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420"/>
        <w:rPr>
          <w:u w:val="single"/>
          <w:lang w:eastAsia="zh-CN"/>
        </w:rPr>
      </w:pPr>
      <w:bookmarkStart w:id="605" w:name="_GoBack"/>
      <w:r>
        <w:rPr>
          <w:lang w:eastAsia="zh-CN" w:bidi="ar-SA"/>
        </w:rPr>
        <w:drawing>
          <wp:inline distT="0" distB="0" distL="85090" distR="85090">
            <wp:extent cx="637540" cy="59944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638166" cy="599964"/>
                    </a:xfrm>
                    <a:prstGeom prst="rect">
                      <a:avLst/>
                    </a:prstGeom>
                    <a:noFill/>
                    <a:ln w="12700" cap="flat" cmpd="sng">
                      <a:noFill/>
                      <a:prstDash val="solid"/>
                      <a:miter/>
                    </a:ln>
                  </pic:spPr>
                </pic:pic>
              </a:graphicData>
            </a:graphic>
          </wp:inline>
        </w:drawing>
      </w:r>
    </w:p>
    <w:p>
      <w:pPr>
        <w:spacing w:line="440" w:lineRule="exact"/>
        <w:ind w:firstLine="0" w:firstLineChars="0"/>
        <w:jc w:val="center"/>
        <w:rPr>
          <w:rFonts w:ascii="方正小标宋简体" w:eastAsia="方正小标宋简体" w:cs="方正小标宋简体"/>
          <w:sz w:val="30"/>
          <w:szCs w:val="30"/>
          <w:lang w:eastAsia="zh-CN"/>
        </w:rPr>
      </w:pPr>
    </w:p>
    <w:p>
      <w:pPr>
        <w:spacing w:line="440" w:lineRule="exact"/>
        <w:ind w:firstLine="747"/>
        <w:jc w:val="center"/>
        <w:rPr>
          <w:rFonts w:hint="default"/>
          <w:b/>
          <w:bCs/>
          <w:sz w:val="36"/>
          <w:szCs w:val="36"/>
          <w:lang w:val="en-US" w:eastAsia="zh-CN"/>
        </w:rPr>
      </w:pPr>
      <w:r>
        <w:rPr>
          <w:rFonts w:hint="eastAsia"/>
          <w:b/>
          <w:bCs/>
          <w:sz w:val="36"/>
          <w:szCs w:val="36"/>
          <w:lang w:eastAsia="zh-CN"/>
        </w:rPr>
        <w:t>大连西太平洋石油化工有限公司2025-2027年度生产用蓄电池采购（</w:t>
      </w:r>
      <w:r>
        <w:rPr>
          <w:rFonts w:hint="eastAsia"/>
          <w:b/>
          <w:bCs/>
          <w:sz w:val="36"/>
          <w:szCs w:val="36"/>
          <w:lang w:val="en-US" w:eastAsia="zh-CN"/>
        </w:rPr>
        <w:t>二次</w:t>
      </w:r>
      <w:r>
        <w:rPr>
          <w:rFonts w:hint="eastAsia"/>
          <w:b/>
          <w:bCs/>
          <w:sz w:val="36"/>
          <w:szCs w:val="36"/>
          <w:lang w:eastAsia="zh-CN"/>
        </w:rPr>
        <w:t>）</w:t>
      </w:r>
    </w:p>
    <w:p>
      <w:pPr>
        <w:spacing w:line="440" w:lineRule="exact"/>
        <w:ind w:firstLine="747"/>
        <w:jc w:val="center"/>
        <w:rPr>
          <w:b/>
          <w:bCs/>
          <w:sz w:val="36"/>
          <w:szCs w:val="36"/>
          <w:lang w:eastAsia="zh-CN"/>
        </w:rPr>
      </w:pPr>
    </w:p>
    <w:p>
      <w:pPr>
        <w:spacing w:line="440" w:lineRule="exact"/>
        <w:ind w:firstLine="747"/>
        <w:jc w:val="center"/>
        <w:rPr>
          <w:b/>
          <w:bCs/>
          <w:sz w:val="36"/>
          <w:szCs w:val="36"/>
          <w:lang w:eastAsia="zh-CN"/>
        </w:rPr>
      </w:pPr>
      <w:r>
        <w:rPr>
          <w:rFonts w:hint="eastAsia"/>
          <w:b/>
          <w:bCs/>
          <w:sz w:val="36"/>
          <w:szCs w:val="36"/>
          <w:lang w:eastAsia="zh-CN"/>
        </w:rPr>
        <w:t xml:space="preserve"> </w:t>
      </w:r>
    </w:p>
    <w:p>
      <w:pPr>
        <w:spacing w:line="440" w:lineRule="exact"/>
        <w:ind w:firstLine="464"/>
        <w:jc w:val="center"/>
        <w:rPr>
          <w:rFonts w:cs="宋体"/>
          <w:sz w:val="22"/>
          <w:lang w:eastAsia="zh-CN"/>
        </w:rPr>
      </w:pPr>
    </w:p>
    <w:p>
      <w:pPr>
        <w:spacing w:line="440" w:lineRule="exact"/>
        <w:ind w:firstLine="464"/>
        <w:jc w:val="center"/>
        <w:rPr>
          <w:rFonts w:cs="宋体"/>
          <w:sz w:val="22"/>
          <w:lang w:eastAsia="zh-CN"/>
        </w:rPr>
      </w:pPr>
      <w:r>
        <w:rPr>
          <w:rFonts w:hint="eastAsia" w:cs="宋体"/>
          <w:sz w:val="22"/>
          <w:lang w:eastAsia="zh-CN"/>
        </w:rPr>
        <w:t>（</w:t>
      </w:r>
      <w:r>
        <w:rPr>
          <w:rFonts w:hint="eastAsia" w:cs="宋体"/>
          <w:spacing w:val="24"/>
          <w:sz w:val="22"/>
          <w:lang w:eastAsia="zh-CN"/>
        </w:rPr>
        <w:t>招标编号</w:t>
      </w:r>
      <w:r>
        <w:rPr>
          <w:rFonts w:hint="eastAsia" w:cs="宋体"/>
          <w:spacing w:val="23"/>
          <w:sz w:val="22"/>
          <w:lang w:eastAsia="zh-CN"/>
        </w:rPr>
        <w:t>：</w:t>
      </w:r>
      <w:r>
        <w:rPr>
          <w:rStyle w:val="47"/>
          <w:rFonts w:hint="eastAsia"/>
          <w:sz w:val="22"/>
          <w:szCs w:val="22"/>
          <w:u w:val="none"/>
          <w:lang w:eastAsia="zh-CN"/>
        </w:rPr>
        <w:t>ZY25-SY17-WZ0049-0</w:t>
      </w:r>
      <w:r>
        <w:rPr>
          <w:rStyle w:val="47"/>
          <w:rFonts w:hint="eastAsia"/>
          <w:sz w:val="22"/>
          <w:szCs w:val="22"/>
          <w:u w:val="none"/>
          <w:lang w:val="en-US" w:eastAsia="zh-CN"/>
        </w:rPr>
        <w:t>2</w:t>
      </w:r>
      <w:r>
        <w:rPr>
          <w:rFonts w:hint="eastAsia" w:cs="宋体"/>
          <w:sz w:val="22"/>
          <w:lang w:eastAsia="zh-CN"/>
        </w:rPr>
        <w:t>）</w:t>
      </w:r>
    </w:p>
    <w:p>
      <w:pPr>
        <w:spacing w:line="440" w:lineRule="exact"/>
        <w:ind w:firstLine="584"/>
        <w:jc w:val="center"/>
        <w:rPr>
          <w:rFonts w:ascii="方正黑体简体" w:eastAsia="方正黑体简体" w:cs="方正黑体简体"/>
          <w:sz w:val="28"/>
          <w:szCs w:val="28"/>
          <w:lang w:eastAsia="zh-CN"/>
        </w:rPr>
      </w:pPr>
    </w:p>
    <w:p>
      <w:pPr>
        <w:spacing w:line="440" w:lineRule="exact"/>
        <w:ind w:firstLine="664"/>
        <w:jc w:val="center"/>
        <w:rPr>
          <w:rFonts w:ascii="方正黑体简体" w:eastAsia="方正黑体简体" w:cs="方正黑体简体"/>
          <w:sz w:val="32"/>
          <w:szCs w:val="32"/>
          <w:lang w:eastAsia="zh-CN"/>
        </w:rPr>
      </w:pPr>
    </w:p>
    <w:p>
      <w:pPr>
        <w:spacing w:line="440" w:lineRule="exact"/>
        <w:ind w:firstLine="664"/>
        <w:jc w:val="center"/>
        <w:rPr>
          <w:rFonts w:ascii="方正黑体简体" w:eastAsia="方正黑体简体" w:cs="方正黑体简体"/>
          <w:sz w:val="32"/>
          <w:szCs w:val="32"/>
          <w:lang w:eastAsia="zh-CN"/>
        </w:rPr>
      </w:pPr>
    </w:p>
    <w:p>
      <w:pPr>
        <w:spacing w:line="920" w:lineRule="exact"/>
        <w:ind w:firstLine="195" w:firstLineChars="18"/>
        <w:jc w:val="center"/>
        <w:rPr>
          <w:rFonts w:ascii="方正黑体简体" w:eastAsia="方正黑体简体" w:cs="方正黑体简体"/>
          <w:bCs/>
          <w:spacing w:val="283"/>
          <w:sz w:val="52"/>
          <w:szCs w:val="52"/>
          <w:lang w:eastAsia="zh-CN"/>
        </w:rPr>
      </w:pPr>
    </w:p>
    <w:p>
      <w:pPr>
        <w:spacing w:line="920" w:lineRule="exact"/>
        <w:ind w:firstLine="195" w:firstLineChars="18"/>
        <w:jc w:val="center"/>
        <w:rPr>
          <w:rFonts w:ascii="黑体" w:eastAsia="黑体"/>
          <w:b/>
          <w:spacing w:val="283"/>
          <w:sz w:val="52"/>
          <w:szCs w:val="52"/>
          <w:lang w:eastAsia="zh-CN"/>
        </w:rPr>
      </w:pPr>
      <w:r>
        <w:rPr>
          <w:rFonts w:hint="eastAsia" w:ascii="方正黑体简体" w:eastAsia="方正黑体简体" w:cs="方正黑体简体"/>
          <w:bCs/>
          <w:spacing w:val="283"/>
          <w:sz w:val="52"/>
          <w:szCs w:val="52"/>
          <w:lang w:eastAsia="zh-CN"/>
        </w:rPr>
        <w:t>招标文件</w:t>
      </w: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8"/>
          <w:szCs w:val="28"/>
          <w:lang w:eastAsia="zh-CN"/>
        </w:rPr>
      </w:pPr>
    </w:p>
    <w:p>
      <w:pPr>
        <w:spacing w:line="440" w:lineRule="exact"/>
        <w:ind w:firstLine="0" w:firstLineChars="0"/>
        <w:rPr>
          <w:sz w:val="20"/>
          <w:lang w:eastAsia="zh-CN"/>
        </w:rPr>
      </w:pPr>
    </w:p>
    <w:p>
      <w:pPr>
        <w:spacing w:line="600" w:lineRule="exact"/>
        <w:ind w:firstLine="504"/>
        <w:jc w:val="center"/>
        <w:rPr>
          <w:rFonts w:ascii="方正黑体简体" w:eastAsia="方正黑体简体" w:cs="方正黑体简体"/>
          <w:bCs/>
          <w:sz w:val="24"/>
          <w:szCs w:val="24"/>
          <w:lang w:eastAsia="zh-CN"/>
        </w:rPr>
      </w:pPr>
      <w:bookmarkStart w:id="0" w:name="_Toc152045511"/>
      <w:bookmarkStart w:id="1" w:name="_Toc144974479"/>
      <w:bookmarkStart w:id="2" w:name="_Toc152042287"/>
      <w:r>
        <w:rPr>
          <w:rFonts w:hint="eastAsia" w:ascii="方正黑体简体" w:eastAsia="方正黑体简体" w:cs="方正黑体简体"/>
          <w:sz w:val="24"/>
          <w:szCs w:val="24"/>
          <w:lang w:eastAsia="zh-CN"/>
        </w:rPr>
        <w:t>招标人：</w:t>
      </w:r>
      <w:r>
        <w:rPr>
          <w:rFonts w:hint="eastAsia" w:ascii="方正黑体简体" w:eastAsia="方正黑体简体" w:cs="方正黑体简体"/>
          <w:bCs/>
          <w:sz w:val="24"/>
          <w:szCs w:val="24"/>
          <w:lang w:eastAsia="zh-CN"/>
        </w:rPr>
        <w:t>大连西太平洋石油化工有限公司</w:t>
      </w:r>
    </w:p>
    <w:p>
      <w:pPr>
        <w:spacing w:line="600" w:lineRule="exact"/>
        <w:ind w:firstLine="504"/>
        <w:jc w:val="center"/>
        <w:rPr>
          <w:rFonts w:ascii="方正黑体简体" w:eastAsia="方正黑体简体" w:cs="方正黑体简体"/>
          <w:b/>
          <w:sz w:val="24"/>
          <w:szCs w:val="24"/>
          <w:u w:val="single"/>
          <w:lang w:eastAsia="zh-CN"/>
        </w:rPr>
      </w:pPr>
      <w:r>
        <w:rPr>
          <w:rFonts w:hint="eastAsia" w:ascii="方正黑体简体" w:eastAsia="方正黑体简体" w:cs="方正黑体简体"/>
          <w:sz w:val="24"/>
          <w:szCs w:val="24"/>
          <w:lang w:eastAsia="zh-CN"/>
        </w:rPr>
        <w:t>招标机构：</w:t>
      </w:r>
      <w:r>
        <w:rPr>
          <w:rFonts w:hint="eastAsia" w:ascii="方正黑体简体" w:eastAsia="方正黑体简体" w:cs="方正黑体简体"/>
          <w:bCs/>
          <w:sz w:val="24"/>
          <w:szCs w:val="24"/>
          <w:lang w:eastAsia="zh-CN"/>
        </w:rPr>
        <w:t>中国石油物资沈阳有限公司</w:t>
      </w:r>
    </w:p>
    <w:p>
      <w:pPr>
        <w:spacing w:line="600" w:lineRule="exact"/>
        <w:ind w:firstLine="3276" w:firstLineChars="1300"/>
        <w:jc w:val="both"/>
        <w:rPr>
          <w:rFonts w:ascii="方正黑体简体" w:eastAsia="方正黑体简体" w:cs="方正黑体简体"/>
          <w:sz w:val="24"/>
          <w:szCs w:val="24"/>
          <w:u w:val="single"/>
          <w:lang w:eastAsia="zh-CN"/>
        </w:rPr>
      </w:pPr>
    </w:p>
    <w:p>
      <w:pPr>
        <w:spacing w:line="600" w:lineRule="exact"/>
        <w:ind w:firstLine="0" w:firstLineChars="0"/>
        <w:jc w:val="center"/>
        <w:rPr>
          <w:rFonts w:eastAsia="方正黑体简体"/>
          <w:b/>
          <w:spacing w:val="400"/>
          <w:sz w:val="32"/>
          <w:lang w:val="zh-CN" w:eastAsia="zh-CN"/>
        </w:rPr>
        <w:sectPr>
          <w:headerReference r:id="rId5" w:type="first"/>
          <w:footerReference r:id="rId8" w:type="first"/>
          <w:headerReference r:id="rId3" w:type="default"/>
          <w:footerReference r:id="rId6" w:type="default"/>
          <w:headerReference r:id="rId4" w:type="even"/>
          <w:footerReference r:id="rId7" w:type="even"/>
          <w:pgSz w:w="11907" w:h="16839"/>
          <w:pgMar w:top="1474" w:right="1474" w:bottom="1531" w:left="1474" w:header="720" w:footer="720" w:gutter="397"/>
          <w:pgNumType w:start="1"/>
          <w:cols w:space="720" w:num="1"/>
          <w:docGrid w:linePitch="285" w:charSpace="2457"/>
        </w:sectPr>
      </w:pPr>
      <w:r>
        <w:rPr>
          <w:rFonts w:hint="eastAsia" w:ascii="方正黑体简体" w:eastAsia="方正黑体简体" w:cs="方正黑体简体"/>
          <w:sz w:val="24"/>
          <w:szCs w:val="24"/>
          <w:u w:val="single"/>
          <w:lang w:eastAsia="zh-CN"/>
        </w:rPr>
        <w:t>2025</w:t>
      </w:r>
      <w:r>
        <w:rPr>
          <w:rFonts w:hint="eastAsia" w:ascii="方正黑体简体" w:eastAsia="方正黑体简体" w:cs="方正黑体简体"/>
          <w:sz w:val="24"/>
          <w:szCs w:val="24"/>
          <w:lang w:eastAsia="zh-CN"/>
        </w:rPr>
        <w:t>年</w:t>
      </w:r>
      <w:r>
        <w:rPr>
          <w:rFonts w:hint="eastAsia" w:ascii="方正黑体简体" w:eastAsia="方正黑体简体" w:cs="方正黑体简体"/>
          <w:sz w:val="24"/>
          <w:szCs w:val="24"/>
          <w:u w:val="single"/>
          <w:lang w:val="en-US" w:eastAsia="zh-CN"/>
        </w:rPr>
        <w:t>5</w:t>
      </w:r>
      <w:r>
        <w:rPr>
          <w:rFonts w:hint="eastAsia" w:ascii="方正黑体简体" w:eastAsia="方正黑体简体" w:cs="方正黑体简体"/>
          <w:sz w:val="24"/>
          <w:szCs w:val="24"/>
          <w:lang w:eastAsia="zh-CN"/>
        </w:rPr>
        <w:t>月</w:t>
      </w:r>
    </w:p>
    <w:p>
      <w:pPr>
        <w:pStyle w:val="50"/>
        <w:spacing w:before="120" w:beforeLines="50" w:after="120" w:afterLines="50"/>
        <w:ind w:firstLine="2240"/>
        <w:rPr>
          <w:rFonts w:eastAsia="方正黑体简体"/>
          <w:b w:val="0"/>
          <w:spacing w:val="400"/>
          <w:sz w:val="32"/>
          <w:lang w:eastAsia="zh-CN"/>
        </w:rPr>
      </w:pPr>
      <w:r>
        <w:rPr>
          <w:rFonts w:eastAsia="方正黑体简体"/>
          <w:b w:val="0"/>
          <w:spacing w:val="400"/>
          <w:sz w:val="32"/>
          <w:lang w:val="zh-CN" w:eastAsia="zh-CN"/>
        </w:rPr>
        <w:t>目录</w:t>
      </w:r>
    </w:p>
    <w:p>
      <w:pPr>
        <w:pStyle w:val="24"/>
        <w:tabs>
          <w:tab w:val="right" w:leader="dot" w:pos="8562"/>
        </w:tabs>
        <w:ind w:firstLine="420"/>
      </w:pPr>
      <w:r>
        <w:rPr>
          <w:rFonts w:ascii="Times New Roman"/>
          <w:b w:val="0"/>
        </w:rPr>
        <w:fldChar w:fldCharType="begin" w:fldLock="1"/>
      </w:r>
      <w:r>
        <w:rPr>
          <w:rFonts w:ascii="Times New Roman"/>
          <w:b w:val="0"/>
        </w:rPr>
        <w:instrText xml:space="preserve"> TOC \h \z \t "合同节标题,2,章标题,1,节标题,2,投标文件,2,附件左上标题,3,投标文件副标题,3,卷标题,1,段标题,3,表标题,2" </w:instrText>
      </w:r>
      <w:r>
        <w:rPr>
          <w:rFonts w:ascii="Times New Roman"/>
          <w:b w:val="0"/>
        </w:rPr>
        <w:fldChar w:fldCharType="separate"/>
      </w:r>
      <w:r>
        <w:fldChar w:fldCharType="begin" w:fldLock="1"/>
      </w:r>
      <w:r>
        <w:instrText xml:space="preserve"> HYPERLINK \l "_Toc24065" </w:instrText>
      </w:r>
      <w:r>
        <w:fldChar w:fldCharType="separate"/>
      </w:r>
      <w:r>
        <w:rPr>
          <w:rFonts w:hint="eastAsia"/>
          <w:lang w:eastAsia="zh-CN"/>
        </w:rPr>
        <w:t>第一卷</w:t>
      </w:r>
      <w:r>
        <w:tab/>
      </w:r>
      <w:r>
        <w:fldChar w:fldCharType="begin" w:fldLock="1"/>
      </w:r>
      <w:r>
        <w:instrText xml:space="preserve"> PAGEREF _Toc24065 \h </w:instrText>
      </w:r>
      <w:r>
        <w:fldChar w:fldCharType="separate"/>
      </w:r>
      <w:r>
        <w:t>1</w:t>
      </w:r>
      <w:r>
        <w:fldChar w:fldCharType="end"/>
      </w:r>
      <w:r>
        <w:fldChar w:fldCharType="end"/>
      </w:r>
    </w:p>
    <w:p>
      <w:pPr>
        <w:pStyle w:val="24"/>
        <w:tabs>
          <w:tab w:val="right" w:leader="dot" w:pos="8562"/>
        </w:tabs>
        <w:ind w:firstLine="422"/>
      </w:pPr>
      <w:r>
        <w:fldChar w:fldCharType="begin" w:fldLock="1"/>
      </w:r>
      <w:r>
        <w:instrText xml:space="preserve"> HYPERLINK \l "_Toc24489" </w:instrText>
      </w:r>
      <w:r>
        <w:fldChar w:fldCharType="separate"/>
      </w:r>
      <w:r>
        <w:rPr>
          <w:rFonts w:hint="eastAsia"/>
          <w:lang w:eastAsia="zh-CN"/>
        </w:rPr>
        <w:t xml:space="preserve">第一章 </w:t>
      </w:r>
      <w:r>
        <w:rPr>
          <w:lang w:eastAsia="zh-CN"/>
        </w:rPr>
        <w:t>招标公告</w:t>
      </w:r>
      <w:r>
        <w:tab/>
      </w:r>
      <w:r>
        <w:fldChar w:fldCharType="begin" w:fldLock="1"/>
      </w:r>
      <w:r>
        <w:instrText xml:space="preserve"> PAGEREF _Toc24489 \h </w:instrText>
      </w:r>
      <w:r>
        <w:fldChar w:fldCharType="separate"/>
      </w:r>
      <w:r>
        <w:t>2</w:t>
      </w:r>
      <w:r>
        <w:fldChar w:fldCharType="end"/>
      </w:r>
      <w:r>
        <w:fldChar w:fldCharType="end"/>
      </w:r>
    </w:p>
    <w:p>
      <w:pPr>
        <w:pStyle w:val="26"/>
        <w:tabs>
          <w:tab w:val="right" w:leader="dot" w:pos="8562"/>
        </w:tabs>
        <w:ind w:left="444" w:firstLine="420"/>
      </w:pPr>
      <w:r>
        <w:fldChar w:fldCharType="begin" w:fldLock="1"/>
      </w:r>
      <w:r>
        <w:instrText xml:space="preserve"> HYPERLINK \l "_Toc8375" </w:instrText>
      </w:r>
      <w:r>
        <w:fldChar w:fldCharType="separate"/>
      </w:r>
      <w:r>
        <w:rPr>
          <w:lang w:eastAsia="zh-CN"/>
        </w:rPr>
        <w:t>1. 招标条件</w:t>
      </w:r>
      <w:r>
        <w:tab/>
      </w:r>
      <w:r>
        <w:fldChar w:fldCharType="begin" w:fldLock="1"/>
      </w:r>
      <w:r>
        <w:instrText xml:space="preserve"> PAGEREF _Toc8375 \h </w:instrText>
      </w:r>
      <w:r>
        <w:fldChar w:fldCharType="separate"/>
      </w:r>
      <w:r>
        <w:t>2</w:t>
      </w:r>
      <w:r>
        <w:fldChar w:fldCharType="end"/>
      </w:r>
      <w:r>
        <w:fldChar w:fldCharType="end"/>
      </w:r>
    </w:p>
    <w:p>
      <w:pPr>
        <w:pStyle w:val="26"/>
        <w:tabs>
          <w:tab w:val="right" w:leader="dot" w:pos="8562"/>
        </w:tabs>
        <w:ind w:left="444" w:firstLine="420"/>
      </w:pPr>
      <w:r>
        <w:fldChar w:fldCharType="begin" w:fldLock="1"/>
      </w:r>
      <w:r>
        <w:instrText xml:space="preserve"> HYPERLINK \l "_Toc32492" </w:instrText>
      </w:r>
      <w:r>
        <w:fldChar w:fldCharType="separate"/>
      </w:r>
      <w:r>
        <w:rPr>
          <w:lang w:eastAsia="zh-CN"/>
        </w:rPr>
        <w:t>2. 项目概况与</w:t>
      </w:r>
      <w:r>
        <w:rPr>
          <w:rFonts w:hint="eastAsia"/>
          <w:lang w:eastAsia="zh-CN"/>
        </w:rPr>
        <w:t>招标范围</w:t>
      </w:r>
      <w:r>
        <w:tab/>
      </w:r>
      <w:r>
        <w:fldChar w:fldCharType="begin" w:fldLock="1"/>
      </w:r>
      <w:r>
        <w:instrText xml:space="preserve"> PAGEREF _Toc32492 \h </w:instrText>
      </w:r>
      <w:r>
        <w:fldChar w:fldCharType="separate"/>
      </w:r>
      <w:r>
        <w:t>2</w:t>
      </w:r>
      <w:r>
        <w:fldChar w:fldCharType="end"/>
      </w:r>
      <w:r>
        <w:fldChar w:fldCharType="end"/>
      </w:r>
    </w:p>
    <w:p>
      <w:pPr>
        <w:pStyle w:val="26"/>
        <w:tabs>
          <w:tab w:val="right" w:leader="dot" w:pos="8562"/>
        </w:tabs>
        <w:ind w:left="444" w:firstLine="420"/>
      </w:pPr>
      <w:r>
        <w:fldChar w:fldCharType="begin" w:fldLock="1"/>
      </w:r>
      <w:r>
        <w:instrText xml:space="preserve"> HYPERLINK \l "_Toc26083" </w:instrText>
      </w:r>
      <w:r>
        <w:fldChar w:fldCharType="separate"/>
      </w:r>
      <w:r>
        <w:rPr>
          <w:rFonts w:hint="eastAsia"/>
          <w:lang w:eastAsia="zh-CN"/>
        </w:rPr>
        <w:t>3.投标人资格要求</w:t>
      </w:r>
      <w:r>
        <w:tab/>
      </w:r>
      <w:r>
        <w:fldChar w:fldCharType="begin" w:fldLock="1"/>
      </w:r>
      <w:r>
        <w:instrText xml:space="preserve"> PAGEREF _Toc26083 \h </w:instrText>
      </w:r>
      <w:r>
        <w:fldChar w:fldCharType="separate"/>
      </w:r>
      <w:r>
        <w:t>2</w:t>
      </w:r>
      <w:r>
        <w:fldChar w:fldCharType="end"/>
      </w:r>
      <w:r>
        <w:fldChar w:fldCharType="end"/>
      </w:r>
    </w:p>
    <w:p>
      <w:pPr>
        <w:pStyle w:val="26"/>
        <w:tabs>
          <w:tab w:val="right" w:leader="dot" w:pos="8562"/>
        </w:tabs>
        <w:ind w:left="444" w:firstLine="420"/>
      </w:pPr>
      <w:r>
        <w:fldChar w:fldCharType="begin" w:fldLock="1"/>
      </w:r>
      <w:r>
        <w:instrText xml:space="preserve"> HYPERLINK \l "_Toc1656" </w:instrText>
      </w:r>
      <w:r>
        <w:fldChar w:fldCharType="separate"/>
      </w:r>
      <w:r>
        <w:rPr>
          <w:rFonts w:hint="eastAsia"/>
          <w:lang w:eastAsia="zh-CN"/>
        </w:rPr>
        <w:t>4.</w:t>
      </w:r>
      <w:r>
        <w:rPr>
          <w:lang w:eastAsia="zh-CN"/>
        </w:rPr>
        <w:t>招标文件的获取</w:t>
      </w:r>
      <w:r>
        <w:tab/>
      </w:r>
      <w:r>
        <w:fldChar w:fldCharType="begin" w:fldLock="1"/>
      </w:r>
      <w:r>
        <w:instrText xml:space="preserve"> PAGEREF _Toc1656 \h </w:instrText>
      </w:r>
      <w:r>
        <w:fldChar w:fldCharType="separate"/>
      </w:r>
      <w:r>
        <w:t>2</w:t>
      </w:r>
      <w:r>
        <w:fldChar w:fldCharType="end"/>
      </w:r>
      <w:r>
        <w:fldChar w:fldCharType="end"/>
      </w:r>
    </w:p>
    <w:p>
      <w:pPr>
        <w:pStyle w:val="26"/>
        <w:tabs>
          <w:tab w:val="right" w:leader="dot" w:pos="8562"/>
        </w:tabs>
        <w:ind w:left="444" w:firstLine="420"/>
      </w:pPr>
      <w:r>
        <w:fldChar w:fldCharType="begin" w:fldLock="1"/>
      </w:r>
      <w:r>
        <w:instrText xml:space="preserve"> HYPERLINK \l "_Toc31252" </w:instrText>
      </w:r>
      <w:r>
        <w:fldChar w:fldCharType="separate"/>
      </w:r>
      <w:r>
        <w:rPr>
          <w:rFonts w:hint="eastAsia"/>
          <w:lang w:eastAsia="zh-CN"/>
        </w:rPr>
        <w:t>5. 投标文件的递交</w:t>
      </w:r>
      <w:r>
        <w:tab/>
      </w:r>
      <w:r>
        <w:fldChar w:fldCharType="begin" w:fldLock="1"/>
      </w:r>
      <w:r>
        <w:instrText xml:space="preserve"> PAGEREF _Toc31252 \h </w:instrText>
      </w:r>
      <w:r>
        <w:fldChar w:fldCharType="separate"/>
      </w:r>
      <w:r>
        <w:t>4</w:t>
      </w:r>
      <w:r>
        <w:fldChar w:fldCharType="end"/>
      </w:r>
      <w:r>
        <w:fldChar w:fldCharType="end"/>
      </w:r>
    </w:p>
    <w:p>
      <w:pPr>
        <w:pStyle w:val="26"/>
        <w:tabs>
          <w:tab w:val="right" w:leader="dot" w:pos="8562"/>
        </w:tabs>
        <w:ind w:left="444" w:firstLine="420"/>
      </w:pPr>
      <w:r>
        <w:fldChar w:fldCharType="begin" w:fldLock="1"/>
      </w:r>
      <w:r>
        <w:instrText xml:space="preserve"> HYPERLINK \l "_Toc2367" </w:instrText>
      </w:r>
      <w:r>
        <w:fldChar w:fldCharType="separate"/>
      </w:r>
      <w:r>
        <w:rPr>
          <w:lang w:eastAsia="zh-CN"/>
        </w:rPr>
        <w:t>6. 发布公告的媒介</w:t>
      </w:r>
      <w:r>
        <w:tab/>
      </w:r>
      <w:r>
        <w:fldChar w:fldCharType="begin" w:fldLock="1"/>
      </w:r>
      <w:r>
        <w:instrText xml:space="preserve"> PAGEREF _Toc2367 \h </w:instrText>
      </w:r>
      <w:r>
        <w:fldChar w:fldCharType="separate"/>
      </w:r>
      <w:r>
        <w:t>5</w:t>
      </w:r>
      <w:r>
        <w:fldChar w:fldCharType="end"/>
      </w:r>
      <w:r>
        <w:fldChar w:fldCharType="end"/>
      </w:r>
    </w:p>
    <w:p>
      <w:pPr>
        <w:pStyle w:val="26"/>
        <w:tabs>
          <w:tab w:val="right" w:leader="dot" w:pos="8562"/>
        </w:tabs>
        <w:ind w:left="444" w:firstLine="420"/>
      </w:pPr>
      <w:r>
        <w:fldChar w:fldCharType="begin" w:fldLock="1"/>
      </w:r>
      <w:r>
        <w:instrText xml:space="preserve"> HYPERLINK \l "_Toc2038" </w:instrText>
      </w:r>
      <w:r>
        <w:fldChar w:fldCharType="separate"/>
      </w:r>
      <w:r>
        <w:rPr>
          <w:lang w:eastAsia="zh-CN"/>
        </w:rPr>
        <w:t xml:space="preserve">7. </w:t>
      </w:r>
      <w:r>
        <w:rPr>
          <w:rFonts w:hint="eastAsia"/>
          <w:lang w:eastAsia="zh-CN"/>
        </w:rPr>
        <w:t>联系方式</w:t>
      </w:r>
      <w:r>
        <w:tab/>
      </w:r>
      <w:r>
        <w:fldChar w:fldCharType="begin" w:fldLock="1"/>
      </w:r>
      <w:r>
        <w:instrText xml:space="preserve"> PAGEREF _Toc2038 \h </w:instrText>
      </w:r>
      <w:r>
        <w:fldChar w:fldCharType="separate"/>
      </w:r>
      <w:r>
        <w:t>5</w:t>
      </w:r>
      <w:r>
        <w:fldChar w:fldCharType="end"/>
      </w:r>
      <w:r>
        <w:fldChar w:fldCharType="end"/>
      </w:r>
    </w:p>
    <w:p>
      <w:pPr>
        <w:pStyle w:val="24"/>
        <w:tabs>
          <w:tab w:val="right" w:leader="dot" w:pos="8562"/>
        </w:tabs>
        <w:ind w:firstLine="422"/>
      </w:pPr>
      <w:r>
        <w:fldChar w:fldCharType="begin" w:fldLock="1"/>
      </w:r>
      <w:r>
        <w:instrText xml:space="preserve"> HYPERLINK \l "_Toc14844" </w:instrText>
      </w:r>
      <w:r>
        <w:fldChar w:fldCharType="separate"/>
      </w:r>
      <w:r>
        <w:rPr>
          <w:lang w:eastAsia="zh-CN"/>
        </w:rPr>
        <w:t>第二章</w:t>
      </w:r>
      <w:r>
        <w:rPr>
          <w:rFonts w:hint="eastAsia"/>
          <w:lang w:eastAsia="zh-CN"/>
        </w:rPr>
        <w:t xml:space="preserve">  </w:t>
      </w:r>
      <w:r>
        <w:rPr>
          <w:lang w:eastAsia="zh-CN"/>
        </w:rPr>
        <w:t>投标人须知</w:t>
      </w:r>
      <w:r>
        <w:tab/>
      </w:r>
      <w:r>
        <w:fldChar w:fldCharType="begin" w:fldLock="1"/>
      </w:r>
      <w:r>
        <w:instrText xml:space="preserve"> PAGEREF _Toc14844 \h </w:instrText>
      </w:r>
      <w:r>
        <w:fldChar w:fldCharType="separate"/>
      </w:r>
      <w:r>
        <w:t>6</w:t>
      </w:r>
      <w:r>
        <w:fldChar w:fldCharType="end"/>
      </w:r>
      <w:r>
        <w:fldChar w:fldCharType="end"/>
      </w:r>
    </w:p>
    <w:p>
      <w:pPr>
        <w:pStyle w:val="26"/>
        <w:tabs>
          <w:tab w:val="right" w:leader="dot" w:pos="8562"/>
        </w:tabs>
        <w:ind w:left="444" w:firstLine="420"/>
      </w:pPr>
      <w:r>
        <w:fldChar w:fldCharType="begin" w:fldLock="1"/>
      </w:r>
      <w:r>
        <w:instrText xml:space="preserve"> HYPERLINK \l "_Toc19419" </w:instrText>
      </w:r>
      <w:r>
        <w:fldChar w:fldCharType="separate"/>
      </w:r>
      <w:r>
        <w:t>投标人须知前附表</w:t>
      </w:r>
      <w:r>
        <w:tab/>
      </w:r>
      <w:r>
        <w:fldChar w:fldCharType="begin" w:fldLock="1"/>
      </w:r>
      <w:r>
        <w:instrText xml:space="preserve"> PAGEREF _Toc19419 \h </w:instrText>
      </w:r>
      <w:r>
        <w:fldChar w:fldCharType="separate"/>
      </w:r>
      <w:r>
        <w:t>6</w:t>
      </w:r>
      <w:r>
        <w:fldChar w:fldCharType="end"/>
      </w:r>
      <w:r>
        <w:fldChar w:fldCharType="end"/>
      </w:r>
    </w:p>
    <w:p>
      <w:pPr>
        <w:pStyle w:val="26"/>
        <w:tabs>
          <w:tab w:val="right" w:leader="dot" w:pos="8562"/>
        </w:tabs>
        <w:ind w:left="444" w:firstLine="420"/>
      </w:pPr>
      <w:r>
        <w:fldChar w:fldCharType="begin" w:fldLock="1"/>
      </w:r>
      <w:r>
        <w:instrText xml:space="preserve"> HYPERLINK \l "_Toc18200" </w:instrText>
      </w:r>
      <w:r>
        <w:fldChar w:fldCharType="separate"/>
      </w:r>
      <w:r>
        <w:rPr>
          <w:lang w:eastAsia="zh-CN"/>
        </w:rPr>
        <w:t>1. 总则</w:t>
      </w:r>
      <w:r>
        <w:tab/>
      </w:r>
      <w:r>
        <w:fldChar w:fldCharType="begin" w:fldLock="1"/>
      </w:r>
      <w:r>
        <w:instrText xml:space="preserve"> PAGEREF _Toc18200 \h </w:instrText>
      </w:r>
      <w:r>
        <w:fldChar w:fldCharType="separate"/>
      </w:r>
      <w:r>
        <w:t>13</w:t>
      </w:r>
      <w:r>
        <w:fldChar w:fldCharType="end"/>
      </w:r>
      <w:r>
        <w:fldChar w:fldCharType="end"/>
      </w:r>
    </w:p>
    <w:p>
      <w:pPr>
        <w:pStyle w:val="18"/>
        <w:tabs>
          <w:tab w:val="right" w:leader="dot" w:pos="8562"/>
        </w:tabs>
        <w:ind w:left="888" w:firstLine="420"/>
      </w:pPr>
      <w:r>
        <w:fldChar w:fldCharType="begin" w:fldLock="1"/>
      </w:r>
      <w:r>
        <w:instrText xml:space="preserve"> HYPERLINK \l "_Toc2246" </w:instrText>
      </w:r>
      <w:r>
        <w:fldChar w:fldCharType="separate"/>
      </w:r>
      <w:r>
        <w:rPr>
          <w:lang w:eastAsia="zh-CN"/>
        </w:rPr>
        <w:t>1.1 招标项目概况</w:t>
      </w:r>
      <w:r>
        <w:tab/>
      </w:r>
      <w:r>
        <w:fldChar w:fldCharType="begin" w:fldLock="1"/>
      </w:r>
      <w:r>
        <w:instrText xml:space="preserve"> PAGEREF _Toc2246 \h </w:instrText>
      </w:r>
      <w:r>
        <w:fldChar w:fldCharType="separate"/>
      </w:r>
      <w:r>
        <w:t>13</w:t>
      </w:r>
      <w:r>
        <w:fldChar w:fldCharType="end"/>
      </w:r>
      <w:r>
        <w:fldChar w:fldCharType="end"/>
      </w:r>
    </w:p>
    <w:p>
      <w:pPr>
        <w:pStyle w:val="18"/>
        <w:tabs>
          <w:tab w:val="right" w:leader="dot" w:pos="8562"/>
        </w:tabs>
        <w:ind w:left="888" w:firstLine="420"/>
      </w:pPr>
      <w:r>
        <w:fldChar w:fldCharType="begin" w:fldLock="1"/>
      </w:r>
      <w:r>
        <w:instrText xml:space="preserve"> HYPERLINK \l "_Toc6074" </w:instrText>
      </w:r>
      <w:r>
        <w:fldChar w:fldCharType="separate"/>
      </w:r>
      <w:r>
        <w:rPr>
          <w:lang w:eastAsia="zh-CN"/>
        </w:rPr>
        <w:t>1.2 招标项目的资金来源和落实情况</w:t>
      </w:r>
      <w:r>
        <w:tab/>
      </w:r>
      <w:r>
        <w:fldChar w:fldCharType="begin" w:fldLock="1"/>
      </w:r>
      <w:r>
        <w:instrText xml:space="preserve"> PAGEREF _Toc6074 \h </w:instrText>
      </w:r>
      <w:r>
        <w:fldChar w:fldCharType="separate"/>
      </w:r>
      <w:r>
        <w:t>13</w:t>
      </w:r>
      <w:r>
        <w:fldChar w:fldCharType="end"/>
      </w:r>
      <w:r>
        <w:fldChar w:fldCharType="end"/>
      </w:r>
    </w:p>
    <w:p>
      <w:pPr>
        <w:pStyle w:val="18"/>
        <w:tabs>
          <w:tab w:val="right" w:leader="dot" w:pos="8562"/>
        </w:tabs>
        <w:ind w:left="888" w:firstLine="420"/>
      </w:pPr>
      <w:r>
        <w:fldChar w:fldCharType="begin" w:fldLock="1"/>
      </w:r>
      <w:r>
        <w:instrText xml:space="preserve"> HYPERLINK \l "_Toc25683" </w:instrText>
      </w:r>
      <w:r>
        <w:fldChar w:fldCharType="separate"/>
      </w:r>
      <w:r>
        <w:rPr>
          <w:lang w:eastAsia="zh-CN"/>
        </w:rPr>
        <w:t>1.3 招标范围、交货期、交货地点和</w:t>
      </w:r>
      <w:r>
        <w:rPr>
          <w:rFonts w:hint="eastAsia"/>
          <w:lang w:eastAsia="zh-CN"/>
        </w:rPr>
        <w:t>技术性能指标</w:t>
      </w:r>
      <w:r>
        <w:tab/>
      </w:r>
      <w:r>
        <w:fldChar w:fldCharType="begin" w:fldLock="1"/>
      </w:r>
      <w:r>
        <w:instrText xml:space="preserve"> PAGEREF _Toc25683 \h </w:instrText>
      </w:r>
      <w:r>
        <w:fldChar w:fldCharType="separate"/>
      </w:r>
      <w:r>
        <w:t>13</w:t>
      </w:r>
      <w:r>
        <w:fldChar w:fldCharType="end"/>
      </w:r>
      <w:r>
        <w:fldChar w:fldCharType="end"/>
      </w:r>
    </w:p>
    <w:p>
      <w:pPr>
        <w:pStyle w:val="18"/>
        <w:tabs>
          <w:tab w:val="right" w:leader="dot" w:pos="8562"/>
        </w:tabs>
        <w:ind w:left="888" w:firstLine="420"/>
      </w:pPr>
      <w:r>
        <w:fldChar w:fldCharType="begin" w:fldLock="1"/>
      </w:r>
      <w:r>
        <w:instrText xml:space="preserve"> HYPERLINK \l "_Toc29147" </w:instrText>
      </w:r>
      <w:r>
        <w:fldChar w:fldCharType="separate"/>
      </w:r>
      <w:r>
        <w:rPr>
          <w:lang w:eastAsia="zh-CN"/>
        </w:rPr>
        <w:t>1.4 投标人资格要求</w:t>
      </w:r>
      <w:r>
        <w:tab/>
      </w:r>
      <w:r>
        <w:fldChar w:fldCharType="begin" w:fldLock="1"/>
      </w:r>
      <w:r>
        <w:instrText xml:space="preserve"> PAGEREF _Toc29147 \h </w:instrText>
      </w:r>
      <w:r>
        <w:fldChar w:fldCharType="separate"/>
      </w:r>
      <w:r>
        <w:t>13</w:t>
      </w:r>
      <w:r>
        <w:fldChar w:fldCharType="end"/>
      </w:r>
      <w:r>
        <w:fldChar w:fldCharType="end"/>
      </w:r>
    </w:p>
    <w:p>
      <w:pPr>
        <w:pStyle w:val="18"/>
        <w:tabs>
          <w:tab w:val="right" w:leader="dot" w:pos="8562"/>
        </w:tabs>
        <w:ind w:left="888" w:firstLine="420"/>
      </w:pPr>
      <w:r>
        <w:fldChar w:fldCharType="begin" w:fldLock="1"/>
      </w:r>
      <w:r>
        <w:instrText xml:space="preserve"> HYPERLINK \l "_Toc4154" </w:instrText>
      </w:r>
      <w:r>
        <w:fldChar w:fldCharType="separate"/>
      </w:r>
      <w:r>
        <w:rPr>
          <w:lang w:eastAsia="zh-CN"/>
        </w:rPr>
        <w:t xml:space="preserve">1.5 </w:t>
      </w:r>
      <w:r>
        <w:rPr>
          <w:rFonts w:hint="eastAsia"/>
          <w:lang w:eastAsia="zh-CN"/>
        </w:rPr>
        <w:t>费用承担</w:t>
      </w:r>
      <w:r>
        <w:tab/>
      </w:r>
      <w:r>
        <w:fldChar w:fldCharType="begin" w:fldLock="1"/>
      </w:r>
      <w:r>
        <w:instrText xml:space="preserve"> PAGEREF _Toc4154 \h </w:instrText>
      </w:r>
      <w:r>
        <w:fldChar w:fldCharType="separate"/>
      </w:r>
      <w:r>
        <w:t>14</w:t>
      </w:r>
      <w:r>
        <w:fldChar w:fldCharType="end"/>
      </w:r>
      <w:r>
        <w:fldChar w:fldCharType="end"/>
      </w:r>
    </w:p>
    <w:p>
      <w:pPr>
        <w:pStyle w:val="18"/>
        <w:tabs>
          <w:tab w:val="right" w:leader="dot" w:pos="8562"/>
        </w:tabs>
        <w:ind w:left="888" w:firstLine="420"/>
      </w:pPr>
      <w:r>
        <w:fldChar w:fldCharType="begin" w:fldLock="1"/>
      </w:r>
      <w:r>
        <w:instrText xml:space="preserve"> HYPERLINK \l "_Toc15723" </w:instrText>
      </w:r>
      <w:r>
        <w:fldChar w:fldCharType="separate"/>
      </w:r>
      <w:r>
        <w:rPr>
          <w:lang w:eastAsia="zh-CN"/>
        </w:rPr>
        <w:t xml:space="preserve">1.6 </w:t>
      </w:r>
      <w:r>
        <w:rPr>
          <w:rFonts w:hint="eastAsia"/>
          <w:lang w:eastAsia="zh-CN"/>
        </w:rPr>
        <w:t>保密</w:t>
      </w:r>
      <w:r>
        <w:tab/>
      </w:r>
      <w:r>
        <w:fldChar w:fldCharType="begin" w:fldLock="1"/>
      </w:r>
      <w:r>
        <w:instrText xml:space="preserve"> PAGEREF _Toc15723 \h </w:instrText>
      </w:r>
      <w:r>
        <w:fldChar w:fldCharType="separate"/>
      </w:r>
      <w:r>
        <w:t>14</w:t>
      </w:r>
      <w:r>
        <w:fldChar w:fldCharType="end"/>
      </w:r>
      <w:r>
        <w:fldChar w:fldCharType="end"/>
      </w:r>
    </w:p>
    <w:p>
      <w:pPr>
        <w:pStyle w:val="18"/>
        <w:tabs>
          <w:tab w:val="right" w:leader="dot" w:pos="8562"/>
        </w:tabs>
        <w:ind w:left="888" w:firstLine="420"/>
      </w:pPr>
      <w:r>
        <w:fldChar w:fldCharType="begin" w:fldLock="1"/>
      </w:r>
      <w:r>
        <w:instrText xml:space="preserve"> HYPERLINK \l "_Toc17756" </w:instrText>
      </w:r>
      <w:r>
        <w:fldChar w:fldCharType="separate"/>
      </w:r>
      <w:r>
        <w:rPr>
          <w:lang w:eastAsia="zh-CN"/>
        </w:rPr>
        <w:t>1.7 语言文字</w:t>
      </w:r>
      <w:r>
        <w:tab/>
      </w:r>
      <w:r>
        <w:fldChar w:fldCharType="begin" w:fldLock="1"/>
      </w:r>
      <w:r>
        <w:instrText xml:space="preserve"> PAGEREF _Toc17756 \h </w:instrText>
      </w:r>
      <w:r>
        <w:fldChar w:fldCharType="separate"/>
      </w:r>
      <w:r>
        <w:t>15</w:t>
      </w:r>
      <w:r>
        <w:fldChar w:fldCharType="end"/>
      </w:r>
      <w:r>
        <w:fldChar w:fldCharType="end"/>
      </w:r>
    </w:p>
    <w:p>
      <w:pPr>
        <w:pStyle w:val="18"/>
        <w:tabs>
          <w:tab w:val="right" w:leader="dot" w:pos="8562"/>
        </w:tabs>
        <w:ind w:left="888" w:firstLine="420"/>
      </w:pPr>
      <w:r>
        <w:fldChar w:fldCharType="begin" w:fldLock="1"/>
      </w:r>
      <w:r>
        <w:instrText xml:space="preserve"> HYPERLINK \l "_Toc17842" </w:instrText>
      </w:r>
      <w:r>
        <w:fldChar w:fldCharType="separate"/>
      </w:r>
      <w:r>
        <w:rPr>
          <w:lang w:eastAsia="zh-CN"/>
        </w:rPr>
        <w:t>1.8 计量单位</w:t>
      </w:r>
      <w:r>
        <w:tab/>
      </w:r>
      <w:r>
        <w:fldChar w:fldCharType="begin" w:fldLock="1"/>
      </w:r>
      <w:r>
        <w:instrText xml:space="preserve"> PAGEREF _Toc17842 \h </w:instrText>
      </w:r>
      <w:r>
        <w:fldChar w:fldCharType="separate"/>
      </w:r>
      <w:r>
        <w:t>15</w:t>
      </w:r>
      <w:r>
        <w:fldChar w:fldCharType="end"/>
      </w:r>
      <w:r>
        <w:fldChar w:fldCharType="end"/>
      </w:r>
    </w:p>
    <w:p>
      <w:pPr>
        <w:pStyle w:val="18"/>
        <w:tabs>
          <w:tab w:val="right" w:leader="dot" w:pos="8562"/>
        </w:tabs>
        <w:ind w:left="888" w:firstLine="420"/>
      </w:pPr>
      <w:r>
        <w:fldChar w:fldCharType="begin" w:fldLock="1"/>
      </w:r>
      <w:r>
        <w:instrText xml:space="preserve"> HYPERLINK \l "_Toc26656" </w:instrText>
      </w:r>
      <w:r>
        <w:fldChar w:fldCharType="separate"/>
      </w:r>
      <w:r>
        <w:rPr>
          <w:lang w:eastAsia="zh-CN"/>
        </w:rPr>
        <w:t>1.9 投标预备会</w:t>
      </w:r>
      <w:r>
        <w:tab/>
      </w:r>
      <w:r>
        <w:fldChar w:fldCharType="begin" w:fldLock="1"/>
      </w:r>
      <w:r>
        <w:instrText xml:space="preserve"> PAGEREF _Toc26656 \h </w:instrText>
      </w:r>
      <w:r>
        <w:fldChar w:fldCharType="separate"/>
      </w:r>
      <w:r>
        <w:t>15</w:t>
      </w:r>
      <w:r>
        <w:fldChar w:fldCharType="end"/>
      </w:r>
      <w:r>
        <w:fldChar w:fldCharType="end"/>
      </w:r>
    </w:p>
    <w:p>
      <w:pPr>
        <w:pStyle w:val="18"/>
        <w:tabs>
          <w:tab w:val="right" w:leader="dot" w:pos="8562"/>
        </w:tabs>
        <w:ind w:left="888" w:firstLine="420"/>
      </w:pPr>
      <w:r>
        <w:fldChar w:fldCharType="begin" w:fldLock="1"/>
      </w:r>
      <w:r>
        <w:instrText xml:space="preserve"> HYPERLINK \l "_Toc4788" </w:instrText>
      </w:r>
      <w:r>
        <w:fldChar w:fldCharType="separate"/>
      </w:r>
      <w:r>
        <w:rPr>
          <w:lang w:eastAsia="zh-CN"/>
        </w:rPr>
        <w:t>1.10 分包</w:t>
      </w:r>
      <w:r>
        <w:tab/>
      </w:r>
      <w:r>
        <w:fldChar w:fldCharType="begin" w:fldLock="1"/>
      </w:r>
      <w:r>
        <w:instrText xml:space="preserve"> PAGEREF _Toc4788 \h </w:instrText>
      </w:r>
      <w:r>
        <w:fldChar w:fldCharType="separate"/>
      </w:r>
      <w:r>
        <w:t>15</w:t>
      </w:r>
      <w:r>
        <w:fldChar w:fldCharType="end"/>
      </w:r>
      <w:r>
        <w:fldChar w:fldCharType="end"/>
      </w:r>
    </w:p>
    <w:p>
      <w:pPr>
        <w:pStyle w:val="18"/>
        <w:tabs>
          <w:tab w:val="right" w:leader="dot" w:pos="8562"/>
        </w:tabs>
        <w:ind w:left="888" w:firstLine="420"/>
      </w:pPr>
      <w:r>
        <w:fldChar w:fldCharType="begin" w:fldLock="1"/>
      </w:r>
      <w:r>
        <w:instrText xml:space="preserve"> HYPERLINK \l "_Toc10450" </w:instrText>
      </w:r>
      <w:r>
        <w:fldChar w:fldCharType="separate"/>
      </w:r>
      <w:r>
        <w:rPr>
          <w:lang w:eastAsia="zh-CN"/>
        </w:rPr>
        <w:t>1.11 响应和偏差</w:t>
      </w:r>
      <w:r>
        <w:tab/>
      </w:r>
      <w:r>
        <w:fldChar w:fldCharType="begin" w:fldLock="1"/>
      </w:r>
      <w:r>
        <w:instrText xml:space="preserve"> PAGEREF _Toc10450 \h </w:instrText>
      </w:r>
      <w:r>
        <w:fldChar w:fldCharType="separate"/>
      </w:r>
      <w:r>
        <w:t>15</w:t>
      </w:r>
      <w:r>
        <w:fldChar w:fldCharType="end"/>
      </w:r>
      <w:r>
        <w:fldChar w:fldCharType="end"/>
      </w:r>
    </w:p>
    <w:p>
      <w:pPr>
        <w:pStyle w:val="26"/>
        <w:tabs>
          <w:tab w:val="right" w:leader="dot" w:pos="8562"/>
        </w:tabs>
        <w:ind w:left="444" w:firstLine="420"/>
      </w:pPr>
      <w:r>
        <w:fldChar w:fldCharType="begin" w:fldLock="1"/>
      </w:r>
      <w:r>
        <w:instrText xml:space="preserve"> HYPERLINK \l "_Toc661" </w:instrText>
      </w:r>
      <w:r>
        <w:fldChar w:fldCharType="separate"/>
      </w:r>
      <w:r>
        <w:rPr>
          <w:lang w:eastAsia="zh-CN"/>
        </w:rPr>
        <w:t>2. 招标文件</w:t>
      </w:r>
      <w:r>
        <w:tab/>
      </w:r>
      <w:r>
        <w:fldChar w:fldCharType="begin" w:fldLock="1"/>
      </w:r>
      <w:r>
        <w:instrText xml:space="preserve"> PAGEREF _Toc661 \h </w:instrText>
      </w:r>
      <w:r>
        <w:fldChar w:fldCharType="separate"/>
      </w:r>
      <w:r>
        <w:t>16</w:t>
      </w:r>
      <w:r>
        <w:fldChar w:fldCharType="end"/>
      </w:r>
      <w:r>
        <w:fldChar w:fldCharType="end"/>
      </w:r>
    </w:p>
    <w:p>
      <w:pPr>
        <w:pStyle w:val="18"/>
        <w:tabs>
          <w:tab w:val="right" w:leader="dot" w:pos="8562"/>
        </w:tabs>
        <w:ind w:left="888" w:firstLine="420"/>
      </w:pPr>
      <w:r>
        <w:fldChar w:fldCharType="begin" w:fldLock="1"/>
      </w:r>
      <w:r>
        <w:instrText xml:space="preserve"> HYPERLINK \l "_Toc18406" </w:instrText>
      </w:r>
      <w:r>
        <w:fldChar w:fldCharType="separate"/>
      </w:r>
      <w:r>
        <w:rPr>
          <w:lang w:eastAsia="zh-CN"/>
        </w:rPr>
        <w:t>2.1 招标文件的组成</w:t>
      </w:r>
      <w:r>
        <w:tab/>
      </w:r>
      <w:r>
        <w:fldChar w:fldCharType="begin" w:fldLock="1"/>
      </w:r>
      <w:r>
        <w:instrText xml:space="preserve"> PAGEREF _Toc18406 \h </w:instrText>
      </w:r>
      <w:r>
        <w:fldChar w:fldCharType="separate"/>
      </w:r>
      <w:r>
        <w:t>16</w:t>
      </w:r>
      <w:r>
        <w:fldChar w:fldCharType="end"/>
      </w:r>
      <w:r>
        <w:fldChar w:fldCharType="end"/>
      </w:r>
    </w:p>
    <w:p>
      <w:pPr>
        <w:pStyle w:val="18"/>
        <w:tabs>
          <w:tab w:val="right" w:leader="dot" w:pos="8562"/>
        </w:tabs>
        <w:ind w:left="888" w:firstLine="420"/>
      </w:pPr>
      <w:r>
        <w:fldChar w:fldCharType="begin" w:fldLock="1"/>
      </w:r>
      <w:r>
        <w:instrText xml:space="preserve"> HYPERLINK \l "_Toc19289" </w:instrText>
      </w:r>
      <w:r>
        <w:fldChar w:fldCharType="separate"/>
      </w:r>
      <w:r>
        <w:rPr>
          <w:lang w:eastAsia="zh-CN"/>
        </w:rPr>
        <w:t>2.2 招标文件的澄清</w:t>
      </w:r>
      <w:r>
        <w:tab/>
      </w:r>
      <w:r>
        <w:fldChar w:fldCharType="begin" w:fldLock="1"/>
      </w:r>
      <w:r>
        <w:instrText xml:space="preserve"> PAGEREF _Toc19289 \h </w:instrText>
      </w:r>
      <w:r>
        <w:fldChar w:fldCharType="separate"/>
      </w:r>
      <w:r>
        <w:t>16</w:t>
      </w:r>
      <w:r>
        <w:fldChar w:fldCharType="end"/>
      </w:r>
      <w:r>
        <w:fldChar w:fldCharType="end"/>
      </w:r>
    </w:p>
    <w:p>
      <w:pPr>
        <w:pStyle w:val="18"/>
        <w:tabs>
          <w:tab w:val="right" w:leader="dot" w:pos="8562"/>
        </w:tabs>
        <w:ind w:left="888" w:firstLine="420"/>
      </w:pPr>
      <w:r>
        <w:fldChar w:fldCharType="begin" w:fldLock="1"/>
      </w:r>
      <w:r>
        <w:instrText xml:space="preserve"> HYPERLINK \l "_Toc9536" </w:instrText>
      </w:r>
      <w:r>
        <w:fldChar w:fldCharType="separate"/>
      </w:r>
      <w:r>
        <w:rPr>
          <w:lang w:eastAsia="zh-CN"/>
        </w:rPr>
        <w:t>2.3 招标文件的修改</w:t>
      </w:r>
      <w:r>
        <w:tab/>
      </w:r>
      <w:r>
        <w:fldChar w:fldCharType="begin" w:fldLock="1"/>
      </w:r>
      <w:r>
        <w:instrText xml:space="preserve"> PAGEREF _Toc9536 \h </w:instrText>
      </w:r>
      <w:r>
        <w:fldChar w:fldCharType="separate"/>
      </w:r>
      <w:r>
        <w:t>16</w:t>
      </w:r>
      <w:r>
        <w:fldChar w:fldCharType="end"/>
      </w:r>
      <w:r>
        <w:fldChar w:fldCharType="end"/>
      </w:r>
    </w:p>
    <w:p>
      <w:pPr>
        <w:pStyle w:val="18"/>
        <w:tabs>
          <w:tab w:val="right" w:leader="dot" w:pos="8562"/>
        </w:tabs>
        <w:ind w:left="888" w:firstLine="420"/>
      </w:pPr>
      <w:r>
        <w:fldChar w:fldCharType="begin" w:fldLock="1"/>
      </w:r>
      <w:r>
        <w:instrText xml:space="preserve"> HYPERLINK \l "_Toc3958" </w:instrText>
      </w:r>
      <w:r>
        <w:fldChar w:fldCharType="separate"/>
      </w:r>
      <w:r>
        <w:rPr>
          <w:lang w:eastAsia="zh-CN"/>
        </w:rPr>
        <w:t>2.4 招标文件的异议</w:t>
      </w:r>
      <w:r>
        <w:tab/>
      </w:r>
      <w:r>
        <w:fldChar w:fldCharType="begin" w:fldLock="1"/>
      </w:r>
      <w:r>
        <w:instrText xml:space="preserve"> PAGEREF _Toc3958 \h </w:instrText>
      </w:r>
      <w:r>
        <w:fldChar w:fldCharType="separate"/>
      </w:r>
      <w:r>
        <w:t>17</w:t>
      </w:r>
      <w:r>
        <w:fldChar w:fldCharType="end"/>
      </w:r>
      <w:r>
        <w:fldChar w:fldCharType="end"/>
      </w:r>
    </w:p>
    <w:p>
      <w:pPr>
        <w:pStyle w:val="26"/>
        <w:tabs>
          <w:tab w:val="right" w:leader="dot" w:pos="8562"/>
        </w:tabs>
        <w:ind w:left="444" w:firstLine="420"/>
      </w:pPr>
      <w:r>
        <w:fldChar w:fldCharType="begin" w:fldLock="1"/>
      </w:r>
      <w:r>
        <w:instrText xml:space="preserve"> HYPERLINK \l "_Toc15105" </w:instrText>
      </w:r>
      <w:r>
        <w:fldChar w:fldCharType="separate"/>
      </w:r>
      <w:r>
        <w:rPr>
          <w:lang w:eastAsia="zh-CN"/>
        </w:rPr>
        <w:t>3. 投标文件</w:t>
      </w:r>
      <w:r>
        <w:tab/>
      </w:r>
      <w:r>
        <w:fldChar w:fldCharType="begin" w:fldLock="1"/>
      </w:r>
      <w:r>
        <w:instrText xml:space="preserve"> PAGEREF _Toc15105 \h </w:instrText>
      </w:r>
      <w:r>
        <w:fldChar w:fldCharType="separate"/>
      </w:r>
      <w:r>
        <w:t>17</w:t>
      </w:r>
      <w:r>
        <w:fldChar w:fldCharType="end"/>
      </w:r>
      <w:r>
        <w:fldChar w:fldCharType="end"/>
      </w:r>
    </w:p>
    <w:p>
      <w:pPr>
        <w:pStyle w:val="18"/>
        <w:tabs>
          <w:tab w:val="right" w:leader="dot" w:pos="8562"/>
        </w:tabs>
        <w:ind w:left="888" w:firstLine="420"/>
      </w:pPr>
      <w:r>
        <w:fldChar w:fldCharType="begin" w:fldLock="1"/>
      </w:r>
      <w:r>
        <w:instrText xml:space="preserve"> HYPERLINK \l "_Toc17419" </w:instrText>
      </w:r>
      <w:r>
        <w:fldChar w:fldCharType="separate"/>
      </w:r>
      <w:r>
        <w:rPr>
          <w:lang w:eastAsia="zh-CN"/>
        </w:rPr>
        <w:t>3.1 投标文件的组成</w:t>
      </w:r>
      <w:r>
        <w:tab/>
      </w:r>
      <w:r>
        <w:fldChar w:fldCharType="begin" w:fldLock="1"/>
      </w:r>
      <w:r>
        <w:instrText xml:space="preserve"> PAGEREF _Toc17419 \h </w:instrText>
      </w:r>
      <w:r>
        <w:fldChar w:fldCharType="separate"/>
      </w:r>
      <w:r>
        <w:t>17</w:t>
      </w:r>
      <w:r>
        <w:fldChar w:fldCharType="end"/>
      </w:r>
      <w:r>
        <w:fldChar w:fldCharType="end"/>
      </w:r>
    </w:p>
    <w:p>
      <w:pPr>
        <w:pStyle w:val="18"/>
        <w:tabs>
          <w:tab w:val="right" w:leader="dot" w:pos="8562"/>
        </w:tabs>
        <w:ind w:left="888" w:firstLine="420"/>
      </w:pPr>
      <w:r>
        <w:fldChar w:fldCharType="begin" w:fldLock="1"/>
      </w:r>
      <w:r>
        <w:instrText xml:space="preserve"> HYPERLINK \l "_Toc26462" </w:instrText>
      </w:r>
      <w:r>
        <w:fldChar w:fldCharType="separate"/>
      </w:r>
      <w:r>
        <w:rPr>
          <w:lang w:eastAsia="zh-CN"/>
        </w:rPr>
        <w:t>3.2 投标报价</w:t>
      </w:r>
      <w:r>
        <w:tab/>
      </w:r>
      <w:r>
        <w:fldChar w:fldCharType="begin" w:fldLock="1"/>
      </w:r>
      <w:r>
        <w:instrText xml:space="preserve"> PAGEREF _Toc26462 \h </w:instrText>
      </w:r>
      <w:r>
        <w:fldChar w:fldCharType="separate"/>
      </w:r>
      <w:r>
        <w:t>17</w:t>
      </w:r>
      <w:r>
        <w:fldChar w:fldCharType="end"/>
      </w:r>
      <w:r>
        <w:fldChar w:fldCharType="end"/>
      </w:r>
    </w:p>
    <w:p>
      <w:pPr>
        <w:pStyle w:val="18"/>
        <w:tabs>
          <w:tab w:val="right" w:leader="dot" w:pos="8562"/>
        </w:tabs>
        <w:ind w:left="888" w:firstLine="420"/>
      </w:pPr>
      <w:r>
        <w:fldChar w:fldCharType="begin" w:fldLock="1"/>
      </w:r>
      <w:r>
        <w:instrText xml:space="preserve"> HYPERLINK \l "_Toc23996" </w:instrText>
      </w:r>
      <w:r>
        <w:fldChar w:fldCharType="separate"/>
      </w:r>
      <w:r>
        <w:rPr>
          <w:lang w:eastAsia="zh-CN"/>
        </w:rPr>
        <w:t>3.3 投标有效期</w:t>
      </w:r>
      <w:r>
        <w:tab/>
      </w:r>
      <w:r>
        <w:fldChar w:fldCharType="begin" w:fldLock="1"/>
      </w:r>
      <w:r>
        <w:instrText xml:space="preserve"> PAGEREF _Toc23996 \h </w:instrText>
      </w:r>
      <w:r>
        <w:fldChar w:fldCharType="separate"/>
      </w:r>
      <w:r>
        <w:t>18</w:t>
      </w:r>
      <w:r>
        <w:fldChar w:fldCharType="end"/>
      </w:r>
      <w:r>
        <w:fldChar w:fldCharType="end"/>
      </w:r>
    </w:p>
    <w:p>
      <w:pPr>
        <w:pStyle w:val="18"/>
        <w:tabs>
          <w:tab w:val="right" w:leader="dot" w:pos="8562"/>
        </w:tabs>
        <w:ind w:left="888" w:firstLine="420"/>
      </w:pPr>
      <w:r>
        <w:fldChar w:fldCharType="begin" w:fldLock="1"/>
      </w:r>
      <w:r>
        <w:instrText xml:space="preserve"> HYPERLINK \l "_Toc18062" </w:instrText>
      </w:r>
      <w:r>
        <w:fldChar w:fldCharType="separate"/>
      </w:r>
      <w:r>
        <w:rPr>
          <w:lang w:eastAsia="zh-CN"/>
        </w:rPr>
        <w:t>3.4 投标保证金</w:t>
      </w:r>
      <w:r>
        <w:tab/>
      </w:r>
      <w:r>
        <w:fldChar w:fldCharType="begin" w:fldLock="1"/>
      </w:r>
      <w:r>
        <w:instrText xml:space="preserve"> PAGEREF _Toc18062 \h </w:instrText>
      </w:r>
      <w:r>
        <w:fldChar w:fldCharType="separate"/>
      </w:r>
      <w:r>
        <w:t>18</w:t>
      </w:r>
      <w:r>
        <w:fldChar w:fldCharType="end"/>
      </w:r>
      <w:r>
        <w:fldChar w:fldCharType="end"/>
      </w:r>
    </w:p>
    <w:p>
      <w:pPr>
        <w:pStyle w:val="18"/>
        <w:tabs>
          <w:tab w:val="right" w:leader="dot" w:pos="8562"/>
        </w:tabs>
        <w:ind w:left="888" w:firstLine="420"/>
      </w:pPr>
      <w:r>
        <w:fldChar w:fldCharType="begin" w:fldLock="1"/>
      </w:r>
      <w:r>
        <w:instrText xml:space="preserve"> HYPERLINK \l "_Toc8578" </w:instrText>
      </w:r>
      <w:r>
        <w:fldChar w:fldCharType="separate"/>
      </w:r>
      <w:r>
        <w:rPr>
          <w:lang w:eastAsia="zh-CN"/>
        </w:rPr>
        <w:t>3.5 资格审查资料（适用于已进行资格预审的）</w:t>
      </w:r>
      <w:r>
        <w:tab/>
      </w:r>
      <w:r>
        <w:fldChar w:fldCharType="begin" w:fldLock="1"/>
      </w:r>
      <w:r>
        <w:instrText xml:space="preserve"> PAGEREF _Toc8578 \h </w:instrText>
      </w:r>
      <w:r>
        <w:fldChar w:fldCharType="separate"/>
      </w:r>
      <w:r>
        <w:t>18</w:t>
      </w:r>
      <w:r>
        <w:fldChar w:fldCharType="end"/>
      </w:r>
      <w:r>
        <w:fldChar w:fldCharType="end"/>
      </w:r>
    </w:p>
    <w:p>
      <w:pPr>
        <w:pStyle w:val="18"/>
        <w:tabs>
          <w:tab w:val="right" w:leader="dot" w:pos="8562"/>
        </w:tabs>
        <w:ind w:left="888" w:firstLine="420"/>
      </w:pPr>
      <w:r>
        <w:fldChar w:fldCharType="begin" w:fldLock="1"/>
      </w:r>
      <w:r>
        <w:instrText xml:space="preserve"> HYPERLINK \l "_Toc9432" </w:instrText>
      </w:r>
      <w:r>
        <w:fldChar w:fldCharType="separate"/>
      </w:r>
      <w:r>
        <w:rPr>
          <w:lang w:eastAsia="zh-CN"/>
        </w:rPr>
        <w:t>3.5 资格审查资料（适用于未进行资格预审的）</w:t>
      </w:r>
      <w:r>
        <w:tab/>
      </w:r>
      <w:r>
        <w:fldChar w:fldCharType="begin" w:fldLock="1"/>
      </w:r>
      <w:r>
        <w:instrText xml:space="preserve"> PAGEREF _Toc9432 \h </w:instrText>
      </w:r>
      <w:r>
        <w:fldChar w:fldCharType="separate"/>
      </w:r>
      <w:r>
        <w:t>18</w:t>
      </w:r>
      <w:r>
        <w:fldChar w:fldCharType="end"/>
      </w:r>
      <w:r>
        <w:fldChar w:fldCharType="end"/>
      </w:r>
    </w:p>
    <w:p>
      <w:pPr>
        <w:pStyle w:val="18"/>
        <w:tabs>
          <w:tab w:val="right" w:leader="dot" w:pos="8562"/>
        </w:tabs>
        <w:ind w:left="888" w:firstLine="420"/>
      </w:pPr>
      <w:r>
        <w:fldChar w:fldCharType="begin" w:fldLock="1"/>
      </w:r>
      <w:r>
        <w:instrText xml:space="preserve"> HYPERLINK \l "_Toc8435" </w:instrText>
      </w:r>
      <w:r>
        <w:fldChar w:fldCharType="separate"/>
      </w:r>
      <w:r>
        <w:rPr>
          <w:lang w:eastAsia="zh-CN"/>
        </w:rPr>
        <w:t>3.6 备选投标方案</w:t>
      </w:r>
      <w:r>
        <w:tab/>
      </w:r>
      <w:r>
        <w:fldChar w:fldCharType="begin" w:fldLock="1"/>
      </w:r>
      <w:r>
        <w:instrText xml:space="preserve"> PAGEREF _Toc8435 \h </w:instrText>
      </w:r>
      <w:r>
        <w:fldChar w:fldCharType="separate"/>
      </w:r>
      <w:r>
        <w:t>19</w:t>
      </w:r>
      <w:r>
        <w:fldChar w:fldCharType="end"/>
      </w:r>
      <w:r>
        <w:fldChar w:fldCharType="end"/>
      </w:r>
    </w:p>
    <w:p>
      <w:pPr>
        <w:pStyle w:val="18"/>
        <w:tabs>
          <w:tab w:val="right" w:leader="dot" w:pos="8562"/>
        </w:tabs>
        <w:ind w:left="888" w:firstLine="420"/>
      </w:pPr>
      <w:r>
        <w:fldChar w:fldCharType="begin" w:fldLock="1"/>
      </w:r>
      <w:r>
        <w:instrText xml:space="preserve"> HYPERLINK \l "_Toc4666" </w:instrText>
      </w:r>
      <w:r>
        <w:fldChar w:fldCharType="separate"/>
      </w:r>
      <w:r>
        <w:rPr>
          <w:lang w:eastAsia="zh-CN"/>
        </w:rPr>
        <w:t>3.7 投标文件的编制（</w:t>
      </w:r>
      <w:r>
        <w:rPr>
          <w:rFonts w:hint="eastAsia"/>
          <w:lang w:eastAsia="zh-CN"/>
        </w:rPr>
        <w:t>本项目适用B选项）</w:t>
      </w:r>
      <w:r>
        <w:tab/>
      </w:r>
      <w:r>
        <w:fldChar w:fldCharType="begin" w:fldLock="1"/>
      </w:r>
      <w:r>
        <w:instrText xml:space="preserve"> PAGEREF _Toc4666 \h </w:instrText>
      </w:r>
      <w:r>
        <w:fldChar w:fldCharType="separate"/>
      </w:r>
      <w:r>
        <w:t>19</w:t>
      </w:r>
      <w:r>
        <w:fldChar w:fldCharType="end"/>
      </w:r>
      <w:r>
        <w:fldChar w:fldCharType="end"/>
      </w:r>
    </w:p>
    <w:p>
      <w:pPr>
        <w:pStyle w:val="26"/>
        <w:tabs>
          <w:tab w:val="right" w:leader="dot" w:pos="8562"/>
        </w:tabs>
        <w:ind w:left="444" w:firstLine="420"/>
      </w:pPr>
      <w:r>
        <w:fldChar w:fldCharType="begin" w:fldLock="1"/>
      </w:r>
      <w:r>
        <w:instrText xml:space="preserve"> HYPERLINK \l "_Toc26060" </w:instrText>
      </w:r>
      <w:r>
        <w:fldChar w:fldCharType="separate"/>
      </w:r>
      <w:r>
        <w:rPr>
          <w:lang w:eastAsia="zh-CN"/>
        </w:rPr>
        <w:t>4. 投标（</w:t>
      </w:r>
      <w:r>
        <w:rPr>
          <w:rFonts w:hint="eastAsia"/>
          <w:lang w:eastAsia="zh-CN"/>
        </w:rPr>
        <w:t>本项目适用B选项）</w:t>
      </w:r>
      <w:r>
        <w:tab/>
      </w:r>
      <w:r>
        <w:fldChar w:fldCharType="begin" w:fldLock="1"/>
      </w:r>
      <w:r>
        <w:instrText xml:space="preserve"> PAGEREF _Toc26060 \h </w:instrText>
      </w:r>
      <w:r>
        <w:fldChar w:fldCharType="separate"/>
      </w:r>
      <w:r>
        <w:t>20</w:t>
      </w:r>
      <w:r>
        <w:fldChar w:fldCharType="end"/>
      </w:r>
      <w:r>
        <w:fldChar w:fldCharType="end"/>
      </w:r>
    </w:p>
    <w:p>
      <w:pPr>
        <w:pStyle w:val="18"/>
        <w:tabs>
          <w:tab w:val="right" w:leader="dot" w:pos="8562"/>
        </w:tabs>
        <w:ind w:left="888" w:firstLine="420"/>
      </w:pPr>
      <w:r>
        <w:fldChar w:fldCharType="begin" w:fldLock="1"/>
      </w:r>
      <w:r>
        <w:instrText xml:space="preserve"> HYPERLINK \l "_Toc11345" </w:instrText>
      </w:r>
      <w:r>
        <w:fldChar w:fldCharType="separate"/>
      </w:r>
      <w:r>
        <w:rPr>
          <w:lang w:eastAsia="zh-CN"/>
        </w:rPr>
        <w:t>4.1 投标文件的密封和标记</w:t>
      </w:r>
      <w:r>
        <w:tab/>
      </w:r>
      <w:r>
        <w:fldChar w:fldCharType="begin" w:fldLock="1"/>
      </w:r>
      <w:r>
        <w:instrText xml:space="preserve"> PAGEREF _Toc11345 \h </w:instrText>
      </w:r>
      <w:r>
        <w:fldChar w:fldCharType="separate"/>
      </w:r>
      <w:r>
        <w:t>20</w:t>
      </w:r>
      <w:r>
        <w:fldChar w:fldCharType="end"/>
      </w:r>
      <w:r>
        <w:fldChar w:fldCharType="end"/>
      </w:r>
    </w:p>
    <w:p>
      <w:pPr>
        <w:pStyle w:val="18"/>
        <w:tabs>
          <w:tab w:val="right" w:leader="dot" w:pos="8562"/>
        </w:tabs>
        <w:ind w:left="888" w:firstLine="420"/>
      </w:pPr>
      <w:r>
        <w:fldChar w:fldCharType="begin" w:fldLock="1"/>
      </w:r>
      <w:r>
        <w:instrText xml:space="preserve"> HYPERLINK \l "_Toc11970" </w:instrText>
      </w:r>
      <w:r>
        <w:fldChar w:fldCharType="separate"/>
      </w:r>
      <w:r>
        <w:rPr>
          <w:lang w:eastAsia="zh-CN"/>
        </w:rPr>
        <w:t>4.2 投标文件的递交</w:t>
      </w:r>
      <w:r>
        <w:tab/>
      </w:r>
      <w:r>
        <w:fldChar w:fldCharType="begin" w:fldLock="1"/>
      </w:r>
      <w:r>
        <w:instrText xml:space="preserve"> PAGEREF _Toc11970 \h </w:instrText>
      </w:r>
      <w:r>
        <w:fldChar w:fldCharType="separate"/>
      </w:r>
      <w:r>
        <w:t>20</w:t>
      </w:r>
      <w:r>
        <w:fldChar w:fldCharType="end"/>
      </w:r>
      <w:r>
        <w:fldChar w:fldCharType="end"/>
      </w:r>
    </w:p>
    <w:p>
      <w:pPr>
        <w:pStyle w:val="18"/>
        <w:tabs>
          <w:tab w:val="right" w:leader="dot" w:pos="8562"/>
        </w:tabs>
        <w:ind w:left="888" w:firstLine="420"/>
      </w:pPr>
      <w:r>
        <w:fldChar w:fldCharType="begin" w:fldLock="1"/>
      </w:r>
      <w:r>
        <w:instrText xml:space="preserve"> HYPERLINK \l "_Toc6240" </w:instrText>
      </w:r>
      <w:r>
        <w:fldChar w:fldCharType="separate"/>
      </w:r>
      <w:r>
        <w:rPr>
          <w:lang w:eastAsia="zh-CN"/>
        </w:rPr>
        <w:t>4.3 投标文件的修改与撤回</w:t>
      </w:r>
      <w:r>
        <w:tab/>
      </w:r>
      <w:r>
        <w:fldChar w:fldCharType="begin" w:fldLock="1"/>
      </w:r>
      <w:r>
        <w:instrText xml:space="preserve"> PAGEREF _Toc6240 \h </w:instrText>
      </w:r>
      <w:r>
        <w:fldChar w:fldCharType="separate"/>
      </w:r>
      <w:r>
        <w:t>21</w:t>
      </w:r>
      <w:r>
        <w:fldChar w:fldCharType="end"/>
      </w:r>
      <w:r>
        <w:fldChar w:fldCharType="end"/>
      </w:r>
    </w:p>
    <w:p>
      <w:pPr>
        <w:pStyle w:val="26"/>
        <w:tabs>
          <w:tab w:val="right" w:leader="dot" w:pos="8562"/>
        </w:tabs>
        <w:ind w:left="444" w:firstLine="420"/>
      </w:pPr>
      <w:r>
        <w:fldChar w:fldCharType="begin" w:fldLock="1"/>
      </w:r>
      <w:r>
        <w:instrText xml:space="preserve"> HYPERLINK \l "_Toc28645" </w:instrText>
      </w:r>
      <w:r>
        <w:fldChar w:fldCharType="separate"/>
      </w:r>
      <w:r>
        <w:rPr>
          <w:lang w:eastAsia="zh-CN"/>
        </w:rPr>
        <w:t>5. 开标（</w:t>
      </w:r>
      <w:r>
        <w:rPr>
          <w:rFonts w:hint="eastAsia"/>
          <w:lang w:eastAsia="zh-CN"/>
        </w:rPr>
        <w:t>本项目适用B选项）</w:t>
      </w:r>
      <w:r>
        <w:tab/>
      </w:r>
      <w:r>
        <w:fldChar w:fldCharType="begin" w:fldLock="1"/>
      </w:r>
      <w:r>
        <w:instrText xml:space="preserve"> PAGEREF _Toc28645 \h </w:instrText>
      </w:r>
      <w:r>
        <w:fldChar w:fldCharType="separate"/>
      </w:r>
      <w:r>
        <w:t>21</w:t>
      </w:r>
      <w:r>
        <w:fldChar w:fldCharType="end"/>
      </w:r>
      <w:r>
        <w:fldChar w:fldCharType="end"/>
      </w:r>
    </w:p>
    <w:p>
      <w:pPr>
        <w:pStyle w:val="18"/>
        <w:tabs>
          <w:tab w:val="right" w:leader="dot" w:pos="8562"/>
        </w:tabs>
        <w:ind w:left="888" w:firstLine="420"/>
      </w:pPr>
      <w:r>
        <w:fldChar w:fldCharType="begin" w:fldLock="1"/>
      </w:r>
      <w:r>
        <w:instrText xml:space="preserve"> HYPERLINK \l "_Toc13992" </w:instrText>
      </w:r>
      <w:r>
        <w:fldChar w:fldCharType="separate"/>
      </w:r>
      <w:r>
        <w:rPr>
          <w:lang w:eastAsia="zh-CN"/>
        </w:rPr>
        <w:t>5.1 开标时间和地点（A）</w:t>
      </w:r>
      <w:r>
        <w:tab/>
      </w:r>
      <w:r>
        <w:fldChar w:fldCharType="begin" w:fldLock="1"/>
      </w:r>
      <w:r>
        <w:instrText xml:space="preserve"> PAGEREF _Toc13992 \h </w:instrText>
      </w:r>
      <w:r>
        <w:fldChar w:fldCharType="separate"/>
      </w:r>
      <w:r>
        <w:t>21</w:t>
      </w:r>
      <w:r>
        <w:fldChar w:fldCharType="end"/>
      </w:r>
      <w:r>
        <w:fldChar w:fldCharType="end"/>
      </w:r>
    </w:p>
    <w:p>
      <w:pPr>
        <w:pStyle w:val="18"/>
        <w:tabs>
          <w:tab w:val="right" w:leader="dot" w:pos="8562"/>
        </w:tabs>
        <w:ind w:left="888" w:firstLine="420"/>
      </w:pPr>
      <w:r>
        <w:fldChar w:fldCharType="begin" w:fldLock="1"/>
      </w:r>
      <w:r>
        <w:instrText xml:space="preserve"> HYPERLINK \l "_Toc6941" </w:instrText>
      </w:r>
      <w:r>
        <w:fldChar w:fldCharType="separate"/>
      </w:r>
      <w:r>
        <w:rPr>
          <w:lang w:eastAsia="zh-CN"/>
        </w:rPr>
        <w:t>5.1 开标时间和地点（B）</w:t>
      </w:r>
      <w:r>
        <w:tab/>
      </w:r>
      <w:r>
        <w:fldChar w:fldCharType="begin" w:fldLock="1"/>
      </w:r>
      <w:r>
        <w:instrText xml:space="preserve"> PAGEREF _Toc6941 \h </w:instrText>
      </w:r>
      <w:r>
        <w:fldChar w:fldCharType="separate"/>
      </w:r>
      <w:r>
        <w:t>21</w:t>
      </w:r>
      <w:r>
        <w:fldChar w:fldCharType="end"/>
      </w:r>
      <w:r>
        <w:fldChar w:fldCharType="end"/>
      </w:r>
    </w:p>
    <w:p>
      <w:pPr>
        <w:pStyle w:val="18"/>
        <w:tabs>
          <w:tab w:val="right" w:leader="dot" w:pos="8562"/>
        </w:tabs>
        <w:ind w:left="888" w:firstLine="420"/>
      </w:pPr>
      <w:r>
        <w:fldChar w:fldCharType="begin" w:fldLock="1"/>
      </w:r>
      <w:r>
        <w:instrText xml:space="preserve"> HYPERLINK \l "_Toc8562" </w:instrText>
      </w:r>
      <w:r>
        <w:fldChar w:fldCharType="separate"/>
      </w:r>
      <w:r>
        <w:rPr>
          <w:lang w:eastAsia="zh-CN"/>
        </w:rPr>
        <w:t>5.2 开标程序</w:t>
      </w:r>
      <w:r>
        <w:tab/>
      </w:r>
      <w:r>
        <w:fldChar w:fldCharType="begin" w:fldLock="1"/>
      </w:r>
      <w:r>
        <w:instrText xml:space="preserve"> PAGEREF _Toc8562 \h </w:instrText>
      </w:r>
      <w:r>
        <w:fldChar w:fldCharType="separate"/>
      </w:r>
      <w:r>
        <w:t>21</w:t>
      </w:r>
      <w:r>
        <w:fldChar w:fldCharType="end"/>
      </w:r>
      <w:r>
        <w:fldChar w:fldCharType="end"/>
      </w:r>
    </w:p>
    <w:p>
      <w:pPr>
        <w:pStyle w:val="18"/>
        <w:tabs>
          <w:tab w:val="right" w:leader="dot" w:pos="8562"/>
        </w:tabs>
        <w:ind w:left="888" w:firstLine="420"/>
      </w:pPr>
      <w:r>
        <w:fldChar w:fldCharType="begin" w:fldLock="1"/>
      </w:r>
      <w:r>
        <w:instrText xml:space="preserve"> HYPERLINK \l "_Toc6535" </w:instrText>
      </w:r>
      <w:r>
        <w:fldChar w:fldCharType="separate"/>
      </w:r>
      <w:r>
        <w:rPr>
          <w:lang w:eastAsia="zh-CN"/>
        </w:rPr>
        <w:t>5.3 开标异议</w:t>
      </w:r>
      <w:r>
        <w:tab/>
      </w:r>
      <w:r>
        <w:fldChar w:fldCharType="begin" w:fldLock="1"/>
      </w:r>
      <w:r>
        <w:instrText xml:space="preserve"> PAGEREF _Toc6535 \h </w:instrText>
      </w:r>
      <w:r>
        <w:fldChar w:fldCharType="separate"/>
      </w:r>
      <w:r>
        <w:t>22</w:t>
      </w:r>
      <w:r>
        <w:fldChar w:fldCharType="end"/>
      </w:r>
      <w:r>
        <w:fldChar w:fldCharType="end"/>
      </w:r>
    </w:p>
    <w:p>
      <w:pPr>
        <w:pStyle w:val="26"/>
        <w:tabs>
          <w:tab w:val="right" w:leader="dot" w:pos="8562"/>
        </w:tabs>
        <w:ind w:left="444" w:firstLine="420"/>
      </w:pPr>
      <w:r>
        <w:fldChar w:fldCharType="begin" w:fldLock="1"/>
      </w:r>
      <w:r>
        <w:instrText xml:space="preserve"> HYPERLINK \l "_Toc23930" </w:instrText>
      </w:r>
      <w:r>
        <w:fldChar w:fldCharType="separate"/>
      </w:r>
      <w:r>
        <w:rPr>
          <w:lang w:eastAsia="zh-CN"/>
        </w:rPr>
        <w:t>6. 评标</w:t>
      </w:r>
      <w:r>
        <w:tab/>
      </w:r>
      <w:r>
        <w:fldChar w:fldCharType="begin" w:fldLock="1"/>
      </w:r>
      <w:r>
        <w:instrText xml:space="preserve"> PAGEREF _Toc23930 \h </w:instrText>
      </w:r>
      <w:r>
        <w:fldChar w:fldCharType="separate"/>
      </w:r>
      <w:r>
        <w:t>22</w:t>
      </w:r>
      <w:r>
        <w:fldChar w:fldCharType="end"/>
      </w:r>
      <w:r>
        <w:fldChar w:fldCharType="end"/>
      </w:r>
    </w:p>
    <w:p>
      <w:pPr>
        <w:pStyle w:val="18"/>
        <w:tabs>
          <w:tab w:val="right" w:leader="dot" w:pos="8562"/>
        </w:tabs>
        <w:ind w:left="888" w:firstLine="420"/>
      </w:pPr>
      <w:r>
        <w:fldChar w:fldCharType="begin" w:fldLock="1"/>
      </w:r>
      <w:r>
        <w:instrText xml:space="preserve"> HYPERLINK \l "_Toc25787" </w:instrText>
      </w:r>
      <w:r>
        <w:fldChar w:fldCharType="separate"/>
      </w:r>
      <w:r>
        <w:rPr>
          <w:lang w:eastAsia="zh-CN"/>
        </w:rPr>
        <w:t>6.1 评标委员会</w:t>
      </w:r>
      <w:r>
        <w:tab/>
      </w:r>
      <w:r>
        <w:fldChar w:fldCharType="begin" w:fldLock="1"/>
      </w:r>
      <w:r>
        <w:instrText xml:space="preserve"> PAGEREF _Toc25787 \h </w:instrText>
      </w:r>
      <w:r>
        <w:fldChar w:fldCharType="separate"/>
      </w:r>
      <w:r>
        <w:t>22</w:t>
      </w:r>
      <w:r>
        <w:fldChar w:fldCharType="end"/>
      </w:r>
      <w:r>
        <w:fldChar w:fldCharType="end"/>
      </w:r>
    </w:p>
    <w:p>
      <w:pPr>
        <w:pStyle w:val="18"/>
        <w:tabs>
          <w:tab w:val="right" w:leader="dot" w:pos="8562"/>
        </w:tabs>
        <w:ind w:left="888" w:firstLine="420"/>
      </w:pPr>
      <w:r>
        <w:fldChar w:fldCharType="begin" w:fldLock="1"/>
      </w:r>
      <w:r>
        <w:instrText xml:space="preserve"> HYPERLINK \l "_Toc3738" </w:instrText>
      </w:r>
      <w:r>
        <w:fldChar w:fldCharType="separate"/>
      </w:r>
      <w:r>
        <w:rPr>
          <w:lang w:eastAsia="zh-CN"/>
        </w:rPr>
        <w:t>6.2 评标原则</w:t>
      </w:r>
      <w:r>
        <w:tab/>
      </w:r>
      <w:r>
        <w:fldChar w:fldCharType="begin" w:fldLock="1"/>
      </w:r>
      <w:r>
        <w:instrText xml:space="preserve"> PAGEREF _Toc3738 \h </w:instrText>
      </w:r>
      <w:r>
        <w:fldChar w:fldCharType="separate"/>
      </w:r>
      <w:r>
        <w:t>22</w:t>
      </w:r>
      <w:r>
        <w:fldChar w:fldCharType="end"/>
      </w:r>
      <w:r>
        <w:fldChar w:fldCharType="end"/>
      </w:r>
    </w:p>
    <w:p>
      <w:pPr>
        <w:pStyle w:val="18"/>
        <w:tabs>
          <w:tab w:val="right" w:leader="dot" w:pos="8562"/>
        </w:tabs>
        <w:ind w:left="888" w:firstLine="420"/>
      </w:pPr>
      <w:r>
        <w:fldChar w:fldCharType="begin" w:fldLock="1"/>
      </w:r>
      <w:r>
        <w:instrText xml:space="preserve"> HYPERLINK \l "_Toc26435" </w:instrText>
      </w:r>
      <w:r>
        <w:fldChar w:fldCharType="separate"/>
      </w:r>
      <w:r>
        <w:rPr>
          <w:lang w:eastAsia="zh-CN"/>
        </w:rPr>
        <w:t>6.3 评标</w:t>
      </w:r>
      <w:r>
        <w:tab/>
      </w:r>
      <w:r>
        <w:fldChar w:fldCharType="begin" w:fldLock="1"/>
      </w:r>
      <w:r>
        <w:instrText xml:space="preserve"> PAGEREF _Toc26435 \h </w:instrText>
      </w:r>
      <w:r>
        <w:fldChar w:fldCharType="separate"/>
      </w:r>
      <w:r>
        <w:t>22</w:t>
      </w:r>
      <w:r>
        <w:fldChar w:fldCharType="end"/>
      </w:r>
      <w:r>
        <w:fldChar w:fldCharType="end"/>
      </w:r>
    </w:p>
    <w:p>
      <w:pPr>
        <w:pStyle w:val="26"/>
        <w:tabs>
          <w:tab w:val="right" w:leader="dot" w:pos="8562"/>
        </w:tabs>
        <w:ind w:left="444" w:firstLine="420"/>
      </w:pPr>
      <w:r>
        <w:fldChar w:fldCharType="begin" w:fldLock="1"/>
      </w:r>
      <w:r>
        <w:instrText xml:space="preserve"> HYPERLINK \l "_Toc23272" </w:instrText>
      </w:r>
      <w:r>
        <w:fldChar w:fldCharType="separate"/>
      </w:r>
      <w:r>
        <w:rPr>
          <w:lang w:eastAsia="zh-CN"/>
        </w:rPr>
        <w:t>7. 合同授予</w:t>
      </w:r>
      <w:r>
        <w:tab/>
      </w:r>
      <w:r>
        <w:fldChar w:fldCharType="begin" w:fldLock="1"/>
      </w:r>
      <w:r>
        <w:instrText xml:space="preserve"> PAGEREF _Toc23272 \h </w:instrText>
      </w:r>
      <w:r>
        <w:fldChar w:fldCharType="separate"/>
      </w:r>
      <w:r>
        <w:t>23</w:t>
      </w:r>
      <w:r>
        <w:fldChar w:fldCharType="end"/>
      </w:r>
      <w:r>
        <w:fldChar w:fldCharType="end"/>
      </w:r>
    </w:p>
    <w:p>
      <w:pPr>
        <w:pStyle w:val="18"/>
        <w:tabs>
          <w:tab w:val="right" w:leader="dot" w:pos="8562"/>
        </w:tabs>
        <w:ind w:left="888" w:firstLine="420"/>
      </w:pPr>
      <w:r>
        <w:fldChar w:fldCharType="begin" w:fldLock="1"/>
      </w:r>
      <w:r>
        <w:instrText xml:space="preserve"> HYPERLINK \l "_Toc17867" </w:instrText>
      </w:r>
      <w:r>
        <w:fldChar w:fldCharType="separate"/>
      </w:r>
      <w:r>
        <w:rPr>
          <w:lang w:eastAsia="zh-CN"/>
        </w:rPr>
        <w:t>7.1 中标候选人公示</w:t>
      </w:r>
      <w:r>
        <w:tab/>
      </w:r>
      <w:r>
        <w:fldChar w:fldCharType="begin" w:fldLock="1"/>
      </w:r>
      <w:r>
        <w:instrText xml:space="preserve"> PAGEREF _Toc17867 \h </w:instrText>
      </w:r>
      <w:r>
        <w:fldChar w:fldCharType="separate"/>
      </w:r>
      <w:r>
        <w:t>23</w:t>
      </w:r>
      <w:r>
        <w:fldChar w:fldCharType="end"/>
      </w:r>
      <w:r>
        <w:fldChar w:fldCharType="end"/>
      </w:r>
    </w:p>
    <w:p>
      <w:pPr>
        <w:pStyle w:val="18"/>
        <w:tabs>
          <w:tab w:val="right" w:leader="dot" w:pos="8562"/>
        </w:tabs>
        <w:ind w:left="888" w:firstLine="420"/>
      </w:pPr>
      <w:r>
        <w:fldChar w:fldCharType="begin" w:fldLock="1"/>
      </w:r>
      <w:r>
        <w:instrText xml:space="preserve"> HYPERLINK \l "_Toc14241" </w:instrText>
      </w:r>
      <w:r>
        <w:fldChar w:fldCharType="separate"/>
      </w:r>
      <w:r>
        <w:rPr>
          <w:lang w:eastAsia="zh-CN"/>
        </w:rPr>
        <w:t>7.2 评标结果异议</w:t>
      </w:r>
      <w:r>
        <w:tab/>
      </w:r>
      <w:r>
        <w:fldChar w:fldCharType="begin" w:fldLock="1"/>
      </w:r>
      <w:r>
        <w:instrText xml:space="preserve"> PAGEREF _Toc14241 \h </w:instrText>
      </w:r>
      <w:r>
        <w:fldChar w:fldCharType="separate"/>
      </w:r>
      <w:r>
        <w:t>23</w:t>
      </w:r>
      <w:r>
        <w:fldChar w:fldCharType="end"/>
      </w:r>
      <w:r>
        <w:fldChar w:fldCharType="end"/>
      </w:r>
    </w:p>
    <w:p>
      <w:pPr>
        <w:pStyle w:val="18"/>
        <w:tabs>
          <w:tab w:val="right" w:leader="dot" w:pos="8562"/>
        </w:tabs>
        <w:ind w:left="888" w:firstLine="420"/>
      </w:pPr>
      <w:r>
        <w:fldChar w:fldCharType="begin" w:fldLock="1"/>
      </w:r>
      <w:r>
        <w:instrText xml:space="preserve"> HYPERLINK \l "_Toc32465" </w:instrText>
      </w:r>
      <w:r>
        <w:fldChar w:fldCharType="separate"/>
      </w:r>
      <w:r>
        <w:rPr>
          <w:lang w:eastAsia="zh-CN"/>
        </w:rPr>
        <w:t>7.3 中标候选人履约能力审查</w:t>
      </w:r>
      <w:r>
        <w:tab/>
      </w:r>
      <w:r>
        <w:fldChar w:fldCharType="begin" w:fldLock="1"/>
      </w:r>
      <w:r>
        <w:instrText xml:space="preserve"> PAGEREF _Toc32465 \h </w:instrText>
      </w:r>
      <w:r>
        <w:fldChar w:fldCharType="separate"/>
      </w:r>
      <w:r>
        <w:t>23</w:t>
      </w:r>
      <w:r>
        <w:fldChar w:fldCharType="end"/>
      </w:r>
      <w:r>
        <w:fldChar w:fldCharType="end"/>
      </w:r>
    </w:p>
    <w:p>
      <w:pPr>
        <w:pStyle w:val="18"/>
        <w:tabs>
          <w:tab w:val="right" w:leader="dot" w:pos="8562"/>
        </w:tabs>
        <w:ind w:left="888" w:firstLine="420"/>
      </w:pPr>
      <w:r>
        <w:fldChar w:fldCharType="begin" w:fldLock="1"/>
      </w:r>
      <w:r>
        <w:instrText xml:space="preserve"> HYPERLINK \l "_Toc30362" </w:instrText>
      </w:r>
      <w:r>
        <w:fldChar w:fldCharType="separate"/>
      </w:r>
      <w:r>
        <w:rPr>
          <w:lang w:eastAsia="zh-CN"/>
        </w:rPr>
        <w:t>7.4 定标</w:t>
      </w:r>
      <w:r>
        <w:tab/>
      </w:r>
      <w:r>
        <w:fldChar w:fldCharType="begin" w:fldLock="1"/>
      </w:r>
      <w:r>
        <w:instrText xml:space="preserve"> PAGEREF _Toc30362 \h </w:instrText>
      </w:r>
      <w:r>
        <w:fldChar w:fldCharType="separate"/>
      </w:r>
      <w:r>
        <w:t>23</w:t>
      </w:r>
      <w:r>
        <w:fldChar w:fldCharType="end"/>
      </w:r>
      <w:r>
        <w:fldChar w:fldCharType="end"/>
      </w:r>
    </w:p>
    <w:p>
      <w:pPr>
        <w:pStyle w:val="18"/>
        <w:tabs>
          <w:tab w:val="right" w:leader="dot" w:pos="8562"/>
        </w:tabs>
        <w:ind w:left="888" w:firstLine="420"/>
      </w:pPr>
      <w:r>
        <w:fldChar w:fldCharType="begin" w:fldLock="1"/>
      </w:r>
      <w:r>
        <w:instrText xml:space="preserve"> HYPERLINK \l "_Toc31971" </w:instrText>
      </w:r>
      <w:r>
        <w:fldChar w:fldCharType="separate"/>
      </w:r>
      <w:r>
        <w:rPr>
          <w:lang w:eastAsia="zh-CN"/>
        </w:rPr>
        <w:t>7.5 中标通知</w:t>
      </w:r>
      <w:r>
        <w:tab/>
      </w:r>
      <w:r>
        <w:fldChar w:fldCharType="begin" w:fldLock="1"/>
      </w:r>
      <w:r>
        <w:instrText xml:space="preserve"> PAGEREF _Toc31971 \h </w:instrText>
      </w:r>
      <w:r>
        <w:fldChar w:fldCharType="separate"/>
      </w:r>
      <w:r>
        <w:t>23</w:t>
      </w:r>
      <w:r>
        <w:fldChar w:fldCharType="end"/>
      </w:r>
      <w:r>
        <w:fldChar w:fldCharType="end"/>
      </w:r>
    </w:p>
    <w:p>
      <w:pPr>
        <w:pStyle w:val="18"/>
        <w:tabs>
          <w:tab w:val="right" w:leader="dot" w:pos="8562"/>
        </w:tabs>
        <w:ind w:left="888" w:firstLine="420"/>
      </w:pPr>
      <w:r>
        <w:fldChar w:fldCharType="begin" w:fldLock="1"/>
      </w:r>
      <w:r>
        <w:instrText xml:space="preserve"> HYPERLINK \l "_Toc24591" </w:instrText>
      </w:r>
      <w:r>
        <w:fldChar w:fldCharType="separate"/>
      </w:r>
      <w:r>
        <w:rPr>
          <w:lang w:eastAsia="zh-CN"/>
        </w:rPr>
        <w:t>7.6 履约保证金</w:t>
      </w:r>
      <w:r>
        <w:tab/>
      </w:r>
      <w:r>
        <w:fldChar w:fldCharType="begin" w:fldLock="1"/>
      </w:r>
      <w:r>
        <w:instrText xml:space="preserve"> PAGEREF _Toc24591 \h </w:instrText>
      </w:r>
      <w:r>
        <w:fldChar w:fldCharType="separate"/>
      </w:r>
      <w:r>
        <w:t>23</w:t>
      </w:r>
      <w:r>
        <w:fldChar w:fldCharType="end"/>
      </w:r>
      <w:r>
        <w:fldChar w:fldCharType="end"/>
      </w:r>
    </w:p>
    <w:p>
      <w:pPr>
        <w:pStyle w:val="18"/>
        <w:tabs>
          <w:tab w:val="right" w:leader="dot" w:pos="8562"/>
        </w:tabs>
        <w:ind w:left="888" w:firstLine="420"/>
      </w:pPr>
      <w:r>
        <w:fldChar w:fldCharType="begin" w:fldLock="1"/>
      </w:r>
      <w:r>
        <w:instrText xml:space="preserve"> HYPERLINK \l "_Toc22437" </w:instrText>
      </w:r>
      <w:r>
        <w:fldChar w:fldCharType="separate"/>
      </w:r>
      <w:r>
        <w:rPr>
          <w:lang w:eastAsia="zh-CN"/>
        </w:rPr>
        <w:t>7.7 签订合同</w:t>
      </w:r>
      <w:r>
        <w:tab/>
      </w:r>
      <w:r>
        <w:fldChar w:fldCharType="begin" w:fldLock="1"/>
      </w:r>
      <w:r>
        <w:instrText xml:space="preserve"> PAGEREF _Toc22437 \h </w:instrText>
      </w:r>
      <w:r>
        <w:fldChar w:fldCharType="separate"/>
      </w:r>
      <w:r>
        <w:t>23</w:t>
      </w:r>
      <w:r>
        <w:fldChar w:fldCharType="end"/>
      </w:r>
      <w:r>
        <w:fldChar w:fldCharType="end"/>
      </w:r>
    </w:p>
    <w:p>
      <w:pPr>
        <w:pStyle w:val="26"/>
        <w:tabs>
          <w:tab w:val="right" w:leader="dot" w:pos="8562"/>
        </w:tabs>
        <w:ind w:left="444" w:firstLine="420"/>
      </w:pPr>
      <w:r>
        <w:fldChar w:fldCharType="begin" w:fldLock="1"/>
      </w:r>
      <w:r>
        <w:instrText xml:space="preserve"> HYPERLINK \l "_Toc17411" </w:instrText>
      </w:r>
      <w:r>
        <w:fldChar w:fldCharType="separate"/>
      </w:r>
      <w:r>
        <w:rPr>
          <w:lang w:eastAsia="zh-CN"/>
        </w:rPr>
        <w:t>8. 纪律和监督</w:t>
      </w:r>
      <w:r>
        <w:tab/>
      </w:r>
      <w:r>
        <w:fldChar w:fldCharType="begin" w:fldLock="1"/>
      </w:r>
      <w:r>
        <w:instrText xml:space="preserve"> PAGEREF _Toc17411 \h </w:instrText>
      </w:r>
      <w:r>
        <w:fldChar w:fldCharType="separate"/>
      </w:r>
      <w:r>
        <w:t>24</w:t>
      </w:r>
      <w:r>
        <w:fldChar w:fldCharType="end"/>
      </w:r>
      <w:r>
        <w:fldChar w:fldCharType="end"/>
      </w:r>
    </w:p>
    <w:p>
      <w:pPr>
        <w:pStyle w:val="18"/>
        <w:tabs>
          <w:tab w:val="right" w:leader="dot" w:pos="8562"/>
        </w:tabs>
        <w:ind w:left="888" w:firstLine="420"/>
      </w:pPr>
      <w:r>
        <w:fldChar w:fldCharType="begin" w:fldLock="1"/>
      </w:r>
      <w:r>
        <w:instrText xml:space="preserve"> HYPERLINK \l "_Toc8761" </w:instrText>
      </w:r>
      <w:r>
        <w:fldChar w:fldCharType="separate"/>
      </w:r>
      <w:r>
        <w:rPr>
          <w:lang w:eastAsia="zh-CN"/>
        </w:rPr>
        <w:t>8.1 对招标人的纪律要求</w:t>
      </w:r>
      <w:r>
        <w:tab/>
      </w:r>
      <w:r>
        <w:fldChar w:fldCharType="begin" w:fldLock="1"/>
      </w:r>
      <w:r>
        <w:instrText xml:space="preserve"> PAGEREF _Toc8761 \h </w:instrText>
      </w:r>
      <w:r>
        <w:fldChar w:fldCharType="separate"/>
      </w:r>
      <w:r>
        <w:t>24</w:t>
      </w:r>
      <w:r>
        <w:fldChar w:fldCharType="end"/>
      </w:r>
      <w:r>
        <w:fldChar w:fldCharType="end"/>
      </w:r>
    </w:p>
    <w:p>
      <w:pPr>
        <w:pStyle w:val="18"/>
        <w:tabs>
          <w:tab w:val="right" w:leader="dot" w:pos="8562"/>
        </w:tabs>
        <w:ind w:left="888" w:firstLine="420"/>
      </w:pPr>
      <w:r>
        <w:fldChar w:fldCharType="begin" w:fldLock="1"/>
      </w:r>
      <w:r>
        <w:instrText xml:space="preserve"> HYPERLINK \l "_Toc1940" </w:instrText>
      </w:r>
      <w:r>
        <w:fldChar w:fldCharType="separate"/>
      </w:r>
      <w:r>
        <w:rPr>
          <w:lang w:eastAsia="zh-CN"/>
        </w:rPr>
        <w:t>8.2 对投标人的纪律要求</w:t>
      </w:r>
      <w:r>
        <w:tab/>
      </w:r>
      <w:r>
        <w:fldChar w:fldCharType="begin" w:fldLock="1"/>
      </w:r>
      <w:r>
        <w:instrText xml:space="preserve"> PAGEREF _Toc1940 \h </w:instrText>
      </w:r>
      <w:r>
        <w:fldChar w:fldCharType="separate"/>
      </w:r>
      <w:r>
        <w:t>24</w:t>
      </w:r>
      <w:r>
        <w:fldChar w:fldCharType="end"/>
      </w:r>
      <w:r>
        <w:fldChar w:fldCharType="end"/>
      </w:r>
    </w:p>
    <w:p>
      <w:pPr>
        <w:pStyle w:val="18"/>
        <w:tabs>
          <w:tab w:val="right" w:leader="dot" w:pos="8562"/>
        </w:tabs>
        <w:ind w:left="888" w:firstLine="420"/>
      </w:pPr>
      <w:r>
        <w:fldChar w:fldCharType="begin" w:fldLock="1"/>
      </w:r>
      <w:r>
        <w:instrText xml:space="preserve"> HYPERLINK \l "_Toc22978" </w:instrText>
      </w:r>
      <w:r>
        <w:fldChar w:fldCharType="separate"/>
      </w:r>
      <w:r>
        <w:rPr>
          <w:lang w:eastAsia="zh-CN"/>
        </w:rPr>
        <w:t>8.3 对评标委员会成员的纪律要求</w:t>
      </w:r>
      <w:r>
        <w:tab/>
      </w:r>
      <w:r>
        <w:fldChar w:fldCharType="begin" w:fldLock="1"/>
      </w:r>
      <w:r>
        <w:instrText xml:space="preserve"> PAGEREF _Toc22978 \h </w:instrText>
      </w:r>
      <w:r>
        <w:fldChar w:fldCharType="separate"/>
      </w:r>
      <w:r>
        <w:t>24</w:t>
      </w:r>
      <w:r>
        <w:fldChar w:fldCharType="end"/>
      </w:r>
      <w:r>
        <w:fldChar w:fldCharType="end"/>
      </w:r>
    </w:p>
    <w:p>
      <w:pPr>
        <w:pStyle w:val="18"/>
        <w:tabs>
          <w:tab w:val="right" w:leader="dot" w:pos="8562"/>
        </w:tabs>
        <w:ind w:left="888" w:firstLine="420"/>
      </w:pPr>
      <w:r>
        <w:fldChar w:fldCharType="begin" w:fldLock="1"/>
      </w:r>
      <w:r>
        <w:instrText xml:space="preserve"> HYPERLINK \l "_Toc5607" </w:instrText>
      </w:r>
      <w:r>
        <w:fldChar w:fldCharType="separate"/>
      </w:r>
      <w:r>
        <w:rPr>
          <w:lang w:eastAsia="zh-CN"/>
        </w:rPr>
        <w:t>8.4 对与评标活动有关的工作人员的纪律要求</w:t>
      </w:r>
      <w:r>
        <w:tab/>
      </w:r>
      <w:r>
        <w:fldChar w:fldCharType="begin" w:fldLock="1"/>
      </w:r>
      <w:r>
        <w:instrText xml:space="preserve"> PAGEREF _Toc5607 \h </w:instrText>
      </w:r>
      <w:r>
        <w:fldChar w:fldCharType="separate"/>
      </w:r>
      <w:r>
        <w:t>24</w:t>
      </w:r>
      <w:r>
        <w:fldChar w:fldCharType="end"/>
      </w:r>
      <w:r>
        <w:fldChar w:fldCharType="end"/>
      </w:r>
    </w:p>
    <w:p>
      <w:pPr>
        <w:pStyle w:val="18"/>
        <w:tabs>
          <w:tab w:val="right" w:leader="dot" w:pos="8562"/>
        </w:tabs>
        <w:ind w:left="888" w:firstLine="420"/>
      </w:pPr>
      <w:r>
        <w:fldChar w:fldCharType="begin" w:fldLock="1"/>
      </w:r>
      <w:r>
        <w:instrText xml:space="preserve"> HYPERLINK \l "_Toc23829" </w:instrText>
      </w:r>
      <w:r>
        <w:fldChar w:fldCharType="separate"/>
      </w:r>
      <w:r>
        <w:rPr>
          <w:lang w:eastAsia="zh-CN"/>
        </w:rPr>
        <w:t>8.5 投诉</w:t>
      </w:r>
      <w:r>
        <w:tab/>
      </w:r>
      <w:r>
        <w:fldChar w:fldCharType="begin" w:fldLock="1"/>
      </w:r>
      <w:r>
        <w:instrText xml:space="preserve"> PAGEREF _Toc23829 \h </w:instrText>
      </w:r>
      <w:r>
        <w:fldChar w:fldCharType="separate"/>
      </w:r>
      <w:r>
        <w:t>24</w:t>
      </w:r>
      <w:r>
        <w:fldChar w:fldCharType="end"/>
      </w:r>
      <w:r>
        <w:fldChar w:fldCharType="end"/>
      </w:r>
    </w:p>
    <w:p>
      <w:pPr>
        <w:pStyle w:val="26"/>
        <w:tabs>
          <w:tab w:val="right" w:leader="dot" w:pos="8562"/>
        </w:tabs>
        <w:ind w:left="444" w:firstLine="420"/>
      </w:pPr>
      <w:r>
        <w:fldChar w:fldCharType="begin" w:fldLock="1"/>
      </w:r>
      <w:r>
        <w:instrText xml:space="preserve"> HYPERLINK \l "_Toc6566" </w:instrText>
      </w:r>
      <w:r>
        <w:fldChar w:fldCharType="separate"/>
      </w:r>
      <w:r>
        <w:rPr>
          <w:lang w:eastAsia="zh-CN"/>
        </w:rPr>
        <w:t>9. 是否采用电子招标投标</w:t>
      </w:r>
      <w:r>
        <w:tab/>
      </w:r>
      <w:r>
        <w:fldChar w:fldCharType="begin" w:fldLock="1"/>
      </w:r>
      <w:r>
        <w:instrText xml:space="preserve"> PAGEREF _Toc6566 \h </w:instrText>
      </w:r>
      <w:r>
        <w:fldChar w:fldCharType="separate"/>
      </w:r>
      <w:r>
        <w:t>25</w:t>
      </w:r>
      <w:r>
        <w:fldChar w:fldCharType="end"/>
      </w:r>
      <w:r>
        <w:fldChar w:fldCharType="end"/>
      </w:r>
    </w:p>
    <w:p>
      <w:pPr>
        <w:pStyle w:val="26"/>
        <w:tabs>
          <w:tab w:val="right" w:leader="dot" w:pos="8562"/>
        </w:tabs>
        <w:ind w:left="444" w:firstLine="420"/>
      </w:pPr>
      <w:r>
        <w:fldChar w:fldCharType="begin" w:fldLock="1"/>
      </w:r>
      <w:r>
        <w:instrText xml:space="preserve"> HYPERLINK \l "_Toc24275" </w:instrText>
      </w:r>
      <w:r>
        <w:fldChar w:fldCharType="separate"/>
      </w:r>
      <w:r>
        <w:rPr>
          <w:lang w:eastAsia="zh-CN"/>
        </w:rPr>
        <w:t>10. 需要补充的其他内容</w:t>
      </w:r>
      <w:r>
        <w:tab/>
      </w:r>
      <w:r>
        <w:fldChar w:fldCharType="begin" w:fldLock="1"/>
      </w:r>
      <w:r>
        <w:instrText xml:space="preserve"> PAGEREF _Toc24275 \h </w:instrText>
      </w:r>
      <w:r>
        <w:fldChar w:fldCharType="separate"/>
      </w:r>
      <w:r>
        <w:t>25</w:t>
      </w:r>
      <w:r>
        <w:fldChar w:fldCharType="end"/>
      </w:r>
      <w:r>
        <w:fldChar w:fldCharType="end"/>
      </w:r>
    </w:p>
    <w:p>
      <w:pPr>
        <w:pStyle w:val="18"/>
        <w:tabs>
          <w:tab w:val="right" w:leader="dot" w:pos="8562"/>
        </w:tabs>
        <w:ind w:left="888" w:firstLine="420"/>
      </w:pPr>
      <w:r>
        <w:fldChar w:fldCharType="begin" w:fldLock="1"/>
      </w:r>
      <w:r>
        <w:instrText xml:space="preserve"> HYPERLINK \l "_Toc19227" </w:instrText>
      </w:r>
      <w:r>
        <w:fldChar w:fldCharType="separate"/>
      </w:r>
      <w:r>
        <w:rPr>
          <w:lang w:eastAsia="zh-CN"/>
        </w:rPr>
        <w:t>附件</w:t>
      </w:r>
      <w:r>
        <w:rPr>
          <w:rFonts w:hint="eastAsia"/>
          <w:lang w:eastAsia="zh-CN"/>
        </w:rPr>
        <w:t>一</w:t>
      </w:r>
      <w:r>
        <w:rPr>
          <w:lang w:eastAsia="zh-CN"/>
        </w:rPr>
        <w:t>：问题澄清通知</w:t>
      </w:r>
      <w:r>
        <w:tab/>
      </w:r>
      <w:r>
        <w:fldChar w:fldCharType="begin" w:fldLock="1"/>
      </w:r>
      <w:r>
        <w:instrText xml:space="preserve"> PAGEREF _Toc19227 \h </w:instrText>
      </w:r>
      <w:r>
        <w:fldChar w:fldCharType="separate"/>
      </w:r>
      <w:r>
        <w:t>26</w:t>
      </w:r>
      <w:r>
        <w:fldChar w:fldCharType="end"/>
      </w:r>
      <w:r>
        <w:fldChar w:fldCharType="end"/>
      </w:r>
    </w:p>
    <w:p>
      <w:pPr>
        <w:pStyle w:val="18"/>
        <w:tabs>
          <w:tab w:val="right" w:leader="dot" w:pos="8562"/>
        </w:tabs>
        <w:ind w:left="888" w:firstLine="420"/>
      </w:pPr>
      <w:r>
        <w:fldChar w:fldCharType="begin" w:fldLock="1"/>
      </w:r>
      <w:r>
        <w:instrText xml:space="preserve"> HYPERLINK \l "_Toc3462" </w:instrText>
      </w:r>
      <w:r>
        <w:fldChar w:fldCharType="separate"/>
      </w:r>
      <w:r>
        <w:rPr>
          <w:lang w:eastAsia="zh-CN"/>
        </w:rPr>
        <w:t>附件</w:t>
      </w:r>
      <w:r>
        <w:rPr>
          <w:rFonts w:hint="eastAsia"/>
          <w:lang w:eastAsia="zh-CN"/>
        </w:rPr>
        <w:t>二</w:t>
      </w:r>
      <w:r>
        <w:rPr>
          <w:lang w:eastAsia="zh-CN"/>
        </w:rPr>
        <w:t>：问题的澄清</w:t>
      </w:r>
      <w:r>
        <w:tab/>
      </w:r>
      <w:r>
        <w:fldChar w:fldCharType="begin" w:fldLock="1"/>
      </w:r>
      <w:r>
        <w:instrText xml:space="preserve"> PAGEREF _Toc3462 \h </w:instrText>
      </w:r>
      <w:r>
        <w:fldChar w:fldCharType="separate"/>
      </w:r>
      <w:r>
        <w:t>27</w:t>
      </w:r>
      <w:r>
        <w:fldChar w:fldCharType="end"/>
      </w:r>
      <w:r>
        <w:fldChar w:fldCharType="end"/>
      </w:r>
    </w:p>
    <w:p>
      <w:pPr>
        <w:pStyle w:val="18"/>
        <w:tabs>
          <w:tab w:val="right" w:leader="dot" w:pos="8562"/>
        </w:tabs>
        <w:ind w:left="888" w:firstLine="420"/>
      </w:pPr>
      <w:r>
        <w:fldChar w:fldCharType="begin" w:fldLock="1"/>
      </w:r>
      <w:r>
        <w:instrText xml:space="preserve"> HYPERLINK \l "_Toc16492" </w:instrText>
      </w:r>
      <w:r>
        <w:fldChar w:fldCharType="separate"/>
      </w:r>
      <w:r>
        <w:rPr>
          <w:lang w:eastAsia="zh-CN"/>
        </w:rPr>
        <w:t>附件</w:t>
      </w:r>
      <w:r>
        <w:rPr>
          <w:rFonts w:hint="eastAsia"/>
          <w:lang w:eastAsia="zh-CN"/>
        </w:rPr>
        <w:t>三</w:t>
      </w:r>
      <w:r>
        <w:rPr>
          <w:lang w:eastAsia="zh-CN"/>
        </w:rPr>
        <w:t>：确认通知</w:t>
      </w:r>
      <w:r>
        <w:tab/>
      </w:r>
      <w:r>
        <w:fldChar w:fldCharType="begin" w:fldLock="1"/>
      </w:r>
      <w:r>
        <w:instrText xml:space="preserve"> PAGEREF _Toc16492 \h </w:instrText>
      </w:r>
      <w:r>
        <w:fldChar w:fldCharType="separate"/>
      </w:r>
      <w:r>
        <w:t>28</w:t>
      </w:r>
      <w:r>
        <w:fldChar w:fldCharType="end"/>
      </w:r>
      <w:r>
        <w:fldChar w:fldCharType="end"/>
      </w:r>
    </w:p>
    <w:p>
      <w:pPr>
        <w:pStyle w:val="18"/>
        <w:tabs>
          <w:tab w:val="right" w:leader="dot" w:pos="8562"/>
        </w:tabs>
        <w:ind w:left="888" w:firstLine="420"/>
      </w:pPr>
      <w:r>
        <w:fldChar w:fldCharType="begin" w:fldLock="1"/>
      </w:r>
      <w:r>
        <w:instrText xml:space="preserve"> HYPERLINK \l "_Toc18808" </w:instrText>
      </w:r>
      <w:r>
        <w:fldChar w:fldCharType="separate"/>
      </w:r>
      <w:r>
        <w:rPr>
          <w:lang w:eastAsia="zh-CN"/>
        </w:rPr>
        <w:t>附件</w:t>
      </w:r>
      <w:r>
        <w:rPr>
          <w:rFonts w:hint="eastAsia"/>
          <w:lang w:eastAsia="zh-CN"/>
        </w:rPr>
        <w:t>四</w:t>
      </w:r>
      <w:r>
        <w:rPr>
          <w:lang w:eastAsia="zh-CN"/>
        </w:rPr>
        <w:t>：</w:t>
      </w:r>
      <w:r>
        <w:rPr>
          <w:rFonts w:hint="eastAsia"/>
          <w:lang w:eastAsia="zh-CN"/>
        </w:rPr>
        <w:t>中标服务费收取通知</w:t>
      </w:r>
      <w:r>
        <w:tab/>
      </w:r>
      <w:r>
        <w:fldChar w:fldCharType="begin" w:fldLock="1"/>
      </w:r>
      <w:r>
        <w:instrText xml:space="preserve"> PAGEREF _Toc18808 \h </w:instrText>
      </w:r>
      <w:r>
        <w:fldChar w:fldCharType="separate"/>
      </w:r>
      <w:r>
        <w:t>29</w:t>
      </w:r>
      <w:r>
        <w:fldChar w:fldCharType="end"/>
      </w:r>
      <w:r>
        <w:fldChar w:fldCharType="end"/>
      </w:r>
    </w:p>
    <w:p>
      <w:pPr>
        <w:pStyle w:val="18"/>
        <w:tabs>
          <w:tab w:val="right" w:leader="dot" w:pos="8562"/>
        </w:tabs>
        <w:ind w:left="0" w:leftChars="0" w:firstLine="0" w:firstLineChars="0"/>
      </w:pPr>
      <w:r>
        <w:fldChar w:fldCharType="begin" w:fldLock="1"/>
      </w:r>
      <w:r>
        <w:instrText xml:space="preserve"> HYPERLINK \l "_Toc22669" </w:instrText>
      </w:r>
      <w:r>
        <w:fldChar w:fldCharType="separate"/>
      </w:r>
      <w:r>
        <w:rPr>
          <w:rFonts w:hint="eastAsia"/>
          <w:b/>
          <w:lang w:eastAsia="zh-CN"/>
        </w:rPr>
        <w:t>第三章  评标办法（综合评估法）</w:t>
      </w:r>
      <w:r>
        <w:tab/>
      </w:r>
      <w:r>
        <w:fldChar w:fldCharType="begin" w:fldLock="1"/>
      </w:r>
      <w:r>
        <w:instrText xml:space="preserve"> PAGEREF _Toc22669 \h </w:instrText>
      </w:r>
      <w:r>
        <w:fldChar w:fldCharType="separate"/>
      </w:r>
      <w:r>
        <w:t>31</w:t>
      </w:r>
      <w:r>
        <w:fldChar w:fldCharType="end"/>
      </w:r>
      <w:r>
        <w:fldChar w:fldCharType="end"/>
      </w:r>
    </w:p>
    <w:p>
      <w:pPr>
        <w:pStyle w:val="26"/>
        <w:tabs>
          <w:tab w:val="right" w:leader="dot" w:pos="8562"/>
        </w:tabs>
        <w:ind w:left="444" w:firstLine="420"/>
      </w:pPr>
      <w:r>
        <w:fldChar w:fldCharType="begin" w:fldLock="1"/>
      </w:r>
      <w:r>
        <w:instrText xml:space="preserve"> HYPERLINK \l "_Toc15957" </w:instrText>
      </w:r>
      <w:r>
        <w:fldChar w:fldCharType="separate"/>
      </w:r>
      <w:r>
        <w:rPr>
          <w:lang w:eastAsia="zh-CN"/>
        </w:rPr>
        <w:t>评标办法前附表</w:t>
      </w:r>
      <w:r>
        <w:tab/>
      </w:r>
      <w:r>
        <w:fldChar w:fldCharType="begin" w:fldLock="1"/>
      </w:r>
      <w:r>
        <w:instrText xml:space="preserve"> PAGEREF _Toc15957 \h </w:instrText>
      </w:r>
      <w:r>
        <w:fldChar w:fldCharType="separate"/>
      </w:r>
      <w:r>
        <w:t>31</w:t>
      </w:r>
      <w:r>
        <w:fldChar w:fldCharType="end"/>
      </w:r>
      <w:r>
        <w:fldChar w:fldCharType="end"/>
      </w:r>
    </w:p>
    <w:p>
      <w:pPr>
        <w:pStyle w:val="26"/>
        <w:tabs>
          <w:tab w:val="right" w:leader="dot" w:pos="8562"/>
        </w:tabs>
        <w:ind w:left="444" w:firstLine="420"/>
      </w:pPr>
      <w:r>
        <w:fldChar w:fldCharType="begin" w:fldLock="1"/>
      </w:r>
      <w:r>
        <w:instrText xml:space="preserve"> HYPERLINK \l "_Toc24283" </w:instrText>
      </w:r>
      <w:r>
        <w:fldChar w:fldCharType="separate"/>
      </w:r>
      <w:r>
        <w:rPr>
          <w:rFonts w:hint="eastAsia"/>
          <w:lang w:eastAsia="zh-CN"/>
        </w:rPr>
        <w:t>初步评审</w:t>
      </w:r>
      <w:r>
        <w:tab/>
      </w:r>
      <w:r>
        <w:fldChar w:fldCharType="begin" w:fldLock="1"/>
      </w:r>
      <w:r>
        <w:instrText xml:space="preserve"> PAGEREF _Toc24283 \h </w:instrText>
      </w:r>
      <w:r>
        <w:fldChar w:fldCharType="separate"/>
      </w:r>
      <w:r>
        <w:t>31</w:t>
      </w:r>
      <w:r>
        <w:fldChar w:fldCharType="end"/>
      </w:r>
      <w:r>
        <w:fldChar w:fldCharType="end"/>
      </w:r>
    </w:p>
    <w:p>
      <w:pPr>
        <w:pStyle w:val="26"/>
        <w:tabs>
          <w:tab w:val="right" w:leader="dot" w:pos="8562"/>
        </w:tabs>
        <w:ind w:left="444" w:firstLine="420"/>
      </w:pPr>
      <w:r>
        <w:fldChar w:fldCharType="begin" w:fldLock="1"/>
      </w:r>
      <w:r>
        <w:instrText xml:space="preserve"> HYPERLINK \l "_Toc9950" </w:instrText>
      </w:r>
      <w:r>
        <w:fldChar w:fldCharType="separate"/>
      </w:r>
      <w:r>
        <w:rPr>
          <w:rFonts w:hint="eastAsia"/>
          <w:lang w:eastAsia="zh-CN"/>
        </w:rPr>
        <w:t>详细评审</w:t>
      </w:r>
      <w:r>
        <w:tab/>
      </w:r>
      <w:r>
        <w:fldChar w:fldCharType="begin" w:fldLock="1"/>
      </w:r>
      <w:r>
        <w:instrText xml:space="preserve"> PAGEREF _Toc9950 \h </w:instrText>
      </w:r>
      <w:r>
        <w:fldChar w:fldCharType="separate"/>
      </w:r>
      <w:r>
        <w:t>33</w:t>
      </w:r>
      <w:r>
        <w:fldChar w:fldCharType="end"/>
      </w:r>
      <w:r>
        <w:fldChar w:fldCharType="end"/>
      </w:r>
    </w:p>
    <w:p>
      <w:pPr>
        <w:pStyle w:val="26"/>
        <w:tabs>
          <w:tab w:val="right" w:leader="dot" w:pos="8562"/>
        </w:tabs>
        <w:ind w:left="444" w:firstLine="420"/>
      </w:pPr>
      <w:r>
        <w:fldChar w:fldCharType="begin" w:fldLock="1"/>
      </w:r>
      <w:r>
        <w:instrText xml:space="preserve"> HYPERLINK \l "_Toc13444" </w:instrText>
      </w:r>
      <w:r>
        <w:fldChar w:fldCharType="separate"/>
      </w:r>
      <w:r>
        <w:rPr>
          <w:lang w:eastAsia="zh-CN"/>
        </w:rPr>
        <w:t>1. 评标方法</w:t>
      </w:r>
      <w:r>
        <w:tab/>
      </w:r>
      <w:r>
        <w:fldChar w:fldCharType="begin" w:fldLock="1"/>
      </w:r>
      <w:r>
        <w:instrText xml:space="preserve"> PAGEREF _Toc13444 \h </w:instrText>
      </w:r>
      <w:r>
        <w:fldChar w:fldCharType="separate"/>
      </w:r>
      <w:r>
        <w:t>34</w:t>
      </w:r>
      <w:r>
        <w:fldChar w:fldCharType="end"/>
      </w:r>
      <w:r>
        <w:fldChar w:fldCharType="end"/>
      </w:r>
    </w:p>
    <w:p>
      <w:pPr>
        <w:pStyle w:val="26"/>
        <w:tabs>
          <w:tab w:val="right" w:leader="dot" w:pos="8562"/>
        </w:tabs>
        <w:ind w:left="444" w:firstLine="420"/>
      </w:pPr>
      <w:r>
        <w:fldChar w:fldCharType="begin" w:fldLock="1"/>
      </w:r>
      <w:r>
        <w:instrText xml:space="preserve"> HYPERLINK \l "_Toc30239" </w:instrText>
      </w:r>
      <w:r>
        <w:fldChar w:fldCharType="separate"/>
      </w:r>
      <w:r>
        <w:rPr>
          <w:lang w:eastAsia="zh-CN"/>
        </w:rPr>
        <w:t>2. 评审标准</w:t>
      </w:r>
      <w:r>
        <w:tab/>
      </w:r>
      <w:r>
        <w:fldChar w:fldCharType="begin" w:fldLock="1"/>
      </w:r>
      <w:r>
        <w:instrText xml:space="preserve"> PAGEREF _Toc30239 \h </w:instrText>
      </w:r>
      <w:r>
        <w:fldChar w:fldCharType="separate"/>
      </w:r>
      <w:r>
        <w:t>34</w:t>
      </w:r>
      <w:r>
        <w:fldChar w:fldCharType="end"/>
      </w:r>
      <w:r>
        <w:fldChar w:fldCharType="end"/>
      </w:r>
    </w:p>
    <w:p>
      <w:pPr>
        <w:pStyle w:val="18"/>
        <w:tabs>
          <w:tab w:val="right" w:leader="dot" w:pos="8562"/>
        </w:tabs>
        <w:ind w:left="888" w:firstLine="420"/>
      </w:pPr>
      <w:r>
        <w:fldChar w:fldCharType="begin" w:fldLock="1"/>
      </w:r>
      <w:r>
        <w:instrText xml:space="preserve"> HYPERLINK \l "_Toc3730" </w:instrText>
      </w:r>
      <w:r>
        <w:fldChar w:fldCharType="separate"/>
      </w:r>
      <w:r>
        <w:rPr>
          <w:lang w:eastAsia="zh-CN"/>
        </w:rPr>
        <w:t>2.1 初步评审标准</w:t>
      </w:r>
      <w:r>
        <w:tab/>
      </w:r>
      <w:r>
        <w:fldChar w:fldCharType="begin" w:fldLock="1"/>
      </w:r>
      <w:r>
        <w:instrText xml:space="preserve"> PAGEREF _Toc3730 \h </w:instrText>
      </w:r>
      <w:r>
        <w:fldChar w:fldCharType="separate"/>
      </w:r>
      <w:r>
        <w:t>34</w:t>
      </w:r>
      <w:r>
        <w:fldChar w:fldCharType="end"/>
      </w:r>
      <w:r>
        <w:fldChar w:fldCharType="end"/>
      </w:r>
    </w:p>
    <w:p>
      <w:pPr>
        <w:pStyle w:val="18"/>
        <w:tabs>
          <w:tab w:val="right" w:leader="dot" w:pos="8562"/>
        </w:tabs>
        <w:ind w:left="888" w:firstLine="420"/>
      </w:pPr>
      <w:r>
        <w:fldChar w:fldCharType="begin" w:fldLock="1"/>
      </w:r>
      <w:r>
        <w:instrText xml:space="preserve"> HYPERLINK \l "_Toc1832" </w:instrText>
      </w:r>
      <w:r>
        <w:fldChar w:fldCharType="separate"/>
      </w:r>
      <w:r>
        <w:rPr>
          <w:lang w:eastAsia="zh-CN"/>
        </w:rPr>
        <w:t>2.2 分值构成与评分标准</w:t>
      </w:r>
      <w:r>
        <w:tab/>
      </w:r>
      <w:r>
        <w:fldChar w:fldCharType="begin" w:fldLock="1"/>
      </w:r>
      <w:r>
        <w:instrText xml:space="preserve"> PAGEREF _Toc1832 \h </w:instrText>
      </w:r>
      <w:r>
        <w:fldChar w:fldCharType="separate"/>
      </w:r>
      <w:r>
        <w:t>34</w:t>
      </w:r>
      <w:r>
        <w:fldChar w:fldCharType="end"/>
      </w:r>
      <w:r>
        <w:fldChar w:fldCharType="end"/>
      </w:r>
    </w:p>
    <w:p>
      <w:pPr>
        <w:pStyle w:val="26"/>
        <w:tabs>
          <w:tab w:val="right" w:leader="dot" w:pos="8562"/>
        </w:tabs>
        <w:ind w:left="444" w:firstLine="420"/>
      </w:pPr>
      <w:r>
        <w:fldChar w:fldCharType="begin" w:fldLock="1"/>
      </w:r>
      <w:r>
        <w:instrText xml:space="preserve"> HYPERLINK \l "_Toc10054" </w:instrText>
      </w:r>
      <w:r>
        <w:fldChar w:fldCharType="separate"/>
      </w:r>
      <w:r>
        <w:rPr>
          <w:lang w:eastAsia="zh-CN"/>
        </w:rPr>
        <w:t>3. 评标程序</w:t>
      </w:r>
      <w:r>
        <w:tab/>
      </w:r>
      <w:r>
        <w:fldChar w:fldCharType="begin" w:fldLock="1"/>
      </w:r>
      <w:r>
        <w:instrText xml:space="preserve"> PAGEREF _Toc10054 \h </w:instrText>
      </w:r>
      <w:r>
        <w:fldChar w:fldCharType="separate"/>
      </w:r>
      <w:r>
        <w:t>34</w:t>
      </w:r>
      <w:r>
        <w:fldChar w:fldCharType="end"/>
      </w:r>
      <w:r>
        <w:fldChar w:fldCharType="end"/>
      </w:r>
    </w:p>
    <w:p>
      <w:pPr>
        <w:pStyle w:val="18"/>
        <w:tabs>
          <w:tab w:val="right" w:leader="dot" w:pos="8562"/>
        </w:tabs>
        <w:ind w:left="888" w:firstLine="420"/>
      </w:pPr>
      <w:r>
        <w:fldChar w:fldCharType="begin" w:fldLock="1"/>
      </w:r>
      <w:r>
        <w:instrText xml:space="preserve"> HYPERLINK \l "_Toc31292" </w:instrText>
      </w:r>
      <w:r>
        <w:fldChar w:fldCharType="separate"/>
      </w:r>
      <w:r>
        <w:rPr>
          <w:lang w:eastAsia="zh-CN"/>
        </w:rPr>
        <w:t>3.1 初步评审</w:t>
      </w:r>
      <w:r>
        <w:tab/>
      </w:r>
      <w:r>
        <w:fldChar w:fldCharType="begin" w:fldLock="1"/>
      </w:r>
      <w:r>
        <w:instrText xml:space="preserve"> PAGEREF _Toc31292 \h </w:instrText>
      </w:r>
      <w:r>
        <w:fldChar w:fldCharType="separate"/>
      </w:r>
      <w:r>
        <w:t>34</w:t>
      </w:r>
      <w:r>
        <w:fldChar w:fldCharType="end"/>
      </w:r>
      <w:r>
        <w:fldChar w:fldCharType="end"/>
      </w:r>
    </w:p>
    <w:p>
      <w:pPr>
        <w:pStyle w:val="18"/>
        <w:tabs>
          <w:tab w:val="right" w:leader="dot" w:pos="8562"/>
        </w:tabs>
        <w:ind w:left="888" w:firstLine="420"/>
      </w:pPr>
      <w:r>
        <w:fldChar w:fldCharType="begin" w:fldLock="1"/>
      </w:r>
      <w:r>
        <w:instrText xml:space="preserve"> HYPERLINK \l "_Toc13463" </w:instrText>
      </w:r>
      <w:r>
        <w:fldChar w:fldCharType="separate"/>
      </w:r>
      <w:r>
        <w:rPr>
          <w:lang w:eastAsia="zh-CN"/>
        </w:rPr>
        <w:t>3.2 详细评审</w:t>
      </w:r>
      <w:r>
        <w:tab/>
      </w:r>
      <w:r>
        <w:fldChar w:fldCharType="begin" w:fldLock="1"/>
      </w:r>
      <w:r>
        <w:instrText xml:space="preserve"> PAGEREF _Toc13463 \h </w:instrText>
      </w:r>
      <w:r>
        <w:fldChar w:fldCharType="separate"/>
      </w:r>
      <w:r>
        <w:t>35</w:t>
      </w:r>
      <w:r>
        <w:fldChar w:fldCharType="end"/>
      </w:r>
      <w:r>
        <w:fldChar w:fldCharType="end"/>
      </w:r>
    </w:p>
    <w:p>
      <w:pPr>
        <w:pStyle w:val="18"/>
        <w:tabs>
          <w:tab w:val="right" w:leader="dot" w:pos="8562"/>
        </w:tabs>
        <w:ind w:left="888" w:firstLine="420"/>
      </w:pPr>
      <w:r>
        <w:fldChar w:fldCharType="begin" w:fldLock="1"/>
      </w:r>
      <w:r>
        <w:instrText xml:space="preserve"> HYPERLINK \l "_Toc17476" </w:instrText>
      </w:r>
      <w:r>
        <w:fldChar w:fldCharType="separate"/>
      </w:r>
      <w:r>
        <w:rPr>
          <w:lang w:eastAsia="zh-CN"/>
        </w:rPr>
        <w:t>3.3 投标文件的澄清</w:t>
      </w:r>
      <w:r>
        <w:tab/>
      </w:r>
      <w:r>
        <w:fldChar w:fldCharType="begin" w:fldLock="1"/>
      </w:r>
      <w:r>
        <w:instrText xml:space="preserve"> PAGEREF _Toc17476 \h </w:instrText>
      </w:r>
      <w:r>
        <w:fldChar w:fldCharType="separate"/>
      </w:r>
      <w:r>
        <w:t>35</w:t>
      </w:r>
      <w:r>
        <w:fldChar w:fldCharType="end"/>
      </w:r>
      <w:r>
        <w:fldChar w:fldCharType="end"/>
      </w:r>
    </w:p>
    <w:p>
      <w:pPr>
        <w:pStyle w:val="18"/>
        <w:tabs>
          <w:tab w:val="right" w:leader="dot" w:pos="8562"/>
        </w:tabs>
        <w:ind w:left="888" w:firstLine="420"/>
      </w:pPr>
      <w:r>
        <w:fldChar w:fldCharType="begin" w:fldLock="1"/>
      </w:r>
      <w:r>
        <w:instrText xml:space="preserve"> HYPERLINK \l "_Toc4018" </w:instrText>
      </w:r>
      <w:r>
        <w:fldChar w:fldCharType="separate"/>
      </w:r>
      <w:r>
        <w:rPr>
          <w:lang w:eastAsia="zh-CN"/>
        </w:rPr>
        <w:t>3.4 评标结果</w:t>
      </w:r>
      <w:r>
        <w:tab/>
      </w:r>
      <w:r>
        <w:fldChar w:fldCharType="begin" w:fldLock="1"/>
      </w:r>
      <w:r>
        <w:instrText xml:space="preserve"> PAGEREF _Toc4018 \h </w:instrText>
      </w:r>
      <w:r>
        <w:fldChar w:fldCharType="separate"/>
      </w:r>
      <w:r>
        <w:t>36</w:t>
      </w:r>
      <w:r>
        <w:fldChar w:fldCharType="end"/>
      </w:r>
      <w:r>
        <w:fldChar w:fldCharType="end"/>
      </w:r>
    </w:p>
    <w:p>
      <w:pPr>
        <w:pStyle w:val="18"/>
        <w:tabs>
          <w:tab w:val="right" w:leader="dot" w:pos="8562"/>
        </w:tabs>
        <w:ind w:left="888" w:firstLine="420"/>
      </w:pPr>
      <w:r>
        <w:fldChar w:fldCharType="begin" w:fldLock="1"/>
      </w:r>
      <w:r>
        <w:instrText xml:space="preserve"> HYPERLINK \l "_Toc23029" </w:instrText>
      </w:r>
      <w:r>
        <w:fldChar w:fldCharType="separate"/>
      </w:r>
      <w:r>
        <w:rPr>
          <w:rFonts w:hint="eastAsia"/>
          <w:lang w:eastAsia="zh-CN"/>
        </w:rPr>
        <w:t xml:space="preserve"> </w:t>
      </w:r>
      <w:r>
        <w:rPr>
          <w:lang w:eastAsia="zh-CN"/>
        </w:rPr>
        <w:t>附件</w:t>
      </w:r>
      <w:r>
        <w:rPr>
          <w:rFonts w:hint="eastAsia"/>
          <w:lang w:eastAsia="zh-CN"/>
        </w:rPr>
        <w:t>一</w:t>
      </w:r>
      <w:r>
        <w:rPr>
          <w:lang w:eastAsia="zh-CN"/>
        </w:rPr>
        <w:t>：</w:t>
      </w:r>
      <w:r>
        <w:rPr>
          <w:rFonts w:hint="eastAsia"/>
          <w:lang w:eastAsia="zh-CN"/>
        </w:rPr>
        <w:t>失信行为的扣分办法（综合评估法）</w:t>
      </w:r>
      <w:r>
        <w:tab/>
      </w:r>
      <w:r>
        <w:fldChar w:fldCharType="begin" w:fldLock="1"/>
      </w:r>
      <w:r>
        <w:instrText xml:space="preserve"> PAGEREF _Toc23029 \h </w:instrText>
      </w:r>
      <w:r>
        <w:fldChar w:fldCharType="separate"/>
      </w:r>
      <w:r>
        <w:t>37</w:t>
      </w:r>
      <w:r>
        <w:fldChar w:fldCharType="end"/>
      </w:r>
      <w:r>
        <w:fldChar w:fldCharType="end"/>
      </w:r>
    </w:p>
    <w:p>
      <w:pPr>
        <w:pStyle w:val="24"/>
        <w:tabs>
          <w:tab w:val="right" w:leader="dot" w:pos="8562"/>
        </w:tabs>
        <w:ind w:firstLine="422"/>
      </w:pPr>
      <w:r>
        <w:fldChar w:fldCharType="begin" w:fldLock="1"/>
      </w:r>
      <w:r>
        <w:instrText xml:space="preserve"> HYPERLINK \l "_Toc25014" </w:instrText>
      </w:r>
      <w:r>
        <w:fldChar w:fldCharType="separate"/>
      </w:r>
      <w:r>
        <w:rPr>
          <w:rFonts w:hint="eastAsia"/>
          <w:lang w:eastAsia="zh-CN"/>
        </w:rPr>
        <w:t xml:space="preserve">第四章 </w:t>
      </w:r>
      <w:r>
        <w:rPr>
          <w:lang w:eastAsia="zh-CN"/>
        </w:rPr>
        <w:t>合同条款及格式</w:t>
      </w:r>
      <w:r>
        <w:tab/>
      </w:r>
      <w:r>
        <w:fldChar w:fldCharType="begin" w:fldLock="1"/>
      </w:r>
      <w:r>
        <w:instrText xml:space="preserve"> PAGEREF _Toc25014 \h </w:instrText>
      </w:r>
      <w:r>
        <w:fldChar w:fldCharType="separate"/>
      </w:r>
      <w:r>
        <w:t>38</w:t>
      </w:r>
      <w:r>
        <w:fldChar w:fldCharType="end"/>
      </w:r>
      <w:r>
        <w:fldChar w:fldCharType="end"/>
      </w:r>
    </w:p>
    <w:p>
      <w:pPr>
        <w:pStyle w:val="24"/>
        <w:tabs>
          <w:tab w:val="right" w:leader="dot" w:pos="8562"/>
        </w:tabs>
        <w:ind w:firstLine="422"/>
      </w:pPr>
      <w:r>
        <w:fldChar w:fldCharType="begin" w:fldLock="1"/>
      </w:r>
      <w:r>
        <w:instrText xml:space="preserve"> HYPERLINK \l "_Toc4683" </w:instrText>
      </w:r>
      <w:r>
        <w:fldChar w:fldCharType="separate"/>
      </w:r>
      <w:r>
        <w:rPr>
          <w:rFonts w:hint="eastAsia"/>
          <w:lang w:eastAsia="zh-CN"/>
        </w:rPr>
        <w:t>第二卷 第五章  供货要求</w:t>
      </w:r>
      <w:r>
        <w:tab/>
      </w:r>
      <w:r>
        <w:fldChar w:fldCharType="begin" w:fldLock="1"/>
      </w:r>
      <w:r>
        <w:instrText xml:space="preserve"> PAGEREF _Toc4683 \h </w:instrText>
      </w:r>
      <w:r>
        <w:fldChar w:fldCharType="separate"/>
      </w:r>
      <w:r>
        <w:t>41</w:t>
      </w:r>
      <w:r>
        <w:fldChar w:fldCharType="end"/>
      </w:r>
      <w:r>
        <w:fldChar w:fldCharType="end"/>
      </w:r>
    </w:p>
    <w:p>
      <w:pPr>
        <w:pStyle w:val="24"/>
        <w:tabs>
          <w:tab w:val="right" w:leader="dot" w:pos="8562"/>
        </w:tabs>
        <w:ind w:firstLine="422"/>
      </w:pPr>
      <w:r>
        <w:fldChar w:fldCharType="begin" w:fldLock="1"/>
      </w:r>
      <w:r>
        <w:instrText xml:space="preserve"> HYPERLINK \l "_Toc17941" </w:instrText>
      </w:r>
      <w:r>
        <w:fldChar w:fldCharType="separate"/>
      </w:r>
      <w:r>
        <w:rPr>
          <w:lang w:eastAsia="zh-CN"/>
        </w:rPr>
        <w:t>第</w:t>
      </w:r>
      <w:r>
        <w:rPr>
          <w:rFonts w:hint="eastAsia"/>
          <w:lang w:eastAsia="zh-CN"/>
        </w:rPr>
        <w:t>三</w:t>
      </w:r>
      <w:r>
        <w:rPr>
          <w:lang w:eastAsia="zh-CN"/>
        </w:rPr>
        <w:t>卷</w:t>
      </w:r>
      <w:r>
        <w:tab/>
      </w:r>
      <w:r>
        <w:fldChar w:fldCharType="begin" w:fldLock="1"/>
      </w:r>
      <w:r>
        <w:instrText xml:space="preserve"> PAGEREF _Toc17941 \h </w:instrText>
      </w:r>
      <w:r>
        <w:fldChar w:fldCharType="separate"/>
      </w:r>
      <w:r>
        <w:t>45</w:t>
      </w:r>
      <w:r>
        <w:fldChar w:fldCharType="end"/>
      </w:r>
      <w:r>
        <w:fldChar w:fldCharType="end"/>
      </w:r>
    </w:p>
    <w:p>
      <w:pPr>
        <w:pStyle w:val="24"/>
        <w:tabs>
          <w:tab w:val="right" w:leader="dot" w:pos="8562"/>
        </w:tabs>
        <w:ind w:firstLine="422"/>
      </w:pPr>
      <w:r>
        <w:fldChar w:fldCharType="begin" w:fldLock="1"/>
      </w:r>
      <w:r>
        <w:instrText xml:space="preserve"> HYPERLINK \l "_Toc8857" </w:instrText>
      </w:r>
      <w:r>
        <w:fldChar w:fldCharType="separate"/>
      </w:r>
      <w:r>
        <w:rPr>
          <w:rFonts w:hint="eastAsia"/>
          <w:lang w:eastAsia="zh-CN"/>
        </w:rPr>
        <w:t>第六章  投标文件格式</w:t>
      </w:r>
      <w:r>
        <w:tab/>
      </w:r>
      <w:r>
        <w:fldChar w:fldCharType="begin" w:fldLock="1"/>
      </w:r>
      <w:r>
        <w:instrText xml:space="preserve"> PAGEREF _Toc8857 \h </w:instrText>
      </w:r>
      <w:r>
        <w:fldChar w:fldCharType="separate"/>
      </w:r>
      <w:r>
        <w:t>46</w:t>
      </w:r>
      <w:r>
        <w:fldChar w:fldCharType="end"/>
      </w:r>
      <w:r>
        <w:fldChar w:fldCharType="end"/>
      </w:r>
    </w:p>
    <w:p>
      <w:pPr>
        <w:pStyle w:val="26"/>
        <w:tabs>
          <w:tab w:val="right" w:leader="dot" w:pos="8562"/>
        </w:tabs>
        <w:ind w:left="444" w:firstLine="420"/>
      </w:pPr>
      <w:r>
        <w:fldChar w:fldCharType="begin" w:fldLock="1"/>
      </w:r>
      <w:r>
        <w:instrText xml:space="preserve"> HYPERLINK \l "_Toc17092" </w:instrText>
      </w:r>
      <w:r>
        <w:fldChar w:fldCharType="separate"/>
      </w:r>
      <w:r>
        <w:rPr>
          <w:rFonts w:hint="eastAsia"/>
          <w:lang w:eastAsia="zh-CN"/>
        </w:rPr>
        <w:t>一、</w:t>
      </w:r>
      <w:r>
        <w:rPr>
          <w:lang w:eastAsia="zh-CN"/>
        </w:rPr>
        <w:t>投标函</w:t>
      </w:r>
      <w:r>
        <w:tab/>
      </w:r>
      <w:r>
        <w:fldChar w:fldCharType="begin" w:fldLock="1"/>
      </w:r>
      <w:r>
        <w:instrText xml:space="preserve"> PAGEREF _Toc17092 \h </w:instrText>
      </w:r>
      <w:r>
        <w:fldChar w:fldCharType="separate"/>
      </w:r>
      <w:r>
        <w:t>49</w:t>
      </w:r>
      <w:r>
        <w:fldChar w:fldCharType="end"/>
      </w:r>
      <w:r>
        <w:fldChar w:fldCharType="end"/>
      </w:r>
    </w:p>
    <w:p>
      <w:pPr>
        <w:pStyle w:val="26"/>
        <w:tabs>
          <w:tab w:val="right" w:leader="dot" w:pos="8562"/>
        </w:tabs>
        <w:ind w:left="444" w:firstLine="420"/>
      </w:pPr>
      <w:r>
        <w:fldChar w:fldCharType="begin" w:fldLock="1"/>
      </w:r>
      <w:r>
        <w:instrText xml:space="preserve"> HYPERLINK \l "_Toc17164" </w:instrText>
      </w:r>
      <w:r>
        <w:fldChar w:fldCharType="separate"/>
      </w:r>
      <w:r>
        <w:rPr>
          <w:rFonts w:hint="eastAsia"/>
          <w:szCs w:val="21"/>
          <w:lang w:eastAsia="zh-CN"/>
        </w:rPr>
        <w:t>二、</w:t>
      </w:r>
      <w:r>
        <w:rPr>
          <w:lang w:eastAsia="zh-CN"/>
        </w:rPr>
        <w:t>法定代表人（单位负责人）身份证明</w:t>
      </w:r>
      <w:r>
        <w:tab/>
      </w:r>
      <w:r>
        <w:fldChar w:fldCharType="begin" w:fldLock="1"/>
      </w:r>
      <w:r>
        <w:instrText xml:space="preserve"> PAGEREF _Toc17164 \h </w:instrText>
      </w:r>
      <w:r>
        <w:fldChar w:fldCharType="separate"/>
      </w:r>
      <w:r>
        <w:t>51</w:t>
      </w:r>
      <w:r>
        <w:fldChar w:fldCharType="end"/>
      </w:r>
      <w:r>
        <w:fldChar w:fldCharType="end"/>
      </w:r>
    </w:p>
    <w:p>
      <w:pPr>
        <w:pStyle w:val="26"/>
        <w:tabs>
          <w:tab w:val="right" w:leader="dot" w:pos="8562"/>
        </w:tabs>
        <w:ind w:left="444" w:firstLine="420"/>
      </w:pPr>
      <w:r>
        <w:fldChar w:fldCharType="begin" w:fldLock="1"/>
      </w:r>
      <w:r>
        <w:instrText xml:space="preserve"> HYPERLINK \l "_Toc23051" </w:instrText>
      </w:r>
      <w:r>
        <w:fldChar w:fldCharType="separate"/>
      </w:r>
      <w:r>
        <w:rPr>
          <w:rFonts w:hint="eastAsia"/>
          <w:lang w:eastAsia="zh-CN"/>
        </w:rPr>
        <w:t>二、</w:t>
      </w:r>
      <w:r>
        <w:rPr>
          <w:lang w:eastAsia="zh-CN"/>
        </w:rPr>
        <w:t>授权委托书</w:t>
      </w:r>
      <w:r>
        <w:tab/>
      </w:r>
      <w:r>
        <w:fldChar w:fldCharType="begin" w:fldLock="1"/>
      </w:r>
      <w:r>
        <w:instrText xml:space="preserve"> PAGEREF _Toc23051 \h </w:instrText>
      </w:r>
      <w:r>
        <w:fldChar w:fldCharType="separate"/>
      </w:r>
      <w:r>
        <w:t>52</w:t>
      </w:r>
      <w:r>
        <w:fldChar w:fldCharType="end"/>
      </w:r>
      <w:r>
        <w:fldChar w:fldCharType="end"/>
      </w:r>
    </w:p>
    <w:p>
      <w:pPr>
        <w:pStyle w:val="26"/>
        <w:tabs>
          <w:tab w:val="right" w:leader="dot" w:pos="8562"/>
        </w:tabs>
        <w:ind w:left="444" w:firstLine="420"/>
      </w:pPr>
      <w:r>
        <w:fldChar w:fldCharType="begin" w:fldLock="1"/>
      </w:r>
      <w:r>
        <w:instrText xml:space="preserve"> HYPERLINK \l "_Toc24316" </w:instrText>
      </w:r>
      <w:r>
        <w:fldChar w:fldCharType="separate"/>
      </w:r>
      <w:r>
        <w:rPr>
          <w:rFonts w:hint="eastAsia" w:ascii="Times New Roman"/>
          <w:lang w:eastAsia="zh-CN"/>
        </w:rPr>
        <w:t>三、</w:t>
      </w:r>
      <w:r>
        <w:rPr>
          <w:lang w:eastAsia="zh-CN"/>
        </w:rPr>
        <w:t>联合体协议书（</w:t>
      </w:r>
      <w:r>
        <w:rPr>
          <w:rFonts w:hint="eastAsia"/>
          <w:lang w:eastAsia="zh-CN"/>
        </w:rPr>
        <w:t>本项目不适用）</w:t>
      </w:r>
      <w:r>
        <w:tab/>
      </w:r>
      <w:r>
        <w:fldChar w:fldCharType="begin" w:fldLock="1"/>
      </w:r>
      <w:r>
        <w:instrText xml:space="preserve"> PAGEREF _Toc24316 \h </w:instrText>
      </w:r>
      <w:r>
        <w:fldChar w:fldCharType="separate"/>
      </w:r>
      <w:r>
        <w:t>53</w:t>
      </w:r>
      <w:r>
        <w:fldChar w:fldCharType="end"/>
      </w:r>
      <w:r>
        <w:fldChar w:fldCharType="end"/>
      </w:r>
    </w:p>
    <w:p>
      <w:pPr>
        <w:pStyle w:val="26"/>
        <w:tabs>
          <w:tab w:val="right" w:leader="dot" w:pos="8562"/>
        </w:tabs>
        <w:ind w:left="444" w:firstLine="420"/>
      </w:pPr>
      <w:r>
        <w:fldChar w:fldCharType="begin" w:fldLock="1"/>
      </w:r>
      <w:r>
        <w:instrText xml:space="preserve"> HYPERLINK \l "_Toc32268" </w:instrText>
      </w:r>
      <w:r>
        <w:fldChar w:fldCharType="separate"/>
      </w:r>
      <w:r>
        <w:rPr>
          <w:rFonts w:hint="eastAsia"/>
          <w:lang w:eastAsia="zh-CN"/>
        </w:rPr>
        <w:t>四、</w:t>
      </w:r>
      <w:r>
        <w:rPr>
          <w:lang w:eastAsia="zh-CN"/>
        </w:rPr>
        <w:t>投标保证金</w:t>
      </w:r>
      <w:r>
        <w:tab/>
      </w:r>
      <w:r>
        <w:fldChar w:fldCharType="begin" w:fldLock="1"/>
      </w:r>
      <w:r>
        <w:instrText xml:space="preserve"> PAGEREF _Toc32268 \h </w:instrText>
      </w:r>
      <w:r>
        <w:fldChar w:fldCharType="separate"/>
      </w:r>
      <w:r>
        <w:t>54</w:t>
      </w:r>
      <w:r>
        <w:fldChar w:fldCharType="end"/>
      </w:r>
      <w:r>
        <w:fldChar w:fldCharType="end"/>
      </w:r>
    </w:p>
    <w:p>
      <w:pPr>
        <w:pStyle w:val="26"/>
        <w:tabs>
          <w:tab w:val="right" w:leader="dot" w:pos="8562"/>
        </w:tabs>
        <w:ind w:left="444" w:firstLine="420"/>
      </w:pPr>
      <w:r>
        <w:fldChar w:fldCharType="begin" w:fldLock="1"/>
      </w:r>
      <w:r>
        <w:instrText xml:space="preserve"> HYPERLINK \l "_Toc13348" </w:instrText>
      </w:r>
      <w:r>
        <w:fldChar w:fldCharType="separate"/>
      </w:r>
      <w:r>
        <w:rPr>
          <w:rFonts w:hint="eastAsia"/>
          <w:szCs w:val="30"/>
          <w:lang w:eastAsia="zh-CN"/>
        </w:rPr>
        <w:t>（一）投标保证金（适用于电子保函）</w:t>
      </w:r>
      <w:r>
        <w:tab/>
      </w:r>
      <w:r>
        <w:fldChar w:fldCharType="begin" w:fldLock="1"/>
      </w:r>
      <w:r>
        <w:instrText xml:space="preserve"> PAGEREF _Toc13348 \h </w:instrText>
      </w:r>
      <w:r>
        <w:fldChar w:fldCharType="separate"/>
      </w:r>
      <w:r>
        <w:t>55</w:t>
      </w:r>
      <w:r>
        <w:fldChar w:fldCharType="end"/>
      </w:r>
      <w:r>
        <w:fldChar w:fldCharType="end"/>
      </w:r>
    </w:p>
    <w:p>
      <w:pPr>
        <w:pStyle w:val="26"/>
        <w:tabs>
          <w:tab w:val="right" w:leader="dot" w:pos="8562"/>
        </w:tabs>
        <w:ind w:left="444" w:firstLine="420"/>
      </w:pPr>
      <w:r>
        <w:fldChar w:fldCharType="begin" w:fldLock="1"/>
      </w:r>
      <w:r>
        <w:instrText xml:space="preserve"> HYPERLINK \l "_Toc16691" </w:instrText>
      </w:r>
      <w:r>
        <w:fldChar w:fldCharType="separate"/>
      </w:r>
      <w:r>
        <w:rPr>
          <w:rFonts w:hint="eastAsia"/>
          <w:lang w:eastAsia="zh-CN"/>
        </w:rPr>
        <w:t>五</w:t>
      </w:r>
      <w:r>
        <w:rPr>
          <w:lang w:eastAsia="zh-CN"/>
        </w:rPr>
        <w:t>、</w:t>
      </w:r>
      <w:r>
        <w:rPr>
          <w:rFonts w:hint="eastAsia"/>
          <w:lang w:eastAsia="zh-CN"/>
        </w:rPr>
        <w:t>投标响应表及偏差表</w:t>
      </w:r>
      <w:r>
        <w:tab/>
      </w:r>
      <w:r>
        <w:fldChar w:fldCharType="begin" w:fldLock="1"/>
      </w:r>
      <w:r>
        <w:instrText xml:space="preserve"> PAGEREF _Toc16691 \h </w:instrText>
      </w:r>
      <w:r>
        <w:fldChar w:fldCharType="separate"/>
      </w:r>
      <w:r>
        <w:t>56</w:t>
      </w:r>
      <w:r>
        <w:fldChar w:fldCharType="end"/>
      </w:r>
      <w:r>
        <w:fldChar w:fldCharType="end"/>
      </w:r>
    </w:p>
    <w:p>
      <w:pPr>
        <w:pStyle w:val="18"/>
        <w:tabs>
          <w:tab w:val="right" w:leader="dot" w:pos="8562"/>
        </w:tabs>
        <w:ind w:left="888" w:firstLine="420"/>
      </w:pPr>
      <w:r>
        <w:fldChar w:fldCharType="begin" w:fldLock="1"/>
      </w:r>
      <w:r>
        <w:instrText xml:space="preserve"> HYPERLINK \l "_Toc4211" </w:instrText>
      </w:r>
      <w:r>
        <w:fldChar w:fldCharType="separate"/>
      </w:r>
      <w:r>
        <w:rPr>
          <w:lang w:eastAsia="zh-CN" w:bidi="ar-SA"/>
        </w:rPr>
        <w:t>（</w:t>
      </w:r>
      <w:r>
        <w:rPr>
          <w:rFonts w:hint="eastAsia"/>
          <w:lang w:eastAsia="zh-CN" w:bidi="ar-SA"/>
        </w:rPr>
        <w:t>二</w:t>
      </w:r>
      <w:r>
        <w:rPr>
          <w:lang w:eastAsia="zh-CN" w:bidi="ar-SA"/>
        </w:rPr>
        <w:t>）</w:t>
      </w:r>
      <w:r>
        <w:rPr>
          <w:rFonts w:hint="eastAsia"/>
          <w:lang w:eastAsia="zh-CN" w:bidi="ar-SA"/>
        </w:rPr>
        <w:t>偏差表格式</w:t>
      </w:r>
      <w:r>
        <w:tab/>
      </w:r>
      <w:r>
        <w:fldChar w:fldCharType="begin" w:fldLock="1"/>
      </w:r>
      <w:r>
        <w:instrText xml:space="preserve"> PAGEREF _Toc4211 \h </w:instrText>
      </w:r>
      <w:r>
        <w:fldChar w:fldCharType="separate"/>
      </w:r>
      <w:r>
        <w:t>57</w:t>
      </w:r>
      <w:r>
        <w:fldChar w:fldCharType="end"/>
      </w:r>
      <w:r>
        <w:fldChar w:fldCharType="end"/>
      </w:r>
    </w:p>
    <w:p>
      <w:pPr>
        <w:pStyle w:val="26"/>
        <w:tabs>
          <w:tab w:val="right" w:leader="dot" w:pos="8562"/>
        </w:tabs>
        <w:ind w:left="444" w:firstLine="420"/>
      </w:pPr>
      <w:r>
        <w:fldChar w:fldCharType="begin" w:fldLock="1"/>
      </w:r>
      <w:r>
        <w:instrText xml:space="preserve"> HYPERLINK \l "_Toc29212" </w:instrText>
      </w:r>
      <w:r>
        <w:fldChar w:fldCharType="separate"/>
      </w:r>
      <w:r>
        <w:rPr>
          <w:rFonts w:hint="eastAsia"/>
          <w:lang w:eastAsia="zh-CN"/>
        </w:rPr>
        <w:t>六</w:t>
      </w:r>
      <w:r>
        <w:rPr>
          <w:lang w:eastAsia="zh-CN"/>
        </w:rPr>
        <w:t>、</w:t>
      </w:r>
      <w:r>
        <w:rPr>
          <w:rFonts w:hint="eastAsia"/>
          <w:lang w:eastAsia="zh-CN"/>
        </w:rPr>
        <w:t>报价</w:t>
      </w:r>
      <w:r>
        <w:rPr>
          <w:lang w:eastAsia="zh-CN"/>
        </w:rPr>
        <w:t>表</w:t>
      </w:r>
      <w:r>
        <w:tab/>
      </w:r>
      <w:r>
        <w:fldChar w:fldCharType="begin" w:fldLock="1"/>
      </w:r>
      <w:r>
        <w:instrText xml:space="preserve"> PAGEREF _Toc29212 \h </w:instrText>
      </w:r>
      <w:r>
        <w:fldChar w:fldCharType="separate"/>
      </w:r>
      <w:r>
        <w:t>58</w:t>
      </w:r>
      <w:r>
        <w:fldChar w:fldCharType="end"/>
      </w:r>
      <w:r>
        <w:fldChar w:fldCharType="end"/>
      </w:r>
    </w:p>
    <w:p>
      <w:pPr>
        <w:pStyle w:val="18"/>
        <w:tabs>
          <w:tab w:val="right" w:leader="dot" w:pos="8562"/>
        </w:tabs>
        <w:ind w:left="888" w:firstLine="420"/>
      </w:pPr>
      <w:r>
        <w:fldChar w:fldCharType="begin" w:fldLock="1"/>
      </w:r>
      <w:r>
        <w:instrText xml:space="preserve"> HYPERLINK \l "_Toc1748" </w:instrText>
      </w:r>
      <w:r>
        <w:fldChar w:fldCharType="separate"/>
      </w:r>
      <w:r>
        <w:rPr>
          <w:lang w:eastAsia="zh-CN"/>
        </w:rPr>
        <w:t>（一）</w:t>
      </w:r>
      <w:r>
        <w:rPr>
          <w:rFonts w:hint="eastAsia"/>
          <w:lang w:eastAsia="zh-CN"/>
        </w:rPr>
        <w:t>开标一览表格式</w:t>
      </w:r>
      <w:r>
        <w:tab/>
      </w:r>
      <w:r>
        <w:fldChar w:fldCharType="begin" w:fldLock="1"/>
      </w:r>
      <w:r>
        <w:instrText xml:space="preserve"> PAGEREF _Toc1748 \h </w:instrText>
      </w:r>
      <w:r>
        <w:fldChar w:fldCharType="separate"/>
      </w:r>
      <w:r>
        <w:t>58</w:t>
      </w:r>
      <w:r>
        <w:fldChar w:fldCharType="end"/>
      </w:r>
      <w:r>
        <w:fldChar w:fldCharType="end"/>
      </w:r>
    </w:p>
    <w:p>
      <w:pPr>
        <w:pStyle w:val="18"/>
        <w:tabs>
          <w:tab w:val="right" w:leader="dot" w:pos="8562"/>
        </w:tabs>
        <w:ind w:left="888" w:firstLine="420"/>
      </w:pPr>
      <w:r>
        <w:fldChar w:fldCharType="begin" w:fldLock="1"/>
      </w:r>
      <w:r>
        <w:instrText xml:space="preserve"> HYPERLINK \l "_Toc25535" </w:instrText>
      </w:r>
      <w:r>
        <w:fldChar w:fldCharType="separate"/>
      </w:r>
      <w:r>
        <w:rPr>
          <w:rFonts w:hint="eastAsia"/>
          <w:lang w:eastAsia="zh-CN"/>
        </w:rPr>
        <w:t>（二）分项报价表</w:t>
      </w:r>
      <w:r>
        <w:tab/>
      </w:r>
      <w:r>
        <w:fldChar w:fldCharType="begin" w:fldLock="1"/>
      </w:r>
      <w:r>
        <w:instrText xml:space="preserve"> PAGEREF _Toc25535 \h </w:instrText>
      </w:r>
      <w:r>
        <w:fldChar w:fldCharType="separate"/>
      </w:r>
      <w:r>
        <w:t>59</w:t>
      </w:r>
      <w:r>
        <w:fldChar w:fldCharType="end"/>
      </w:r>
      <w:r>
        <w:fldChar w:fldCharType="end"/>
      </w:r>
    </w:p>
    <w:p>
      <w:pPr>
        <w:pStyle w:val="26"/>
        <w:tabs>
          <w:tab w:val="right" w:leader="dot" w:pos="8562"/>
        </w:tabs>
        <w:ind w:left="444" w:firstLine="420"/>
      </w:pPr>
      <w:r>
        <w:fldChar w:fldCharType="begin" w:fldLock="1"/>
      </w:r>
      <w:r>
        <w:instrText xml:space="preserve"> HYPERLINK \l "_Toc11231" </w:instrText>
      </w:r>
      <w:r>
        <w:fldChar w:fldCharType="separate"/>
      </w:r>
      <w:r>
        <w:rPr>
          <w:rFonts w:hint="eastAsia"/>
          <w:lang w:eastAsia="zh-CN"/>
        </w:rPr>
        <w:t>七</w:t>
      </w:r>
      <w:r>
        <w:rPr>
          <w:lang w:eastAsia="zh-CN"/>
        </w:rPr>
        <w:t>、</w:t>
      </w:r>
      <w:r>
        <w:rPr>
          <w:rFonts w:hint="eastAsia"/>
          <w:lang w:eastAsia="zh-CN"/>
        </w:rPr>
        <w:t>资格审查资料</w:t>
      </w:r>
      <w:r>
        <w:tab/>
      </w:r>
      <w:r>
        <w:fldChar w:fldCharType="begin" w:fldLock="1"/>
      </w:r>
      <w:r>
        <w:instrText xml:space="preserve"> PAGEREF _Toc11231 \h </w:instrText>
      </w:r>
      <w:r>
        <w:fldChar w:fldCharType="separate"/>
      </w:r>
      <w:r>
        <w:t>59</w:t>
      </w:r>
      <w:r>
        <w:fldChar w:fldCharType="end"/>
      </w:r>
      <w:r>
        <w:fldChar w:fldCharType="end"/>
      </w:r>
    </w:p>
    <w:p>
      <w:pPr>
        <w:pStyle w:val="18"/>
        <w:tabs>
          <w:tab w:val="right" w:leader="dot" w:pos="8562"/>
        </w:tabs>
        <w:ind w:left="888" w:firstLine="420"/>
      </w:pPr>
      <w:r>
        <w:fldChar w:fldCharType="begin" w:fldLock="1"/>
      </w:r>
      <w:r>
        <w:instrText xml:space="preserve"> HYPERLINK \l "_Toc8109" </w:instrText>
      </w:r>
      <w:r>
        <w:fldChar w:fldCharType="separate"/>
      </w:r>
      <w:r>
        <w:rPr>
          <w:lang w:eastAsia="zh-CN"/>
        </w:rPr>
        <w:t>（一）基本情况表</w:t>
      </w:r>
      <w:r>
        <w:tab/>
      </w:r>
      <w:r>
        <w:fldChar w:fldCharType="begin" w:fldLock="1"/>
      </w:r>
      <w:r>
        <w:instrText xml:space="preserve"> PAGEREF _Toc8109 \h </w:instrText>
      </w:r>
      <w:r>
        <w:fldChar w:fldCharType="separate"/>
      </w:r>
      <w:r>
        <w:t>60</w:t>
      </w:r>
      <w:r>
        <w:fldChar w:fldCharType="end"/>
      </w:r>
      <w:r>
        <w:fldChar w:fldCharType="end"/>
      </w:r>
    </w:p>
    <w:p>
      <w:pPr>
        <w:pStyle w:val="18"/>
        <w:tabs>
          <w:tab w:val="right" w:leader="dot" w:pos="8562"/>
        </w:tabs>
        <w:ind w:left="888" w:firstLine="420"/>
      </w:pPr>
      <w:r>
        <w:fldChar w:fldCharType="begin" w:fldLock="1"/>
      </w:r>
      <w:r>
        <w:instrText xml:space="preserve"> HYPERLINK \l "_Toc12815" </w:instrText>
      </w:r>
      <w:r>
        <w:fldChar w:fldCharType="separate"/>
      </w:r>
      <w:r>
        <w:rPr>
          <w:lang w:eastAsia="zh-CN"/>
        </w:rPr>
        <w:t>（二）近年财务状况表</w:t>
      </w:r>
      <w:r>
        <w:tab/>
      </w:r>
      <w:r>
        <w:fldChar w:fldCharType="begin" w:fldLock="1"/>
      </w:r>
      <w:r>
        <w:instrText xml:space="preserve"> PAGEREF _Toc12815 \h </w:instrText>
      </w:r>
      <w:r>
        <w:fldChar w:fldCharType="separate"/>
      </w:r>
      <w:r>
        <w:t>61</w:t>
      </w:r>
      <w:r>
        <w:fldChar w:fldCharType="end"/>
      </w:r>
      <w:r>
        <w:fldChar w:fldCharType="end"/>
      </w:r>
    </w:p>
    <w:p>
      <w:pPr>
        <w:pStyle w:val="18"/>
        <w:tabs>
          <w:tab w:val="right" w:leader="dot" w:pos="8562"/>
        </w:tabs>
        <w:ind w:left="888" w:firstLine="420"/>
      </w:pPr>
      <w:r>
        <w:fldChar w:fldCharType="begin" w:fldLock="1"/>
      </w:r>
      <w:r>
        <w:instrText xml:space="preserve"> HYPERLINK \l "_Toc27637" </w:instrText>
      </w:r>
      <w:r>
        <w:fldChar w:fldCharType="separate"/>
      </w:r>
      <w:r>
        <w:rPr>
          <w:rFonts w:hint="eastAsia"/>
          <w:lang w:eastAsia="zh-CN"/>
        </w:rPr>
        <w:t xml:space="preserve">（三） </w:t>
      </w:r>
      <w:r>
        <w:rPr>
          <w:lang w:eastAsia="zh-CN"/>
        </w:rPr>
        <w:t>近年完成的类似项目情况表</w:t>
      </w:r>
      <w:r>
        <w:tab/>
      </w:r>
      <w:r>
        <w:fldChar w:fldCharType="begin" w:fldLock="1"/>
      </w:r>
      <w:r>
        <w:instrText xml:space="preserve"> PAGEREF _Toc27637 \h </w:instrText>
      </w:r>
      <w:r>
        <w:fldChar w:fldCharType="separate"/>
      </w:r>
      <w:r>
        <w:t>62</w:t>
      </w:r>
      <w:r>
        <w:fldChar w:fldCharType="end"/>
      </w:r>
      <w:r>
        <w:fldChar w:fldCharType="end"/>
      </w:r>
    </w:p>
    <w:p>
      <w:pPr>
        <w:pStyle w:val="18"/>
        <w:tabs>
          <w:tab w:val="right" w:leader="dot" w:pos="8562"/>
        </w:tabs>
        <w:ind w:left="888" w:firstLine="420"/>
      </w:pPr>
      <w:r>
        <w:fldChar w:fldCharType="begin" w:fldLock="1"/>
      </w:r>
      <w:r>
        <w:instrText xml:space="preserve"> HYPERLINK \l "_Toc31694" </w:instrText>
      </w:r>
      <w:r>
        <w:fldChar w:fldCharType="separate"/>
      </w:r>
      <w:r>
        <w:rPr>
          <w:lang w:eastAsia="zh-CN"/>
        </w:rPr>
        <w:t>（四）正在供货和新承接的项目情况表</w:t>
      </w:r>
      <w:r>
        <w:tab/>
      </w:r>
      <w:r>
        <w:fldChar w:fldCharType="begin" w:fldLock="1"/>
      </w:r>
      <w:r>
        <w:instrText xml:space="preserve"> PAGEREF _Toc31694 \h </w:instrText>
      </w:r>
      <w:r>
        <w:fldChar w:fldCharType="separate"/>
      </w:r>
      <w:r>
        <w:t>63</w:t>
      </w:r>
      <w:r>
        <w:fldChar w:fldCharType="end"/>
      </w:r>
      <w:r>
        <w:fldChar w:fldCharType="end"/>
      </w:r>
    </w:p>
    <w:p>
      <w:pPr>
        <w:pStyle w:val="18"/>
        <w:tabs>
          <w:tab w:val="right" w:leader="dot" w:pos="8562"/>
        </w:tabs>
        <w:ind w:left="888" w:firstLine="420"/>
      </w:pPr>
      <w:r>
        <w:fldChar w:fldCharType="begin" w:fldLock="1"/>
      </w:r>
      <w:r>
        <w:instrText xml:space="preserve"> HYPERLINK \l "_Toc8596" </w:instrText>
      </w:r>
      <w:r>
        <w:fldChar w:fldCharType="separate"/>
      </w:r>
      <w:r>
        <w:rPr>
          <w:lang w:eastAsia="zh-CN"/>
        </w:rPr>
        <w:t>（五）近年发生的诉讼及仲裁情况</w:t>
      </w:r>
      <w:r>
        <w:tab/>
      </w:r>
      <w:r>
        <w:fldChar w:fldCharType="begin" w:fldLock="1"/>
      </w:r>
      <w:r>
        <w:instrText xml:space="preserve"> PAGEREF _Toc8596 \h </w:instrText>
      </w:r>
      <w:r>
        <w:fldChar w:fldCharType="separate"/>
      </w:r>
      <w:r>
        <w:t>64</w:t>
      </w:r>
      <w:r>
        <w:fldChar w:fldCharType="end"/>
      </w:r>
      <w:r>
        <w:fldChar w:fldCharType="end"/>
      </w:r>
    </w:p>
    <w:p>
      <w:pPr>
        <w:pStyle w:val="18"/>
        <w:tabs>
          <w:tab w:val="right" w:leader="dot" w:pos="8562"/>
        </w:tabs>
        <w:ind w:left="888" w:firstLine="420"/>
      </w:pPr>
      <w:r>
        <w:fldChar w:fldCharType="begin" w:fldLock="1"/>
      </w:r>
      <w:r>
        <w:instrText xml:space="preserve"> HYPERLINK \l "_Toc18051" </w:instrText>
      </w:r>
      <w:r>
        <w:fldChar w:fldCharType="separate"/>
      </w:r>
      <w:r>
        <w:rPr>
          <w:lang w:eastAsia="zh-CN"/>
        </w:rPr>
        <w:t>（六）制造商授权书</w:t>
      </w:r>
      <w:r>
        <w:tab/>
      </w:r>
      <w:r>
        <w:fldChar w:fldCharType="begin" w:fldLock="1"/>
      </w:r>
      <w:r>
        <w:instrText xml:space="preserve"> PAGEREF _Toc18051 \h </w:instrText>
      </w:r>
      <w:r>
        <w:fldChar w:fldCharType="separate"/>
      </w:r>
      <w:r>
        <w:t>65</w:t>
      </w:r>
      <w:r>
        <w:fldChar w:fldCharType="end"/>
      </w:r>
      <w:r>
        <w:fldChar w:fldCharType="end"/>
      </w:r>
    </w:p>
    <w:p>
      <w:pPr>
        <w:pStyle w:val="18"/>
        <w:tabs>
          <w:tab w:val="right" w:leader="dot" w:pos="8562"/>
        </w:tabs>
        <w:ind w:left="888" w:firstLine="420"/>
      </w:pPr>
      <w:r>
        <w:fldChar w:fldCharType="begin" w:fldLock="1"/>
      </w:r>
      <w:r>
        <w:instrText xml:space="preserve"> HYPERLINK \l "_Toc4709" </w:instrText>
      </w:r>
      <w:r>
        <w:fldChar w:fldCharType="separate"/>
      </w:r>
      <w:r>
        <w:rPr>
          <w:lang w:eastAsia="zh-CN"/>
        </w:rPr>
        <w:t>（</w:t>
      </w:r>
      <w:r>
        <w:rPr>
          <w:rFonts w:hint="eastAsia"/>
          <w:lang w:eastAsia="zh-CN"/>
        </w:rPr>
        <w:t>七</w:t>
      </w:r>
      <w:r>
        <w:rPr>
          <w:lang w:eastAsia="zh-CN"/>
        </w:rPr>
        <w:t>）</w:t>
      </w:r>
      <w:r>
        <w:rPr>
          <w:rFonts w:hint="eastAsia"/>
          <w:lang w:eastAsia="zh-CN"/>
        </w:rPr>
        <w:t>投标人承诺</w:t>
      </w:r>
      <w:r>
        <w:tab/>
      </w:r>
      <w:r>
        <w:fldChar w:fldCharType="begin" w:fldLock="1"/>
      </w:r>
      <w:r>
        <w:instrText xml:space="preserve"> PAGEREF _Toc4709 \h </w:instrText>
      </w:r>
      <w:r>
        <w:fldChar w:fldCharType="separate"/>
      </w:r>
      <w:r>
        <w:t>66</w:t>
      </w:r>
      <w:r>
        <w:fldChar w:fldCharType="end"/>
      </w:r>
      <w:r>
        <w:fldChar w:fldCharType="end"/>
      </w:r>
    </w:p>
    <w:p>
      <w:pPr>
        <w:pStyle w:val="26"/>
        <w:tabs>
          <w:tab w:val="right" w:leader="dot" w:pos="8562"/>
        </w:tabs>
        <w:ind w:left="444" w:firstLine="420"/>
      </w:pPr>
      <w:r>
        <w:fldChar w:fldCharType="begin" w:fldLock="1"/>
      </w:r>
      <w:r>
        <w:instrText xml:space="preserve"> HYPERLINK \l "_Toc18019" </w:instrText>
      </w:r>
      <w:r>
        <w:fldChar w:fldCharType="separate"/>
      </w:r>
      <w:r>
        <w:rPr>
          <w:rFonts w:hint="eastAsia"/>
          <w:lang w:eastAsia="zh-CN"/>
        </w:rPr>
        <w:t>八</w:t>
      </w:r>
      <w:r>
        <w:rPr>
          <w:lang w:eastAsia="zh-CN"/>
        </w:rPr>
        <w:t>、投标技术性能指标的详细描述</w:t>
      </w:r>
      <w:r>
        <w:tab/>
      </w:r>
      <w:r>
        <w:fldChar w:fldCharType="begin" w:fldLock="1"/>
      </w:r>
      <w:r>
        <w:instrText xml:space="preserve"> PAGEREF _Toc18019 \h </w:instrText>
      </w:r>
      <w:r>
        <w:fldChar w:fldCharType="separate"/>
      </w:r>
      <w:r>
        <w:t>67</w:t>
      </w:r>
      <w:r>
        <w:fldChar w:fldCharType="end"/>
      </w:r>
      <w:r>
        <w:fldChar w:fldCharType="end"/>
      </w:r>
    </w:p>
    <w:p>
      <w:pPr>
        <w:pStyle w:val="26"/>
        <w:tabs>
          <w:tab w:val="right" w:leader="dot" w:pos="8562"/>
        </w:tabs>
        <w:ind w:left="444" w:firstLine="420"/>
      </w:pPr>
      <w:r>
        <w:fldChar w:fldCharType="begin" w:fldLock="1"/>
      </w:r>
      <w:r>
        <w:instrText xml:space="preserve"> HYPERLINK \l "_Toc19559" </w:instrText>
      </w:r>
      <w:r>
        <w:fldChar w:fldCharType="separate"/>
      </w:r>
      <w:r>
        <w:rPr>
          <w:rFonts w:hint="eastAsia"/>
          <w:lang w:eastAsia="zh-CN"/>
        </w:rPr>
        <w:t>九</w:t>
      </w:r>
      <w:r>
        <w:rPr>
          <w:lang w:eastAsia="zh-CN"/>
        </w:rPr>
        <w:t>、技术支持资料</w:t>
      </w:r>
      <w:r>
        <w:rPr>
          <w:rFonts w:hint="eastAsia"/>
          <w:lang w:eastAsia="zh-CN"/>
        </w:rPr>
        <w:t>十</w:t>
      </w:r>
      <w:r>
        <w:rPr>
          <w:lang w:eastAsia="zh-CN"/>
        </w:rPr>
        <w:t>、技术服务和质保期服务计划</w:t>
      </w:r>
      <w:r>
        <w:tab/>
      </w:r>
      <w:r>
        <w:fldChar w:fldCharType="begin" w:fldLock="1"/>
      </w:r>
      <w:r>
        <w:instrText xml:space="preserve"> PAGEREF _Toc19559 \h </w:instrText>
      </w:r>
      <w:r>
        <w:fldChar w:fldCharType="separate"/>
      </w:r>
      <w:r>
        <w:t>68</w:t>
      </w:r>
      <w:r>
        <w:fldChar w:fldCharType="end"/>
      </w:r>
      <w:r>
        <w:fldChar w:fldCharType="end"/>
      </w:r>
    </w:p>
    <w:p>
      <w:pPr>
        <w:pStyle w:val="26"/>
        <w:tabs>
          <w:tab w:val="right" w:leader="dot" w:pos="8562"/>
        </w:tabs>
        <w:ind w:left="444" w:firstLine="420"/>
      </w:pPr>
      <w:r>
        <w:fldChar w:fldCharType="begin" w:fldLock="1"/>
      </w:r>
      <w:r>
        <w:instrText xml:space="preserve"> HYPERLINK \l "_Toc22925" </w:instrText>
      </w:r>
      <w:r>
        <w:fldChar w:fldCharType="separate"/>
      </w:r>
      <w:r>
        <w:rPr>
          <w:rFonts w:hint="eastAsia"/>
        </w:rPr>
        <w:t>十一</w:t>
      </w:r>
      <w:r>
        <w:t>、其他资料</w:t>
      </w:r>
      <w:r>
        <w:tab/>
      </w:r>
      <w:r>
        <w:fldChar w:fldCharType="begin" w:fldLock="1"/>
      </w:r>
      <w:r>
        <w:instrText xml:space="preserve"> PAGEREF _Toc22925 \h </w:instrText>
      </w:r>
      <w:r>
        <w:fldChar w:fldCharType="separate"/>
      </w:r>
      <w:r>
        <w:t>70</w:t>
      </w:r>
      <w:r>
        <w:fldChar w:fldCharType="end"/>
      </w:r>
      <w:r>
        <w:fldChar w:fldCharType="end"/>
      </w:r>
    </w:p>
    <w:p>
      <w:pPr>
        <w:ind w:firstLine="420"/>
        <w:rPr>
          <w:lang w:eastAsia="zh-CN"/>
        </w:rPr>
        <w:sectPr>
          <w:footerReference r:id="rId9" w:type="default"/>
          <w:pgSz w:w="11907" w:h="16839"/>
          <w:pgMar w:top="1474" w:right="1474" w:bottom="1531" w:left="1474" w:header="720" w:footer="720" w:gutter="397"/>
          <w:pgNumType w:start="1"/>
          <w:cols w:space="720" w:num="1"/>
          <w:docGrid w:linePitch="285" w:charSpace="2457"/>
        </w:sectPr>
      </w:pPr>
      <w:r>
        <w:rPr>
          <w:rFonts w:ascii="Times New Roman"/>
        </w:rPr>
        <w:fldChar w:fldCharType="end"/>
      </w:r>
    </w:p>
    <w:p>
      <w:pPr>
        <w:pStyle w:val="63"/>
        <w:jc w:val="left"/>
        <w:rPr>
          <w:lang w:eastAsia="zh-CN"/>
        </w:rPr>
      </w:pPr>
    </w:p>
    <w:p>
      <w:pPr>
        <w:pStyle w:val="63"/>
        <w:jc w:val="left"/>
        <w:rPr>
          <w:lang w:eastAsia="zh-CN"/>
        </w:rPr>
      </w:pPr>
    </w:p>
    <w:p>
      <w:pPr>
        <w:pStyle w:val="63"/>
        <w:rPr>
          <w:lang w:eastAsia="zh-CN"/>
        </w:rPr>
      </w:pPr>
      <w:bookmarkStart w:id="3" w:name="_Toc11239500"/>
      <w:bookmarkStart w:id="4" w:name="_Toc24065"/>
      <w:r>
        <w:rPr>
          <w:rFonts w:hint="eastAsia"/>
          <w:lang w:eastAsia="zh-CN"/>
        </w:rPr>
        <w:t>第一卷</w:t>
      </w:r>
      <w:bookmarkEnd w:id="3"/>
      <w:bookmarkEnd w:id="4"/>
    </w:p>
    <w:p>
      <w:pPr>
        <w:ind w:firstLine="0" w:firstLineChars="0"/>
        <w:jc w:val="center"/>
        <w:rPr>
          <w:lang w:eastAsia="zh-CN"/>
        </w:rPr>
        <w:sectPr>
          <w:footerReference r:id="rId10" w:type="default"/>
          <w:pgSz w:w="11907" w:h="16839"/>
          <w:pgMar w:top="1474" w:right="1474" w:bottom="1531" w:left="1474" w:header="720" w:footer="720" w:gutter="397"/>
          <w:pgNumType w:start="1"/>
          <w:cols w:space="720" w:num="1"/>
          <w:docGrid w:linePitch="285" w:charSpace="2457"/>
        </w:sectPr>
      </w:pPr>
    </w:p>
    <w:p>
      <w:pPr>
        <w:pStyle w:val="65"/>
        <w:numPr>
          <w:ilvl w:val="0"/>
          <w:numId w:val="3"/>
        </w:numPr>
        <w:rPr>
          <w:b/>
          <w:lang w:eastAsia="zh-CN"/>
        </w:rPr>
      </w:pPr>
      <w:bookmarkStart w:id="5" w:name="_Toc530144918"/>
      <w:bookmarkStart w:id="6" w:name="_Toc24489"/>
      <w:r>
        <w:rPr>
          <w:b/>
          <w:lang w:eastAsia="zh-CN"/>
        </w:rPr>
        <w:t>招标公告</w:t>
      </w:r>
      <w:bookmarkEnd w:id="5"/>
      <w:bookmarkEnd w:id="6"/>
    </w:p>
    <w:p>
      <w:pPr>
        <w:spacing w:line="440" w:lineRule="exact"/>
        <w:ind w:firstLine="0" w:firstLineChars="0"/>
        <w:jc w:val="center"/>
        <w:rPr>
          <w:rFonts w:ascii="方正黑体简体" w:eastAsia="方正黑体简体" w:cs="方正黑体简体"/>
          <w:bCs/>
          <w:spacing w:val="24"/>
          <w:sz w:val="28"/>
          <w:szCs w:val="28"/>
          <w:lang w:eastAsia="zh-CN"/>
        </w:rPr>
      </w:pPr>
      <w:bookmarkStart w:id="7" w:name="_Toc530144919"/>
      <w:bookmarkStart w:id="8" w:name="OLE_LINK1"/>
      <w:bookmarkStart w:id="9" w:name="OLE_LINK2"/>
      <w:r>
        <w:rPr>
          <w:rFonts w:hint="eastAsia" w:ascii="方正黑体简体" w:eastAsia="方正黑体简体" w:cs="方正黑体简体"/>
          <w:bCs/>
          <w:spacing w:val="24"/>
          <w:sz w:val="32"/>
          <w:szCs w:val="32"/>
          <w:lang w:eastAsia="zh-CN"/>
        </w:rPr>
        <w:t>大连西太平洋石油化工有限公司2025-2027年度生产用蓄电池采购（</w:t>
      </w:r>
      <w:r>
        <w:rPr>
          <w:rFonts w:hint="eastAsia" w:ascii="方正黑体简体" w:eastAsia="方正黑体简体" w:cs="方正黑体简体"/>
          <w:bCs/>
          <w:spacing w:val="24"/>
          <w:sz w:val="32"/>
          <w:szCs w:val="32"/>
          <w:lang w:val="en-US" w:eastAsia="zh-CN"/>
        </w:rPr>
        <w:t>二次</w:t>
      </w:r>
      <w:r>
        <w:rPr>
          <w:rFonts w:hint="eastAsia" w:ascii="方正黑体简体" w:eastAsia="方正黑体简体" w:cs="方正黑体简体"/>
          <w:bCs/>
          <w:spacing w:val="24"/>
          <w:sz w:val="32"/>
          <w:szCs w:val="32"/>
          <w:lang w:eastAsia="zh-CN"/>
        </w:rPr>
        <w:t>）</w:t>
      </w:r>
    </w:p>
    <w:p>
      <w:pPr>
        <w:spacing w:line="440" w:lineRule="exact"/>
        <w:ind w:firstLine="0" w:firstLineChars="0"/>
        <w:jc w:val="center"/>
        <w:rPr>
          <w:rFonts w:ascii="方正黑体简体" w:eastAsia="方正黑体简体" w:cs="方正黑体简体"/>
          <w:bCs/>
          <w:spacing w:val="24"/>
          <w:sz w:val="20"/>
          <w:szCs w:val="20"/>
          <w:lang w:eastAsia="zh-CN"/>
        </w:rPr>
      </w:pPr>
      <w:r>
        <w:rPr>
          <w:rFonts w:hint="eastAsia" w:ascii="方正黑体简体" w:eastAsia="方正黑体简体" w:cs="方正黑体简体"/>
          <w:bCs/>
          <w:spacing w:val="24"/>
          <w:sz w:val="20"/>
          <w:szCs w:val="20"/>
          <w:lang w:eastAsia="zh-CN"/>
        </w:rPr>
        <w:t>（招标编号：ZY25-SY17-WZ0049-0</w:t>
      </w:r>
      <w:r>
        <w:rPr>
          <w:rFonts w:hint="eastAsia" w:ascii="方正黑体简体" w:eastAsia="方正黑体简体" w:cs="方正黑体简体"/>
          <w:bCs/>
          <w:spacing w:val="24"/>
          <w:sz w:val="20"/>
          <w:szCs w:val="20"/>
          <w:lang w:val="en-US" w:eastAsia="zh-CN"/>
        </w:rPr>
        <w:t>2</w:t>
      </w:r>
      <w:r>
        <w:rPr>
          <w:rFonts w:hint="eastAsia" w:ascii="方正黑体简体" w:eastAsia="方正黑体简体" w:cs="方正黑体简体"/>
          <w:bCs/>
          <w:spacing w:val="24"/>
          <w:sz w:val="20"/>
          <w:szCs w:val="20"/>
          <w:lang w:eastAsia="zh-CN"/>
        </w:rPr>
        <w:t>）</w:t>
      </w:r>
    </w:p>
    <w:p>
      <w:pPr>
        <w:pStyle w:val="62"/>
        <w:rPr>
          <w:lang w:eastAsia="zh-CN"/>
        </w:rPr>
      </w:pPr>
      <w:bookmarkStart w:id="10" w:name="_Toc8375"/>
      <w:r>
        <w:rPr>
          <w:lang w:eastAsia="zh-CN"/>
        </w:rPr>
        <w:t>1. 招标条件</w:t>
      </w:r>
      <w:bookmarkEnd w:id="7"/>
      <w:bookmarkEnd w:id="10"/>
    </w:p>
    <w:p>
      <w:pPr>
        <w:ind w:firstLine="444"/>
        <w:rPr>
          <w:szCs w:val="21"/>
          <w:lang w:eastAsia="zh-CN" w:bidi="ar-SA"/>
        </w:rPr>
      </w:pPr>
      <w:bookmarkStart w:id="11" w:name="_Toc530144920"/>
      <w:r>
        <w:rPr>
          <w:lang w:eastAsia="zh-CN" w:bidi="ar-SA"/>
        </w:rPr>
        <w:t>本招标项目</w:t>
      </w:r>
      <w:r>
        <w:rPr>
          <w:rFonts w:hint="eastAsia"/>
          <w:u w:val="single"/>
          <w:lang w:eastAsia="zh-CN" w:bidi="ar-SA"/>
        </w:rPr>
        <w:t>大连西太平洋石油化工有限公司2025-2027年度生产用蓄电池采购（</w:t>
      </w:r>
      <w:r>
        <w:rPr>
          <w:rFonts w:hint="eastAsia"/>
          <w:u w:val="single"/>
          <w:lang w:val="en-US" w:eastAsia="zh-CN" w:bidi="ar-SA"/>
        </w:rPr>
        <w:t>二次</w:t>
      </w:r>
      <w:r>
        <w:rPr>
          <w:rFonts w:hint="eastAsia"/>
          <w:u w:val="single"/>
          <w:lang w:eastAsia="zh-CN" w:bidi="ar-SA"/>
        </w:rPr>
        <w:t>）</w:t>
      </w:r>
      <w:r>
        <w:rPr>
          <w:rFonts w:hint="eastAsia"/>
          <w:lang w:eastAsia="zh-CN" w:bidi="ar-SA"/>
        </w:rPr>
        <w:t>，</w:t>
      </w:r>
      <w:r>
        <w:rPr>
          <w:lang w:eastAsia="zh-CN" w:bidi="ar-SA"/>
        </w:rPr>
        <w:t>招标人为</w:t>
      </w:r>
      <w:r>
        <w:rPr>
          <w:rFonts w:hint="eastAsia"/>
          <w:u w:val="single"/>
          <w:lang w:eastAsia="zh-CN" w:bidi="ar-SA"/>
        </w:rPr>
        <w:t>大连西太平洋石油化工有限公司</w:t>
      </w:r>
      <w:r>
        <w:rPr>
          <w:rFonts w:ascii="Times New Roman"/>
          <w:lang w:eastAsia="zh-CN" w:bidi="ar-SA"/>
        </w:rPr>
        <w:t>，出资比例为</w:t>
      </w:r>
      <w:r>
        <w:rPr>
          <w:rFonts w:hint="eastAsia" w:ascii="Times New Roman"/>
          <w:u w:val="single"/>
          <w:lang w:eastAsia="zh-CN" w:bidi="ar-SA"/>
        </w:rPr>
        <w:t>100%</w:t>
      </w:r>
      <w:r>
        <w:rPr>
          <w:rFonts w:ascii="Times New Roman"/>
          <w:lang w:eastAsia="zh-CN" w:bidi="ar-SA"/>
        </w:rPr>
        <w:t>。</w:t>
      </w:r>
      <w:r>
        <w:rPr>
          <w:lang w:eastAsia="zh-CN" w:bidi="ar-SA"/>
        </w:rPr>
        <w:t>该项目已具备招标条件，对</w:t>
      </w:r>
      <w:r>
        <w:rPr>
          <w:rFonts w:hint="eastAsia"/>
          <w:u w:val="single"/>
          <w:lang w:eastAsia="zh-CN" w:bidi="ar-SA"/>
        </w:rPr>
        <w:t>大连西太平洋石油化工有限公司2025-2027年度生产用蓄电池采购（</w:t>
      </w:r>
      <w:r>
        <w:rPr>
          <w:rFonts w:hint="eastAsia"/>
          <w:u w:val="single"/>
          <w:lang w:val="en-US" w:eastAsia="zh-CN" w:bidi="ar-SA"/>
        </w:rPr>
        <w:t>二次</w:t>
      </w:r>
      <w:r>
        <w:rPr>
          <w:rFonts w:hint="eastAsia"/>
          <w:u w:val="single"/>
          <w:lang w:eastAsia="zh-CN" w:bidi="ar-SA"/>
        </w:rPr>
        <w:t>）</w:t>
      </w:r>
      <w:r>
        <w:rPr>
          <w:lang w:eastAsia="zh-CN" w:bidi="ar-SA"/>
        </w:rPr>
        <w:t>进行公开招标</w:t>
      </w:r>
      <w:r>
        <w:rPr>
          <w:rFonts w:hint="eastAsia"/>
          <w:lang w:eastAsia="zh-CN" w:bidi="ar-SA"/>
        </w:rPr>
        <w:t>。</w:t>
      </w:r>
    </w:p>
    <w:p>
      <w:pPr>
        <w:pStyle w:val="62"/>
        <w:rPr>
          <w:lang w:eastAsia="zh-CN"/>
        </w:rPr>
      </w:pPr>
      <w:bookmarkStart w:id="12" w:name="_Toc32492"/>
      <w:r>
        <w:rPr>
          <w:lang w:eastAsia="zh-CN"/>
        </w:rPr>
        <w:t>2. 项目概况与</w:t>
      </w:r>
      <w:r>
        <w:rPr>
          <w:rFonts w:hint="eastAsia"/>
          <w:lang w:eastAsia="zh-CN"/>
        </w:rPr>
        <w:t>招标范围</w:t>
      </w:r>
      <w:bookmarkEnd w:id="11"/>
      <w:bookmarkEnd w:id="12"/>
    </w:p>
    <w:p>
      <w:pPr>
        <w:adjustRightInd w:val="0"/>
        <w:snapToGrid w:val="0"/>
        <w:ind w:firstLine="444"/>
        <w:rPr>
          <w:lang w:eastAsia="zh-CN" w:bidi="ar-SA"/>
        </w:rPr>
      </w:pPr>
      <w:bookmarkStart w:id="13" w:name="_Toc530144921"/>
      <w:r>
        <w:rPr>
          <w:rFonts w:hint="default"/>
          <w:lang w:eastAsia="zh-CN" w:bidi="ar-SA"/>
        </w:rPr>
        <w:t>2.1招标项目名称：</w:t>
      </w:r>
      <w:r>
        <w:rPr>
          <w:rFonts w:hint="eastAsia"/>
          <w:lang w:eastAsia="zh-CN" w:bidi="ar-SA"/>
        </w:rPr>
        <w:t>大连西太平洋石油化工有限公司2025-2027年度生产用蓄电池采购（</w:t>
      </w:r>
      <w:r>
        <w:rPr>
          <w:rFonts w:hint="eastAsia"/>
          <w:lang w:val="en-US" w:eastAsia="zh-CN" w:bidi="ar-SA"/>
        </w:rPr>
        <w:t>二次</w:t>
      </w:r>
      <w:r>
        <w:rPr>
          <w:rFonts w:hint="eastAsia"/>
          <w:lang w:eastAsia="zh-CN" w:bidi="ar-SA"/>
        </w:rPr>
        <w:t>）</w:t>
      </w:r>
      <w:r>
        <w:rPr>
          <w:rFonts w:hint="default"/>
          <w:lang w:eastAsia="zh-CN" w:bidi="ar-SA"/>
        </w:rPr>
        <w:t>。</w:t>
      </w:r>
    </w:p>
    <w:p>
      <w:pPr>
        <w:adjustRightInd w:val="0"/>
        <w:snapToGrid w:val="0"/>
        <w:ind w:firstLine="444"/>
        <w:rPr>
          <w:rFonts w:hint="default" w:ascii="宋体" w:hAnsi="Times New Roman" w:eastAsia="宋体" w:cs="Times New Roman"/>
          <w:lang w:eastAsia="zh-CN" w:bidi="ar-SA"/>
        </w:rPr>
      </w:pPr>
      <w:r>
        <w:rPr>
          <w:rFonts w:hint="default" w:ascii="宋体" w:hAnsi="Times New Roman" w:eastAsia="宋体" w:cs="Times New Roman"/>
          <w:lang w:eastAsia="zh-CN" w:bidi="ar-SA"/>
        </w:rPr>
        <w:t>2.2招标内容及数量：</w:t>
      </w:r>
      <w:r>
        <w:rPr>
          <w:rFonts w:hint="default" w:ascii="宋体" w:hAnsi="Times New Roman" w:eastAsia="宋体" w:cs="Times New Roman"/>
          <w:b w:val="0"/>
          <w:bCs w:val="0"/>
          <w:sz w:val="21"/>
          <w:szCs w:val="22"/>
          <w:lang w:eastAsia="zh-CN" w:bidi="ar-SA"/>
        </w:rPr>
        <w:t>202</w:t>
      </w:r>
      <w:r>
        <w:rPr>
          <w:rFonts w:hint="default" w:ascii="宋体" w:hAnsi="Times New Roman" w:eastAsia="宋体" w:cs="Times New Roman"/>
          <w:b w:val="0"/>
          <w:bCs w:val="0"/>
          <w:sz w:val="21"/>
          <w:szCs w:val="22"/>
          <w:lang w:val="en-US" w:eastAsia="zh-CN" w:bidi="ar-SA"/>
        </w:rPr>
        <w:t>5-</w:t>
      </w:r>
      <w:r>
        <w:rPr>
          <w:rFonts w:hint="default" w:ascii="宋体" w:hAnsi="Times New Roman" w:eastAsia="宋体" w:cs="Times New Roman"/>
          <w:b w:val="0"/>
          <w:bCs w:val="0"/>
          <w:sz w:val="21"/>
          <w:szCs w:val="22"/>
          <w:lang w:eastAsia="zh-CN" w:bidi="ar-SA"/>
        </w:rPr>
        <w:t>202</w:t>
      </w:r>
      <w:r>
        <w:rPr>
          <w:rFonts w:hint="default" w:ascii="宋体" w:hAnsi="Times New Roman" w:eastAsia="宋体" w:cs="Times New Roman"/>
          <w:b w:val="0"/>
          <w:bCs w:val="0"/>
          <w:sz w:val="21"/>
          <w:szCs w:val="22"/>
          <w:lang w:val="en-US" w:eastAsia="zh-CN" w:bidi="ar-SA"/>
        </w:rPr>
        <w:t>7</w:t>
      </w:r>
      <w:r>
        <w:rPr>
          <w:rFonts w:hint="default" w:ascii="宋体" w:hAnsi="Times New Roman" w:eastAsia="宋体" w:cs="Times New Roman"/>
          <w:b w:val="0"/>
          <w:bCs w:val="0"/>
          <w:sz w:val="21"/>
          <w:szCs w:val="22"/>
          <w:lang w:eastAsia="zh-CN" w:bidi="ar-SA"/>
        </w:rPr>
        <w:t>年度生产用蓄电池框架采购</w:t>
      </w:r>
      <w:r>
        <w:rPr>
          <w:rFonts w:hint="default" w:ascii="宋体" w:hAnsi="Times New Roman" w:eastAsia="宋体" w:cs="Times New Roman"/>
          <w:lang w:eastAsia="zh-CN" w:bidi="ar-SA"/>
        </w:rPr>
        <w:t>。</w:t>
      </w:r>
    </w:p>
    <w:p>
      <w:pPr>
        <w:adjustRightInd w:val="0"/>
        <w:snapToGrid w:val="0"/>
        <w:ind w:firstLine="444"/>
        <w:rPr>
          <w:rFonts w:hint="default" w:ascii="宋体" w:hAnsi="Times New Roman" w:eastAsia="宋体" w:cs="Times New Roman"/>
          <w:lang w:eastAsia="zh-CN" w:bidi="ar-SA"/>
        </w:rPr>
      </w:pPr>
      <w:r>
        <w:rPr>
          <w:rFonts w:hint="default" w:ascii="宋体" w:hAnsi="Times New Roman" w:eastAsia="宋体" w:cs="Times New Roman"/>
          <w:lang w:eastAsia="zh-CN" w:bidi="ar-SA"/>
        </w:rPr>
        <w:t>2.3交货地点：大连西太平洋石油化工有限公司（大连经济技术开发区港兴大街500号）。</w:t>
      </w:r>
    </w:p>
    <w:p>
      <w:pPr>
        <w:adjustRightInd w:val="0"/>
        <w:snapToGrid w:val="0"/>
        <w:ind w:firstLine="444"/>
        <w:rPr>
          <w:rFonts w:hint="default" w:ascii="宋体" w:hAnsi="Times New Roman" w:eastAsia="宋体" w:cs="Times New Roman"/>
          <w:u w:val="none"/>
          <w:lang w:eastAsia="zh-CN" w:bidi="ar-SA"/>
        </w:rPr>
      </w:pPr>
      <w:r>
        <w:rPr>
          <w:rFonts w:hint="default" w:ascii="宋体" w:hAnsi="Times New Roman" w:eastAsia="宋体" w:cs="Times New Roman"/>
          <w:lang w:eastAsia="zh-CN" w:bidi="ar-SA"/>
        </w:rPr>
        <w:t>2.4交货期：</w:t>
      </w:r>
      <w:r>
        <w:rPr>
          <w:rFonts w:hint="default" w:ascii="宋体" w:hAnsi="Times New Roman" w:eastAsia="宋体" w:cs="Times New Roman"/>
          <w:sz w:val="21"/>
          <w:szCs w:val="22"/>
          <w:u w:val="none"/>
          <w:lang w:eastAsia="zh-CN" w:bidi="ar-SA"/>
        </w:rPr>
        <w:t>〖</w:t>
      </w:r>
      <w:r>
        <w:rPr>
          <w:rFonts w:hint="default" w:ascii="宋体" w:hAnsi="Times New Roman" w:eastAsia="宋体" w:cs="Times New Roman"/>
          <w:b w:val="0"/>
          <w:bCs w:val="0"/>
          <w:sz w:val="21"/>
          <w:szCs w:val="22"/>
          <w:u w:val="none"/>
          <w:lang w:val="en-US" w:eastAsia="zh-CN" w:bidi="ar-SA"/>
        </w:rPr>
        <w:t>3</w:t>
      </w:r>
      <w:r>
        <w:rPr>
          <w:rFonts w:hint="default" w:ascii="宋体" w:hAnsi="Times New Roman" w:eastAsia="宋体" w:cs="Times New Roman"/>
          <w:sz w:val="21"/>
          <w:szCs w:val="22"/>
          <w:u w:val="none"/>
          <w:lang w:eastAsia="zh-CN" w:bidi="ar-SA"/>
        </w:rPr>
        <w:t>〗年</w:t>
      </w:r>
      <w:r>
        <w:rPr>
          <w:rFonts w:hint="default" w:ascii="宋体" w:hAnsi="Times New Roman" w:eastAsia="宋体" w:cs="Times New Roman"/>
          <w:u w:val="none"/>
          <w:lang w:eastAsia="zh-CN" w:bidi="ar-SA"/>
        </w:rPr>
        <w:t>，</w:t>
      </w:r>
      <w:r>
        <w:rPr>
          <w:rFonts w:hint="default" w:ascii="宋体" w:hAnsi="Times New Roman" w:eastAsia="宋体" w:cs="Times New Roman"/>
          <w:b w:val="0"/>
          <w:bCs w:val="0"/>
          <w:sz w:val="21"/>
          <w:szCs w:val="22"/>
          <w:lang w:val="en-US" w:eastAsia="zh-CN" w:bidi="ar-SA"/>
        </w:rPr>
        <w:t>具体</w:t>
      </w:r>
      <w:r>
        <w:rPr>
          <w:rFonts w:hint="default" w:ascii="宋体" w:hAnsi="Times New Roman" w:eastAsia="宋体" w:cs="Times New Roman"/>
          <w:b w:val="0"/>
          <w:bCs w:val="0"/>
          <w:sz w:val="21"/>
          <w:szCs w:val="22"/>
          <w:lang w:eastAsia="zh-CN" w:bidi="ar-SA"/>
        </w:rPr>
        <w:t>以</w:t>
      </w:r>
      <w:r>
        <w:rPr>
          <w:rFonts w:hint="default" w:ascii="宋体" w:hAnsi="Times New Roman" w:eastAsia="宋体" w:cs="Times New Roman"/>
          <w:b w:val="0"/>
          <w:bCs w:val="0"/>
          <w:sz w:val="21"/>
          <w:szCs w:val="22"/>
          <w:lang w:val="en-US" w:eastAsia="zh-CN" w:bidi="ar-SA"/>
        </w:rPr>
        <w:t>招标人下发的计划</w:t>
      </w:r>
      <w:r>
        <w:rPr>
          <w:rFonts w:hint="default" w:ascii="宋体" w:hAnsi="Times New Roman" w:eastAsia="宋体" w:cs="Times New Roman"/>
          <w:b w:val="0"/>
          <w:bCs w:val="0"/>
          <w:sz w:val="21"/>
          <w:szCs w:val="22"/>
          <w:lang w:eastAsia="zh-CN" w:bidi="ar-SA"/>
        </w:rPr>
        <w:t>为准</w:t>
      </w:r>
      <w:r>
        <w:rPr>
          <w:rFonts w:hint="default" w:ascii="宋体" w:hAnsi="Times New Roman" w:eastAsia="宋体" w:cs="Times New Roman"/>
          <w:u w:val="none"/>
          <w:lang w:eastAsia="zh-CN" w:bidi="ar-SA"/>
        </w:rPr>
        <w:t>。</w:t>
      </w:r>
    </w:p>
    <w:p>
      <w:pPr>
        <w:adjustRightInd w:val="0"/>
        <w:snapToGrid w:val="0"/>
        <w:ind w:firstLine="444"/>
        <w:rPr>
          <w:rFonts w:hint="default" w:ascii="宋体" w:hAnsi="Times New Roman" w:eastAsia="宋体" w:cs="Times New Roman"/>
          <w:u w:val="none"/>
          <w:lang w:eastAsia="zh-CN" w:bidi="ar-SA"/>
        </w:rPr>
      </w:pPr>
      <w:r>
        <w:rPr>
          <w:rFonts w:hint="default" w:ascii="宋体" w:hAnsi="Times New Roman" w:eastAsia="宋体" w:cs="Times New Roman"/>
          <w:u w:val="none"/>
          <w:lang w:eastAsia="zh-CN" w:bidi="ar-SA"/>
        </w:rPr>
        <w:t>2.5标段划分：1个标段。</w:t>
      </w:r>
    </w:p>
    <w:p>
      <w:pPr>
        <w:adjustRightInd w:val="0"/>
        <w:snapToGrid w:val="0"/>
        <w:ind w:firstLine="444"/>
        <w:rPr>
          <w:rFonts w:hint="default" w:ascii="宋体" w:hAnsi="Times New Roman" w:eastAsia="宋体" w:cs="Times New Roman"/>
          <w:u w:val="none"/>
          <w:lang w:eastAsia="zh-CN" w:bidi="ar-SA"/>
        </w:rPr>
      </w:pPr>
      <w:r>
        <w:rPr>
          <w:rFonts w:hint="default" w:ascii="宋体" w:hAnsi="Times New Roman" w:eastAsia="宋体" w:cs="Times New Roman"/>
          <w:u w:val="none"/>
          <w:lang w:eastAsia="zh-CN" w:bidi="ar-SA"/>
        </w:rPr>
        <w:t>2.6项目概算：</w:t>
      </w:r>
      <w:r>
        <w:rPr>
          <w:rFonts w:hint="default" w:ascii="宋体" w:hAnsi="Times New Roman" w:eastAsia="宋体" w:cs="Times New Roman"/>
          <w:b w:val="0"/>
          <w:bCs w:val="0"/>
          <w:sz w:val="21"/>
          <w:szCs w:val="22"/>
          <w:u w:val="none"/>
          <w:lang w:eastAsia="zh-CN" w:bidi="ar-SA"/>
        </w:rPr>
        <w:t>280万（含税13%）</w:t>
      </w:r>
      <w:r>
        <w:rPr>
          <w:rFonts w:hint="default" w:ascii="宋体" w:hAnsi="Times New Roman" w:eastAsia="宋体" w:cs="Times New Roman"/>
          <w:u w:val="none"/>
          <w:lang w:eastAsia="zh-CN" w:bidi="ar-SA"/>
        </w:rPr>
        <w:t>。</w:t>
      </w:r>
    </w:p>
    <w:p>
      <w:pPr>
        <w:adjustRightInd w:val="0"/>
        <w:snapToGrid w:val="0"/>
        <w:ind w:firstLine="444"/>
        <w:rPr>
          <w:rFonts w:hint="default" w:ascii="宋体" w:hAnsi="Times New Roman" w:eastAsia="宋体" w:cs="Times New Roman"/>
          <w:u w:val="none"/>
          <w:lang w:eastAsia="zh-CN" w:bidi="ar-SA"/>
        </w:rPr>
      </w:pPr>
      <w:r>
        <w:rPr>
          <w:rFonts w:hint="default" w:ascii="宋体" w:hAnsi="Times New Roman" w:eastAsia="宋体" w:cs="Times New Roman"/>
          <w:u w:val="none"/>
          <w:lang w:eastAsia="zh-CN" w:bidi="ar-SA"/>
        </w:rPr>
        <w:t>2.7最高投标限价：</w:t>
      </w:r>
      <w:r>
        <w:rPr>
          <w:rFonts w:hint="default" w:ascii="宋体" w:hAnsi="Times New Roman" w:eastAsia="宋体" w:cs="Times New Roman"/>
          <w:sz w:val="21"/>
          <w:szCs w:val="22"/>
          <w:lang w:val="en-US" w:eastAsia="zh-CN" w:bidi="ar-SA"/>
        </w:rPr>
        <w:t>详见</w:t>
      </w:r>
      <w:r>
        <w:rPr>
          <w:rFonts w:hint="default" w:ascii="宋体" w:hAnsi="Times New Roman" w:eastAsia="宋体" w:cs="Times New Roman"/>
          <w:sz w:val="21"/>
          <w:szCs w:val="22"/>
          <w:lang w:eastAsia="zh-CN" w:bidi="ar-SA"/>
        </w:rPr>
        <w:t>附件</w:t>
      </w:r>
      <w:r>
        <w:rPr>
          <w:rFonts w:hint="default" w:ascii="宋体" w:hAnsi="Times New Roman" w:eastAsia="宋体" w:cs="Times New Roman"/>
          <w:sz w:val="21"/>
          <w:szCs w:val="22"/>
          <w:lang w:val="en-US" w:eastAsia="zh-CN" w:bidi="ar-SA"/>
        </w:rPr>
        <w:t>2：</w:t>
      </w:r>
      <w:r>
        <w:rPr>
          <w:rFonts w:hint="default" w:ascii="宋体" w:hAnsi="Times New Roman" w:eastAsia="宋体" w:cs="Times New Roman"/>
          <w:bCs w:val="0"/>
          <w:sz w:val="21"/>
          <w:szCs w:val="22"/>
          <w:lang w:eastAsia="zh-CN" w:bidi="ar-SA"/>
        </w:rPr>
        <w:t>202</w:t>
      </w:r>
      <w:r>
        <w:rPr>
          <w:rFonts w:hint="default" w:ascii="宋体" w:hAnsi="Times New Roman" w:eastAsia="宋体" w:cs="Times New Roman"/>
          <w:bCs w:val="0"/>
          <w:sz w:val="21"/>
          <w:szCs w:val="22"/>
          <w:lang w:val="en-US" w:eastAsia="zh-CN" w:bidi="ar-SA"/>
        </w:rPr>
        <w:t>5-</w:t>
      </w:r>
      <w:r>
        <w:rPr>
          <w:rFonts w:hint="default" w:ascii="宋体" w:hAnsi="Times New Roman" w:eastAsia="宋体" w:cs="Times New Roman"/>
          <w:bCs w:val="0"/>
          <w:sz w:val="21"/>
          <w:szCs w:val="22"/>
          <w:lang w:eastAsia="zh-CN" w:bidi="ar-SA"/>
        </w:rPr>
        <w:t>202</w:t>
      </w:r>
      <w:r>
        <w:rPr>
          <w:rFonts w:hint="default" w:ascii="宋体" w:hAnsi="Times New Roman" w:eastAsia="宋体" w:cs="Times New Roman"/>
          <w:bCs w:val="0"/>
          <w:sz w:val="21"/>
          <w:szCs w:val="22"/>
          <w:lang w:val="en-US" w:eastAsia="zh-CN" w:bidi="ar-SA"/>
        </w:rPr>
        <w:t>7</w:t>
      </w:r>
      <w:r>
        <w:rPr>
          <w:rFonts w:hint="default" w:ascii="宋体" w:hAnsi="Times New Roman" w:eastAsia="宋体" w:cs="Times New Roman"/>
          <w:bCs w:val="0"/>
          <w:sz w:val="21"/>
          <w:szCs w:val="22"/>
          <w:lang w:eastAsia="zh-CN" w:bidi="ar-SA"/>
        </w:rPr>
        <w:t>年度生产用蓄电池报价明细表</w:t>
      </w:r>
      <w:r>
        <w:rPr>
          <w:rFonts w:hint="default" w:ascii="宋体" w:hAnsi="Times New Roman" w:eastAsia="宋体" w:cs="Times New Roman"/>
          <w:u w:val="none"/>
          <w:lang w:eastAsia="zh-CN" w:bidi="ar-SA"/>
        </w:rPr>
        <w:t>。</w:t>
      </w:r>
    </w:p>
    <w:p>
      <w:pPr>
        <w:pStyle w:val="62"/>
        <w:numPr>
          <w:ilvl w:val="0"/>
          <w:numId w:val="4"/>
        </w:numPr>
        <w:rPr>
          <w:lang w:eastAsia="zh-CN"/>
        </w:rPr>
      </w:pPr>
      <w:bookmarkStart w:id="14" w:name="_Toc26083"/>
      <w:r>
        <w:rPr>
          <w:rFonts w:hint="eastAsia"/>
          <w:lang w:eastAsia="zh-CN"/>
        </w:rPr>
        <w:t>投标人资格要求</w:t>
      </w:r>
      <w:bookmarkEnd w:id="13"/>
      <w:bookmarkEnd w:id="14"/>
      <w:bookmarkStart w:id="15" w:name="_Toc6943"/>
      <w:bookmarkStart w:id="16" w:name="_Toc1656"/>
      <w:bookmarkStart w:id="17" w:name="_Toc530144924"/>
      <w:bookmarkStart w:id="18" w:name="_Toc69135690"/>
    </w:p>
    <w:p>
      <w:pPr>
        <w:pStyle w:val="62"/>
        <w:ind w:firstLine="444" w:firstLineChars="200"/>
        <w:rPr>
          <w:rFonts w:hint="default" w:ascii="宋体" w:hAnsi="Times New Roman" w:eastAsia="宋体" w:cs="Times New Roman"/>
          <w:sz w:val="21"/>
          <w:szCs w:val="22"/>
          <w:lang w:eastAsia="zh-CN" w:bidi="ar-SA"/>
        </w:rPr>
      </w:pPr>
      <w:r>
        <w:rPr>
          <w:rFonts w:hint="eastAsia" w:ascii="宋体" w:hAnsi="Times New Roman" w:eastAsia="宋体" w:cs="Times New Roman"/>
          <w:sz w:val="21"/>
          <w:szCs w:val="22"/>
          <w:lang w:eastAsia="zh-CN"/>
        </w:rPr>
        <w:t>3.1</w:t>
      </w:r>
      <w:r>
        <w:rPr>
          <w:rFonts w:hint="default" w:ascii="宋体" w:hAnsi="Times New Roman" w:eastAsia="宋体" w:cs="Times New Roman"/>
          <w:sz w:val="21"/>
          <w:szCs w:val="22"/>
          <w:lang w:eastAsia="zh-CN" w:bidi="ar-SA"/>
        </w:rPr>
        <w:t>投标人须具有独立签订合同权利和履行合同能力，必须是中华人民共和国境内合法注册具有独立法人资格</w:t>
      </w:r>
      <w:r>
        <w:rPr>
          <w:rFonts w:hint="default" w:ascii="宋体" w:hAnsi="Times New Roman" w:eastAsia="宋体" w:cs="Times New Roman"/>
          <w:kern w:val="0"/>
          <w:sz w:val="21"/>
          <w:szCs w:val="22"/>
          <w:lang w:eastAsia="zh-CN" w:bidi="ar-SA"/>
        </w:rPr>
        <w:t>或其他组织</w:t>
      </w:r>
      <w:r>
        <w:rPr>
          <w:rFonts w:hint="default" w:ascii="宋体" w:hAnsi="Times New Roman" w:eastAsia="宋体" w:cs="Times New Roman"/>
          <w:sz w:val="21"/>
          <w:szCs w:val="22"/>
          <w:lang w:eastAsia="zh-CN" w:bidi="ar-SA"/>
        </w:rPr>
        <w:t>，具备有效的营业执照、税务登记证、组织机构代码证，</w:t>
      </w:r>
      <w:r>
        <w:rPr>
          <w:rFonts w:hint="default" w:ascii="宋体" w:hAnsi="Times New Roman" w:eastAsia="宋体" w:cs="Times New Roman"/>
          <w:sz w:val="21"/>
          <w:szCs w:val="22"/>
          <w:lang w:val="en-US" w:eastAsia="zh-CN" w:bidi="ar-SA"/>
        </w:rPr>
        <w:t>请</w:t>
      </w:r>
      <w:r>
        <w:rPr>
          <w:rFonts w:hint="default" w:ascii="宋体" w:hAnsi="Times New Roman" w:eastAsia="宋体" w:cs="Times New Roman"/>
          <w:sz w:val="21"/>
          <w:szCs w:val="22"/>
          <w:lang w:eastAsia="zh-CN" w:bidi="ar-SA"/>
        </w:rPr>
        <w:t>提供以上证书的盖章扫描件。如“三证合一”，请提供新证书的盖章扫描件。</w:t>
      </w:r>
    </w:p>
    <w:p>
      <w:pPr>
        <w:pStyle w:val="62"/>
        <w:ind w:firstLine="444" w:firstLineChars="200"/>
        <w:rPr>
          <w:rFonts w:hint="default" w:ascii="宋体" w:hAnsi="Times New Roman" w:eastAsia="宋体" w:cs="Times New Roman"/>
          <w:sz w:val="21"/>
          <w:szCs w:val="22"/>
          <w:lang w:eastAsia="zh-CN" w:bidi="ar-SA"/>
        </w:rPr>
      </w:pPr>
      <w:r>
        <w:rPr>
          <w:rFonts w:hint="default" w:ascii="宋体" w:hAnsi="Times New Roman" w:eastAsia="宋体" w:cs="Times New Roman"/>
          <w:sz w:val="21"/>
          <w:szCs w:val="22"/>
          <w:lang w:eastAsia="zh-CN" w:bidi="ar-SA"/>
        </w:rPr>
        <w:t xml:space="preserve">3.2 </w:t>
      </w:r>
      <w:r>
        <w:rPr>
          <w:rFonts w:hint="default" w:ascii="宋体" w:hAnsi="Times New Roman" w:eastAsia="宋体" w:cs="Times New Roman"/>
          <w:sz w:val="21"/>
          <w:szCs w:val="22"/>
          <w:lang w:val="en-US" w:eastAsia="zh-CN" w:bidi="ar-SA"/>
        </w:rPr>
        <w:t>本次招标仅接受制造商或代理商投标, 本次招标不接受联合体投标</w:t>
      </w:r>
      <w:r>
        <w:rPr>
          <w:rFonts w:hint="default" w:ascii="宋体" w:hAnsi="Times New Roman" w:eastAsia="宋体" w:cs="Times New Roman"/>
          <w:sz w:val="21"/>
          <w:szCs w:val="22"/>
          <w:lang w:eastAsia="zh-CN" w:bidi="ar-SA"/>
        </w:rPr>
        <w:t>。</w:t>
      </w:r>
    </w:p>
    <w:p>
      <w:pPr>
        <w:pStyle w:val="62"/>
        <w:ind w:firstLine="444" w:firstLineChars="200"/>
        <w:rPr>
          <w:rFonts w:hint="default" w:ascii="宋体" w:hAnsi="Times New Roman" w:eastAsia="宋体" w:cs="Times New Roman"/>
          <w:sz w:val="21"/>
          <w:szCs w:val="22"/>
          <w:lang w:eastAsia="zh-CN" w:bidi="ar-SA"/>
        </w:rPr>
      </w:pPr>
      <w:r>
        <w:rPr>
          <w:rFonts w:hint="default" w:ascii="宋体" w:hAnsi="Times New Roman" w:eastAsia="宋体" w:cs="Times New Roman"/>
          <w:sz w:val="21"/>
          <w:szCs w:val="22"/>
          <w:lang w:eastAsia="zh-CN" w:bidi="ar-SA"/>
        </w:rPr>
        <w:t>3.3投标人须具有有效的质量、健康、安全与环境管理体系认证，或者相关的规章制度。请提供证书或规章制度扫描件（若证书不在有效期内的，需提供延期或换证期的证明文件或说明）</w:t>
      </w:r>
      <w:r>
        <w:rPr>
          <w:rFonts w:hint="default" w:ascii="宋体" w:hAnsi="Times New Roman" w:eastAsia="宋体" w:cs="Times New Roman"/>
          <w:kern w:val="0"/>
          <w:sz w:val="21"/>
          <w:szCs w:val="22"/>
          <w:lang w:eastAsia="zh-CN" w:bidi="ar-SA"/>
        </w:rPr>
        <w:t>。</w:t>
      </w:r>
    </w:p>
    <w:p>
      <w:pPr>
        <w:pStyle w:val="62"/>
        <w:ind w:firstLine="444" w:firstLineChars="200"/>
        <w:rPr>
          <w:rFonts w:hint="default" w:ascii="宋体" w:hAnsi="Times New Roman" w:eastAsia="宋体" w:cs="Times New Roman"/>
          <w:sz w:val="21"/>
          <w:szCs w:val="22"/>
          <w:lang w:eastAsia="zh-CN" w:bidi="ar-SA"/>
        </w:rPr>
      </w:pPr>
      <w:r>
        <w:rPr>
          <w:rFonts w:hint="default" w:ascii="宋体" w:hAnsi="Times New Roman" w:eastAsia="宋体" w:cs="Times New Roman"/>
          <w:sz w:val="21"/>
          <w:szCs w:val="22"/>
          <w:lang w:eastAsia="zh-CN" w:bidi="ar-SA"/>
        </w:rPr>
        <w:t>3.4投标产品须具有自 20</w:t>
      </w:r>
      <w:r>
        <w:rPr>
          <w:rFonts w:hint="default" w:ascii="宋体" w:hAnsi="Times New Roman" w:eastAsia="宋体" w:cs="Times New Roman"/>
          <w:sz w:val="21"/>
          <w:szCs w:val="22"/>
          <w:lang w:val="en-US" w:eastAsia="zh-CN" w:bidi="ar-SA"/>
        </w:rPr>
        <w:t>18</w:t>
      </w:r>
      <w:r>
        <w:rPr>
          <w:rFonts w:hint="default" w:ascii="宋体" w:hAnsi="Times New Roman" w:eastAsia="宋体" w:cs="Times New Roman"/>
          <w:sz w:val="21"/>
          <w:szCs w:val="22"/>
          <w:lang w:eastAsia="zh-CN" w:bidi="ar-SA"/>
        </w:rPr>
        <w:t>年1月1日至开标之日</w:t>
      </w:r>
      <w:r>
        <w:rPr>
          <w:rFonts w:hint="default" w:ascii="宋体" w:hAnsi="Times New Roman" w:eastAsia="宋体" w:cs="Times New Roman"/>
          <w:sz w:val="21"/>
          <w:szCs w:val="22"/>
          <w:lang w:val="en-US" w:eastAsia="zh-CN" w:bidi="ar-SA"/>
        </w:rPr>
        <w:t>1份200万元以上的供货合同。</w:t>
      </w:r>
      <w:r>
        <w:rPr>
          <w:rFonts w:hint="default" w:ascii="宋体" w:hAnsi="Times New Roman" w:eastAsia="宋体" w:cs="Times New Roman"/>
          <w:sz w:val="21"/>
          <w:szCs w:val="22"/>
          <w:lang w:eastAsia="zh-CN" w:bidi="ar-SA"/>
        </w:rPr>
        <w:t>（提供合同及对应发票）</w:t>
      </w:r>
      <w:r>
        <w:rPr>
          <w:rFonts w:hint="default" w:ascii="宋体" w:hAnsi="Times New Roman" w:eastAsia="宋体" w:cs="Times New Roman"/>
          <w:kern w:val="0"/>
          <w:sz w:val="21"/>
          <w:szCs w:val="22"/>
          <w:lang w:eastAsia="zh-CN" w:bidi="ar-SA"/>
        </w:rPr>
        <w:t>。</w:t>
      </w:r>
    </w:p>
    <w:p>
      <w:pPr>
        <w:pStyle w:val="62"/>
        <w:ind w:firstLine="444" w:firstLineChars="200"/>
        <w:rPr>
          <w:rFonts w:hint="default" w:ascii="宋体" w:hAnsi="Times New Roman" w:eastAsia="宋体" w:cs="Times New Roman"/>
          <w:kern w:val="0"/>
          <w:sz w:val="21"/>
          <w:szCs w:val="22"/>
          <w:lang w:val="en-US" w:eastAsia="zh-CN" w:bidi="ar-SA"/>
        </w:rPr>
      </w:pPr>
      <w:r>
        <w:rPr>
          <w:rFonts w:hint="default" w:ascii="宋体" w:hAnsi="Times New Roman" w:eastAsia="宋体" w:cs="Times New Roman"/>
          <w:sz w:val="21"/>
          <w:szCs w:val="22"/>
          <w:lang w:eastAsia="zh-CN" w:bidi="ar-SA"/>
        </w:rPr>
        <w:t xml:space="preserve">3.5 </w:t>
      </w:r>
      <w:r>
        <w:rPr>
          <w:rFonts w:hint="default" w:ascii="宋体" w:hAnsi="Times New Roman" w:eastAsia="宋体" w:cs="Times New Roman"/>
          <w:kern w:val="0"/>
          <w:sz w:val="21"/>
          <w:szCs w:val="22"/>
          <w:lang w:val="en-US" w:eastAsia="zh-CN" w:bidi="ar-SA"/>
        </w:rPr>
        <w:t>投标人须提供原产地证明文件（含原厂家联系人与电话）原件扫描件。投标人为代理商的同时还须提供以下文件：</w:t>
      </w:r>
    </w:p>
    <w:p>
      <w:pPr>
        <w:rPr>
          <w:rFonts w:hint="default" w:ascii="宋体" w:hAnsi="Times New Roman" w:eastAsia="宋体" w:cs="Times New Roman"/>
          <w:bCs w:val="0"/>
          <w:sz w:val="21"/>
          <w:szCs w:val="22"/>
          <w:lang w:val="en-US" w:eastAsia="zh-CN" w:bidi="ar-SA"/>
        </w:rPr>
      </w:pPr>
      <w:r>
        <w:rPr>
          <w:rFonts w:hint="default" w:ascii="宋体" w:hAnsi="Times New Roman" w:eastAsia="宋体" w:cs="Times New Roman"/>
          <w:bCs w:val="0"/>
          <w:sz w:val="21"/>
          <w:szCs w:val="22"/>
          <w:lang w:val="en-US" w:eastAsia="zh-CN" w:bidi="ar-SA"/>
        </w:rPr>
        <w:t>1）由制造商出具的针对本项目的唯一授权。（须提供授权书盖章扫描件，授权书要求注明原厂家联系人与电话）。</w:t>
      </w:r>
    </w:p>
    <w:p>
      <w:pPr>
        <w:rPr>
          <w:rFonts w:hint="default" w:ascii="宋体" w:hAnsi="Times New Roman" w:eastAsia="宋体" w:cs="Times New Roman"/>
          <w:sz w:val="21"/>
          <w:szCs w:val="22"/>
          <w:lang w:eastAsia="zh-CN" w:bidi="ar-SA"/>
        </w:rPr>
      </w:pPr>
      <w:r>
        <w:rPr>
          <w:rFonts w:hint="default" w:ascii="宋体" w:hAnsi="Times New Roman" w:eastAsia="宋体" w:cs="Times New Roman"/>
          <w:bCs w:val="0"/>
          <w:sz w:val="21"/>
          <w:szCs w:val="22"/>
          <w:lang w:val="en-US" w:eastAsia="zh-CN" w:bidi="ar-SA"/>
        </w:rPr>
        <w:t>2）</w:t>
      </w:r>
      <w:r>
        <w:rPr>
          <w:rFonts w:hint="default" w:ascii="宋体" w:hAnsi="Times New Roman" w:eastAsia="宋体" w:cs="Times New Roman"/>
          <w:bCs w:val="0"/>
          <w:sz w:val="21"/>
          <w:szCs w:val="22"/>
          <w:lang w:eastAsia="zh-CN" w:bidi="ar-SA"/>
        </w:rPr>
        <w:t>所代理品牌连续3年电池报关单，且必须满足每年累计蓄电池销售数量不低于1000块(需要提供相关合同或发票)。</w:t>
      </w:r>
    </w:p>
    <w:p>
      <w:pPr>
        <w:pStyle w:val="62"/>
        <w:ind w:firstLine="444" w:firstLineChars="200"/>
        <w:rPr>
          <w:rFonts w:hint="default" w:ascii="宋体" w:hAnsi="Times New Roman" w:eastAsia="宋体" w:cs="Times New Roman"/>
          <w:sz w:val="21"/>
          <w:szCs w:val="22"/>
          <w:lang w:eastAsia="zh-CN" w:bidi="ar-SA"/>
        </w:rPr>
      </w:pPr>
      <w:r>
        <w:rPr>
          <w:rFonts w:hint="default" w:ascii="宋体" w:hAnsi="Times New Roman" w:eastAsia="宋体" w:cs="Times New Roman"/>
          <w:sz w:val="21"/>
          <w:szCs w:val="22"/>
          <w:lang w:eastAsia="zh-CN" w:bidi="ar-SA"/>
        </w:rPr>
        <w:t>3.6</w:t>
      </w:r>
      <w:r>
        <w:rPr>
          <w:rFonts w:hint="default" w:ascii="宋体" w:hAnsi="Times New Roman" w:eastAsia="宋体" w:cs="Times New Roman"/>
          <w:kern w:val="0"/>
          <w:sz w:val="21"/>
          <w:szCs w:val="22"/>
          <w:lang w:val="en-US" w:eastAsia="zh-CN" w:bidi="ar-SA"/>
        </w:rPr>
        <w:t>投标人</w:t>
      </w:r>
      <w:r>
        <w:rPr>
          <w:rFonts w:hint="default" w:ascii="宋体" w:hAnsi="Times New Roman" w:eastAsia="宋体" w:cs="Times New Roman"/>
          <w:sz w:val="21"/>
          <w:szCs w:val="22"/>
          <w:lang w:eastAsia="zh-CN" w:bidi="ar-SA"/>
        </w:rPr>
        <w:t>未被工商行政管理机关在全国企业信用信息公示系统中列入严重违法失信企业名单；未被最高人民法院在“信用中国”网站（www.creditchina.gov.cn）或各级信用信息共享平台中列入失信被执行人名单；2019年1月1日至投标截止日投标人或其法定代表人（负责人）、拟委任的项目负责人无行贿犯罪记录。以上内容以评标委员会评审现场查询相关网站为准。</w:t>
      </w:r>
    </w:p>
    <w:p>
      <w:pPr>
        <w:pStyle w:val="88"/>
        <w:ind w:firstLine="444" w:firstLineChars="200"/>
        <w:rPr>
          <w:rFonts w:hint="default" w:ascii="宋体" w:hAnsi="Times New Roman" w:eastAsia="宋体" w:cs="Times New Roman"/>
          <w:szCs w:val="22"/>
          <w:lang w:eastAsia="zh-CN" w:bidi="ar-SA"/>
        </w:rPr>
      </w:pPr>
      <w:r>
        <w:rPr>
          <w:rFonts w:hint="default" w:ascii="宋体" w:hAnsi="Times New Roman" w:eastAsia="宋体" w:cs="Times New Roman"/>
          <w:szCs w:val="22"/>
          <w:lang w:eastAsia="zh-CN" w:bidi="ar-SA"/>
        </w:rPr>
        <w:t>3.7</w:t>
      </w:r>
      <w:r>
        <w:rPr>
          <w:rFonts w:hint="default" w:ascii="宋体" w:hAnsi="Times New Roman" w:eastAsia="宋体" w:cs="Times New Roman"/>
          <w:kern w:val="0"/>
          <w:sz w:val="21"/>
          <w:szCs w:val="22"/>
          <w:lang w:val="en-US" w:eastAsia="zh-CN" w:bidi="ar-SA"/>
        </w:rPr>
        <w:t>开标当日，投标人失信分未达到《中国石油天然气集团有限公司投标人失信管理办法》规定的暂停投标资格或取消投标资格的分值，且未在失信有效期内的。列入股份（集团）公司“三商”黑名单的，取消投标资格。</w:t>
      </w:r>
      <w:r>
        <w:rPr>
          <w:rFonts w:hint="default" w:ascii="宋体" w:hAnsi="Times New Roman" w:eastAsia="宋体" w:cs="Times New Roman"/>
          <w:sz w:val="21"/>
          <w:szCs w:val="22"/>
          <w:lang w:eastAsia="zh-CN" w:bidi="ar-SA"/>
        </w:rPr>
        <w:t>以评标委员会评审现场查询为准</w:t>
      </w:r>
      <w:r>
        <w:rPr>
          <w:rFonts w:hint="default" w:ascii="宋体" w:hAnsi="Times New Roman" w:eastAsia="宋体" w:cs="Times New Roman"/>
          <w:kern w:val="0"/>
          <w:sz w:val="21"/>
          <w:szCs w:val="22"/>
          <w:lang w:eastAsia="zh-CN" w:bidi="ar-SA"/>
        </w:rPr>
        <w:t>。</w:t>
      </w:r>
    </w:p>
    <w:p>
      <w:pPr>
        <w:pStyle w:val="12"/>
        <w:ind w:firstLine="444"/>
        <w:rPr>
          <w:rFonts w:hint="default"/>
          <w:lang w:val="en-US" w:eastAsia="zh-CN" w:bidi="ar-SA"/>
        </w:rPr>
      </w:pPr>
      <w:r>
        <w:rPr>
          <w:rFonts w:hint="default" w:ascii="宋体" w:hAnsi="Times New Roman" w:eastAsia="宋体" w:cs="Times New Roman"/>
          <w:lang w:eastAsia="zh-CN" w:bidi="ar-SA"/>
        </w:rPr>
        <w:t>3.8</w:t>
      </w:r>
      <w:r>
        <w:rPr>
          <w:rFonts w:hint="default" w:ascii="宋体" w:hAnsi="Times New Roman" w:eastAsia="宋体" w:cs="Times New Roman"/>
          <w:sz w:val="21"/>
          <w:szCs w:val="22"/>
          <w:lang w:eastAsia="zh-CN" w:bidi="ar-SA"/>
        </w:rPr>
        <w:t>投标人须提供反商业贿赂书面承诺</w:t>
      </w:r>
      <w:r>
        <w:rPr>
          <w:rFonts w:hint="default" w:ascii="宋体" w:hAnsi="Times New Roman" w:eastAsia="宋体" w:cs="Times New Roman"/>
          <w:kern w:val="0"/>
          <w:sz w:val="21"/>
          <w:szCs w:val="22"/>
          <w:lang w:eastAsia="zh-CN" w:bidi="ar-SA"/>
        </w:rPr>
        <w:t>。</w:t>
      </w:r>
    </w:p>
    <w:p>
      <w:pPr>
        <w:pStyle w:val="62"/>
        <w:ind w:firstLine="444" w:firstLineChars="200"/>
        <w:rPr>
          <w:rFonts w:hint="eastAsia" w:ascii="宋体" w:hAnsi="Times New Roman" w:eastAsia="宋体" w:cs="Times New Roman"/>
          <w:kern w:val="0"/>
          <w:sz w:val="21"/>
          <w:szCs w:val="22"/>
          <w:lang w:eastAsia="zh-CN"/>
        </w:rPr>
      </w:pPr>
      <w:r>
        <w:rPr>
          <w:rFonts w:hint="default" w:ascii="宋体" w:hAnsi="Times New Roman" w:eastAsia="宋体" w:cs="Times New Roman"/>
          <w:sz w:val="21"/>
          <w:szCs w:val="22"/>
          <w:lang w:eastAsia="zh-CN" w:bidi="ar-SA"/>
        </w:rPr>
        <w:t>投标人所做出的所有承诺须加盖公章。招标人有权对所有有关承诺进行核查，如未满足相关要求，招标人可以按照评标委员会提出的中标候选人名单排序依次确定其他中标候选人为中标人，也可以重新招标</w:t>
      </w:r>
      <w:r>
        <w:rPr>
          <w:rFonts w:hint="default" w:ascii="宋体" w:hAnsi="Times New Roman" w:eastAsia="宋体" w:cs="Times New Roman"/>
          <w:kern w:val="0"/>
          <w:sz w:val="21"/>
          <w:szCs w:val="22"/>
          <w:lang w:eastAsia="zh-CN" w:bidi="ar-SA"/>
        </w:rPr>
        <w:t>。</w:t>
      </w:r>
    </w:p>
    <w:p>
      <w:pPr>
        <w:pStyle w:val="62"/>
        <w:rPr>
          <w:highlight w:val="none"/>
          <w:lang w:eastAsia="zh-CN"/>
        </w:rPr>
      </w:pPr>
      <w:r>
        <w:rPr>
          <w:rFonts w:hint="eastAsia"/>
          <w:lang w:eastAsia="zh-CN"/>
        </w:rPr>
        <w:t>4.</w:t>
      </w:r>
      <w:r>
        <w:rPr>
          <w:lang w:eastAsia="zh-CN"/>
        </w:rPr>
        <w:t>招标文件的获取</w:t>
      </w:r>
      <w:bookmarkEnd w:id="15"/>
      <w:bookmarkEnd w:id="16"/>
      <w:r>
        <w:rPr>
          <w:lang w:eastAsia="zh-CN"/>
        </w:rPr>
        <w:t xml:space="preserve"> </w:t>
      </w:r>
    </w:p>
    <w:p>
      <w:pPr>
        <w:ind w:firstLine="444"/>
        <w:rPr>
          <w:szCs w:val="21"/>
          <w:lang w:eastAsia="zh-CN"/>
        </w:rPr>
      </w:pPr>
      <w:r>
        <w:rPr>
          <w:rFonts w:hint="eastAsia"/>
          <w:highlight w:val="none"/>
          <w:lang w:eastAsia="zh-CN"/>
        </w:rPr>
        <w:t>4</w:t>
      </w:r>
      <w:r>
        <w:rPr>
          <w:highlight w:val="none"/>
          <w:lang w:eastAsia="zh-CN"/>
        </w:rPr>
        <w:t>.1</w:t>
      </w:r>
      <w:r>
        <w:rPr>
          <w:rFonts w:hint="eastAsia"/>
          <w:highlight w:val="none"/>
          <w:lang w:eastAsia="zh-CN"/>
        </w:rPr>
        <w:t>（</w:t>
      </w:r>
      <w:r>
        <w:rPr>
          <w:highlight w:val="none"/>
          <w:lang w:eastAsia="zh-CN"/>
        </w:rPr>
        <w:t>B</w:t>
      </w:r>
      <w:r>
        <w:rPr>
          <w:rFonts w:hint="eastAsia"/>
          <w:highlight w:val="none"/>
          <w:lang w:eastAsia="zh-CN"/>
        </w:rPr>
        <w:t xml:space="preserve">）凡有意参加投标者，请于 </w:t>
      </w:r>
      <w:r>
        <w:rPr>
          <w:rFonts w:hint="eastAsia"/>
          <w:highlight w:val="none"/>
          <w:u w:val="single"/>
          <w:lang w:eastAsia="zh-CN"/>
        </w:rPr>
        <w:t>2025</w:t>
      </w:r>
      <w:r>
        <w:rPr>
          <w:highlight w:val="none"/>
          <w:lang w:eastAsia="zh-CN"/>
        </w:rPr>
        <w:t>年</w:t>
      </w:r>
      <w:r>
        <w:rPr>
          <w:rFonts w:hint="eastAsia"/>
          <w:highlight w:val="none"/>
          <w:u w:val="single"/>
          <w:lang w:val="en-US" w:eastAsia="zh-CN"/>
        </w:rPr>
        <w:t>5</w:t>
      </w:r>
      <w:r>
        <w:rPr>
          <w:highlight w:val="none"/>
          <w:lang w:eastAsia="zh-CN"/>
        </w:rPr>
        <w:t>月</w:t>
      </w:r>
      <w:r>
        <w:rPr>
          <w:rFonts w:hint="eastAsia"/>
          <w:highlight w:val="none"/>
          <w:u w:val="single"/>
          <w:lang w:val="en-US" w:eastAsia="zh-CN"/>
        </w:rPr>
        <w:t>23</w:t>
      </w:r>
      <w:r>
        <w:rPr>
          <w:highlight w:val="none"/>
          <w:lang w:eastAsia="zh-CN"/>
        </w:rPr>
        <w:t>日</w:t>
      </w:r>
      <w:r>
        <w:rPr>
          <w:rFonts w:hint="eastAsia"/>
          <w:highlight w:val="none"/>
          <w:u w:val="single"/>
          <w:lang w:val="en-US" w:eastAsia="zh-CN"/>
        </w:rPr>
        <w:t>16</w:t>
      </w:r>
      <w:r>
        <w:rPr>
          <w:rFonts w:hint="eastAsia"/>
          <w:highlight w:val="none"/>
          <w:lang w:eastAsia="zh-CN"/>
        </w:rPr>
        <w:t xml:space="preserve">时至 </w:t>
      </w:r>
      <w:r>
        <w:rPr>
          <w:rFonts w:hint="eastAsia"/>
          <w:highlight w:val="none"/>
          <w:u w:val="single"/>
          <w:lang w:eastAsia="zh-CN"/>
        </w:rPr>
        <w:t>2025</w:t>
      </w:r>
      <w:r>
        <w:rPr>
          <w:highlight w:val="none"/>
          <w:lang w:eastAsia="zh-CN"/>
        </w:rPr>
        <w:t>年</w:t>
      </w:r>
      <w:r>
        <w:rPr>
          <w:rFonts w:hint="eastAsia"/>
          <w:highlight w:val="none"/>
          <w:u w:val="single"/>
          <w:lang w:val="en-US" w:eastAsia="zh-CN"/>
        </w:rPr>
        <w:t>5</w:t>
      </w:r>
      <w:r>
        <w:rPr>
          <w:highlight w:val="none"/>
          <w:lang w:eastAsia="zh-CN"/>
        </w:rPr>
        <w:t>月</w:t>
      </w:r>
      <w:r>
        <w:rPr>
          <w:rFonts w:hint="eastAsia"/>
          <w:highlight w:val="none"/>
          <w:u w:val="single"/>
          <w:lang w:val="en-US" w:eastAsia="zh-CN"/>
        </w:rPr>
        <w:t>29</w:t>
      </w:r>
      <w:r>
        <w:rPr>
          <w:highlight w:val="none"/>
          <w:lang w:eastAsia="zh-CN"/>
        </w:rPr>
        <w:t>日</w:t>
      </w:r>
      <w:r>
        <w:rPr>
          <w:rFonts w:hint="eastAsia"/>
          <w:highlight w:val="none"/>
          <w:u w:val="single"/>
          <w:lang w:eastAsia="zh-CN"/>
        </w:rPr>
        <w:t>24</w:t>
      </w:r>
      <w:r>
        <w:rPr>
          <w:rFonts w:hint="eastAsia"/>
          <w:lang w:eastAsia="zh-CN"/>
        </w:rPr>
        <w:t xml:space="preserve">时（北京时间，下同），登录 </w:t>
      </w:r>
      <w:r>
        <w:rPr>
          <w:rFonts w:hint="eastAsia"/>
          <w:u w:val="single"/>
          <w:lang w:eastAsia="zh-CN"/>
        </w:rPr>
        <w:t xml:space="preserve">    中国石油电子招标投标平台    </w:t>
      </w:r>
      <w:r>
        <w:rPr>
          <w:rFonts w:hint="eastAsia"/>
          <w:lang w:eastAsia="zh-CN"/>
        </w:rPr>
        <w:t xml:space="preserve"> 下载电子招标文件。</w:t>
      </w:r>
    </w:p>
    <w:p>
      <w:pPr>
        <w:ind w:firstLine="444"/>
        <w:jc w:val="both"/>
        <w:rPr>
          <w:szCs w:val="21"/>
          <w:lang w:eastAsia="zh-CN"/>
        </w:rPr>
      </w:pPr>
      <w:bookmarkStart w:id="19" w:name="_Toc523908837"/>
      <w:bookmarkStart w:id="20" w:name="_Toc505956384"/>
      <w:bookmarkStart w:id="21" w:name="_Toc64822993"/>
      <w:bookmarkStart w:id="22" w:name="_Toc22854"/>
      <w:bookmarkStart w:id="23" w:name="_Toc4551"/>
      <w:bookmarkStart w:id="24" w:name="_Toc505958109"/>
      <w:bookmarkStart w:id="25" w:name="_Toc11739"/>
      <w:bookmarkStart w:id="26" w:name="_Toc13206"/>
      <w:r>
        <w:rPr>
          <w:rFonts w:hint="eastAsia"/>
          <w:szCs w:val="21"/>
          <w:lang w:eastAsia="zh-CN"/>
        </w:rPr>
        <w:t>① 登录中国石油电子招标投标交易平台（网址：</w:t>
      </w:r>
      <w:r>
        <w:rPr>
          <w:szCs w:val="21"/>
          <w:lang w:eastAsia="zh-CN"/>
        </w:rPr>
        <w:t>http://ebidmanage.cnpcbidding.com/bidder/ebid/base/login.html）在线报名（如未在中国石油电子招标投标交易平台上注册过的潜在投标人需要先注册并通过平台审核，审核通过后登录平台在“可报名项目”中可找到本项目并完成在线报名，具体操作请参考中国石油招标投标网操作指南中“投标人用户手册”相关章节，有关注册、报名等交易平台的操作问题请咨询技术支持团队相关人员，咨询电话:4008800114）</w:t>
      </w:r>
      <w:r>
        <w:rPr>
          <w:rFonts w:hint="eastAsia"/>
          <w:szCs w:val="21"/>
          <w:lang w:eastAsia="zh-CN"/>
        </w:rPr>
        <w:t>。</w:t>
      </w:r>
    </w:p>
    <w:p>
      <w:pPr>
        <w:ind w:firstLine="444"/>
        <w:jc w:val="both"/>
        <w:rPr>
          <w:szCs w:val="21"/>
          <w:lang w:eastAsia="zh-CN"/>
        </w:rPr>
      </w:pPr>
      <w:r>
        <w:rPr>
          <w:rFonts w:hint="eastAsia"/>
          <w:szCs w:val="21"/>
          <w:lang w:eastAsia="zh-CN"/>
        </w:rPr>
        <w:t>②登录招标文件自助购买系统（网址：</w:t>
      </w:r>
      <w:r>
        <w:rPr>
          <w:szCs w:val="21"/>
          <w:lang w:eastAsia="zh-CN"/>
        </w:rPr>
        <w:t>http://www2.cnpcbidding.com/）完成购买招标文件相关操作，建议使用Google Chrome浏览器登录。</w:t>
      </w:r>
    </w:p>
    <w:p>
      <w:pPr>
        <w:ind w:firstLine="420"/>
        <w:jc w:val="both"/>
        <w:rPr>
          <w:szCs w:val="21"/>
          <w:lang w:eastAsia="zh-CN"/>
        </w:rPr>
      </w:pPr>
      <w:r>
        <w:rPr>
          <w:rFonts w:hint="eastAsia"/>
          <w:szCs w:val="21"/>
          <w:lang w:eastAsia="zh-CN"/>
        </w:rPr>
        <w:fldChar w:fldCharType="begin" w:fldLock="1"/>
      </w:r>
      <w:r>
        <w:rPr>
          <w:rFonts w:hint="eastAsia"/>
          <w:szCs w:val="21"/>
          <w:lang w:eastAsia="zh-CN"/>
        </w:rPr>
        <w:instrText xml:space="preserve">= 3 \* GB3</w:instrText>
      </w:r>
      <w:r>
        <w:rPr>
          <w:rFonts w:hint="eastAsia"/>
          <w:szCs w:val="21"/>
          <w:lang w:eastAsia="zh-CN"/>
        </w:rPr>
        <w:fldChar w:fldCharType="separate"/>
      </w:r>
      <w:r>
        <w:rPr>
          <w:rFonts w:hint="eastAsia"/>
          <w:szCs w:val="21"/>
          <w:lang w:eastAsia="zh-CN"/>
        </w:rPr>
        <w:t>③</w:t>
      </w:r>
      <w:r>
        <w:rPr>
          <w:rFonts w:hint="eastAsia"/>
          <w:szCs w:val="21"/>
          <w:lang w:eastAsia="zh-CN"/>
        </w:rPr>
        <w:fldChar w:fldCharType="end"/>
      </w:r>
      <w:r>
        <w:rPr>
          <w:rFonts w:hint="eastAsia"/>
          <w:szCs w:val="21"/>
          <w:lang w:eastAsia="zh-CN"/>
        </w:rPr>
        <w:t>若通过个人账户购买，将被认为购买人已经获得了公司的授权，等同于公司购买，不接受个人名义购买。购买前请核实个人银行卡的网上支付单笔限额不少于招标文件售价，以免影响招标文件的购买。</w:t>
      </w:r>
    </w:p>
    <w:p>
      <w:pPr>
        <w:ind w:firstLine="444"/>
        <w:jc w:val="both"/>
        <w:rPr>
          <w:szCs w:val="21"/>
          <w:lang w:eastAsia="zh-CN"/>
        </w:rPr>
      </w:pPr>
      <w:r>
        <w:rPr>
          <w:rFonts w:hint="eastAsia"/>
          <w:szCs w:val="21"/>
          <w:lang w:eastAsia="zh-CN"/>
        </w:rPr>
        <w:t>④潜在投标人在购买招标文件时，应确认投标人名称、地址、联系人、联系人电话、联系人邮箱及邮编等基本信息准确无误，招投标全流程信息发布和联络以此为准。招标过程中因联络方式有误导致的一切后果由投标人自行承担。</w:t>
      </w:r>
    </w:p>
    <w:p>
      <w:pPr>
        <w:ind w:firstLine="444"/>
        <w:jc w:val="both"/>
        <w:rPr>
          <w:lang w:eastAsia="zh-CN"/>
        </w:rPr>
      </w:pPr>
      <w:r>
        <w:rPr>
          <w:rFonts w:hint="eastAsia"/>
          <w:lang w:eastAsia="zh-CN"/>
        </w:rPr>
        <w:t>4</w:t>
      </w:r>
      <w:r>
        <w:rPr>
          <w:lang w:eastAsia="zh-CN"/>
        </w:rPr>
        <w:t>.2招标文件</w:t>
      </w:r>
      <w:r>
        <w:rPr>
          <w:rFonts w:hint="eastAsia"/>
          <w:lang w:eastAsia="zh-CN"/>
        </w:rPr>
        <w:t>每套售价为</w:t>
      </w:r>
      <w:r>
        <w:rPr>
          <w:lang w:eastAsia="zh-CN"/>
        </w:rPr>
        <w:t>200元人民币，请有意参加投标的潜在投标人确认自身资格条件是否满足要求，售后不退，应自负其责。</w:t>
      </w:r>
    </w:p>
    <w:p>
      <w:pPr>
        <w:ind w:firstLine="444"/>
        <w:jc w:val="both"/>
        <w:rPr>
          <w:lang w:eastAsia="zh-CN"/>
        </w:rPr>
      </w:pPr>
      <w:r>
        <w:rPr>
          <w:rFonts w:hint="eastAsia"/>
          <w:lang w:eastAsia="zh-CN"/>
        </w:rPr>
        <w:t>4</w:t>
      </w:r>
      <w:r>
        <w:rPr>
          <w:lang w:eastAsia="zh-CN"/>
        </w:rPr>
        <w:t>.3本次招标文件采取线上发售的方式。潜在投标人在</w:t>
      </w:r>
      <w:r>
        <w:rPr>
          <w:rFonts w:hint="eastAsia"/>
          <w:lang w:eastAsia="zh-CN"/>
        </w:rPr>
        <w:t>4</w:t>
      </w:r>
      <w:r>
        <w:rPr>
          <w:lang w:eastAsia="zh-CN"/>
        </w:rPr>
        <w:t>.1规定的时间内完成</w:t>
      </w:r>
      <w:r>
        <w:rPr>
          <w:rFonts w:hint="eastAsia"/>
          <w:lang w:eastAsia="zh-CN"/>
        </w:rPr>
        <w:t>4</w:t>
      </w:r>
      <w:r>
        <w:rPr>
          <w:lang w:eastAsia="zh-CN"/>
        </w:rPr>
        <w:t>.1规定的2项工作（在线报名和自助购买文件）后，潜在投标人可在中国石油电子招标投标交易平台下载招标文件。</w:t>
      </w:r>
    </w:p>
    <w:p>
      <w:pPr>
        <w:ind w:firstLine="444"/>
        <w:jc w:val="both"/>
        <w:rPr>
          <w:lang w:eastAsia="zh-CN"/>
        </w:rPr>
      </w:pPr>
      <w:r>
        <w:rPr>
          <w:rFonts w:hint="eastAsia"/>
          <w:lang w:eastAsia="zh-CN"/>
        </w:rPr>
        <w:t>4</w:t>
      </w:r>
      <w:r>
        <w:rPr>
          <w:lang w:eastAsia="zh-CN"/>
        </w:rPr>
        <w:t>.4潜在投标人在招标文件自助购买系统上付款成功后，可在订单详情中通过微信扫码下载标书费电子发票，不再开具纸质发票。</w:t>
      </w:r>
    </w:p>
    <w:p>
      <w:pPr>
        <w:ind w:firstLine="444"/>
        <w:jc w:val="both"/>
        <w:rPr>
          <w:lang w:eastAsia="zh-CN"/>
        </w:rPr>
      </w:pPr>
      <w:r>
        <w:rPr>
          <w:rFonts w:hint="eastAsia"/>
          <w:lang w:eastAsia="zh-CN"/>
        </w:rPr>
        <w:t>4</w:t>
      </w:r>
      <w:r>
        <w:rPr>
          <w:lang w:eastAsia="zh-CN"/>
        </w:rPr>
        <w:t>.5此次采购招标项目为全流程网上操作，需要使用U-key完成投标工作，所有首次参与中国石油招标项目投标人必须办理U-key。具体办理通知公告及操作手册下载方法如下：</w:t>
      </w:r>
      <w:r>
        <w:rPr>
          <w:lang w:eastAsia="zh-CN"/>
        </w:rPr>
        <w:br w:type="textWrapping"/>
      </w:r>
      <w:r>
        <w:rPr>
          <w:lang w:eastAsia="zh-CN"/>
        </w:rPr>
        <w:t>登录中国石油招标投标网首页：https://www.cnpcbidding.com“通知公告栏目”的“操作指南”中“电子招投标平台Ukey办理通知公告及操作手册”，即可下载“Ukey办理通知公告及操作手册.zip”</w:t>
      </w:r>
      <w:bookmarkStart w:id="27" w:name="_Toc22296"/>
    </w:p>
    <w:p>
      <w:pPr>
        <w:pStyle w:val="62"/>
        <w:rPr>
          <w:lang w:eastAsia="zh-CN"/>
        </w:rPr>
      </w:pPr>
      <w:bookmarkStart w:id="28" w:name="_Toc31252"/>
      <w:r>
        <w:rPr>
          <w:rFonts w:hint="eastAsia"/>
          <w:lang w:eastAsia="zh-CN"/>
        </w:rPr>
        <w:t>5.</w:t>
      </w:r>
      <w:bookmarkStart w:id="29" w:name="_Toc505780468"/>
      <w:r>
        <w:rPr>
          <w:rFonts w:hint="eastAsia"/>
          <w:lang w:eastAsia="zh-CN"/>
        </w:rPr>
        <w:t xml:space="preserve"> 投标文件的递交</w:t>
      </w:r>
      <w:bookmarkEnd w:id="19"/>
      <w:bookmarkEnd w:id="20"/>
      <w:bookmarkEnd w:id="21"/>
      <w:bookmarkEnd w:id="22"/>
      <w:bookmarkEnd w:id="23"/>
      <w:bookmarkEnd w:id="24"/>
      <w:bookmarkEnd w:id="25"/>
      <w:bookmarkEnd w:id="26"/>
      <w:bookmarkEnd w:id="27"/>
      <w:bookmarkEnd w:id="28"/>
      <w:bookmarkEnd w:id="29"/>
      <w:r>
        <w:rPr>
          <w:rFonts w:hint="eastAsia"/>
          <w:lang w:eastAsia="zh-CN"/>
        </w:rPr>
        <w:t xml:space="preserve"> </w:t>
      </w:r>
    </w:p>
    <w:p>
      <w:pPr>
        <w:pStyle w:val="62"/>
        <w:spacing w:line="240" w:lineRule="exact"/>
        <w:ind w:firstLine="444" w:firstLineChars="200"/>
        <w:rPr>
          <w:rFonts w:ascii="宋体" w:eastAsia="宋体"/>
          <w:sz w:val="21"/>
          <w:szCs w:val="22"/>
          <w:lang w:eastAsia="zh-CN"/>
        </w:rPr>
      </w:pPr>
      <w:bookmarkStart w:id="30" w:name="_Toc1952"/>
      <w:bookmarkStart w:id="31" w:name="_Toc31355"/>
      <w:bookmarkStart w:id="32" w:name="_Toc10096"/>
      <w:r>
        <w:rPr>
          <w:rFonts w:hint="eastAsia" w:ascii="宋体" w:eastAsia="宋体"/>
          <w:sz w:val="21"/>
          <w:szCs w:val="22"/>
          <w:lang w:eastAsia="zh-CN"/>
        </w:rPr>
        <w:t>5.1</w:t>
      </w:r>
      <w:r>
        <w:rPr>
          <w:rFonts w:ascii="宋体" w:eastAsia="宋体"/>
          <w:sz w:val="21"/>
          <w:szCs w:val="22"/>
          <w:lang w:eastAsia="zh-CN"/>
        </w:rPr>
        <w:t>本次招标采取网上提交电子投标文件的方式，不接受纸质版投标文件。</w:t>
      </w:r>
      <w:bookmarkEnd w:id="30"/>
      <w:bookmarkEnd w:id="31"/>
      <w:bookmarkEnd w:id="32"/>
    </w:p>
    <w:p>
      <w:pPr>
        <w:pStyle w:val="27"/>
        <w:spacing w:line="240" w:lineRule="exact"/>
        <w:ind w:firstLine="444"/>
        <w:rPr>
          <w:rFonts w:cs="Times New Roman"/>
          <w:sz w:val="21"/>
          <w:szCs w:val="22"/>
          <w:lang w:eastAsia="zh-CN"/>
        </w:rPr>
      </w:pPr>
      <w:r>
        <w:rPr>
          <w:rFonts w:cs="Times New Roman"/>
          <w:sz w:val="21"/>
          <w:szCs w:val="22"/>
          <w:lang w:eastAsia="zh-CN"/>
        </w:rPr>
        <w:t>网上电子投标文件提交：</w:t>
      </w:r>
    </w:p>
    <w:p>
      <w:pPr>
        <w:pStyle w:val="27"/>
        <w:spacing w:line="240" w:lineRule="exact"/>
        <w:ind w:left="110" w:firstLine="444"/>
        <w:rPr>
          <w:rFonts w:cs="Times New Roman"/>
          <w:sz w:val="21"/>
          <w:szCs w:val="22"/>
        </w:rPr>
      </w:pPr>
      <w:r>
        <w:rPr>
          <w:rFonts w:cs="Times New Roman"/>
          <w:sz w:val="21"/>
          <w:szCs w:val="22"/>
          <w:lang w:eastAsia="zh-CN"/>
        </w:rPr>
        <w:t>①提交时间：建议于投标截至时间前24小时通过“中国石油电子招标投标交易平台”提交电子版投标文件；（考虑投标人众多，避免受网速影响，以及网站技术支持的时间，请于投标截至时间前24小时完成网上电子版的提交。</w:t>
      </w:r>
      <w:r>
        <w:rPr>
          <w:rFonts w:cs="Times New Roman"/>
          <w:sz w:val="21"/>
          <w:szCs w:val="22"/>
        </w:rPr>
        <w:t>）</w:t>
      </w:r>
    </w:p>
    <w:p>
      <w:pPr>
        <w:pStyle w:val="27"/>
        <w:spacing w:line="240" w:lineRule="exact"/>
        <w:ind w:left="108" w:firstLine="444"/>
        <w:rPr>
          <w:rFonts w:cs="Times New Roman"/>
          <w:sz w:val="21"/>
          <w:szCs w:val="22"/>
          <w:lang w:eastAsia="zh-CN"/>
        </w:rPr>
      </w:pPr>
      <w:r>
        <w:rPr>
          <w:rFonts w:cs="Times New Roman"/>
          <w:sz w:val="21"/>
          <w:szCs w:val="22"/>
          <w:lang w:eastAsia="zh-CN"/>
        </w:rPr>
        <w:t>②投标截止时间见</w:t>
      </w:r>
      <w:r>
        <w:rPr>
          <w:rFonts w:hint="eastAsia" w:cs="Times New Roman"/>
          <w:sz w:val="21"/>
          <w:szCs w:val="22"/>
          <w:lang w:eastAsia="zh-CN"/>
        </w:rPr>
        <w:t>5</w:t>
      </w:r>
      <w:r>
        <w:rPr>
          <w:rFonts w:cs="Times New Roman"/>
          <w:sz w:val="21"/>
          <w:szCs w:val="22"/>
          <w:lang w:eastAsia="zh-CN"/>
        </w:rPr>
        <w:t>.3，请在“中国石油招标投标网”下载投标人用户手册，并按照相关操作要求完成投标文件提交操作，至投标截止时间未被系统成功传送的电子投标文件将不被系统接受，视为主动撤回投标文件。</w:t>
      </w:r>
    </w:p>
    <w:p>
      <w:pPr>
        <w:pStyle w:val="27"/>
        <w:spacing w:line="240" w:lineRule="exact"/>
        <w:ind w:left="108" w:firstLine="444"/>
        <w:rPr>
          <w:rFonts w:cs="Times New Roman"/>
          <w:sz w:val="21"/>
          <w:szCs w:val="22"/>
          <w:lang w:eastAsia="zh-CN"/>
        </w:rPr>
      </w:pPr>
      <w:r>
        <w:rPr>
          <w:rFonts w:hint="eastAsia" w:cs="Times New Roman"/>
          <w:sz w:val="21"/>
          <w:szCs w:val="22"/>
          <w:lang w:eastAsia="zh-CN"/>
        </w:rPr>
        <w:t>5</w:t>
      </w:r>
      <w:r>
        <w:rPr>
          <w:rFonts w:cs="Times New Roman"/>
          <w:sz w:val="21"/>
          <w:szCs w:val="22"/>
          <w:lang w:eastAsia="zh-CN"/>
        </w:rPr>
        <w:t>.2潜在投标人应在投标截止时间前</w:t>
      </w:r>
      <w:r>
        <w:rPr>
          <w:rFonts w:hint="eastAsia" w:cs="Times New Roman"/>
          <w:sz w:val="21"/>
          <w:szCs w:val="22"/>
          <w:lang w:eastAsia="zh-CN"/>
        </w:rPr>
        <w:t>交纳</w:t>
      </w:r>
      <w:r>
        <w:rPr>
          <w:rFonts w:hint="eastAsia" w:cs="Times New Roman"/>
          <w:sz w:val="21"/>
          <w:szCs w:val="22"/>
          <w:lang w:val="en-US" w:eastAsia="zh-CN"/>
        </w:rPr>
        <w:t>5</w:t>
      </w:r>
      <w:r>
        <w:rPr>
          <w:rFonts w:cs="Times New Roman"/>
          <w:sz w:val="21"/>
          <w:szCs w:val="22"/>
          <w:lang w:eastAsia="zh-CN"/>
        </w:rPr>
        <w:t>万元人民币的投标保证金。</w:t>
      </w:r>
    </w:p>
    <w:p>
      <w:pPr>
        <w:pStyle w:val="27"/>
        <w:spacing w:line="240" w:lineRule="exact"/>
        <w:ind w:left="108" w:firstLine="444"/>
        <w:rPr>
          <w:rFonts w:cs="Times New Roman"/>
          <w:sz w:val="21"/>
          <w:szCs w:val="22"/>
          <w:highlight w:val="green"/>
          <w:lang w:eastAsia="zh-CN"/>
        </w:rPr>
      </w:pPr>
      <w:r>
        <w:rPr>
          <w:rFonts w:cs="Times New Roman"/>
          <w:sz w:val="21"/>
          <w:szCs w:val="22"/>
          <w:lang w:eastAsia="zh-CN"/>
        </w:rPr>
        <w:t>①投标保证金形式：电汇</w:t>
      </w:r>
      <w:r>
        <w:rPr>
          <w:rFonts w:hint="eastAsia" w:cs="Times New Roman"/>
          <w:sz w:val="21"/>
          <w:szCs w:val="22"/>
          <w:lang w:eastAsia="zh-CN"/>
        </w:rPr>
        <w:t>或保险或电子保函</w:t>
      </w:r>
      <w:r>
        <w:rPr>
          <w:sz w:val="21"/>
          <w:szCs w:val="22"/>
          <w:lang w:eastAsia="zh-CN"/>
        </w:rPr>
        <w:t>；</w:t>
      </w:r>
    </w:p>
    <w:p>
      <w:pPr>
        <w:pStyle w:val="27"/>
        <w:spacing w:line="240" w:lineRule="exact"/>
        <w:ind w:left="108" w:firstLine="444"/>
        <w:rPr>
          <w:rFonts w:cs="Times New Roman"/>
          <w:sz w:val="21"/>
          <w:szCs w:val="22"/>
          <w:lang w:eastAsia="zh-CN"/>
        </w:rPr>
      </w:pPr>
      <w:r>
        <w:rPr>
          <w:rFonts w:cs="Times New Roman"/>
          <w:sz w:val="21"/>
          <w:szCs w:val="22"/>
          <w:lang w:eastAsia="zh-CN"/>
        </w:rPr>
        <w:t>②投标保证金电汇必须由投标人基本帐户单独汇出，且在投标截止时间前24小时到达指定帐户。</w:t>
      </w:r>
    </w:p>
    <w:p>
      <w:pPr>
        <w:pStyle w:val="27"/>
        <w:spacing w:line="240" w:lineRule="exact"/>
        <w:ind w:left="108" w:firstLine="444"/>
        <w:rPr>
          <w:rFonts w:cs="Times New Roman"/>
          <w:sz w:val="21"/>
          <w:szCs w:val="22"/>
          <w:lang w:eastAsia="zh-CN"/>
        </w:rPr>
      </w:pPr>
      <w:r>
        <w:rPr>
          <w:rFonts w:cs="Times New Roman"/>
          <w:sz w:val="21"/>
          <w:szCs w:val="22"/>
          <w:lang w:eastAsia="zh-CN"/>
        </w:rPr>
        <w:t>③投标保证金电汇账号：</w:t>
      </w:r>
    </w:p>
    <w:p>
      <w:pPr>
        <w:pStyle w:val="27"/>
        <w:spacing w:line="240" w:lineRule="exact"/>
        <w:ind w:left="108" w:firstLine="444"/>
        <w:rPr>
          <w:rFonts w:cs="Times New Roman"/>
          <w:sz w:val="21"/>
          <w:szCs w:val="22"/>
          <w:lang w:eastAsia="zh-CN"/>
        </w:rPr>
      </w:pPr>
      <w:r>
        <w:rPr>
          <w:rFonts w:hint="eastAsia" w:cs="Times New Roman"/>
          <w:sz w:val="21"/>
          <w:szCs w:val="22"/>
          <w:lang w:eastAsia="zh-CN"/>
        </w:rPr>
        <w:t>在购买招标文件的相同网站平台（网址：http://www2.cnpcbidding.com/）登录后，找到缴纳保证金位置，按照提示的账户进行汇款转账。（必须从投标人基本账户汇出，在投标文件里提供银行出具的或投标人自行出具的基本账户证明材料）</w:t>
      </w:r>
    </w:p>
    <w:p>
      <w:pPr>
        <w:pStyle w:val="27"/>
        <w:spacing w:line="240" w:lineRule="exact"/>
        <w:ind w:left="108" w:firstLine="444"/>
        <w:rPr>
          <w:rFonts w:cs="Times New Roman"/>
          <w:sz w:val="21"/>
          <w:szCs w:val="22"/>
          <w:lang w:eastAsia="zh-CN"/>
        </w:rPr>
      </w:pPr>
      <w:r>
        <w:rPr>
          <w:rFonts w:cs="Times New Roman"/>
          <w:sz w:val="21"/>
          <w:szCs w:val="22"/>
          <w:lang w:eastAsia="zh-CN"/>
        </w:rPr>
        <w:t> </w:t>
      </w:r>
      <w:r>
        <w:rPr>
          <w:rFonts w:hint="eastAsia" w:cs="Times New Roman"/>
          <w:sz w:val="21"/>
          <w:szCs w:val="22"/>
          <w:lang w:eastAsia="zh-CN"/>
        </w:rPr>
        <w:t>5</w:t>
      </w:r>
      <w:r>
        <w:rPr>
          <w:rFonts w:cs="Times New Roman"/>
          <w:sz w:val="21"/>
          <w:szCs w:val="22"/>
          <w:lang w:eastAsia="zh-CN"/>
        </w:rPr>
        <w:t>.</w:t>
      </w:r>
      <w:r>
        <w:rPr>
          <w:rFonts w:hint="eastAsia" w:cs="Times New Roman"/>
          <w:sz w:val="21"/>
          <w:szCs w:val="22"/>
          <w:lang w:eastAsia="zh-CN"/>
        </w:rPr>
        <w:t>3</w:t>
      </w:r>
      <w:r>
        <w:rPr>
          <w:rFonts w:cs="Times New Roman"/>
          <w:sz w:val="21"/>
          <w:szCs w:val="22"/>
          <w:lang w:eastAsia="zh-CN"/>
        </w:rPr>
        <w:t>投标截止时间及开标时间（网上开标</w:t>
      </w:r>
      <w:r>
        <w:rPr>
          <w:rFonts w:cs="Times New Roman"/>
          <w:sz w:val="21"/>
          <w:szCs w:val="22"/>
          <w:highlight w:val="none"/>
          <w:lang w:eastAsia="zh-CN"/>
        </w:rPr>
        <w:t>）：202</w:t>
      </w:r>
      <w:r>
        <w:rPr>
          <w:rFonts w:hint="eastAsia" w:cs="Times New Roman"/>
          <w:sz w:val="21"/>
          <w:szCs w:val="22"/>
          <w:highlight w:val="none"/>
          <w:lang w:eastAsia="zh-CN"/>
        </w:rPr>
        <w:t>5</w:t>
      </w:r>
      <w:r>
        <w:rPr>
          <w:rFonts w:cs="Times New Roman"/>
          <w:sz w:val="21"/>
          <w:szCs w:val="22"/>
          <w:highlight w:val="none"/>
          <w:lang w:eastAsia="zh-CN"/>
        </w:rPr>
        <w:t>年</w:t>
      </w:r>
      <w:r>
        <w:rPr>
          <w:rFonts w:hint="eastAsia" w:cs="Times New Roman"/>
          <w:sz w:val="21"/>
          <w:szCs w:val="22"/>
          <w:highlight w:val="none"/>
          <w:lang w:val="en-US" w:eastAsia="zh-CN"/>
        </w:rPr>
        <w:t>6</w:t>
      </w:r>
      <w:r>
        <w:rPr>
          <w:rFonts w:cs="Times New Roman"/>
          <w:sz w:val="21"/>
          <w:szCs w:val="22"/>
          <w:highlight w:val="none"/>
          <w:lang w:eastAsia="zh-CN"/>
        </w:rPr>
        <w:t>月</w:t>
      </w:r>
      <w:r>
        <w:rPr>
          <w:rFonts w:hint="eastAsia" w:cs="Times New Roman"/>
          <w:sz w:val="21"/>
          <w:szCs w:val="22"/>
          <w:highlight w:val="none"/>
          <w:lang w:val="en-US" w:eastAsia="zh-CN"/>
        </w:rPr>
        <w:t>5</w:t>
      </w:r>
      <w:r>
        <w:rPr>
          <w:rFonts w:cs="Times New Roman"/>
          <w:sz w:val="21"/>
          <w:szCs w:val="22"/>
          <w:highlight w:val="none"/>
          <w:lang w:eastAsia="zh-CN"/>
        </w:rPr>
        <w:t>日</w:t>
      </w:r>
      <w:r>
        <w:rPr>
          <w:rFonts w:hint="eastAsia" w:cs="Times New Roman"/>
          <w:sz w:val="21"/>
          <w:szCs w:val="22"/>
          <w:highlight w:val="none"/>
          <w:lang w:eastAsia="zh-CN"/>
        </w:rPr>
        <w:t>8</w:t>
      </w:r>
      <w:r>
        <w:rPr>
          <w:rFonts w:cs="Times New Roman"/>
          <w:sz w:val="21"/>
          <w:szCs w:val="22"/>
          <w:highlight w:val="none"/>
          <w:lang w:eastAsia="zh-CN"/>
        </w:rPr>
        <w:t>时</w:t>
      </w:r>
      <w:r>
        <w:rPr>
          <w:rFonts w:hint="eastAsia" w:cs="Times New Roman"/>
          <w:sz w:val="21"/>
          <w:szCs w:val="22"/>
          <w:highlight w:val="none"/>
          <w:lang w:eastAsia="zh-CN"/>
        </w:rPr>
        <w:t>3</w:t>
      </w:r>
      <w:r>
        <w:rPr>
          <w:rFonts w:cs="Times New Roman"/>
          <w:sz w:val="21"/>
          <w:szCs w:val="22"/>
          <w:highlight w:val="none"/>
          <w:lang w:eastAsia="zh-CN"/>
        </w:rPr>
        <w:t>0分（北京</w:t>
      </w:r>
      <w:r>
        <w:rPr>
          <w:rFonts w:cs="Times New Roman"/>
          <w:sz w:val="21"/>
          <w:szCs w:val="22"/>
          <w:lang w:eastAsia="zh-CN"/>
        </w:rPr>
        <w:t>时间）。</w:t>
      </w:r>
    </w:p>
    <w:p>
      <w:pPr>
        <w:pStyle w:val="27"/>
        <w:spacing w:line="240" w:lineRule="exact"/>
        <w:ind w:left="108" w:firstLine="444"/>
        <w:rPr>
          <w:rFonts w:cs="Times New Roman"/>
          <w:sz w:val="21"/>
          <w:szCs w:val="22"/>
          <w:lang w:eastAsia="zh-CN"/>
        </w:rPr>
      </w:pPr>
      <w:r>
        <w:rPr>
          <w:rFonts w:hint="eastAsia" w:cs="Times New Roman"/>
          <w:sz w:val="21"/>
          <w:szCs w:val="22"/>
          <w:lang w:eastAsia="zh-CN"/>
        </w:rPr>
        <w:t>5</w:t>
      </w:r>
      <w:r>
        <w:rPr>
          <w:rFonts w:cs="Times New Roman"/>
          <w:sz w:val="21"/>
          <w:szCs w:val="22"/>
          <w:lang w:eastAsia="zh-CN"/>
        </w:rPr>
        <w:t>.</w:t>
      </w:r>
      <w:r>
        <w:rPr>
          <w:rFonts w:hint="eastAsia" w:cs="Times New Roman"/>
          <w:sz w:val="21"/>
          <w:szCs w:val="22"/>
          <w:lang w:eastAsia="zh-CN"/>
        </w:rPr>
        <w:t>4</w:t>
      </w:r>
      <w:r>
        <w:rPr>
          <w:rFonts w:cs="Times New Roman"/>
          <w:sz w:val="21"/>
          <w:szCs w:val="22"/>
          <w:lang w:eastAsia="zh-CN"/>
        </w:rPr>
        <w:t>开标地点（网上开标）：中国石油电子招标投标平台（所有投标人可登录中国石油电子招标投标平台在线参加开标仪式）。</w:t>
      </w:r>
    </w:p>
    <w:p>
      <w:pPr>
        <w:pStyle w:val="27"/>
        <w:spacing w:line="240" w:lineRule="exact"/>
        <w:ind w:left="108" w:firstLine="444"/>
        <w:rPr>
          <w:rFonts w:cs="Times New Roman"/>
          <w:sz w:val="21"/>
          <w:szCs w:val="22"/>
          <w:lang w:eastAsia="zh-CN"/>
        </w:rPr>
      </w:pPr>
    </w:p>
    <w:p>
      <w:pPr>
        <w:pStyle w:val="62"/>
        <w:rPr>
          <w:lang w:eastAsia="zh-CN"/>
        </w:rPr>
      </w:pPr>
      <w:bookmarkStart w:id="33" w:name="_Toc2367"/>
      <w:r>
        <w:rPr>
          <w:lang w:eastAsia="zh-CN"/>
        </w:rPr>
        <w:t>6. 发布公告的媒介</w:t>
      </w:r>
      <w:bookmarkEnd w:id="17"/>
      <w:bookmarkEnd w:id="18"/>
      <w:bookmarkEnd w:id="33"/>
    </w:p>
    <w:p>
      <w:pPr>
        <w:ind w:firstLine="444"/>
        <w:rPr>
          <w:lang w:eastAsia="zh-CN"/>
        </w:rPr>
      </w:pPr>
      <w:r>
        <w:rPr>
          <w:rFonts w:hint="eastAsia"/>
          <w:lang w:eastAsia="zh-CN"/>
        </w:rPr>
        <w:t>本次招标公告同时在中国招标投标公共服务平台（</w:t>
      </w:r>
      <w:r>
        <w:rPr>
          <w:lang w:eastAsia="zh-CN"/>
        </w:rPr>
        <w:t>http://www.cebpubservice.com</w:t>
      </w:r>
      <w:r>
        <w:rPr>
          <w:rFonts w:hint="eastAsia"/>
          <w:lang w:eastAsia="zh-CN"/>
        </w:rPr>
        <w:t>）和中国石油招标投标网(</w:t>
      </w:r>
      <w:r>
        <w:fldChar w:fldCharType="begin" w:fldLock="1"/>
      </w:r>
      <w:r>
        <w:instrText xml:space="preserve"> HYPERLINK "http://www.cnpcbidding.com" </w:instrText>
      </w:r>
      <w:r>
        <w:fldChar w:fldCharType="separate"/>
      </w:r>
      <w:r>
        <w:rPr>
          <w:rFonts w:hint="eastAsia"/>
          <w:lang w:eastAsia="zh-CN"/>
        </w:rPr>
        <w:t>http://www.cnpcbidding.com</w:t>
      </w:r>
      <w:r>
        <w:rPr>
          <w:rFonts w:hint="eastAsia"/>
          <w:lang w:eastAsia="zh-CN"/>
        </w:rPr>
        <w:fldChar w:fldCharType="end"/>
      </w:r>
      <w:r>
        <w:rPr>
          <w:rFonts w:hint="eastAsia"/>
          <w:lang w:eastAsia="zh-CN"/>
        </w:rPr>
        <w:t>)上发布。</w:t>
      </w:r>
      <w:bookmarkStart w:id="34" w:name="_Toc530144925"/>
      <w:bookmarkStart w:id="35" w:name="_Toc69135691"/>
    </w:p>
    <w:p>
      <w:pPr>
        <w:pStyle w:val="62"/>
        <w:rPr>
          <w:lang w:eastAsia="zh-CN"/>
        </w:rPr>
      </w:pPr>
      <w:bookmarkStart w:id="36" w:name="_Toc2038"/>
      <w:r>
        <w:rPr>
          <w:lang w:eastAsia="zh-CN"/>
        </w:rPr>
        <w:t xml:space="preserve">7. </w:t>
      </w:r>
      <w:r>
        <w:rPr>
          <w:rFonts w:hint="eastAsia"/>
          <w:lang w:eastAsia="zh-CN"/>
        </w:rPr>
        <w:t>联系方式</w:t>
      </w:r>
      <w:bookmarkEnd w:id="34"/>
      <w:bookmarkEnd w:id="35"/>
      <w:bookmarkEnd w:id="36"/>
    </w:p>
    <w:tbl>
      <w:tblPr>
        <w:tblStyle w:val="32"/>
        <w:tblW w:w="0" w:type="auto"/>
        <w:jc w:val="center"/>
        <w:tblLayout w:type="fixed"/>
        <w:tblCellMar>
          <w:top w:w="0" w:type="dxa"/>
          <w:left w:w="108" w:type="dxa"/>
          <w:bottom w:w="0" w:type="dxa"/>
          <w:right w:w="108" w:type="dxa"/>
        </w:tblCellMar>
      </w:tblPr>
      <w:tblGrid>
        <w:gridCol w:w="4320"/>
        <w:gridCol w:w="4327"/>
      </w:tblGrid>
      <w:tr>
        <w:tblPrEx>
          <w:tblCellMar>
            <w:top w:w="0" w:type="dxa"/>
            <w:left w:w="108" w:type="dxa"/>
            <w:bottom w:w="0" w:type="dxa"/>
            <w:right w:w="108" w:type="dxa"/>
          </w:tblCellMar>
        </w:tblPrEx>
        <w:trPr>
          <w:jc w:val="center"/>
        </w:trPr>
        <w:tc>
          <w:tcPr>
            <w:tcW w:w="4320" w:type="dxa"/>
            <w:tcBorders>
              <w:top w:val="nil"/>
              <w:left w:val="nil"/>
              <w:bottom w:val="nil"/>
              <w:right w:val="nil"/>
              <w:tl2br w:val="nil"/>
              <w:tr2bl w:val="nil"/>
            </w:tcBorders>
            <w:vAlign w:val="center"/>
          </w:tcPr>
          <w:p>
            <w:pPr>
              <w:pStyle w:val="27"/>
              <w:ind w:firstLine="0" w:firstLineChars="0"/>
              <w:rPr>
                <w:lang w:eastAsia="zh-CN"/>
              </w:rPr>
            </w:pPr>
            <w:r>
              <w:rPr>
                <w:rFonts w:hint="eastAsia" w:cs="Times New Roman"/>
                <w:sz w:val="21"/>
                <w:szCs w:val="22"/>
                <w:lang w:eastAsia="zh-CN"/>
              </w:rPr>
              <w:t>招标人：大连西太平洋石油化工有限公司</w:t>
            </w:r>
          </w:p>
        </w:tc>
        <w:tc>
          <w:tcPr>
            <w:tcW w:w="4327" w:type="dxa"/>
            <w:tcBorders>
              <w:top w:val="nil"/>
              <w:left w:val="nil"/>
              <w:bottom w:val="nil"/>
              <w:right w:val="nil"/>
              <w:tl2br w:val="nil"/>
              <w:tr2bl w:val="nil"/>
            </w:tcBorders>
          </w:tcPr>
          <w:p>
            <w:pPr>
              <w:ind w:firstLine="444"/>
              <w:jc w:val="both"/>
              <w:rPr>
                <w:lang w:eastAsia="zh-CN"/>
              </w:rPr>
            </w:pPr>
            <w:r>
              <w:rPr>
                <w:rFonts w:hint="eastAsia"/>
                <w:lang w:eastAsia="zh-CN"/>
              </w:rPr>
              <w:t xml:space="preserve">招标机构：中国石油物资沈阳有限公司                        </w:t>
            </w:r>
          </w:p>
        </w:tc>
      </w:tr>
      <w:tr>
        <w:tblPrEx>
          <w:tblCellMar>
            <w:top w:w="0" w:type="dxa"/>
            <w:left w:w="108" w:type="dxa"/>
            <w:bottom w:w="0" w:type="dxa"/>
            <w:right w:w="108" w:type="dxa"/>
          </w:tblCellMar>
        </w:tblPrEx>
        <w:trPr>
          <w:jc w:val="center"/>
        </w:trPr>
        <w:tc>
          <w:tcPr>
            <w:tcW w:w="4320" w:type="dxa"/>
            <w:tcBorders>
              <w:top w:val="nil"/>
              <w:left w:val="nil"/>
              <w:bottom w:val="nil"/>
              <w:right w:val="nil"/>
              <w:tl2br w:val="nil"/>
              <w:tr2bl w:val="nil"/>
            </w:tcBorders>
            <w:vAlign w:val="center"/>
          </w:tcPr>
          <w:p>
            <w:pPr>
              <w:pStyle w:val="27"/>
              <w:ind w:firstLine="0" w:firstLineChars="0"/>
              <w:rPr>
                <w:lang w:eastAsia="zh-CN"/>
              </w:rPr>
            </w:pPr>
            <w:r>
              <w:rPr>
                <w:rFonts w:hint="eastAsia" w:cs="Times New Roman"/>
                <w:sz w:val="21"/>
                <w:szCs w:val="22"/>
                <w:lang w:eastAsia="zh-CN"/>
              </w:rPr>
              <w:t>地址：辽宁省大连经济技术开发区海青岛</w:t>
            </w:r>
          </w:p>
        </w:tc>
        <w:tc>
          <w:tcPr>
            <w:tcW w:w="4327" w:type="dxa"/>
            <w:tcBorders>
              <w:top w:val="nil"/>
              <w:left w:val="nil"/>
              <w:bottom w:val="nil"/>
              <w:right w:val="nil"/>
              <w:tl2br w:val="nil"/>
              <w:tr2bl w:val="nil"/>
            </w:tcBorders>
          </w:tcPr>
          <w:p>
            <w:pPr>
              <w:ind w:firstLine="444"/>
              <w:jc w:val="both"/>
              <w:rPr>
                <w:lang w:eastAsia="zh-CN"/>
              </w:rPr>
            </w:pPr>
            <w:r>
              <w:rPr>
                <w:rFonts w:hint="eastAsia"/>
                <w:lang w:eastAsia="zh-CN"/>
              </w:rPr>
              <w:t xml:space="preserve">地    址：辽宁省沈阳市泰山路21号                    </w:t>
            </w:r>
          </w:p>
        </w:tc>
      </w:tr>
      <w:tr>
        <w:tblPrEx>
          <w:tblCellMar>
            <w:top w:w="0" w:type="dxa"/>
            <w:left w:w="108" w:type="dxa"/>
            <w:bottom w:w="0" w:type="dxa"/>
            <w:right w:w="108" w:type="dxa"/>
          </w:tblCellMar>
        </w:tblPrEx>
        <w:trPr>
          <w:jc w:val="center"/>
        </w:trPr>
        <w:tc>
          <w:tcPr>
            <w:tcW w:w="4320" w:type="dxa"/>
            <w:tcBorders>
              <w:top w:val="nil"/>
              <w:left w:val="nil"/>
              <w:bottom w:val="nil"/>
              <w:right w:val="nil"/>
              <w:tl2br w:val="nil"/>
              <w:tr2bl w:val="nil"/>
            </w:tcBorders>
            <w:vAlign w:val="center"/>
          </w:tcPr>
          <w:p>
            <w:pPr>
              <w:pStyle w:val="27"/>
              <w:ind w:firstLine="0" w:firstLineChars="0"/>
              <w:rPr>
                <w:lang w:eastAsia="zh-CN"/>
              </w:rPr>
            </w:pPr>
            <w:r>
              <w:rPr>
                <w:rFonts w:hint="eastAsia" w:cs="Times New Roman"/>
                <w:sz w:val="21"/>
                <w:szCs w:val="22"/>
                <w:lang w:eastAsia="zh-CN"/>
              </w:rPr>
              <w:t xml:space="preserve">联 系 人：田文军  </w:t>
            </w:r>
          </w:p>
        </w:tc>
        <w:tc>
          <w:tcPr>
            <w:tcW w:w="4327" w:type="dxa"/>
            <w:tcBorders>
              <w:top w:val="nil"/>
              <w:left w:val="nil"/>
              <w:bottom w:val="nil"/>
              <w:right w:val="nil"/>
              <w:tl2br w:val="nil"/>
              <w:tr2bl w:val="nil"/>
            </w:tcBorders>
          </w:tcPr>
          <w:p>
            <w:pPr>
              <w:pStyle w:val="59"/>
              <w:ind w:firstLine="444"/>
              <w:rPr>
                <w:lang w:eastAsia="zh-CN"/>
              </w:rPr>
            </w:pPr>
            <w:r>
              <w:rPr>
                <w:rFonts w:hint="eastAsia"/>
                <w:lang w:eastAsia="zh-CN"/>
              </w:rPr>
              <w:t xml:space="preserve">邮    编：110031                      </w:t>
            </w:r>
          </w:p>
        </w:tc>
      </w:tr>
      <w:tr>
        <w:tblPrEx>
          <w:tblCellMar>
            <w:top w:w="0" w:type="dxa"/>
            <w:left w:w="108" w:type="dxa"/>
            <w:bottom w:w="0" w:type="dxa"/>
            <w:right w:w="108" w:type="dxa"/>
          </w:tblCellMar>
        </w:tblPrEx>
        <w:trPr>
          <w:jc w:val="center"/>
        </w:trPr>
        <w:tc>
          <w:tcPr>
            <w:tcW w:w="4320" w:type="dxa"/>
            <w:tcBorders>
              <w:top w:val="nil"/>
              <w:left w:val="nil"/>
              <w:bottom w:val="nil"/>
              <w:right w:val="nil"/>
              <w:tl2br w:val="nil"/>
              <w:tr2bl w:val="nil"/>
            </w:tcBorders>
            <w:vAlign w:val="center"/>
          </w:tcPr>
          <w:p>
            <w:pPr>
              <w:pStyle w:val="27"/>
              <w:ind w:firstLine="0" w:firstLineChars="0"/>
            </w:pPr>
            <w:r>
              <w:rPr>
                <w:rFonts w:hint="eastAsia" w:cs="Times New Roman"/>
                <w:sz w:val="21"/>
                <w:szCs w:val="22"/>
                <w:lang w:eastAsia="zh-CN"/>
              </w:rPr>
              <w:t xml:space="preserve">电  话：0411-87506921 </w:t>
            </w:r>
          </w:p>
        </w:tc>
        <w:tc>
          <w:tcPr>
            <w:tcW w:w="4327" w:type="dxa"/>
            <w:tcBorders>
              <w:top w:val="nil"/>
              <w:left w:val="nil"/>
              <w:bottom w:val="nil"/>
              <w:right w:val="nil"/>
              <w:tl2br w:val="nil"/>
              <w:tr2bl w:val="nil"/>
            </w:tcBorders>
          </w:tcPr>
          <w:p>
            <w:pPr>
              <w:ind w:firstLine="444"/>
              <w:jc w:val="both"/>
              <w:rPr>
                <w:lang w:eastAsia="zh-CN"/>
              </w:rPr>
            </w:pPr>
            <w:r>
              <w:rPr>
                <w:rFonts w:hint="eastAsia"/>
                <w:lang w:eastAsia="zh-CN"/>
              </w:rPr>
              <w:t xml:space="preserve">联 系 人：李明庚、黄小桐                                                 </w:t>
            </w:r>
          </w:p>
        </w:tc>
      </w:tr>
      <w:tr>
        <w:tblPrEx>
          <w:tblCellMar>
            <w:top w:w="0" w:type="dxa"/>
            <w:left w:w="108" w:type="dxa"/>
            <w:bottom w:w="0" w:type="dxa"/>
            <w:right w:w="108" w:type="dxa"/>
          </w:tblCellMar>
        </w:tblPrEx>
        <w:trPr>
          <w:jc w:val="center"/>
        </w:trPr>
        <w:tc>
          <w:tcPr>
            <w:tcW w:w="4320" w:type="dxa"/>
            <w:tcBorders>
              <w:top w:val="nil"/>
              <w:left w:val="nil"/>
              <w:bottom w:val="nil"/>
              <w:right w:val="nil"/>
              <w:tl2br w:val="nil"/>
              <w:tr2bl w:val="nil"/>
            </w:tcBorders>
            <w:vAlign w:val="center"/>
          </w:tcPr>
          <w:p>
            <w:pPr>
              <w:pStyle w:val="27"/>
              <w:ind w:firstLine="0" w:firstLineChars="0"/>
            </w:pPr>
            <w:r>
              <w:rPr>
                <w:rFonts w:hint="eastAsia" w:cs="Times New Roman"/>
                <w:sz w:val="21"/>
                <w:szCs w:val="22"/>
                <w:lang w:eastAsia="zh-CN"/>
              </w:rPr>
              <w:t>邮件：tianwenjun2@petrochina.com.cn</w:t>
            </w:r>
          </w:p>
        </w:tc>
        <w:tc>
          <w:tcPr>
            <w:tcW w:w="4327" w:type="dxa"/>
            <w:tcBorders>
              <w:top w:val="nil"/>
              <w:left w:val="nil"/>
              <w:bottom w:val="nil"/>
              <w:right w:val="nil"/>
              <w:tl2br w:val="nil"/>
              <w:tr2bl w:val="nil"/>
            </w:tcBorders>
            <w:vAlign w:val="center"/>
          </w:tcPr>
          <w:p>
            <w:pPr>
              <w:pStyle w:val="27"/>
              <w:ind w:firstLine="464"/>
              <w:rPr>
                <w:lang w:eastAsia="zh-CN"/>
              </w:rPr>
            </w:pPr>
            <w:r>
              <w:rPr>
                <w:sz w:val="22"/>
                <w:szCs w:val="22"/>
              </w:rPr>
              <w:t>电  话：0411-87506875</w:t>
            </w:r>
          </w:p>
        </w:tc>
      </w:tr>
      <w:tr>
        <w:tblPrEx>
          <w:tblCellMar>
            <w:top w:w="0" w:type="dxa"/>
            <w:left w:w="108" w:type="dxa"/>
            <w:bottom w:w="0" w:type="dxa"/>
            <w:right w:w="108" w:type="dxa"/>
          </w:tblCellMar>
        </w:tblPrEx>
        <w:trPr>
          <w:jc w:val="center"/>
        </w:trPr>
        <w:tc>
          <w:tcPr>
            <w:tcW w:w="4320" w:type="dxa"/>
            <w:tcBorders>
              <w:top w:val="nil"/>
              <w:left w:val="nil"/>
              <w:bottom w:val="nil"/>
              <w:right w:val="nil"/>
              <w:tl2br w:val="nil"/>
              <w:tr2bl w:val="nil"/>
            </w:tcBorders>
            <w:vAlign w:val="center"/>
          </w:tcPr>
          <w:p>
            <w:pPr>
              <w:pStyle w:val="27"/>
              <w:ind w:firstLine="480"/>
              <w:rPr>
                <w:rFonts w:ascii="Times New Roman"/>
                <w:spacing w:val="0"/>
                <w:highlight w:val="green"/>
                <w:lang w:eastAsia="zh-CN"/>
              </w:rPr>
            </w:pPr>
          </w:p>
        </w:tc>
        <w:tc>
          <w:tcPr>
            <w:tcW w:w="4327" w:type="dxa"/>
            <w:tcBorders>
              <w:top w:val="nil"/>
              <w:left w:val="nil"/>
              <w:bottom w:val="nil"/>
              <w:right w:val="nil"/>
              <w:tl2br w:val="nil"/>
              <w:tr2bl w:val="nil"/>
            </w:tcBorders>
            <w:vAlign w:val="center"/>
          </w:tcPr>
          <w:p>
            <w:pPr>
              <w:pStyle w:val="27"/>
              <w:ind w:firstLine="464"/>
              <w:rPr>
                <w:rFonts w:ascii="Times New Roman"/>
                <w:spacing w:val="0"/>
                <w:lang w:eastAsia="zh-CN"/>
              </w:rPr>
            </w:pPr>
            <w:r>
              <w:rPr>
                <w:sz w:val="22"/>
                <w:szCs w:val="22"/>
              </w:rPr>
              <w:t>电子邮件：syzb03@cnpc.com.cn</w:t>
            </w:r>
          </w:p>
        </w:tc>
      </w:tr>
    </w:tbl>
    <w:p>
      <w:pPr>
        <w:ind w:firstLine="444"/>
        <w:rPr>
          <w:lang w:eastAsia="zh-CN"/>
        </w:rPr>
      </w:pPr>
      <w:r>
        <w:rPr>
          <w:szCs w:val="21"/>
          <w:lang w:eastAsia="zh-CN"/>
        </w:rPr>
        <w:t>注：</w:t>
      </w:r>
      <w:r>
        <w:rPr>
          <w:rFonts w:hint="eastAsia" w:cs="宋体"/>
          <w:bCs/>
          <w:lang w:val="zh-CN" w:eastAsia="zh-CN"/>
        </w:rPr>
        <w:t>如遇电话繁忙无法接通或无人接听的情况，可先行将</w:t>
      </w:r>
      <w:r>
        <w:rPr>
          <w:rFonts w:hint="eastAsia" w:cs="宋体"/>
          <w:bCs/>
          <w:lang w:eastAsia="zh-CN"/>
        </w:rPr>
        <w:t>问题</w:t>
      </w:r>
      <w:r>
        <w:rPr>
          <w:rFonts w:hint="eastAsia" w:cs="宋体"/>
          <w:bCs/>
          <w:lang w:val="zh-CN" w:eastAsia="zh-CN"/>
        </w:rPr>
        <w:t>及联系方式（确保联系方式的准确）发至招标机构联系人邮箱，稍后将会进行回复。</w:t>
      </w:r>
    </w:p>
    <w:p>
      <w:pPr>
        <w:ind w:firstLine="444"/>
        <w:jc w:val="right"/>
        <w:rPr>
          <w:lang w:eastAsia="zh-CN"/>
        </w:rPr>
      </w:pPr>
      <w:r>
        <w:rPr>
          <w:rFonts w:hint="eastAsia"/>
          <w:lang w:eastAsia="zh-CN"/>
        </w:rPr>
        <w:t xml:space="preserve">                                         </w:t>
      </w:r>
      <w:r>
        <w:rPr>
          <w:rFonts w:hint="eastAsia"/>
          <w:u w:val="single"/>
          <w:lang w:eastAsia="zh-CN"/>
        </w:rPr>
        <w:t xml:space="preserve"> 2025</w:t>
      </w:r>
      <w:r>
        <w:rPr>
          <w:lang w:eastAsia="zh-CN"/>
        </w:rPr>
        <w:t>年</w:t>
      </w:r>
      <w:r>
        <w:rPr>
          <w:rFonts w:hint="eastAsia"/>
          <w:u w:val="single"/>
          <w:lang w:val="en-US" w:eastAsia="zh-CN"/>
        </w:rPr>
        <w:t>5</w:t>
      </w:r>
      <w:r>
        <w:rPr>
          <w:lang w:eastAsia="zh-CN"/>
        </w:rPr>
        <w:t>月</w:t>
      </w:r>
      <w:bookmarkEnd w:id="8"/>
    </w:p>
    <w:bookmarkEnd w:id="9"/>
    <w:p>
      <w:pPr>
        <w:pStyle w:val="65"/>
        <w:rPr>
          <w:lang w:eastAsia="zh-CN"/>
        </w:rPr>
      </w:pPr>
      <w:r>
        <w:rPr>
          <w:rFonts w:ascii="Times New Roman"/>
          <w:lang w:eastAsia="zh-CN"/>
        </w:rPr>
        <w:br w:type="page"/>
      </w:r>
      <w:bookmarkEnd w:id="0"/>
      <w:bookmarkEnd w:id="1"/>
      <w:bookmarkEnd w:id="2"/>
      <w:bookmarkStart w:id="37" w:name="_Toc300834929"/>
      <w:bookmarkEnd w:id="37"/>
      <w:bookmarkStart w:id="38" w:name="_Toc369531495"/>
      <w:bookmarkEnd w:id="38"/>
      <w:bookmarkStart w:id="39" w:name="_Toc152045512"/>
      <w:bookmarkEnd w:id="39"/>
      <w:bookmarkStart w:id="40" w:name="_Toc144974480"/>
      <w:bookmarkEnd w:id="40"/>
      <w:bookmarkStart w:id="41" w:name="_Toc361508560"/>
      <w:bookmarkEnd w:id="41"/>
      <w:bookmarkStart w:id="42" w:name="_Toc369531497"/>
      <w:bookmarkEnd w:id="42"/>
      <w:bookmarkStart w:id="43" w:name="_Toc152042288"/>
      <w:bookmarkEnd w:id="43"/>
      <w:bookmarkStart w:id="44" w:name="_Toc352691456"/>
      <w:bookmarkEnd w:id="44"/>
      <w:bookmarkStart w:id="45" w:name="_Toc30817"/>
      <w:bookmarkEnd w:id="45"/>
      <w:bookmarkStart w:id="46" w:name="_Toc247513935"/>
      <w:bookmarkEnd w:id="46"/>
      <w:bookmarkStart w:id="47" w:name="_Toc300834930"/>
      <w:bookmarkEnd w:id="47"/>
      <w:bookmarkStart w:id="48" w:name="_Toc361508562"/>
      <w:bookmarkEnd w:id="48"/>
      <w:bookmarkStart w:id="49" w:name="_Toc10785"/>
      <w:bookmarkEnd w:id="49"/>
      <w:bookmarkStart w:id="50" w:name="_Toc247527536"/>
      <w:bookmarkEnd w:id="50"/>
      <w:bookmarkStart w:id="51" w:name="_Toc152045513"/>
      <w:bookmarkEnd w:id="51"/>
      <w:bookmarkStart w:id="52" w:name="_Toc369531498"/>
      <w:bookmarkEnd w:id="52"/>
      <w:bookmarkStart w:id="53" w:name="_Toc144974481"/>
      <w:bookmarkEnd w:id="53"/>
      <w:bookmarkStart w:id="54" w:name="_Toc300834927"/>
      <w:bookmarkEnd w:id="54"/>
      <w:bookmarkStart w:id="55" w:name="_Toc247527535"/>
      <w:bookmarkEnd w:id="55"/>
      <w:bookmarkStart w:id="56" w:name="_Toc384308188"/>
      <w:bookmarkEnd w:id="56"/>
      <w:bookmarkStart w:id="57" w:name="_Toc352691453"/>
      <w:bookmarkEnd w:id="57"/>
      <w:bookmarkStart w:id="58" w:name="_Toc152042289"/>
      <w:bookmarkEnd w:id="58"/>
      <w:bookmarkStart w:id="59" w:name="_Toc384308187"/>
      <w:bookmarkEnd w:id="59"/>
      <w:bookmarkStart w:id="60" w:name="_Toc247513934"/>
      <w:bookmarkEnd w:id="60"/>
      <w:bookmarkStart w:id="61" w:name="_Toc361508563"/>
      <w:bookmarkEnd w:id="61"/>
      <w:bookmarkStart w:id="62" w:name="_Toc17972"/>
      <w:bookmarkEnd w:id="62"/>
      <w:bookmarkStart w:id="63" w:name="_Toc384308185"/>
      <w:bookmarkEnd w:id="63"/>
      <w:bookmarkStart w:id="64" w:name="_Toc352691455"/>
      <w:bookmarkEnd w:id="64"/>
      <w:bookmarkStart w:id="65" w:name="_Toc14844"/>
      <w:r>
        <w:rPr>
          <w:lang w:eastAsia="zh-CN"/>
        </w:rPr>
        <w:t>第二章</w:t>
      </w:r>
      <w:r>
        <w:rPr>
          <w:rFonts w:hint="eastAsia"/>
          <w:lang w:eastAsia="zh-CN"/>
        </w:rPr>
        <w:t xml:space="preserve">  </w:t>
      </w:r>
      <w:r>
        <w:rPr>
          <w:lang w:eastAsia="zh-CN"/>
        </w:rPr>
        <w:t>投标人须知</w:t>
      </w:r>
      <w:bookmarkEnd w:id="65"/>
    </w:p>
    <w:p>
      <w:pPr>
        <w:pStyle w:val="87"/>
        <w:ind w:left="-1" w:leftChars="-191" w:hanging="423" w:hangingChars="145"/>
        <w:rPr>
          <w:lang w:eastAsia="zh-CN"/>
        </w:rPr>
      </w:pPr>
      <w:bookmarkStart w:id="66" w:name="_Toc19419"/>
      <w:r>
        <w:rPr>
          <w:lang w:eastAsia="zh-CN"/>
        </w:rPr>
        <w:t>投标人须知前附表</w:t>
      </w:r>
      <w:bookmarkEnd w:id="66"/>
    </w:p>
    <w:tbl>
      <w:tblPr>
        <w:tblStyle w:val="32"/>
        <w:tblW w:w="9796"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842"/>
        <w:gridCol w:w="68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tcPr>
          <w:p>
            <w:pPr>
              <w:pStyle w:val="58"/>
            </w:pPr>
            <w:r>
              <w:t>条款号</w:t>
            </w:r>
          </w:p>
        </w:tc>
        <w:tc>
          <w:tcPr>
            <w:tcW w:w="1842" w:type="dxa"/>
            <w:tcBorders>
              <w:tl2br w:val="nil"/>
              <w:tr2bl w:val="nil"/>
            </w:tcBorders>
            <w:vAlign w:val="center"/>
          </w:tcPr>
          <w:p>
            <w:pPr>
              <w:pStyle w:val="58"/>
            </w:pPr>
            <w:r>
              <w:t>条款名称</w:t>
            </w:r>
          </w:p>
        </w:tc>
        <w:tc>
          <w:tcPr>
            <w:tcW w:w="6853" w:type="dxa"/>
            <w:tcBorders>
              <w:tl2br w:val="nil"/>
              <w:tr2bl w:val="nil"/>
            </w:tcBorders>
            <w:vAlign w:val="center"/>
          </w:tcPr>
          <w:p>
            <w:pPr>
              <w:pStyle w:val="58"/>
            </w:pPr>
            <w:r>
              <w:t>编列内容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5" w:hRule="atLeast"/>
        </w:trPr>
        <w:tc>
          <w:tcPr>
            <w:tcW w:w="1101" w:type="dxa"/>
            <w:tcBorders>
              <w:tl2br w:val="nil"/>
              <w:tr2bl w:val="nil"/>
            </w:tcBorders>
            <w:vAlign w:val="center"/>
          </w:tcPr>
          <w:p>
            <w:pPr>
              <w:pStyle w:val="57"/>
            </w:pPr>
            <w:r>
              <w:t>1.1.2</w:t>
            </w:r>
          </w:p>
        </w:tc>
        <w:tc>
          <w:tcPr>
            <w:tcW w:w="1842" w:type="dxa"/>
            <w:tcBorders>
              <w:tl2br w:val="nil"/>
              <w:tr2bl w:val="nil"/>
            </w:tcBorders>
            <w:vAlign w:val="center"/>
          </w:tcPr>
          <w:p>
            <w:pPr>
              <w:pStyle w:val="57"/>
            </w:pPr>
            <w:r>
              <w:rPr>
                <w:rFonts w:hint="eastAsia"/>
              </w:rPr>
              <w:t>招标人</w:t>
            </w:r>
          </w:p>
        </w:tc>
        <w:tc>
          <w:tcPr>
            <w:tcW w:w="6853" w:type="dxa"/>
            <w:tcBorders>
              <w:tl2br w:val="nil"/>
              <w:tr2bl w:val="nil"/>
            </w:tcBorders>
            <w:vAlign w:val="center"/>
          </w:tcPr>
          <w:p>
            <w:pPr>
              <w:pStyle w:val="54"/>
              <w:jc w:val="both"/>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1.1.3</w:t>
            </w:r>
          </w:p>
        </w:tc>
        <w:tc>
          <w:tcPr>
            <w:tcW w:w="1842" w:type="dxa"/>
            <w:tcBorders>
              <w:tl2br w:val="nil"/>
              <w:tr2bl w:val="nil"/>
            </w:tcBorders>
            <w:vAlign w:val="center"/>
          </w:tcPr>
          <w:p>
            <w:pPr>
              <w:pStyle w:val="57"/>
            </w:pPr>
            <w:r>
              <w:t>招标机构</w:t>
            </w:r>
          </w:p>
        </w:tc>
        <w:tc>
          <w:tcPr>
            <w:tcW w:w="6853" w:type="dxa"/>
            <w:tcBorders>
              <w:tl2br w:val="nil"/>
              <w:tr2bl w:val="nil"/>
            </w:tcBorders>
            <w:vAlign w:val="center"/>
          </w:tcPr>
          <w:p>
            <w:pPr>
              <w:pStyle w:val="54"/>
              <w:jc w:val="both"/>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1.1.4</w:t>
            </w:r>
          </w:p>
        </w:tc>
        <w:tc>
          <w:tcPr>
            <w:tcW w:w="1842" w:type="dxa"/>
            <w:tcBorders>
              <w:tl2br w:val="nil"/>
              <w:tr2bl w:val="nil"/>
            </w:tcBorders>
            <w:vAlign w:val="center"/>
          </w:tcPr>
          <w:p>
            <w:pPr>
              <w:pStyle w:val="57"/>
            </w:pPr>
            <w:r>
              <w:rPr>
                <w:rFonts w:hint="eastAsia"/>
              </w:rPr>
              <w:t>招标项目名称</w:t>
            </w:r>
          </w:p>
        </w:tc>
        <w:tc>
          <w:tcPr>
            <w:tcW w:w="6853" w:type="dxa"/>
            <w:tcBorders>
              <w:tl2br w:val="nil"/>
              <w:tr2bl w:val="nil"/>
            </w:tcBorders>
            <w:vAlign w:val="center"/>
          </w:tcPr>
          <w:p>
            <w:pPr>
              <w:pStyle w:val="54"/>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1.1.5</w:t>
            </w:r>
          </w:p>
        </w:tc>
        <w:tc>
          <w:tcPr>
            <w:tcW w:w="1842" w:type="dxa"/>
            <w:tcBorders>
              <w:tl2br w:val="nil"/>
              <w:tr2bl w:val="nil"/>
            </w:tcBorders>
            <w:vAlign w:val="center"/>
          </w:tcPr>
          <w:p>
            <w:pPr>
              <w:pStyle w:val="57"/>
            </w:pPr>
            <w:r>
              <w:rPr>
                <w:rFonts w:hint="eastAsia"/>
              </w:rPr>
              <w:t>工程项目名称</w:t>
            </w:r>
          </w:p>
        </w:tc>
        <w:tc>
          <w:tcPr>
            <w:tcW w:w="6853" w:type="dxa"/>
            <w:tcBorders>
              <w:tl2br w:val="nil"/>
              <w:tr2bl w:val="nil"/>
            </w:tcBorders>
            <w:vAlign w:val="center"/>
          </w:tcPr>
          <w:p>
            <w:pPr>
              <w:pStyle w:val="54"/>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1.2.1</w:t>
            </w:r>
          </w:p>
        </w:tc>
        <w:tc>
          <w:tcPr>
            <w:tcW w:w="1842" w:type="dxa"/>
            <w:tcBorders>
              <w:tl2br w:val="nil"/>
              <w:tr2bl w:val="nil"/>
            </w:tcBorders>
            <w:vAlign w:val="center"/>
          </w:tcPr>
          <w:p>
            <w:pPr>
              <w:pStyle w:val="57"/>
            </w:pPr>
            <w:r>
              <w:rPr>
                <w:rFonts w:hint="eastAsia"/>
              </w:rPr>
              <w:t>资金来源及比例</w:t>
            </w:r>
          </w:p>
        </w:tc>
        <w:tc>
          <w:tcPr>
            <w:tcW w:w="6853" w:type="dxa"/>
            <w:tcBorders>
              <w:tl2br w:val="nil"/>
              <w:tr2bl w:val="nil"/>
            </w:tcBorders>
            <w:vAlign w:val="center"/>
          </w:tcPr>
          <w:p>
            <w:pPr>
              <w:pStyle w:val="54"/>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1.2.2</w:t>
            </w:r>
          </w:p>
        </w:tc>
        <w:tc>
          <w:tcPr>
            <w:tcW w:w="1842" w:type="dxa"/>
            <w:tcBorders>
              <w:tl2br w:val="nil"/>
              <w:tr2bl w:val="nil"/>
            </w:tcBorders>
            <w:vAlign w:val="center"/>
          </w:tcPr>
          <w:p>
            <w:pPr>
              <w:pStyle w:val="57"/>
            </w:pPr>
            <w:r>
              <w:rPr>
                <w:rFonts w:hint="eastAsia"/>
              </w:rPr>
              <w:t>资金落实情况</w:t>
            </w:r>
          </w:p>
        </w:tc>
        <w:tc>
          <w:tcPr>
            <w:tcW w:w="6853" w:type="dxa"/>
            <w:tcBorders>
              <w:tl2br w:val="nil"/>
              <w:tr2bl w:val="nil"/>
            </w:tcBorders>
            <w:vAlign w:val="center"/>
          </w:tcPr>
          <w:p>
            <w:pPr>
              <w:pStyle w:val="54"/>
              <w:jc w:val="both"/>
            </w:pPr>
            <w:r>
              <w:rPr>
                <w:rFonts w:hint="eastAsia"/>
              </w:rPr>
              <w:t>已落实</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1.3.1</w:t>
            </w:r>
          </w:p>
        </w:tc>
        <w:tc>
          <w:tcPr>
            <w:tcW w:w="1842" w:type="dxa"/>
            <w:tcBorders>
              <w:tl2br w:val="nil"/>
              <w:tr2bl w:val="nil"/>
            </w:tcBorders>
            <w:vAlign w:val="center"/>
          </w:tcPr>
          <w:p>
            <w:pPr>
              <w:pStyle w:val="57"/>
            </w:pPr>
            <w:r>
              <w:rPr>
                <w:rFonts w:hint="eastAsia"/>
              </w:rPr>
              <w:t>招标范围</w:t>
            </w:r>
          </w:p>
        </w:tc>
        <w:tc>
          <w:tcPr>
            <w:tcW w:w="6853" w:type="dxa"/>
            <w:tcBorders>
              <w:tl2br w:val="nil"/>
              <w:tr2bl w:val="nil"/>
            </w:tcBorders>
            <w:vAlign w:val="center"/>
          </w:tcPr>
          <w:p>
            <w:pPr>
              <w:pStyle w:val="54"/>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1.3.2</w:t>
            </w:r>
          </w:p>
        </w:tc>
        <w:tc>
          <w:tcPr>
            <w:tcW w:w="1842" w:type="dxa"/>
            <w:tcBorders>
              <w:tl2br w:val="nil"/>
              <w:tr2bl w:val="nil"/>
            </w:tcBorders>
            <w:vAlign w:val="center"/>
          </w:tcPr>
          <w:p>
            <w:pPr>
              <w:pStyle w:val="57"/>
            </w:pPr>
            <w:r>
              <w:rPr>
                <w:rFonts w:hint="eastAsia"/>
              </w:rPr>
              <w:t>交货期</w:t>
            </w:r>
          </w:p>
        </w:tc>
        <w:tc>
          <w:tcPr>
            <w:tcW w:w="6853" w:type="dxa"/>
            <w:tcBorders>
              <w:tl2br w:val="nil"/>
              <w:tr2bl w:val="nil"/>
            </w:tcBorders>
            <w:vAlign w:val="center"/>
          </w:tcPr>
          <w:p>
            <w:pPr>
              <w:pStyle w:val="54"/>
              <w:jc w:val="both"/>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1.3.3</w:t>
            </w:r>
          </w:p>
        </w:tc>
        <w:tc>
          <w:tcPr>
            <w:tcW w:w="1842" w:type="dxa"/>
            <w:tcBorders>
              <w:tl2br w:val="nil"/>
              <w:tr2bl w:val="nil"/>
            </w:tcBorders>
            <w:vAlign w:val="center"/>
          </w:tcPr>
          <w:p>
            <w:pPr>
              <w:pStyle w:val="57"/>
            </w:pPr>
            <w:r>
              <w:rPr>
                <w:rFonts w:hint="eastAsia"/>
              </w:rPr>
              <w:t>交货地点</w:t>
            </w:r>
          </w:p>
        </w:tc>
        <w:tc>
          <w:tcPr>
            <w:tcW w:w="6853" w:type="dxa"/>
            <w:tcBorders>
              <w:tl2br w:val="nil"/>
              <w:tr2bl w:val="nil"/>
            </w:tcBorders>
            <w:vAlign w:val="center"/>
          </w:tcPr>
          <w:p>
            <w:pPr>
              <w:pStyle w:val="54"/>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1.3.4</w:t>
            </w:r>
          </w:p>
        </w:tc>
        <w:tc>
          <w:tcPr>
            <w:tcW w:w="1842" w:type="dxa"/>
            <w:tcBorders>
              <w:tl2br w:val="nil"/>
              <w:tr2bl w:val="nil"/>
            </w:tcBorders>
            <w:vAlign w:val="center"/>
          </w:tcPr>
          <w:p>
            <w:pPr>
              <w:pStyle w:val="57"/>
            </w:pPr>
            <w:r>
              <w:rPr>
                <w:rFonts w:hint="eastAsia"/>
              </w:rPr>
              <w:t>技术性能指标</w:t>
            </w:r>
          </w:p>
        </w:tc>
        <w:tc>
          <w:tcPr>
            <w:tcW w:w="6853" w:type="dxa"/>
            <w:tcBorders>
              <w:tl2br w:val="nil"/>
              <w:tr2bl w:val="nil"/>
            </w:tcBorders>
            <w:vAlign w:val="center"/>
          </w:tcPr>
          <w:p>
            <w:pPr>
              <w:pStyle w:val="54"/>
              <w:jc w:val="both"/>
            </w:pPr>
            <w:r>
              <w:rPr>
                <w:rFonts w:hint="eastAsia"/>
              </w:rPr>
              <w:t>详见第五章供货要求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1.4.1</w:t>
            </w:r>
          </w:p>
        </w:tc>
        <w:tc>
          <w:tcPr>
            <w:tcW w:w="1842" w:type="dxa"/>
            <w:tcBorders>
              <w:tl2br w:val="nil"/>
              <w:tr2bl w:val="nil"/>
            </w:tcBorders>
            <w:vAlign w:val="center"/>
          </w:tcPr>
          <w:p>
            <w:pPr>
              <w:pStyle w:val="57"/>
              <w:rPr>
                <w:lang w:eastAsia="zh-CN"/>
              </w:rPr>
            </w:pPr>
            <w:r>
              <w:rPr>
                <w:rFonts w:hint="eastAsia"/>
                <w:lang w:eastAsia="zh-CN"/>
              </w:rPr>
              <w:t>投标人资质条件、能力、信誉</w:t>
            </w:r>
          </w:p>
        </w:tc>
        <w:tc>
          <w:tcPr>
            <w:tcW w:w="6853" w:type="dxa"/>
            <w:tcBorders>
              <w:tl2br w:val="nil"/>
              <w:tr2bl w:val="nil"/>
            </w:tcBorders>
            <w:vAlign w:val="center"/>
          </w:tcPr>
          <w:p>
            <w:pPr>
              <w:pStyle w:val="54"/>
              <w:jc w:val="both"/>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1.4.2</w:t>
            </w:r>
          </w:p>
        </w:tc>
        <w:tc>
          <w:tcPr>
            <w:tcW w:w="1842" w:type="dxa"/>
            <w:tcBorders>
              <w:tl2br w:val="nil"/>
              <w:tr2bl w:val="nil"/>
            </w:tcBorders>
            <w:vAlign w:val="center"/>
          </w:tcPr>
          <w:p>
            <w:pPr>
              <w:pStyle w:val="57"/>
            </w:pPr>
            <w:r>
              <w:rPr>
                <w:rFonts w:hint="eastAsia"/>
              </w:rPr>
              <w:t>是否接受联合体投标</w:t>
            </w:r>
          </w:p>
        </w:tc>
        <w:tc>
          <w:tcPr>
            <w:tcW w:w="6853" w:type="dxa"/>
            <w:tcBorders>
              <w:tl2br w:val="nil"/>
              <w:tr2bl w:val="nil"/>
            </w:tcBorders>
            <w:vAlign w:val="center"/>
          </w:tcPr>
          <w:p>
            <w:pPr>
              <w:pStyle w:val="54"/>
              <w:jc w:val="both"/>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01" w:type="dxa"/>
            <w:tcBorders>
              <w:tl2br w:val="nil"/>
              <w:tr2bl w:val="nil"/>
            </w:tcBorders>
            <w:vAlign w:val="center"/>
          </w:tcPr>
          <w:p>
            <w:pPr>
              <w:pStyle w:val="57"/>
            </w:pPr>
            <w:r>
              <w:t>1.4.3</w:t>
            </w:r>
          </w:p>
        </w:tc>
        <w:tc>
          <w:tcPr>
            <w:tcW w:w="1842" w:type="dxa"/>
            <w:tcBorders>
              <w:tl2br w:val="nil"/>
              <w:tr2bl w:val="nil"/>
            </w:tcBorders>
            <w:vAlign w:val="center"/>
          </w:tcPr>
          <w:p>
            <w:pPr>
              <w:pStyle w:val="57"/>
              <w:rPr>
                <w:lang w:eastAsia="zh-CN"/>
              </w:rPr>
            </w:pPr>
            <w:r>
              <w:rPr>
                <w:rFonts w:hint="eastAsia"/>
                <w:lang w:eastAsia="zh-CN"/>
              </w:rPr>
              <w:t>投标人不得存在的其他情形</w:t>
            </w:r>
          </w:p>
        </w:tc>
        <w:tc>
          <w:tcPr>
            <w:tcW w:w="6853" w:type="dxa"/>
            <w:tcBorders>
              <w:tl2br w:val="nil"/>
              <w:tr2bl w:val="nil"/>
            </w:tcBorders>
            <w:vAlign w:val="center"/>
          </w:tcPr>
          <w:p>
            <w:pPr>
              <w:pStyle w:val="54"/>
              <w:ind w:left="34"/>
              <w:jc w:val="both"/>
              <w:rPr>
                <w:lang w:eastAsia="zh-CN"/>
              </w:rPr>
            </w:pPr>
            <w:r>
              <w:rPr>
                <w:rFonts w:hint="eastAsia"/>
                <w:lang w:eastAsia="zh-CN"/>
              </w:rPr>
              <w:t>（1）投标人不得相互串通投标，不得排挤其他投标人的公平竞争，损害招标人或者其他投标人的合法权益。</w:t>
            </w:r>
          </w:p>
          <w:p>
            <w:pPr>
              <w:pStyle w:val="54"/>
              <w:ind w:left="34"/>
              <w:jc w:val="both"/>
              <w:rPr>
                <w:lang w:eastAsia="zh-CN"/>
              </w:rPr>
            </w:pPr>
            <w:r>
              <w:rPr>
                <w:rFonts w:hint="eastAsia"/>
                <w:lang w:eastAsia="zh-CN"/>
              </w:rPr>
              <w:t>（2）投标人不得与招标人串通投标，损害国家利益、社会公共利益、集团公司利益或者他人的合法权益。</w:t>
            </w:r>
          </w:p>
          <w:p>
            <w:pPr>
              <w:pStyle w:val="54"/>
              <w:ind w:left="34"/>
              <w:jc w:val="both"/>
              <w:rPr>
                <w:lang w:eastAsia="zh-CN"/>
              </w:rPr>
            </w:pPr>
            <w:r>
              <w:rPr>
                <w:rFonts w:hint="eastAsia"/>
                <w:lang w:eastAsia="zh-CN"/>
              </w:rPr>
              <w:t>（3）投标人不得以向招标人或者评标委员会成员等对招标有影响力的单位和个人提供财务或者其他好处等不正当手段谋取中标。</w:t>
            </w:r>
          </w:p>
          <w:p>
            <w:pPr>
              <w:pStyle w:val="54"/>
              <w:ind w:left="34"/>
              <w:jc w:val="both"/>
              <w:rPr>
                <w:lang w:eastAsia="zh-CN"/>
              </w:rPr>
            </w:pPr>
            <w:r>
              <w:rPr>
                <w:rFonts w:hint="eastAsia"/>
                <w:lang w:eastAsia="zh-CN"/>
              </w:rPr>
              <w:t>（4）投标人不得以可能影响合同履行的异常低价竞标，也不得以他人名义投标、允许他人以本人名义投标或者以其他方式弄虚作假投标。</w:t>
            </w:r>
          </w:p>
          <w:p>
            <w:pPr>
              <w:pStyle w:val="54"/>
              <w:ind w:left="34"/>
              <w:jc w:val="both"/>
              <w:rPr>
                <w:lang w:eastAsia="zh-CN"/>
              </w:rPr>
            </w:pPr>
            <w:r>
              <w:rPr>
                <w:rFonts w:hint="eastAsia"/>
                <w:lang w:eastAsia="zh-CN"/>
              </w:rPr>
              <w:t>（5）评标时评标委员会查询“国家企业信用信息公示系统”网站（www.gsxt.gov.cn），投标人被列入严重违法失信企业名单的。</w:t>
            </w:r>
          </w:p>
          <w:p>
            <w:pPr>
              <w:pStyle w:val="54"/>
              <w:ind w:left="34"/>
              <w:jc w:val="both"/>
              <w:rPr>
                <w:lang w:eastAsia="zh-CN"/>
              </w:rPr>
            </w:pPr>
            <w:r>
              <w:rPr>
                <w:rFonts w:hint="eastAsia"/>
                <w:lang w:eastAsia="zh-CN"/>
              </w:rPr>
              <w:t>（6）评标时评标委员会查询“信用中国”网站（</w:t>
            </w:r>
            <w:r>
              <w:rPr>
                <w:rFonts w:hint="eastAsia"/>
                <w:lang w:eastAsia="zh-CN"/>
              </w:rPr>
              <w:fldChar w:fldCharType="begin" w:fldLock="1"/>
            </w:r>
            <w:r>
              <w:instrText xml:space="preserve">HYPERLINK "http://www.creditchina.gov.cn/"</w:instrText>
            </w:r>
            <w:r>
              <w:rPr>
                <w:rFonts w:hint="eastAsia"/>
                <w:lang w:eastAsia="zh-CN"/>
              </w:rPr>
              <w:fldChar w:fldCharType="separate"/>
            </w:r>
            <w:r>
              <w:rPr>
                <w:rFonts w:hint="eastAsia"/>
                <w:lang w:eastAsia="zh-CN"/>
              </w:rPr>
              <w:t>www.creditchina.gov.cn</w:t>
            </w:r>
            <w:r>
              <w:rPr>
                <w:rFonts w:hint="eastAsia"/>
                <w:lang w:eastAsia="zh-CN"/>
              </w:rPr>
              <w:fldChar w:fldCharType="end"/>
            </w:r>
            <w:r>
              <w:rPr>
                <w:rFonts w:hint="eastAsia"/>
                <w:lang w:eastAsia="zh-CN"/>
              </w:rPr>
              <w:t>），投标人、法定代表人或者负责人被人民法院列入失信被执行人的。</w:t>
            </w:r>
          </w:p>
          <w:p>
            <w:pPr>
              <w:pStyle w:val="54"/>
              <w:ind w:left="34"/>
              <w:jc w:val="both"/>
              <w:rPr>
                <w:lang w:eastAsia="zh-CN"/>
              </w:rPr>
            </w:pPr>
            <w:r>
              <w:rPr>
                <w:rFonts w:hint="eastAsia"/>
                <w:lang w:eastAsia="zh-CN"/>
              </w:rPr>
              <w:t>（7）投标人、法定代表人或者负责人、拟委任的项目负责人在本文件规定的时间内有行贿犯罪的。</w:t>
            </w:r>
          </w:p>
          <w:p>
            <w:pPr>
              <w:pStyle w:val="54"/>
              <w:ind w:left="34"/>
              <w:jc w:val="both"/>
              <w:rPr>
                <w:lang w:eastAsia="zh-CN"/>
              </w:rPr>
            </w:pPr>
            <w:r>
              <w:rPr>
                <w:rFonts w:hint="eastAsia"/>
                <w:lang w:eastAsia="zh-CN"/>
              </w:rPr>
              <w:t>（8）开标当日被中国石油招标投标网(</w:t>
            </w:r>
            <w:r>
              <w:fldChar w:fldCharType="begin" w:fldLock="1"/>
            </w:r>
            <w:r>
              <w:instrText xml:space="preserve"> HYPERLINK "http://www.cnpcbidding.com" </w:instrText>
            </w:r>
            <w:r>
              <w:fldChar w:fldCharType="separate"/>
            </w:r>
            <w:r>
              <w:rPr>
                <w:rFonts w:hint="eastAsia"/>
                <w:lang w:eastAsia="zh-CN"/>
              </w:rPr>
              <w:t>www.cnpcbidding.com</w:t>
            </w:r>
            <w:r>
              <w:rPr>
                <w:rFonts w:hint="eastAsia"/>
                <w:lang w:eastAsia="zh-CN"/>
              </w:rPr>
              <w:fldChar w:fldCharType="end"/>
            </w:r>
            <w:r>
              <w:rPr>
                <w:rFonts w:hint="eastAsia"/>
                <w:lang w:eastAsia="zh-CN"/>
              </w:rPr>
              <w:t>)暂停或取消投标资格的。</w:t>
            </w:r>
          </w:p>
          <w:p>
            <w:pPr>
              <w:pStyle w:val="54"/>
              <w:ind w:left="34"/>
              <w:jc w:val="both"/>
              <w:rPr>
                <w:lang w:eastAsia="zh-CN"/>
              </w:rPr>
            </w:pPr>
            <w:r>
              <w:rPr>
                <w:rFonts w:hint="eastAsia"/>
                <w:lang w:eastAsia="zh-CN"/>
              </w:rPr>
              <w:t>（5）（6）（8）以评标时评标委员会在相应网站的查询结果为准。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1.9.1</w:t>
            </w:r>
          </w:p>
        </w:tc>
        <w:tc>
          <w:tcPr>
            <w:tcW w:w="1842" w:type="dxa"/>
            <w:tcBorders>
              <w:tl2br w:val="nil"/>
              <w:tr2bl w:val="nil"/>
            </w:tcBorders>
            <w:vAlign w:val="center"/>
          </w:tcPr>
          <w:p>
            <w:pPr>
              <w:pStyle w:val="57"/>
            </w:pPr>
            <w:r>
              <w:t>投标预备会</w:t>
            </w:r>
          </w:p>
        </w:tc>
        <w:tc>
          <w:tcPr>
            <w:tcW w:w="6853" w:type="dxa"/>
            <w:tcBorders>
              <w:tl2br w:val="nil"/>
              <w:tr2bl w:val="nil"/>
            </w:tcBorders>
            <w:vAlign w:val="center"/>
          </w:tcPr>
          <w:p>
            <w:pPr>
              <w:pStyle w:val="54"/>
              <w:jc w:val="both"/>
              <w:rPr>
                <w:lang w:eastAsia="zh-CN"/>
              </w:rPr>
            </w:pPr>
            <w:r>
              <w:rPr>
                <w:rFonts w:hint="eastAsia" w:ascii="MS Mincho" w:hAnsi="MS Mincho" w:eastAsia="MS Mincho" w:cs="MS Mincho"/>
                <w:lang w:eastAsia="zh-CN"/>
              </w:rPr>
              <w:t>☑</w:t>
            </w:r>
            <w:r>
              <w:rPr>
                <w:lang w:eastAsia="zh-CN"/>
              </w:rPr>
              <w:t>不召开</w:t>
            </w:r>
          </w:p>
          <w:p>
            <w:pPr>
              <w:pStyle w:val="54"/>
              <w:jc w:val="both"/>
              <w:rPr>
                <w:rFonts w:hint="eastAsia" w:ascii="Wingdings 2" w:hAnsi="Wingdings 2" w:cs="Wingdings 2"/>
                <w:szCs w:val="22"/>
                <w:lang w:eastAsia="zh-CN"/>
              </w:rPr>
            </w:pPr>
            <w:r>
              <w:rPr>
                <w:rFonts w:hint="eastAsia"/>
                <w:lang w:eastAsia="zh-CN"/>
              </w:rPr>
              <w:t>□</w:t>
            </w:r>
            <w:r>
              <w:rPr>
                <w:rFonts w:ascii="Wingdings 2" w:hAnsi="Wingdings 2" w:cs="Wingdings 2"/>
                <w:szCs w:val="22"/>
                <w:lang w:eastAsia="zh-CN"/>
              </w:rPr>
              <w:t>召开，召开时间：</w:t>
            </w:r>
            <w:r>
              <w:rPr>
                <w:rFonts w:hint="eastAsia"/>
                <w:lang w:eastAsia="zh-CN"/>
              </w:rPr>
              <w:t>/</w:t>
            </w:r>
          </w:p>
          <w:p>
            <w:pPr>
              <w:pStyle w:val="54"/>
              <w:jc w:val="both"/>
              <w:rPr>
                <w:lang w:eastAsia="zh-CN"/>
              </w:rPr>
            </w:pPr>
            <w:r>
              <w:rPr>
                <w:rFonts w:ascii="Wingdings 2" w:hAnsi="Wingdings 2" w:cs="Wingdings 2"/>
                <w:szCs w:val="22"/>
              </w:rPr>
              <w:t>召开地点：</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vMerge w:val="restart"/>
            <w:tcBorders>
              <w:tl2br w:val="nil"/>
              <w:tr2bl w:val="nil"/>
            </w:tcBorders>
            <w:vAlign w:val="center"/>
          </w:tcPr>
          <w:p>
            <w:pPr>
              <w:pStyle w:val="57"/>
            </w:pPr>
            <w:r>
              <w:t>1.9.2</w:t>
            </w:r>
          </w:p>
        </w:tc>
        <w:tc>
          <w:tcPr>
            <w:tcW w:w="1842" w:type="dxa"/>
            <w:vMerge w:val="restart"/>
            <w:tcBorders>
              <w:tl2br w:val="nil"/>
              <w:tr2bl w:val="nil"/>
            </w:tcBorders>
            <w:vAlign w:val="center"/>
          </w:tcPr>
          <w:p>
            <w:pPr>
              <w:pStyle w:val="57"/>
              <w:rPr>
                <w:lang w:eastAsia="zh-CN"/>
              </w:rPr>
            </w:pPr>
            <w:r>
              <w:rPr>
                <w:lang w:eastAsia="zh-CN"/>
              </w:rPr>
              <w:t>投标人在投标预备会前提出问题</w:t>
            </w:r>
          </w:p>
        </w:tc>
        <w:tc>
          <w:tcPr>
            <w:tcW w:w="6853" w:type="dxa"/>
            <w:tcBorders>
              <w:bottom w:val="single" w:color="auto" w:sz="4" w:space="0"/>
              <w:tl2br w:val="nil"/>
              <w:tr2bl w:val="nil"/>
            </w:tcBorders>
            <w:vAlign w:val="center"/>
          </w:tcPr>
          <w:p>
            <w:pPr>
              <w:pStyle w:val="54"/>
              <w:jc w:val="both"/>
              <w:rPr>
                <w:lang w:eastAsia="zh-CN"/>
              </w:rPr>
            </w:pPr>
            <w:r>
              <w:t>时间：</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vMerge w:val="continue"/>
            <w:tcBorders>
              <w:tl2br w:val="nil"/>
              <w:tr2bl w:val="nil"/>
            </w:tcBorders>
            <w:vAlign w:val="center"/>
          </w:tcPr>
          <w:p>
            <w:pPr>
              <w:ind w:firstLine="444"/>
            </w:pPr>
          </w:p>
        </w:tc>
        <w:tc>
          <w:tcPr>
            <w:tcW w:w="1842" w:type="dxa"/>
            <w:vMerge w:val="continue"/>
            <w:tcBorders>
              <w:tl2br w:val="nil"/>
              <w:tr2bl w:val="nil"/>
            </w:tcBorders>
            <w:vAlign w:val="center"/>
          </w:tcPr>
          <w:p>
            <w:pPr>
              <w:ind w:firstLine="444"/>
            </w:pPr>
          </w:p>
        </w:tc>
        <w:tc>
          <w:tcPr>
            <w:tcW w:w="6853" w:type="dxa"/>
            <w:tcBorders>
              <w:top w:val="single" w:color="auto" w:sz="4" w:space="0"/>
              <w:tl2br w:val="nil"/>
              <w:tr2bl w:val="nil"/>
            </w:tcBorders>
            <w:vAlign w:val="center"/>
          </w:tcPr>
          <w:p>
            <w:pPr>
              <w:pStyle w:val="54"/>
              <w:jc w:val="both"/>
            </w:pPr>
            <w:r>
              <w:t>形式：</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1.9.3</w:t>
            </w:r>
          </w:p>
        </w:tc>
        <w:tc>
          <w:tcPr>
            <w:tcW w:w="1842" w:type="dxa"/>
            <w:tcBorders>
              <w:tl2br w:val="nil"/>
              <w:tr2bl w:val="nil"/>
            </w:tcBorders>
            <w:vAlign w:val="center"/>
          </w:tcPr>
          <w:p>
            <w:pPr>
              <w:pStyle w:val="57"/>
              <w:rPr>
                <w:lang w:eastAsia="zh-CN"/>
              </w:rPr>
            </w:pPr>
            <w:r>
              <w:rPr>
                <w:lang w:eastAsia="zh-CN"/>
              </w:rPr>
              <w:t>招标文件澄清发出的形式</w:t>
            </w:r>
          </w:p>
        </w:tc>
        <w:tc>
          <w:tcPr>
            <w:tcW w:w="6853" w:type="dxa"/>
            <w:tcBorders>
              <w:tl2br w:val="nil"/>
              <w:tr2bl w:val="nil"/>
            </w:tcBorders>
            <w:vAlign w:val="center"/>
          </w:tcPr>
          <w:p>
            <w:pPr>
              <w:pStyle w:val="54"/>
              <w:jc w:val="both"/>
              <w:rPr>
                <w:rFonts w:hint="eastAsia" w:ascii="Wingdings 2" w:hAnsi="Wingdings 2" w:cs="Wingdings 2"/>
                <w:lang w:eastAsia="zh-CN"/>
              </w:rPr>
            </w:pPr>
            <w:r>
              <w:rPr>
                <w:rFonts w:hint="eastAsia" w:ascii="MS Mincho" w:hAnsi="MS Mincho" w:eastAsia="MS Mincho" w:cs="MS Mincho"/>
                <w:lang w:eastAsia="zh-CN"/>
              </w:rPr>
              <w:t>☑</w:t>
            </w:r>
            <w:r>
              <w:rPr>
                <w:rFonts w:ascii="Wingdings 2" w:hAnsi="Wingdings 2" w:cs="Wingdings 2"/>
                <w:lang w:eastAsia="zh-CN"/>
              </w:rPr>
              <w:t>在中国石油电子招标投标平台上发出澄清</w:t>
            </w:r>
          </w:p>
          <w:p>
            <w:pPr>
              <w:pStyle w:val="54"/>
              <w:jc w:val="both"/>
            </w:pPr>
            <w:r>
              <w:rPr>
                <w:rFonts w:hint="eastAsia" w:ascii="MS Mincho" w:hAnsi="MS Mincho" w:eastAsia="MS Mincho" w:cs="MS Mincho"/>
                <w:lang w:eastAsia="zh-CN"/>
              </w:rPr>
              <w:t>□</w:t>
            </w:r>
            <w:r>
              <w:rPr>
                <w:rFonts w:ascii="Wingdings 2" w:hAnsi="Wingdings 2" w:cs="Wingdings 2"/>
              </w:rPr>
              <w:t>邮件发</w:t>
            </w:r>
            <w:r>
              <w:t>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1.10.1</w:t>
            </w:r>
          </w:p>
        </w:tc>
        <w:tc>
          <w:tcPr>
            <w:tcW w:w="1842" w:type="dxa"/>
            <w:tcBorders>
              <w:tl2br w:val="nil"/>
              <w:tr2bl w:val="nil"/>
            </w:tcBorders>
            <w:vAlign w:val="center"/>
          </w:tcPr>
          <w:p>
            <w:pPr>
              <w:pStyle w:val="57"/>
            </w:pPr>
            <w:r>
              <w:t>分包</w:t>
            </w:r>
          </w:p>
        </w:tc>
        <w:tc>
          <w:tcPr>
            <w:tcW w:w="6853" w:type="dxa"/>
            <w:tcBorders>
              <w:tl2br w:val="nil"/>
              <w:tr2bl w:val="nil"/>
            </w:tcBorders>
            <w:vAlign w:val="center"/>
          </w:tcPr>
          <w:p>
            <w:pPr>
              <w:pStyle w:val="54"/>
              <w:jc w:val="both"/>
              <w:rPr>
                <w:rFonts w:hint="eastAsia" w:ascii="Wingdings 2" w:hAnsi="Wingdings 2" w:cs="Wingdings 2"/>
                <w:lang w:eastAsia="zh-CN"/>
              </w:rPr>
            </w:pPr>
            <w:r>
              <w:rPr>
                <w:rFonts w:hint="eastAsia" w:ascii="MS Mincho" w:hAnsi="MS Mincho" w:eastAsia="MS Mincho" w:cs="MS Mincho"/>
                <w:lang w:eastAsia="zh-CN"/>
              </w:rPr>
              <w:t>☑</w:t>
            </w:r>
            <w:r>
              <w:rPr>
                <w:rFonts w:ascii="Wingdings 2" w:hAnsi="Wingdings 2" w:cs="Wingdings 2"/>
                <w:lang w:eastAsia="zh-CN"/>
              </w:rPr>
              <w:t>不允许</w:t>
            </w:r>
          </w:p>
          <w:p>
            <w:pPr>
              <w:pStyle w:val="54"/>
              <w:jc w:val="both"/>
              <w:rPr>
                <w:lang w:eastAsia="zh-CN"/>
              </w:rPr>
            </w:pPr>
            <w:r>
              <w:rPr>
                <w:rFonts w:hint="eastAsia"/>
                <w:lang w:eastAsia="zh-CN"/>
              </w:rPr>
              <w:t>□</w:t>
            </w:r>
            <w:r>
              <w:rPr>
                <w:rFonts w:ascii="Wingdings 2" w:hAnsi="Wingdings 2" w:cs="Wingdings 2"/>
                <w:lang w:eastAsia="zh-CN"/>
              </w:rPr>
              <w:t>允许，</w:t>
            </w:r>
            <w:r>
              <w:rPr>
                <w:lang w:eastAsia="zh-CN"/>
              </w:rPr>
              <w:t>分包内容要求：</w:t>
            </w:r>
            <w:r>
              <w:rPr>
                <w:rFonts w:hint="eastAsia"/>
                <w:lang w:eastAsia="zh-CN"/>
              </w:rPr>
              <w:t>/</w:t>
            </w:r>
          </w:p>
          <w:p>
            <w:pPr>
              <w:pStyle w:val="54"/>
              <w:jc w:val="both"/>
              <w:rPr>
                <w:lang w:eastAsia="zh-CN"/>
              </w:rPr>
            </w:pPr>
            <w:r>
              <w:rPr>
                <w:lang w:eastAsia="zh-CN"/>
              </w:rPr>
              <w:t>分包金额要求：</w:t>
            </w:r>
            <w:r>
              <w:rPr>
                <w:rFonts w:hint="eastAsia"/>
                <w:lang w:eastAsia="zh-CN"/>
              </w:rPr>
              <w:t>/</w:t>
            </w:r>
          </w:p>
          <w:p>
            <w:pPr>
              <w:pStyle w:val="54"/>
              <w:jc w:val="both"/>
              <w:rPr>
                <w:lang w:eastAsia="zh-CN"/>
              </w:rPr>
            </w:pPr>
            <w:r>
              <w:rPr>
                <w:lang w:eastAsia="zh-CN"/>
              </w:rPr>
              <w:t>对分包人的资质要求：</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1.11.1</w:t>
            </w:r>
          </w:p>
        </w:tc>
        <w:tc>
          <w:tcPr>
            <w:tcW w:w="1842" w:type="dxa"/>
            <w:tcBorders>
              <w:tl2br w:val="nil"/>
              <w:tr2bl w:val="nil"/>
            </w:tcBorders>
            <w:vAlign w:val="center"/>
          </w:tcPr>
          <w:p>
            <w:pPr>
              <w:pStyle w:val="57"/>
            </w:pPr>
            <w:r>
              <w:t>实质性要求和条件</w:t>
            </w:r>
          </w:p>
        </w:tc>
        <w:tc>
          <w:tcPr>
            <w:tcW w:w="6853" w:type="dxa"/>
            <w:tcBorders>
              <w:tl2br w:val="nil"/>
              <w:tr2bl w:val="nil"/>
            </w:tcBorders>
            <w:vAlign w:val="center"/>
          </w:tcPr>
          <w:p>
            <w:pPr>
              <w:pStyle w:val="54"/>
              <w:jc w:val="both"/>
            </w:pPr>
            <w:r>
              <w:t>详见第三章评标办法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1.11.3</w:t>
            </w:r>
          </w:p>
        </w:tc>
        <w:tc>
          <w:tcPr>
            <w:tcW w:w="1842" w:type="dxa"/>
            <w:tcBorders>
              <w:tl2br w:val="nil"/>
              <w:tr2bl w:val="nil"/>
            </w:tcBorders>
            <w:vAlign w:val="center"/>
          </w:tcPr>
          <w:p>
            <w:pPr>
              <w:pStyle w:val="57"/>
              <w:rPr>
                <w:lang w:eastAsia="zh-CN"/>
              </w:rPr>
            </w:pPr>
            <w:r>
              <w:rPr>
                <w:rFonts w:hint="eastAsia"/>
                <w:lang w:eastAsia="zh-CN"/>
              </w:rPr>
              <w:t>其他可以被接受的技术支持资料</w:t>
            </w:r>
          </w:p>
        </w:tc>
        <w:tc>
          <w:tcPr>
            <w:tcW w:w="6853" w:type="dxa"/>
            <w:tcBorders>
              <w:tl2br w:val="nil"/>
              <w:tr2bl w:val="nil"/>
            </w:tcBorders>
            <w:vAlign w:val="center"/>
          </w:tcPr>
          <w:p>
            <w:pPr>
              <w:pStyle w:val="54"/>
              <w:jc w:val="both"/>
              <w:rPr>
                <w:lang w:eastAsia="zh-CN"/>
              </w:rPr>
            </w:pP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1.11.4</w:t>
            </w:r>
          </w:p>
        </w:tc>
        <w:tc>
          <w:tcPr>
            <w:tcW w:w="1842" w:type="dxa"/>
            <w:tcBorders>
              <w:tl2br w:val="nil"/>
              <w:tr2bl w:val="nil"/>
            </w:tcBorders>
            <w:vAlign w:val="center"/>
          </w:tcPr>
          <w:p>
            <w:pPr>
              <w:pStyle w:val="57"/>
            </w:pPr>
            <w:r>
              <w:rPr>
                <w:rFonts w:hint="eastAsia"/>
              </w:rPr>
              <w:t>偏差</w:t>
            </w:r>
          </w:p>
        </w:tc>
        <w:tc>
          <w:tcPr>
            <w:tcW w:w="6853" w:type="dxa"/>
            <w:tcBorders>
              <w:tl2br w:val="nil"/>
              <w:tr2bl w:val="nil"/>
            </w:tcBorders>
            <w:vAlign w:val="center"/>
          </w:tcPr>
          <w:p>
            <w:pPr>
              <w:pStyle w:val="54"/>
              <w:jc w:val="both"/>
              <w:rPr>
                <w:rFonts w:ascii="Times New Roman"/>
                <w:lang w:eastAsia="zh-CN"/>
              </w:rPr>
            </w:pPr>
            <w:r>
              <w:rPr>
                <w:rFonts w:hint="eastAsia" w:ascii="MS Mincho" w:hAnsi="MS Mincho" w:eastAsia="MS Mincho" w:cs="MS Mincho"/>
                <w:lang w:eastAsia="zh-CN"/>
              </w:rPr>
              <w:t>☑</w:t>
            </w:r>
            <w:r>
              <w:rPr>
                <w:rFonts w:ascii="Times New Roman"/>
                <w:lang w:eastAsia="zh-CN"/>
              </w:rPr>
              <w:t>不允许</w:t>
            </w:r>
          </w:p>
          <w:p>
            <w:pPr>
              <w:pStyle w:val="54"/>
              <w:jc w:val="both"/>
              <w:rPr>
                <w:rFonts w:ascii="Times New Roman"/>
                <w:lang w:eastAsia="zh-CN"/>
              </w:rPr>
            </w:pPr>
            <w:r>
              <w:rPr>
                <w:rFonts w:ascii="Times New Roman"/>
                <w:sz w:val="32"/>
                <w:lang w:eastAsia="zh-CN"/>
              </w:rPr>
              <w:t>□</w:t>
            </w:r>
            <w:r>
              <w:rPr>
                <w:rFonts w:hint="eastAsia" w:ascii="Times New Roman"/>
                <w:lang w:eastAsia="zh-CN"/>
              </w:rPr>
              <w:t>允许，偏差范围：/</w:t>
            </w:r>
          </w:p>
          <w:p>
            <w:pPr>
              <w:pStyle w:val="54"/>
              <w:jc w:val="both"/>
              <w:rPr>
                <w:lang w:eastAsia="zh-CN"/>
              </w:rPr>
            </w:pPr>
            <w:r>
              <w:rPr>
                <w:rFonts w:hint="eastAsia"/>
                <w:lang w:eastAsia="zh-CN"/>
              </w:rPr>
              <w:t>最高项数：/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2.1</w:t>
            </w:r>
          </w:p>
        </w:tc>
        <w:tc>
          <w:tcPr>
            <w:tcW w:w="1842" w:type="dxa"/>
            <w:tcBorders>
              <w:tl2br w:val="nil"/>
              <w:tr2bl w:val="nil"/>
            </w:tcBorders>
            <w:vAlign w:val="center"/>
          </w:tcPr>
          <w:p>
            <w:pPr>
              <w:pStyle w:val="57"/>
              <w:rPr>
                <w:lang w:eastAsia="zh-CN"/>
              </w:rPr>
            </w:pPr>
            <w:r>
              <w:rPr>
                <w:rFonts w:hint="eastAsia"/>
                <w:lang w:eastAsia="zh-CN"/>
              </w:rPr>
              <w:t>构成招标文件的其他资料</w:t>
            </w:r>
          </w:p>
        </w:tc>
        <w:tc>
          <w:tcPr>
            <w:tcW w:w="6853" w:type="dxa"/>
            <w:tcBorders>
              <w:tl2br w:val="nil"/>
              <w:tr2bl w:val="nil"/>
            </w:tcBorders>
            <w:vAlign w:val="center"/>
          </w:tcPr>
          <w:p>
            <w:pPr>
              <w:pStyle w:val="54"/>
              <w:jc w:val="both"/>
              <w:rPr>
                <w:lang w:eastAsia="zh-CN"/>
              </w:rPr>
            </w:pPr>
            <w:r>
              <w:rPr>
                <w:rFonts w:hint="eastAsia"/>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vMerge w:val="restart"/>
            <w:tcBorders>
              <w:tl2br w:val="nil"/>
              <w:tr2bl w:val="nil"/>
            </w:tcBorders>
            <w:vAlign w:val="center"/>
          </w:tcPr>
          <w:p>
            <w:pPr>
              <w:pStyle w:val="57"/>
            </w:pPr>
            <w:r>
              <w:t>2.2.1</w:t>
            </w:r>
          </w:p>
        </w:tc>
        <w:tc>
          <w:tcPr>
            <w:tcW w:w="1842" w:type="dxa"/>
            <w:vMerge w:val="restart"/>
            <w:tcBorders>
              <w:tl2br w:val="nil"/>
              <w:tr2bl w:val="nil"/>
            </w:tcBorders>
            <w:vAlign w:val="center"/>
          </w:tcPr>
          <w:p>
            <w:pPr>
              <w:pStyle w:val="57"/>
              <w:rPr>
                <w:lang w:eastAsia="zh-CN"/>
              </w:rPr>
            </w:pPr>
            <w:r>
              <w:rPr>
                <w:lang w:eastAsia="zh-CN"/>
              </w:rPr>
              <w:t>投标人要求澄清招标文件</w:t>
            </w:r>
          </w:p>
        </w:tc>
        <w:tc>
          <w:tcPr>
            <w:tcW w:w="6853" w:type="dxa"/>
            <w:tcBorders>
              <w:bottom w:val="single" w:color="auto" w:sz="4" w:space="0"/>
              <w:tl2br w:val="nil"/>
              <w:tr2bl w:val="nil"/>
            </w:tcBorders>
            <w:vAlign w:val="center"/>
          </w:tcPr>
          <w:p>
            <w:pPr>
              <w:pStyle w:val="54"/>
              <w:jc w:val="both"/>
              <w:rPr>
                <w:lang w:eastAsia="zh-CN"/>
              </w:rPr>
            </w:pPr>
            <w:r>
              <w:rPr>
                <w:rFonts w:hint="eastAsia"/>
                <w:lang w:eastAsia="zh-CN"/>
              </w:rPr>
              <w:t>时间：投标人认为招标文件存在歧视性条款或需要招标人澄清回复的，应在投标截止期3日以前一次性全部提出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vMerge w:val="continue"/>
            <w:tcBorders>
              <w:tl2br w:val="nil"/>
              <w:tr2bl w:val="nil"/>
            </w:tcBorders>
            <w:vAlign w:val="center"/>
          </w:tcPr>
          <w:p>
            <w:pPr>
              <w:ind w:firstLine="444"/>
              <w:rPr>
                <w:lang w:eastAsia="zh-CN"/>
              </w:rPr>
            </w:pPr>
          </w:p>
        </w:tc>
        <w:tc>
          <w:tcPr>
            <w:tcW w:w="1842" w:type="dxa"/>
            <w:vMerge w:val="continue"/>
            <w:tcBorders>
              <w:tl2br w:val="nil"/>
              <w:tr2bl w:val="nil"/>
            </w:tcBorders>
            <w:vAlign w:val="center"/>
          </w:tcPr>
          <w:p>
            <w:pPr>
              <w:ind w:firstLine="444"/>
              <w:rPr>
                <w:lang w:eastAsia="zh-CN"/>
              </w:rPr>
            </w:pPr>
          </w:p>
        </w:tc>
        <w:tc>
          <w:tcPr>
            <w:tcW w:w="6853" w:type="dxa"/>
            <w:tcBorders>
              <w:top w:val="single" w:color="auto" w:sz="4" w:space="0"/>
              <w:tl2br w:val="nil"/>
              <w:tr2bl w:val="nil"/>
            </w:tcBorders>
            <w:vAlign w:val="center"/>
          </w:tcPr>
          <w:p>
            <w:pPr>
              <w:pStyle w:val="54"/>
              <w:jc w:val="both"/>
              <w:rPr>
                <w:lang w:eastAsia="zh-CN"/>
              </w:rPr>
            </w:pPr>
            <w:r>
              <w:rPr>
                <w:rFonts w:hint="eastAsia"/>
                <w:lang w:eastAsia="zh-CN"/>
              </w:rPr>
              <w:t>形式：</w:t>
            </w:r>
          </w:p>
          <w:p>
            <w:pPr>
              <w:pStyle w:val="54"/>
              <w:jc w:val="both"/>
              <w:rPr>
                <w:lang w:eastAsia="zh-CN"/>
              </w:rPr>
            </w:pPr>
            <w:r>
              <w:rPr>
                <w:rFonts w:hint="eastAsia" w:ascii="MS Mincho" w:hAnsi="MS Mincho" w:eastAsia="MS Mincho" w:cs="MS Mincho"/>
                <w:lang w:eastAsia="zh-CN"/>
              </w:rPr>
              <w:t>☑</w:t>
            </w:r>
            <w:r>
              <w:rPr>
                <w:rFonts w:hint="eastAsia"/>
                <w:lang w:eastAsia="zh-CN"/>
              </w:rPr>
              <w:t>在中国石油电子招标投标平台上提出澄清，包括word格式和加盖公章的PDF格式文件</w:t>
            </w:r>
          </w:p>
          <w:p>
            <w:pPr>
              <w:pStyle w:val="54"/>
              <w:jc w:val="both"/>
              <w:rPr>
                <w:lang w:eastAsia="zh-CN"/>
              </w:rPr>
            </w:pPr>
            <w:r>
              <w:rPr>
                <w:rFonts w:hint="eastAsia" w:ascii="MS Mincho" w:hAnsi="MS Mincho" w:eastAsia="MS Mincho" w:cs="MS Mincho"/>
                <w:lang w:eastAsia="zh-CN"/>
              </w:rPr>
              <w:t>□</w:t>
            </w:r>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rPr>
                <w:rFonts w:hint="eastAsia"/>
              </w:rPr>
              <w:t>2.2.2</w:t>
            </w:r>
          </w:p>
        </w:tc>
        <w:tc>
          <w:tcPr>
            <w:tcW w:w="1842" w:type="dxa"/>
            <w:tcBorders>
              <w:tl2br w:val="nil"/>
              <w:tr2bl w:val="nil"/>
            </w:tcBorders>
            <w:vAlign w:val="center"/>
          </w:tcPr>
          <w:p>
            <w:pPr>
              <w:pStyle w:val="57"/>
              <w:rPr>
                <w:lang w:eastAsia="zh-CN"/>
              </w:rPr>
            </w:pPr>
            <w:r>
              <w:rPr>
                <w:lang w:eastAsia="zh-CN"/>
              </w:rPr>
              <w:t>招标文件澄清发出的形式</w:t>
            </w:r>
          </w:p>
        </w:tc>
        <w:tc>
          <w:tcPr>
            <w:tcW w:w="6853" w:type="dxa"/>
            <w:tcBorders>
              <w:tl2br w:val="nil"/>
              <w:tr2bl w:val="nil"/>
            </w:tcBorders>
            <w:vAlign w:val="center"/>
          </w:tcPr>
          <w:p>
            <w:pPr>
              <w:pStyle w:val="54"/>
              <w:jc w:val="both"/>
              <w:rPr>
                <w:lang w:eastAsia="zh-CN"/>
              </w:rPr>
            </w:pPr>
            <w:r>
              <w:rPr>
                <w:rFonts w:hint="eastAsia" w:ascii="MS Mincho" w:hAnsi="MS Mincho" w:eastAsia="MS Mincho" w:cs="MS Mincho"/>
                <w:lang w:eastAsia="zh-CN"/>
              </w:rPr>
              <w:t>☑</w:t>
            </w:r>
            <w:r>
              <w:rPr>
                <w:rFonts w:hint="eastAsia"/>
                <w:lang w:eastAsia="zh-CN"/>
              </w:rPr>
              <w:t>在</w:t>
            </w:r>
            <w:r>
              <w:rPr>
                <w:lang w:eastAsia="zh-CN"/>
              </w:rPr>
              <w:t>中国石油电子招标投标平台</w:t>
            </w:r>
            <w:r>
              <w:rPr>
                <w:rFonts w:hint="eastAsia"/>
                <w:lang w:eastAsia="zh-CN"/>
              </w:rPr>
              <w:t>上发出澄清</w:t>
            </w:r>
          </w:p>
          <w:p>
            <w:pPr>
              <w:pStyle w:val="54"/>
              <w:jc w:val="both"/>
              <w:rPr>
                <w:lang w:eastAsia="zh-CN"/>
              </w:rPr>
            </w:pPr>
            <w:r>
              <w:rPr>
                <w:rFonts w:hint="eastAsia" w:ascii="MS Mincho" w:hAnsi="MS Mincho" w:eastAsia="MS Mincho" w:cs="MS Mincho"/>
                <w:lang w:eastAsia="zh-CN"/>
              </w:rPr>
              <w:t>□</w:t>
            </w:r>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vMerge w:val="restart"/>
            <w:tcBorders>
              <w:tl2br w:val="nil"/>
              <w:tr2bl w:val="nil"/>
            </w:tcBorders>
            <w:vAlign w:val="center"/>
          </w:tcPr>
          <w:p>
            <w:pPr>
              <w:pStyle w:val="57"/>
            </w:pPr>
            <w:r>
              <w:t>2.2.3</w:t>
            </w:r>
          </w:p>
        </w:tc>
        <w:tc>
          <w:tcPr>
            <w:tcW w:w="1842" w:type="dxa"/>
            <w:vMerge w:val="restart"/>
            <w:tcBorders>
              <w:tl2br w:val="nil"/>
              <w:tr2bl w:val="nil"/>
            </w:tcBorders>
            <w:vAlign w:val="center"/>
          </w:tcPr>
          <w:p>
            <w:pPr>
              <w:pStyle w:val="57"/>
              <w:rPr>
                <w:lang w:eastAsia="zh-CN"/>
              </w:rPr>
            </w:pPr>
            <w:r>
              <w:rPr>
                <w:lang w:eastAsia="zh-CN"/>
              </w:rPr>
              <w:t>投标人确认收到招标文件澄清</w:t>
            </w:r>
          </w:p>
        </w:tc>
        <w:tc>
          <w:tcPr>
            <w:tcW w:w="6853" w:type="dxa"/>
            <w:tcBorders>
              <w:bottom w:val="single" w:color="auto" w:sz="4" w:space="0"/>
              <w:tl2br w:val="nil"/>
              <w:tr2bl w:val="nil"/>
            </w:tcBorders>
            <w:vAlign w:val="center"/>
          </w:tcPr>
          <w:p>
            <w:pPr>
              <w:pStyle w:val="54"/>
              <w:jc w:val="both"/>
              <w:rPr>
                <w:lang w:eastAsia="zh-CN"/>
              </w:rPr>
            </w:pPr>
            <w:r>
              <w:rPr>
                <w:rFonts w:hint="eastAsia"/>
                <w:lang w:eastAsia="zh-CN"/>
              </w:rPr>
              <w:t>时间：收到招标文件澄清后48小时内回复，没有回复视为确认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vMerge w:val="continue"/>
            <w:tcBorders>
              <w:tl2br w:val="nil"/>
              <w:tr2bl w:val="nil"/>
            </w:tcBorders>
            <w:vAlign w:val="center"/>
          </w:tcPr>
          <w:p>
            <w:pPr>
              <w:ind w:firstLine="444"/>
              <w:rPr>
                <w:lang w:eastAsia="zh-CN"/>
              </w:rPr>
            </w:pPr>
          </w:p>
        </w:tc>
        <w:tc>
          <w:tcPr>
            <w:tcW w:w="1842" w:type="dxa"/>
            <w:vMerge w:val="continue"/>
            <w:tcBorders>
              <w:tl2br w:val="nil"/>
              <w:tr2bl w:val="nil"/>
            </w:tcBorders>
            <w:vAlign w:val="center"/>
          </w:tcPr>
          <w:p>
            <w:pPr>
              <w:ind w:firstLine="444"/>
              <w:rPr>
                <w:lang w:eastAsia="zh-CN"/>
              </w:rPr>
            </w:pPr>
          </w:p>
        </w:tc>
        <w:tc>
          <w:tcPr>
            <w:tcW w:w="6853" w:type="dxa"/>
            <w:tcBorders>
              <w:top w:val="single" w:color="auto" w:sz="4" w:space="0"/>
              <w:tl2br w:val="nil"/>
              <w:tr2bl w:val="nil"/>
            </w:tcBorders>
            <w:vAlign w:val="center"/>
          </w:tcPr>
          <w:p>
            <w:pPr>
              <w:pStyle w:val="54"/>
              <w:jc w:val="both"/>
              <w:rPr>
                <w:lang w:eastAsia="zh-CN"/>
              </w:rPr>
            </w:pPr>
            <w:r>
              <w:rPr>
                <w:rFonts w:hint="eastAsia"/>
                <w:lang w:eastAsia="zh-CN"/>
              </w:rPr>
              <w:t>形式：</w:t>
            </w:r>
          </w:p>
          <w:p>
            <w:pPr>
              <w:pStyle w:val="54"/>
              <w:jc w:val="both"/>
              <w:rPr>
                <w:lang w:eastAsia="zh-CN"/>
              </w:rPr>
            </w:pPr>
            <w:r>
              <w:rPr>
                <w:rFonts w:hint="eastAsia" w:ascii="MS Mincho" w:hAnsi="MS Mincho" w:eastAsia="MS Mincho" w:cs="MS Mincho"/>
                <w:lang w:eastAsia="zh-CN"/>
              </w:rPr>
              <w:t>☑</w:t>
            </w:r>
            <w:r>
              <w:rPr>
                <w:rFonts w:hint="eastAsia"/>
                <w:lang w:eastAsia="zh-CN"/>
              </w:rPr>
              <w:t>在</w:t>
            </w:r>
            <w:r>
              <w:rPr>
                <w:lang w:eastAsia="zh-CN"/>
              </w:rPr>
              <w:t>中国石油电子招标投标平台</w:t>
            </w:r>
            <w:r>
              <w:rPr>
                <w:rFonts w:hint="eastAsia"/>
                <w:lang w:eastAsia="zh-CN"/>
              </w:rPr>
              <w:t>上查阅澄清</w:t>
            </w:r>
          </w:p>
          <w:p>
            <w:pPr>
              <w:pStyle w:val="54"/>
              <w:jc w:val="both"/>
              <w:rPr>
                <w:lang w:eastAsia="zh-CN"/>
              </w:rPr>
            </w:pPr>
            <w:r>
              <w:rPr>
                <w:rFonts w:hint="eastAsia" w:ascii="MS Mincho" w:hAnsi="MS Mincho" w:eastAsia="MS Mincho" w:cs="MS Mincho"/>
                <w:lang w:eastAsia="zh-CN"/>
              </w:rPr>
              <w:t>□</w:t>
            </w:r>
            <w:r>
              <w:rPr>
                <w:rFonts w:hint="eastAsia"/>
                <w:lang w:eastAsia="zh-CN"/>
              </w:rPr>
              <w:t>邮件回复确认已收到招标文件澄清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2.3.1</w:t>
            </w:r>
          </w:p>
        </w:tc>
        <w:tc>
          <w:tcPr>
            <w:tcW w:w="1842" w:type="dxa"/>
            <w:tcBorders>
              <w:tl2br w:val="nil"/>
              <w:tr2bl w:val="nil"/>
            </w:tcBorders>
            <w:vAlign w:val="center"/>
          </w:tcPr>
          <w:p>
            <w:pPr>
              <w:pStyle w:val="57"/>
              <w:rPr>
                <w:lang w:eastAsia="zh-CN"/>
              </w:rPr>
            </w:pPr>
            <w:r>
              <w:rPr>
                <w:lang w:eastAsia="zh-CN"/>
              </w:rPr>
              <w:t>招标文件修改发出的形式</w:t>
            </w:r>
          </w:p>
        </w:tc>
        <w:tc>
          <w:tcPr>
            <w:tcW w:w="6853" w:type="dxa"/>
            <w:tcBorders>
              <w:tl2br w:val="nil"/>
              <w:tr2bl w:val="nil"/>
            </w:tcBorders>
            <w:vAlign w:val="center"/>
          </w:tcPr>
          <w:p>
            <w:pPr>
              <w:pStyle w:val="54"/>
              <w:jc w:val="both"/>
              <w:rPr>
                <w:lang w:eastAsia="zh-CN"/>
              </w:rPr>
            </w:pPr>
            <w:r>
              <w:rPr>
                <w:rFonts w:hint="eastAsia" w:ascii="MS Mincho" w:hAnsi="MS Mincho" w:eastAsia="MS Mincho" w:cs="MS Mincho"/>
                <w:lang w:eastAsia="zh-CN"/>
              </w:rPr>
              <w:t>☑</w:t>
            </w:r>
            <w:r>
              <w:rPr>
                <w:rFonts w:hint="eastAsia"/>
                <w:lang w:eastAsia="zh-CN"/>
              </w:rPr>
              <w:t>在</w:t>
            </w:r>
            <w:r>
              <w:rPr>
                <w:lang w:eastAsia="zh-CN"/>
              </w:rPr>
              <w:t>中国石油电子招标投标平台</w:t>
            </w:r>
            <w:r>
              <w:rPr>
                <w:rFonts w:hint="eastAsia"/>
                <w:lang w:eastAsia="zh-CN"/>
              </w:rPr>
              <w:t>上发出澄清</w:t>
            </w:r>
          </w:p>
          <w:p>
            <w:pPr>
              <w:pStyle w:val="54"/>
              <w:jc w:val="both"/>
              <w:rPr>
                <w:lang w:eastAsia="zh-CN"/>
              </w:rPr>
            </w:pPr>
            <w:r>
              <w:rPr>
                <w:rFonts w:hint="eastAsia" w:ascii="MS Mincho" w:hAnsi="MS Mincho" w:eastAsia="MS Mincho" w:cs="MS Mincho"/>
                <w:lang w:eastAsia="zh-CN"/>
              </w:rPr>
              <w:t>□</w:t>
            </w:r>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vMerge w:val="restart"/>
            <w:tcBorders>
              <w:tl2br w:val="nil"/>
              <w:tr2bl w:val="nil"/>
            </w:tcBorders>
            <w:vAlign w:val="center"/>
          </w:tcPr>
          <w:p>
            <w:pPr>
              <w:pStyle w:val="57"/>
            </w:pPr>
            <w:r>
              <w:t>2.3.2</w:t>
            </w:r>
          </w:p>
        </w:tc>
        <w:tc>
          <w:tcPr>
            <w:tcW w:w="1842" w:type="dxa"/>
            <w:vMerge w:val="restart"/>
            <w:tcBorders>
              <w:tl2br w:val="nil"/>
              <w:tr2bl w:val="nil"/>
            </w:tcBorders>
            <w:vAlign w:val="center"/>
          </w:tcPr>
          <w:p>
            <w:pPr>
              <w:pStyle w:val="57"/>
              <w:rPr>
                <w:lang w:eastAsia="zh-CN"/>
              </w:rPr>
            </w:pPr>
            <w:r>
              <w:rPr>
                <w:lang w:eastAsia="zh-CN"/>
              </w:rPr>
              <w:t>投标人确认收到招标文件修改</w:t>
            </w:r>
          </w:p>
        </w:tc>
        <w:tc>
          <w:tcPr>
            <w:tcW w:w="6853" w:type="dxa"/>
            <w:tcBorders>
              <w:bottom w:val="single" w:color="auto" w:sz="4" w:space="0"/>
              <w:tl2br w:val="nil"/>
              <w:tr2bl w:val="nil"/>
            </w:tcBorders>
            <w:vAlign w:val="center"/>
          </w:tcPr>
          <w:p>
            <w:pPr>
              <w:pStyle w:val="54"/>
              <w:jc w:val="both"/>
              <w:rPr>
                <w:lang w:eastAsia="zh-CN"/>
              </w:rPr>
            </w:pPr>
            <w:r>
              <w:rPr>
                <w:rFonts w:hint="eastAsia"/>
                <w:lang w:eastAsia="zh-CN"/>
              </w:rPr>
              <w:t>时间：收到招标文件修改后48小时内回复，没有回复视为确认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vMerge w:val="continue"/>
            <w:tcBorders>
              <w:tl2br w:val="nil"/>
              <w:tr2bl w:val="nil"/>
            </w:tcBorders>
            <w:vAlign w:val="center"/>
          </w:tcPr>
          <w:p>
            <w:pPr>
              <w:ind w:firstLine="444"/>
              <w:rPr>
                <w:lang w:eastAsia="zh-CN"/>
              </w:rPr>
            </w:pPr>
          </w:p>
        </w:tc>
        <w:tc>
          <w:tcPr>
            <w:tcW w:w="1842" w:type="dxa"/>
            <w:vMerge w:val="continue"/>
            <w:tcBorders>
              <w:tl2br w:val="nil"/>
              <w:tr2bl w:val="nil"/>
            </w:tcBorders>
            <w:vAlign w:val="center"/>
          </w:tcPr>
          <w:p>
            <w:pPr>
              <w:ind w:firstLine="444"/>
              <w:rPr>
                <w:lang w:eastAsia="zh-CN"/>
              </w:rPr>
            </w:pPr>
          </w:p>
        </w:tc>
        <w:tc>
          <w:tcPr>
            <w:tcW w:w="6853" w:type="dxa"/>
            <w:tcBorders>
              <w:top w:val="single" w:color="auto" w:sz="4" w:space="0"/>
              <w:tl2br w:val="nil"/>
              <w:tr2bl w:val="nil"/>
            </w:tcBorders>
            <w:vAlign w:val="center"/>
          </w:tcPr>
          <w:p>
            <w:pPr>
              <w:pStyle w:val="54"/>
              <w:jc w:val="both"/>
              <w:rPr>
                <w:lang w:eastAsia="zh-CN"/>
              </w:rPr>
            </w:pPr>
            <w:r>
              <w:rPr>
                <w:rFonts w:hint="eastAsia"/>
                <w:lang w:eastAsia="zh-CN"/>
              </w:rPr>
              <w:t>形式：</w:t>
            </w:r>
          </w:p>
          <w:p>
            <w:pPr>
              <w:pStyle w:val="54"/>
              <w:jc w:val="both"/>
              <w:rPr>
                <w:lang w:eastAsia="zh-CN"/>
              </w:rPr>
            </w:pPr>
            <w:r>
              <w:rPr>
                <w:rFonts w:hint="eastAsia" w:ascii="MS Mincho" w:hAnsi="MS Mincho" w:eastAsia="MS Mincho" w:cs="MS Mincho"/>
                <w:lang w:eastAsia="zh-CN"/>
              </w:rPr>
              <w:t>☑</w:t>
            </w:r>
            <w:r>
              <w:rPr>
                <w:rFonts w:hint="eastAsia"/>
                <w:lang w:eastAsia="zh-CN"/>
              </w:rPr>
              <w:t>在</w:t>
            </w:r>
            <w:r>
              <w:rPr>
                <w:lang w:eastAsia="zh-CN"/>
              </w:rPr>
              <w:t>中国石油电子招标投标平台</w:t>
            </w:r>
            <w:r>
              <w:rPr>
                <w:rFonts w:hint="eastAsia"/>
                <w:lang w:eastAsia="zh-CN"/>
              </w:rPr>
              <w:t>上查阅修改</w:t>
            </w:r>
          </w:p>
          <w:p>
            <w:pPr>
              <w:pStyle w:val="54"/>
              <w:jc w:val="both"/>
              <w:rPr>
                <w:lang w:eastAsia="zh-CN"/>
              </w:rPr>
            </w:pPr>
            <w:r>
              <w:rPr>
                <w:rFonts w:hint="eastAsia" w:ascii="MS Mincho" w:hAnsi="MS Mincho" w:eastAsia="MS Mincho" w:cs="MS Mincho"/>
                <w:lang w:eastAsia="zh-CN"/>
              </w:rPr>
              <w:t>□</w:t>
            </w:r>
            <w:r>
              <w:rPr>
                <w:rFonts w:hint="eastAsia"/>
                <w:lang w:eastAsia="zh-CN"/>
              </w:rPr>
              <w:t>邮件回复确认已收到招标文件修改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rPr>
                <w:rFonts w:hint="eastAsia"/>
              </w:rPr>
              <w:t>2.4</w:t>
            </w:r>
          </w:p>
        </w:tc>
        <w:tc>
          <w:tcPr>
            <w:tcW w:w="1842" w:type="dxa"/>
            <w:tcBorders>
              <w:tl2br w:val="nil"/>
              <w:tr2bl w:val="nil"/>
            </w:tcBorders>
            <w:vAlign w:val="center"/>
          </w:tcPr>
          <w:p>
            <w:pPr>
              <w:pStyle w:val="57"/>
              <w:rPr>
                <w:lang w:eastAsia="zh-CN"/>
              </w:rPr>
            </w:pPr>
            <w:r>
              <w:rPr>
                <w:rFonts w:hint="eastAsia"/>
                <w:lang w:eastAsia="zh-CN"/>
              </w:rPr>
              <w:t>投标人对招标文件的异议</w:t>
            </w:r>
          </w:p>
        </w:tc>
        <w:tc>
          <w:tcPr>
            <w:tcW w:w="6853" w:type="dxa"/>
            <w:tcBorders>
              <w:tl2br w:val="nil"/>
              <w:tr2bl w:val="nil"/>
            </w:tcBorders>
            <w:vAlign w:val="center"/>
          </w:tcPr>
          <w:p>
            <w:pPr>
              <w:pStyle w:val="54"/>
              <w:spacing w:line="276" w:lineRule="auto"/>
              <w:jc w:val="both"/>
              <w:rPr>
                <w:lang w:eastAsia="zh-CN"/>
              </w:rPr>
            </w:pPr>
            <w:r>
              <w:rPr>
                <w:rFonts w:hint="eastAsia"/>
                <w:bCs/>
                <w:lang w:eastAsia="zh-CN"/>
              </w:rPr>
              <w:t>截止时间：</w:t>
            </w:r>
            <w:r>
              <w:rPr>
                <w:rFonts w:hint="eastAsia"/>
                <w:lang w:eastAsia="zh-CN"/>
              </w:rPr>
              <w:t>应在投标截止时间3日以前一次性全部提出</w:t>
            </w:r>
          </w:p>
          <w:p>
            <w:pPr>
              <w:pStyle w:val="54"/>
              <w:spacing w:line="276" w:lineRule="auto"/>
              <w:jc w:val="both"/>
              <w:rPr>
                <w:lang w:eastAsia="zh-CN"/>
              </w:rPr>
            </w:pPr>
            <w:r>
              <w:rPr>
                <w:rFonts w:hint="eastAsia"/>
                <w:lang w:eastAsia="zh-CN"/>
              </w:rPr>
              <w:t>形式：</w:t>
            </w:r>
          </w:p>
          <w:p>
            <w:pPr>
              <w:pStyle w:val="54"/>
              <w:spacing w:line="276" w:lineRule="auto"/>
              <w:jc w:val="both"/>
              <w:rPr>
                <w:lang w:eastAsia="zh-CN"/>
              </w:rPr>
            </w:pPr>
            <w:r>
              <w:rPr>
                <w:rFonts w:hint="eastAsia" w:ascii="MS Mincho" w:hAnsi="MS Mincho" w:eastAsia="MS Mincho" w:cs="MS Mincho"/>
                <w:lang w:eastAsia="zh-CN"/>
              </w:rPr>
              <w:t>☑</w:t>
            </w:r>
            <w:r>
              <w:rPr>
                <w:rFonts w:hint="eastAsia"/>
                <w:lang w:eastAsia="zh-CN"/>
              </w:rPr>
              <w:t>在</w:t>
            </w:r>
            <w:r>
              <w:rPr>
                <w:lang w:eastAsia="zh-CN"/>
              </w:rPr>
              <w:t>中国石油电子招标投标平台</w:t>
            </w:r>
            <w:r>
              <w:rPr>
                <w:rFonts w:hint="eastAsia"/>
                <w:lang w:eastAsia="zh-CN"/>
              </w:rPr>
              <w:t>上提出澄清。澄清内容以word版和加盖公章的PDF版的形式提出</w:t>
            </w:r>
          </w:p>
          <w:p>
            <w:pPr>
              <w:pStyle w:val="54"/>
              <w:jc w:val="both"/>
              <w:rPr>
                <w:lang w:eastAsia="zh-CN"/>
              </w:rPr>
            </w:pPr>
            <w:r>
              <w:rPr>
                <w:rFonts w:hint="eastAsia" w:ascii="MS Mincho" w:hAnsi="MS Mincho" w:eastAsia="MS Mincho" w:cs="MS Mincho"/>
                <w:lang w:eastAsia="zh-CN"/>
              </w:rPr>
              <w:t>□</w:t>
            </w:r>
            <w:r>
              <w:rPr>
                <w:rFonts w:hint="eastAsia"/>
                <w:lang w:eastAsia="zh-CN"/>
              </w:rPr>
              <w:t>邮件发送书面澄清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3.1.1</w:t>
            </w:r>
          </w:p>
        </w:tc>
        <w:tc>
          <w:tcPr>
            <w:tcW w:w="1842" w:type="dxa"/>
            <w:tcBorders>
              <w:tl2br w:val="nil"/>
              <w:tr2bl w:val="nil"/>
            </w:tcBorders>
            <w:vAlign w:val="center"/>
          </w:tcPr>
          <w:p>
            <w:pPr>
              <w:pStyle w:val="57"/>
              <w:rPr>
                <w:lang w:eastAsia="zh-CN"/>
              </w:rPr>
            </w:pPr>
            <w:r>
              <w:rPr>
                <w:lang w:eastAsia="zh-CN"/>
              </w:rPr>
              <w:t>构成投标文件的其他资料</w:t>
            </w:r>
          </w:p>
        </w:tc>
        <w:tc>
          <w:tcPr>
            <w:tcW w:w="6853" w:type="dxa"/>
            <w:tcBorders>
              <w:tl2br w:val="nil"/>
              <w:tr2bl w:val="nil"/>
            </w:tcBorders>
            <w:vAlign w:val="center"/>
          </w:tcPr>
          <w:p>
            <w:pPr>
              <w:pStyle w:val="54"/>
              <w:jc w:val="both"/>
              <w:rPr>
                <w:lang w:eastAsia="zh-CN"/>
              </w:rPr>
            </w:pPr>
            <w:r>
              <w:rPr>
                <w:rFonts w:hint="eastAsia"/>
                <w:lang w:eastAsia="zh-CN"/>
              </w:rPr>
              <w:t>对招标文件所作的澄清、修改，构成招标文件的组成部分。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3.2.1</w:t>
            </w:r>
          </w:p>
        </w:tc>
        <w:tc>
          <w:tcPr>
            <w:tcW w:w="1842" w:type="dxa"/>
            <w:tcBorders>
              <w:tl2br w:val="nil"/>
              <w:tr2bl w:val="nil"/>
            </w:tcBorders>
            <w:vAlign w:val="center"/>
          </w:tcPr>
          <w:p>
            <w:pPr>
              <w:pStyle w:val="57"/>
              <w:rPr>
                <w:lang w:eastAsia="zh-CN"/>
              </w:rPr>
            </w:pPr>
            <w:r>
              <w:rPr>
                <w:lang w:eastAsia="zh-CN"/>
              </w:rPr>
              <w:t>增值税税金的计算方法</w:t>
            </w:r>
          </w:p>
        </w:tc>
        <w:tc>
          <w:tcPr>
            <w:tcW w:w="6853" w:type="dxa"/>
            <w:tcBorders>
              <w:tl2br w:val="nil"/>
              <w:tr2bl w:val="nil"/>
            </w:tcBorders>
            <w:vAlign w:val="center"/>
          </w:tcPr>
          <w:p>
            <w:pPr>
              <w:pStyle w:val="54"/>
              <w:jc w:val="both"/>
              <w:rPr>
                <w:rFonts w:hint="eastAsia" w:ascii="Wingdings 2" w:hAnsi="Wingdings 2" w:cs="Wingdings 2"/>
                <w:lang w:eastAsia="zh-CN"/>
              </w:rPr>
            </w:pPr>
            <w:r>
              <w:rPr>
                <w:rFonts w:hint="eastAsia" w:ascii="MS Mincho" w:hAnsi="MS Mincho" w:eastAsia="MS Mincho" w:cs="MS Mincho"/>
                <w:lang w:eastAsia="zh-CN"/>
              </w:rPr>
              <w:t>☑</w:t>
            </w:r>
            <w:r>
              <w:rPr>
                <w:rFonts w:ascii="Wingdings 2" w:hAnsi="Wingdings 2" w:cs="Wingdings 2"/>
                <w:lang w:eastAsia="zh-CN"/>
              </w:rPr>
              <w:t>一般计税方法</w:t>
            </w:r>
          </w:p>
          <w:p>
            <w:pPr>
              <w:pStyle w:val="54"/>
              <w:jc w:val="both"/>
              <w:rPr>
                <w:rFonts w:hint="eastAsia" w:ascii="Wingdings 2" w:hAnsi="Wingdings 2" w:cs="Wingdings 2"/>
                <w:lang w:eastAsia="zh-CN"/>
              </w:rPr>
            </w:pPr>
            <w:r>
              <w:rPr>
                <w:rFonts w:hint="eastAsia"/>
                <w:lang w:eastAsia="zh-CN"/>
              </w:rPr>
              <w:t>□</w:t>
            </w:r>
            <w:r>
              <w:rPr>
                <w:rFonts w:ascii="Wingdings 2" w:hAnsi="Wingdings 2" w:cs="Wingdings 2"/>
                <w:lang w:eastAsia="zh-CN"/>
              </w:rPr>
              <w:t>其</w:t>
            </w:r>
            <w:r>
              <w:rPr>
                <w:rFonts w:hint="eastAsia"/>
                <w:lang w:eastAsia="zh-CN"/>
              </w:rPr>
              <w:t>他</w:t>
            </w:r>
            <w:r>
              <w:rPr>
                <w:rFonts w:ascii="Wingdings 2" w:hAnsi="Wingdings 2" w:cs="Wingdings 2"/>
                <w:lang w:eastAsia="zh-CN"/>
              </w:rPr>
              <w:t>：</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3.2.4</w:t>
            </w:r>
          </w:p>
        </w:tc>
        <w:tc>
          <w:tcPr>
            <w:tcW w:w="1842" w:type="dxa"/>
            <w:tcBorders>
              <w:tl2br w:val="nil"/>
              <w:tr2bl w:val="nil"/>
            </w:tcBorders>
            <w:vAlign w:val="center"/>
          </w:tcPr>
          <w:p>
            <w:pPr>
              <w:pStyle w:val="57"/>
            </w:pPr>
            <w:r>
              <w:t>最高投标限价</w:t>
            </w:r>
          </w:p>
        </w:tc>
        <w:tc>
          <w:tcPr>
            <w:tcW w:w="6853" w:type="dxa"/>
            <w:tcBorders>
              <w:tl2br w:val="nil"/>
              <w:tr2bl w:val="nil"/>
            </w:tcBorders>
            <w:vAlign w:val="center"/>
          </w:tcPr>
          <w:p>
            <w:pPr>
              <w:pStyle w:val="54"/>
              <w:jc w:val="both"/>
              <w:rPr>
                <w:rFonts w:hint="eastAsia" w:ascii="Wingdings 2" w:hAnsi="Wingdings 2" w:cs="Wingdings 2"/>
                <w:lang w:eastAsia="zh-CN"/>
              </w:rPr>
            </w:pPr>
            <w:r>
              <w:rPr>
                <w:rFonts w:hint="eastAsia" w:ascii="MS Mincho" w:hAnsi="MS Mincho" w:eastAsia="MS Mincho" w:cs="MS Mincho"/>
                <w:lang w:eastAsia="zh-CN"/>
              </w:rPr>
              <w:t>□</w:t>
            </w:r>
            <w:r>
              <w:rPr>
                <w:rFonts w:ascii="Wingdings 2" w:hAnsi="Wingdings 2" w:cs="Wingdings 2"/>
                <w:lang w:eastAsia="zh-CN"/>
              </w:rPr>
              <w:t>无</w:t>
            </w:r>
          </w:p>
          <w:p>
            <w:pPr>
              <w:pStyle w:val="54"/>
              <w:jc w:val="both"/>
              <w:rPr>
                <w:rFonts w:cs="宋体"/>
                <w:color w:val="000000"/>
                <w:lang w:eastAsia="zh-CN"/>
              </w:rPr>
            </w:pPr>
            <w:r>
              <w:rPr>
                <w:rFonts w:hint="eastAsia"/>
                <w:lang w:eastAsia="zh-CN"/>
              </w:rPr>
              <w:t>☑</w:t>
            </w:r>
            <w:r>
              <w:rPr>
                <w:rFonts w:ascii="Wingdings 2" w:hAnsi="Wingdings 2" w:cs="Wingdings 2"/>
                <w:lang w:eastAsia="zh-CN"/>
              </w:rPr>
              <w:t>有，</w:t>
            </w:r>
            <w:r>
              <w:rPr>
                <w:rFonts w:hint="eastAsia" w:cs="宋体"/>
                <w:color w:val="000000"/>
                <w:lang w:eastAsia="zh-CN"/>
              </w:rPr>
              <w:t>最高投标限价：</w:t>
            </w:r>
            <w:r>
              <w:rPr>
                <w:rFonts w:hint="eastAsia" w:ascii="宋体" w:hAnsi="Times New Roman" w:eastAsia="宋体" w:cs="宋体"/>
                <w:color w:val="000000"/>
                <w:sz w:val="21"/>
                <w:szCs w:val="21"/>
                <w:lang w:val="en-US" w:eastAsia="zh-CN"/>
              </w:rPr>
              <w:t>详见</w:t>
            </w:r>
            <w:r>
              <w:rPr>
                <w:rFonts w:hint="eastAsia" w:ascii="宋体" w:hAnsi="Times New Roman" w:eastAsia="宋体" w:cs="宋体"/>
                <w:color w:val="000000"/>
                <w:sz w:val="21"/>
                <w:szCs w:val="21"/>
                <w:lang w:eastAsia="zh-CN"/>
              </w:rPr>
              <w:t>附件</w:t>
            </w:r>
            <w:r>
              <w:rPr>
                <w:rFonts w:hint="eastAsia" w:ascii="宋体" w:hAnsi="Times New Roman" w:eastAsia="宋体" w:cs="宋体"/>
                <w:color w:val="000000"/>
                <w:sz w:val="21"/>
                <w:szCs w:val="21"/>
                <w:lang w:val="en-US" w:eastAsia="zh-CN"/>
              </w:rPr>
              <w:t>2：</w:t>
            </w:r>
            <w:r>
              <w:rPr>
                <w:rFonts w:hint="eastAsia" w:ascii="宋体" w:hAnsi="Times New Roman" w:eastAsia="宋体" w:cs="宋体"/>
                <w:bCs w:val="0"/>
                <w:color w:val="000000"/>
                <w:sz w:val="21"/>
                <w:szCs w:val="21"/>
                <w:lang w:eastAsia="zh-CN"/>
              </w:rPr>
              <w:t>202</w:t>
            </w:r>
            <w:r>
              <w:rPr>
                <w:rFonts w:hint="eastAsia" w:ascii="宋体" w:hAnsi="Times New Roman" w:eastAsia="宋体" w:cs="宋体"/>
                <w:bCs w:val="0"/>
                <w:color w:val="000000"/>
                <w:sz w:val="21"/>
                <w:szCs w:val="21"/>
                <w:lang w:val="en-US" w:eastAsia="zh-CN"/>
              </w:rPr>
              <w:t>5-</w:t>
            </w:r>
            <w:r>
              <w:rPr>
                <w:rFonts w:hint="eastAsia" w:ascii="宋体" w:hAnsi="Times New Roman" w:eastAsia="宋体" w:cs="宋体"/>
                <w:bCs w:val="0"/>
                <w:color w:val="000000"/>
                <w:sz w:val="21"/>
                <w:szCs w:val="21"/>
                <w:lang w:eastAsia="zh-CN"/>
              </w:rPr>
              <w:t>202</w:t>
            </w:r>
            <w:r>
              <w:rPr>
                <w:rFonts w:hint="eastAsia" w:ascii="宋体" w:hAnsi="Times New Roman" w:eastAsia="宋体" w:cs="宋体"/>
                <w:bCs w:val="0"/>
                <w:color w:val="000000"/>
                <w:sz w:val="21"/>
                <w:szCs w:val="21"/>
                <w:lang w:val="en-US" w:eastAsia="zh-CN"/>
              </w:rPr>
              <w:t>7</w:t>
            </w:r>
            <w:r>
              <w:rPr>
                <w:rFonts w:hint="eastAsia" w:ascii="宋体" w:hAnsi="Times New Roman" w:eastAsia="宋体" w:cs="宋体"/>
                <w:bCs w:val="0"/>
                <w:color w:val="000000"/>
                <w:sz w:val="21"/>
                <w:szCs w:val="21"/>
                <w:lang w:eastAsia="zh-CN"/>
              </w:rPr>
              <w:t>年度生产用蓄电池报价明细表</w:t>
            </w:r>
            <w:r>
              <w:rPr>
                <w:rFonts w:hint="eastAsia" w:ascii="宋体" w:hAnsi="Times New Roman" w:eastAsia="宋体" w:cs="宋体"/>
                <w:color w:val="000000"/>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3.2.5</w:t>
            </w:r>
          </w:p>
        </w:tc>
        <w:tc>
          <w:tcPr>
            <w:tcW w:w="1842" w:type="dxa"/>
            <w:tcBorders>
              <w:tl2br w:val="nil"/>
              <w:tr2bl w:val="nil"/>
            </w:tcBorders>
            <w:vAlign w:val="center"/>
          </w:tcPr>
          <w:p>
            <w:pPr>
              <w:pStyle w:val="57"/>
            </w:pPr>
            <w:r>
              <w:rPr>
                <w:rFonts w:hint="eastAsia"/>
              </w:rPr>
              <w:t>投标报价的其他要求</w:t>
            </w:r>
          </w:p>
        </w:tc>
        <w:tc>
          <w:tcPr>
            <w:tcW w:w="6853" w:type="dxa"/>
            <w:tcBorders>
              <w:tl2br w:val="nil"/>
              <w:tr2bl w:val="nil"/>
            </w:tcBorders>
            <w:vAlign w:val="center"/>
          </w:tcPr>
          <w:p>
            <w:pPr>
              <w:autoSpaceDE w:val="0"/>
              <w:autoSpaceDN w:val="0"/>
              <w:adjustRightInd w:val="0"/>
              <w:ind w:firstLine="0" w:firstLineChars="0"/>
              <w:rPr>
                <w:lang w:eastAsia="zh-CN"/>
              </w:rPr>
            </w:pPr>
            <w:r>
              <w:rPr>
                <w:rFonts w:hint="eastAsia"/>
                <w:lang w:eastAsia="zh-CN"/>
              </w:rPr>
              <w:t>详见第五章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3.3.1</w:t>
            </w:r>
          </w:p>
        </w:tc>
        <w:tc>
          <w:tcPr>
            <w:tcW w:w="1842" w:type="dxa"/>
            <w:tcBorders>
              <w:tl2br w:val="nil"/>
              <w:tr2bl w:val="nil"/>
            </w:tcBorders>
            <w:vAlign w:val="center"/>
          </w:tcPr>
          <w:p>
            <w:pPr>
              <w:pStyle w:val="57"/>
            </w:pPr>
            <w:r>
              <w:t>投标有效期</w:t>
            </w:r>
          </w:p>
        </w:tc>
        <w:tc>
          <w:tcPr>
            <w:tcW w:w="6853" w:type="dxa"/>
            <w:tcBorders>
              <w:tl2br w:val="nil"/>
              <w:tr2bl w:val="nil"/>
            </w:tcBorders>
            <w:vAlign w:val="center"/>
          </w:tcPr>
          <w:p>
            <w:pPr>
              <w:pStyle w:val="54"/>
              <w:jc w:val="both"/>
              <w:rPr>
                <w:lang w:eastAsia="zh-CN"/>
              </w:rPr>
            </w:pPr>
            <w:r>
              <w:rPr>
                <w:rFonts w:hint="eastAsia"/>
                <w:kern w:val="2"/>
                <w:lang w:eastAsia="zh-CN"/>
              </w:rPr>
              <w:t>开标之日起90个日历天。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5" w:hRule="atLeast"/>
        </w:trPr>
        <w:tc>
          <w:tcPr>
            <w:tcW w:w="1101" w:type="dxa"/>
            <w:tcBorders>
              <w:tl2br w:val="nil"/>
              <w:tr2bl w:val="nil"/>
            </w:tcBorders>
            <w:vAlign w:val="center"/>
          </w:tcPr>
          <w:p>
            <w:pPr>
              <w:pStyle w:val="57"/>
            </w:pPr>
            <w:r>
              <w:t>3.4.1</w:t>
            </w:r>
          </w:p>
        </w:tc>
        <w:tc>
          <w:tcPr>
            <w:tcW w:w="1842" w:type="dxa"/>
            <w:tcBorders>
              <w:tl2br w:val="nil"/>
              <w:tr2bl w:val="nil"/>
            </w:tcBorders>
            <w:vAlign w:val="center"/>
          </w:tcPr>
          <w:p>
            <w:pPr>
              <w:pStyle w:val="57"/>
            </w:pPr>
            <w:r>
              <w:rPr>
                <w:rFonts w:hint="eastAsia"/>
              </w:rPr>
              <w:t>投标保证金</w:t>
            </w:r>
          </w:p>
        </w:tc>
        <w:tc>
          <w:tcPr>
            <w:tcW w:w="6853" w:type="dxa"/>
            <w:tcBorders>
              <w:tl2br w:val="nil"/>
              <w:tr2bl w:val="nil"/>
            </w:tcBorders>
            <w:vAlign w:val="center"/>
          </w:tcPr>
          <w:p>
            <w:pPr>
              <w:pStyle w:val="54"/>
              <w:jc w:val="both"/>
              <w:rPr>
                <w:lang w:eastAsia="zh-CN"/>
              </w:rPr>
            </w:pPr>
            <w:r>
              <w:rPr>
                <w:rFonts w:hint="eastAsia"/>
                <w:lang w:eastAsia="zh-CN"/>
              </w:rPr>
              <w:t>投标保证金的形式：</w:t>
            </w:r>
            <w:r>
              <w:rPr>
                <w:rFonts w:hint="eastAsia"/>
                <w:lang w:val="zh-CN" w:eastAsia="zh-CN"/>
              </w:rPr>
              <w:t>电汇</w:t>
            </w:r>
            <w:r>
              <w:rPr>
                <w:rFonts w:hint="eastAsia"/>
                <w:lang w:eastAsia="zh-CN"/>
              </w:rPr>
              <w:t>或保险或电子保函</w:t>
            </w:r>
          </w:p>
          <w:p>
            <w:pPr>
              <w:pStyle w:val="54"/>
              <w:jc w:val="both"/>
              <w:rPr>
                <w:lang w:eastAsia="zh-CN"/>
              </w:rPr>
            </w:pPr>
            <w:r>
              <w:rPr>
                <w:rFonts w:hint="eastAsia"/>
                <w:lang w:eastAsia="zh-CN"/>
              </w:rPr>
              <w:t>1.投标保证金保险</w:t>
            </w:r>
          </w:p>
          <w:p>
            <w:pPr>
              <w:pStyle w:val="54"/>
              <w:jc w:val="both"/>
              <w:rPr>
                <w:lang w:eastAsia="zh-CN"/>
              </w:rPr>
            </w:pPr>
            <w:r>
              <w:rPr>
                <w:rFonts w:hint="eastAsia"/>
                <w:lang w:eastAsia="zh-CN"/>
              </w:rPr>
              <w:t>须在投标截止时间前通过“中国石油招标中心”平台（网址：http://www2.cnpcbidding.com/#/wel/index）完成投保（投保状态显示投保成功），保险额度应与投标保证金金额相同，必须使用投标人的基本存款账户购买保险，投标文件中应提供投标人的基本存款账户开户许可证或基本存款账户开户银行出具的证明，否则投标将被否决。评标时以中国石油招标中心招标业务管理平台上的电子保单作为依据。</w:t>
            </w:r>
          </w:p>
          <w:p>
            <w:pPr>
              <w:pStyle w:val="54"/>
              <w:jc w:val="both"/>
              <w:rPr>
                <w:lang w:eastAsia="zh-CN"/>
              </w:rPr>
            </w:pPr>
            <w:r>
              <w:rPr>
                <w:rFonts w:hint="eastAsia"/>
                <w:lang w:eastAsia="zh-CN"/>
              </w:rPr>
              <w:t>保险咨询电话：024-82560109</w:t>
            </w:r>
          </w:p>
          <w:p>
            <w:pPr>
              <w:pStyle w:val="54"/>
              <w:jc w:val="both"/>
              <w:rPr>
                <w:lang w:val="zh-CN" w:eastAsia="zh-CN"/>
              </w:rPr>
            </w:pPr>
            <w:r>
              <w:rPr>
                <w:rFonts w:hint="eastAsia"/>
                <w:lang w:eastAsia="zh-CN"/>
              </w:rPr>
              <w:t>2．电汇</w:t>
            </w:r>
          </w:p>
          <w:p>
            <w:pPr>
              <w:pStyle w:val="54"/>
              <w:jc w:val="both"/>
              <w:rPr>
                <w:lang w:eastAsia="zh-CN"/>
              </w:rPr>
            </w:pPr>
            <w:r>
              <w:rPr>
                <w:rFonts w:hint="eastAsia"/>
                <w:lang w:eastAsia="zh-CN"/>
              </w:rPr>
              <w:t>投标保证金的金额：</w:t>
            </w:r>
            <w:r>
              <w:rPr>
                <w:rFonts w:hint="eastAsia"/>
                <w:u w:val="single"/>
                <w:lang w:eastAsia="zh-CN"/>
              </w:rPr>
              <w:t>详见招标公告</w:t>
            </w:r>
            <w:r>
              <w:rPr>
                <w:rFonts w:hint="eastAsia"/>
                <w:lang w:eastAsia="zh-CN"/>
              </w:rPr>
              <w:t>；</w:t>
            </w:r>
          </w:p>
          <w:p>
            <w:pPr>
              <w:pStyle w:val="54"/>
              <w:jc w:val="both"/>
              <w:rPr>
                <w:lang w:eastAsia="zh-CN"/>
              </w:rPr>
            </w:pPr>
            <w:r>
              <w:rPr>
                <w:rFonts w:hint="eastAsia"/>
                <w:lang w:eastAsia="zh-CN"/>
              </w:rPr>
              <w:t>递交方式：</w:t>
            </w:r>
            <w:r>
              <w:rPr>
                <w:rFonts w:hint="eastAsia"/>
                <w:lang w:val="zh-CN" w:eastAsia="zh-CN"/>
              </w:rPr>
              <w:t>电汇在投标截止时间前款项存入招标机构指定的账户</w:t>
            </w:r>
            <w:r>
              <w:rPr>
                <w:rFonts w:hint="eastAsia"/>
                <w:lang w:eastAsia="zh-CN"/>
              </w:rPr>
              <w:t>。投标保证金采用电汇的，必须从投标人的基本存款账户汇出，投标文件中应提供投标人的基本存款账户开户许可证或证明其基本存款账户信息的文件（可由银行或者投标人自行出具），未提供的投标将被否决。基本账户要求适用于依法必招项目。</w:t>
            </w:r>
          </w:p>
          <w:p>
            <w:pPr>
              <w:pStyle w:val="54"/>
              <w:jc w:val="both"/>
              <w:rPr>
                <w:lang w:eastAsia="zh-CN"/>
              </w:rPr>
            </w:pPr>
            <w:r>
              <w:rPr>
                <w:rFonts w:hint="eastAsia"/>
                <w:lang w:eastAsia="zh-CN"/>
              </w:rPr>
              <w:t>投标保证金采用电汇方式的，保证金利息退还流程如下：</w:t>
            </w:r>
          </w:p>
          <w:p>
            <w:pPr>
              <w:pStyle w:val="54"/>
              <w:jc w:val="both"/>
              <w:rPr>
                <w:lang w:eastAsia="zh-CN"/>
              </w:rPr>
            </w:pPr>
            <w:r>
              <w:rPr>
                <w:rFonts w:hint="eastAsia"/>
                <w:lang w:eastAsia="zh-CN"/>
              </w:rPr>
              <w:t xml:space="preserve">   （1）保证金退还成功后，系统将向投标人发送邮件，告知其保证金在代理机构账户期间产生的利息金额，投标人应在收到邮件后15日内开具利息发票，并登陆http://www2.cnpcbidding.com/#/wel/index上传发票，未及时上传将默认为投标人放弃此次利息收入。</w:t>
            </w:r>
          </w:p>
          <w:p>
            <w:pPr>
              <w:pStyle w:val="54"/>
              <w:jc w:val="both"/>
              <w:rPr>
                <w:lang w:eastAsia="zh-CN"/>
              </w:rPr>
            </w:pPr>
            <w:r>
              <w:rPr>
                <w:rFonts w:hint="eastAsia"/>
                <w:lang w:eastAsia="zh-CN"/>
              </w:rPr>
              <w:t xml:space="preserve">   （2）保证金利息计息起始点为收到保证金当日，计息截止点为成功退保证金当日，利率以银行同期活期存款年利率为准。</w:t>
            </w:r>
          </w:p>
          <w:p>
            <w:pPr>
              <w:pStyle w:val="54"/>
              <w:jc w:val="both"/>
              <w:rPr>
                <w:lang w:eastAsia="zh-CN"/>
              </w:rPr>
            </w:pPr>
            <w:r>
              <w:rPr>
                <w:rFonts w:hint="eastAsia"/>
                <w:lang w:eastAsia="zh-CN"/>
              </w:rPr>
              <w:t xml:space="preserve">   （3）利息计算：</w:t>
            </w:r>
          </w:p>
          <w:p>
            <w:pPr>
              <w:pStyle w:val="54"/>
              <w:jc w:val="both"/>
              <w:rPr>
                <w:lang w:eastAsia="zh-CN"/>
              </w:rPr>
            </w:pPr>
            <w:r>
              <w:rPr>
                <w:rFonts w:hint="eastAsia"/>
                <w:lang w:eastAsia="zh-CN"/>
              </w:rPr>
              <w:t>①利率：央行公布银行同期活期存款年利率0.35%</w:t>
            </w:r>
          </w:p>
          <w:p>
            <w:pPr>
              <w:pStyle w:val="54"/>
              <w:jc w:val="both"/>
              <w:rPr>
                <w:lang w:eastAsia="zh-CN"/>
              </w:rPr>
            </w:pPr>
            <w:r>
              <w:rPr>
                <w:rFonts w:hint="eastAsia"/>
                <w:lang w:eastAsia="zh-CN"/>
              </w:rPr>
              <w:t>②未中标投标人利息计算方法：未中标人利息计算公式：来款保证金×同期活期存款年利率×存款天数／360</w:t>
            </w:r>
          </w:p>
          <w:p>
            <w:pPr>
              <w:pStyle w:val="54"/>
              <w:jc w:val="both"/>
              <w:rPr>
                <w:lang w:eastAsia="zh-CN"/>
              </w:rPr>
            </w:pPr>
            <w:r>
              <w:rPr>
                <w:rFonts w:hint="eastAsia"/>
                <w:lang w:eastAsia="zh-CN"/>
              </w:rPr>
              <w:t xml:space="preserve">    ③中标投标人利息计算方法：来款保证金×同期活期存款年利率×来款至开具中标服务费日账期／360+（来款保证金-中标服务费）×同期活期存款年利率×开具中标服务费日至退款日账期／360</w:t>
            </w:r>
          </w:p>
          <w:p>
            <w:pPr>
              <w:pStyle w:val="54"/>
              <w:jc w:val="both"/>
              <w:rPr>
                <w:lang w:eastAsia="zh-CN"/>
              </w:rPr>
            </w:pPr>
            <w:r>
              <w:rPr>
                <w:rFonts w:hint="eastAsia"/>
                <w:lang w:eastAsia="zh-CN"/>
              </w:rPr>
              <w:t>3.电子保函</w:t>
            </w:r>
          </w:p>
          <w:p>
            <w:pPr>
              <w:pStyle w:val="54"/>
              <w:jc w:val="both"/>
              <w:rPr>
                <w:lang w:eastAsia="zh-CN"/>
              </w:rPr>
            </w:pPr>
            <w:r>
              <w:rPr>
                <w:rFonts w:hint="eastAsia"/>
                <w:lang w:eastAsia="zh-CN"/>
              </w:rPr>
              <w:t>电子保函应选用信誉良好的银行或者专业担保公司进行担保，投标保证金的有效期应与投标有效期一致。投标时提交电子保函编入投标文件，上传至电子交易平台。</w:t>
            </w:r>
          </w:p>
          <w:p>
            <w:pPr>
              <w:pStyle w:val="54"/>
              <w:jc w:val="both"/>
              <w:rPr>
                <w:lang w:eastAsia="zh-CN"/>
              </w:rPr>
            </w:pPr>
            <w:r>
              <w:rPr>
                <w:rFonts w:hint="eastAsia"/>
                <w:lang w:eastAsia="zh-CN"/>
              </w:rPr>
              <w:t>推荐投标人使用投标保证金保险或电汇。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3.4.4</w:t>
            </w:r>
          </w:p>
        </w:tc>
        <w:tc>
          <w:tcPr>
            <w:tcW w:w="1842" w:type="dxa"/>
            <w:tcBorders>
              <w:tl2br w:val="nil"/>
              <w:tr2bl w:val="nil"/>
            </w:tcBorders>
            <w:vAlign w:val="center"/>
          </w:tcPr>
          <w:p>
            <w:pPr>
              <w:pStyle w:val="57"/>
              <w:rPr>
                <w:lang w:eastAsia="zh-CN"/>
              </w:rPr>
            </w:pPr>
            <w:r>
              <w:rPr>
                <w:lang w:eastAsia="zh-CN"/>
              </w:rPr>
              <w:t>其他可以不予退还投标保证金的情形</w:t>
            </w:r>
          </w:p>
        </w:tc>
        <w:tc>
          <w:tcPr>
            <w:tcW w:w="6853" w:type="dxa"/>
            <w:tcBorders>
              <w:tl2br w:val="nil"/>
              <w:tr2bl w:val="nil"/>
            </w:tcBorders>
            <w:vAlign w:val="center"/>
          </w:tcPr>
          <w:p>
            <w:pPr>
              <w:pStyle w:val="54"/>
              <w:rPr>
                <w:lang w:eastAsia="zh-CN"/>
              </w:rPr>
            </w:pPr>
            <w:r>
              <w:rPr>
                <w:rFonts w:hint="eastAsia"/>
                <w:lang w:eastAsia="zh-CN"/>
              </w:rPr>
              <w:t>1.在收到中标通知后，投标人不按照投标人须知前附表规定缴纳中标服务费；</w:t>
            </w:r>
          </w:p>
          <w:p>
            <w:pPr>
              <w:pStyle w:val="54"/>
              <w:rPr>
                <w:lang w:eastAsia="zh-CN"/>
              </w:rPr>
            </w:pPr>
            <w:r>
              <w:rPr>
                <w:rFonts w:hint="eastAsia"/>
                <w:lang w:eastAsia="zh-CN"/>
              </w:rPr>
              <w:t>2.投标人以低于成本报价，恶意竞争；</w:t>
            </w:r>
          </w:p>
          <w:p>
            <w:pPr>
              <w:pStyle w:val="54"/>
              <w:jc w:val="both"/>
              <w:rPr>
                <w:lang w:eastAsia="zh-CN"/>
              </w:rPr>
            </w:pPr>
            <w:r>
              <w:rPr>
                <w:rFonts w:hint="eastAsia"/>
                <w:lang w:eastAsia="zh-CN"/>
              </w:rPr>
              <w:t>3.投标人相互串通投标，以他人名义投标或者以其他方式弄虚作假骗取中标。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3.5</w:t>
            </w:r>
          </w:p>
        </w:tc>
        <w:tc>
          <w:tcPr>
            <w:tcW w:w="1842" w:type="dxa"/>
            <w:tcBorders>
              <w:tl2br w:val="nil"/>
              <w:tr2bl w:val="nil"/>
            </w:tcBorders>
            <w:vAlign w:val="center"/>
          </w:tcPr>
          <w:p>
            <w:pPr>
              <w:pStyle w:val="57"/>
              <w:rPr>
                <w:lang w:eastAsia="zh-CN"/>
              </w:rPr>
            </w:pPr>
            <w:r>
              <w:rPr>
                <w:lang w:eastAsia="zh-CN"/>
              </w:rPr>
              <w:t>资格审查资料的特殊要求</w:t>
            </w:r>
          </w:p>
        </w:tc>
        <w:tc>
          <w:tcPr>
            <w:tcW w:w="6853" w:type="dxa"/>
            <w:tcBorders>
              <w:tl2br w:val="nil"/>
              <w:tr2bl w:val="nil"/>
            </w:tcBorders>
            <w:vAlign w:val="center"/>
          </w:tcPr>
          <w:p>
            <w:pPr>
              <w:pStyle w:val="54"/>
              <w:jc w:val="both"/>
              <w:rPr>
                <w:rFonts w:hint="eastAsia" w:ascii="Wingdings 2" w:hAnsi="Wingdings 2" w:cs="Wingdings 2"/>
                <w:lang w:eastAsia="zh-CN"/>
              </w:rPr>
            </w:pPr>
            <w:r>
              <w:rPr>
                <w:rFonts w:hint="eastAsia" w:ascii="MS Mincho" w:hAnsi="MS Mincho" w:eastAsia="MS Mincho" w:cs="MS Mincho"/>
                <w:lang w:eastAsia="zh-CN"/>
              </w:rPr>
              <w:t>☑</w:t>
            </w:r>
            <w:r>
              <w:rPr>
                <w:rFonts w:ascii="Wingdings 2" w:hAnsi="Wingdings 2" w:cs="Wingdings 2"/>
                <w:lang w:eastAsia="zh-CN"/>
              </w:rPr>
              <w:t>无</w:t>
            </w:r>
          </w:p>
          <w:p>
            <w:pPr>
              <w:pStyle w:val="54"/>
              <w:jc w:val="both"/>
              <w:rPr>
                <w:lang w:eastAsia="zh-CN"/>
              </w:rPr>
            </w:pPr>
            <w:r>
              <w:rPr>
                <w:rFonts w:hint="eastAsia"/>
                <w:lang w:eastAsia="zh-CN"/>
              </w:rPr>
              <w:t>□</w:t>
            </w:r>
            <w:r>
              <w:rPr>
                <w:rFonts w:ascii="Wingdings 2" w:hAnsi="Wingdings 2" w:cs="Wingdings 2"/>
                <w:lang w:eastAsia="zh-CN"/>
              </w:rPr>
              <w:t>有</w:t>
            </w:r>
            <w:r>
              <w:rPr>
                <w:lang w:eastAsia="zh-CN"/>
              </w:rPr>
              <w:t>，具体要求：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3.5.2</w:t>
            </w:r>
          </w:p>
        </w:tc>
        <w:tc>
          <w:tcPr>
            <w:tcW w:w="1842" w:type="dxa"/>
            <w:tcBorders>
              <w:tl2br w:val="nil"/>
              <w:tr2bl w:val="nil"/>
            </w:tcBorders>
            <w:vAlign w:val="center"/>
          </w:tcPr>
          <w:p>
            <w:pPr>
              <w:pStyle w:val="57"/>
              <w:rPr>
                <w:lang w:eastAsia="zh-CN"/>
              </w:rPr>
            </w:pPr>
            <w:r>
              <w:rPr>
                <w:lang w:eastAsia="zh-CN"/>
              </w:rPr>
              <w:t>近年财务状况的要求</w:t>
            </w:r>
          </w:p>
        </w:tc>
        <w:tc>
          <w:tcPr>
            <w:tcW w:w="6853" w:type="dxa"/>
            <w:tcBorders>
              <w:tl2br w:val="nil"/>
              <w:tr2bl w:val="nil"/>
            </w:tcBorders>
            <w:vAlign w:val="center"/>
          </w:tcPr>
          <w:p>
            <w:pPr>
              <w:pStyle w:val="54"/>
              <w:rPr>
                <w:lang w:eastAsia="zh-CN"/>
              </w:rPr>
            </w:pPr>
            <w:r>
              <w:rPr>
                <w:rFonts w:hint="eastAsia"/>
                <w:lang w:eastAsia="zh-CN"/>
              </w:rPr>
              <w:t>详见招标公告，如未要求可不提供。</w:t>
            </w:r>
          </w:p>
          <w:p>
            <w:pPr>
              <w:pStyle w:val="54"/>
              <w:jc w:val="both"/>
              <w:rPr>
                <w:lang w:eastAsia="zh-CN"/>
              </w:rPr>
            </w:pPr>
            <w:r>
              <w:rPr>
                <w:rFonts w:hint="eastAsia"/>
                <w:lang w:eastAsia="zh-CN"/>
              </w:rPr>
              <w:t>新成立的公司，提供自成立以来的。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01" w:type="dxa"/>
            <w:tcBorders>
              <w:tl2br w:val="nil"/>
              <w:tr2bl w:val="nil"/>
            </w:tcBorders>
            <w:vAlign w:val="center"/>
          </w:tcPr>
          <w:p>
            <w:pPr>
              <w:pStyle w:val="57"/>
            </w:pPr>
            <w:r>
              <w:t>3.5.3</w:t>
            </w:r>
          </w:p>
        </w:tc>
        <w:tc>
          <w:tcPr>
            <w:tcW w:w="1842" w:type="dxa"/>
            <w:tcBorders>
              <w:tl2br w:val="nil"/>
              <w:tr2bl w:val="nil"/>
            </w:tcBorders>
            <w:vAlign w:val="center"/>
          </w:tcPr>
          <w:p>
            <w:pPr>
              <w:pStyle w:val="57"/>
              <w:rPr>
                <w:lang w:eastAsia="zh-CN"/>
              </w:rPr>
            </w:pPr>
            <w:r>
              <w:rPr>
                <w:lang w:eastAsia="zh-CN"/>
              </w:rPr>
              <w:t>近年完成的类似项目情况的时间要求</w:t>
            </w:r>
          </w:p>
        </w:tc>
        <w:tc>
          <w:tcPr>
            <w:tcW w:w="6853" w:type="dxa"/>
            <w:tcBorders>
              <w:tl2br w:val="nil"/>
              <w:tr2bl w:val="nil"/>
            </w:tcBorders>
            <w:vAlign w:val="center"/>
          </w:tcPr>
          <w:p>
            <w:pPr>
              <w:pStyle w:val="54"/>
              <w:rPr>
                <w:lang w:eastAsia="zh-CN"/>
              </w:rPr>
            </w:pPr>
            <w:r>
              <w:rPr>
                <w:rFonts w:hint="eastAsia"/>
                <w:lang w:eastAsia="zh-CN"/>
              </w:rPr>
              <w:t>详见招标公告，如未要求可不提供。</w:t>
            </w:r>
          </w:p>
          <w:p>
            <w:pPr>
              <w:pStyle w:val="54"/>
              <w:jc w:val="both"/>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3.5.5</w:t>
            </w:r>
          </w:p>
        </w:tc>
        <w:tc>
          <w:tcPr>
            <w:tcW w:w="1842" w:type="dxa"/>
            <w:tcBorders>
              <w:tl2br w:val="nil"/>
              <w:tr2bl w:val="nil"/>
            </w:tcBorders>
            <w:vAlign w:val="center"/>
          </w:tcPr>
          <w:p>
            <w:pPr>
              <w:pStyle w:val="57"/>
              <w:rPr>
                <w:lang w:eastAsia="zh-CN"/>
              </w:rPr>
            </w:pPr>
            <w:r>
              <w:rPr>
                <w:lang w:eastAsia="zh-CN"/>
              </w:rPr>
              <w:t>近年发生的诉讼及仲裁情况的时间要求</w:t>
            </w:r>
          </w:p>
        </w:tc>
        <w:tc>
          <w:tcPr>
            <w:tcW w:w="6853" w:type="dxa"/>
            <w:tcBorders>
              <w:tl2br w:val="nil"/>
              <w:tr2bl w:val="nil"/>
            </w:tcBorders>
            <w:vAlign w:val="center"/>
          </w:tcPr>
          <w:p>
            <w:pPr>
              <w:pStyle w:val="54"/>
              <w:rPr>
                <w:lang w:eastAsia="zh-CN"/>
              </w:rPr>
            </w:pPr>
            <w:r>
              <w:rPr>
                <w:rFonts w:hint="eastAsia"/>
                <w:lang w:eastAsia="zh-CN"/>
              </w:rPr>
              <w:t>详见招标公告，如未要求可不提供。</w:t>
            </w:r>
          </w:p>
          <w:p>
            <w:pPr>
              <w:pStyle w:val="54"/>
              <w:jc w:val="both"/>
              <w:rPr>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3.6.1</w:t>
            </w:r>
          </w:p>
        </w:tc>
        <w:tc>
          <w:tcPr>
            <w:tcW w:w="1842" w:type="dxa"/>
            <w:tcBorders>
              <w:tl2br w:val="nil"/>
              <w:tr2bl w:val="nil"/>
            </w:tcBorders>
            <w:vAlign w:val="center"/>
          </w:tcPr>
          <w:p>
            <w:pPr>
              <w:pStyle w:val="57"/>
              <w:rPr>
                <w:lang w:eastAsia="zh-CN"/>
              </w:rPr>
            </w:pPr>
            <w:r>
              <w:rPr>
                <w:lang w:eastAsia="zh-CN"/>
              </w:rPr>
              <w:t>是否允许递交备选投标方案</w:t>
            </w:r>
          </w:p>
        </w:tc>
        <w:tc>
          <w:tcPr>
            <w:tcW w:w="6853" w:type="dxa"/>
            <w:tcBorders>
              <w:tl2br w:val="nil"/>
              <w:tr2bl w:val="nil"/>
            </w:tcBorders>
            <w:vAlign w:val="center"/>
          </w:tcPr>
          <w:p>
            <w:pPr>
              <w:pStyle w:val="54"/>
              <w:jc w:val="both"/>
              <w:rPr>
                <w:rFonts w:hint="eastAsia" w:ascii="Wingdings 2" w:hAnsi="Wingdings 2" w:cs="Wingdings 2"/>
              </w:rPr>
            </w:pPr>
            <w:r>
              <w:rPr>
                <w:rFonts w:hint="eastAsia" w:ascii="MS Mincho" w:hAnsi="MS Mincho" w:eastAsia="MS Mincho" w:cs="MS Mincho"/>
                <w:lang w:eastAsia="zh-CN"/>
              </w:rPr>
              <w:t>☑</w:t>
            </w:r>
            <w:r>
              <w:rPr>
                <w:rFonts w:ascii="Wingdings 2" w:hAnsi="Wingdings 2" w:cs="Wingdings 2"/>
              </w:rPr>
              <w:t>不允许</w:t>
            </w:r>
          </w:p>
          <w:p>
            <w:pPr>
              <w:pStyle w:val="54"/>
              <w:jc w:val="both"/>
            </w:pPr>
            <w:r>
              <w:rPr>
                <w:rFonts w:hint="eastAsia"/>
                <w:lang w:eastAsia="zh-CN"/>
              </w:rPr>
              <w:t>□</w:t>
            </w:r>
            <w:r>
              <w:rPr>
                <w:rFonts w:ascii="Wingdings 2" w:hAnsi="Wingdings 2" w:cs="Wingdings 2"/>
              </w:rPr>
              <w:t>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rPr>
                <w:rFonts w:hint="eastAsia"/>
              </w:rPr>
              <w:t>3.7</w:t>
            </w:r>
          </w:p>
        </w:tc>
        <w:tc>
          <w:tcPr>
            <w:tcW w:w="1842" w:type="dxa"/>
            <w:tcBorders>
              <w:tl2br w:val="nil"/>
              <w:tr2bl w:val="nil"/>
            </w:tcBorders>
            <w:vAlign w:val="center"/>
          </w:tcPr>
          <w:p>
            <w:pPr>
              <w:pStyle w:val="57"/>
            </w:pPr>
            <w:r>
              <w:t>投标文件的编制</w:t>
            </w:r>
          </w:p>
        </w:tc>
        <w:tc>
          <w:tcPr>
            <w:tcW w:w="6853" w:type="dxa"/>
            <w:tcBorders>
              <w:tl2br w:val="nil"/>
              <w:tr2bl w:val="nil"/>
            </w:tcBorders>
            <w:vAlign w:val="center"/>
          </w:tcPr>
          <w:p>
            <w:pPr>
              <w:pStyle w:val="54"/>
              <w:ind w:firstLine="34"/>
              <w:jc w:val="both"/>
              <w:rPr>
                <w:lang w:eastAsia="zh-CN"/>
              </w:rPr>
            </w:pPr>
            <w:r>
              <w:rPr>
                <w:rFonts w:hint="eastAsia"/>
                <w:lang w:eastAsia="zh-CN"/>
              </w:rPr>
              <w:t xml:space="preserve">  本项目采用电子招投标方式，投标人应当使用“投标客户端”编制投标文件，完成相关操作后，将生成的文件按项目上传至中国石油电子招标投标平台。了解详细</w:t>
            </w:r>
            <w:r>
              <w:rPr>
                <w:lang w:eastAsia="zh-CN"/>
              </w:rPr>
              <w:t>操作</w:t>
            </w:r>
            <w:r>
              <w:rPr>
                <w:rFonts w:hint="eastAsia"/>
                <w:lang w:eastAsia="zh-CN"/>
              </w:rPr>
              <w:t>说明请投标人登录中国石油招标投标网，在操作指南中下载</w:t>
            </w:r>
            <w:r>
              <w:rPr>
                <w:lang w:eastAsia="zh-CN"/>
              </w:rPr>
              <w:t>“投标人</w:t>
            </w:r>
            <w:r>
              <w:rPr>
                <w:rFonts w:hint="eastAsia"/>
                <w:lang w:eastAsia="zh-CN"/>
              </w:rPr>
              <w:t>用户</w:t>
            </w:r>
            <w:r>
              <w:rPr>
                <w:lang w:eastAsia="zh-CN"/>
              </w:rPr>
              <w:t>手册”</w:t>
            </w:r>
            <w:r>
              <w:rPr>
                <w:rFonts w:hint="eastAsia"/>
                <w:lang w:eastAsia="zh-CN"/>
              </w:rPr>
              <w:t>。</w:t>
            </w:r>
          </w:p>
          <w:p>
            <w:pPr>
              <w:pStyle w:val="54"/>
              <w:ind w:firstLine="34"/>
              <w:jc w:val="both"/>
              <w:rPr>
                <w:lang w:eastAsia="zh-CN"/>
              </w:rPr>
            </w:pPr>
            <w:r>
              <w:rPr>
                <w:rFonts w:hint="eastAsia"/>
                <w:lang w:eastAsia="zh-CN"/>
              </w:rPr>
              <w:t xml:space="preserve">  投标文件须用中文编写。除在技术规格中另有规定外，度量衡单位应使用国际单位制。</w:t>
            </w:r>
          </w:p>
          <w:p>
            <w:pPr>
              <w:pStyle w:val="54"/>
              <w:jc w:val="both"/>
              <w:rPr>
                <w:lang w:eastAsia="zh-CN"/>
              </w:rPr>
            </w:pPr>
            <w:r>
              <w:rPr>
                <w:rFonts w:hint="eastAsia"/>
                <w:lang w:eastAsia="zh-CN"/>
              </w:rPr>
              <w:t>投标文件由《商务文件》、《技术文件》和《价格文件》三部分组成。</w:t>
            </w:r>
            <w:r>
              <w:rPr>
                <w:lang w:eastAsia="zh-CN"/>
              </w:rPr>
              <w:t xml:space="preserve"> </w:t>
            </w:r>
          </w:p>
          <w:p>
            <w:pPr>
              <w:pStyle w:val="54"/>
              <w:jc w:val="both"/>
              <w:rPr>
                <w:lang w:eastAsia="zh-CN"/>
              </w:rPr>
            </w:pPr>
            <w:r>
              <w:rPr>
                <w:rFonts w:hint="eastAsia"/>
                <w:lang w:eastAsia="zh-CN"/>
              </w:rPr>
              <w:t>（1）《商务文件》应包括：</w:t>
            </w:r>
          </w:p>
          <w:p>
            <w:pPr>
              <w:pStyle w:val="54"/>
              <w:jc w:val="both"/>
              <w:rPr>
                <w:lang w:eastAsia="zh-CN"/>
              </w:rPr>
            </w:pPr>
            <w:r>
              <w:rPr>
                <w:rFonts w:hint="eastAsia"/>
                <w:lang w:eastAsia="zh-CN"/>
              </w:rPr>
              <w:t>a.投标函。</w:t>
            </w:r>
          </w:p>
          <w:p>
            <w:pPr>
              <w:pStyle w:val="54"/>
              <w:jc w:val="both"/>
              <w:rPr>
                <w:lang w:eastAsia="zh-CN"/>
              </w:rPr>
            </w:pPr>
            <w:r>
              <w:rPr>
                <w:rFonts w:hint="eastAsia"/>
                <w:lang w:eastAsia="zh-CN"/>
              </w:rPr>
              <w:t>b.</w:t>
            </w:r>
            <w:r>
              <w:rPr>
                <w:lang w:eastAsia="zh-CN"/>
              </w:rPr>
              <w:t>法定代表人（单位负责人）身份证明或授权委托书</w:t>
            </w:r>
            <w:r>
              <w:rPr>
                <w:rFonts w:hint="eastAsia"/>
                <w:lang w:eastAsia="zh-CN"/>
              </w:rPr>
              <w:t>。</w:t>
            </w:r>
          </w:p>
          <w:p>
            <w:pPr>
              <w:pStyle w:val="54"/>
              <w:jc w:val="both"/>
              <w:rPr>
                <w:lang w:eastAsia="zh-CN"/>
              </w:rPr>
            </w:pPr>
            <w:r>
              <w:rPr>
                <w:rFonts w:hint="eastAsia"/>
                <w:lang w:eastAsia="zh-CN"/>
              </w:rPr>
              <w:t>c.联合体协议书（如接受联合体投标）。</w:t>
            </w:r>
          </w:p>
          <w:p>
            <w:pPr>
              <w:pStyle w:val="54"/>
              <w:jc w:val="both"/>
              <w:rPr>
                <w:lang w:eastAsia="zh-CN"/>
              </w:rPr>
            </w:pPr>
            <w:r>
              <w:rPr>
                <w:rFonts w:hint="eastAsia"/>
                <w:lang w:eastAsia="zh-CN"/>
              </w:rPr>
              <w:t>d.投标保证金。</w:t>
            </w:r>
          </w:p>
          <w:p>
            <w:pPr>
              <w:pStyle w:val="54"/>
              <w:jc w:val="both"/>
              <w:rPr>
                <w:lang w:eastAsia="zh-CN"/>
              </w:rPr>
            </w:pPr>
            <w:r>
              <w:rPr>
                <w:rFonts w:hint="eastAsia"/>
                <w:lang w:eastAsia="zh-CN"/>
              </w:rPr>
              <w:t>e</w:t>
            </w:r>
            <w:r>
              <w:rPr>
                <w:lang w:eastAsia="zh-CN"/>
              </w:rPr>
              <w:t>.</w:t>
            </w:r>
            <w:r>
              <w:rPr>
                <w:rFonts w:hint="eastAsia"/>
                <w:lang w:eastAsia="zh-CN"/>
              </w:rPr>
              <w:t xml:space="preserve">商务和技术偏差表。 </w:t>
            </w:r>
          </w:p>
          <w:p>
            <w:pPr>
              <w:pStyle w:val="54"/>
              <w:jc w:val="both"/>
              <w:rPr>
                <w:lang w:eastAsia="zh-CN"/>
              </w:rPr>
            </w:pPr>
            <w:r>
              <w:rPr>
                <w:rFonts w:hint="eastAsia"/>
                <w:lang w:eastAsia="zh-CN"/>
              </w:rPr>
              <w:t>f.报价表。</w:t>
            </w:r>
          </w:p>
          <w:p>
            <w:pPr>
              <w:pStyle w:val="54"/>
              <w:jc w:val="both"/>
              <w:rPr>
                <w:lang w:eastAsia="zh-CN"/>
              </w:rPr>
            </w:pPr>
            <w:r>
              <w:rPr>
                <w:rFonts w:hint="eastAsia"/>
                <w:lang w:eastAsia="zh-CN"/>
              </w:rPr>
              <w:t>g.资格审查资料。</w:t>
            </w:r>
          </w:p>
          <w:p>
            <w:pPr>
              <w:pStyle w:val="54"/>
              <w:jc w:val="both"/>
              <w:rPr>
                <w:lang w:eastAsia="zh-CN"/>
              </w:rPr>
            </w:pPr>
            <w:r>
              <w:rPr>
                <w:rFonts w:hint="eastAsia"/>
                <w:lang w:eastAsia="zh-CN"/>
              </w:rPr>
              <w:t>（2）《技术文件》应包括：</w:t>
            </w:r>
          </w:p>
          <w:p>
            <w:pPr>
              <w:pStyle w:val="54"/>
              <w:jc w:val="both"/>
              <w:rPr>
                <w:lang w:eastAsia="zh-CN"/>
              </w:rPr>
            </w:pPr>
            <w:r>
              <w:rPr>
                <w:lang w:eastAsia="zh-CN"/>
              </w:rPr>
              <w:t>a</w:t>
            </w:r>
            <w:r>
              <w:rPr>
                <w:rFonts w:hint="eastAsia"/>
                <w:lang w:eastAsia="zh-CN"/>
              </w:rPr>
              <w:t>.</w:t>
            </w:r>
            <w:r>
              <w:rPr>
                <w:lang w:eastAsia="zh-CN"/>
              </w:rPr>
              <w:t xml:space="preserve"> 投标</w:t>
            </w:r>
            <w:r>
              <w:rPr>
                <w:rFonts w:hint="eastAsia"/>
                <w:lang w:eastAsia="zh-CN"/>
              </w:rPr>
              <w:t>材料</w:t>
            </w:r>
            <w:r>
              <w:rPr>
                <w:lang w:eastAsia="zh-CN"/>
              </w:rPr>
              <w:t>技术性能指标的详细描述</w:t>
            </w:r>
            <w:r>
              <w:rPr>
                <w:rFonts w:hint="eastAsia"/>
                <w:lang w:eastAsia="zh-CN"/>
              </w:rPr>
              <w:t>。</w:t>
            </w:r>
          </w:p>
          <w:p>
            <w:pPr>
              <w:pStyle w:val="54"/>
              <w:jc w:val="both"/>
              <w:rPr>
                <w:lang w:eastAsia="zh-CN"/>
              </w:rPr>
            </w:pPr>
            <w:r>
              <w:rPr>
                <w:rFonts w:hint="eastAsia"/>
                <w:lang w:eastAsia="zh-CN"/>
              </w:rPr>
              <w:t>b.</w:t>
            </w:r>
            <w:r>
              <w:rPr>
                <w:lang w:eastAsia="zh-CN"/>
              </w:rPr>
              <w:t xml:space="preserve"> 技术支持资料</w:t>
            </w:r>
            <w:r>
              <w:rPr>
                <w:rFonts w:hint="eastAsia"/>
                <w:lang w:eastAsia="zh-CN"/>
              </w:rPr>
              <w:t>。</w:t>
            </w:r>
          </w:p>
          <w:p>
            <w:pPr>
              <w:pStyle w:val="54"/>
              <w:jc w:val="both"/>
              <w:rPr>
                <w:lang w:eastAsia="zh-CN"/>
              </w:rPr>
            </w:pPr>
            <w:r>
              <w:rPr>
                <w:rFonts w:hint="eastAsia"/>
                <w:lang w:eastAsia="zh-CN"/>
              </w:rPr>
              <w:t>c.</w:t>
            </w:r>
            <w:r>
              <w:rPr>
                <w:lang w:eastAsia="zh-CN"/>
              </w:rPr>
              <w:t xml:space="preserve"> 技术服务和质保期服务计划</w:t>
            </w:r>
            <w:r>
              <w:rPr>
                <w:rFonts w:hint="eastAsia"/>
                <w:lang w:eastAsia="zh-CN"/>
              </w:rPr>
              <w:t>。</w:t>
            </w:r>
          </w:p>
          <w:p>
            <w:pPr>
              <w:pStyle w:val="54"/>
              <w:jc w:val="both"/>
              <w:rPr>
                <w:lang w:eastAsia="zh-CN"/>
              </w:rPr>
            </w:pPr>
            <w:r>
              <w:rPr>
                <w:rFonts w:hint="eastAsia"/>
                <w:lang w:eastAsia="zh-CN"/>
              </w:rPr>
              <w:t>d．</w:t>
            </w:r>
            <w:r>
              <w:rPr>
                <w:lang w:eastAsia="zh-CN"/>
              </w:rPr>
              <w:t>其他资料</w:t>
            </w:r>
            <w:r>
              <w:rPr>
                <w:rFonts w:hint="eastAsia"/>
                <w:lang w:eastAsia="zh-CN"/>
              </w:rPr>
              <w:t>。</w:t>
            </w:r>
          </w:p>
          <w:p>
            <w:pPr>
              <w:pStyle w:val="54"/>
              <w:jc w:val="both"/>
              <w:rPr>
                <w:lang w:eastAsia="zh-CN"/>
              </w:rPr>
            </w:pPr>
            <w:r>
              <w:rPr>
                <w:rFonts w:hint="eastAsia"/>
                <w:lang w:eastAsia="zh-CN"/>
              </w:rPr>
              <w:t>（3）《价格文件》应包括：</w:t>
            </w:r>
          </w:p>
          <w:p>
            <w:pPr>
              <w:pStyle w:val="54"/>
              <w:jc w:val="both"/>
              <w:rPr>
                <w:lang w:eastAsia="zh-CN"/>
              </w:rPr>
            </w:pPr>
            <w:r>
              <w:rPr>
                <w:rFonts w:hint="eastAsia"/>
                <w:lang w:eastAsia="zh-CN"/>
              </w:rPr>
              <w:t>a.物料明细表。</w:t>
            </w:r>
          </w:p>
          <w:p>
            <w:pPr>
              <w:pStyle w:val="54"/>
              <w:jc w:val="both"/>
              <w:rPr>
                <w:lang w:eastAsia="zh-CN"/>
              </w:rPr>
            </w:pPr>
            <w:r>
              <w:rPr>
                <w:rFonts w:hint="eastAsia"/>
                <w:lang w:eastAsia="zh-CN"/>
              </w:rPr>
              <w:t>b.开标一览表。</w:t>
            </w:r>
          </w:p>
          <w:p>
            <w:pPr>
              <w:pStyle w:val="54"/>
              <w:jc w:val="both"/>
              <w:rPr>
                <w:lang w:eastAsia="zh-CN"/>
              </w:rPr>
            </w:pPr>
            <w:r>
              <w:rPr>
                <w:rFonts w:hint="eastAsia"/>
                <w:lang w:eastAsia="zh-CN"/>
              </w:rPr>
              <w:t xml:space="preserve">   投标人应当使用“投标客户端”在投标文件《技术文件》和《商务文件》首页和“第四章投标文件格式”中要求盖章的地方盖章。</w:t>
            </w:r>
          </w:p>
          <w:p>
            <w:pPr>
              <w:pStyle w:val="54"/>
              <w:jc w:val="both"/>
              <w:rPr>
                <w:lang w:eastAsia="zh-CN"/>
              </w:rPr>
            </w:pPr>
            <w:r>
              <w:rPr>
                <w:rFonts w:hint="eastAsia"/>
                <w:lang w:eastAsia="zh-CN"/>
              </w:rPr>
              <w:t xml:space="preserve">   投标人应保证投标文件清晰可辨认，如投标文件有关内容模糊不清无法辨认，将导致该评分项不得分或投标被否决。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rPr>
                <w:rFonts w:hint="eastAsia"/>
              </w:rPr>
              <w:t>4.1</w:t>
            </w:r>
            <w:r>
              <w:rPr>
                <w:rFonts w:hint="eastAsia"/>
                <w:lang w:eastAsia="zh-CN"/>
              </w:rPr>
              <w:t>.</w:t>
            </w:r>
            <w:r>
              <w:rPr>
                <w:rFonts w:hint="eastAsia"/>
              </w:rPr>
              <w:t>1（B）</w:t>
            </w:r>
          </w:p>
        </w:tc>
        <w:tc>
          <w:tcPr>
            <w:tcW w:w="1842" w:type="dxa"/>
            <w:tcBorders>
              <w:tl2br w:val="nil"/>
              <w:tr2bl w:val="nil"/>
            </w:tcBorders>
            <w:vAlign w:val="center"/>
          </w:tcPr>
          <w:p>
            <w:pPr>
              <w:pStyle w:val="57"/>
            </w:pPr>
            <w:r>
              <w:t>投标文件加密要求</w:t>
            </w:r>
          </w:p>
        </w:tc>
        <w:tc>
          <w:tcPr>
            <w:tcW w:w="6853" w:type="dxa"/>
            <w:tcBorders>
              <w:tl2br w:val="nil"/>
              <w:tr2bl w:val="nil"/>
            </w:tcBorders>
            <w:vAlign w:val="center"/>
          </w:tcPr>
          <w:p>
            <w:pPr>
              <w:pStyle w:val="54"/>
              <w:jc w:val="both"/>
              <w:rPr>
                <w:lang w:eastAsia="zh-CN"/>
              </w:rPr>
            </w:pPr>
            <w:r>
              <w:rPr>
                <w:rFonts w:hint="eastAsia"/>
                <w:lang w:eastAsia="zh-CN"/>
              </w:rPr>
              <w:t>按照“投标人用户手册”中的操作要求进行电子投标文件的信息关联、签章、加密和上传后，</w:t>
            </w:r>
            <w:r>
              <w:rPr>
                <w:rFonts w:hint="eastAsia"/>
                <w:lang w:val="en-GB" w:eastAsia="zh-CN"/>
              </w:rPr>
              <w:t>上传文件的附件状态应为“验签完成”。点击验签确认，当前状态为“已确认”，且下方出现“撤标”按键，视为成功提交投标文件，</w:t>
            </w:r>
            <w:r>
              <w:rPr>
                <w:rFonts w:hint="eastAsia"/>
                <w:lang w:eastAsia="zh-CN"/>
              </w:rPr>
              <w:t>其他状态均为投标失败。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4.2.1</w:t>
            </w:r>
          </w:p>
        </w:tc>
        <w:tc>
          <w:tcPr>
            <w:tcW w:w="1842" w:type="dxa"/>
            <w:tcBorders>
              <w:tl2br w:val="nil"/>
              <w:tr2bl w:val="nil"/>
            </w:tcBorders>
            <w:vAlign w:val="center"/>
          </w:tcPr>
          <w:p>
            <w:pPr>
              <w:pStyle w:val="57"/>
            </w:pPr>
            <w:r>
              <w:t>投标截止时间</w:t>
            </w:r>
          </w:p>
        </w:tc>
        <w:tc>
          <w:tcPr>
            <w:tcW w:w="6853" w:type="dxa"/>
            <w:tcBorders>
              <w:tl2br w:val="nil"/>
              <w:tr2bl w:val="nil"/>
            </w:tcBorders>
            <w:vAlign w:val="center"/>
          </w:tcPr>
          <w:p>
            <w:pPr>
              <w:pStyle w:val="54"/>
              <w:jc w:val="both"/>
              <w:rPr>
                <w:lang w:eastAsia="zh-CN"/>
              </w:rPr>
            </w:pPr>
            <w:r>
              <w:rPr>
                <w:rFonts w:hint="eastAsia"/>
                <w:lang w:eastAsia="zh-CN"/>
              </w:rPr>
              <w:t>见招标公告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rPr>
                <w:lang w:eastAsia="zh-CN"/>
              </w:rPr>
            </w:pPr>
            <w:r>
              <w:t>4.2.</w:t>
            </w:r>
            <w:r>
              <w:rPr>
                <w:rFonts w:hint="eastAsia"/>
                <w:lang w:eastAsia="zh-CN"/>
              </w:rPr>
              <w:t>2</w:t>
            </w:r>
          </w:p>
        </w:tc>
        <w:tc>
          <w:tcPr>
            <w:tcW w:w="1842" w:type="dxa"/>
            <w:tcBorders>
              <w:tl2br w:val="nil"/>
              <w:tr2bl w:val="nil"/>
            </w:tcBorders>
            <w:vAlign w:val="center"/>
          </w:tcPr>
          <w:p>
            <w:pPr>
              <w:pStyle w:val="57"/>
            </w:pPr>
            <w:r>
              <w:t>投标文件是否退还</w:t>
            </w:r>
          </w:p>
        </w:tc>
        <w:tc>
          <w:tcPr>
            <w:tcW w:w="6853" w:type="dxa"/>
            <w:tcBorders>
              <w:tl2br w:val="nil"/>
              <w:tr2bl w:val="nil"/>
            </w:tcBorders>
            <w:vAlign w:val="center"/>
          </w:tcPr>
          <w:p>
            <w:pPr>
              <w:pStyle w:val="54"/>
              <w:jc w:val="both"/>
            </w:pPr>
            <w: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6.1.1</w:t>
            </w:r>
          </w:p>
        </w:tc>
        <w:tc>
          <w:tcPr>
            <w:tcW w:w="1842" w:type="dxa"/>
            <w:tcBorders>
              <w:tl2br w:val="nil"/>
              <w:tr2bl w:val="nil"/>
            </w:tcBorders>
            <w:vAlign w:val="center"/>
          </w:tcPr>
          <w:p>
            <w:pPr>
              <w:pStyle w:val="57"/>
            </w:pPr>
            <w:r>
              <w:t>评标委员会的组建</w:t>
            </w:r>
          </w:p>
        </w:tc>
        <w:tc>
          <w:tcPr>
            <w:tcW w:w="6853" w:type="dxa"/>
            <w:tcBorders>
              <w:tl2br w:val="nil"/>
              <w:tr2bl w:val="nil"/>
            </w:tcBorders>
            <w:vAlign w:val="center"/>
          </w:tcPr>
          <w:p>
            <w:pPr>
              <w:pStyle w:val="54"/>
              <w:jc w:val="both"/>
              <w:rPr>
                <w:lang w:eastAsia="zh-CN"/>
              </w:rPr>
            </w:pPr>
            <w:r>
              <w:rPr>
                <w:lang w:eastAsia="zh-CN"/>
              </w:rPr>
              <w:t>评标委员会构成：</w:t>
            </w:r>
            <w:r>
              <w:rPr>
                <w:u w:val="single"/>
                <w:lang w:eastAsia="zh-CN"/>
              </w:rPr>
              <w:t xml:space="preserve">   5   </w:t>
            </w:r>
            <w:r>
              <w:rPr>
                <w:lang w:eastAsia="zh-CN"/>
              </w:rPr>
              <w:t>人</w:t>
            </w:r>
          </w:p>
          <w:p>
            <w:pPr>
              <w:pStyle w:val="54"/>
              <w:jc w:val="both"/>
              <w:rPr>
                <w:lang w:eastAsia="zh-CN"/>
              </w:rPr>
            </w:pPr>
            <w:r>
              <w:rPr>
                <w:lang w:eastAsia="zh-CN"/>
              </w:rPr>
              <w:t>其中招标人代表</w:t>
            </w:r>
            <w:r>
              <w:rPr>
                <w:u w:val="single"/>
                <w:lang w:eastAsia="zh-CN"/>
              </w:rPr>
              <w:t xml:space="preserve">  1 </w:t>
            </w:r>
            <w:r>
              <w:rPr>
                <w:lang w:eastAsia="zh-CN"/>
              </w:rPr>
              <w:t>人，专家</w:t>
            </w:r>
            <w:r>
              <w:rPr>
                <w:u w:val="single"/>
                <w:lang w:eastAsia="zh-CN"/>
              </w:rPr>
              <w:t xml:space="preserve">  4  </w:t>
            </w:r>
            <w:r>
              <w:rPr>
                <w:lang w:eastAsia="zh-CN"/>
              </w:rPr>
              <w:t>人</w:t>
            </w:r>
          </w:p>
          <w:p>
            <w:pPr>
              <w:pStyle w:val="54"/>
              <w:jc w:val="both"/>
              <w:rPr>
                <w:lang w:eastAsia="zh-CN"/>
              </w:rPr>
            </w:pPr>
            <w:r>
              <w:rPr>
                <w:rFonts w:hint="eastAsia" w:ascii="Times New Roman"/>
                <w:lang w:eastAsia="zh-CN"/>
              </w:rPr>
              <w:t>评标</w:t>
            </w:r>
            <w:r>
              <w:rPr>
                <w:rFonts w:ascii="Times New Roman"/>
                <w:lang w:eastAsia="zh-CN"/>
              </w:rPr>
              <w:t>专家确定方式：</w:t>
            </w:r>
            <w:r>
              <w:rPr>
                <w:rFonts w:hint="eastAsia"/>
                <w:lang w:eastAsia="zh-CN"/>
              </w:rPr>
              <w:t>中国石油天然气集团有限公司专家库中随机抽取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6.3.2</w:t>
            </w:r>
          </w:p>
        </w:tc>
        <w:tc>
          <w:tcPr>
            <w:tcW w:w="1842" w:type="dxa"/>
            <w:tcBorders>
              <w:tl2br w:val="nil"/>
              <w:tr2bl w:val="nil"/>
            </w:tcBorders>
            <w:vAlign w:val="center"/>
          </w:tcPr>
          <w:p>
            <w:pPr>
              <w:pStyle w:val="57"/>
              <w:rPr>
                <w:lang w:eastAsia="zh-CN"/>
              </w:rPr>
            </w:pPr>
            <w:r>
              <w:rPr>
                <w:lang w:eastAsia="zh-CN"/>
              </w:rPr>
              <w:t>评标委员会推荐中标候选人的人数</w:t>
            </w:r>
          </w:p>
        </w:tc>
        <w:tc>
          <w:tcPr>
            <w:tcW w:w="6853" w:type="dxa"/>
            <w:tcBorders>
              <w:tl2br w:val="nil"/>
              <w:tr2bl w:val="nil"/>
            </w:tcBorders>
            <w:vAlign w:val="center"/>
          </w:tcPr>
          <w:p>
            <w:pPr>
              <w:pStyle w:val="54"/>
              <w:jc w:val="both"/>
              <w:rPr>
                <w:lang w:eastAsia="zh-CN"/>
              </w:rPr>
            </w:pPr>
            <w:r>
              <w:rPr>
                <w:rFonts w:hint="eastAsia" w:cs="宋体"/>
                <w:lang w:eastAsia="zh-CN"/>
              </w:rPr>
              <w:t>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7.1</w:t>
            </w:r>
          </w:p>
        </w:tc>
        <w:tc>
          <w:tcPr>
            <w:tcW w:w="1842" w:type="dxa"/>
            <w:tcBorders>
              <w:tl2br w:val="nil"/>
              <w:tr2bl w:val="nil"/>
            </w:tcBorders>
            <w:vAlign w:val="center"/>
          </w:tcPr>
          <w:p>
            <w:pPr>
              <w:pStyle w:val="57"/>
              <w:rPr>
                <w:lang w:eastAsia="zh-CN"/>
              </w:rPr>
            </w:pPr>
            <w:r>
              <w:rPr>
                <w:lang w:eastAsia="zh-CN"/>
              </w:rPr>
              <w:t>中标候选人公示媒介及期限</w:t>
            </w:r>
          </w:p>
        </w:tc>
        <w:tc>
          <w:tcPr>
            <w:tcW w:w="6853" w:type="dxa"/>
            <w:tcBorders>
              <w:tl2br w:val="nil"/>
              <w:tr2bl w:val="nil"/>
            </w:tcBorders>
            <w:vAlign w:val="center"/>
          </w:tcPr>
          <w:p>
            <w:pPr>
              <w:pStyle w:val="54"/>
              <w:jc w:val="both"/>
              <w:rPr>
                <w:lang w:eastAsia="zh-CN"/>
              </w:rPr>
            </w:pPr>
            <w:r>
              <w:rPr>
                <w:lang w:eastAsia="zh-CN"/>
              </w:rPr>
              <w:t>公示媒介：</w:t>
            </w:r>
            <w:r>
              <w:rPr>
                <w:rFonts w:hint="eastAsia"/>
                <w:lang w:eastAsia="zh-CN"/>
              </w:rPr>
              <w:t>中国招标投标公共服务平台（</w:t>
            </w:r>
            <w:r>
              <w:rPr>
                <w:lang w:eastAsia="zh-CN"/>
              </w:rPr>
              <w:t>http://www.cebpubservice.com</w:t>
            </w:r>
            <w:r>
              <w:rPr>
                <w:rFonts w:hint="eastAsia"/>
                <w:lang w:eastAsia="zh-CN"/>
              </w:rPr>
              <w:t>）和</w:t>
            </w:r>
            <w:r>
              <w:rPr>
                <w:rFonts w:hint="eastAsia"/>
                <w:szCs w:val="22"/>
                <w:lang w:eastAsia="zh-CN"/>
              </w:rPr>
              <w:t>中国石油招标投标网(</w:t>
            </w:r>
            <w:r>
              <w:rPr>
                <w:lang w:eastAsia="zh-CN"/>
              </w:rPr>
              <w:t>http://</w:t>
            </w:r>
            <w:r>
              <w:fldChar w:fldCharType="begin" w:fldLock="1"/>
            </w:r>
            <w:r>
              <w:instrText xml:space="preserve"> HYPERLINK "http://www.cnpcbidding.com" </w:instrText>
            </w:r>
            <w:r>
              <w:fldChar w:fldCharType="separate"/>
            </w:r>
            <w:r>
              <w:rPr>
                <w:rFonts w:hint="eastAsia"/>
                <w:szCs w:val="22"/>
                <w:lang w:eastAsia="zh-CN"/>
              </w:rPr>
              <w:t>www.cnpcbidding.com</w:t>
            </w:r>
            <w:r>
              <w:rPr>
                <w:rFonts w:hint="eastAsia"/>
                <w:szCs w:val="22"/>
                <w:lang w:eastAsia="zh-CN"/>
              </w:rPr>
              <w:fldChar w:fldCharType="end"/>
            </w:r>
            <w:r>
              <w:rPr>
                <w:rFonts w:hint="eastAsia"/>
                <w:szCs w:val="22"/>
                <w:lang w:eastAsia="zh-CN"/>
              </w:rPr>
              <w:t>)</w:t>
            </w:r>
          </w:p>
          <w:p>
            <w:pPr>
              <w:pStyle w:val="54"/>
              <w:jc w:val="both"/>
            </w:pPr>
            <w:r>
              <w:t>公示期限：</w:t>
            </w:r>
            <w:r>
              <w:rPr>
                <w:rFonts w:hint="eastAsia"/>
                <w:u w:val="single"/>
                <w:lang w:eastAsia="zh-CN"/>
              </w:rPr>
              <w:t xml:space="preserve"> 不少于3日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7.4</w:t>
            </w:r>
          </w:p>
        </w:tc>
        <w:tc>
          <w:tcPr>
            <w:tcW w:w="1842" w:type="dxa"/>
            <w:tcBorders>
              <w:tl2br w:val="nil"/>
              <w:tr2bl w:val="nil"/>
            </w:tcBorders>
            <w:vAlign w:val="center"/>
          </w:tcPr>
          <w:p>
            <w:pPr>
              <w:pStyle w:val="57"/>
              <w:rPr>
                <w:lang w:eastAsia="zh-CN"/>
              </w:rPr>
            </w:pPr>
            <w:r>
              <w:rPr>
                <w:lang w:eastAsia="zh-CN"/>
              </w:rPr>
              <w:t>是否授权评标委员会确定中标人</w:t>
            </w:r>
          </w:p>
        </w:tc>
        <w:tc>
          <w:tcPr>
            <w:tcW w:w="6853" w:type="dxa"/>
            <w:tcBorders>
              <w:tl2br w:val="nil"/>
              <w:tr2bl w:val="nil"/>
            </w:tcBorders>
            <w:vAlign w:val="center"/>
          </w:tcPr>
          <w:p>
            <w:pPr>
              <w:pStyle w:val="54"/>
              <w:jc w:val="both"/>
            </w:pPr>
            <w: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01" w:type="dxa"/>
            <w:tcBorders>
              <w:tl2br w:val="nil"/>
              <w:tr2bl w:val="nil"/>
            </w:tcBorders>
            <w:vAlign w:val="center"/>
          </w:tcPr>
          <w:p>
            <w:pPr>
              <w:pStyle w:val="57"/>
            </w:pPr>
            <w:r>
              <w:t>7.4</w:t>
            </w:r>
            <w:r>
              <w:rPr>
                <w:rFonts w:hint="eastAsia"/>
              </w:rPr>
              <w:t>.1</w:t>
            </w:r>
          </w:p>
        </w:tc>
        <w:tc>
          <w:tcPr>
            <w:tcW w:w="1842" w:type="dxa"/>
            <w:tcBorders>
              <w:tl2br w:val="nil"/>
              <w:tr2bl w:val="nil"/>
            </w:tcBorders>
            <w:vAlign w:val="center"/>
          </w:tcPr>
          <w:p>
            <w:pPr>
              <w:pStyle w:val="57"/>
            </w:pPr>
            <w:r>
              <w:rPr>
                <w:rFonts w:hint="eastAsia"/>
              </w:rPr>
              <w:t>授标原则</w:t>
            </w:r>
          </w:p>
        </w:tc>
        <w:tc>
          <w:tcPr>
            <w:tcW w:w="6853" w:type="dxa"/>
            <w:tcBorders>
              <w:tl2br w:val="nil"/>
              <w:tr2bl w:val="nil"/>
            </w:tcBorders>
            <w:vAlign w:val="center"/>
          </w:tcPr>
          <w:p>
            <w:pPr>
              <w:pStyle w:val="54"/>
              <w:jc w:val="both"/>
              <w:rPr>
                <w:lang w:eastAsia="zh-CN"/>
              </w:rPr>
            </w:pPr>
            <w:r>
              <w:rPr>
                <w:rFonts w:hint="eastAsia"/>
                <w:lang w:eastAsia="zh-CN"/>
              </w:rPr>
              <w:t>□集中采购招标：</w:t>
            </w:r>
          </w:p>
          <w:p>
            <w:pPr>
              <w:pStyle w:val="54"/>
              <w:jc w:val="both"/>
              <w:rPr>
                <w:lang w:eastAsia="zh-CN"/>
              </w:rPr>
            </w:pPr>
            <w:r>
              <w:rPr>
                <w:rFonts w:hint="eastAsia" w:ascii="MS Mincho" w:hAnsi="MS Mincho" w:eastAsia="MS Mincho" w:cs="MS Mincho"/>
                <w:lang w:eastAsia="zh-CN"/>
              </w:rPr>
              <w:t>☑</w:t>
            </w:r>
            <w:r>
              <w:rPr>
                <w:rFonts w:hint="eastAsia"/>
                <w:lang w:eastAsia="zh-CN"/>
              </w:rPr>
              <w:t>非集中采购招标：</w:t>
            </w:r>
            <w:r>
              <w:rPr>
                <w:lang w:eastAsia="zh-CN"/>
              </w:rPr>
              <w:t xml:space="preserve"> </w:t>
            </w:r>
          </w:p>
          <w:p>
            <w:pPr>
              <w:pStyle w:val="54"/>
              <w:jc w:val="both"/>
              <w:rPr>
                <w:lang w:eastAsia="zh-CN"/>
              </w:rPr>
            </w:pPr>
            <w:r>
              <w:rPr>
                <w:rFonts w:hint="eastAsia" w:ascii="Wingdings 2" w:hAnsi="Wingdings 2" w:eastAsia="宋体" w:cs="Wingdings 2"/>
                <w:sz w:val="21"/>
                <w:szCs w:val="21"/>
                <w:lang w:eastAsia="zh-CN"/>
              </w:rPr>
              <w:t>评</w:t>
            </w:r>
            <w:r>
              <w:rPr>
                <w:rFonts w:hint="eastAsia" w:ascii="Wingdings 2" w:hAnsi="Wingdings 2" w:eastAsia="宋体" w:cs="Wingdings 2"/>
                <w:bCs w:val="0"/>
                <w:sz w:val="21"/>
                <w:szCs w:val="21"/>
                <w:lang w:eastAsia="zh-CN"/>
              </w:rPr>
              <w:t>标委员会推荐前三名为中标候选人，招标人依法确定第一名为中标人。如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r>
              <w:rPr>
                <w:rFonts w:hint="eastAsia" w:ascii="Wingdings 2" w:hAnsi="Wingdings 2" w:eastAsia="宋体" w:cs="Wingdings 2"/>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t>7.6.1</w:t>
            </w:r>
          </w:p>
        </w:tc>
        <w:tc>
          <w:tcPr>
            <w:tcW w:w="1842" w:type="dxa"/>
            <w:tcBorders>
              <w:tl2br w:val="nil"/>
              <w:tr2bl w:val="nil"/>
            </w:tcBorders>
            <w:vAlign w:val="center"/>
          </w:tcPr>
          <w:p>
            <w:pPr>
              <w:pStyle w:val="57"/>
            </w:pPr>
            <w:r>
              <w:t>履约保证金</w:t>
            </w:r>
          </w:p>
        </w:tc>
        <w:tc>
          <w:tcPr>
            <w:tcW w:w="6853" w:type="dxa"/>
            <w:tcBorders>
              <w:tl2br w:val="nil"/>
              <w:tr2bl w:val="nil"/>
            </w:tcBorders>
            <w:vAlign w:val="center"/>
          </w:tcPr>
          <w:p>
            <w:pPr>
              <w:pStyle w:val="54"/>
              <w:jc w:val="both"/>
              <w:rPr>
                <w:lang w:eastAsia="zh-CN"/>
              </w:rPr>
            </w:pPr>
            <w:r>
              <w:rPr>
                <w:lang w:eastAsia="zh-CN"/>
              </w:rPr>
              <w:t>是否要求中标人提交履约保证金：</w:t>
            </w:r>
          </w:p>
          <w:p>
            <w:pPr>
              <w:pStyle w:val="54"/>
              <w:jc w:val="both"/>
              <w:rPr>
                <w:rFonts w:hint="eastAsia" w:ascii="Wingdings 2" w:hAnsi="Wingdings 2" w:cs="Wingdings 2"/>
                <w:lang w:eastAsia="zh-CN"/>
              </w:rPr>
            </w:pPr>
            <w:r>
              <w:rPr>
                <w:rFonts w:hint="eastAsia"/>
                <w:lang w:eastAsia="zh-CN"/>
              </w:rPr>
              <w:t>☑</w:t>
            </w:r>
            <w:r>
              <w:rPr>
                <w:rFonts w:ascii="Wingdings 2" w:hAnsi="Wingdings 2" w:cs="Wingdings 2"/>
                <w:lang w:eastAsia="zh-CN"/>
              </w:rPr>
              <w:t>要求，</w:t>
            </w:r>
            <w:r>
              <w:rPr>
                <w:rFonts w:hint="eastAsia" w:ascii="Wingdings 2" w:hAnsi="Wingdings 2" w:cs="Wingdings 2"/>
                <w:lang w:eastAsia="zh-CN"/>
              </w:rPr>
              <w:t>金额：</w:t>
            </w:r>
            <w:r>
              <w:rPr>
                <w:rFonts w:hint="eastAsia" w:cs="宋体"/>
                <w:lang w:val="en-US" w:eastAsia="zh-CN"/>
              </w:rPr>
              <w:t>8</w:t>
            </w:r>
            <w:r>
              <w:rPr>
                <w:rFonts w:hint="eastAsia" w:cs="宋体"/>
                <w:lang w:eastAsia="zh-CN"/>
              </w:rPr>
              <w:t>万元</w:t>
            </w:r>
            <w:r>
              <w:rPr>
                <w:rFonts w:hint="eastAsia" w:ascii="Wingdings 2" w:hAnsi="Wingdings 2" w:cs="Wingdings 2"/>
                <w:lang w:eastAsia="zh-CN"/>
              </w:rPr>
              <w:t>，缴纳方式：现金方式电汇或以银行保函方式。</w:t>
            </w:r>
          </w:p>
          <w:p>
            <w:pPr>
              <w:pStyle w:val="54"/>
              <w:jc w:val="both"/>
              <w:rPr>
                <w:lang w:eastAsia="zh-CN"/>
              </w:rPr>
            </w:pPr>
            <w:r>
              <w:rPr>
                <w:rFonts w:hint="eastAsia" w:ascii="MS Mincho" w:hAnsi="MS Mincho" w:eastAsia="MS Mincho" w:cs="MS Mincho"/>
                <w:lang w:eastAsia="zh-CN"/>
              </w:rPr>
              <w:t>□</w:t>
            </w:r>
            <w:r>
              <w:rPr>
                <w:rFonts w:ascii="Wingdings 2" w:hAnsi="Wingdings 2" w:cs="Wingdings 2"/>
                <w:lang w:eastAsia="zh-CN"/>
              </w:rPr>
              <w:t>不</w:t>
            </w:r>
            <w:r>
              <w:rPr>
                <w:lang w:eastAsia="zh-CN"/>
              </w:rPr>
              <w:t>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3" w:hRule="atLeast"/>
        </w:trPr>
        <w:tc>
          <w:tcPr>
            <w:tcW w:w="1101" w:type="dxa"/>
            <w:tcBorders>
              <w:tl2br w:val="nil"/>
              <w:tr2bl w:val="nil"/>
            </w:tcBorders>
            <w:vAlign w:val="center"/>
          </w:tcPr>
          <w:p>
            <w:pPr>
              <w:pStyle w:val="57"/>
            </w:pPr>
            <w:r>
              <w:t>9</w:t>
            </w:r>
          </w:p>
        </w:tc>
        <w:tc>
          <w:tcPr>
            <w:tcW w:w="1842" w:type="dxa"/>
            <w:tcBorders>
              <w:tl2br w:val="nil"/>
              <w:tr2bl w:val="nil"/>
            </w:tcBorders>
            <w:vAlign w:val="center"/>
          </w:tcPr>
          <w:p>
            <w:pPr>
              <w:pStyle w:val="57"/>
              <w:rPr>
                <w:lang w:eastAsia="zh-CN"/>
              </w:rPr>
            </w:pPr>
            <w:r>
              <w:rPr>
                <w:lang w:eastAsia="zh-CN"/>
              </w:rPr>
              <w:t>是否采用电子招标投标</w:t>
            </w:r>
          </w:p>
        </w:tc>
        <w:tc>
          <w:tcPr>
            <w:tcW w:w="6853" w:type="dxa"/>
            <w:tcBorders>
              <w:tl2br w:val="nil"/>
              <w:tr2bl w:val="nil"/>
            </w:tcBorders>
            <w:vAlign w:val="center"/>
          </w:tcPr>
          <w:p>
            <w:pPr>
              <w:pStyle w:val="54"/>
              <w:jc w:val="both"/>
              <w:rPr>
                <w:rFonts w:hint="eastAsia" w:ascii="Wingdings 2" w:hAnsi="Wingdings 2" w:cs="Wingdings 2"/>
              </w:rPr>
            </w:pPr>
            <w:r>
              <w:rPr>
                <w:rFonts w:hint="eastAsia"/>
                <w:lang w:eastAsia="zh-CN"/>
              </w:rPr>
              <w:t>□</w:t>
            </w:r>
            <w:r>
              <w:rPr>
                <w:rFonts w:ascii="Wingdings 2" w:hAnsi="Wingdings 2" w:cs="Wingdings 2"/>
              </w:rPr>
              <w:t>否</w:t>
            </w:r>
          </w:p>
          <w:p>
            <w:pPr>
              <w:pStyle w:val="54"/>
              <w:jc w:val="both"/>
            </w:pPr>
            <w:r>
              <w:rPr>
                <w:rFonts w:hint="eastAsia" w:ascii="MS Mincho" w:hAnsi="MS Mincho" w:eastAsia="MS Mincho" w:cs="MS Mincho"/>
                <w:lang w:eastAsia="zh-CN"/>
              </w:rPr>
              <w:t>☑</w:t>
            </w:r>
            <w:r>
              <w:rPr>
                <w:rFonts w:ascii="Wingdings 2" w:hAnsi="Wingdings 2" w:cs="Wingdings 2"/>
              </w:rPr>
              <w:t>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101" w:type="dxa"/>
            <w:tcBorders>
              <w:tl2br w:val="nil"/>
              <w:tr2bl w:val="nil"/>
            </w:tcBorders>
            <w:vAlign w:val="center"/>
          </w:tcPr>
          <w:p>
            <w:pPr>
              <w:pStyle w:val="57"/>
            </w:pPr>
            <w:r>
              <w:t>10</w:t>
            </w:r>
          </w:p>
        </w:tc>
        <w:tc>
          <w:tcPr>
            <w:tcW w:w="1842" w:type="dxa"/>
            <w:tcBorders>
              <w:tl2br w:val="nil"/>
              <w:tr2bl w:val="nil"/>
            </w:tcBorders>
            <w:vAlign w:val="center"/>
          </w:tcPr>
          <w:p>
            <w:pPr>
              <w:pStyle w:val="57"/>
            </w:pPr>
            <w:r>
              <w:rPr>
                <w:rFonts w:hint="eastAsia"/>
              </w:rPr>
              <w:t>需要补充的其他内容</w:t>
            </w:r>
          </w:p>
        </w:tc>
        <w:tc>
          <w:tcPr>
            <w:tcW w:w="6853" w:type="dxa"/>
            <w:tcBorders>
              <w:tl2br w:val="nil"/>
              <w:tr2bl w:val="nil"/>
            </w:tcBorders>
            <w:vAlign w:val="center"/>
          </w:tcPr>
          <w:p>
            <w:pPr>
              <w:pStyle w:val="54"/>
              <w:jc w:val="both"/>
              <w:rPr>
                <w:lang w:eastAsia="zh-CN"/>
              </w:rPr>
            </w:pPr>
            <w:r>
              <w:rPr>
                <w:rFonts w:hint="eastAsia"/>
                <w:lang w:eastAsia="zh-CN"/>
              </w:rPr>
              <w:t>投标报价有算术错误及其他错误的，评标委员会按以下原则对投标报价进行修正，并要求投标人书面澄清确认。投标人拒不澄清确认的，评标委员会应当否决其投标：（1）投标文件中的大写金额与小写金额不一致的，以大写金额为准；（2）投标文件中各处：投标函、开标一览表、投标人上传的价格附件及中国石油电子招投标交易平台开标解密公示的开标一览表不一致的，以中国石油电子招投标交易平台开标解密公示的开标一览表为准；（3）总价金额与单价金额不一致的，以单价金额为准，但单价金额小数点有明显错误的除外；（4）投标报价为各分项报价金额之和，投标报价与分项报价的合价不一致的，应以各分项合价累计数为准，修正投标报价；（5）如果分项报价中存在缺漏项，则视为缺漏项价格已包含在其他分项报价之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rPr>
                <w:rFonts w:hint="eastAsia"/>
              </w:rPr>
              <w:t>10.1</w:t>
            </w:r>
          </w:p>
        </w:tc>
        <w:tc>
          <w:tcPr>
            <w:tcW w:w="1842" w:type="dxa"/>
            <w:tcBorders>
              <w:tl2br w:val="nil"/>
              <w:tr2bl w:val="nil"/>
            </w:tcBorders>
            <w:vAlign w:val="center"/>
          </w:tcPr>
          <w:p>
            <w:pPr>
              <w:pStyle w:val="57"/>
            </w:pPr>
            <w:r>
              <w:rPr>
                <w:rFonts w:hint="eastAsia"/>
              </w:rPr>
              <w:t>招标代理服务费</w:t>
            </w:r>
          </w:p>
        </w:tc>
        <w:tc>
          <w:tcPr>
            <w:tcW w:w="6853" w:type="dxa"/>
            <w:tcBorders>
              <w:tl2br w:val="nil"/>
              <w:tr2bl w:val="nil"/>
            </w:tcBorders>
            <w:vAlign w:val="center"/>
          </w:tcPr>
          <w:p>
            <w:pPr>
              <w:spacing w:line="240" w:lineRule="auto"/>
              <w:ind w:firstLine="0" w:firstLineChars="0"/>
              <w:contextualSpacing/>
              <w:jc w:val="both"/>
              <w:rPr>
                <w:lang w:eastAsia="zh-CN"/>
              </w:rPr>
            </w:pPr>
            <w:r>
              <w:rPr>
                <w:rFonts w:hint="eastAsia"/>
                <w:lang w:eastAsia="zh-CN"/>
              </w:rPr>
              <w:t>中标人在收到中标服务费收取通知后，应按照本招标文件第二章中（附件四．中标服务费收取通知）和《中国石油物资沈阳有限公司中标服务费标准》中物资\工程\服务）规定的标准向招标机构缴纳中标服务费，不再另行签订中标服务费协议书。</w:t>
            </w:r>
          </w:p>
          <w:p>
            <w:pPr>
              <w:spacing w:line="240" w:lineRule="auto"/>
              <w:ind w:firstLine="0" w:firstLineChars="0"/>
              <w:contextualSpacing/>
              <w:jc w:val="both"/>
              <w:rPr>
                <w:lang w:eastAsia="zh-CN"/>
              </w:rPr>
            </w:pPr>
            <w:r>
              <w:rPr>
                <w:rFonts w:hint="eastAsia"/>
                <w:lang w:eastAsia="zh-CN"/>
              </w:rPr>
              <w:t>详见中国石油物资沈阳有限公司货物中标服务费标准。</w:t>
            </w:r>
          </w:p>
          <w:p>
            <w:pPr>
              <w:spacing w:line="240" w:lineRule="auto"/>
              <w:ind w:firstLine="0" w:firstLineChars="0"/>
              <w:contextualSpacing/>
              <w:jc w:val="both"/>
              <w:rPr>
                <w:lang w:eastAsia="zh-CN"/>
              </w:rPr>
            </w:pPr>
            <w:r>
              <w:rPr>
                <w:rFonts w:hint="eastAsia"/>
                <w:lang w:eastAsia="zh-CN"/>
              </w:rPr>
              <w:t>框架采购招标项目按照项目概算金额一性收取中标服务费。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pPr>
            <w:r>
              <w:rPr>
                <w:rFonts w:hint="eastAsia"/>
              </w:rPr>
              <w:t>10.3</w:t>
            </w:r>
          </w:p>
        </w:tc>
        <w:tc>
          <w:tcPr>
            <w:tcW w:w="1842" w:type="dxa"/>
            <w:tcBorders>
              <w:tl2br w:val="nil"/>
              <w:tr2bl w:val="nil"/>
            </w:tcBorders>
            <w:vAlign w:val="center"/>
          </w:tcPr>
          <w:p>
            <w:pPr>
              <w:pStyle w:val="57"/>
            </w:pPr>
            <w:r>
              <w:t>招标文件解释权</w:t>
            </w:r>
          </w:p>
        </w:tc>
        <w:tc>
          <w:tcPr>
            <w:tcW w:w="6853" w:type="dxa"/>
            <w:tcBorders>
              <w:tl2br w:val="nil"/>
              <w:tr2bl w:val="nil"/>
            </w:tcBorders>
            <w:vAlign w:val="center"/>
          </w:tcPr>
          <w:p>
            <w:pPr>
              <w:pStyle w:val="54"/>
              <w:jc w:val="both"/>
              <w:rPr>
                <w:lang w:eastAsia="zh-CN"/>
              </w:rPr>
            </w:pPr>
            <w:r>
              <w:rPr>
                <w:lang w:eastAsia="zh-CN"/>
              </w:rPr>
              <w:t>招标人拥有本</w:t>
            </w:r>
            <w:r>
              <w:rPr>
                <w:rFonts w:hint="eastAsia"/>
                <w:lang w:eastAsia="zh-CN"/>
              </w:rPr>
              <w:t>套</w:t>
            </w:r>
            <w:r>
              <w:rPr>
                <w:lang w:eastAsia="zh-CN"/>
              </w:rPr>
              <w:t>招标文件</w:t>
            </w:r>
            <w:r>
              <w:rPr>
                <w:rFonts w:hint="eastAsia"/>
                <w:lang w:eastAsia="zh-CN"/>
              </w:rPr>
              <w:t>的</w:t>
            </w:r>
            <w:r>
              <w:rPr>
                <w:lang w:eastAsia="zh-CN"/>
              </w:rPr>
              <w:t>最终解释权</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 w:hRule="atLeast"/>
        </w:trPr>
        <w:tc>
          <w:tcPr>
            <w:tcW w:w="1101" w:type="dxa"/>
            <w:tcBorders>
              <w:tl2br w:val="nil"/>
              <w:tr2bl w:val="nil"/>
            </w:tcBorders>
            <w:vAlign w:val="center"/>
          </w:tcPr>
          <w:p>
            <w:pPr>
              <w:pStyle w:val="57"/>
              <w:rPr>
                <w:lang w:eastAsia="zh-CN"/>
              </w:rPr>
            </w:pPr>
            <w:r>
              <w:rPr>
                <w:rFonts w:hint="eastAsia"/>
                <w:lang w:eastAsia="zh-CN"/>
              </w:rPr>
              <w:t>10.4</w:t>
            </w:r>
          </w:p>
        </w:tc>
        <w:tc>
          <w:tcPr>
            <w:tcW w:w="1842" w:type="dxa"/>
            <w:tcBorders>
              <w:tl2br w:val="nil"/>
              <w:tr2bl w:val="nil"/>
            </w:tcBorders>
            <w:vAlign w:val="center"/>
          </w:tcPr>
          <w:p>
            <w:pPr>
              <w:pStyle w:val="57"/>
              <w:rPr>
                <w:lang w:eastAsia="zh-CN"/>
              </w:rPr>
            </w:pPr>
            <w:r>
              <w:rPr>
                <w:rFonts w:hint="eastAsia"/>
                <w:lang w:eastAsia="zh-CN"/>
              </w:rPr>
              <w:t>异议</w:t>
            </w:r>
          </w:p>
        </w:tc>
        <w:tc>
          <w:tcPr>
            <w:tcW w:w="6853" w:type="dxa"/>
            <w:tcBorders>
              <w:tl2br w:val="nil"/>
              <w:tr2bl w:val="nil"/>
            </w:tcBorders>
            <w:vAlign w:val="center"/>
          </w:tcPr>
          <w:p>
            <w:pPr>
              <w:pStyle w:val="54"/>
              <w:jc w:val="both"/>
              <w:rPr>
                <w:lang w:eastAsia="zh-CN"/>
              </w:rPr>
            </w:pPr>
            <w:r>
              <w:rPr>
                <w:rFonts w:hint="eastAsia"/>
                <w:lang w:eastAsia="zh-CN"/>
              </w:rPr>
              <w:t>（1）异议提出应符合《招标投标活动异议提起须知》有关规定。异议提起人(指提出异议的潜在投标人、投标人和其他利害关系人)对招标文件有异议的，应当在投标截止时间3日前以书面形式提出；对开标有异议的，请根据系统提示，在开标一览表公示后15分钟内在开标大厅线上提交；对评标结果有异议的，应当在中标候选人公示期间提出。异议应包含以下内容：</w:t>
            </w:r>
          </w:p>
          <w:p>
            <w:pPr>
              <w:pStyle w:val="54"/>
              <w:jc w:val="both"/>
              <w:rPr>
                <w:lang w:eastAsia="zh-CN"/>
              </w:rPr>
            </w:pPr>
            <w:r>
              <w:rPr>
                <w:rFonts w:hint="eastAsia"/>
                <w:lang w:eastAsia="zh-CN"/>
              </w:rPr>
              <w:fldChar w:fldCharType="begin" w:fldLock="1"/>
            </w:r>
            <w:r>
              <w:rPr>
                <w:rFonts w:hint="eastAsia"/>
                <w:lang w:eastAsia="zh-CN"/>
              </w:rPr>
              <w:instrText xml:space="preserve"> = 1 \* GB3 \* MERGEFORMAT </w:instrText>
            </w:r>
            <w:r>
              <w:rPr>
                <w:rFonts w:hint="eastAsia"/>
                <w:lang w:eastAsia="zh-CN"/>
              </w:rPr>
              <w:fldChar w:fldCharType="separate"/>
            </w:r>
            <w:r>
              <w:rPr>
                <w:rFonts w:hint="eastAsia"/>
                <w:lang w:eastAsia="zh-CN"/>
              </w:rPr>
              <w:t>①</w:t>
            </w:r>
            <w:r>
              <w:rPr>
                <w:rFonts w:hint="eastAsia"/>
                <w:lang w:eastAsia="zh-CN"/>
              </w:rPr>
              <w:fldChar w:fldCharType="end"/>
            </w:r>
            <w:r>
              <w:rPr>
                <w:rFonts w:hint="eastAsia"/>
                <w:lang w:eastAsia="zh-CN"/>
              </w:rPr>
              <w:t>投标人的姓名或者名称、地址、邮编、联系人及联系电话；</w:t>
            </w:r>
          </w:p>
          <w:p>
            <w:pPr>
              <w:pStyle w:val="54"/>
              <w:jc w:val="both"/>
              <w:rPr>
                <w:lang w:eastAsia="zh-CN"/>
              </w:rPr>
            </w:pPr>
            <w:r>
              <w:rPr>
                <w:rFonts w:hint="eastAsia"/>
                <w:lang w:eastAsia="zh-CN"/>
              </w:rPr>
              <w:fldChar w:fldCharType="begin" w:fldLock="1"/>
            </w:r>
            <w:r>
              <w:rPr>
                <w:rFonts w:hint="eastAsia"/>
                <w:lang w:eastAsia="zh-CN"/>
              </w:rPr>
              <w:instrText xml:space="preserve"> = 2 \* GB3 \* MERGEFORMAT </w:instrText>
            </w:r>
            <w:r>
              <w:rPr>
                <w:rFonts w:hint="eastAsia"/>
                <w:lang w:eastAsia="zh-CN"/>
              </w:rPr>
              <w:fldChar w:fldCharType="separate"/>
            </w:r>
            <w:r>
              <w:rPr>
                <w:rFonts w:hint="eastAsia"/>
                <w:lang w:eastAsia="zh-CN"/>
              </w:rPr>
              <w:t>②</w:t>
            </w:r>
            <w:r>
              <w:rPr>
                <w:rFonts w:hint="eastAsia"/>
                <w:lang w:eastAsia="zh-CN"/>
              </w:rPr>
              <w:fldChar w:fldCharType="end"/>
            </w:r>
            <w:r>
              <w:rPr>
                <w:rFonts w:hint="eastAsia"/>
                <w:lang w:eastAsia="zh-CN"/>
              </w:rPr>
              <w:t>异议项目的名称、编号；</w:t>
            </w:r>
          </w:p>
          <w:p>
            <w:pPr>
              <w:pStyle w:val="54"/>
              <w:jc w:val="both"/>
              <w:rPr>
                <w:lang w:eastAsia="zh-CN"/>
              </w:rPr>
            </w:pPr>
            <w:r>
              <w:rPr>
                <w:rFonts w:hint="eastAsia"/>
                <w:lang w:eastAsia="zh-CN"/>
              </w:rPr>
              <w:fldChar w:fldCharType="begin" w:fldLock="1"/>
            </w:r>
            <w:r>
              <w:rPr>
                <w:rFonts w:hint="eastAsia"/>
                <w:lang w:eastAsia="zh-CN"/>
              </w:rPr>
              <w:instrText xml:space="preserve"> = 3 \* GB3 \* MERGEFORMAT </w:instrText>
            </w:r>
            <w:r>
              <w:rPr>
                <w:rFonts w:hint="eastAsia"/>
                <w:lang w:eastAsia="zh-CN"/>
              </w:rPr>
              <w:fldChar w:fldCharType="separate"/>
            </w:r>
            <w:r>
              <w:rPr>
                <w:rFonts w:hint="eastAsia"/>
                <w:lang w:eastAsia="zh-CN"/>
              </w:rPr>
              <w:t>③</w:t>
            </w:r>
            <w:r>
              <w:rPr>
                <w:rFonts w:hint="eastAsia"/>
                <w:lang w:eastAsia="zh-CN"/>
              </w:rPr>
              <w:fldChar w:fldCharType="end"/>
            </w:r>
            <w:r>
              <w:rPr>
                <w:rFonts w:hint="eastAsia"/>
                <w:lang w:eastAsia="zh-CN"/>
              </w:rPr>
              <w:t>招标人名称、招标机构名称以及其它基础信息；</w:t>
            </w:r>
          </w:p>
          <w:p>
            <w:pPr>
              <w:pStyle w:val="54"/>
              <w:jc w:val="both"/>
              <w:rPr>
                <w:lang w:eastAsia="zh-CN"/>
              </w:rPr>
            </w:pPr>
            <w:r>
              <w:rPr>
                <w:rFonts w:hint="eastAsia"/>
                <w:lang w:eastAsia="zh-CN"/>
              </w:rPr>
              <w:fldChar w:fldCharType="begin" w:fldLock="1"/>
            </w:r>
            <w:r>
              <w:rPr>
                <w:rFonts w:hint="eastAsia"/>
                <w:lang w:eastAsia="zh-CN"/>
              </w:rPr>
              <w:instrText xml:space="preserve"> = 4 \* GB3 \* MERGEFORMAT </w:instrText>
            </w:r>
            <w:r>
              <w:rPr>
                <w:rFonts w:hint="eastAsia"/>
                <w:lang w:eastAsia="zh-CN"/>
              </w:rPr>
              <w:fldChar w:fldCharType="separate"/>
            </w:r>
            <w:r>
              <w:rPr>
                <w:rFonts w:hint="eastAsia"/>
                <w:lang w:eastAsia="zh-CN"/>
              </w:rPr>
              <w:t>④</w:t>
            </w:r>
            <w:r>
              <w:rPr>
                <w:rFonts w:hint="eastAsia"/>
                <w:lang w:eastAsia="zh-CN"/>
              </w:rPr>
              <w:fldChar w:fldCharType="end"/>
            </w:r>
            <w:r>
              <w:rPr>
                <w:rFonts w:hint="eastAsia"/>
                <w:lang w:eastAsia="zh-CN"/>
              </w:rPr>
              <w:t>具体、明确的异议事项和主要诉求；</w:t>
            </w:r>
          </w:p>
          <w:p>
            <w:pPr>
              <w:pStyle w:val="54"/>
              <w:jc w:val="both"/>
              <w:rPr>
                <w:lang w:eastAsia="zh-CN"/>
              </w:rPr>
            </w:pPr>
            <w:r>
              <w:rPr>
                <w:rFonts w:hint="eastAsia"/>
                <w:lang w:eastAsia="zh-CN"/>
              </w:rPr>
              <w:fldChar w:fldCharType="begin" w:fldLock="1"/>
            </w:r>
            <w:r>
              <w:rPr>
                <w:rFonts w:hint="eastAsia"/>
                <w:lang w:eastAsia="zh-CN"/>
              </w:rPr>
              <w:instrText xml:space="preserve"> = 5 \* GB3 \* MERGEFORMAT </w:instrText>
            </w:r>
            <w:r>
              <w:rPr>
                <w:rFonts w:hint="eastAsia"/>
                <w:lang w:eastAsia="zh-CN"/>
              </w:rPr>
              <w:fldChar w:fldCharType="separate"/>
            </w:r>
            <w:r>
              <w:rPr>
                <w:rFonts w:hint="eastAsia"/>
                <w:lang w:eastAsia="zh-CN"/>
              </w:rPr>
              <w:t>⑤</w:t>
            </w:r>
            <w:r>
              <w:rPr>
                <w:rFonts w:hint="eastAsia"/>
                <w:lang w:eastAsia="zh-CN"/>
              </w:rPr>
              <w:fldChar w:fldCharType="end"/>
            </w:r>
            <w:r>
              <w:rPr>
                <w:rFonts w:hint="eastAsia"/>
                <w:lang w:eastAsia="zh-CN"/>
              </w:rPr>
              <w:t>事实依据，包括相关证明材料和其它过程材料等；</w:t>
            </w:r>
          </w:p>
          <w:p>
            <w:pPr>
              <w:pStyle w:val="54"/>
              <w:jc w:val="both"/>
              <w:rPr>
                <w:lang w:eastAsia="zh-CN"/>
              </w:rPr>
            </w:pPr>
            <w:r>
              <w:rPr>
                <w:rFonts w:hint="eastAsia"/>
                <w:lang w:eastAsia="zh-CN"/>
              </w:rPr>
              <w:fldChar w:fldCharType="begin" w:fldLock="1"/>
            </w:r>
            <w:r>
              <w:rPr>
                <w:rFonts w:hint="eastAsia"/>
                <w:lang w:eastAsia="zh-CN"/>
              </w:rPr>
              <w:instrText xml:space="preserve"> = 6 \* GB3 \* MERGEFORMAT </w:instrText>
            </w:r>
            <w:r>
              <w:rPr>
                <w:rFonts w:hint="eastAsia"/>
                <w:lang w:eastAsia="zh-CN"/>
              </w:rPr>
              <w:fldChar w:fldCharType="separate"/>
            </w:r>
            <w:r>
              <w:rPr>
                <w:rFonts w:hint="eastAsia"/>
                <w:lang w:eastAsia="zh-CN"/>
              </w:rPr>
              <w:t>⑥</w:t>
            </w:r>
            <w:r>
              <w:rPr>
                <w:rFonts w:hint="eastAsia"/>
                <w:lang w:eastAsia="zh-CN"/>
              </w:rPr>
              <w:fldChar w:fldCharType="end"/>
            </w:r>
            <w:r>
              <w:rPr>
                <w:rFonts w:hint="eastAsia"/>
                <w:lang w:eastAsia="zh-CN"/>
              </w:rPr>
              <w:t>必要的法律依据；</w:t>
            </w:r>
          </w:p>
          <w:p>
            <w:pPr>
              <w:pStyle w:val="54"/>
              <w:jc w:val="both"/>
              <w:rPr>
                <w:lang w:eastAsia="zh-CN"/>
              </w:rPr>
            </w:pPr>
            <w:r>
              <w:rPr>
                <w:rFonts w:hint="eastAsia"/>
                <w:lang w:eastAsia="zh-CN"/>
              </w:rPr>
              <w:fldChar w:fldCharType="begin" w:fldLock="1"/>
            </w:r>
            <w:r>
              <w:rPr>
                <w:rFonts w:hint="eastAsia"/>
                <w:lang w:eastAsia="zh-CN"/>
              </w:rPr>
              <w:instrText xml:space="preserve"> = 7 \* GB3 \* MERGEFORMAT </w:instrText>
            </w:r>
            <w:r>
              <w:rPr>
                <w:rFonts w:hint="eastAsia"/>
                <w:lang w:eastAsia="zh-CN"/>
              </w:rPr>
              <w:fldChar w:fldCharType="separate"/>
            </w:r>
            <w:r>
              <w:rPr>
                <w:rFonts w:hint="eastAsia"/>
                <w:lang w:eastAsia="zh-CN"/>
              </w:rPr>
              <w:t>⑦</w:t>
            </w:r>
            <w:r>
              <w:rPr>
                <w:rFonts w:hint="eastAsia"/>
                <w:lang w:eastAsia="zh-CN"/>
              </w:rPr>
              <w:fldChar w:fldCharType="end"/>
            </w:r>
            <w:r>
              <w:rPr>
                <w:rFonts w:hint="eastAsia"/>
                <w:lang w:eastAsia="zh-CN"/>
              </w:rPr>
              <w:t>异议提起人的法定代表人和授权代表人的相关信息及证明材料。</w:t>
            </w:r>
          </w:p>
          <w:p>
            <w:pPr>
              <w:pStyle w:val="54"/>
              <w:jc w:val="both"/>
              <w:rPr>
                <w:lang w:eastAsia="zh-CN"/>
              </w:rPr>
            </w:pPr>
            <w:r>
              <w:rPr>
                <w:rFonts w:hint="eastAsia"/>
                <w:lang w:eastAsia="zh-CN"/>
              </w:rPr>
              <w:t>⑧异议函应当由法定代表人或负责人，或其授权代表签字或盖章，并加盖公章。</w:t>
            </w:r>
          </w:p>
          <w:p>
            <w:pPr>
              <w:pStyle w:val="54"/>
              <w:jc w:val="both"/>
              <w:rPr>
                <w:lang w:eastAsia="zh-CN"/>
              </w:rPr>
            </w:pPr>
            <w:r>
              <w:rPr>
                <w:rFonts w:hint="eastAsia"/>
                <w:lang w:eastAsia="zh-CN"/>
              </w:rPr>
              <w:t>⑨个人提出的异议，应当附身份证等有效身份证明材料，无须提供⑦⑧相关材料。</w:t>
            </w:r>
          </w:p>
          <w:p>
            <w:pPr>
              <w:pStyle w:val="54"/>
              <w:jc w:val="both"/>
              <w:rPr>
                <w:lang w:eastAsia="zh-CN"/>
              </w:rPr>
            </w:pPr>
            <w:r>
              <w:rPr>
                <w:rFonts w:hint="eastAsia"/>
                <w:lang w:eastAsia="zh-CN"/>
              </w:rPr>
              <w:t>异议函应当由法定代表人或负责人，或者其授权代表签字或者盖章，并加盖公章。</w:t>
            </w:r>
          </w:p>
          <w:p>
            <w:pPr>
              <w:pStyle w:val="54"/>
              <w:jc w:val="both"/>
              <w:rPr>
                <w:lang w:eastAsia="zh-CN"/>
              </w:rPr>
            </w:pPr>
            <w:r>
              <w:rPr>
                <w:rFonts w:hint="eastAsia"/>
                <w:lang w:eastAsia="zh-CN"/>
              </w:rPr>
              <w:t>招标投标活动异议提起须知》见招标文件附件，也可登陆中国石油电子招标投标交易平台阅知。</w:t>
            </w:r>
          </w:p>
          <w:p>
            <w:pPr>
              <w:pStyle w:val="54"/>
              <w:jc w:val="both"/>
              <w:rPr>
                <w:lang w:eastAsia="zh-CN"/>
              </w:rPr>
            </w:pPr>
            <w:r>
              <w:rPr>
                <w:rFonts w:hint="eastAsia"/>
                <w:lang w:eastAsia="zh-CN"/>
              </w:rPr>
              <w:t>受理电话：0411-87506875；</w:t>
            </w:r>
          </w:p>
          <w:p>
            <w:pPr>
              <w:pStyle w:val="54"/>
              <w:jc w:val="both"/>
              <w:rPr>
                <w:lang w:eastAsia="zh-CN"/>
              </w:rPr>
            </w:pPr>
            <w:r>
              <w:rPr>
                <w:rFonts w:hint="eastAsia"/>
                <w:lang w:eastAsia="zh-CN"/>
              </w:rPr>
              <w:t>受理邮箱：syzb03@cnpc.com.cn。</w:t>
            </w:r>
          </w:p>
          <w:p>
            <w:pPr>
              <w:pStyle w:val="54"/>
              <w:jc w:val="both"/>
              <w:rPr>
                <w:lang w:eastAsia="zh-CN"/>
              </w:rPr>
            </w:pPr>
            <w:r>
              <w:rPr>
                <w:rFonts w:hint="eastAsia"/>
                <w:lang w:eastAsia="zh-CN"/>
              </w:rPr>
              <w:t>（2）异议提起人应在规定时间内通过中国石油电子招标投标交易平台异议模块上传异议函，异议函的Word版和加盖公章的PDF版同时上传，上传过程遇到系统技术问题时请拨打4008800114服务电话。</w:t>
            </w:r>
          </w:p>
          <w:p>
            <w:pPr>
              <w:pStyle w:val="54"/>
              <w:jc w:val="both"/>
              <w:rPr>
                <w:lang w:eastAsia="zh-CN"/>
              </w:rPr>
            </w:pPr>
            <w:r>
              <w:rPr>
                <w:rFonts w:hint="eastAsia"/>
                <w:lang w:eastAsia="zh-CN"/>
              </w:rPr>
              <w:t>（3）异议函上传成功24小时后电子招标投标交易平台显示仍未受理的，可向syzb03@cnpc.com.cn发送异议函，并拨打024-82656529电话告知。</w:t>
            </w:r>
          </w:p>
          <w:p>
            <w:pPr>
              <w:pStyle w:val="54"/>
              <w:jc w:val="both"/>
              <w:rPr>
                <w:lang w:eastAsia="zh-CN"/>
              </w:rPr>
            </w:pPr>
            <w:r>
              <w:rPr>
                <w:rFonts w:hint="eastAsia"/>
                <w:lang w:eastAsia="zh-CN"/>
              </w:rPr>
              <w:t>异议提起人在法定期限内，按照（2）（3）的规定提出异议。经充分沟通后，异议提起人对答复仍有争议的，可拨打异议升级受理电话，并以书面形式提交异议问题、相关证明材料和异议答复资料。</w:t>
            </w:r>
          </w:p>
          <w:p>
            <w:pPr>
              <w:pStyle w:val="54"/>
              <w:jc w:val="both"/>
              <w:rPr>
                <w:lang w:eastAsia="zh-CN"/>
              </w:rPr>
            </w:pPr>
            <w:r>
              <w:rPr>
                <w:rFonts w:hint="eastAsia"/>
                <w:lang w:eastAsia="zh-CN"/>
              </w:rPr>
              <w:t>（4）异议升级受理电话：024-86235630（受理时间：工作日9:00-11:00和14:00-16:00）；</w:t>
            </w:r>
          </w:p>
          <w:p>
            <w:pPr>
              <w:pStyle w:val="54"/>
              <w:jc w:val="both"/>
              <w:rPr>
                <w:lang w:eastAsia="zh-CN"/>
              </w:rPr>
            </w:pPr>
            <w:r>
              <w:rPr>
                <w:rFonts w:hint="eastAsia"/>
                <w:lang w:eastAsia="zh-CN"/>
              </w:rPr>
              <w:t>异议升级受理邮箱：</w:t>
            </w:r>
            <w:r>
              <w:fldChar w:fldCharType="begin" w:fldLock="1"/>
            </w:r>
            <w:r>
              <w:instrText xml:space="preserve"> HYPERLINK "mailto:syzb08@cnpc.com.cn。" </w:instrText>
            </w:r>
            <w:r>
              <w:fldChar w:fldCharType="separate"/>
            </w:r>
            <w:r>
              <w:rPr>
                <w:rFonts w:hint="eastAsia"/>
                <w:lang w:eastAsia="zh-CN"/>
              </w:rPr>
              <w:t>syzb08@cnpc.com.cn。</w:t>
            </w:r>
            <w:r>
              <w:rPr>
                <w:rFonts w:hint="eastAsia"/>
                <w:lang w:eastAsia="zh-CN"/>
              </w:rPr>
              <w:fldChar w:fldCharType="end"/>
            </w:r>
          </w:p>
          <w:p>
            <w:pPr>
              <w:pStyle w:val="54"/>
              <w:jc w:val="both"/>
              <w:rPr>
                <w:lang w:eastAsia="zh-CN"/>
              </w:rPr>
            </w:pPr>
            <w:r>
              <w:rPr>
                <w:rFonts w:hint="eastAsia"/>
                <w:lang w:eastAsia="zh-CN"/>
              </w:rPr>
              <w:t>（5）对升级异议处理仍有争议的，可拨打010-62065949（受理时间：工作日9:00-11:00和14:00-16:00）提出异议升级处理诉求，同时向</w:t>
            </w:r>
            <w:r>
              <w:rPr>
                <w:rFonts w:hint="eastAsia"/>
                <w:lang w:eastAsia="zh-CN"/>
              </w:rPr>
              <w:fldChar w:fldCharType="begin" w:fldLock="1"/>
            </w:r>
            <w:r>
              <w:instrText xml:space="preserve">HYPERLINK "mailto:zhaobyy@cnpc.com.cn"</w:instrText>
            </w:r>
            <w:r>
              <w:rPr>
                <w:rFonts w:hint="eastAsia"/>
                <w:lang w:eastAsia="zh-CN"/>
              </w:rPr>
              <w:fldChar w:fldCharType="separate"/>
            </w:r>
            <w:r>
              <w:rPr>
                <w:rFonts w:hint="eastAsia"/>
                <w:lang w:eastAsia="zh-CN"/>
              </w:rPr>
              <w:t>zhaobyy@cnpc.com.cn</w:t>
            </w:r>
            <w:r>
              <w:rPr>
                <w:rFonts w:hint="eastAsia"/>
                <w:lang w:eastAsia="zh-CN"/>
              </w:rPr>
              <w:fldChar w:fldCharType="end"/>
            </w:r>
            <w:r>
              <w:rPr>
                <w:rFonts w:hint="eastAsia"/>
                <w:lang w:eastAsia="zh-CN"/>
              </w:rPr>
              <w:t>发送相关材料和招标机构异议答复材料。</w:t>
            </w:r>
          </w:p>
          <w:p>
            <w:pPr>
              <w:pStyle w:val="54"/>
              <w:jc w:val="both"/>
              <w:rPr>
                <w:lang w:eastAsia="zh-CN"/>
              </w:rPr>
            </w:pPr>
            <w:r>
              <w:rPr>
                <w:rFonts w:hint="eastAsia"/>
                <w:lang w:eastAsia="zh-CN"/>
              </w:rPr>
              <w:t>（6）异议提起人应按照上述流程提出异议，否则将不予受理。被认定为不当异议的，依据《中国石油天然气集团有限公司投标人失信行为管理办法》（详见招标文件附件）对异议提起人做相应处理。</w:t>
            </w:r>
          </w:p>
        </w:tc>
      </w:tr>
    </w:tbl>
    <w:p>
      <w:pPr>
        <w:pStyle w:val="62"/>
        <w:rPr>
          <w:lang w:eastAsia="zh-CN"/>
        </w:rPr>
      </w:pPr>
      <w:r>
        <w:rPr>
          <w:lang w:eastAsia="zh-CN"/>
        </w:rPr>
        <w:br w:type="page"/>
      </w:r>
      <w:bookmarkStart w:id="67" w:name="_Toc18200"/>
      <w:r>
        <w:rPr>
          <w:lang w:eastAsia="zh-CN"/>
        </w:rPr>
        <w:t>1. 总则</w:t>
      </w:r>
      <w:bookmarkEnd w:id="67"/>
    </w:p>
    <w:p>
      <w:pPr>
        <w:pStyle w:val="81"/>
        <w:rPr>
          <w:lang w:eastAsia="zh-CN"/>
        </w:rPr>
      </w:pPr>
      <w:bookmarkStart w:id="68" w:name="_Toc2246"/>
      <w:r>
        <w:rPr>
          <w:lang w:eastAsia="zh-CN"/>
        </w:rPr>
        <w:t>1.1 招标项目概况</w:t>
      </w:r>
      <w:bookmarkEnd w:id="68"/>
    </w:p>
    <w:p>
      <w:pPr>
        <w:ind w:firstLine="444"/>
        <w:rPr>
          <w:lang w:eastAsia="zh-CN"/>
        </w:rPr>
      </w:pPr>
      <w:r>
        <w:rPr>
          <w:lang w:eastAsia="zh-CN"/>
        </w:rPr>
        <w:t>1.1.1 根据《中华人民共和国招标投标法》《中华人民共和国招标投标法实施条例》等有关法律、法规和规章的规定，本招标项目已具备招标条件，现对</w:t>
      </w:r>
      <w:r>
        <w:rPr>
          <w:rFonts w:hint="eastAsia"/>
          <w:lang w:eastAsia="zh-CN"/>
        </w:rPr>
        <w:t>设备</w:t>
      </w:r>
      <w:r>
        <w:rPr>
          <w:lang w:eastAsia="zh-CN"/>
        </w:rPr>
        <w:t>采购进行招标。</w:t>
      </w:r>
    </w:p>
    <w:p>
      <w:pPr>
        <w:ind w:firstLine="444"/>
        <w:rPr>
          <w:lang w:eastAsia="zh-CN"/>
        </w:rPr>
      </w:pPr>
      <w:r>
        <w:rPr>
          <w:lang w:eastAsia="zh-CN"/>
        </w:rPr>
        <w:t>1.1.2 招标人：见投标人须知前附表。</w:t>
      </w:r>
    </w:p>
    <w:p>
      <w:pPr>
        <w:ind w:firstLine="444"/>
        <w:rPr>
          <w:lang w:eastAsia="zh-CN"/>
        </w:rPr>
      </w:pPr>
      <w:r>
        <w:rPr>
          <w:lang w:eastAsia="zh-CN"/>
        </w:rPr>
        <w:t>1.1.3 招标代理机构：见投标人须知前附表。</w:t>
      </w:r>
    </w:p>
    <w:p>
      <w:pPr>
        <w:ind w:firstLine="444"/>
        <w:rPr>
          <w:lang w:eastAsia="zh-CN"/>
        </w:rPr>
      </w:pPr>
      <w:r>
        <w:rPr>
          <w:lang w:eastAsia="zh-CN"/>
        </w:rPr>
        <w:t>1.1.4 招标项目名称：见投标人须知前附表。</w:t>
      </w:r>
    </w:p>
    <w:p>
      <w:pPr>
        <w:ind w:firstLine="444"/>
        <w:rPr>
          <w:lang w:eastAsia="zh-CN"/>
        </w:rPr>
      </w:pPr>
      <w:r>
        <w:rPr>
          <w:lang w:eastAsia="zh-CN"/>
        </w:rPr>
        <w:t>1.1.5 工程项目名称：即招标项目所属的工程建设项目，见投标人须知前附表。</w:t>
      </w:r>
    </w:p>
    <w:p>
      <w:pPr>
        <w:pStyle w:val="81"/>
        <w:rPr>
          <w:lang w:eastAsia="zh-CN"/>
        </w:rPr>
      </w:pPr>
      <w:bookmarkStart w:id="69" w:name="_Toc6074"/>
      <w:r>
        <w:rPr>
          <w:lang w:eastAsia="zh-CN"/>
        </w:rPr>
        <w:t>1.2 招标项目的资金来源和落实情况</w:t>
      </w:r>
      <w:bookmarkEnd w:id="69"/>
    </w:p>
    <w:p>
      <w:pPr>
        <w:ind w:firstLine="444"/>
        <w:rPr>
          <w:lang w:eastAsia="zh-CN"/>
        </w:rPr>
      </w:pPr>
      <w:r>
        <w:rPr>
          <w:lang w:eastAsia="zh-CN"/>
        </w:rPr>
        <w:t>1.2.1 资金来源及比例：见投标人须知前附表。</w:t>
      </w:r>
    </w:p>
    <w:p>
      <w:pPr>
        <w:ind w:firstLine="444"/>
        <w:rPr>
          <w:lang w:eastAsia="zh-CN"/>
        </w:rPr>
      </w:pPr>
      <w:r>
        <w:rPr>
          <w:lang w:eastAsia="zh-CN"/>
        </w:rPr>
        <w:t>1.2.2 资金落实情况：见投标人须知前附表。</w:t>
      </w:r>
    </w:p>
    <w:p>
      <w:pPr>
        <w:pStyle w:val="81"/>
        <w:rPr>
          <w:lang w:eastAsia="zh-CN"/>
        </w:rPr>
      </w:pPr>
      <w:bookmarkStart w:id="70" w:name="_Toc25683"/>
      <w:r>
        <w:rPr>
          <w:lang w:eastAsia="zh-CN"/>
        </w:rPr>
        <w:t>1.3 招标范围、交货期、交货地点和</w:t>
      </w:r>
      <w:r>
        <w:rPr>
          <w:rFonts w:hint="eastAsia"/>
          <w:lang w:eastAsia="zh-CN"/>
        </w:rPr>
        <w:t>技术性能指标</w:t>
      </w:r>
      <w:bookmarkEnd w:id="70"/>
    </w:p>
    <w:p>
      <w:pPr>
        <w:ind w:firstLine="444"/>
        <w:rPr>
          <w:lang w:eastAsia="zh-CN"/>
        </w:rPr>
      </w:pPr>
      <w:r>
        <w:rPr>
          <w:lang w:eastAsia="zh-CN"/>
        </w:rPr>
        <w:t>1.3.1 招标范围：见投标人须知前附表。</w:t>
      </w:r>
    </w:p>
    <w:p>
      <w:pPr>
        <w:ind w:firstLine="444"/>
        <w:rPr>
          <w:lang w:eastAsia="zh-CN"/>
        </w:rPr>
      </w:pPr>
      <w:r>
        <w:rPr>
          <w:lang w:eastAsia="zh-CN"/>
        </w:rPr>
        <w:t>1.3.2 交货期：见投标人须知前附表。</w:t>
      </w:r>
    </w:p>
    <w:p>
      <w:pPr>
        <w:ind w:firstLine="444"/>
        <w:rPr>
          <w:lang w:eastAsia="zh-CN"/>
        </w:rPr>
      </w:pPr>
      <w:r>
        <w:rPr>
          <w:lang w:eastAsia="zh-CN"/>
        </w:rPr>
        <w:t>1.3.3 交货地点：见投标人须知前附表。</w:t>
      </w:r>
    </w:p>
    <w:p>
      <w:pPr>
        <w:ind w:firstLine="444"/>
        <w:rPr>
          <w:lang w:eastAsia="zh-CN"/>
        </w:rPr>
      </w:pPr>
      <w:r>
        <w:rPr>
          <w:lang w:eastAsia="zh-CN"/>
        </w:rPr>
        <w:t xml:space="preserve">1.3.4 </w:t>
      </w:r>
      <w:r>
        <w:rPr>
          <w:rFonts w:hint="eastAsia"/>
          <w:lang w:eastAsia="zh-CN"/>
        </w:rPr>
        <w:t>技术性能指标</w:t>
      </w:r>
      <w:r>
        <w:rPr>
          <w:lang w:eastAsia="zh-CN"/>
        </w:rPr>
        <w:t>：见投标人须知前附表。</w:t>
      </w:r>
    </w:p>
    <w:p>
      <w:pPr>
        <w:pStyle w:val="81"/>
        <w:rPr>
          <w:lang w:eastAsia="zh-CN"/>
        </w:rPr>
      </w:pPr>
      <w:bookmarkStart w:id="71" w:name="_Toc29147"/>
      <w:r>
        <w:rPr>
          <w:lang w:eastAsia="zh-CN"/>
        </w:rPr>
        <w:t>1.4 投标人资格要求</w:t>
      </w:r>
      <w:bookmarkEnd w:id="71"/>
    </w:p>
    <w:p>
      <w:pPr>
        <w:ind w:firstLine="444"/>
        <w:rPr>
          <w:lang w:eastAsia="zh-CN"/>
        </w:rPr>
      </w:pPr>
      <w:r>
        <w:rPr>
          <w:lang w:eastAsia="zh-CN"/>
        </w:rPr>
        <w:t>1.4.1</w:t>
      </w:r>
      <w:r>
        <w:rPr>
          <w:rFonts w:hint="eastAsia"/>
          <w:lang w:eastAsia="zh-CN"/>
        </w:rPr>
        <w:t xml:space="preserve"> </w:t>
      </w:r>
      <w:r>
        <w:rPr>
          <w:lang w:eastAsia="zh-CN"/>
        </w:rPr>
        <w:t>投标人应具备承担本招标项目</w:t>
      </w:r>
      <w:r>
        <w:rPr>
          <w:rFonts w:hint="eastAsia"/>
          <w:lang w:eastAsia="zh-CN"/>
        </w:rPr>
        <w:t>的</w:t>
      </w:r>
      <w:r>
        <w:rPr>
          <w:lang w:eastAsia="zh-CN"/>
        </w:rPr>
        <w:t>资质条件、能力和信誉：</w:t>
      </w:r>
    </w:p>
    <w:p>
      <w:pPr>
        <w:ind w:firstLine="444"/>
        <w:rPr>
          <w:lang w:eastAsia="zh-CN"/>
        </w:rPr>
      </w:pPr>
      <w:r>
        <w:rPr>
          <w:lang w:eastAsia="zh-CN"/>
        </w:rPr>
        <w:t>（1）资质要求：见投标人须知前附表；</w:t>
      </w:r>
    </w:p>
    <w:p>
      <w:pPr>
        <w:ind w:firstLine="444"/>
        <w:rPr>
          <w:lang w:eastAsia="zh-CN"/>
        </w:rPr>
      </w:pPr>
      <w:r>
        <w:rPr>
          <w:lang w:eastAsia="zh-CN"/>
        </w:rPr>
        <w:t>（2）财务要求：见投标人须知前附表；</w:t>
      </w:r>
    </w:p>
    <w:p>
      <w:pPr>
        <w:ind w:firstLine="444"/>
        <w:rPr>
          <w:lang w:eastAsia="zh-CN"/>
        </w:rPr>
      </w:pPr>
      <w:r>
        <w:rPr>
          <w:lang w:eastAsia="zh-CN"/>
        </w:rPr>
        <w:t>（3）业绩要求：见投标人须知前附表；</w:t>
      </w:r>
    </w:p>
    <w:p>
      <w:pPr>
        <w:ind w:firstLine="444"/>
        <w:rPr>
          <w:lang w:eastAsia="zh-CN"/>
        </w:rPr>
      </w:pPr>
      <w:r>
        <w:rPr>
          <w:lang w:eastAsia="zh-CN"/>
        </w:rPr>
        <w:t>（4）信誉要求：见投标人须知前附表；</w:t>
      </w:r>
    </w:p>
    <w:p>
      <w:pPr>
        <w:ind w:firstLine="444"/>
        <w:rPr>
          <w:lang w:eastAsia="zh-CN"/>
        </w:rPr>
      </w:pPr>
      <w:r>
        <w:rPr>
          <w:lang w:eastAsia="zh-CN"/>
        </w:rPr>
        <w:t>（5）其他要求：见投标人须知前附表</w:t>
      </w:r>
      <w:r>
        <w:rPr>
          <w:rFonts w:hint="eastAsia"/>
          <w:lang w:eastAsia="zh-CN"/>
        </w:rPr>
        <w:t>。</w:t>
      </w:r>
    </w:p>
    <w:p>
      <w:pPr>
        <w:ind w:firstLine="444"/>
        <w:rPr>
          <w:lang w:eastAsia="zh-CN"/>
        </w:rPr>
      </w:pPr>
      <w:r>
        <w:rPr>
          <w:lang w:eastAsia="zh-CN"/>
        </w:rPr>
        <w:t>投标人为代理经销商的，对投标人的资质要求包含对制造商的资质要求，对投标人的业绩要求包含对投标设备的业绩要求。</w:t>
      </w:r>
    </w:p>
    <w:p>
      <w:pPr>
        <w:ind w:firstLine="444"/>
        <w:rPr>
          <w:lang w:eastAsia="zh-CN"/>
        </w:rPr>
      </w:pPr>
      <w:r>
        <w:rPr>
          <w:lang w:eastAsia="zh-CN"/>
        </w:rPr>
        <w:t>需要提交的相关证明材料见本章第3.5款的规定。</w:t>
      </w:r>
    </w:p>
    <w:p>
      <w:pPr>
        <w:ind w:firstLine="444"/>
        <w:rPr>
          <w:lang w:eastAsia="zh-CN"/>
        </w:rPr>
      </w:pPr>
      <w:r>
        <w:rPr>
          <w:lang w:eastAsia="zh-CN"/>
        </w:rPr>
        <w:t>1.4.2投标人须知前附表规定接受联合体投标的，联合体除应符合本章第1.4.1项和投标人须知前附表的要求外，还应遵守以下规定：</w:t>
      </w:r>
    </w:p>
    <w:p>
      <w:pPr>
        <w:ind w:firstLine="444"/>
        <w:rPr>
          <w:lang w:eastAsia="zh-CN"/>
        </w:rPr>
      </w:pPr>
      <w:r>
        <w:rPr>
          <w:lang w:eastAsia="zh-CN"/>
        </w:rPr>
        <w:t>（1）联合体各方应按招标文件提供的格式签订联合体协议书，明确联合体牵头人和各方权利义务，并承诺就中标项目向招标人承担连带责任；</w:t>
      </w:r>
    </w:p>
    <w:p>
      <w:pPr>
        <w:ind w:firstLine="444"/>
        <w:rPr>
          <w:rFonts w:ascii="Times New Roman"/>
          <w:lang w:eastAsia="zh-CN"/>
        </w:rPr>
      </w:pPr>
      <w:r>
        <w:rPr>
          <w:rFonts w:ascii="Times New Roman"/>
          <w:lang w:eastAsia="zh-CN"/>
        </w:rPr>
        <w:t>（2）由同一专业的单位组成的联合体，按照资质等级较低的单位确定资质等级；</w:t>
      </w:r>
    </w:p>
    <w:p>
      <w:pPr>
        <w:ind w:firstLine="444"/>
        <w:rPr>
          <w:rFonts w:ascii="Times New Roman"/>
          <w:lang w:eastAsia="zh-CN"/>
        </w:rPr>
      </w:pPr>
      <w:r>
        <w:rPr>
          <w:rFonts w:ascii="Times New Roman"/>
          <w:lang w:eastAsia="zh-CN"/>
        </w:rPr>
        <w:t>（3）联合体各方不得再以自己名义单独或参加其他联合体在本招标项目中投标，否则各相关投标均无效。</w:t>
      </w:r>
    </w:p>
    <w:p>
      <w:pPr>
        <w:ind w:firstLine="444"/>
        <w:rPr>
          <w:rFonts w:ascii="Times New Roman"/>
          <w:szCs w:val="21"/>
          <w:lang w:eastAsia="zh-CN"/>
        </w:rPr>
      </w:pPr>
      <w:r>
        <w:rPr>
          <w:rFonts w:ascii="Times New Roman"/>
          <w:szCs w:val="21"/>
          <w:lang w:eastAsia="zh-CN"/>
        </w:rPr>
        <w:t>1.4.3 投标人不得存在下列情形之一：</w:t>
      </w:r>
    </w:p>
    <w:p>
      <w:pPr>
        <w:ind w:firstLine="444"/>
        <w:rPr>
          <w:rFonts w:ascii="Times New Roman"/>
          <w:szCs w:val="21"/>
          <w:lang w:eastAsia="zh-CN"/>
        </w:rPr>
      </w:pPr>
      <w:r>
        <w:rPr>
          <w:rFonts w:ascii="Times New Roman"/>
          <w:szCs w:val="21"/>
          <w:lang w:eastAsia="zh-CN"/>
        </w:rPr>
        <w:t>（1）与招标人存在利害关系且可能影响招标公正性；</w:t>
      </w:r>
    </w:p>
    <w:p>
      <w:pPr>
        <w:ind w:firstLine="444"/>
        <w:rPr>
          <w:rFonts w:ascii="Times New Roman"/>
          <w:szCs w:val="21"/>
          <w:lang w:eastAsia="zh-CN"/>
        </w:rPr>
      </w:pPr>
      <w:r>
        <w:rPr>
          <w:rFonts w:ascii="Times New Roman"/>
          <w:szCs w:val="21"/>
          <w:lang w:eastAsia="zh-CN"/>
        </w:rPr>
        <w:t>（2）与本招标项目的其他投标人为同一个单位负责人；</w:t>
      </w:r>
    </w:p>
    <w:p>
      <w:pPr>
        <w:ind w:firstLine="444"/>
        <w:rPr>
          <w:rFonts w:ascii="Times New Roman"/>
          <w:szCs w:val="21"/>
          <w:lang w:eastAsia="zh-CN"/>
        </w:rPr>
      </w:pPr>
      <w:r>
        <w:rPr>
          <w:rFonts w:ascii="Times New Roman"/>
          <w:szCs w:val="21"/>
          <w:lang w:eastAsia="zh-CN"/>
        </w:rPr>
        <w:t>（3）与本招标项目的其他投标人存在控股、管理关系；</w:t>
      </w:r>
    </w:p>
    <w:p>
      <w:pPr>
        <w:ind w:firstLine="444"/>
        <w:rPr>
          <w:rFonts w:ascii="Times New Roman"/>
          <w:szCs w:val="21"/>
          <w:lang w:eastAsia="zh-CN"/>
        </w:rPr>
      </w:pPr>
      <w:r>
        <w:rPr>
          <w:rFonts w:ascii="Times New Roman"/>
          <w:szCs w:val="21"/>
          <w:lang w:eastAsia="zh-CN"/>
        </w:rPr>
        <w:t>（4）与本招标项目其他投标人代理同一个制造商同一品牌同一型号的设备投标；</w:t>
      </w:r>
    </w:p>
    <w:p>
      <w:pPr>
        <w:ind w:firstLine="444"/>
        <w:rPr>
          <w:rFonts w:ascii="Times New Roman"/>
          <w:szCs w:val="21"/>
          <w:lang w:eastAsia="zh-CN"/>
        </w:rPr>
      </w:pPr>
      <w:r>
        <w:rPr>
          <w:rFonts w:ascii="Times New Roman"/>
          <w:szCs w:val="21"/>
          <w:lang w:eastAsia="zh-CN"/>
        </w:rPr>
        <w:t>（5）为本招标项目提供过设计、编制技术规范和其他文件的咨询服务；</w:t>
      </w:r>
    </w:p>
    <w:p>
      <w:pPr>
        <w:ind w:firstLine="444"/>
        <w:rPr>
          <w:rFonts w:ascii="Times New Roman"/>
          <w:szCs w:val="21"/>
          <w:lang w:eastAsia="zh-CN"/>
        </w:rPr>
      </w:pPr>
      <w:r>
        <w:rPr>
          <w:rFonts w:ascii="Times New Roman"/>
          <w:szCs w:val="21"/>
          <w:lang w:eastAsia="zh-CN"/>
        </w:rPr>
        <w:t>（6）为本工程项目的监理人，或者与本工程项目的监理人存在隶属关系或者其他利害关系；</w:t>
      </w:r>
    </w:p>
    <w:p>
      <w:pPr>
        <w:ind w:firstLine="444"/>
        <w:rPr>
          <w:rFonts w:ascii="Times New Roman"/>
          <w:szCs w:val="21"/>
          <w:lang w:eastAsia="zh-CN"/>
        </w:rPr>
      </w:pPr>
      <w:r>
        <w:rPr>
          <w:rFonts w:ascii="Times New Roman"/>
          <w:szCs w:val="21"/>
          <w:lang w:eastAsia="zh-CN"/>
        </w:rPr>
        <w:t>（7）为本招标项目的代建人；</w:t>
      </w:r>
    </w:p>
    <w:p>
      <w:pPr>
        <w:ind w:firstLine="444"/>
        <w:rPr>
          <w:rFonts w:ascii="Times New Roman"/>
          <w:szCs w:val="21"/>
          <w:lang w:eastAsia="zh-CN"/>
        </w:rPr>
      </w:pPr>
      <w:r>
        <w:rPr>
          <w:rFonts w:ascii="Times New Roman"/>
          <w:szCs w:val="21"/>
          <w:lang w:eastAsia="zh-CN"/>
        </w:rPr>
        <w:t>（8）为本招标项目的招标代理机构；</w:t>
      </w:r>
    </w:p>
    <w:p>
      <w:pPr>
        <w:ind w:firstLine="444"/>
        <w:rPr>
          <w:rFonts w:ascii="Times New Roman"/>
          <w:szCs w:val="21"/>
          <w:lang w:eastAsia="zh-CN"/>
        </w:rPr>
      </w:pPr>
      <w:r>
        <w:rPr>
          <w:rFonts w:ascii="Times New Roman"/>
          <w:szCs w:val="21"/>
          <w:lang w:eastAsia="zh-CN"/>
        </w:rPr>
        <w:t>（9）与本</w:t>
      </w:r>
      <w:r>
        <w:rPr>
          <w:rFonts w:hint="eastAsia" w:ascii="Times New Roman"/>
          <w:szCs w:val="21"/>
          <w:lang w:eastAsia="zh-CN"/>
        </w:rPr>
        <w:t>工程项目</w:t>
      </w:r>
      <w:r>
        <w:rPr>
          <w:rFonts w:ascii="Times New Roman"/>
          <w:szCs w:val="21"/>
          <w:lang w:eastAsia="zh-CN"/>
        </w:rPr>
        <w:t>的监理人或</w:t>
      </w:r>
      <w:r>
        <w:rPr>
          <w:rFonts w:hint="eastAsia" w:ascii="Times New Roman"/>
          <w:szCs w:val="21"/>
          <w:lang w:eastAsia="zh-CN"/>
        </w:rPr>
        <w:t>本</w:t>
      </w:r>
      <w:r>
        <w:rPr>
          <w:rFonts w:ascii="Times New Roman"/>
          <w:szCs w:val="21"/>
          <w:lang w:eastAsia="zh-CN"/>
        </w:rPr>
        <w:t>招标项目</w:t>
      </w:r>
      <w:r>
        <w:rPr>
          <w:rFonts w:hint="eastAsia" w:ascii="Times New Roman"/>
          <w:szCs w:val="21"/>
          <w:lang w:eastAsia="zh-CN"/>
        </w:rPr>
        <w:t>的</w:t>
      </w:r>
      <w:r>
        <w:rPr>
          <w:rFonts w:ascii="Times New Roman"/>
          <w:szCs w:val="21"/>
          <w:lang w:eastAsia="zh-CN"/>
        </w:rPr>
        <w:t>代建人或招标代理机构同为一个法定代表人；</w:t>
      </w:r>
    </w:p>
    <w:p>
      <w:pPr>
        <w:ind w:firstLine="444"/>
        <w:rPr>
          <w:rFonts w:ascii="Times New Roman"/>
          <w:szCs w:val="21"/>
          <w:lang w:eastAsia="zh-CN"/>
        </w:rPr>
      </w:pPr>
      <w:r>
        <w:rPr>
          <w:rFonts w:ascii="Times New Roman"/>
          <w:szCs w:val="21"/>
          <w:lang w:eastAsia="zh-CN"/>
        </w:rPr>
        <w:t>（10）与</w:t>
      </w:r>
      <w:r>
        <w:rPr>
          <w:rFonts w:hint="eastAsia" w:ascii="Times New Roman"/>
          <w:szCs w:val="21"/>
          <w:lang w:eastAsia="zh-CN"/>
        </w:rPr>
        <w:t>本</w:t>
      </w:r>
      <w:r>
        <w:rPr>
          <w:rFonts w:ascii="Times New Roman"/>
          <w:szCs w:val="21"/>
          <w:lang w:eastAsia="zh-CN"/>
        </w:rPr>
        <w:t>工程项目的监理人</w:t>
      </w:r>
      <w:r>
        <w:rPr>
          <w:rFonts w:hint="eastAsia" w:ascii="Times New Roman"/>
          <w:szCs w:val="21"/>
          <w:lang w:eastAsia="zh-CN"/>
        </w:rPr>
        <w:t>或</w:t>
      </w:r>
      <w:r>
        <w:rPr>
          <w:rFonts w:ascii="Times New Roman"/>
          <w:szCs w:val="21"/>
          <w:lang w:eastAsia="zh-CN"/>
        </w:rPr>
        <w:t>本招标项目</w:t>
      </w:r>
      <w:r>
        <w:rPr>
          <w:rFonts w:hint="eastAsia" w:ascii="Times New Roman"/>
          <w:szCs w:val="21"/>
          <w:lang w:eastAsia="zh-CN"/>
        </w:rPr>
        <w:t>的</w:t>
      </w:r>
      <w:r>
        <w:rPr>
          <w:rFonts w:ascii="Times New Roman"/>
          <w:szCs w:val="21"/>
          <w:lang w:eastAsia="zh-CN"/>
        </w:rPr>
        <w:t>代建人或招标代理机构存在控股或参股关系；</w:t>
      </w:r>
    </w:p>
    <w:p>
      <w:pPr>
        <w:ind w:firstLine="444"/>
        <w:rPr>
          <w:rFonts w:ascii="Times New Roman"/>
          <w:szCs w:val="21"/>
          <w:lang w:eastAsia="zh-CN"/>
        </w:rPr>
      </w:pPr>
      <w:r>
        <w:rPr>
          <w:rFonts w:ascii="Times New Roman"/>
          <w:szCs w:val="21"/>
          <w:lang w:eastAsia="zh-CN"/>
        </w:rPr>
        <w:t>（11）被依法暂停或者取消投标资格；</w:t>
      </w:r>
    </w:p>
    <w:p>
      <w:pPr>
        <w:ind w:firstLine="444"/>
        <w:rPr>
          <w:rFonts w:ascii="Times New Roman"/>
          <w:szCs w:val="21"/>
          <w:lang w:eastAsia="zh-CN"/>
        </w:rPr>
      </w:pPr>
      <w:r>
        <w:rPr>
          <w:rFonts w:ascii="Times New Roman"/>
          <w:szCs w:val="21"/>
          <w:lang w:eastAsia="zh-CN"/>
        </w:rPr>
        <w:t>（12）被责令停产停业</w:t>
      </w:r>
      <w:r>
        <w:rPr>
          <w:rFonts w:hint="eastAsia" w:ascii="Times New Roman"/>
          <w:szCs w:val="21"/>
          <w:lang w:eastAsia="zh-CN"/>
        </w:rPr>
        <w:t>，</w:t>
      </w:r>
      <w:r>
        <w:rPr>
          <w:rFonts w:ascii="Times New Roman"/>
          <w:szCs w:val="21"/>
          <w:lang w:eastAsia="zh-CN"/>
        </w:rPr>
        <w:t>暂扣或者吊销许可证</w:t>
      </w:r>
      <w:r>
        <w:rPr>
          <w:rFonts w:hint="eastAsia" w:ascii="Times New Roman"/>
          <w:szCs w:val="21"/>
          <w:lang w:eastAsia="zh-CN"/>
        </w:rPr>
        <w:t>，</w:t>
      </w:r>
      <w:r>
        <w:rPr>
          <w:rFonts w:ascii="Times New Roman"/>
          <w:szCs w:val="21"/>
          <w:lang w:eastAsia="zh-CN"/>
        </w:rPr>
        <w:t>暂扣或者吊销执照；</w:t>
      </w:r>
    </w:p>
    <w:p>
      <w:pPr>
        <w:ind w:firstLine="444"/>
        <w:rPr>
          <w:rFonts w:ascii="Times New Roman"/>
          <w:szCs w:val="21"/>
          <w:lang w:eastAsia="zh-CN"/>
        </w:rPr>
      </w:pPr>
      <w:r>
        <w:rPr>
          <w:rFonts w:ascii="Times New Roman"/>
          <w:szCs w:val="21"/>
          <w:lang w:eastAsia="zh-CN"/>
        </w:rPr>
        <w:t>（13）进入清算程序，或被宣告破产，或其他丧失履约能力的情形；</w:t>
      </w:r>
    </w:p>
    <w:p>
      <w:pPr>
        <w:ind w:firstLine="444"/>
        <w:rPr>
          <w:rFonts w:ascii="Times New Roman"/>
          <w:szCs w:val="21"/>
          <w:lang w:eastAsia="zh-CN"/>
        </w:rPr>
      </w:pPr>
      <w:r>
        <w:rPr>
          <w:rFonts w:ascii="Times New Roman"/>
          <w:szCs w:val="21"/>
          <w:lang w:eastAsia="zh-CN"/>
        </w:rPr>
        <w:t>（14）在近三年内发生重大产品质量问题（以相关行业主管部门的行政处罚决定或司法机关出具的有关法律文书为准）；</w:t>
      </w:r>
    </w:p>
    <w:p>
      <w:pPr>
        <w:ind w:firstLine="444"/>
        <w:rPr>
          <w:rFonts w:ascii="Times New Roman"/>
          <w:szCs w:val="21"/>
          <w:lang w:eastAsia="zh-CN"/>
        </w:rPr>
      </w:pPr>
      <w:r>
        <w:rPr>
          <w:rFonts w:ascii="Times New Roman"/>
          <w:szCs w:val="21"/>
          <w:lang w:eastAsia="zh-CN"/>
        </w:rPr>
        <w:t>（15）被工商行政管理机关在全国企业信用信息公示系统中列入严重违法失信企业名单；</w:t>
      </w:r>
    </w:p>
    <w:p>
      <w:pPr>
        <w:ind w:firstLine="444"/>
        <w:rPr>
          <w:rFonts w:ascii="Times New Roman"/>
          <w:szCs w:val="21"/>
        </w:rPr>
      </w:pPr>
      <w:r>
        <w:rPr>
          <w:rFonts w:ascii="Times New Roman"/>
          <w:szCs w:val="21"/>
        </w:rPr>
        <w:t>（16）被最高人民法院在“信用中国”网站（www.creditchina.gov.cn）或各级信用信息共享平台中列入失信被执行人名单；</w:t>
      </w:r>
    </w:p>
    <w:p>
      <w:pPr>
        <w:ind w:firstLine="444"/>
        <w:rPr>
          <w:rFonts w:ascii="Times New Roman"/>
          <w:szCs w:val="21"/>
          <w:lang w:eastAsia="zh-CN"/>
        </w:rPr>
      </w:pPr>
      <w:r>
        <w:rPr>
          <w:rFonts w:ascii="Times New Roman"/>
          <w:szCs w:val="21"/>
          <w:lang w:eastAsia="zh-CN"/>
        </w:rPr>
        <w:t>（17）在近三年内投标人或其法定代表人</w:t>
      </w:r>
      <w:r>
        <w:rPr>
          <w:rFonts w:hint="eastAsia" w:ascii="Times New Roman"/>
          <w:szCs w:val="21"/>
          <w:lang w:eastAsia="zh-CN"/>
        </w:rPr>
        <w:t>（单位</w:t>
      </w:r>
      <w:r>
        <w:rPr>
          <w:rFonts w:ascii="Times New Roman"/>
          <w:szCs w:val="21"/>
          <w:lang w:eastAsia="zh-CN"/>
        </w:rPr>
        <w:t>负责人</w:t>
      </w:r>
      <w:r>
        <w:rPr>
          <w:rFonts w:hint="eastAsia" w:ascii="Times New Roman"/>
          <w:szCs w:val="21"/>
          <w:lang w:eastAsia="zh-CN"/>
        </w:rPr>
        <w:t>）</w:t>
      </w:r>
      <w:r>
        <w:rPr>
          <w:rFonts w:ascii="Times New Roman"/>
          <w:szCs w:val="21"/>
          <w:lang w:eastAsia="zh-CN"/>
        </w:rPr>
        <w:t>有行贿犯罪行为的（以检察机关职务犯罪预防部门出具的查询结果为准）；</w:t>
      </w:r>
    </w:p>
    <w:p>
      <w:pPr>
        <w:ind w:firstLine="444"/>
        <w:rPr>
          <w:rFonts w:ascii="Times New Roman"/>
          <w:szCs w:val="21"/>
          <w:lang w:eastAsia="zh-CN"/>
        </w:rPr>
      </w:pPr>
      <w:r>
        <w:rPr>
          <w:rFonts w:ascii="Times New Roman"/>
          <w:szCs w:val="21"/>
          <w:lang w:eastAsia="zh-CN"/>
        </w:rPr>
        <w:t>（18）法律法规或投标人须知前附表规定的其他情形。</w:t>
      </w:r>
    </w:p>
    <w:p>
      <w:pPr>
        <w:pStyle w:val="81"/>
        <w:rPr>
          <w:lang w:eastAsia="zh-CN"/>
        </w:rPr>
      </w:pPr>
      <w:bookmarkStart w:id="72" w:name="_Toc4154"/>
      <w:r>
        <w:rPr>
          <w:lang w:eastAsia="zh-CN"/>
        </w:rPr>
        <w:t xml:space="preserve">1.5 </w:t>
      </w:r>
      <w:r>
        <w:rPr>
          <w:rFonts w:hint="eastAsia"/>
          <w:lang w:eastAsia="zh-CN"/>
        </w:rPr>
        <w:t>费用承担</w:t>
      </w:r>
      <w:bookmarkEnd w:id="72"/>
    </w:p>
    <w:p>
      <w:pPr>
        <w:ind w:firstLine="444"/>
        <w:rPr>
          <w:lang w:eastAsia="zh-CN"/>
        </w:rPr>
      </w:pPr>
      <w:r>
        <w:rPr>
          <w:lang w:eastAsia="zh-CN"/>
        </w:rPr>
        <w:t>投标人准备和参加投标活动发生的费用自理。</w:t>
      </w:r>
    </w:p>
    <w:p>
      <w:pPr>
        <w:pStyle w:val="81"/>
        <w:rPr>
          <w:lang w:eastAsia="zh-CN"/>
        </w:rPr>
      </w:pPr>
      <w:bookmarkStart w:id="73" w:name="_Toc15723"/>
      <w:r>
        <w:rPr>
          <w:lang w:eastAsia="zh-CN"/>
        </w:rPr>
        <w:t xml:space="preserve">1.6 </w:t>
      </w:r>
      <w:r>
        <w:rPr>
          <w:rFonts w:hint="eastAsia"/>
          <w:lang w:eastAsia="zh-CN"/>
        </w:rPr>
        <w:t>保密</w:t>
      </w:r>
      <w:bookmarkEnd w:id="73"/>
    </w:p>
    <w:p>
      <w:pPr>
        <w:ind w:firstLine="444"/>
        <w:rPr>
          <w:lang w:eastAsia="zh-CN"/>
        </w:rPr>
      </w:pPr>
      <w:r>
        <w:rPr>
          <w:lang w:eastAsia="zh-CN"/>
        </w:rPr>
        <w:t>参与招标投标活动的各方应对招标文件和投标文件中</w:t>
      </w:r>
      <w:bookmarkStart w:id="74" w:name="_Toc384308214"/>
      <w:bookmarkStart w:id="75" w:name="_Toc361508589"/>
      <w:bookmarkStart w:id="76" w:name="_Toc352691477"/>
      <w:bookmarkStart w:id="77" w:name="_Toc5326"/>
      <w:bookmarkStart w:id="78" w:name="_Toc369531519"/>
      <w:r>
        <w:rPr>
          <w:lang w:eastAsia="zh-CN"/>
        </w:rPr>
        <w:t>的商业和技术等秘密保密</w:t>
      </w:r>
      <w:bookmarkEnd w:id="74"/>
      <w:bookmarkEnd w:id="75"/>
      <w:bookmarkEnd w:id="76"/>
      <w:bookmarkEnd w:id="77"/>
      <w:bookmarkEnd w:id="78"/>
      <w:r>
        <w:rPr>
          <w:lang w:eastAsia="zh-CN"/>
        </w:rPr>
        <w:t>，否则应承担相应的法律责任。</w:t>
      </w:r>
    </w:p>
    <w:p>
      <w:pPr>
        <w:pStyle w:val="81"/>
        <w:rPr>
          <w:lang w:eastAsia="zh-CN"/>
        </w:rPr>
      </w:pPr>
      <w:bookmarkStart w:id="79" w:name="_Toc17756"/>
      <w:r>
        <w:rPr>
          <w:lang w:eastAsia="zh-CN"/>
        </w:rPr>
        <w:t>1.7 语言文字</w:t>
      </w:r>
      <w:bookmarkEnd w:id="79"/>
    </w:p>
    <w:p>
      <w:pPr>
        <w:ind w:firstLine="444"/>
        <w:rPr>
          <w:lang w:eastAsia="zh-CN"/>
        </w:rPr>
      </w:pPr>
      <w:r>
        <w:rPr>
          <w:lang w:eastAsia="zh-CN"/>
        </w:rPr>
        <w:t>招标投标文件使用的语言文字为中文。专用术语使用外文的，应附有中文注释。</w:t>
      </w:r>
    </w:p>
    <w:p>
      <w:pPr>
        <w:pStyle w:val="81"/>
        <w:rPr>
          <w:lang w:eastAsia="zh-CN"/>
        </w:rPr>
      </w:pPr>
      <w:bookmarkStart w:id="80" w:name="_Toc17842"/>
      <w:r>
        <w:rPr>
          <w:lang w:eastAsia="zh-CN"/>
        </w:rPr>
        <w:t>1.8 计量单位</w:t>
      </w:r>
      <w:bookmarkEnd w:id="80"/>
    </w:p>
    <w:p>
      <w:pPr>
        <w:ind w:firstLine="444"/>
        <w:rPr>
          <w:lang w:eastAsia="zh-CN"/>
        </w:rPr>
      </w:pPr>
      <w:r>
        <w:rPr>
          <w:lang w:eastAsia="zh-CN"/>
        </w:rPr>
        <w:t>所有计量均采用中华人民共和国法定计量单位。</w:t>
      </w:r>
    </w:p>
    <w:p>
      <w:pPr>
        <w:pStyle w:val="81"/>
        <w:rPr>
          <w:lang w:eastAsia="zh-CN"/>
        </w:rPr>
      </w:pPr>
      <w:bookmarkStart w:id="81" w:name="_Toc485303284"/>
      <w:bookmarkStart w:id="82" w:name="_Toc26656"/>
      <w:r>
        <w:rPr>
          <w:lang w:eastAsia="zh-CN"/>
        </w:rPr>
        <w:t>1.9 投标预备会</w:t>
      </w:r>
      <w:bookmarkEnd w:id="81"/>
      <w:bookmarkEnd w:id="82"/>
    </w:p>
    <w:p>
      <w:pPr>
        <w:ind w:firstLine="444"/>
        <w:rPr>
          <w:lang w:eastAsia="zh-CN"/>
        </w:rPr>
      </w:pPr>
      <w:r>
        <w:rPr>
          <w:lang w:eastAsia="zh-CN"/>
        </w:rPr>
        <w:t>1.</w:t>
      </w:r>
      <w:r>
        <w:rPr>
          <w:rFonts w:hint="eastAsia"/>
          <w:lang w:eastAsia="zh-CN"/>
        </w:rPr>
        <w:t>9</w:t>
      </w:r>
      <w:r>
        <w:rPr>
          <w:lang w:eastAsia="zh-CN"/>
        </w:rPr>
        <w:t>.1 投标人须知前附表规定召开投标预备会的，招标人按投标人须知前附表规定的时间和地点召开投标预备会，澄清投标人提出的问题。</w:t>
      </w:r>
    </w:p>
    <w:p>
      <w:pPr>
        <w:ind w:firstLine="444"/>
        <w:rPr>
          <w:lang w:eastAsia="zh-CN"/>
        </w:rPr>
      </w:pPr>
      <w:r>
        <w:rPr>
          <w:lang w:eastAsia="zh-CN"/>
        </w:rPr>
        <w:t>1.</w:t>
      </w:r>
      <w:r>
        <w:rPr>
          <w:rFonts w:hint="eastAsia"/>
          <w:lang w:eastAsia="zh-CN"/>
        </w:rPr>
        <w:t>9</w:t>
      </w:r>
      <w:r>
        <w:rPr>
          <w:lang w:eastAsia="zh-CN"/>
        </w:rPr>
        <w:t>.2 投标人应按投标人须知前附表规定的时间和形式将提出的问题送达招标人，以便招标人在会议期间澄清。</w:t>
      </w:r>
    </w:p>
    <w:p>
      <w:pPr>
        <w:ind w:firstLine="444"/>
        <w:rPr>
          <w:lang w:eastAsia="zh-CN"/>
        </w:rPr>
      </w:pPr>
      <w:r>
        <w:rPr>
          <w:lang w:eastAsia="zh-CN"/>
        </w:rPr>
        <w:t>1.</w:t>
      </w:r>
      <w:r>
        <w:rPr>
          <w:rFonts w:hint="eastAsia"/>
          <w:lang w:eastAsia="zh-CN"/>
        </w:rPr>
        <w:t>9</w:t>
      </w:r>
      <w:r>
        <w:rPr>
          <w:lang w:eastAsia="zh-CN"/>
        </w:rPr>
        <w:t>.3 投标预备会后，招标人将对投标人所提问题的澄清，以投标人须知前附表规定的形式通知所有购买招标文件的投标人。该澄清内容为招标文件的组成部分。</w:t>
      </w:r>
    </w:p>
    <w:p>
      <w:pPr>
        <w:pStyle w:val="81"/>
        <w:rPr>
          <w:lang w:eastAsia="zh-CN"/>
        </w:rPr>
      </w:pPr>
      <w:bookmarkStart w:id="83" w:name="_Toc4788"/>
      <w:r>
        <w:rPr>
          <w:lang w:eastAsia="zh-CN"/>
        </w:rPr>
        <w:t>1.10 分包</w:t>
      </w:r>
      <w:bookmarkEnd w:id="83"/>
    </w:p>
    <w:p>
      <w:pPr>
        <w:ind w:firstLine="444"/>
        <w:rPr>
          <w:szCs w:val="20"/>
          <w:lang w:eastAsia="zh-CN"/>
        </w:rPr>
      </w:pPr>
      <w:r>
        <w:rPr>
          <w:lang w:eastAsia="zh-CN"/>
        </w:rPr>
        <w:t xml:space="preserve">1.10.1 投标人拟在中标后将中标项目的非主体设备进行分包的，应符合投标人须知前附表规定的分包内容、分包金额和资质要求等限制性条件，除投标人须知前附表规定的非主体设备外，其他工作不得分包。 </w:t>
      </w:r>
    </w:p>
    <w:p>
      <w:pPr>
        <w:ind w:firstLine="444"/>
        <w:rPr>
          <w:lang w:eastAsia="zh-CN"/>
        </w:rPr>
      </w:pPr>
      <w:r>
        <w:rPr>
          <w:lang w:eastAsia="zh-CN"/>
        </w:rPr>
        <w:t>1.10.2中标人不得向他人转让中标项目，接受分包的人不得再次分包。中标人应当就分包项目向招标人负责，接受分包的人就分包项目承担连带责任。</w:t>
      </w:r>
    </w:p>
    <w:p>
      <w:pPr>
        <w:pStyle w:val="81"/>
        <w:rPr>
          <w:lang w:eastAsia="zh-CN"/>
        </w:rPr>
      </w:pPr>
      <w:bookmarkStart w:id="84" w:name="_Toc10450"/>
      <w:r>
        <w:rPr>
          <w:lang w:eastAsia="zh-CN"/>
        </w:rPr>
        <w:t>1.11 响应和偏差</w:t>
      </w:r>
      <w:bookmarkEnd w:id="84"/>
    </w:p>
    <w:p>
      <w:pPr>
        <w:ind w:firstLine="444"/>
        <w:rPr>
          <w:lang w:eastAsia="zh-CN"/>
        </w:rPr>
      </w:pPr>
      <w:r>
        <w:rPr>
          <w:lang w:eastAsia="zh-CN"/>
        </w:rPr>
        <w:t>1.11.1投标文件应当对招标文件的实质性要求和条件作出满足性或更有利于招标人的响应，否则，投标人的投标将被否决。实质性要求和条件见投标人须知前附表。</w:t>
      </w:r>
    </w:p>
    <w:p>
      <w:pPr>
        <w:ind w:firstLine="444"/>
        <w:rPr>
          <w:lang w:eastAsia="zh-CN"/>
        </w:rPr>
      </w:pPr>
      <w:r>
        <w:rPr>
          <w:lang w:eastAsia="zh-CN"/>
        </w:rPr>
        <w:t xml:space="preserve">1.11.2 </w:t>
      </w:r>
      <w:r>
        <w:rPr>
          <w:szCs w:val="21"/>
          <w:lang w:eastAsia="zh-CN"/>
        </w:rPr>
        <w:t>投标人应根据招标文件的要求提供</w:t>
      </w:r>
      <w:r>
        <w:rPr>
          <w:lang w:eastAsia="zh-CN"/>
        </w:rPr>
        <w:t>投标设备</w:t>
      </w:r>
      <w:r>
        <w:rPr>
          <w:rFonts w:hint="eastAsia"/>
          <w:lang w:eastAsia="zh-CN"/>
        </w:rPr>
        <w:t>技术性能指标</w:t>
      </w:r>
      <w:r>
        <w:rPr>
          <w:lang w:eastAsia="zh-CN"/>
        </w:rPr>
        <w:t>的详细描述、技术支持资料及</w:t>
      </w:r>
      <w:r>
        <w:rPr>
          <w:rFonts w:hint="eastAsia"/>
          <w:lang w:eastAsia="zh-CN"/>
        </w:rPr>
        <w:t>技术服务和质保期服务计划等内容以对招标文件作出</w:t>
      </w:r>
      <w:r>
        <w:rPr>
          <w:lang w:eastAsia="zh-CN"/>
        </w:rPr>
        <w:t>响应。</w:t>
      </w:r>
    </w:p>
    <w:p>
      <w:pPr>
        <w:ind w:firstLine="444"/>
        <w:rPr>
          <w:lang w:eastAsia="zh-CN"/>
        </w:rPr>
      </w:pPr>
      <w:r>
        <w:rPr>
          <w:lang w:eastAsia="zh-CN"/>
        </w:rPr>
        <w:t>1.11.3 投标文件中应针对实质性要求和条件中列明的技术要求提供技术支持资料。技术支持资料以制造商公开发布的印刷资料，或检测机构出具的检测报告或投标人须知前附表允许的其他形式为准，不符合前述要求的，视为无技术支持资料，其投标将被否决。</w:t>
      </w:r>
    </w:p>
    <w:p>
      <w:pPr>
        <w:ind w:firstLine="444"/>
        <w:rPr>
          <w:lang w:eastAsia="zh-CN"/>
        </w:rPr>
      </w:pPr>
      <w:r>
        <w:rPr>
          <w:lang w:eastAsia="zh-CN"/>
        </w:rPr>
        <w:t>1.11.4 投标人须知前附表规定了可以偏差的范围和最高偏差项数的，偏差应当符合投标人须知前附表规定的偏差范围和最高项数，超出偏差范围和最高</w:t>
      </w:r>
      <w:r>
        <w:rPr>
          <w:rFonts w:hint="eastAsia"/>
          <w:lang w:eastAsia="zh-CN"/>
        </w:rPr>
        <w:t>偏差</w:t>
      </w:r>
      <w:r>
        <w:rPr>
          <w:lang w:eastAsia="zh-CN"/>
        </w:rPr>
        <w:t>项数的投标将被否决。</w:t>
      </w:r>
    </w:p>
    <w:p>
      <w:pPr>
        <w:ind w:firstLine="444"/>
        <w:rPr>
          <w:lang w:eastAsia="zh-CN"/>
        </w:rPr>
      </w:pPr>
      <w:r>
        <w:rPr>
          <w:lang w:eastAsia="zh-CN"/>
        </w:rPr>
        <w:t>1.11.5 投标文件对招标文件的全部偏差，均应在投标文件的</w:t>
      </w:r>
      <w:r>
        <w:rPr>
          <w:szCs w:val="21"/>
          <w:lang w:eastAsia="zh-CN"/>
        </w:rPr>
        <w:t>商务和技术偏差表</w:t>
      </w:r>
      <w:r>
        <w:rPr>
          <w:lang w:eastAsia="zh-CN"/>
        </w:rPr>
        <w:t>中列明，除</w:t>
      </w:r>
      <w:r>
        <w:rPr>
          <w:szCs w:val="21"/>
          <w:lang w:eastAsia="zh-CN"/>
        </w:rPr>
        <w:t>列明的内容外，视为投标人响应招标文件的全部要求。</w:t>
      </w:r>
    </w:p>
    <w:p>
      <w:pPr>
        <w:pStyle w:val="62"/>
        <w:rPr>
          <w:lang w:eastAsia="zh-CN"/>
        </w:rPr>
      </w:pPr>
    </w:p>
    <w:p>
      <w:pPr>
        <w:pStyle w:val="62"/>
        <w:rPr>
          <w:lang w:eastAsia="zh-CN"/>
        </w:rPr>
      </w:pPr>
      <w:bookmarkStart w:id="85" w:name="_Toc661"/>
      <w:r>
        <w:rPr>
          <w:lang w:eastAsia="zh-CN"/>
        </w:rPr>
        <w:t>2. 招标文件</w:t>
      </w:r>
      <w:bookmarkEnd w:id="85"/>
    </w:p>
    <w:p>
      <w:pPr>
        <w:pStyle w:val="81"/>
        <w:rPr>
          <w:lang w:eastAsia="zh-CN"/>
        </w:rPr>
      </w:pPr>
      <w:bookmarkStart w:id="86" w:name="_Toc18406"/>
      <w:r>
        <w:rPr>
          <w:lang w:eastAsia="zh-CN"/>
        </w:rPr>
        <w:t>2.1 招标文件的组成</w:t>
      </w:r>
      <w:bookmarkEnd w:id="86"/>
    </w:p>
    <w:p>
      <w:pPr>
        <w:ind w:firstLine="444"/>
        <w:rPr>
          <w:lang w:eastAsia="zh-CN"/>
        </w:rPr>
      </w:pPr>
      <w:r>
        <w:rPr>
          <w:lang w:eastAsia="zh-CN"/>
        </w:rPr>
        <w:t>本招标文件包括：</w:t>
      </w:r>
    </w:p>
    <w:p>
      <w:pPr>
        <w:ind w:firstLine="444"/>
        <w:rPr>
          <w:lang w:eastAsia="zh-CN"/>
        </w:rPr>
      </w:pPr>
      <w:r>
        <w:rPr>
          <w:lang w:eastAsia="zh-CN"/>
        </w:rPr>
        <w:t>（1）招标公告（或投标邀请书）；</w:t>
      </w:r>
    </w:p>
    <w:p>
      <w:pPr>
        <w:ind w:firstLine="444"/>
        <w:rPr>
          <w:lang w:eastAsia="zh-CN"/>
        </w:rPr>
      </w:pPr>
      <w:r>
        <w:rPr>
          <w:lang w:eastAsia="zh-CN"/>
        </w:rPr>
        <w:t>（2）投标人须知；</w:t>
      </w:r>
    </w:p>
    <w:p>
      <w:pPr>
        <w:ind w:firstLine="444"/>
        <w:rPr>
          <w:lang w:eastAsia="zh-CN"/>
        </w:rPr>
      </w:pPr>
      <w:r>
        <w:rPr>
          <w:lang w:eastAsia="zh-CN"/>
        </w:rPr>
        <w:t>（3）评标办法；</w:t>
      </w:r>
    </w:p>
    <w:p>
      <w:pPr>
        <w:ind w:firstLine="444"/>
        <w:rPr>
          <w:lang w:eastAsia="zh-CN"/>
        </w:rPr>
      </w:pPr>
      <w:r>
        <w:rPr>
          <w:lang w:eastAsia="zh-CN"/>
        </w:rPr>
        <w:t>（4）合同条款及格式；</w:t>
      </w:r>
    </w:p>
    <w:p>
      <w:pPr>
        <w:ind w:firstLine="444"/>
        <w:rPr>
          <w:lang w:eastAsia="zh-CN"/>
        </w:rPr>
      </w:pPr>
      <w:r>
        <w:rPr>
          <w:lang w:eastAsia="zh-CN"/>
        </w:rPr>
        <w:t>（5）供货要求；</w:t>
      </w:r>
    </w:p>
    <w:p>
      <w:pPr>
        <w:ind w:firstLine="444"/>
        <w:rPr>
          <w:lang w:eastAsia="zh-CN"/>
        </w:rPr>
      </w:pPr>
      <w:r>
        <w:rPr>
          <w:lang w:eastAsia="zh-CN"/>
        </w:rPr>
        <w:t>（6）投标文件格式；</w:t>
      </w:r>
    </w:p>
    <w:p>
      <w:pPr>
        <w:ind w:firstLine="444"/>
        <w:rPr>
          <w:lang w:eastAsia="zh-CN"/>
        </w:rPr>
      </w:pPr>
      <w:r>
        <w:rPr>
          <w:lang w:eastAsia="zh-CN"/>
        </w:rPr>
        <w:t>（7）投标人须知前附表规定的其他资料。</w:t>
      </w:r>
    </w:p>
    <w:p>
      <w:pPr>
        <w:ind w:firstLine="444"/>
        <w:rPr>
          <w:lang w:eastAsia="zh-CN"/>
        </w:rPr>
      </w:pPr>
      <w:r>
        <w:rPr>
          <w:lang w:eastAsia="zh-CN"/>
        </w:rPr>
        <w:t>根据本章第1.9款、第2.2款和第2.3款对招标文件</w:t>
      </w:r>
      <w:r>
        <w:rPr>
          <w:rFonts w:hint="eastAsia"/>
          <w:lang w:eastAsia="zh-CN"/>
        </w:rPr>
        <w:t>所做</w:t>
      </w:r>
      <w:r>
        <w:rPr>
          <w:lang w:eastAsia="zh-CN"/>
        </w:rPr>
        <w:t>的澄清、修改，构成招标文件的组成部分。</w:t>
      </w:r>
    </w:p>
    <w:p>
      <w:pPr>
        <w:pStyle w:val="81"/>
        <w:rPr>
          <w:lang w:eastAsia="zh-CN"/>
        </w:rPr>
      </w:pPr>
      <w:bookmarkStart w:id="87" w:name="_Toc485303289"/>
      <w:bookmarkStart w:id="88" w:name="_Toc19289"/>
      <w:bookmarkStart w:id="89" w:name="_Toc247527564"/>
      <w:bookmarkStart w:id="90" w:name="_Toc384308220"/>
      <w:bookmarkStart w:id="91" w:name="_Toc144974508"/>
      <w:bookmarkStart w:id="92" w:name="_Toc152042316"/>
      <w:bookmarkStart w:id="93" w:name="_Toc247513963"/>
      <w:bookmarkStart w:id="94" w:name="_Toc352691484"/>
      <w:bookmarkStart w:id="95" w:name="_Toc361508595"/>
      <w:bookmarkStart w:id="96" w:name="_Toc300834960"/>
      <w:bookmarkStart w:id="97" w:name="_Toc16623"/>
      <w:bookmarkStart w:id="98" w:name="_Toc369531526"/>
      <w:bookmarkStart w:id="99" w:name="_Toc152045540"/>
      <w:r>
        <w:rPr>
          <w:lang w:eastAsia="zh-CN"/>
        </w:rPr>
        <w:t>2.2 招标文件的澄清</w:t>
      </w:r>
      <w:bookmarkEnd w:id="87"/>
      <w:bookmarkEnd w:id="88"/>
    </w:p>
    <w:p>
      <w:pPr>
        <w:ind w:firstLine="444"/>
        <w:rPr>
          <w:lang w:eastAsia="zh-CN"/>
        </w:rPr>
      </w:pPr>
      <w:bookmarkStart w:id="100" w:name="_Toc485303290"/>
      <w:bookmarkStart w:id="101" w:name="_Toc352691479"/>
      <w:r>
        <w:rPr>
          <w:lang w:eastAsia="zh-CN"/>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ind w:firstLine="444"/>
        <w:rPr>
          <w:lang w:eastAsia="zh-CN"/>
        </w:rPr>
      </w:pPr>
      <w:r>
        <w:rPr>
          <w:lang w:eastAsia="zh-CN"/>
        </w:rPr>
        <w:t>2.2.2 招标文件的澄清以投标人须知前附表规定的形式发给所有购买招标文件的投标人，但不指明澄清问题的来源。澄清发出的时间距本章第4.2.1项规定的投标截止时间不足15日的，并且澄清内容可能影响投标文件编制的，将相应延长投标截止时间。</w:t>
      </w:r>
    </w:p>
    <w:p>
      <w:pPr>
        <w:ind w:firstLine="444"/>
        <w:rPr>
          <w:lang w:eastAsia="zh-CN"/>
        </w:rPr>
      </w:pPr>
      <w:r>
        <w:rPr>
          <w:lang w:eastAsia="zh-CN"/>
        </w:rPr>
        <w:t>2.2.3 投标人在收到澄清后，应按投标人须知前附表规定的时间和形式通知招标人，确认已收到该澄清。</w:t>
      </w:r>
    </w:p>
    <w:p>
      <w:pPr>
        <w:ind w:firstLine="444"/>
        <w:rPr>
          <w:lang w:eastAsia="zh-CN"/>
        </w:rPr>
      </w:pPr>
      <w:r>
        <w:rPr>
          <w:lang w:eastAsia="zh-CN"/>
        </w:rPr>
        <w:t>2.2.4 除非招标人认为确有必要答复，否则，招标人有权拒绝回复投标人在</w:t>
      </w:r>
      <w:r>
        <w:rPr>
          <w:rFonts w:hint="eastAsia"/>
          <w:lang w:eastAsia="zh-CN"/>
        </w:rPr>
        <w:t>本章第2.2.1项</w:t>
      </w:r>
      <w:r>
        <w:rPr>
          <w:lang w:eastAsia="zh-CN"/>
        </w:rPr>
        <w:t>规定的时间后</w:t>
      </w:r>
      <w:r>
        <w:rPr>
          <w:rFonts w:hint="eastAsia"/>
          <w:lang w:eastAsia="zh-CN"/>
        </w:rPr>
        <w:t>提出</w:t>
      </w:r>
      <w:r>
        <w:rPr>
          <w:lang w:eastAsia="zh-CN"/>
        </w:rPr>
        <w:t>的任何澄清要求。</w:t>
      </w:r>
    </w:p>
    <w:p>
      <w:pPr>
        <w:pStyle w:val="81"/>
        <w:rPr>
          <w:lang w:eastAsia="zh-CN"/>
        </w:rPr>
      </w:pPr>
      <w:bookmarkStart w:id="102" w:name="_Toc9536"/>
      <w:r>
        <w:rPr>
          <w:lang w:eastAsia="zh-CN"/>
        </w:rPr>
        <w:t>2.3 招标文件的修</w:t>
      </w:r>
      <w:bookmarkStart w:id="103" w:name="_Toc369531521"/>
      <w:bookmarkStart w:id="104" w:name="_Toc16514"/>
      <w:r>
        <w:rPr>
          <w:lang w:eastAsia="zh-CN"/>
        </w:rPr>
        <w:t>改</w:t>
      </w:r>
      <w:bookmarkEnd w:id="100"/>
      <w:bookmarkEnd w:id="102"/>
    </w:p>
    <w:bookmarkEnd w:id="101"/>
    <w:bookmarkEnd w:id="103"/>
    <w:bookmarkEnd w:id="104"/>
    <w:p>
      <w:pPr>
        <w:ind w:firstLine="444"/>
        <w:rPr>
          <w:lang w:eastAsia="zh-CN"/>
        </w:rPr>
      </w:pPr>
      <w:r>
        <w:rPr>
          <w:lang w:eastAsia="zh-CN"/>
        </w:rPr>
        <w:t>2.3.1 招标人以投标人须知前附表规定的形式修改招标文件，并通知所有已购买招标文件的投标人。修改招标文件的时间距本章第4.2.1项规定的投标截止时间不足15日的，并且修改内容可能影响投标文件编制的，将相应延长投标截止时间。</w:t>
      </w:r>
    </w:p>
    <w:p>
      <w:pPr>
        <w:ind w:firstLine="444"/>
        <w:rPr>
          <w:lang w:eastAsia="zh-CN"/>
        </w:rPr>
      </w:pPr>
      <w:r>
        <w:rPr>
          <w:lang w:eastAsia="zh-CN"/>
        </w:rPr>
        <w:t>2.3.2 投标人收到修改内容</w:t>
      </w:r>
      <w:bookmarkStart w:id="105" w:name="_Toc369531524"/>
      <w:bookmarkStart w:id="106" w:name="_Toc300834958"/>
      <w:bookmarkStart w:id="107" w:name="_Toc361508593"/>
      <w:bookmarkStart w:id="108" w:name="_Toc352691482"/>
      <w:bookmarkStart w:id="109" w:name="_Toc24632"/>
      <w:bookmarkStart w:id="110" w:name="_Toc384308218"/>
      <w:bookmarkStart w:id="111" w:name="_Toc247527562"/>
      <w:bookmarkStart w:id="112" w:name="_Toc152045538"/>
      <w:bookmarkStart w:id="113" w:name="_Toc247513961"/>
      <w:bookmarkStart w:id="114" w:name="_Toc152042314"/>
      <w:bookmarkStart w:id="115" w:name="_Toc144974506"/>
      <w:r>
        <w:rPr>
          <w:lang w:eastAsia="zh-CN"/>
        </w:rPr>
        <w:t>后，</w:t>
      </w:r>
      <w:bookmarkEnd w:id="105"/>
      <w:bookmarkEnd w:id="106"/>
      <w:bookmarkEnd w:id="107"/>
      <w:bookmarkEnd w:id="108"/>
      <w:bookmarkEnd w:id="109"/>
      <w:bookmarkEnd w:id="110"/>
      <w:bookmarkEnd w:id="111"/>
      <w:bookmarkEnd w:id="112"/>
      <w:bookmarkEnd w:id="113"/>
      <w:bookmarkEnd w:id="114"/>
      <w:bookmarkEnd w:id="115"/>
      <w:r>
        <w:rPr>
          <w:lang w:eastAsia="zh-CN"/>
        </w:rPr>
        <w:t>应按投标人须知前附表规定的时间和形式通知招标人，确认已收到该修改。</w:t>
      </w:r>
    </w:p>
    <w:p>
      <w:pPr>
        <w:pStyle w:val="81"/>
        <w:rPr>
          <w:lang w:eastAsia="zh-CN"/>
        </w:rPr>
      </w:pPr>
      <w:r>
        <w:rPr>
          <w:lang w:eastAsia="zh-CN"/>
        </w:rPr>
        <w:br w:type="page"/>
      </w:r>
      <w:bookmarkStart w:id="116" w:name="_Toc3958"/>
      <w:r>
        <w:rPr>
          <w:lang w:eastAsia="zh-CN"/>
        </w:rPr>
        <w:t>2.</w:t>
      </w:r>
      <w:bookmarkEnd w:id="89"/>
      <w:bookmarkEnd w:id="90"/>
      <w:bookmarkEnd w:id="91"/>
      <w:bookmarkEnd w:id="92"/>
      <w:bookmarkEnd w:id="93"/>
      <w:bookmarkEnd w:id="94"/>
      <w:bookmarkEnd w:id="95"/>
      <w:bookmarkEnd w:id="96"/>
      <w:bookmarkEnd w:id="97"/>
      <w:bookmarkEnd w:id="98"/>
      <w:bookmarkEnd w:id="99"/>
      <w:r>
        <w:rPr>
          <w:lang w:eastAsia="zh-CN"/>
        </w:rPr>
        <w:t>4 招标文件的异议</w:t>
      </w:r>
      <w:bookmarkEnd w:id="116"/>
    </w:p>
    <w:p>
      <w:pPr>
        <w:ind w:firstLine="444"/>
        <w:rPr>
          <w:lang w:eastAsia="zh-CN"/>
        </w:rPr>
      </w:pPr>
      <w:r>
        <w:rPr>
          <w:lang w:eastAsia="zh-CN"/>
        </w:rPr>
        <w:t>投标人或者其他利害关系人对招标文件有异议的，应当在投标截止时间</w:t>
      </w:r>
      <w:r>
        <w:rPr>
          <w:rFonts w:hint="eastAsia"/>
          <w:lang w:eastAsia="zh-CN"/>
        </w:rPr>
        <w:t>10</w:t>
      </w:r>
      <w:r>
        <w:rPr>
          <w:lang w:eastAsia="zh-CN"/>
        </w:rPr>
        <w:t>日前以书面形式提出。招标人将在收到异议之日起3日内作出答复；作出答复前，将暂停招标投标活动。</w:t>
      </w:r>
    </w:p>
    <w:p>
      <w:pPr>
        <w:pStyle w:val="62"/>
        <w:rPr>
          <w:lang w:eastAsia="zh-CN"/>
        </w:rPr>
      </w:pPr>
      <w:bookmarkStart w:id="117" w:name="_Toc15105"/>
      <w:r>
        <w:rPr>
          <w:lang w:eastAsia="zh-CN"/>
        </w:rPr>
        <w:t>3. 投标文件</w:t>
      </w:r>
      <w:bookmarkEnd w:id="117"/>
    </w:p>
    <w:p>
      <w:pPr>
        <w:pStyle w:val="81"/>
        <w:rPr>
          <w:lang w:eastAsia="zh-CN"/>
        </w:rPr>
      </w:pPr>
      <w:bookmarkStart w:id="118" w:name="_Toc17419"/>
      <w:r>
        <w:rPr>
          <w:lang w:eastAsia="zh-CN"/>
        </w:rPr>
        <w:t>3.1 投标文件的组成</w:t>
      </w:r>
      <w:bookmarkEnd w:id="118"/>
    </w:p>
    <w:p>
      <w:pPr>
        <w:ind w:firstLine="444"/>
        <w:rPr>
          <w:lang w:eastAsia="zh-CN"/>
        </w:rPr>
      </w:pPr>
      <w:r>
        <w:rPr>
          <w:lang w:eastAsia="zh-CN"/>
        </w:rPr>
        <w:t>3.1.1 投标文件应包括下列内容：</w:t>
      </w:r>
    </w:p>
    <w:p>
      <w:pPr>
        <w:ind w:firstLine="444"/>
        <w:rPr>
          <w:lang w:eastAsia="zh-CN"/>
        </w:rPr>
      </w:pPr>
      <w:r>
        <w:rPr>
          <w:lang w:eastAsia="zh-CN"/>
        </w:rPr>
        <w:t>（1）投标函；</w:t>
      </w:r>
    </w:p>
    <w:p>
      <w:pPr>
        <w:ind w:firstLine="444"/>
        <w:rPr>
          <w:lang w:eastAsia="zh-CN"/>
        </w:rPr>
      </w:pPr>
      <w:r>
        <w:rPr>
          <w:lang w:eastAsia="zh-CN"/>
        </w:rPr>
        <w:t>（2）法定代表人（单位负责人）身份证明或授权委托书；</w:t>
      </w:r>
    </w:p>
    <w:p>
      <w:pPr>
        <w:ind w:firstLine="444"/>
        <w:rPr>
          <w:lang w:eastAsia="zh-CN"/>
        </w:rPr>
      </w:pPr>
      <w:r>
        <w:rPr>
          <w:lang w:eastAsia="zh-CN"/>
        </w:rPr>
        <w:t>（3）联合体协议书；</w:t>
      </w:r>
    </w:p>
    <w:p>
      <w:pPr>
        <w:ind w:firstLine="444"/>
        <w:rPr>
          <w:lang w:eastAsia="zh-CN"/>
        </w:rPr>
      </w:pPr>
      <w:r>
        <w:rPr>
          <w:lang w:eastAsia="zh-CN"/>
        </w:rPr>
        <w:t>（4）投标保证金；</w:t>
      </w:r>
    </w:p>
    <w:p>
      <w:pPr>
        <w:ind w:firstLine="444"/>
        <w:rPr>
          <w:lang w:eastAsia="zh-CN"/>
        </w:rPr>
      </w:pPr>
      <w:r>
        <w:rPr>
          <w:lang w:eastAsia="zh-CN"/>
        </w:rPr>
        <w:t>（5）商务和技术偏差表；</w:t>
      </w:r>
    </w:p>
    <w:p>
      <w:pPr>
        <w:ind w:firstLine="444"/>
        <w:rPr>
          <w:lang w:eastAsia="zh-CN"/>
        </w:rPr>
      </w:pPr>
      <w:r>
        <w:rPr>
          <w:lang w:eastAsia="zh-CN"/>
        </w:rPr>
        <w:t>（6）分项报价表；</w:t>
      </w:r>
    </w:p>
    <w:p>
      <w:pPr>
        <w:ind w:firstLine="444"/>
        <w:rPr>
          <w:lang w:eastAsia="zh-CN"/>
        </w:rPr>
      </w:pPr>
      <w:r>
        <w:rPr>
          <w:lang w:eastAsia="zh-CN"/>
        </w:rPr>
        <w:t>（7）资格审查资料；</w:t>
      </w:r>
    </w:p>
    <w:p>
      <w:pPr>
        <w:ind w:firstLine="444"/>
        <w:rPr>
          <w:lang w:eastAsia="zh-CN"/>
        </w:rPr>
      </w:pPr>
      <w:r>
        <w:rPr>
          <w:lang w:eastAsia="zh-CN"/>
        </w:rPr>
        <w:t>（8）投标设备技术性能指标的详细描述；</w:t>
      </w:r>
    </w:p>
    <w:p>
      <w:pPr>
        <w:ind w:firstLine="444"/>
        <w:rPr>
          <w:lang w:eastAsia="zh-CN"/>
        </w:rPr>
      </w:pPr>
      <w:r>
        <w:rPr>
          <w:lang w:eastAsia="zh-CN"/>
        </w:rPr>
        <w:t>（9）技术支持资料；</w:t>
      </w:r>
    </w:p>
    <w:p>
      <w:pPr>
        <w:ind w:firstLine="444"/>
        <w:rPr>
          <w:lang w:eastAsia="zh-CN"/>
        </w:rPr>
      </w:pPr>
      <w:r>
        <w:rPr>
          <w:lang w:eastAsia="zh-CN"/>
        </w:rPr>
        <w:t>（10）技术服务和质保期服务计划；</w:t>
      </w:r>
    </w:p>
    <w:p>
      <w:pPr>
        <w:ind w:firstLine="444"/>
        <w:rPr>
          <w:lang w:eastAsia="zh-CN"/>
        </w:rPr>
      </w:pPr>
      <w:r>
        <w:rPr>
          <w:lang w:eastAsia="zh-CN"/>
        </w:rPr>
        <w:t>（11）投标人须知前附表规定的其他资料。</w:t>
      </w:r>
    </w:p>
    <w:p>
      <w:pPr>
        <w:ind w:firstLine="444"/>
        <w:rPr>
          <w:lang w:eastAsia="zh-CN"/>
        </w:rPr>
      </w:pPr>
      <w:r>
        <w:rPr>
          <w:lang w:eastAsia="zh-CN"/>
        </w:rPr>
        <w:t>投标人在评标过程中作出的符合法律法规和招标文件规定的澄清确认，构成投标文件的组成部分。</w:t>
      </w:r>
    </w:p>
    <w:p>
      <w:pPr>
        <w:ind w:firstLine="444"/>
        <w:rPr>
          <w:lang w:eastAsia="zh-CN"/>
        </w:rPr>
      </w:pPr>
      <w:r>
        <w:rPr>
          <w:lang w:eastAsia="zh-CN"/>
        </w:rPr>
        <w:t>3.1.2 投标人须知前附表规定不接受联合体投标的，或投标人没有组成联合体的，投标文件不包括本章第3.1.1（3）目所指的联合体协议书。</w:t>
      </w:r>
    </w:p>
    <w:p>
      <w:pPr>
        <w:ind w:firstLine="444"/>
        <w:rPr>
          <w:lang w:eastAsia="zh-CN"/>
        </w:rPr>
      </w:pPr>
      <w:r>
        <w:rPr>
          <w:lang w:eastAsia="zh-CN"/>
        </w:rPr>
        <w:t>3.1.3 投标人须知前附表未要求提交投标保证金的，投标文件不包括本章第3.1.1（4）目所指的投标保证金。</w:t>
      </w:r>
    </w:p>
    <w:p>
      <w:pPr>
        <w:pStyle w:val="81"/>
        <w:rPr>
          <w:lang w:eastAsia="zh-CN"/>
        </w:rPr>
      </w:pPr>
      <w:bookmarkStart w:id="119" w:name="_Toc26462"/>
      <w:r>
        <w:rPr>
          <w:lang w:eastAsia="zh-CN"/>
        </w:rPr>
        <w:t>3.2 投标报价</w:t>
      </w:r>
      <w:bookmarkEnd w:id="119"/>
    </w:p>
    <w:p>
      <w:pPr>
        <w:ind w:firstLine="444"/>
        <w:rPr>
          <w:lang w:eastAsia="zh-CN"/>
        </w:rPr>
      </w:pPr>
      <w:r>
        <w:rPr>
          <w:lang w:eastAsia="zh-CN"/>
        </w:rPr>
        <w:t>3.2.1</w:t>
      </w:r>
      <w:r>
        <w:rPr>
          <w:rFonts w:hint="eastAsia"/>
          <w:lang w:eastAsia="zh-CN"/>
        </w:rPr>
        <w:t xml:space="preserve"> </w:t>
      </w:r>
      <w:r>
        <w:rPr>
          <w:lang w:eastAsia="zh-CN"/>
        </w:rPr>
        <w:t>投标报价应包括国家规定的增值税税金，除投标人须知前附表另有规定外，增值税税金按一般计税方法计算。投标人应按第六章“投标文件格式”的要求在投标函中进行报价并填写分项报价表。</w:t>
      </w:r>
    </w:p>
    <w:p>
      <w:pPr>
        <w:ind w:firstLine="444"/>
        <w:rPr>
          <w:lang w:eastAsia="zh-CN"/>
        </w:rPr>
      </w:pPr>
      <w:r>
        <w:rPr>
          <w:lang w:eastAsia="zh-CN"/>
        </w:rPr>
        <w:t>3.2.2 投标人应充分了解该项目的总体情况以及影响投标报价的其他要素。</w:t>
      </w:r>
    </w:p>
    <w:p>
      <w:pPr>
        <w:ind w:firstLine="444"/>
        <w:rPr>
          <w:lang w:eastAsia="zh-CN"/>
        </w:rPr>
      </w:pPr>
      <w:r>
        <w:rPr>
          <w:lang w:eastAsia="zh-CN"/>
        </w:rPr>
        <w:t>3.2.3</w:t>
      </w:r>
      <w:bookmarkStart w:id="120" w:name="_Toc369531530"/>
      <w:bookmarkEnd w:id="120"/>
      <w:bookmarkStart w:id="121" w:name="_Toc152042319"/>
      <w:bookmarkEnd w:id="121"/>
      <w:bookmarkStart w:id="122" w:name="_Toc247513967"/>
      <w:bookmarkEnd w:id="122"/>
      <w:bookmarkStart w:id="123" w:name="_Toc144974511"/>
      <w:bookmarkEnd w:id="123"/>
      <w:bookmarkStart w:id="124" w:name="_Toc247527568"/>
      <w:bookmarkEnd w:id="124"/>
      <w:bookmarkStart w:id="125" w:name="_Toc300834964"/>
      <w:bookmarkEnd w:id="125"/>
      <w:bookmarkStart w:id="126" w:name="_Toc384308224"/>
      <w:bookmarkEnd w:id="126"/>
      <w:bookmarkStart w:id="127" w:name="_Toc352691487"/>
      <w:bookmarkEnd w:id="127"/>
      <w:bookmarkStart w:id="128" w:name="_Toc15242"/>
      <w:bookmarkEnd w:id="128"/>
      <w:bookmarkStart w:id="129" w:name="_Toc152045543"/>
      <w:bookmarkEnd w:id="129"/>
      <w:bookmarkStart w:id="130" w:name="_Toc361508599"/>
      <w:bookmarkEnd w:id="130"/>
      <w:r>
        <w:rPr>
          <w:rFonts w:hint="eastAsia"/>
          <w:lang w:eastAsia="zh-CN"/>
        </w:rPr>
        <w:t xml:space="preserve"> </w:t>
      </w:r>
      <w:r>
        <w:rPr>
          <w:lang w:eastAsia="zh-CN"/>
        </w:rPr>
        <w:t>投标报价为各分项报价金额之和，投标报价与分项报价的合价不一致的，应以各分项合价累计数为准，修正投标报价；如分项报价中存在缺漏项，则视为缺漏项价格已包含在其他分项报价之中。投标人在投标截止时间前修改投标函中的投标报价总额，应同时修改投标文件“分项报价表”中的相应报价。此修改须符合本章第4.3款的有关要求。</w:t>
      </w:r>
    </w:p>
    <w:p>
      <w:pPr>
        <w:ind w:firstLine="444"/>
        <w:rPr>
          <w:lang w:eastAsia="zh-CN"/>
        </w:rPr>
      </w:pPr>
      <w:r>
        <w:rPr>
          <w:lang w:eastAsia="zh-CN"/>
        </w:rPr>
        <w:t>3.2.4</w:t>
      </w:r>
      <w:r>
        <w:rPr>
          <w:rFonts w:hint="eastAsia"/>
          <w:lang w:eastAsia="zh-CN"/>
        </w:rPr>
        <w:t xml:space="preserve"> </w:t>
      </w:r>
      <w:r>
        <w:rPr>
          <w:lang w:eastAsia="zh-CN"/>
        </w:rPr>
        <w:t>招标人设有最高投标限价的，投标人的投标报价不得超过最高投标限价，最高投标限价在投标</w:t>
      </w:r>
      <w:bookmarkStart w:id="131" w:name="_Toc152045544"/>
      <w:bookmarkStart w:id="132" w:name="_Toc361508600"/>
      <w:bookmarkStart w:id="133" w:name="_Toc300834965"/>
      <w:bookmarkStart w:id="134" w:name="_Toc247527569"/>
      <w:bookmarkStart w:id="135" w:name="_Toc384308225"/>
      <w:bookmarkStart w:id="136" w:name="_Toc10429"/>
      <w:bookmarkStart w:id="137" w:name="_Toc369531531"/>
      <w:bookmarkStart w:id="138" w:name="_Toc152042320"/>
      <w:bookmarkStart w:id="139" w:name="_Toc144974512"/>
      <w:bookmarkStart w:id="140" w:name="_Toc352691488"/>
      <w:bookmarkStart w:id="141" w:name="_Toc247513968"/>
      <w:r>
        <w:rPr>
          <w:lang w:eastAsia="zh-CN"/>
        </w:rPr>
        <w:t>人须知前附表中载明。</w:t>
      </w:r>
      <w:bookmarkEnd w:id="131"/>
      <w:bookmarkEnd w:id="132"/>
      <w:bookmarkEnd w:id="133"/>
      <w:bookmarkEnd w:id="134"/>
      <w:bookmarkEnd w:id="135"/>
      <w:bookmarkEnd w:id="136"/>
      <w:bookmarkEnd w:id="137"/>
      <w:bookmarkEnd w:id="138"/>
      <w:bookmarkEnd w:id="139"/>
      <w:bookmarkEnd w:id="140"/>
      <w:bookmarkEnd w:id="141"/>
    </w:p>
    <w:p>
      <w:pPr>
        <w:ind w:firstLine="444"/>
        <w:rPr>
          <w:lang w:eastAsia="zh-CN"/>
        </w:rPr>
      </w:pPr>
      <w:r>
        <w:rPr>
          <w:lang w:eastAsia="zh-CN"/>
        </w:rPr>
        <w:t>3.2.</w:t>
      </w:r>
      <w:r>
        <w:rPr>
          <w:rFonts w:hint="eastAsia"/>
          <w:lang w:eastAsia="zh-CN"/>
        </w:rPr>
        <w:t>5</w:t>
      </w:r>
      <w:r>
        <w:rPr>
          <w:lang w:eastAsia="zh-CN"/>
        </w:rPr>
        <w:t xml:space="preserve"> 投标报价的其他要求见投标人须知前附表。</w:t>
      </w:r>
    </w:p>
    <w:p>
      <w:pPr>
        <w:pStyle w:val="81"/>
        <w:rPr>
          <w:lang w:eastAsia="zh-CN"/>
        </w:rPr>
      </w:pPr>
      <w:bookmarkStart w:id="142" w:name="_Toc23996"/>
      <w:r>
        <w:rPr>
          <w:lang w:eastAsia="zh-CN"/>
        </w:rPr>
        <w:t>3.3 投标有效期</w:t>
      </w:r>
      <w:bookmarkEnd w:id="142"/>
    </w:p>
    <w:p>
      <w:pPr>
        <w:ind w:firstLine="444"/>
        <w:rPr>
          <w:lang w:eastAsia="zh-CN"/>
        </w:rPr>
      </w:pPr>
      <w:r>
        <w:rPr>
          <w:lang w:eastAsia="zh-CN"/>
        </w:rPr>
        <w:t>3.3.1 除投标人须知前附表另有规定外，投标有效期为90</w:t>
      </w:r>
      <w:r>
        <w:rPr>
          <w:rFonts w:hint="eastAsia"/>
          <w:lang w:eastAsia="zh-CN"/>
        </w:rPr>
        <w:t>日</w:t>
      </w:r>
      <w:r>
        <w:rPr>
          <w:lang w:eastAsia="zh-CN"/>
        </w:rPr>
        <w:t>。</w:t>
      </w:r>
    </w:p>
    <w:p>
      <w:pPr>
        <w:ind w:firstLine="444"/>
        <w:rPr>
          <w:lang w:eastAsia="zh-CN"/>
        </w:rPr>
      </w:pPr>
      <w:r>
        <w:rPr>
          <w:lang w:eastAsia="zh-CN"/>
        </w:rPr>
        <w:t>3.3.2 在投标有效期内，投标人撤销投标文件的，应承担招标文件和法律规定的责任。</w:t>
      </w:r>
    </w:p>
    <w:p>
      <w:pPr>
        <w:ind w:firstLine="444"/>
        <w:rPr>
          <w:lang w:eastAsia="zh-CN"/>
        </w:rPr>
      </w:pPr>
      <w:r>
        <w:rPr>
          <w:lang w:eastAsia="zh-CN"/>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81"/>
        <w:rPr>
          <w:lang w:eastAsia="zh-CN"/>
        </w:rPr>
      </w:pPr>
      <w:bookmarkStart w:id="143" w:name="_Toc18062"/>
      <w:r>
        <w:rPr>
          <w:lang w:eastAsia="zh-CN"/>
        </w:rPr>
        <w:t>3.4 投标保证金</w:t>
      </w:r>
      <w:bookmarkEnd w:id="143"/>
    </w:p>
    <w:p>
      <w:pPr>
        <w:ind w:firstLine="444"/>
        <w:rPr>
          <w:lang w:eastAsia="zh-CN"/>
        </w:rPr>
      </w:pPr>
      <w:r>
        <w:rPr>
          <w:lang w:eastAsia="zh-CN"/>
        </w:rPr>
        <w:t>3.4.1 投标人在递交投标文件的同时，应按投标人须知前附表规定的金额</w:t>
      </w:r>
      <w:bookmarkStart w:id="144" w:name="_Toc361508601"/>
      <w:bookmarkStart w:id="145" w:name="_Toc384308226"/>
      <w:bookmarkStart w:id="146" w:name="_Toc4592"/>
      <w:bookmarkStart w:id="147" w:name="_Toc247527570"/>
      <w:bookmarkStart w:id="148" w:name="_Toc144974513"/>
      <w:bookmarkStart w:id="149" w:name="_Toc352691489"/>
      <w:bookmarkStart w:id="150" w:name="_Toc152045545"/>
      <w:bookmarkStart w:id="151" w:name="_Toc369531532"/>
      <w:bookmarkStart w:id="152" w:name="_Toc152042321"/>
      <w:bookmarkStart w:id="153" w:name="_Toc247513969"/>
      <w:bookmarkStart w:id="154" w:name="_Toc300834966"/>
      <w:r>
        <w:rPr>
          <w:lang w:eastAsia="zh-CN"/>
        </w:rPr>
        <w:t>、形式和第六章“投标文</w:t>
      </w:r>
      <w:bookmarkEnd w:id="144"/>
      <w:bookmarkEnd w:id="145"/>
      <w:bookmarkEnd w:id="146"/>
      <w:bookmarkEnd w:id="147"/>
      <w:bookmarkEnd w:id="148"/>
      <w:bookmarkEnd w:id="149"/>
      <w:bookmarkEnd w:id="150"/>
      <w:bookmarkEnd w:id="151"/>
      <w:bookmarkEnd w:id="152"/>
      <w:bookmarkEnd w:id="153"/>
      <w:bookmarkEnd w:id="154"/>
      <w:r>
        <w:rPr>
          <w:lang w:eastAsia="zh-CN"/>
        </w:rPr>
        <w:t>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ind w:firstLine="444"/>
        <w:rPr>
          <w:lang w:eastAsia="zh-CN"/>
        </w:rPr>
      </w:pPr>
      <w:r>
        <w:rPr>
          <w:lang w:eastAsia="zh-CN"/>
        </w:rPr>
        <w:t>3.4.2 投标人不按本章第3.4.1项</w:t>
      </w:r>
      <w:bookmarkStart w:id="155" w:name="_Toc369531533"/>
      <w:bookmarkStart w:id="156" w:name="_Toc352691490"/>
      <w:bookmarkStart w:id="157" w:name="_Toc29025"/>
      <w:bookmarkStart w:id="158" w:name="_Toc384308227"/>
      <w:bookmarkStart w:id="159" w:name="_Toc361508602"/>
      <w:r>
        <w:rPr>
          <w:lang w:eastAsia="zh-CN"/>
        </w:rPr>
        <w:t>要求提交投标保证金的，</w:t>
      </w:r>
      <w:bookmarkEnd w:id="155"/>
      <w:bookmarkEnd w:id="156"/>
      <w:bookmarkEnd w:id="157"/>
      <w:bookmarkEnd w:id="158"/>
      <w:bookmarkEnd w:id="159"/>
      <w:r>
        <w:rPr>
          <w:lang w:eastAsia="zh-CN"/>
        </w:rPr>
        <w:t>评标委员会将否决其投标。</w:t>
      </w:r>
    </w:p>
    <w:p>
      <w:pPr>
        <w:ind w:firstLine="444"/>
        <w:rPr>
          <w:lang w:eastAsia="zh-CN"/>
        </w:rPr>
      </w:pPr>
      <w:r>
        <w:rPr>
          <w:lang w:eastAsia="zh-CN"/>
        </w:rPr>
        <w:t>3.4.3 招标人最迟将在与中标人</w:t>
      </w:r>
      <w:bookmarkStart w:id="160" w:name="_Toc300834967"/>
      <w:bookmarkStart w:id="161" w:name="_Toc369531534"/>
      <w:bookmarkStart w:id="162" w:name="_Toc152045546"/>
      <w:bookmarkStart w:id="163" w:name="_Toc247513970"/>
      <w:bookmarkStart w:id="164" w:name="_Toc14751"/>
      <w:bookmarkStart w:id="165" w:name="_Toc144974514"/>
      <w:bookmarkStart w:id="166" w:name="_Toc352691491"/>
      <w:bookmarkStart w:id="167" w:name="_Toc384308228"/>
      <w:bookmarkStart w:id="168" w:name="_Toc152042322"/>
      <w:bookmarkStart w:id="169" w:name="_Toc361508603"/>
      <w:bookmarkStart w:id="170" w:name="_Toc247527571"/>
      <w:r>
        <w:rPr>
          <w:lang w:eastAsia="zh-CN"/>
        </w:rPr>
        <w:t>签订合同后5日</w:t>
      </w:r>
      <w:bookmarkEnd w:id="160"/>
      <w:bookmarkEnd w:id="161"/>
      <w:bookmarkEnd w:id="162"/>
      <w:bookmarkEnd w:id="163"/>
      <w:bookmarkEnd w:id="164"/>
      <w:bookmarkEnd w:id="165"/>
      <w:bookmarkEnd w:id="166"/>
      <w:bookmarkEnd w:id="167"/>
      <w:bookmarkEnd w:id="168"/>
      <w:bookmarkEnd w:id="169"/>
      <w:bookmarkEnd w:id="170"/>
      <w:r>
        <w:rPr>
          <w:lang w:eastAsia="zh-CN"/>
        </w:rPr>
        <w:t>内</w:t>
      </w:r>
      <w:bookmarkStart w:id="171" w:name="_Toc369531535"/>
      <w:bookmarkStart w:id="172" w:name="_Toc152042323"/>
      <w:bookmarkStart w:id="173" w:name="_Toc384308229"/>
      <w:bookmarkStart w:id="174" w:name="_Toc247513971"/>
      <w:bookmarkStart w:id="175" w:name="_Toc300834968"/>
      <w:bookmarkStart w:id="176" w:name="_Toc152045547"/>
      <w:bookmarkStart w:id="177" w:name="_Toc144974515"/>
      <w:bookmarkStart w:id="178" w:name="_Toc17952"/>
      <w:bookmarkStart w:id="179" w:name="_Toc352691492"/>
      <w:bookmarkStart w:id="180" w:name="_Toc361508604"/>
      <w:bookmarkStart w:id="181" w:name="_Toc247527572"/>
      <w:r>
        <w:rPr>
          <w:lang w:eastAsia="zh-CN"/>
        </w:rPr>
        <w:t>，向未中标的投标人和中</w:t>
      </w:r>
      <w:bookmarkEnd w:id="171"/>
      <w:bookmarkEnd w:id="172"/>
      <w:bookmarkEnd w:id="173"/>
      <w:bookmarkEnd w:id="174"/>
      <w:bookmarkEnd w:id="175"/>
      <w:bookmarkEnd w:id="176"/>
      <w:bookmarkEnd w:id="177"/>
      <w:bookmarkEnd w:id="178"/>
      <w:bookmarkEnd w:id="179"/>
      <w:bookmarkEnd w:id="180"/>
      <w:bookmarkEnd w:id="181"/>
      <w:r>
        <w:rPr>
          <w:lang w:eastAsia="zh-CN"/>
        </w:rPr>
        <w:t>标人退还投标保证金。投标保证金以现金或者支票形式递交的，还应退还银行同期存款利息。</w:t>
      </w:r>
    </w:p>
    <w:p>
      <w:pPr>
        <w:ind w:firstLine="444"/>
        <w:rPr>
          <w:lang w:eastAsia="zh-CN"/>
        </w:rPr>
      </w:pPr>
      <w:r>
        <w:rPr>
          <w:lang w:eastAsia="zh-CN"/>
        </w:rPr>
        <w:t>3.4.4 有下列情形之一的，投标保证金将不予退还：</w:t>
      </w:r>
    </w:p>
    <w:p>
      <w:pPr>
        <w:ind w:firstLine="444"/>
        <w:rPr>
          <w:lang w:eastAsia="zh-CN"/>
        </w:rPr>
      </w:pPr>
      <w:r>
        <w:rPr>
          <w:lang w:eastAsia="zh-CN"/>
        </w:rPr>
        <w:t>（1）投标人在投标有效期内撤销投标文件；</w:t>
      </w:r>
    </w:p>
    <w:p>
      <w:pPr>
        <w:ind w:firstLine="444"/>
        <w:rPr>
          <w:lang w:eastAsia="zh-CN"/>
        </w:rPr>
      </w:pPr>
      <w:r>
        <w:rPr>
          <w:lang w:eastAsia="zh-CN"/>
        </w:rPr>
        <w:t>（2）中标人在收到中标通知书后，无正当理由不与招标人订立合同，在签订合同时向招标人提出附加条件，或者不按照招标文件要求提交履约保证金；</w:t>
      </w:r>
    </w:p>
    <w:p>
      <w:pPr>
        <w:ind w:firstLine="444"/>
        <w:rPr>
          <w:lang w:eastAsia="zh-CN"/>
        </w:rPr>
      </w:pPr>
      <w:r>
        <w:rPr>
          <w:lang w:eastAsia="zh-CN"/>
        </w:rPr>
        <w:t>（3）发生投标人须知前附表</w:t>
      </w:r>
      <w:r>
        <w:rPr>
          <w:szCs w:val="21"/>
          <w:lang w:eastAsia="zh-CN"/>
        </w:rPr>
        <w:t>规定的其他可以不予退还投标保证金的情形。</w:t>
      </w:r>
    </w:p>
    <w:p>
      <w:pPr>
        <w:pStyle w:val="81"/>
        <w:rPr>
          <w:lang w:eastAsia="zh-CN"/>
        </w:rPr>
      </w:pPr>
      <w:bookmarkStart w:id="182" w:name="_Toc8578"/>
      <w:r>
        <w:rPr>
          <w:lang w:eastAsia="zh-CN"/>
        </w:rPr>
        <w:t>3.5 资格审查资料（适用于已进行资格预审的）</w:t>
      </w:r>
      <w:bookmarkEnd w:id="182"/>
    </w:p>
    <w:p>
      <w:pPr>
        <w:ind w:firstLine="444"/>
        <w:rPr>
          <w:lang w:eastAsia="zh-CN"/>
        </w:rPr>
      </w:pPr>
      <w:r>
        <w:rPr>
          <w:lang w:eastAsia="zh-CN"/>
        </w:rPr>
        <w:t>投标人在递交投标文件前，发生可能影响其投标资格的新情况的，应更新或补充其在申请资格预审时提供的资料，以证实其各项资格条件仍能继续满足资格预审文件的要求，且没有</w:t>
      </w:r>
      <w:r>
        <w:rPr>
          <w:rFonts w:hint="eastAsia"/>
          <w:lang w:eastAsia="zh-CN"/>
        </w:rPr>
        <w:t>影响招标</w:t>
      </w:r>
      <w:r>
        <w:rPr>
          <w:lang w:eastAsia="zh-CN"/>
        </w:rPr>
        <w:t>公正性。</w:t>
      </w:r>
    </w:p>
    <w:p>
      <w:pPr>
        <w:pStyle w:val="81"/>
        <w:rPr>
          <w:lang w:eastAsia="zh-CN"/>
        </w:rPr>
      </w:pPr>
      <w:bookmarkStart w:id="183" w:name="_Toc9432"/>
      <w:r>
        <w:rPr>
          <w:lang w:eastAsia="zh-CN"/>
        </w:rPr>
        <w:t>3.5 资格审查资料（适用于未进行资格预审的）</w:t>
      </w:r>
      <w:bookmarkEnd w:id="183"/>
    </w:p>
    <w:p>
      <w:pPr>
        <w:ind w:firstLine="444"/>
        <w:rPr>
          <w:lang w:eastAsia="zh-CN"/>
        </w:rPr>
      </w:pPr>
      <w:r>
        <w:rPr>
          <w:lang w:eastAsia="zh-CN"/>
        </w:rPr>
        <w:t>除投标人须知前附表另有规定外，投标人应按下列规定提供资格审查资料，以证明其满足本章第1.4款规定的资质、财务、业绩、信誉等要求。</w:t>
      </w:r>
    </w:p>
    <w:p>
      <w:pPr>
        <w:ind w:firstLine="444"/>
        <w:rPr>
          <w:lang w:eastAsia="zh-CN"/>
        </w:rPr>
      </w:pPr>
      <w:r>
        <w:rPr>
          <w:lang w:eastAsia="zh-CN"/>
        </w:rPr>
        <w:t>3.5.1 “投标人基本情况表”应附投标人及其制造商（适用于代理经销商投标的情形）资格或者资质证书副本和投标</w:t>
      </w:r>
      <w:r>
        <w:rPr>
          <w:rFonts w:hint="eastAsia"/>
          <w:lang w:eastAsia="zh-CN"/>
        </w:rPr>
        <w:t>设备</w:t>
      </w:r>
      <w:r>
        <w:rPr>
          <w:lang w:eastAsia="zh-CN"/>
        </w:rPr>
        <w:t>检验或认证等材料的复印件以及：</w:t>
      </w:r>
    </w:p>
    <w:p>
      <w:pPr>
        <w:ind w:firstLine="444"/>
        <w:rPr>
          <w:lang w:eastAsia="zh-CN"/>
        </w:rPr>
      </w:pPr>
      <w:r>
        <w:rPr>
          <w:lang w:eastAsia="zh-CN"/>
        </w:rPr>
        <w:t>（1）投标人为企业的，应提交营业执照和组织机构代码证的复印件（按照“三证合一”或“五证合一”登记制度进行登记的，可仅提供营业执照复印件）；</w:t>
      </w:r>
    </w:p>
    <w:p>
      <w:pPr>
        <w:ind w:firstLine="444"/>
        <w:rPr>
          <w:lang w:eastAsia="zh-CN"/>
        </w:rPr>
      </w:pPr>
      <w:r>
        <w:rPr>
          <w:lang w:eastAsia="zh-CN"/>
        </w:rPr>
        <w:t>（2）投标人为依法允许经营的事业单位的，应提交事业单位法人证书和组织机构代码证的复印件。</w:t>
      </w:r>
    </w:p>
    <w:p>
      <w:pPr>
        <w:ind w:firstLine="444"/>
        <w:rPr>
          <w:lang w:eastAsia="zh-CN"/>
        </w:rPr>
      </w:pPr>
      <w:r>
        <w:rPr>
          <w:lang w:eastAsia="zh-CN"/>
        </w:rPr>
        <w:t>3.5.2 “近年财务状况表”应附经会计师事务所或审计机构审计的财务会计报表，包括资产负债表、现金流量表、利润表和财务情况说明书的复印件，具体年份要求见投标人须知前附表。投标人的成立时间少于投标人须知前附表规定年份的，应提供成立以来的财务状况</w:t>
      </w:r>
      <w:r>
        <w:rPr>
          <w:rFonts w:hint="eastAsia"/>
          <w:lang w:eastAsia="zh-CN"/>
        </w:rPr>
        <w:t>表</w:t>
      </w:r>
      <w:r>
        <w:rPr>
          <w:lang w:eastAsia="zh-CN"/>
        </w:rPr>
        <w:t>。</w:t>
      </w:r>
    </w:p>
    <w:p>
      <w:pPr>
        <w:ind w:firstLine="444"/>
        <w:rPr>
          <w:lang w:eastAsia="zh-CN"/>
        </w:rPr>
      </w:pPr>
      <w:r>
        <w:rPr>
          <w:lang w:eastAsia="zh-CN"/>
        </w:rPr>
        <w:t>3.5.3 “近年完成的类似项目情况表”应附中标通知书和（或）合同协议书、设备进场验收证书等的复印件，具体</w:t>
      </w:r>
      <w:r>
        <w:rPr>
          <w:rFonts w:hint="eastAsia"/>
          <w:lang w:eastAsia="zh-CN"/>
        </w:rPr>
        <w:t>时间</w:t>
      </w:r>
      <w:r>
        <w:rPr>
          <w:lang w:eastAsia="zh-CN"/>
        </w:rPr>
        <w:t>要求见投标人须知前附表。每张表格只填写一个项目，并标明序号。</w:t>
      </w:r>
    </w:p>
    <w:p>
      <w:pPr>
        <w:ind w:firstLine="444"/>
        <w:rPr>
          <w:lang w:eastAsia="zh-CN"/>
        </w:rPr>
      </w:pPr>
      <w:r>
        <w:rPr>
          <w:lang w:eastAsia="zh-CN"/>
        </w:rPr>
        <w:t>3.5.4 “正在供货和新承接的项目情况表”应附中标通知书和（或）合同协议书复印件。每张表格只填写一个项目，并标明序号。</w:t>
      </w:r>
    </w:p>
    <w:p>
      <w:pPr>
        <w:ind w:firstLine="444"/>
        <w:rPr>
          <w:lang w:eastAsia="zh-CN"/>
        </w:rPr>
      </w:pPr>
      <w:r>
        <w:rPr>
          <w:lang w:eastAsia="zh-CN"/>
        </w:rPr>
        <w:t>3.5.5 “近年发生的诉讼及仲裁情况”应说明投标人败诉的设备买卖合同的相关情况，并附法院或仲裁机构作出的判决、裁决等有关法律文书复印件，具体</w:t>
      </w:r>
      <w:r>
        <w:rPr>
          <w:rFonts w:hint="eastAsia"/>
          <w:lang w:eastAsia="zh-CN"/>
        </w:rPr>
        <w:t>时间</w:t>
      </w:r>
      <w:r>
        <w:rPr>
          <w:lang w:eastAsia="zh-CN"/>
        </w:rPr>
        <w:t>要求见投标人须知前附表。</w:t>
      </w:r>
    </w:p>
    <w:p>
      <w:pPr>
        <w:ind w:firstLine="444"/>
        <w:rPr>
          <w:lang w:eastAsia="zh-CN"/>
        </w:rPr>
      </w:pPr>
      <w:r>
        <w:rPr>
          <w:lang w:eastAsia="zh-CN"/>
        </w:rPr>
        <w:t>3.5.6 投标人须知前附表规定接受联合体投标的，本章第3.5.1项至第3.5.5项规定的表格和资料应包括联合体各方相关情况。</w:t>
      </w:r>
    </w:p>
    <w:p>
      <w:pPr>
        <w:pStyle w:val="81"/>
        <w:rPr>
          <w:lang w:eastAsia="zh-CN"/>
        </w:rPr>
      </w:pPr>
      <w:bookmarkStart w:id="184" w:name="_Toc8435"/>
      <w:r>
        <w:rPr>
          <w:lang w:eastAsia="zh-CN"/>
        </w:rPr>
        <w:t>3.6 备选投标方案</w:t>
      </w:r>
      <w:bookmarkEnd w:id="184"/>
    </w:p>
    <w:p>
      <w:pPr>
        <w:ind w:firstLine="444"/>
        <w:rPr>
          <w:lang w:eastAsia="zh-CN"/>
        </w:rPr>
      </w:pPr>
      <w:r>
        <w:rPr>
          <w:lang w:eastAsia="zh-CN"/>
        </w:rPr>
        <w:t>3.6.1 除投标人须知前附表规定允许外，投标人不得递交备选投标方案，否则其投标将被否决。</w:t>
      </w:r>
    </w:p>
    <w:p>
      <w:pPr>
        <w:ind w:firstLine="444"/>
        <w:rPr>
          <w:lang w:eastAsia="zh-CN"/>
        </w:rPr>
      </w:pPr>
      <w:r>
        <w:rPr>
          <w:lang w:eastAsia="zh-CN"/>
        </w:rPr>
        <w:t>3.6.2 允许投标人递交备选投标方案的，只有中标人所递交的备选投标方案方可予以考虑。评标委员会认为中标人的备选投标方案优于其按照招标文件要求编制的投标方案的，招标人可以接受该备选投标方案。</w:t>
      </w:r>
    </w:p>
    <w:p>
      <w:pPr>
        <w:ind w:firstLine="444"/>
        <w:rPr>
          <w:lang w:eastAsia="zh-CN"/>
        </w:rPr>
      </w:pPr>
      <w:r>
        <w:rPr>
          <w:lang w:eastAsia="zh-CN"/>
        </w:rPr>
        <w:t>3.6.3 投标人提供两个或两个以上投标报价，或者在投标文件中提供一个报价，但同时提供两个或两个以上供</w:t>
      </w:r>
      <w:bookmarkStart w:id="185" w:name="_Toc152045550"/>
      <w:bookmarkStart w:id="186" w:name="_Toc29902"/>
      <w:bookmarkStart w:id="187" w:name="_Toc247513974"/>
      <w:bookmarkStart w:id="188" w:name="_Toc300834971"/>
      <w:bookmarkStart w:id="189" w:name="_Toc247527575"/>
      <w:bookmarkStart w:id="190" w:name="_Toc369531538"/>
      <w:bookmarkStart w:id="191" w:name="_Toc144974518"/>
      <w:bookmarkStart w:id="192" w:name="_Toc361508607"/>
      <w:bookmarkStart w:id="193" w:name="_Toc384308232"/>
      <w:bookmarkStart w:id="194" w:name="_Toc152042326"/>
      <w:bookmarkStart w:id="195" w:name="_Toc352691495"/>
      <w:r>
        <w:rPr>
          <w:lang w:eastAsia="zh-CN"/>
        </w:rPr>
        <w:t>货方案的</w:t>
      </w:r>
      <w:bookmarkEnd w:id="185"/>
      <w:bookmarkEnd w:id="186"/>
      <w:bookmarkEnd w:id="187"/>
      <w:bookmarkEnd w:id="188"/>
      <w:bookmarkEnd w:id="189"/>
      <w:bookmarkEnd w:id="190"/>
      <w:bookmarkEnd w:id="191"/>
      <w:bookmarkEnd w:id="192"/>
      <w:bookmarkEnd w:id="193"/>
      <w:bookmarkEnd w:id="194"/>
      <w:bookmarkEnd w:id="195"/>
      <w:r>
        <w:rPr>
          <w:lang w:eastAsia="zh-CN"/>
        </w:rPr>
        <w:t>，视为提供备选方案。</w:t>
      </w:r>
    </w:p>
    <w:p>
      <w:pPr>
        <w:pStyle w:val="81"/>
        <w:rPr>
          <w:lang w:eastAsia="zh-CN"/>
        </w:rPr>
      </w:pPr>
      <w:bookmarkStart w:id="196" w:name="_Toc4666"/>
      <w:r>
        <w:rPr>
          <w:lang w:eastAsia="zh-CN"/>
        </w:rPr>
        <w:t>3.7 投标文件的编制（</w:t>
      </w:r>
      <w:r>
        <w:rPr>
          <w:rFonts w:hint="eastAsia"/>
          <w:lang w:eastAsia="zh-CN"/>
        </w:rPr>
        <w:t>本项目适用B选项）</w:t>
      </w:r>
      <w:bookmarkEnd w:id="196"/>
    </w:p>
    <w:p>
      <w:pPr>
        <w:ind w:firstLine="444"/>
        <w:rPr>
          <w:lang w:eastAsia="zh-CN"/>
        </w:rPr>
      </w:pPr>
      <w:r>
        <w:rPr>
          <w:lang w:eastAsia="zh-CN"/>
        </w:rPr>
        <w:t>3.7.1 投标文件应按第六章“投标文件格式”进行编写，如有必要，可以增加附页，作为投标文件的组成部分。</w:t>
      </w:r>
    </w:p>
    <w:p>
      <w:pPr>
        <w:ind w:firstLine="444"/>
        <w:rPr>
          <w:lang w:eastAsia="zh-CN"/>
        </w:rPr>
      </w:pPr>
      <w:r>
        <w:rPr>
          <w:lang w:eastAsia="zh-CN"/>
        </w:rPr>
        <w:t>3.7.2 投标文件应当对招标文件有关供货期、投标有效期、供货要求、招标范围等实质性内容作出响应。投标文件在满足招标文件实质性要求的基础上，可以提出比招标文件要求更有利于招标人的承诺。</w:t>
      </w:r>
    </w:p>
    <w:p>
      <w:pPr>
        <w:ind w:firstLine="444"/>
        <w:rPr>
          <w:lang w:eastAsia="zh-CN"/>
        </w:rPr>
      </w:pPr>
      <w:r>
        <w:rPr>
          <w:lang w:eastAsia="zh-CN"/>
        </w:rPr>
        <w:t>3.7.3（A）（1）投标文件应用不褪色的材料书写或打印，</w:t>
      </w:r>
      <w:r>
        <w:rPr>
          <w:rFonts w:hint="eastAsia"/>
          <w:lang w:eastAsia="zh-CN"/>
        </w:rPr>
        <w:t>并</w:t>
      </w:r>
      <w:r>
        <w:rPr>
          <w:lang w:eastAsia="zh-CN"/>
        </w:rPr>
        <w:t>按第六章“投标文件格式”</w:t>
      </w:r>
      <w:r>
        <w:rPr>
          <w:rFonts w:hint="eastAsia"/>
          <w:lang w:eastAsia="zh-CN"/>
        </w:rPr>
        <w:t>的</w:t>
      </w:r>
      <w:r>
        <w:rPr>
          <w:lang w:eastAsia="zh-CN"/>
        </w:rPr>
        <w:t>要求进行签字和（</w:t>
      </w:r>
      <w:r>
        <w:rPr>
          <w:rFonts w:hint="eastAsia"/>
          <w:lang w:eastAsia="zh-CN"/>
        </w:rPr>
        <w:t>或</w:t>
      </w:r>
      <w:r>
        <w:rPr>
          <w:lang w:eastAsia="zh-CN"/>
        </w:rPr>
        <w:t>）</w:t>
      </w:r>
      <w:r>
        <w:rPr>
          <w:rFonts w:hint="eastAsia"/>
          <w:lang w:eastAsia="zh-CN"/>
        </w:rPr>
        <w:t>盖章</w:t>
      </w:r>
      <w:r>
        <w:rPr>
          <w:lang w:eastAsia="zh-CN"/>
        </w:rPr>
        <w:t>，其中投标函及对投标文件的澄清、说明和补正应由投标人的法定代表人（单位负责人）或其授权的代理人签字或盖单位章。由投标人的法定代表人（单位负责人）签字的，应附法定代表人（单位负责人）身份证明，由代理人签字的，应附授权委托书，身份证明或授权委托书应符合第六章“投标文件格式”的要求。投标文件应尽量避免涂改、行间插字或删除。如果出现上述情况，改动之处应由投标人的法定代表人（单位负责人）或其授权的代理人签字或盖单位章。</w:t>
      </w:r>
    </w:p>
    <w:p>
      <w:pPr>
        <w:ind w:firstLine="444"/>
        <w:rPr>
          <w:lang w:eastAsia="zh-CN"/>
        </w:rPr>
      </w:pPr>
      <w:r>
        <w:rPr>
          <w:lang w:eastAsia="zh-CN"/>
        </w:rPr>
        <w:t>（2）投标文件正本一份，副本份数见投标人须知前附表。正本和副本的封面</w:t>
      </w:r>
      <w:r>
        <w:rPr>
          <w:rStyle w:val="35"/>
          <w:rFonts w:ascii="Times New Roman"/>
          <w:lang w:eastAsia="zh-CN"/>
        </w:rPr>
        <w:t>右上角</w:t>
      </w:r>
      <w:r>
        <w:rPr>
          <w:lang w:eastAsia="zh-CN"/>
        </w:rPr>
        <w:t>上应清楚地标记“正本”或“副本”的字样。投标人应根据投标人须知前附表要求提供电子版文件。当副本和正本不一致或电子版文件和纸质正本文件不一致时，以纸质正本文件为准。</w:t>
      </w:r>
    </w:p>
    <w:p>
      <w:pPr>
        <w:ind w:firstLine="444"/>
        <w:rPr>
          <w:lang w:eastAsia="zh-CN"/>
        </w:rPr>
      </w:pPr>
      <w:r>
        <w:rPr>
          <w:lang w:eastAsia="zh-CN"/>
        </w:rPr>
        <w:t>（3）投标文件的正本与副本应分别装订，并编制目录，投标文件需分册装订的，具体分册装订要求见投标人须知前附表规定。</w:t>
      </w:r>
    </w:p>
    <w:p>
      <w:pPr>
        <w:ind w:firstLine="444"/>
        <w:rPr>
          <w:lang w:eastAsia="zh-CN"/>
        </w:rPr>
      </w:pPr>
      <w:r>
        <w:rPr>
          <w:lang w:eastAsia="zh-CN"/>
        </w:rPr>
        <w:t>3.7.3（B）投标文件全部采用电子文档，除投标人须知前附表另有规定外，投标文件所附证书证件均为原件扫描件，并</w:t>
      </w:r>
      <w:r>
        <w:rPr>
          <w:szCs w:val="21"/>
          <w:lang w:eastAsia="zh-CN"/>
        </w:rPr>
        <w:t>采用单位和个人数字证书，按招标文件要求在相应位置加盖电子印章</w:t>
      </w:r>
      <w:r>
        <w:rPr>
          <w:lang w:eastAsia="zh-CN"/>
        </w:rPr>
        <w:t>。由投标人的法定代表人（单位负责人）签字或加盖电子印章的，应附法定代表人（单位负责人）身份证明，由代理人签字或加盖电子印章的，应附由法定代表人（单位负责人）签署的授权委托书。签字或盖章的具体要求见投标人须知前附表。</w:t>
      </w:r>
    </w:p>
    <w:p>
      <w:pPr>
        <w:pStyle w:val="62"/>
        <w:rPr>
          <w:lang w:eastAsia="zh-CN"/>
        </w:rPr>
      </w:pPr>
      <w:bookmarkStart w:id="197" w:name="_Toc26060"/>
      <w:r>
        <w:rPr>
          <w:lang w:eastAsia="zh-CN"/>
        </w:rPr>
        <w:t>4. 投标（</w:t>
      </w:r>
      <w:r>
        <w:rPr>
          <w:rFonts w:hint="eastAsia"/>
          <w:lang w:eastAsia="zh-CN"/>
        </w:rPr>
        <w:t>本项目适用B选项）</w:t>
      </w:r>
      <w:bookmarkEnd w:id="197"/>
    </w:p>
    <w:p>
      <w:pPr>
        <w:pStyle w:val="81"/>
        <w:rPr>
          <w:lang w:eastAsia="zh-CN"/>
        </w:rPr>
      </w:pPr>
      <w:bookmarkStart w:id="198" w:name="_Toc11345"/>
      <w:r>
        <w:rPr>
          <w:lang w:eastAsia="zh-CN"/>
        </w:rPr>
        <w:t>4.1 投标文件的密封和标记</w:t>
      </w:r>
      <w:bookmarkEnd w:id="198"/>
    </w:p>
    <w:p>
      <w:pPr>
        <w:ind w:firstLine="444"/>
        <w:rPr>
          <w:lang w:eastAsia="zh-CN"/>
        </w:rPr>
      </w:pPr>
      <w:r>
        <w:rPr>
          <w:lang w:eastAsia="zh-CN"/>
        </w:rPr>
        <w:t>4.1.1（A）投标文件应密封包装，并在封套的封口处加盖投标人单位章或由投标人的法定代表人（单位负责人）或其授权的代理人签字。</w:t>
      </w:r>
    </w:p>
    <w:p>
      <w:pPr>
        <w:ind w:firstLine="444"/>
        <w:rPr>
          <w:lang w:eastAsia="zh-CN"/>
        </w:rPr>
      </w:pPr>
      <w:r>
        <w:rPr>
          <w:lang w:eastAsia="zh-CN"/>
        </w:rPr>
        <w:t>4.1.1（B）投标人应当按照招标文件和电子招标投标平台的要求加密投标文件，具体要求见投标人须知前附表。</w:t>
      </w:r>
    </w:p>
    <w:p>
      <w:pPr>
        <w:ind w:firstLine="444"/>
        <w:rPr>
          <w:lang w:eastAsia="zh-CN"/>
        </w:rPr>
      </w:pPr>
      <w:r>
        <w:rPr>
          <w:lang w:eastAsia="zh-CN"/>
        </w:rPr>
        <w:t>4.1.2 投标文件封套上应写明的内容见投标人须知前附表。</w:t>
      </w:r>
    </w:p>
    <w:p>
      <w:pPr>
        <w:ind w:firstLine="444"/>
        <w:rPr>
          <w:lang w:eastAsia="zh-CN"/>
        </w:rPr>
      </w:pPr>
      <w:r>
        <w:rPr>
          <w:lang w:eastAsia="zh-CN"/>
        </w:rPr>
        <w:t>4.1.3 未按本章第4.1.1项要求密封的投标文件，招标人将予以拒收。</w:t>
      </w:r>
    </w:p>
    <w:p>
      <w:pPr>
        <w:pStyle w:val="81"/>
        <w:rPr>
          <w:lang w:eastAsia="zh-CN"/>
        </w:rPr>
      </w:pPr>
      <w:bookmarkStart w:id="199" w:name="_Toc11970"/>
      <w:r>
        <w:rPr>
          <w:lang w:eastAsia="zh-CN"/>
        </w:rPr>
        <w:t>4.2 投标文件的递交</w:t>
      </w:r>
      <w:bookmarkEnd w:id="199"/>
    </w:p>
    <w:p>
      <w:pPr>
        <w:ind w:firstLine="444"/>
        <w:rPr>
          <w:lang w:eastAsia="zh-CN"/>
        </w:rPr>
      </w:pPr>
      <w:r>
        <w:rPr>
          <w:lang w:eastAsia="zh-CN"/>
        </w:rPr>
        <w:t>4.2.1 投标人应在投标人须知前附表规定的投标截止时间前递交投标文件。</w:t>
      </w:r>
    </w:p>
    <w:p>
      <w:pPr>
        <w:ind w:firstLine="444"/>
        <w:rPr>
          <w:lang w:eastAsia="zh-CN"/>
        </w:rPr>
      </w:pPr>
      <w:r>
        <w:rPr>
          <w:lang w:eastAsia="zh-CN"/>
        </w:rPr>
        <w:t>4.2.2（A）投标人递交投标文件的地点：见投标人须知前附表。</w:t>
      </w:r>
    </w:p>
    <w:p>
      <w:pPr>
        <w:ind w:firstLine="444"/>
        <w:rPr>
          <w:lang w:eastAsia="zh-CN"/>
        </w:rPr>
      </w:pPr>
      <w:r>
        <w:rPr>
          <w:lang w:eastAsia="zh-CN"/>
        </w:rPr>
        <w:t>4.2.2（B）</w:t>
      </w:r>
      <w:r>
        <w:rPr>
          <w:bCs/>
          <w:iCs/>
          <w:lang w:eastAsia="zh-CN"/>
        </w:rPr>
        <w:t>投标人通过下载招标文件的电子招标投标平台递交电子投标文件。</w:t>
      </w:r>
    </w:p>
    <w:p>
      <w:pPr>
        <w:ind w:firstLine="444"/>
        <w:rPr>
          <w:lang w:eastAsia="zh-CN"/>
        </w:rPr>
      </w:pPr>
      <w:r>
        <w:rPr>
          <w:lang w:eastAsia="zh-CN"/>
        </w:rPr>
        <w:t>4.2.3 除投标人须知前附表另有规定外，投标人所递交的投标文件不予退还。</w:t>
      </w:r>
    </w:p>
    <w:p>
      <w:pPr>
        <w:ind w:firstLine="444"/>
        <w:rPr>
          <w:lang w:eastAsia="zh-CN"/>
        </w:rPr>
      </w:pPr>
      <w:r>
        <w:rPr>
          <w:lang w:eastAsia="zh-CN"/>
        </w:rPr>
        <w:t>4.2.4（A）招标人收到投标文件后，向投标人出具签收凭证。</w:t>
      </w:r>
    </w:p>
    <w:p>
      <w:pPr>
        <w:ind w:firstLine="444"/>
        <w:rPr>
          <w:lang w:eastAsia="zh-CN"/>
        </w:rPr>
      </w:pPr>
      <w:r>
        <w:rPr>
          <w:lang w:eastAsia="zh-CN"/>
        </w:rPr>
        <w:t>4.2.4（B）投标人完成电子投标文件上传后，</w:t>
      </w:r>
      <w:r>
        <w:rPr>
          <w:bCs/>
          <w:iCs/>
          <w:lang w:eastAsia="zh-CN"/>
        </w:rPr>
        <w:t>电子招标投标平台</w:t>
      </w:r>
      <w:r>
        <w:rPr>
          <w:lang w:eastAsia="zh-CN"/>
        </w:rPr>
        <w:t>即时向投标人发出递交回执通知。递交时间以递交回执通知载明的传输完成时间为准。</w:t>
      </w:r>
    </w:p>
    <w:p>
      <w:pPr>
        <w:ind w:firstLine="444"/>
        <w:rPr>
          <w:lang w:eastAsia="zh-CN"/>
        </w:rPr>
      </w:pPr>
      <w:r>
        <w:rPr>
          <w:lang w:eastAsia="zh-CN"/>
        </w:rPr>
        <w:t>4.2.5（A）逾期送达的</w:t>
      </w:r>
      <w:r>
        <w:rPr>
          <w:rFonts w:hint="eastAsia"/>
          <w:lang w:eastAsia="zh-CN"/>
        </w:rPr>
        <w:t>或者未送达指定地点</w:t>
      </w:r>
      <w:r>
        <w:rPr>
          <w:lang w:eastAsia="zh-CN"/>
        </w:rPr>
        <w:t>的投标文件，招标人将予以拒收。</w:t>
      </w:r>
    </w:p>
    <w:p>
      <w:pPr>
        <w:ind w:firstLine="444"/>
        <w:rPr>
          <w:lang w:eastAsia="zh-CN"/>
        </w:rPr>
      </w:pPr>
      <w:r>
        <w:rPr>
          <w:lang w:eastAsia="zh-CN"/>
        </w:rPr>
        <w:t>4.2.5（B）逾期送达的投标文件，电子招标投标平台将予以拒收。</w:t>
      </w:r>
    </w:p>
    <w:p>
      <w:pPr>
        <w:pStyle w:val="81"/>
        <w:rPr>
          <w:lang w:eastAsia="zh-CN"/>
        </w:rPr>
      </w:pPr>
      <w:bookmarkStart w:id="200" w:name="_Toc6240"/>
      <w:r>
        <w:rPr>
          <w:lang w:eastAsia="zh-CN"/>
        </w:rPr>
        <w:t>4.3 投标文件的修改与撤回</w:t>
      </w:r>
      <w:bookmarkEnd w:id="200"/>
    </w:p>
    <w:p>
      <w:pPr>
        <w:ind w:firstLine="444"/>
        <w:rPr>
          <w:lang w:eastAsia="zh-CN"/>
        </w:rPr>
      </w:pPr>
      <w:r>
        <w:rPr>
          <w:lang w:eastAsia="zh-CN"/>
        </w:rPr>
        <w:t>4.3.1 在本章第4.2.1项规定的投标截止时间前，投标人可以修改或撤回已递交的投标文件，但应以书面形式通知招标人。</w:t>
      </w:r>
    </w:p>
    <w:p>
      <w:pPr>
        <w:ind w:firstLine="444"/>
        <w:rPr>
          <w:lang w:eastAsia="zh-CN"/>
        </w:rPr>
      </w:pPr>
      <w:r>
        <w:rPr>
          <w:lang w:eastAsia="zh-CN"/>
        </w:rPr>
        <w:t>4.3.2（A）投标人修改或撤回已递交投标文件的书面通知应按照本章第3.7.3（A）项的要求签字或盖章。招标人收到书面通知后，向投标人出具签收凭证。</w:t>
      </w:r>
    </w:p>
    <w:p>
      <w:pPr>
        <w:ind w:firstLine="444"/>
        <w:rPr>
          <w:lang w:eastAsia="zh-CN"/>
        </w:rPr>
      </w:pPr>
      <w:r>
        <w:rPr>
          <w:lang w:eastAsia="zh-CN"/>
        </w:rPr>
        <w:t>4.3.2（B）投标人修改或撤回已递交投标文件的通知，应按照本章第3.7.3（B）项的要求加盖电子印章。</w:t>
      </w:r>
      <w:r>
        <w:rPr>
          <w:bCs/>
          <w:iCs/>
          <w:lang w:eastAsia="zh-CN"/>
        </w:rPr>
        <w:t>电子招标投标平台收到通知后，</w:t>
      </w:r>
      <w:r>
        <w:rPr>
          <w:lang w:eastAsia="zh-CN"/>
        </w:rPr>
        <w:t>即时向投标人发出确认回执通知。</w:t>
      </w:r>
    </w:p>
    <w:p>
      <w:pPr>
        <w:ind w:firstLine="444"/>
        <w:rPr>
          <w:lang w:eastAsia="zh-CN"/>
        </w:rPr>
      </w:pPr>
      <w:r>
        <w:rPr>
          <w:lang w:eastAsia="zh-CN"/>
        </w:rPr>
        <w:t>4.3.3 投标人撤回投标文件的，招标人自收到投标人书面撤回通知之日起5日内退还已收取的投标保证金。</w:t>
      </w:r>
    </w:p>
    <w:p>
      <w:pPr>
        <w:ind w:firstLine="444"/>
        <w:rPr>
          <w:lang w:eastAsia="zh-CN"/>
        </w:rPr>
      </w:pPr>
      <w:r>
        <w:rPr>
          <w:lang w:eastAsia="zh-CN"/>
        </w:rPr>
        <w:t>4.3.</w:t>
      </w:r>
      <w:bookmarkStart w:id="201" w:name="_Toc247513977"/>
      <w:bookmarkStart w:id="202" w:name="_Toc19203"/>
      <w:bookmarkStart w:id="203" w:name="_Toc152042329"/>
      <w:bookmarkStart w:id="204" w:name="_Toc384308235"/>
      <w:bookmarkStart w:id="205" w:name="_Toc247527578"/>
      <w:bookmarkStart w:id="206" w:name="_Toc361508610"/>
      <w:bookmarkStart w:id="207" w:name="_Toc152045553"/>
      <w:bookmarkStart w:id="208" w:name="_Toc144974521"/>
      <w:bookmarkStart w:id="209" w:name="_Toc300834974"/>
      <w:bookmarkStart w:id="210" w:name="_Toc369531541"/>
      <w:bookmarkStart w:id="211" w:name="_Toc352691497"/>
      <w:r>
        <w:rPr>
          <w:lang w:eastAsia="zh-CN"/>
        </w:rPr>
        <w:t>4 修改的内容为投标</w:t>
      </w:r>
      <w:bookmarkEnd w:id="201"/>
      <w:bookmarkEnd w:id="202"/>
      <w:bookmarkEnd w:id="203"/>
      <w:bookmarkEnd w:id="204"/>
      <w:bookmarkEnd w:id="205"/>
      <w:bookmarkEnd w:id="206"/>
      <w:bookmarkEnd w:id="207"/>
      <w:bookmarkEnd w:id="208"/>
      <w:bookmarkEnd w:id="209"/>
      <w:bookmarkEnd w:id="210"/>
      <w:bookmarkEnd w:id="211"/>
      <w:r>
        <w:rPr>
          <w:lang w:eastAsia="zh-CN"/>
        </w:rPr>
        <w:t>文件的组成部分。修改的投标文件应按照本章第3条、第4条的规定进行编制、密封、标记和递交，并标明“修改”字样。</w:t>
      </w:r>
    </w:p>
    <w:p>
      <w:pPr>
        <w:pStyle w:val="62"/>
        <w:rPr>
          <w:lang w:eastAsia="zh-CN"/>
        </w:rPr>
      </w:pPr>
      <w:bookmarkStart w:id="212" w:name="_Toc28645"/>
      <w:r>
        <w:rPr>
          <w:lang w:eastAsia="zh-CN"/>
        </w:rPr>
        <w:t>5. 开标（</w:t>
      </w:r>
      <w:r>
        <w:rPr>
          <w:rFonts w:hint="eastAsia"/>
          <w:lang w:eastAsia="zh-CN"/>
        </w:rPr>
        <w:t>本项目适用B选项）</w:t>
      </w:r>
      <w:bookmarkEnd w:id="212"/>
    </w:p>
    <w:p>
      <w:pPr>
        <w:pStyle w:val="81"/>
        <w:rPr>
          <w:lang w:eastAsia="zh-CN"/>
        </w:rPr>
      </w:pPr>
      <w:bookmarkStart w:id="213" w:name="_Toc13992"/>
      <w:r>
        <w:rPr>
          <w:lang w:eastAsia="zh-CN"/>
        </w:rPr>
        <w:t>5.1 开标时间和地点（A）</w:t>
      </w:r>
      <w:bookmarkEnd w:id="213"/>
    </w:p>
    <w:p>
      <w:pPr>
        <w:ind w:firstLine="444"/>
        <w:rPr>
          <w:lang w:eastAsia="zh-CN"/>
        </w:rPr>
      </w:pPr>
      <w:r>
        <w:rPr>
          <w:lang w:eastAsia="zh-CN"/>
        </w:rPr>
        <w:t>招标人在本章第4.2.1项规定的投标截止时间（开标时间）和投标人须知前附表规定的地点公开开标，并邀请所有投标人的法定代表人（单位负责人）或其委托代理人准时参加。</w:t>
      </w:r>
    </w:p>
    <w:p>
      <w:pPr>
        <w:pStyle w:val="81"/>
        <w:rPr>
          <w:lang w:eastAsia="zh-CN"/>
        </w:rPr>
      </w:pPr>
      <w:bookmarkStart w:id="214" w:name="_Toc6941"/>
      <w:r>
        <w:rPr>
          <w:lang w:eastAsia="zh-CN"/>
        </w:rPr>
        <w:t>5.1 开标时间和地点（B）</w:t>
      </w:r>
      <w:bookmarkEnd w:id="214"/>
    </w:p>
    <w:p>
      <w:pPr>
        <w:ind w:firstLine="444"/>
        <w:rPr>
          <w:lang w:eastAsia="zh-CN"/>
        </w:rPr>
      </w:pPr>
      <w:r>
        <w:rPr>
          <w:lang w:eastAsia="zh-CN"/>
        </w:rPr>
        <w:t>招标人在本章第4.2.1项规定的投标截止时间（开标时间）</w:t>
      </w:r>
      <w:r>
        <w:rPr>
          <w:rFonts w:hint="eastAsia"/>
          <w:lang w:eastAsia="zh-CN"/>
        </w:rPr>
        <w:t>，</w:t>
      </w:r>
      <w:r>
        <w:rPr>
          <w:lang w:eastAsia="zh-CN"/>
        </w:rPr>
        <w:t>通过电子招标投标平台公开开标，所有投标人的法定代表人（单位负责人）或其委托代理人应当准时参加。</w:t>
      </w:r>
    </w:p>
    <w:p>
      <w:pPr>
        <w:pStyle w:val="81"/>
        <w:rPr>
          <w:lang w:eastAsia="zh-CN"/>
        </w:rPr>
      </w:pPr>
      <w:bookmarkStart w:id="215" w:name="_Toc8562"/>
      <w:r>
        <w:rPr>
          <w:lang w:eastAsia="zh-CN"/>
        </w:rPr>
        <w:t>5.2 开标程序</w:t>
      </w:r>
      <w:bookmarkEnd w:id="215"/>
    </w:p>
    <w:p>
      <w:pPr>
        <w:ind w:firstLine="444"/>
        <w:rPr>
          <w:lang w:eastAsia="zh-CN"/>
        </w:rPr>
      </w:pPr>
      <w:r>
        <w:rPr>
          <w:lang w:eastAsia="zh-CN"/>
        </w:rPr>
        <w:t>主持人按下列程序进行开标：</w:t>
      </w:r>
    </w:p>
    <w:p>
      <w:pPr>
        <w:ind w:firstLine="444"/>
        <w:rPr>
          <w:lang w:eastAsia="zh-CN"/>
        </w:rPr>
      </w:pPr>
      <w:r>
        <w:rPr>
          <w:lang w:eastAsia="zh-CN"/>
        </w:rPr>
        <w:t>（1）宣布开标纪律；</w:t>
      </w:r>
    </w:p>
    <w:p>
      <w:pPr>
        <w:ind w:firstLine="444"/>
        <w:rPr>
          <w:lang w:eastAsia="zh-CN"/>
        </w:rPr>
      </w:pPr>
      <w:r>
        <w:rPr>
          <w:lang w:eastAsia="zh-CN"/>
        </w:rPr>
        <w:t>（2）公布在投标截止时间前递交投标文件的投标人名称；</w:t>
      </w:r>
    </w:p>
    <w:p>
      <w:pPr>
        <w:ind w:firstLine="444"/>
        <w:rPr>
          <w:lang w:eastAsia="zh-CN"/>
        </w:rPr>
      </w:pPr>
      <w:r>
        <w:rPr>
          <w:lang w:eastAsia="zh-CN"/>
        </w:rPr>
        <w:t>（3）宣布</w:t>
      </w:r>
      <w:bookmarkStart w:id="216" w:name="_Toc247527579"/>
      <w:bookmarkStart w:id="217" w:name="_Toc384308236"/>
      <w:bookmarkStart w:id="218" w:name="_Toc247513978"/>
      <w:bookmarkStart w:id="219" w:name="_Toc361508611"/>
      <w:bookmarkStart w:id="220" w:name="_Toc300834975"/>
      <w:bookmarkStart w:id="221" w:name="_Toc152045554"/>
      <w:bookmarkStart w:id="222" w:name="_Toc352691498"/>
      <w:bookmarkStart w:id="223" w:name="_Toc22119"/>
      <w:bookmarkStart w:id="224" w:name="_Toc369531542"/>
      <w:bookmarkStart w:id="225" w:name="_Toc152042330"/>
      <w:bookmarkStart w:id="226" w:name="_Toc144974522"/>
      <w:r>
        <w:rPr>
          <w:lang w:eastAsia="zh-CN"/>
        </w:rPr>
        <w:t>开标人、唱标人、记录人</w:t>
      </w:r>
      <w:bookmarkEnd w:id="216"/>
      <w:bookmarkEnd w:id="217"/>
      <w:bookmarkEnd w:id="218"/>
      <w:bookmarkEnd w:id="219"/>
      <w:bookmarkEnd w:id="220"/>
      <w:bookmarkEnd w:id="221"/>
      <w:bookmarkEnd w:id="222"/>
      <w:bookmarkEnd w:id="223"/>
      <w:bookmarkEnd w:id="224"/>
      <w:bookmarkEnd w:id="225"/>
      <w:bookmarkEnd w:id="226"/>
      <w:r>
        <w:rPr>
          <w:lang w:eastAsia="zh-CN"/>
        </w:rPr>
        <w:t>、监标人等有关人员姓名；</w:t>
      </w:r>
    </w:p>
    <w:p>
      <w:pPr>
        <w:ind w:firstLine="444"/>
        <w:rPr>
          <w:lang w:eastAsia="zh-CN"/>
        </w:rPr>
      </w:pPr>
      <w:r>
        <w:rPr>
          <w:lang w:eastAsia="zh-CN"/>
        </w:rPr>
        <w:t>（4）（A）检查投标文件的密封情况，按照投标人须知前附表规定的开标顺序当众开标，公布招标项目名称、投标人名称、投标保证金的递交情况、投标报价及其他内容，并记录在案；</w:t>
      </w:r>
    </w:p>
    <w:p>
      <w:pPr>
        <w:ind w:firstLine="444"/>
        <w:rPr>
          <w:lang w:eastAsia="zh-CN"/>
        </w:rPr>
      </w:pPr>
      <w:r>
        <w:rPr>
          <w:lang w:eastAsia="zh-CN"/>
        </w:rPr>
        <w:t>（4）（B）投标人通过电子招标投标平台对已递交的电子投标文件进行解密，公布招标项目名称、投标人名称、投标保证金的递交情况、投标报价及其他内容，并记录在案；</w:t>
      </w:r>
    </w:p>
    <w:p>
      <w:pPr>
        <w:ind w:firstLine="444"/>
        <w:rPr>
          <w:lang w:eastAsia="zh-CN"/>
        </w:rPr>
      </w:pPr>
      <w:r>
        <w:rPr>
          <w:lang w:eastAsia="zh-CN"/>
        </w:rPr>
        <w:t>（5）（A）投标人代表、招标人代表、监标人、记录人等有关人员在开标记录上签字确认；</w:t>
      </w:r>
    </w:p>
    <w:p>
      <w:pPr>
        <w:ind w:firstLine="444"/>
        <w:rPr>
          <w:lang w:eastAsia="zh-CN"/>
        </w:rPr>
      </w:pPr>
      <w:r>
        <w:rPr>
          <w:lang w:eastAsia="zh-CN"/>
        </w:rPr>
        <w:t>（5）（B）投标人代表、招标人代表、监标人、记录人等有关人员使用本人的电子印章在开标记录上签字确认；</w:t>
      </w:r>
    </w:p>
    <w:p>
      <w:pPr>
        <w:ind w:firstLine="444"/>
        <w:rPr>
          <w:lang w:eastAsia="zh-CN"/>
        </w:rPr>
      </w:pPr>
      <w:r>
        <w:rPr>
          <w:lang w:eastAsia="zh-CN"/>
        </w:rPr>
        <w:t>（6）开标结束。</w:t>
      </w:r>
    </w:p>
    <w:p>
      <w:pPr>
        <w:pStyle w:val="81"/>
        <w:rPr>
          <w:lang w:eastAsia="zh-CN"/>
        </w:rPr>
      </w:pPr>
      <w:bookmarkStart w:id="227" w:name="_Toc6535"/>
      <w:r>
        <w:rPr>
          <w:lang w:eastAsia="zh-CN"/>
        </w:rPr>
        <w:t>5.3 开标异议</w:t>
      </w:r>
      <w:bookmarkEnd w:id="227"/>
    </w:p>
    <w:p>
      <w:pPr>
        <w:ind w:firstLine="444"/>
        <w:rPr>
          <w:lang w:eastAsia="zh-CN"/>
        </w:rPr>
      </w:pPr>
      <w:r>
        <w:rPr>
          <w:lang w:eastAsia="zh-CN"/>
        </w:rPr>
        <w:t>投标人对开标有异议的，应当在开标现场提出，招标人当场作出答复，并制作记录。</w:t>
      </w:r>
    </w:p>
    <w:p>
      <w:pPr>
        <w:pStyle w:val="62"/>
        <w:rPr>
          <w:lang w:eastAsia="zh-CN"/>
        </w:rPr>
      </w:pPr>
      <w:bookmarkStart w:id="228" w:name="_Toc23930"/>
      <w:r>
        <w:rPr>
          <w:lang w:eastAsia="zh-CN"/>
        </w:rPr>
        <w:t>6. 评标</w:t>
      </w:r>
      <w:bookmarkEnd w:id="228"/>
    </w:p>
    <w:p>
      <w:pPr>
        <w:pStyle w:val="81"/>
        <w:rPr>
          <w:lang w:eastAsia="zh-CN"/>
        </w:rPr>
      </w:pPr>
      <w:bookmarkStart w:id="229" w:name="_Toc25787"/>
      <w:r>
        <w:rPr>
          <w:lang w:eastAsia="zh-CN"/>
        </w:rPr>
        <w:t>6.1 评标委员会</w:t>
      </w:r>
      <w:bookmarkEnd w:id="229"/>
    </w:p>
    <w:p>
      <w:pPr>
        <w:ind w:firstLine="444"/>
        <w:rPr>
          <w:lang w:eastAsia="zh-CN"/>
        </w:rPr>
      </w:pPr>
      <w:r>
        <w:rPr>
          <w:lang w:eastAsia="zh-CN"/>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ind w:firstLine="444"/>
        <w:rPr>
          <w:lang w:eastAsia="zh-CN"/>
        </w:rPr>
      </w:pPr>
      <w:r>
        <w:rPr>
          <w:lang w:eastAsia="zh-CN"/>
        </w:rPr>
        <w:t>6.1.2 评标委员会成员有下列情形之一的，应当回避：</w:t>
      </w:r>
    </w:p>
    <w:p>
      <w:pPr>
        <w:ind w:firstLine="444"/>
        <w:rPr>
          <w:lang w:eastAsia="zh-CN"/>
        </w:rPr>
      </w:pPr>
      <w:r>
        <w:rPr>
          <w:lang w:eastAsia="zh-CN"/>
        </w:rPr>
        <w:t>（1）投标人或投标人主要负责人的近亲属；</w:t>
      </w:r>
    </w:p>
    <w:p>
      <w:pPr>
        <w:ind w:firstLine="444"/>
        <w:rPr>
          <w:lang w:eastAsia="zh-CN"/>
        </w:rPr>
      </w:pPr>
      <w:r>
        <w:rPr>
          <w:lang w:eastAsia="zh-CN"/>
        </w:rPr>
        <w:t>（2）项目主管部门或者行政监督部门的人员；</w:t>
      </w:r>
    </w:p>
    <w:p>
      <w:pPr>
        <w:ind w:firstLine="444"/>
        <w:rPr>
          <w:lang w:eastAsia="zh-CN"/>
        </w:rPr>
      </w:pPr>
      <w:r>
        <w:rPr>
          <w:lang w:eastAsia="zh-CN"/>
        </w:rPr>
        <w:t>（3）与投标人有经济利益关系，可能影响对投标公正评审的；</w:t>
      </w:r>
    </w:p>
    <w:p>
      <w:pPr>
        <w:ind w:firstLine="444"/>
        <w:rPr>
          <w:lang w:eastAsia="zh-CN"/>
        </w:rPr>
      </w:pPr>
      <w:r>
        <w:rPr>
          <w:lang w:eastAsia="zh-CN"/>
        </w:rPr>
        <w:t>（4）曾因在招标、评</w:t>
      </w:r>
      <w:bookmarkStart w:id="230" w:name="_Toc361508612"/>
      <w:bookmarkStart w:id="231" w:name="_Toc152045555"/>
      <w:bookmarkStart w:id="232" w:name="_Toc6230"/>
      <w:bookmarkStart w:id="233" w:name="_Toc384308237"/>
      <w:bookmarkStart w:id="234" w:name="_Toc352691499"/>
      <w:bookmarkStart w:id="235" w:name="_Toc369531543"/>
      <w:bookmarkStart w:id="236" w:name="_Toc247527580"/>
      <w:bookmarkStart w:id="237" w:name="_Toc247513979"/>
      <w:bookmarkStart w:id="238" w:name="_Toc300834976"/>
      <w:bookmarkStart w:id="239" w:name="_Toc144974523"/>
      <w:bookmarkStart w:id="240" w:name="_Toc152042331"/>
      <w:r>
        <w:rPr>
          <w:lang w:eastAsia="zh-CN"/>
        </w:rPr>
        <w:t>标以及其他</w:t>
      </w:r>
      <w:bookmarkEnd w:id="230"/>
      <w:bookmarkEnd w:id="231"/>
      <w:bookmarkEnd w:id="232"/>
      <w:bookmarkEnd w:id="233"/>
      <w:bookmarkEnd w:id="234"/>
      <w:bookmarkEnd w:id="235"/>
      <w:bookmarkEnd w:id="236"/>
      <w:bookmarkEnd w:id="237"/>
      <w:bookmarkEnd w:id="238"/>
      <w:bookmarkEnd w:id="239"/>
      <w:bookmarkEnd w:id="240"/>
      <w:r>
        <w:rPr>
          <w:lang w:eastAsia="zh-CN"/>
        </w:rPr>
        <w:t>与</w:t>
      </w:r>
      <w:bookmarkStart w:id="241" w:name="_Toc369531544"/>
      <w:bookmarkStart w:id="242" w:name="_Toc352691500"/>
      <w:bookmarkStart w:id="243" w:name="_Toc152045556"/>
      <w:bookmarkStart w:id="244" w:name="_Toc152042332"/>
      <w:bookmarkStart w:id="245" w:name="_Toc247527581"/>
      <w:bookmarkStart w:id="246" w:name="_Toc247513980"/>
      <w:bookmarkStart w:id="247" w:name="_Toc144974524"/>
      <w:bookmarkStart w:id="248" w:name="_Toc384308238"/>
      <w:bookmarkStart w:id="249" w:name="_Toc361508613"/>
      <w:bookmarkStart w:id="250" w:name="_Toc17703"/>
      <w:bookmarkStart w:id="251" w:name="_Toc300834977"/>
      <w:r>
        <w:rPr>
          <w:lang w:eastAsia="zh-CN"/>
        </w:rPr>
        <w:t>招标投标有关活动中从事违法行</w:t>
      </w:r>
      <w:bookmarkEnd w:id="241"/>
      <w:bookmarkEnd w:id="242"/>
      <w:bookmarkEnd w:id="243"/>
      <w:bookmarkEnd w:id="244"/>
      <w:bookmarkEnd w:id="245"/>
      <w:bookmarkEnd w:id="246"/>
      <w:bookmarkEnd w:id="247"/>
      <w:bookmarkEnd w:id="248"/>
      <w:bookmarkEnd w:id="249"/>
      <w:bookmarkEnd w:id="250"/>
      <w:bookmarkEnd w:id="251"/>
      <w:r>
        <w:rPr>
          <w:lang w:eastAsia="zh-CN"/>
        </w:rPr>
        <w:t>为而受过行政处罚或刑事处罚的；</w:t>
      </w:r>
    </w:p>
    <w:p>
      <w:pPr>
        <w:ind w:firstLine="444"/>
        <w:rPr>
          <w:lang w:eastAsia="zh-CN"/>
        </w:rPr>
      </w:pPr>
      <w:r>
        <w:rPr>
          <w:lang w:eastAsia="zh-CN"/>
        </w:rPr>
        <w:t>（5）与投标人有其他利害关系。</w:t>
      </w:r>
    </w:p>
    <w:p>
      <w:pPr>
        <w:ind w:firstLine="444"/>
        <w:rPr>
          <w:lang w:eastAsia="zh-CN"/>
        </w:rPr>
      </w:pPr>
      <w:r>
        <w:rPr>
          <w:lang w:eastAsia="zh-CN"/>
        </w:rPr>
        <w:t>6.1.3 评标过程中，评标委员会成员有回避事由、擅离职守或者因健康等原因不能继续评标的，招标人有权更换。被更换的评标委员会成员作出的评审结论无效，由更换后的评标委员会成员重新进行评审。</w:t>
      </w:r>
    </w:p>
    <w:p>
      <w:pPr>
        <w:pStyle w:val="81"/>
        <w:rPr>
          <w:lang w:eastAsia="zh-CN"/>
        </w:rPr>
      </w:pPr>
      <w:bookmarkStart w:id="252" w:name="_Toc3738"/>
      <w:r>
        <w:rPr>
          <w:lang w:eastAsia="zh-CN"/>
        </w:rPr>
        <w:t>6.2 评标原则</w:t>
      </w:r>
      <w:bookmarkEnd w:id="252"/>
    </w:p>
    <w:p>
      <w:pPr>
        <w:ind w:firstLine="444"/>
        <w:rPr>
          <w:lang w:eastAsia="zh-CN"/>
        </w:rPr>
      </w:pPr>
      <w:r>
        <w:rPr>
          <w:lang w:eastAsia="zh-CN"/>
        </w:rPr>
        <w:t>评标活动遵循公平、公正、科学和择优的原</w:t>
      </w:r>
      <w:bookmarkStart w:id="253" w:name="_Toc352691501"/>
      <w:bookmarkStart w:id="254" w:name="_Toc384308239"/>
      <w:bookmarkStart w:id="255" w:name="_Toc300834978"/>
      <w:bookmarkStart w:id="256" w:name="_Toc247513981"/>
      <w:bookmarkStart w:id="257" w:name="_Toc361508614"/>
      <w:bookmarkStart w:id="258" w:name="_Toc369531545"/>
      <w:bookmarkStart w:id="259" w:name="_Toc144974525"/>
      <w:bookmarkStart w:id="260" w:name="_Toc247527582"/>
      <w:bookmarkStart w:id="261" w:name="_Toc152042333"/>
      <w:bookmarkStart w:id="262" w:name="_Toc18949"/>
      <w:bookmarkStart w:id="263" w:name="_Toc152045557"/>
      <w:r>
        <w:rPr>
          <w:lang w:eastAsia="zh-CN"/>
        </w:rPr>
        <w:t>则。</w:t>
      </w:r>
    </w:p>
    <w:p>
      <w:pPr>
        <w:pStyle w:val="81"/>
        <w:rPr>
          <w:lang w:eastAsia="zh-CN"/>
        </w:rPr>
      </w:pPr>
      <w:bookmarkStart w:id="264" w:name="_Toc26435"/>
      <w:r>
        <w:rPr>
          <w:lang w:eastAsia="zh-CN"/>
        </w:rPr>
        <w:t>6.3 评标</w:t>
      </w:r>
      <w:bookmarkEnd w:id="264"/>
    </w:p>
    <w:p>
      <w:pPr>
        <w:ind w:firstLine="444"/>
        <w:rPr>
          <w:lang w:eastAsia="zh-CN"/>
        </w:rPr>
      </w:pPr>
      <w:r>
        <w:rPr>
          <w:lang w:eastAsia="zh-CN"/>
        </w:rPr>
        <w:t>6</w:t>
      </w:r>
      <w:bookmarkEnd w:id="253"/>
      <w:bookmarkEnd w:id="254"/>
      <w:bookmarkEnd w:id="255"/>
      <w:bookmarkEnd w:id="256"/>
      <w:bookmarkEnd w:id="257"/>
      <w:bookmarkEnd w:id="258"/>
      <w:bookmarkEnd w:id="259"/>
      <w:bookmarkEnd w:id="260"/>
      <w:bookmarkEnd w:id="261"/>
      <w:bookmarkEnd w:id="262"/>
      <w:bookmarkEnd w:id="263"/>
      <w:r>
        <w:rPr>
          <w:lang w:eastAsia="zh-CN"/>
        </w:rPr>
        <w:t>.3.1 评标委员会按照第三章“评标办法”规定的方法、评审因素、标准和程序对投标文件进行评审。第三章“评标办法”没有规定的方法、评审因素和标准，不作为评标依据。</w:t>
      </w:r>
    </w:p>
    <w:p>
      <w:pPr>
        <w:ind w:firstLine="444"/>
        <w:rPr>
          <w:lang w:eastAsia="zh-CN"/>
        </w:rPr>
      </w:pPr>
      <w:r>
        <w:rPr>
          <w:lang w:eastAsia="zh-CN"/>
        </w:rPr>
        <w:t>6.3.2 评标完成后，评标委员会应当向招标人提交书面评标报告和中标候选人名单。评标委员会推荐中标</w:t>
      </w:r>
      <w:bookmarkStart w:id="265" w:name="_Toc152045558"/>
      <w:bookmarkStart w:id="266" w:name="_Toc384308240"/>
      <w:bookmarkStart w:id="267" w:name="_Toc12259"/>
      <w:bookmarkStart w:id="268" w:name="_Toc247527583"/>
      <w:bookmarkStart w:id="269" w:name="_Toc300834979"/>
      <w:bookmarkStart w:id="270" w:name="_Toc152042334"/>
      <w:bookmarkStart w:id="271" w:name="_Toc361508615"/>
      <w:bookmarkStart w:id="272" w:name="_Toc369531546"/>
      <w:bookmarkStart w:id="273" w:name="_Toc352691502"/>
      <w:bookmarkStart w:id="274" w:name="_Toc247513982"/>
      <w:bookmarkStart w:id="275" w:name="_Toc144974526"/>
      <w:r>
        <w:rPr>
          <w:lang w:eastAsia="zh-CN"/>
        </w:rPr>
        <w:t>候选人的人数见投标人须知前附</w:t>
      </w:r>
      <w:bookmarkEnd w:id="265"/>
      <w:bookmarkEnd w:id="266"/>
      <w:bookmarkEnd w:id="267"/>
      <w:bookmarkEnd w:id="268"/>
      <w:bookmarkEnd w:id="269"/>
      <w:bookmarkEnd w:id="270"/>
      <w:bookmarkEnd w:id="271"/>
      <w:bookmarkEnd w:id="272"/>
      <w:bookmarkEnd w:id="273"/>
      <w:bookmarkEnd w:id="274"/>
      <w:bookmarkEnd w:id="275"/>
      <w:r>
        <w:rPr>
          <w:lang w:eastAsia="zh-CN"/>
        </w:rPr>
        <w:t>表。</w:t>
      </w:r>
    </w:p>
    <w:p>
      <w:pPr>
        <w:pStyle w:val="62"/>
        <w:rPr>
          <w:lang w:eastAsia="zh-CN"/>
        </w:rPr>
      </w:pPr>
      <w:bookmarkStart w:id="276" w:name="_Toc23272"/>
      <w:r>
        <w:rPr>
          <w:lang w:eastAsia="zh-CN"/>
        </w:rPr>
        <w:t>7. 合同授予</w:t>
      </w:r>
      <w:bookmarkEnd w:id="276"/>
    </w:p>
    <w:p>
      <w:pPr>
        <w:pStyle w:val="81"/>
        <w:rPr>
          <w:lang w:eastAsia="zh-CN"/>
        </w:rPr>
      </w:pPr>
      <w:bookmarkStart w:id="277" w:name="_Toc17867"/>
      <w:r>
        <w:rPr>
          <w:lang w:eastAsia="zh-CN"/>
        </w:rPr>
        <w:t>7.1 中标候选人公示</w:t>
      </w:r>
      <w:bookmarkEnd w:id="277"/>
    </w:p>
    <w:p>
      <w:pPr>
        <w:ind w:firstLine="444"/>
        <w:rPr>
          <w:lang w:eastAsia="zh-CN"/>
        </w:rPr>
      </w:pPr>
      <w:r>
        <w:rPr>
          <w:lang w:eastAsia="zh-CN"/>
        </w:rPr>
        <w:t>招标人在收到评标报告之日起3日内，按照投标人须知前附表规定的公示媒介和期限公示中标候选人，公示期不得少于3</w:t>
      </w:r>
      <w:r>
        <w:rPr>
          <w:rFonts w:hint="eastAsia"/>
          <w:lang w:eastAsia="zh-CN"/>
        </w:rPr>
        <w:t>日</w:t>
      </w:r>
      <w:r>
        <w:rPr>
          <w:lang w:eastAsia="zh-CN"/>
        </w:rPr>
        <w:t>。</w:t>
      </w:r>
    </w:p>
    <w:p>
      <w:pPr>
        <w:pStyle w:val="81"/>
        <w:rPr>
          <w:lang w:eastAsia="zh-CN"/>
        </w:rPr>
      </w:pPr>
      <w:bookmarkStart w:id="278" w:name="_Toc14241"/>
      <w:r>
        <w:rPr>
          <w:lang w:eastAsia="zh-CN"/>
        </w:rPr>
        <w:t>7.2 评标结果异议</w:t>
      </w:r>
      <w:bookmarkEnd w:id="278"/>
    </w:p>
    <w:p>
      <w:pPr>
        <w:ind w:firstLine="444"/>
        <w:rPr>
          <w:lang w:eastAsia="zh-CN"/>
        </w:rPr>
      </w:pPr>
      <w:r>
        <w:rPr>
          <w:lang w:eastAsia="zh-CN"/>
        </w:rPr>
        <w:t>投标人或者其他利</w:t>
      </w:r>
      <w:bookmarkStart w:id="279" w:name="_Toc30095"/>
      <w:bookmarkStart w:id="280" w:name="_Toc352691505"/>
      <w:bookmarkStart w:id="281" w:name="_Toc369531549"/>
      <w:bookmarkStart w:id="282" w:name="_Toc384308243"/>
      <w:bookmarkStart w:id="283" w:name="_Toc300834982"/>
      <w:bookmarkStart w:id="284" w:name="_Toc152042337"/>
      <w:bookmarkStart w:id="285" w:name="_Toc361508618"/>
      <w:bookmarkStart w:id="286" w:name="_Toc247527586"/>
      <w:bookmarkStart w:id="287" w:name="_Toc247513985"/>
      <w:bookmarkStart w:id="288" w:name="_Toc152045561"/>
      <w:bookmarkStart w:id="289" w:name="_Toc144974529"/>
      <w:r>
        <w:rPr>
          <w:lang w:eastAsia="zh-CN"/>
        </w:rPr>
        <w:t>害关系人对评标结</w:t>
      </w:r>
      <w:bookmarkEnd w:id="279"/>
      <w:bookmarkEnd w:id="280"/>
      <w:bookmarkEnd w:id="281"/>
      <w:bookmarkEnd w:id="282"/>
      <w:bookmarkEnd w:id="283"/>
      <w:bookmarkEnd w:id="284"/>
      <w:bookmarkEnd w:id="285"/>
      <w:bookmarkEnd w:id="286"/>
      <w:bookmarkEnd w:id="287"/>
      <w:bookmarkEnd w:id="288"/>
      <w:bookmarkEnd w:id="289"/>
      <w:r>
        <w:rPr>
          <w:lang w:eastAsia="zh-CN"/>
        </w:rPr>
        <w:t>果有异议的，应当在中标候选人公示期间提出。招标人将在收到异议之日起3日内作出答复；作出答复前，将暂停招标投标活动。</w:t>
      </w:r>
    </w:p>
    <w:p>
      <w:pPr>
        <w:pStyle w:val="81"/>
        <w:rPr>
          <w:lang w:eastAsia="zh-CN"/>
        </w:rPr>
      </w:pPr>
      <w:bookmarkStart w:id="290" w:name="_Toc32465"/>
      <w:r>
        <w:rPr>
          <w:lang w:eastAsia="zh-CN"/>
        </w:rPr>
        <w:t>7.3 中标候选人履约能力审查</w:t>
      </w:r>
      <w:bookmarkEnd w:id="290"/>
    </w:p>
    <w:p>
      <w:pPr>
        <w:ind w:firstLine="444"/>
        <w:rPr>
          <w:lang w:eastAsia="zh-CN"/>
        </w:rPr>
      </w:pPr>
      <w:r>
        <w:rPr>
          <w:lang w:eastAsia="zh-CN"/>
        </w:rPr>
        <w:t>中标候选人的经营、财务状况发生较大变化或存在违法行为，招标人认为可能影响其履约能力的，将在发出中标通知书前提请原评标委员会按照招标文件规定的标准和方法进行审查确认。</w:t>
      </w:r>
    </w:p>
    <w:p>
      <w:pPr>
        <w:pStyle w:val="81"/>
        <w:rPr>
          <w:lang w:eastAsia="zh-CN"/>
        </w:rPr>
      </w:pPr>
      <w:bookmarkStart w:id="291" w:name="_Toc30362"/>
      <w:r>
        <w:rPr>
          <w:lang w:eastAsia="zh-CN"/>
        </w:rPr>
        <w:t>7.4 定标</w:t>
      </w:r>
      <w:bookmarkEnd w:id="291"/>
    </w:p>
    <w:p>
      <w:pPr>
        <w:ind w:firstLine="444"/>
        <w:rPr>
          <w:lang w:eastAsia="zh-CN"/>
        </w:rPr>
      </w:pPr>
      <w:r>
        <w:rPr>
          <w:lang w:eastAsia="zh-CN"/>
        </w:rPr>
        <w:t>按照投标人须知前附表的规定，招标人或招标人授权的评标委员会依法确定中标人。</w:t>
      </w:r>
    </w:p>
    <w:p>
      <w:pPr>
        <w:pStyle w:val="81"/>
        <w:rPr>
          <w:lang w:eastAsia="zh-CN"/>
        </w:rPr>
      </w:pPr>
      <w:bookmarkStart w:id="292" w:name="_Toc31971"/>
      <w:r>
        <w:rPr>
          <w:lang w:eastAsia="zh-CN"/>
        </w:rPr>
        <w:t>7.5 中标通知</w:t>
      </w:r>
      <w:bookmarkEnd w:id="292"/>
    </w:p>
    <w:p>
      <w:pPr>
        <w:ind w:firstLine="444"/>
        <w:rPr>
          <w:lang w:eastAsia="zh-CN"/>
        </w:rPr>
      </w:pPr>
      <w:r>
        <w:rPr>
          <w:lang w:eastAsia="zh-CN"/>
        </w:rPr>
        <w:t>在本章第3.3款规定的投标有效期内，招标人以书面形式向中标人发出中标</w:t>
      </w:r>
      <w:bookmarkStart w:id="293" w:name="_Toc369531550"/>
      <w:bookmarkStart w:id="294" w:name="_Toc300834983"/>
      <w:bookmarkStart w:id="295" w:name="_Toc361508619"/>
      <w:bookmarkStart w:id="296" w:name="_Toc352691506"/>
      <w:bookmarkStart w:id="297" w:name="_Toc5668"/>
      <w:bookmarkStart w:id="298" w:name="_Toc384308244"/>
      <w:r>
        <w:rPr>
          <w:lang w:eastAsia="zh-CN"/>
        </w:rPr>
        <w:t>通知书，同时将中</w:t>
      </w:r>
      <w:bookmarkEnd w:id="293"/>
      <w:bookmarkEnd w:id="294"/>
      <w:bookmarkEnd w:id="295"/>
      <w:bookmarkEnd w:id="296"/>
      <w:bookmarkEnd w:id="297"/>
      <w:bookmarkEnd w:id="298"/>
      <w:r>
        <w:rPr>
          <w:lang w:eastAsia="zh-CN"/>
        </w:rPr>
        <w:t>标结果通知未中标的投标人。</w:t>
      </w:r>
    </w:p>
    <w:p>
      <w:pPr>
        <w:pStyle w:val="81"/>
        <w:rPr>
          <w:lang w:eastAsia="zh-CN"/>
        </w:rPr>
      </w:pPr>
      <w:bookmarkStart w:id="299" w:name="_Toc24591"/>
      <w:r>
        <w:rPr>
          <w:lang w:eastAsia="zh-CN"/>
        </w:rPr>
        <w:t>7.6 履约保证金</w:t>
      </w:r>
      <w:bookmarkEnd w:id="299"/>
    </w:p>
    <w:p>
      <w:pPr>
        <w:ind w:firstLine="444"/>
        <w:rPr>
          <w:lang w:eastAsia="zh-CN"/>
        </w:rPr>
      </w:pPr>
      <w:r>
        <w:rPr>
          <w:lang w:eastAsia="zh-CN"/>
        </w:rPr>
        <w:t xml:space="preserve">7.6.1 </w:t>
      </w:r>
      <w:r>
        <w:rPr>
          <w:rFonts w:hint="eastAsia"/>
          <w:lang w:eastAsia="zh-CN"/>
        </w:rPr>
        <w:t>在签订合同前，</w:t>
      </w:r>
      <w:r>
        <w:rPr>
          <w:lang w:eastAsia="zh-CN"/>
        </w:rPr>
        <w:t>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10%。联合体中标的，其履约保证金以联合体各方或者联合体中牵头人的名义提交。</w:t>
      </w:r>
    </w:p>
    <w:p>
      <w:pPr>
        <w:ind w:firstLine="444"/>
        <w:rPr>
          <w:lang w:eastAsia="zh-CN"/>
        </w:rPr>
      </w:pPr>
      <w:r>
        <w:rPr>
          <w:lang w:eastAsia="zh-CN"/>
        </w:rPr>
        <w:t>7.6.2 中标人不能按本章第7.6.1项要求提交履约保证金的，视为放弃中标，其投标保证金不予退还，给招标人造成的损失超过投标保证金数额的，中标人还应当对超过部分予以赔偿。</w:t>
      </w:r>
    </w:p>
    <w:p>
      <w:pPr>
        <w:pStyle w:val="81"/>
        <w:rPr>
          <w:lang w:eastAsia="zh-CN"/>
        </w:rPr>
      </w:pPr>
      <w:bookmarkStart w:id="300" w:name="_Toc22437"/>
      <w:r>
        <w:rPr>
          <w:lang w:eastAsia="zh-CN"/>
        </w:rPr>
        <w:t>7.7 签订合同</w:t>
      </w:r>
      <w:bookmarkEnd w:id="300"/>
    </w:p>
    <w:p>
      <w:pPr>
        <w:ind w:firstLine="444"/>
        <w:rPr>
          <w:lang w:eastAsia="zh-CN"/>
        </w:rPr>
      </w:pPr>
      <w:r>
        <w:rPr>
          <w:lang w:eastAsia="zh-CN"/>
        </w:rPr>
        <w:t>7.7.1 招标人和中标人应当在中标通知书发出之日起30日内，根据招标文件和中标人的投标文件订立书面合同。中标人无正当理由</w:t>
      </w:r>
      <w:r>
        <w:rPr>
          <w:rFonts w:hint="eastAsia"/>
          <w:lang w:eastAsia="zh-CN"/>
        </w:rPr>
        <w:t>拒签</w:t>
      </w:r>
      <w:r>
        <w:rPr>
          <w:lang w:eastAsia="zh-CN"/>
        </w:rPr>
        <w:t>合同，在签订合同时向招标人提出附加条件，或者不按照招标文件要求提交履约保证金的，招标人取消其中标资格，其投标保证金不予退还；给招标人造成的损失超过投标保证金数额的，中标人还应当对超过部分予以赔偿。</w:t>
      </w:r>
    </w:p>
    <w:p>
      <w:pPr>
        <w:ind w:firstLine="444"/>
        <w:rPr>
          <w:lang w:eastAsia="zh-CN"/>
        </w:rPr>
      </w:pPr>
      <w:r>
        <w:rPr>
          <w:lang w:eastAsia="zh-CN"/>
        </w:rPr>
        <w:t>7.7.2 发出中标通知书后，招标人无正当理由拒签合同，或者在签订合同时</w:t>
      </w:r>
      <w:r>
        <w:rPr>
          <w:rFonts w:hint="eastAsia"/>
          <w:lang w:eastAsia="zh-CN"/>
        </w:rPr>
        <w:t>向中标人</w:t>
      </w:r>
      <w:r>
        <w:rPr>
          <w:lang w:eastAsia="zh-CN"/>
        </w:rPr>
        <w:t>提出附加条件的，招标人向中标人退还投标保证金；给中标人造成损失的，还应当赔偿损失。</w:t>
      </w:r>
    </w:p>
    <w:p>
      <w:pPr>
        <w:ind w:firstLine="444"/>
        <w:rPr>
          <w:szCs w:val="21"/>
          <w:lang w:eastAsia="zh-CN"/>
        </w:rPr>
      </w:pPr>
      <w:r>
        <w:rPr>
          <w:lang w:eastAsia="zh-CN"/>
        </w:rPr>
        <w:t xml:space="preserve">7.7.3 </w:t>
      </w:r>
      <w:r>
        <w:rPr>
          <w:szCs w:val="21"/>
          <w:lang w:eastAsia="zh-CN"/>
        </w:rPr>
        <w:t>联合体中标的，联合体各方应当共同与招标人签订合同，就中标项目向招标人承担连带责任。</w:t>
      </w:r>
    </w:p>
    <w:p>
      <w:pPr>
        <w:pStyle w:val="62"/>
        <w:rPr>
          <w:lang w:eastAsia="zh-CN"/>
        </w:rPr>
      </w:pPr>
      <w:bookmarkStart w:id="301" w:name="_Toc384308252"/>
      <w:bookmarkStart w:id="302" w:name="_Toc24067"/>
      <w:bookmarkStart w:id="303" w:name="_Toc361508627"/>
      <w:bookmarkStart w:id="304" w:name="_Toc17411"/>
      <w:bookmarkStart w:id="305" w:name="_Toc247513992"/>
      <w:bookmarkStart w:id="306" w:name="_Toc152042344"/>
      <w:bookmarkStart w:id="307" w:name="_Toc152045568"/>
      <w:bookmarkStart w:id="308" w:name="_Toc144974536"/>
      <w:bookmarkStart w:id="309" w:name="_Toc300834991"/>
      <w:bookmarkStart w:id="310" w:name="_Toc247527593"/>
      <w:r>
        <w:rPr>
          <w:lang w:eastAsia="zh-CN"/>
        </w:rPr>
        <w:t>8.</w:t>
      </w:r>
      <w:bookmarkEnd w:id="301"/>
      <w:bookmarkEnd w:id="302"/>
      <w:bookmarkEnd w:id="303"/>
      <w:r>
        <w:rPr>
          <w:lang w:eastAsia="zh-CN"/>
        </w:rPr>
        <w:t xml:space="preserve"> 纪律和监督</w:t>
      </w:r>
      <w:bookmarkEnd w:id="304"/>
    </w:p>
    <w:p>
      <w:pPr>
        <w:pStyle w:val="81"/>
        <w:rPr>
          <w:lang w:eastAsia="zh-CN"/>
        </w:rPr>
      </w:pPr>
      <w:bookmarkStart w:id="311" w:name="_Toc8761"/>
      <w:r>
        <w:rPr>
          <w:lang w:eastAsia="zh-CN"/>
        </w:rPr>
        <w:t>8.1 对招标人的纪律要求</w:t>
      </w:r>
      <w:bookmarkEnd w:id="311"/>
    </w:p>
    <w:p>
      <w:pPr>
        <w:ind w:firstLine="444"/>
        <w:rPr>
          <w:lang w:eastAsia="zh-CN"/>
        </w:rPr>
      </w:pPr>
      <w:r>
        <w:rPr>
          <w:lang w:eastAsia="zh-CN"/>
        </w:rPr>
        <w:t>招标人不得泄露招标投标活动中应当保密的情况和资料，不得与投标人串通损害国家利益、社会公共利益或者他人合法权益。</w:t>
      </w:r>
    </w:p>
    <w:p>
      <w:pPr>
        <w:pStyle w:val="81"/>
        <w:rPr>
          <w:lang w:eastAsia="zh-CN"/>
        </w:rPr>
      </w:pPr>
      <w:bookmarkStart w:id="312" w:name="_Toc1940"/>
      <w:r>
        <w:rPr>
          <w:lang w:eastAsia="zh-CN"/>
        </w:rPr>
        <w:t>8.2 对投标人的纪律要求</w:t>
      </w:r>
      <w:bookmarkEnd w:id="312"/>
    </w:p>
    <w:p>
      <w:pPr>
        <w:ind w:firstLine="444"/>
        <w:rPr>
          <w:lang w:eastAsia="zh-CN"/>
        </w:rPr>
      </w:pPr>
      <w:r>
        <w:rPr>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81"/>
        <w:rPr>
          <w:lang w:eastAsia="zh-CN"/>
        </w:rPr>
      </w:pPr>
      <w:bookmarkStart w:id="313" w:name="_Toc22978"/>
      <w:r>
        <w:rPr>
          <w:lang w:eastAsia="zh-CN"/>
        </w:rPr>
        <w:t>8.3 对评标委员会成员的纪律要求</w:t>
      </w:r>
      <w:bookmarkEnd w:id="313"/>
    </w:p>
    <w:p>
      <w:pPr>
        <w:ind w:firstLine="444"/>
        <w:rPr>
          <w:lang w:eastAsia="zh-CN"/>
        </w:rPr>
      </w:pPr>
      <w:r>
        <w:rPr>
          <w:lang w:eastAsia="zh-CN"/>
        </w:rPr>
        <w:t>评标委员会成员不得收受他人的财物或者其他好处，不得向他人透露对投标文件的评审</w:t>
      </w:r>
      <w:bookmarkStart w:id="314" w:name="_Toc13644"/>
      <w:bookmarkStart w:id="315" w:name="_Toc384308253"/>
      <w:bookmarkStart w:id="316" w:name="_Toc361508628"/>
      <w:bookmarkStart w:id="317" w:name="_Toc369531559"/>
      <w:bookmarkStart w:id="318" w:name="_Toc352691515"/>
      <w:r>
        <w:rPr>
          <w:lang w:eastAsia="zh-CN"/>
        </w:rPr>
        <w:t>和比较、中标候选人</w:t>
      </w:r>
      <w:bookmarkEnd w:id="305"/>
      <w:bookmarkEnd w:id="306"/>
      <w:bookmarkEnd w:id="307"/>
      <w:bookmarkEnd w:id="308"/>
      <w:bookmarkEnd w:id="309"/>
      <w:bookmarkEnd w:id="310"/>
      <w:bookmarkEnd w:id="314"/>
      <w:bookmarkEnd w:id="315"/>
      <w:bookmarkEnd w:id="316"/>
      <w:bookmarkEnd w:id="317"/>
      <w:bookmarkEnd w:id="318"/>
      <w:r>
        <w:rPr>
          <w:lang w:eastAsia="zh-CN"/>
        </w:rPr>
        <w:t>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81"/>
        <w:rPr>
          <w:lang w:eastAsia="zh-CN"/>
        </w:rPr>
      </w:pPr>
      <w:bookmarkStart w:id="319" w:name="_Toc5607"/>
      <w:r>
        <w:rPr>
          <w:lang w:eastAsia="zh-CN"/>
        </w:rPr>
        <w:t>8.4 对与评标活动有关的工作人员的纪律要求</w:t>
      </w:r>
      <w:bookmarkEnd w:id="319"/>
    </w:p>
    <w:p>
      <w:pPr>
        <w:ind w:firstLine="444"/>
        <w:rPr>
          <w:lang w:eastAsia="zh-CN"/>
        </w:rPr>
      </w:pPr>
      <w:r>
        <w:rPr>
          <w:lang w:eastAsia="zh-CN"/>
        </w:rPr>
        <w:t>与评标活动有关的工作人员不得收受他人的财物或者其他好处，不得向他人透露对投标文件</w:t>
      </w:r>
      <w:bookmarkStart w:id="320" w:name="_Toc152045569"/>
      <w:bookmarkStart w:id="321" w:name="_Toc369531560"/>
      <w:bookmarkStart w:id="322" w:name="_Toc247513993"/>
      <w:bookmarkStart w:id="323" w:name="_Toc300834992"/>
      <w:bookmarkStart w:id="324" w:name="_Toc144974537"/>
      <w:bookmarkStart w:id="325" w:name="_Toc384308254"/>
      <w:bookmarkStart w:id="326" w:name="_Toc352691516"/>
      <w:bookmarkStart w:id="327" w:name="_Toc19429"/>
      <w:bookmarkStart w:id="328" w:name="_Toc361508629"/>
      <w:bookmarkStart w:id="329" w:name="_Toc247527594"/>
      <w:bookmarkStart w:id="330" w:name="_Toc152042345"/>
      <w:r>
        <w:rPr>
          <w:lang w:eastAsia="zh-CN"/>
        </w:rPr>
        <w:t>的评审和比较、中标</w:t>
      </w:r>
      <w:bookmarkEnd w:id="320"/>
      <w:bookmarkEnd w:id="321"/>
      <w:bookmarkEnd w:id="322"/>
      <w:bookmarkEnd w:id="323"/>
      <w:bookmarkEnd w:id="324"/>
      <w:bookmarkEnd w:id="325"/>
      <w:bookmarkEnd w:id="326"/>
      <w:bookmarkEnd w:id="327"/>
      <w:bookmarkEnd w:id="328"/>
      <w:bookmarkEnd w:id="329"/>
      <w:bookmarkEnd w:id="330"/>
      <w:r>
        <w:rPr>
          <w:lang w:eastAsia="zh-CN"/>
        </w:rPr>
        <w:t>候选人的推荐情况以及评标有关的其他情况。在评标活动中，与评标活动有关的工作人员不得擅离职守，影响评标程序正常进行。</w:t>
      </w:r>
    </w:p>
    <w:p>
      <w:pPr>
        <w:pStyle w:val="81"/>
        <w:rPr>
          <w:lang w:eastAsia="zh-CN"/>
        </w:rPr>
      </w:pPr>
      <w:bookmarkStart w:id="331" w:name="_Toc23829"/>
      <w:r>
        <w:rPr>
          <w:lang w:eastAsia="zh-CN"/>
        </w:rPr>
        <w:t>8.5 投诉</w:t>
      </w:r>
      <w:bookmarkEnd w:id="331"/>
    </w:p>
    <w:p>
      <w:pPr>
        <w:ind w:firstLine="444"/>
        <w:rPr>
          <w:lang w:eastAsia="zh-CN"/>
        </w:rPr>
      </w:pPr>
      <w:r>
        <w:rPr>
          <w:lang w:eastAsia="zh-CN"/>
        </w:rPr>
        <w:t>8.5.1 投标人或者其他利害关系人认为招标投标活动不符合法律、行政法规规定的，可以自知道或者应当知道之日起10日内向有关行政监督部门投诉。投诉应当有明确的请求和必要的证明材料。</w:t>
      </w:r>
    </w:p>
    <w:p>
      <w:pPr>
        <w:ind w:firstLine="444"/>
        <w:rPr>
          <w:lang w:eastAsia="zh-CN"/>
        </w:rPr>
      </w:pPr>
      <w:r>
        <w:rPr>
          <w:lang w:eastAsia="zh-CN"/>
        </w:rPr>
        <w:t>8.5.2 投标人或者其他利害关系人对招标文件、开标和评标结果提出投诉的，应当按照投标人须知第2.4款、第5.3款和第7.2款的规定先向招标人提出异议。异议答复期间</w:t>
      </w:r>
      <w:bookmarkStart w:id="332" w:name="_Toc152045570"/>
      <w:bookmarkStart w:id="333" w:name="_Toc384308255"/>
      <w:bookmarkStart w:id="334" w:name="_Toc152042346"/>
      <w:bookmarkStart w:id="335" w:name="_Toc247513994"/>
      <w:bookmarkStart w:id="336" w:name="_Toc352691517"/>
      <w:bookmarkStart w:id="337" w:name="_Toc361508630"/>
      <w:bookmarkStart w:id="338" w:name="_Toc247527595"/>
      <w:bookmarkStart w:id="339" w:name="_Toc300834993"/>
      <w:bookmarkStart w:id="340" w:name="_Toc144974538"/>
      <w:bookmarkStart w:id="341" w:name="_Toc369531561"/>
      <w:bookmarkStart w:id="342" w:name="_Toc12776"/>
      <w:r>
        <w:rPr>
          <w:lang w:eastAsia="zh-CN"/>
        </w:rPr>
        <w:t>不计算在第8.5.</w:t>
      </w:r>
      <w:bookmarkEnd w:id="332"/>
      <w:bookmarkEnd w:id="333"/>
      <w:bookmarkEnd w:id="334"/>
      <w:bookmarkEnd w:id="335"/>
      <w:bookmarkEnd w:id="336"/>
      <w:bookmarkEnd w:id="337"/>
      <w:bookmarkEnd w:id="338"/>
      <w:bookmarkEnd w:id="339"/>
      <w:bookmarkEnd w:id="340"/>
      <w:bookmarkEnd w:id="341"/>
      <w:bookmarkEnd w:id="342"/>
      <w:r>
        <w:rPr>
          <w:lang w:eastAsia="zh-CN"/>
        </w:rPr>
        <w:t>1项规定的期限内。</w:t>
      </w:r>
    </w:p>
    <w:p>
      <w:pPr>
        <w:pStyle w:val="62"/>
        <w:rPr>
          <w:lang w:eastAsia="zh-CN"/>
        </w:rPr>
      </w:pPr>
      <w:bookmarkStart w:id="343" w:name="_Toc477134992"/>
      <w:bookmarkStart w:id="344" w:name="_Toc6566"/>
      <w:r>
        <w:rPr>
          <w:lang w:eastAsia="zh-CN"/>
        </w:rPr>
        <w:t>9. 是否采用电子招标投标</w:t>
      </w:r>
      <w:bookmarkEnd w:id="343"/>
      <w:bookmarkEnd w:id="344"/>
    </w:p>
    <w:p>
      <w:pPr>
        <w:ind w:firstLine="444"/>
        <w:rPr>
          <w:lang w:eastAsia="zh-CN"/>
        </w:rPr>
      </w:pPr>
      <w:r>
        <w:rPr>
          <w:lang w:eastAsia="zh-CN"/>
        </w:rPr>
        <w:t>本招标项目是否采用电子招标投标方式，见投标人须知前附表。</w:t>
      </w:r>
    </w:p>
    <w:p>
      <w:pPr>
        <w:pStyle w:val="62"/>
        <w:rPr>
          <w:lang w:eastAsia="zh-CN"/>
        </w:rPr>
      </w:pPr>
      <w:bookmarkStart w:id="345" w:name="_Toc24275"/>
      <w:r>
        <w:rPr>
          <w:lang w:eastAsia="zh-CN"/>
        </w:rPr>
        <w:t>10. 需要补充的其他内容</w:t>
      </w:r>
      <w:bookmarkEnd w:id="345"/>
    </w:p>
    <w:p>
      <w:pPr>
        <w:ind w:firstLine="444"/>
        <w:rPr>
          <w:lang w:eastAsia="zh-CN"/>
        </w:rPr>
      </w:pPr>
      <w:r>
        <w:rPr>
          <w:lang w:eastAsia="zh-CN"/>
        </w:rPr>
        <w:t>需要补充的其他内容：见投标人须知前附表。</w:t>
      </w:r>
    </w:p>
    <w:p>
      <w:pPr>
        <w:pStyle w:val="78"/>
        <w:ind w:firstLine="384"/>
        <w:rPr>
          <w:lang w:eastAsia="zh-CN"/>
        </w:rPr>
      </w:pPr>
      <w:r>
        <w:rPr>
          <w:lang w:eastAsia="zh-CN"/>
        </w:rPr>
        <w:br w:type="page"/>
      </w:r>
      <w:bookmarkStart w:id="346" w:name="_Toc19227"/>
      <w:bookmarkStart w:id="347" w:name="_Toc12644230"/>
      <w:bookmarkStart w:id="348" w:name="_Toc530144996"/>
      <w:r>
        <w:rPr>
          <w:lang w:eastAsia="zh-CN"/>
        </w:rPr>
        <w:t>附件</w:t>
      </w:r>
      <w:r>
        <w:rPr>
          <w:rFonts w:hint="eastAsia"/>
          <w:lang w:eastAsia="zh-CN"/>
        </w:rPr>
        <w:t>一</w:t>
      </w:r>
      <w:r>
        <w:rPr>
          <w:lang w:eastAsia="zh-CN"/>
        </w:rPr>
        <w:t>：问题澄清通知</w:t>
      </w:r>
      <w:bookmarkEnd w:id="346"/>
      <w:bookmarkEnd w:id="347"/>
    </w:p>
    <w:p>
      <w:pPr>
        <w:pStyle w:val="78"/>
        <w:rPr>
          <w:lang w:eastAsia="zh-CN"/>
        </w:rPr>
      </w:pPr>
    </w:p>
    <w:p>
      <w:pPr>
        <w:pStyle w:val="77"/>
        <w:rPr>
          <w:lang w:eastAsia="zh-CN"/>
        </w:rPr>
      </w:pPr>
      <w:r>
        <w:rPr>
          <w:lang w:eastAsia="zh-CN"/>
        </w:rPr>
        <w:t>问题澄清通知</w:t>
      </w:r>
    </w:p>
    <w:p>
      <w:pPr>
        <w:spacing w:line="440" w:lineRule="exact"/>
        <w:ind w:firstLine="444"/>
        <w:jc w:val="center"/>
        <w:rPr>
          <w:rFonts w:ascii="Times New Roman"/>
          <w:lang w:eastAsia="zh-CN"/>
        </w:rPr>
      </w:pPr>
      <w:r>
        <w:rPr>
          <w:lang w:eastAsia="zh-CN"/>
        </w:rPr>
        <w:t>（</w:t>
      </w:r>
      <w:r>
        <w:rPr>
          <w:rFonts w:ascii="Times New Roman"/>
          <w:lang w:eastAsia="zh-CN"/>
        </w:rPr>
        <w:t>编号：</w:t>
      </w:r>
      <w:r>
        <w:rPr>
          <w:u w:val="single"/>
          <w:lang w:eastAsia="zh-CN"/>
        </w:rPr>
        <w:t xml:space="preserve">               </w:t>
      </w:r>
      <w:r>
        <w:rPr>
          <w:lang w:eastAsia="zh-CN"/>
        </w:rPr>
        <w:t>）</w:t>
      </w:r>
    </w:p>
    <w:p>
      <w:pPr>
        <w:spacing w:line="440" w:lineRule="exact"/>
        <w:ind w:firstLine="444"/>
        <w:rPr>
          <w:rFonts w:ascii="Times New Roman"/>
          <w:lang w:eastAsia="zh-CN"/>
        </w:rPr>
      </w:pPr>
    </w:p>
    <w:p>
      <w:pPr>
        <w:spacing w:line="440" w:lineRule="exact"/>
        <w:ind w:firstLine="444"/>
        <w:rPr>
          <w:rFonts w:ascii="Times New Roman"/>
          <w:lang w:eastAsia="zh-CN"/>
        </w:rPr>
      </w:pPr>
      <w:r>
        <w:rPr>
          <w:u w:val="single"/>
          <w:lang w:eastAsia="zh-CN"/>
        </w:rPr>
        <w:t xml:space="preserve">                     </w:t>
      </w:r>
      <w:r>
        <w:rPr>
          <w:lang w:eastAsia="zh-CN"/>
        </w:rPr>
        <w:t>（投标人名称）</w:t>
      </w:r>
      <w:r>
        <w:rPr>
          <w:rFonts w:ascii="Times New Roman"/>
          <w:lang w:eastAsia="zh-CN"/>
        </w:rPr>
        <w:t>：</w:t>
      </w:r>
    </w:p>
    <w:p>
      <w:pPr>
        <w:spacing w:line="440" w:lineRule="exact"/>
        <w:ind w:firstLine="444"/>
        <w:rPr>
          <w:rFonts w:ascii="Times New Roman"/>
          <w:lang w:eastAsia="zh-CN"/>
        </w:rPr>
      </w:pPr>
    </w:p>
    <w:p>
      <w:pPr>
        <w:ind w:firstLine="444"/>
        <w:rPr>
          <w:lang w:eastAsia="zh-CN"/>
        </w:rPr>
      </w:pPr>
      <w:r>
        <w:rPr>
          <w:rFonts w:hint="eastAsia"/>
          <w:lang w:eastAsia="zh-CN"/>
        </w:rPr>
        <w:t xml:space="preserve">   </w:t>
      </w:r>
      <w:r>
        <w:rPr>
          <w:lang w:eastAsia="zh-CN"/>
        </w:rPr>
        <w:t>评标委员会对你方的投标文件进行了仔细的审查，现需你方对下列问题以书面形式予以澄清、说明或补正：</w:t>
      </w:r>
    </w:p>
    <w:p>
      <w:pPr>
        <w:ind w:firstLine="444"/>
        <w:rPr>
          <w:lang w:eastAsia="zh-CN"/>
        </w:rPr>
      </w:pPr>
      <w:r>
        <w:rPr>
          <w:lang w:eastAsia="zh-CN"/>
        </w:rPr>
        <w:t xml:space="preserve">    1.</w:t>
      </w:r>
    </w:p>
    <w:p>
      <w:pPr>
        <w:ind w:firstLine="444"/>
        <w:rPr>
          <w:lang w:eastAsia="zh-CN"/>
        </w:rPr>
      </w:pPr>
      <w:r>
        <w:rPr>
          <w:lang w:eastAsia="zh-CN"/>
        </w:rPr>
        <w:t xml:space="preserve">    2.</w:t>
      </w:r>
    </w:p>
    <w:p>
      <w:pPr>
        <w:spacing w:line="440" w:lineRule="exact"/>
        <w:ind w:firstLine="444"/>
        <w:rPr>
          <w:lang w:eastAsia="zh-CN"/>
        </w:rPr>
      </w:pPr>
      <w:r>
        <w:rPr>
          <w:rFonts w:ascii="Times New Roman"/>
          <w:lang w:eastAsia="zh-CN"/>
        </w:rPr>
        <w:t xml:space="preserve">    </w:t>
      </w:r>
      <w:r>
        <w:rPr>
          <w:lang w:eastAsia="zh-CN"/>
        </w:rPr>
        <w:t>.....</w:t>
      </w:r>
    </w:p>
    <w:p>
      <w:pPr>
        <w:spacing w:line="440" w:lineRule="exact"/>
        <w:ind w:firstLine="444"/>
        <w:rPr>
          <w:rFonts w:ascii="Times New Roman"/>
          <w:lang w:eastAsia="zh-CN"/>
        </w:rPr>
      </w:pPr>
    </w:p>
    <w:p>
      <w:pPr>
        <w:ind w:firstLine="444"/>
        <w:rPr>
          <w:lang w:eastAsia="zh-CN"/>
        </w:rPr>
      </w:pPr>
      <w:r>
        <w:rPr>
          <w:lang w:eastAsia="zh-CN"/>
        </w:rPr>
        <w:t>请将上述问题的澄清、说明或补正于</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r>
        <w:rPr>
          <w:u w:val="single"/>
          <w:lang w:eastAsia="zh-CN"/>
        </w:rPr>
        <w:t xml:space="preserve">       </w:t>
      </w:r>
      <w:r>
        <w:rPr>
          <w:lang w:eastAsia="zh-CN"/>
        </w:rPr>
        <w:t>时前递交至</w:t>
      </w:r>
      <w:r>
        <w:rPr>
          <w:u w:val="single"/>
          <w:lang w:eastAsia="zh-CN"/>
        </w:rPr>
        <w:t xml:space="preserve">                            </w:t>
      </w:r>
      <w:r>
        <w:rPr>
          <w:lang w:eastAsia="zh-CN"/>
        </w:rPr>
        <w:t>（详细地址）或传真至</w:t>
      </w:r>
      <w:r>
        <w:rPr>
          <w:u w:val="single"/>
          <w:lang w:eastAsia="zh-CN"/>
        </w:rPr>
        <w:t xml:space="preserve">                     </w:t>
      </w:r>
      <w:r>
        <w:rPr>
          <w:lang w:eastAsia="zh-CN"/>
        </w:rPr>
        <w:t>（传真号码）或通过下载招标</w:t>
      </w:r>
      <w:r>
        <w:rPr>
          <w:rFonts w:hint="eastAsia"/>
          <w:lang w:eastAsia="zh-CN"/>
        </w:rPr>
        <w:t>文</w:t>
      </w:r>
      <w:r>
        <w:rPr>
          <w:lang w:eastAsia="zh-CN"/>
        </w:rPr>
        <w:t>件的电子招标交易平台上传。采用传真方式的，应在</w:t>
      </w:r>
      <w:r>
        <w:rPr>
          <w:u w:val="single"/>
          <w:lang w:eastAsia="zh-CN"/>
        </w:rPr>
        <w:t xml:space="preserve">       </w:t>
      </w:r>
      <w:r>
        <w:rPr>
          <w:lang w:eastAsia="zh-CN"/>
        </w:rPr>
        <w:t>年</w:t>
      </w:r>
      <w:r>
        <w:rPr>
          <w:rFonts w:hint="eastAsia"/>
          <w:u w:val="single"/>
          <w:lang w:eastAsia="zh-CN"/>
        </w:rPr>
        <w:t xml:space="preserve">        </w:t>
      </w:r>
      <w:r>
        <w:rPr>
          <w:rFonts w:hint="eastAsia"/>
          <w:lang w:eastAsia="zh-CN"/>
        </w:rPr>
        <w:t xml:space="preserve">                                   </w:t>
      </w:r>
      <w:r>
        <w:rPr>
          <w:lang w:eastAsia="zh-CN"/>
        </w:rPr>
        <w:t xml:space="preserve">      </w:t>
      </w:r>
      <w:r>
        <w:rPr>
          <w:rFonts w:hint="eastAsia"/>
          <w:lang w:eastAsia="zh-CN"/>
        </w:rPr>
        <w:t xml:space="preserve">          月</w:t>
      </w:r>
      <w:r>
        <w:rPr>
          <w:u w:val="single"/>
          <w:lang w:eastAsia="zh-CN"/>
        </w:rPr>
        <w:t xml:space="preserve">      </w:t>
      </w:r>
      <w:r>
        <w:rPr>
          <w:lang w:eastAsia="zh-CN"/>
        </w:rPr>
        <w:t xml:space="preserve"> 日</w:t>
      </w:r>
      <w:r>
        <w:rPr>
          <w:u w:val="single"/>
          <w:lang w:eastAsia="zh-CN"/>
        </w:rPr>
        <w:t xml:space="preserve">       </w:t>
      </w:r>
      <w:r>
        <w:rPr>
          <w:lang w:eastAsia="zh-CN"/>
        </w:rPr>
        <w:t>时前将原件递交至</w:t>
      </w:r>
      <w:r>
        <w:rPr>
          <w:u w:val="single"/>
          <w:lang w:eastAsia="zh-CN"/>
        </w:rPr>
        <w:t xml:space="preserve">                     </w:t>
      </w:r>
      <w:r>
        <w:rPr>
          <w:lang w:eastAsia="zh-CN"/>
        </w:rPr>
        <w:t>（详细地址）。</w:t>
      </w:r>
    </w:p>
    <w:p>
      <w:pPr>
        <w:spacing w:line="440" w:lineRule="exact"/>
        <w:ind w:firstLine="444"/>
        <w:jc w:val="right"/>
        <w:rPr>
          <w:rFonts w:ascii="Times New Roman"/>
          <w:lang w:eastAsia="zh-CN"/>
        </w:rPr>
      </w:pPr>
    </w:p>
    <w:p>
      <w:pPr>
        <w:spacing w:line="440" w:lineRule="exact"/>
        <w:ind w:firstLine="444"/>
        <w:jc w:val="right"/>
        <w:rPr>
          <w:rFonts w:ascii="Times New Roman"/>
          <w:lang w:eastAsia="zh-CN"/>
        </w:rPr>
      </w:pPr>
    </w:p>
    <w:p>
      <w:pPr>
        <w:ind w:firstLine="444"/>
        <w:jc w:val="right"/>
        <w:rPr>
          <w:lang w:eastAsia="zh-CN"/>
        </w:rPr>
      </w:pPr>
      <w:r>
        <w:rPr>
          <w:lang w:eastAsia="zh-CN"/>
        </w:rPr>
        <w:t>评标委员会授权的招标人或招标机构：</w:t>
      </w:r>
      <w:r>
        <w:rPr>
          <w:rFonts w:eastAsia="黑体"/>
          <w:sz w:val="28"/>
          <w:u w:val="single"/>
          <w:lang w:eastAsia="zh-CN"/>
        </w:rPr>
        <w:t xml:space="preserve">      </w:t>
      </w:r>
      <w:r>
        <w:rPr>
          <w:lang w:eastAsia="zh-CN"/>
        </w:rPr>
        <w:t>（签字或盖章）</w:t>
      </w:r>
    </w:p>
    <w:p>
      <w:pPr>
        <w:spacing w:line="440" w:lineRule="exact"/>
        <w:ind w:firstLine="444"/>
        <w:jc w:val="right"/>
        <w:rPr>
          <w:rFonts w:ascii="Times New Roman"/>
          <w:lang w:eastAsia="zh-CN"/>
        </w:rPr>
      </w:pPr>
    </w:p>
    <w:p>
      <w:pPr>
        <w:ind w:firstLine="444"/>
        <w:jc w:val="right"/>
        <w:rPr>
          <w:lang w:eastAsia="zh-CN"/>
        </w:rPr>
      </w:pP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pPr>
        <w:spacing w:line="400" w:lineRule="exact"/>
        <w:ind w:firstLine="444"/>
        <w:rPr>
          <w:rFonts w:ascii="Times New Roman"/>
          <w:lang w:eastAsia="zh-CN"/>
        </w:rPr>
      </w:pPr>
    </w:p>
    <w:p>
      <w:pPr>
        <w:pStyle w:val="78"/>
        <w:ind w:firstLine="384"/>
        <w:rPr>
          <w:lang w:eastAsia="zh-CN"/>
        </w:rPr>
      </w:pPr>
      <w:r>
        <w:rPr>
          <w:lang w:eastAsia="zh-CN"/>
        </w:rPr>
        <w:br w:type="page"/>
      </w:r>
      <w:bookmarkStart w:id="349" w:name="_Toc3462"/>
      <w:bookmarkStart w:id="350" w:name="_Toc12644231"/>
      <w:r>
        <w:rPr>
          <w:lang w:eastAsia="zh-CN"/>
        </w:rPr>
        <w:t>附件</w:t>
      </w:r>
      <w:r>
        <w:rPr>
          <w:rFonts w:hint="eastAsia"/>
          <w:lang w:eastAsia="zh-CN"/>
        </w:rPr>
        <w:t>二</w:t>
      </w:r>
      <w:r>
        <w:rPr>
          <w:lang w:eastAsia="zh-CN"/>
        </w:rPr>
        <w:t>：问题的澄清</w:t>
      </w:r>
      <w:bookmarkEnd w:id="349"/>
      <w:bookmarkEnd w:id="350"/>
    </w:p>
    <w:p>
      <w:pPr>
        <w:pStyle w:val="78"/>
        <w:rPr>
          <w:lang w:eastAsia="zh-CN"/>
        </w:rPr>
      </w:pPr>
    </w:p>
    <w:p>
      <w:pPr>
        <w:pStyle w:val="77"/>
        <w:rPr>
          <w:sz w:val="20"/>
          <w:szCs w:val="20"/>
          <w:lang w:eastAsia="zh-CN"/>
        </w:rPr>
      </w:pPr>
      <w:r>
        <w:rPr>
          <w:lang w:eastAsia="zh-CN"/>
        </w:rPr>
        <w:t>问题的澄清</w:t>
      </w:r>
    </w:p>
    <w:p>
      <w:pPr>
        <w:ind w:firstLine="444"/>
        <w:rPr>
          <w:sz w:val="20"/>
          <w:szCs w:val="20"/>
          <w:lang w:eastAsia="zh-CN"/>
        </w:rPr>
      </w:pPr>
      <w:r>
        <w:rPr>
          <w:rFonts w:hint="eastAsia"/>
          <w:lang w:eastAsia="zh-CN"/>
        </w:rPr>
        <w:t xml:space="preserve">                      </w:t>
      </w:r>
      <w:r>
        <w:rPr>
          <w:lang w:eastAsia="zh-CN"/>
        </w:rPr>
        <w:t>（编号：</w:t>
      </w:r>
      <w:r>
        <w:rPr>
          <w:sz w:val="20"/>
          <w:szCs w:val="20"/>
          <w:u w:val="single"/>
          <w:lang w:eastAsia="zh-CN"/>
        </w:rPr>
        <w:tab/>
      </w:r>
      <w:r>
        <w:rPr>
          <w:rFonts w:hint="eastAsia"/>
          <w:sz w:val="20"/>
          <w:szCs w:val="20"/>
          <w:u w:val="single"/>
          <w:lang w:eastAsia="zh-CN"/>
        </w:rPr>
        <w:t xml:space="preserve">           </w:t>
      </w:r>
      <w:r>
        <w:rPr>
          <w:lang w:eastAsia="zh-CN"/>
        </w:rPr>
        <w:t>）</w:t>
      </w:r>
    </w:p>
    <w:p>
      <w:pPr>
        <w:spacing w:line="20" w:lineRule="exact"/>
        <w:ind w:firstLine="424"/>
        <w:rPr>
          <w:sz w:val="20"/>
          <w:szCs w:val="20"/>
          <w:lang w:eastAsia="zh-CN"/>
        </w:rPr>
      </w:pPr>
    </w:p>
    <w:p>
      <w:pPr>
        <w:spacing w:line="200" w:lineRule="exact"/>
        <w:ind w:firstLine="424"/>
        <w:rPr>
          <w:sz w:val="20"/>
          <w:szCs w:val="20"/>
          <w:lang w:eastAsia="zh-CN"/>
        </w:rPr>
      </w:pPr>
    </w:p>
    <w:p>
      <w:pPr>
        <w:spacing w:line="376" w:lineRule="exact"/>
        <w:ind w:firstLine="424"/>
        <w:rPr>
          <w:sz w:val="20"/>
          <w:szCs w:val="20"/>
          <w:lang w:eastAsia="zh-CN"/>
        </w:rPr>
      </w:pPr>
    </w:p>
    <w:p>
      <w:pPr>
        <w:ind w:firstLine="444"/>
        <w:rPr>
          <w:sz w:val="20"/>
          <w:szCs w:val="20"/>
          <w:lang w:eastAsia="zh-CN"/>
        </w:rPr>
      </w:pPr>
      <w:r>
        <w:rPr>
          <w:lang w:eastAsia="zh-CN"/>
        </w:rPr>
        <w:t>评标委员会：</w:t>
      </w:r>
    </w:p>
    <w:p>
      <w:pPr>
        <w:spacing w:line="200" w:lineRule="exact"/>
        <w:ind w:firstLine="424"/>
        <w:rPr>
          <w:sz w:val="20"/>
          <w:szCs w:val="20"/>
          <w:lang w:eastAsia="zh-CN"/>
        </w:rPr>
      </w:pPr>
    </w:p>
    <w:p>
      <w:pPr>
        <w:spacing w:line="239" w:lineRule="exact"/>
        <w:ind w:firstLine="0" w:firstLineChars="0"/>
        <w:rPr>
          <w:sz w:val="20"/>
          <w:szCs w:val="20"/>
          <w:lang w:eastAsia="zh-CN"/>
        </w:rPr>
      </w:pPr>
    </w:p>
    <w:p>
      <w:pPr>
        <w:ind w:firstLine="444"/>
        <w:rPr>
          <w:sz w:val="20"/>
          <w:szCs w:val="20"/>
          <w:lang w:eastAsia="zh-CN"/>
        </w:rPr>
      </w:pPr>
      <w:r>
        <w:rPr>
          <w:rFonts w:hint="eastAsia"/>
          <w:lang w:eastAsia="zh-CN"/>
        </w:rPr>
        <w:t xml:space="preserve">    </w:t>
      </w:r>
      <w:r>
        <w:rPr>
          <w:lang w:eastAsia="zh-CN"/>
        </w:rPr>
        <w:t>问题澄清通知（编号：</w:t>
      </w:r>
      <w:r>
        <w:rPr>
          <w:sz w:val="20"/>
          <w:szCs w:val="20"/>
          <w:lang w:eastAsia="zh-CN"/>
        </w:rPr>
        <w:tab/>
      </w:r>
      <w:r>
        <w:rPr>
          <w:lang w:eastAsia="zh-CN"/>
        </w:rPr>
        <w:t>）已收悉，现澄清、说明或补正如下：</w:t>
      </w:r>
    </w:p>
    <w:p>
      <w:pPr>
        <w:spacing w:line="20" w:lineRule="exact"/>
        <w:ind w:firstLine="424"/>
        <w:rPr>
          <w:sz w:val="20"/>
          <w:szCs w:val="20"/>
          <w:lang w:eastAsia="zh-CN"/>
        </w:rPr>
      </w:pPr>
    </w:p>
    <w:p>
      <w:pPr>
        <w:spacing w:line="196" w:lineRule="exact"/>
        <w:ind w:firstLine="424"/>
        <w:rPr>
          <w:sz w:val="20"/>
          <w:szCs w:val="20"/>
          <w:lang w:eastAsia="zh-CN"/>
        </w:rPr>
      </w:pPr>
    </w:p>
    <w:p>
      <w:pPr>
        <w:ind w:firstLine="444"/>
        <w:rPr>
          <w:sz w:val="20"/>
          <w:szCs w:val="20"/>
          <w:lang w:eastAsia="zh-CN"/>
        </w:rPr>
      </w:pPr>
      <w:r>
        <w:rPr>
          <w:rFonts w:hint="eastAsia"/>
          <w:lang w:eastAsia="zh-CN"/>
        </w:rPr>
        <w:t xml:space="preserve">       </w:t>
      </w:r>
      <w:r>
        <w:rPr>
          <w:lang w:eastAsia="zh-CN"/>
        </w:rPr>
        <w:t>1.</w:t>
      </w:r>
    </w:p>
    <w:p>
      <w:pPr>
        <w:ind w:firstLine="444"/>
        <w:rPr>
          <w:sz w:val="20"/>
          <w:szCs w:val="20"/>
          <w:lang w:eastAsia="zh-CN"/>
        </w:rPr>
      </w:pPr>
      <w:r>
        <w:rPr>
          <w:rFonts w:hint="eastAsia"/>
          <w:lang w:eastAsia="zh-CN"/>
        </w:rPr>
        <w:t xml:space="preserve">       </w:t>
      </w:r>
      <w:r>
        <w:rPr>
          <w:lang w:eastAsia="zh-CN"/>
        </w:rPr>
        <w:t>2.</w:t>
      </w:r>
    </w:p>
    <w:p>
      <w:pPr>
        <w:ind w:firstLine="444"/>
        <w:rPr>
          <w:sz w:val="20"/>
          <w:szCs w:val="20"/>
          <w:lang w:eastAsia="zh-CN"/>
        </w:rPr>
      </w:pPr>
      <w:r>
        <w:rPr>
          <w:rFonts w:hint="eastAsia"/>
          <w:lang w:eastAsia="zh-CN"/>
        </w:rPr>
        <w:t xml:space="preserve">       </w:t>
      </w:r>
      <w:r>
        <w:rPr>
          <w:lang w:eastAsia="zh-CN"/>
        </w:rPr>
        <w:t>.....</w:t>
      </w:r>
    </w:p>
    <w:p>
      <w:pPr>
        <w:ind w:firstLine="0" w:firstLineChars="0"/>
        <w:rPr>
          <w:sz w:val="20"/>
          <w:szCs w:val="20"/>
          <w:lang w:eastAsia="zh-CN"/>
        </w:rPr>
      </w:pPr>
    </w:p>
    <w:p>
      <w:pPr>
        <w:spacing w:line="200" w:lineRule="exact"/>
        <w:ind w:firstLine="424"/>
        <w:rPr>
          <w:sz w:val="20"/>
          <w:szCs w:val="20"/>
          <w:lang w:eastAsia="zh-CN"/>
        </w:rPr>
      </w:pPr>
    </w:p>
    <w:p>
      <w:pPr>
        <w:spacing w:line="306" w:lineRule="exact"/>
        <w:ind w:firstLine="424"/>
        <w:rPr>
          <w:sz w:val="20"/>
          <w:szCs w:val="20"/>
          <w:lang w:eastAsia="zh-CN"/>
        </w:rPr>
      </w:pPr>
    </w:p>
    <w:p>
      <w:pPr>
        <w:ind w:firstLine="444"/>
        <w:rPr>
          <w:sz w:val="20"/>
          <w:szCs w:val="20"/>
          <w:lang w:eastAsia="zh-CN"/>
        </w:rPr>
      </w:pPr>
      <w:r>
        <w:rPr>
          <w:rFonts w:hint="eastAsia"/>
          <w:lang w:eastAsia="zh-CN"/>
        </w:rPr>
        <w:t xml:space="preserve">   </w:t>
      </w:r>
      <w:r>
        <w:rPr>
          <w:lang w:eastAsia="zh-CN"/>
        </w:rPr>
        <w:t>上述问题澄清、说明或补正，不改变我方投标文件的实质性内容，构成我方投标文件的组成部分。</w:t>
      </w:r>
    </w:p>
    <w:p>
      <w:pPr>
        <w:ind w:firstLine="424"/>
        <w:rPr>
          <w:sz w:val="20"/>
          <w:szCs w:val="20"/>
          <w:lang w:eastAsia="zh-CN"/>
        </w:rPr>
      </w:pPr>
    </w:p>
    <w:p>
      <w:pPr>
        <w:spacing w:line="200" w:lineRule="exact"/>
        <w:ind w:firstLine="424"/>
        <w:rPr>
          <w:sz w:val="20"/>
          <w:szCs w:val="20"/>
          <w:lang w:eastAsia="zh-CN"/>
        </w:rPr>
      </w:pPr>
    </w:p>
    <w:p>
      <w:pPr>
        <w:ind w:firstLine="2408" w:firstLineChars="1085"/>
        <w:jc w:val="both"/>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（盖单位章）</w:t>
      </w:r>
      <w:r>
        <w:rPr>
          <w:szCs w:val="21"/>
          <w:lang w:eastAsia="zh-CN"/>
        </w:rPr>
        <w:t xml:space="preserve"> </w:t>
      </w:r>
    </w:p>
    <w:p>
      <w:pPr>
        <w:ind w:firstLine="3145" w:firstLineChars="1417"/>
        <w:jc w:val="both"/>
        <w:rPr>
          <w:szCs w:val="21"/>
          <w:lang w:eastAsia="zh-CN"/>
        </w:rPr>
      </w:pPr>
    </w:p>
    <w:p>
      <w:pPr>
        <w:ind w:firstLine="444"/>
        <w:jc w:val="right"/>
        <w:rPr>
          <w:szCs w:val="21"/>
          <w:lang w:eastAsia="zh-CN"/>
        </w:rPr>
      </w:pPr>
      <w:r>
        <w:rPr>
          <w:szCs w:val="21"/>
          <w:lang w:eastAsia="zh-CN"/>
        </w:rPr>
        <w:t xml:space="preserve">            </w:t>
      </w:r>
      <w:r>
        <w:rPr>
          <w:rFonts w:hint="eastAsia"/>
          <w:szCs w:val="21"/>
          <w:lang w:eastAsia="zh-CN"/>
        </w:rPr>
        <w:t>法定代表人(单位负责人)或其委托代理人：</w:t>
      </w:r>
      <w:r>
        <w:rPr>
          <w:szCs w:val="21"/>
          <w:u w:val="single"/>
          <w:lang w:eastAsia="zh-CN"/>
        </w:rPr>
        <w:t xml:space="preserve">     </w:t>
      </w:r>
      <w:r>
        <w:rPr>
          <w:rFonts w:hint="eastAsia"/>
          <w:szCs w:val="21"/>
          <w:u w:val="single"/>
          <w:lang w:eastAsia="zh-CN"/>
        </w:rPr>
        <w:t xml:space="preserve">    </w:t>
      </w:r>
      <w:r>
        <w:rPr>
          <w:rFonts w:hint="eastAsia"/>
          <w:szCs w:val="21"/>
          <w:lang w:eastAsia="zh-CN"/>
        </w:rPr>
        <w:t>（签字）</w:t>
      </w:r>
      <w:r>
        <w:rPr>
          <w:szCs w:val="21"/>
          <w:lang w:eastAsia="zh-CN"/>
        </w:rPr>
        <w:t xml:space="preserve"> </w:t>
      </w:r>
    </w:p>
    <w:p>
      <w:pPr>
        <w:ind w:firstLine="444"/>
        <w:jc w:val="both"/>
        <w:rPr>
          <w:szCs w:val="21"/>
          <w:lang w:eastAsia="zh-CN"/>
        </w:rPr>
      </w:pPr>
    </w:p>
    <w:p>
      <w:pPr>
        <w:ind w:firstLine="420"/>
        <w:jc w:val="right"/>
        <w:rPr>
          <w:spacing w:val="0"/>
          <w:lang w:eastAsia="zh-CN"/>
        </w:rPr>
      </w:pPr>
      <w:r>
        <w:rPr>
          <w:rFonts w:hint="eastAsia"/>
          <w:spacing w:val="0"/>
          <w:u w:val="single"/>
          <w:lang w:eastAsia="zh-CN"/>
        </w:rPr>
        <w:t xml:space="preserve">      </w:t>
      </w:r>
      <w:r>
        <w:rPr>
          <w:spacing w:val="0"/>
          <w:lang w:eastAsia="zh-CN"/>
        </w:rPr>
        <w:t>年</w:t>
      </w:r>
      <w:r>
        <w:rPr>
          <w:rFonts w:hint="eastAsia"/>
          <w:spacing w:val="0"/>
          <w:u w:val="single"/>
          <w:lang w:eastAsia="zh-CN"/>
        </w:rPr>
        <w:t xml:space="preserve">      </w:t>
      </w:r>
      <w:r>
        <w:rPr>
          <w:spacing w:val="0"/>
          <w:lang w:eastAsia="zh-CN"/>
        </w:rPr>
        <w:t>月</w:t>
      </w:r>
      <w:r>
        <w:rPr>
          <w:rFonts w:hint="eastAsia"/>
          <w:spacing w:val="0"/>
          <w:u w:val="single"/>
          <w:lang w:eastAsia="zh-CN"/>
        </w:rPr>
        <w:t xml:space="preserve">      </w:t>
      </w:r>
      <w:r>
        <w:rPr>
          <w:spacing w:val="0"/>
          <w:lang w:eastAsia="zh-CN"/>
        </w:rPr>
        <w:t>日</w:t>
      </w:r>
    </w:p>
    <w:p>
      <w:pPr>
        <w:pStyle w:val="78"/>
        <w:rPr>
          <w:lang w:eastAsia="zh-CN"/>
        </w:rPr>
      </w:pPr>
      <w:r>
        <w:rPr>
          <w:spacing w:val="0"/>
          <w:lang w:eastAsia="zh-CN"/>
        </w:rPr>
        <w:br w:type="page"/>
      </w:r>
      <w:bookmarkStart w:id="351" w:name="_Toc12644232"/>
      <w:bookmarkStart w:id="352" w:name="_Toc16492"/>
      <w:r>
        <w:rPr>
          <w:lang w:eastAsia="zh-CN"/>
        </w:rPr>
        <w:t>附件</w:t>
      </w:r>
      <w:r>
        <w:rPr>
          <w:rFonts w:hint="eastAsia"/>
          <w:lang w:eastAsia="zh-CN"/>
        </w:rPr>
        <w:t>三</w:t>
      </w:r>
      <w:r>
        <w:rPr>
          <w:lang w:eastAsia="zh-CN"/>
        </w:rPr>
        <w:t>：确认通知</w:t>
      </w:r>
      <w:bookmarkEnd w:id="351"/>
      <w:bookmarkEnd w:id="352"/>
    </w:p>
    <w:p>
      <w:pPr>
        <w:pStyle w:val="78"/>
        <w:rPr>
          <w:lang w:eastAsia="zh-CN"/>
        </w:rPr>
      </w:pPr>
    </w:p>
    <w:p>
      <w:pPr>
        <w:pStyle w:val="77"/>
        <w:rPr>
          <w:rFonts w:ascii="Times New Roman"/>
          <w:sz w:val="20"/>
          <w:szCs w:val="20"/>
          <w:lang w:eastAsia="zh-CN"/>
        </w:rPr>
      </w:pPr>
      <w:r>
        <w:rPr>
          <w:lang w:eastAsia="zh-CN"/>
        </w:rPr>
        <w:t>确认通知</w:t>
      </w:r>
    </w:p>
    <w:p>
      <w:pPr>
        <w:spacing w:line="200" w:lineRule="exact"/>
        <w:ind w:firstLine="424"/>
        <w:rPr>
          <w:rFonts w:ascii="Times New Roman"/>
          <w:sz w:val="20"/>
          <w:szCs w:val="20"/>
          <w:lang w:eastAsia="zh-CN"/>
        </w:rPr>
      </w:pPr>
    </w:p>
    <w:p>
      <w:pPr>
        <w:spacing w:line="383" w:lineRule="exact"/>
        <w:ind w:firstLine="424"/>
        <w:rPr>
          <w:rFonts w:ascii="Times New Roman"/>
          <w:sz w:val="20"/>
          <w:szCs w:val="20"/>
          <w:lang w:eastAsia="zh-CN"/>
        </w:rPr>
      </w:pPr>
    </w:p>
    <w:p>
      <w:pPr>
        <w:spacing w:line="240" w:lineRule="exact"/>
        <w:ind w:left="2560" w:firstLine="444"/>
        <w:rPr>
          <w:rFonts w:ascii="Times New Roman"/>
          <w:sz w:val="20"/>
          <w:szCs w:val="20"/>
          <w:lang w:eastAsia="zh-CN"/>
        </w:rPr>
      </w:pPr>
      <w:r>
        <w:rPr>
          <w:rFonts w:cs="宋体"/>
          <w:szCs w:val="21"/>
          <w:lang w:eastAsia="zh-CN"/>
        </w:rPr>
        <w:t>（招标人名称）：</w:t>
      </w:r>
    </w:p>
    <w:p>
      <w:pPr>
        <w:spacing w:line="20" w:lineRule="exact"/>
        <w:ind w:firstLine="400"/>
        <w:rPr>
          <w:rFonts w:ascii="Times New Roman"/>
          <w:sz w:val="20"/>
          <w:szCs w:val="20"/>
          <w:lang w:eastAsia="zh-CN"/>
        </w:rPr>
      </w:pPr>
      <w:r>
        <w:rPr>
          <w:rFonts w:ascii="Times New Roman"/>
          <w:sz w:val="20"/>
          <w:szCs w:val="20"/>
        </w:rPr>
        <mc:AlternateContent>
          <mc:Choice Requires="wps">
            <w:drawing>
              <wp:anchor distT="0" distB="0" distL="114300" distR="114300" simplePos="0" relativeHeight="251659264" behindDoc="0" locked="0" layoutInCell="0" allowOverlap="1">
                <wp:simplePos x="0" y="0"/>
                <wp:positionH relativeFrom="column">
                  <wp:posOffset>228600</wp:posOffset>
                </wp:positionH>
                <wp:positionV relativeFrom="paragraph">
                  <wp:posOffset>0</wp:posOffset>
                </wp:positionV>
                <wp:extent cx="1400810" cy="0"/>
                <wp:effectExtent l="0" t="0" r="0" b="0"/>
                <wp:wrapNone/>
                <wp:docPr id="4" name="Shape 68 4"/>
                <wp:cNvGraphicFramePr/>
                <a:graphic xmlns:a="http://schemas.openxmlformats.org/drawingml/2006/main">
                  <a:graphicData uri="http://schemas.microsoft.com/office/word/2010/wordprocessingShape">
                    <wps:wsp>
                      <wps:cNvCnPr/>
                      <wps:spPr>
                        <a:xfrm>
                          <a:off x="0" y="0"/>
                          <a:ext cx="1400810" cy="0"/>
                        </a:xfrm>
                        <a:prstGeom prst="line">
                          <a:avLst/>
                        </a:prstGeom>
                        <a:solidFill>
                          <a:srgbClr val="FFFFFF"/>
                        </a:solidFill>
                        <a:ln w="6095" cap="flat" cmpd="sng">
                          <a:solidFill>
                            <a:srgbClr val="000000"/>
                          </a:solidFill>
                          <a:prstDash val="solid"/>
                          <a:miter/>
                        </a:ln>
                      </wps:spPr>
                      <wps:bodyPr/>
                    </wps:wsp>
                  </a:graphicData>
                </a:graphic>
              </wp:anchor>
            </w:drawing>
          </mc:Choice>
          <mc:Fallback>
            <w:pict>
              <v:line id="Shape 68 4" o:spid="_x0000_s1026" o:spt="20" style="position:absolute;left:0pt;margin-left:18pt;margin-top:0pt;height:0pt;width:110.3pt;z-index:251659264;mso-width-relative:page;mso-height-relative:page;" fillcolor="#FFFFFF" filled="t" stroked="t" coordsize="21600,21600" o:allowincell="f" o:gfxdata="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">
                <v:fill on="t" focussize="0,0"/>
                <v:stroke weight="0.47992125984252pt" color="#000000" joinstyle="miter"/>
                <v:imagedata o:title=""/>
                <o:lock v:ext="edit" aspectratio="f"/>
              </v:line>
            </w:pict>
          </mc:Fallback>
        </mc:AlternateContent>
      </w:r>
    </w:p>
    <w:p>
      <w:pPr>
        <w:spacing w:line="200" w:lineRule="exact"/>
        <w:ind w:firstLine="424"/>
        <w:rPr>
          <w:rFonts w:ascii="Times New Roman"/>
          <w:sz w:val="20"/>
          <w:szCs w:val="20"/>
          <w:lang w:eastAsia="zh-CN"/>
        </w:rPr>
      </w:pPr>
    </w:p>
    <w:p>
      <w:pPr>
        <w:spacing w:line="200" w:lineRule="exact"/>
        <w:ind w:firstLine="424"/>
        <w:rPr>
          <w:rFonts w:ascii="Times New Roman"/>
          <w:sz w:val="20"/>
          <w:szCs w:val="20"/>
          <w:lang w:eastAsia="zh-CN"/>
        </w:rPr>
      </w:pPr>
    </w:p>
    <w:p>
      <w:pPr>
        <w:spacing w:line="222" w:lineRule="exact"/>
        <w:ind w:firstLine="424"/>
        <w:rPr>
          <w:rFonts w:ascii="Times New Roman"/>
          <w:sz w:val="20"/>
          <w:szCs w:val="20"/>
          <w:lang w:eastAsia="zh-CN"/>
        </w:rPr>
      </w:pPr>
    </w:p>
    <w:p>
      <w:pPr>
        <w:ind w:firstLine="444"/>
        <w:rPr>
          <w:lang w:eastAsia="zh-CN"/>
        </w:rPr>
      </w:pPr>
      <w:r>
        <w:rPr>
          <w:lang w:eastAsia="zh-CN"/>
        </w:rPr>
        <w:t>你方</w:t>
      </w:r>
      <w:r>
        <w:rPr>
          <w:rFonts w:hint="eastAsia"/>
          <w:lang w:eastAsia="zh-CN"/>
        </w:rPr>
        <w:t xml:space="preserve">于 </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日发出的</w:t>
      </w:r>
      <w:r>
        <w:rPr>
          <w:rFonts w:hint="eastAsia"/>
          <w:u w:val="single"/>
          <w:lang w:eastAsia="zh-CN"/>
        </w:rPr>
        <w:t xml:space="preserve">      </w:t>
      </w:r>
      <w:r>
        <w:rPr>
          <w:lang w:eastAsia="zh-CN"/>
        </w:rPr>
        <w:t>（项目名称）</w:t>
      </w:r>
      <w:r>
        <w:rPr>
          <w:rFonts w:hint="eastAsia"/>
          <w:lang w:eastAsia="zh-CN"/>
        </w:rPr>
        <w:t>设备</w:t>
      </w:r>
      <w:r>
        <w:rPr>
          <w:lang w:eastAsia="zh-CN"/>
        </w:rPr>
        <w:t>采购招标关</w:t>
      </w:r>
      <w:r>
        <w:rPr>
          <w:rFonts w:hint="eastAsia"/>
          <w:lang w:eastAsia="zh-CN"/>
        </w:rPr>
        <w:t>于</w:t>
      </w:r>
      <w:r>
        <w:rPr>
          <w:lang w:eastAsia="zh-CN"/>
        </w:rPr>
        <w:t>招</w:t>
      </w:r>
      <w:r>
        <w:rPr>
          <w:rFonts w:hint="eastAsia"/>
          <w:lang w:eastAsia="zh-CN"/>
        </w:rPr>
        <w:t>招</w:t>
      </w:r>
      <w:r>
        <w:rPr>
          <w:lang w:eastAsia="zh-CN"/>
        </w:rPr>
        <w:t>标文件的澄清/修改的通知，我方已于</w:t>
      </w:r>
      <w:r>
        <w:rPr>
          <w:rFonts w:hint="eastAsia"/>
          <w:u w:val="single"/>
          <w:lang w:eastAsia="zh-CN"/>
        </w:rPr>
        <w:t xml:space="preserve">      </w:t>
      </w:r>
      <w:r>
        <w:rPr>
          <w:lang w:eastAsia="zh-CN"/>
        </w:rPr>
        <w:t>年</w:t>
      </w:r>
      <w:r>
        <w:rPr>
          <w:rFonts w:hint="eastAsia"/>
          <w:u w:val="single"/>
          <w:lang w:eastAsia="zh-CN"/>
        </w:rPr>
        <w:t xml:space="preserve">      </w:t>
      </w:r>
      <w:r>
        <w:rPr>
          <w:lang w:eastAsia="zh-CN"/>
        </w:rPr>
        <w:t>月</w:t>
      </w:r>
      <w:r>
        <w:rPr>
          <w:rFonts w:hint="eastAsia"/>
          <w:u w:val="single"/>
          <w:lang w:eastAsia="zh-CN"/>
        </w:rPr>
        <w:t xml:space="preserve">      </w:t>
      </w:r>
      <w:r>
        <w:rPr>
          <w:lang w:eastAsia="zh-CN"/>
        </w:rPr>
        <w:t>日收到。</w:t>
      </w:r>
    </w:p>
    <w:p>
      <w:pPr>
        <w:spacing w:line="20" w:lineRule="exact"/>
        <w:ind w:firstLine="424"/>
        <w:rPr>
          <w:rFonts w:ascii="Times New Roman"/>
          <w:sz w:val="20"/>
          <w:szCs w:val="20"/>
          <w:lang w:eastAsia="zh-CN"/>
        </w:rPr>
      </w:pPr>
    </w:p>
    <w:p>
      <w:pPr>
        <w:spacing w:line="164" w:lineRule="exact"/>
        <w:ind w:firstLine="424"/>
        <w:rPr>
          <w:rFonts w:ascii="Times New Roman"/>
          <w:sz w:val="20"/>
          <w:szCs w:val="20"/>
          <w:lang w:eastAsia="zh-CN"/>
        </w:rPr>
      </w:pPr>
    </w:p>
    <w:p>
      <w:pPr>
        <w:spacing w:line="240" w:lineRule="exact"/>
        <w:ind w:firstLineChars="90"/>
        <w:rPr>
          <w:rFonts w:ascii="Times New Roman"/>
          <w:sz w:val="20"/>
          <w:szCs w:val="20"/>
          <w:lang w:eastAsia="zh-CN"/>
        </w:rPr>
      </w:pPr>
      <w:r>
        <w:rPr>
          <w:rFonts w:hint="eastAsia"/>
          <w:lang w:eastAsia="zh-CN"/>
        </w:rPr>
        <w:t>特此确认</w:t>
      </w:r>
      <w:r>
        <w:rPr>
          <w:rFonts w:cs="宋体"/>
          <w:szCs w:val="21"/>
          <w:lang w:eastAsia="zh-CN"/>
        </w:rPr>
        <w:t>。</w:t>
      </w:r>
    </w:p>
    <w:p>
      <w:pPr>
        <w:spacing w:line="200" w:lineRule="exact"/>
        <w:ind w:firstLine="424"/>
        <w:rPr>
          <w:rFonts w:ascii="Times New Roman"/>
          <w:sz w:val="20"/>
          <w:szCs w:val="20"/>
          <w:lang w:eastAsia="zh-CN"/>
        </w:rPr>
      </w:pPr>
    </w:p>
    <w:p>
      <w:pPr>
        <w:spacing w:line="200" w:lineRule="exact"/>
        <w:ind w:firstLine="424"/>
        <w:rPr>
          <w:rFonts w:ascii="Times New Roman"/>
          <w:sz w:val="20"/>
          <w:szCs w:val="20"/>
          <w:lang w:eastAsia="zh-CN"/>
        </w:rPr>
      </w:pPr>
    </w:p>
    <w:p>
      <w:pPr>
        <w:spacing w:line="200" w:lineRule="exact"/>
        <w:ind w:firstLine="424"/>
        <w:rPr>
          <w:rFonts w:ascii="Times New Roman"/>
          <w:sz w:val="20"/>
          <w:szCs w:val="20"/>
          <w:lang w:eastAsia="zh-CN"/>
        </w:rPr>
      </w:pPr>
    </w:p>
    <w:p>
      <w:pPr>
        <w:ind w:firstLine="2408" w:firstLineChars="1085"/>
        <w:jc w:val="both"/>
        <w:rPr>
          <w:szCs w:val="21"/>
          <w:lang w:eastAsia="zh-CN"/>
        </w:rPr>
      </w:pPr>
      <w:r>
        <w:rPr>
          <w:rFonts w:hint="eastAsia"/>
          <w:szCs w:val="21"/>
          <w:lang w:eastAsia="zh-CN"/>
        </w:rPr>
        <w:t>投标人：</w:t>
      </w:r>
      <w:r>
        <w:rPr>
          <w:szCs w:val="21"/>
          <w:u w:val="single"/>
          <w:lang w:eastAsia="zh-CN"/>
        </w:rPr>
        <w:t xml:space="preserve">               </w:t>
      </w:r>
      <w:r>
        <w:rPr>
          <w:rFonts w:hint="eastAsia"/>
          <w:szCs w:val="21"/>
          <w:lang w:eastAsia="zh-CN"/>
        </w:rPr>
        <w:t>（盖单位章）</w:t>
      </w:r>
      <w:r>
        <w:rPr>
          <w:szCs w:val="21"/>
          <w:lang w:eastAsia="zh-CN"/>
        </w:rPr>
        <w:t xml:space="preserve"> </w:t>
      </w:r>
    </w:p>
    <w:p>
      <w:pPr>
        <w:ind w:firstLine="3145" w:firstLineChars="1417"/>
        <w:jc w:val="both"/>
        <w:rPr>
          <w:szCs w:val="21"/>
          <w:lang w:eastAsia="zh-CN"/>
        </w:rPr>
      </w:pPr>
    </w:p>
    <w:p>
      <w:pPr>
        <w:ind w:firstLine="444"/>
        <w:jc w:val="right"/>
        <w:rPr>
          <w:szCs w:val="21"/>
          <w:lang w:eastAsia="zh-CN"/>
        </w:rPr>
      </w:pPr>
      <w:r>
        <w:rPr>
          <w:szCs w:val="21"/>
          <w:lang w:eastAsia="zh-CN"/>
        </w:rPr>
        <w:t xml:space="preserve">            </w:t>
      </w:r>
      <w:r>
        <w:rPr>
          <w:rFonts w:hint="eastAsia"/>
          <w:szCs w:val="21"/>
          <w:lang w:eastAsia="zh-CN"/>
        </w:rPr>
        <w:t>法定代表人(单位负责人)或其委托代理人：</w:t>
      </w:r>
      <w:r>
        <w:rPr>
          <w:szCs w:val="21"/>
          <w:u w:val="single"/>
          <w:lang w:eastAsia="zh-CN"/>
        </w:rPr>
        <w:t xml:space="preserve">     </w:t>
      </w:r>
      <w:r>
        <w:rPr>
          <w:rFonts w:hint="eastAsia"/>
          <w:szCs w:val="21"/>
          <w:u w:val="single"/>
          <w:lang w:eastAsia="zh-CN"/>
        </w:rPr>
        <w:t xml:space="preserve">    </w:t>
      </w:r>
      <w:r>
        <w:rPr>
          <w:rFonts w:hint="eastAsia"/>
          <w:szCs w:val="21"/>
          <w:lang w:eastAsia="zh-CN"/>
        </w:rPr>
        <w:t>（签字）</w:t>
      </w:r>
      <w:r>
        <w:rPr>
          <w:szCs w:val="21"/>
          <w:lang w:eastAsia="zh-CN"/>
        </w:rPr>
        <w:t xml:space="preserve"> </w:t>
      </w:r>
    </w:p>
    <w:p>
      <w:pPr>
        <w:ind w:firstLine="444"/>
        <w:jc w:val="both"/>
        <w:rPr>
          <w:szCs w:val="21"/>
          <w:lang w:eastAsia="zh-CN"/>
        </w:rPr>
      </w:pPr>
    </w:p>
    <w:p>
      <w:pPr>
        <w:ind w:firstLine="420"/>
        <w:jc w:val="right"/>
        <w:rPr>
          <w:spacing w:val="0"/>
          <w:lang w:eastAsia="zh-CN"/>
        </w:rPr>
      </w:pPr>
      <w:r>
        <w:rPr>
          <w:rFonts w:hint="eastAsia"/>
          <w:spacing w:val="0"/>
          <w:u w:val="single"/>
          <w:lang w:eastAsia="zh-CN"/>
        </w:rPr>
        <w:t xml:space="preserve">      </w:t>
      </w:r>
      <w:r>
        <w:rPr>
          <w:spacing w:val="0"/>
          <w:lang w:eastAsia="zh-CN"/>
        </w:rPr>
        <w:t>年</w:t>
      </w:r>
      <w:r>
        <w:rPr>
          <w:rFonts w:hint="eastAsia"/>
          <w:spacing w:val="0"/>
          <w:u w:val="single"/>
          <w:lang w:eastAsia="zh-CN"/>
        </w:rPr>
        <w:t xml:space="preserve">      </w:t>
      </w:r>
      <w:r>
        <w:rPr>
          <w:spacing w:val="0"/>
          <w:lang w:eastAsia="zh-CN"/>
        </w:rPr>
        <w:t>月</w:t>
      </w:r>
      <w:r>
        <w:rPr>
          <w:rFonts w:hint="eastAsia"/>
          <w:spacing w:val="0"/>
          <w:u w:val="single"/>
          <w:lang w:eastAsia="zh-CN"/>
        </w:rPr>
        <w:t xml:space="preserve">      </w:t>
      </w:r>
      <w:r>
        <w:rPr>
          <w:spacing w:val="0"/>
          <w:lang w:eastAsia="zh-CN"/>
        </w:rPr>
        <w:t>日</w:t>
      </w:r>
    </w:p>
    <w:p>
      <w:pPr>
        <w:pStyle w:val="78"/>
        <w:ind w:left="444" w:hanging="444"/>
        <w:rPr>
          <w:lang w:eastAsia="zh-CN"/>
        </w:rPr>
      </w:pPr>
      <w:r>
        <w:rPr>
          <w:lang w:eastAsia="zh-CN"/>
        </w:rPr>
        <w:br w:type="page"/>
      </w:r>
      <w:bookmarkEnd w:id="348"/>
      <w:bookmarkStart w:id="353" w:name="page38"/>
      <w:bookmarkEnd w:id="353"/>
      <w:bookmarkStart w:id="354" w:name="page36"/>
      <w:bookmarkEnd w:id="354"/>
      <w:bookmarkStart w:id="355" w:name="_Toc68771771"/>
      <w:bookmarkStart w:id="356" w:name="_Toc139456683"/>
      <w:bookmarkStart w:id="357" w:name="_Toc18808"/>
      <w:bookmarkStart w:id="358" w:name="_Toc11239579"/>
      <w:r>
        <w:rPr>
          <w:lang w:eastAsia="zh-CN"/>
        </w:rPr>
        <w:t>附件</w:t>
      </w:r>
      <w:r>
        <w:rPr>
          <w:rFonts w:hint="eastAsia"/>
          <w:lang w:eastAsia="zh-CN"/>
        </w:rPr>
        <w:t>四</w:t>
      </w:r>
      <w:r>
        <w:rPr>
          <w:lang w:eastAsia="zh-CN"/>
        </w:rPr>
        <w:t>：</w:t>
      </w:r>
      <w:r>
        <w:rPr>
          <w:rFonts w:hint="eastAsia"/>
          <w:lang w:eastAsia="zh-CN"/>
        </w:rPr>
        <w:t>中标服务费</w:t>
      </w:r>
      <w:bookmarkEnd w:id="355"/>
      <w:r>
        <w:rPr>
          <w:rFonts w:hint="eastAsia"/>
          <w:lang w:eastAsia="zh-CN"/>
        </w:rPr>
        <w:t>收取通知</w:t>
      </w:r>
      <w:bookmarkEnd w:id="356"/>
      <w:bookmarkEnd w:id="357"/>
    </w:p>
    <w:tbl>
      <w:tblPr>
        <w:tblStyle w:val="32"/>
        <w:tblW w:w="0" w:type="auto"/>
        <w:jc w:val="center"/>
        <w:tblLayout w:type="fixed"/>
        <w:tblCellMar>
          <w:top w:w="0" w:type="dxa"/>
          <w:left w:w="108" w:type="dxa"/>
          <w:bottom w:w="0" w:type="dxa"/>
          <w:right w:w="108" w:type="dxa"/>
        </w:tblCellMar>
      </w:tblPr>
      <w:tblGrid>
        <w:gridCol w:w="1203"/>
        <w:gridCol w:w="490"/>
        <w:gridCol w:w="1274"/>
        <w:gridCol w:w="1182"/>
        <w:gridCol w:w="1538"/>
        <w:gridCol w:w="1138"/>
        <w:gridCol w:w="2108"/>
        <w:gridCol w:w="175"/>
      </w:tblGrid>
      <w:tr>
        <w:tblPrEx>
          <w:tblCellMar>
            <w:top w:w="0" w:type="dxa"/>
            <w:left w:w="108" w:type="dxa"/>
            <w:bottom w:w="0" w:type="dxa"/>
            <w:right w:w="108" w:type="dxa"/>
          </w:tblCellMar>
        </w:tblPrEx>
        <w:trPr>
          <w:gridAfter w:val="1"/>
          <w:wAfter w:w="175" w:type="dxa"/>
          <w:cantSplit/>
          <w:trHeight w:val="1065" w:hRule="atLeast"/>
          <w:jc w:val="center"/>
        </w:trPr>
        <w:tc>
          <w:tcPr>
            <w:tcW w:w="1203" w:type="dxa"/>
            <w:tcBorders>
              <w:top w:val="nil"/>
              <w:left w:val="nil"/>
              <w:bottom w:val="nil"/>
              <w:right w:val="nil"/>
              <w:tl2br w:val="nil"/>
              <w:tr2bl w:val="nil"/>
            </w:tcBorders>
            <w:vAlign w:val="center"/>
          </w:tcPr>
          <w:p>
            <w:pPr>
              <w:widowControl w:val="0"/>
              <w:snapToGrid w:val="0"/>
              <w:spacing w:line="0" w:lineRule="atLeast"/>
              <w:ind w:left="-113" w:leftChars="-51" w:right="-113" w:rightChars="-51" w:firstLine="420"/>
              <w:jc w:val="both"/>
              <w:rPr>
                <w:rFonts w:ascii="Times New Roman"/>
                <w:kern w:val="2"/>
                <w:sz w:val="18"/>
                <w:szCs w:val="18"/>
                <w:lang w:eastAsia="zh-CN" w:bidi="ar-SA"/>
              </w:rPr>
            </w:pPr>
            <w:r>
              <w:rPr>
                <w:kern w:val="2"/>
                <w:lang w:eastAsia="zh-CN"/>
              </w:rPr>
              <w:drawing>
                <wp:anchor distT="0" distB="0" distL="114300" distR="114300" simplePos="0" relativeHeight="251659264" behindDoc="0" locked="0" layoutInCell="1" allowOverlap="1">
                  <wp:simplePos x="0" y="0"/>
                  <wp:positionH relativeFrom="column">
                    <wp:posOffset>-81915</wp:posOffset>
                  </wp:positionH>
                  <wp:positionV relativeFrom="paragraph">
                    <wp:posOffset>26035</wp:posOffset>
                  </wp:positionV>
                  <wp:extent cx="685800" cy="633095"/>
                  <wp:effectExtent l="0" t="0" r="0" b="0"/>
                  <wp:wrapNone/>
                  <wp:docPr id="6" name="图片 2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6"/>
                          <pic:cNvPicPr>
                            <a:picLocks noChangeAspect="1"/>
                          </pic:cNvPicPr>
                        </pic:nvPicPr>
                        <pic:blipFill>
                          <a:blip r:embed="rId15"/>
                          <a:stretch>
                            <a:fillRect/>
                          </a:stretch>
                        </pic:blipFill>
                        <pic:spPr>
                          <a:xfrm>
                            <a:off x="0" y="0"/>
                            <a:ext cx="685800" cy="633095"/>
                          </a:xfrm>
                          <a:prstGeom prst="rect">
                            <a:avLst/>
                          </a:prstGeom>
                          <a:noFill/>
                          <a:ln w="12700" cap="flat" cmpd="sng">
                            <a:noFill/>
                            <a:prstDash val="solid"/>
                            <a:miter/>
                          </a:ln>
                        </pic:spPr>
                      </pic:pic>
                    </a:graphicData>
                  </a:graphic>
                </wp:anchor>
              </w:drawing>
            </w:r>
          </w:p>
        </w:tc>
        <w:tc>
          <w:tcPr>
            <w:tcW w:w="7730" w:type="dxa"/>
            <w:gridSpan w:val="6"/>
            <w:tcBorders>
              <w:top w:val="nil"/>
              <w:left w:val="nil"/>
              <w:bottom w:val="nil"/>
              <w:right w:val="nil"/>
              <w:tl2br w:val="nil"/>
              <w:tr2bl w:val="nil"/>
            </w:tcBorders>
            <w:vAlign w:val="center"/>
          </w:tcPr>
          <w:p>
            <w:pPr>
              <w:widowControl w:val="0"/>
              <w:snapToGrid w:val="0"/>
              <w:spacing w:line="0" w:lineRule="atLeast"/>
              <w:ind w:left="-875" w:leftChars="-394" w:right="-113" w:rightChars="-51" w:firstLine="667"/>
              <w:jc w:val="center"/>
              <w:rPr>
                <w:rFonts w:ascii="Times New Roman" w:eastAsia="黑体"/>
                <w:b/>
                <w:bCs/>
                <w:kern w:val="2"/>
                <w:sz w:val="32"/>
                <w:szCs w:val="18"/>
                <w:lang w:eastAsia="zh-CN" w:bidi="ar-SA"/>
              </w:rPr>
            </w:pPr>
            <w:r>
              <w:rPr>
                <w:rFonts w:hint="eastAsia" w:ascii="Times New Roman" w:eastAsia="黑体"/>
                <w:b/>
                <w:bCs/>
                <w:kern w:val="2"/>
                <w:sz w:val="32"/>
                <w:szCs w:val="18"/>
                <w:lang w:eastAsia="zh-CN" w:bidi="ar-SA"/>
              </w:rPr>
              <w:t xml:space="preserve">中国石油物资沈阳有限公司 </w:t>
            </w:r>
          </w:p>
        </w:tc>
      </w:tr>
      <w:tr>
        <w:tblPrEx>
          <w:tblCellMar>
            <w:top w:w="0" w:type="dxa"/>
            <w:left w:w="108" w:type="dxa"/>
            <w:bottom w:w="0" w:type="dxa"/>
            <w:right w:w="108" w:type="dxa"/>
          </w:tblCellMar>
        </w:tblPrEx>
        <w:trPr>
          <w:cantSplit/>
          <w:trHeight w:val="491" w:hRule="atLeast"/>
          <w:jc w:val="center"/>
        </w:trPr>
        <w:tc>
          <w:tcPr>
            <w:tcW w:w="1693" w:type="dxa"/>
            <w:gridSpan w:val="2"/>
            <w:tcBorders>
              <w:top w:val="nil"/>
              <w:left w:val="nil"/>
              <w:bottom w:val="single" w:color="auto" w:sz="4" w:space="0"/>
              <w:right w:val="nil"/>
              <w:tl2br w:val="nil"/>
              <w:tr2bl w:val="nil"/>
            </w:tcBorders>
            <w:vAlign w:val="center"/>
          </w:tcPr>
          <w:p>
            <w:pPr>
              <w:widowControl w:val="0"/>
              <w:snapToGrid w:val="0"/>
              <w:spacing w:line="0" w:lineRule="atLeast"/>
              <w:ind w:right="-113" w:rightChars="-51" w:firstLine="444"/>
              <w:jc w:val="both"/>
              <w:rPr>
                <w:rFonts w:ascii="KaiTi_GB2312" w:eastAsia="KaiTi_GB2312"/>
                <w:kern w:val="2"/>
                <w:szCs w:val="21"/>
                <w:lang w:eastAsia="zh-CN" w:bidi="ar-SA"/>
              </w:rPr>
            </w:pPr>
            <w:r>
              <w:rPr>
                <w:rFonts w:hint="eastAsia" w:ascii="KaiTi_GB2312" w:eastAsia="KaiTi_GB2312"/>
                <w:kern w:val="2"/>
                <w:szCs w:val="21"/>
                <w:lang w:eastAsia="zh-CN" w:bidi="ar-SA"/>
              </w:rPr>
              <w:t>收件人:</w:t>
            </w:r>
          </w:p>
        </w:tc>
        <w:tc>
          <w:tcPr>
            <w:tcW w:w="1274" w:type="dxa"/>
            <w:tcBorders>
              <w:top w:val="nil"/>
              <w:left w:val="nil"/>
              <w:bottom w:val="single" w:color="auto" w:sz="4" w:space="0"/>
              <w:right w:val="nil"/>
              <w:tl2br w:val="nil"/>
              <w:tr2bl w:val="nil"/>
            </w:tcBorders>
            <w:vAlign w:val="center"/>
          </w:tcPr>
          <w:p>
            <w:pPr>
              <w:widowControl w:val="0"/>
              <w:snapToGrid w:val="0"/>
              <w:spacing w:line="0" w:lineRule="atLeast"/>
              <w:ind w:right="-113" w:rightChars="-51" w:firstLine="444"/>
              <w:jc w:val="center"/>
              <w:rPr>
                <w:rFonts w:ascii="KaiTi_GB2312" w:eastAsia="KaiTi_GB2312"/>
                <w:kern w:val="2"/>
                <w:szCs w:val="21"/>
                <w:lang w:eastAsia="zh-CN" w:bidi="ar-SA"/>
              </w:rPr>
            </w:pPr>
            <w:r>
              <w:rPr>
                <w:rFonts w:hint="eastAsia" w:ascii="KaiTi_GB2312" w:eastAsia="KaiTi_GB2312"/>
                <w:kern w:val="2"/>
                <w:szCs w:val="21"/>
                <w:lang w:eastAsia="zh-CN" w:bidi="ar-SA"/>
              </w:rPr>
              <w:t>XXXXX公司</w:t>
            </w:r>
          </w:p>
        </w:tc>
        <w:tc>
          <w:tcPr>
            <w:tcW w:w="1182" w:type="dxa"/>
            <w:tcBorders>
              <w:top w:val="nil"/>
              <w:left w:val="nil"/>
              <w:bottom w:val="single" w:color="auto" w:sz="4" w:space="0"/>
              <w:right w:val="nil"/>
              <w:tl2br w:val="nil"/>
              <w:tr2bl w:val="nil"/>
            </w:tcBorders>
            <w:vAlign w:val="center"/>
          </w:tcPr>
          <w:p>
            <w:pPr>
              <w:widowControl w:val="0"/>
              <w:snapToGrid w:val="0"/>
              <w:spacing w:line="0" w:lineRule="atLeast"/>
              <w:ind w:right="-113" w:rightChars="-51" w:firstLine="444"/>
              <w:jc w:val="center"/>
              <w:rPr>
                <w:rFonts w:ascii="KaiTi_GB2312" w:eastAsia="KaiTi_GB2312"/>
                <w:kern w:val="2"/>
                <w:szCs w:val="21"/>
                <w:lang w:eastAsia="zh-CN" w:bidi="ar-SA"/>
              </w:rPr>
            </w:pPr>
            <w:r>
              <w:rPr>
                <w:rFonts w:hint="eastAsia" w:ascii="KaiTi_GB2312" w:eastAsia="KaiTi_GB2312"/>
                <w:kern w:val="2"/>
                <w:szCs w:val="21"/>
                <w:lang w:eastAsia="zh-CN" w:bidi="ar-SA"/>
              </w:rPr>
              <w:t>电话:</w:t>
            </w:r>
          </w:p>
        </w:tc>
        <w:tc>
          <w:tcPr>
            <w:tcW w:w="1538" w:type="dxa"/>
            <w:tcBorders>
              <w:top w:val="nil"/>
              <w:left w:val="nil"/>
              <w:bottom w:val="single" w:color="auto" w:sz="4" w:space="0"/>
              <w:right w:val="nil"/>
              <w:tl2br w:val="nil"/>
              <w:tr2bl w:val="nil"/>
            </w:tcBorders>
            <w:vAlign w:val="center"/>
          </w:tcPr>
          <w:p>
            <w:pPr>
              <w:widowControl w:val="0"/>
              <w:snapToGrid w:val="0"/>
              <w:spacing w:line="0" w:lineRule="atLeast"/>
              <w:ind w:left="-113" w:leftChars="-51" w:right="-113" w:rightChars="-51" w:firstLine="444"/>
              <w:jc w:val="center"/>
              <w:rPr>
                <w:rFonts w:ascii="KaiTi_GB2312" w:eastAsia="KaiTi_GB2312"/>
                <w:kern w:val="2"/>
                <w:szCs w:val="21"/>
                <w:lang w:eastAsia="zh-CN" w:bidi="ar-SA"/>
              </w:rPr>
            </w:pPr>
          </w:p>
        </w:tc>
        <w:tc>
          <w:tcPr>
            <w:tcW w:w="1138" w:type="dxa"/>
            <w:tcBorders>
              <w:top w:val="nil"/>
              <w:left w:val="nil"/>
              <w:bottom w:val="single" w:color="auto" w:sz="4" w:space="0"/>
              <w:right w:val="nil"/>
              <w:tl2br w:val="nil"/>
              <w:tr2bl w:val="nil"/>
            </w:tcBorders>
            <w:vAlign w:val="center"/>
          </w:tcPr>
          <w:p>
            <w:pPr>
              <w:widowControl w:val="0"/>
              <w:snapToGrid w:val="0"/>
              <w:spacing w:line="0" w:lineRule="atLeast"/>
              <w:ind w:right="-113" w:rightChars="-51" w:firstLine="444"/>
              <w:jc w:val="center"/>
              <w:rPr>
                <w:rFonts w:ascii="KaiTi_GB2312" w:eastAsia="KaiTi_GB2312"/>
                <w:kern w:val="2"/>
                <w:szCs w:val="21"/>
                <w:lang w:eastAsia="zh-CN" w:bidi="ar-SA"/>
              </w:rPr>
            </w:pPr>
            <w:r>
              <w:rPr>
                <w:rFonts w:hint="eastAsia" w:ascii="KaiTi_GB2312" w:eastAsia="KaiTi_GB2312"/>
                <w:kern w:val="2"/>
                <w:szCs w:val="21"/>
                <w:lang w:eastAsia="zh-CN" w:bidi="ar-SA"/>
              </w:rPr>
              <w:t>传真:</w:t>
            </w:r>
          </w:p>
        </w:tc>
        <w:tc>
          <w:tcPr>
            <w:tcW w:w="2283" w:type="dxa"/>
            <w:gridSpan w:val="2"/>
            <w:tcBorders>
              <w:top w:val="nil"/>
              <w:left w:val="nil"/>
              <w:bottom w:val="single" w:color="auto" w:sz="4" w:space="0"/>
              <w:right w:val="nil"/>
              <w:tl2br w:val="nil"/>
              <w:tr2bl w:val="nil"/>
            </w:tcBorders>
            <w:vAlign w:val="center"/>
          </w:tcPr>
          <w:p>
            <w:pPr>
              <w:widowControl w:val="0"/>
              <w:snapToGrid w:val="0"/>
              <w:spacing w:line="0" w:lineRule="atLeast"/>
              <w:ind w:right="-113" w:rightChars="-51" w:firstLine="444"/>
              <w:jc w:val="center"/>
              <w:rPr>
                <w:rFonts w:ascii="KaiTi_GB2312" w:eastAsia="KaiTi_GB2312"/>
                <w:kern w:val="2"/>
                <w:szCs w:val="21"/>
                <w:lang w:eastAsia="zh-CN" w:bidi="ar-SA"/>
              </w:rPr>
            </w:pPr>
          </w:p>
        </w:tc>
      </w:tr>
      <w:tr>
        <w:tblPrEx>
          <w:tblCellMar>
            <w:top w:w="0" w:type="dxa"/>
            <w:left w:w="108" w:type="dxa"/>
            <w:bottom w:w="0" w:type="dxa"/>
            <w:right w:w="108" w:type="dxa"/>
          </w:tblCellMar>
        </w:tblPrEx>
        <w:trPr>
          <w:cantSplit/>
          <w:trHeight w:val="472" w:hRule="atLeast"/>
          <w:jc w:val="center"/>
        </w:trPr>
        <w:tc>
          <w:tcPr>
            <w:tcW w:w="1693" w:type="dxa"/>
            <w:gridSpan w:val="2"/>
            <w:tcBorders>
              <w:top w:val="single" w:color="auto" w:sz="4" w:space="0"/>
              <w:left w:val="nil"/>
              <w:bottom w:val="single" w:color="auto" w:sz="4" w:space="0"/>
              <w:right w:val="nil"/>
              <w:tl2br w:val="nil"/>
              <w:tr2bl w:val="nil"/>
            </w:tcBorders>
            <w:vAlign w:val="center"/>
          </w:tcPr>
          <w:p>
            <w:pPr>
              <w:widowControl w:val="0"/>
              <w:snapToGrid w:val="0"/>
              <w:spacing w:line="0" w:lineRule="atLeast"/>
              <w:ind w:right="-113" w:rightChars="-51" w:firstLine="444"/>
              <w:jc w:val="both"/>
              <w:rPr>
                <w:rFonts w:ascii="KaiTi_GB2312" w:eastAsia="KaiTi_GB2312"/>
                <w:kern w:val="2"/>
                <w:szCs w:val="21"/>
                <w:lang w:eastAsia="zh-CN" w:bidi="ar-SA"/>
              </w:rPr>
            </w:pPr>
            <w:r>
              <w:rPr>
                <w:rFonts w:hint="eastAsia" w:ascii="KaiTi_GB2312" w:eastAsia="KaiTi_GB2312"/>
                <w:kern w:val="2"/>
                <w:szCs w:val="21"/>
                <w:lang w:eastAsia="zh-CN" w:bidi="ar-SA"/>
              </w:rPr>
              <w:t>发件人:</w:t>
            </w:r>
          </w:p>
        </w:tc>
        <w:tc>
          <w:tcPr>
            <w:tcW w:w="1274" w:type="dxa"/>
            <w:tcBorders>
              <w:top w:val="single" w:color="auto" w:sz="4" w:space="0"/>
              <w:left w:val="nil"/>
              <w:bottom w:val="single" w:color="auto" w:sz="4" w:space="0"/>
              <w:right w:val="nil"/>
              <w:tl2br w:val="nil"/>
              <w:tr2bl w:val="nil"/>
            </w:tcBorders>
            <w:vAlign w:val="center"/>
          </w:tcPr>
          <w:p>
            <w:pPr>
              <w:widowControl w:val="0"/>
              <w:snapToGrid w:val="0"/>
              <w:spacing w:line="0" w:lineRule="atLeast"/>
              <w:ind w:right="-113" w:rightChars="-51" w:firstLine="444"/>
              <w:jc w:val="center"/>
              <w:rPr>
                <w:rFonts w:ascii="KaiTi_GB2312" w:eastAsia="KaiTi_GB2312"/>
                <w:kern w:val="2"/>
                <w:szCs w:val="21"/>
                <w:lang w:eastAsia="zh-CN" w:bidi="ar-SA"/>
              </w:rPr>
            </w:pPr>
          </w:p>
        </w:tc>
        <w:tc>
          <w:tcPr>
            <w:tcW w:w="1182" w:type="dxa"/>
            <w:tcBorders>
              <w:top w:val="single" w:color="auto" w:sz="4" w:space="0"/>
              <w:left w:val="nil"/>
              <w:bottom w:val="single" w:color="auto" w:sz="4" w:space="0"/>
              <w:right w:val="nil"/>
              <w:tl2br w:val="nil"/>
              <w:tr2bl w:val="nil"/>
            </w:tcBorders>
            <w:vAlign w:val="center"/>
          </w:tcPr>
          <w:p>
            <w:pPr>
              <w:widowControl w:val="0"/>
              <w:snapToGrid w:val="0"/>
              <w:spacing w:line="0" w:lineRule="atLeast"/>
              <w:ind w:right="-113" w:rightChars="-51" w:firstLine="444"/>
              <w:jc w:val="center"/>
              <w:rPr>
                <w:rFonts w:ascii="KaiTi_GB2312" w:eastAsia="KaiTi_GB2312"/>
                <w:kern w:val="2"/>
                <w:szCs w:val="21"/>
                <w:lang w:eastAsia="zh-CN" w:bidi="ar-SA"/>
              </w:rPr>
            </w:pPr>
            <w:r>
              <w:rPr>
                <w:rFonts w:hint="eastAsia" w:ascii="KaiTi_GB2312" w:eastAsia="KaiTi_GB2312"/>
                <w:kern w:val="2"/>
                <w:szCs w:val="21"/>
                <w:lang w:eastAsia="zh-CN" w:bidi="ar-SA"/>
              </w:rPr>
              <w:t>电话TEL:</w:t>
            </w:r>
          </w:p>
        </w:tc>
        <w:tc>
          <w:tcPr>
            <w:tcW w:w="1538" w:type="dxa"/>
            <w:tcBorders>
              <w:top w:val="single" w:color="auto" w:sz="4" w:space="0"/>
              <w:left w:val="nil"/>
              <w:bottom w:val="single" w:color="auto" w:sz="4" w:space="0"/>
              <w:right w:val="nil"/>
              <w:tl2br w:val="nil"/>
              <w:tr2bl w:val="nil"/>
            </w:tcBorders>
            <w:vAlign w:val="center"/>
          </w:tcPr>
          <w:p>
            <w:pPr>
              <w:widowControl w:val="0"/>
              <w:snapToGrid w:val="0"/>
              <w:spacing w:line="0" w:lineRule="atLeast"/>
              <w:ind w:left="-113" w:leftChars="-51" w:right="-113" w:rightChars="-51" w:firstLine="444"/>
              <w:jc w:val="center"/>
              <w:rPr>
                <w:rFonts w:ascii="KaiTi_GB2312" w:eastAsia="KaiTi_GB2312"/>
                <w:kern w:val="2"/>
                <w:szCs w:val="21"/>
                <w:lang w:eastAsia="zh-CN" w:bidi="ar-SA"/>
              </w:rPr>
            </w:pPr>
          </w:p>
        </w:tc>
        <w:tc>
          <w:tcPr>
            <w:tcW w:w="1138" w:type="dxa"/>
            <w:tcBorders>
              <w:top w:val="single" w:color="auto" w:sz="4" w:space="0"/>
              <w:left w:val="nil"/>
              <w:bottom w:val="single" w:color="auto" w:sz="4" w:space="0"/>
              <w:right w:val="nil"/>
              <w:tl2br w:val="nil"/>
              <w:tr2bl w:val="nil"/>
            </w:tcBorders>
            <w:vAlign w:val="center"/>
          </w:tcPr>
          <w:p>
            <w:pPr>
              <w:widowControl w:val="0"/>
              <w:snapToGrid w:val="0"/>
              <w:spacing w:line="0" w:lineRule="atLeast"/>
              <w:ind w:right="-113" w:rightChars="-51" w:firstLine="444"/>
              <w:jc w:val="center"/>
              <w:rPr>
                <w:rFonts w:ascii="KaiTi_GB2312" w:eastAsia="KaiTi_GB2312"/>
                <w:kern w:val="2"/>
                <w:szCs w:val="21"/>
                <w:lang w:eastAsia="zh-CN" w:bidi="ar-SA"/>
              </w:rPr>
            </w:pPr>
            <w:r>
              <w:rPr>
                <w:rFonts w:hint="eastAsia" w:ascii="KaiTi_GB2312" w:eastAsia="KaiTi_GB2312"/>
                <w:kern w:val="2"/>
                <w:szCs w:val="21"/>
                <w:lang w:eastAsia="zh-CN" w:bidi="ar-SA"/>
              </w:rPr>
              <w:t>传真:</w:t>
            </w:r>
          </w:p>
        </w:tc>
        <w:tc>
          <w:tcPr>
            <w:tcW w:w="2283" w:type="dxa"/>
            <w:gridSpan w:val="2"/>
            <w:tcBorders>
              <w:top w:val="single" w:color="auto" w:sz="4" w:space="0"/>
              <w:left w:val="nil"/>
              <w:bottom w:val="single" w:color="auto" w:sz="4" w:space="0"/>
              <w:right w:val="nil"/>
              <w:tl2br w:val="nil"/>
              <w:tr2bl w:val="nil"/>
            </w:tcBorders>
            <w:vAlign w:val="center"/>
          </w:tcPr>
          <w:p>
            <w:pPr>
              <w:widowControl w:val="0"/>
              <w:snapToGrid w:val="0"/>
              <w:spacing w:line="0" w:lineRule="atLeast"/>
              <w:ind w:right="-113" w:rightChars="-51" w:firstLine="444"/>
              <w:jc w:val="center"/>
              <w:rPr>
                <w:rFonts w:ascii="KaiTi_GB2312" w:eastAsia="KaiTi_GB2312"/>
                <w:kern w:val="2"/>
                <w:szCs w:val="21"/>
                <w:lang w:eastAsia="zh-CN" w:bidi="ar-SA"/>
              </w:rPr>
            </w:pPr>
          </w:p>
        </w:tc>
      </w:tr>
      <w:tr>
        <w:tblPrEx>
          <w:tblCellMar>
            <w:top w:w="0" w:type="dxa"/>
            <w:left w:w="108" w:type="dxa"/>
            <w:bottom w:w="0" w:type="dxa"/>
            <w:right w:w="108" w:type="dxa"/>
          </w:tblCellMar>
        </w:tblPrEx>
        <w:trPr>
          <w:cantSplit/>
          <w:trHeight w:val="450" w:hRule="atLeast"/>
          <w:jc w:val="center"/>
        </w:trPr>
        <w:tc>
          <w:tcPr>
            <w:tcW w:w="1693" w:type="dxa"/>
            <w:gridSpan w:val="2"/>
            <w:tcBorders>
              <w:top w:val="single" w:color="auto" w:sz="4" w:space="0"/>
              <w:left w:val="nil"/>
              <w:bottom w:val="single" w:color="auto" w:sz="4" w:space="0"/>
              <w:right w:val="nil"/>
              <w:tl2br w:val="nil"/>
              <w:tr2bl w:val="nil"/>
            </w:tcBorders>
            <w:vAlign w:val="center"/>
          </w:tcPr>
          <w:p>
            <w:pPr>
              <w:widowControl w:val="0"/>
              <w:snapToGrid w:val="0"/>
              <w:spacing w:line="0" w:lineRule="atLeast"/>
              <w:ind w:right="-113" w:rightChars="-51" w:firstLine="444"/>
              <w:jc w:val="both"/>
              <w:rPr>
                <w:rFonts w:ascii="KaiTi_GB2312" w:eastAsia="KaiTi_GB2312"/>
                <w:kern w:val="2"/>
                <w:szCs w:val="21"/>
                <w:lang w:eastAsia="zh-CN" w:bidi="ar-SA"/>
              </w:rPr>
            </w:pPr>
            <w:r>
              <w:rPr>
                <w:rFonts w:hint="eastAsia" w:ascii="KaiTi_GB2312" w:eastAsia="KaiTi_GB2312"/>
                <w:kern w:val="2"/>
                <w:szCs w:val="21"/>
                <w:lang w:eastAsia="zh-CN" w:bidi="ar-SA"/>
              </w:rPr>
              <w:t>主题:</w:t>
            </w:r>
          </w:p>
        </w:tc>
        <w:tc>
          <w:tcPr>
            <w:tcW w:w="3994" w:type="dxa"/>
            <w:gridSpan w:val="3"/>
            <w:tcBorders>
              <w:top w:val="single" w:color="auto" w:sz="4" w:space="0"/>
              <w:left w:val="nil"/>
              <w:bottom w:val="single" w:color="auto" w:sz="4" w:space="0"/>
              <w:right w:val="nil"/>
              <w:tl2br w:val="nil"/>
              <w:tr2bl w:val="nil"/>
            </w:tcBorders>
            <w:vAlign w:val="center"/>
          </w:tcPr>
          <w:p>
            <w:pPr>
              <w:widowControl w:val="0"/>
              <w:snapToGrid w:val="0"/>
              <w:spacing w:line="0" w:lineRule="atLeast"/>
              <w:ind w:left="15" w:leftChars="6" w:right="-113" w:rightChars="-51" w:hanging="2" w:hangingChars="1"/>
              <w:jc w:val="center"/>
              <w:rPr>
                <w:rFonts w:ascii="KaiTi_GB2312" w:eastAsia="KaiTi_GB2312"/>
                <w:kern w:val="2"/>
                <w:szCs w:val="21"/>
                <w:lang w:eastAsia="zh-CN" w:bidi="ar-SA"/>
              </w:rPr>
            </w:pPr>
            <w:r>
              <w:rPr>
                <w:rFonts w:hint="eastAsia" w:ascii="KaiTi_GB2312" w:eastAsia="KaiTi_GB2312"/>
                <w:kern w:val="2"/>
                <w:szCs w:val="21"/>
                <w:lang w:eastAsia="zh-CN" w:bidi="ar-SA"/>
              </w:rPr>
              <w:t>中标服务费收取通知</w:t>
            </w:r>
          </w:p>
        </w:tc>
        <w:tc>
          <w:tcPr>
            <w:tcW w:w="1138" w:type="dxa"/>
            <w:tcBorders>
              <w:top w:val="single" w:color="auto" w:sz="4" w:space="0"/>
              <w:left w:val="nil"/>
              <w:bottom w:val="single" w:color="auto" w:sz="4" w:space="0"/>
              <w:right w:val="nil"/>
              <w:tl2br w:val="nil"/>
              <w:tr2bl w:val="nil"/>
            </w:tcBorders>
            <w:vAlign w:val="center"/>
          </w:tcPr>
          <w:p>
            <w:pPr>
              <w:widowControl w:val="0"/>
              <w:snapToGrid w:val="0"/>
              <w:spacing w:line="0" w:lineRule="atLeast"/>
              <w:ind w:right="-113" w:rightChars="-51" w:firstLine="444"/>
              <w:jc w:val="center"/>
              <w:rPr>
                <w:rFonts w:ascii="KaiTi_GB2312" w:eastAsia="KaiTi_GB2312"/>
                <w:kern w:val="2"/>
                <w:szCs w:val="21"/>
                <w:lang w:eastAsia="zh-CN" w:bidi="ar-SA"/>
              </w:rPr>
            </w:pPr>
            <w:r>
              <w:rPr>
                <w:rFonts w:hint="eastAsia" w:ascii="KaiTi_GB2312" w:eastAsia="KaiTi_GB2312"/>
                <w:kern w:val="2"/>
                <w:szCs w:val="21"/>
                <w:lang w:eastAsia="zh-CN" w:bidi="ar-SA"/>
              </w:rPr>
              <w:t>日期:</w:t>
            </w:r>
          </w:p>
        </w:tc>
        <w:tc>
          <w:tcPr>
            <w:tcW w:w="2283" w:type="dxa"/>
            <w:gridSpan w:val="2"/>
            <w:tcBorders>
              <w:top w:val="single" w:color="auto" w:sz="4" w:space="0"/>
              <w:left w:val="nil"/>
              <w:bottom w:val="single" w:color="auto" w:sz="4" w:space="0"/>
              <w:right w:val="nil"/>
              <w:tl2br w:val="nil"/>
              <w:tr2bl w:val="nil"/>
            </w:tcBorders>
            <w:vAlign w:val="center"/>
          </w:tcPr>
          <w:p>
            <w:pPr>
              <w:widowControl w:val="0"/>
              <w:snapToGrid w:val="0"/>
              <w:spacing w:line="0" w:lineRule="atLeast"/>
              <w:ind w:right="-113" w:rightChars="-51" w:firstLine="444"/>
              <w:jc w:val="center"/>
              <w:rPr>
                <w:rFonts w:ascii="KaiTi_GB2312" w:eastAsia="KaiTi_GB2312"/>
                <w:kern w:val="2"/>
                <w:szCs w:val="21"/>
                <w:lang w:eastAsia="zh-CN" w:bidi="ar-SA"/>
              </w:rPr>
            </w:pPr>
            <w:r>
              <w:rPr>
                <w:rFonts w:hint="eastAsia" w:ascii="KaiTi_GB2312" w:eastAsia="KaiTi_GB2312"/>
                <w:kern w:val="2"/>
                <w:szCs w:val="21"/>
                <w:lang w:eastAsia="zh-CN" w:bidi="ar-SA"/>
              </w:rPr>
              <w:t xml:space="preserve">   年  月  日</w:t>
            </w:r>
          </w:p>
        </w:tc>
      </w:tr>
    </w:tbl>
    <w:p>
      <w:pPr>
        <w:pStyle w:val="78"/>
        <w:ind w:left="444" w:hanging="444"/>
        <w:rPr>
          <w:lang w:eastAsia="zh-CN"/>
        </w:rPr>
      </w:pPr>
    </w:p>
    <w:p>
      <w:pPr>
        <w:pStyle w:val="78"/>
        <w:ind w:left="444" w:firstLine="444"/>
        <w:rPr>
          <w:lang w:eastAsia="zh-CN"/>
        </w:rPr>
      </w:pPr>
    </w:p>
    <w:p>
      <w:pPr>
        <w:widowControl w:val="0"/>
        <w:ind w:firstLine="667"/>
        <w:jc w:val="center"/>
        <w:rPr>
          <w:b/>
          <w:sz w:val="32"/>
          <w:szCs w:val="32"/>
          <w:lang w:eastAsia="zh-CN" w:bidi="ar-SA"/>
        </w:rPr>
      </w:pPr>
      <w:r>
        <w:rPr>
          <w:rFonts w:hint="eastAsia"/>
          <w:b/>
          <w:sz w:val="32"/>
          <w:szCs w:val="32"/>
          <w:lang w:eastAsia="zh-CN" w:bidi="ar-SA"/>
        </w:rPr>
        <w:t>中标服务费收取通知</w:t>
      </w:r>
    </w:p>
    <w:p>
      <w:pPr>
        <w:widowControl w:val="0"/>
        <w:ind w:firstLine="444"/>
        <w:jc w:val="both"/>
        <w:rPr>
          <w:sz w:val="20"/>
          <w:szCs w:val="21"/>
          <w:lang w:eastAsia="zh-CN" w:bidi="ar-SA"/>
        </w:rPr>
      </w:pPr>
      <w:r>
        <w:rPr>
          <w:rFonts w:hint="eastAsia" w:ascii="Arial" w:hAnsi="Arial"/>
          <w:szCs w:val="21"/>
          <w:lang w:eastAsia="zh-CN"/>
        </w:rPr>
        <w:t>XXXXX公司</w:t>
      </w:r>
      <w:r>
        <w:rPr>
          <w:rFonts w:hint="eastAsia"/>
          <w:sz w:val="20"/>
          <w:szCs w:val="21"/>
          <w:lang w:eastAsia="zh-CN" w:bidi="ar-SA"/>
        </w:rPr>
        <w:t>：</w:t>
      </w:r>
    </w:p>
    <w:p>
      <w:pPr>
        <w:autoSpaceDE w:val="0"/>
        <w:autoSpaceDN w:val="0"/>
        <w:adjustRightInd w:val="0"/>
        <w:spacing w:before="120" w:beforeLines="50" w:after="120" w:afterLines="50" w:line="315" w:lineRule="atLeast"/>
        <w:ind w:firstLine="444"/>
        <w:rPr>
          <w:rFonts w:ascii="Arial" w:hAnsi="Arial"/>
          <w:szCs w:val="21"/>
          <w:lang w:eastAsia="zh-CN"/>
        </w:rPr>
      </w:pPr>
      <w:r>
        <w:rPr>
          <w:rFonts w:hint="eastAsia" w:ascii="Arial" w:hAnsi="Arial"/>
          <w:szCs w:val="21"/>
          <w:lang w:eastAsia="zh-CN"/>
        </w:rPr>
        <w:t>贵公司参与了</w:t>
      </w:r>
      <w:r>
        <w:rPr>
          <w:rFonts w:hint="eastAsia" w:ascii="Arial" w:hAnsi="Arial"/>
          <w:szCs w:val="21"/>
          <w:u w:val="single"/>
          <w:lang w:eastAsia="zh-CN"/>
        </w:rPr>
        <w:t>中国石油物资沈阳有限公司</w:t>
      </w:r>
      <w:r>
        <w:rPr>
          <w:rFonts w:hint="eastAsia" w:ascii="Arial" w:hAnsi="Arial"/>
          <w:szCs w:val="21"/>
          <w:lang w:eastAsia="zh-CN"/>
        </w:rPr>
        <w:t>组织的招标编号为</w:t>
      </w:r>
      <w:r>
        <w:rPr>
          <w:rFonts w:hint="eastAsia" w:ascii="Arial" w:hAnsi="Arial"/>
          <w:szCs w:val="21"/>
          <w:u w:val="single"/>
          <w:lang w:eastAsia="zh-CN"/>
        </w:rPr>
        <w:t xml:space="preserve">          </w:t>
      </w:r>
      <w:r>
        <w:rPr>
          <w:rFonts w:hint="eastAsia" w:ascii="Arial" w:hAnsi="Arial"/>
          <w:szCs w:val="21"/>
          <w:lang w:eastAsia="zh-CN"/>
        </w:rPr>
        <w:t>，</w:t>
      </w:r>
      <w:r>
        <w:rPr>
          <w:rFonts w:hint="eastAsia" w:ascii="Arial" w:hAnsi="Arial"/>
          <w:szCs w:val="21"/>
          <w:u w:val="single"/>
          <w:lang w:eastAsia="zh-CN"/>
        </w:rPr>
        <w:t xml:space="preserve">         </w:t>
      </w:r>
      <w:r>
        <w:rPr>
          <w:rFonts w:hint="eastAsia" w:ascii="Arial" w:hAnsi="Arial"/>
          <w:szCs w:val="21"/>
          <w:lang w:eastAsia="zh-CN"/>
        </w:rPr>
        <w:t>项目的投标，并且中标后签署了</w:t>
      </w:r>
      <w:r>
        <w:rPr>
          <w:rFonts w:hint="eastAsia" w:ascii="Arial" w:hAnsi="Arial"/>
          <w:szCs w:val="21"/>
          <w:u w:val="single"/>
          <w:lang w:eastAsia="zh-CN"/>
        </w:rPr>
        <w:t xml:space="preserve">         </w:t>
      </w:r>
      <w:r>
        <w:rPr>
          <w:rFonts w:hint="eastAsia" w:ascii="Arial" w:hAnsi="Arial"/>
          <w:szCs w:val="21"/>
          <w:lang w:eastAsia="zh-CN"/>
        </w:rPr>
        <w:t>合同，合同总金额 / 概算金额 / 中标金额</w:t>
      </w:r>
      <w:r>
        <w:rPr>
          <w:rFonts w:hint="eastAsia" w:ascii="Arial" w:hAnsi="Arial"/>
          <w:szCs w:val="21"/>
          <w:u w:val="single"/>
          <w:lang w:eastAsia="zh-CN"/>
        </w:rPr>
        <w:t xml:space="preserve">       </w:t>
      </w:r>
      <w:r>
        <w:rPr>
          <w:rFonts w:hint="eastAsia" w:ascii="Arial" w:hAnsi="Arial"/>
          <w:szCs w:val="21"/>
          <w:lang w:eastAsia="zh-CN"/>
        </w:rPr>
        <w:t>圆整（</w:t>
      </w:r>
      <w:r>
        <w:rPr>
          <w:rFonts w:ascii="Arial" w:hAnsi="Arial" w:cs="Arial"/>
          <w:szCs w:val="21"/>
          <w:lang w:eastAsia="zh-CN"/>
        </w:rPr>
        <w:t>¥</w:t>
      </w:r>
      <w:r>
        <w:rPr>
          <w:rFonts w:hint="eastAsia" w:ascii="Arial" w:hAnsi="Arial"/>
          <w:szCs w:val="21"/>
          <w:lang w:eastAsia="zh-CN"/>
        </w:rPr>
        <w:t xml:space="preserve">     ）。</w:t>
      </w:r>
    </w:p>
    <w:p>
      <w:pPr>
        <w:autoSpaceDE w:val="0"/>
        <w:autoSpaceDN w:val="0"/>
        <w:adjustRightInd w:val="0"/>
        <w:spacing w:before="120" w:beforeLines="50" w:after="120" w:afterLines="50" w:line="315" w:lineRule="atLeast"/>
        <w:ind w:firstLine="444"/>
        <w:rPr>
          <w:rFonts w:ascii="Arial" w:hAnsi="Arial"/>
          <w:szCs w:val="21"/>
          <w:lang w:eastAsia="zh-CN"/>
        </w:rPr>
      </w:pPr>
      <w:r>
        <w:rPr>
          <w:rFonts w:hint="eastAsia" w:ascii="Arial" w:hAnsi="Arial"/>
          <w:szCs w:val="21"/>
          <w:lang w:eastAsia="zh-CN"/>
        </w:rPr>
        <w:t>贵公司按招标时约定，向</w:t>
      </w:r>
      <w:r>
        <w:rPr>
          <w:rFonts w:hint="eastAsia" w:ascii="Arial" w:hAnsi="Arial"/>
          <w:szCs w:val="21"/>
          <w:u w:val="single"/>
          <w:lang w:eastAsia="zh-CN"/>
        </w:rPr>
        <w:t>中国石油物资沈阳有限公司</w:t>
      </w:r>
      <w:r>
        <w:rPr>
          <w:rFonts w:hint="eastAsia" w:ascii="Arial" w:hAnsi="Arial"/>
          <w:szCs w:val="21"/>
          <w:lang w:eastAsia="zh-CN"/>
        </w:rPr>
        <w:t>支付中标服务费，</w:t>
      </w:r>
      <w:r>
        <w:rPr>
          <w:rFonts w:hint="eastAsia" w:ascii="Arial" w:hAnsi="Arial"/>
          <w:szCs w:val="21"/>
          <w:u w:val="single"/>
          <w:lang w:eastAsia="zh-CN"/>
        </w:rPr>
        <w:t xml:space="preserve">       </w:t>
      </w:r>
      <w:r>
        <w:rPr>
          <w:rFonts w:hint="eastAsia" w:ascii="Arial" w:hAnsi="Arial"/>
          <w:szCs w:val="21"/>
          <w:lang w:eastAsia="zh-CN"/>
        </w:rPr>
        <w:t>圆整（</w:t>
      </w:r>
      <w:r>
        <w:rPr>
          <w:rFonts w:ascii="Arial" w:hAnsi="Arial" w:cs="Arial"/>
          <w:szCs w:val="21"/>
          <w:lang w:eastAsia="zh-CN"/>
        </w:rPr>
        <w:t>¥</w:t>
      </w:r>
      <w:r>
        <w:rPr>
          <w:rFonts w:hint="eastAsia" w:ascii="Arial" w:hAnsi="Arial"/>
          <w:szCs w:val="21"/>
          <w:lang w:eastAsia="zh-CN"/>
        </w:rPr>
        <w:t xml:space="preserve">     ）。如果之后该中标项目发生增订签约，贵公司应及时通知</w:t>
      </w:r>
      <w:r>
        <w:rPr>
          <w:rFonts w:hint="eastAsia" w:ascii="Arial" w:hAnsi="Arial"/>
          <w:szCs w:val="21"/>
          <w:u w:val="single"/>
          <w:lang w:eastAsia="zh-CN"/>
        </w:rPr>
        <w:t>中国石油物资沈阳有限公司</w:t>
      </w:r>
      <w:r>
        <w:rPr>
          <w:rFonts w:hint="eastAsia" w:ascii="Arial" w:hAnsi="Arial"/>
          <w:szCs w:val="21"/>
          <w:lang w:eastAsia="zh-CN"/>
        </w:rPr>
        <w:t>并按招标约定比例，追加中标服务费。</w:t>
      </w:r>
    </w:p>
    <w:p>
      <w:pPr>
        <w:autoSpaceDE w:val="0"/>
        <w:autoSpaceDN w:val="0"/>
        <w:adjustRightInd w:val="0"/>
        <w:spacing w:before="120" w:beforeLines="50" w:after="120" w:afterLines="50" w:line="315" w:lineRule="atLeast"/>
        <w:ind w:firstLine="444"/>
        <w:rPr>
          <w:rFonts w:ascii="Arial" w:hAnsi="Arial"/>
          <w:szCs w:val="21"/>
          <w:lang w:eastAsia="zh-CN"/>
        </w:rPr>
      </w:pPr>
      <w:r>
        <w:rPr>
          <w:rFonts w:hint="eastAsia" w:ascii="Arial" w:hAnsi="Arial"/>
          <w:szCs w:val="21"/>
          <w:lang w:eastAsia="zh-CN"/>
        </w:rPr>
        <w:t>请贵公司收到本通知书后，请于24小时内以书面形式确认合同签署金额和中标服务费金额，在本通知书规定时间内未书面回函的，视为对上述内容无异议，</w:t>
      </w:r>
      <w:r>
        <w:rPr>
          <w:rFonts w:hint="eastAsia" w:ascii="Arial" w:hAnsi="Arial"/>
          <w:szCs w:val="21"/>
          <w:u w:val="single"/>
          <w:lang w:eastAsia="zh-CN"/>
        </w:rPr>
        <w:t>中国石油物资沈阳有限公司</w:t>
      </w:r>
      <w:r>
        <w:rPr>
          <w:rFonts w:hint="eastAsia" w:ascii="Arial" w:hAnsi="Arial"/>
          <w:szCs w:val="21"/>
          <w:lang w:eastAsia="zh-CN"/>
        </w:rPr>
        <w:t>将按规定收取中标服务费。</w:t>
      </w:r>
    </w:p>
    <w:p>
      <w:pPr>
        <w:widowControl w:val="0"/>
        <w:ind w:firstLine="444"/>
        <w:jc w:val="both"/>
        <w:rPr>
          <w:szCs w:val="21"/>
          <w:lang w:eastAsia="zh-CN" w:bidi="ar-SA"/>
        </w:rPr>
      </w:pPr>
    </w:p>
    <w:p>
      <w:pPr>
        <w:widowControl w:val="0"/>
        <w:ind w:firstLine="444"/>
        <w:jc w:val="both"/>
        <w:rPr>
          <w:szCs w:val="21"/>
          <w:lang w:eastAsia="zh-CN" w:bidi="ar-SA"/>
        </w:rPr>
      </w:pPr>
    </w:p>
    <w:p>
      <w:pPr>
        <w:widowControl w:val="0"/>
        <w:ind w:firstLine="444"/>
        <w:jc w:val="center"/>
        <w:rPr>
          <w:szCs w:val="21"/>
          <w:lang w:eastAsia="zh-CN" w:bidi="ar-SA"/>
        </w:rPr>
      </w:pPr>
      <w:r>
        <w:rPr>
          <w:rFonts w:hint="eastAsia"/>
          <w:szCs w:val="21"/>
          <w:lang w:eastAsia="zh-CN" w:bidi="ar-SA"/>
        </w:rPr>
        <w:t xml:space="preserve">                                         </w:t>
      </w:r>
      <w:r>
        <w:rPr>
          <w:szCs w:val="21"/>
          <w:lang w:eastAsia="zh-CN" w:bidi="ar-SA"/>
        </w:rPr>
        <w:t>项目负责人：</w:t>
      </w:r>
    </w:p>
    <w:p>
      <w:pPr>
        <w:widowControl w:val="0"/>
        <w:ind w:firstLine="444"/>
        <w:jc w:val="right"/>
        <w:rPr>
          <w:szCs w:val="21"/>
          <w:lang w:eastAsia="zh-CN" w:bidi="ar-SA"/>
        </w:rPr>
      </w:pPr>
      <w:r>
        <w:rPr>
          <w:rFonts w:hint="eastAsia"/>
          <w:szCs w:val="21"/>
          <w:lang w:eastAsia="zh-CN" w:bidi="ar-SA"/>
        </w:rPr>
        <w:t xml:space="preserve">                    中国石油物资沈阳有限公司</w:t>
      </w:r>
    </w:p>
    <w:p>
      <w:pPr>
        <w:ind w:right="480" w:firstLine="444"/>
        <w:jc w:val="right"/>
        <w:rPr>
          <w:szCs w:val="21"/>
          <w:lang w:eastAsia="zh-CN"/>
        </w:rPr>
      </w:pPr>
      <w:r>
        <w:rPr>
          <w:rFonts w:hint="eastAsia"/>
          <w:szCs w:val="21"/>
          <w:lang w:eastAsia="zh-CN"/>
        </w:rPr>
        <w:t>年</w:t>
      </w:r>
      <w:r>
        <w:rPr>
          <w:szCs w:val="21"/>
          <w:lang w:eastAsia="zh-CN"/>
        </w:rPr>
        <w:t xml:space="preserve">    </w:t>
      </w:r>
      <w:r>
        <w:rPr>
          <w:rFonts w:hint="eastAsia"/>
          <w:szCs w:val="21"/>
          <w:lang w:eastAsia="zh-CN"/>
        </w:rPr>
        <w:t>月</w:t>
      </w:r>
      <w:r>
        <w:rPr>
          <w:szCs w:val="21"/>
          <w:lang w:eastAsia="zh-CN"/>
        </w:rPr>
        <w:t xml:space="preserve">    </w:t>
      </w:r>
      <w:r>
        <w:rPr>
          <w:rFonts w:hint="eastAsia"/>
          <w:szCs w:val="21"/>
          <w:lang w:eastAsia="zh-CN"/>
        </w:rPr>
        <w:t>日</w:t>
      </w:r>
    </w:p>
    <w:p>
      <w:pPr>
        <w:ind w:firstLine="444"/>
        <w:rPr>
          <w:b/>
          <w:bCs/>
          <w:szCs w:val="21"/>
          <w:lang w:eastAsia="zh-CN"/>
        </w:rPr>
      </w:pPr>
      <w:r>
        <w:rPr>
          <w:rFonts w:hint="eastAsia"/>
          <w:szCs w:val="21"/>
          <w:u w:val="single"/>
          <w:lang w:eastAsia="zh-CN"/>
        </w:rPr>
        <w:t xml:space="preserve">                </w:t>
      </w:r>
      <w:r>
        <w:rPr>
          <w:rFonts w:hint="eastAsia"/>
          <w:b/>
          <w:bCs/>
          <w:szCs w:val="21"/>
          <w:lang w:eastAsia="zh-CN"/>
        </w:rPr>
        <w:t>:</w:t>
      </w:r>
    </w:p>
    <w:p>
      <w:pPr>
        <w:ind w:firstLine="444"/>
        <w:rPr>
          <w:szCs w:val="21"/>
          <w:lang w:eastAsia="zh-CN"/>
        </w:rPr>
      </w:pPr>
      <w:r>
        <w:rPr>
          <w:rFonts w:hint="eastAsia"/>
          <w:szCs w:val="21"/>
          <w:lang w:eastAsia="zh-CN"/>
        </w:rPr>
        <w:t>□同意上述内容，请贵公司将按规定收取中标服务费。</w:t>
      </w:r>
    </w:p>
    <w:p>
      <w:pPr>
        <w:ind w:firstLine="444"/>
        <w:rPr>
          <w:szCs w:val="21"/>
          <w:lang w:eastAsia="zh-CN"/>
        </w:rPr>
      </w:pPr>
      <w:r>
        <w:rPr>
          <w:rFonts w:hint="eastAsia"/>
          <w:szCs w:val="21"/>
          <w:lang w:eastAsia="zh-CN"/>
        </w:rPr>
        <w:t>□不同意上述内容，相关证明如下：</w:t>
      </w:r>
      <w:r>
        <w:rPr>
          <w:rFonts w:hint="eastAsia"/>
          <w:szCs w:val="21"/>
          <w:u w:val="single"/>
          <w:lang w:eastAsia="zh-CN"/>
        </w:rPr>
        <w:t xml:space="preserve">                         </w:t>
      </w:r>
      <w:r>
        <w:rPr>
          <w:rFonts w:hint="eastAsia"/>
          <w:szCs w:val="21"/>
          <w:lang w:eastAsia="zh-CN"/>
        </w:rPr>
        <w:t>。</w:t>
      </w:r>
    </w:p>
    <w:p>
      <w:pPr>
        <w:ind w:right="900" w:firstLine="3667" w:firstLineChars="1652"/>
        <w:jc w:val="right"/>
        <w:rPr>
          <w:szCs w:val="21"/>
          <w:lang w:eastAsia="zh-CN"/>
        </w:rPr>
      </w:pPr>
    </w:p>
    <w:p>
      <w:pPr>
        <w:ind w:right="900" w:firstLine="3667" w:firstLineChars="1652"/>
        <w:jc w:val="right"/>
        <w:rPr>
          <w:szCs w:val="21"/>
          <w:lang w:eastAsia="zh-CN"/>
        </w:rPr>
      </w:pPr>
      <w:r>
        <w:rPr>
          <w:rFonts w:hint="eastAsia"/>
          <w:szCs w:val="21"/>
          <w:lang w:eastAsia="zh-CN"/>
        </w:rPr>
        <w:t>负责人签字：</w:t>
      </w:r>
    </w:p>
    <w:p>
      <w:pPr>
        <w:ind w:right="-94" w:firstLine="3667" w:firstLineChars="1652"/>
        <w:jc w:val="right"/>
        <w:rPr>
          <w:szCs w:val="21"/>
          <w:lang w:eastAsia="zh-CN"/>
        </w:rPr>
      </w:pPr>
      <w:r>
        <w:rPr>
          <w:rFonts w:hint="eastAsia" w:ascii="Arial" w:hAnsi="Arial"/>
          <w:szCs w:val="21"/>
          <w:u w:val="single"/>
          <w:lang w:eastAsia="zh-CN"/>
        </w:rPr>
        <w:t xml:space="preserve">                  </w:t>
      </w:r>
      <w:r>
        <w:rPr>
          <w:rFonts w:hint="eastAsia" w:ascii="Arial" w:hAnsi="Arial"/>
          <w:szCs w:val="21"/>
          <w:lang w:eastAsia="zh-CN"/>
        </w:rPr>
        <w:t xml:space="preserve">公司   </w:t>
      </w:r>
    </w:p>
    <w:p>
      <w:pPr>
        <w:spacing w:line="300" w:lineRule="auto"/>
        <w:ind w:right="-8" w:firstLine="444"/>
        <w:rPr>
          <w:szCs w:val="21"/>
          <w:lang w:eastAsia="zh-CN"/>
        </w:rPr>
      </w:pPr>
      <w:r>
        <w:rPr>
          <w:rFonts w:hint="eastAsia"/>
          <w:szCs w:val="21"/>
          <w:lang w:eastAsia="zh-CN"/>
        </w:rPr>
        <w:t xml:space="preserve">                                                       年    月    日</w:t>
      </w:r>
    </w:p>
    <w:p>
      <w:pPr>
        <w:spacing w:line="560" w:lineRule="exact"/>
        <w:ind w:firstLine="747"/>
        <w:jc w:val="center"/>
        <w:rPr>
          <w:rFonts w:ascii="黑体" w:eastAsia="黑体"/>
          <w:b/>
          <w:sz w:val="36"/>
          <w:szCs w:val="36"/>
          <w:lang w:eastAsia="zh-CN"/>
        </w:rPr>
      </w:pPr>
      <w:r>
        <w:rPr>
          <w:rFonts w:ascii="黑体" w:eastAsia="黑体"/>
          <w:b/>
          <w:sz w:val="36"/>
          <w:szCs w:val="36"/>
          <w:lang w:eastAsia="zh-CN"/>
        </w:rPr>
        <w:br w:type="page"/>
      </w:r>
    </w:p>
    <w:p>
      <w:pPr>
        <w:spacing w:line="560" w:lineRule="exact"/>
        <w:ind w:firstLine="747"/>
        <w:jc w:val="center"/>
        <w:rPr>
          <w:rFonts w:ascii="黑体" w:eastAsia="黑体"/>
          <w:b/>
          <w:sz w:val="36"/>
          <w:szCs w:val="36"/>
          <w:lang w:eastAsia="zh-CN"/>
        </w:rPr>
      </w:pPr>
    </w:p>
    <w:p>
      <w:pPr>
        <w:spacing w:line="560" w:lineRule="exact"/>
        <w:ind w:firstLine="0" w:firstLineChars="0"/>
        <w:jc w:val="both"/>
        <w:rPr>
          <w:rFonts w:ascii="黑体" w:eastAsia="黑体"/>
          <w:b/>
          <w:sz w:val="36"/>
          <w:szCs w:val="36"/>
          <w:lang w:eastAsia="zh-CN"/>
        </w:rPr>
      </w:pPr>
      <w:r>
        <w:rPr>
          <w:rFonts w:hint="eastAsia" w:ascii="黑体" w:eastAsia="黑体"/>
          <w:b/>
          <w:sz w:val="36"/>
          <w:szCs w:val="36"/>
          <w:lang w:eastAsia="zh-CN"/>
        </w:rPr>
        <w:t>中国石油物资沈阳有限公司货物中标服务费标准</w:t>
      </w:r>
    </w:p>
    <w:p>
      <w:pPr>
        <w:spacing w:line="420" w:lineRule="exact"/>
        <w:ind w:right="111" w:rightChars="50" w:firstLine="210" w:firstLineChars="95"/>
        <w:rPr>
          <w:szCs w:val="21"/>
          <w:lang w:eastAsia="zh-CN"/>
        </w:rPr>
      </w:pPr>
    </w:p>
    <w:p>
      <w:pPr>
        <w:pStyle w:val="83"/>
        <w:spacing w:line="360" w:lineRule="auto"/>
        <w:ind w:firstLine="420" w:firstLineChars="200"/>
        <w:jc w:val="left"/>
        <w:rPr>
          <w:rFonts w:ascii="宋体"/>
          <w:kern w:val="0"/>
        </w:rPr>
      </w:pPr>
      <w:r>
        <w:rPr>
          <w:rFonts w:hint="eastAsia" w:ascii="宋体"/>
          <w:kern w:val="0"/>
        </w:rPr>
        <w:t>参照国家有关部委发布的《招标代理服务收费管理暂行办法》（计价格[2002]1980号）、《关于招标代理收费有关问题的通知（发改办价格〔2003〕857号）》等有关规定的收费标准，以每个标段（包件）的中标金额为基数，采用差额定率累进法计算招标代理服务费。标准如下：</w:t>
      </w:r>
    </w:p>
    <w:p>
      <w:pPr>
        <w:pStyle w:val="83"/>
        <w:spacing w:line="360" w:lineRule="auto"/>
        <w:ind w:firstLine="420" w:firstLineChars="200"/>
        <w:jc w:val="left"/>
        <w:rPr>
          <w:rFonts w:ascii="宋体"/>
          <w:kern w:val="0"/>
        </w:rPr>
      </w:pPr>
    </w:p>
    <w:tbl>
      <w:tblPr>
        <w:tblStyle w:val="32"/>
        <w:tblW w:w="7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41"/>
        <w:gridCol w:w="3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中标金额（元人民币）</w:t>
            </w:r>
          </w:p>
        </w:tc>
        <w:tc>
          <w:tcPr>
            <w:tcW w:w="3264" w:type="dxa"/>
            <w:tcBorders>
              <w:top w:val="single" w:color="auto" w:sz="4" w:space="0"/>
              <w:left w:val="single" w:color="auto" w:sz="4" w:space="0"/>
              <w:bottom w:val="single" w:color="auto" w:sz="4" w:space="0"/>
              <w:right w:val="single" w:color="auto" w:sz="4" w:space="0"/>
              <w:tl2br w:val="nil"/>
              <w:tr2bl w:val="nil"/>
            </w:tcBorders>
            <w:vAlign w:val="center"/>
          </w:tcPr>
          <w:p>
            <w:pPr>
              <w:ind w:firstLine="333" w:firstLineChars="150"/>
              <w:rPr>
                <w:lang w:eastAsia="zh-CN"/>
              </w:rPr>
            </w:pPr>
            <w:r>
              <w:rPr>
                <w:rFonts w:hint="eastAsia"/>
                <w:lang w:eastAsia="zh-CN"/>
              </w:rPr>
              <w:t>货物招标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100万以下</w:t>
            </w:r>
          </w:p>
        </w:tc>
        <w:tc>
          <w:tcPr>
            <w:tcW w:w="3264"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1.5万/单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100万-500万</w:t>
            </w:r>
          </w:p>
        </w:tc>
        <w:tc>
          <w:tcPr>
            <w:tcW w:w="3264"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0.86%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500万-1000万</w:t>
            </w:r>
          </w:p>
        </w:tc>
        <w:tc>
          <w:tcPr>
            <w:tcW w:w="3264"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1000万-2000万</w:t>
            </w:r>
          </w:p>
        </w:tc>
        <w:tc>
          <w:tcPr>
            <w:tcW w:w="3264"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2000万-5000万</w:t>
            </w:r>
          </w:p>
        </w:tc>
        <w:tc>
          <w:tcPr>
            <w:tcW w:w="3264"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0.14%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5000万-1亿</w:t>
            </w:r>
          </w:p>
        </w:tc>
        <w:tc>
          <w:tcPr>
            <w:tcW w:w="3264"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0.074%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41"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1亿以上</w:t>
            </w:r>
          </w:p>
        </w:tc>
        <w:tc>
          <w:tcPr>
            <w:tcW w:w="3264" w:type="dxa"/>
            <w:tcBorders>
              <w:top w:val="single" w:color="auto" w:sz="4" w:space="0"/>
              <w:left w:val="single" w:color="auto" w:sz="4" w:space="0"/>
              <w:bottom w:val="single" w:color="auto" w:sz="4" w:space="0"/>
              <w:right w:val="single" w:color="auto" w:sz="4" w:space="0"/>
              <w:tl2br w:val="nil"/>
              <w:tr2bl w:val="nil"/>
            </w:tcBorders>
          </w:tcPr>
          <w:p>
            <w:pPr>
              <w:ind w:firstLine="333" w:firstLineChars="150"/>
              <w:rPr>
                <w:lang w:eastAsia="zh-CN"/>
              </w:rPr>
            </w:pPr>
            <w:r>
              <w:rPr>
                <w:rFonts w:hint="eastAsia"/>
                <w:lang w:eastAsia="zh-CN"/>
              </w:rPr>
              <w:t>0.014%</w:t>
            </w:r>
          </w:p>
        </w:tc>
      </w:tr>
    </w:tbl>
    <w:p>
      <w:pPr>
        <w:ind w:firstLine="333" w:firstLineChars="150"/>
        <w:rPr>
          <w:lang w:eastAsia="zh-CN"/>
        </w:rPr>
      </w:pPr>
    </w:p>
    <w:p>
      <w:pPr>
        <w:widowControl w:val="0"/>
        <w:spacing w:line="440" w:lineRule="exact"/>
        <w:ind w:firstLine="0" w:firstLineChars="0"/>
        <w:rPr>
          <w:rFonts w:cs="宋体"/>
          <w:spacing w:val="0"/>
          <w:kern w:val="2"/>
          <w:szCs w:val="21"/>
          <w:lang w:eastAsia="zh-CN" w:bidi="ar-SA"/>
        </w:rPr>
      </w:pPr>
      <w:r>
        <w:rPr>
          <w:rFonts w:hint="eastAsia" w:cs="宋体"/>
          <w:spacing w:val="0"/>
          <w:kern w:val="2"/>
          <w:szCs w:val="21"/>
          <w:lang w:eastAsia="zh-CN" w:bidi="ar-SA"/>
        </w:rPr>
        <w:t>举例：如果一个招标项目的中标金额为850万人民币，则中标服务费计算如下：</w:t>
      </w:r>
    </w:p>
    <w:p>
      <w:pPr>
        <w:widowControl w:val="0"/>
        <w:spacing w:line="440" w:lineRule="exact"/>
        <w:ind w:firstLine="0" w:firstLineChars="0"/>
        <w:rPr>
          <w:rFonts w:cs="宋体"/>
          <w:spacing w:val="0"/>
          <w:kern w:val="2"/>
          <w:szCs w:val="21"/>
          <w:lang w:eastAsia="zh-CN" w:bidi="ar-SA"/>
        </w:rPr>
      </w:pPr>
      <w:r>
        <w:rPr>
          <w:rFonts w:cs="宋体"/>
          <w:spacing w:val="0"/>
          <w:kern w:val="2"/>
          <w:szCs w:val="21"/>
          <w:lang w:eastAsia="zh-CN" w:bidi="ar-SA"/>
        </w:rPr>
        <w:t>A=</w:t>
      </w:r>
      <w:r>
        <w:rPr>
          <w:rFonts w:hint="eastAsia" w:cs="宋体"/>
          <w:spacing w:val="0"/>
          <w:kern w:val="2"/>
          <w:szCs w:val="21"/>
          <w:lang w:eastAsia="zh-CN" w:bidi="ar-SA"/>
        </w:rPr>
        <w:t xml:space="preserve"> 15000</w:t>
      </w:r>
    </w:p>
    <w:p>
      <w:pPr>
        <w:widowControl w:val="0"/>
        <w:spacing w:line="440" w:lineRule="exact"/>
        <w:ind w:firstLine="0" w:firstLineChars="0"/>
        <w:rPr>
          <w:rFonts w:cs="宋体"/>
          <w:spacing w:val="0"/>
          <w:kern w:val="2"/>
          <w:szCs w:val="21"/>
          <w:lang w:eastAsia="zh-CN" w:bidi="ar-SA"/>
        </w:rPr>
      </w:pPr>
      <w:r>
        <w:rPr>
          <w:rFonts w:cs="宋体"/>
          <w:spacing w:val="0"/>
          <w:kern w:val="2"/>
          <w:szCs w:val="21"/>
          <w:lang w:eastAsia="zh-CN" w:bidi="ar-SA"/>
        </w:rPr>
        <w:t>B=</w:t>
      </w:r>
      <w:r>
        <w:rPr>
          <w:rFonts w:hint="eastAsia" w:cs="宋体"/>
          <w:spacing w:val="0"/>
          <w:kern w:val="2"/>
          <w:szCs w:val="21"/>
          <w:lang w:eastAsia="zh-CN" w:bidi="ar-SA"/>
        </w:rPr>
        <w:t xml:space="preserve"> </w:t>
      </w:r>
      <w:r>
        <w:rPr>
          <w:rFonts w:cs="宋体"/>
          <w:spacing w:val="0"/>
          <w:kern w:val="2"/>
          <w:szCs w:val="21"/>
          <w:lang w:eastAsia="zh-CN" w:bidi="ar-SA"/>
        </w:rPr>
        <w:t>(5000000-1000000) ×</w:t>
      </w:r>
      <w:r>
        <w:rPr>
          <w:rFonts w:hint="eastAsia" w:cs="宋体"/>
          <w:spacing w:val="0"/>
          <w:kern w:val="2"/>
          <w:szCs w:val="21"/>
          <w:lang w:eastAsia="zh-CN" w:bidi="ar-SA"/>
        </w:rPr>
        <w:t>0.86</w:t>
      </w:r>
      <w:r>
        <w:rPr>
          <w:rFonts w:cs="宋体"/>
          <w:spacing w:val="0"/>
          <w:kern w:val="2"/>
          <w:szCs w:val="21"/>
          <w:lang w:eastAsia="zh-CN" w:bidi="ar-SA"/>
        </w:rPr>
        <w:t>%</w:t>
      </w:r>
      <w:r>
        <w:rPr>
          <w:rFonts w:hint="eastAsia" w:cs="宋体"/>
          <w:spacing w:val="0"/>
          <w:kern w:val="2"/>
          <w:szCs w:val="21"/>
          <w:lang w:eastAsia="zh-CN" w:bidi="ar-SA"/>
        </w:rPr>
        <w:t xml:space="preserve"> </w:t>
      </w:r>
      <w:r>
        <w:rPr>
          <w:rFonts w:cs="宋体"/>
          <w:spacing w:val="0"/>
          <w:kern w:val="2"/>
          <w:szCs w:val="21"/>
          <w:lang w:eastAsia="zh-CN" w:bidi="ar-SA"/>
        </w:rPr>
        <w:t>=</w:t>
      </w:r>
      <w:r>
        <w:rPr>
          <w:rFonts w:hint="eastAsia" w:cs="宋体"/>
          <w:spacing w:val="0"/>
          <w:kern w:val="2"/>
          <w:szCs w:val="21"/>
          <w:lang w:eastAsia="zh-CN" w:bidi="ar-SA"/>
        </w:rPr>
        <w:t>34400</w:t>
      </w:r>
    </w:p>
    <w:p>
      <w:pPr>
        <w:widowControl w:val="0"/>
        <w:spacing w:line="440" w:lineRule="exact"/>
        <w:ind w:firstLine="0" w:firstLineChars="0"/>
        <w:rPr>
          <w:rFonts w:cs="宋体"/>
          <w:spacing w:val="0"/>
          <w:kern w:val="2"/>
          <w:szCs w:val="21"/>
          <w:lang w:eastAsia="zh-CN" w:bidi="ar-SA"/>
        </w:rPr>
      </w:pPr>
      <w:r>
        <w:rPr>
          <w:rFonts w:cs="宋体"/>
          <w:spacing w:val="0"/>
          <w:kern w:val="2"/>
          <w:szCs w:val="21"/>
          <w:lang w:eastAsia="zh-CN" w:bidi="ar-SA"/>
        </w:rPr>
        <w:t>C=</w:t>
      </w:r>
      <w:r>
        <w:rPr>
          <w:rFonts w:hint="eastAsia" w:cs="宋体"/>
          <w:spacing w:val="0"/>
          <w:kern w:val="2"/>
          <w:szCs w:val="21"/>
          <w:lang w:eastAsia="zh-CN" w:bidi="ar-SA"/>
        </w:rPr>
        <w:t xml:space="preserve"> </w:t>
      </w:r>
      <w:r>
        <w:rPr>
          <w:rFonts w:cs="宋体"/>
          <w:spacing w:val="0"/>
          <w:kern w:val="2"/>
          <w:szCs w:val="21"/>
          <w:lang w:eastAsia="zh-CN" w:bidi="ar-SA"/>
        </w:rPr>
        <w:t xml:space="preserve">(8500000-5000000) × </w:t>
      </w:r>
      <w:r>
        <w:rPr>
          <w:rFonts w:hint="eastAsia" w:cs="宋体"/>
          <w:spacing w:val="0"/>
          <w:kern w:val="2"/>
          <w:szCs w:val="21"/>
          <w:lang w:eastAsia="zh-CN" w:bidi="ar-SA"/>
        </w:rPr>
        <w:t>0.62</w:t>
      </w:r>
      <w:r>
        <w:rPr>
          <w:rFonts w:cs="宋体"/>
          <w:spacing w:val="0"/>
          <w:kern w:val="2"/>
          <w:szCs w:val="21"/>
          <w:lang w:eastAsia="zh-CN" w:bidi="ar-SA"/>
        </w:rPr>
        <w:t>%</w:t>
      </w:r>
      <w:r>
        <w:rPr>
          <w:rFonts w:hint="eastAsia" w:cs="宋体"/>
          <w:spacing w:val="0"/>
          <w:kern w:val="2"/>
          <w:szCs w:val="21"/>
          <w:lang w:eastAsia="zh-CN" w:bidi="ar-SA"/>
        </w:rPr>
        <w:t xml:space="preserve"> </w:t>
      </w:r>
      <w:r>
        <w:rPr>
          <w:rFonts w:cs="宋体"/>
          <w:spacing w:val="0"/>
          <w:kern w:val="2"/>
          <w:szCs w:val="21"/>
          <w:lang w:eastAsia="zh-CN" w:bidi="ar-SA"/>
        </w:rPr>
        <w:t>=</w:t>
      </w:r>
      <w:r>
        <w:rPr>
          <w:rFonts w:hint="eastAsia" w:cs="宋体"/>
          <w:spacing w:val="0"/>
          <w:kern w:val="2"/>
          <w:szCs w:val="21"/>
          <w:lang w:eastAsia="zh-CN" w:bidi="ar-SA"/>
        </w:rPr>
        <w:t>21700</w:t>
      </w:r>
    </w:p>
    <w:p>
      <w:pPr>
        <w:pStyle w:val="78"/>
        <w:jc w:val="center"/>
        <w:rPr>
          <w:spacing w:val="6"/>
          <w:sz w:val="36"/>
          <w:szCs w:val="36"/>
          <w:lang w:eastAsia="zh-CN"/>
        </w:rPr>
      </w:pPr>
      <w:r>
        <w:rPr>
          <w:szCs w:val="21"/>
          <w:lang w:eastAsia="zh-CN"/>
        </w:rPr>
        <w:br w:type="page"/>
      </w:r>
      <w:bookmarkStart w:id="359" w:name="_Toc22669"/>
      <w:r>
        <w:rPr>
          <w:spacing w:val="6"/>
          <w:sz w:val="36"/>
          <w:szCs w:val="36"/>
          <w:lang w:eastAsia="zh-CN"/>
        </w:rPr>
        <w:t>第三章</w:t>
      </w:r>
      <w:r>
        <w:rPr>
          <w:rFonts w:hint="eastAsia"/>
          <w:spacing w:val="6"/>
          <w:sz w:val="36"/>
          <w:szCs w:val="36"/>
          <w:lang w:eastAsia="zh-CN"/>
        </w:rPr>
        <w:t xml:space="preserve">  </w:t>
      </w:r>
      <w:r>
        <w:rPr>
          <w:spacing w:val="6"/>
          <w:sz w:val="36"/>
          <w:szCs w:val="36"/>
          <w:lang w:eastAsia="zh-CN"/>
        </w:rPr>
        <w:t>评标办法（综合评估法）</w:t>
      </w:r>
      <w:bookmarkEnd w:id="358"/>
      <w:bookmarkEnd w:id="359"/>
    </w:p>
    <w:p>
      <w:pPr>
        <w:pStyle w:val="87"/>
        <w:rPr>
          <w:lang w:eastAsia="zh-CN"/>
        </w:rPr>
      </w:pPr>
      <w:bookmarkStart w:id="360" w:name="_Toc15957"/>
      <w:r>
        <w:rPr>
          <w:lang w:eastAsia="zh-CN"/>
        </w:rPr>
        <w:t>评标办法前附表</w:t>
      </w:r>
      <w:bookmarkEnd w:id="360"/>
    </w:p>
    <w:p>
      <w:pPr>
        <w:pStyle w:val="62"/>
        <w:spacing w:before="120" w:beforeLines="50" w:after="120" w:afterLines="50" w:line="240" w:lineRule="auto"/>
        <w:jc w:val="center"/>
        <w:rPr>
          <w:b/>
          <w:lang w:eastAsia="zh-CN"/>
        </w:rPr>
      </w:pPr>
      <w:bookmarkStart w:id="361" w:name="_Toc64640496"/>
      <w:bookmarkStart w:id="362" w:name="_Toc24283"/>
      <w:bookmarkStart w:id="363" w:name="_Toc65589860"/>
      <w:r>
        <w:rPr>
          <w:rFonts w:hint="eastAsia"/>
          <w:b/>
          <w:lang w:eastAsia="zh-CN"/>
        </w:rPr>
        <w:t>初步评审</w:t>
      </w:r>
      <w:bookmarkEnd w:id="361"/>
      <w:bookmarkEnd w:id="362"/>
      <w:bookmarkEnd w:id="363"/>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Change w:id="0">
          <w:tblGrid>
            <w:gridCol w:w="900"/>
            <w:gridCol w:w="1124"/>
            <w:gridCol w:w="2476"/>
            <w:gridCol w:w="4680"/>
          </w:tblGrid>
        </w:tblGridChange>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rFonts w:ascii="方正黑体简体" w:eastAsia="方正黑体简体"/>
                <w:spacing w:val="2"/>
                <w:lang w:bidi="ar-SA"/>
              </w:rPr>
            </w:pPr>
            <w:r>
              <w:rPr>
                <w:rFonts w:ascii="方正黑体简体" w:eastAsia="方正黑体简体"/>
                <w:spacing w:val="2"/>
                <w:lang w:bidi="ar-SA"/>
              </w:rPr>
              <w:t>条款号</w:t>
            </w: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rFonts w:ascii="方正黑体简体" w:eastAsia="方正黑体简体"/>
                <w:spacing w:val="2"/>
                <w:lang w:bidi="ar-SA"/>
              </w:rPr>
            </w:pPr>
            <w:r>
              <w:rPr>
                <w:rFonts w:ascii="方正黑体简体" w:eastAsia="方正黑体简体"/>
                <w:spacing w:val="2"/>
                <w:lang w:bidi="ar-SA"/>
              </w:rPr>
              <w:t>评审因素</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rFonts w:ascii="Times New Roman" w:eastAsia="方正黑体简体"/>
                <w:b/>
                <w:spacing w:val="2"/>
                <w:lang w:bidi="ar-SA"/>
              </w:rPr>
            </w:pPr>
            <w:r>
              <w:rPr>
                <w:rFonts w:ascii="方正黑体简体" w:eastAsia="方正黑体简体"/>
                <w:spacing w:val="2"/>
                <w:lang w:bidi="ar-SA"/>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2.1.1</w:t>
            </w:r>
          </w:p>
        </w:tc>
        <w:tc>
          <w:tcPr>
            <w:tcW w:w="1124" w:type="dxa"/>
            <w:vMerge w:val="restart"/>
            <w:tcBorders>
              <w:top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形式评审标准</w:t>
            </w: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投标人名称</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与营业执照</w:t>
            </w:r>
            <w:r>
              <w:rPr>
                <w:rFonts w:hint="eastAsia"/>
                <w:spacing w:val="2"/>
                <w:szCs w:val="21"/>
                <w:lang w:eastAsia="zh-CN" w:bidi="ar-SA"/>
              </w:rPr>
              <w:t>（</w:t>
            </w:r>
            <w:r>
              <w:rPr>
                <w:spacing w:val="2"/>
                <w:szCs w:val="21"/>
                <w:lang w:eastAsia="zh-CN" w:bidi="ar-SA"/>
              </w:rPr>
              <w:t>事业单位法人证书</w:t>
            </w:r>
            <w:r>
              <w:rPr>
                <w:rFonts w:hint="eastAsia"/>
                <w:spacing w:val="2"/>
                <w:szCs w:val="21"/>
                <w:lang w:eastAsia="zh-CN" w:bidi="ar-SA"/>
              </w:rPr>
              <w:t>）</w:t>
            </w:r>
            <w:r>
              <w:rPr>
                <w:spacing w:val="2"/>
                <w:szCs w:val="21"/>
                <w:lang w:eastAsia="zh-CN" w:bidi="ar-SA"/>
              </w:rPr>
              <w:t>、资质证书一致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17" w:hRule="atLeast"/>
        </w:trPr>
        <w:tc>
          <w:tcPr>
            <w:tcW w:w="900" w:type="dxa"/>
            <w:vMerge w:val="continue"/>
            <w:tcBorders>
              <w:top w:val="nil"/>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投标函签字盖章</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有法定代表人（单</w:t>
            </w:r>
            <w:bookmarkStart w:id="364" w:name="_Toc247514008"/>
            <w:bookmarkStart w:id="365" w:name="_Toc152042361"/>
            <w:bookmarkStart w:id="366" w:name="_Toc300835005"/>
            <w:bookmarkStart w:id="367" w:name="_Toc144974551"/>
            <w:bookmarkStart w:id="368" w:name="_Toc361508643"/>
            <w:bookmarkStart w:id="369" w:name="_Toc384308269"/>
            <w:bookmarkStart w:id="370" w:name="_Toc6546"/>
            <w:bookmarkStart w:id="371" w:name="_Toc369531574"/>
            <w:bookmarkStart w:id="372" w:name="_Toc152045584"/>
            <w:bookmarkStart w:id="373" w:name="_Toc352691530"/>
            <w:bookmarkStart w:id="374" w:name="_Toc247527609"/>
            <w:r>
              <w:rPr>
                <w:spacing w:val="2"/>
                <w:szCs w:val="21"/>
                <w:lang w:eastAsia="zh-CN" w:bidi="ar-SA"/>
              </w:rPr>
              <w:t>位负责人）或其委托</w:t>
            </w:r>
            <w:bookmarkEnd w:id="364"/>
            <w:bookmarkEnd w:id="365"/>
            <w:bookmarkEnd w:id="366"/>
            <w:bookmarkEnd w:id="367"/>
            <w:bookmarkEnd w:id="368"/>
            <w:bookmarkEnd w:id="369"/>
            <w:bookmarkEnd w:id="370"/>
            <w:bookmarkEnd w:id="371"/>
            <w:bookmarkEnd w:id="372"/>
            <w:bookmarkEnd w:id="373"/>
            <w:bookmarkEnd w:id="374"/>
            <w:r>
              <w:rPr>
                <w:spacing w:val="2"/>
                <w:szCs w:val="21"/>
                <w:lang w:eastAsia="zh-CN" w:bidi="ar-SA"/>
              </w:rPr>
              <w:t>代理人签字或加盖单位章。由法定代表人（单位负责人）签字的，应附法定代表人（单位负责人）身份证明，由代理人签字的，应附授权委托书，身份证明或授权委托书应符合第六章“投标文件格式”的规定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投标文件格式</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符合第六章“投标文件格式”的规定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nil"/>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备选投标方案</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除招标文件明确允许提交备选投标方案外，投标人不得提交备选投标方案</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04" w:hRule="atLeast"/>
        </w:trPr>
        <w:tc>
          <w:tcPr>
            <w:tcW w:w="900" w:type="dxa"/>
            <w:vMerge w:val="restart"/>
            <w:tcBorders>
              <w:top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2.1.2</w:t>
            </w:r>
          </w:p>
        </w:tc>
        <w:tc>
          <w:tcPr>
            <w:tcW w:w="112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资格评审标准</w:t>
            </w: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营业执照</w:t>
            </w:r>
            <w:r>
              <w:rPr>
                <w:rFonts w:hint="eastAsia"/>
                <w:spacing w:val="2"/>
                <w:szCs w:val="21"/>
                <w:lang w:eastAsia="zh-CN" w:bidi="ar-SA"/>
              </w:rPr>
              <w:t>（</w:t>
            </w:r>
            <w:r>
              <w:rPr>
                <w:spacing w:val="2"/>
                <w:szCs w:val="21"/>
                <w:lang w:eastAsia="zh-CN" w:bidi="ar-SA"/>
              </w:rPr>
              <w:t>事业单位法人证书</w:t>
            </w:r>
            <w:r>
              <w:rPr>
                <w:rFonts w:hint="eastAsia"/>
                <w:spacing w:val="2"/>
                <w:szCs w:val="21"/>
                <w:lang w:eastAsia="zh-CN" w:bidi="ar-SA"/>
              </w:rPr>
              <w:t>）</w:t>
            </w:r>
            <w:r>
              <w:rPr>
                <w:spacing w:val="2"/>
                <w:szCs w:val="21"/>
                <w:lang w:eastAsia="zh-CN" w:bidi="ar-SA"/>
              </w:rPr>
              <w:t>和组织机构代码证</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符合第二章“投标人须知”第3.5.1项规定，具备有效的营业执照</w:t>
            </w:r>
            <w:r>
              <w:rPr>
                <w:rFonts w:hint="eastAsia"/>
                <w:spacing w:val="2"/>
                <w:szCs w:val="21"/>
                <w:lang w:eastAsia="zh-CN" w:bidi="ar-SA"/>
              </w:rPr>
              <w:t>（</w:t>
            </w:r>
            <w:r>
              <w:rPr>
                <w:spacing w:val="2"/>
                <w:szCs w:val="21"/>
                <w:lang w:eastAsia="zh-CN" w:bidi="ar-SA"/>
              </w:rPr>
              <w:t>事业单位法人证书</w:t>
            </w:r>
            <w:r>
              <w:rPr>
                <w:rFonts w:hint="eastAsia"/>
                <w:spacing w:val="2"/>
                <w:szCs w:val="21"/>
                <w:lang w:eastAsia="zh-CN" w:bidi="ar-SA"/>
              </w:rPr>
              <w:t>）</w:t>
            </w:r>
            <w:r>
              <w:rPr>
                <w:spacing w:val="2"/>
                <w:szCs w:val="21"/>
                <w:lang w:eastAsia="zh-CN" w:bidi="ar-SA"/>
              </w:rPr>
              <w:t>和组织机构代码证</w:t>
            </w:r>
            <w:r>
              <w:rPr>
                <w:rFonts w:hint="eastAsia"/>
                <w:spacing w:val="2"/>
                <w:szCs w:val="21"/>
                <w:lang w:eastAsia="zh-CN" w:bidi="ar-SA"/>
              </w:rPr>
              <w:t>（按照“三证合一”或“五证合一”登记制度进行登记的，可仅提供营业执照复印件）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资质要求</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财务要求</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业绩要求</w:t>
            </w:r>
          </w:p>
        </w:tc>
        <w:tc>
          <w:tcPr>
            <w:tcW w:w="4680" w:type="dxa"/>
            <w:tcBorders>
              <w:top w:val="single" w:color="auto" w:sz="4" w:space="0"/>
              <w:left w:val="single" w:color="auto" w:sz="4" w:space="0"/>
              <w:bottom w:val="single" w:color="auto" w:sz="4" w:space="0"/>
              <w:right w:val="single" w:color="auto" w:sz="4" w:space="0"/>
              <w:tl2br w:val="nil"/>
              <w:tr2bl w:val="nil"/>
            </w:tcBorders>
          </w:tcPr>
          <w:p>
            <w:pPr>
              <w:spacing w:line="320" w:lineRule="atLeast"/>
              <w:ind w:firstLine="0" w:firstLineChars="0"/>
              <w:rPr>
                <w:spacing w:val="2"/>
                <w:szCs w:val="21"/>
                <w:lang w:eastAsia="zh-CN" w:bidi="ar-SA"/>
              </w:rPr>
            </w:pPr>
            <w:r>
              <w:rPr>
                <w:spacing w:val="2"/>
                <w:szCs w:val="21"/>
                <w:lang w:eastAsia="zh-CN"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trPr>
        <w:tc>
          <w:tcPr>
            <w:tcW w:w="900" w:type="dxa"/>
            <w:vMerge w:val="continue"/>
            <w:tcBorders>
              <w:top w:val="single" w:color="auto" w:sz="4" w:space="0"/>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信誉要求</w:t>
            </w:r>
          </w:p>
        </w:tc>
        <w:tc>
          <w:tcPr>
            <w:tcW w:w="4680" w:type="dxa"/>
            <w:tcBorders>
              <w:top w:val="single" w:color="auto" w:sz="4" w:space="0"/>
              <w:left w:val="single" w:color="auto" w:sz="4" w:space="0"/>
              <w:bottom w:val="single" w:color="auto" w:sz="4" w:space="0"/>
              <w:right w:val="single" w:color="auto" w:sz="4" w:space="0"/>
              <w:tl2br w:val="nil"/>
              <w:tr2bl w:val="nil"/>
            </w:tcBorders>
          </w:tcPr>
          <w:p>
            <w:pPr>
              <w:spacing w:line="320" w:lineRule="atLeast"/>
              <w:ind w:firstLine="0" w:firstLineChars="0"/>
              <w:rPr>
                <w:spacing w:val="2"/>
                <w:szCs w:val="21"/>
                <w:lang w:eastAsia="zh-CN" w:bidi="ar-SA"/>
              </w:rPr>
            </w:pPr>
            <w:r>
              <w:rPr>
                <w:spacing w:val="2"/>
                <w:szCs w:val="21"/>
                <w:lang w:eastAsia="zh-CN"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其他要求</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不存在禁止投标的情形</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不存在第二章“投标人须知”第1.4.3项规定的任何一种情形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投标设备制造商的资质要求（如有）</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top w:val="single" w:color="auto" w:sz="4" w:space="0"/>
              <w:bottom w:val="single" w:color="auto" w:sz="4" w:space="0"/>
              <w:right w:val="single" w:color="auto" w:sz="4" w:space="0"/>
              <w:tl2br w:val="nil"/>
              <w:tr2bl w:val="nil"/>
            </w:tcBorders>
            <w:vAlign w:val="center"/>
          </w:tcPr>
          <w:p>
            <w:pPr>
              <w:ind w:firstLine="444"/>
              <w:rPr>
                <w:lang w:eastAsia="zh-CN"/>
              </w:rPr>
            </w:pPr>
          </w:p>
        </w:tc>
        <w:tc>
          <w:tcPr>
            <w:tcW w:w="112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投标设备的业绩要求（如有）</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restart"/>
            <w:tcBorders>
              <w:top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2.1.3</w:t>
            </w:r>
          </w:p>
        </w:tc>
        <w:tc>
          <w:tcPr>
            <w:tcW w:w="1124" w:type="dxa"/>
            <w:vMerge w:val="restart"/>
            <w:tcBorders>
              <w:top w:val="single" w:color="auto" w:sz="4" w:space="0"/>
              <w:left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响应性评审标准</w:t>
            </w: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投标报价</w:t>
            </w:r>
          </w:p>
        </w:tc>
        <w:tc>
          <w:tcPr>
            <w:tcW w:w="4680" w:type="dxa"/>
            <w:tcBorders>
              <w:top w:val="single" w:color="auto" w:sz="4" w:space="0"/>
              <w:left w:val="single" w:color="auto" w:sz="4" w:space="0"/>
              <w:bottom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符合第二章“投标人须知”第3.2款规定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l2br w:val="nil"/>
              <w:tr2bl w:val="nil"/>
            </w:tcBorders>
            <w:vAlign w:val="center"/>
          </w:tcPr>
          <w:p>
            <w:pPr>
              <w:ind w:firstLine="444"/>
              <w:rPr>
                <w:lang w:eastAsia="zh-CN"/>
              </w:rPr>
            </w:pPr>
          </w:p>
        </w:tc>
        <w:tc>
          <w:tcPr>
            <w:tcW w:w="1124" w:type="dxa"/>
            <w:vMerge w:val="continue"/>
            <w:tcBorders>
              <w:left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投标内容</w:t>
            </w:r>
          </w:p>
        </w:tc>
        <w:tc>
          <w:tcPr>
            <w:tcW w:w="4680" w:type="dxa"/>
            <w:tcBorders>
              <w:top w:val="single" w:color="auto" w:sz="4" w:space="0"/>
              <w:left w:val="single" w:color="auto" w:sz="4" w:space="0"/>
              <w:bottom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l2br w:val="nil"/>
              <w:tr2bl w:val="nil"/>
            </w:tcBorders>
            <w:vAlign w:val="center"/>
          </w:tcPr>
          <w:p>
            <w:pPr>
              <w:ind w:firstLine="444"/>
              <w:rPr>
                <w:lang w:eastAsia="zh-CN"/>
              </w:rPr>
            </w:pPr>
          </w:p>
        </w:tc>
        <w:tc>
          <w:tcPr>
            <w:tcW w:w="1124" w:type="dxa"/>
            <w:vMerge w:val="continue"/>
            <w:tcBorders>
              <w:left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交货期</w:t>
            </w:r>
          </w:p>
        </w:tc>
        <w:tc>
          <w:tcPr>
            <w:tcW w:w="4680" w:type="dxa"/>
            <w:tcBorders>
              <w:top w:val="single" w:color="auto" w:sz="4" w:space="0"/>
              <w:left w:val="single" w:color="auto" w:sz="4" w:space="0"/>
              <w:bottom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l2br w:val="nil"/>
              <w:tr2bl w:val="nil"/>
            </w:tcBorders>
            <w:vAlign w:val="center"/>
          </w:tcPr>
          <w:p>
            <w:pPr>
              <w:ind w:firstLine="444"/>
              <w:rPr>
                <w:lang w:eastAsia="zh-CN"/>
              </w:rPr>
            </w:pPr>
          </w:p>
        </w:tc>
        <w:tc>
          <w:tcPr>
            <w:tcW w:w="1124" w:type="dxa"/>
            <w:vMerge w:val="continue"/>
            <w:tcBorders>
              <w:left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rFonts w:hint="eastAsia"/>
                <w:spacing w:val="2"/>
                <w:szCs w:val="21"/>
                <w:lang w:bidi="ar-SA"/>
              </w:rPr>
              <w:t>交货地点</w:t>
            </w:r>
          </w:p>
        </w:tc>
        <w:tc>
          <w:tcPr>
            <w:tcW w:w="4680" w:type="dxa"/>
            <w:tcBorders>
              <w:top w:val="single" w:color="auto" w:sz="4" w:space="0"/>
              <w:left w:val="single" w:color="auto" w:sz="4" w:space="0"/>
              <w:bottom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符合第二章“投标人须知”第1.3.</w:t>
            </w:r>
            <w:r>
              <w:rPr>
                <w:rFonts w:hint="eastAsia"/>
                <w:spacing w:val="2"/>
                <w:szCs w:val="21"/>
                <w:lang w:eastAsia="zh-CN" w:bidi="ar-SA"/>
              </w:rPr>
              <w:t>3</w:t>
            </w:r>
            <w:r>
              <w:rPr>
                <w:spacing w:val="2"/>
                <w:szCs w:val="21"/>
                <w:lang w:eastAsia="zh-CN" w:bidi="ar-SA"/>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l2br w:val="nil"/>
              <w:tr2bl w:val="nil"/>
            </w:tcBorders>
            <w:vAlign w:val="center"/>
          </w:tcPr>
          <w:p>
            <w:pPr>
              <w:ind w:firstLine="444"/>
              <w:rPr>
                <w:lang w:eastAsia="zh-CN"/>
              </w:rPr>
            </w:pPr>
          </w:p>
        </w:tc>
        <w:tc>
          <w:tcPr>
            <w:tcW w:w="1124" w:type="dxa"/>
            <w:vMerge w:val="continue"/>
            <w:tcBorders>
              <w:left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rFonts w:hint="eastAsia"/>
                <w:spacing w:val="2"/>
                <w:szCs w:val="21"/>
                <w:lang w:bidi="ar-SA"/>
              </w:rPr>
              <w:t>技术性能指标</w:t>
            </w:r>
          </w:p>
        </w:tc>
        <w:tc>
          <w:tcPr>
            <w:tcW w:w="4680" w:type="dxa"/>
            <w:tcBorders>
              <w:top w:val="single" w:color="auto" w:sz="4" w:space="0"/>
              <w:left w:val="single" w:color="auto" w:sz="4" w:space="0"/>
              <w:bottom w:val="single" w:color="auto" w:sz="4" w:space="0"/>
              <w:tl2br w:val="nil"/>
              <w:tr2bl w:val="nil"/>
            </w:tcBorders>
            <w:vAlign w:val="center"/>
          </w:tcPr>
          <w:p>
            <w:pPr>
              <w:spacing w:line="320" w:lineRule="atLeast"/>
              <w:ind w:firstLine="0" w:firstLineChars="0"/>
              <w:rPr>
                <w:spacing w:val="2"/>
                <w:szCs w:val="21"/>
                <w:lang w:eastAsia="zh-CN" w:bidi="ar-SA"/>
              </w:rPr>
            </w:pPr>
            <w:r>
              <w:rPr>
                <w:spacing w:val="2"/>
                <w:szCs w:val="21"/>
                <w:lang w:eastAsia="zh-CN" w:bidi="ar-SA"/>
              </w:rPr>
              <w:t>符合第二章“投标人须知”第1.3.</w:t>
            </w:r>
            <w:r>
              <w:rPr>
                <w:rFonts w:hint="eastAsia"/>
                <w:spacing w:val="2"/>
                <w:szCs w:val="21"/>
                <w:lang w:eastAsia="zh-CN" w:bidi="ar-SA"/>
              </w:rPr>
              <w:t>4</w:t>
            </w:r>
            <w:r>
              <w:rPr>
                <w:spacing w:val="2"/>
                <w:szCs w:val="21"/>
                <w:lang w:eastAsia="zh-CN" w:bidi="ar-SA"/>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l2br w:val="nil"/>
              <w:tr2bl w:val="nil"/>
            </w:tcBorders>
            <w:vAlign w:val="center"/>
          </w:tcPr>
          <w:p>
            <w:pPr>
              <w:ind w:firstLine="444"/>
              <w:rPr>
                <w:lang w:eastAsia="zh-CN"/>
              </w:rPr>
            </w:pPr>
          </w:p>
        </w:tc>
        <w:tc>
          <w:tcPr>
            <w:tcW w:w="1124" w:type="dxa"/>
            <w:vMerge w:val="continue"/>
            <w:tcBorders>
              <w:left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tcPr>
          <w:p>
            <w:pPr>
              <w:spacing w:line="320" w:lineRule="atLeast"/>
              <w:ind w:firstLine="0" w:firstLineChars="0"/>
              <w:jc w:val="center"/>
              <w:rPr>
                <w:spacing w:val="2"/>
                <w:szCs w:val="21"/>
                <w:lang w:bidi="ar-SA"/>
              </w:rPr>
            </w:pPr>
            <w:r>
              <w:rPr>
                <w:spacing w:val="2"/>
                <w:szCs w:val="21"/>
                <w:lang w:bidi="ar-SA"/>
              </w:rPr>
              <w:t>投标有效期</w:t>
            </w:r>
          </w:p>
        </w:tc>
        <w:tc>
          <w:tcPr>
            <w:tcW w:w="4680" w:type="dxa"/>
            <w:tcBorders>
              <w:top w:val="single" w:color="auto" w:sz="4" w:space="0"/>
              <w:left w:val="single" w:color="auto" w:sz="4" w:space="0"/>
              <w:bottom w:val="single" w:color="auto" w:sz="4" w:space="0"/>
              <w:tl2br w:val="nil"/>
              <w:tr2bl w:val="nil"/>
            </w:tcBorders>
          </w:tcPr>
          <w:p>
            <w:pPr>
              <w:spacing w:line="320" w:lineRule="atLeast"/>
              <w:ind w:firstLine="0" w:firstLineChars="0"/>
              <w:rPr>
                <w:spacing w:val="2"/>
                <w:szCs w:val="21"/>
                <w:lang w:eastAsia="zh-CN" w:bidi="ar-SA"/>
              </w:rPr>
            </w:pPr>
            <w:r>
              <w:rPr>
                <w:spacing w:val="2"/>
                <w:szCs w:val="21"/>
                <w:lang w:eastAsia="zh-CN" w:bidi="ar-SA"/>
              </w:rPr>
              <w:t>符合第二章“投标人须知”第3.3.1项规定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l2br w:val="nil"/>
              <w:tr2bl w:val="nil"/>
            </w:tcBorders>
            <w:vAlign w:val="center"/>
          </w:tcPr>
          <w:p>
            <w:pPr>
              <w:ind w:firstLine="444"/>
              <w:rPr>
                <w:lang w:eastAsia="zh-CN"/>
              </w:rPr>
            </w:pPr>
          </w:p>
        </w:tc>
        <w:tc>
          <w:tcPr>
            <w:tcW w:w="1124" w:type="dxa"/>
            <w:vMerge w:val="continue"/>
            <w:tcBorders>
              <w:left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tcPr>
          <w:p>
            <w:pPr>
              <w:spacing w:line="320" w:lineRule="atLeast"/>
              <w:ind w:firstLine="0" w:firstLineChars="0"/>
              <w:jc w:val="center"/>
              <w:rPr>
                <w:spacing w:val="2"/>
                <w:szCs w:val="21"/>
                <w:lang w:bidi="ar-SA"/>
              </w:rPr>
            </w:pPr>
            <w:r>
              <w:rPr>
                <w:spacing w:val="2"/>
                <w:szCs w:val="21"/>
                <w:lang w:bidi="ar-SA"/>
              </w:rPr>
              <w:t>投标保证金</w:t>
            </w:r>
          </w:p>
        </w:tc>
        <w:tc>
          <w:tcPr>
            <w:tcW w:w="4680" w:type="dxa"/>
            <w:tcBorders>
              <w:top w:val="single" w:color="auto" w:sz="4" w:space="0"/>
              <w:left w:val="single" w:color="auto" w:sz="4" w:space="0"/>
              <w:bottom w:val="single" w:color="auto" w:sz="4" w:space="0"/>
              <w:tl2br w:val="nil"/>
              <w:tr2bl w:val="nil"/>
            </w:tcBorders>
          </w:tcPr>
          <w:p>
            <w:pPr>
              <w:spacing w:line="320" w:lineRule="atLeast"/>
              <w:ind w:firstLine="0" w:firstLineChars="0"/>
              <w:rPr>
                <w:spacing w:val="2"/>
                <w:szCs w:val="21"/>
                <w:lang w:eastAsia="zh-CN" w:bidi="ar-SA"/>
              </w:rPr>
            </w:pPr>
            <w:r>
              <w:rPr>
                <w:spacing w:val="2"/>
                <w:szCs w:val="21"/>
                <w:lang w:eastAsia="zh-CN" w:bidi="ar-SA"/>
              </w:rPr>
              <w:t>符合第二章“投标人须知”第3.4</w:t>
            </w:r>
            <w:r>
              <w:rPr>
                <w:rFonts w:hint="eastAsia"/>
                <w:spacing w:val="2"/>
                <w:szCs w:val="21"/>
                <w:lang w:eastAsia="zh-CN" w:bidi="ar-SA"/>
              </w:rPr>
              <w:t>.1项</w:t>
            </w:r>
            <w:r>
              <w:rPr>
                <w:spacing w:val="2"/>
                <w:szCs w:val="21"/>
                <w:lang w:eastAsia="zh-CN" w:bidi="ar-SA"/>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l2br w:val="nil"/>
              <w:tr2bl w:val="nil"/>
            </w:tcBorders>
            <w:vAlign w:val="center"/>
          </w:tcPr>
          <w:p>
            <w:pPr>
              <w:ind w:firstLine="444"/>
              <w:rPr>
                <w:lang w:eastAsia="zh-CN"/>
              </w:rPr>
            </w:pPr>
          </w:p>
        </w:tc>
        <w:tc>
          <w:tcPr>
            <w:tcW w:w="1124" w:type="dxa"/>
            <w:vMerge w:val="continue"/>
            <w:tcBorders>
              <w:left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tcPr>
          <w:p>
            <w:pPr>
              <w:spacing w:line="320" w:lineRule="atLeast"/>
              <w:ind w:firstLine="0" w:firstLineChars="0"/>
              <w:jc w:val="center"/>
              <w:rPr>
                <w:spacing w:val="2"/>
                <w:szCs w:val="21"/>
                <w:lang w:bidi="ar-SA"/>
              </w:rPr>
            </w:pPr>
            <w:r>
              <w:rPr>
                <w:spacing w:val="2"/>
                <w:szCs w:val="21"/>
                <w:lang w:bidi="ar-SA"/>
              </w:rPr>
              <w:t>权利义务</w:t>
            </w:r>
          </w:p>
        </w:tc>
        <w:tc>
          <w:tcPr>
            <w:tcW w:w="4680" w:type="dxa"/>
            <w:tcBorders>
              <w:top w:val="single" w:color="auto" w:sz="4" w:space="0"/>
              <w:left w:val="single" w:color="auto" w:sz="4" w:space="0"/>
              <w:bottom w:val="single" w:color="auto" w:sz="4" w:space="0"/>
              <w:tl2br w:val="nil"/>
              <w:tr2bl w:val="nil"/>
            </w:tcBorders>
          </w:tcPr>
          <w:p>
            <w:pPr>
              <w:spacing w:line="320" w:lineRule="atLeast"/>
              <w:ind w:firstLine="0" w:firstLineChars="0"/>
              <w:rPr>
                <w:spacing w:val="2"/>
                <w:szCs w:val="21"/>
                <w:lang w:eastAsia="zh-CN" w:bidi="ar-SA"/>
              </w:rPr>
            </w:pPr>
            <w:r>
              <w:rPr>
                <w:spacing w:val="2"/>
                <w:szCs w:val="21"/>
                <w:lang w:eastAsia="zh-CN" w:bidi="ar-SA"/>
              </w:rPr>
              <w:t>符合第二章“投标人须知”</w:t>
            </w:r>
            <w:r>
              <w:rPr>
                <w:rFonts w:hint="eastAsia"/>
                <w:spacing w:val="2"/>
                <w:szCs w:val="21"/>
                <w:lang w:eastAsia="zh-CN" w:bidi="ar-SA"/>
              </w:rPr>
              <w:t>第1.11.1项规定和</w:t>
            </w:r>
            <w:r>
              <w:rPr>
                <w:spacing w:val="2"/>
                <w:szCs w:val="21"/>
                <w:lang w:eastAsia="zh-CN" w:bidi="ar-SA"/>
              </w:rPr>
              <w:t>第四章“合同条款及格式”中</w:t>
            </w:r>
            <w:r>
              <w:rPr>
                <w:rFonts w:hint="eastAsia"/>
                <w:spacing w:val="2"/>
                <w:szCs w:val="21"/>
                <w:lang w:eastAsia="zh-CN" w:bidi="ar-SA"/>
              </w:rPr>
              <w:t>的</w:t>
            </w:r>
            <w:r>
              <w:rPr>
                <w:spacing w:val="2"/>
                <w:szCs w:val="21"/>
                <w:lang w:eastAsia="zh-CN" w:bidi="ar-SA"/>
              </w:rPr>
              <w:t>实质性要求和条件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Change w:id="1" w:author="syzb" w:date="2025-03-19T10:30:47Z">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blPrExChange>
        </w:tblPrEx>
        <w:trPr>
          <w:trHeight w:val="694" w:hRule="atLeast"/>
          <w:trPrChange w:id="1" w:author="syzb" w:date="2025-03-19T10:30:47Z">
            <w:trPr>
              <w:trHeight w:val="649" w:hRule="atLeast"/>
            </w:trPr>
          </w:trPrChange>
        </w:trPr>
        <w:tc>
          <w:tcPr>
            <w:tcW w:w="900" w:type="dxa"/>
            <w:vMerge w:val="continue"/>
            <w:tcBorders>
              <w:right w:val="single" w:color="auto" w:sz="4" w:space="0"/>
              <w:tl2br w:val="nil"/>
              <w:tr2bl w:val="nil"/>
            </w:tcBorders>
            <w:vAlign w:val="center"/>
            <w:tcPrChange w:id="2" w:author="syzb" w:date="2025-03-19T10:30:47Z">
              <w:tcPr>
                <w:tcW w:w="900" w:type="dxa"/>
                <w:vMerge w:val="continue"/>
                <w:tcBorders>
                  <w:right w:val="single" w:color="auto" w:sz="4" w:space="0"/>
                  <w:tl2br w:val="nil"/>
                  <w:tr2bl w:val="nil"/>
                </w:tcBorders>
                <w:vAlign w:val="center"/>
              </w:tcPr>
            </w:tcPrChange>
          </w:tcPr>
          <w:p>
            <w:pPr>
              <w:ind w:firstLine="444"/>
              <w:rPr>
                <w:lang w:eastAsia="zh-CN"/>
              </w:rPr>
            </w:pPr>
          </w:p>
        </w:tc>
        <w:tc>
          <w:tcPr>
            <w:tcW w:w="1124" w:type="dxa"/>
            <w:vMerge w:val="continue"/>
            <w:tcBorders>
              <w:left w:val="single" w:color="auto" w:sz="4" w:space="0"/>
              <w:right w:val="single" w:color="auto" w:sz="4" w:space="0"/>
              <w:tl2br w:val="nil"/>
              <w:tr2bl w:val="nil"/>
            </w:tcBorders>
            <w:vAlign w:val="center"/>
            <w:tcPrChange w:id="3" w:author="syzb" w:date="2025-03-19T10:30:47Z">
              <w:tcPr>
                <w:tcW w:w="1124" w:type="dxa"/>
                <w:vMerge w:val="continue"/>
                <w:tcBorders>
                  <w:left w:val="single" w:color="auto" w:sz="4" w:space="0"/>
                  <w:right w:val="single" w:color="auto" w:sz="4" w:space="0"/>
                  <w:tl2br w:val="nil"/>
                  <w:tr2bl w:val="nil"/>
                </w:tcBorders>
                <w:vAlign w:val="center"/>
              </w:tcPr>
            </w:tcPrChange>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tcPrChange w:id="4" w:author="syzb" w:date="2025-03-19T10:30:47Z">
              <w:tcPr>
                <w:tcW w:w="2476" w:type="dxa"/>
                <w:tcBorders>
                  <w:top w:val="single" w:color="auto" w:sz="4" w:space="0"/>
                  <w:left w:val="single" w:color="auto" w:sz="4" w:space="0"/>
                  <w:bottom w:val="single" w:color="auto" w:sz="4" w:space="0"/>
                  <w:right w:val="single" w:color="auto" w:sz="4" w:space="0"/>
                  <w:tl2br w:val="nil"/>
                  <w:tr2bl w:val="nil"/>
                </w:tcBorders>
              </w:tcPr>
            </w:tcPrChange>
          </w:tcPr>
          <w:p>
            <w:pPr>
              <w:spacing w:line="320" w:lineRule="atLeast"/>
              <w:ind w:firstLine="0" w:firstLineChars="0"/>
              <w:jc w:val="center"/>
              <w:rPr>
                <w:spacing w:val="2"/>
                <w:szCs w:val="21"/>
                <w:lang w:eastAsia="zh-CN" w:bidi="ar-SA"/>
              </w:rPr>
            </w:pPr>
            <w:r>
              <w:rPr>
                <w:spacing w:val="2"/>
                <w:szCs w:val="21"/>
                <w:lang w:eastAsia="zh-CN" w:bidi="ar-SA"/>
              </w:rPr>
              <w:t>投标设备及技术服务和质保期服务</w:t>
            </w:r>
          </w:p>
        </w:tc>
        <w:tc>
          <w:tcPr>
            <w:tcW w:w="4680" w:type="dxa"/>
            <w:tcBorders>
              <w:top w:val="single" w:color="auto" w:sz="4" w:space="0"/>
              <w:left w:val="single" w:color="auto" w:sz="4" w:space="0"/>
              <w:bottom w:val="single" w:color="auto" w:sz="4" w:space="0"/>
              <w:tl2br w:val="nil"/>
              <w:tr2bl w:val="nil"/>
            </w:tcBorders>
            <w:tcPrChange w:id="5" w:author="syzb" w:date="2025-03-19T10:30:47Z">
              <w:tcPr>
                <w:tcW w:w="4680" w:type="dxa"/>
                <w:tcBorders>
                  <w:top w:val="single" w:color="auto" w:sz="4" w:space="0"/>
                  <w:left w:val="single" w:color="auto" w:sz="4" w:space="0"/>
                  <w:bottom w:val="single" w:color="auto" w:sz="4" w:space="0"/>
                  <w:tl2br w:val="nil"/>
                  <w:tr2bl w:val="nil"/>
                </w:tcBorders>
              </w:tcPr>
            </w:tcPrChange>
          </w:tcPr>
          <w:p>
            <w:pPr>
              <w:spacing w:line="320" w:lineRule="atLeast"/>
              <w:ind w:firstLine="0" w:firstLineChars="0"/>
              <w:rPr>
                <w:spacing w:val="2"/>
                <w:szCs w:val="21"/>
                <w:lang w:eastAsia="zh-CN" w:bidi="ar-SA"/>
              </w:rPr>
            </w:pPr>
            <w:r>
              <w:rPr>
                <w:spacing w:val="2"/>
                <w:szCs w:val="21"/>
                <w:lang w:eastAsia="zh-CN" w:bidi="ar-SA"/>
              </w:rPr>
              <w:t>符合第五章“供货要求”中的实质性要求和条件</w:t>
            </w:r>
            <w:r>
              <w:rPr>
                <w:rFonts w:hint="eastAsia"/>
                <w:spacing w:val="2"/>
                <w:szCs w:val="21"/>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vMerge w:val="continue"/>
            <w:tcBorders>
              <w:right w:val="single" w:color="auto" w:sz="4" w:space="0"/>
              <w:tl2br w:val="nil"/>
              <w:tr2bl w:val="nil"/>
            </w:tcBorders>
            <w:vAlign w:val="center"/>
          </w:tcPr>
          <w:p>
            <w:pPr>
              <w:ind w:firstLine="444"/>
              <w:rPr>
                <w:lang w:eastAsia="zh-CN"/>
              </w:rPr>
            </w:pPr>
          </w:p>
        </w:tc>
        <w:tc>
          <w:tcPr>
            <w:tcW w:w="1124" w:type="dxa"/>
            <w:vMerge w:val="continue"/>
            <w:tcBorders>
              <w:left w:val="single" w:color="auto" w:sz="4" w:space="0"/>
              <w:right w:val="single" w:color="auto" w:sz="4" w:space="0"/>
              <w:tl2br w:val="nil"/>
              <w:tr2bl w:val="nil"/>
            </w:tcBorders>
            <w:vAlign w:val="center"/>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tcPr>
          <w:p>
            <w:pPr>
              <w:spacing w:line="320" w:lineRule="atLeast"/>
              <w:ind w:firstLine="0" w:firstLineChars="0"/>
              <w:jc w:val="center"/>
              <w:rPr>
                <w:spacing w:val="2"/>
                <w:szCs w:val="21"/>
                <w:lang w:bidi="ar-SA"/>
              </w:rPr>
            </w:pPr>
            <w:r>
              <w:rPr>
                <w:spacing w:val="2"/>
                <w:szCs w:val="21"/>
                <w:lang w:bidi="ar-SA"/>
              </w:rPr>
              <w:t>技术支持资料</w:t>
            </w:r>
          </w:p>
        </w:tc>
        <w:tc>
          <w:tcPr>
            <w:tcW w:w="4680" w:type="dxa"/>
            <w:tcBorders>
              <w:top w:val="single" w:color="auto" w:sz="4" w:space="0"/>
              <w:left w:val="single" w:color="auto" w:sz="4" w:space="0"/>
              <w:bottom w:val="single" w:color="auto" w:sz="4" w:space="0"/>
              <w:tl2br w:val="nil"/>
              <w:tr2bl w:val="nil"/>
            </w:tcBorders>
          </w:tcPr>
          <w:p>
            <w:pPr>
              <w:spacing w:line="320" w:lineRule="atLeast"/>
              <w:ind w:firstLine="0" w:firstLineChars="0"/>
              <w:rPr>
                <w:spacing w:val="2"/>
                <w:szCs w:val="21"/>
                <w:lang w:eastAsia="zh-CN" w:bidi="ar-SA"/>
              </w:rPr>
            </w:pPr>
            <w:r>
              <w:rPr>
                <w:spacing w:val="2"/>
                <w:szCs w:val="21"/>
                <w:lang w:eastAsia="zh-CN" w:bidi="ar-SA"/>
              </w:rPr>
              <w:t>符合第二章“投标人须知”第1.11.3项规定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0" w:type="dxa"/>
            <w:tcBorders>
              <w:right w:val="single" w:color="auto" w:sz="4" w:space="0"/>
              <w:tl2br w:val="nil"/>
              <w:tr2bl w:val="nil"/>
            </w:tcBorders>
            <w:vAlign w:val="center"/>
          </w:tcPr>
          <w:p>
            <w:pPr>
              <w:ind w:firstLine="444"/>
              <w:rPr>
                <w:rFonts w:ascii="Times New Roman"/>
                <w:lang w:eastAsia="zh-CN" w:bidi="ar-SA"/>
              </w:rPr>
            </w:pPr>
          </w:p>
        </w:tc>
        <w:tc>
          <w:tcPr>
            <w:tcW w:w="1124" w:type="dxa"/>
            <w:tcBorders>
              <w:left w:val="single" w:color="auto" w:sz="4" w:space="0"/>
              <w:right w:val="single" w:color="auto" w:sz="4" w:space="0"/>
              <w:tl2br w:val="nil"/>
              <w:tr2bl w:val="nil"/>
            </w:tcBorders>
            <w:vAlign w:val="center"/>
          </w:tcPr>
          <w:p>
            <w:pPr>
              <w:ind w:firstLine="444"/>
              <w:rPr>
                <w:rFonts w:ascii="Times New Roman"/>
                <w:lang w:eastAsia="zh-CN" w:bidi="ar-SA"/>
              </w:rPr>
            </w:pPr>
          </w:p>
        </w:tc>
        <w:tc>
          <w:tcPr>
            <w:tcW w:w="2476" w:type="dxa"/>
            <w:tcBorders>
              <w:top w:val="single" w:color="auto" w:sz="4" w:space="0"/>
              <w:left w:val="single" w:color="auto" w:sz="4" w:space="0"/>
              <w:bottom w:val="single" w:color="auto" w:sz="4" w:space="0"/>
              <w:right w:val="single" w:color="auto" w:sz="4" w:space="0"/>
              <w:tl2br w:val="nil"/>
              <w:tr2bl w:val="nil"/>
            </w:tcBorders>
          </w:tcPr>
          <w:p>
            <w:pPr>
              <w:spacing w:line="320" w:lineRule="atLeast"/>
              <w:ind w:firstLine="0" w:firstLineChars="0"/>
              <w:jc w:val="center"/>
              <w:rPr>
                <w:spacing w:val="2"/>
                <w:szCs w:val="21"/>
                <w:lang w:bidi="ar-SA"/>
              </w:rPr>
            </w:pPr>
            <w:r>
              <w:rPr>
                <w:rFonts w:hint="eastAsia"/>
                <w:spacing w:val="2"/>
                <w:szCs w:val="21"/>
                <w:lang w:bidi="ar-SA"/>
              </w:rPr>
              <w:t>投标人不良记录</w:t>
            </w:r>
          </w:p>
        </w:tc>
        <w:tc>
          <w:tcPr>
            <w:tcW w:w="4680" w:type="dxa"/>
            <w:tcBorders>
              <w:top w:val="single" w:color="auto" w:sz="4" w:space="0"/>
              <w:left w:val="single" w:color="auto" w:sz="4" w:space="0"/>
              <w:bottom w:val="single" w:color="auto" w:sz="4" w:space="0"/>
              <w:tl2br w:val="nil"/>
              <w:tr2bl w:val="nil"/>
            </w:tcBorders>
          </w:tcPr>
          <w:p>
            <w:pPr>
              <w:spacing w:line="320" w:lineRule="atLeast"/>
              <w:ind w:firstLine="0" w:firstLineChars="0"/>
              <w:rPr>
                <w:spacing w:val="2"/>
                <w:szCs w:val="21"/>
                <w:lang w:eastAsia="zh-CN" w:bidi="ar-SA"/>
              </w:rPr>
            </w:pPr>
            <w:r>
              <w:rPr>
                <w:rFonts w:hint="eastAsia"/>
                <w:spacing w:val="2"/>
                <w:szCs w:val="21"/>
                <w:lang w:eastAsia="zh-CN" w:bidi="ar-SA"/>
              </w:rPr>
              <w:t>1.根据《中国石油天然气集团有限公司投标人失信行为管理办法（试行）》的规定（以开标当日中国石油电子招标投标交易平台查询为准）：</w:t>
            </w:r>
          </w:p>
          <w:p>
            <w:pPr>
              <w:spacing w:line="320" w:lineRule="atLeast"/>
              <w:ind w:firstLine="0" w:firstLineChars="0"/>
              <w:rPr>
                <w:spacing w:val="2"/>
                <w:szCs w:val="21"/>
                <w:lang w:eastAsia="zh-CN" w:bidi="ar-SA"/>
              </w:rPr>
            </w:pPr>
            <w:r>
              <w:rPr>
                <w:rFonts w:hint="eastAsia"/>
                <w:spacing w:val="2"/>
                <w:szCs w:val="21"/>
                <w:lang w:eastAsia="zh-CN" w:bidi="ar-SA"/>
              </w:rPr>
              <w:t>（1）失信分达到8分时，暂停投标人的投标资格半年；失信分达到9分时，暂停投标人的投标资格一年；失信分达到10分暂停投标人的投标资格两年。</w:t>
            </w:r>
          </w:p>
          <w:p>
            <w:pPr>
              <w:spacing w:line="320" w:lineRule="atLeast"/>
              <w:ind w:firstLine="0" w:firstLineChars="0"/>
              <w:rPr>
                <w:spacing w:val="2"/>
                <w:szCs w:val="21"/>
                <w:lang w:eastAsia="zh-CN" w:bidi="ar-SA"/>
              </w:rPr>
            </w:pPr>
            <w:r>
              <w:rPr>
                <w:rFonts w:hint="eastAsia"/>
                <w:spacing w:val="2"/>
                <w:szCs w:val="21"/>
                <w:lang w:eastAsia="zh-CN" w:bidi="ar-SA"/>
              </w:rPr>
              <w:t>（2）失信分10.5分及以上，或在暂停期间再次发生失信行为的，取消集团公司范围内的投标资格三年。</w:t>
            </w:r>
          </w:p>
        </w:tc>
      </w:tr>
    </w:tbl>
    <w:p>
      <w:pPr>
        <w:pStyle w:val="62"/>
        <w:jc w:val="center"/>
        <w:rPr>
          <w:b/>
          <w:lang w:eastAsia="zh-CN"/>
        </w:rPr>
      </w:pPr>
    </w:p>
    <w:p>
      <w:pPr>
        <w:pStyle w:val="62"/>
        <w:spacing w:before="120" w:beforeLines="50" w:after="120" w:afterLines="50" w:line="240" w:lineRule="auto"/>
        <w:jc w:val="center"/>
        <w:rPr>
          <w:lang w:eastAsia="zh-CN"/>
        </w:rPr>
      </w:pPr>
      <w:r>
        <w:rPr>
          <w:b/>
          <w:lang w:eastAsia="zh-CN"/>
        </w:rPr>
        <w:br w:type="page"/>
      </w:r>
      <w:bookmarkStart w:id="375" w:name="_Toc65589861"/>
      <w:bookmarkStart w:id="376" w:name="_Toc64640497"/>
      <w:bookmarkStart w:id="377" w:name="_Toc9950"/>
      <w:r>
        <w:rPr>
          <w:rFonts w:hint="eastAsia"/>
          <w:b/>
          <w:lang w:eastAsia="zh-CN"/>
        </w:rPr>
        <w:t>详细评审</w:t>
      </w:r>
      <w:bookmarkEnd w:id="375"/>
      <w:bookmarkEnd w:id="376"/>
      <w:bookmarkEnd w:id="377"/>
    </w:p>
    <w:tbl>
      <w:tblPr>
        <w:tblStyle w:val="32"/>
        <w:tblW w:w="918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476"/>
        <w:gridCol w:w="46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2024" w:type="dxa"/>
            <w:gridSpan w:val="2"/>
            <w:tcBorders>
              <w:top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rFonts w:ascii="方正黑体简体" w:eastAsia="方正黑体简体"/>
                <w:spacing w:val="2"/>
                <w:lang w:bidi="ar-SA"/>
              </w:rPr>
            </w:pPr>
            <w:r>
              <w:rPr>
                <w:rFonts w:ascii="方正黑体简体" w:eastAsia="方正黑体简体"/>
                <w:spacing w:val="2"/>
                <w:lang w:bidi="ar-SA"/>
              </w:rPr>
              <w:t>条款号</w:t>
            </w: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rFonts w:ascii="方正黑体简体" w:eastAsia="方正黑体简体"/>
                <w:spacing w:val="2"/>
                <w:lang w:bidi="ar-SA"/>
              </w:rPr>
            </w:pPr>
            <w:r>
              <w:rPr>
                <w:rFonts w:ascii="方正黑体简体" w:eastAsia="方正黑体简体"/>
                <w:spacing w:val="2"/>
                <w:lang w:bidi="ar-SA"/>
              </w:rPr>
              <w:t>条款内容</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rFonts w:ascii="方正黑体简体" w:eastAsia="方正黑体简体"/>
                <w:spacing w:val="2"/>
                <w:lang w:bidi="ar-SA"/>
              </w:rPr>
            </w:pPr>
            <w:r>
              <w:rPr>
                <w:rFonts w:ascii="方正黑体简体" w:eastAsia="方正黑体简体"/>
                <w:spacing w:val="2"/>
                <w:lang w:bidi="ar-SA"/>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2.2.1</w:t>
            </w: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分值构成</w:t>
            </w:r>
          </w:p>
          <w:p>
            <w:pPr>
              <w:spacing w:line="320" w:lineRule="atLeast"/>
              <w:ind w:firstLine="0" w:firstLineChars="0"/>
              <w:jc w:val="center"/>
              <w:rPr>
                <w:spacing w:val="2"/>
                <w:szCs w:val="21"/>
                <w:lang w:bidi="ar-SA"/>
              </w:rPr>
            </w:pPr>
            <w:r>
              <w:rPr>
                <w:spacing w:val="2"/>
                <w:szCs w:val="21"/>
                <w:lang w:bidi="ar-SA"/>
              </w:rPr>
              <w:t>(总分100分)</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spacing w:val="2"/>
                <w:szCs w:val="21"/>
                <w:lang w:eastAsia="zh-CN" w:bidi="ar-SA"/>
              </w:rPr>
            </w:pPr>
            <w:r>
              <w:rPr>
                <w:rFonts w:hint="eastAsia"/>
                <w:spacing w:val="2"/>
                <w:szCs w:val="21"/>
                <w:lang w:eastAsia="zh-CN" w:bidi="ar-SA"/>
              </w:rPr>
              <w:t>商务部分：</w:t>
            </w:r>
            <w:r>
              <w:rPr>
                <w:rFonts w:hint="eastAsia"/>
                <w:spacing w:val="2"/>
                <w:szCs w:val="21"/>
                <w:lang w:val="en-US" w:eastAsia="zh-CN" w:bidi="ar-SA"/>
              </w:rPr>
              <w:t>80</w:t>
            </w:r>
            <w:r>
              <w:rPr>
                <w:rFonts w:hint="eastAsia"/>
                <w:spacing w:val="2"/>
                <w:szCs w:val="21"/>
                <w:lang w:eastAsia="zh-CN" w:bidi="ar-SA"/>
              </w:rPr>
              <w:t>分；其中投标报价：70分；</w:t>
            </w:r>
          </w:p>
          <w:p>
            <w:pPr>
              <w:spacing w:line="320" w:lineRule="atLeast"/>
              <w:ind w:firstLine="0" w:firstLineChars="0"/>
              <w:rPr>
                <w:lang w:eastAsia="zh-CN"/>
              </w:rPr>
            </w:pPr>
            <w:r>
              <w:rPr>
                <w:rFonts w:hint="eastAsia"/>
                <w:spacing w:val="2"/>
                <w:szCs w:val="21"/>
                <w:lang w:eastAsia="zh-CN" w:bidi="ar-SA"/>
              </w:rPr>
              <w:t>技术部分：</w:t>
            </w:r>
            <w:r>
              <w:rPr>
                <w:rFonts w:hint="eastAsia"/>
                <w:spacing w:val="2"/>
                <w:szCs w:val="21"/>
                <w:lang w:val="en-US" w:eastAsia="zh-CN" w:bidi="ar-SA"/>
              </w:rPr>
              <w:t>20</w:t>
            </w:r>
            <w:r>
              <w:rPr>
                <w:rFonts w:hint="eastAsia"/>
                <w:spacing w:val="2"/>
                <w:szCs w:val="21"/>
                <w:lang w:eastAsia="zh-CN" w:bidi="ar-SA"/>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024" w:type="dxa"/>
            <w:gridSpan w:val="2"/>
            <w:tcBorders>
              <w:top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2.2.2</w:t>
            </w: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评标基准价计算方法</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rPr>
                <w:i w:val="0"/>
                <w:spacing w:val="2"/>
                <w:szCs w:val="21"/>
                <w:lang w:eastAsia="zh-CN" w:bidi="ar-SA"/>
              </w:rPr>
            </w:pPr>
            <w:r>
              <w:rPr>
                <w:rFonts w:hint="default"/>
                <w:iCs w:val="0"/>
                <w:spacing w:val="2"/>
                <w:szCs w:val="21"/>
                <w:lang w:eastAsia="zh-CN" w:bidi="ar-SA"/>
              </w:rPr>
              <w:t>以有效投标人报价的最低价确定为评标基准价。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trPr>
        <w:tc>
          <w:tcPr>
            <w:tcW w:w="2024" w:type="dxa"/>
            <w:gridSpan w:val="2"/>
            <w:tcBorders>
              <w:top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2.2.3</w:t>
            </w:r>
          </w:p>
        </w:tc>
        <w:tc>
          <w:tcPr>
            <w:tcW w:w="2476" w:type="dxa"/>
            <w:tcBorders>
              <w:top w:val="single" w:color="auto" w:sz="4" w:space="0"/>
              <w:left w:val="single" w:color="auto" w:sz="4" w:space="0"/>
              <w:right w:val="single" w:color="auto" w:sz="4" w:space="0"/>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投标报价的偏差率</w:t>
            </w:r>
          </w:p>
          <w:p>
            <w:pPr>
              <w:spacing w:line="320" w:lineRule="atLeast"/>
              <w:ind w:firstLine="0" w:firstLineChars="0"/>
              <w:jc w:val="center"/>
              <w:rPr>
                <w:spacing w:val="2"/>
                <w:szCs w:val="21"/>
                <w:lang w:eastAsia="zh-CN" w:bidi="ar-SA"/>
              </w:rPr>
            </w:pPr>
            <w:r>
              <w:rPr>
                <w:spacing w:val="2"/>
                <w:szCs w:val="21"/>
                <w:lang w:eastAsia="zh-CN" w:bidi="ar-SA"/>
              </w:rPr>
              <w:t>计算公式</w:t>
            </w:r>
          </w:p>
        </w:tc>
        <w:tc>
          <w:tcPr>
            <w:tcW w:w="4680" w:type="dxa"/>
            <w:tcBorders>
              <w:top w:val="single" w:color="auto" w:sz="4" w:space="0"/>
              <w:left w:val="single" w:color="auto" w:sz="4" w:space="0"/>
              <w:right w:val="single" w:color="auto" w:sz="4" w:space="0"/>
              <w:tl2br w:val="nil"/>
              <w:tr2bl w:val="nil"/>
            </w:tcBorders>
            <w:vAlign w:val="center"/>
          </w:tcPr>
          <w:p>
            <w:pPr>
              <w:spacing w:line="320" w:lineRule="atLeast"/>
              <w:ind w:firstLine="0" w:firstLineChars="0"/>
              <w:jc w:val="center"/>
              <w:rPr>
                <w:iCs w:val="0"/>
                <w:spacing w:val="2"/>
                <w:szCs w:val="21"/>
                <w:lang w:eastAsia="zh-CN" w:bidi="ar-SA"/>
              </w:rPr>
            </w:pPr>
            <w:r>
              <w:rPr>
                <w:rFonts w:hint="default" w:ascii="宋体" w:hAnsi="Times New Roman" w:eastAsia="宋体" w:cs="Times New Roman"/>
                <w:spacing w:val="2"/>
                <w:sz w:val="21"/>
                <w:szCs w:val="21"/>
                <w:lang w:eastAsia="zh-CN" w:bidi="ar-SA"/>
              </w:rPr>
              <w:t>有效投标人的商务报价偏离（低于）全体有效投标人的商务报价平均值幅度30％（不含）以上的，以全体有效投标人的商务报价平均值替代其商务报价，该报价不做为确定评标基准价的依据</w:t>
            </w:r>
            <w:r>
              <w:rPr>
                <w:iCs w:val="0"/>
                <w:spacing w:val="2"/>
                <w:szCs w:val="21"/>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7" w:hRule="atLeast"/>
        </w:trPr>
        <w:tc>
          <w:tcPr>
            <w:tcW w:w="900" w:type="dxa"/>
            <w:tcBorders>
              <w:top w:val="single" w:color="auto" w:sz="4" w:space="0"/>
              <w:bottom w:val="single" w:color="auto" w:sz="4" w:space="0"/>
              <w:right w:val="single" w:color="auto" w:sz="4" w:space="0"/>
              <w:tl2br w:val="nil"/>
              <w:tr2bl w:val="nil"/>
            </w:tcBorders>
            <w:vAlign w:val="center"/>
          </w:tcPr>
          <w:p>
            <w:pPr>
              <w:spacing w:line="320" w:lineRule="atLeast"/>
              <w:ind w:firstLine="0" w:firstLineChars="0"/>
              <w:jc w:val="both"/>
              <w:rPr>
                <w:spacing w:val="2"/>
                <w:szCs w:val="21"/>
                <w:lang w:bidi="ar-SA"/>
              </w:rPr>
            </w:pPr>
            <w:r>
              <w:rPr>
                <w:spacing w:val="2"/>
                <w:szCs w:val="21"/>
                <w:lang w:bidi="ar-SA"/>
              </w:rPr>
              <w:t>2.2.4（1）</w:t>
            </w:r>
          </w:p>
        </w:tc>
        <w:tc>
          <w:tcPr>
            <w:tcW w:w="1124" w:type="dxa"/>
            <w:tcBorders>
              <w:top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商务评分标准</w:t>
            </w:r>
          </w:p>
        </w:tc>
        <w:tc>
          <w:tcPr>
            <w:tcW w:w="2476" w:type="dxa"/>
            <w:tcBorders>
              <w:top w:val="single" w:color="auto" w:sz="4" w:space="0"/>
              <w:left w:val="single" w:color="auto" w:sz="4" w:space="0"/>
              <w:right w:val="single" w:color="auto" w:sz="4" w:space="0"/>
              <w:tl2br w:val="nil"/>
              <w:tr2bl w:val="nil"/>
            </w:tcBorders>
            <w:vAlign w:val="center"/>
          </w:tcPr>
          <w:p>
            <w:pPr>
              <w:spacing w:line="320" w:lineRule="atLeast"/>
              <w:ind w:firstLine="0" w:firstLineChars="0"/>
              <w:jc w:val="center"/>
              <w:rPr>
                <w:rFonts w:hint="eastAsia"/>
                <w:spacing w:val="2"/>
                <w:szCs w:val="21"/>
                <w:lang w:eastAsia="zh-CN" w:bidi="ar-SA"/>
              </w:rPr>
            </w:pPr>
            <w:r>
              <w:rPr>
                <w:rFonts w:hint="eastAsia"/>
                <w:spacing w:val="2"/>
                <w:szCs w:val="21"/>
                <w:lang w:bidi="ar-SA"/>
              </w:rPr>
              <w:t>使用业绩</w:t>
            </w:r>
            <w:r>
              <w:rPr>
                <w:rFonts w:hint="eastAsia"/>
                <w:spacing w:val="2"/>
                <w:szCs w:val="21"/>
                <w:lang w:eastAsia="zh-CN" w:bidi="ar-SA"/>
              </w:rPr>
              <w:t>（</w:t>
            </w:r>
            <w:r>
              <w:rPr>
                <w:rFonts w:hint="eastAsia"/>
                <w:spacing w:val="2"/>
                <w:szCs w:val="21"/>
                <w:lang w:val="en-US" w:eastAsia="zh-CN" w:bidi="ar-SA"/>
              </w:rPr>
              <w:t>10</w:t>
            </w:r>
            <w:r>
              <w:rPr>
                <w:rFonts w:hint="eastAsia"/>
                <w:spacing w:val="2"/>
                <w:szCs w:val="21"/>
                <w:lang w:eastAsia="zh-CN" w:bidi="ar-SA"/>
              </w:rPr>
              <w:t>分）</w:t>
            </w:r>
          </w:p>
        </w:tc>
        <w:tc>
          <w:tcPr>
            <w:tcW w:w="4680" w:type="dxa"/>
            <w:tcBorders>
              <w:top w:val="single" w:color="auto" w:sz="4" w:space="0"/>
              <w:left w:val="single" w:color="auto" w:sz="4" w:space="0"/>
              <w:right w:val="single" w:color="auto" w:sz="4" w:space="0"/>
              <w:tl2br w:val="nil"/>
              <w:tr2bl w:val="nil"/>
            </w:tcBorders>
            <w:vAlign w:val="center"/>
          </w:tcPr>
          <w:p>
            <w:pPr>
              <w:pStyle w:val="12"/>
              <w:ind w:firstLine="0" w:firstLineChars="0"/>
              <w:rPr>
                <w:rFonts w:hint="default" w:ascii="宋体" w:hAnsi="Times New Roman" w:eastAsia="宋体" w:cs="Times New Roman"/>
                <w:spacing w:val="2"/>
                <w:szCs w:val="21"/>
                <w:lang w:eastAsia="zh-CN" w:bidi="ar-SA"/>
              </w:rPr>
            </w:pPr>
            <w:r>
              <w:rPr>
                <w:rFonts w:hint="default" w:ascii="宋体" w:hAnsi="Times New Roman" w:eastAsia="宋体" w:cs="Times New Roman"/>
                <w:spacing w:val="2"/>
                <w:sz w:val="21"/>
                <w:szCs w:val="21"/>
                <w:lang w:eastAsia="zh-CN" w:bidi="ar-SA"/>
              </w:rPr>
              <w:t>提供20</w:t>
            </w:r>
            <w:r>
              <w:rPr>
                <w:rFonts w:hint="default" w:ascii="宋体" w:hAnsi="Times New Roman" w:eastAsia="宋体" w:cs="Times New Roman"/>
                <w:spacing w:val="2"/>
                <w:sz w:val="21"/>
                <w:szCs w:val="21"/>
                <w:lang w:val="en-US" w:eastAsia="zh-CN" w:bidi="ar-SA"/>
              </w:rPr>
              <w:t>18</w:t>
            </w:r>
            <w:r>
              <w:rPr>
                <w:rFonts w:hint="default" w:ascii="宋体" w:hAnsi="Times New Roman" w:eastAsia="宋体" w:cs="Times New Roman"/>
                <w:spacing w:val="2"/>
                <w:sz w:val="21"/>
                <w:szCs w:val="21"/>
                <w:lang w:eastAsia="zh-CN" w:bidi="ar-SA"/>
              </w:rPr>
              <w:t>年1月1日至投标截止日投标产品的销售业绩，</w:t>
            </w:r>
            <w:r>
              <w:rPr>
                <w:rFonts w:hint="default" w:ascii="宋体" w:hAnsi="Times New Roman" w:eastAsia="宋体" w:cs="Times New Roman"/>
                <w:spacing w:val="2"/>
                <w:sz w:val="21"/>
                <w:szCs w:val="21"/>
                <w:lang w:val="en-US" w:eastAsia="zh-CN" w:bidi="ar-SA"/>
              </w:rPr>
              <w:t>提供1份200</w:t>
            </w:r>
            <w:r>
              <w:rPr>
                <w:rFonts w:hint="default" w:ascii="宋体" w:hAnsi="Times New Roman" w:eastAsia="宋体" w:cs="Times New Roman"/>
                <w:spacing w:val="2"/>
                <w:sz w:val="21"/>
                <w:szCs w:val="21"/>
                <w:lang w:eastAsia="zh-CN" w:bidi="ar-SA"/>
              </w:rPr>
              <w:t>万元以上合同，</w:t>
            </w:r>
            <w:r>
              <w:rPr>
                <w:rFonts w:hint="default" w:ascii="宋体" w:hAnsi="Times New Roman" w:eastAsia="宋体" w:cs="Times New Roman"/>
                <w:spacing w:val="2"/>
                <w:sz w:val="21"/>
                <w:szCs w:val="21"/>
                <w:lang w:val="en-US" w:eastAsia="zh-CN" w:bidi="ar-SA"/>
              </w:rPr>
              <w:t>得0分，</w:t>
            </w:r>
            <w:r>
              <w:rPr>
                <w:rFonts w:hint="default" w:ascii="宋体" w:hAnsi="Times New Roman" w:eastAsia="宋体" w:cs="Times New Roman"/>
                <w:spacing w:val="2"/>
                <w:sz w:val="21"/>
                <w:szCs w:val="21"/>
                <w:lang w:eastAsia="zh-CN" w:bidi="ar-SA"/>
              </w:rPr>
              <w:t>每</w:t>
            </w:r>
            <w:r>
              <w:rPr>
                <w:rFonts w:hint="default" w:ascii="宋体" w:hAnsi="Times New Roman" w:eastAsia="宋体" w:cs="Times New Roman"/>
                <w:spacing w:val="2"/>
                <w:sz w:val="21"/>
                <w:szCs w:val="21"/>
                <w:lang w:val="en-US" w:eastAsia="zh-CN" w:bidi="ar-SA"/>
              </w:rPr>
              <w:t>增加</w:t>
            </w:r>
            <w:r>
              <w:rPr>
                <w:rFonts w:hint="default" w:ascii="宋体" w:hAnsi="Times New Roman" w:eastAsia="宋体" w:cs="Times New Roman"/>
                <w:spacing w:val="2"/>
                <w:sz w:val="21"/>
                <w:szCs w:val="21"/>
                <w:lang w:eastAsia="zh-CN" w:bidi="ar-SA"/>
              </w:rPr>
              <w:t>一个</w:t>
            </w:r>
            <w:r>
              <w:rPr>
                <w:rFonts w:hint="default" w:ascii="宋体" w:hAnsi="Times New Roman" w:eastAsia="宋体" w:cs="Times New Roman"/>
                <w:spacing w:val="2"/>
                <w:sz w:val="21"/>
                <w:szCs w:val="21"/>
                <w:lang w:val="en-US" w:eastAsia="zh-CN" w:bidi="ar-SA"/>
              </w:rPr>
              <w:t>200</w:t>
            </w:r>
            <w:r>
              <w:rPr>
                <w:rFonts w:hint="default" w:ascii="宋体" w:hAnsi="Times New Roman" w:eastAsia="宋体" w:cs="Times New Roman"/>
                <w:spacing w:val="2"/>
                <w:sz w:val="21"/>
                <w:szCs w:val="21"/>
                <w:lang w:eastAsia="zh-CN" w:bidi="ar-SA"/>
              </w:rPr>
              <w:t>万元以上合同得</w:t>
            </w:r>
            <w:r>
              <w:rPr>
                <w:rFonts w:hint="default" w:ascii="宋体" w:hAnsi="Times New Roman" w:eastAsia="宋体" w:cs="Times New Roman"/>
                <w:spacing w:val="2"/>
                <w:sz w:val="21"/>
                <w:szCs w:val="21"/>
                <w:lang w:val="en-US" w:eastAsia="zh-CN" w:bidi="ar-SA"/>
              </w:rPr>
              <w:t>3</w:t>
            </w:r>
            <w:r>
              <w:rPr>
                <w:rFonts w:hint="default" w:ascii="宋体" w:hAnsi="Times New Roman" w:eastAsia="宋体" w:cs="Times New Roman"/>
                <w:spacing w:val="2"/>
                <w:sz w:val="21"/>
                <w:szCs w:val="21"/>
                <w:lang w:eastAsia="zh-CN" w:bidi="ar-SA"/>
              </w:rPr>
              <w:t>分，最高得</w:t>
            </w:r>
            <w:r>
              <w:rPr>
                <w:rFonts w:hint="default" w:ascii="宋体" w:hAnsi="Times New Roman" w:eastAsia="宋体" w:cs="Times New Roman"/>
                <w:spacing w:val="2"/>
                <w:sz w:val="21"/>
                <w:szCs w:val="21"/>
                <w:lang w:val="en-US" w:eastAsia="zh-CN" w:bidi="ar-SA"/>
              </w:rPr>
              <w:t>10</w:t>
            </w:r>
            <w:r>
              <w:rPr>
                <w:rFonts w:hint="default" w:ascii="宋体" w:hAnsi="Times New Roman" w:eastAsia="宋体" w:cs="Times New Roman"/>
                <w:spacing w:val="2"/>
                <w:sz w:val="21"/>
                <w:szCs w:val="21"/>
                <w:lang w:eastAsia="zh-CN" w:bidi="ar-SA"/>
              </w:rPr>
              <w:t>分。（提供合同汇总表</w:t>
            </w:r>
            <w:r>
              <w:rPr>
                <w:rFonts w:hint="default" w:ascii="宋体" w:hAnsi="Times New Roman" w:eastAsia="宋体" w:cs="Times New Roman"/>
                <w:spacing w:val="2"/>
                <w:sz w:val="21"/>
                <w:szCs w:val="21"/>
                <w:lang w:val="en-US" w:eastAsia="zh-CN" w:bidi="ar-SA"/>
              </w:rPr>
              <w:t>并</w:t>
            </w:r>
            <w:r>
              <w:rPr>
                <w:rFonts w:hint="default" w:ascii="宋体" w:hAnsi="Times New Roman" w:eastAsia="宋体" w:cs="Times New Roman"/>
                <w:spacing w:val="2"/>
                <w:sz w:val="21"/>
                <w:szCs w:val="21"/>
                <w:lang w:eastAsia="zh-CN" w:bidi="ar-SA"/>
              </w:rPr>
              <w:t>注明</w:t>
            </w:r>
            <w:r>
              <w:rPr>
                <w:rFonts w:hint="default" w:ascii="宋体" w:hAnsi="Times New Roman" w:eastAsia="宋体" w:cs="Times New Roman"/>
                <w:spacing w:val="2"/>
                <w:sz w:val="21"/>
                <w:szCs w:val="21"/>
                <w:lang w:val="en-US" w:eastAsia="zh-CN" w:bidi="ar-SA"/>
              </w:rPr>
              <w:t>用户</w:t>
            </w:r>
            <w:r>
              <w:rPr>
                <w:rFonts w:hint="default" w:ascii="宋体" w:hAnsi="Times New Roman" w:eastAsia="宋体" w:cs="Times New Roman"/>
                <w:spacing w:val="2"/>
                <w:sz w:val="21"/>
                <w:szCs w:val="21"/>
                <w:lang w:eastAsia="zh-CN" w:bidi="ar-SA"/>
              </w:rPr>
              <w:t>单位</w:t>
            </w:r>
            <w:r>
              <w:rPr>
                <w:rFonts w:hint="default" w:ascii="宋体" w:hAnsi="Times New Roman" w:eastAsia="宋体" w:cs="Times New Roman"/>
                <w:spacing w:val="2"/>
                <w:sz w:val="21"/>
                <w:szCs w:val="21"/>
                <w:lang w:val="en-US" w:eastAsia="zh-CN" w:bidi="ar-SA"/>
              </w:rPr>
              <w:t>名称</w:t>
            </w:r>
            <w:r>
              <w:rPr>
                <w:rFonts w:hint="default" w:ascii="宋体" w:hAnsi="Times New Roman" w:eastAsia="宋体" w:cs="Times New Roman"/>
                <w:spacing w:val="2"/>
                <w:sz w:val="21"/>
                <w:szCs w:val="21"/>
                <w:lang w:eastAsia="zh-CN" w:bidi="ar-SA"/>
              </w:rPr>
              <w:t>、联系人、联系电话，</w:t>
            </w:r>
            <w:r>
              <w:rPr>
                <w:rFonts w:hint="default" w:ascii="宋体" w:hAnsi="Times New Roman" w:eastAsia="宋体" w:cs="Times New Roman"/>
                <w:spacing w:val="2"/>
                <w:sz w:val="21"/>
                <w:szCs w:val="21"/>
                <w:lang w:val="en-US" w:eastAsia="zh-CN" w:bidi="ar-SA"/>
              </w:rPr>
              <w:t>提供所列合同及对应发票扫描件</w:t>
            </w:r>
            <w:r>
              <w:rPr>
                <w:rFonts w:hint="default" w:ascii="宋体" w:hAnsi="Times New Roman" w:eastAsia="宋体" w:cs="Times New Roman"/>
                <w:spacing w:val="2"/>
                <w:sz w:val="21"/>
                <w:szCs w:val="21"/>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0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both"/>
              <w:rPr>
                <w:spacing w:val="2"/>
                <w:szCs w:val="21"/>
                <w:lang w:bidi="ar-SA"/>
              </w:rPr>
            </w:pPr>
            <w:r>
              <w:rPr>
                <w:spacing w:val="2"/>
                <w:szCs w:val="21"/>
                <w:lang w:bidi="ar-SA"/>
              </w:rPr>
              <w:t>2.2.4（</w:t>
            </w:r>
            <w:r>
              <w:rPr>
                <w:rFonts w:hint="eastAsia"/>
                <w:spacing w:val="2"/>
                <w:szCs w:val="21"/>
                <w:lang w:eastAsia="zh-CN" w:bidi="ar-SA"/>
              </w:rPr>
              <w:t>2</w:t>
            </w:r>
            <w:r>
              <w:rPr>
                <w:spacing w:val="2"/>
                <w:szCs w:val="21"/>
                <w:lang w:bidi="ar-SA"/>
              </w:rPr>
              <w:t>）</w:t>
            </w:r>
          </w:p>
        </w:tc>
        <w:tc>
          <w:tcPr>
            <w:tcW w:w="1124"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spacing w:val="2"/>
                <w:szCs w:val="21"/>
                <w:lang w:bidi="ar-SA"/>
              </w:rPr>
              <w:t>投标报价评分标准</w:t>
            </w:r>
          </w:p>
        </w:tc>
        <w:tc>
          <w:tcPr>
            <w:tcW w:w="2476" w:type="dxa"/>
            <w:tcBorders>
              <w:top w:val="single" w:color="auto" w:sz="4" w:space="0"/>
              <w:left w:val="single" w:color="auto" w:sz="4" w:space="0"/>
              <w:right w:val="single" w:color="auto" w:sz="4" w:space="0"/>
              <w:tl2br w:val="nil"/>
              <w:tr2bl w:val="nil"/>
            </w:tcBorders>
            <w:vAlign w:val="center"/>
          </w:tcPr>
          <w:p>
            <w:pPr>
              <w:spacing w:line="320" w:lineRule="atLeast"/>
              <w:ind w:firstLine="0" w:firstLineChars="0"/>
              <w:jc w:val="center"/>
              <w:rPr>
                <w:rFonts w:hint="eastAsia"/>
                <w:spacing w:val="2"/>
                <w:szCs w:val="21"/>
                <w:lang w:eastAsia="zh-CN" w:bidi="ar-SA"/>
              </w:rPr>
            </w:pPr>
            <w:r>
              <w:rPr>
                <w:rFonts w:hint="eastAsia"/>
                <w:spacing w:val="2"/>
                <w:szCs w:val="21"/>
                <w:lang w:bidi="ar-SA"/>
              </w:rPr>
              <w:t>报价</w:t>
            </w:r>
            <w:r>
              <w:rPr>
                <w:rFonts w:hint="eastAsia"/>
                <w:spacing w:val="2"/>
                <w:szCs w:val="21"/>
                <w:lang w:eastAsia="zh-CN" w:bidi="ar-SA"/>
              </w:rPr>
              <w:t>（70分）</w:t>
            </w:r>
          </w:p>
        </w:tc>
        <w:tc>
          <w:tcPr>
            <w:tcW w:w="4680" w:type="dxa"/>
            <w:tcBorders>
              <w:top w:val="single" w:color="auto" w:sz="4" w:space="0"/>
              <w:left w:val="single" w:color="auto" w:sz="4" w:space="0"/>
              <w:bottom w:val="single" w:color="auto" w:sz="4" w:space="0"/>
              <w:right w:val="single" w:color="auto" w:sz="4" w:space="0"/>
              <w:tl2br w:val="nil"/>
              <w:tr2bl w:val="nil"/>
            </w:tcBorders>
          </w:tcPr>
          <w:p>
            <w:pPr>
              <w:pStyle w:val="12"/>
              <w:ind w:firstLine="0" w:firstLineChars="0"/>
              <w:rPr>
                <w:rFonts w:hint="default" w:ascii="宋体" w:hAnsi="Times New Roman" w:eastAsia="宋体" w:cs="Times New Roman"/>
                <w:spacing w:val="2"/>
                <w:szCs w:val="21"/>
                <w:lang w:eastAsia="zh-CN" w:bidi="ar-SA"/>
              </w:rPr>
            </w:pPr>
            <w:r>
              <w:rPr>
                <w:rFonts w:hint="default" w:ascii="宋体" w:hAnsi="Times New Roman" w:eastAsia="宋体" w:cs="Times New Roman"/>
                <w:spacing w:val="2"/>
                <w:szCs w:val="21"/>
                <w:lang w:eastAsia="zh-CN" w:bidi="ar-SA"/>
              </w:rPr>
              <w:t>1.</w:t>
            </w:r>
            <w:r>
              <w:rPr>
                <w:rFonts w:hint="default" w:ascii="宋体" w:hAnsi="Times New Roman" w:eastAsia="宋体" w:cs="Times New Roman"/>
                <w:spacing w:val="2"/>
                <w:sz w:val="21"/>
                <w:szCs w:val="21"/>
                <w:lang w:val="en-US" w:eastAsia="zh-CN" w:bidi="ar-SA"/>
              </w:rPr>
              <w:t>经评审的</w:t>
            </w:r>
            <w:r>
              <w:rPr>
                <w:rFonts w:hint="default" w:ascii="宋体" w:hAnsi="Times New Roman" w:eastAsia="宋体" w:cs="Times New Roman"/>
                <w:spacing w:val="2"/>
                <w:sz w:val="21"/>
                <w:szCs w:val="21"/>
                <w:lang w:eastAsia="zh-CN" w:bidi="ar-SA"/>
              </w:rPr>
              <w:t>最低有效含权总价作为评标基准价，分值为</w:t>
            </w:r>
            <w:r>
              <w:rPr>
                <w:rFonts w:hint="default" w:ascii="宋体" w:hAnsi="Times New Roman" w:eastAsia="宋体" w:cs="Times New Roman"/>
                <w:spacing w:val="2"/>
                <w:sz w:val="21"/>
                <w:szCs w:val="21"/>
                <w:lang w:val="en-US" w:eastAsia="zh-CN" w:bidi="ar-SA"/>
              </w:rPr>
              <w:t>7</w:t>
            </w:r>
            <w:r>
              <w:rPr>
                <w:rFonts w:hint="default" w:ascii="宋体" w:hAnsi="Times New Roman" w:eastAsia="宋体" w:cs="Times New Roman"/>
                <w:spacing w:val="2"/>
                <w:sz w:val="21"/>
                <w:szCs w:val="21"/>
                <w:lang w:eastAsia="zh-CN" w:bidi="ar-SA"/>
              </w:rPr>
              <w:t>0分，其他投标人</w:t>
            </w:r>
            <w:r>
              <w:rPr>
                <w:rFonts w:hint="default" w:ascii="宋体" w:hAnsi="Times New Roman" w:eastAsia="宋体" w:cs="Times New Roman"/>
                <w:spacing w:val="2"/>
                <w:sz w:val="21"/>
                <w:szCs w:val="21"/>
                <w:lang w:val="en-US" w:eastAsia="zh-CN" w:bidi="ar-SA"/>
              </w:rPr>
              <w:t>含权</w:t>
            </w:r>
            <w:r>
              <w:rPr>
                <w:rFonts w:hint="default" w:ascii="宋体" w:hAnsi="Times New Roman" w:eastAsia="宋体" w:cs="Times New Roman"/>
                <w:spacing w:val="2"/>
                <w:sz w:val="21"/>
                <w:szCs w:val="21"/>
                <w:lang w:eastAsia="zh-CN" w:bidi="ar-SA"/>
              </w:rPr>
              <w:t>总价比评标基准价每高出1%扣1分，不足1%按</w:t>
            </w:r>
            <w:r>
              <w:rPr>
                <w:rFonts w:hint="default" w:ascii="宋体" w:hAnsi="Times New Roman" w:eastAsia="宋体" w:cs="Times New Roman"/>
                <w:spacing w:val="2"/>
                <w:sz w:val="21"/>
                <w:szCs w:val="21"/>
                <w:lang w:val="en-US" w:eastAsia="zh-CN" w:bidi="ar-SA"/>
              </w:rPr>
              <w:t>1</w:t>
            </w:r>
            <w:r>
              <w:rPr>
                <w:rFonts w:hint="default" w:ascii="宋体" w:hAnsi="Times New Roman" w:eastAsia="宋体" w:cs="Times New Roman"/>
                <w:spacing w:val="2"/>
                <w:sz w:val="21"/>
                <w:szCs w:val="21"/>
                <w:lang w:eastAsia="zh-CN" w:bidi="ar-SA"/>
              </w:rPr>
              <w:t>%计，最高扣</w:t>
            </w:r>
            <w:r>
              <w:rPr>
                <w:rFonts w:hint="default" w:ascii="宋体" w:hAnsi="Times New Roman" w:eastAsia="宋体" w:cs="Times New Roman"/>
                <w:spacing w:val="2"/>
                <w:sz w:val="21"/>
                <w:szCs w:val="21"/>
                <w:lang w:val="en-US" w:eastAsia="zh-CN" w:bidi="ar-SA"/>
              </w:rPr>
              <w:t>7</w:t>
            </w:r>
            <w:r>
              <w:rPr>
                <w:rFonts w:hint="default" w:ascii="宋体" w:hAnsi="Times New Roman" w:eastAsia="宋体" w:cs="Times New Roman"/>
                <w:spacing w:val="2"/>
                <w:sz w:val="21"/>
                <w:szCs w:val="21"/>
                <w:lang w:eastAsia="zh-CN" w:bidi="ar-SA"/>
              </w:rPr>
              <w:t>0分。分值：四舍五入计分，取小数点后两位。</w:t>
            </w:r>
          </w:p>
          <w:p>
            <w:pPr>
              <w:pStyle w:val="12"/>
              <w:ind w:firstLine="0" w:firstLineChars="0"/>
              <w:rPr>
                <w:rFonts w:hint="default" w:ascii="宋体" w:hAnsi="Times New Roman" w:eastAsia="宋体" w:cs="Times New Roman"/>
                <w:spacing w:val="2"/>
                <w:szCs w:val="21"/>
                <w:lang w:eastAsia="zh-CN" w:bidi="ar-SA"/>
              </w:rPr>
            </w:pPr>
            <w:r>
              <w:rPr>
                <w:rFonts w:hint="default" w:ascii="宋体" w:hAnsi="Times New Roman" w:eastAsia="宋体" w:cs="Times New Roman"/>
                <w:spacing w:val="2"/>
                <w:szCs w:val="21"/>
                <w:lang w:eastAsia="zh-CN" w:bidi="ar-SA"/>
              </w:rPr>
              <w:t>2.</w:t>
            </w:r>
            <w:r>
              <w:rPr>
                <w:rFonts w:hint="default" w:ascii="宋体" w:hAnsi="Times New Roman" w:eastAsia="宋体" w:cs="Times New Roman"/>
                <w:spacing w:val="2"/>
                <w:sz w:val="21"/>
                <w:szCs w:val="21"/>
                <w:lang w:eastAsia="zh-CN" w:bidi="ar-SA"/>
              </w:rPr>
              <w:t>有效投标人的商务报价偏离（低于）全体有效投标人的商务报价平均值幅度30％（不含）以上的，以全体有效投标人的商务报价平均值替代其商务报价，该报价不做为确定评标基准价的依据</w:t>
            </w:r>
            <w:r>
              <w:rPr>
                <w:rFonts w:hint="default" w:ascii="宋体" w:hAnsi="Times New Roman" w:eastAsia="宋体" w:cs="Times New Roman"/>
                <w:spacing w:val="2"/>
                <w:szCs w:val="21"/>
                <w:lang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900" w:type="dxa"/>
            <w:vMerge w:val="restart"/>
            <w:tcBorders>
              <w:top w:val="single" w:color="auto" w:sz="4" w:space="0"/>
              <w:left w:val="single" w:color="auto" w:sz="4" w:space="0"/>
              <w:right w:val="single" w:color="auto" w:sz="4" w:space="0"/>
              <w:tl2br w:val="nil"/>
              <w:tr2bl w:val="nil"/>
            </w:tcBorders>
            <w:vAlign w:val="center"/>
          </w:tcPr>
          <w:p>
            <w:pPr>
              <w:spacing w:line="320" w:lineRule="atLeast"/>
              <w:ind w:firstLine="0" w:firstLineChars="0"/>
              <w:jc w:val="both"/>
              <w:rPr>
                <w:spacing w:val="2"/>
                <w:szCs w:val="21"/>
                <w:lang w:eastAsia="zh-CN" w:bidi="ar-SA"/>
              </w:rPr>
            </w:pPr>
            <w:r>
              <w:rPr>
                <w:rFonts w:hint="eastAsia"/>
                <w:spacing w:val="2"/>
                <w:szCs w:val="21"/>
                <w:lang w:eastAsia="zh-CN" w:bidi="ar-SA"/>
              </w:rPr>
              <w:t>2.2.4（3）</w:t>
            </w:r>
          </w:p>
          <w:p>
            <w:pPr>
              <w:spacing w:line="320" w:lineRule="atLeast"/>
              <w:ind w:firstLine="0" w:firstLineChars="0"/>
              <w:jc w:val="both"/>
              <w:rPr>
                <w:spacing w:val="2"/>
                <w:szCs w:val="21"/>
                <w:lang w:eastAsia="zh-CN" w:bidi="ar-SA"/>
              </w:rPr>
            </w:pPr>
          </w:p>
        </w:tc>
        <w:tc>
          <w:tcPr>
            <w:tcW w:w="1124" w:type="dxa"/>
            <w:vMerge w:val="restart"/>
            <w:tcBorders>
              <w:top w:val="single" w:color="auto" w:sz="4" w:space="0"/>
              <w:left w:val="single" w:color="auto" w:sz="4" w:space="0"/>
              <w:right w:val="single" w:color="auto" w:sz="4" w:space="0"/>
              <w:tl2br w:val="nil"/>
              <w:tr2bl w:val="nil"/>
            </w:tcBorders>
            <w:vAlign w:val="center"/>
          </w:tcPr>
          <w:p>
            <w:pPr>
              <w:spacing w:line="320" w:lineRule="atLeast"/>
              <w:ind w:firstLine="0" w:firstLineChars="0"/>
              <w:jc w:val="center"/>
              <w:rPr>
                <w:spacing w:val="2"/>
                <w:szCs w:val="21"/>
                <w:lang w:eastAsia="zh-CN" w:bidi="ar-SA"/>
              </w:rPr>
            </w:pPr>
            <w:r>
              <w:rPr>
                <w:rFonts w:hint="eastAsia"/>
                <w:spacing w:val="2"/>
                <w:szCs w:val="21"/>
                <w:lang w:eastAsia="zh-CN" w:bidi="ar-SA"/>
              </w:rPr>
              <w:t>技术评分标准</w:t>
            </w:r>
          </w:p>
        </w:tc>
        <w:tc>
          <w:tcPr>
            <w:tcW w:w="2476" w:type="dxa"/>
            <w:tcBorders>
              <w:top w:val="single" w:color="auto" w:sz="4" w:space="0"/>
              <w:left w:val="single" w:color="auto" w:sz="4" w:space="0"/>
              <w:right w:val="single" w:color="auto" w:sz="4" w:space="0"/>
              <w:tl2br w:val="nil"/>
              <w:tr2bl w:val="nil"/>
            </w:tcBorders>
            <w:vAlign w:val="center"/>
          </w:tcPr>
          <w:p>
            <w:pPr>
              <w:spacing w:line="320" w:lineRule="atLeast"/>
              <w:ind w:firstLine="0" w:firstLineChars="0"/>
              <w:jc w:val="center"/>
              <w:rPr>
                <w:rFonts w:hint="eastAsia" w:ascii="宋体" w:hAnsi="Times New Roman" w:eastAsia="宋体" w:cs="Times New Roman"/>
                <w:spacing w:val="2"/>
                <w:szCs w:val="21"/>
                <w:lang w:eastAsia="zh-CN" w:bidi="ar-SA"/>
              </w:rPr>
            </w:pPr>
            <w:r>
              <w:rPr>
                <w:rFonts w:hint="eastAsia" w:ascii="宋体" w:hAnsi="Times New Roman" w:eastAsia="宋体" w:cs="Times New Roman"/>
                <w:spacing w:val="2"/>
                <w:kern w:val="0"/>
                <w:sz w:val="21"/>
                <w:szCs w:val="21"/>
                <w:lang w:bidi="ar-SA"/>
              </w:rPr>
              <w:t>设计使用寿命</w:t>
            </w:r>
            <w:r>
              <w:rPr>
                <w:rFonts w:hint="eastAsia" w:ascii="宋体" w:hAnsi="Times New Roman" w:eastAsia="宋体" w:cs="Times New Roman"/>
                <w:spacing w:val="2"/>
                <w:szCs w:val="21"/>
                <w:lang w:eastAsia="zh-CN" w:bidi="ar-SA"/>
              </w:rPr>
              <w:t>（</w:t>
            </w:r>
            <w:r>
              <w:rPr>
                <w:rFonts w:hint="eastAsia" w:cs="Times New Roman"/>
                <w:spacing w:val="2"/>
                <w:szCs w:val="21"/>
                <w:lang w:val="en-US" w:eastAsia="zh-CN" w:bidi="ar-SA"/>
              </w:rPr>
              <w:t>10</w:t>
            </w:r>
            <w:r>
              <w:rPr>
                <w:rFonts w:hint="eastAsia" w:ascii="宋体" w:hAnsi="Times New Roman" w:eastAsia="宋体" w:cs="Times New Roman"/>
                <w:spacing w:val="2"/>
                <w:szCs w:val="21"/>
                <w:lang w:eastAsia="zh-CN" w:bidi="ar-SA"/>
              </w:rPr>
              <w:t>分）</w:t>
            </w:r>
          </w:p>
        </w:tc>
        <w:tc>
          <w:tcPr>
            <w:tcW w:w="4680" w:type="dxa"/>
            <w:tcBorders>
              <w:top w:val="single" w:color="auto" w:sz="4" w:space="0"/>
              <w:left w:val="single" w:color="auto" w:sz="4" w:space="0"/>
              <w:bottom w:val="single" w:color="auto" w:sz="4" w:space="0"/>
              <w:right w:val="single" w:color="auto" w:sz="4" w:space="0"/>
              <w:tl2br w:val="nil"/>
              <w:tr2bl w:val="nil"/>
            </w:tcBorders>
          </w:tcPr>
          <w:p>
            <w:pPr>
              <w:spacing w:line="320" w:lineRule="atLeast"/>
              <w:ind w:firstLine="0" w:firstLineChars="0"/>
              <w:jc w:val="left"/>
              <w:rPr>
                <w:rFonts w:hint="default" w:ascii="宋体" w:hAnsi="Times New Roman" w:eastAsia="宋体" w:cs="Times New Roman"/>
                <w:spacing w:val="2"/>
                <w:szCs w:val="21"/>
                <w:lang w:eastAsia="zh-CN" w:bidi="ar-SA"/>
              </w:rPr>
            </w:pPr>
            <w:r>
              <w:rPr>
                <w:rFonts w:hint="default" w:ascii="宋体" w:hAnsi="Times New Roman" w:eastAsia="宋体" w:cs="Times New Roman"/>
                <w:spacing w:val="2"/>
                <w:kern w:val="0"/>
                <w:sz w:val="21"/>
                <w:szCs w:val="21"/>
                <w:lang w:eastAsia="zh-CN" w:bidi="ar-SA"/>
              </w:rPr>
              <w:t>所投蓄电池品牌型号在环境温度20～25℃时的浮充状态下不少于10年的得0分，每增加1年，加</w:t>
            </w:r>
            <w:r>
              <w:rPr>
                <w:rFonts w:hint="default" w:ascii="宋体" w:hAnsi="Times New Roman" w:eastAsia="宋体" w:cs="Times New Roman"/>
                <w:spacing w:val="2"/>
                <w:kern w:val="0"/>
                <w:sz w:val="21"/>
                <w:szCs w:val="21"/>
                <w:lang w:val="en-US" w:eastAsia="zh-CN" w:bidi="ar-SA"/>
              </w:rPr>
              <w:t>2</w:t>
            </w:r>
            <w:r>
              <w:rPr>
                <w:rFonts w:hint="default" w:ascii="宋体" w:hAnsi="Times New Roman" w:eastAsia="宋体" w:cs="Times New Roman"/>
                <w:spacing w:val="2"/>
                <w:kern w:val="0"/>
                <w:sz w:val="21"/>
                <w:szCs w:val="21"/>
                <w:lang w:eastAsia="zh-CN" w:bidi="ar-SA"/>
              </w:rPr>
              <w:t>分，最高</w:t>
            </w:r>
            <w:r>
              <w:rPr>
                <w:rFonts w:hint="default" w:ascii="宋体" w:hAnsi="Times New Roman" w:eastAsia="宋体" w:cs="Times New Roman"/>
                <w:spacing w:val="2"/>
                <w:kern w:val="0"/>
                <w:sz w:val="21"/>
                <w:szCs w:val="21"/>
                <w:lang w:val="en-US" w:eastAsia="zh-CN" w:bidi="ar-SA"/>
              </w:rPr>
              <w:t>10</w:t>
            </w:r>
            <w:r>
              <w:rPr>
                <w:rFonts w:hint="default" w:ascii="宋体" w:hAnsi="Times New Roman" w:eastAsia="宋体" w:cs="Times New Roman"/>
                <w:spacing w:val="2"/>
                <w:kern w:val="0"/>
                <w:sz w:val="21"/>
                <w:szCs w:val="21"/>
                <w:lang w:eastAsia="zh-CN" w:bidi="ar-SA"/>
              </w:rPr>
              <w:t>分</w:t>
            </w:r>
            <w:r>
              <w:rPr>
                <w:rFonts w:hint="default" w:ascii="宋体" w:hAnsi="Times New Roman" w:eastAsia="宋体" w:cs="Times New Roman"/>
                <w:bCs w:val="0"/>
                <w:spacing w:val="2"/>
                <w:sz w:val="21"/>
                <w:szCs w:val="21"/>
                <w:lang w:eastAsia="zh-CN" w:bidi="ar-SA"/>
              </w:rPr>
              <w:t>。</w:t>
            </w:r>
            <w:r>
              <w:rPr>
                <w:rFonts w:hint="default" w:ascii="宋体" w:hAnsi="Times New Roman" w:eastAsia="宋体" w:cs="Times New Roman"/>
                <w:spacing w:val="2"/>
                <w:kern w:val="0"/>
                <w:sz w:val="21"/>
                <w:szCs w:val="21"/>
                <w:lang w:val="en-US" w:eastAsia="zh-CN" w:bidi="ar-SA"/>
              </w:rPr>
              <w:t>提供产品说明书内相关内容</w:t>
            </w:r>
            <w:r>
              <w:rPr>
                <w:rFonts w:hint="eastAsia" w:cs="Times New Roman"/>
                <w:spacing w:val="2"/>
                <w:kern w:val="0"/>
                <w:sz w:val="21"/>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00" w:type="dxa"/>
            <w:vMerge w:val="continue"/>
            <w:tcBorders>
              <w:left w:val="single" w:color="auto" w:sz="4" w:space="0"/>
              <w:right w:val="single" w:color="auto" w:sz="4" w:space="0"/>
              <w:tl2br w:val="nil"/>
              <w:tr2bl w:val="nil"/>
            </w:tcBorders>
          </w:tcPr>
          <w:p>
            <w:pPr>
              <w:ind w:firstLine="444"/>
              <w:rPr>
                <w:lang w:eastAsia="zh-CN"/>
              </w:rPr>
            </w:pPr>
          </w:p>
        </w:tc>
        <w:tc>
          <w:tcPr>
            <w:tcW w:w="1124" w:type="dxa"/>
            <w:vMerge w:val="continue"/>
            <w:tcBorders>
              <w:left w:val="single" w:color="auto" w:sz="4" w:space="0"/>
              <w:right w:val="single" w:color="auto" w:sz="4" w:space="0"/>
              <w:tl2br w:val="nil"/>
              <w:tr2bl w:val="nil"/>
            </w:tcBorders>
          </w:tcPr>
          <w:p>
            <w:pPr>
              <w:ind w:firstLine="444"/>
              <w:rPr>
                <w:lang w:eastAsia="zh-CN"/>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rFonts w:hint="eastAsia" w:ascii="宋体" w:hAnsi="Times New Roman" w:eastAsia="宋体" w:cs="Times New Roman"/>
                <w:spacing w:val="2"/>
                <w:szCs w:val="21"/>
                <w:lang w:eastAsia="zh-CN" w:bidi="ar-SA"/>
              </w:rPr>
            </w:pPr>
            <w:r>
              <w:rPr>
                <w:rFonts w:hint="eastAsia" w:ascii="宋体" w:hAnsi="Times New Roman" w:eastAsia="宋体" w:cs="Times New Roman"/>
                <w:spacing w:val="2"/>
                <w:kern w:val="0"/>
                <w:sz w:val="21"/>
                <w:szCs w:val="21"/>
                <w:lang w:bidi="ar-SA"/>
              </w:rPr>
              <w:t>产品质量</w:t>
            </w:r>
            <w:r>
              <w:rPr>
                <w:rFonts w:hint="eastAsia" w:ascii="宋体" w:hAnsi="Times New Roman" w:eastAsia="宋体" w:cs="Times New Roman"/>
                <w:spacing w:val="2"/>
                <w:szCs w:val="21"/>
                <w:lang w:eastAsia="zh-CN" w:bidi="ar-SA"/>
              </w:rPr>
              <w:t>（</w:t>
            </w:r>
            <w:r>
              <w:rPr>
                <w:rFonts w:hint="eastAsia" w:cs="Times New Roman"/>
                <w:spacing w:val="2"/>
                <w:szCs w:val="21"/>
                <w:lang w:val="en-US" w:eastAsia="zh-CN" w:bidi="ar-SA"/>
              </w:rPr>
              <w:t>5</w:t>
            </w:r>
            <w:r>
              <w:rPr>
                <w:rFonts w:hint="eastAsia" w:ascii="宋体" w:hAnsi="Times New Roman" w:eastAsia="宋体" w:cs="Times New Roman"/>
                <w:spacing w:val="2"/>
                <w:szCs w:val="21"/>
                <w:lang w:eastAsia="zh-CN" w:bidi="ar-SA"/>
              </w:rPr>
              <w:t>分）</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left"/>
              <w:rPr>
                <w:rFonts w:hint="default" w:ascii="宋体" w:hAnsi="Times New Roman" w:eastAsia="宋体" w:cs="Times New Roman"/>
                <w:spacing w:val="2"/>
                <w:szCs w:val="21"/>
                <w:lang w:eastAsia="zh-CN" w:bidi="ar-SA"/>
              </w:rPr>
            </w:pPr>
            <w:r>
              <w:rPr>
                <w:rFonts w:hint="eastAsia" w:ascii="宋体" w:hAnsi="Times New Roman" w:eastAsia="宋体" w:cs="Times New Roman"/>
                <w:spacing w:val="2"/>
                <w:kern w:val="0"/>
                <w:sz w:val="21"/>
                <w:szCs w:val="21"/>
                <w:lang w:val="en-US" w:eastAsia="zh-CN" w:bidi="ar-SA"/>
              </w:rPr>
              <w:t>同一规格蓄电池12V、50AH，质量须在标准范围内（15.5KG~24KG），超出范围的得0分；≥16.5KG得5分，≥16KG＜16.5KG得3分,≥15.5KG＜16KG得1分；提供产品说明书内相关内容。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00" w:type="dxa"/>
            <w:vMerge w:val="continue"/>
            <w:tcBorders>
              <w:left w:val="single" w:color="auto" w:sz="4" w:space="0"/>
              <w:right w:val="single" w:color="auto" w:sz="4" w:space="0"/>
              <w:tl2br w:val="nil"/>
              <w:tr2bl w:val="nil"/>
            </w:tcBorders>
          </w:tcPr>
          <w:p>
            <w:pPr>
              <w:spacing w:before="120" w:after="120" w:line="320" w:lineRule="atLeast"/>
              <w:ind w:firstLine="0" w:firstLineChars="0"/>
              <w:rPr>
                <w:spacing w:val="2"/>
                <w:szCs w:val="21"/>
                <w:lang w:bidi="ar-SA"/>
              </w:rPr>
            </w:pPr>
          </w:p>
        </w:tc>
        <w:tc>
          <w:tcPr>
            <w:tcW w:w="1124" w:type="dxa"/>
            <w:vMerge w:val="continue"/>
            <w:tcBorders>
              <w:left w:val="single" w:color="auto" w:sz="4" w:space="0"/>
              <w:right w:val="single" w:color="auto" w:sz="4" w:space="0"/>
              <w:tl2br w:val="nil"/>
              <w:tr2bl w:val="nil"/>
            </w:tcBorders>
          </w:tcPr>
          <w:p>
            <w:pPr>
              <w:spacing w:line="320" w:lineRule="atLeast"/>
              <w:ind w:firstLine="0" w:firstLineChars="0"/>
              <w:jc w:val="center"/>
              <w:rPr>
                <w:spacing w:val="2"/>
                <w:szCs w:val="21"/>
                <w:lang w:bidi="ar-SA"/>
              </w:rPr>
            </w:pP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rFonts w:hint="eastAsia" w:ascii="宋体" w:hAnsi="Times New Roman" w:eastAsia="宋体" w:cs="Times New Roman"/>
                <w:spacing w:val="2"/>
                <w:szCs w:val="21"/>
                <w:lang w:eastAsia="zh-CN" w:bidi="ar-SA"/>
              </w:rPr>
            </w:pPr>
            <w:r>
              <w:rPr>
                <w:rFonts w:hint="eastAsia" w:ascii="宋体" w:hAnsi="Times New Roman" w:eastAsia="宋体" w:cs="Times New Roman"/>
                <w:bCs w:val="0"/>
                <w:spacing w:val="2"/>
                <w:kern w:val="0"/>
                <w:sz w:val="21"/>
                <w:szCs w:val="21"/>
                <w:lang w:bidi="ar-SA"/>
              </w:rPr>
              <w:t>充放循环耐久性试验</w:t>
            </w:r>
            <w:r>
              <w:rPr>
                <w:rFonts w:hint="eastAsia" w:ascii="宋体" w:hAnsi="Times New Roman" w:eastAsia="宋体" w:cs="Times New Roman"/>
                <w:spacing w:val="2"/>
                <w:szCs w:val="21"/>
                <w:lang w:eastAsia="zh-CN" w:bidi="ar-SA"/>
              </w:rPr>
              <w:t>（</w:t>
            </w:r>
            <w:r>
              <w:rPr>
                <w:rFonts w:hint="eastAsia" w:cs="Times New Roman"/>
                <w:spacing w:val="2"/>
                <w:szCs w:val="21"/>
                <w:lang w:val="en-US" w:eastAsia="zh-CN" w:bidi="ar-SA"/>
              </w:rPr>
              <w:t>5</w:t>
            </w:r>
            <w:r>
              <w:rPr>
                <w:rFonts w:hint="eastAsia" w:ascii="宋体" w:hAnsi="Times New Roman" w:eastAsia="宋体" w:cs="Times New Roman"/>
                <w:spacing w:val="2"/>
                <w:szCs w:val="21"/>
                <w:lang w:eastAsia="zh-CN" w:bidi="ar-SA"/>
              </w:rPr>
              <w:t>分）</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rFonts w:hint="default" w:ascii="宋体" w:hAnsi="Times New Roman" w:eastAsia="宋体" w:cs="Times New Roman"/>
                <w:spacing w:val="2"/>
                <w:szCs w:val="21"/>
                <w:lang w:eastAsia="zh-CN" w:bidi="ar-SA"/>
              </w:rPr>
            </w:pPr>
            <w:r>
              <w:rPr>
                <w:rFonts w:hint="default" w:ascii="宋体" w:hAnsi="Times New Roman" w:eastAsia="宋体" w:cs="Times New Roman"/>
                <w:spacing w:val="2"/>
                <w:szCs w:val="21"/>
                <w:lang w:eastAsia="zh-CN" w:bidi="ar-SA"/>
              </w:rPr>
              <w:t>根据所提供的资料，浮充电循环总数</w:t>
            </w:r>
            <w:r>
              <w:rPr>
                <w:rFonts w:hint="default" w:ascii="宋体" w:hAnsi="Times New Roman" w:eastAsia="宋体" w:cs="Times New Roman"/>
                <w:spacing w:val="2"/>
                <w:szCs w:val="21"/>
                <w:lang w:val="en-US" w:eastAsia="zh-CN" w:bidi="ar-SA"/>
              </w:rPr>
              <w:t>≥550次得5分，≥530次＜550次得3分，≥500次＜530次得1分，其他不得分。提供产品说明书内相关内容</w:t>
            </w:r>
            <w:r>
              <w:rPr>
                <w:rFonts w:hint="eastAsia" w:cs="Times New Roman"/>
                <w:spacing w:val="2"/>
                <w:szCs w:val="21"/>
                <w:lang w:val="en-US" w:eastAsia="zh-CN" w:bidi="ar-SA"/>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9" w:hRule="atLeast"/>
        </w:trPr>
        <w:tc>
          <w:tcPr>
            <w:tcW w:w="900" w:type="dxa"/>
            <w:tcBorders>
              <w:top w:val="single" w:color="auto" w:sz="4" w:space="0"/>
              <w:left w:val="single" w:color="auto" w:sz="4" w:space="0"/>
              <w:bottom w:val="single" w:color="auto" w:sz="4" w:space="0"/>
              <w:right w:val="single" w:color="auto" w:sz="4" w:space="0"/>
              <w:tl2br w:val="nil"/>
              <w:tr2bl w:val="nil"/>
            </w:tcBorders>
          </w:tcPr>
          <w:p>
            <w:pPr>
              <w:spacing w:before="120" w:after="120" w:line="320" w:lineRule="atLeast"/>
              <w:ind w:firstLine="0" w:firstLineChars="0"/>
              <w:jc w:val="center"/>
              <w:rPr>
                <w:spacing w:val="2"/>
                <w:szCs w:val="21"/>
                <w:lang w:bidi="ar-SA"/>
              </w:rPr>
            </w:pPr>
            <w:r>
              <w:rPr>
                <w:spacing w:val="2"/>
                <w:szCs w:val="21"/>
                <w:lang w:bidi="ar-SA"/>
              </w:rPr>
              <w:t>2.2.4（</w:t>
            </w:r>
            <w:r>
              <w:rPr>
                <w:rFonts w:hint="eastAsia"/>
                <w:spacing w:val="2"/>
                <w:szCs w:val="21"/>
                <w:lang w:eastAsia="zh-CN" w:bidi="ar-SA"/>
              </w:rPr>
              <w:t>4</w:t>
            </w:r>
            <w:r>
              <w:rPr>
                <w:spacing w:val="2"/>
                <w:szCs w:val="21"/>
                <w:lang w:bidi="ar-SA"/>
              </w:rPr>
              <w:t>）</w:t>
            </w:r>
          </w:p>
        </w:tc>
        <w:tc>
          <w:tcPr>
            <w:tcW w:w="1124" w:type="dxa"/>
            <w:tcBorders>
              <w:top w:val="single" w:color="auto" w:sz="4" w:space="0"/>
              <w:left w:val="single" w:color="auto" w:sz="4" w:space="0"/>
              <w:bottom w:val="single" w:color="auto" w:sz="4" w:space="0"/>
              <w:right w:val="single" w:color="auto" w:sz="4" w:space="0"/>
              <w:tl2br w:val="nil"/>
              <w:tr2bl w:val="nil"/>
            </w:tcBorders>
          </w:tcPr>
          <w:p>
            <w:pPr>
              <w:spacing w:line="320" w:lineRule="atLeast"/>
              <w:ind w:firstLine="0" w:firstLineChars="0"/>
              <w:jc w:val="both"/>
              <w:rPr>
                <w:spacing w:val="2"/>
                <w:szCs w:val="21"/>
                <w:lang w:bidi="ar-SA"/>
              </w:rPr>
            </w:pPr>
          </w:p>
          <w:p>
            <w:pPr>
              <w:spacing w:line="320" w:lineRule="atLeast"/>
              <w:ind w:firstLine="0" w:firstLineChars="0"/>
              <w:jc w:val="center"/>
              <w:rPr>
                <w:spacing w:val="2"/>
                <w:szCs w:val="21"/>
                <w:lang w:bidi="ar-SA"/>
              </w:rPr>
            </w:pPr>
            <w:r>
              <w:rPr>
                <w:spacing w:val="2"/>
                <w:szCs w:val="21"/>
                <w:lang w:bidi="ar-SA"/>
              </w:rPr>
              <w:t>其他因素评分标准</w:t>
            </w:r>
          </w:p>
        </w:tc>
        <w:tc>
          <w:tcPr>
            <w:tcW w:w="2476"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center"/>
              <w:rPr>
                <w:spacing w:val="2"/>
                <w:szCs w:val="21"/>
                <w:lang w:bidi="ar-SA"/>
              </w:rPr>
            </w:pPr>
            <w:r>
              <w:rPr>
                <w:rFonts w:hint="eastAsia"/>
                <w:spacing w:val="2"/>
                <w:szCs w:val="21"/>
                <w:lang w:eastAsia="zh-CN" w:bidi="ar-SA"/>
              </w:rPr>
              <w:t>失信行为扣分项</w:t>
            </w:r>
          </w:p>
        </w:tc>
        <w:tc>
          <w:tcPr>
            <w:tcW w:w="4680" w:type="dxa"/>
            <w:tcBorders>
              <w:top w:val="single" w:color="auto" w:sz="4" w:space="0"/>
              <w:left w:val="single" w:color="auto" w:sz="4" w:space="0"/>
              <w:bottom w:val="single" w:color="auto" w:sz="4" w:space="0"/>
              <w:right w:val="single" w:color="auto" w:sz="4" w:space="0"/>
              <w:tl2br w:val="nil"/>
              <w:tr2bl w:val="nil"/>
            </w:tcBorders>
            <w:vAlign w:val="center"/>
          </w:tcPr>
          <w:p>
            <w:pPr>
              <w:spacing w:line="320" w:lineRule="atLeast"/>
              <w:ind w:firstLine="0" w:firstLineChars="0"/>
              <w:jc w:val="left"/>
              <w:rPr>
                <w:rFonts w:hint="default" w:ascii="宋体" w:hAnsi="Times New Roman" w:eastAsia="宋体" w:cs="Times New Roman"/>
                <w:spacing w:val="2"/>
                <w:sz w:val="21"/>
                <w:szCs w:val="21"/>
                <w:lang w:eastAsia="zh-CN" w:bidi="ar-SA"/>
              </w:rPr>
            </w:pPr>
            <w:r>
              <w:rPr>
                <w:rFonts w:hint="default" w:ascii="宋体" w:hAnsi="Times New Roman" w:eastAsia="宋体" w:cs="Times New Roman"/>
                <w:spacing w:val="2"/>
                <w:sz w:val="21"/>
                <w:szCs w:val="21"/>
                <w:lang w:eastAsia="zh-CN" w:bidi="ar-SA"/>
              </w:rPr>
              <w:t>失信扣分=商务分值（不含报价分值）×失信权重×失信分/10。</w:t>
            </w:r>
          </w:p>
          <w:p>
            <w:pPr>
              <w:spacing w:line="320" w:lineRule="atLeast"/>
              <w:ind w:firstLine="0" w:firstLineChars="0"/>
              <w:jc w:val="left"/>
              <w:rPr>
                <w:i/>
                <w:spacing w:val="2"/>
                <w:lang w:eastAsia="zh-CN" w:bidi="ar-SA"/>
              </w:rPr>
            </w:pPr>
            <w:r>
              <w:rPr>
                <w:rFonts w:hint="default" w:ascii="宋体" w:hAnsi="Times New Roman" w:eastAsia="宋体" w:cs="Times New Roman"/>
                <w:spacing w:val="2"/>
                <w:sz w:val="21"/>
                <w:szCs w:val="21"/>
                <w:lang w:eastAsia="zh-CN" w:bidi="ar-SA"/>
              </w:rPr>
              <w:t>投标人失信分以开标当日中国石油电子招标投标交易平台查询为准。</w:t>
            </w:r>
          </w:p>
        </w:tc>
      </w:tr>
    </w:tbl>
    <w:p>
      <w:pPr>
        <w:pStyle w:val="62"/>
        <w:rPr>
          <w:lang w:eastAsia="zh-CN"/>
        </w:rPr>
      </w:pPr>
      <w:r>
        <w:rPr>
          <w:lang w:eastAsia="zh-CN"/>
        </w:rPr>
        <w:br w:type="page"/>
      </w:r>
      <w:bookmarkStart w:id="378" w:name="_Toc13444"/>
      <w:r>
        <w:rPr>
          <w:lang w:eastAsia="zh-CN"/>
        </w:rPr>
        <w:t>1. 评标方法</w:t>
      </w:r>
      <w:bookmarkEnd w:id="378"/>
    </w:p>
    <w:p>
      <w:pPr>
        <w:pStyle w:val="62"/>
        <w:ind w:firstLine="444" w:firstLineChars="200"/>
        <w:rPr>
          <w:rFonts w:ascii="宋体" w:eastAsia="宋体"/>
          <w:sz w:val="21"/>
          <w:szCs w:val="24"/>
          <w:lang w:eastAsia="zh-CN"/>
        </w:rPr>
      </w:pPr>
      <w:bookmarkStart w:id="379" w:name="_Toc13755"/>
      <w:bookmarkStart w:id="380" w:name="_Toc29495"/>
      <w:r>
        <w:rPr>
          <w:rFonts w:ascii="宋体" w:eastAsia="宋体"/>
          <w:sz w:val="21"/>
          <w:szCs w:val="24"/>
          <w:lang w:eastAsia="zh-CN"/>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报价得分</w:t>
      </w:r>
      <w:r>
        <w:rPr>
          <w:rFonts w:hint="eastAsia" w:ascii="宋体" w:eastAsia="宋体"/>
          <w:sz w:val="21"/>
          <w:szCs w:val="24"/>
          <w:lang w:eastAsia="zh-CN"/>
        </w:rPr>
        <w:t>高的</w:t>
      </w:r>
      <w:r>
        <w:rPr>
          <w:rFonts w:ascii="宋体" w:eastAsia="宋体"/>
          <w:sz w:val="21"/>
          <w:szCs w:val="24"/>
          <w:lang w:eastAsia="zh-CN"/>
        </w:rPr>
        <w:t>优先；投标报价相等的，</w:t>
      </w:r>
      <w:r>
        <w:rPr>
          <w:rFonts w:hint="eastAsia" w:ascii="宋体" w:eastAsia="宋体"/>
          <w:sz w:val="21"/>
          <w:szCs w:val="24"/>
          <w:lang w:eastAsia="zh-CN"/>
        </w:rPr>
        <w:t>以技术得分高的优先；技术得分也相等的，以业绩多者排名优先</w:t>
      </w:r>
      <w:r>
        <w:rPr>
          <w:rFonts w:ascii="宋体" w:eastAsia="宋体"/>
          <w:sz w:val="21"/>
          <w:szCs w:val="24"/>
          <w:lang w:eastAsia="zh-CN"/>
        </w:rPr>
        <w:t>。</w:t>
      </w:r>
      <w:bookmarkEnd w:id="379"/>
      <w:bookmarkEnd w:id="380"/>
      <w:bookmarkStart w:id="381" w:name="_Toc30239"/>
    </w:p>
    <w:p>
      <w:pPr>
        <w:pStyle w:val="62"/>
        <w:rPr>
          <w:lang w:eastAsia="zh-CN"/>
        </w:rPr>
      </w:pPr>
      <w:r>
        <w:rPr>
          <w:lang w:eastAsia="zh-CN"/>
        </w:rPr>
        <w:t>2. 评审标准</w:t>
      </w:r>
      <w:bookmarkEnd w:id="381"/>
    </w:p>
    <w:p>
      <w:pPr>
        <w:pStyle w:val="81"/>
        <w:rPr>
          <w:lang w:eastAsia="zh-CN"/>
        </w:rPr>
      </w:pPr>
      <w:bookmarkStart w:id="382" w:name="_Toc3730"/>
      <w:r>
        <w:rPr>
          <w:lang w:eastAsia="zh-CN"/>
        </w:rPr>
        <w:t>2.1 初步评审标准</w:t>
      </w:r>
      <w:bookmarkEnd w:id="382"/>
    </w:p>
    <w:p>
      <w:pPr>
        <w:ind w:firstLine="444"/>
        <w:rPr>
          <w:lang w:eastAsia="zh-CN"/>
        </w:rPr>
      </w:pPr>
      <w:r>
        <w:rPr>
          <w:lang w:eastAsia="zh-CN"/>
        </w:rPr>
        <w:t>2.1.1 形式评审标准：见评标办法前附表。</w:t>
      </w:r>
    </w:p>
    <w:p>
      <w:pPr>
        <w:ind w:firstLine="444"/>
        <w:rPr>
          <w:lang w:eastAsia="zh-CN"/>
        </w:rPr>
      </w:pPr>
      <w:r>
        <w:rPr>
          <w:lang w:eastAsia="zh-CN"/>
        </w:rPr>
        <w:t>2.1.2 资格评审标准：见评标办法前附表。</w:t>
      </w:r>
    </w:p>
    <w:p>
      <w:pPr>
        <w:ind w:firstLine="444"/>
        <w:rPr>
          <w:lang w:eastAsia="zh-CN"/>
        </w:rPr>
      </w:pPr>
      <w:r>
        <w:rPr>
          <w:lang w:eastAsia="zh-CN"/>
        </w:rPr>
        <w:t>2.1.3 响应性评审标准：见评标办法前附表。</w:t>
      </w:r>
    </w:p>
    <w:p>
      <w:pPr>
        <w:pStyle w:val="81"/>
        <w:rPr>
          <w:lang w:eastAsia="zh-CN"/>
        </w:rPr>
      </w:pPr>
      <w:bookmarkStart w:id="383" w:name="_Toc1832"/>
      <w:r>
        <w:rPr>
          <w:lang w:eastAsia="zh-CN"/>
        </w:rPr>
        <w:t>2.2 分值构成与评分标准</w:t>
      </w:r>
      <w:bookmarkEnd w:id="383"/>
    </w:p>
    <w:p>
      <w:pPr>
        <w:ind w:firstLine="444"/>
        <w:rPr>
          <w:lang w:eastAsia="zh-CN"/>
        </w:rPr>
      </w:pPr>
      <w:r>
        <w:rPr>
          <w:lang w:eastAsia="zh-CN"/>
        </w:rPr>
        <w:t>2.2.1 分值构成</w:t>
      </w:r>
    </w:p>
    <w:p>
      <w:pPr>
        <w:ind w:firstLine="444"/>
        <w:rPr>
          <w:lang w:eastAsia="zh-CN"/>
        </w:rPr>
      </w:pPr>
      <w:r>
        <w:rPr>
          <w:lang w:eastAsia="zh-CN"/>
        </w:rPr>
        <w:t>（1）商务部分：见评标办法前附表；</w:t>
      </w:r>
    </w:p>
    <w:p>
      <w:pPr>
        <w:ind w:firstLine="444"/>
        <w:rPr>
          <w:lang w:eastAsia="zh-CN"/>
        </w:rPr>
      </w:pPr>
      <w:r>
        <w:rPr>
          <w:lang w:eastAsia="zh-CN"/>
        </w:rPr>
        <w:t>（2）技术部分：见评标办法前附表；</w:t>
      </w:r>
    </w:p>
    <w:p>
      <w:pPr>
        <w:ind w:firstLine="444"/>
        <w:rPr>
          <w:lang w:eastAsia="zh-CN"/>
        </w:rPr>
      </w:pPr>
      <w:r>
        <w:rPr>
          <w:lang w:eastAsia="zh-CN"/>
        </w:rPr>
        <w:t>（3）投标报价：见评标办法前附表；</w:t>
      </w:r>
    </w:p>
    <w:p>
      <w:pPr>
        <w:ind w:firstLine="444"/>
        <w:rPr>
          <w:lang w:eastAsia="zh-CN"/>
        </w:rPr>
      </w:pPr>
      <w:r>
        <w:rPr>
          <w:lang w:eastAsia="zh-CN"/>
        </w:rPr>
        <w:t>（4）其他评分因素：见评标办法前附表。</w:t>
      </w:r>
    </w:p>
    <w:p>
      <w:pPr>
        <w:ind w:firstLine="444"/>
        <w:rPr>
          <w:lang w:eastAsia="zh-CN"/>
        </w:rPr>
      </w:pPr>
      <w:r>
        <w:rPr>
          <w:lang w:eastAsia="zh-CN"/>
        </w:rPr>
        <w:t>2.2.2 评标基准价计算</w:t>
      </w:r>
    </w:p>
    <w:p>
      <w:pPr>
        <w:ind w:firstLine="444"/>
        <w:rPr>
          <w:lang w:eastAsia="zh-CN"/>
        </w:rPr>
      </w:pPr>
      <w:r>
        <w:rPr>
          <w:lang w:eastAsia="zh-CN"/>
        </w:rPr>
        <w:t>评标基准价计算方法：见评标办法前附表。</w:t>
      </w:r>
    </w:p>
    <w:p>
      <w:pPr>
        <w:ind w:firstLine="444"/>
        <w:rPr>
          <w:lang w:eastAsia="zh-CN"/>
        </w:rPr>
      </w:pPr>
      <w:r>
        <w:rPr>
          <w:lang w:eastAsia="zh-CN"/>
        </w:rPr>
        <w:t>2.2.3 投标报价的偏差率计算</w:t>
      </w:r>
    </w:p>
    <w:p>
      <w:pPr>
        <w:ind w:firstLine="444"/>
        <w:rPr>
          <w:lang w:eastAsia="zh-CN"/>
        </w:rPr>
      </w:pPr>
      <w:r>
        <w:rPr>
          <w:lang w:eastAsia="zh-CN"/>
        </w:rPr>
        <w:t>投标报价的偏差率计算公式：见评标办法前附表。</w:t>
      </w:r>
    </w:p>
    <w:p>
      <w:pPr>
        <w:ind w:firstLine="444"/>
        <w:rPr>
          <w:lang w:eastAsia="zh-CN"/>
        </w:rPr>
      </w:pPr>
      <w:r>
        <w:rPr>
          <w:lang w:eastAsia="zh-CN"/>
        </w:rPr>
        <w:t>2.2.4 评分标准</w:t>
      </w:r>
    </w:p>
    <w:p>
      <w:pPr>
        <w:ind w:firstLine="444"/>
        <w:rPr>
          <w:lang w:eastAsia="zh-CN"/>
        </w:rPr>
      </w:pPr>
      <w:r>
        <w:rPr>
          <w:lang w:eastAsia="zh-CN"/>
        </w:rPr>
        <w:t>（1）商务评分标准：见评标办法前附表；</w:t>
      </w:r>
    </w:p>
    <w:p>
      <w:pPr>
        <w:ind w:firstLine="444"/>
        <w:rPr>
          <w:lang w:eastAsia="zh-CN"/>
        </w:rPr>
      </w:pPr>
      <w:r>
        <w:rPr>
          <w:lang w:eastAsia="zh-CN"/>
        </w:rPr>
        <w:t>（2）技术评分标准：见评标办法前附表；</w:t>
      </w:r>
    </w:p>
    <w:p>
      <w:pPr>
        <w:ind w:firstLine="444"/>
        <w:rPr>
          <w:lang w:eastAsia="zh-CN"/>
        </w:rPr>
      </w:pPr>
      <w:r>
        <w:rPr>
          <w:lang w:eastAsia="zh-CN"/>
        </w:rPr>
        <w:t>（3）投标报价评分标准：见评标办法前附表；</w:t>
      </w:r>
    </w:p>
    <w:p>
      <w:pPr>
        <w:ind w:firstLine="444"/>
        <w:rPr>
          <w:lang w:eastAsia="zh-CN"/>
        </w:rPr>
      </w:pPr>
      <w:r>
        <w:rPr>
          <w:lang w:eastAsia="zh-CN"/>
        </w:rPr>
        <w:t>（4）其他因素评分标准：见评标办法前附表。</w:t>
      </w:r>
    </w:p>
    <w:p>
      <w:pPr>
        <w:pStyle w:val="62"/>
        <w:rPr>
          <w:lang w:eastAsia="zh-CN"/>
        </w:rPr>
      </w:pPr>
      <w:bookmarkStart w:id="384" w:name="_Toc10054"/>
      <w:r>
        <w:rPr>
          <w:lang w:eastAsia="zh-CN"/>
        </w:rPr>
        <w:t>3. 评标程序</w:t>
      </w:r>
      <w:bookmarkEnd w:id="384"/>
    </w:p>
    <w:p>
      <w:pPr>
        <w:pStyle w:val="81"/>
        <w:rPr>
          <w:lang w:eastAsia="zh-CN"/>
        </w:rPr>
      </w:pPr>
      <w:bookmarkStart w:id="385" w:name="_Toc31292"/>
      <w:r>
        <w:rPr>
          <w:lang w:eastAsia="zh-CN"/>
        </w:rPr>
        <w:t>3.1 初步评审</w:t>
      </w:r>
      <w:bookmarkEnd w:id="385"/>
    </w:p>
    <w:p>
      <w:pPr>
        <w:ind w:firstLine="444"/>
        <w:rPr>
          <w:lang w:eastAsia="zh-CN"/>
        </w:rPr>
      </w:pPr>
      <w:r>
        <w:rPr>
          <w:lang w:eastAsia="zh-CN"/>
        </w:rPr>
        <w:t>3.1.1 评标委员会可以要求投标人提交第二章“投标人须知”规定的有关证明和证件的原件，以便核验。评标委员会依据本章第2.1款规定的标准对投标文件进行初步评审。有一项不符合评审标准的，评标委员会应当否决其投标。</w:t>
      </w:r>
    </w:p>
    <w:p>
      <w:pPr>
        <w:ind w:firstLine="444"/>
        <w:rPr>
          <w:lang w:eastAsia="zh-CN"/>
        </w:rPr>
      </w:pPr>
      <w:r>
        <w:rPr>
          <w:lang w:eastAsia="zh-CN"/>
        </w:rPr>
        <w:t>3.1.2 投标人有以下情形之一的，评标委员会应当否决其投标：</w:t>
      </w:r>
    </w:p>
    <w:p>
      <w:pPr>
        <w:ind w:firstLine="444"/>
        <w:rPr>
          <w:lang w:eastAsia="zh-CN"/>
        </w:rPr>
      </w:pPr>
      <w:r>
        <w:rPr>
          <w:lang w:eastAsia="zh-CN"/>
        </w:rPr>
        <w:t>（1）投标文件没有对招标文件的实质性要求和条件作出响应，或者对招标文件的偏差超出招标文件规定的偏差范围或最高项数；</w:t>
      </w:r>
    </w:p>
    <w:p>
      <w:pPr>
        <w:ind w:firstLine="444"/>
        <w:rPr>
          <w:lang w:eastAsia="zh-CN"/>
        </w:rPr>
      </w:pPr>
      <w:r>
        <w:rPr>
          <w:lang w:eastAsia="zh-CN"/>
        </w:rPr>
        <w:t>（2）有串通投标、弄虚作假、行贿等违法行为。</w:t>
      </w:r>
    </w:p>
    <w:p>
      <w:pPr>
        <w:ind w:firstLine="444"/>
        <w:rPr>
          <w:lang w:eastAsia="zh-CN"/>
        </w:rPr>
      </w:pPr>
      <w:r>
        <w:rPr>
          <w:lang w:eastAsia="zh-CN"/>
        </w:rPr>
        <w:t>3.1.3 投标报价有算术错误及其他错误的，评标委员会按以下原则对投标报价进</w:t>
      </w:r>
      <w:bookmarkStart w:id="386" w:name="_Toc247527628"/>
      <w:bookmarkStart w:id="387" w:name="_Toc247514027"/>
      <w:bookmarkStart w:id="388" w:name="_Toc361508651"/>
      <w:bookmarkStart w:id="389" w:name="_Toc384308277"/>
      <w:bookmarkStart w:id="390" w:name="_Toc352691538"/>
      <w:bookmarkStart w:id="391" w:name="_Toc144974570"/>
      <w:bookmarkStart w:id="392" w:name="_Toc369531582"/>
      <w:bookmarkStart w:id="393" w:name="_Toc152042380"/>
      <w:bookmarkStart w:id="394" w:name="_Toc300835013"/>
      <w:bookmarkStart w:id="395" w:name="_Toc2907"/>
      <w:bookmarkStart w:id="396" w:name="_Toc152045603"/>
      <w:r>
        <w:rPr>
          <w:lang w:eastAsia="zh-CN"/>
        </w:rPr>
        <w:t>行修正，并要求投标人书面澄清确认。</w:t>
      </w:r>
      <w:bookmarkEnd w:id="386"/>
      <w:bookmarkEnd w:id="387"/>
      <w:bookmarkEnd w:id="388"/>
      <w:bookmarkEnd w:id="389"/>
      <w:bookmarkEnd w:id="390"/>
      <w:bookmarkEnd w:id="391"/>
      <w:bookmarkEnd w:id="392"/>
      <w:bookmarkEnd w:id="393"/>
      <w:bookmarkEnd w:id="394"/>
      <w:bookmarkEnd w:id="395"/>
      <w:bookmarkEnd w:id="396"/>
      <w:r>
        <w:rPr>
          <w:lang w:eastAsia="zh-CN"/>
        </w:rPr>
        <w:t>投标人拒不澄清确认的，评标委员会应当否决其投标：</w:t>
      </w:r>
    </w:p>
    <w:p>
      <w:pPr>
        <w:ind w:firstLine="444"/>
        <w:rPr>
          <w:lang w:eastAsia="zh-CN"/>
        </w:rPr>
      </w:pPr>
      <w:r>
        <w:rPr>
          <w:lang w:eastAsia="zh-CN"/>
        </w:rPr>
        <w:t>（1）投标文件中的大写金额与小写金额不一致的，以大写金额为准；</w:t>
      </w:r>
    </w:p>
    <w:p>
      <w:pPr>
        <w:ind w:firstLine="444"/>
        <w:rPr>
          <w:lang w:eastAsia="zh-CN"/>
        </w:rPr>
      </w:pPr>
      <w:r>
        <w:rPr>
          <w:lang w:eastAsia="zh-CN"/>
        </w:rPr>
        <w:t>（2）总价金额与单价金额不一致的，以单价金额为准，但单价金额小数点有明显错误的除外；</w:t>
      </w:r>
    </w:p>
    <w:p>
      <w:pPr>
        <w:ind w:firstLine="444"/>
        <w:rPr>
          <w:lang w:eastAsia="zh-CN"/>
        </w:rPr>
      </w:pPr>
      <w:r>
        <w:rPr>
          <w:lang w:eastAsia="zh-CN"/>
        </w:rPr>
        <w:t>（3）投标报价为各分项报价金额之和，投标报价与分项报价的合价不一致的，应以各分项合价累计数为准，修正投标报价；</w:t>
      </w:r>
    </w:p>
    <w:p>
      <w:pPr>
        <w:ind w:firstLine="444"/>
        <w:rPr>
          <w:lang w:eastAsia="zh-CN"/>
        </w:rPr>
      </w:pPr>
      <w:r>
        <w:rPr>
          <w:lang w:eastAsia="zh-CN"/>
        </w:rPr>
        <w:t>（4）</w:t>
      </w:r>
      <w:r>
        <w:rPr>
          <w:rFonts w:hint="eastAsia"/>
          <w:lang w:eastAsia="zh-CN"/>
        </w:rPr>
        <w:t>如果</w:t>
      </w:r>
      <w:r>
        <w:rPr>
          <w:lang w:eastAsia="zh-CN"/>
        </w:rPr>
        <w:t>分项报价中存在缺漏项，则视为缺漏项价格已包含在其他分项报价之中。</w:t>
      </w:r>
    </w:p>
    <w:p>
      <w:pPr>
        <w:pStyle w:val="81"/>
        <w:rPr>
          <w:lang w:eastAsia="zh-CN"/>
        </w:rPr>
      </w:pPr>
      <w:bookmarkStart w:id="397" w:name="_Toc13463"/>
      <w:r>
        <w:rPr>
          <w:lang w:eastAsia="zh-CN"/>
        </w:rPr>
        <w:t>3.2 详细评审</w:t>
      </w:r>
      <w:bookmarkEnd w:id="397"/>
    </w:p>
    <w:p>
      <w:pPr>
        <w:ind w:firstLine="444"/>
        <w:rPr>
          <w:lang w:eastAsia="zh-CN"/>
        </w:rPr>
      </w:pPr>
      <w:r>
        <w:rPr>
          <w:lang w:eastAsia="zh-CN"/>
        </w:rPr>
        <w:t>3.2.1 评标委员会按本章第2.2款规定的量化因素和分值进行打分，并计算出综合评估得分。</w:t>
      </w:r>
    </w:p>
    <w:p>
      <w:pPr>
        <w:ind w:firstLine="444"/>
        <w:rPr>
          <w:lang w:eastAsia="zh-CN"/>
        </w:rPr>
      </w:pPr>
      <w:r>
        <w:rPr>
          <w:lang w:eastAsia="zh-CN"/>
        </w:rPr>
        <w:t>（1）按本章第2.2.4（1）目规定的评审因素和分值计算出得分A；</w:t>
      </w:r>
    </w:p>
    <w:p>
      <w:pPr>
        <w:ind w:firstLine="444"/>
        <w:rPr>
          <w:lang w:eastAsia="zh-CN"/>
        </w:rPr>
      </w:pPr>
      <w:r>
        <w:rPr>
          <w:lang w:eastAsia="zh-CN"/>
        </w:rPr>
        <w:t>（2）按本章第2.2.4（2）目规定的评审因素和分值计算出得分B；</w:t>
      </w:r>
    </w:p>
    <w:p>
      <w:pPr>
        <w:ind w:firstLine="444"/>
        <w:rPr>
          <w:lang w:eastAsia="zh-CN"/>
        </w:rPr>
      </w:pPr>
      <w:r>
        <w:rPr>
          <w:lang w:eastAsia="zh-CN"/>
        </w:rPr>
        <w:t>（3）按本章第2.2.4（3）目规定的评审因素和</w:t>
      </w:r>
      <w:bookmarkStart w:id="398" w:name="_Toc24330"/>
      <w:bookmarkStart w:id="399" w:name="_Toc144974571"/>
      <w:bookmarkStart w:id="400" w:name="_Toc152042381"/>
      <w:bookmarkStart w:id="401" w:name="_Toc352691539"/>
      <w:bookmarkStart w:id="402" w:name="_Toc369531583"/>
      <w:bookmarkStart w:id="403" w:name="_Toc247527629"/>
      <w:bookmarkStart w:id="404" w:name="_Toc361508652"/>
      <w:bookmarkStart w:id="405" w:name="_Toc300835014"/>
      <w:bookmarkStart w:id="406" w:name="_Toc384308278"/>
      <w:bookmarkStart w:id="407" w:name="_Toc247514028"/>
      <w:bookmarkStart w:id="408" w:name="_Toc152045604"/>
      <w:r>
        <w:rPr>
          <w:lang w:eastAsia="zh-CN"/>
        </w:rPr>
        <w:t>分值</w:t>
      </w:r>
      <w:bookmarkEnd w:id="398"/>
      <w:bookmarkEnd w:id="399"/>
      <w:bookmarkEnd w:id="400"/>
      <w:bookmarkEnd w:id="401"/>
      <w:bookmarkEnd w:id="402"/>
      <w:bookmarkEnd w:id="403"/>
      <w:bookmarkEnd w:id="404"/>
      <w:bookmarkEnd w:id="405"/>
      <w:bookmarkEnd w:id="406"/>
      <w:bookmarkEnd w:id="407"/>
      <w:bookmarkEnd w:id="408"/>
      <w:r>
        <w:rPr>
          <w:lang w:eastAsia="zh-CN"/>
        </w:rPr>
        <w:t>计</w:t>
      </w:r>
      <w:bookmarkStart w:id="409" w:name="_Toc144974572"/>
      <w:bookmarkStart w:id="410" w:name="_Toc369531584"/>
      <w:bookmarkStart w:id="411" w:name="_Toc18141"/>
      <w:bookmarkStart w:id="412" w:name="_Toc384308279"/>
      <w:bookmarkStart w:id="413" w:name="_Toc352691540"/>
      <w:bookmarkStart w:id="414" w:name="_Toc361508653"/>
      <w:bookmarkStart w:id="415" w:name="_Toc152042382"/>
      <w:bookmarkStart w:id="416" w:name="_Toc300835015"/>
      <w:bookmarkStart w:id="417" w:name="_Toc247527630"/>
      <w:bookmarkStart w:id="418" w:name="_Toc247514029"/>
      <w:bookmarkStart w:id="419" w:name="_Toc152045605"/>
      <w:r>
        <w:rPr>
          <w:lang w:eastAsia="zh-CN"/>
        </w:rPr>
        <w:t>算出得分C；</w:t>
      </w:r>
    </w:p>
    <w:p>
      <w:pPr>
        <w:ind w:firstLine="444"/>
        <w:rPr>
          <w:lang w:eastAsia="zh-CN"/>
        </w:rPr>
      </w:pPr>
      <w:r>
        <w:rPr>
          <w:lang w:eastAsia="zh-CN"/>
        </w:rPr>
        <w:t>（</w:t>
      </w:r>
      <w:bookmarkEnd w:id="409"/>
      <w:bookmarkEnd w:id="410"/>
      <w:bookmarkEnd w:id="411"/>
      <w:bookmarkEnd w:id="412"/>
      <w:bookmarkEnd w:id="413"/>
      <w:bookmarkEnd w:id="414"/>
      <w:bookmarkEnd w:id="415"/>
      <w:bookmarkEnd w:id="416"/>
      <w:bookmarkEnd w:id="417"/>
      <w:bookmarkEnd w:id="418"/>
      <w:bookmarkEnd w:id="419"/>
      <w:r>
        <w:rPr>
          <w:lang w:eastAsia="zh-CN"/>
        </w:rPr>
        <w:t>4）按本章第2.2.4（4）目规定的评审因素和分值计算出得分D。</w:t>
      </w:r>
    </w:p>
    <w:p>
      <w:pPr>
        <w:ind w:firstLine="444"/>
        <w:rPr>
          <w:lang w:eastAsia="zh-CN"/>
        </w:rPr>
      </w:pPr>
      <w:r>
        <w:rPr>
          <w:lang w:eastAsia="zh-CN"/>
        </w:rPr>
        <w:t>3.2.2 评分分值计算保留小数点后两位，小数点后第三位“四舍五入”。</w:t>
      </w:r>
    </w:p>
    <w:p>
      <w:pPr>
        <w:ind w:firstLine="444"/>
        <w:rPr>
          <w:lang w:eastAsia="zh-CN"/>
        </w:rPr>
      </w:pPr>
      <w:r>
        <w:rPr>
          <w:lang w:eastAsia="zh-CN"/>
        </w:rPr>
        <w:t>3.2.3 投标人得分=A+B+C+D。</w:t>
      </w:r>
    </w:p>
    <w:p>
      <w:pPr>
        <w:ind w:firstLine="444"/>
        <w:rPr>
          <w:lang w:eastAsia="zh-CN"/>
        </w:rPr>
      </w:pPr>
      <w:r>
        <w:rPr>
          <w:lang w:eastAsia="zh-CN"/>
        </w:rPr>
        <w:t>3.2.4 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pStyle w:val="81"/>
        <w:rPr>
          <w:lang w:eastAsia="zh-CN"/>
        </w:rPr>
      </w:pPr>
      <w:bookmarkStart w:id="420" w:name="_Toc17476"/>
      <w:r>
        <w:rPr>
          <w:lang w:eastAsia="zh-CN"/>
        </w:rPr>
        <w:t>3.3 投标文件的澄清</w:t>
      </w:r>
      <w:bookmarkEnd w:id="420"/>
    </w:p>
    <w:p>
      <w:pPr>
        <w:ind w:firstLine="444"/>
        <w:rPr>
          <w:lang w:eastAsia="zh-CN"/>
        </w:rPr>
      </w:pPr>
      <w:r>
        <w:rPr>
          <w:lang w:eastAsia="zh-CN"/>
        </w:rPr>
        <w:t>3.3.1 在评标过程中，评标委员会可以书面形式要求投标人对投标文件中含义不明确、对同类问题表述不一致或者有明显文字和计算错误的内容</w:t>
      </w:r>
      <w:r>
        <w:rPr>
          <w:rFonts w:hint="eastAsia"/>
          <w:lang w:eastAsia="zh-CN"/>
        </w:rPr>
        <w:t>做</w:t>
      </w:r>
      <w:r>
        <w:rPr>
          <w:lang w:eastAsia="zh-CN"/>
        </w:rPr>
        <w:t>必要的澄清、说明或补正。澄清、说明或补正应以书面方式进行。评标委员会不接受投标人主动提出的澄清、说明或补正。</w:t>
      </w:r>
    </w:p>
    <w:p>
      <w:pPr>
        <w:ind w:firstLine="444"/>
        <w:rPr>
          <w:lang w:eastAsia="zh-CN"/>
        </w:rPr>
      </w:pPr>
      <w:r>
        <w:rPr>
          <w:lang w:eastAsia="zh-CN"/>
        </w:rPr>
        <w:t>3.3.2 澄清、说明或补正不得超出投标文件的范围且不得改变投标文件的实质性内容，并构成投标文件的组成部分。</w:t>
      </w:r>
    </w:p>
    <w:p>
      <w:pPr>
        <w:ind w:firstLine="444"/>
        <w:rPr>
          <w:lang w:eastAsia="zh-CN"/>
        </w:rPr>
      </w:pPr>
      <w:r>
        <w:rPr>
          <w:lang w:eastAsia="zh-CN"/>
        </w:rPr>
        <w:t>3.3.3 评标委员会对投标人提交的澄清、说明或补正有疑问的，可以要求投标人进一步澄清、说明或补正，直至满足评标委员会的要求。</w:t>
      </w:r>
    </w:p>
    <w:p>
      <w:pPr>
        <w:pStyle w:val="81"/>
        <w:rPr>
          <w:lang w:eastAsia="zh-CN"/>
        </w:rPr>
      </w:pPr>
      <w:bookmarkStart w:id="421" w:name="_Toc4018"/>
      <w:r>
        <w:rPr>
          <w:lang w:eastAsia="zh-CN"/>
        </w:rPr>
        <w:t>3.4 评标结果</w:t>
      </w:r>
      <w:bookmarkEnd w:id="421"/>
    </w:p>
    <w:p>
      <w:pPr>
        <w:ind w:firstLine="444"/>
        <w:rPr>
          <w:lang w:eastAsia="zh-CN"/>
        </w:rPr>
      </w:pPr>
      <w:r>
        <w:rPr>
          <w:lang w:eastAsia="zh-CN"/>
        </w:rPr>
        <w:t>3.4.1 除第二章“投标人须知”前附表授权直接确定中标人外，评标委员会按照得分由高到低的顺序推荐中标候选人，并标明排序。</w:t>
      </w:r>
    </w:p>
    <w:p>
      <w:pPr>
        <w:ind w:firstLine="444"/>
        <w:rPr>
          <w:lang w:eastAsia="zh-CN"/>
        </w:rPr>
      </w:pPr>
      <w:r>
        <w:rPr>
          <w:lang w:eastAsia="zh-CN"/>
        </w:rPr>
        <w:t>3.4.2 评标委员会完成评标后，应当向招标人提交书面评标报告和中标候选人名单。</w:t>
      </w:r>
    </w:p>
    <w:p>
      <w:pPr>
        <w:pStyle w:val="78"/>
        <w:rPr>
          <w:lang w:eastAsia="zh-CN"/>
        </w:rPr>
      </w:pPr>
      <w:bookmarkStart w:id="422" w:name="_Toc23029"/>
      <w:r>
        <w:rPr>
          <w:rFonts w:hint="eastAsia" w:ascii="宋体" w:eastAsia="宋体"/>
          <w:spacing w:val="6"/>
          <w:sz w:val="21"/>
          <w:lang w:eastAsia="zh-CN"/>
        </w:rPr>
        <w:br w:type="page"/>
      </w:r>
      <w:r>
        <w:rPr>
          <w:lang w:eastAsia="zh-CN"/>
        </w:rPr>
        <w:t>附件</w:t>
      </w:r>
      <w:r>
        <w:rPr>
          <w:rFonts w:hint="eastAsia"/>
          <w:lang w:eastAsia="zh-CN"/>
        </w:rPr>
        <w:t>一</w:t>
      </w:r>
      <w:r>
        <w:rPr>
          <w:lang w:eastAsia="zh-CN"/>
        </w:rPr>
        <w:t>：</w:t>
      </w:r>
      <w:r>
        <w:rPr>
          <w:rFonts w:hint="eastAsia"/>
          <w:lang w:eastAsia="zh-CN"/>
        </w:rPr>
        <w:t>失信行为的扣分办法（综合评估法）</w:t>
      </w:r>
      <w:bookmarkEnd w:id="422"/>
    </w:p>
    <w:p>
      <w:pPr>
        <w:ind w:firstLine="444"/>
        <w:rPr>
          <w:lang w:eastAsia="zh-CN" w:bidi="ar-SA"/>
        </w:rPr>
      </w:pPr>
      <w:r>
        <w:rPr>
          <w:rFonts w:hint="eastAsia"/>
          <w:lang w:eastAsia="zh-CN" w:bidi="ar-SA"/>
        </w:rPr>
        <w:t>根据《中国石油天然气集团有限公司投标人失信行为管理办法》的规定，投标人的失信行为将被记录失信分并予以公布，并在招标中作相应处罚，投标人失信分以开标当日中国石油招标投标网发布的失信行为信息为准。</w:t>
      </w:r>
    </w:p>
    <w:p>
      <w:pPr>
        <w:ind w:firstLine="444"/>
        <w:rPr>
          <w:szCs w:val="21"/>
          <w:lang w:bidi="ar-SA"/>
        </w:rPr>
      </w:pPr>
      <w:r>
        <w:rPr>
          <w:rFonts w:hint="eastAsia"/>
          <w:lang w:eastAsia="zh-CN" w:bidi="ar-SA"/>
        </w:rPr>
        <w:t>1．若0＜投标人累计失信分＜8分，将投标人失信分折算为失信扣分计入其商务得分。计算时，失信</w:t>
      </w:r>
      <w:r>
        <w:rPr>
          <w:rFonts w:hint="eastAsia"/>
          <w:szCs w:val="21"/>
          <w:lang w:eastAsia="zh-CN" w:bidi="ar-SA"/>
        </w:rPr>
        <w:t>权重不低于商务分值（不含报价分值）的</w:t>
      </w:r>
      <w:r>
        <w:rPr>
          <w:szCs w:val="21"/>
          <w:lang w:eastAsia="zh-CN" w:bidi="ar-SA"/>
        </w:rPr>
        <w:t>10%</w:t>
      </w:r>
      <w:r>
        <w:rPr>
          <w:rFonts w:hint="eastAsia"/>
          <w:szCs w:val="21"/>
          <w:lang w:eastAsia="zh-CN" w:bidi="ar-SA"/>
        </w:rPr>
        <w:t>。</w:t>
      </w:r>
      <w:r>
        <w:rPr>
          <w:rFonts w:hint="eastAsia"/>
          <w:szCs w:val="21"/>
          <w:lang w:bidi="ar-SA"/>
        </w:rPr>
        <w:t>计算公式如下：</w:t>
      </w:r>
    </w:p>
    <w:p>
      <w:pPr>
        <w:ind w:firstLine="420"/>
        <w:rPr>
          <w:szCs w:val="21"/>
          <w:lang w:bidi="ar-SA"/>
        </w:rPr>
      </w:pPr>
      <w:r>
        <w:rPr>
          <w:szCs w:val="21"/>
          <w:lang w:bidi="ar-SA"/>
        </w:rPr>
        <w:object>
          <v:shape id="_x0000_i1025" o:spt="75" type="#_x0000_t75" style="height:31.2pt;width:228pt;" o:ole="t" filled="f" o:preferrelative="t" stroked="f" coordsize="21600,21600">
            <v:path/>
            <v:fill on="f" focussize="0,0"/>
            <v:stroke on="f" joinstyle="miter"/>
            <v:imagedata r:id="rId17" o:title="5603338091739237968727"/>
            <o:lock v:ext="edit" aspectratio="t"/>
            <w10:wrap type="none"/>
            <w10:anchorlock/>
          </v:shape>
          <o:OLEObject Type="Embed" ProgID="Package" ShapeID="_x0000_i1025" DrawAspect="Content" ObjectID="_1468075725" r:id="rId16">
            <o:LockedField>false</o:LockedField>
          </o:OLEObject>
        </w:object>
      </w:r>
    </w:p>
    <w:p>
      <w:pPr>
        <w:ind w:firstLine="444"/>
        <w:rPr>
          <w:lang w:eastAsia="zh-CN" w:bidi="ar-SA"/>
        </w:rPr>
      </w:pPr>
      <w:r>
        <w:rPr>
          <w:rFonts w:hint="eastAsia"/>
          <w:lang w:eastAsia="zh-CN" w:bidi="ar-SA"/>
        </w:rPr>
        <w:t>2. 若8≤投标人的累计失信分≤10分，将暂停投标人的投标资格。失信分达到</w:t>
      </w:r>
      <w:r>
        <w:rPr>
          <w:lang w:eastAsia="zh-CN" w:bidi="ar-SA"/>
        </w:rPr>
        <w:t>8</w:t>
      </w:r>
      <w:r>
        <w:rPr>
          <w:rFonts w:hint="eastAsia"/>
          <w:lang w:eastAsia="zh-CN" w:bidi="ar-SA"/>
        </w:rPr>
        <w:t>分时，暂停投标人的投标资格半年；失信分达到</w:t>
      </w:r>
      <w:r>
        <w:rPr>
          <w:lang w:eastAsia="zh-CN" w:bidi="ar-SA"/>
        </w:rPr>
        <w:t>9</w:t>
      </w:r>
      <w:r>
        <w:rPr>
          <w:rFonts w:hint="eastAsia"/>
          <w:lang w:eastAsia="zh-CN" w:bidi="ar-SA"/>
        </w:rPr>
        <w:t>分时，暂停投标人的投标资格一年；失信分达到</w:t>
      </w:r>
      <w:r>
        <w:rPr>
          <w:lang w:eastAsia="zh-CN" w:bidi="ar-SA"/>
        </w:rPr>
        <w:t>10</w:t>
      </w:r>
      <w:r>
        <w:rPr>
          <w:rFonts w:hint="eastAsia"/>
          <w:lang w:eastAsia="zh-CN" w:bidi="ar-SA"/>
        </w:rPr>
        <w:t>分时，暂停投标人的投标资格两年。投标人处于暂停投标资格状态时，其投标将被否决。暂停期满后恢复投标资格，有效期内的失信分继续加价或扣分。</w:t>
      </w:r>
    </w:p>
    <w:p>
      <w:pPr>
        <w:ind w:firstLine="444"/>
        <w:rPr>
          <w:lang w:eastAsia="zh-CN" w:bidi="ar-SA"/>
        </w:rPr>
      </w:pPr>
      <w:r>
        <w:rPr>
          <w:rFonts w:hint="eastAsia"/>
          <w:lang w:eastAsia="zh-CN" w:bidi="ar-SA"/>
        </w:rPr>
        <w:t>3. 若投标人的累计失信分＞10分，将取消投标人的投标资格。失信分</w:t>
      </w:r>
      <w:r>
        <w:rPr>
          <w:lang w:eastAsia="zh-CN" w:bidi="ar-SA"/>
        </w:rPr>
        <w:t>10.5</w:t>
      </w:r>
      <w:r>
        <w:rPr>
          <w:rFonts w:hint="eastAsia"/>
          <w:lang w:eastAsia="zh-CN" w:bidi="ar-SA"/>
        </w:rPr>
        <w:t>分及以上，或在暂停期间再次发生失信行为的，取消集团公司范围内的投标资格三年。期满重新获得投标人资格的，失信分不清零，有效期顺延三年。投标人处于取消投标资格状态时，其投标将被否决。</w:t>
      </w:r>
    </w:p>
    <w:p>
      <w:pPr>
        <w:ind w:firstLine="444"/>
        <w:rPr>
          <w:lang w:eastAsia="zh-CN" w:bidi="ar-SA"/>
        </w:rPr>
      </w:pPr>
      <w:r>
        <w:rPr>
          <w:rFonts w:hint="eastAsia"/>
          <w:lang w:eastAsia="zh-CN" w:bidi="ar-SA"/>
        </w:rPr>
        <w:t>4. 受到惩戒的法定代表人（或负责人）、委托代理人、项目经理等自然人在其他法人或组织任法定代表人（或负责人）、委托代理人、项目经理的，该法人或组织参与集团公司及所属企业投标将受到等同惩戒。</w:t>
      </w:r>
    </w:p>
    <w:p>
      <w:pPr>
        <w:pStyle w:val="65"/>
        <w:ind w:left="0"/>
        <w:jc w:val="both"/>
        <w:rPr>
          <w:rStyle w:val="67"/>
          <w:lang w:eastAsia="zh-CN"/>
        </w:rPr>
      </w:pPr>
    </w:p>
    <w:p>
      <w:pPr>
        <w:pStyle w:val="65"/>
        <w:ind w:left="0"/>
        <w:jc w:val="both"/>
        <w:rPr>
          <w:rStyle w:val="67"/>
          <w:lang w:eastAsia="zh-CN"/>
        </w:rPr>
      </w:pPr>
    </w:p>
    <w:p>
      <w:pPr>
        <w:pStyle w:val="65"/>
        <w:ind w:left="0"/>
        <w:jc w:val="both"/>
        <w:rPr>
          <w:rStyle w:val="67"/>
          <w:lang w:eastAsia="zh-CN"/>
        </w:rPr>
      </w:pPr>
    </w:p>
    <w:p>
      <w:pPr>
        <w:pStyle w:val="65"/>
        <w:ind w:left="0"/>
        <w:jc w:val="both"/>
        <w:rPr>
          <w:rStyle w:val="67"/>
          <w:lang w:eastAsia="zh-CN"/>
        </w:rPr>
      </w:pPr>
    </w:p>
    <w:p>
      <w:pPr>
        <w:pStyle w:val="65"/>
        <w:ind w:left="0"/>
        <w:jc w:val="both"/>
        <w:rPr>
          <w:rStyle w:val="67"/>
          <w:lang w:eastAsia="zh-CN"/>
        </w:rPr>
      </w:pPr>
    </w:p>
    <w:p>
      <w:pPr>
        <w:pStyle w:val="65"/>
        <w:ind w:left="0"/>
        <w:jc w:val="both"/>
        <w:rPr>
          <w:rStyle w:val="67"/>
          <w:lang w:eastAsia="zh-CN"/>
        </w:rPr>
      </w:pPr>
    </w:p>
    <w:p>
      <w:pPr>
        <w:pStyle w:val="65"/>
        <w:ind w:left="0"/>
        <w:jc w:val="both"/>
        <w:rPr>
          <w:rStyle w:val="67"/>
          <w:lang w:eastAsia="zh-CN"/>
        </w:rPr>
      </w:pPr>
    </w:p>
    <w:p>
      <w:pPr>
        <w:numPr>
          <w:ilvl w:val="0"/>
          <w:numId w:val="5"/>
        </w:numPr>
        <w:spacing w:line="240" w:lineRule="auto"/>
        <w:ind w:left="444" w:firstLineChars="0"/>
        <w:jc w:val="center"/>
        <w:rPr>
          <w:rStyle w:val="67"/>
          <w:lang w:eastAsia="zh-CN"/>
        </w:rPr>
      </w:pPr>
      <w:bookmarkStart w:id="423" w:name="_Toc25014"/>
      <w:r>
        <w:rPr>
          <w:rStyle w:val="67"/>
          <w:lang w:eastAsia="zh-CN"/>
        </w:rPr>
        <w:t>合同条款及格式</w:t>
      </w:r>
    </w:p>
    <w:bookmarkEnd w:id="423"/>
    <w:p>
      <w:pPr>
        <w:pStyle w:val="55"/>
        <w:numPr>
          <w:ilvl w:val="0"/>
          <w:numId w:val="0"/>
        </w:numPr>
        <w:tabs>
          <w:tab w:val="left" w:pos="567"/>
          <w:tab w:val="clear" w:pos="0"/>
          <w:tab w:val="clear" w:pos="360"/>
        </w:tabs>
        <w:spacing w:after="0" w:line="319" w:lineRule="auto"/>
        <w:ind w:firstLine="281" w:firstLineChars="100"/>
        <w:rPr>
          <w:rFonts w:hint="eastAsia" w:ascii="方正仿宋简体" w:hAnsi="方正仿宋简体" w:eastAsia="方正仿宋简体" w:cs="方正仿宋简体"/>
          <w:color w:val="000000"/>
          <w:sz w:val="28"/>
          <w:szCs w:val="28"/>
          <w:highlight w:val="none"/>
          <w:lang w:eastAsia="zh-CN"/>
        </w:rPr>
      </w:pPr>
      <w:bookmarkStart w:id="424" w:name="_Toc157453812"/>
      <w:bookmarkStart w:id="425" w:name="_Toc4683"/>
      <w:bookmarkStart w:id="426" w:name="_Toc179632787"/>
      <w:bookmarkStart w:id="427" w:name="_Toc246997081"/>
      <w:bookmarkStart w:id="428" w:name="_Toc246996338"/>
      <w:bookmarkStart w:id="429" w:name="_Toc247085853"/>
      <w:bookmarkStart w:id="430" w:name="_Toc144974829"/>
      <w:bookmarkStart w:id="431" w:name="_Toc152045610"/>
      <w:bookmarkStart w:id="432" w:name="_Toc144974578"/>
      <w:bookmarkStart w:id="433" w:name="_Toc152042549"/>
      <w:bookmarkStart w:id="434" w:name="_Toc184635122"/>
      <w:bookmarkStart w:id="435" w:name="_Toc247514197"/>
      <w:bookmarkStart w:id="436" w:name="_Toc152042388"/>
      <w:bookmarkStart w:id="437" w:name="_Toc300835199"/>
      <w:bookmarkStart w:id="438" w:name="_Toc247527798"/>
      <w:r>
        <w:rPr>
          <w:rFonts w:hint="eastAsia" w:ascii="方正仿宋简体" w:hAnsi="方正仿宋简体" w:eastAsia="方正仿宋简体" w:cs="方正仿宋简体"/>
          <w:color w:val="000000"/>
          <w:sz w:val="28"/>
          <w:szCs w:val="28"/>
          <w:highlight w:val="none"/>
          <w:lang w:val="en-US" w:eastAsia="zh-CN"/>
        </w:rPr>
        <w:t>1、</w:t>
      </w:r>
      <w:r>
        <w:rPr>
          <w:rFonts w:hint="eastAsia" w:ascii="方正仿宋简体" w:hAnsi="方正仿宋简体" w:eastAsia="方正仿宋简体" w:cs="方正仿宋简体"/>
          <w:color w:val="000000"/>
          <w:sz w:val="28"/>
          <w:szCs w:val="28"/>
          <w:highlight w:val="none"/>
          <w:lang w:eastAsia="zh-CN"/>
        </w:rPr>
        <w:t>采购概况</w:t>
      </w:r>
    </w:p>
    <w:p>
      <w:pPr>
        <w:pStyle w:val="56"/>
        <w:numPr>
          <w:ilvl w:val="0"/>
          <w:numId w:val="0"/>
        </w:numPr>
        <w:tabs>
          <w:tab w:val="left" w:pos="1134"/>
          <w:tab w:val="clear" w:pos="360"/>
        </w:tabs>
        <w:spacing w:after="0" w:line="319" w:lineRule="auto"/>
        <w:ind w:firstLine="280" w:firstLineChars="1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1.1</w:t>
      </w:r>
      <w:r>
        <w:rPr>
          <w:rFonts w:hint="eastAsia" w:ascii="方正仿宋简体" w:hAnsi="方正仿宋简体" w:eastAsia="方正仿宋简体" w:cs="方正仿宋简体"/>
          <w:color w:val="000000"/>
          <w:sz w:val="28"/>
          <w:szCs w:val="28"/>
          <w:highlight w:val="none"/>
        </w:rPr>
        <w:t>本框架合同的采购期限为【自本合同生效之日起至________止】</w:t>
      </w:r>
      <w:r>
        <w:rPr>
          <w:rFonts w:hint="eastAsia" w:ascii="方正仿宋简体" w:hAnsi="方正仿宋简体" w:eastAsia="方正仿宋简体" w:cs="方正仿宋简体"/>
          <w:color w:val="000000"/>
          <w:sz w:val="28"/>
          <w:szCs w:val="28"/>
          <w:highlight w:val="none"/>
          <w:lang w:val="en-US" w:eastAsia="zh-CN"/>
        </w:rPr>
        <w:t xml:space="preserve"> </w:t>
      </w:r>
      <w:r>
        <w:rPr>
          <w:rFonts w:hint="eastAsia" w:ascii="方正仿宋简体" w:hAnsi="方正仿宋简体" w:eastAsia="方正仿宋简体" w:cs="方正仿宋简体"/>
          <w:color w:val="000000"/>
          <w:sz w:val="28"/>
          <w:szCs w:val="28"/>
          <w:highlight w:val="none"/>
        </w:rPr>
        <w:t>（“</w:t>
      </w:r>
      <w:r>
        <w:rPr>
          <w:rFonts w:hint="eastAsia" w:ascii="方正仿宋简体" w:hAnsi="方正仿宋简体" w:eastAsia="方正仿宋简体" w:cs="方正仿宋简体"/>
          <w:b/>
          <w:color w:val="000000"/>
          <w:sz w:val="28"/>
          <w:szCs w:val="28"/>
          <w:highlight w:val="none"/>
        </w:rPr>
        <w:t>采购期间</w:t>
      </w:r>
      <w:r>
        <w:rPr>
          <w:rFonts w:hint="eastAsia" w:ascii="方正仿宋简体" w:hAnsi="方正仿宋简体" w:eastAsia="方正仿宋简体" w:cs="方正仿宋简体"/>
          <w:color w:val="000000"/>
          <w:sz w:val="28"/>
          <w:szCs w:val="28"/>
          <w:highlight w:val="none"/>
        </w:rPr>
        <w:t>”），买方在本采购期间内签发的订单均受本合同约束。合同期限满或</w:t>
      </w:r>
      <w:r>
        <w:rPr>
          <w:rFonts w:hint="eastAsia" w:ascii="方正仿宋简体" w:hAnsi="方正仿宋简体" w:eastAsia="方正仿宋简体" w:cs="方正仿宋简体"/>
          <w:color w:val="auto"/>
          <w:sz w:val="28"/>
          <w:szCs w:val="28"/>
          <w:highlight w:val="none"/>
        </w:rPr>
        <w:t xml:space="preserve">实际供货达到款价金额 </w:t>
      </w:r>
      <w:r>
        <w:rPr>
          <w:rFonts w:hint="eastAsia" w:ascii="方正仿宋简体" w:hAnsi="方正仿宋简体" w:eastAsia="方正仿宋简体" w:cs="方正仿宋简体"/>
          <w:color w:val="000000"/>
          <w:sz w:val="28"/>
          <w:szCs w:val="28"/>
          <w:highlight w:val="none"/>
        </w:rPr>
        <w:t>（</w:t>
      </w:r>
      <w:r>
        <w:rPr>
          <w:rFonts w:hint="eastAsia" w:ascii="方正仿宋简体" w:hAnsi="方正仿宋简体" w:eastAsia="方正仿宋简体" w:cs="方正仿宋简体"/>
          <w:color w:val="000000"/>
          <w:sz w:val="28"/>
          <w:szCs w:val="28"/>
          <w:highlight w:val="none"/>
          <w:lang w:val="en-US" w:eastAsia="zh-CN"/>
        </w:rPr>
        <w:t>以</w:t>
      </w:r>
      <w:r>
        <w:rPr>
          <w:rFonts w:hint="eastAsia" w:ascii="方正仿宋简体" w:hAnsi="方正仿宋简体" w:eastAsia="方正仿宋简体" w:cs="方正仿宋简体"/>
          <w:color w:val="000000"/>
          <w:sz w:val="28"/>
          <w:szCs w:val="28"/>
          <w:highlight w:val="none"/>
        </w:rPr>
        <w:t>先到者为准），</w:t>
      </w:r>
      <w:r>
        <w:rPr>
          <w:rFonts w:hint="eastAsia" w:ascii="方正仿宋简体" w:hAnsi="方正仿宋简体" w:eastAsia="方正仿宋简体" w:cs="方正仿宋简体"/>
          <w:color w:val="000000"/>
          <w:sz w:val="28"/>
          <w:szCs w:val="28"/>
          <w:highlight w:val="none"/>
          <w:lang w:val="en-US" w:eastAsia="zh-CN"/>
        </w:rPr>
        <w:t>税额为</w:t>
      </w:r>
      <w:r>
        <w:rPr>
          <w:rFonts w:hint="eastAsia" w:ascii="方正仿宋简体" w:hAnsi="方正仿宋简体" w:eastAsia="方正仿宋简体" w:cs="方正仿宋简体"/>
          <w:color w:val="000000"/>
          <w:sz w:val="28"/>
          <w:szCs w:val="28"/>
          <w:highlight w:val="none"/>
          <w:u w:val="single"/>
          <w:lang w:val="en-US" w:eastAsia="zh-CN"/>
        </w:rPr>
        <w:t xml:space="preserve">     </w:t>
      </w:r>
      <w:r>
        <w:rPr>
          <w:rFonts w:hint="eastAsia" w:ascii="方正仿宋简体" w:hAnsi="方正仿宋简体" w:eastAsia="方正仿宋简体" w:cs="方正仿宋简体"/>
          <w:color w:val="000000"/>
          <w:sz w:val="28"/>
          <w:szCs w:val="28"/>
          <w:highlight w:val="none"/>
          <w:lang w:val="en-US" w:eastAsia="zh-CN"/>
        </w:rPr>
        <w:t>元人民币，</w:t>
      </w:r>
      <w:r>
        <w:rPr>
          <w:rFonts w:hint="eastAsia" w:ascii="方正仿宋简体" w:hAnsi="方正仿宋简体" w:eastAsia="方正仿宋简体" w:cs="方正仿宋简体"/>
          <w:color w:val="000000"/>
          <w:sz w:val="28"/>
          <w:szCs w:val="28"/>
          <w:highlight w:val="none"/>
        </w:rPr>
        <w:t>本合同自动终止。</w:t>
      </w:r>
    </w:p>
    <w:p>
      <w:pPr>
        <w:pStyle w:val="56"/>
        <w:numPr>
          <w:ilvl w:val="0"/>
          <w:numId w:val="0"/>
        </w:numPr>
        <w:tabs>
          <w:tab w:val="left" w:pos="1134"/>
          <w:tab w:val="clear" w:pos="360"/>
        </w:tabs>
        <w:spacing w:after="0" w:line="319" w:lineRule="auto"/>
        <w:ind w:left="147" w:leftChars="0" w:firstLine="280" w:firstLineChars="100"/>
        <w:rPr>
          <w:rFonts w:hint="eastAsia" w:ascii="方正仿宋简体" w:hAnsi="方正仿宋简体" w:eastAsia="方正仿宋简体" w:cs="方正仿宋简体"/>
          <w:color w:val="000000"/>
          <w:sz w:val="28"/>
          <w:szCs w:val="28"/>
          <w:highlight w:val="none"/>
          <w:lang w:eastAsia="zh-CN"/>
        </w:rPr>
      </w:pPr>
      <w:r>
        <w:rPr>
          <w:rFonts w:hint="eastAsia" w:ascii="方正仿宋简体" w:hAnsi="方正仿宋简体" w:eastAsia="方正仿宋简体" w:cs="方正仿宋简体"/>
          <w:color w:val="000000"/>
          <w:sz w:val="28"/>
          <w:szCs w:val="28"/>
          <w:highlight w:val="none"/>
          <w:lang w:val="en-US" w:eastAsia="zh-CN"/>
        </w:rPr>
        <w:t>1.2</w:t>
      </w:r>
      <w:r>
        <w:rPr>
          <w:rFonts w:hint="eastAsia" w:ascii="方正仿宋简体" w:hAnsi="方正仿宋简体" w:eastAsia="方正仿宋简体" w:cs="方正仿宋简体"/>
          <w:color w:val="000000"/>
          <w:sz w:val="28"/>
          <w:szCs w:val="28"/>
          <w:highlight w:val="none"/>
        </w:rPr>
        <w:t>采购期间内，卖方将依照本合同的约定向买方供应货物。供货方式为</w:t>
      </w:r>
      <w:r>
        <w:rPr>
          <w:rFonts w:hint="eastAsia" w:ascii="方正仿宋简体" w:hAnsi="方正仿宋简体" w:eastAsia="方正仿宋简体" w:cs="方正仿宋简体"/>
          <w:color w:val="000000"/>
          <w:sz w:val="28"/>
          <w:szCs w:val="28"/>
          <w:highlight w:val="none"/>
          <w:lang w:eastAsia="zh-CN"/>
        </w:rPr>
        <w:t>：</w:t>
      </w:r>
    </w:p>
    <w:p>
      <w:pPr>
        <w:pStyle w:val="56"/>
        <w:numPr>
          <w:ilvl w:val="0"/>
          <w:numId w:val="0"/>
        </w:numPr>
        <w:tabs>
          <w:tab w:val="left" w:pos="1134"/>
          <w:tab w:val="clear" w:pos="360"/>
        </w:tabs>
        <w:spacing w:after="0" w:line="319" w:lineRule="auto"/>
        <w:ind w:firstLine="560" w:firstLineChars="200"/>
        <w:rPr>
          <w:rFonts w:hint="eastAsia" w:ascii="方正仿宋简体" w:hAnsi="方正仿宋简体" w:eastAsia="方正仿宋简体" w:cs="方正仿宋简体"/>
          <w:color w:val="000000"/>
          <w:sz w:val="28"/>
          <w:szCs w:val="28"/>
          <w:highlight w:val="none"/>
          <w:lang w:eastAsia="zh-CN"/>
        </w:rPr>
      </w:pPr>
      <w:r>
        <w:rPr>
          <w:rFonts w:hint="eastAsia" w:ascii="方正仿宋简体" w:hAnsi="方正仿宋简体" w:eastAsia="方正仿宋简体" w:cs="方正仿宋简体"/>
          <w:color w:val="000000"/>
          <w:sz w:val="28"/>
          <w:szCs w:val="28"/>
          <w:highlight w:val="none"/>
          <w:lang w:val="en-US" w:eastAsia="zh-CN"/>
        </w:rPr>
        <w:t>(i)采购期限内，应买方的不时要求，卖方根据订单按买方要求送货。</w:t>
      </w:r>
    </w:p>
    <w:p>
      <w:pPr>
        <w:pStyle w:val="85"/>
        <w:keepNext w:val="0"/>
        <w:keepLines w:val="0"/>
        <w:pageBreakBefore w:val="0"/>
        <w:widowControl w:val="0"/>
        <w:numPr>
          <w:ilvl w:val="0"/>
          <w:numId w:val="0"/>
        </w:numPr>
        <w:tabs>
          <w:tab w:val="left" w:pos="1848"/>
          <w:tab w:val="left" w:pos="2556"/>
          <w:tab w:val="clear" w:pos="2268"/>
        </w:tabs>
        <w:kinsoku w:val="0"/>
        <w:wordWrap/>
        <w:overflowPunct w:val="0"/>
        <w:topLinePunct w:val="0"/>
        <w:autoSpaceDE w:val="0"/>
        <w:autoSpaceDN w:val="0"/>
        <w:bidi w:val="0"/>
        <w:adjustRightInd w:val="0"/>
        <w:snapToGrid w:val="0"/>
        <w:spacing w:after="0" w:line="320" w:lineRule="auto"/>
        <w:ind w:firstLine="560" w:firstLineChars="200"/>
        <w:jc w:val="left"/>
        <w:textAlignment w:val="auto"/>
        <w:outlineLvl w:val="9"/>
        <w:rPr>
          <w:rFonts w:hint="default" w:ascii="方正仿宋简体" w:hAnsi="方正仿宋简体" w:eastAsia="方正仿宋简体" w:cs="方正仿宋简体"/>
          <w:b/>
          <w:bCs/>
          <w:sz w:val="28"/>
          <w:szCs w:val="36"/>
          <w:highlight w:val="none"/>
          <w:lang w:val="en-US" w:eastAsia="zh-CN"/>
        </w:rPr>
      </w:pPr>
      <w:r>
        <w:rPr>
          <w:rFonts w:hint="eastAsia" w:ascii="方正仿宋简体" w:hAnsi="方正仿宋简体" w:eastAsia="方正仿宋简体" w:cs="方正仿宋简体"/>
          <w:color w:val="000000"/>
          <w:sz w:val="28"/>
          <w:szCs w:val="28"/>
          <w:highlight w:val="none"/>
          <w:lang w:val="en-US" w:eastAsia="zh-CN"/>
        </w:rPr>
        <w:t>(ii)</w:t>
      </w:r>
      <w:r>
        <w:rPr>
          <w:rFonts w:hint="eastAsia" w:ascii="方正仿宋简体" w:hAnsi="方正仿宋简体" w:eastAsia="方正仿宋简体" w:cs="方正仿宋简体"/>
          <w:color w:val="000000"/>
          <w:sz w:val="28"/>
          <w:szCs w:val="28"/>
          <w:highlight w:val="none"/>
          <w:lang w:eastAsia="zh-CN"/>
        </w:rPr>
        <w:t>买方向卖方采购的任何数量的货物均将执行本合同约定的价格。</w:t>
      </w:r>
    </w:p>
    <w:p>
      <w:pPr>
        <w:pStyle w:val="55"/>
        <w:numPr>
          <w:ilvl w:val="0"/>
          <w:numId w:val="0"/>
        </w:numPr>
        <w:tabs>
          <w:tab w:val="left" w:pos="567"/>
          <w:tab w:val="left" w:pos="1134"/>
          <w:tab w:val="clear" w:pos="0"/>
          <w:tab w:val="clear" w:pos="360"/>
        </w:tabs>
        <w:spacing w:after="0" w:line="319" w:lineRule="auto"/>
        <w:ind w:firstLine="281" w:firstLineChars="1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2、</w:t>
      </w:r>
      <w:r>
        <w:rPr>
          <w:rFonts w:hint="eastAsia" w:ascii="方正仿宋简体" w:hAnsi="方正仿宋简体" w:eastAsia="方正仿宋简体" w:cs="方正仿宋简体"/>
          <w:color w:val="000000"/>
          <w:sz w:val="28"/>
          <w:szCs w:val="28"/>
          <w:highlight w:val="none"/>
          <w:lang w:eastAsia="zh-CN"/>
        </w:rPr>
        <w:t>合同标的及质量要求</w:t>
      </w:r>
    </w:p>
    <w:p>
      <w:pPr>
        <w:pStyle w:val="56"/>
        <w:numPr>
          <w:ilvl w:val="0"/>
          <w:numId w:val="0"/>
        </w:numPr>
        <w:tabs>
          <w:tab w:val="left" w:pos="1134"/>
          <w:tab w:val="clear" w:pos="360"/>
        </w:tabs>
        <w:spacing w:after="0" w:line="319" w:lineRule="auto"/>
        <w:ind w:firstLine="280" w:firstLineChars="1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2.1</w:t>
      </w:r>
      <w:r>
        <w:rPr>
          <w:rFonts w:hint="eastAsia" w:ascii="方正仿宋简体" w:hAnsi="方正仿宋简体" w:eastAsia="方正仿宋简体" w:cs="方正仿宋简体"/>
          <w:color w:val="000000"/>
          <w:sz w:val="28"/>
          <w:szCs w:val="28"/>
          <w:highlight w:val="none"/>
        </w:rPr>
        <w:t>合同标的</w:t>
      </w:r>
    </w:p>
    <w:p>
      <w:pPr>
        <w:pStyle w:val="60"/>
        <w:numPr>
          <w:ilvl w:val="0"/>
          <w:numId w:val="0"/>
        </w:numPr>
        <w:tabs>
          <w:tab w:val="left" w:pos="1701"/>
          <w:tab w:val="clear" w:pos="360"/>
        </w:tabs>
        <w:spacing w:after="0" w:line="319" w:lineRule="auto"/>
        <w:ind w:firstLine="840" w:firstLineChars="300"/>
        <w:rPr>
          <w:rFonts w:hint="eastAsia" w:ascii="方正仿宋简体" w:hAnsi="方正仿宋简体" w:eastAsia="方正仿宋简体" w:cs="方正仿宋简体"/>
          <w:color w:val="000000"/>
          <w:sz w:val="28"/>
          <w:szCs w:val="28"/>
          <w:highlight w:val="none"/>
          <w:lang w:eastAsia="zh-CN"/>
        </w:rPr>
      </w:pPr>
      <w:r>
        <w:rPr>
          <w:rFonts w:hint="eastAsia" w:ascii="方正仿宋简体" w:hAnsi="方正仿宋简体" w:eastAsia="方正仿宋简体" w:cs="方正仿宋简体"/>
          <w:color w:val="000000"/>
          <w:sz w:val="28"/>
          <w:szCs w:val="28"/>
          <w:highlight w:val="none"/>
          <w:lang w:eastAsia="zh-CN"/>
        </w:rPr>
        <w:t>本合同的标的为</w:t>
      </w:r>
      <w:r>
        <w:rPr>
          <w:rFonts w:hint="eastAsia" w:ascii="方正仿宋简体" w:hAnsi="方正仿宋简体" w:eastAsia="方正仿宋简体" w:cs="方正仿宋简体"/>
          <w:color w:val="000000"/>
          <w:sz w:val="28"/>
          <w:szCs w:val="28"/>
          <w:highlight w:val="none"/>
          <w:u w:val="single"/>
          <w:lang w:val="en-US" w:eastAsia="zh-CN"/>
        </w:rPr>
        <w:t xml:space="preserve">         </w:t>
      </w:r>
      <w:r>
        <w:rPr>
          <w:rFonts w:hint="eastAsia" w:ascii="方正仿宋简体" w:hAnsi="方正仿宋简体" w:eastAsia="方正仿宋简体" w:cs="方正仿宋简体"/>
          <w:color w:val="000000"/>
          <w:sz w:val="28"/>
          <w:szCs w:val="28"/>
          <w:highlight w:val="none"/>
          <w:lang w:eastAsia="zh-CN"/>
        </w:rPr>
        <w:t>（“</w:t>
      </w:r>
      <w:r>
        <w:rPr>
          <w:rFonts w:hint="eastAsia" w:ascii="方正仿宋简体" w:hAnsi="方正仿宋简体" w:eastAsia="方正仿宋简体" w:cs="方正仿宋简体"/>
          <w:b/>
          <w:color w:val="000000"/>
          <w:sz w:val="28"/>
          <w:szCs w:val="28"/>
          <w:highlight w:val="none"/>
          <w:lang w:eastAsia="zh-CN"/>
        </w:rPr>
        <w:t>货物</w:t>
      </w:r>
      <w:r>
        <w:rPr>
          <w:rFonts w:hint="eastAsia" w:ascii="方正仿宋简体" w:hAnsi="方正仿宋简体" w:eastAsia="方正仿宋简体" w:cs="方正仿宋简体"/>
          <w:color w:val="000000"/>
          <w:sz w:val="28"/>
          <w:szCs w:val="28"/>
          <w:highlight w:val="none"/>
          <w:lang w:eastAsia="zh-CN"/>
        </w:rPr>
        <w:t>”）。</w:t>
      </w:r>
    </w:p>
    <w:p>
      <w:pPr>
        <w:pStyle w:val="56"/>
        <w:numPr>
          <w:ilvl w:val="0"/>
          <w:numId w:val="0"/>
        </w:numPr>
        <w:tabs>
          <w:tab w:val="left" w:pos="1134"/>
          <w:tab w:val="clear" w:pos="360"/>
        </w:tabs>
        <w:spacing w:after="0" w:line="319" w:lineRule="auto"/>
        <w:ind w:firstLine="280" w:firstLineChars="1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2.2</w:t>
      </w:r>
      <w:r>
        <w:rPr>
          <w:rFonts w:hint="eastAsia" w:ascii="方正仿宋简体" w:hAnsi="方正仿宋简体" w:eastAsia="方正仿宋简体" w:cs="方正仿宋简体"/>
          <w:color w:val="000000"/>
          <w:sz w:val="28"/>
          <w:szCs w:val="28"/>
          <w:highlight w:val="none"/>
        </w:rPr>
        <w:t>质量要求</w:t>
      </w:r>
    </w:p>
    <w:p>
      <w:pPr>
        <w:pStyle w:val="60"/>
        <w:numPr>
          <w:ilvl w:val="0"/>
          <w:numId w:val="0"/>
        </w:numPr>
        <w:tabs>
          <w:tab w:val="left" w:pos="1701"/>
          <w:tab w:val="clear" w:pos="360"/>
        </w:tabs>
        <w:spacing w:after="100" w:afterAutospacing="1" w:line="319" w:lineRule="auto"/>
        <w:ind w:firstLine="840" w:firstLineChars="3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eastAsia="zh-CN"/>
        </w:rPr>
        <w:t>其他：__</w:t>
      </w:r>
      <w:r>
        <w:rPr>
          <w:rFonts w:hint="eastAsia" w:ascii="方正仿宋简体" w:hAnsi="方正仿宋简体" w:eastAsia="方正仿宋简体" w:cs="方正仿宋简体"/>
          <w:color w:val="000000"/>
          <w:sz w:val="28"/>
          <w:szCs w:val="28"/>
          <w:lang w:eastAsia="zh-CN"/>
        </w:rPr>
        <w:t>满足技术协议要求</w:t>
      </w:r>
      <w:r>
        <w:rPr>
          <w:rFonts w:hint="eastAsia" w:ascii="方正仿宋简体" w:hAnsi="方正仿宋简体" w:eastAsia="方正仿宋简体" w:cs="方正仿宋简体"/>
          <w:color w:val="000000"/>
          <w:sz w:val="28"/>
          <w:szCs w:val="28"/>
          <w:highlight w:val="none"/>
          <w:lang w:eastAsia="zh-CN"/>
        </w:rPr>
        <w:t>__。</w:t>
      </w:r>
    </w:p>
    <w:p>
      <w:pPr>
        <w:pStyle w:val="55"/>
        <w:numPr>
          <w:ilvl w:val="0"/>
          <w:numId w:val="0"/>
        </w:numPr>
        <w:tabs>
          <w:tab w:val="left" w:pos="567"/>
          <w:tab w:val="left" w:pos="1134"/>
          <w:tab w:val="clear" w:pos="0"/>
          <w:tab w:val="clear" w:pos="360"/>
        </w:tabs>
        <w:spacing w:after="0" w:line="319" w:lineRule="auto"/>
        <w:ind w:firstLine="281" w:firstLineChars="100"/>
        <w:rPr>
          <w:rFonts w:hint="eastAsia" w:ascii="方正仿宋简体" w:hAnsi="方正仿宋简体" w:eastAsia="方正仿宋简体" w:cs="方正仿宋简体"/>
          <w:color w:val="000000"/>
          <w:sz w:val="28"/>
          <w:szCs w:val="28"/>
          <w:highlight w:val="none"/>
          <w:lang w:eastAsia="zh-CN"/>
        </w:rPr>
      </w:pPr>
      <w:r>
        <w:rPr>
          <w:rFonts w:hint="eastAsia" w:ascii="方正仿宋简体" w:hAnsi="方正仿宋简体" w:eastAsia="方正仿宋简体" w:cs="方正仿宋简体"/>
          <w:color w:val="000000"/>
          <w:sz w:val="28"/>
          <w:szCs w:val="28"/>
          <w:highlight w:val="none"/>
          <w:lang w:val="en-US" w:eastAsia="zh-CN"/>
        </w:rPr>
        <w:t>3、</w:t>
      </w:r>
      <w:r>
        <w:rPr>
          <w:rFonts w:hint="eastAsia" w:ascii="方正仿宋简体" w:hAnsi="方正仿宋简体" w:eastAsia="方正仿宋简体" w:cs="方正仿宋简体"/>
          <w:color w:val="000000"/>
          <w:sz w:val="28"/>
          <w:szCs w:val="28"/>
          <w:highlight w:val="none"/>
          <w:lang w:eastAsia="zh-CN"/>
        </w:rPr>
        <w:t>合同价款与支付</w:t>
      </w:r>
    </w:p>
    <w:p>
      <w:pPr>
        <w:pStyle w:val="56"/>
        <w:numPr>
          <w:ilvl w:val="0"/>
          <w:numId w:val="0"/>
        </w:numPr>
        <w:tabs>
          <w:tab w:val="left" w:pos="1134"/>
          <w:tab w:val="clear" w:pos="360"/>
        </w:tabs>
        <w:spacing w:after="0" w:line="319" w:lineRule="auto"/>
        <w:ind w:firstLine="280" w:firstLineChars="1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3.1</w:t>
      </w:r>
      <w:r>
        <w:rPr>
          <w:rFonts w:hint="eastAsia" w:ascii="方正仿宋简体" w:hAnsi="方正仿宋简体" w:eastAsia="方正仿宋简体" w:cs="方正仿宋简体"/>
          <w:color w:val="000000"/>
          <w:sz w:val="28"/>
          <w:szCs w:val="28"/>
          <w:highlight w:val="none"/>
        </w:rPr>
        <w:t>价款结算以买卖双方签字确认的收货清单为依据。在合同履行期间，若国家税率政策发生变更调整的，本合同的不含税价保持不变，含税价随之进行调整，已结算款项不调整。</w:t>
      </w:r>
    </w:p>
    <w:p>
      <w:pPr>
        <w:pStyle w:val="56"/>
        <w:numPr>
          <w:ilvl w:val="0"/>
          <w:numId w:val="0"/>
        </w:numPr>
        <w:tabs>
          <w:tab w:val="left" w:pos="1134"/>
          <w:tab w:val="clear" w:pos="360"/>
        </w:tabs>
        <w:spacing w:after="0" w:line="319" w:lineRule="auto"/>
        <w:ind w:firstLine="280" w:firstLineChars="1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3.2</w:t>
      </w:r>
      <w:r>
        <w:rPr>
          <w:rFonts w:hint="eastAsia" w:ascii="方正仿宋简体" w:hAnsi="方正仿宋简体" w:eastAsia="方正仿宋简体" w:cs="方正仿宋简体"/>
          <w:color w:val="000000"/>
          <w:sz w:val="28"/>
          <w:szCs w:val="28"/>
          <w:highlight w:val="none"/>
        </w:rPr>
        <w:t>本合同项下的价款结算按下列方式执行：</w:t>
      </w:r>
    </w:p>
    <w:p>
      <w:pPr>
        <w:pStyle w:val="60"/>
        <w:numPr>
          <w:ilvl w:val="0"/>
          <w:numId w:val="0"/>
        </w:numPr>
        <w:tabs>
          <w:tab w:val="left" w:pos="1704"/>
          <w:tab w:val="clear" w:pos="360"/>
        </w:tabs>
        <w:spacing w:after="0" w:line="319" w:lineRule="auto"/>
        <w:ind w:firstLine="840" w:firstLineChars="300"/>
        <w:rPr>
          <w:rFonts w:hint="eastAsia" w:ascii="方正仿宋简体" w:hAnsi="方正仿宋简体" w:eastAsia="方正仿宋简体" w:cs="方正仿宋简体"/>
          <w:color w:val="000000"/>
          <w:sz w:val="28"/>
          <w:szCs w:val="28"/>
          <w:highlight w:val="none"/>
          <w:lang w:eastAsia="zh-CN"/>
        </w:rPr>
      </w:pPr>
      <w:r>
        <w:rPr>
          <w:rFonts w:hint="eastAsia" w:ascii="方正仿宋简体" w:hAnsi="方正仿宋简体" w:eastAsia="方正仿宋简体" w:cs="方正仿宋简体"/>
          <w:color w:val="000000"/>
          <w:sz w:val="28"/>
          <w:szCs w:val="28"/>
          <w:highlight w:val="none"/>
          <w:lang w:eastAsia="zh-CN"/>
        </w:rPr>
        <w:t>其他方式：</w:t>
      </w:r>
      <w:r>
        <w:rPr>
          <w:rFonts w:hint="eastAsia" w:ascii="方正仿宋简体" w:hAnsi="方正仿宋简体" w:eastAsia="方正仿宋简体" w:cs="方正仿宋简体"/>
          <w:color w:val="000000"/>
          <w:sz w:val="28"/>
          <w:szCs w:val="28"/>
          <w:highlight w:val="none"/>
          <w:u w:val="single"/>
          <w:lang w:val="en-US" w:eastAsia="zh-CN"/>
        </w:rPr>
        <w:t>分批次送货，货到验收分析合格且卖方提供合法等额增值税发票后分批次结款</w:t>
      </w:r>
      <w:r>
        <w:rPr>
          <w:rFonts w:hint="eastAsia" w:ascii="方正仿宋简体" w:hAnsi="方正仿宋简体" w:eastAsia="方正仿宋简体" w:cs="方正仿宋简体"/>
          <w:color w:val="000000"/>
          <w:sz w:val="28"/>
          <w:szCs w:val="28"/>
          <w:highlight w:val="none"/>
          <w:lang w:eastAsia="zh-CN"/>
        </w:rPr>
        <w:t>。</w:t>
      </w:r>
    </w:p>
    <w:p>
      <w:pPr>
        <w:pStyle w:val="56"/>
        <w:numPr>
          <w:ilvl w:val="0"/>
          <w:numId w:val="0"/>
        </w:numPr>
        <w:tabs>
          <w:tab w:val="left" w:pos="1134"/>
          <w:tab w:val="clear" w:pos="360"/>
        </w:tabs>
        <w:spacing w:after="0" w:line="319" w:lineRule="auto"/>
        <w:ind w:firstLine="280" w:firstLineChars="1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3.3</w:t>
      </w:r>
      <w:r>
        <w:rPr>
          <w:rFonts w:hint="eastAsia" w:ascii="方正仿宋简体" w:hAnsi="方正仿宋简体" w:eastAsia="方正仿宋简体" w:cs="方正仿宋简体"/>
          <w:color w:val="000000"/>
          <w:sz w:val="28"/>
          <w:szCs w:val="28"/>
          <w:highlight w:val="none"/>
        </w:rPr>
        <w:t>本合同确定及根据本合同约定调整的货物单价均包括【本合同项下货物及相关配件、辅件的价格、</w:t>
      </w:r>
      <w:r>
        <w:rPr>
          <w:rFonts w:hint="eastAsia" w:ascii="方正仿宋简体" w:hAnsi="方正仿宋简体" w:eastAsia="方正仿宋简体" w:cs="方正仿宋简体"/>
          <w:snapToGrid w:val="0"/>
          <w:color w:val="000000"/>
          <w:sz w:val="28"/>
          <w:szCs w:val="28"/>
          <w:highlight w:val="none"/>
        </w:rPr>
        <w:t>增值税及其他相关税费、运输费、保险费、装卸费以及安装及调试过程中发生的费用</w:t>
      </w:r>
      <w:r>
        <w:rPr>
          <w:rFonts w:hint="eastAsia" w:ascii="方正仿宋简体" w:hAnsi="方正仿宋简体" w:eastAsia="方正仿宋简体" w:cs="方正仿宋简体"/>
          <w:color w:val="000000"/>
          <w:sz w:val="28"/>
          <w:szCs w:val="28"/>
          <w:highlight w:val="none"/>
        </w:rPr>
        <w:t>】。</w:t>
      </w:r>
    </w:p>
    <w:p>
      <w:pPr>
        <w:pStyle w:val="56"/>
        <w:numPr>
          <w:ilvl w:val="0"/>
          <w:numId w:val="0"/>
        </w:numPr>
        <w:tabs>
          <w:tab w:val="left" w:pos="1134"/>
          <w:tab w:val="clear" w:pos="360"/>
        </w:tabs>
        <w:spacing w:after="0" w:line="319" w:lineRule="auto"/>
        <w:ind w:firstLine="280" w:firstLineChars="1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3.4</w:t>
      </w:r>
      <w:r>
        <w:rPr>
          <w:rFonts w:hint="eastAsia" w:ascii="方正仿宋简体" w:hAnsi="方正仿宋简体" w:eastAsia="方正仿宋简体" w:cs="方正仿宋简体"/>
          <w:color w:val="000000"/>
          <w:sz w:val="28"/>
          <w:szCs w:val="28"/>
          <w:highlight w:val="none"/>
        </w:rPr>
        <w:t>卖方提交单证的数量及内容应完整准确。如因卖方未按本合同约定提供单证致使买方不能通关及接收货物，买方由此受到的所有损失和产生的所有费用应由卖方承担。</w:t>
      </w:r>
    </w:p>
    <w:p>
      <w:pPr>
        <w:pStyle w:val="56"/>
        <w:numPr>
          <w:ilvl w:val="0"/>
          <w:numId w:val="0"/>
        </w:numPr>
        <w:tabs>
          <w:tab w:val="left" w:pos="1134"/>
          <w:tab w:val="clear" w:pos="360"/>
        </w:tabs>
        <w:spacing w:after="0" w:line="319" w:lineRule="auto"/>
        <w:ind w:firstLine="280" w:firstLineChars="100"/>
        <w:rPr>
          <w:rFonts w:hint="eastAsia" w:ascii="方正仿宋简体" w:hAnsi="方正仿宋简体" w:eastAsia="方正仿宋简体" w:cs="方正仿宋简体"/>
          <w:color w:val="000000"/>
          <w:sz w:val="28"/>
          <w:szCs w:val="28"/>
          <w:highlight w:val="none"/>
          <w:lang w:val="en-US" w:eastAsia="zh-CN"/>
        </w:rPr>
      </w:pPr>
      <w:r>
        <w:rPr>
          <w:rFonts w:hint="eastAsia" w:ascii="方正仿宋简体" w:hAnsi="方正仿宋简体" w:eastAsia="方正仿宋简体" w:cs="方正仿宋简体"/>
          <w:color w:val="000000"/>
          <w:sz w:val="28"/>
          <w:szCs w:val="28"/>
          <w:highlight w:val="none"/>
          <w:lang w:val="en-US" w:eastAsia="zh-CN"/>
        </w:rPr>
        <w:t>3.5若卖方无法按本合同约定向买方提供发票，则买方有权拒绝付款的同时，可针对因卖方未能开具发票而给买方造成的税款损失，包括但不限于消费税、增值税、企业所得税等相关费用，有权从待结算金额或履约保证金中直接扣除上述费用。相关税款数额双方均同意以买方核算为准。</w:t>
      </w:r>
    </w:p>
    <w:p>
      <w:pPr>
        <w:pStyle w:val="56"/>
        <w:numPr>
          <w:ilvl w:val="0"/>
          <w:numId w:val="0"/>
        </w:numPr>
        <w:tabs>
          <w:tab w:val="left" w:pos="1134"/>
          <w:tab w:val="clear" w:pos="360"/>
        </w:tabs>
        <w:spacing w:after="0" w:line="319" w:lineRule="auto"/>
        <w:ind w:firstLine="281" w:firstLineChars="100"/>
        <w:rPr>
          <w:rFonts w:hint="default" w:ascii="方正仿宋简体" w:hAnsi="方正仿宋简体" w:eastAsia="方正仿宋简体" w:cs="方正仿宋简体"/>
          <w:b/>
          <w:bCs/>
          <w:color w:val="000000"/>
          <w:sz w:val="28"/>
          <w:szCs w:val="28"/>
          <w:highlight w:val="none"/>
          <w:lang w:val="en-US" w:eastAsia="zh-CN"/>
        </w:rPr>
      </w:pPr>
      <w:r>
        <w:rPr>
          <w:rFonts w:hint="eastAsia" w:ascii="方正仿宋简体" w:hAnsi="方正仿宋简体" w:eastAsia="方正仿宋简体" w:cs="方正仿宋简体"/>
          <w:b/>
          <w:bCs/>
          <w:color w:val="000000"/>
          <w:sz w:val="28"/>
          <w:szCs w:val="28"/>
          <w:highlight w:val="none"/>
          <w:lang w:val="en-US" w:eastAsia="zh-CN"/>
        </w:rPr>
        <w:t>4、违约责任</w:t>
      </w:r>
    </w:p>
    <w:p>
      <w:pPr>
        <w:pStyle w:val="84"/>
        <w:numPr>
          <w:ilvl w:val="0"/>
          <w:numId w:val="0"/>
        </w:numPr>
        <w:tabs>
          <w:tab w:val="left" w:pos="2558"/>
          <w:tab w:val="clear" w:pos="2978"/>
        </w:tabs>
        <w:spacing w:after="0" w:line="319" w:lineRule="auto"/>
        <w:ind w:firstLine="280" w:firstLineChars="1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4.1</w:t>
      </w:r>
      <w:r>
        <w:rPr>
          <w:rFonts w:hint="eastAsia" w:ascii="方正仿宋简体" w:hAnsi="方正仿宋简体" w:eastAsia="方正仿宋简体" w:cs="方正仿宋简体"/>
          <w:color w:val="000000"/>
          <w:sz w:val="28"/>
          <w:szCs w:val="28"/>
          <w:highlight w:val="none"/>
          <w:lang w:eastAsia="zh-CN"/>
        </w:rPr>
        <w:t>未经</w:t>
      </w:r>
      <w:r>
        <w:rPr>
          <w:rFonts w:hint="eastAsia" w:ascii="方正仿宋简体" w:hAnsi="方正仿宋简体" w:eastAsia="方正仿宋简体" w:cs="方正仿宋简体"/>
          <w:color w:val="000000"/>
          <w:sz w:val="28"/>
          <w:szCs w:val="28"/>
          <w:highlight w:val="none"/>
          <w:lang w:val="en-US" w:eastAsia="zh-CN"/>
        </w:rPr>
        <w:t>买方</w:t>
      </w:r>
      <w:r>
        <w:rPr>
          <w:rFonts w:hint="eastAsia" w:ascii="方正仿宋简体" w:hAnsi="方正仿宋简体" w:eastAsia="方正仿宋简体" w:cs="方正仿宋简体"/>
          <w:color w:val="000000"/>
          <w:sz w:val="28"/>
          <w:szCs w:val="28"/>
          <w:highlight w:val="none"/>
          <w:lang w:eastAsia="zh-CN"/>
        </w:rPr>
        <w:t>书面同意，卖方违反约定向第三方转让债权的，买方有权解除合同，并要求卖方向买方支付本合同价款总额或待结算金额的</w:t>
      </w:r>
      <w:r>
        <w:rPr>
          <w:rFonts w:hint="eastAsia" w:ascii="方正仿宋简体" w:hAnsi="方正仿宋简体" w:eastAsia="方正仿宋简体" w:cs="方正仿宋简体"/>
          <w:color w:val="000000"/>
          <w:sz w:val="28"/>
          <w:szCs w:val="28"/>
          <w:highlight w:val="none"/>
          <w:lang w:val="en-US"/>
        </w:rPr>
        <w:t>30%</w:t>
      </w:r>
      <w:r>
        <w:rPr>
          <w:rFonts w:hint="eastAsia" w:ascii="方正仿宋简体" w:hAnsi="方正仿宋简体" w:eastAsia="方正仿宋简体" w:cs="方正仿宋简体"/>
          <w:color w:val="000000"/>
          <w:sz w:val="28"/>
          <w:szCs w:val="28"/>
          <w:highlight w:val="none"/>
          <w:lang w:eastAsia="zh-CN"/>
        </w:rPr>
        <w:t>违约金。买方有权从待结算金额或履约保证金中直接扣除该笔违约金。若不足部分，卖方需继续承担赔偿责任。</w:t>
      </w:r>
    </w:p>
    <w:p>
      <w:pPr>
        <w:pStyle w:val="56"/>
        <w:keepNext w:val="0"/>
        <w:keepLines w:val="0"/>
        <w:pageBreakBefore w:val="0"/>
        <w:widowControl w:val="0"/>
        <w:numPr>
          <w:ilvl w:val="0"/>
          <w:numId w:val="0"/>
        </w:numPr>
        <w:tabs>
          <w:tab w:val="left" w:pos="1134"/>
          <w:tab w:val="clear" w:pos="360"/>
        </w:tabs>
        <w:kinsoku/>
        <w:wordWrap/>
        <w:overflowPunct/>
        <w:topLinePunct w:val="0"/>
        <w:autoSpaceDE/>
        <w:autoSpaceDN/>
        <w:bidi w:val="0"/>
        <w:adjustRightInd/>
        <w:snapToGrid/>
        <w:spacing w:line="360" w:lineRule="auto"/>
        <w:ind w:firstLine="280" w:firstLineChars="100"/>
        <w:textAlignment w:val="auto"/>
        <w:rPr>
          <w:rFonts w:hint="eastAsia" w:ascii="方正仿宋简体" w:hAnsi="方正仿宋简体" w:eastAsia="方正仿宋简体" w:cs="方正仿宋简体"/>
          <w:sz w:val="28"/>
          <w:szCs w:val="28"/>
        </w:rPr>
      </w:pPr>
      <w:r>
        <w:rPr>
          <w:rFonts w:hint="eastAsia" w:ascii="方正仿宋简体" w:hAnsi="方正仿宋简体" w:eastAsia="方正仿宋简体" w:cs="方正仿宋简体"/>
          <w:color w:val="auto"/>
          <w:sz w:val="28"/>
          <w:szCs w:val="28"/>
          <w:u w:val="none"/>
          <w:lang w:val="en-US" w:eastAsia="zh-CN"/>
        </w:rPr>
        <w:t>4.2</w:t>
      </w:r>
      <w:r>
        <w:rPr>
          <w:rFonts w:hint="eastAsia" w:ascii="方正仿宋简体" w:hAnsi="方正仿宋简体" w:eastAsia="方正仿宋简体" w:cs="方正仿宋简体"/>
          <w:color w:val="auto"/>
          <w:sz w:val="28"/>
          <w:szCs w:val="28"/>
          <w:u w:val="none"/>
          <w:lang w:eastAsia="zh-CN"/>
        </w:rPr>
        <w:t>卖方</w:t>
      </w:r>
      <w:r>
        <w:rPr>
          <w:rFonts w:hint="eastAsia" w:ascii="方正仿宋简体" w:hAnsi="方正仿宋简体" w:eastAsia="方正仿宋简体" w:cs="方正仿宋简体"/>
          <w:color w:val="auto"/>
          <w:sz w:val="28"/>
          <w:szCs w:val="28"/>
          <w:u w:val="none"/>
        </w:rPr>
        <w:t>单方面拒绝履行部分或全部合同义务的、或</w:t>
      </w:r>
      <w:r>
        <w:rPr>
          <w:rFonts w:hint="eastAsia" w:ascii="方正仿宋简体" w:hAnsi="方正仿宋简体" w:eastAsia="方正仿宋简体" w:cs="方正仿宋简体"/>
          <w:color w:val="auto"/>
          <w:sz w:val="28"/>
          <w:szCs w:val="28"/>
          <w:u w:val="none"/>
          <w:lang w:eastAsia="zh-CN"/>
        </w:rPr>
        <w:t>卖方</w:t>
      </w:r>
      <w:r>
        <w:rPr>
          <w:rFonts w:hint="eastAsia" w:ascii="方正仿宋简体" w:hAnsi="方正仿宋简体" w:eastAsia="方正仿宋简体" w:cs="方正仿宋简体"/>
          <w:color w:val="auto"/>
          <w:sz w:val="28"/>
          <w:szCs w:val="28"/>
          <w:u w:val="none"/>
        </w:rPr>
        <w:t>单方面解除部分或全部合同的，</w:t>
      </w:r>
      <w:r>
        <w:rPr>
          <w:rFonts w:hint="eastAsia" w:ascii="方正仿宋简体" w:hAnsi="方正仿宋简体" w:eastAsia="方正仿宋简体" w:cs="方正仿宋简体"/>
          <w:color w:val="auto"/>
          <w:sz w:val="28"/>
          <w:szCs w:val="28"/>
          <w:u w:val="none"/>
          <w:lang w:eastAsia="zh-CN"/>
        </w:rPr>
        <w:t>卖方</w:t>
      </w:r>
      <w:r>
        <w:rPr>
          <w:rFonts w:hint="eastAsia" w:ascii="方正仿宋简体" w:hAnsi="方正仿宋简体" w:eastAsia="方正仿宋简体" w:cs="方正仿宋简体"/>
          <w:color w:val="auto"/>
          <w:sz w:val="28"/>
          <w:szCs w:val="28"/>
          <w:u w:val="none"/>
        </w:rPr>
        <w:t>须按照未履行标的金额的30%且不低于10万元向</w:t>
      </w:r>
      <w:r>
        <w:rPr>
          <w:rFonts w:hint="eastAsia" w:ascii="方正仿宋简体" w:hAnsi="方正仿宋简体" w:eastAsia="方正仿宋简体" w:cs="方正仿宋简体"/>
          <w:color w:val="auto"/>
          <w:sz w:val="28"/>
          <w:szCs w:val="28"/>
          <w:u w:val="none"/>
          <w:lang w:eastAsia="zh-CN"/>
        </w:rPr>
        <w:t>买方</w:t>
      </w:r>
      <w:r>
        <w:rPr>
          <w:rFonts w:hint="eastAsia" w:ascii="方正仿宋简体" w:hAnsi="方正仿宋简体" w:eastAsia="方正仿宋简体" w:cs="方正仿宋简体"/>
          <w:color w:val="auto"/>
          <w:sz w:val="28"/>
          <w:szCs w:val="28"/>
          <w:u w:val="none"/>
        </w:rPr>
        <w:t>支付惩罚性违约金；该违约金按照扣除履约保证金、扣除</w:t>
      </w:r>
      <w:r>
        <w:rPr>
          <w:rFonts w:hint="eastAsia" w:ascii="方正仿宋简体" w:hAnsi="方正仿宋简体" w:eastAsia="方正仿宋简体" w:cs="方正仿宋简体"/>
          <w:color w:val="auto"/>
          <w:sz w:val="28"/>
          <w:szCs w:val="28"/>
          <w:u w:val="none"/>
          <w:lang w:eastAsia="zh-CN"/>
        </w:rPr>
        <w:t>买方</w:t>
      </w:r>
      <w:r>
        <w:rPr>
          <w:rFonts w:hint="eastAsia" w:ascii="方正仿宋简体" w:hAnsi="方正仿宋简体" w:eastAsia="方正仿宋简体" w:cs="方正仿宋简体"/>
          <w:color w:val="auto"/>
          <w:sz w:val="28"/>
          <w:szCs w:val="28"/>
          <w:u w:val="none"/>
        </w:rPr>
        <w:t>应付价款、</w:t>
      </w:r>
      <w:r>
        <w:rPr>
          <w:rFonts w:hint="eastAsia" w:ascii="方正仿宋简体" w:hAnsi="方正仿宋简体" w:eastAsia="方正仿宋简体" w:cs="方正仿宋简体"/>
          <w:color w:val="auto"/>
          <w:sz w:val="28"/>
          <w:szCs w:val="28"/>
          <w:u w:val="none"/>
          <w:lang w:eastAsia="zh-CN"/>
        </w:rPr>
        <w:t>卖方</w:t>
      </w:r>
      <w:r>
        <w:rPr>
          <w:rFonts w:hint="eastAsia" w:ascii="方正仿宋简体" w:hAnsi="方正仿宋简体" w:eastAsia="方正仿宋简体" w:cs="方正仿宋简体"/>
          <w:color w:val="auto"/>
          <w:sz w:val="28"/>
          <w:szCs w:val="28"/>
          <w:u w:val="none"/>
        </w:rPr>
        <w:t>另行支付的顺序支付。如该违约金不足以弥补</w:t>
      </w:r>
      <w:r>
        <w:rPr>
          <w:rFonts w:hint="eastAsia" w:ascii="方正仿宋简体" w:hAnsi="方正仿宋简体" w:eastAsia="方正仿宋简体" w:cs="方正仿宋简体"/>
          <w:color w:val="auto"/>
          <w:sz w:val="28"/>
          <w:szCs w:val="28"/>
          <w:u w:val="none"/>
          <w:lang w:eastAsia="zh-CN"/>
        </w:rPr>
        <w:t>买方</w:t>
      </w:r>
      <w:r>
        <w:rPr>
          <w:rFonts w:hint="eastAsia" w:ascii="方正仿宋简体" w:hAnsi="方正仿宋简体" w:eastAsia="方正仿宋简体" w:cs="方正仿宋简体"/>
          <w:color w:val="auto"/>
          <w:sz w:val="28"/>
          <w:szCs w:val="28"/>
          <w:u w:val="none"/>
        </w:rPr>
        <w:t>全部损失的，由</w:t>
      </w:r>
      <w:r>
        <w:rPr>
          <w:rFonts w:hint="eastAsia" w:ascii="方正仿宋简体" w:hAnsi="方正仿宋简体" w:eastAsia="方正仿宋简体" w:cs="方正仿宋简体"/>
          <w:color w:val="auto"/>
          <w:sz w:val="28"/>
          <w:szCs w:val="28"/>
          <w:u w:val="none"/>
          <w:lang w:eastAsia="zh-CN"/>
        </w:rPr>
        <w:t>卖方</w:t>
      </w:r>
      <w:r>
        <w:rPr>
          <w:rFonts w:hint="eastAsia" w:ascii="方正仿宋简体" w:hAnsi="方正仿宋简体" w:eastAsia="方正仿宋简体" w:cs="方正仿宋简体"/>
          <w:color w:val="auto"/>
          <w:sz w:val="28"/>
          <w:szCs w:val="28"/>
          <w:u w:val="none"/>
        </w:rPr>
        <w:t>继续承担全部赔偿责任</w:t>
      </w:r>
      <w:r>
        <w:rPr>
          <w:rFonts w:hint="eastAsia" w:ascii="方正仿宋简体" w:hAnsi="方正仿宋简体" w:eastAsia="方正仿宋简体" w:cs="方正仿宋简体"/>
          <w:sz w:val="28"/>
          <w:szCs w:val="28"/>
        </w:rPr>
        <w:t>。</w:t>
      </w:r>
    </w:p>
    <w:p>
      <w:pPr>
        <w:pStyle w:val="84"/>
        <w:numPr>
          <w:ilvl w:val="0"/>
          <w:numId w:val="0"/>
        </w:numPr>
        <w:tabs>
          <w:tab w:val="left" w:pos="2558"/>
          <w:tab w:val="clear" w:pos="2978"/>
        </w:tabs>
        <w:spacing w:after="0" w:line="319" w:lineRule="auto"/>
        <w:ind w:firstLine="280" w:firstLineChars="100"/>
        <w:rPr>
          <w:rFonts w:hint="eastAsia" w:ascii="方正仿宋简体" w:hAnsi="方正仿宋简体" w:eastAsia="方正仿宋简体" w:cs="方正仿宋简体"/>
          <w:color w:val="000000"/>
          <w:sz w:val="28"/>
          <w:szCs w:val="28"/>
          <w:highlight w:val="none"/>
          <w:lang w:val="en-US" w:eastAsia="zh-CN"/>
        </w:rPr>
      </w:pPr>
      <w:r>
        <w:rPr>
          <w:rFonts w:hint="eastAsia" w:ascii="方正仿宋简体" w:hAnsi="方正仿宋简体" w:eastAsia="方正仿宋简体" w:cs="方正仿宋简体"/>
          <w:color w:val="000000"/>
          <w:sz w:val="28"/>
          <w:szCs w:val="28"/>
          <w:highlight w:val="none"/>
          <w:lang w:val="en-US" w:eastAsia="zh-CN"/>
        </w:rPr>
        <w:t>5、保密、知识产权、诚信合规，按中国石油标准合同文本条款执行。</w:t>
      </w:r>
    </w:p>
    <w:p>
      <w:pPr>
        <w:pStyle w:val="84"/>
        <w:numPr>
          <w:ilvl w:val="0"/>
          <w:numId w:val="0"/>
        </w:numPr>
        <w:tabs>
          <w:tab w:val="left" w:pos="2558"/>
          <w:tab w:val="clear" w:pos="2978"/>
        </w:tabs>
        <w:spacing w:after="0" w:line="319" w:lineRule="auto"/>
        <w:ind w:firstLine="281" w:firstLineChars="100"/>
        <w:rPr>
          <w:rFonts w:hint="eastAsia" w:ascii="方正仿宋简体" w:hAnsi="方正仿宋简体" w:eastAsia="方正仿宋简体" w:cs="方正仿宋简体"/>
          <w:b/>
          <w:bCs/>
          <w:color w:val="000000"/>
          <w:sz w:val="28"/>
          <w:szCs w:val="28"/>
          <w:highlight w:val="none"/>
          <w:lang w:eastAsia="zh-CN"/>
        </w:rPr>
      </w:pPr>
      <w:r>
        <w:rPr>
          <w:rFonts w:hint="eastAsia" w:ascii="方正仿宋简体" w:hAnsi="方正仿宋简体" w:eastAsia="方正仿宋简体" w:cs="方正仿宋简体"/>
          <w:b/>
          <w:bCs/>
          <w:color w:val="000000"/>
          <w:kern w:val="2"/>
          <w:sz w:val="28"/>
          <w:szCs w:val="28"/>
          <w:highlight w:val="none"/>
          <w:lang w:val="en-US" w:eastAsia="zh-CN"/>
        </w:rPr>
        <w:t>6、</w:t>
      </w:r>
      <w:r>
        <w:rPr>
          <w:rFonts w:hint="eastAsia" w:ascii="方正仿宋简体" w:hAnsi="方正仿宋简体" w:eastAsia="方正仿宋简体" w:cs="方正仿宋简体"/>
          <w:b/>
          <w:bCs/>
          <w:color w:val="000000"/>
          <w:kern w:val="2"/>
          <w:sz w:val="28"/>
          <w:szCs w:val="28"/>
          <w:highlight w:val="none"/>
        </w:rPr>
        <w:t>履约保证</w:t>
      </w:r>
    </w:p>
    <w:p>
      <w:pPr>
        <w:pStyle w:val="56"/>
        <w:keepNext w:val="0"/>
        <w:keepLines w:val="0"/>
        <w:pageBreakBefore w:val="0"/>
        <w:widowControl/>
        <w:numPr>
          <w:ilvl w:val="0"/>
          <w:numId w:val="0"/>
        </w:numPr>
        <w:tabs>
          <w:tab w:val="left" w:pos="1134"/>
          <w:tab w:val="clear" w:pos="360"/>
        </w:tabs>
        <w:kinsoku/>
        <w:wordWrap/>
        <w:overflowPunct/>
        <w:topLinePunct w:val="0"/>
        <w:autoSpaceDE/>
        <w:autoSpaceDN/>
        <w:bidi w:val="0"/>
        <w:adjustRightInd/>
        <w:snapToGrid/>
        <w:spacing w:after="0" w:line="319" w:lineRule="auto"/>
        <w:ind w:firstLine="280" w:firstLineChars="100"/>
        <w:textAlignment w:val="auto"/>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6.1卖方应在签订合同前，向买方提交</w:t>
      </w:r>
      <w:r>
        <w:rPr>
          <w:rFonts w:hint="eastAsia" w:ascii="方正仿宋简体" w:hAnsi="方正仿宋简体" w:eastAsia="方正仿宋简体" w:cs="方正仿宋简体"/>
          <w:color w:val="000000"/>
          <w:sz w:val="28"/>
          <w:szCs w:val="28"/>
          <w:highlight w:val="none"/>
        </w:rPr>
        <w:t>__</w:t>
      </w:r>
      <w:r>
        <w:rPr>
          <w:rFonts w:hint="eastAsia" w:ascii="方正仿宋简体" w:hAnsi="方正仿宋简体" w:eastAsia="方正仿宋简体" w:cs="方正仿宋简体"/>
          <w:color w:val="000000"/>
          <w:sz w:val="28"/>
          <w:szCs w:val="28"/>
          <w:highlight w:val="none"/>
          <w:lang w:val="en-US" w:eastAsia="zh-CN"/>
        </w:rPr>
        <w:t>万元履约保证金，最后一批订单货物交付并验收合格后，无息返还剩余的履约保证金。</w:t>
      </w:r>
    </w:p>
    <w:p>
      <w:pPr>
        <w:pStyle w:val="56"/>
        <w:keepNext w:val="0"/>
        <w:keepLines w:val="0"/>
        <w:pageBreakBefore w:val="0"/>
        <w:widowControl/>
        <w:numPr>
          <w:ilvl w:val="0"/>
          <w:numId w:val="0"/>
        </w:numPr>
        <w:tabs>
          <w:tab w:val="left" w:pos="1134"/>
          <w:tab w:val="clear" w:pos="360"/>
        </w:tabs>
        <w:kinsoku/>
        <w:wordWrap/>
        <w:overflowPunct/>
        <w:topLinePunct w:val="0"/>
        <w:autoSpaceDE/>
        <w:autoSpaceDN/>
        <w:bidi w:val="0"/>
        <w:adjustRightInd/>
        <w:snapToGrid/>
        <w:spacing w:after="0" w:line="319" w:lineRule="auto"/>
        <w:ind w:left="0" w:leftChars="0" w:firstLine="280" w:firstLineChars="100"/>
        <w:textAlignment w:val="auto"/>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6.2</w:t>
      </w:r>
      <w:r>
        <w:rPr>
          <w:rFonts w:hint="eastAsia" w:ascii="方正仿宋简体" w:hAnsi="方正仿宋简体" w:eastAsia="方正仿宋简体" w:cs="方正仿宋简体"/>
          <w:color w:val="000000"/>
          <w:sz w:val="28"/>
          <w:szCs w:val="28"/>
          <w:highlight w:val="none"/>
        </w:rPr>
        <w:t>符合上述条件的履约保</w:t>
      </w:r>
      <w:r>
        <w:rPr>
          <w:rFonts w:hint="eastAsia" w:ascii="方正仿宋简体" w:hAnsi="方正仿宋简体" w:eastAsia="方正仿宋简体" w:cs="方正仿宋简体"/>
          <w:color w:val="000000"/>
          <w:sz w:val="28"/>
          <w:szCs w:val="28"/>
          <w:highlight w:val="none"/>
          <w:lang w:val="en-US" w:eastAsia="zh-CN"/>
        </w:rPr>
        <w:t>证金</w:t>
      </w:r>
      <w:r>
        <w:rPr>
          <w:rFonts w:hint="eastAsia" w:ascii="方正仿宋简体" w:hAnsi="方正仿宋简体" w:eastAsia="方正仿宋简体" w:cs="方正仿宋简体"/>
          <w:color w:val="000000"/>
          <w:sz w:val="28"/>
          <w:szCs w:val="28"/>
          <w:highlight w:val="none"/>
        </w:rPr>
        <w:t>的提交为本合同生效的前提条件。</w:t>
      </w:r>
      <w:r>
        <w:rPr>
          <w:rFonts w:hint="eastAsia" w:ascii="方正仿宋简体" w:hAnsi="方正仿宋简体" w:eastAsia="方正仿宋简体" w:cs="方正仿宋简体"/>
          <w:color w:val="000000"/>
          <w:sz w:val="28"/>
          <w:szCs w:val="28"/>
          <w:highlight w:val="none"/>
          <w:lang w:val="en-US" w:eastAsia="zh-CN"/>
        </w:rPr>
        <w:t>（中国石油系统内企业，执行上级部门关于履约保证金的有关规定）</w:t>
      </w:r>
    </w:p>
    <w:p>
      <w:pPr>
        <w:pStyle w:val="84"/>
        <w:numPr>
          <w:ilvl w:val="0"/>
          <w:numId w:val="0"/>
        </w:numPr>
        <w:tabs>
          <w:tab w:val="left" w:pos="2558"/>
          <w:tab w:val="clear" w:pos="2978"/>
        </w:tabs>
        <w:spacing w:after="0" w:line="319" w:lineRule="auto"/>
        <w:ind w:firstLine="281" w:firstLineChars="100"/>
        <w:rPr>
          <w:rFonts w:hint="eastAsia" w:ascii="方正仿宋简体" w:hAnsi="方正仿宋简体" w:eastAsia="方正仿宋简体" w:cs="方正仿宋简体"/>
          <w:b/>
          <w:bCs/>
          <w:color w:val="000000"/>
          <w:sz w:val="28"/>
          <w:szCs w:val="28"/>
          <w:highlight w:val="none"/>
        </w:rPr>
      </w:pPr>
      <w:r>
        <w:rPr>
          <w:rFonts w:hint="eastAsia" w:ascii="方正仿宋简体" w:hAnsi="方正仿宋简体" w:eastAsia="方正仿宋简体" w:cs="方正仿宋简体"/>
          <w:b/>
          <w:bCs/>
          <w:color w:val="000000"/>
          <w:sz w:val="28"/>
          <w:szCs w:val="28"/>
          <w:highlight w:val="none"/>
          <w:lang w:val="en-US" w:eastAsia="zh-CN"/>
        </w:rPr>
        <w:t>7、</w:t>
      </w:r>
      <w:r>
        <w:rPr>
          <w:rFonts w:hint="eastAsia" w:ascii="方正仿宋简体" w:hAnsi="方正仿宋简体" w:eastAsia="方正仿宋简体" w:cs="方正仿宋简体"/>
          <w:b/>
          <w:bCs/>
          <w:color w:val="000000"/>
          <w:sz w:val="28"/>
          <w:szCs w:val="28"/>
          <w:highlight w:val="none"/>
          <w:lang w:eastAsia="zh-CN"/>
        </w:rPr>
        <w:t>合同生效</w:t>
      </w:r>
      <w:r>
        <w:rPr>
          <w:rFonts w:hint="eastAsia" w:ascii="方正仿宋简体" w:hAnsi="方正仿宋简体" w:eastAsia="方正仿宋简体" w:cs="方正仿宋简体"/>
          <w:b/>
          <w:bCs/>
          <w:color w:val="000000"/>
          <w:sz w:val="28"/>
          <w:szCs w:val="28"/>
          <w:highlight w:val="none"/>
        </w:rPr>
        <w:t>及其他</w:t>
      </w:r>
    </w:p>
    <w:p>
      <w:pPr>
        <w:pStyle w:val="56"/>
        <w:numPr>
          <w:ilvl w:val="0"/>
          <w:numId w:val="0"/>
        </w:numPr>
        <w:tabs>
          <w:tab w:val="left" w:pos="1134"/>
          <w:tab w:val="clear" w:pos="360"/>
        </w:tabs>
        <w:spacing w:after="0" w:line="319" w:lineRule="auto"/>
        <w:ind w:firstLine="280" w:firstLineChars="100"/>
        <w:rPr>
          <w:rFonts w:hint="eastAsia" w:ascii="方正仿宋简体" w:hAnsi="方正仿宋简体" w:eastAsia="方正仿宋简体" w:cs="方正仿宋简体"/>
          <w:color w:val="000000"/>
          <w:sz w:val="28"/>
          <w:szCs w:val="28"/>
          <w:highlight w:val="none"/>
        </w:rPr>
      </w:pPr>
      <w:r>
        <w:rPr>
          <w:rFonts w:hint="eastAsia" w:ascii="方正仿宋简体" w:hAnsi="方正仿宋简体" w:eastAsia="方正仿宋简体" w:cs="方正仿宋简体"/>
          <w:color w:val="000000"/>
          <w:sz w:val="28"/>
          <w:szCs w:val="28"/>
          <w:highlight w:val="none"/>
          <w:lang w:val="en-US" w:eastAsia="zh-CN"/>
        </w:rPr>
        <w:t>7.1</w:t>
      </w:r>
      <w:r>
        <w:rPr>
          <w:rFonts w:hint="eastAsia" w:ascii="方正仿宋简体" w:hAnsi="方正仿宋简体" w:eastAsia="方正仿宋简体" w:cs="方正仿宋简体"/>
          <w:color w:val="000000"/>
          <w:sz w:val="28"/>
          <w:szCs w:val="28"/>
          <w:highlight w:val="none"/>
        </w:rPr>
        <w:t xml:space="preserve">本合同自双方法定代表人（负责人）或授权代表签字并加盖合同专用章或公章之日起生效。 </w:t>
      </w:r>
    </w:p>
    <w:p>
      <w:pPr>
        <w:pStyle w:val="56"/>
        <w:numPr>
          <w:ilvl w:val="0"/>
          <w:numId w:val="0"/>
        </w:numPr>
        <w:tabs>
          <w:tab w:val="left" w:pos="1134"/>
          <w:tab w:val="clear" w:pos="360"/>
        </w:tabs>
        <w:spacing w:after="0" w:line="319" w:lineRule="auto"/>
        <w:ind w:firstLine="280" w:firstLineChars="100"/>
        <w:rPr>
          <w:rFonts w:ascii="方正仿宋简体" w:eastAsia="方正仿宋简体" w:cs="方正仿宋简体"/>
          <w:color w:val="000000"/>
          <w:sz w:val="28"/>
          <w:szCs w:val="28"/>
          <w:lang w:eastAsia="zh-CN"/>
        </w:rPr>
      </w:pPr>
      <w:r>
        <w:rPr>
          <w:rFonts w:hint="eastAsia" w:ascii="方正仿宋简体" w:hAnsi="方正仿宋简体" w:eastAsia="方正仿宋简体" w:cs="方正仿宋简体"/>
          <w:color w:val="000000"/>
          <w:sz w:val="28"/>
          <w:szCs w:val="28"/>
          <w:highlight w:val="none"/>
          <w:lang w:val="en-US" w:eastAsia="zh-CN"/>
        </w:rPr>
        <w:t>7.2</w:t>
      </w:r>
      <w:r>
        <w:rPr>
          <w:rFonts w:hint="eastAsia" w:ascii="方正仿宋简体" w:hAnsi="方正仿宋简体" w:eastAsia="方正仿宋简体" w:cs="方正仿宋简体"/>
          <w:color w:val="000000"/>
          <w:sz w:val="28"/>
          <w:szCs w:val="28"/>
          <w:highlight w:val="none"/>
        </w:rPr>
        <w:t>对于本合同项下的任何修改、补充及变更，均应由本合同的双方协商一致并以书面形式做出，经双方法定代表人（负责人）或授权代表签字并加盖合同专用章或公章后方为有效。该等修改、补充及变更的书面协议将构成本合同的组成部分，与本合同具有同等法律效力。</w:t>
      </w:r>
      <w:bookmarkEnd w:id="424"/>
    </w:p>
    <w:p>
      <w:pPr>
        <w:pStyle w:val="63"/>
        <w:jc w:val="both"/>
        <w:rPr>
          <w:lang w:eastAsia="zh-CN"/>
        </w:rPr>
      </w:pPr>
      <w:r>
        <w:rPr>
          <w:lang w:eastAsia="zh-CN"/>
        </w:rPr>
        <w:br w:type="page"/>
      </w:r>
    </w:p>
    <w:p>
      <w:pPr>
        <w:pStyle w:val="63"/>
        <w:rPr>
          <w:lang w:eastAsia="zh-CN"/>
        </w:rPr>
      </w:pPr>
    </w:p>
    <w:p>
      <w:pPr>
        <w:pStyle w:val="63"/>
        <w:rPr>
          <w:lang w:eastAsia="zh-CN"/>
        </w:rPr>
      </w:pPr>
    </w:p>
    <w:p>
      <w:pPr>
        <w:pStyle w:val="63"/>
        <w:rPr>
          <w:rFonts w:cs="Times New Roman"/>
          <w:spacing w:val="6"/>
          <w:sz w:val="36"/>
          <w:szCs w:val="36"/>
          <w:lang w:eastAsia="zh-CN"/>
        </w:rPr>
      </w:pPr>
      <w:r>
        <w:rPr>
          <w:lang w:eastAsia="zh-CN"/>
        </w:rPr>
        <w:t>第</w:t>
      </w:r>
      <w:r>
        <w:rPr>
          <w:rFonts w:hint="eastAsia"/>
          <w:lang w:eastAsia="zh-CN"/>
        </w:rPr>
        <w:t>二</w:t>
      </w:r>
      <w:r>
        <w:rPr>
          <w:lang w:eastAsia="zh-CN"/>
        </w:rPr>
        <w:t>卷</w:t>
      </w:r>
      <w:r>
        <w:rPr>
          <w:lang w:eastAsia="zh-CN"/>
        </w:rPr>
        <w:br w:type="page"/>
      </w:r>
      <w:r>
        <w:rPr>
          <w:rFonts w:hint="eastAsia"/>
          <w:szCs w:val="21"/>
          <w:lang w:eastAsia="zh-CN"/>
        </w:rPr>
        <w:t xml:space="preserve"> </w:t>
      </w:r>
      <w:r>
        <w:rPr>
          <w:rFonts w:cs="Times New Roman"/>
          <w:spacing w:val="6"/>
          <w:sz w:val="36"/>
          <w:szCs w:val="36"/>
          <w:lang w:eastAsia="zh-CN"/>
        </w:rPr>
        <w:t>第五章</w:t>
      </w:r>
      <w:r>
        <w:rPr>
          <w:rFonts w:hint="eastAsia" w:cs="Times New Roman"/>
          <w:spacing w:val="6"/>
          <w:sz w:val="36"/>
          <w:szCs w:val="36"/>
          <w:lang w:eastAsia="zh-CN"/>
        </w:rPr>
        <w:t xml:space="preserve">  </w:t>
      </w:r>
      <w:r>
        <w:rPr>
          <w:rFonts w:cs="Times New Roman"/>
          <w:spacing w:val="6"/>
          <w:sz w:val="36"/>
          <w:szCs w:val="36"/>
          <w:lang w:eastAsia="zh-CN"/>
        </w:rPr>
        <w:t>供货要求</w:t>
      </w:r>
      <w:bookmarkEnd w:id="425"/>
    </w:p>
    <w:p>
      <w:pPr>
        <w:topLinePunct/>
        <w:spacing w:line="440" w:lineRule="exact"/>
        <w:ind w:firstLine="444"/>
        <w:jc w:val="center"/>
        <w:rPr>
          <w:rFonts w:ascii="Times New Roman"/>
          <w:lang w:eastAsia="zh-CN"/>
        </w:rPr>
      </w:pPr>
    </w:p>
    <w:p>
      <w:pPr>
        <w:pStyle w:val="77"/>
        <w:rPr>
          <w:lang w:eastAsia="zh-CN"/>
        </w:rPr>
      </w:pPr>
      <w:r>
        <w:rPr>
          <w:rFonts w:ascii="Times New Roman"/>
          <w:lang w:eastAsia="zh-CN"/>
        </w:rPr>
        <w:br w:type="page"/>
      </w:r>
      <w:bookmarkEnd w:id="426"/>
      <w:bookmarkEnd w:id="427"/>
      <w:bookmarkEnd w:id="428"/>
      <w:bookmarkEnd w:id="429"/>
      <w:r>
        <w:rPr>
          <w:lang w:eastAsia="zh-CN"/>
        </w:rPr>
        <w:t>供货要求</w:t>
      </w:r>
    </w:p>
    <w:p>
      <w:pPr>
        <w:widowControl w:val="0"/>
        <w:overflowPunct w:val="0"/>
        <w:adjustRightInd w:val="0"/>
        <w:ind w:firstLine="560"/>
        <w:rPr>
          <w:rFonts w:ascii="方正小标宋简体" w:eastAsia="方正小标宋简体" w:cs="方正小标宋简体"/>
          <w:spacing w:val="0"/>
          <w:kern w:val="2"/>
          <w:sz w:val="28"/>
          <w:szCs w:val="28"/>
          <w:lang w:eastAsia="zh-CN" w:bidi="ar-SA"/>
        </w:rPr>
      </w:pPr>
      <w:r>
        <w:rPr>
          <w:rFonts w:hint="eastAsia" w:ascii="方正小标宋简体" w:eastAsia="方正小标宋简体" w:cs="方正小标宋简体"/>
          <w:spacing w:val="0"/>
          <w:kern w:val="2"/>
          <w:sz w:val="28"/>
          <w:szCs w:val="28"/>
          <w:lang w:eastAsia="zh-CN" w:bidi="ar-SA"/>
        </w:rPr>
        <w:t>一．项目基本情况</w:t>
      </w:r>
    </w:p>
    <w:p>
      <w:pPr>
        <w:widowControl w:val="0"/>
        <w:overflowPunct w:val="0"/>
        <w:adjustRightInd w:val="0"/>
        <w:ind w:firstLine="444"/>
        <w:rPr>
          <w:rFonts w:hint="eastAsia"/>
          <w:lang w:eastAsia="zh-CN" w:bidi="ar-SA"/>
        </w:rPr>
      </w:pPr>
      <w:r>
        <w:rPr>
          <w:rFonts w:hint="eastAsia"/>
          <w:lang w:eastAsia="zh-CN" w:bidi="ar-SA"/>
        </w:rPr>
        <w:t>1.招标项目名称：大连西太平洋石油化工有限公司2025-2027年度生产用蓄电池采购。</w:t>
      </w:r>
    </w:p>
    <w:p>
      <w:pPr>
        <w:widowControl w:val="0"/>
        <w:overflowPunct w:val="0"/>
        <w:adjustRightInd w:val="0"/>
        <w:ind w:firstLine="444"/>
        <w:rPr>
          <w:rFonts w:hint="eastAsia" w:ascii="宋体" w:hAnsi="Times New Roman" w:eastAsia="宋体" w:cs="Times New Roman"/>
          <w:lang w:eastAsia="zh-CN" w:bidi="ar-SA"/>
        </w:rPr>
      </w:pPr>
      <w:r>
        <w:rPr>
          <w:rFonts w:hint="eastAsia" w:ascii="宋体" w:hAnsi="Times New Roman" w:eastAsia="宋体" w:cs="Times New Roman"/>
          <w:lang w:eastAsia="zh-CN" w:bidi="ar-SA"/>
        </w:rPr>
        <w:t>2.招标内容及数量：</w:t>
      </w:r>
      <w:r>
        <w:rPr>
          <w:rFonts w:hint="eastAsia" w:ascii="宋体" w:hAnsi="Times New Roman" w:eastAsia="宋体" w:cs="Times New Roman"/>
          <w:b w:val="0"/>
          <w:bCs w:val="0"/>
          <w:sz w:val="21"/>
          <w:szCs w:val="22"/>
          <w:lang w:eastAsia="zh-CN" w:bidi="ar-SA"/>
        </w:rPr>
        <w:t>202</w:t>
      </w:r>
      <w:r>
        <w:rPr>
          <w:rFonts w:hint="eastAsia" w:ascii="宋体" w:hAnsi="Times New Roman" w:eastAsia="宋体" w:cs="Times New Roman"/>
          <w:b w:val="0"/>
          <w:bCs w:val="0"/>
          <w:sz w:val="21"/>
          <w:szCs w:val="22"/>
          <w:lang w:val="en-US" w:eastAsia="zh-CN" w:bidi="ar-SA"/>
        </w:rPr>
        <w:t>5-</w:t>
      </w:r>
      <w:r>
        <w:rPr>
          <w:rFonts w:hint="eastAsia" w:ascii="宋体" w:hAnsi="Times New Roman" w:eastAsia="宋体" w:cs="Times New Roman"/>
          <w:b w:val="0"/>
          <w:bCs w:val="0"/>
          <w:sz w:val="21"/>
          <w:szCs w:val="22"/>
          <w:lang w:eastAsia="zh-CN" w:bidi="ar-SA"/>
        </w:rPr>
        <w:t>202</w:t>
      </w:r>
      <w:r>
        <w:rPr>
          <w:rFonts w:hint="eastAsia" w:ascii="宋体" w:hAnsi="Times New Roman" w:eastAsia="宋体" w:cs="Times New Roman"/>
          <w:b w:val="0"/>
          <w:bCs w:val="0"/>
          <w:sz w:val="21"/>
          <w:szCs w:val="22"/>
          <w:lang w:val="en-US" w:eastAsia="zh-CN" w:bidi="ar-SA"/>
        </w:rPr>
        <w:t>7</w:t>
      </w:r>
      <w:r>
        <w:rPr>
          <w:rFonts w:hint="eastAsia" w:ascii="宋体" w:hAnsi="Times New Roman" w:eastAsia="宋体" w:cs="Times New Roman"/>
          <w:b w:val="0"/>
          <w:bCs w:val="0"/>
          <w:sz w:val="21"/>
          <w:szCs w:val="22"/>
          <w:lang w:eastAsia="zh-CN" w:bidi="ar-SA"/>
        </w:rPr>
        <w:t>年度生产用蓄电池框架采购</w:t>
      </w:r>
      <w:r>
        <w:rPr>
          <w:rFonts w:hint="eastAsia" w:ascii="宋体" w:hAnsi="Times New Roman" w:eastAsia="宋体" w:cs="Times New Roman"/>
          <w:lang w:eastAsia="zh-CN" w:bidi="ar-SA"/>
        </w:rPr>
        <w:t>。</w:t>
      </w:r>
    </w:p>
    <w:p>
      <w:pPr>
        <w:widowControl w:val="0"/>
        <w:overflowPunct w:val="0"/>
        <w:adjustRightInd w:val="0"/>
        <w:ind w:firstLine="444"/>
        <w:rPr>
          <w:rFonts w:hint="eastAsia" w:ascii="宋体" w:hAnsi="Times New Roman" w:eastAsia="宋体" w:cs="Times New Roman"/>
          <w:lang w:eastAsia="zh-CN" w:bidi="ar-SA"/>
        </w:rPr>
      </w:pPr>
      <w:r>
        <w:rPr>
          <w:rFonts w:hint="eastAsia" w:ascii="宋体" w:hAnsi="Times New Roman" w:eastAsia="宋体" w:cs="Times New Roman"/>
          <w:lang w:eastAsia="zh-CN" w:bidi="ar-SA"/>
        </w:rPr>
        <w:t>3.交货地点：大连西太平洋石油化工有限公司（大连经济技术开发区港兴大街500号）。</w:t>
      </w:r>
    </w:p>
    <w:p>
      <w:pPr>
        <w:widowControl w:val="0"/>
        <w:overflowPunct w:val="0"/>
        <w:adjustRightInd w:val="0"/>
        <w:ind w:firstLine="444"/>
        <w:rPr>
          <w:rFonts w:hint="eastAsia" w:ascii="宋体" w:hAnsi="Times New Roman" w:eastAsia="宋体" w:cs="Times New Roman"/>
          <w:lang w:eastAsia="zh-CN" w:bidi="ar-SA"/>
        </w:rPr>
      </w:pPr>
      <w:r>
        <w:rPr>
          <w:rFonts w:hint="eastAsia" w:ascii="宋体" w:hAnsi="Times New Roman" w:eastAsia="宋体" w:cs="Times New Roman"/>
          <w:lang w:eastAsia="zh-CN" w:bidi="ar-SA"/>
        </w:rPr>
        <w:t>4.交货期：</w:t>
      </w:r>
      <w:r>
        <w:rPr>
          <w:rFonts w:hint="eastAsia" w:ascii="宋体" w:hAnsi="Times New Roman" w:eastAsia="宋体" w:cs="Times New Roman"/>
          <w:sz w:val="21"/>
          <w:szCs w:val="22"/>
          <w:lang w:eastAsia="zh-CN" w:bidi="ar-SA"/>
        </w:rPr>
        <w:t>〖</w:t>
      </w:r>
      <w:r>
        <w:rPr>
          <w:rFonts w:hint="eastAsia" w:ascii="宋体" w:hAnsi="Times New Roman" w:eastAsia="宋体" w:cs="Times New Roman"/>
          <w:b w:val="0"/>
          <w:bCs w:val="0"/>
          <w:sz w:val="21"/>
          <w:szCs w:val="22"/>
          <w:u w:val="none"/>
          <w:lang w:val="en-US" w:eastAsia="zh-CN" w:bidi="ar-SA"/>
        </w:rPr>
        <w:t>3</w:t>
      </w:r>
      <w:r>
        <w:rPr>
          <w:rFonts w:hint="eastAsia" w:ascii="宋体" w:hAnsi="Times New Roman" w:eastAsia="宋体" w:cs="Times New Roman"/>
          <w:sz w:val="21"/>
          <w:szCs w:val="22"/>
          <w:lang w:eastAsia="zh-CN" w:bidi="ar-SA"/>
        </w:rPr>
        <w:t>〗年</w:t>
      </w:r>
      <w:r>
        <w:rPr>
          <w:rFonts w:hint="eastAsia" w:ascii="宋体" w:hAnsi="Times New Roman" w:eastAsia="宋体" w:cs="Times New Roman"/>
          <w:lang w:eastAsia="zh-CN" w:bidi="ar-SA"/>
        </w:rPr>
        <w:t>，</w:t>
      </w:r>
      <w:r>
        <w:rPr>
          <w:rFonts w:hint="eastAsia" w:ascii="宋体" w:hAnsi="Times New Roman" w:eastAsia="宋体" w:cs="Times New Roman"/>
          <w:b w:val="0"/>
          <w:bCs w:val="0"/>
          <w:sz w:val="21"/>
          <w:szCs w:val="22"/>
          <w:lang w:val="en-US" w:eastAsia="zh-CN" w:bidi="ar-SA"/>
        </w:rPr>
        <w:t>具体</w:t>
      </w:r>
      <w:r>
        <w:rPr>
          <w:rFonts w:hint="eastAsia" w:ascii="宋体" w:hAnsi="Times New Roman" w:eastAsia="宋体" w:cs="Times New Roman"/>
          <w:b w:val="0"/>
          <w:bCs w:val="0"/>
          <w:sz w:val="21"/>
          <w:szCs w:val="22"/>
          <w:lang w:eastAsia="zh-CN" w:bidi="ar-SA"/>
        </w:rPr>
        <w:t>以</w:t>
      </w:r>
      <w:r>
        <w:rPr>
          <w:rFonts w:hint="eastAsia" w:ascii="宋体" w:hAnsi="Times New Roman" w:eastAsia="宋体" w:cs="Times New Roman"/>
          <w:b w:val="0"/>
          <w:bCs w:val="0"/>
          <w:sz w:val="21"/>
          <w:szCs w:val="22"/>
          <w:lang w:val="en-US" w:eastAsia="zh-CN" w:bidi="ar-SA"/>
        </w:rPr>
        <w:t>招标人下发的计划</w:t>
      </w:r>
      <w:r>
        <w:rPr>
          <w:rFonts w:hint="eastAsia" w:ascii="宋体" w:hAnsi="Times New Roman" w:eastAsia="宋体" w:cs="Times New Roman"/>
          <w:b w:val="0"/>
          <w:bCs w:val="0"/>
          <w:sz w:val="21"/>
          <w:szCs w:val="22"/>
          <w:lang w:eastAsia="zh-CN" w:bidi="ar-SA"/>
        </w:rPr>
        <w:t>为准</w:t>
      </w:r>
      <w:r>
        <w:rPr>
          <w:rFonts w:hint="eastAsia" w:ascii="宋体" w:hAnsi="Times New Roman" w:eastAsia="宋体" w:cs="Times New Roman"/>
          <w:lang w:eastAsia="zh-CN" w:bidi="ar-SA"/>
        </w:rPr>
        <w:t>。</w:t>
      </w:r>
    </w:p>
    <w:p>
      <w:pPr>
        <w:widowControl w:val="0"/>
        <w:overflowPunct w:val="0"/>
        <w:adjustRightInd w:val="0"/>
        <w:ind w:firstLine="444"/>
        <w:rPr>
          <w:rFonts w:hint="eastAsia" w:ascii="宋体" w:hAnsi="Times New Roman" w:eastAsia="宋体" w:cs="Times New Roman"/>
          <w:lang w:eastAsia="zh-CN" w:bidi="ar-SA"/>
        </w:rPr>
      </w:pPr>
      <w:r>
        <w:rPr>
          <w:rFonts w:hint="eastAsia" w:ascii="宋体" w:hAnsi="Times New Roman" w:eastAsia="宋体" w:cs="Times New Roman"/>
          <w:lang w:eastAsia="zh-CN" w:bidi="ar-SA"/>
        </w:rPr>
        <w:t>5.标段划分：1个标段。</w:t>
      </w:r>
    </w:p>
    <w:p>
      <w:pPr>
        <w:widowControl w:val="0"/>
        <w:overflowPunct w:val="0"/>
        <w:adjustRightInd w:val="0"/>
        <w:ind w:firstLine="444"/>
        <w:rPr>
          <w:rFonts w:hint="eastAsia" w:ascii="宋体" w:hAnsi="Times New Roman" w:eastAsia="宋体" w:cs="Times New Roman"/>
          <w:lang w:eastAsia="zh-CN" w:bidi="ar-SA"/>
        </w:rPr>
      </w:pPr>
      <w:r>
        <w:rPr>
          <w:rFonts w:hint="eastAsia" w:ascii="宋体" w:hAnsi="Times New Roman" w:eastAsia="宋体" w:cs="Times New Roman"/>
          <w:lang w:eastAsia="zh-CN" w:bidi="ar-SA"/>
        </w:rPr>
        <w:t>6.项目概算：</w:t>
      </w:r>
      <w:r>
        <w:rPr>
          <w:rFonts w:hint="eastAsia" w:ascii="宋体" w:hAnsi="Times New Roman" w:eastAsia="宋体" w:cs="Times New Roman"/>
          <w:b w:val="0"/>
          <w:bCs w:val="0"/>
          <w:sz w:val="21"/>
          <w:szCs w:val="22"/>
          <w:lang w:eastAsia="zh-CN" w:bidi="ar-SA"/>
        </w:rPr>
        <w:t>280万（含税13%）</w:t>
      </w:r>
      <w:r>
        <w:rPr>
          <w:rFonts w:hint="eastAsia" w:ascii="宋体" w:hAnsi="Times New Roman" w:eastAsia="宋体" w:cs="Times New Roman"/>
          <w:lang w:eastAsia="zh-CN" w:bidi="ar-SA"/>
        </w:rPr>
        <w:t>。</w:t>
      </w:r>
    </w:p>
    <w:p>
      <w:pPr>
        <w:widowControl w:val="0"/>
        <w:overflowPunct w:val="0"/>
        <w:adjustRightInd w:val="0"/>
        <w:ind w:firstLine="444"/>
        <w:rPr>
          <w:rFonts w:hint="eastAsia" w:ascii="宋体" w:hAnsi="Times New Roman" w:eastAsia="宋体" w:cs="Times New Roman"/>
          <w:lang w:eastAsia="zh-CN" w:bidi="ar-SA"/>
        </w:rPr>
      </w:pPr>
      <w:r>
        <w:rPr>
          <w:rFonts w:hint="eastAsia" w:ascii="宋体" w:hAnsi="Times New Roman" w:eastAsia="宋体" w:cs="Times New Roman"/>
          <w:lang w:eastAsia="zh-CN" w:bidi="ar-SA"/>
        </w:rPr>
        <w:t>6.最高投标限价：</w:t>
      </w:r>
      <w:r>
        <w:rPr>
          <w:rFonts w:hint="eastAsia" w:ascii="宋体" w:hAnsi="Times New Roman" w:eastAsia="宋体" w:cs="Times New Roman"/>
          <w:sz w:val="21"/>
          <w:szCs w:val="22"/>
          <w:lang w:val="en-US" w:eastAsia="zh-CN" w:bidi="ar-SA"/>
        </w:rPr>
        <w:t>详见</w:t>
      </w:r>
      <w:r>
        <w:rPr>
          <w:rFonts w:hint="eastAsia" w:ascii="宋体" w:hAnsi="Times New Roman" w:eastAsia="宋体" w:cs="Times New Roman"/>
          <w:sz w:val="21"/>
          <w:szCs w:val="22"/>
          <w:lang w:eastAsia="zh-CN" w:bidi="ar-SA"/>
        </w:rPr>
        <w:t>附件</w:t>
      </w:r>
      <w:r>
        <w:rPr>
          <w:rFonts w:hint="eastAsia" w:ascii="宋体" w:hAnsi="Times New Roman" w:eastAsia="宋体" w:cs="Times New Roman"/>
          <w:sz w:val="21"/>
          <w:szCs w:val="22"/>
          <w:lang w:val="en-US" w:eastAsia="zh-CN" w:bidi="ar-SA"/>
        </w:rPr>
        <w:t>2：</w:t>
      </w:r>
      <w:r>
        <w:rPr>
          <w:rFonts w:hint="eastAsia" w:ascii="宋体" w:hAnsi="Times New Roman" w:eastAsia="宋体" w:cs="Times New Roman"/>
          <w:bCs w:val="0"/>
          <w:sz w:val="21"/>
          <w:szCs w:val="22"/>
          <w:lang w:eastAsia="zh-CN" w:bidi="ar-SA"/>
        </w:rPr>
        <w:t>202</w:t>
      </w:r>
      <w:r>
        <w:rPr>
          <w:rFonts w:hint="eastAsia" w:ascii="宋体" w:hAnsi="Times New Roman" w:eastAsia="宋体" w:cs="Times New Roman"/>
          <w:bCs w:val="0"/>
          <w:sz w:val="21"/>
          <w:szCs w:val="22"/>
          <w:lang w:val="en-US" w:eastAsia="zh-CN" w:bidi="ar-SA"/>
        </w:rPr>
        <w:t>5-</w:t>
      </w:r>
      <w:r>
        <w:rPr>
          <w:rFonts w:hint="eastAsia" w:ascii="宋体" w:hAnsi="Times New Roman" w:eastAsia="宋体" w:cs="Times New Roman"/>
          <w:bCs w:val="0"/>
          <w:sz w:val="21"/>
          <w:szCs w:val="22"/>
          <w:lang w:eastAsia="zh-CN" w:bidi="ar-SA"/>
        </w:rPr>
        <w:t>202</w:t>
      </w:r>
      <w:r>
        <w:rPr>
          <w:rFonts w:hint="eastAsia" w:ascii="宋体" w:hAnsi="Times New Roman" w:eastAsia="宋体" w:cs="Times New Roman"/>
          <w:bCs w:val="0"/>
          <w:sz w:val="21"/>
          <w:szCs w:val="22"/>
          <w:lang w:val="en-US" w:eastAsia="zh-CN" w:bidi="ar-SA"/>
        </w:rPr>
        <w:t>7</w:t>
      </w:r>
      <w:r>
        <w:rPr>
          <w:rFonts w:hint="eastAsia" w:ascii="宋体" w:hAnsi="Times New Roman" w:eastAsia="宋体" w:cs="Times New Roman"/>
          <w:bCs w:val="0"/>
          <w:sz w:val="21"/>
          <w:szCs w:val="22"/>
          <w:lang w:eastAsia="zh-CN" w:bidi="ar-SA"/>
        </w:rPr>
        <w:t>年度生产用蓄电池报价明细表</w:t>
      </w:r>
      <w:r>
        <w:rPr>
          <w:rFonts w:hint="eastAsia" w:ascii="宋体" w:hAnsi="Times New Roman" w:eastAsia="宋体" w:cs="Times New Roman"/>
          <w:lang w:eastAsia="zh-CN" w:bidi="ar-SA"/>
        </w:rPr>
        <w:t>。</w:t>
      </w:r>
    </w:p>
    <w:p>
      <w:pPr>
        <w:widowControl w:val="0"/>
        <w:overflowPunct w:val="0"/>
        <w:adjustRightInd w:val="0"/>
        <w:ind w:firstLine="560"/>
        <w:rPr>
          <w:rFonts w:ascii="方正小标宋简体" w:eastAsia="方正小标宋简体" w:cs="方正小标宋简体"/>
          <w:spacing w:val="0"/>
          <w:kern w:val="2"/>
          <w:sz w:val="28"/>
          <w:szCs w:val="28"/>
          <w:lang w:eastAsia="zh-CN" w:bidi="ar-SA"/>
        </w:rPr>
      </w:pPr>
      <w:r>
        <w:rPr>
          <w:rFonts w:hint="eastAsia" w:ascii="方正小标宋简体" w:eastAsia="方正小标宋简体" w:cs="方正小标宋简体"/>
          <w:spacing w:val="0"/>
          <w:kern w:val="2"/>
          <w:sz w:val="28"/>
          <w:szCs w:val="28"/>
          <w:lang w:eastAsia="zh-CN" w:bidi="ar-SA"/>
        </w:rPr>
        <w:t>二.报价方式</w:t>
      </w:r>
    </w:p>
    <w:p>
      <w:pPr>
        <w:widowControl w:val="0"/>
        <w:overflowPunct w:val="0"/>
        <w:adjustRightInd w:val="0"/>
        <w:spacing w:line="360" w:lineRule="auto"/>
        <w:ind w:firstLine="444" w:firstLineChars="0"/>
        <w:rPr>
          <w:rFonts w:hint="eastAsia"/>
          <w:lang w:eastAsia="zh-CN"/>
        </w:rPr>
      </w:pPr>
      <w:r>
        <w:rPr>
          <w:rFonts w:hint="eastAsia" w:ascii="宋体" w:hAnsi="Times New Roman" w:eastAsia="宋体" w:cs="Times New Roman"/>
          <w:sz w:val="21"/>
          <w:szCs w:val="22"/>
          <w:lang w:val="en-US" w:eastAsia="zh-CN" w:bidi="ar-SA"/>
        </w:rPr>
        <w:t>1.</w:t>
      </w:r>
      <w:r>
        <w:rPr>
          <w:rFonts w:hint="eastAsia" w:ascii="宋体" w:hAnsi="Times New Roman" w:eastAsia="宋体" w:cs="Times New Roman"/>
          <w:bCs w:val="0"/>
          <w:sz w:val="21"/>
          <w:szCs w:val="22"/>
          <w:lang w:eastAsia="zh-CN" w:bidi="ar-SA"/>
        </w:rPr>
        <w:t>按附件</w:t>
      </w:r>
      <w:r>
        <w:rPr>
          <w:rFonts w:hint="eastAsia" w:ascii="宋体" w:hAnsi="Times New Roman" w:eastAsia="宋体" w:cs="Times New Roman"/>
          <w:bCs w:val="0"/>
          <w:sz w:val="21"/>
          <w:szCs w:val="22"/>
          <w:lang w:val="en-US" w:eastAsia="zh-CN" w:bidi="ar-SA"/>
        </w:rPr>
        <w:t>2</w:t>
      </w:r>
      <w:r>
        <w:rPr>
          <w:rFonts w:hint="eastAsia" w:ascii="宋体" w:hAnsi="Times New Roman" w:eastAsia="宋体" w:cs="Times New Roman"/>
          <w:bCs w:val="0"/>
          <w:sz w:val="21"/>
          <w:szCs w:val="22"/>
          <w:lang w:eastAsia="zh-CN" w:bidi="ar-SA"/>
        </w:rPr>
        <w:t>表格进行报价（含13%增值税），</w:t>
      </w:r>
      <w:r>
        <w:rPr>
          <w:rFonts w:hint="eastAsia" w:ascii="宋体" w:hAnsi="Times New Roman" w:eastAsia="宋体" w:cs="Times New Roman"/>
          <w:sz w:val="21"/>
          <w:szCs w:val="22"/>
          <w:lang w:eastAsia="zh-CN" w:bidi="ar-SA"/>
        </w:rPr>
        <w:t>以含权总价作为评标价；</w:t>
      </w:r>
      <w:r>
        <w:rPr>
          <w:rFonts w:hint="eastAsia" w:ascii="宋体" w:hAnsi="Times New Roman" w:eastAsia="宋体" w:cs="Times New Roman"/>
          <w:b w:val="0"/>
          <w:bCs w:val="0"/>
          <w:sz w:val="21"/>
          <w:szCs w:val="22"/>
          <w:lang w:val="en-US" w:eastAsia="zh-CN" w:bidi="ar-SA"/>
        </w:rPr>
        <w:t>报价</w:t>
      </w:r>
      <w:r>
        <w:rPr>
          <w:rFonts w:hint="eastAsia" w:ascii="宋体" w:hAnsi="Times New Roman" w:eastAsia="宋体" w:cs="Times New Roman"/>
          <w:b w:val="0"/>
          <w:bCs w:val="0"/>
          <w:sz w:val="21"/>
          <w:szCs w:val="22"/>
          <w:lang w:eastAsia="zh-CN" w:bidi="ar-SA"/>
        </w:rPr>
        <w:t>超过</w:t>
      </w:r>
      <w:r>
        <w:rPr>
          <w:rFonts w:hint="eastAsia" w:ascii="宋体" w:hAnsi="Times New Roman" w:eastAsia="宋体" w:cs="Times New Roman"/>
          <w:b w:val="0"/>
          <w:bCs w:val="0"/>
          <w:sz w:val="21"/>
          <w:szCs w:val="22"/>
          <w:lang w:val="en-US" w:eastAsia="zh-CN" w:bidi="ar-SA"/>
        </w:rPr>
        <w:t>限价的，将被否决</w:t>
      </w:r>
      <w:r>
        <w:rPr>
          <w:rFonts w:hint="eastAsia" w:ascii="宋体" w:hAnsi="Times New Roman" w:eastAsia="宋体" w:cs="Times New Roman"/>
          <w:bCs w:val="0"/>
          <w:sz w:val="21"/>
          <w:szCs w:val="22"/>
          <w:lang w:eastAsia="zh-CN" w:bidi="ar-SA"/>
        </w:rPr>
        <w:t>。</w:t>
      </w:r>
    </w:p>
    <w:p>
      <w:pPr>
        <w:widowControl w:val="0"/>
        <w:overflowPunct w:val="0"/>
        <w:adjustRightInd w:val="0"/>
        <w:spacing w:line="360" w:lineRule="auto"/>
        <w:ind w:firstLine="444" w:firstLineChars="0"/>
        <w:rPr>
          <w:rFonts w:hint="eastAsia" w:ascii="宋体" w:hAnsi="Times New Roman" w:eastAsia="宋体" w:cs="Times New Roman"/>
          <w:bCs w:val="0"/>
          <w:sz w:val="21"/>
          <w:szCs w:val="22"/>
          <w:lang w:val="en-US" w:eastAsia="zh-CN" w:bidi="ar-SA"/>
        </w:rPr>
      </w:pPr>
      <w:r>
        <w:rPr>
          <w:rFonts w:hint="eastAsia" w:ascii="宋体" w:hAnsi="Times New Roman" w:eastAsia="宋体" w:cs="Times New Roman"/>
          <w:bCs w:val="0"/>
          <w:sz w:val="21"/>
          <w:szCs w:val="22"/>
          <w:lang w:eastAsia="zh-CN" w:bidi="ar-SA"/>
        </w:rPr>
        <w:t>报价包含配套安装螺栓等连接件、槽盒连片、螺栓、接地线等，并附配套的安装清单明细。</w:t>
      </w:r>
    </w:p>
    <w:p>
      <w:pPr>
        <w:widowControl w:val="0"/>
        <w:overflowPunct w:val="0"/>
        <w:adjustRightInd w:val="0"/>
        <w:ind w:firstLine="444" w:firstLineChars="0"/>
        <w:rPr>
          <w:rFonts w:hint="eastAsia"/>
          <w:lang w:eastAsia="zh-CN" w:bidi="ar-SA"/>
        </w:rPr>
      </w:pPr>
      <w:r>
        <w:rPr>
          <w:rFonts w:hint="eastAsia" w:ascii="宋体" w:hAnsi="Times New Roman" w:eastAsia="宋体" w:cs="Times New Roman"/>
          <w:sz w:val="21"/>
          <w:szCs w:val="22"/>
          <w:lang w:val="en-US" w:eastAsia="zh-CN" w:bidi="ar-SA"/>
        </w:rPr>
        <w:t>中标后合同暂定总价280万元（含税13%），即合同执行上限以280万元（含税13%）为准。</w:t>
      </w:r>
    </w:p>
    <w:p>
      <w:pPr>
        <w:widowControl w:val="0"/>
        <w:overflowPunct w:val="0"/>
        <w:adjustRightInd w:val="0"/>
        <w:ind w:firstLine="444"/>
        <w:rPr>
          <w:rFonts w:hint="eastAsia" w:ascii="宋体" w:hAnsi="Times New Roman" w:eastAsia="宋体" w:cs="Times New Roman"/>
          <w:sz w:val="21"/>
          <w:szCs w:val="22"/>
          <w:lang w:val="en-US" w:eastAsia="zh-CN" w:bidi="ar-SA"/>
        </w:rPr>
      </w:pPr>
      <w:r>
        <w:rPr>
          <w:rFonts w:hint="eastAsia" w:ascii="宋体" w:hAnsi="Times New Roman" w:eastAsia="宋体" w:cs="Times New Roman"/>
          <w:sz w:val="21"/>
          <w:szCs w:val="22"/>
          <w:lang w:val="en-US" w:eastAsia="zh-CN" w:bidi="ar-SA"/>
        </w:rPr>
        <w:t>2.</w:t>
      </w:r>
      <w:r>
        <w:rPr>
          <w:rFonts w:hint="eastAsia" w:ascii="宋体" w:hAnsi="Times New Roman" w:eastAsia="宋体" w:cs="Times New Roman"/>
          <w:kern w:val="0"/>
          <w:sz w:val="21"/>
          <w:szCs w:val="22"/>
          <w:lang w:eastAsia="zh-CN" w:bidi="ar-SA"/>
        </w:rPr>
        <w:t>投标报价应包括实施完成本项目所有内容全过程中发生的各项费用之总和。应包含：税金、</w:t>
      </w:r>
      <w:r>
        <w:rPr>
          <w:rFonts w:hint="eastAsia" w:ascii="宋体" w:hAnsi="Times New Roman" w:eastAsia="宋体" w:cs="Times New Roman"/>
          <w:kern w:val="0"/>
          <w:sz w:val="21"/>
          <w:szCs w:val="22"/>
          <w:lang w:val="en-US" w:eastAsia="zh-CN" w:bidi="ar-SA"/>
        </w:rPr>
        <w:t>运杂费</w:t>
      </w:r>
      <w:r>
        <w:rPr>
          <w:rFonts w:hint="eastAsia" w:ascii="宋体" w:hAnsi="Times New Roman" w:eastAsia="宋体" w:cs="Times New Roman"/>
          <w:kern w:val="0"/>
          <w:sz w:val="21"/>
          <w:szCs w:val="22"/>
          <w:lang w:eastAsia="zh-CN" w:bidi="ar-SA"/>
        </w:rPr>
        <w:t>、人机料及管理费、利润、政策性文件规定的所有费用以及投标人为完成本项目工作过程中可能发生的其它各种费用等。</w:t>
      </w:r>
    </w:p>
    <w:p>
      <w:pPr>
        <w:widowControl w:val="0"/>
        <w:overflowPunct w:val="0"/>
        <w:adjustRightInd w:val="0"/>
        <w:ind w:firstLine="444"/>
        <w:rPr>
          <w:rFonts w:hint="eastAsia"/>
          <w:lang w:val="en-US" w:eastAsia="zh-CN" w:bidi="ar-SA"/>
        </w:rPr>
      </w:pPr>
      <w:r>
        <w:rPr>
          <w:rFonts w:hint="eastAsia" w:ascii="宋体" w:hAnsi="Times New Roman" w:eastAsia="宋体" w:cs="Times New Roman"/>
          <w:sz w:val="21"/>
          <w:szCs w:val="22"/>
          <w:lang w:val="en-US" w:eastAsia="zh-CN" w:bidi="ar-SA"/>
        </w:rPr>
        <w:t>3.</w:t>
      </w:r>
      <w:r>
        <w:rPr>
          <w:rFonts w:hint="eastAsia" w:ascii="宋体" w:hAnsi="Times New Roman" w:eastAsia="宋体" w:cs="Times New Roman"/>
          <w:sz w:val="21"/>
          <w:szCs w:val="22"/>
          <w:lang w:eastAsia="zh-CN" w:bidi="ar-SA"/>
        </w:rPr>
        <w:t>有效投标人的商务报价偏离（低于）全体有效投标人的商务报价平均值幅度30％（不含）以上的，以全体有效投标人的商务报价平均值替代其商务报价，该报价不做为确定评标基准价的依据。</w:t>
      </w:r>
    </w:p>
    <w:p>
      <w:pPr>
        <w:widowControl w:val="0"/>
        <w:overflowPunct w:val="0"/>
        <w:adjustRightInd w:val="0"/>
        <w:ind w:firstLine="560"/>
        <w:rPr>
          <w:rFonts w:ascii="方正小标宋简体" w:eastAsia="方正小标宋简体" w:cs="方正小标宋简体"/>
          <w:spacing w:val="0"/>
          <w:kern w:val="2"/>
          <w:sz w:val="28"/>
          <w:szCs w:val="28"/>
          <w:lang w:eastAsia="zh-CN" w:bidi="ar-SA"/>
        </w:rPr>
      </w:pPr>
      <w:r>
        <w:rPr>
          <w:rFonts w:hint="eastAsia" w:ascii="方正小标宋简体" w:eastAsia="方正小标宋简体" w:cs="方正小标宋简体"/>
          <w:spacing w:val="0"/>
          <w:kern w:val="2"/>
          <w:sz w:val="28"/>
          <w:szCs w:val="28"/>
          <w:lang w:eastAsia="zh-CN" w:bidi="ar-SA"/>
        </w:rPr>
        <w:t>三．技术要求</w:t>
      </w:r>
    </w:p>
    <w:p>
      <w:pPr>
        <w:widowControl w:val="0"/>
        <w:overflowPunct w:val="0"/>
        <w:adjustRightInd w:val="0"/>
        <w:spacing w:line="360" w:lineRule="auto"/>
        <w:ind w:firstLine="444" w:firstLineChars="0"/>
        <w:jc w:val="left"/>
        <w:rPr>
          <w:rFonts w:hint="eastAsia" w:ascii="宋体" w:hAnsi="Times New Roman" w:eastAsia="宋体" w:cs="Times New Roman"/>
          <w:b w:val="0"/>
          <w:spacing w:val="6"/>
          <w:kern w:val="0"/>
          <w:sz w:val="21"/>
          <w:szCs w:val="22"/>
          <w:lang w:eastAsia="zh-CN" w:bidi="ar-SA"/>
        </w:rPr>
      </w:pPr>
      <w:r>
        <w:rPr>
          <w:rFonts w:hint="eastAsia" w:ascii="宋体" w:hAnsi="Times New Roman" w:eastAsia="宋体" w:cs="Times New Roman"/>
          <w:b w:val="0"/>
          <w:spacing w:val="6"/>
          <w:kern w:val="0"/>
          <w:sz w:val="21"/>
          <w:szCs w:val="22"/>
          <w:lang w:eastAsia="zh-CN" w:bidi="ar-SA"/>
        </w:rPr>
        <w:t>以下为部分条款，最终要求以技术协议为准</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val="en-US" w:eastAsia="zh-CN" w:bidi="ar-SA"/>
        </w:rPr>
        <w:t xml:space="preserve">一 </w:t>
      </w:r>
      <w:r>
        <w:rPr>
          <w:rFonts w:hint="eastAsia" w:ascii="宋体" w:hAnsi="Times New Roman" w:eastAsia="宋体" w:cs="Times New Roman"/>
          <w:spacing w:val="6"/>
          <w:kern w:val="0"/>
          <w:sz w:val="21"/>
          <w:szCs w:val="22"/>
          <w:lang w:eastAsia="zh-CN" w:bidi="ar-SA"/>
        </w:rPr>
        <w:t>工程概况</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大连西太平洋石油化工有限公司202</w:t>
      </w:r>
      <w:r>
        <w:rPr>
          <w:rFonts w:hint="eastAsia" w:ascii="宋体" w:hAnsi="Times New Roman" w:eastAsia="宋体" w:cs="Times New Roman"/>
          <w:spacing w:val="6"/>
          <w:kern w:val="0"/>
          <w:sz w:val="21"/>
          <w:szCs w:val="22"/>
          <w:lang w:val="en-US" w:eastAsia="zh-CN" w:bidi="ar-SA"/>
        </w:rPr>
        <w:t>5-</w:t>
      </w:r>
      <w:r>
        <w:rPr>
          <w:rFonts w:hint="eastAsia" w:ascii="宋体" w:hAnsi="Times New Roman" w:eastAsia="宋体" w:cs="Times New Roman"/>
          <w:spacing w:val="6"/>
          <w:kern w:val="0"/>
          <w:sz w:val="21"/>
          <w:szCs w:val="22"/>
          <w:lang w:eastAsia="zh-CN" w:bidi="ar-SA"/>
        </w:rPr>
        <w:t>202</w:t>
      </w:r>
      <w:r>
        <w:rPr>
          <w:rFonts w:hint="eastAsia" w:ascii="宋体" w:hAnsi="Times New Roman" w:eastAsia="宋体" w:cs="Times New Roman"/>
          <w:spacing w:val="6"/>
          <w:kern w:val="0"/>
          <w:sz w:val="21"/>
          <w:szCs w:val="22"/>
          <w:lang w:val="en-US" w:eastAsia="zh-CN" w:bidi="ar-SA"/>
        </w:rPr>
        <w:t>7</w:t>
      </w:r>
      <w:r>
        <w:rPr>
          <w:rFonts w:hint="eastAsia" w:ascii="宋体" w:hAnsi="Times New Roman" w:eastAsia="宋体" w:cs="Times New Roman"/>
          <w:spacing w:val="6"/>
          <w:kern w:val="0"/>
          <w:sz w:val="21"/>
          <w:szCs w:val="22"/>
          <w:lang w:eastAsia="zh-CN" w:bidi="ar-SA"/>
        </w:rPr>
        <w:t>年度公司所属范围内日常维修项目涉及到的蓄电池的供货范围、技术要求、资料交付等问题，提出如下技术要求：</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val="en-US" w:eastAsia="zh-CN" w:bidi="ar-SA"/>
        </w:rPr>
        <w:t xml:space="preserve">二 </w:t>
      </w:r>
      <w:r>
        <w:rPr>
          <w:rFonts w:hint="eastAsia" w:ascii="宋体" w:hAnsi="Times New Roman" w:eastAsia="宋体" w:cs="Times New Roman"/>
          <w:spacing w:val="6"/>
          <w:kern w:val="0"/>
          <w:sz w:val="21"/>
          <w:szCs w:val="22"/>
          <w:lang w:eastAsia="zh-CN" w:bidi="ar-SA"/>
        </w:rPr>
        <w:t>执行的标准规范</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GB/T19638-2014《固定型阀控式铅酸蓄电池》</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GB/T2408-2008《塑料燃烧性能的测定 水平法和垂直法》</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GB/T23754 《铅酸蓄电池槽》</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GB/T2900.41 《电工术语 原电池和蓄电池》</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IEC896  《固定式铅酸蓄电池》</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UL94 《设备和器具部件材料的可燃性能试验》</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以上标准如有更新，按最新有效版本执行。</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三</w:t>
      </w:r>
      <w:r>
        <w:rPr>
          <w:rFonts w:hint="eastAsia" w:ascii="宋体" w:hAnsi="Times New Roman" w:eastAsia="宋体" w:cs="Times New Roman"/>
          <w:spacing w:val="6"/>
          <w:kern w:val="0"/>
          <w:sz w:val="21"/>
          <w:szCs w:val="22"/>
          <w:lang w:val="en-US" w:eastAsia="zh-CN" w:bidi="ar-SA"/>
        </w:rPr>
        <w:t xml:space="preserve"> </w:t>
      </w:r>
      <w:r>
        <w:rPr>
          <w:rFonts w:hint="eastAsia" w:ascii="宋体" w:hAnsi="Times New Roman" w:eastAsia="宋体" w:cs="Times New Roman"/>
          <w:spacing w:val="6"/>
          <w:kern w:val="0"/>
          <w:sz w:val="21"/>
          <w:szCs w:val="22"/>
          <w:lang w:eastAsia="zh-CN" w:bidi="ar-SA"/>
        </w:rPr>
        <w:t>蓄电池制造及相关技术要求</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1、工作条件</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1）海拔高度﹤1000米。</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2）环境温度：最高日平均温度+40ºC </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最高月平均温度+35ºC </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 xml:space="preserve">最低温度：-25ºC  </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3）相对湿度：10%≤φ≤95%，高湿度可能产生凝露，供货商采取措施防止凝露对设备的危害；在较低湿度时，供货商采取措施防止可能产生的静电危害。</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2、蓄电池类型及一般要求：</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2.3蓄电池均需满足GB/T19638-2014《固定型阀控式铅酸蓄电池》标准要求，特别是结构、安全性、使用性、耐久性的要求。</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2.4设计寿命：蓄电池在环境温度20～25℃时的浮充状态下不少于10年。</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2.5外壳阻燃要求：蓄电池槽、盖、安全阀、极柱封口剂等材料应具有阻燃性，阻燃外壳材料防火级: 符合UL94试验V-0标准。</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2.6蓄电池保质期为</w:t>
      </w:r>
      <w:r>
        <w:rPr>
          <w:rFonts w:hint="eastAsia" w:cs="Times New Roman"/>
          <w:spacing w:val="6"/>
          <w:kern w:val="0"/>
          <w:sz w:val="21"/>
          <w:szCs w:val="22"/>
          <w:lang w:val="en-US" w:eastAsia="zh-CN" w:bidi="ar-SA"/>
        </w:rPr>
        <w:t>五</w:t>
      </w:r>
      <w:r>
        <w:rPr>
          <w:rFonts w:hint="eastAsia" w:ascii="宋体" w:hAnsi="Times New Roman" w:eastAsia="宋体" w:cs="Times New Roman"/>
          <w:spacing w:val="6"/>
          <w:kern w:val="0"/>
          <w:sz w:val="21"/>
          <w:szCs w:val="22"/>
          <w:lang w:eastAsia="zh-CN" w:bidi="ar-SA"/>
        </w:rPr>
        <w:t>年，并提供制造商质量保证书。</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2.7投标需提供12V、50AH规格蓄电池的相关技术参数（标称电压、规格、容量（C10）、尺寸、重量等）及性能说明(充放电特性、安全性能、过充能力、放电曲线或数据、放电深度与循环使用寿命关系图)。</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3、蓄电池技术要求</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3.1蓄电池应由正极板、负极板、隔板、槽、盖、安全阀、端子、电解液等组成。蓄电池结构应保证在使用寿命期间，不得渗漏电解液。</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3.2蓄电池间接线板、终端接头应选择导电性能优良的材料，并具有防腐蚀措施。蓄电池槽、盖、安全阀、极柱封口剂等材料应具有阻燃性。</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3.3蓄电池必须采用全密封防泄漏结构，外壳无异常变形、裂纹及污迹，上盖及端子无损伤，正常工作时无酸雾溢出。</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3.4当环境温度在-10～+45℃条件下时，蓄电池性能指标应满足正常使用要求。</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3.5蓄电池组容量按规定的试验方法，10h率容量应在第一次充放电循环时不低于0.95C10，第五次循环应达到C10。</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3.6蓄电池使用期间安全阀应能自动开启闭合，闭阀压力应在1-10kPa范围内，开阀压力应在10-49kPa范围内。</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3.7蓄电池除安全阀外，应能承受50kPa的正压或负压而不破裂、不开胶，压力释放后壳体无残余变形。</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3.8蓄电池以30I10的大电流放电1min，极柱不应熔断，其外观不得出现异常。</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3.9蓄电池封置90天后，其荷电保持能力不低于90%。</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3.10蓄电池的密封反应效率不低于95%。</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3.11蓄电池正负极性及端子应有明显标志，蓄电池极性应与极性标志一直。正极板厚度应与使用寿命相适应，不得低于3.5mm。</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3.12同一蓄电池组中任意两个电池的开路电压差，在环境温度5～35℃条件下完全充电后静置24h，单体电池不应超过60mV。</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3.13两个蓄电池之间连接条的压降，3I10时不超过8mV。</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3.14蓄电池需具有较强的耐过充能力和过充寿命。以0.3I10电流连续充电160h后，外观应无明显变形及渗液。蓄电池过充电寿命不应低于180天。</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3.15蓄电池组的绝缘电阻不小于200kΩ。</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3.16蓄电池自放电率每月不大于3%。</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3.17蓄电池在-30℃和65℃温度范围内时，封口剂应无裂纹和溢流，密封性应符合规定要求。</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3.18 80%放电深度的循环寿命大于500次，投标人需提供放电深度与循环使用寿命关系图。</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3.19防酸雾性能应满足完全充电后的电池以0.2I10电流连续再充电4h，PH值应呈中性。</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3.20蓄电池在充电过程中，蓄电池外部遇明火时，不应内部爆炸。</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3.21制造厂提供的蓄电池内阻值，应与实际测试的蓄电池内阻值一致，允许偏差范围为±10%。</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3.22蓄电池在充电过程中遇有明火内部不应引爆。</w:t>
      </w: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4、蓄电池规格清单</w:t>
      </w:r>
    </w:p>
    <w:tbl>
      <w:tblPr>
        <w:tblStyle w:val="32"/>
        <w:tblW w:w="8931" w:type="dxa"/>
        <w:tblInd w:w="-34" w:type="dxa"/>
        <w:tblLayout w:type="autofit"/>
        <w:tblCellMar>
          <w:top w:w="0" w:type="dxa"/>
          <w:left w:w="108" w:type="dxa"/>
          <w:bottom w:w="0" w:type="dxa"/>
          <w:right w:w="108" w:type="dxa"/>
        </w:tblCellMar>
      </w:tblPr>
      <w:tblGrid>
        <w:gridCol w:w="709"/>
        <w:gridCol w:w="3817"/>
        <w:gridCol w:w="4405"/>
      </w:tblGrid>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序号</w:t>
            </w:r>
          </w:p>
        </w:tc>
        <w:tc>
          <w:tcPr>
            <w:tcW w:w="3817" w:type="dxa"/>
            <w:tcBorders>
              <w:top w:val="single" w:color="auto" w:sz="4" w:space="0"/>
              <w:left w:val="single" w:color="auto" w:sz="4" w:space="0"/>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要求规格</w:t>
            </w:r>
          </w:p>
        </w:tc>
        <w:tc>
          <w:tcPr>
            <w:tcW w:w="4405" w:type="dxa"/>
            <w:tcBorders>
              <w:top w:val="single" w:color="auto" w:sz="4" w:space="0"/>
              <w:left w:val="single" w:color="auto" w:sz="4" w:space="0"/>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供货规格（投标人填写：型号、规格信息）</w:t>
            </w:r>
          </w:p>
        </w:tc>
      </w:tr>
      <w:tr>
        <w:tblPrEx>
          <w:tblCellMar>
            <w:top w:w="0" w:type="dxa"/>
            <w:left w:w="108" w:type="dxa"/>
            <w:bottom w:w="0" w:type="dxa"/>
            <w:right w:w="108" w:type="dxa"/>
          </w:tblCellMar>
        </w:tblPrEx>
        <w:trPr>
          <w:trHeight w:val="270" w:hRule="atLeast"/>
        </w:trPr>
        <w:tc>
          <w:tcPr>
            <w:tcW w:w="709" w:type="dxa"/>
            <w:tcBorders>
              <w:top w:val="single" w:color="auto" w:sz="4" w:space="0"/>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1</w:t>
            </w:r>
          </w:p>
        </w:tc>
        <w:tc>
          <w:tcPr>
            <w:tcW w:w="3817" w:type="dxa"/>
            <w:tcBorders>
              <w:top w:val="single" w:color="auto" w:sz="4" w:space="0"/>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20Ah</w:t>
            </w:r>
          </w:p>
        </w:tc>
        <w:tc>
          <w:tcPr>
            <w:tcW w:w="4405" w:type="dxa"/>
            <w:tcBorders>
              <w:top w:val="single" w:color="auto" w:sz="4" w:space="0"/>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2</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32Ah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3</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40Ah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4</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50Ah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5</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60Ah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6</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65Ah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7</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80Ah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8</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90Ah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9</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100Ah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10</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150Ah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11</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12V 200Ah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12</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2V 100Ah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13</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2V 150Ah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14</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2V 300Ah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15</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2V 400Ah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r>
        <w:tblPrEx>
          <w:tblCellMar>
            <w:top w:w="0" w:type="dxa"/>
            <w:left w:w="108" w:type="dxa"/>
            <w:bottom w:w="0" w:type="dxa"/>
            <w:right w:w="108" w:type="dxa"/>
          </w:tblCellMar>
        </w:tblPrEx>
        <w:trPr>
          <w:trHeight w:val="270" w:hRule="atLeast"/>
        </w:trPr>
        <w:tc>
          <w:tcPr>
            <w:tcW w:w="709" w:type="dxa"/>
            <w:tcBorders>
              <w:top w:val="nil"/>
              <w:left w:val="single" w:color="auto" w:sz="4" w:space="0"/>
              <w:bottom w:val="single" w:color="auto" w:sz="4" w:space="0"/>
              <w:right w:val="single" w:color="auto" w:sz="4" w:space="0"/>
            </w:tcBorders>
            <w:noWrap/>
            <w:vAlign w:val="top"/>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16</w:t>
            </w:r>
          </w:p>
        </w:tc>
        <w:tc>
          <w:tcPr>
            <w:tcW w:w="3817" w:type="dxa"/>
            <w:tcBorders>
              <w:top w:val="nil"/>
              <w:left w:val="nil"/>
              <w:bottom w:val="single" w:color="auto" w:sz="4" w:space="0"/>
              <w:right w:val="single" w:color="auto" w:sz="4" w:space="0"/>
            </w:tcBorders>
            <w:noWrap/>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r>
              <w:rPr>
                <w:rFonts w:hint="eastAsia" w:ascii="仿宋" w:hAnsi="仿宋" w:eastAsia="仿宋" w:cs="仿宋"/>
                <w:spacing w:val="0"/>
                <w:kern w:val="2"/>
                <w:sz w:val="21"/>
                <w:szCs w:val="21"/>
                <w:lang w:eastAsia="zh-CN" w:bidi="ar-SA"/>
              </w:rPr>
              <w:t>阀控式免维护铅酸蓄电池 2V 500Ah</w:t>
            </w:r>
          </w:p>
        </w:tc>
        <w:tc>
          <w:tcPr>
            <w:tcW w:w="4405" w:type="dxa"/>
            <w:tcBorders>
              <w:top w:val="nil"/>
              <w:left w:val="nil"/>
              <w:bottom w:val="single" w:color="auto" w:sz="4" w:space="0"/>
              <w:right w:val="single" w:color="auto" w:sz="4" w:space="0"/>
            </w:tcBorders>
            <w:noWrap w:val="0"/>
            <w:vAlign w:val="center"/>
          </w:tcPr>
          <w:p>
            <w:pPr>
              <w:widowControl w:val="0"/>
              <w:spacing w:line="240" w:lineRule="auto"/>
              <w:ind w:firstLine="0" w:firstLineChars="0"/>
              <w:jc w:val="both"/>
              <w:rPr>
                <w:rFonts w:hint="eastAsia" w:ascii="仿宋" w:hAnsi="仿宋" w:eastAsia="仿宋" w:cs="仿宋"/>
                <w:spacing w:val="0"/>
                <w:kern w:val="2"/>
                <w:sz w:val="21"/>
                <w:szCs w:val="21"/>
                <w:lang w:eastAsia="zh-CN" w:bidi="ar-SA"/>
              </w:rPr>
            </w:pPr>
          </w:p>
        </w:tc>
      </w:tr>
    </w:tbl>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p>
    <w:p>
      <w:pPr>
        <w:widowControl w:val="0"/>
        <w:overflowPunct w:val="0"/>
        <w:adjustRightInd w:val="0"/>
        <w:spacing w:line="360" w:lineRule="auto"/>
        <w:ind w:firstLine="444" w:firstLineChars="0"/>
        <w:jc w:val="left"/>
        <w:rPr>
          <w:rFonts w:hint="eastAsia" w:ascii="宋体" w:hAnsi="Times New Roman" w:eastAsia="宋体" w:cs="Times New Roman"/>
          <w:spacing w:val="6"/>
          <w:kern w:val="0"/>
          <w:sz w:val="21"/>
          <w:szCs w:val="22"/>
          <w:lang w:eastAsia="zh-CN" w:bidi="ar-SA"/>
        </w:rPr>
      </w:pPr>
      <w:r>
        <w:rPr>
          <w:rFonts w:hint="eastAsia" w:ascii="宋体" w:hAnsi="Times New Roman" w:eastAsia="宋体" w:cs="Times New Roman"/>
          <w:spacing w:val="6"/>
          <w:kern w:val="0"/>
          <w:sz w:val="21"/>
          <w:szCs w:val="22"/>
          <w:lang w:eastAsia="zh-CN" w:bidi="ar-SA"/>
        </w:rPr>
        <w:t>所提供产品应在技术要求范围内提供，若不在清单中，所提供产品应遵循相关管理标准、规范要求以及本技术要求中相关内容；以上规格由供货方填写，不允许负偏离。</w:t>
      </w:r>
    </w:p>
    <w:p>
      <w:pPr>
        <w:widowControl w:val="0"/>
        <w:overflowPunct w:val="0"/>
        <w:adjustRightInd w:val="0"/>
        <w:spacing w:line="360" w:lineRule="auto"/>
        <w:ind w:firstLine="444" w:firstLineChars="0"/>
        <w:rPr>
          <w:rFonts w:hint="eastAsia"/>
          <w:lang w:eastAsia="zh-CN" w:bidi="ar-SA"/>
        </w:rPr>
      </w:pPr>
      <w:r>
        <w:rPr>
          <w:rFonts w:hint="eastAsia" w:ascii="宋体" w:hAnsi="Times New Roman" w:eastAsia="宋体" w:cs="Times New Roman"/>
          <w:spacing w:val="6"/>
          <w:kern w:val="0"/>
          <w:sz w:val="21"/>
          <w:szCs w:val="22"/>
          <w:lang w:eastAsia="zh-CN" w:bidi="ar-SA"/>
        </w:rPr>
        <w:t>其他要求：详见《技术协议》</w:t>
      </w:r>
    </w:p>
    <w:p>
      <w:pPr>
        <w:widowControl w:val="0"/>
        <w:overflowPunct w:val="0"/>
        <w:adjustRightInd w:val="0"/>
        <w:ind w:firstLine="560"/>
        <w:rPr>
          <w:rFonts w:ascii="方正小标宋简体" w:eastAsia="方正小标宋简体" w:cs="方正小标宋简体"/>
          <w:spacing w:val="0"/>
          <w:kern w:val="2"/>
          <w:sz w:val="28"/>
          <w:szCs w:val="28"/>
          <w:lang w:eastAsia="zh-CN" w:bidi="ar-SA"/>
        </w:rPr>
      </w:pPr>
      <w:r>
        <w:rPr>
          <w:rFonts w:hint="eastAsia" w:ascii="方正小标宋简体" w:eastAsia="方正小标宋简体" w:cs="方正小标宋简体"/>
          <w:spacing w:val="0"/>
          <w:kern w:val="2"/>
          <w:sz w:val="28"/>
          <w:szCs w:val="28"/>
          <w:lang w:eastAsia="zh-CN" w:bidi="ar-SA"/>
        </w:rPr>
        <w:t>四．其他事项</w:t>
      </w:r>
    </w:p>
    <w:p>
      <w:pPr>
        <w:widowControl w:val="0"/>
        <w:adjustRightInd w:val="0"/>
        <w:snapToGrid w:val="0"/>
        <w:ind w:firstLine="444"/>
        <w:rPr>
          <w:rFonts w:hint="eastAsia"/>
          <w:lang w:eastAsia="zh-CN" w:bidi="ar-SA"/>
        </w:rPr>
      </w:pPr>
      <w:r>
        <w:rPr>
          <w:rFonts w:hint="eastAsia"/>
          <w:lang w:eastAsia="zh-CN" w:bidi="ar-SA"/>
        </w:rPr>
        <w:t>1、招标文件附件：</w:t>
      </w:r>
    </w:p>
    <w:p>
      <w:pPr>
        <w:widowControl w:val="0"/>
        <w:numPr>
          <w:ilvl w:val="-1"/>
          <w:numId w:val="0"/>
        </w:numPr>
        <w:adjustRightInd w:val="0"/>
        <w:snapToGrid w:val="0"/>
        <w:spacing w:line="360" w:lineRule="auto"/>
        <w:ind w:firstLine="444" w:firstLineChars="0"/>
        <w:rPr>
          <w:rFonts w:hint="eastAsia" w:ascii="宋体" w:hAnsi="Times New Roman" w:eastAsia="宋体" w:cs="Times New Roman"/>
          <w:bCs w:val="0"/>
          <w:sz w:val="21"/>
          <w:szCs w:val="22"/>
          <w:lang w:eastAsia="zh-CN" w:bidi="ar-SA"/>
        </w:rPr>
      </w:pPr>
      <w:r>
        <w:rPr>
          <w:rFonts w:hint="eastAsia" w:ascii="宋体" w:hAnsi="Times New Roman" w:eastAsia="宋体" w:cs="Times New Roman"/>
          <w:sz w:val="21"/>
          <w:szCs w:val="22"/>
          <w:lang w:eastAsia="zh-CN" w:bidi="ar-SA"/>
        </w:rPr>
        <w:t>附件1：</w:t>
      </w:r>
      <w:r>
        <w:rPr>
          <w:rFonts w:hint="eastAsia" w:ascii="宋体" w:hAnsi="Times New Roman" w:eastAsia="宋体" w:cs="Times New Roman"/>
          <w:bCs w:val="0"/>
          <w:sz w:val="21"/>
          <w:szCs w:val="22"/>
          <w:lang w:eastAsia="zh-CN" w:bidi="ar-SA"/>
        </w:rPr>
        <w:t>202</w:t>
      </w:r>
      <w:r>
        <w:rPr>
          <w:rFonts w:hint="eastAsia" w:ascii="宋体" w:hAnsi="Times New Roman" w:eastAsia="宋体" w:cs="Times New Roman"/>
          <w:bCs w:val="0"/>
          <w:sz w:val="21"/>
          <w:szCs w:val="22"/>
          <w:lang w:val="en-US" w:eastAsia="zh-CN" w:bidi="ar-SA"/>
        </w:rPr>
        <w:t>5-</w:t>
      </w:r>
      <w:r>
        <w:rPr>
          <w:rFonts w:hint="eastAsia" w:ascii="宋体" w:hAnsi="Times New Roman" w:eastAsia="宋体" w:cs="Times New Roman"/>
          <w:bCs w:val="0"/>
          <w:sz w:val="21"/>
          <w:szCs w:val="22"/>
          <w:lang w:eastAsia="zh-CN" w:bidi="ar-SA"/>
        </w:rPr>
        <w:t>202</w:t>
      </w:r>
      <w:r>
        <w:rPr>
          <w:rFonts w:hint="eastAsia" w:ascii="宋体" w:hAnsi="Times New Roman" w:eastAsia="宋体" w:cs="Times New Roman"/>
          <w:bCs w:val="0"/>
          <w:sz w:val="21"/>
          <w:szCs w:val="22"/>
          <w:lang w:val="en-US" w:eastAsia="zh-CN" w:bidi="ar-SA"/>
        </w:rPr>
        <w:t>7</w:t>
      </w:r>
      <w:r>
        <w:rPr>
          <w:rFonts w:hint="eastAsia" w:ascii="宋体" w:hAnsi="Times New Roman" w:eastAsia="宋体" w:cs="Times New Roman"/>
          <w:bCs w:val="0"/>
          <w:sz w:val="21"/>
          <w:szCs w:val="22"/>
          <w:lang w:eastAsia="zh-CN" w:bidi="ar-SA"/>
        </w:rPr>
        <w:t>年度生产用蓄电池采购-技术要求</w:t>
      </w:r>
    </w:p>
    <w:p>
      <w:pPr>
        <w:widowControl w:val="0"/>
        <w:adjustRightInd w:val="0"/>
        <w:snapToGrid w:val="0"/>
        <w:spacing w:line="360" w:lineRule="auto"/>
        <w:ind w:firstLine="444"/>
        <w:rPr>
          <w:rFonts w:hint="eastAsia" w:ascii="宋体" w:hAnsi="Times New Roman" w:eastAsia="宋体" w:cs="Times New Roman"/>
          <w:lang w:eastAsia="zh-CN" w:bidi="ar-SA"/>
        </w:rPr>
      </w:pPr>
      <w:r>
        <w:rPr>
          <w:rFonts w:hint="eastAsia" w:ascii="宋体" w:hAnsi="Times New Roman" w:eastAsia="宋体" w:cs="Times New Roman"/>
          <w:sz w:val="21"/>
          <w:szCs w:val="22"/>
          <w:lang w:eastAsia="zh-CN" w:bidi="ar-SA"/>
        </w:rPr>
        <w:t>附件</w:t>
      </w:r>
      <w:r>
        <w:rPr>
          <w:rFonts w:hint="eastAsia" w:ascii="宋体" w:hAnsi="Times New Roman" w:eastAsia="宋体" w:cs="Times New Roman"/>
          <w:sz w:val="21"/>
          <w:szCs w:val="22"/>
          <w:lang w:val="en-US" w:eastAsia="zh-CN" w:bidi="ar-SA"/>
        </w:rPr>
        <w:t>2：</w:t>
      </w:r>
      <w:r>
        <w:rPr>
          <w:rFonts w:hint="eastAsia" w:ascii="宋体" w:hAnsi="Times New Roman" w:eastAsia="宋体" w:cs="Times New Roman"/>
          <w:bCs w:val="0"/>
          <w:sz w:val="21"/>
          <w:szCs w:val="22"/>
          <w:lang w:eastAsia="zh-CN" w:bidi="ar-SA"/>
        </w:rPr>
        <w:t>202</w:t>
      </w:r>
      <w:r>
        <w:rPr>
          <w:rFonts w:hint="eastAsia" w:ascii="宋体" w:hAnsi="Times New Roman" w:eastAsia="宋体" w:cs="Times New Roman"/>
          <w:bCs w:val="0"/>
          <w:sz w:val="21"/>
          <w:szCs w:val="22"/>
          <w:lang w:val="en-US" w:eastAsia="zh-CN" w:bidi="ar-SA"/>
        </w:rPr>
        <w:t>5-</w:t>
      </w:r>
      <w:r>
        <w:rPr>
          <w:rFonts w:hint="eastAsia" w:ascii="宋体" w:hAnsi="Times New Roman" w:eastAsia="宋体" w:cs="Times New Roman"/>
          <w:bCs w:val="0"/>
          <w:sz w:val="21"/>
          <w:szCs w:val="22"/>
          <w:lang w:eastAsia="zh-CN" w:bidi="ar-SA"/>
        </w:rPr>
        <w:t>202</w:t>
      </w:r>
      <w:r>
        <w:rPr>
          <w:rFonts w:hint="eastAsia" w:ascii="宋体" w:hAnsi="Times New Roman" w:eastAsia="宋体" w:cs="Times New Roman"/>
          <w:bCs w:val="0"/>
          <w:sz w:val="21"/>
          <w:szCs w:val="22"/>
          <w:lang w:val="en-US" w:eastAsia="zh-CN" w:bidi="ar-SA"/>
        </w:rPr>
        <w:t>7</w:t>
      </w:r>
      <w:r>
        <w:rPr>
          <w:rFonts w:hint="eastAsia" w:ascii="宋体" w:hAnsi="Times New Roman" w:eastAsia="宋体" w:cs="Times New Roman"/>
          <w:bCs w:val="0"/>
          <w:sz w:val="21"/>
          <w:szCs w:val="22"/>
          <w:lang w:eastAsia="zh-CN" w:bidi="ar-SA"/>
        </w:rPr>
        <w:t>年度生产用蓄电池报价明细表</w:t>
      </w:r>
    </w:p>
    <w:p>
      <w:pPr>
        <w:widowControl w:val="0"/>
        <w:overflowPunct w:val="0"/>
        <w:adjustRightInd w:val="0"/>
        <w:ind w:firstLine="444"/>
        <w:rPr>
          <w:lang w:eastAsia="zh-CN" w:bidi="ar-SA"/>
        </w:rPr>
      </w:pPr>
    </w:p>
    <w:p>
      <w:pPr>
        <w:widowControl w:val="0"/>
        <w:adjustRightInd w:val="0"/>
        <w:snapToGrid w:val="0"/>
        <w:ind w:firstLine="444"/>
        <w:rPr>
          <w:u w:val="single"/>
          <w:lang w:eastAsia="zh-CN"/>
        </w:rPr>
      </w:pPr>
      <w:r>
        <w:rPr>
          <w:rFonts w:hint="eastAsia"/>
          <w:lang w:eastAsia="zh-CN" w:bidi="ar-SA"/>
        </w:rPr>
        <w:br w:type="page"/>
      </w:r>
    </w:p>
    <w:p>
      <w:pPr>
        <w:widowControl w:val="0"/>
        <w:overflowPunct w:val="0"/>
        <w:adjustRightInd w:val="0"/>
        <w:ind w:firstLine="444"/>
        <w:rPr>
          <w:lang w:eastAsia="zh-CN"/>
        </w:rPr>
      </w:pPr>
    </w:p>
    <w:p>
      <w:pPr>
        <w:widowControl w:val="0"/>
        <w:overflowPunct w:val="0"/>
        <w:adjustRightInd w:val="0"/>
        <w:ind w:firstLine="444"/>
        <w:rPr>
          <w:lang w:eastAsia="zh-CN"/>
        </w:rPr>
      </w:pPr>
    </w:p>
    <w:p>
      <w:pPr>
        <w:pStyle w:val="63"/>
        <w:spacing w:before="240" w:after="240"/>
        <w:rPr>
          <w:lang w:eastAsia="zh-CN"/>
        </w:rPr>
      </w:pPr>
    </w:p>
    <w:p>
      <w:pPr>
        <w:pStyle w:val="63"/>
        <w:spacing w:before="240" w:after="240"/>
        <w:jc w:val="both"/>
        <w:rPr>
          <w:lang w:eastAsia="zh-CN"/>
        </w:rPr>
      </w:pPr>
    </w:p>
    <w:p>
      <w:pPr>
        <w:pStyle w:val="63"/>
        <w:spacing w:before="240" w:after="240"/>
        <w:rPr>
          <w:lang w:eastAsia="zh-CN"/>
        </w:rPr>
      </w:pPr>
      <w:r>
        <w:rPr>
          <w:lang w:eastAsia="zh-CN"/>
        </w:rPr>
        <w:t>第</w:t>
      </w:r>
      <w:r>
        <w:rPr>
          <w:rFonts w:hint="eastAsia"/>
          <w:lang w:eastAsia="zh-CN"/>
        </w:rPr>
        <w:t>三</w:t>
      </w:r>
      <w:r>
        <w:rPr>
          <w:lang w:eastAsia="zh-CN"/>
        </w:rPr>
        <w:t>卷</w:t>
      </w:r>
    </w:p>
    <w:p>
      <w:pPr>
        <w:widowControl w:val="0"/>
        <w:overflowPunct w:val="0"/>
        <w:adjustRightInd w:val="0"/>
        <w:ind w:firstLine="444"/>
        <w:jc w:val="center"/>
        <w:rPr>
          <w:lang w:eastAsia="zh-CN"/>
        </w:rPr>
      </w:pPr>
      <w:r>
        <w:rPr>
          <w:rFonts w:hint="eastAsia"/>
          <w:lang w:eastAsia="zh-CN"/>
        </w:rPr>
        <w:br w:type="page"/>
      </w:r>
      <w:bookmarkStart w:id="439" w:name="_Toc8857"/>
      <w:r>
        <w:rPr>
          <w:rFonts w:ascii="方正黑体简体" w:eastAsia="方正黑体简体"/>
          <w:b/>
          <w:bCs/>
          <w:sz w:val="36"/>
          <w:szCs w:val="36"/>
          <w:lang w:eastAsia="zh-CN"/>
        </w:rPr>
        <w:t>第六章</w:t>
      </w:r>
      <w:r>
        <w:rPr>
          <w:rFonts w:hint="eastAsia" w:ascii="方正黑体简体" w:eastAsia="方正黑体简体"/>
          <w:b/>
          <w:bCs/>
          <w:sz w:val="36"/>
          <w:szCs w:val="36"/>
          <w:lang w:eastAsia="zh-CN"/>
        </w:rPr>
        <w:t xml:space="preserve">  </w:t>
      </w:r>
      <w:r>
        <w:rPr>
          <w:rFonts w:ascii="方正黑体简体" w:eastAsia="方正黑体简体"/>
          <w:b/>
          <w:bCs/>
          <w:sz w:val="36"/>
          <w:szCs w:val="36"/>
          <w:lang w:eastAsia="zh-CN"/>
        </w:rPr>
        <w:t>投标文件格式</w:t>
      </w:r>
      <w:bookmarkEnd w:id="439"/>
    </w:p>
    <w:p>
      <w:pPr>
        <w:spacing w:line="400" w:lineRule="exact"/>
        <w:ind w:firstLine="444"/>
        <w:rPr>
          <w:rFonts w:ascii="Times New Roman"/>
          <w:lang w:eastAsia="zh-CN"/>
        </w:rPr>
      </w:pPr>
    </w:p>
    <w:p>
      <w:pPr>
        <w:ind w:firstLine="444"/>
        <w:rPr>
          <w:rFonts w:ascii="Times New Roman"/>
          <w:lang w:eastAsia="zh-CN"/>
        </w:rPr>
      </w:pPr>
      <w:r>
        <w:rPr>
          <w:rFonts w:ascii="Times New Roman"/>
          <w:lang w:eastAsia="zh-CN"/>
        </w:rPr>
        <w:br w:type="page"/>
      </w:r>
    </w:p>
    <w:p>
      <w:pPr>
        <w:ind w:firstLine="444"/>
        <w:rPr>
          <w:rFonts w:ascii="Times New Roman"/>
          <w:lang w:eastAsia="zh-CN"/>
        </w:rPr>
      </w:pPr>
    </w:p>
    <w:p>
      <w:pPr>
        <w:ind w:firstLine="624"/>
        <w:rPr>
          <w:rFonts w:ascii="方正黑体简体" w:eastAsia="方正黑体简体"/>
          <w:sz w:val="30"/>
          <w:szCs w:val="30"/>
          <w:lang w:eastAsia="zh-CN"/>
        </w:rPr>
      </w:pPr>
      <w:r>
        <w:rPr>
          <w:rFonts w:hint="eastAsia" w:ascii="方正黑体简体" w:eastAsia="方正黑体简体"/>
          <w:sz w:val="30"/>
          <w:szCs w:val="30"/>
          <w:u w:val="single"/>
          <w:lang w:eastAsia="zh-CN"/>
        </w:rPr>
        <w:t xml:space="preserve">                 </w:t>
      </w:r>
      <w:r>
        <w:rPr>
          <w:rFonts w:hint="eastAsia" w:ascii="方正黑体简体" w:eastAsia="方正黑体简体"/>
          <w:sz w:val="30"/>
          <w:szCs w:val="30"/>
          <w:lang w:eastAsia="zh-CN"/>
        </w:rPr>
        <w:t xml:space="preserve">（项目名称）采购招标项目                             </w:t>
      </w:r>
    </w:p>
    <w:p>
      <w:pPr>
        <w:ind w:firstLine="424"/>
        <w:rPr>
          <w:rFonts w:ascii="Times New Roman" w:eastAsia="黑体"/>
          <w:sz w:val="20"/>
          <w:lang w:eastAsia="zh-CN"/>
        </w:rPr>
      </w:pPr>
    </w:p>
    <w:p>
      <w:pPr>
        <w:ind w:firstLine="424"/>
        <w:rPr>
          <w:rFonts w:ascii="Times New Roman" w:eastAsia="黑体"/>
          <w:sz w:val="20"/>
          <w:lang w:eastAsia="zh-CN"/>
        </w:rPr>
      </w:pPr>
    </w:p>
    <w:p>
      <w:pPr>
        <w:ind w:firstLine="424"/>
        <w:rPr>
          <w:rFonts w:ascii="Times New Roman" w:eastAsia="黑体"/>
          <w:sz w:val="20"/>
          <w:lang w:eastAsia="zh-CN"/>
        </w:rPr>
      </w:pPr>
    </w:p>
    <w:p>
      <w:pPr>
        <w:ind w:firstLine="424"/>
        <w:rPr>
          <w:rFonts w:ascii="Times New Roman" w:eastAsia="黑体"/>
          <w:sz w:val="20"/>
          <w:lang w:eastAsia="zh-CN"/>
        </w:rPr>
      </w:pPr>
    </w:p>
    <w:p>
      <w:pPr>
        <w:ind w:firstLine="0" w:firstLineChars="0"/>
        <w:jc w:val="center"/>
        <w:rPr>
          <w:rFonts w:ascii="方正黑体简体" w:eastAsia="方正黑体简体"/>
          <w:spacing w:val="200"/>
          <w:sz w:val="52"/>
          <w:szCs w:val="52"/>
          <w:lang w:eastAsia="zh-CN"/>
        </w:rPr>
      </w:pPr>
      <w:r>
        <w:rPr>
          <w:rFonts w:hint="eastAsia" w:ascii="方正黑体简体" w:eastAsia="方正黑体简体"/>
          <w:spacing w:val="200"/>
          <w:sz w:val="52"/>
          <w:szCs w:val="52"/>
          <w:lang w:eastAsia="zh-CN"/>
        </w:rPr>
        <w:t>投标文件</w:t>
      </w:r>
    </w:p>
    <w:p>
      <w:pPr>
        <w:ind w:firstLine="904"/>
        <w:jc w:val="center"/>
        <w:rPr>
          <w:rFonts w:ascii="Times New Roman" w:eastAsia="黑体"/>
          <w:sz w:val="44"/>
          <w:lang w:eastAsia="zh-CN"/>
        </w:rPr>
      </w:pPr>
    </w:p>
    <w:p>
      <w:pPr>
        <w:ind w:firstLine="584"/>
        <w:rPr>
          <w:rFonts w:ascii="Times New Roman" w:eastAsia="黑体"/>
          <w:sz w:val="28"/>
          <w:lang w:eastAsia="zh-CN"/>
        </w:rPr>
      </w:pPr>
    </w:p>
    <w:p>
      <w:pPr>
        <w:ind w:firstLine="584"/>
        <w:rPr>
          <w:rFonts w:ascii="Times New Roman" w:eastAsia="黑体"/>
          <w:sz w:val="28"/>
          <w:lang w:eastAsia="zh-CN"/>
        </w:rPr>
      </w:pPr>
    </w:p>
    <w:p>
      <w:pPr>
        <w:ind w:firstLine="584"/>
        <w:rPr>
          <w:rFonts w:ascii="Times New Roman" w:eastAsia="黑体"/>
          <w:sz w:val="28"/>
          <w:lang w:eastAsia="zh-CN"/>
        </w:rPr>
      </w:pPr>
    </w:p>
    <w:p>
      <w:pPr>
        <w:ind w:firstLine="584"/>
        <w:rPr>
          <w:rFonts w:ascii="Times New Roman" w:eastAsia="黑体"/>
          <w:sz w:val="28"/>
          <w:lang w:eastAsia="zh-CN"/>
        </w:rPr>
      </w:pPr>
    </w:p>
    <w:p>
      <w:pPr>
        <w:ind w:firstLine="584"/>
        <w:rPr>
          <w:rFonts w:ascii="Times New Roman" w:eastAsia="黑体"/>
          <w:sz w:val="28"/>
          <w:lang w:eastAsia="zh-CN"/>
        </w:rPr>
      </w:pPr>
    </w:p>
    <w:p>
      <w:pPr>
        <w:ind w:firstLine="584"/>
        <w:rPr>
          <w:rFonts w:ascii="Times New Roman" w:eastAsia="黑体"/>
          <w:sz w:val="28"/>
          <w:lang w:eastAsia="zh-CN"/>
        </w:rPr>
      </w:pPr>
    </w:p>
    <w:p>
      <w:pPr>
        <w:ind w:firstLine="584"/>
        <w:rPr>
          <w:rFonts w:ascii="Times New Roman" w:eastAsia="黑体"/>
          <w:sz w:val="28"/>
          <w:lang w:eastAsia="zh-CN"/>
        </w:rPr>
      </w:pPr>
    </w:p>
    <w:p>
      <w:pPr>
        <w:ind w:right="-1" w:firstLine="0" w:firstLineChars="0"/>
        <w:jc w:val="center"/>
        <w:rPr>
          <w:rFonts w:ascii="方正黑体简体" w:eastAsia="方正黑体简体"/>
          <w:iCs/>
          <w:spacing w:val="15"/>
          <w:sz w:val="24"/>
          <w:szCs w:val="24"/>
          <w:lang w:eastAsia="zh-CN"/>
        </w:rPr>
      </w:pPr>
      <w:r>
        <w:rPr>
          <w:rFonts w:hint="eastAsia" w:ascii="方正黑体简体" w:eastAsia="方正黑体简体"/>
          <w:iCs/>
          <w:spacing w:val="15"/>
          <w:sz w:val="24"/>
          <w:szCs w:val="24"/>
          <w:lang w:eastAsia="zh-CN"/>
        </w:rPr>
        <w:t>投标人：</w:t>
      </w:r>
      <w:r>
        <w:rPr>
          <w:rFonts w:hint="eastAsia" w:ascii="方正黑体简体" w:eastAsia="方正黑体简体"/>
          <w:iCs/>
          <w:spacing w:val="15"/>
          <w:sz w:val="24"/>
          <w:szCs w:val="24"/>
          <w:u w:val="single"/>
          <w:lang w:eastAsia="zh-CN"/>
        </w:rPr>
        <w:t xml:space="preserve">                             </w:t>
      </w:r>
      <w:r>
        <w:rPr>
          <w:rFonts w:hint="eastAsia" w:ascii="方正黑体简体" w:eastAsia="方正黑体简体"/>
          <w:iCs/>
          <w:spacing w:val="15"/>
          <w:sz w:val="24"/>
          <w:szCs w:val="24"/>
          <w:lang w:eastAsia="zh-CN"/>
        </w:rPr>
        <w:t>（盖单位章）</w:t>
      </w:r>
    </w:p>
    <w:p>
      <w:pPr>
        <w:ind w:right="1345" w:rightChars="606" w:firstLine="1271" w:firstLineChars="471"/>
        <w:rPr>
          <w:rFonts w:ascii="方正黑体简体" w:eastAsia="方正黑体简体"/>
          <w:iCs/>
          <w:spacing w:val="15"/>
          <w:sz w:val="24"/>
          <w:szCs w:val="24"/>
          <w:lang w:eastAsia="zh-CN"/>
        </w:rPr>
      </w:pPr>
    </w:p>
    <w:p>
      <w:pPr>
        <w:ind w:right="146" w:rightChars="66" w:firstLine="0" w:firstLineChars="0"/>
        <w:jc w:val="center"/>
        <w:rPr>
          <w:rFonts w:ascii="方正黑体简体" w:eastAsia="方正黑体简体"/>
          <w:iCs/>
          <w:spacing w:val="15"/>
          <w:sz w:val="24"/>
          <w:szCs w:val="24"/>
          <w:lang w:eastAsia="zh-CN"/>
        </w:rPr>
      </w:pPr>
      <w:r>
        <w:rPr>
          <w:rFonts w:hint="eastAsia" w:ascii="方正黑体简体" w:eastAsia="方正黑体简体"/>
          <w:iCs/>
          <w:spacing w:val="15"/>
          <w:sz w:val="24"/>
          <w:szCs w:val="24"/>
          <w:lang w:eastAsia="zh-CN"/>
        </w:rPr>
        <w:t>法定代表人(单位负责人)或委托代理人：</w:t>
      </w:r>
      <w:r>
        <w:rPr>
          <w:rFonts w:hint="eastAsia" w:ascii="方正黑体简体" w:eastAsia="方正黑体简体"/>
          <w:iCs/>
          <w:spacing w:val="15"/>
          <w:sz w:val="24"/>
          <w:szCs w:val="24"/>
          <w:u w:val="single"/>
          <w:lang w:eastAsia="zh-CN"/>
        </w:rPr>
        <w:t xml:space="preserve">        </w:t>
      </w:r>
      <w:r>
        <w:rPr>
          <w:rFonts w:hint="eastAsia" w:ascii="方正黑体简体" w:eastAsia="方正黑体简体"/>
          <w:iCs/>
          <w:spacing w:val="15"/>
          <w:sz w:val="24"/>
          <w:szCs w:val="24"/>
          <w:lang w:eastAsia="zh-CN"/>
        </w:rPr>
        <w:t xml:space="preserve"> (签字）</w:t>
      </w:r>
    </w:p>
    <w:p>
      <w:pPr>
        <w:ind w:right="1345" w:rightChars="606" w:firstLine="1648" w:firstLineChars="471"/>
        <w:jc w:val="center"/>
        <w:rPr>
          <w:iCs/>
          <w:spacing w:val="15"/>
          <w:sz w:val="32"/>
          <w:szCs w:val="32"/>
          <w:lang w:eastAsia="zh-CN"/>
        </w:rPr>
      </w:pPr>
    </w:p>
    <w:p>
      <w:pPr>
        <w:ind w:right="1345" w:rightChars="606" w:firstLine="1648" w:firstLineChars="471"/>
        <w:jc w:val="center"/>
        <w:rPr>
          <w:iCs/>
          <w:spacing w:val="15"/>
          <w:sz w:val="32"/>
          <w:szCs w:val="32"/>
          <w:lang w:eastAsia="zh-CN"/>
        </w:rPr>
      </w:pPr>
    </w:p>
    <w:p>
      <w:pPr>
        <w:ind w:right="146" w:rightChars="66" w:firstLine="2430" w:firstLineChars="900"/>
        <w:rPr>
          <w:rFonts w:ascii="方正黑体简体" w:eastAsia="方正黑体简体"/>
          <w:iCs/>
          <w:spacing w:val="15"/>
          <w:sz w:val="24"/>
          <w:szCs w:val="24"/>
          <w:lang w:eastAsia="zh-CN"/>
        </w:rPr>
      </w:pPr>
      <w:r>
        <w:rPr>
          <w:rFonts w:hint="eastAsia" w:ascii="方正黑体简体" w:eastAsia="方正黑体简体"/>
          <w:iCs/>
          <w:spacing w:val="15"/>
          <w:sz w:val="24"/>
          <w:szCs w:val="24"/>
          <w:u w:val="single"/>
          <w:lang w:eastAsia="zh-CN"/>
        </w:rPr>
        <w:t xml:space="preserve">       </w:t>
      </w:r>
      <w:r>
        <w:rPr>
          <w:rFonts w:hint="eastAsia" w:ascii="方正黑体简体" w:eastAsia="方正黑体简体"/>
          <w:iCs/>
          <w:spacing w:val="15"/>
          <w:sz w:val="24"/>
          <w:szCs w:val="24"/>
          <w:lang w:eastAsia="zh-CN"/>
        </w:rPr>
        <w:t>年</w:t>
      </w:r>
      <w:r>
        <w:rPr>
          <w:rFonts w:hint="eastAsia" w:ascii="方正黑体简体" w:eastAsia="方正黑体简体"/>
          <w:iCs/>
          <w:spacing w:val="15"/>
          <w:sz w:val="24"/>
          <w:szCs w:val="24"/>
          <w:u w:val="single"/>
          <w:lang w:eastAsia="zh-CN"/>
        </w:rPr>
        <w:t xml:space="preserve">     </w:t>
      </w:r>
      <w:r>
        <w:rPr>
          <w:rFonts w:hint="eastAsia" w:ascii="方正黑体简体" w:eastAsia="方正黑体简体"/>
          <w:iCs/>
          <w:spacing w:val="15"/>
          <w:sz w:val="24"/>
          <w:szCs w:val="24"/>
          <w:lang w:eastAsia="zh-CN"/>
        </w:rPr>
        <w:t>月</w:t>
      </w:r>
      <w:r>
        <w:rPr>
          <w:rFonts w:hint="eastAsia" w:ascii="方正黑体简体" w:eastAsia="方正黑体简体"/>
          <w:iCs/>
          <w:spacing w:val="15"/>
          <w:sz w:val="24"/>
          <w:szCs w:val="24"/>
          <w:u w:val="single"/>
          <w:lang w:eastAsia="zh-CN"/>
        </w:rPr>
        <w:t xml:space="preserve">      </w:t>
      </w:r>
      <w:r>
        <w:rPr>
          <w:rFonts w:hint="eastAsia" w:ascii="方正黑体简体" w:eastAsia="方正黑体简体"/>
          <w:iCs/>
          <w:spacing w:val="15"/>
          <w:sz w:val="24"/>
          <w:szCs w:val="24"/>
          <w:lang w:eastAsia="zh-CN"/>
        </w:rPr>
        <w:t xml:space="preserve">日 </w:t>
      </w:r>
      <w:bookmarkStart w:id="440" w:name="_Toc309377705"/>
      <w:bookmarkEnd w:id="440"/>
    </w:p>
    <w:p>
      <w:pPr>
        <w:spacing w:line="400" w:lineRule="exact"/>
        <w:ind w:firstLine="0" w:firstLineChars="0"/>
        <w:jc w:val="center"/>
        <w:rPr>
          <w:rFonts w:ascii="方正黑体简体" w:eastAsia="方正黑体简体"/>
          <w:spacing w:val="400"/>
          <w:sz w:val="32"/>
          <w:szCs w:val="32"/>
          <w:lang w:eastAsia="zh-CN"/>
        </w:rPr>
      </w:pPr>
      <w:r>
        <w:rPr>
          <w:rFonts w:ascii="Times New Roman"/>
          <w:lang w:eastAsia="zh-CN"/>
        </w:rPr>
        <w:br w:type="page"/>
      </w:r>
      <w:r>
        <w:rPr>
          <w:rFonts w:ascii="方正黑体简体" w:eastAsia="方正黑体简体"/>
          <w:spacing w:val="400"/>
          <w:sz w:val="32"/>
          <w:szCs w:val="32"/>
          <w:lang w:eastAsia="zh-CN"/>
        </w:rPr>
        <w:t>目录</w:t>
      </w:r>
    </w:p>
    <w:p>
      <w:pPr>
        <w:spacing w:line="400" w:lineRule="exact"/>
        <w:ind w:firstLine="0" w:firstLineChars="0"/>
        <w:rPr>
          <w:rFonts w:ascii="方正黑体简体" w:eastAsia="方正黑体简体"/>
          <w:spacing w:val="400"/>
          <w:sz w:val="32"/>
          <w:szCs w:val="32"/>
          <w:lang w:eastAsia="zh-CN"/>
        </w:rPr>
      </w:pPr>
    </w:p>
    <w:p>
      <w:pPr>
        <w:ind w:firstLine="444"/>
        <w:rPr>
          <w:lang w:eastAsia="zh-CN"/>
        </w:rPr>
      </w:pPr>
      <w:r>
        <w:rPr>
          <w:lang w:eastAsia="zh-CN"/>
        </w:rPr>
        <w:t>一、投标函</w:t>
      </w:r>
    </w:p>
    <w:p>
      <w:pPr>
        <w:ind w:firstLine="444"/>
        <w:rPr>
          <w:lang w:eastAsia="zh-CN"/>
        </w:rPr>
      </w:pPr>
      <w:r>
        <w:rPr>
          <w:lang w:eastAsia="zh-CN"/>
        </w:rPr>
        <w:t>二、法定代表人（单位负责人）身份证明（适用于无委托代理人的情况）</w:t>
      </w:r>
      <w:r>
        <w:rPr>
          <w:rFonts w:hint="eastAsia"/>
          <w:lang w:eastAsia="zh-CN"/>
        </w:rPr>
        <w:t>；</w:t>
      </w:r>
    </w:p>
    <w:p>
      <w:pPr>
        <w:ind w:firstLine="444"/>
        <w:rPr>
          <w:lang w:eastAsia="zh-CN"/>
        </w:rPr>
      </w:pPr>
      <w:r>
        <w:rPr>
          <w:rFonts w:hint="eastAsia"/>
          <w:lang w:eastAsia="zh-CN"/>
        </w:rPr>
        <w:t>二、</w:t>
      </w:r>
      <w:r>
        <w:rPr>
          <w:lang w:eastAsia="zh-CN"/>
        </w:rPr>
        <w:t>授权委托书（适用于有委托代理人的情况）</w:t>
      </w:r>
    </w:p>
    <w:p>
      <w:pPr>
        <w:ind w:firstLine="444"/>
        <w:rPr>
          <w:lang w:eastAsia="zh-CN"/>
        </w:rPr>
      </w:pPr>
      <w:r>
        <w:rPr>
          <w:rFonts w:hint="eastAsia"/>
          <w:lang w:eastAsia="zh-CN"/>
        </w:rPr>
        <w:t>三</w:t>
      </w:r>
      <w:r>
        <w:rPr>
          <w:lang w:eastAsia="zh-CN"/>
        </w:rPr>
        <w:t>、联合体协议书</w:t>
      </w:r>
    </w:p>
    <w:p>
      <w:pPr>
        <w:ind w:firstLine="444"/>
        <w:rPr>
          <w:lang w:eastAsia="zh-CN"/>
        </w:rPr>
      </w:pPr>
      <w:r>
        <w:rPr>
          <w:rFonts w:hint="eastAsia"/>
          <w:lang w:eastAsia="zh-CN"/>
        </w:rPr>
        <w:t>四</w:t>
      </w:r>
      <w:r>
        <w:rPr>
          <w:lang w:eastAsia="zh-CN"/>
        </w:rPr>
        <w:t>、投标保证金</w:t>
      </w:r>
    </w:p>
    <w:p>
      <w:pPr>
        <w:ind w:firstLine="444"/>
        <w:rPr>
          <w:lang w:eastAsia="zh-CN"/>
        </w:rPr>
      </w:pPr>
      <w:r>
        <w:rPr>
          <w:rFonts w:hint="eastAsia"/>
          <w:lang w:eastAsia="zh-CN"/>
        </w:rPr>
        <w:t>五</w:t>
      </w:r>
      <w:r>
        <w:rPr>
          <w:lang w:eastAsia="zh-CN"/>
        </w:rPr>
        <w:t>、</w:t>
      </w:r>
      <w:r>
        <w:rPr>
          <w:rFonts w:hint="eastAsia"/>
          <w:lang w:eastAsia="zh-CN"/>
        </w:rPr>
        <w:t>投标响应表及偏差表</w:t>
      </w:r>
    </w:p>
    <w:p>
      <w:pPr>
        <w:ind w:firstLine="444"/>
        <w:rPr>
          <w:lang w:eastAsia="zh-CN"/>
        </w:rPr>
      </w:pPr>
      <w:r>
        <w:rPr>
          <w:rFonts w:hint="eastAsia"/>
          <w:lang w:eastAsia="zh-CN"/>
        </w:rPr>
        <w:t>六</w:t>
      </w:r>
      <w:r>
        <w:rPr>
          <w:lang w:eastAsia="zh-CN"/>
        </w:rPr>
        <w:t>、报价表</w:t>
      </w:r>
    </w:p>
    <w:p>
      <w:pPr>
        <w:ind w:firstLine="444"/>
        <w:rPr>
          <w:lang w:eastAsia="zh-CN"/>
        </w:rPr>
      </w:pPr>
      <w:r>
        <w:rPr>
          <w:rFonts w:hint="eastAsia"/>
          <w:lang w:eastAsia="zh-CN"/>
        </w:rPr>
        <w:t>七</w:t>
      </w:r>
      <w:r>
        <w:rPr>
          <w:lang w:eastAsia="zh-CN"/>
        </w:rPr>
        <w:t>、资格审查资料</w:t>
      </w:r>
    </w:p>
    <w:p>
      <w:pPr>
        <w:ind w:firstLine="444"/>
        <w:rPr>
          <w:lang w:eastAsia="zh-CN"/>
        </w:rPr>
      </w:pPr>
      <w:r>
        <w:rPr>
          <w:rFonts w:hint="eastAsia"/>
          <w:lang w:eastAsia="zh-CN"/>
        </w:rPr>
        <w:t>八</w:t>
      </w:r>
      <w:r>
        <w:rPr>
          <w:lang w:eastAsia="zh-CN"/>
        </w:rPr>
        <w:t>、技术性能指标的详细描述</w:t>
      </w:r>
    </w:p>
    <w:p>
      <w:pPr>
        <w:ind w:firstLine="444"/>
        <w:rPr>
          <w:lang w:eastAsia="zh-CN"/>
        </w:rPr>
      </w:pPr>
      <w:bookmarkStart w:id="441" w:name="_Toc247527819"/>
      <w:bookmarkStart w:id="442" w:name="_Toc247514232"/>
      <w:bookmarkStart w:id="443" w:name="_Toc300835204"/>
      <w:r>
        <w:rPr>
          <w:rFonts w:hint="eastAsia"/>
          <w:lang w:eastAsia="zh-CN"/>
        </w:rPr>
        <w:t>九</w:t>
      </w:r>
      <w:r>
        <w:rPr>
          <w:lang w:eastAsia="zh-CN"/>
        </w:rPr>
        <w:t>、技</w:t>
      </w:r>
      <w:bookmarkStart w:id="444" w:name="_Toc369531690"/>
      <w:bookmarkStart w:id="445" w:name="_Toc15118"/>
      <w:r>
        <w:rPr>
          <w:lang w:eastAsia="zh-CN"/>
        </w:rPr>
        <w:t>术支持</w:t>
      </w:r>
      <w:bookmarkEnd w:id="441"/>
      <w:bookmarkEnd w:id="442"/>
      <w:bookmarkEnd w:id="443"/>
      <w:bookmarkEnd w:id="444"/>
      <w:r>
        <w:rPr>
          <w:lang w:eastAsia="zh-CN"/>
        </w:rPr>
        <w:t>资</w:t>
      </w:r>
      <w:bookmarkEnd w:id="445"/>
      <w:r>
        <w:rPr>
          <w:lang w:eastAsia="zh-CN"/>
        </w:rPr>
        <w:t>料</w:t>
      </w:r>
    </w:p>
    <w:p>
      <w:pPr>
        <w:ind w:firstLine="444"/>
        <w:rPr>
          <w:lang w:eastAsia="zh-CN"/>
        </w:rPr>
      </w:pPr>
      <w:r>
        <w:rPr>
          <w:lang w:eastAsia="zh-CN"/>
        </w:rPr>
        <w:t>十、技术服务和质保期服务计划</w:t>
      </w:r>
    </w:p>
    <w:p>
      <w:pPr>
        <w:ind w:firstLine="444"/>
        <w:rPr>
          <w:lang w:eastAsia="zh-CN"/>
        </w:rPr>
      </w:pPr>
      <w:r>
        <w:rPr>
          <w:lang w:eastAsia="zh-CN"/>
        </w:rPr>
        <w:t>十</w:t>
      </w:r>
      <w:r>
        <w:rPr>
          <w:rFonts w:hint="eastAsia"/>
          <w:lang w:eastAsia="zh-CN"/>
        </w:rPr>
        <w:t>一</w:t>
      </w:r>
      <w:r>
        <w:rPr>
          <w:lang w:eastAsia="zh-CN"/>
        </w:rPr>
        <w:t>、其他资料</w:t>
      </w:r>
    </w:p>
    <w:p>
      <w:pPr>
        <w:pStyle w:val="79"/>
        <w:rPr>
          <w:lang w:eastAsia="zh-CN"/>
        </w:rPr>
      </w:pPr>
      <w:bookmarkStart w:id="446" w:name="_Toc7039"/>
      <w:bookmarkStart w:id="447" w:name="_Toc352691655"/>
      <w:bookmarkStart w:id="448" w:name="_Toc369531691"/>
      <w:r>
        <w:rPr>
          <w:lang w:eastAsia="zh-CN"/>
        </w:rPr>
        <w:br w:type="page"/>
      </w:r>
      <w:bookmarkEnd w:id="446"/>
      <w:bookmarkEnd w:id="447"/>
      <w:bookmarkEnd w:id="448"/>
      <w:bookmarkStart w:id="449" w:name="_Toc17092"/>
      <w:r>
        <w:rPr>
          <w:rFonts w:hint="eastAsia"/>
          <w:b/>
          <w:lang w:eastAsia="zh-CN"/>
        </w:rPr>
        <w:t>一、</w:t>
      </w:r>
      <w:r>
        <w:rPr>
          <w:b/>
          <w:lang w:eastAsia="zh-CN"/>
        </w:rPr>
        <w:t>投标</w:t>
      </w:r>
      <w:bookmarkStart w:id="450" w:name="_Toc6931"/>
      <w:bookmarkStart w:id="451" w:name="_Toc352691656"/>
      <w:bookmarkStart w:id="452" w:name="_Toc369531692"/>
      <w:r>
        <w:rPr>
          <w:b/>
          <w:lang w:eastAsia="zh-CN"/>
        </w:rPr>
        <w:t>函</w:t>
      </w:r>
      <w:bookmarkEnd w:id="449"/>
    </w:p>
    <w:bookmarkEnd w:id="450"/>
    <w:bookmarkEnd w:id="451"/>
    <w:bookmarkEnd w:id="452"/>
    <w:p>
      <w:pPr>
        <w:ind w:firstLine="444"/>
        <w:rPr>
          <w:szCs w:val="21"/>
          <w:lang w:eastAsia="zh-CN"/>
        </w:rPr>
      </w:pPr>
      <w:r>
        <w:rPr>
          <w:u w:val="single"/>
          <w:lang w:eastAsia="zh-CN"/>
        </w:rPr>
        <w:t xml:space="preserve">                  </w:t>
      </w:r>
      <w:r>
        <w:rPr>
          <w:szCs w:val="21"/>
          <w:lang w:eastAsia="zh-CN"/>
        </w:rPr>
        <w:t>（招标人名称）：</w:t>
      </w:r>
    </w:p>
    <w:p>
      <w:pPr>
        <w:ind w:firstLine="444"/>
        <w:rPr>
          <w:szCs w:val="21"/>
          <w:lang w:eastAsia="zh-CN"/>
        </w:rPr>
      </w:pPr>
      <w:r>
        <w:rPr>
          <w:szCs w:val="21"/>
          <w:lang w:eastAsia="zh-CN"/>
        </w:rPr>
        <w:t>1．我方已仔细研究了</w:t>
      </w:r>
      <w:r>
        <w:rPr>
          <w:u w:val="single"/>
          <w:lang w:eastAsia="zh-CN"/>
        </w:rPr>
        <w:t xml:space="preserve">                  </w:t>
      </w:r>
      <w:r>
        <w:rPr>
          <w:lang w:eastAsia="zh-CN"/>
        </w:rPr>
        <w:t>（项目名称）采购招标项目</w:t>
      </w:r>
      <w:r>
        <w:rPr>
          <w:szCs w:val="21"/>
          <w:lang w:eastAsia="zh-CN"/>
        </w:rPr>
        <w:t>招标文件的全部内容，愿意以</w:t>
      </w:r>
      <w:r>
        <w:rPr>
          <w:rFonts w:hint="eastAsia"/>
          <w:szCs w:val="21"/>
          <w:lang w:eastAsia="zh-CN"/>
        </w:rPr>
        <w:t>投标报价（含税13%等所有税费）</w:t>
      </w:r>
      <w:r>
        <w:rPr>
          <w:u w:val="single"/>
          <w:lang w:eastAsia="zh-CN"/>
        </w:rPr>
        <w:t xml:space="preserve">          </w:t>
      </w:r>
      <w:r>
        <w:rPr>
          <w:rFonts w:hint="eastAsia"/>
          <w:u w:val="single"/>
          <w:lang w:eastAsia="zh-CN"/>
        </w:rPr>
        <w:t>元</w:t>
      </w:r>
      <w:r>
        <w:rPr>
          <w:szCs w:val="21"/>
          <w:lang w:eastAsia="zh-CN"/>
        </w:rPr>
        <w:t>（</w:t>
      </w:r>
      <w:r>
        <w:rPr>
          <w:u w:val="single"/>
          <w:lang w:eastAsia="zh-CN"/>
        </w:rPr>
        <w:t xml:space="preserve"> </w:t>
      </w:r>
      <w:r>
        <w:rPr>
          <w:rFonts w:hint="eastAsia"/>
          <w:u w:val="single"/>
          <w:lang w:eastAsia="zh-CN"/>
        </w:rPr>
        <w:t>大写</w:t>
      </w:r>
      <w:r>
        <w:rPr>
          <w:u w:val="single"/>
          <w:lang w:eastAsia="zh-CN"/>
        </w:rPr>
        <w:t xml:space="preserve">       </w:t>
      </w:r>
      <w:r>
        <w:rPr>
          <w:rFonts w:hint="eastAsia"/>
          <w:u w:val="single"/>
          <w:lang w:eastAsia="zh-CN"/>
        </w:rPr>
        <w:t xml:space="preserve"> 元</w:t>
      </w:r>
      <w:r>
        <w:rPr>
          <w:szCs w:val="21"/>
          <w:lang w:eastAsia="zh-CN"/>
        </w:rPr>
        <w:t>）</w:t>
      </w:r>
      <w:r>
        <w:rPr>
          <w:rFonts w:hint="eastAsia"/>
          <w:szCs w:val="21"/>
          <w:lang w:eastAsia="zh-CN"/>
        </w:rPr>
        <w:t>（含13%增值税）</w:t>
      </w:r>
      <w:r>
        <w:rPr>
          <w:szCs w:val="21"/>
          <w:lang w:eastAsia="zh-CN"/>
        </w:rPr>
        <w:t>提供</w:t>
      </w:r>
      <w:r>
        <w:rPr>
          <w:lang w:eastAsia="zh-CN"/>
        </w:rPr>
        <w:t xml:space="preserve"> </w:t>
      </w:r>
      <w:r>
        <w:rPr>
          <w:u w:val="single"/>
          <w:lang w:eastAsia="zh-CN"/>
        </w:rPr>
        <w:t xml:space="preserve">                </w:t>
      </w:r>
      <w:r>
        <w:rPr>
          <w:szCs w:val="21"/>
          <w:lang w:eastAsia="zh-CN"/>
        </w:rPr>
        <w:t>（</w:t>
      </w:r>
      <w:r>
        <w:rPr>
          <w:rFonts w:hint="eastAsia"/>
          <w:szCs w:val="21"/>
          <w:lang w:eastAsia="zh-CN"/>
        </w:rPr>
        <w:t>设备</w:t>
      </w:r>
      <w:r>
        <w:rPr>
          <w:szCs w:val="21"/>
          <w:lang w:eastAsia="zh-CN"/>
        </w:rPr>
        <w:t>名称及技术服务和质保期服务），并按合同约定履行义务。</w:t>
      </w:r>
    </w:p>
    <w:p>
      <w:pPr>
        <w:ind w:firstLine="444"/>
        <w:rPr>
          <w:szCs w:val="21"/>
          <w:lang w:eastAsia="zh-CN"/>
        </w:rPr>
      </w:pPr>
      <w:r>
        <w:rPr>
          <w:szCs w:val="21"/>
          <w:lang w:eastAsia="zh-CN"/>
        </w:rPr>
        <w:t>2.我方的投标文件包括下列内容：</w:t>
      </w:r>
    </w:p>
    <w:p>
      <w:pPr>
        <w:ind w:firstLine="444"/>
        <w:rPr>
          <w:bCs/>
          <w:lang w:eastAsia="zh-CN"/>
        </w:rPr>
      </w:pPr>
      <w:r>
        <w:rPr>
          <w:bCs/>
          <w:lang w:eastAsia="zh-CN"/>
        </w:rPr>
        <w:t>（1）投标函；</w:t>
      </w:r>
    </w:p>
    <w:p>
      <w:pPr>
        <w:ind w:firstLine="444"/>
        <w:rPr>
          <w:bCs/>
          <w:lang w:eastAsia="zh-CN"/>
        </w:rPr>
      </w:pPr>
      <w:r>
        <w:rPr>
          <w:bCs/>
          <w:lang w:eastAsia="zh-CN"/>
        </w:rPr>
        <w:t>（2）法定代表人（单位负责人）身份证明</w:t>
      </w:r>
      <w:r>
        <w:rPr>
          <w:rFonts w:hint="eastAsia"/>
          <w:bCs/>
          <w:lang w:eastAsia="zh-CN"/>
        </w:rPr>
        <w:t>或</w:t>
      </w:r>
      <w:r>
        <w:rPr>
          <w:bCs/>
          <w:lang w:eastAsia="zh-CN"/>
        </w:rPr>
        <w:t>授权委托书</w:t>
      </w:r>
      <w:r>
        <w:rPr>
          <w:rFonts w:hint="eastAsia"/>
          <w:bCs/>
          <w:lang w:eastAsia="zh-CN"/>
        </w:rPr>
        <w:t>；</w:t>
      </w:r>
    </w:p>
    <w:p>
      <w:pPr>
        <w:ind w:firstLine="444"/>
        <w:rPr>
          <w:bCs/>
          <w:lang w:eastAsia="zh-CN"/>
        </w:rPr>
      </w:pPr>
      <w:r>
        <w:rPr>
          <w:bCs/>
          <w:lang w:eastAsia="zh-CN"/>
        </w:rPr>
        <w:t>（</w:t>
      </w:r>
      <w:r>
        <w:rPr>
          <w:rFonts w:hint="eastAsia"/>
          <w:bCs/>
          <w:lang w:eastAsia="zh-CN"/>
        </w:rPr>
        <w:t>3</w:t>
      </w:r>
      <w:r>
        <w:rPr>
          <w:bCs/>
          <w:lang w:eastAsia="zh-CN"/>
        </w:rPr>
        <w:t>）</w:t>
      </w:r>
      <w:r>
        <w:rPr>
          <w:lang w:eastAsia="zh-CN"/>
        </w:rPr>
        <w:t>联合体协议书</w:t>
      </w:r>
      <w:r>
        <w:rPr>
          <w:rFonts w:hint="eastAsia"/>
          <w:lang w:eastAsia="zh-CN"/>
        </w:rPr>
        <w:t>（如接受联合体投标）</w:t>
      </w:r>
    </w:p>
    <w:p>
      <w:pPr>
        <w:ind w:firstLine="444"/>
        <w:rPr>
          <w:bCs/>
          <w:lang w:eastAsia="zh-CN"/>
        </w:rPr>
      </w:pPr>
      <w:r>
        <w:rPr>
          <w:bCs/>
          <w:lang w:eastAsia="zh-CN"/>
        </w:rPr>
        <w:t>（</w:t>
      </w:r>
      <w:r>
        <w:rPr>
          <w:rFonts w:hint="eastAsia"/>
          <w:bCs/>
          <w:lang w:eastAsia="zh-CN"/>
        </w:rPr>
        <w:t>4</w:t>
      </w:r>
      <w:r>
        <w:rPr>
          <w:bCs/>
          <w:lang w:eastAsia="zh-CN"/>
        </w:rPr>
        <w:t>）投标保证金</w:t>
      </w:r>
      <w:r>
        <w:rPr>
          <w:rFonts w:hint="eastAsia"/>
          <w:bCs/>
          <w:lang w:eastAsia="zh-CN"/>
        </w:rPr>
        <w:t>，金额为（</w:t>
      </w:r>
      <w:r>
        <w:rPr>
          <w:rFonts w:hint="eastAsia"/>
          <w:bCs/>
          <w:u w:val="single"/>
          <w:lang w:eastAsia="zh-CN"/>
        </w:rPr>
        <w:t xml:space="preserve">            </w:t>
      </w:r>
      <w:r>
        <w:rPr>
          <w:rFonts w:hint="eastAsia"/>
          <w:bCs/>
          <w:lang w:eastAsia="zh-CN"/>
        </w:rPr>
        <w:t>）</w:t>
      </w:r>
      <w:r>
        <w:rPr>
          <w:bCs/>
          <w:lang w:eastAsia="zh-CN"/>
        </w:rPr>
        <w:t>；</w:t>
      </w:r>
    </w:p>
    <w:p>
      <w:pPr>
        <w:ind w:firstLine="444"/>
        <w:rPr>
          <w:bCs/>
          <w:lang w:eastAsia="zh-CN"/>
        </w:rPr>
      </w:pPr>
      <w:r>
        <w:rPr>
          <w:bCs/>
          <w:lang w:eastAsia="zh-CN"/>
        </w:rPr>
        <w:t>（</w:t>
      </w:r>
      <w:r>
        <w:rPr>
          <w:rFonts w:hint="eastAsia"/>
          <w:bCs/>
          <w:lang w:eastAsia="zh-CN"/>
        </w:rPr>
        <w:t>5</w:t>
      </w:r>
      <w:r>
        <w:rPr>
          <w:bCs/>
          <w:lang w:eastAsia="zh-CN"/>
        </w:rPr>
        <w:t>）</w:t>
      </w:r>
      <w:r>
        <w:rPr>
          <w:lang w:eastAsia="zh-CN"/>
        </w:rPr>
        <w:t>商务和技术偏差表</w:t>
      </w:r>
      <w:r>
        <w:rPr>
          <w:bCs/>
          <w:lang w:eastAsia="zh-CN"/>
        </w:rPr>
        <w:t>；</w:t>
      </w:r>
    </w:p>
    <w:p>
      <w:pPr>
        <w:ind w:firstLine="444"/>
        <w:rPr>
          <w:bCs/>
          <w:lang w:eastAsia="zh-CN"/>
        </w:rPr>
      </w:pPr>
      <w:r>
        <w:rPr>
          <w:bCs/>
          <w:lang w:eastAsia="zh-CN"/>
        </w:rPr>
        <w:t>（</w:t>
      </w:r>
      <w:r>
        <w:rPr>
          <w:rFonts w:hint="eastAsia"/>
          <w:bCs/>
          <w:lang w:eastAsia="zh-CN"/>
        </w:rPr>
        <w:t>6</w:t>
      </w:r>
      <w:r>
        <w:rPr>
          <w:bCs/>
          <w:lang w:eastAsia="zh-CN"/>
        </w:rPr>
        <w:t>）报价表；</w:t>
      </w:r>
    </w:p>
    <w:p>
      <w:pPr>
        <w:ind w:firstLine="444"/>
        <w:rPr>
          <w:bCs/>
          <w:lang w:eastAsia="zh-CN"/>
        </w:rPr>
      </w:pPr>
      <w:r>
        <w:rPr>
          <w:bCs/>
          <w:lang w:eastAsia="zh-CN"/>
        </w:rPr>
        <w:t>（</w:t>
      </w:r>
      <w:r>
        <w:rPr>
          <w:rFonts w:hint="eastAsia"/>
          <w:bCs/>
          <w:lang w:eastAsia="zh-CN"/>
        </w:rPr>
        <w:t>7</w:t>
      </w:r>
      <w:r>
        <w:rPr>
          <w:bCs/>
          <w:lang w:eastAsia="zh-CN"/>
        </w:rPr>
        <w:t>）资格</w:t>
      </w:r>
      <w:r>
        <w:rPr>
          <w:rFonts w:hint="eastAsia"/>
          <w:bCs/>
          <w:lang w:eastAsia="zh-CN"/>
        </w:rPr>
        <w:t>审查</w:t>
      </w:r>
      <w:r>
        <w:rPr>
          <w:bCs/>
          <w:lang w:eastAsia="zh-CN"/>
        </w:rPr>
        <w:t>资料；</w:t>
      </w:r>
    </w:p>
    <w:p>
      <w:pPr>
        <w:ind w:firstLine="444"/>
        <w:rPr>
          <w:bCs/>
          <w:lang w:eastAsia="zh-CN"/>
        </w:rPr>
      </w:pPr>
      <w:r>
        <w:rPr>
          <w:bCs/>
          <w:lang w:eastAsia="zh-CN"/>
        </w:rPr>
        <w:t>（</w:t>
      </w:r>
      <w:r>
        <w:rPr>
          <w:rFonts w:hint="eastAsia"/>
          <w:bCs/>
          <w:lang w:eastAsia="zh-CN"/>
        </w:rPr>
        <w:t>8</w:t>
      </w:r>
      <w:r>
        <w:rPr>
          <w:bCs/>
          <w:lang w:eastAsia="zh-CN"/>
        </w:rPr>
        <w:t>）技术性能指标的详细描述；</w:t>
      </w:r>
    </w:p>
    <w:p>
      <w:pPr>
        <w:ind w:firstLine="444"/>
        <w:rPr>
          <w:bCs/>
          <w:lang w:eastAsia="zh-CN"/>
        </w:rPr>
      </w:pPr>
      <w:r>
        <w:rPr>
          <w:bCs/>
          <w:lang w:eastAsia="zh-CN"/>
        </w:rPr>
        <w:t>（</w:t>
      </w:r>
      <w:r>
        <w:rPr>
          <w:rFonts w:hint="eastAsia"/>
          <w:bCs/>
          <w:lang w:eastAsia="zh-CN"/>
        </w:rPr>
        <w:t>9</w:t>
      </w:r>
      <w:r>
        <w:rPr>
          <w:bCs/>
          <w:lang w:eastAsia="zh-CN"/>
        </w:rPr>
        <w:t>）技术支持资料；</w:t>
      </w:r>
    </w:p>
    <w:p>
      <w:pPr>
        <w:ind w:firstLine="444"/>
        <w:rPr>
          <w:bCs/>
          <w:lang w:eastAsia="zh-CN"/>
        </w:rPr>
      </w:pPr>
      <w:r>
        <w:rPr>
          <w:bCs/>
          <w:lang w:eastAsia="zh-CN"/>
        </w:rPr>
        <w:t>（</w:t>
      </w:r>
      <w:r>
        <w:rPr>
          <w:rFonts w:hint="eastAsia"/>
          <w:bCs/>
          <w:lang w:eastAsia="zh-CN"/>
        </w:rPr>
        <w:t>10</w:t>
      </w:r>
      <w:r>
        <w:rPr>
          <w:bCs/>
          <w:lang w:eastAsia="zh-CN"/>
        </w:rPr>
        <w:t>）技术服务和质保期服务计划；</w:t>
      </w:r>
    </w:p>
    <w:p>
      <w:pPr>
        <w:ind w:firstLine="444"/>
        <w:rPr>
          <w:bCs/>
          <w:lang w:eastAsia="zh-CN"/>
        </w:rPr>
      </w:pPr>
      <w:r>
        <w:rPr>
          <w:bCs/>
          <w:lang w:eastAsia="zh-CN"/>
        </w:rPr>
        <w:t>（</w:t>
      </w:r>
      <w:r>
        <w:rPr>
          <w:rFonts w:hint="eastAsia"/>
          <w:bCs/>
          <w:lang w:eastAsia="zh-CN"/>
        </w:rPr>
        <w:t>11</w:t>
      </w:r>
      <w:r>
        <w:rPr>
          <w:bCs/>
          <w:lang w:eastAsia="zh-CN"/>
        </w:rPr>
        <w:t>）其他资料</w:t>
      </w:r>
      <w:r>
        <w:rPr>
          <w:rFonts w:hint="eastAsia"/>
          <w:bCs/>
          <w:lang w:eastAsia="zh-CN"/>
        </w:rPr>
        <w:t>；</w:t>
      </w:r>
    </w:p>
    <w:p>
      <w:pPr>
        <w:ind w:firstLine="444"/>
        <w:rPr>
          <w:sz w:val="22"/>
          <w:lang w:eastAsia="zh-CN"/>
        </w:rPr>
      </w:pPr>
      <w:r>
        <w:rPr>
          <w:lang w:eastAsia="zh-CN"/>
        </w:rPr>
        <w:t>……</w:t>
      </w:r>
    </w:p>
    <w:p>
      <w:pPr>
        <w:ind w:firstLine="444"/>
        <w:rPr>
          <w:szCs w:val="21"/>
          <w:lang w:eastAsia="zh-CN"/>
        </w:rPr>
      </w:pPr>
      <w:r>
        <w:rPr>
          <w:szCs w:val="21"/>
          <w:lang w:eastAsia="zh-CN"/>
        </w:rPr>
        <w:t>投标文件的上述组成部分如存在内容不一致的，以投标函为准。</w:t>
      </w:r>
    </w:p>
    <w:p>
      <w:pPr>
        <w:ind w:firstLine="444"/>
        <w:rPr>
          <w:szCs w:val="21"/>
          <w:lang w:eastAsia="zh-CN"/>
        </w:rPr>
      </w:pPr>
      <w:r>
        <w:rPr>
          <w:szCs w:val="21"/>
          <w:lang w:eastAsia="zh-CN"/>
        </w:rPr>
        <w:t>3．我方承诺除商务和技术偏差表列出的偏差外，我方响应招标文件的全部要求。</w:t>
      </w:r>
    </w:p>
    <w:p>
      <w:pPr>
        <w:ind w:firstLine="444"/>
        <w:rPr>
          <w:szCs w:val="21"/>
          <w:lang w:eastAsia="zh-CN"/>
        </w:rPr>
      </w:pPr>
      <w:r>
        <w:rPr>
          <w:szCs w:val="21"/>
          <w:lang w:eastAsia="zh-CN"/>
        </w:rPr>
        <w:t>4．我方承诺在招标文件规定的投标有效期内不撤销投标文件。</w:t>
      </w:r>
    </w:p>
    <w:p>
      <w:pPr>
        <w:ind w:firstLine="444"/>
        <w:rPr>
          <w:szCs w:val="21"/>
          <w:lang w:eastAsia="zh-CN"/>
        </w:rPr>
      </w:pPr>
      <w:r>
        <w:rPr>
          <w:szCs w:val="21"/>
          <w:lang w:eastAsia="zh-CN"/>
        </w:rPr>
        <w:t>5．如我方中标，我方承诺：</w:t>
      </w:r>
    </w:p>
    <w:p>
      <w:pPr>
        <w:ind w:firstLine="444"/>
        <w:rPr>
          <w:lang w:eastAsia="zh-CN"/>
        </w:rPr>
      </w:pPr>
      <w:r>
        <w:rPr>
          <w:rFonts w:hint="eastAsia"/>
          <w:lang w:eastAsia="zh-CN"/>
        </w:rPr>
        <w:t>（</w:t>
      </w:r>
      <w:r>
        <w:rPr>
          <w:lang w:eastAsia="zh-CN"/>
        </w:rPr>
        <w:t>1</w:t>
      </w:r>
      <w:r>
        <w:rPr>
          <w:rFonts w:hint="eastAsia"/>
          <w:lang w:eastAsia="zh-CN"/>
        </w:rPr>
        <w:t>）在收到中标通知书后，在中标通知书规定的期限内与你方签订合同。</w:t>
      </w:r>
    </w:p>
    <w:p>
      <w:pPr>
        <w:ind w:firstLine="444"/>
        <w:rPr>
          <w:lang w:eastAsia="zh-CN"/>
        </w:rPr>
      </w:pPr>
      <w:r>
        <w:rPr>
          <w:rFonts w:hint="eastAsia"/>
          <w:lang w:eastAsia="zh-CN"/>
        </w:rPr>
        <w:t>（</w:t>
      </w:r>
      <w:r>
        <w:rPr>
          <w:lang w:eastAsia="zh-CN"/>
        </w:rPr>
        <w:t>2</w:t>
      </w:r>
      <w:r>
        <w:rPr>
          <w:rFonts w:hint="eastAsia"/>
          <w:lang w:eastAsia="zh-CN"/>
        </w:rPr>
        <w:t>）在签订合同时不向你方提出附加条件。</w:t>
      </w:r>
    </w:p>
    <w:p>
      <w:pPr>
        <w:ind w:firstLine="444"/>
        <w:rPr>
          <w:lang w:eastAsia="zh-CN"/>
        </w:rPr>
      </w:pPr>
      <w:r>
        <w:rPr>
          <w:rFonts w:hint="eastAsia"/>
          <w:lang w:eastAsia="zh-CN"/>
        </w:rPr>
        <w:t>（</w:t>
      </w:r>
      <w:r>
        <w:rPr>
          <w:lang w:eastAsia="zh-CN"/>
        </w:rPr>
        <w:t>3</w:t>
      </w:r>
      <w:r>
        <w:rPr>
          <w:rFonts w:hint="eastAsia"/>
          <w:lang w:eastAsia="zh-CN"/>
        </w:rPr>
        <w:t>）按照招标文件要求提交履约保证金</w:t>
      </w:r>
      <w:bookmarkStart w:id="453" w:name="_Toc352691658"/>
      <w:bookmarkStart w:id="454" w:name="_Toc369531694"/>
      <w:bookmarkStart w:id="455" w:name="_Toc1187"/>
      <w:r>
        <w:rPr>
          <w:rFonts w:hint="eastAsia"/>
          <w:lang w:eastAsia="zh-CN"/>
        </w:rPr>
        <w:t>。</w:t>
      </w:r>
    </w:p>
    <w:p>
      <w:pPr>
        <w:ind w:firstLine="444"/>
        <w:rPr>
          <w:lang w:eastAsia="zh-CN"/>
        </w:rPr>
      </w:pPr>
      <w:r>
        <w:rPr>
          <w:rFonts w:hint="eastAsia"/>
          <w:lang w:eastAsia="zh-CN"/>
        </w:rPr>
        <w:t>（</w:t>
      </w:r>
      <w:r>
        <w:rPr>
          <w:lang w:eastAsia="zh-CN"/>
        </w:rPr>
        <w:t>4</w:t>
      </w:r>
      <w:bookmarkEnd w:id="453"/>
      <w:bookmarkEnd w:id="454"/>
      <w:bookmarkEnd w:id="455"/>
      <w:r>
        <w:rPr>
          <w:rFonts w:hint="eastAsia"/>
          <w:lang w:eastAsia="zh-CN"/>
        </w:rPr>
        <w:t>）在合同约定的期限内完成合同规定的全部义务。</w:t>
      </w:r>
    </w:p>
    <w:p>
      <w:pPr>
        <w:ind w:firstLine="444"/>
        <w:rPr>
          <w:lang w:eastAsia="zh-CN"/>
        </w:rPr>
      </w:pPr>
      <w:r>
        <w:rPr>
          <w:lang w:eastAsia="zh-CN"/>
        </w:rPr>
        <w:t>（</w:t>
      </w:r>
      <w:r>
        <w:rPr>
          <w:rFonts w:hint="eastAsia"/>
          <w:lang w:eastAsia="zh-CN"/>
        </w:rPr>
        <w:t>5</w:t>
      </w:r>
      <w:r>
        <w:rPr>
          <w:lang w:eastAsia="zh-CN"/>
        </w:rPr>
        <w:t>）</w:t>
      </w:r>
      <w:r>
        <w:rPr>
          <w:rFonts w:hint="eastAsia"/>
          <w:lang w:eastAsia="zh-CN"/>
        </w:rPr>
        <w:t>投标人已详细审查全部招标文件，包括第（补遗文件）（如果有的话）。我们完全理解并同意放弃对这方面有不明及误解的权力。</w:t>
      </w:r>
    </w:p>
    <w:p>
      <w:pPr>
        <w:ind w:firstLine="444"/>
        <w:rPr>
          <w:lang w:eastAsia="zh-CN"/>
        </w:rPr>
      </w:pPr>
      <w:r>
        <w:rPr>
          <w:lang w:eastAsia="zh-CN"/>
        </w:rPr>
        <w:t>（</w:t>
      </w:r>
      <w:r>
        <w:rPr>
          <w:rFonts w:hint="eastAsia"/>
          <w:lang w:eastAsia="zh-CN"/>
        </w:rPr>
        <w:t>6</w:t>
      </w:r>
      <w:r>
        <w:rPr>
          <w:lang w:eastAsia="zh-CN"/>
        </w:rPr>
        <w:t>）</w:t>
      </w:r>
      <w:r>
        <w:rPr>
          <w:rFonts w:hint="eastAsia"/>
          <w:lang w:eastAsia="zh-CN"/>
        </w:rPr>
        <w:t>本投标有效期为自投标截止日起</w:t>
      </w:r>
      <w:r>
        <w:rPr>
          <w:rFonts w:hint="eastAsia"/>
          <w:u w:val="single"/>
          <w:lang w:eastAsia="zh-CN"/>
        </w:rPr>
        <w:t>90</w:t>
      </w:r>
      <w:r>
        <w:rPr>
          <w:rFonts w:hint="eastAsia"/>
          <w:lang w:eastAsia="zh-CN"/>
        </w:rPr>
        <w:t>日历日。</w:t>
      </w:r>
    </w:p>
    <w:p>
      <w:pPr>
        <w:ind w:firstLine="444"/>
        <w:rPr>
          <w:lang w:eastAsia="zh-CN"/>
        </w:rPr>
      </w:pPr>
      <w:r>
        <w:rPr>
          <w:lang w:eastAsia="zh-CN"/>
        </w:rPr>
        <w:t>（</w:t>
      </w:r>
      <w:r>
        <w:rPr>
          <w:rFonts w:hint="eastAsia"/>
          <w:lang w:eastAsia="zh-CN"/>
        </w:rPr>
        <w:t>7</w:t>
      </w:r>
      <w:r>
        <w:rPr>
          <w:lang w:eastAsia="zh-CN"/>
        </w:rPr>
        <w:t>）</w:t>
      </w:r>
      <w:r>
        <w:rPr>
          <w:rFonts w:hint="eastAsia"/>
          <w:lang w:eastAsia="zh-CN"/>
        </w:rPr>
        <w:t>投标人同意投标人须知3.4.4条款中关于不予退还投标保证金的规定。</w:t>
      </w:r>
    </w:p>
    <w:p>
      <w:pPr>
        <w:ind w:firstLine="444"/>
        <w:rPr>
          <w:rFonts w:ascii="Times New Roman"/>
          <w:lang w:eastAsia="zh-CN"/>
        </w:rPr>
      </w:pPr>
      <w:r>
        <w:rPr>
          <w:rFonts w:ascii="Times New Roman"/>
          <w:lang w:eastAsia="zh-CN"/>
        </w:rPr>
        <w:t>（</w:t>
      </w:r>
      <w:r>
        <w:rPr>
          <w:rFonts w:hint="eastAsia" w:ascii="Times New Roman"/>
          <w:lang w:eastAsia="zh-CN"/>
        </w:rPr>
        <w:t>8</w:t>
      </w:r>
      <w:r>
        <w:rPr>
          <w:rFonts w:ascii="Times New Roman"/>
          <w:lang w:eastAsia="zh-CN"/>
        </w:rPr>
        <w:t>）</w:t>
      </w:r>
      <w:r>
        <w:rPr>
          <w:rFonts w:hint="eastAsia" w:ascii="Times New Roman"/>
          <w:lang w:eastAsia="zh-CN"/>
        </w:rPr>
        <w:t>根据投标人须知规定，我方承诺，与买方聘请的为此项目提供咨询服务的公司及任何附属机构均无关联，我方不是买方的附属机构。</w:t>
      </w:r>
    </w:p>
    <w:p>
      <w:pPr>
        <w:ind w:firstLine="444"/>
        <w:rPr>
          <w:rFonts w:ascii="Times New Roman"/>
          <w:lang w:eastAsia="zh-CN"/>
        </w:rPr>
      </w:pPr>
      <w:r>
        <w:rPr>
          <w:rFonts w:ascii="Times New Roman"/>
          <w:lang w:eastAsia="zh-CN"/>
        </w:rPr>
        <w:t>（</w:t>
      </w:r>
      <w:r>
        <w:rPr>
          <w:rFonts w:hint="eastAsia" w:ascii="Times New Roman"/>
          <w:lang w:eastAsia="zh-CN"/>
        </w:rPr>
        <w:t>9</w:t>
      </w:r>
      <w:r>
        <w:rPr>
          <w:rFonts w:ascii="Times New Roman"/>
          <w:lang w:eastAsia="zh-CN"/>
        </w:rPr>
        <w:t>）</w:t>
      </w:r>
      <w:r>
        <w:rPr>
          <w:rFonts w:hint="eastAsia" w:ascii="Times New Roman"/>
          <w:lang w:eastAsia="zh-CN"/>
        </w:rPr>
        <w:t>投标人同意提供按照贵方可能要求的与其投标有关的一切数据或资料。完全理解贵方不一定接受最低价的投标或收到的任何投标。</w:t>
      </w:r>
    </w:p>
    <w:p>
      <w:pPr>
        <w:ind w:firstLine="444"/>
        <w:rPr>
          <w:rFonts w:ascii="Times New Roman"/>
          <w:szCs w:val="21"/>
          <w:lang w:eastAsia="zh-CN"/>
        </w:rPr>
      </w:pPr>
      <w:r>
        <w:rPr>
          <w:rFonts w:ascii="Times New Roman"/>
          <w:szCs w:val="21"/>
          <w:lang w:eastAsia="zh-CN"/>
        </w:rPr>
        <w:t>6．</w:t>
      </w:r>
      <w:r>
        <w:rPr>
          <w:rFonts w:ascii="Times New Roman"/>
          <w:lang w:eastAsia="zh-CN"/>
        </w:rPr>
        <w:t>我方在此声明，所递交的投标文件及有关资料内容完整、真实和准确，且不存在第二章“投标人须知”第1.4.3项规定的任何一种情形。</w:t>
      </w:r>
    </w:p>
    <w:p>
      <w:pPr>
        <w:ind w:firstLine="444"/>
        <w:rPr>
          <w:lang w:eastAsia="zh-CN"/>
        </w:rPr>
      </w:pPr>
      <w:r>
        <w:rPr>
          <w:lang w:eastAsia="zh-CN"/>
        </w:rPr>
        <w:t>7．</w:t>
      </w:r>
      <w:r>
        <w:rPr>
          <w:u w:val="single"/>
          <w:lang w:eastAsia="zh-CN"/>
        </w:rPr>
        <w:t xml:space="preserve">                            </w:t>
      </w:r>
      <w:r>
        <w:rPr>
          <w:u w:val="single"/>
          <w:lang w:eastAsia="zh-CN"/>
        </w:rPr>
        <w:tab/>
      </w:r>
      <w:r>
        <w:rPr>
          <w:lang w:eastAsia="zh-CN"/>
        </w:rPr>
        <w:t>（其他补充说明）。</w:t>
      </w:r>
    </w:p>
    <w:p>
      <w:pPr>
        <w:spacing w:line="440" w:lineRule="exact"/>
        <w:ind w:firstLine="444"/>
        <w:rPr>
          <w:rFonts w:ascii="Times New Roman"/>
          <w:szCs w:val="21"/>
          <w:lang w:eastAsia="zh-CN"/>
        </w:rPr>
      </w:pPr>
    </w:p>
    <w:p>
      <w:pPr>
        <w:spacing w:line="440" w:lineRule="exact"/>
        <w:ind w:firstLine="0" w:firstLineChars="0"/>
        <w:rPr>
          <w:rFonts w:ascii="Times New Roman"/>
          <w:szCs w:val="21"/>
          <w:lang w:eastAsia="zh-CN"/>
        </w:rPr>
      </w:pPr>
    </w:p>
    <w:p>
      <w:pPr>
        <w:spacing w:line="440" w:lineRule="exact"/>
        <w:ind w:firstLine="444"/>
        <w:rPr>
          <w:rFonts w:ascii="Times New Roman"/>
          <w:szCs w:val="21"/>
          <w:lang w:eastAsia="zh-CN"/>
        </w:rPr>
      </w:pPr>
    </w:p>
    <w:bookmarkEnd w:id="430"/>
    <w:bookmarkEnd w:id="431"/>
    <w:bookmarkEnd w:id="432"/>
    <w:bookmarkEnd w:id="433"/>
    <w:bookmarkEnd w:id="434"/>
    <w:bookmarkEnd w:id="435"/>
    <w:bookmarkEnd w:id="436"/>
    <w:bookmarkEnd w:id="437"/>
    <w:bookmarkEnd w:id="438"/>
    <w:p>
      <w:pPr>
        <w:ind w:firstLine="0" w:firstLineChars="0"/>
        <w:rPr>
          <w:lang w:eastAsia="zh-CN"/>
        </w:rPr>
      </w:pPr>
      <w:bookmarkStart w:id="456" w:name="_Toc369531695"/>
      <w:bookmarkEnd w:id="456"/>
      <w:bookmarkStart w:id="457" w:name="_Toc16824"/>
      <w:bookmarkEnd w:id="457"/>
      <w:bookmarkStart w:id="458" w:name="_Toc369531696"/>
      <w:bookmarkEnd w:id="458"/>
      <w:bookmarkStart w:id="459" w:name="_Toc352691660"/>
      <w:bookmarkEnd w:id="459"/>
      <w:bookmarkStart w:id="460" w:name="_Toc352691659"/>
      <w:bookmarkEnd w:id="460"/>
      <w:bookmarkStart w:id="461" w:name="_Toc16568"/>
      <w:bookmarkEnd w:id="461"/>
      <w:r>
        <w:rPr>
          <w:rFonts w:hint="eastAsia"/>
          <w:lang w:eastAsia="zh-CN"/>
        </w:rPr>
        <w:t xml:space="preserve">                   </w:t>
      </w:r>
      <w:r>
        <w:rPr>
          <w:lang w:eastAsia="zh-CN"/>
        </w:rPr>
        <w:t>投 标 人：</w:t>
      </w:r>
      <w:r>
        <w:rPr>
          <w:u w:val="single"/>
          <w:lang w:eastAsia="zh-CN"/>
        </w:rPr>
        <w:t xml:space="preserve">                                </w:t>
      </w:r>
      <w:r>
        <w:rPr>
          <w:u w:val="single"/>
          <w:lang w:eastAsia="zh-CN"/>
        </w:rPr>
        <w:tab/>
      </w:r>
      <w:r>
        <w:rPr>
          <w:lang w:eastAsia="zh-CN"/>
        </w:rPr>
        <w:t>（盖单位章）</w:t>
      </w:r>
    </w:p>
    <w:p>
      <w:pPr>
        <w:spacing w:line="440" w:lineRule="exact"/>
        <w:ind w:firstLine="444"/>
        <w:rPr>
          <w:rFonts w:ascii="Times New Roman"/>
          <w:szCs w:val="21"/>
          <w:lang w:eastAsia="zh-CN"/>
        </w:rPr>
      </w:pPr>
      <w:r>
        <w:rPr>
          <w:rFonts w:ascii="Times New Roman"/>
          <w:lang w:eastAsia="zh-CN"/>
        </w:rPr>
        <w:t xml:space="preserve">               法定代表人（单位负责人）</w:t>
      </w:r>
      <w:r>
        <w:rPr>
          <w:rFonts w:ascii="Times New Roman"/>
          <w:szCs w:val="21"/>
          <w:lang w:eastAsia="zh-CN"/>
        </w:rPr>
        <w:t>或其委托代理人：</w:t>
      </w:r>
      <w:r>
        <w:rPr>
          <w:rFonts w:ascii="Times New Roman"/>
          <w:szCs w:val="21"/>
          <w:u w:val="single"/>
          <w:lang w:eastAsia="zh-CN"/>
        </w:rPr>
        <w:t xml:space="preserve">   </w:t>
      </w:r>
      <w:r>
        <w:rPr>
          <w:rFonts w:hint="eastAsia" w:ascii="Times New Roman"/>
          <w:szCs w:val="21"/>
          <w:u w:val="single"/>
          <w:lang w:eastAsia="zh-CN"/>
        </w:rPr>
        <w:t xml:space="preserve">  </w:t>
      </w:r>
      <w:r>
        <w:rPr>
          <w:rFonts w:ascii="Times New Roman"/>
          <w:szCs w:val="21"/>
          <w:u w:val="single"/>
          <w:lang w:eastAsia="zh-CN"/>
        </w:rPr>
        <w:t xml:space="preserve">   </w:t>
      </w:r>
      <w:r>
        <w:rPr>
          <w:rFonts w:ascii="Times New Roman"/>
          <w:szCs w:val="21"/>
          <w:lang w:eastAsia="zh-CN"/>
        </w:rPr>
        <w:t>（签字）</w:t>
      </w:r>
    </w:p>
    <w:p>
      <w:pPr>
        <w:spacing w:line="440" w:lineRule="exact"/>
        <w:ind w:firstLineChars="90"/>
        <w:rPr>
          <w:rFonts w:ascii="Times New Roman"/>
          <w:szCs w:val="21"/>
          <w:lang w:eastAsia="zh-CN"/>
        </w:rPr>
      </w:pPr>
      <w:r>
        <w:rPr>
          <w:rFonts w:hint="eastAsia" w:ascii="Times New Roman"/>
          <w:szCs w:val="21"/>
          <w:lang w:eastAsia="zh-CN"/>
        </w:rPr>
        <w:t xml:space="preserve">                 </w:t>
      </w:r>
      <w:r>
        <w:rPr>
          <w:rFonts w:ascii="Times New Roman"/>
          <w:szCs w:val="21"/>
          <w:lang w:eastAsia="zh-CN"/>
        </w:rPr>
        <w:t>地    址：</w:t>
      </w:r>
      <w:r>
        <w:rPr>
          <w:rFonts w:ascii="Times New Roman"/>
          <w:szCs w:val="21"/>
          <w:u w:val="single"/>
          <w:lang w:eastAsia="zh-CN"/>
        </w:rPr>
        <w:t xml:space="preserve">          </w:t>
      </w:r>
      <w:r>
        <w:rPr>
          <w:rFonts w:ascii="Times New Roman"/>
          <w:szCs w:val="21"/>
          <w:u w:val="single"/>
          <w:lang w:eastAsia="zh-CN"/>
        </w:rPr>
        <w:tab/>
      </w:r>
      <w:r>
        <w:rPr>
          <w:rFonts w:ascii="Times New Roman"/>
          <w:szCs w:val="21"/>
          <w:u w:val="single"/>
          <w:lang w:eastAsia="zh-CN"/>
        </w:rPr>
        <w:t xml:space="preserve">                      </w:t>
      </w:r>
      <w:r>
        <w:rPr>
          <w:rFonts w:hint="eastAsia" w:ascii="Times New Roman"/>
          <w:szCs w:val="21"/>
          <w:u w:val="single"/>
          <w:lang w:eastAsia="zh-CN"/>
        </w:rPr>
        <w:t xml:space="preserve"> </w:t>
      </w:r>
      <w:r>
        <w:rPr>
          <w:rFonts w:ascii="Times New Roman"/>
          <w:szCs w:val="21"/>
          <w:u w:val="single"/>
          <w:lang w:eastAsia="zh-CN"/>
        </w:rPr>
        <w:t xml:space="preserve">     </w:t>
      </w:r>
    </w:p>
    <w:p>
      <w:pPr>
        <w:spacing w:line="440" w:lineRule="exact"/>
        <w:ind w:firstLine="0" w:firstLineChars="0"/>
        <w:rPr>
          <w:rFonts w:ascii="Times New Roman"/>
          <w:szCs w:val="21"/>
          <w:lang w:eastAsia="zh-CN"/>
        </w:rPr>
      </w:pPr>
      <w:r>
        <w:rPr>
          <w:rFonts w:hint="eastAsia" w:ascii="Times New Roman"/>
          <w:szCs w:val="21"/>
          <w:lang w:eastAsia="zh-CN"/>
        </w:rPr>
        <w:t xml:space="preserve">                   </w:t>
      </w:r>
      <w:r>
        <w:rPr>
          <w:rFonts w:ascii="Times New Roman"/>
          <w:szCs w:val="21"/>
          <w:lang w:eastAsia="zh-CN"/>
        </w:rPr>
        <w:t>网    址：</w:t>
      </w:r>
      <w:r>
        <w:rPr>
          <w:rFonts w:ascii="Times New Roman"/>
          <w:szCs w:val="21"/>
          <w:u w:val="single"/>
          <w:lang w:eastAsia="zh-CN"/>
        </w:rPr>
        <w:t xml:space="preserve">          </w:t>
      </w:r>
      <w:r>
        <w:rPr>
          <w:rFonts w:ascii="Times New Roman"/>
          <w:szCs w:val="21"/>
          <w:u w:val="single"/>
          <w:lang w:eastAsia="zh-CN"/>
        </w:rPr>
        <w:tab/>
      </w:r>
      <w:r>
        <w:rPr>
          <w:rFonts w:ascii="Times New Roman"/>
          <w:szCs w:val="21"/>
          <w:u w:val="single"/>
          <w:lang w:eastAsia="zh-CN"/>
        </w:rPr>
        <w:t xml:space="preserve">                      </w:t>
      </w:r>
      <w:r>
        <w:rPr>
          <w:rFonts w:hint="eastAsia" w:ascii="Times New Roman"/>
          <w:szCs w:val="21"/>
          <w:u w:val="single"/>
          <w:lang w:eastAsia="zh-CN"/>
        </w:rPr>
        <w:t xml:space="preserve"> </w:t>
      </w:r>
      <w:r>
        <w:rPr>
          <w:rFonts w:ascii="Times New Roman"/>
          <w:szCs w:val="21"/>
          <w:u w:val="single"/>
          <w:lang w:eastAsia="zh-CN"/>
        </w:rPr>
        <w:t xml:space="preserve">     </w:t>
      </w:r>
    </w:p>
    <w:p>
      <w:pPr>
        <w:spacing w:line="440" w:lineRule="exact"/>
        <w:ind w:firstLineChars="90"/>
        <w:rPr>
          <w:rFonts w:ascii="Times New Roman"/>
          <w:szCs w:val="21"/>
          <w:lang w:eastAsia="zh-CN"/>
        </w:rPr>
      </w:pPr>
      <w:r>
        <w:rPr>
          <w:rFonts w:hint="eastAsia" w:ascii="Times New Roman"/>
          <w:szCs w:val="21"/>
          <w:lang w:eastAsia="zh-CN"/>
        </w:rPr>
        <w:t xml:space="preserve">                 </w:t>
      </w:r>
      <w:r>
        <w:rPr>
          <w:rFonts w:ascii="Times New Roman"/>
          <w:szCs w:val="21"/>
          <w:lang w:eastAsia="zh-CN"/>
        </w:rPr>
        <w:t>电    话：</w:t>
      </w:r>
      <w:r>
        <w:rPr>
          <w:rFonts w:ascii="Times New Roman"/>
          <w:szCs w:val="21"/>
          <w:u w:val="single"/>
          <w:lang w:eastAsia="zh-CN"/>
        </w:rPr>
        <w:t xml:space="preserve">          </w:t>
      </w:r>
      <w:r>
        <w:rPr>
          <w:rFonts w:ascii="Times New Roman"/>
          <w:szCs w:val="21"/>
          <w:u w:val="single"/>
          <w:lang w:eastAsia="zh-CN"/>
        </w:rPr>
        <w:tab/>
      </w:r>
      <w:r>
        <w:rPr>
          <w:rFonts w:ascii="Times New Roman"/>
          <w:szCs w:val="21"/>
          <w:u w:val="single"/>
          <w:lang w:eastAsia="zh-CN"/>
        </w:rPr>
        <w:t xml:space="preserve">                      </w:t>
      </w:r>
      <w:r>
        <w:rPr>
          <w:rFonts w:hint="eastAsia" w:ascii="Times New Roman"/>
          <w:szCs w:val="21"/>
          <w:u w:val="single"/>
          <w:lang w:eastAsia="zh-CN"/>
        </w:rPr>
        <w:t xml:space="preserve"> </w:t>
      </w:r>
      <w:r>
        <w:rPr>
          <w:rFonts w:ascii="Times New Roman"/>
          <w:szCs w:val="21"/>
          <w:u w:val="single"/>
          <w:lang w:eastAsia="zh-CN"/>
        </w:rPr>
        <w:t xml:space="preserve">     </w:t>
      </w:r>
    </w:p>
    <w:p>
      <w:pPr>
        <w:spacing w:line="440" w:lineRule="exact"/>
        <w:ind w:firstLineChars="90"/>
        <w:rPr>
          <w:rFonts w:ascii="Times New Roman"/>
          <w:szCs w:val="21"/>
          <w:lang w:eastAsia="zh-CN"/>
        </w:rPr>
      </w:pPr>
      <w:r>
        <w:rPr>
          <w:rFonts w:hint="eastAsia" w:ascii="Times New Roman"/>
          <w:szCs w:val="21"/>
          <w:lang w:eastAsia="zh-CN"/>
        </w:rPr>
        <w:t xml:space="preserve">                 </w:t>
      </w:r>
      <w:r>
        <w:rPr>
          <w:rFonts w:ascii="Times New Roman"/>
          <w:szCs w:val="21"/>
          <w:lang w:eastAsia="zh-CN"/>
        </w:rPr>
        <w:t>传    真：</w:t>
      </w:r>
      <w:r>
        <w:rPr>
          <w:rFonts w:ascii="Times New Roman"/>
          <w:szCs w:val="21"/>
          <w:u w:val="single"/>
          <w:lang w:eastAsia="zh-CN"/>
        </w:rPr>
        <w:t xml:space="preserve">          </w:t>
      </w:r>
      <w:r>
        <w:rPr>
          <w:rFonts w:ascii="Times New Roman"/>
          <w:szCs w:val="21"/>
          <w:u w:val="single"/>
          <w:lang w:eastAsia="zh-CN"/>
        </w:rPr>
        <w:tab/>
      </w:r>
      <w:r>
        <w:rPr>
          <w:rFonts w:ascii="Times New Roman"/>
          <w:szCs w:val="21"/>
          <w:u w:val="single"/>
          <w:lang w:eastAsia="zh-CN"/>
        </w:rPr>
        <w:t xml:space="preserve">                     </w:t>
      </w:r>
      <w:r>
        <w:rPr>
          <w:rFonts w:hint="eastAsia" w:ascii="Times New Roman"/>
          <w:szCs w:val="21"/>
          <w:u w:val="single"/>
          <w:lang w:eastAsia="zh-CN"/>
        </w:rPr>
        <w:t xml:space="preserve"> </w:t>
      </w:r>
      <w:r>
        <w:rPr>
          <w:rFonts w:ascii="Times New Roman"/>
          <w:szCs w:val="21"/>
          <w:u w:val="single"/>
          <w:lang w:eastAsia="zh-CN"/>
        </w:rPr>
        <w:t xml:space="preserve">      </w:t>
      </w:r>
    </w:p>
    <w:p>
      <w:pPr>
        <w:spacing w:line="440" w:lineRule="exact"/>
        <w:ind w:firstLine="0" w:firstLineChars="0"/>
        <w:rPr>
          <w:rFonts w:ascii="Times New Roman"/>
          <w:szCs w:val="21"/>
          <w:lang w:eastAsia="zh-CN"/>
        </w:rPr>
      </w:pPr>
      <w:r>
        <w:rPr>
          <w:rFonts w:hint="eastAsia" w:ascii="Times New Roman"/>
          <w:szCs w:val="21"/>
          <w:lang w:eastAsia="zh-CN"/>
        </w:rPr>
        <w:t xml:space="preserve">                   </w:t>
      </w:r>
      <w:r>
        <w:rPr>
          <w:rFonts w:ascii="Times New Roman"/>
          <w:szCs w:val="21"/>
          <w:lang w:eastAsia="zh-CN"/>
        </w:rPr>
        <w:t>邮政编码：</w:t>
      </w:r>
      <w:r>
        <w:rPr>
          <w:rFonts w:ascii="Times New Roman"/>
          <w:szCs w:val="21"/>
          <w:u w:val="single"/>
          <w:lang w:eastAsia="zh-CN"/>
        </w:rPr>
        <w:t xml:space="preserve">          </w:t>
      </w:r>
      <w:r>
        <w:rPr>
          <w:rFonts w:ascii="Times New Roman"/>
          <w:szCs w:val="21"/>
          <w:u w:val="single"/>
          <w:lang w:eastAsia="zh-CN"/>
        </w:rPr>
        <w:tab/>
      </w:r>
      <w:r>
        <w:rPr>
          <w:rFonts w:ascii="Times New Roman"/>
          <w:szCs w:val="21"/>
          <w:u w:val="single"/>
          <w:lang w:eastAsia="zh-CN"/>
        </w:rPr>
        <w:t xml:space="preserve">                     </w:t>
      </w:r>
      <w:r>
        <w:rPr>
          <w:rFonts w:hint="eastAsia" w:ascii="Times New Roman"/>
          <w:szCs w:val="21"/>
          <w:u w:val="single"/>
          <w:lang w:eastAsia="zh-CN"/>
        </w:rPr>
        <w:t xml:space="preserve"> </w:t>
      </w:r>
      <w:r>
        <w:rPr>
          <w:rFonts w:ascii="Times New Roman"/>
          <w:szCs w:val="21"/>
          <w:u w:val="single"/>
          <w:lang w:eastAsia="zh-CN"/>
        </w:rPr>
        <w:t xml:space="preserve">      </w:t>
      </w:r>
    </w:p>
    <w:p>
      <w:pPr>
        <w:spacing w:line="440" w:lineRule="exact"/>
        <w:ind w:right="111" w:firstLine="4995" w:firstLineChars="2250"/>
        <w:jc w:val="right"/>
        <w:rPr>
          <w:rFonts w:ascii="Times New Roman"/>
          <w:u w:val="single"/>
          <w:lang w:eastAsia="zh-CN"/>
        </w:rPr>
      </w:pPr>
    </w:p>
    <w:p>
      <w:pPr>
        <w:spacing w:line="440" w:lineRule="exact"/>
        <w:ind w:right="111" w:firstLine="4995" w:firstLineChars="2250"/>
        <w:jc w:val="right"/>
        <w:rPr>
          <w:rFonts w:ascii="Times New Roman"/>
          <w:szCs w:val="21"/>
          <w:lang w:eastAsia="zh-CN"/>
        </w:rPr>
      </w:pPr>
      <w:r>
        <w:rPr>
          <w:rFonts w:ascii="Times New Roman"/>
          <w:u w:val="single"/>
          <w:lang w:eastAsia="zh-CN"/>
        </w:rPr>
        <w:t xml:space="preserve">      </w:t>
      </w:r>
      <w:r>
        <w:rPr>
          <w:rFonts w:ascii="Times New Roman"/>
          <w:szCs w:val="21"/>
          <w:lang w:eastAsia="zh-CN"/>
        </w:rPr>
        <w:t>年</w:t>
      </w:r>
      <w:r>
        <w:rPr>
          <w:rFonts w:ascii="Times New Roman"/>
          <w:u w:val="single"/>
          <w:lang w:eastAsia="zh-CN"/>
        </w:rPr>
        <w:t xml:space="preserve">      </w:t>
      </w:r>
      <w:r>
        <w:rPr>
          <w:rFonts w:ascii="Times New Roman"/>
          <w:szCs w:val="21"/>
          <w:lang w:eastAsia="zh-CN"/>
        </w:rPr>
        <w:t>月</w:t>
      </w:r>
      <w:r>
        <w:rPr>
          <w:rFonts w:ascii="Times New Roman"/>
          <w:u w:val="single"/>
          <w:lang w:eastAsia="zh-CN"/>
        </w:rPr>
        <w:t xml:space="preserve">      </w:t>
      </w:r>
      <w:r>
        <w:rPr>
          <w:rFonts w:ascii="Times New Roman"/>
          <w:szCs w:val="21"/>
          <w:lang w:eastAsia="zh-CN"/>
        </w:rPr>
        <w:t>日</w:t>
      </w:r>
    </w:p>
    <w:p>
      <w:pPr>
        <w:spacing w:line="440" w:lineRule="exact"/>
        <w:ind w:firstLine="444"/>
        <w:rPr>
          <w:rFonts w:ascii="Times New Roman"/>
          <w:szCs w:val="21"/>
          <w:lang w:eastAsia="zh-CN"/>
        </w:rPr>
      </w:pPr>
    </w:p>
    <w:p>
      <w:pPr>
        <w:spacing w:line="440" w:lineRule="exact"/>
        <w:ind w:firstLine="444"/>
        <w:rPr>
          <w:rFonts w:ascii="Times New Roman"/>
          <w:szCs w:val="21"/>
          <w:lang w:eastAsia="zh-CN"/>
        </w:rPr>
      </w:pPr>
    </w:p>
    <w:p>
      <w:pPr>
        <w:spacing w:line="440" w:lineRule="exact"/>
        <w:ind w:firstLine="444"/>
        <w:rPr>
          <w:rFonts w:ascii="Times New Roman"/>
          <w:szCs w:val="21"/>
          <w:lang w:eastAsia="zh-CN"/>
        </w:rPr>
      </w:pPr>
    </w:p>
    <w:p>
      <w:pPr>
        <w:spacing w:line="440" w:lineRule="exact"/>
        <w:ind w:firstLine="424"/>
        <w:rPr>
          <w:rFonts w:ascii="Times New Roman" w:eastAsia="黑体"/>
          <w:sz w:val="20"/>
          <w:lang w:eastAsia="zh-CN"/>
        </w:rPr>
      </w:pPr>
      <w:bookmarkStart w:id="462" w:name="_Toc144974856"/>
      <w:bookmarkStart w:id="463" w:name="_Toc247514246"/>
      <w:bookmarkStart w:id="464" w:name="_Toc247527827"/>
      <w:bookmarkStart w:id="465" w:name="_Toc300835209"/>
      <w:bookmarkStart w:id="466" w:name="_Toc17960"/>
      <w:bookmarkStart w:id="467" w:name="_Toc384308375"/>
      <w:bookmarkStart w:id="468" w:name="_Toc369531697"/>
      <w:bookmarkStart w:id="469" w:name="_Toc361508752"/>
      <w:bookmarkStart w:id="470" w:name="_Toc352691661"/>
      <w:bookmarkStart w:id="471" w:name="_Toc152042576"/>
      <w:bookmarkStart w:id="472" w:name="_Toc152045787"/>
    </w:p>
    <w:p>
      <w:pPr>
        <w:pStyle w:val="79"/>
        <w:rPr>
          <w:b/>
          <w:lang w:eastAsia="zh-CN"/>
        </w:rPr>
      </w:pPr>
      <w:r>
        <w:rPr>
          <w:szCs w:val="21"/>
          <w:lang w:eastAsia="zh-CN"/>
        </w:rPr>
        <w:br w:type="page"/>
      </w:r>
      <w:bookmarkEnd w:id="462"/>
      <w:bookmarkEnd w:id="463"/>
      <w:bookmarkEnd w:id="464"/>
      <w:bookmarkEnd w:id="465"/>
      <w:bookmarkEnd w:id="466"/>
      <w:bookmarkEnd w:id="467"/>
      <w:bookmarkEnd w:id="468"/>
      <w:bookmarkEnd w:id="469"/>
      <w:bookmarkEnd w:id="470"/>
      <w:bookmarkEnd w:id="471"/>
      <w:bookmarkEnd w:id="472"/>
      <w:bookmarkStart w:id="473" w:name="_Toc17164"/>
      <w:r>
        <w:rPr>
          <w:rFonts w:hint="eastAsia"/>
          <w:b/>
          <w:szCs w:val="21"/>
          <w:lang w:eastAsia="zh-CN"/>
        </w:rPr>
        <w:t>二、</w:t>
      </w:r>
      <w:r>
        <w:rPr>
          <w:b/>
          <w:lang w:eastAsia="zh-CN"/>
        </w:rPr>
        <w:t>法定代表人（单位负责人）身份证明</w:t>
      </w:r>
      <w:bookmarkEnd w:id="473"/>
    </w:p>
    <w:p>
      <w:pPr>
        <w:pStyle w:val="79"/>
        <w:jc w:val="left"/>
        <w:rPr>
          <w:rFonts w:ascii="Times New Roman"/>
          <w:lang w:eastAsia="zh-CN"/>
        </w:rPr>
      </w:pPr>
    </w:p>
    <w:p>
      <w:pPr>
        <w:ind w:firstLine="444"/>
        <w:rPr>
          <w:lang w:eastAsia="zh-CN"/>
        </w:rPr>
      </w:pPr>
      <w:r>
        <w:rPr>
          <w:lang w:eastAsia="zh-CN"/>
        </w:rPr>
        <w:t>投标人名称：</w:t>
      </w:r>
      <w:r>
        <w:rPr>
          <w:u w:val="single"/>
          <w:lang w:eastAsia="zh-CN"/>
        </w:rPr>
        <w:t xml:space="preserve">                        </w:t>
      </w:r>
    </w:p>
    <w:p>
      <w:pPr>
        <w:ind w:firstLine="444"/>
        <w:rPr>
          <w:lang w:eastAsia="zh-CN"/>
        </w:rPr>
      </w:pPr>
      <w:r>
        <w:rPr>
          <w:lang w:eastAsia="zh-CN"/>
        </w:rPr>
        <w:t>姓名：</w:t>
      </w:r>
      <w:r>
        <w:rPr>
          <w:u w:val="single"/>
          <w:lang w:eastAsia="zh-CN"/>
        </w:rPr>
        <w:t xml:space="preserve">                </w:t>
      </w:r>
      <w:r>
        <w:rPr>
          <w:lang w:eastAsia="zh-CN"/>
        </w:rPr>
        <w:t>性别：</w:t>
      </w:r>
      <w:bookmarkStart w:id="474" w:name="_Toc369531698"/>
      <w:bookmarkStart w:id="475" w:name="_Toc27897"/>
      <w:bookmarkStart w:id="476" w:name="_Toc352691662"/>
      <w:r>
        <w:rPr>
          <w:u w:val="single"/>
          <w:lang w:eastAsia="zh-CN"/>
        </w:rPr>
        <w:t xml:space="preserve">        </w:t>
      </w:r>
      <w:r>
        <w:rPr>
          <w:lang w:eastAsia="zh-CN"/>
        </w:rPr>
        <w:t>年</w:t>
      </w:r>
      <w:bookmarkEnd w:id="474"/>
      <w:bookmarkEnd w:id="475"/>
      <w:bookmarkEnd w:id="476"/>
      <w:r>
        <w:rPr>
          <w:lang w:eastAsia="zh-CN"/>
        </w:rPr>
        <w:t>龄</w:t>
      </w:r>
      <w:bookmarkStart w:id="477" w:name="_Toc247514248"/>
      <w:bookmarkStart w:id="478" w:name="_Toc15573"/>
      <w:bookmarkStart w:id="479" w:name="_Toc384308377"/>
      <w:bookmarkStart w:id="480" w:name="_Toc247527829"/>
      <w:bookmarkStart w:id="481" w:name="_Toc300835211"/>
      <w:bookmarkStart w:id="482" w:name="_Toc152045789"/>
      <w:bookmarkStart w:id="483" w:name="_Toc361508754"/>
      <w:bookmarkStart w:id="484" w:name="_Toc352691663"/>
      <w:bookmarkStart w:id="485" w:name="_Toc369531699"/>
      <w:bookmarkStart w:id="486" w:name="_Toc144974858"/>
      <w:bookmarkStart w:id="487" w:name="_Toc152042578"/>
      <w:r>
        <w:rPr>
          <w:lang w:eastAsia="zh-CN"/>
        </w:rPr>
        <w:t>：</w:t>
      </w:r>
      <w:bookmarkEnd w:id="477"/>
      <w:bookmarkEnd w:id="478"/>
      <w:bookmarkEnd w:id="479"/>
      <w:bookmarkEnd w:id="480"/>
      <w:bookmarkEnd w:id="481"/>
      <w:bookmarkEnd w:id="482"/>
      <w:bookmarkEnd w:id="483"/>
      <w:bookmarkEnd w:id="484"/>
      <w:bookmarkEnd w:id="485"/>
      <w:bookmarkEnd w:id="486"/>
      <w:bookmarkEnd w:id="487"/>
      <w:r>
        <w:rPr>
          <w:u w:val="single"/>
          <w:lang w:eastAsia="zh-CN"/>
        </w:rPr>
        <w:t xml:space="preserve">        </w:t>
      </w:r>
      <w:r>
        <w:rPr>
          <w:lang w:eastAsia="zh-CN"/>
        </w:rPr>
        <w:t>职务：</w:t>
      </w:r>
      <w:r>
        <w:rPr>
          <w:u w:val="single"/>
          <w:lang w:eastAsia="zh-CN"/>
        </w:rPr>
        <w:t xml:space="preserve">        </w:t>
      </w:r>
    </w:p>
    <w:p>
      <w:pPr>
        <w:ind w:firstLine="444"/>
        <w:rPr>
          <w:lang w:eastAsia="zh-CN"/>
        </w:rPr>
      </w:pPr>
      <w:r>
        <w:rPr>
          <w:lang w:eastAsia="zh-CN"/>
        </w:rPr>
        <w:t>系</w:t>
      </w:r>
      <w:r>
        <w:rPr>
          <w:u w:val="single"/>
          <w:lang w:eastAsia="zh-CN"/>
        </w:rPr>
        <w:t xml:space="preserve">                        </w:t>
      </w:r>
      <w:r>
        <w:rPr>
          <w:lang w:eastAsia="zh-CN"/>
        </w:rPr>
        <w:t>（投标人名称）的法定代表人（单位负责人）。</w:t>
      </w:r>
    </w:p>
    <w:p>
      <w:pPr>
        <w:ind w:firstLine="444"/>
        <w:rPr>
          <w:lang w:eastAsia="zh-CN"/>
        </w:rPr>
      </w:pPr>
    </w:p>
    <w:p>
      <w:pPr>
        <w:ind w:firstLine="444"/>
        <w:rPr>
          <w:lang w:eastAsia="zh-CN"/>
        </w:rPr>
      </w:pPr>
      <w:r>
        <w:rPr>
          <w:lang w:eastAsia="zh-CN"/>
        </w:rPr>
        <w:t>特此证明。</w:t>
      </w:r>
    </w:p>
    <w:p>
      <w:pPr>
        <w:ind w:firstLine="444"/>
        <w:rPr>
          <w:lang w:eastAsia="zh-CN"/>
        </w:rPr>
      </w:pPr>
    </w:p>
    <w:p>
      <w:pPr>
        <w:ind w:firstLine="444"/>
        <w:rPr>
          <w:lang w:eastAsia="zh-CN"/>
        </w:rPr>
      </w:pPr>
      <w:r>
        <w:rPr>
          <w:lang w:eastAsia="zh-CN"/>
        </w:rPr>
        <w:t>附：法定代表人（单位负责人）身份证复印件。</w:t>
      </w:r>
    </w:p>
    <w:p>
      <w:pPr>
        <w:ind w:firstLine="444"/>
        <w:rPr>
          <w:lang w:eastAsia="zh-CN"/>
        </w:rPr>
      </w:pPr>
    </w:p>
    <w:p>
      <w:pPr>
        <w:ind w:firstLine="444"/>
        <w:rPr>
          <w:lang w:eastAsia="zh-CN"/>
        </w:rPr>
      </w:pPr>
    </w:p>
    <w:p>
      <w:pPr>
        <w:ind w:firstLine="444"/>
        <w:rPr>
          <w:lang w:eastAsia="zh-CN"/>
        </w:rPr>
      </w:pPr>
    </w:p>
    <w:p>
      <w:pPr>
        <w:ind w:firstLine="444"/>
        <w:rPr>
          <w:lang w:eastAsia="zh-CN"/>
        </w:rPr>
      </w:pPr>
      <w:r>
        <w:rPr>
          <w:lang w:eastAsia="zh-CN"/>
        </w:rPr>
        <w:t xml:space="preserve">                              投标人：</w:t>
      </w:r>
      <w:r>
        <w:rPr>
          <w:szCs w:val="21"/>
          <w:u w:val="single"/>
          <w:lang w:eastAsia="zh-CN"/>
        </w:rPr>
        <w:t xml:space="preserve">          </w:t>
      </w:r>
      <w:r>
        <w:rPr>
          <w:szCs w:val="21"/>
          <w:u w:val="single"/>
          <w:lang w:eastAsia="zh-CN"/>
        </w:rPr>
        <w:tab/>
      </w:r>
      <w:r>
        <w:rPr>
          <w:lang w:eastAsia="zh-CN"/>
        </w:rPr>
        <w:t>（</w:t>
      </w:r>
      <w:r>
        <w:rPr>
          <w:rFonts w:hint="eastAsia"/>
          <w:lang w:eastAsia="zh-CN"/>
        </w:rPr>
        <w:t>盖</w:t>
      </w:r>
      <w:r>
        <w:rPr>
          <w:lang w:eastAsia="zh-CN"/>
        </w:rPr>
        <w:t>单位章）</w:t>
      </w:r>
    </w:p>
    <w:p>
      <w:pPr>
        <w:ind w:firstLine="444"/>
        <w:rPr>
          <w:lang w:eastAsia="zh-CN"/>
        </w:rPr>
      </w:pPr>
    </w:p>
    <w:p>
      <w:pPr>
        <w:ind w:firstLine="444"/>
        <w:rPr>
          <w:lang w:eastAsia="zh-CN"/>
        </w:rPr>
      </w:pPr>
      <w:r>
        <w:rPr>
          <w:rFonts w:hint="eastAsia"/>
          <w:lang w:eastAsia="zh-CN"/>
        </w:rPr>
        <w:t xml:space="preserve">                                  </w:t>
      </w:r>
      <w:r>
        <w:rPr>
          <w:u w:val="single"/>
          <w:lang w:eastAsia="zh-CN"/>
        </w:rPr>
        <w:t xml:space="preserve">      </w:t>
      </w:r>
      <w:r>
        <w:rPr>
          <w:lang w:eastAsia="zh-CN"/>
        </w:rPr>
        <w:t>年</w:t>
      </w:r>
      <w:r>
        <w:rPr>
          <w:u w:val="single"/>
          <w:lang w:eastAsia="zh-CN"/>
        </w:rPr>
        <w:t xml:space="preserve">      </w:t>
      </w:r>
      <w:r>
        <w:rPr>
          <w:lang w:eastAsia="zh-CN"/>
        </w:rPr>
        <w:t>月</w:t>
      </w:r>
      <w:r>
        <w:rPr>
          <w:u w:val="single"/>
          <w:lang w:eastAsia="zh-CN"/>
        </w:rPr>
        <w:t xml:space="preserve">      </w:t>
      </w:r>
      <w:r>
        <w:rPr>
          <w:lang w:eastAsia="zh-CN"/>
        </w:rPr>
        <w:t>日</w:t>
      </w:r>
    </w:p>
    <w:p>
      <w:pPr>
        <w:ind w:firstLine="424"/>
        <w:rPr>
          <w:rFonts w:eastAsia="黑体"/>
          <w:sz w:val="20"/>
          <w:lang w:eastAsia="zh-CN"/>
        </w:rPr>
      </w:pPr>
    </w:p>
    <w:p>
      <w:pPr>
        <w:pStyle w:val="79"/>
        <w:rPr>
          <w:b/>
          <w:lang w:eastAsia="zh-CN"/>
        </w:rPr>
      </w:pPr>
      <w:r>
        <w:rPr>
          <w:sz w:val="20"/>
          <w:lang w:eastAsia="zh-CN"/>
        </w:rPr>
        <w:br w:type="page"/>
      </w:r>
      <w:bookmarkStart w:id="488" w:name="_Toc23051"/>
      <w:r>
        <w:rPr>
          <w:rFonts w:hint="eastAsia"/>
          <w:b/>
          <w:lang w:eastAsia="zh-CN"/>
        </w:rPr>
        <w:t>二、</w:t>
      </w:r>
      <w:r>
        <w:rPr>
          <w:b/>
          <w:lang w:eastAsia="zh-CN"/>
        </w:rPr>
        <w:t>授权委托书</w:t>
      </w:r>
      <w:bookmarkEnd w:id="488"/>
    </w:p>
    <w:p>
      <w:pPr>
        <w:pStyle w:val="79"/>
        <w:jc w:val="left"/>
        <w:rPr>
          <w:lang w:eastAsia="zh-CN"/>
        </w:rPr>
      </w:pPr>
    </w:p>
    <w:p>
      <w:pPr>
        <w:ind w:firstLine="444"/>
        <w:rPr>
          <w:lang w:eastAsia="zh-CN"/>
        </w:rPr>
      </w:pPr>
      <w:r>
        <w:rPr>
          <w:lang w:eastAsia="zh-CN"/>
        </w:rPr>
        <w:t>本人</w:t>
      </w:r>
      <w:r>
        <w:rPr>
          <w:u w:val="single"/>
          <w:lang w:eastAsia="zh-CN"/>
        </w:rPr>
        <w:t xml:space="preserve">              </w:t>
      </w:r>
      <w:r>
        <w:rPr>
          <w:lang w:eastAsia="zh-CN"/>
        </w:rPr>
        <w:t>（姓名）系</w:t>
      </w:r>
      <w:r>
        <w:rPr>
          <w:u w:val="single"/>
          <w:lang w:eastAsia="zh-CN"/>
        </w:rPr>
        <w:t xml:space="preserve">                    </w:t>
      </w:r>
      <w:r>
        <w:rPr>
          <w:lang w:eastAsia="zh-CN"/>
        </w:rPr>
        <w:t>（投标人名称）的法定代表人（单位负责人），现委托</w:t>
      </w:r>
      <w:r>
        <w:rPr>
          <w:u w:val="single"/>
          <w:lang w:eastAsia="zh-CN"/>
        </w:rPr>
        <w:t xml:space="preserve">            </w:t>
      </w:r>
      <w:r>
        <w:rPr>
          <w:lang w:eastAsia="zh-CN"/>
        </w:rPr>
        <w:t>（姓名）为我方代理人。代理人根据授权，以我方名义签署、澄清确认、递交、撤回、修改设备采购招标项目投标文件、签订合同和处理有关事宜，其法律后果由我方承担。</w:t>
      </w:r>
    </w:p>
    <w:p>
      <w:pPr>
        <w:ind w:firstLine="444"/>
        <w:rPr>
          <w:lang w:eastAsia="zh-CN"/>
        </w:rPr>
      </w:pPr>
      <w:r>
        <w:rPr>
          <w:lang w:eastAsia="zh-CN"/>
        </w:rPr>
        <w:t>委托期限：</w:t>
      </w:r>
      <w:r>
        <w:rPr>
          <w:u w:val="single"/>
          <w:lang w:eastAsia="zh-CN"/>
        </w:rPr>
        <w:t xml:space="preserve">                       </w:t>
      </w:r>
      <w:r>
        <w:rPr>
          <w:lang w:eastAsia="zh-CN"/>
        </w:rPr>
        <w:t>。</w:t>
      </w:r>
    </w:p>
    <w:p>
      <w:pPr>
        <w:ind w:firstLine="444"/>
        <w:rPr>
          <w:lang w:eastAsia="zh-CN"/>
        </w:rPr>
      </w:pPr>
      <w:r>
        <w:rPr>
          <w:lang w:eastAsia="zh-CN"/>
        </w:rPr>
        <w:t>代理人无转委托权。</w:t>
      </w:r>
    </w:p>
    <w:p>
      <w:pPr>
        <w:ind w:firstLine="444"/>
        <w:rPr>
          <w:lang w:eastAsia="zh-CN"/>
        </w:rPr>
      </w:pPr>
    </w:p>
    <w:p>
      <w:pPr>
        <w:ind w:firstLine="444"/>
        <w:rPr>
          <w:lang w:eastAsia="zh-CN"/>
        </w:rPr>
      </w:pPr>
      <w:r>
        <w:rPr>
          <w:lang w:eastAsia="zh-CN"/>
        </w:rPr>
        <w:t>附：法定代表人（单位负责人）身份证复印件及委托代理人身份证复印件</w:t>
      </w:r>
      <w:r>
        <w:rPr>
          <w:rFonts w:hint="eastAsia"/>
          <w:lang w:eastAsia="zh-CN"/>
        </w:rPr>
        <w:t>。</w:t>
      </w:r>
    </w:p>
    <w:p>
      <w:pPr>
        <w:ind w:firstLine="444"/>
        <w:rPr>
          <w:rFonts w:ascii="Times New Roman"/>
          <w:lang w:eastAsia="zh-CN"/>
        </w:rPr>
      </w:pPr>
    </w:p>
    <w:p>
      <w:pPr>
        <w:spacing w:line="440" w:lineRule="exact"/>
        <w:ind w:firstLine="444"/>
        <w:rPr>
          <w:rFonts w:ascii="Times New Roman"/>
          <w:lang w:eastAsia="zh-CN"/>
        </w:rPr>
      </w:pPr>
    </w:p>
    <w:p>
      <w:pPr>
        <w:ind w:firstLine="2775" w:firstLineChars="1250"/>
        <w:rPr>
          <w:rFonts w:ascii="Times New Roman"/>
          <w:lang w:eastAsia="zh-CN"/>
        </w:rPr>
      </w:pPr>
      <w:bookmarkStart w:id="489" w:name="_Toc501460789"/>
      <w:r>
        <w:rPr>
          <w:lang w:eastAsia="zh-CN"/>
        </w:rPr>
        <w:t>投  标  人</w:t>
      </w:r>
      <w:r>
        <w:rPr>
          <w:rFonts w:ascii="Times New Roman"/>
          <w:lang w:eastAsia="zh-CN"/>
        </w:rPr>
        <w:t>：</w:t>
      </w:r>
      <w:r>
        <w:rPr>
          <w:rFonts w:ascii="Times New Roman"/>
          <w:szCs w:val="21"/>
          <w:u w:val="single"/>
          <w:lang w:eastAsia="zh-CN"/>
        </w:rPr>
        <w:tab/>
      </w:r>
      <w:r>
        <w:rPr>
          <w:rFonts w:ascii="Times New Roman"/>
          <w:szCs w:val="21"/>
          <w:u w:val="single"/>
          <w:lang w:eastAsia="zh-CN"/>
        </w:rPr>
        <w:tab/>
      </w:r>
      <w:r>
        <w:rPr>
          <w:rFonts w:ascii="Times New Roman"/>
          <w:szCs w:val="21"/>
          <w:u w:val="single"/>
          <w:lang w:eastAsia="zh-CN"/>
        </w:rPr>
        <w:tab/>
      </w:r>
      <w:r>
        <w:rPr>
          <w:rFonts w:ascii="Times New Roman"/>
          <w:szCs w:val="21"/>
          <w:u w:val="single"/>
          <w:lang w:eastAsia="zh-CN"/>
        </w:rPr>
        <w:t xml:space="preserve">            </w:t>
      </w:r>
      <w:r>
        <w:rPr>
          <w:rFonts w:ascii="Times New Roman"/>
          <w:szCs w:val="21"/>
          <w:u w:val="single"/>
          <w:lang w:eastAsia="zh-CN"/>
        </w:rPr>
        <w:tab/>
      </w:r>
      <w:r>
        <w:rPr>
          <w:rFonts w:ascii="Times New Roman"/>
          <w:lang w:eastAsia="zh-CN"/>
        </w:rPr>
        <w:t>（</w:t>
      </w:r>
      <w:r>
        <w:rPr>
          <w:rFonts w:hint="eastAsia" w:ascii="Times New Roman"/>
          <w:lang w:eastAsia="zh-CN"/>
        </w:rPr>
        <w:t>盖</w:t>
      </w:r>
      <w:r>
        <w:rPr>
          <w:rFonts w:ascii="Times New Roman"/>
          <w:lang w:eastAsia="zh-CN"/>
        </w:rPr>
        <w:t>单位章）</w:t>
      </w:r>
    </w:p>
    <w:p>
      <w:pPr>
        <w:tabs>
          <w:tab w:val="left" w:pos="3559"/>
        </w:tabs>
        <w:ind w:firstLine="444"/>
        <w:rPr>
          <w:rFonts w:ascii="Times New Roman"/>
          <w:lang w:eastAsia="zh-CN"/>
        </w:rPr>
      </w:pPr>
      <w:r>
        <w:rPr>
          <w:rFonts w:hint="eastAsia" w:ascii="Times New Roman"/>
          <w:lang w:eastAsia="zh-CN"/>
        </w:rPr>
        <w:t xml:space="preserve"> </w:t>
      </w:r>
      <w:r>
        <w:rPr>
          <w:rFonts w:ascii="Times New Roman"/>
          <w:lang w:eastAsia="zh-CN"/>
        </w:rPr>
        <w:tab/>
      </w:r>
    </w:p>
    <w:p>
      <w:pPr>
        <w:ind w:firstLine="2775" w:firstLineChars="1250"/>
        <w:rPr>
          <w:rFonts w:ascii="Times New Roman"/>
          <w:lang w:eastAsia="zh-CN"/>
        </w:rPr>
      </w:pPr>
      <w:r>
        <w:rPr>
          <w:rFonts w:ascii="Times New Roman"/>
          <w:lang w:eastAsia="zh-CN"/>
        </w:rPr>
        <w:t>法定代表人（单位负责人）：</w:t>
      </w:r>
      <w:r>
        <w:rPr>
          <w:rFonts w:ascii="Times New Roman"/>
          <w:szCs w:val="21"/>
          <w:u w:val="single"/>
          <w:lang w:eastAsia="zh-CN"/>
        </w:rPr>
        <w:tab/>
      </w:r>
      <w:r>
        <w:rPr>
          <w:rFonts w:ascii="Times New Roman"/>
          <w:szCs w:val="21"/>
          <w:u w:val="single"/>
          <w:lang w:eastAsia="zh-CN"/>
        </w:rPr>
        <w:tab/>
      </w:r>
      <w:r>
        <w:rPr>
          <w:rFonts w:ascii="Times New Roman"/>
          <w:szCs w:val="21"/>
          <w:u w:val="single"/>
          <w:lang w:eastAsia="zh-CN"/>
        </w:rPr>
        <w:tab/>
      </w:r>
      <w:r>
        <w:rPr>
          <w:rFonts w:ascii="Times New Roman"/>
          <w:lang w:eastAsia="zh-CN"/>
        </w:rPr>
        <w:t>（签字）</w:t>
      </w:r>
    </w:p>
    <w:p>
      <w:pPr>
        <w:ind w:firstLine="444"/>
        <w:rPr>
          <w:rFonts w:ascii="Times New Roman"/>
          <w:lang w:eastAsia="zh-CN"/>
        </w:rPr>
      </w:pPr>
    </w:p>
    <w:p>
      <w:pPr>
        <w:ind w:firstLine="2775" w:firstLineChars="1250"/>
        <w:rPr>
          <w:rFonts w:ascii="Times New Roman"/>
          <w:lang w:eastAsia="zh-CN"/>
        </w:rPr>
      </w:pPr>
      <w:r>
        <w:rPr>
          <w:rFonts w:ascii="Times New Roman"/>
          <w:lang w:eastAsia="zh-CN"/>
        </w:rPr>
        <w:t>身份证号码：</w:t>
      </w:r>
      <w:r>
        <w:rPr>
          <w:rFonts w:ascii="Times New Roman"/>
          <w:szCs w:val="21"/>
          <w:u w:val="single"/>
          <w:lang w:eastAsia="zh-CN"/>
        </w:rPr>
        <w:tab/>
      </w:r>
      <w:r>
        <w:rPr>
          <w:rFonts w:ascii="Times New Roman"/>
          <w:szCs w:val="21"/>
          <w:u w:val="single"/>
          <w:lang w:eastAsia="zh-CN"/>
        </w:rPr>
        <w:tab/>
      </w:r>
      <w:r>
        <w:rPr>
          <w:rFonts w:ascii="Times New Roman"/>
          <w:szCs w:val="21"/>
          <w:u w:val="single"/>
          <w:lang w:eastAsia="zh-CN"/>
        </w:rPr>
        <w:tab/>
      </w:r>
      <w:r>
        <w:rPr>
          <w:rFonts w:ascii="Times New Roman"/>
          <w:szCs w:val="21"/>
          <w:u w:val="single"/>
          <w:lang w:eastAsia="zh-CN"/>
        </w:rPr>
        <w:t xml:space="preserve">               </w:t>
      </w:r>
      <w:r>
        <w:rPr>
          <w:rFonts w:hint="eastAsia" w:ascii="Times New Roman"/>
          <w:szCs w:val="21"/>
          <w:u w:val="single"/>
          <w:lang w:eastAsia="zh-CN"/>
        </w:rPr>
        <w:t xml:space="preserve">  </w:t>
      </w:r>
      <w:r>
        <w:rPr>
          <w:rFonts w:ascii="Times New Roman"/>
          <w:szCs w:val="21"/>
          <w:u w:val="single"/>
          <w:lang w:eastAsia="zh-CN"/>
        </w:rPr>
        <w:t xml:space="preserve"> </w:t>
      </w:r>
      <w:r>
        <w:rPr>
          <w:rFonts w:ascii="Times New Roman"/>
          <w:szCs w:val="21"/>
          <w:u w:val="single"/>
          <w:lang w:eastAsia="zh-CN"/>
        </w:rPr>
        <w:tab/>
      </w:r>
    </w:p>
    <w:p>
      <w:pPr>
        <w:ind w:firstLine="444"/>
        <w:rPr>
          <w:rFonts w:ascii="Times New Roman"/>
          <w:lang w:eastAsia="zh-CN"/>
        </w:rPr>
      </w:pPr>
    </w:p>
    <w:p>
      <w:pPr>
        <w:ind w:firstLine="2775" w:firstLineChars="1250"/>
        <w:rPr>
          <w:rFonts w:ascii="Times New Roman"/>
          <w:lang w:eastAsia="zh-CN"/>
        </w:rPr>
      </w:pPr>
      <w:r>
        <w:rPr>
          <w:rFonts w:ascii="Times New Roman"/>
          <w:lang w:eastAsia="zh-CN"/>
        </w:rPr>
        <w:t>委托代理人：</w:t>
      </w:r>
      <w:r>
        <w:rPr>
          <w:rFonts w:ascii="Times New Roman"/>
          <w:szCs w:val="21"/>
          <w:u w:val="single"/>
          <w:lang w:eastAsia="zh-CN"/>
        </w:rPr>
        <w:tab/>
      </w:r>
      <w:r>
        <w:rPr>
          <w:rFonts w:ascii="Times New Roman"/>
          <w:szCs w:val="21"/>
          <w:u w:val="single"/>
          <w:lang w:eastAsia="zh-CN"/>
        </w:rPr>
        <w:tab/>
      </w:r>
      <w:r>
        <w:rPr>
          <w:rFonts w:ascii="Times New Roman"/>
          <w:szCs w:val="21"/>
          <w:u w:val="single"/>
          <w:lang w:eastAsia="zh-CN"/>
        </w:rPr>
        <w:tab/>
      </w:r>
      <w:r>
        <w:rPr>
          <w:rFonts w:ascii="Times New Roman"/>
          <w:szCs w:val="21"/>
          <w:u w:val="single"/>
          <w:lang w:eastAsia="zh-CN"/>
        </w:rPr>
        <w:t xml:space="preserve">            </w:t>
      </w:r>
      <w:r>
        <w:rPr>
          <w:rFonts w:ascii="Times New Roman"/>
          <w:szCs w:val="21"/>
          <w:u w:val="single"/>
          <w:lang w:eastAsia="zh-CN"/>
        </w:rPr>
        <w:tab/>
      </w:r>
      <w:r>
        <w:rPr>
          <w:rFonts w:ascii="Times New Roman"/>
          <w:lang w:eastAsia="zh-CN"/>
        </w:rPr>
        <w:t>（签字）</w:t>
      </w:r>
    </w:p>
    <w:p>
      <w:pPr>
        <w:ind w:firstLine="444"/>
        <w:rPr>
          <w:rFonts w:ascii="Times New Roman"/>
          <w:lang w:eastAsia="zh-CN"/>
        </w:rPr>
      </w:pPr>
      <w:r>
        <w:rPr>
          <w:rFonts w:hint="eastAsia" w:ascii="Times New Roman"/>
          <w:lang w:eastAsia="zh-CN"/>
        </w:rPr>
        <w:t xml:space="preserve"> </w:t>
      </w:r>
    </w:p>
    <w:p>
      <w:pPr>
        <w:ind w:firstLine="2775" w:firstLineChars="1250"/>
        <w:rPr>
          <w:rFonts w:ascii="Times New Roman"/>
          <w:lang w:eastAsia="zh-CN"/>
        </w:rPr>
      </w:pPr>
      <w:r>
        <w:rPr>
          <w:rFonts w:ascii="Times New Roman"/>
          <w:lang w:eastAsia="zh-CN"/>
        </w:rPr>
        <w:t>身份证号码：</w:t>
      </w:r>
      <w:r>
        <w:rPr>
          <w:rFonts w:ascii="Times New Roman"/>
          <w:szCs w:val="21"/>
          <w:u w:val="single"/>
          <w:lang w:eastAsia="zh-CN"/>
        </w:rPr>
        <w:tab/>
      </w:r>
      <w:r>
        <w:rPr>
          <w:rFonts w:ascii="Times New Roman"/>
          <w:szCs w:val="21"/>
          <w:u w:val="single"/>
          <w:lang w:eastAsia="zh-CN"/>
        </w:rPr>
        <w:tab/>
      </w:r>
      <w:r>
        <w:rPr>
          <w:rFonts w:ascii="Times New Roman"/>
          <w:szCs w:val="21"/>
          <w:u w:val="single"/>
          <w:lang w:eastAsia="zh-CN"/>
        </w:rPr>
        <w:tab/>
      </w:r>
      <w:r>
        <w:rPr>
          <w:rFonts w:ascii="Times New Roman"/>
          <w:szCs w:val="21"/>
          <w:u w:val="single"/>
          <w:lang w:eastAsia="zh-CN"/>
        </w:rPr>
        <w:t xml:space="preserve">                  </w:t>
      </w:r>
      <w:r>
        <w:rPr>
          <w:rFonts w:hint="eastAsia" w:ascii="Times New Roman"/>
          <w:szCs w:val="21"/>
          <w:u w:val="single"/>
          <w:lang w:eastAsia="zh-CN"/>
        </w:rPr>
        <w:t xml:space="preserve"> </w:t>
      </w:r>
    </w:p>
    <w:p>
      <w:pPr>
        <w:ind w:firstLine="444"/>
        <w:rPr>
          <w:rFonts w:ascii="Times New Roman"/>
          <w:lang w:eastAsia="zh-CN"/>
        </w:rPr>
      </w:pPr>
    </w:p>
    <w:p>
      <w:pPr>
        <w:ind w:right="444" w:firstLine="4218" w:firstLineChars="1900"/>
        <w:rPr>
          <w:rFonts w:ascii="Times New Roman"/>
          <w:lang w:eastAsia="zh-CN"/>
        </w:rPr>
      </w:pPr>
      <w:r>
        <w:rPr>
          <w:rFonts w:ascii="Times New Roman"/>
          <w:u w:val="single"/>
          <w:lang w:eastAsia="zh-CN"/>
        </w:rPr>
        <w:t xml:space="preserve">       </w:t>
      </w:r>
      <w:r>
        <w:rPr>
          <w:rFonts w:ascii="Times New Roman"/>
          <w:lang w:eastAsia="zh-CN"/>
        </w:rPr>
        <w:t>年</w:t>
      </w:r>
      <w:r>
        <w:rPr>
          <w:rFonts w:ascii="Times New Roman"/>
          <w:u w:val="single"/>
          <w:lang w:eastAsia="zh-CN"/>
        </w:rPr>
        <w:t xml:space="preserve">       </w:t>
      </w:r>
      <w:r>
        <w:rPr>
          <w:rFonts w:ascii="Times New Roman"/>
          <w:lang w:eastAsia="zh-CN"/>
        </w:rPr>
        <w:t>月</w:t>
      </w:r>
      <w:r>
        <w:rPr>
          <w:rFonts w:ascii="Times New Roman"/>
          <w:u w:val="single"/>
          <w:lang w:eastAsia="zh-CN"/>
        </w:rPr>
        <w:t xml:space="preserve">       </w:t>
      </w:r>
      <w:r>
        <w:rPr>
          <w:rFonts w:ascii="Times New Roman"/>
          <w:lang w:eastAsia="zh-CN"/>
        </w:rPr>
        <w:t>日</w:t>
      </w:r>
    </w:p>
    <w:p>
      <w:pPr>
        <w:pStyle w:val="79"/>
        <w:rPr>
          <w:b/>
          <w:lang w:eastAsia="zh-CN"/>
        </w:rPr>
      </w:pPr>
      <w:r>
        <w:rPr>
          <w:rFonts w:ascii="Times New Roman"/>
          <w:lang w:eastAsia="zh-CN"/>
        </w:rPr>
        <w:br w:type="page"/>
      </w:r>
      <w:bookmarkStart w:id="490" w:name="_Toc24316"/>
      <w:r>
        <w:rPr>
          <w:rFonts w:hint="eastAsia" w:ascii="Times New Roman"/>
          <w:b/>
          <w:lang w:eastAsia="zh-CN"/>
        </w:rPr>
        <w:t>三、</w:t>
      </w:r>
      <w:r>
        <w:rPr>
          <w:b/>
          <w:lang w:eastAsia="zh-CN"/>
        </w:rPr>
        <w:t>联合体协议书</w:t>
      </w:r>
      <w:bookmarkEnd w:id="489"/>
      <w:r>
        <w:rPr>
          <w:b/>
          <w:lang w:eastAsia="zh-CN"/>
        </w:rPr>
        <w:t>（</w:t>
      </w:r>
      <w:r>
        <w:rPr>
          <w:rFonts w:hint="eastAsia"/>
          <w:b/>
          <w:lang w:eastAsia="zh-CN"/>
        </w:rPr>
        <w:t>本项目不适用）</w:t>
      </w:r>
      <w:bookmarkEnd w:id="490"/>
    </w:p>
    <w:p>
      <w:pPr>
        <w:pStyle w:val="79"/>
        <w:ind w:left="0"/>
        <w:jc w:val="left"/>
        <w:rPr>
          <w:b/>
          <w:lang w:eastAsia="zh-CN"/>
        </w:rPr>
      </w:pPr>
    </w:p>
    <w:p>
      <w:pPr>
        <w:ind w:firstLine="444"/>
        <w:rPr>
          <w:rFonts w:ascii="Times New Roman"/>
          <w:lang w:eastAsia="zh-CN"/>
        </w:rPr>
      </w:pPr>
      <w:r>
        <w:rPr>
          <w:rFonts w:ascii="Times New Roman"/>
          <w:u w:val="single"/>
          <w:lang w:eastAsia="zh-CN"/>
        </w:rPr>
        <w:t xml:space="preserve">                </w:t>
      </w:r>
      <w:r>
        <w:rPr>
          <w:rFonts w:ascii="Times New Roman"/>
          <w:lang w:eastAsia="zh-CN"/>
        </w:rPr>
        <w:t>（所有成员单位名称）自愿组成</w:t>
      </w:r>
      <w:r>
        <w:rPr>
          <w:rFonts w:ascii="Times New Roman"/>
          <w:u w:val="single"/>
          <w:lang w:eastAsia="zh-CN"/>
        </w:rPr>
        <w:t xml:space="preserve">        </w:t>
      </w:r>
      <w:r>
        <w:rPr>
          <w:rFonts w:ascii="Times New Roman"/>
          <w:lang w:eastAsia="zh-CN"/>
        </w:rPr>
        <w:t>（联合体名称）联合体，共同参加</w:t>
      </w:r>
      <w:r>
        <w:rPr>
          <w:rFonts w:ascii="Times New Roman"/>
          <w:u w:val="single"/>
          <w:lang w:eastAsia="zh-CN"/>
        </w:rPr>
        <w:t xml:space="preserve">              </w:t>
      </w:r>
      <w:r>
        <w:rPr>
          <w:rFonts w:hint="eastAsia" w:ascii="Times New Roman"/>
          <w:lang w:eastAsia="zh-CN"/>
        </w:rPr>
        <w:t>（项目名称）</w:t>
      </w:r>
      <w:r>
        <w:rPr>
          <w:rFonts w:ascii="Times New Roman"/>
          <w:lang w:eastAsia="zh-CN"/>
        </w:rPr>
        <w:t>设备采购招标项目</w:t>
      </w:r>
      <w:r>
        <w:rPr>
          <w:rFonts w:ascii="Times New Roman"/>
          <w:szCs w:val="21"/>
          <w:lang w:eastAsia="zh-CN"/>
        </w:rPr>
        <w:t>投标。现就联</w:t>
      </w:r>
      <w:r>
        <w:rPr>
          <w:rFonts w:ascii="Times New Roman"/>
          <w:lang w:eastAsia="zh-CN"/>
        </w:rPr>
        <w:t>合体投标事宜订立如下协议。</w:t>
      </w:r>
    </w:p>
    <w:p>
      <w:pPr>
        <w:ind w:firstLine="444"/>
        <w:rPr>
          <w:rFonts w:ascii="Times New Roman"/>
          <w:lang w:eastAsia="zh-CN"/>
        </w:rPr>
      </w:pPr>
      <w:r>
        <w:rPr>
          <w:rFonts w:ascii="Times New Roman"/>
          <w:lang w:eastAsia="zh-CN"/>
        </w:rPr>
        <w:t xml:space="preserve">1. </w:t>
      </w:r>
      <w:r>
        <w:rPr>
          <w:rFonts w:ascii="Times New Roman"/>
          <w:u w:val="single"/>
          <w:lang w:eastAsia="zh-CN"/>
        </w:rPr>
        <w:t xml:space="preserve">                  </w:t>
      </w:r>
      <w:r>
        <w:rPr>
          <w:rFonts w:ascii="Times New Roman"/>
          <w:lang w:eastAsia="zh-CN"/>
        </w:rPr>
        <w:t>（某成员单位名称）为</w:t>
      </w:r>
      <w:r>
        <w:rPr>
          <w:rFonts w:ascii="Times New Roman"/>
          <w:u w:val="single"/>
          <w:lang w:eastAsia="zh-CN"/>
        </w:rPr>
        <w:t xml:space="preserve">        </w:t>
      </w:r>
      <w:r>
        <w:rPr>
          <w:rFonts w:ascii="Times New Roman"/>
          <w:lang w:eastAsia="zh-CN"/>
        </w:rPr>
        <w:t>（联合体名称）牵头人。</w:t>
      </w:r>
    </w:p>
    <w:p>
      <w:pPr>
        <w:ind w:firstLine="444"/>
        <w:rPr>
          <w:rFonts w:ascii="Times New Roman"/>
          <w:lang w:eastAsia="zh-CN"/>
        </w:rPr>
      </w:pPr>
      <w:r>
        <w:rPr>
          <w:rFonts w:ascii="Times New Roman"/>
          <w:lang w:eastAsia="zh-CN"/>
        </w:rPr>
        <w:t>2. 联合体各成员授权牵头人代表联合体参加投标活动，签署文件，提交和接收相</w:t>
      </w:r>
      <w:bookmarkStart w:id="491" w:name="_Toc247514249"/>
      <w:bookmarkStart w:id="492" w:name="_Toc361508755"/>
      <w:bookmarkStart w:id="493" w:name="_Toc152042579"/>
      <w:bookmarkStart w:id="494" w:name="_Toc300835212"/>
      <w:bookmarkStart w:id="495" w:name="_Toc152045790"/>
      <w:bookmarkStart w:id="496" w:name="_Toc144974859"/>
      <w:bookmarkStart w:id="497" w:name="_Toc384308378"/>
      <w:bookmarkStart w:id="498" w:name="_Toc247527830"/>
      <w:r>
        <w:rPr>
          <w:rFonts w:ascii="Times New Roman"/>
          <w:lang w:eastAsia="zh-CN"/>
        </w:rPr>
        <w:t>关的</w:t>
      </w:r>
      <w:bookmarkStart w:id="499" w:name="_Toc369531700"/>
      <w:bookmarkStart w:id="500" w:name="_Toc352691664"/>
      <w:bookmarkStart w:id="501" w:name="_Toc7749"/>
      <w:r>
        <w:rPr>
          <w:rFonts w:ascii="Times New Roman"/>
          <w:lang w:eastAsia="zh-CN"/>
        </w:rPr>
        <w:t>资料、信息及</w:t>
      </w:r>
      <w:bookmarkEnd w:id="499"/>
      <w:bookmarkEnd w:id="500"/>
      <w:bookmarkEnd w:id="501"/>
      <w:r>
        <w:rPr>
          <w:rFonts w:ascii="Times New Roman"/>
          <w:lang w:eastAsia="zh-CN"/>
        </w:rPr>
        <w:t>指</w:t>
      </w:r>
      <w:bookmarkEnd w:id="491"/>
      <w:bookmarkEnd w:id="492"/>
      <w:bookmarkEnd w:id="493"/>
      <w:bookmarkEnd w:id="494"/>
      <w:bookmarkEnd w:id="495"/>
      <w:bookmarkEnd w:id="496"/>
      <w:bookmarkEnd w:id="497"/>
      <w:bookmarkEnd w:id="498"/>
      <w:r>
        <w:rPr>
          <w:rFonts w:ascii="Times New Roman"/>
          <w:lang w:eastAsia="zh-CN"/>
        </w:rPr>
        <w:t>示，进行合同谈判活动，负责合同实施阶段的组织和协调工作，以及处理与本招标项目有关的一切事宜。</w:t>
      </w:r>
    </w:p>
    <w:p>
      <w:pPr>
        <w:ind w:firstLine="444"/>
        <w:rPr>
          <w:rFonts w:ascii="Times New Roman"/>
          <w:lang w:eastAsia="zh-CN"/>
        </w:rPr>
      </w:pPr>
      <w:r>
        <w:rPr>
          <w:rFonts w:ascii="Times New Roman"/>
          <w:lang w:eastAsia="zh-CN"/>
        </w:rPr>
        <w:t>3</w:t>
      </w:r>
      <w:bookmarkStart w:id="502" w:name="_Toc384308380"/>
      <w:bookmarkStart w:id="503" w:name="_Toc300835213"/>
      <w:bookmarkStart w:id="504" w:name="_Toc247514283"/>
      <w:bookmarkStart w:id="505" w:name="_Toc27930"/>
      <w:bookmarkStart w:id="506" w:name="_Toc144974860"/>
      <w:bookmarkStart w:id="507" w:name="_Toc369531701"/>
      <w:bookmarkStart w:id="508" w:name="_Toc361508756"/>
      <w:bookmarkStart w:id="509" w:name="_Toc152045791"/>
      <w:bookmarkStart w:id="510" w:name="_Toc352691665"/>
      <w:bookmarkStart w:id="511" w:name="_Toc247527831"/>
      <w:bookmarkStart w:id="512" w:name="_Toc152042580"/>
      <w:r>
        <w:rPr>
          <w:rFonts w:ascii="Times New Roman"/>
          <w:lang w:eastAsia="zh-CN"/>
        </w:rPr>
        <w:t>. 联合体牵头人在本项目中签署的一切文件和处理</w:t>
      </w:r>
      <w:bookmarkEnd w:id="502"/>
      <w:bookmarkEnd w:id="503"/>
      <w:bookmarkEnd w:id="504"/>
      <w:bookmarkEnd w:id="505"/>
      <w:bookmarkEnd w:id="506"/>
      <w:bookmarkEnd w:id="507"/>
      <w:bookmarkEnd w:id="508"/>
      <w:bookmarkEnd w:id="509"/>
      <w:bookmarkEnd w:id="510"/>
      <w:bookmarkEnd w:id="511"/>
      <w:bookmarkEnd w:id="512"/>
      <w:r>
        <w:rPr>
          <w:rFonts w:ascii="Times New Roman"/>
          <w:lang w:eastAsia="zh-CN"/>
        </w:rPr>
        <w:t>的一切事宜，联合体各成员均予以承认。联合体各成员将严格按照招标文件、投标文件和合同的要求全面履行义务，并向招标人承担连带责任。</w:t>
      </w:r>
    </w:p>
    <w:p>
      <w:pPr>
        <w:ind w:firstLine="444"/>
        <w:rPr>
          <w:rFonts w:ascii="Times New Roman"/>
          <w:lang w:eastAsia="zh-CN"/>
        </w:rPr>
      </w:pPr>
      <w:r>
        <w:rPr>
          <w:rFonts w:ascii="Times New Roman"/>
          <w:lang w:eastAsia="zh-CN"/>
        </w:rPr>
        <w:t>4. 联合体各成员单位内部的职责分工如下：</w:t>
      </w:r>
      <w:r>
        <w:rPr>
          <w:rFonts w:ascii="Times New Roman"/>
          <w:u w:val="single"/>
          <w:lang w:eastAsia="zh-CN"/>
        </w:rPr>
        <w:t xml:space="preserve">                                        </w:t>
      </w:r>
      <w:r>
        <w:rPr>
          <w:rFonts w:ascii="Times New Roman"/>
          <w:lang w:eastAsia="zh-CN"/>
        </w:rPr>
        <w:t>。</w:t>
      </w:r>
    </w:p>
    <w:p>
      <w:pPr>
        <w:ind w:firstLine="444"/>
        <w:rPr>
          <w:rFonts w:ascii="Times New Roman"/>
          <w:lang w:eastAsia="zh-CN"/>
        </w:rPr>
      </w:pPr>
      <w:r>
        <w:rPr>
          <w:rFonts w:ascii="Times New Roman"/>
          <w:lang w:eastAsia="zh-CN"/>
        </w:rPr>
        <w:t>5. 本协议书自所有成员单位法定代表人（单位负责人）或其委托代理人签字或盖单位章之日起生效，</w:t>
      </w:r>
      <w:r>
        <w:rPr>
          <w:rFonts w:ascii="Times New Roman"/>
          <w:szCs w:val="21"/>
          <w:lang w:eastAsia="zh-CN"/>
        </w:rPr>
        <w:t>合同履行完毕后自动失效</w:t>
      </w:r>
      <w:r>
        <w:rPr>
          <w:rFonts w:ascii="Times New Roman"/>
          <w:lang w:eastAsia="zh-CN"/>
        </w:rPr>
        <w:t>。</w:t>
      </w:r>
    </w:p>
    <w:p>
      <w:pPr>
        <w:ind w:firstLine="444"/>
        <w:rPr>
          <w:rFonts w:ascii="Times New Roman"/>
          <w:lang w:eastAsia="zh-CN"/>
        </w:rPr>
      </w:pPr>
      <w:r>
        <w:rPr>
          <w:rFonts w:ascii="Times New Roman"/>
          <w:lang w:eastAsia="zh-CN"/>
        </w:rPr>
        <w:t>6. 本协议书一式</w:t>
      </w:r>
      <w:r>
        <w:rPr>
          <w:rFonts w:ascii="Times New Roman"/>
          <w:u w:val="single"/>
          <w:lang w:eastAsia="zh-CN"/>
        </w:rPr>
        <w:t xml:space="preserve">    </w:t>
      </w:r>
      <w:r>
        <w:rPr>
          <w:rFonts w:ascii="Times New Roman"/>
          <w:lang w:eastAsia="zh-CN"/>
        </w:rPr>
        <w:t>份，联合体成员和招标人各执一份。</w:t>
      </w:r>
    </w:p>
    <w:p>
      <w:pPr>
        <w:ind w:firstLine="444"/>
        <w:rPr>
          <w:rFonts w:ascii="Times New Roman"/>
          <w:lang w:eastAsia="zh-CN"/>
        </w:rPr>
      </w:pPr>
    </w:p>
    <w:p>
      <w:pPr>
        <w:ind w:firstLine="444"/>
        <w:rPr>
          <w:rFonts w:ascii="Times New Roman"/>
          <w:lang w:eastAsia="zh-CN"/>
        </w:rPr>
      </w:pPr>
      <w:r>
        <w:rPr>
          <w:rFonts w:ascii="Times New Roman"/>
          <w:lang w:eastAsia="zh-CN"/>
        </w:rPr>
        <w:t>注：本协议书由法定代表人（单位负责人）签字的，应附法定代表人（单位负责人）身份证明；由委托代理人签字的，应附授权委托书。</w:t>
      </w:r>
    </w:p>
    <w:p>
      <w:pPr>
        <w:topLinePunct/>
        <w:spacing w:line="440" w:lineRule="exact"/>
        <w:ind w:firstLine="444"/>
        <w:rPr>
          <w:rFonts w:ascii="Times New Roman"/>
          <w:lang w:eastAsia="zh-CN"/>
        </w:rPr>
      </w:pPr>
    </w:p>
    <w:p>
      <w:pPr>
        <w:ind w:firstLine="444"/>
        <w:rPr>
          <w:lang w:eastAsia="zh-CN"/>
        </w:rPr>
      </w:pPr>
      <w:r>
        <w:rPr>
          <w:rFonts w:hint="eastAsia"/>
          <w:lang w:eastAsia="zh-CN"/>
        </w:rPr>
        <w:t xml:space="preserve">              </w:t>
      </w:r>
      <w:r>
        <w:rPr>
          <w:lang w:eastAsia="zh-CN"/>
        </w:rPr>
        <w:t>联合体牵头人名称：</w:t>
      </w:r>
      <w:r>
        <w:rPr>
          <w:u w:val="single"/>
          <w:lang w:eastAsia="zh-CN"/>
        </w:rPr>
        <w:tab/>
      </w:r>
      <w:r>
        <w:rPr>
          <w:u w:val="single"/>
          <w:lang w:eastAsia="zh-CN"/>
        </w:rPr>
        <w:t xml:space="preserve">  </w:t>
      </w:r>
      <w:r>
        <w:rPr>
          <w:u w:val="single"/>
          <w:lang w:eastAsia="zh-CN"/>
        </w:rPr>
        <w:tab/>
      </w:r>
      <w:r>
        <w:rPr>
          <w:u w:val="single"/>
          <w:lang w:eastAsia="zh-CN"/>
        </w:rPr>
        <w:tab/>
      </w:r>
      <w:r>
        <w:rPr>
          <w:u w:val="single"/>
          <w:lang w:eastAsia="zh-CN"/>
        </w:rPr>
        <w:t xml:space="preserve">            </w:t>
      </w:r>
      <w:r>
        <w:rPr>
          <w:u w:val="single"/>
          <w:lang w:eastAsia="zh-CN"/>
        </w:rPr>
        <w:tab/>
      </w:r>
      <w:r>
        <w:rPr>
          <w:lang w:eastAsia="zh-CN"/>
        </w:rPr>
        <w:t>（盖单位章）</w:t>
      </w:r>
    </w:p>
    <w:p>
      <w:pPr>
        <w:ind w:firstLine="444"/>
        <w:rPr>
          <w:lang w:eastAsia="zh-CN"/>
        </w:rPr>
      </w:pPr>
      <w:r>
        <w:rPr>
          <w:rFonts w:hint="eastAsia"/>
          <w:lang w:eastAsia="zh-CN"/>
        </w:rPr>
        <w:t xml:space="preserve">              </w:t>
      </w:r>
      <w:r>
        <w:rPr>
          <w:lang w:eastAsia="zh-CN"/>
        </w:rPr>
        <w:t>法定代表人（单位负责人）或其委托代理人：</w:t>
      </w:r>
      <w:r>
        <w:rPr>
          <w:u w:val="single"/>
          <w:lang w:eastAsia="zh-CN"/>
        </w:rPr>
        <w:t xml:space="preserve">         </w:t>
      </w:r>
      <w:r>
        <w:rPr>
          <w:lang w:eastAsia="zh-CN"/>
        </w:rPr>
        <w:t>（签字）</w:t>
      </w:r>
    </w:p>
    <w:p>
      <w:pPr>
        <w:ind w:firstLine="444"/>
        <w:rPr>
          <w:lang w:eastAsia="zh-CN"/>
        </w:rPr>
      </w:pPr>
      <w:r>
        <w:rPr>
          <w:rFonts w:hint="eastAsia"/>
          <w:lang w:eastAsia="zh-CN"/>
        </w:rPr>
        <w:t xml:space="preserve">              </w:t>
      </w:r>
      <w:r>
        <w:rPr>
          <w:lang w:eastAsia="zh-CN"/>
        </w:rPr>
        <w:t>联合体成员名称：</w:t>
      </w:r>
      <w:r>
        <w:rPr>
          <w:u w:val="single"/>
          <w:lang w:eastAsia="zh-CN"/>
        </w:rPr>
        <w:t xml:space="preserve">                         </w:t>
      </w:r>
      <w:r>
        <w:rPr>
          <w:u w:val="single"/>
          <w:lang w:eastAsia="zh-CN"/>
        </w:rPr>
        <w:tab/>
      </w:r>
      <w:r>
        <w:rPr>
          <w:lang w:eastAsia="zh-CN"/>
        </w:rPr>
        <w:t>（盖单位章）</w:t>
      </w:r>
    </w:p>
    <w:p>
      <w:pPr>
        <w:ind w:firstLine="444"/>
        <w:rPr>
          <w:lang w:eastAsia="zh-CN"/>
        </w:rPr>
      </w:pPr>
      <w:r>
        <w:rPr>
          <w:rFonts w:hint="eastAsia"/>
          <w:lang w:eastAsia="zh-CN"/>
        </w:rPr>
        <w:t xml:space="preserve">              </w:t>
      </w:r>
      <w:r>
        <w:rPr>
          <w:lang w:eastAsia="zh-CN"/>
        </w:rPr>
        <w:t>法定代表人（单位负责人）或其委托代理人：</w:t>
      </w:r>
      <w:r>
        <w:rPr>
          <w:u w:val="single"/>
          <w:lang w:eastAsia="zh-CN"/>
        </w:rPr>
        <w:t xml:space="preserve">         </w:t>
      </w:r>
      <w:r>
        <w:rPr>
          <w:lang w:eastAsia="zh-CN"/>
        </w:rPr>
        <w:t>（签字</w:t>
      </w:r>
    </w:p>
    <w:p>
      <w:pPr>
        <w:ind w:firstLine="444"/>
        <w:rPr>
          <w:lang w:eastAsia="zh-CN"/>
        </w:rPr>
      </w:pPr>
      <w:r>
        <w:rPr>
          <w:rFonts w:hint="eastAsia"/>
          <w:lang w:eastAsia="zh-CN"/>
        </w:rPr>
        <w:t xml:space="preserve">              </w:t>
      </w:r>
      <w:r>
        <w:rPr>
          <w:lang w:eastAsia="zh-CN"/>
        </w:rPr>
        <w:t>联合体成员名称：</w:t>
      </w:r>
      <w:r>
        <w:rPr>
          <w:u w:val="single"/>
          <w:lang w:eastAsia="zh-CN"/>
        </w:rPr>
        <w:t xml:space="preserve">                          </w:t>
      </w:r>
      <w:r>
        <w:rPr>
          <w:u w:val="single"/>
          <w:lang w:eastAsia="zh-CN"/>
        </w:rPr>
        <w:tab/>
      </w:r>
      <w:r>
        <w:rPr>
          <w:lang w:eastAsia="zh-CN"/>
        </w:rPr>
        <w:t>（盖单位章）</w:t>
      </w:r>
    </w:p>
    <w:p>
      <w:pPr>
        <w:ind w:firstLine="444"/>
        <w:rPr>
          <w:lang w:eastAsia="zh-CN"/>
        </w:rPr>
      </w:pPr>
      <w:r>
        <w:rPr>
          <w:rFonts w:hint="eastAsia"/>
          <w:lang w:eastAsia="zh-CN"/>
        </w:rPr>
        <w:t xml:space="preserve">              </w:t>
      </w:r>
      <w:r>
        <w:rPr>
          <w:lang w:eastAsia="zh-CN"/>
        </w:rPr>
        <w:t>法定代表人（单位负责人）或其委托代理人：</w:t>
      </w:r>
      <w:r>
        <w:rPr>
          <w:u w:val="single"/>
          <w:lang w:eastAsia="zh-CN"/>
        </w:rPr>
        <w:t xml:space="preserve">         </w:t>
      </w:r>
      <w:r>
        <w:rPr>
          <w:lang w:eastAsia="zh-CN"/>
        </w:rPr>
        <w:t>（签字）</w:t>
      </w:r>
    </w:p>
    <w:p>
      <w:pPr>
        <w:ind w:firstLine="444"/>
        <w:rPr>
          <w:lang w:eastAsia="zh-CN"/>
        </w:rPr>
      </w:pPr>
      <w:r>
        <w:rPr>
          <w:rFonts w:hint="eastAsia"/>
          <w:lang w:eastAsia="zh-CN"/>
        </w:rPr>
        <w:t xml:space="preserve">              </w:t>
      </w:r>
      <w:r>
        <w:rPr>
          <w:lang w:eastAsia="zh-CN"/>
        </w:rPr>
        <w:t xml:space="preserve">…… </w:t>
      </w:r>
      <w:r>
        <w:rPr>
          <w:rFonts w:hint="eastAsia"/>
          <w:lang w:eastAsia="zh-CN"/>
        </w:rPr>
        <w:t xml:space="preserve">                    </w:t>
      </w:r>
    </w:p>
    <w:p>
      <w:pPr>
        <w:ind w:firstLine="444"/>
        <w:rPr>
          <w:lang w:eastAsia="zh-CN"/>
        </w:rPr>
      </w:pPr>
      <w:r>
        <w:rPr>
          <w:rFonts w:hint="eastAsia"/>
          <w:lang w:eastAsia="zh-CN"/>
        </w:rPr>
        <w:t xml:space="preserve">                                        </w:t>
      </w:r>
      <w:r>
        <w:rPr>
          <w:rFonts w:ascii="Times New Roman"/>
          <w:u w:val="single"/>
          <w:lang w:eastAsia="zh-CN"/>
        </w:rPr>
        <w:t xml:space="preserve">       </w:t>
      </w:r>
      <w:r>
        <w:rPr>
          <w:rFonts w:ascii="Times New Roman"/>
          <w:lang w:eastAsia="zh-CN"/>
        </w:rPr>
        <w:t>年</w:t>
      </w:r>
      <w:r>
        <w:rPr>
          <w:rFonts w:ascii="Times New Roman"/>
          <w:u w:val="single"/>
          <w:lang w:eastAsia="zh-CN"/>
        </w:rPr>
        <w:t xml:space="preserve">       </w:t>
      </w:r>
      <w:r>
        <w:rPr>
          <w:rFonts w:ascii="Times New Roman"/>
          <w:lang w:eastAsia="zh-CN"/>
        </w:rPr>
        <w:t>月</w:t>
      </w:r>
      <w:r>
        <w:rPr>
          <w:rFonts w:ascii="Times New Roman"/>
          <w:u w:val="single"/>
          <w:lang w:eastAsia="zh-CN"/>
        </w:rPr>
        <w:t xml:space="preserve">       </w:t>
      </w:r>
      <w:r>
        <w:rPr>
          <w:rFonts w:ascii="Times New Roman"/>
          <w:lang w:eastAsia="zh-CN"/>
        </w:rPr>
        <w:t>日</w:t>
      </w:r>
    </w:p>
    <w:p>
      <w:pPr>
        <w:pStyle w:val="79"/>
        <w:rPr>
          <w:b/>
          <w:lang w:eastAsia="zh-CN"/>
        </w:rPr>
      </w:pPr>
      <w:r>
        <w:rPr>
          <w:lang w:eastAsia="zh-CN"/>
        </w:rPr>
        <w:br w:type="page"/>
      </w:r>
      <w:bookmarkStart w:id="513" w:name="_Toc32268"/>
      <w:bookmarkStart w:id="514" w:name="_Toc352691666"/>
      <w:bookmarkStart w:id="515" w:name="_Toc361508757"/>
      <w:bookmarkStart w:id="516" w:name="_Toc247527832"/>
      <w:bookmarkStart w:id="517" w:name="_Toc152042581"/>
      <w:bookmarkStart w:id="518" w:name="_Toc300835214"/>
      <w:bookmarkStart w:id="519" w:name="_Toc384308381"/>
      <w:bookmarkStart w:id="520" w:name="_Toc13469"/>
      <w:bookmarkStart w:id="521" w:name="_Toc369531702"/>
      <w:bookmarkStart w:id="522" w:name="_Toc247514284"/>
      <w:bookmarkStart w:id="523" w:name="_Toc144974861"/>
      <w:bookmarkStart w:id="524" w:name="_Toc152045792"/>
      <w:r>
        <w:rPr>
          <w:rFonts w:hint="eastAsia"/>
          <w:b/>
          <w:lang w:eastAsia="zh-CN"/>
        </w:rPr>
        <w:t>四、</w:t>
      </w:r>
      <w:r>
        <w:rPr>
          <w:b/>
          <w:lang w:eastAsia="zh-CN"/>
        </w:rPr>
        <w:t>投标保证金</w:t>
      </w:r>
      <w:bookmarkEnd w:id="513"/>
    </w:p>
    <w:p>
      <w:pPr>
        <w:spacing w:line="440" w:lineRule="exact"/>
        <w:ind w:firstLine="444"/>
        <w:rPr>
          <w:lang w:eastAsia="zh-CN"/>
        </w:rPr>
      </w:pPr>
      <w:r>
        <w:rPr>
          <w:rFonts w:hint="eastAsia"/>
          <w:lang w:eastAsia="zh-CN"/>
        </w:rPr>
        <w:t>投标人应在此提供汇款凭证的复印件及基本账户证明材料。（适用于电汇）</w:t>
      </w:r>
    </w:p>
    <w:p>
      <w:pPr>
        <w:spacing w:line="440" w:lineRule="exact"/>
        <w:ind w:firstLine="444"/>
        <w:rPr>
          <w:lang w:eastAsia="zh-CN"/>
        </w:rPr>
      </w:pPr>
      <w:r>
        <w:rPr>
          <w:rFonts w:hint="eastAsia"/>
          <w:lang w:eastAsia="zh-CN"/>
        </w:rPr>
        <w:t>投标人应在此提供购买投标保证金保险的证明。（适用于保证金保险）</w:t>
      </w:r>
    </w:p>
    <w:p>
      <w:pPr>
        <w:spacing w:line="440" w:lineRule="exact"/>
        <w:ind w:firstLine="504"/>
        <w:rPr>
          <w:rFonts w:ascii="Times New Roman"/>
          <w:sz w:val="24"/>
          <w:lang w:eastAsia="zh-CN"/>
        </w:rPr>
      </w:pPr>
    </w:p>
    <w:p>
      <w:pPr>
        <w:spacing w:line="440" w:lineRule="exact"/>
        <w:ind w:firstLine="444"/>
        <w:rPr>
          <w:rFonts w:ascii="Times New Roman"/>
          <w:szCs w:val="21"/>
          <w:lang w:eastAsia="zh-CN"/>
        </w:rPr>
      </w:pPr>
    </w:p>
    <w:bookmarkEnd w:id="514"/>
    <w:bookmarkEnd w:id="515"/>
    <w:bookmarkEnd w:id="516"/>
    <w:bookmarkEnd w:id="517"/>
    <w:bookmarkEnd w:id="518"/>
    <w:bookmarkEnd w:id="519"/>
    <w:bookmarkEnd w:id="520"/>
    <w:bookmarkEnd w:id="521"/>
    <w:bookmarkEnd w:id="522"/>
    <w:bookmarkEnd w:id="523"/>
    <w:bookmarkEnd w:id="524"/>
    <w:p>
      <w:pPr>
        <w:spacing w:line="440" w:lineRule="exact"/>
        <w:ind w:right="444" w:firstLine="0" w:firstLineChars="0"/>
        <w:rPr>
          <w:rFonts w:ascii="Times New Roman"/>
          <w:lang w:eastAsia="zh-CN"/>
        </w:rPr>
      </w:pPr>
      <w:r>
        <w:rPr>
          <w:rFonts w:hint="eastAsia" w:ascii="Times New Roman"/>
          <w:lang w:eastAsia="zh-CN"/>
        </w:rPr>
        <w:t xml:space="preserve">    </w:t>
      </w:r>
      <w:bookmarkStart w:id="525" w:name="_Toc520811189"/>
      <w:bookmarkStart w:id="526" w:name="_Toc511382675"/>
    </w:p>
    <w:p>
      <w:pPr>
        <w:pStyle w:val="79"/>
        <w:rPr>
          <w:rFonts w:ascii="宋体" w:eastAsia="宋体"/>
          <w:szCs w:val="30"/>
          <w:lang w:eastAsia="zh-CN"/>
        </w:rPr>
      </w:pPr>
      <w:r>
        <w:rPr>
          <w:b/>
          <w:lang w:eastAsia="zh-CN"/>
        </w:rPr>
        <w:br w:type="page"/>
      </w:r>
      <w:bookmarkStart w:id="527" w:name="_Toc32672"/>
      <w:bookmarkStart w:id="528" w:name="_Toc144974862"/>
      <w:bookmarkStart w:id="529" w:name="_Toc300835216"/>
      <w:bookmarkStart w:id="530" w:name="_Toc247514286"/>
      <w:bookmarkStart w:id="531" w:name="_Toc152042583"/>
      <w:bookmarkStart w:id="532" w:name="_Toc152045794"/>
      <w:bookmarkStart w:id="533" w:name="_Toc247527834"/>
      <w:bookmarkStart w:id="534" w:name="_Toc13348"/>
      <w:r>
        <w:rPr>
          <w:rFonts w:hint="eastAsia" w:ascii="宋体" w:eastAsia="宋体"/>
          <w:szCs w:val="30"/>
          <w:lang w:eastAsia="zh-CN"/>
        </w:rPr>
        <w:t>（一）投标保证</w:t>
      </w:r>
      <w:bookmarkEnd w:id="527"/>
      <w:bookmarkEnd w:id="528"/>
      <w:bookmarkEnd w:id="529"/>
      <w:bookmarkEnd w:id="530"/>
      <w:bookmarkEnd w:id="531"/>
      <w:bookmarkEnd w:id="532"/>
      <w:bookmarkEnd w:id="533"/>
      <w:r>
        <w:rPr>
          <w:rFonts w:hint="eastAsia" w:ascii="宋体" w:eastAsia="宋体"/>
          <w:szCs w:val="30"/>
          <w:lang w:eastAsia="zh-CN"/>
        </w:rPr>
        <w:t>金（适用于电子保函）</w:t>
      </w:r>
      <w:bookmarkEnd w:id="534"/>
    </w:p>
    <w:p>
      <w:pPr>
        <w:pStyle w:val="79"/>
        <w:rPr>
          <w:lang w:eastAsia="zh-CN"/>
        </w:rPr>
      </w:pPr>
    </w:p>
    <w:p>
      <w:pPr>
        <w:ind w:firstLine="444"/>
        <w:rPr>
          <w:i/>
          <w:iCs/>
          <w:u w:val="single"/>
          <w:lang w:eastAsia="zh-CN"/>
        </w:rPr>
      </w:pPr>
      <w:r>
        <w:rPr>
          <w:rFonts w:hint="eastAsia"/>
          <w:i/>
          <w:iCs/>
          <w:u w:val="single"/>
          <w:lang w:eastAsia="zh-CN"/>
        </w:rPr>
        <w:t>（投标人采用电子保函的，保函内容应当包含但不限于以下内容）</w:t>
      </w:r>
    </w:p>
    <w:p>
      <w:pPr>
        <w:ind w:firstLine="444"/>
        <w:rPr>
          <w:u w:val="single"/>
          <w:lang w:eastAsia="zh-CN"/>
        </w:rPr>
      </w:pPr>
    </w:p>
    <w:p>
      <w:pPr>
        <w:ind w:firstLine="444"/>
        <w:rPr>
          <w:lang w:eastAsia="zh-CN"/>
        </w:rPr>
      </w:pPr>
      <w:r>
        <w:rPr>
          <w:u w:val="single"/>
          <w:lang w:eastAsia="zh-CN"/>
        </w:rPr>
        <w:t xml:space="preserve">         </w:t>
      </w:r>
      <w:r>
        <w:rPr>
          <w:u w:val="single"/>
          <w:lang w:eastAsia="zh-CN"/>
        </w:rPr>
        <w:tab/>
      </w:r>
      <w:r>
        <w:rPr>
          <w:u w:val="single"/>
          <w:lang w:eastAsia="zh-CN"/>
        </w:rPr>
        <w:tab/>
      </w:r>
      <w:r>
        <w:rPr>
          <w:lang w:eastAsia="zh-CN"/>
        </w:rPr>
        <w:t xml:space="preserve">  （招标人名称）：</w:t>
      </w:r>
    </w:p>
    <w:p>
      <w:pPr>
        <w:ind w:firstLine="444"/>
        <w:rPr>
          <w:lang w:eastAsia="zh-CN"/>
        </w:rPr>
      </w:pPr>
    </w:p>
    <w:p>
      <w:pPr>
        <w:ind w:firstLine="444"/>
        <w:rPr>
          <w:lang w:eastAsia="zh-CN"/>
        </w:rPr>
      </w:pPr>
      <w:r>
        <w:rPr>
          <w:lang w:eastAsia="zh-CN"/>
        </w:rPr>
        <w:t>鉴于</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（投标人名称）（以下称“投标人”）于</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年</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月</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日参加</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（项目名称）的投标，</w:t>
      </w:r>
      <w:r>
        <w:rPr>
          <w:u w:val="single"/>
          <w:lang w:eastAsia="zh-CN"/>
        </w:rPr>
        <w:t xml:space="preserve">   </w:t>
      </w:r>
      <w:r>
        <w:rPr>
          <w:rFonts w:hint="eastAsia"/>
          <w:u w:val="single"/>
          <w:lang w:eastAsia="zh-CN"/>
        </w:rPr>
        <w:t xml:space="preserve">  </w:t>
      </w:r>
      <w:r>
        <w:rPr>
          <w:u w:val="single"/>
          <w:lang w:eastAsia="zh-CN"/>
        </w:rPr>
        <w:t xml:space="preserve">     </w:t>
      </w:r>
      <w:r>
        <w:rPr>
          <w:lang w:eastAsia="zh-CN"/>
        </w:rPr>
        <w:t>（</w:t>
      </w:r>
      <w:r>
        <w:rPr>
          <w:rFonts w:hint="eastAsia"/>
          <w:lang w:eastAsia="zh-CN"/>
        </w:rPr>
        <w:t>担保人</w:t>
      </w:r>
      <w:r>
        <w:rPr>
          <w:lang w:eastAsia="zh-CN"/>
        </w:rPr>
        <w:t>名称，以下简称“</w:t>
      </w:r>
      <w:r>
        <w:rPr>
          <w:rFonts w:hint="eastAsia"/>
          <w:lang w:eastAsia="zh-CN"/>
        </w:rPr>
        <w:t>我方</w:t>
      </w:r>
      <w:r>
        <w:rPr>
          <w:lang w:eastAsia="zh-CN"/>
        </w:rPr>
        <w:t>”）保证：</w:t>
      </w:r>
    </w:p>
    <w:p>
      <w:pPr>
        <w:pStyle w:val="14"/>
        <w:numPr>
          <w:ilvl w:val="0"/>
          <w:numId w:val="6"/>
        </w:numPr>
        <w:ind w:firstLine="444"/>
        <w:rPr>
          <w:lang w:eastAsia="zh-CN"/>
        </w:rPr>
      </w:pPr>
      <w:r>
        <w:rPr>
          <w:rFonts w:hint="eastAsia"/>
          <w:lang w:eastAsia="zh-CN"/>
        </w:rPr>
        <w:t>投标人在规定的投标有效期内撤销或修改其投标文件的；</w:t>
      </w:r>
    </w:p>
    <w:p>
      <w:pPr>
        <w:pStyle w:val="14"/>
        <w:numPr>
          <w:ilvl w:val="0"/>
          <w:numId w:val="6"/>
        </w:numPr>
        <w:ind w:firstLine="444"/>
        <w:rPr>
          <w:lang w:eastAsia="zh-CN"/>
        </w:rPr>
      </w:pPr>
      <w:r>
        <w:rPr>
          <w:rFonts w:hint="eastAsia"/>
          <w:lang w:eastAsia="zh-CN"/>
        </w:rPr>
        <w:t>投标人在收到中标通知书后，无正当理由不与招标人订立合同，在签订合同时向招标人提出附加条件，或者不按照招标文件要求提交履约保证金；</w:t>
      </w:r>
    </w:p>
    <w:p>
      <w:pPr>
        <w:pStyle w:val="14"/>
        <w:numPr>
          <w:ilvl w:val="0"/>
          <w:numId w:val="6"/>
        </w:numPr>
        <w:ind w:firstLine="444"/>
        <w:rPr>
          <w:lang w:eastAsia="zh-CN"/>
        </w:rPr>
      </w:pPr>
      <w:r>
        <w:rPr>
          <w:rFonts w:hint="eastAsia"/>
          <w:lang w:eastAsia="zh-CN"/>
        </w:rPr>
        <w:t>收到中标通知后，投标人不按照投标人须知前附表规定缴纳中标服务费；</w:t>
      </w:r>
    </w:p>
    <w:p>
      <w:pPr>
        <w:pStyle w:val="14"/>
        <w:ind w:firstLine="444"/>
        <w:rPr>
          <w:lang w:eastAsia="zh-CN"/>
        </w:rPr>
      </w:pPr>
      <w:r>
        <w:rPr>
          <w:rFonts w:hint="eastAsia"/>
          <w:lang w:eastAsia="zh-CN"/>
        </w:rPr>
        <w:t>4）投标人以低于成本报价，恶意竞争；</w:t>
      </w:r>
    </w:p>
    <w:p>
      <w:pPr>
        <w:pStyle w:val="14"/>
        <w:ind w:firstLine="444"/>
        <w:rPr>
          <w:lang w:eastAsia="zh-CN"/>
        </w:rPr>
      </w:pPr>
      <w:r>
        <w:rPr>
          <w:rFonts w:hint="eastAsia"/>
          <w:lang w:eastAsia="zh-CN"/>
        </w:rPr>
        <w:t>5）投标人相互串通投标，以他人名义投标或者以其他方式弄虚作假骗取中标。</w:t>
      </w:r>
    </w:p>
    <w:p>
      <w:pPr>
        <w:ind w:firstLine="444"/>
        <w:rPr>
          <w:lang w:eastAsia="zh-CN"/>
        </w:rPr>
      </w:pPr>
      <w:r>
        <w:rPr>
          <w:rFonts w:hint="eastAsia"/>
          <w:lang w:eastAsia="zh-CN"/>
        </w:rPr>
        <w:t>我方</w:t>
      </w:r>
      <w:r>
        <w:rPr>
          <w:lang w:eastAsia="zh-CN"/>
        </w:rPr>
        <w:t>承担保证责任。收到你方书面通知后，</w:t>
      </w:r>
      <w:r>
        <w:rPr>
          <w:rFonts w:hint="eastAsia"/>
          <w:lang w:eastAsia="zh-CN"/>
        </w:rPr>
        <w:t>在7日内</w:t>
      </w:r>
      <w:r>
        <w:rPr>
          <w:lang w:eastAsia="zh-CN"/>
        </w:rPr>
        <w:t>向你方支付人民币（大写）</w:t>
      </w:r>
      <w:r>
        <w:rPr>
          <w:u w:val="single"/>
          <w:lang w:eastAsia="zh-CN"/>
        </w:rPr>
        <w:t xml:space="preserve">         </w:t>
      </w:r>
      <w:r>
        <w:rPr>
          <w:lang w:eastAsia="zh-CN"/>
        </w:rPr>
        <w:t>。</w:t>
      </w:r>
    </w:p>
    <w:p>
      <w:pPr>
        <w:ind w:firstLine="444"/>
        <w:rPr>
          <w:lang w:eastAsia="zh-CN"/>
        </w:rPr>
      </w:pPr>
      <w:r>
        <w:rPr>
          <w:lang w:eastAsia="zh-CN"/>
        </w:rPr>
        <w:t>本保函在投标有效期内保持有效。要求</w:t>
      </w:r>
      <w:r>
        <w:rPr>
          <w:rFonts w:hint="eastAsia"/>
          <w:lang w:eastAsia="zh-CN"/>
        </w:rPr>
        <w:t>我方</w:t>
      </w:r>
      <w:r>
        <w:rPr>
          <w:lang w:eastAsia="zh-CN"/>
        </w:rPr>
        <w:t>承担保证责任的通知应在投标有效期内送达</w:t>
      </w:r>
      <w:r>
        <w:rPr>
          <w:rFonts w:hint="eastAsia"/>
          <w:lang w:eastAsia="zh-CN"/>
        </w:rPr>
        <w:t>我方</w:t>
      </w:r>
      <w:r>
        <w:rPr>
          <w:lang w:eastAsia="zh-CN"/>
        </w:rPr>
        <w:t>。</w:t>
      </w:r>
    </w:p>
    <w:p>
      <w:pPr>
        <w:spacing w:line="440" w:lineRule="exact"/>
        <w:ind w:firstLine="444"/>
        <w:rPr>
          <w:szCs w:val="21"/>
          <w:lang w:eastAsia="zh-CN"/>
        </w:rPr>
      </w:pPr>
    </w:p>
    <w:p>
      <w:pPr>
        <w:spacing w:line="440" w:lineRule="exact"/>
        <w:ind w:firstLine="444"/>
        <w:rPr>
          <w:szCs w:val="21"/>
          <w:lang w:eastAsia="zh-CN"/>
        </w:rPr>
      </w:pPr>
    </w:p>
    <w:p>
      <w:pPr>
        <w:spacing w:line="440" w:lineRule="exact"/>
        <w:ind w:firstLine="444"/>
        <w:rPr>
          <w:szCs w:val="21"/>
          <w:lang w:eastAsia="zh-CN"/>
        </w:rPr>
      </w:pPr>
    </w:p>
    <w:p>
      <w:pPr>
        <w:ind w:firstLine="2692" w:firstLineChars="1213"/>
        <w:rPr>
          <w:lang w:eastAsia="zh-CN"/>
        </w:rPr>
      </w:pPr>
      <w:r>
        <w:rPr>
          <w:rFonts w:hint="eastAsia"/>
          <w:lang w:eastAsia="zh-CN"/>
        </w:rPr>
        <w:t>担保人名称：</w:t>
      </w:r>
      <w:r>
        <w:rPr>
          <w:rFonts w:hint="eastAsia"/>
          <w:u w:val="single"/>
          <w:lang w:eastAsia="zh-CN"/>
        </w:rPr>
        <w:t xml:space="preserve">                    </w:t>
      </w:r>
      <w:r>
        <w:rPr>
          <w:rFonts w:hint="eastAsia"/>
          <w:lang w:eastAsia="zh-CN"/>
        </w:rPr>
        <w:t>（盖单位章）</w:t>
      </w:r>
    </w:p>
    <w:p>
      <w:pPr>
        <w:ind w:firstLine="2692" w:firstLineChars="1213"/>
        <w:rPr>
          <w:lang w:eastAsia="zh-CN"/>
        </w:rPr>
      </w:pPr>
      <w:r>
        <w:rPr>
          <w:rFonts w:hint="eastAsia"/>
          <w:lang w:eastAsia="zh-CN"/>
        </w:rPr>
        <w:t>法定代表人或其委托代理人：</w:t>
      </w:r>
      <w:r>
        <w:rPr>
          <w:rFonts w:hint="eastAsia"/>
          <w:u w:val="single"/>
          <w:lang w:eastAsia="zh-CN"/>
        </w:rPr>
        <w:t xml:space="preserve">          </w:t>
      </w:r>
      <w:r>
        <w:rPr>
          <w:rFonts w:hint="eastAsia"/>
          <w:lang w:eastAsia="zh-CN"/>
        </w:rPr>
        <w:t>（签字）</w:t>
      </w:r>
    </w:p>
    <w:p>
      <w:pPr>
        <w:ind w:firstLine="2692" w:firstLineChars="1213"/>
        <w:rPr>
          <w:lang w:eastAsia="zh-CN"/>
        </w:rPr>
      </w:pPr>
      <w:r>
        <w:rPr>
          <w:rFonts w:hint="eastAsia"/>
          <w:lang w:eastAsia="zh-CN"/>
        </w:rPr>
        <w:t>地址：</w:t>
      </w:r>
      <w:r>
        <w:rPr>
          <w:rFonts w:hint="eastAsia"/>
          <w:u w:val="single"/>
          <w:lang w:eastAsia="zh-CN"/>
        </w:rPr>
        <w:t xml:space="preserve">                                   </w:t>
      </w:r>
      <w:r>
        <w:rPr>
          <w:rFonts w:hint="eastAsia"/>
          <w:lang w:eastAsia="zh-CN"/>
        </w:rPr>
        <w:t xml:space="preserve"> </w:t>
      </w:r>
    </w:p>
    <w:p>
      <w:pPr>
        <w:ind w:firstLine="2692" w:firstLineChars="1213"/>
        <w:rPr>
          <w:lang w:eastAsia="zh-CN"/>
        </w:rPr>
      </w:pPr>
      <w:r>
        <w:rPr>
          <w:rFonts w:hint="eastAsia"/>
          <w:lang w:eastAsia="zh-CN"/>
        </w:rPr>
        <w:t>邮政编码：</w:t>
      </w:r>
      <w:r>
        <w:rPr>
          <w:rFonts w:hint="eastAsia"/>
          <w:u w:val="single"/>
          <w:lang w:eastAsia="zh-CN"/>
        </w:rPr>
        <w:t xml:space="preserve">                                </w:t>
      </w:r>
    </w:p>
    <w:p>
      <w:pPr>
        <w:ind w:firstLine="2692" w:firstLineChars="1213"/>
        <w:rPr>
          <w:lang w:eastAsia="zh-CN"/>
        </w:rPr>
      </w:pPr>
      <w:r>
        <w:rPr>
          <w:rFonts w:hint="eastAsia"/>
          <w:lang w:eastAsia="zh-CN"/>
        </w:rPr>
        <w:t>电话：</w:t>
      </w:r>
      <w:r>
        <w:rPr>
          <w:rFonts w:hint="eastAsia"/>
          <w:u w:val="single"/>
          <w:lang w:eastAsia="zh-CN"/>
        </w:rPr>
        <w:t xml:space="preserve">                                   </w:t>
      </w:r>
      <w:r>
        <w:rPr>
          <w:rFonts w:hint="eastAsia"/>
          <w:lang w:eastAsia="zh-CN"/>
        </w:rPr>
        <w:t xml:space="preserve"> </w:t>
      </w:r>
    </w:p>
    <w:p>
      <w:pPr>
        <w:ind w:firstLine="2692" w:firstLineChars="1213"/>
        <w:rPr>
          <w:lang w:eastAsia="zh-CN"/>
        </w:rPr>
      </w:pPr>
      <w:r>
        <w:rPr>
          <w:rFonts w:hint="eastAsia"/>
          <w:lang w:eastAsia="zh-CN"/>
        </w:rPr>
        <w:t>传真：</w:t>
      </w:r>
      <w:r>
        <w:rPr>
          <w:rFonts w:hint="eastAsia"/>
          <w:u w:val="single"/>
          <w:lang w:eastAsia="zh-CN"/>
        </w:rPr>
        <w:t xml:space="preserve">                                   </w:t>
      </w:r>
      <w:r>
        <w:rPr>
          <w:rFonts w:hint="eastAsia"/>
          <w:lang w:eastAsia="zh-CN"/>
        </w:rPr>
        <w:t xml:space="preserve"> </w:t>
      </w:r>
    </w:p>
    <w:p>
      <w:pPr>
        <w:ind w:firstLine="2692" w:firstLineChars="1213"/>
        <w:rPr>
          <w:lang w:eastAsia="zh-CN"/>
        </w:rPr>
      </w:pPr>
    </w:p>
    <w:p>
      <w:pPr>
        <w:ind w:firstLine="444"/>
        <w:rPr>
          <w:lang w:eastAsia="zh-CN"/>
        </w:rPr>
      </w:pPr>
      <w:r>
        <w:rPr>
          <w:rFonts w:hint="eastAsia"/>
          <w:lang w:eastAsia="zh-CN"/>
        </w:rPr>
        <w:t xml:space="preserve">                                          </w:t>
      </w:r>
      <w:r>
        <w:rPr>
          <w:rFonts w:hint="eastAsia"/>
          <w:u w:val="single"/>
          <w:lang w:eastAsia="zh-CN"/>
        </w:rPr>
        <w:t xml:space="preserve">    </w:t>
      </w:r>
      <w:r>
        <w:rPr>
          <w:rFonts w:hint="eastAsia"/>
          <w:lang w:eastAsia="zh-CN"/>
        </w:rPr>
        <w:t>年</w:t>
      </w:r>
      <w:r>
        <w:rPr>
          <w:rFonts w:hint="eastAsia"/>
          <w:u w:val="single"/>
          <w:lang w:eastAsia="zh-CN"/>
        </w:rPr>
        <w:t xml:space="preserve">    </w:t>
      </w:r>
      <w:r>
        <w:rPr>
          <w:rFonts w:hint="eastAsia"/>
          <w:lang w:eastAsia="zh-CN"/>
        </w:rPr>
        <w:t>月</w:t>
      </w:r>
      <w:r>
        <w:rPr>
          <w:rFonts w:hint="eastAsia"/>
          <w:u w:val="single"/>
          <w:lang w:eastAsia="zh-CN"/>
        </w:rPr>
        <w:t xml:space="preserve">    </w:t>
      </w:r>
      <w:r>
        <w:rPr>
          <w:rFonts w:hint="eastAsia"/>
          <w:lang w:eastAsia="zh-CN"/>
        </w:rPr>
        <w:t>日</w:t>
      </w:r>
    </w:p>
    <w:p>
      <w:pPr>
        <w:pStyle w:val="79"/>
        <w:rPr>
          <w:b/>
          <w:lang w:eastAsia="zh-CN"/>
        </w:rPr>
      </w:pPr>
      <w:r>
        <w:rPr>
          <w:rFonts w:hint="eastAsia"/>
          <w:b/>
          <w:lang w:eastAsia="zh-CN"/>
        </w:rPr>
        <w:br w:type="page"/>
      </w:r>
      <w:bookmarkStart w:id="535" w:name="_Toc16691"/>
      <w:r>
        <w:rPr>
          <w:rFonts w:hint="eastAsia"/>
          <w:b/>
          <w:lang w:eastAsia="zh-CN"/>
        </w:rPr>
        <w:t>五</w:t>
      </w:r>
      <w:r>
        <w:rPr>
          <w:b/>
          <w:lang w:eastAsia="zh-CN"/>
        </w:rPr>
        <w:t>、</w:t>
      </w:r>
      <w:r>
        <w:rPr>
          <w:rFonts w:hint="eastAsia"/>
          <w:b/>
          <w:lang w:eastAsia="zh-CN"/>
        </w:rPr>
        <w:t>投标响应表及偏差表</w:t>
      </w:r>
      <w:bookmarkEnd w:id="535"/>
    </w:p>
    <w:p>
      <w:pPr>
        <w:ind w:firstLine="0" w:firstLineChars="0"/>
        <w:rPr>
          <w:sz w:val="30"/>
          <w:szCs w:val="30"/>
          <w:lang w:eastAsia="zh-CN" w:bidi="ar-SA"/>
        </w:rPr>
      </w:pPr>
      <w:bookmarkStart w:id="536" w:name="_Toc14846"/>
      <w:bookmarkStart w:id="537" w:name="_Toc16609994"/>
      <w:r>
        <w:rPr>
          <w:sz w:val="30"/>
          <w:szCs w:val="30"/>
          <w:lang w:eastAsia="zh-CN" w:bidi="ar-SA"/>
        </w:rPr>
        <w:t>（一）</w:t>
      </w:r>
      <w:r>
        <w:rPr>
          <w:rFonts w:hint="eastAsia"/>
          <w:sz w:val="30"/>
          <w:szCs w:val="30"/>
          <w:lang w:eastAsia="zh-CN" w:bidi="ar-SA"/>
        </w:rPr>
        <w:t>响应表格式</w:t>
      </w:r>
      <w:bookmarkEnd w:id="536"/>
      <w:bookmarkEnd w:id="537"/>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297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rFonts w:ascii="方正黑体简体" w:eastAsia="方正黑体简体"/>
                <w:spacing w:val="2"/>
                <w:lang w:eastAsia="zh-CN" w:bidi="ar-SA"/>
              </w:rPr>
            </w:pPr>
            <w:r>
              <w:rPr>
                <w:rFonts w:ascii="方正黑体简体" w:eastAsia="方正黑体简体"/>
                <w:spacing w:val="2"/>
                <w:lang w:eastAsia="zh-CN" w:bidi="ar-SA"/>
              </w:rPr>
              <w:t>序号</w:t>
            </w:r>
          </w:p>
        </w:tc>
        <w:tc>
          <w:tcPr>
            <w:tcW w:w="2694" w:type="dxa"/>
            <w:tcBorders>
              <w:tl2br w:val="nil"/>
              <w:tr2bl w:val="nil"/>
            </w:tcBorders>
            <w:vAlign w:val="center"/>
          </w:tcPr>
          <w:p>
            <w:pPr>
              <w:spacing w:line="320" w:lineRule="atLeast"/>
              <w:ind w:firstLine="0" w:firstLineChars="0"/>
              <w:jc w:val="center"/>
              <w:rPr>
                <w:rFonts w:ascii="方正黑体简体" w:eastAsia="方正黑体简体"/>
                <w:spacing w:val="2"/>
                <w:lang w:eastAsia="zh-CN" w:bidi="ar-SA"/>
              </w:rPr>
            </w:pPr>
            <w:r>
              <w:rPr>
                <w:rFonts w:hint="eastAsia" w:ascii="方正黑体简体" w:eastAsia="方正黑体简体"/>
                <w:spacing w:val="2"/>
                <w:lang w:eastAsia="zh-CN" w:bidi="ar-SA"/>
              </w:rPr>
              <w:t>评价条款</w:t>
            </w:r>
          </w:p>
        </w:tc>
        <w:tc>
          <w:tcPr>
            <w:tcW w:w="2979" w:type="dxa"/>
            <w:tcBorders>
              <w:tl2br w:val="nil"/>
              <w:tr2bl w:val="nil"/>
            </w:tcBorders>
            <w:vAlign w:val="center"/>
          </w:tcPr>
          <w:p>
            <w:pPr>
              <w:spacing w:line="320" w:lineRule="atLeast"/>
              <w:ind w:firstLine="0" w:firstLineChars="0"/>
              <w:jc w:val="center"/>
              <w:rPr>
                <w:rFonts w:ascii="方正黑体简体" w:eastAsia="方正黑体简体"/>
                <w:spacing w:val="2"/>
                <w:lang w:eastAsia="zh-CN" w:bidi="ar-SA"/>
              </w:rPr>
            </w:pPr>
            <w:r>
              <w:rPr>
                <w:rFonts w:hint="eastAsia" w:ascii="方正黑体简体" w:eastAsia="方正黑体简体"/>
                <w:spacing w:val="2"/>
                <w:lang w:eastAsia="zh-CN" w:bidi="ar-SA"/>
              </w:rPr>
              <w:t>投标响应情况</w:t>
            </w:r>
          </w:p>
        </w:tc>
        <w:tc>
          <w:tcPr>
            <w:tcW w:w="1624" w:type="dxa"/>
            <w:tcBorders>
              <w:tl2br w:val="nil"/>
              <w:tr2bl w:val="nil"/>
            </w:tcBorders>
            <w:vAlign w:val="center"/>
          </w:tcPr>
          <w:p>
            <w:pPr>
              <w:spacing w:line="320" w:lineRule="atLeast"/>
              <w:ind w:firstLine="0" w:firstLineChars="0"/>
              <w:jc w:val="center"/>
              <w:rPr>
                <w:rFonts w:ascii="方正黑体简体" w:eastAsia="方正黑体简体"/>
                <w:spacing w:val="2"/>
                <w:lang w:eastAsia="zh-CN" w:bidi="ar-SA"/>
              </w:rPr>
            </w:pPr>
            <w:r>
              <w:rPr>
                <w:rFonts w:hint="eastAsia" w:ascii="方正黑体简体" w:eastAsia="方正黑体简体"/>
                <w:spacing w:val="2"/>
                <w:lang w:eastAsia="zh-CN" w:bidi="ar-SA"/>
              </w:rPr>
              <w:t>证明资料所在文件及页码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1</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2</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3</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4</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5</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bl>
    <w:p>
      <w:pPr>
        <w:ind w:firstLine="0" w:firstLineChars="0"/>
        <w:rPr>
          <w:sz w:val="20"/>
          <w:lang w:eastAsia="zh-CN" w:bidi="ar-SA"/>
        </w:rPr>
      </w:pPr>
    </w:p>
    <w:p>
      <w:pPr>
        <w:ind w:firstLine="133" w:firstLineChars="63"/>
        <w:rPr>
          <w:sz w:val="20"/>
          <w:lang w:eastAsia="zh-CN" w:bidi="ar-SA"/>
        </w:rPr>
      </w:pPr>
      <w:r>
        <w:rPr>
          <w:rFonts w:hint="eastAsia"/>
          <w:sz w:val="20"/>
          <w:lang w:eastAsia="zh-CN" w:bidi="ar-SA"/>
        </w:rPr>
        <w:t>注：投标人应对第三章评标方法中的各项初步评审条款及详细评审条款（包括商务打分及技术打分）进行逐条响应，单独列出各条款要求原文，并对响应情况加以详细描述，不接受诸如明白、接受、响应或类似的简单应答，涉及需要提供证明材料的应列出所在文件及页码。</w:t>
      </w:r>
    </w:p>
    <w:p>
      <w:pPr>
        <w:pStyle w:val="79"/>
        <w:rPr>
          <w:lang w:eastAsia="zh-CN"/>
        </w:rPr>
      </w:pPr>
    </w:p>
    <w:p>
      <w:pPr>
        <w:ind w:firstLine="564"/>
        <w:rPr>
          <w:rFonts w:eastAsia="黑体"/>
          <w:sz w:val="27"/>
          <w:szCs w:val="27"/>
          <w:lang w:eastAsia="zh-CN"/>
        </w:rPr>
      </w:pPr>
    </w:p>
    <w:p>
      <w:pPr>
        <w:spacing w:line="440" w:lineRule="exact"/>
        <w:ind w:firstLine="444"/>
        <w:rPr>
          <w:rFonts w:ascii="Times New Roman"/>
          <w:szCs w:val="21"/>
          <w:lang w:eastAsia="zh-CN"/>
        </w:rPr>
      </w:pPr>
    </w:p>
    <w:bookmarkEnd w:id="525"/>
    <w:bookmarkEnd w:id="526"/>
    <w:p>
      <w:pPr>
        <w:pStyle w:val="52"/>
        <w:rPr>
          <w:sz w:val="21"/>
          <w:lang w:bidi="ar-SA"/>
        </w:rPr>
      </w:pPr>
      <w:bookmarkStart w:id="538" w:name="_Toc375727853"/>
      <w:bookmarkStart w:id="539" w:name="_Toc340138064"/>
      <w:bookmarkStart w:id="540" w:name="_Toc244261275"/>
      <w:bookmarkStart w:id="541" w:name="_Toc340061580"/>
      <w:bookmarkStart w:id="542" w:name="_Toc204592936"/>
      <w:bookmarkStart w:id="543" w:name="_Toc340108806"/>
      <w:bookmarkStart w:id="544" w:name="_Toc307924167"/>
      <w:r>
        <w:rPr>
          <w:lang w:eastAsia="zh-CN"/>
        </w:rPr>
        <w:br w:type="page"/>
      </w:r>
      <w:bookmarkStart w:id="545" w:name="_Toc7557"/>
      <w:bookmarkStart w:id="546" w:name="_Toc65155647"/>
      <w:bookmarkStart w:id="547" w:name="_Toc4211"/>
      <w:r>
        <w:rPr>
          <w:lang w:eastAsia="zh-CN" w:bidi="ar-SA"/>
        </w:rPr>
        <w:t>（</w:t>
      </w:r>
      <w:r>
        <w:rPr>
          <w:rFonts w:hint="eastAsia"/>
          <w:lang w:eastAsia="zh-CN" w:bidi="ar-SA"/>
        </w:rPr>
        <w:t>二</w:t>
      </w:r>
      <w:r>
        <w:rPr>
          <w:lang w:eastAsia="zh-CN" w:bidi="ar-SA"/>
        </w:rPr>
        <w:t>）</w:t>
      </w:r>
      <w:r>
        <w:rPr>
          <w:rFonts w:hint="eastAsia"/>
          <w:lang w:eastAsia="zh-CN" w:bidi="ar-SA"/>
        </w:rPr>
        <w:t>偏差表格式</w:t>
      </w:r>
      <w:bookmarkEnd w:id="545"/>
      <w:bookmarkEnd w:id="546"/>
      <w:bookmarkEnd w:id="547"/>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694"/>
        <w:gridCol w:w="2979"/>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rFonts w:ascii="方正黑体简体" w:eastAsia="方正黑体简体"/>
                <w:spacing w:val="2"/>
                <w:lang w:eastAsia="zh-CN" w:bidi="ar-SA"/>
              </w:rPr>
            </w:pPr>
            <w:r>
              <w:rPr>
                <w:rFonts w:ascii="方正黑体简体" w:eastAsia="方正黑体简体"/>
                <w:spacing w:val="2"/>
                <w:lang w:eastAsia="zh-CN" w:bidi="ar-SA"/>
              </w:rPr>
              <w:t>序号</w:t>
            </w:r>
          </w:p>
        </w:tc>
        <w:tc>
          <w:tcPr>
            <w:tcW w:w="2694" w:type="dxa"/>
            <w:tcBorders>
              <w:tl2br w:val="nil"/>
              <w:tr2bl w:val="nil"/>
            </w:tcBorders>
            <w:vAlign w:val="center"/>
          </w:tcPr>
          <w:p>
            <w:pPr>
              <w:spacing w:line="320" w:lineRule="atLeast"/>
              <w:ind w:firstLine="0" w:firstLineChars="0"/>
              <w:jc w:val="center"/>
              <w:rPr>
                <w:rFonts w:ascii="方正黑体简体" w:eastAsia="方正黑体简体"/>
                <w:spacing w:val="2"/>
                <w:lang w:eastAsia="zh-CN" w:bidi="ar-SA"/>
              </w:rPr>
            </w:pPr>
            <w:r>
              <w:rPr>
                <w:rFonts w:ascii="方正黑体简体" w:eastAsia="方正黑体简体"/>
                <w:spacing w:val="2"/>
                <w:lang w:eastAsia="zh-CN" w:bidi="ar-SA"/>
              </w:rPr>
              <w:t>招标文件章节及条款号</w:t>
            </w:r>
          </w:p>
        </w:tc>
        <w:tc>
          <w:tcPr>
            <w:tcW w:w="2979" w:type="dxa"/>
            <w:tcBorders>
              <w:tl2br w:val="nil"/>
              <w:tr2bl w:val="nil"/>
            </w:tcBorders>
            <w:vAlign w:val="center"/>
          </w:tcPr>
          <w:p>
            <w:pPr>
              <w:spacing w:line="320" w:lineRule="atLeast"/>
              <w:ind w:firstLine="0" w:firstLineChars="0"/>
              <w:jc w:val="center"/>
              <w:rPr>
                <w:rFonts w:ascii="方正黑体简体" w:eastAsia="方正黑体简体"/>
                <w:spacing w:val="2"/>
                <w:lang w:eastAsia="zh-CN" w:bidi="ar-SA"/>
              </w:rPr>
            </w:pPr>
            <w:r>
              <w:rPr>
                <w:rFonts w:ascii="方正黑体简体" w:eastAsia="方正黑体简体"/>
                <w:spacing w:val="2"/>
                <w:lang w:eastAsia="zh-CN" w:bidi="ar-SA"/>
              </w:rPr>
              <w:t>投标文件章节及条款号</w:t>
            </w:r>
          </w:p>
        </w:tc>
        <w:tc>
          <w:tcPr>
            <w:tcW w:w="1624" w:type="dxa"/>
            <w:tcBorders>
              <w:tl2br w:val="nil"/>
              <w:tr2bl w:val="nil"/>
            </w:tcBorders>
            <w:vAlign w:val="center"/>
          </w:tcPr>
          <w:p>
            <w:pPr>
              <w:spacing w:line="320" w:lineRule="atLeast"/>
              <w:ind w:firstLine="0" w:firstLineChars="0"/>
              <w:jc w:val="center"/>
              <w:rPr>
                <w:rFonts w:ascii="方正黑体简体" w:eastAsia="方正黑体简体"/>
                <w:spacing w:val="2"/>
                <w:lang w:eastAsia="zh-CN" w:bidi="ar-SA"/>
              </w:rPr>
            </w:pPr>
            <w:r>
              <w:rPr>
                <w:rFonts w:ascii="方正黑体简体" w:eastAsia="方正黑体简体"/>
                <w:spacing w:val="2"/>
                <w:lang w:eastAsia="zh-CN" w:bidi="ar-SA"/>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1</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2</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3</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4</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5</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25"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w:t>
            </w:r>
          </w:p>
        </w:tc>
        <w:tc>
          <w:tcPr>
            <w:tcW w:w="2694" w:type="dxa"/>
            <w:tcBorders>
              <w:tl2br w:val="nil"/>
              <w:tr2bl w:val="nil"/>
            </w:tcBorders>
            <w:vAlign w:val="center"/>
          </w:tcPr>
          <w:p>
            <w:pPr>
              <w:spacing w:line="320" w:lineRule="atLeast"/>
              <w:ind w:firstLine="0" w:firstLineChars="0"/>
              <w:jc w:val="center"/>
              <w:rPr>
                <w:spacing w:val="2"/>
                <w:szCs w:val="21"/>
                <w:lang w:eastAsia="zh-CN" w:bidi="ar-SA"/>
              </w:rPr>
            </w:pPr>
          </w:p>
        </w:tc>
        <w:tc>
          <w:tcPr>
            <w:tcW w:w="2979" w:type="dxa"/>
            <w:tcBorders>
              <w:tl2br w:val="nil"/>
              <w:tr2bl w:val="nil"/>
            </w:tcBorders>
            <w:vAlign w:val="center"/>
          </w:tcPr>
          <w:p>
            <w:pPr>
              <w:spacing w:line="320" w:lineRule="atLeast"/>
              <w:ind w:firstLine="0" w:firstLineChars="0"/>
              <w:jc w:val="center"/>
              <w:rPr>
                <w:spacing w:val="2"/>
                <w:szCs w:val="21"/>
                <w:lang w:eastAsia="zh-CN" w:bidi="ar-SA"/>
              </w:rPr>
            </w:pPr>
          </w:p>
        </w:tc>
        <w:tc>
          <w:tcPr>
            <w:tcW w:w="1624" w:type="dxa"/>
            <w:tcBorders>
              <w:tl2br w:val="nil"/>
              <w:tr2bl w:val="nil"/>
            </w:tcBorders>
            <w:vAlign w:val="center"/>
          </w:tcPr>
          <w:p>
            <w:pPr>
              <w:spacing w:line="320" w:lineRule="atLeast"/>
              <w:ind w:firstLine="0" w:firstLineChars="0"/>
              <w:jc w:val="center"/>
              <w:rPr>
                <w:spacing w:val="2"/>
                <w:szCs w:val="21"/>
                <w:lang w:eastAsia="zh-CN" w:bidi="ar-SA"/>
              </w:rPr>
            </w:pPr>
          </w:p>
        </w:tc>
      </w:tr>
    </w:tbl>
    <w:p>
      <w:pPr>
        <w:ind w:firstLine="133" w:firstLineChars="63"/>
        <w:rPr>
          <w:lang w:eastAsia="zh-CN" w:bidi="ar-SA"/>
        </w:rPr>
      </w:pPr>
      <w:r>
        <w:rPr>
          <w:rFonts w:hint="eastAsia"/>
          <w:sz w:val="20"/>
          <w:lang w:eastAsia="zh-CN" w:bidi="ar-SA"/>
        </w:rPr>
        <w:t>注：</w:t>
      </w:r>
      <w:r>
        <w:rPr>
          <w:lang w:eastAsia="zh-CN" w:bidi="ar-SA"/>
        </w:rPr>
        <w:t>投标人</w:t>
      </w:r>
      <w:r>
        <w:rPr>
          <w:rFonts w:hint="eastAsia"/>
          <w:lang w:eastAsia="zh-CN" w:bidi="ar-SA"/>
        </w:rPr>
        <w:t>须</w:t>
      </w:r>
      <w:r>
        <w:rPr>
          <w:lang w:eastAsia="zh-CN" w:bidi="ar-SA"/>
        </w:rPr>
        <w:t>保证除商务和技术偏差表列出的偏差外，投标人响应招标文件的全部要求。</w:t>
      </w:r>
      <w:r>
        <w:rPr>
          <w:rFonts w:hint="eastAsia"/>
          <w:lang w:eastAsia="zh-CN" w:bidi="ar-SA"/>
        </w:rPr>
        <w:t>如没有偏差,则在表中填写“无”。</w:t>
      </w:r>
    </w:p>
    <w:p>
      <w:pPr>
        <w:pStyle w:val="79"/>
        <w:rPr>
          <w:b/>
          <w:lang w:eastAsia="zh-CN"/>
        </w:rPr>
      </w:pPr>
      <w:r>
        <w:rPr>
          <w:lang w:eastAsia="zh-CN"/>
        </w:rPr>
        <w:br w:type="page"/>
      </w:r>
      <w:bookmarkStart w:id="548" w:name="_Toc29212"/>
      <w:r>
        <w:rPr>
          <w:rFonts w:hint="eastAsia"/>
          <w:b/>
          <w:lang w:eastAsia="zh-CN"/>
        </w:rPr>
        <w:t>六</w:t>
      </w:r>
      <w:r>
        <w:rPr>
          <w:b/>
          <w:lang w:eastAsia="zh-CN"/>
        </w:rPr>
        <w:t>、</w:t>
      </w:r>
      <w:r>
        <w:rPr>
          <w:rFonts w:hint="eastAsia"/>
          <w:b/>
          <w:lang w:eastAsia="zh-CN"/>
        </w:rPr>
        <w:t>报价</w:t>
      </w:r>
      <w:r>
        <w:rPr>
          <w:b/>
          <w:lang w:eastAsia="zh-CN"/>
        </w:rPr>
        <w:t>表</w:t>
      </w:r>
      <w:bookmarkEnd w:id="548"/>
    </w:p>
    <w:p>
      <w:pPr>
        <w:pStyle w:val="79"/>
        <w:rPr>
          <w:lang w:eastAsia="zh-CN"/>
        </w:rPr>
      </w:pPr>
    </w:p>
    <w:p>
      <w:pPr>
        <w:pStyle w:val="52"/>
        <w:rPr>
          <w:sz w:val="21"/>
          <w:szCs w:val="21"/>
          <w:lang w:eastAsia="zh-CN"/>
        </w:rPr>
      </w:pPr>
      <w:bookmarkStart w:id="549" w:name="_Toc1748"/>
      <w:bookmarkStart w:id="550" w:name="_Toc20133"/>
      <w:bookmarkStart w:id="551" w:name="_Toc530145083"/>
      <w:r>
        <w:rPr>
          <w:lang w:eastAsia="zh-CN"/>
        </w:rPr>
        <w:t>（一）</w:t>
      </w:r>
      <w:r>
        <w:rPr>
          <w:rFonts w:hint="eastAsia"/>
          <w:lang w:eastAsia="zh-CN"/>
        </w:rPr>
        <w:t>开标一览表格式</w:t>
      </w:r>
      <w:bookmarkEnd w:id="549"/>
      <w:bookmarkEnd w:id="550"/>
    </w:p>
    <w:bookmarkEnd w:id="538"/>
    <w:bookmarkEnd w:id="539"/>
    <w:bookmarkEnd w:id="540"/>
    <w:bookmarkEnd w:id="541"/>
    <w:bookmarkEnd w:id="542"/>
    <w:bookmarkEnd w:id="543"/>
    <w:bookmarkEnd w:id="544"/>
    <w:bookmarkEnd w:id="551"/>
    <w:p>
      <w:pPr>
        <w:ind w:firstLine="444"/>
        <w:rPr>
          <w:lang w:eastAsia="zh-CN"/>
        </w:rPr>
      </w:pPr>
      <w:bookmarkStart w:id="552" w:name="_Toc204592938"/>
      <w:bookmarkStart w:id="553" w:name="_Toc244261276"/>
    </w:p>
    <w:p>
      <w:pPr>
        <w:ind w:firstLine="444"/>
        <w:rPr>
          <w:lang w:eastAsia="zh-CN"/>
        </w:rPr>
      </w:pPr>
    </w:p>
    <w:p>
      <w:pPr>
        <w:ind w:firstLine="444"/>
        <w:rPr>
          <w:u w:val="single"/>
          <w:lang w:eastAsia="zh-CN"/>
        </w:rPr>
      </w:pPr>
      <w:r>
        <w:rPr>
          <w:rFonts w:hint="eastAsia"/>
          <w:lang w:eastAsia="zh-CN"/>
        </w:rPr>
        <w:t>项目名称：</w:t>
      </w:r>
      <w:r>
        <w:rPr>
          <w:rFonts w:hint="eastAsia"/>
          <w:u w:val="single"/>
          <w:lang w:eastAsia="zh-CN"/>
        </w:rPr>
        <w:t xml:space="preserve">                         </w:t>
      </w:r>
      <w:r>
        <w:rPr>
          <w:rFonts w:hint="eastAsia"/>
          <w:lang w:eastAsia="zh-CN"/>
        </w:rPr>
        <w:t xml:space="preserve">              招标编号：</w:t>
      </w:r>
      <w:r>
        <w:rPr>
          <w:rFonts w:hint="eastAsia"/>
          <w:u w:val="single"/>
          <w:lang w:eastAsia="zh-CN"/>
        </w:rPr>
        <w:t xml:space="preserve">             </w:t>
      </w:r>
    </w:p>
    <w:p>
      <w:pPr>
        <w:ind w:firstLine="444"/>
        <w:rPr>
          <w:lang w:eastAsia="zh-CN"/>
        </w:rPr>
      </w:pPr>
      <w:r>
        <w:rPr>
          <w:rFonts w:hint="eastAsia"/>
          <w:lang w:eastAsia="zh-CN"/>
        </w:rPr>
        <w:t>投标货币：</w:t>
      </w:r>
      <w:r>
        <w:rPr>
          <w:rFonts w:hint="eastAsia"/>
          <w:u w:val="single"/>
          <w:lang w:eastAsia="zh-CN"/>
        </w:rPr>
        <w:t xml:space="preserve">       人民币            </w:t>
      </w:r>
      <w:r>
        <w:rPr>
          <w:rFonts w:hint="eastAsia"/>
          <w:lang w:eastAsia="zh-CN"/>
        </w:rPr>
        <w:t xml:space="preserve">              货币单位：</w:t>
      </w:r>
      <w:r>
        <w:rPr>
          <w:rFonts w:hint="eastAsia"/>
          <w:u w:val="single"/>
          <w:lang w:eastAsia="zh-CN"/>
        </w:rPr>
        <w:t xml:space="preserve">      元         </w:t>
      </w:r>
    </w:p>
    <w:tbl>
      <w:tblPr>
        <w:tblStyle w:val="32"/>
        <w:tblpPr w:leftFromText="180" w:rightFromText="180" w:vertAnchor="text" w:horzAnchor="page" w:tblpX="2020" w:tblpY="311"/>
        <w:tblOverlap w:val="never"/>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3"/>
        <w:gridCol w:w="4815"/>
        <w:gridCol w:w="22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1463" w:type="dxa"/>
            <w:tcBorders>
              <w:tl2br w:val="nil"/>
              <w:tr2bl w:val="nil"/>
            </w:tcBorders>
          </w:tcPr>
          <w:p>
            <w:pPr>
              <w:pStyle w:val="12"/>
              <w:ind w:firstLine="0" w:firstLineChars="0"/>
              <w:jc w:val="center"/>
              <w:rPr>
                <w:rFonts w:ascii="方正仿宋简体" w:eastAsia="方正仿宋简体" w:cs="方正仿宋简体"/>
                <w:sz w:val="22"/>
              </w:rPr>
            </w:pPr>
            <w:r>
              <w:rPr>
                <w:rFonts w:hint="eastAsia" w:ascii="方正仿宋简体" w:eastAsia="方正仿宋简体" w:cs="方正仿宋简体"/>
                <w:sz w:val="22"/>
              </w:rPr>
              <w:t>投标人名称</w:t>
            </w:r>
          </w:p>
        </w:tc>
        <w:tc>
          <w:tcPr>
            <w:tcW w:w="4815" w:type="dxa"/>
            <w:tcBorders>
              <w:tl2br w:val="nil"/>
              <w:tr2bl w:val="nil"/>
            </w:tcBorders>
          </w:tcPr>
          <w:p>
            <w:pPr>
              <w:pStyle w:val="12"/>
              <w:ind w:firstLine="0" w:firstLineChars="0"/>
              <w:jc w:val="center"/>
              <w:rPr>
                <w:rFonts w:ascii="方正仿宋简体" w:eastAsia="方正仿宋简体" w:cs="方正仿宋简体"/>
                <w:sz w:val="22"/>
                <w:lang w:eastAsia="zh-CN"/>
              </w:rPr>
            </w:pPr>
            <w:r>
              <w:rPr>
                <w:rFonts w:hint="eastAsia" w:ascii="方正仿宋简体" w:eastAsia="方正仿宋简体" w:cs="方正仿宋简体"/>
                <w:sz w:val="22"/>
                <w:lang w:eastAsia="zh-CN"/>
              </w:rPr>
              <w:t>投标报价（含税13%等所有税费）</w:t>
            </w:r>
          </w:p>
        </w:tc>
        <w:tc>
          <w:tcPr>
            <w:tcW w:w="2250" w:type="dxa"/>
            <w:tcBorders>
              <w:tl2br w:val="nil"/>
              <w:tr2bl w:val="nil"/>
            </w:tcBorders>
          </w:tcPr>
          <w:p>
            <w:pPr>
              <w:pStyle w:val="12"/>
              <w:ind w:firstLine="0" w:firstLineChars="0"/>
              <w:jc w:val="center"/>
              <w:rPr>
                <w:rFonts w:ascii="方正仿宋简体" w:eastAsia="方正仿宋简体" w:cs="方正仿宋简体"/>
                <w:sz w:val="22"/>
              </w:rPr>
            </w:pPr>
            <w:r>
              <w:rPr>
                <w:rFonts w:hint="eastAsia" w:ascii="方正仿宋简体" w:eastAsia="方正仿宋简体" w:cs="方正仿宋简体"/>
                <w:sz w:val="22"/>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3" w:type="dxa"/>
            <w:tcBorders>
              <w:tl2br w:val="nil"/>
              <w:tr2bl w:val="nil"/>
            </w:tcBorders>
          </w:tcPr>
          <w:p>
            <w:pPr>
              <w:pStyle w:val="12"/>
              <w:ind w:firstLine="0" w:firstLineChars="0"/>
              <w:jc w:val="center"/>
              <w:rPr>
                <w:rFonts w:ascii="方正仿宋简体" w:eastAsia="方正仿宋简体" w:cs="方正仿宋简体"/>
                <w:sz w:val="28"/>
                <w:szCs w:val="28"/>
              </w:rPr>
            </w:pPr>
          </w:p>
        </w:tc>
        <w:tc>
          <w:tcPr>
            <w:tcW w:w="4815" w:type="dxa"/>
            <w:tcBorders>
              <w:tl2br w:val="nil"/>
              <w:tr2bl w:val="nil"/>
            </w:tcBorders>
          </w:tcPr>
          <w:p>
            <w:pPr>
              <w:pStyle w:val="12"/>
              <w:ind w:firstLine="0" w:firstLineChars="0"/>
              <w:jc w:val="center"/>
              <w:rPr>
                <w:rFonts w:ascii="方正仿宋简体" w:eastAsia="方正仿宋简体" w:cs="方正仿宋简体"/>
                <w:sz w:val="28"/>
                <w:szCs w:val="28"/>
                <w:lang w:eastAsia="zh-CN"/>
              </w:rPr>
            </w:pPr>
            <w:r>
              <w:rPr>
                <w:rFonts w:hint="eastAsia" w:ascii="方正仿宋简体" w:eastAsia="方正仿宋简体" w:cs="方正仿宋简体"/>
                <w:sz w:val="22"/>
                <w:u w:val="single"/>
                <w:lang w:eastAsia="zh-CN"/>
              </w:rPr>
              <w:t xml:space="preserve">            元</w:t>
            </w:r>
          </w:p>
        </w:tc>
        <w:tc>
          <w:tcPr>
            <w:tcW w:w="2250" w:type="dxa"/>
            <w:tcBorders>
              <w:tl2br w:val="nil"/>
              <w:tr2bl w:val="nil"/>
            </w:tcBorders>
          </w:tcPr>
          <w:p>
            <w:pPr>
              <w:pStyle w:val="12"/>
              <w:ind w:firstLine="0" w:firstLineChars="0"/>
              <w:jc w:val="center"/>
              <w:rPr>
                <w:rFonts w:ascii="方正仿宋简体" w:eastAsia="方正仿宋简体" w:cs="方正仿宋简体"/>
                <w:sz w:val="28"/>
                <w:szCs w:val="28"/>
              </w:rPr>
            </w:pPr>
          </w:p>
        </w:tc>
      </w:tr>
    </w:tbl>
    <w:p>
      <w:pPr>
        <w:ind w:firstLine="0" w:firstLineChars="0"/>
        <w:jc w:val="both"/>
        <w:rPr>
          <w:lang w:eastAsia="zh-CN"/>
        </w:rPr>
      </w:pPr>
    </w:p>
    <w:p>
      <w:pPr>
        <w:ind w:firstLine="0" w:firstLineChars="0"/>
        <w:jc w:val="right"/>
        <w:rPr>
          <w:lang w:eastAsia="zh-CN"/>
        </w:rPr>
      </w:pPr>
    </w:p>
    <w:p>
      <w:pPr>
        <w:ind w:firstLine="0" w:firstLineChars="0"/>
        <w:jc w:val="right"/>
        <w:rPr>
          <w:lang w:eastAsia="zh-CN"/>
        </w:rPr>
      </w:pPr>
    </w:p>
    <w:p>
      <w:pPr>
        <w:ind w:firstLine="0" w:firstLineChars="0"/>
        <w:jc w:val="right"/>
        <w:rPr>
          <w:lang w:eastAsia="zh-CN"/>
        </w:rPr>
      </w:pPr>
    </w:p>
    <w:p>
      <w:pPr>
        <w:ind w:firstLine="0" w:firstLineChars="0"/>
        <w:jc w:val="right"/>
        <w:rPr>
          <w:lang w:eastAsia="zh-CN"/>
        </w:rPr>
      </w:pPr>
    </w:p>
    <w:p>
      <w:pPr>
        <w:ind w:firstLine="0" w:firstLineChars="0"/>
        <w:jc w:val="right"/>
        <w:rPr>
          <w:lang w:eastAsia="zh-CN"/>
        </w:rPr>
      </w:pPr>
    </w:p>
    <w:p>
      <w:pPr>
        <w:ind w:firstLine="0" w:firstLineChars="0"/>
        <w:jc w:val="both"/>
        <w:rPr>
          <w:lang w:eastAsia="zh-CN"/>
        </w:rPr>
      </w:pPr>
    </w:p>
    <w:p>
      <w:pPr>
        <w:ind w:firstLine="0" w:firstLineChars="0"/>
        <w:jc w:val="right"/>
        <w:rPr>
          <w:lang w:eastAsia="zh-CN"/>
        </w:rPr>
      </w:pPr>
    </w:p>
    <w:p>
      <w:pPr>
        <w:ind w:firstLine="0" w:firstLineChars="0"/>
        <w:jc w:val="right"/>
        <w:rPr>
          <w:lang w:eastAsia="zh-CN"/>
        </w:rPr>
      </w:pPr>
    </w:p>
    <w:p>
      <w:pPr>
        <w:ind w:firstLine="0" w:firstLineChars="0"/>
        <w:jc w:val="right"/>
        <w:rPr>
          <w:lang w:eastAsia="zh-CN"/>
        </w:rPr>
      </w:pPr>
    </w:p>
    <w:p>
      <w:pPr>
        <w:ind w:firstLine="0" w:firstLineChars="0"/>
        <w:jc w:val="right"/>
        <w:rPr>
          <w:lang w:eastAsia="zh-CN"/>
        </w:rPr>
      </w:pPr>
      <w:r>
        <w:rPr>
          <w:rFonts w:hint="eastAsia"/>
          <w:lang w:eastAsia="zh-CN"/>
        </w:rPr>
        <w:t>投标人：     （公章）</w:t>
      </w:r>
    </w:p>
    <w:p>
      <w:pPr>
        <w:ind w:firstLine="0" w:firstLineChars="0"/>
        <w:jc w:val="right"/>
        <w:rPr>
          <w:lang w:eastAsia="zh-CN"/>
        </w:rPr>
      </w:pPr>
      <w:r>
        <w:rPr>
          <w:rFonts w:hint="eastAsia"/>
          <w:lang w:eastAsia="zh-CN"/>
        </w:rPr>
        <w:t>法定代表人或其授权代理人：     （签字）</w:t>
      </w:r>
    </w:p>
    <w:p>
      <w:pPr>
        <w:ind w:firstLine="0" w:firstLineChars="0"/>
        <w:jc w:val="right"/>
        <w:rPr>
          <w:lang w:eastAsia="zh-CN"/>
        </w:rPr>
      </w:pPr>
      <w:r>
        <w:rPr>
          <w:rFonts w:hint="eastAsia"/>
          <w:lang w:eastAsia="zh-CN"/>
        </w:rPr>
        <w:t xml:space="preserve">                日期：      年  月  日</w:t>
      </w:r>
    </w:p>
    <w:p>
      <w:pPr>
        <w:pStyle w:val="88"/>
        <w:ind w:firstLine="444"/>
        <w:rPr>
          <w:lang w:eastAsia="zh-CN"/>
        </w:rPr>
      </w:pPr>
    </w:p>
    <w:p>
      <w:pPr>
        <w:pStyle w:val="88"/>
        <w:ind w:firstLine="444"/>
        <w:rPr>
          <w:lang w:eastAsia="zh-CN"/>
        </w:rPr>
      </w:pPr>
    </w:p>
    <w:p>
      <w:pPr>
        <w:pStyle w:val="88"/>
        <w:ind w:firstLine="444"/>
        <w:rPr>
          <w:lang w:eastAsia="zh-CN"/>
        </w:rPr>
      </w:pPr>
    </w:p>
    <w:p>
      <w:pPr>
        <w:pStyle w:val="88"/>
        <w:ind w:firstLine="444"/>
        <w:rPr>
          <w:lang w:eastAsia="zh-CN"/>
        </w:rPr>
      </w:pPr>
    </w:p>
    <w:p>
      <w:pPr>
        <w:pStyle w:val="88"/>
        <w:ind w:firstLine="444"/>
        <w:rPr>
          <w:lang w:eastAsia="zh-CN"/>
        </w:rPr>
      </w:pPr>
    </w:p>
    <w:p>
      <w:pPr>
        <w:pStyle w:val="88"/>
        <w:ind w:firstLine="444"/>
        <w:rPr>
          <w:lang w:eastAsia="zh-CN"/>
        </w:rPr>
      </w:pPr>
    </w:p>
    <w:p>
      <w:pPr>
        <w:pStyle w:val="88"/>
        <w:ind w:firstLine="444"/>
        <w:rPr>
          <w:lang w:eastAsia="zh-CN"/>
        </w:rPr>
      </w:pPr>
    </w:p>
    <w:p>
      <w:pPr>
        <w:pStyle w:val="88"/>
        <w:ind w:firstLine="444"/>
        <w:rPr>
          <w:lang w:eastAsia="zh-CN"/>
        </w:rPr>
      </w:pPr>
    </w:p>
    <w:p>
      <w:pPr>
        <w:pStyle w:val="88"/>
        <w:ind w:firstLine="444"/>
        <w:rPr>
          <w:lang w:eastAsia="zh-CN"/>
        </w:rPr>
      </w:pPr>
    </w:p>
    <w:p>
      <w:pPr>
        <w:pStyle w:val="88"/>
        <w:ind w:firstLine="624"/>
        <w:rPr>
          <w:rFonts w:ascii="宋体"/>
          <w:sz w:val="30"/>
          <w:szCs w:val="30"/>
          <w:lang w:eastAsia="zh-CN"/>
        </w:rPr>
      </w:pPr>
      <w:r>
        <w:rPr>
          <w:rFonts w:hint="eastAsia" w:ascii="宋体"/>
          <w:sz w:val="30"/>
          <w:szCs w:val="30"/>
          <w:lang w:eastAsia="zh-CN"/>
        </w:rPr>
        <w:t>（二）详细报价表</w:t>
      </w:r>
    </w:p>
    <w:p>
      <w:pPr>
        <w:widowControl/>
        <w:spacing w:line="360" w:lineRule="auto"/>
        <w:ind w:firstLine="888" w:firstLineChars="400"/>
        <w:rPr>
          <w:rFonts w:hint="eastAsia" w:ascii="宋体" w:hAnsi="Times New Roman" w:eastAsia="宋体" w:cs="Times New Roman"/>
          <w:sz w:val="21"/>
          <w:szCs w:val="22"/>
          <w:lang w:eastAsia="zh-CN"/>
        </w:rPr>
      </w:pPr>
      <w:r>
        <w:rPr>
          <w:rFonts w:hint="eastAsia"/>
          <w:lang w:eastAsia="zh-CN"/>
        </w:rPr>
        <w:t>详见</w:t>
      </w:r>
      <w:r>
        <w:rPr>
          <w:rFonts w:hint="eastAsia" w:ascii="宋体" w:hAnsi="Times New Roman" w:eastAsia="宋体" w:cs="Times New Roman"/>
          <w:sz w:val="21"/>
          <w:szCs w:val="22"/>
          <w:lang w:eastAsia="zh-CN"/>
        </w:rPr>
        <w:t>附件</w:t>
      </w:r>
      <w:r>
        <w:rPr>
          <w:rFonts w:hint="eastAsia" w:ascii="宋体" w:hAnsi="Times New Roman" w:eastAsia="宋体" w:cs="Times New Roman"/>
          <w:sz w:val="21"/>
          <w:szCs w:val="22"/>
          <w:lang w:val="en-US" w:eastAsia="zh-CN"/>
        </w:rPr>
        <w:t>2：</w:t>
      </w:r>
      <w:r>
        <w:rPr>
          <w:rFonts w:hint="eastAsia" w:ascii="宋体" w:hAnsi="Times New Roman" w:eastAsia="宋体" w:cs="Times New Roman"/>
          <w:bCs w:val="0"/>
          <w:sz w:val="21"/>
          <w:szCs w:val="22"/>
          <w:lang w:eastAsia="zh-CN"/>
        </w:rPr>
        <w:t>202</w:t>
      </w:r>
      <w:r>
        <w:rPr>
          <w:rFonts w:hint="eastAsia" w:ascii="宋体" w:hAnsi="Times New Roman" w:eastAsia="宋体" w:cs="Times New Roman"/>
          <w:bCs w:val="0"/>
          <w:sz w:val="21"/>
          <w:szCs w:val="22"/>
          <w:lang w:val="en-US" w:eastAsia="zh-CN"/>
        </w:rPr>
        <w:t>5-</w:t>
      </w:r>
      <w:r>
        <w:rPr>
          <w:rFonts w:hint="eastAsia" w:ascii="宋体" w:hAnsi="Times New Roman" w:eastAsia="宋体" w:cs="Times New Roman"/>
          <w:bCs w:val="0"/>
          <w:sz w:val="21"/>
          <w:szCs w:val="22"/>
          <w:lang w:eastAsia="zh-CN"/>
        </w:rPr>
        <w:t>202</w:t>
      </w:r>
      <w:r>
        <w:rPr>
          <w:rFonts w:hint="eastAsia" w:ascii="宋体" w:hAnsi="Times New Roman" w:eastAsia="宋体" w:cs="Times New Roman"/>
          <w:bCs w:val="0"/>
          <w:sz w:val="21"/>
          <w:szCs w:val="22"/>
          <w:lang w:val="en-US" w:eastAsia="zh-CN"/>
        </w:rPr>
        <w:t>7</w:t>
      </w:r>
      <w:r>
        <w:rPr>
          <w:rFonts w:hint="eastAsia" w:ascii="宋体" w:hAnsi="Times New Roman" w:eastAsia="宋体" w:cs="Times New Roman"/>
          <w:bCs w:val="0"/>
          <w:sz w:val="21"/>
          <w:szCs w:val="22"/>
          <w:lang w:eastAsia="zh-CN"/>
        </w:rPr>
        <w:t>年度生产用蓄电池报价明细表</w:t>
      </w:r>
    </w:p>
    <w:p>
      <w:pPr>
        <w:pStyle w:val="88"/>
        <w:ind w:firstLine="444"/>
        <w:rPr>
          <w:rFonts w:hint="eastAsia" w:ascii="Times New Roman" w:hAnsi="Times New Roman" w:eastAsia="宋体" w:cs="Times New Roman"/>
          <w:lang w:eastAsia="zh-CN"/>
        </w:rPr>
      </w:pPr>
    </w:p>
    <w:p>
      <w:pPr>
        <w:pStyle w:val="88"/>
        <w:ind w:firstLine="444"/>
        <w:rPr>
          <w:lang w:eastAsia="zh-CN"/>
        </w:rPr>
      </w:pPr>
    </w:p>
    <w:p>
      <w:pPr>
        <w:ind w:firstLine="0" w:firstLineChars="0"/>
        <w:jc w:val="right"/>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rFonts w:ascii="宋体" w:eastAsia="宋体" w:cs="Times New Roman"/>
          <w:lang w:val="en-US" w:eastAsia="zh-CN"/>
        </w:rPr>
      </w:pPr>
    </w:p>
    <w:p>
      <w:pPr>
        <w:ind w:firstLine="444"/>
        <w:rPr>
          <w:lang w:eastAsia="zh-CN"/>
        </w:rPr>
      </w:pPr>
    </w:p>
    <w:p>
      <w:pPr>
        <w:pStyle w:val="2"/>
        <w:ind w:firstLine="504"/>
        <w:rPr>
          <w:lang w:val="en-US" w:eastAsia="zh-CN"/>
        </w:rPr>
      </w:pPr>
    </w:p>
    <w:p>
      <w:pPr>
        <w:ind w:firstLine="0" w:firstLineChars="0"/>
        <w:jc w:val="right"/>
        <w:rPr>
          <w:lang w:eastAsia="zh-CN"/>
        </w:rPr>
      </w:pPr>
    </w:p>
    <w:bookmarkEnd w:id="552"/>
    <w:bookmarkEnd w:id="553"/>
    <w:p>
      <w:pPr>
        <w:pStyle w:val="79"/>
        <w:rPr>
          <w:b/>
          <w:lang w:eastAsia="zh-CN"/>
        </w:rPr>
      </w:pPr>
      <w:bookmarkStart w:id="554" w:name="_Toc11231"/>
      <w:bookmarkStart w:id="555" w:name="_Toc511382681"/>
      <w:bookmarkStart w:id="556" w:name="_Toc520811195"/>
      <w:r>
        <w:rPr>
          <w:rFonts w:hint="eastAsia"/>
          <w:b/>
          <w:lang w:eastAsia="zh-CN"/>
        </w:rPr>
        <w:t>七</w:t>
      </w:r>
      <w:r>
        <w:rPr>
          <w:b/>
          <w:lang w:eastAsia="zh-CN"/>
        </w:rPr>
        <w:t>、</w:t>
      </w:r>
      <w:r>
        <w:rPr>
          <w:rFonts w:hint="eastAsia"/>
          <w:b/>
          <w:lang w:eastAsia="zh-CN"/>
        </w:rPr>
        <w:t>资格审查资料</w:t>
      </w:r>
      <w:bookmarkEnd w:id="554"/>
    </w:p>
    <w:bookmarkEnd w:id="555"/>
    <w:bookmarkEnd w:id="556"/>
    <w:p>
      <w:pPr>
        <w:pStyle w:val="52"/>
        <w:rPr>
          <w:lang w:eastAsia="zh-CN"/>
        </w:rPr>
      </w:pPr>
      <w:bookmarkStart w:id="557" w:name="_Toc8109"/>
      <w:bookmarkStart w:id="558" w:name="_Toc18558"/>
      <w:bookmarkStart w:id="559" w:name="_Toc501460794"/>
      <w:bookmarkStart w:id="560" w:name="_Toc307924180"/>
      <w:bookmarkStart w:id="561" w:name="_Toc340138081"/>
      <w:bookmarkStart w:id="562" w:name="_Toc375727870"/>
      <w:bookmarkStart w:id="563" w:name="_Toc244261288"/>
      <w:bookmarkStart w:id="564" w:name="_Toc204592960"/>
      <w:bookmarkStart w:id="565" w:name="_Toc340108830"/>
      <w:bookmarkStart w:id="566" w:name="_Toc340061604"/>
      <w:r>
        <w:rPr>
          <w:lang w:eastAsia="zh-CN"/>
        </w:rPr>
        <w:t>（一）基本情况表</w:t>
      </w:r>
      <w:bookmarkEnd w:id="557"/>
      <w:bookmarkEnd w:id="558"/>
      <w:bookmarkEnd w:id="559"/>
    </w:p>
    <w:tbl>
      <w:tblPr>
        <w:tblStyle w:val="32"/>
        <w:tblW w:w="0" w:type="auto"/>
        <w:tblInd w:w="-17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74"/>
        <w:gridCol w:w="945"/>
        <w:gridCol w:w="2409"/>
        <w:gridCol w:w="1135"/>
        <w:gridCol w:w="22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l2br w:val="nil"/>
              <w:tr2bl w:val="nil"/>
            </w:tcBorders>
            <w:vAlign w:val="center"/>
          </w:tcPr>
          <w:p>
            <w:pPr>
              <w:pStyle w:val="57"/>
            </w:pPr>
            <w:r>
              <w:t>投标人名称</w:t>
            </w:r>
          </w:p>
        </w:tc>
        <w:tc>
          <w:tcPr>
            <w:tcW w:w="67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l2br w:val="nil"/>
              <w:tr2bl w:val="nil"/>
            </w:tcBorders>
            <w:vAlign w:val="center"/>
          </w:tcPr>
          <w:p>
            <w:pPr>
              <w:pStyle w:val="57"/>
            </w:pPr>
            <w:r>
              <w:t>注册资金</w:t>
            </w:r>
          </w:p>
        </w:tc>
        <w:tc>
          <w:tcPr>
            <w:tcW w:w="335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c>
          <w:tcPr>
            <w:tcW w:w="1135"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r>
              <w:t>成立时间</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l2br w:val="nil"/>
              <w:tr2bl w:val="nil"/>
            </w:tcBorders>
            <w:vAlign w:val="center"/>
          </w:tcPr>
          <w:p>
            <w:pPr>
              <w:pStyle w:val="57"/>
            </w:pPr>
            <w:r>
              <w:t>注册地址</w:t>
            </w:r>
          </w:p>
        </w:tc>
        <w:tc>
          <w:tcPr>
            <w:tcW w:w="67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l2br w:val="nil"/>
              <w:tr2bl w:val="nil"/>
            </w:tcBorders>
            <w:vAlign w:val="center"/>
          </w:tcPr>
          <w:p>
            <w:pPr>
              <w:pStyle w:val="57"/>
            </w:pPr>
            <w:r>
              <w:t>邮政编码</w:t>
            </w:r>
          </w:p>
        </w:tc>
        <w:tc>
          <w:tcPr>
            <w:tcW w:w="3354"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c>
          <w:tcPr>
            <w:tcW w:w="1135"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r>
              <w:t>员工总数</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57"/>
            </w:pPr>
            <w:r>
              <w:t>联系方式</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r>
              <w:t>联系人</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c>
          <w:tcPr>
            <w:tcW w:w="1135"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r>
              <w:t>电话</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 w:hRule="atLeast"/>
        </w:trPr>
        <w:tc>
          <w:tcPr>
            <w:tcW w:w="217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ind w:firstLine="444"/>
            </w:pP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r>
              <w:t>网址</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c>
          <w:tcPr>
            <w:tcW w:w="1135"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r>
              <w:t>传真</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l2br w:val="nil"/>
              <w:tr2bl w:val="nil"/>
            </w:tcBorders>
            <w:vAlign w:val="center"/>
          </w:tcPr>
          <w:p>
            <w:pPr>
              <w:pStyle w:val="57"/>
              <w:rPr>
                <w:lang w:eastAsia="zh-CN"/>
              </w:rPr>
            </w:pPr>
            <w:r>
              <w:rPr>
                <w:lang w:eastAsia="zh-CN"/>
              </w:rPr>
              <w:t>法定代表人</w:t>
            </w:r>
          </w:p>
          <w:p>
            <w:pPr>
              <w:pStyle w:val="57"/>
              <w:rPr>
                <w:lang w:eastAsia="zh-CN"/>
              </w:rPr>
            </w:pPr>
            <w:r>
              <w:rPr>
                <w:lang w:eastAsia="zh-CN"/>
              </w:rPr>
              <w:t>（单位负责人）</w:t>
            </w:r>
          </w:p>
        </w:tc>
        <w:tc>
          <w:tcPr>
            <w:tcW w:w="945"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r>
              <w:t>姓名</w:t>
            </w:r>
          </w:p>
        </w:tc>
        <w:tc>
          <w:tcPr>
            <w:tcW w:w="2409"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c>
          <w:tcPr>
            <w:tcW w:w="1135"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r>
              <w:t>电话</w:t>
            </w:r>
          </w:p>
        </w:tc>
        <w:tc>
          <w:tcPr>
            <w:tcW w:w="2268" w:type="dxa"/>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l2br w:val="nil"/>
              <w:tr2bl w:val="nil"/>
            </w:tcBorders>
            <w:vAlign w:val="center"/>
          </w:tcPr>
          <w:p>
            <w:pPr>
              <w:pStyle w:val="57"/>
              <w:rPr>
                <w:lang w:eastAsia="zh-CN"/>
              </w:rPr>
            </w:pPr>
            <w:r>
              <w:rPr>
                <w:lang w:eastAsia="zh-CN"/>
              </w:rPr>
              <w:t>投标人须知要求投标人需具有的各类资质证书</w:t>
            </w:r>
          </w:p>
        </w:tc>
        <w:tc>
          <w:tcPr>
            <w:tcW w:w="67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54"/>
              <w:rPr>
                <w:lang w:eastAsia="zh-CN"/>
              </w:rPr>
            </w:pPr>
            <w:r>
              <w:rPr>
                <w:rFonts w:hint="eastAsia"/>
                <w:lang w:eastAsia="zh-CN"/>
              </w:rPr>
              <w:t>类型：</w:t>
            </w:r>
            <w:r>
              <w:rPr>
                <w:lang w:eastAsia="zh-CN"/>
              </w:rPr>
              <w:t xml:space="preserve">              </w:t>
            </w:r>
            <w:r>
              <w:rPr>
                <w:rFonts w:hint="eastAsia"/>
                <w:lang w:eastAsia="zh-CN"/>
              </w:rPr>
              <w:t>等级：</w:t>
            </w:r>
            <w:r>
              <w:rPr>
                <w:lang w:eastAsia="zh-CN"/>
              </w:rPr>
              <w:t xml:space="preserve">      </w:t>
            </w:r>
            <w:r>
              <w:rPr>
                <w:rFonts w:hint="eastAsia"/>
                <w:lang w:eastAsia="zh-CN"/>
              </w:rPr>
              <w:t xml:space="preserve">        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l2br w:val="nil"/>
              <w:tr2bl w:val="nil"/>
            </w:tcBorders>
            <w:vAlign w:val="center"/>
          </w:tcPr>
          <w:p>
            <w:pPr>
              <w:pStyle w:val="57"/>
            </w:pPr>
            <w:r>
              <w:t>基本账户开户银行</w:t>
            </w:r>
          </w:p>
        </w:tc>
        <w:tc>
          <w:tcPr>
            <w:tcW w:w="67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l2br w:val="nil"/>
              <w:tr2bl w:val="nil"/>
            </w:tcBorders>
            <w:vAlign w:val="center"/>
          </w:tcPr>
          <w:p>
            <w:pPr>
              <w:pStyle w:val="57"/>
            </w:pPr>
            <w:r>
              <w:t>基本账户银行账号</w:t>
            </w:r>
          </w:p>
        </w:tc>
        <w:tc>
          <w:tcPr>
            <w:tcW w:w="6757" w:type="dxa"/>
            <w:gridSpan w:val="4"/>
            <w:tcBorders>
              <w:top w:val="single" w:color="auto" w:sz="4" w:space="0"/>
              <w:left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l2br w:val="nil"/>
              <w:tr2bl w:val="nil"/>
            </w:tcBorders>
            <w:vAlign w:val="center"/>
          </w:tcPr>
          <w:p>
            <w:pPr>
              <w:pStyle w:val="57"/>
            </w:pPr>
            <w:r>
              <w:t>近三年营业额</w:t>
            </w:r>
          </w:p>
        </w:tc>
        <w:tc>
          <w:tcPr>
            <w:tcW w:w="6757" w:type="dxa"/>
            <w:gridSpan w:val="4"/>
            <w:tcBorders>
              <w:top w:val="single" w:color="auto" w:sz="4" w:space="0"/>
              <w:left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l2br w:val="nil"/>
              <w:tr2bl w:val="nil"/>
            </w:tcBorders>
            <w:vAlign w:val="center"/>
          </w:tcPr>
          <w:p>
            <w:pPr>
              <w:pStyle w:val="57"/>
              <w:rPr>
                <w:lang w:eastAsia="zh-CN"/>
              </w:rPr>
            </w:pPr>
            <w:r>
              <w:rPr>
                <w:lang w:eastAsia="zh-CN"/>
              </w:rPr>
              <w:t>投标人关联企业情况（包括但不限于与投标人法定代表人（单位负责人）为同一人或者存在控股、管理关系的不同单位）</w:t>
            </w:r>
          </w:p>
        </w:tc>
        <w:tc>
          <w:tcPr>
            <w:tcW w:w="6757" w:type="dxa"/>
            <w:gridSpan w:val="4"/>
            <w:tcBorders>
              <w:top w:val="single" w:color="auto" w:sz="4" w:space="0"/>
              <w:left w:val="single" w:color="auto" w:sz="4" w:space="0"/>
              <w:right w:val="single" w:color="auto" w:sz="4" w:space="0"/>
              <w:tl2br w:val="nil"/>
              <w:tr2bl w:val="nil"/>
            </w:tcBorders>
            <w:vAlign w:val="center"/>
          </w:tcPr>
          <w:p>
            <w:pPr>
              <w:pStyle w:val="54"/>
              <w:rPr>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l2br w:val="nil"/>
              <w:tr2bl w:val="nil"/>
            </w:tcBorders>
            <w:vAlign w:val="center"/>
          </w:tcPr>
          <w:p>
            <w:pPr>
              <w:pStyle w:val="57"/>
            </w:pPr>
            <w:r>
              <w:t>投标制造商名称</w:t>
            </w:r>
          </w:p>
        </w:tc>
        <w:tc>
          <w:tcPr>
            <w:tcW w:w="6757" w:type="dxa"/>
            <w:gridSpan w:val="4"/>
            <w:tcBorders>
              <w:top w:val="single" w:color="auto" w:sz="4" w:space="0"/>
              <w:left w:val="single" w:color="auto" w:sz="4" w:space="0"/>
              <w:right w:val="single" w:color="auto" w:sz="4" w:space="0"/>
              <w:tl2br w:val="nil"/>
              <w:tr2bl w:val="nil"/>
            </w:tcBorders>
            <w:vAlign w:val="center"/>
          </w:tcPr>
          <w:p>
            <w:pPr>
              <w:pStyle w:val="54"/>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right w:val="single" w:color="auto" w:sz="4" w:space="0"/>
              <w:tl2br w:val="nil"/>
              <w:tr2bl w:val="nil"/>
            </w:tcBorders>
            <w:vAlign w:val="center"/>
          </w:tcPr>
          <w:p>
            <w:pPr>
              <w:pStyle w:val="57"/>
              <w:rPr>
                <w:lang w:eastAsia="zh-CN"/>
              </w:rPr>
            </w:pPr>
            <w:r>
              <w:rPr>
                <w:lang w:eastAsia="zh-CN"/>
              </w:rPr>
              <w:t>投标人须知要求</w:t>
            </w:r>
          </w:p>
          <w:p>
            <w:pPr>
              <w:pStyle w:val="57"/>
              <w:rPr>
                <w:lang w:eastAsia="zh-CN"/>
              </w:rPr>
            </w:pPr>
            <w:r>
              <w:rPr>
                <w:lang w:eastAsia="zh-CN"/>
              </w:rPr>
              <w:t>投标制造商需具有的资质证书</w:t>
            </w:r>
          </w:p>
        </w:tc>
        <w:tc>
          <w:tcPr>
            <w:tcW w:w="6757" w:type="dxa"/>
            <w:gridSpan w:val="4"/>
            <w:tcBorders>
              <w:top w:val="single" w:color="auto" w:sz="4" w:space="0"/>
              <w:left w:val="single" w:color="auto" w:sz="4" w:space="0"/>
              <w:right w:val="single" w:color="auto" w:sz="4" w:space="0"/>
              <w:tl2br w:val="nil"/>
              <w:tr2bl w:val="nil"/>
            </w:tcBorders>
            <w:vAlign w:val="center"/>
          </w:tcPr>
          <w:p>
            <w:pPr>
              <w:pStyle w:val="54"/>
              <w:rPr>
                <w:lang w:eastAsia="zh-C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2174" w:type="dxa"/>
            <w:tcBorders>
              <w:top w:val="single" w:color="auto" w:sz="4" w:space="0"/>
              <w:left w:val="single" w:color="auto" w:sz="4" w:space="0"/>
              <w:bottom w:val="single" w:color="auto" w:sz="4" w:space="0"/>
              <w:right w:val="single" w:color="auto" w:sz="4" w:space="0"/>
              <w:tl2br w:val="nil"/>
              <w:tr2bl w:val="nil"/>
            </w:tcBorders>
            <w:vAlign w:val="center"/>
          </w:tcPr>
          <w:p>
            <w:pPr>
              <w:pStyle w:val="57"/>
            </w:pPr>
            <w:r>
              <w:t>备注</w:t>
            </w:r>
          </w:p>
        </w:tc>
        <w:tc>
          <w:tcPr>
            <w:tcW w:w="6757" w:type="dxa"/>
            <w:gridSpan w:val="4"/>
            <w:tcBorders>
              <w:top w:val="single" w:color="auto" w:sz="4" w:space="0"/>
              <w:left w:val="single" w:color="auto" w:sz="4" w:space="0"/>
              <w:bottom w:val="single" w:color="auto" w:sz="4" w:space="0"/>
              <w:right w:val="single" w:color="auto" w:sz="4" w:space="0"/>
              <w:tl2br w:val="nil"/>
              <w:tr2bl w:val="nil"/>
            </w:tcBorders>
            <w:vAlign w:val="center"/>
          </w:tcPr>
          <w:p>
            <w:pPr>
              <w:pStyle w:val="54"/>
            </w:pPr>
          </w:p>
        </w:tc>
      </w:tr>
    </w:tbl>
    <w:p>
      <w:pPr>
        <w:spacing w:before="240" w:beforeLines="100"/>
        <w:ind w:firstLine="0" w:firstLineChars="0"/>
        <w:rPr>
          <w:lang w:eastAsia="zh-CN"/>
        </w:rPr>
      </w:pPr>
      <w:r>
        <w:rPr>
          <w:lang w:eastAsia="zh-CN"/>
        </w:rPr>
        <w:t xml:space="preserve">注： </w:t>
      </w:r>
      <w:r>
        <w:rPr>
          <w:rFonts w:hint="eastAsia"/>
          <w:lang w:eastAsia="zh-CN"/>
        </w:rPr>
        <w:t>如招标公告3.投标人资格要求或</w:t>
      </w:r>
      <w:r>
        <w:rPr>
          <w:lang w:eastAsia="zh-CN"/>
        </w:rPr>
        <w:t>第三章评标办法</w:t>
      </w:r>
      <w:r>
        <w:rPr>
          <w:rFonts w:hint="eastAsia"/>
          <w:lang w:eastAsia="zh-CN"/>
        </w:rPr>
        <w:t>中要求，且对提供资料无明确要求的，</w:t>
      </w:r>
      <w:r>
        <w:rPr>
          <w:lang w:eastAsia="zh-CN"/>
        </w:rPr>
        <w:t>投标人应根据投标人须知第3.5.</w:t>
      </w:r>
      <w:r>
        <w:rPr>
          <w:rFonts w:hint="eastAsia"/>
          <w:lang w:eastAsia="zh-CN"/>
        </w:rPr>
        <w:t>1</w:t>
      </w:r>
      <w:r>
        <w:rPr>
          <w:lang w:eastAsia="zh-CN"/>
        </w:rPr>
        <w:t>项的要求附相关证明材料。</w:t>
      </w:r>
    </w:p>
    <w:p>
      <w:pPr>
        <w:spacing w:line="440" w:lineRule="exact"/>
        <w:ind w:firstLine="0" w:firstLineChars="0"/>
        <w:rPr>
          <w:rFonts w:ascii="Times New Roman"/>
          <w:u w:val="single"/>
          <w:lang w:eastAsia="zh-CN"/>
        </w:rPr>
      </w:pPr>
    </w:p>
    <w:p>
      <w:pPr>
        <w:pStyle w:val="52"/>
        <w:rPr>
          <w:lang w:eastAsia="zh-CN"/>
        </w:rPr>
      </w:pPr>
      <w:r>
        <w:rPr>
          <w:rFonts w:ascii="Times New Roman"/>
          <w:lang w:eastAsia="zh-CN"/>
        </w:rPr>
        <w:br w:type="page"/>
      </w:r>
      <w:bookmarkStart w:id="567" w:name="_Toc501460795"/>
      <w:bookmarkStart w:id="568" w:name="_Toc14914"/>
      <w:bookmarkStart w:id="569" w:name="_Toc12815"/>
      <w:r>
        <w:rPr>
          <w:lang w:eastAsia="zh-CN"/>
        </w:rPr>
        <w:t>（二）近年财务状况表</w:t>
      </w:r>
      <w:bookmarkEnd w:id="567"/>
      <w:bookmarkEnd w:id="568"/>
      <w:bookmarkEnd w:id="569"/>
    </w:p>
    <w:p>
      <w:pPr>
        <w:spacing w:before="240" w:beforeLines="100"/>
        <w:ind w:firstLine="0" w:firstLineChars="0"/>
        <w:rPr>
          <w:lang w:eastAsia="zh-CN"/>
        </w:rPr>
      </w:pPr>
      <w:r>
        <w:rPr>
          <w:lang w:eastAsia="zh-CN"/>
        </w:rPr>
        <w:t xml:space="preserve">注： </w:t>
      </w:r>
      <w:r>
        <w:rPr>
          <w:rFonts w:hint="eastAsia"/>
          <w:lang w:eastAsia="zh-CN"/>
        </w:rPr>
        <w:t>如招标公告3.投标人资格要求或</w:t>
      </w:r>
      <w:r>
        <w:rPr>
          <w:lang w:eastAsia="zh-CN"/>
        </w:rPr>
        <w:t>第三章评标办法</w:t>
      </w:r>
      <w:r>
        <w:rPr>
          <w:rFonts w:hint="eastAsia"/>
          <w:lang w:eastAsia="zh-CN"/>
        </w:rPr>
        <w:t>中要求，且对提供资料无明确要求的，</w:t>
      </w:r>
      <w:r>
        <w:rPr>
          <w:lang w:eastAsia="zh-CN"/>
        </w:rPr>
        <w:t>投标人应根据投标人须知第3.5.</w:t>
      </w:r>
      <w:r>
        <w:rPr>
          <w:rFonts w:hint="eastAsia"/>
          <w:lang w:eastAsia="zh-CN"/>
        </w:rPr>
        <w:t>2</w:t>
      </w:r>
      <w:r>
        <w:rPr>
          <w:lang w:eastAsia="zh-CN"/>
        </w:rPr>
        <w:t>项的要求附相关证明材料。</w:t>
      </w:r>
    </w:p>
    <w:p>
      <w:pPr>
        <w:pStyle w:val="52"/>
        <w:numPr>
          <w:ilvl w:val="0"/>
          <w:numId w:val="7"/>
        </w:numPr>
        <w:rPr>
          <w:lang w:eastAsia="zh-CN"/>
        </w:rPr>
      </w:pPr>
      <w:r>
        <w:rPr>
          <w:lang w:eastAsia="zh-CN"/>
        </w:rPr>
        <w:br w:type="page"/>
      </w:r>
      <w:bookmarkStart w:id="570" w:name="_Toc24779"/>
      <w:bookmarkStart w:id="571" w:name="_Toc27637"/>
      <w:bookmarkStart w:id="572" w:name="_Toc501460796"/>
      <w:r>
        <w:rPr>
          <w:lang w:eastAsia="zh-CN"/>
        </w:rPr>
        <w:t>近年完成的类似项目情况表</w:t>
      </w:r>
      <w:bookmarkEnd w:id="570"/>
      <w:bookmarkEnd w:id="571"/>
      <w:bookmarkEnd w:id="572"/>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0" w:hRule="atLeast"/>
          <w:jc w:val="center"/>
        </w:trPr>
        <w:tc>
          <w:tcPr>
            <w:tcW w:w="2269" w:type="dxa"/>
            <w:tcBorders>
              <w:tl2br w:val="nil"/>
              <w:tr2bl w:val="nil"/>
            </w:tcBorders>
            <w:vAlign w:val="center"/>
          </w:tcPr>
          <w:p>
            <w:pPr>
              <w:spacing w:line="320" w:lineRule="atLeast"/>
              <w:ind w:firstLine="0" w:firstLineChars="0"/>
              <w:jc w:val="center"/>
              <w:rPr>
                <w:spacing w:val="2"/>
                <w:szCs w:val="21"/>
                <w:lang w:bidi="ar-SA"/>
              </w:rPr>
            </w:pPr>
            <w:r>
              <w:rPr>
                <w:spacing w:val="2"/>
                <w:szCs w:val="21"/>
                <w:lang w:bidi="ar-SA"/>
              </w:rPr>
              <w:t>设备名称</w:t>
            </w:r>
          </w:p>
        </w:tc>
        <w:tc>
          <w:tcPr>
            <w:tcW w:w="6253" w:type="dxa"/>
            <w:tcBorders>
              <w:tl2br w:val="nil"/>
              <w:tr2bl w:val="nil"/>
            </w:tcBorders>
          </w:tcPr>
          <w:p>
            <w:pPr>
              <w:spacing w:line="320" w:lineRule="atLeast"/>
              <w:ind w:firstLine="0" w:firstLineChars="0"/>
              <w:jc w:val="center"/>
              <w:rPr>
                <w:spacing w:val="2"/>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tcBorders>
              <w:tl2br w:val="nil"/>
              <w:tr2bl w:val="nil"/>
            </w:tcBorders>
            <w:vAlign w:val="center"/>
          </w:tcPr>
          <w:p>
            <w:pPr>
              <w:spacing w:line="320" w:lineRule="atLeast"/>
              <w:ind w:firstLine="0" w:firstLineChars="0"/>
              <w:jc w:val="center"/>
              <w:rPr>
                <w:spacing w:val="2"/>
                <w:szCs w:val="21"/>
                <w:lang w:bidi="ar-SA"/>
              </w:rPr>
            </w:pPr>
            <w:r>
              <w:rPr>
                <w:spacing w:val="2"/>
                <w:szCs w:val="21"/>
                <w:lang w:bidi="ar-SA"/>
              </w:rPr>
              <w:t>规格和型号</w:t>
            </w:r>
          </w:p>
        </w:tc>
        <w:tc>
          <w:tcPr>
            <w:tcW w:w="6253" w:type="dxa"/>
            <w:tcBorders>
              <w:tl2br w:val="nil"/>
              <w:tr2bl w:val="nil"/>
            </w:tcBorders>
          </w:tcPr>
          <w:p>
            <w:pPr>
              <w:spacing w:line="320" w:lineRule="atLeast"/>
              <w:ind w:firstLine="0" w:firstLineChars="0"/>
              <w:jc w:val="center"/>
              <w:rPr>
                <w:spacing w:val="2"/>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tcBorders>
              <w:tl2br w:val="nil"/>
              <w:tr2bl w:val="nil"/>
            </w:tcBorders>
            <w:vAlign w:val="center"/>
          </w:tcPr>
          <w:p>
            <w:pPr>
              <w:spacing w:line="320" w:lineRule="atLeast"/>
              <w:ind w:firstLine="0" w:firstLineChars="0"/>
              <w:jc w:val="center"/>
              <w:rPr>
                <w:spacing w:val="2"/>
                <w:szCs w:val="21"/>
                <w:lang w:bidi="ar-SA"/>
              </w:rPr>
            </w:pPr>
            <w:r>
              <w:rPr>
                <w:spacing w:val="2"/>
                <w:szCs w:val="21"/>
                <w:lang w:bidi="ar-SA"/>
              </w:rPr>
              <w:t>项目名称</w:t>
            </w:r>
          </w:p>
        </w:tc>
        <w:tc>
          <w:tcPr>
            <w:tcW w:w="6253" w:type="dxa"/>
            <w:tcBorders>
              <w:tl2br w:val="nil"/>
              <w:tr2bl w:val="nil"/>
            </w:tcBorders>
          </w:tcPr>
          <w:p>
            <w:pPr>
              <w:spacing w:line="320" w:lineRule="atLeast"/>
              <w:ind w:firstLine="0" w:firstLineChars="0"/>
              <w:jc w:val="center"/>
              <w:rPr>
                <w:spacing w:val="2"/>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tcBorders>
              <w:tl2br w:val="nil"/>
              <w:tr2bl w:val="nil"/>
            </w:tcBorders>
            <w:vAlign w:val="center"/>
          </w:tcPr>
          <w:p>
            <w:pPr>
              <w:spacing w:line="320" w:lineRule="atLeast"/>
              <w:ind w:firstLine="0" w:firstLineChars="0"/>
              <w:jc w:val="center"/>
              <w:rPr>
                <w:spacing w:val="2"/>
                <w:szCs w:val="21"/>
                <w:lang w:bidi="ar-SA"/>
              </w:rPr>
            </w:pPr>
            <w:r>
              <w:rPr>
                <w:spacing w:val="2"/>
                <w:szCs w:val="21"/>
                <w:lang w:bidi="ar-SA"/>
              </w:rPr>
              <w:t>买方名称</w:t>
            </w:r>
          </w:p>
        </w:tc>
        <w:tc>
          <w:tcPr>
            <w:tcW w:w="6253" w:type="dxa"/>
            <w:tcBorders>
              <w:tl2br w:val="nil"/>
              <w:tr2bl w:val="nil"/>
            </w:tcBorders>
          </w:tcPr>
          <w:p>
            <w:pPr>
              <w:spacing w:line="320" w:lineRule="atLeast"/>
              <w:ind w:firstLine="0" w:firstLineChars="0"/>
              <w:jc w:val="center"/>
              <w:rPr>
                <w:spacing w:val="2"/>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tcBorders>
              <w:tl2br w:val="nil"/>
              <w:tr2bl w:val="nil"/>
            </w:tcBorders>
            <w:vAlign w:val="center"/>
          </w:tcPr>
          <w:p>
            <w:pPr>
              <w:spacing w:line="320" w:lineRule="atLeast"/>
              <w:ind w:firstLine="0" w:firstLineChars="0"/>
              <w:jc w:val="center"/>
              <w:rPr>
                <w:spacing w:val="2"/>
                <w:szCs w:val="21"/>
                <w:lang w:bidi="ar-SA"/>
              </w:rPr>
            </w:pPr>
            <w:r>
              <w:rPr>
                <w:spacing w:val="2"/>
                <w:szCs w:val="21"/>
                <w:lang w:bidi="ar-SA"/>
              </w:rPr>
              <w:t>买方联系人及电话</w:t>
            </w:r>
          </w:p>
        </w:tc>
        <w:tc>
          <w:tcPr>
            <w:tcW w:w="6253" w:type="dxa"/>
            <w:tcBorders>
              <w:tl2br w:val="nil"/>
              <w:tr2bl w:val="nil"/>
            </w:tcBorders>
          </w:tcPr>
          <w:p>
            <w:pPr>
              <w:spacing w:line="320" w:lineRule="atLeast"/>
              <w:ind w:firstLine="0" w:firstLineChars="0"/>
              <w:jc w:val="center"/>
              <w:rPr>
                <w:spacing w:val="2"/>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tcBorders>
              <w:tl2br w:val="nil"/>
              <w:tr2bl w:val="nil"/>
            </w:tcBorders>
            <w:vAlign w:val="center"/>
          </w:tcPr>
          <w:p>
            <w:pPr>
              <w:spacing w:line="320" w:lineRule="atLeast"/>
              <w:ind w:firstLine="0" w:firstLineChars="0"/>
              <w:jc w:val="center"/>
              <w:rPr>
                <w:spacing w:val="2"/>
                <w:szCs w:val="21"/>
                <w:lang w:bidi="ar-SA"/>
              </w:rPr>
            </w:pPr>
            <w:r>
              <w:rPr>
                <w:spacing w:val="2"/>
                <w:szCs w:val="21"/>
                <w:lang w:bidi="ar-SA"/>
              </w:rPr>
              <w:t>合同价格</w:t>
            </w:r>
          </w:p>
        </w:tc>
        <w:tc>
          <w:tcPr>
            <w:tcW w:w="6253" w:type="dxa"/>
            <w:tcBorders>
              <w:tl2br w:val="nil"/>
              <w:tr2bl w:val="nil"/>
            </w:tcBorders>
          </w:tcPr>
          <w:p>
            <w:pPr>
              <w:spacing w:line="320" w:lineRule="atLeast"/>
              <w:ind w:firstLine="0" w:firstLineChars="0"/>
              <w:jc w:val="center"/>
              <w:rPr>
                <w:spacing w:val="2"/>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tcBorders>
              <w:tl2br w:val="nil"/>
              <w:tr2bl w:val="nil"/>
            </w:tcBorders>
            <w:vAlign w:val="center"/>
          </w:tcPr>
          <w:p>
            <w:pPr>
              <w:spacing w:line="320" w:lineRule="atLeast"/>
              <w:ind w:firstLine="0" w:firstLineChars="0"/>
              <w:jc w:val="center"/>
              <w:rPr>
                <w:spacing w:val="2"/>
                <w:szCs w:val="21"/>
                <w:lang w:eastAsia="zh-CN" w:bidi="ar-SA"/>
              </w:rPr>
            </w:pPr>
            <w:r>
              <w:rPr>
                <w:spacing w:val="2"/>
                <w:szCs w:val="21"/>
                <w:lang w:eastAsia="zh-CN" w:bidi="ar-SA"/>
              </w:rPr>
              <w:t>项目概况及投标人履约情况</w:t>
            </w:r>
          </w:p>
        </w:tc>
        <w:tc>
          <w:tcPr>
            <w:tcW w:w="6253" w:type="dxa"/>
            <w:tcBorders>
              <w:tl2br w:val="nil"/>
              <w:tr2bl w:val="nil"/>
            </w:tcBorders>
          </w:tcPr>
          <w:p>
            <w:pPr>
              <w:spacing w:line="320" w:lineRule="atLeast"/>
              <w:ind w:firstLine="0" w:firstLineChars="0"/>
              <w:jc w:val="center"/>
              <w:rPr>
                <w:spacing w:val="2"/>
                <w:szCs w:val="21"/>
                <w:lang w:eastAsia="zh-CN" w:bidi="ar-SA"/>
              </w:rPr>
            </w:pPr>
          </w:p>
          <w:p>
            <w:pPr>
              <w:spacing w:line="320" w:lineRule="atLeast"/>
              <w:ind w:firstLine="0" w:firstLineChars="0"/>
              <w:jc w:val="center"/>
              <w:rPr>
                <w:spacing w:val="2"/>
                <w:szCs w:val="21"/>
                <w:lang w:eastAsia="zh-CN" w:bidi="ar-SA"/>
              </w:rPr>
            </w:pPr>
          </w:p>
          <w:p>
            <w:pPr>
              <w:spacing w:line="320" w:lineRule="atLeast"/>
              <w:ind w:firstLine="0" w:firstLineChars="0"/>
              <w:jc w:val="center"/>
              <w:rPr>
                <w:spacing w:val="2"/>
                <w:szCs w:val="21"/>
                <w:lang w:eastAsia="zh-CN" w:bidi="ar-SA"/>
              </w:rPr>
            </w:pPr>
          </w:p>
          <w:p>
            <w:pPr>
              <w:spacing w:line="320" w:lineRule="atLeast"/>
              <w:ind w:firstLine="0" w:firstLineChars="0"/>
              <w:jc w:val="center"/>
              <w:rPr>
                <w:spacing w:val="2"/>
                <w:szCs w:val="21"/>
                <w:lang w:eastAsia="zh-CN" w:bidi="ar-SA"/>
              </w:rPr>
            </w:pPr>
          </w:p>
          <w:p>
            <w:pPr>
              <w:spacing w:line="320" w:lineRule="atLeast"/>
              <w:ind w:firstLine="0" w:firstLineChars="0"/>
              <w:jc w:val="center"/>
              <w:rPr>
                <w:spacing w:val="2"/>
                <w:szCs w:val="21"/>
                <w:lang w:eastAsia="zh-CN" w:bidi="ar-SA"/>
              </w:rPr>
            </w:pPr>
          </w:p>
          <w:p>
            <w:pPr>
              <w:spacing w:line="320" w:lineRule="atLeast"/>
              <w:ind w:firstLine="0" w:firstLineChars="0"/>
              <w:jc w:val="center"/>
              <w:rPr>
                <w:spacing w:val="2"/>
                <w:szCs w:val="21"/>
                <w:lang w:eastAsia="zh-CN" w:bidi="ar-SA"/>
              </w:rPr>
            </w:pPr>
          </w:p>
          <w:p>
            <w:pPr>
              <w:spacing w:line="320" w:lineRule="atLeast"/>
              <w:ind w:firstLine="0" w:firstLineChars="0"/>
              <w:jc w:val="center"/>
              <w:rPr>
                <w:spacing w:val="2"/>
                <w:szCs w:val="21"/>
                <w:lang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tcBorders>
              <w:tl2br w:val="nil"/>
              <w:tr2bl w:val="nil"/>
            </w:tcBorders>
            <w:vAlign w:val="center"/>
          </w:tcPr>
          <w:p>
            <w:pPr>
              <w:spacing w:line="320" w:lineRule="atLeast"/>
              <w:ind w:firstLine="0" w:firstLineChars="0"/>
              <w:jc w:val="center"/>
              <w:rPr>
                <w:spacing w:val="2"/>
                <w:szCs w:val="21"/>
                <w:lang w:bidi="ar-SA"/>
              </w:rPr>
            </w:pPr>
            <w:r>
              <w:rPr>
                <w:spacing w:val="2"/>
                <w:szCs w:val="21"/>
                <w:lang w:bidi="ar-SA"/>
              </w:rPr>
              <w:t>备注</w:t>
            </w:r>
          </w:p>
        </w:tc>
        <w:tc>
          <w:tcPr>
            <w:tcW w:w="6253" w:type="dxa"/>
            <w:tcBorders>
              <w:tl2br w:val="nil"/>
              <w:tr2bl w:val="nil"/>
            </w:tcBorders>
          </w:tcPr>
          <w:p>
            <w:pPr>
              <w:spacing w:line="320" w:lineRule="atLeast"/>
              <w:ind w:firstLine="0" w:firstLineChars="0"/>
              <w:jc w:val="center"/>
              <w:rPr>
                <w:spacing w:val="2"/>
                <w:szCs w:val="21"/>
                <w:lang w:bidi="ar-SA"/>
              </w:rPr>
            </w:pPr>
          </w:p>
        </w:tc>
      </w:tr>
    </w:tbl>
    <w:p>
      <w:pPr>
        <w:spacing w:before="240" w:beforeLines="100"/>
        <w:ind w:firstLine="0" w:firstLineChars="0"/>
        <w:rPr>
          <w:lang w:eastAsia="zh-CN"/>
        </w:rPr>
      </w:pPr>
      <w:r>
        <w:rPr>
          <w:lang w:eastAsia="zh-CN"/>
        </w:rPr>
        <w:t xml:space="preserve">注： </w:t>
      </w:r>
      <w:r>
        <w:rPr>
          <w:rFonts w:hint="eastAsia"/>
          <w:lang w:eastAsia="zh-CN"/>
        </w:rPr>
        <w:t>如招标公告3.投标人资格要求或</w:t>
      </w:r>
      <w:r>
        <w:rPr>
          <w:lang w:eastAsia="zh-CN"/>
        </w:rPr>
        <w:t>第三章评标办法</w:t>
      </w:r>
      <w:r>
        <w:rPr>
          <w:rFonts w:hint="eastAsia"/>
          <w:lang w:eastAsia="zh-CN"/>
        </w:rPr>
        <w:t>中要求，且对提供资料无明确要求的，</w:t>
      </w:r>
      <w:r>
        <w:rPr>
          <w:lang w:eastAsia="zh-CN"/>
        </w:rPr>
        <w:t>投标人应根据投标人须知第3.5.</w:t>
      </w:r>
      <w:r>
        <w:rPr>
          <w:rFonts w:hint="eastAsia"/>
          <w:lang w:eastAsia="zh-CN"/>
        </w:rPr>
        <w:t>3</w:t>
      </w:r>
      <w:r>
        <w:rPr>
          <w:lang w:eastAsia="zh-CN"/>
        </w:rPr>
        <w:t>项的要求附相关证明材料。</w:t>
      </w:r>
    </w:p>
    <w:p>
      <w:pPr>
        <w:spacing w:line="440" w:lineRule="exact"/>
        <w:ind w:firstLine="444"/>
        <w:rPr>
          <w:rFonts w:ascii="Times New Roman"/>
          <w:lang w:eastAsia="zh-CN"/>
        </w:rPr>
      </w:pPr>
    </w:p>
    <w:p>
      <w:pPr>
        <w:spacing w:line="440" w:lineRule="exact"/>
        <w:ind w:firstLine="444"/>
        <w:rPr>
          <w:rFonts w:ascii="Times New Roman"/>
          <w:lang w:eastAsia="zh-CN"/>
        </w:rPr>
      </w:pPr>
    </w:p>
    <w:p>
      <w:pPr>
        <w:pStyle w:val="52"/>
        <w:rPr>
          <w:lang w:eastAsia="zh-CN"/>
        </w:rPr>
      </w:pPr>
      <w:r>
        <w:rPr>
          <w:rFonts w:ascii="Times New Roman"/>
          <w:lang w:eastAsia="zh-CN"/>
        </w:rPr>
        <w:br w:type="page"/>
      </w:r>
      <w:bookmarkStart w:id="573" w:name="_Toc501460797"/>
      <w:bookmarkStart w:id="574" w:name="_Toc31694"/>
      <w:bookmarkStart w:id="575" w:name="_Toc13537"/>
      <w:bookmarkStart w:id="576" w:name="_Toc361508766"/>
      <w:bookmarkStart w:id="577" w:name="_Toc370676438"/>
      <w:bookmarkStart w:id="578" w:name="_Toc152042599"/>
      <w:bookmarkStart w:id="579" w:name="_Toc359594247"/>
      <w:bookmarkStart w:id="580" w:name="_Toc144974878"/>
      <w:bookmarkStart w:id="581" w:name="_Toc247527850"/>
      <w:bookmarkStart w:id="582" w:name="_Toc384308388"/>
      <w:bookmarkStart w:id="583" w:name="_Toc247514302"/>
      <w:bookmarkStart w:id="584" w:name="_Toc300835226"/>
      <w:bookmarkStart w:id="585" w:name="_Toc152045810"/>
      <w:bookmarkStart w:id="586" w:name="_Toc152042600"/>
      <w:bookmarkStart w:id="587" w:name="_Toc247527851"/>
      <w:bookmarkStart w:id="588" w:name="_Toc152045811"/>
      <w:bookmarkStart w:id="589" w:name="_Toc144974879"/>
      <w:bookmarkStart w:id="590" w:name="_Toc247514303"/>
      <w:r>
        <w:rPr>
          <w:lang w:eastAsia="zh-CN"/>
        </w:rPr>
        <w:t>（四）正在供货和新承接的项目情况表</w:t>
      </w:r>
      <w:bookmarkEnd w:id="573"/>
      <w:bookmarkEnd w:id="574"/>
      <w:bookmarkEnd w:id="575"/>
      <w:bookmarkEnd w:id="576"/>
      <w:bookmarkEnd w:id="577"/>
      <w:bookmarkEnd w:id="578"/>
      <w:bookmarkEnd w:id="579"/>
      <w:bookmarkEnd w:id="580"/>
      <w:bookmarkEnd w:id="581"/>
      <w:bookmarkEnd w:id="582"/>
      <w:bookmarkEnd w:id="583"/>
      <w:bookmarkEnd w:id="584"/>
      <w:bookmarkEnd w:id="585"/>
    </w:p>
    <w:tbl>
      <w:tblPr>
        <w:tblStyle w:val="3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6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269" w:type="dxa"/>
            <w:tcBorders>
              <w:tl2br w:val="nil"/>
              <w:tr2bl w:val="nil"/>
            </w:tcBorders>
            <w:vAlign w:val="center"/>
          </w:tcPr>
          <w:p>
            <w:pPr>
              <w:pStyle w:val="57"/>
            </w:pPr>
            <w:r>
              <w:t>设备名称</w:t>
            </w:r>
          </w:p>
        </w:tc>
        <w:tc>
          <w:tcPr>
            <w:tcW w:w="6253" w:type="dxa"/>
            <w:tcBorders>
              <w:tl2br w:val="nil"/>
              <w:tr2bl w:val="nil"/>
            </w:tcBorders>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2269" w:type="dxa"/>
            <w:tcBorders>
              <w:tl2br w:val="nil"/>
              <w:tr2bl w:val="nil"/>
            </w:tcBorders>
            <w:vAlign w:val="center"/>
          </w:tcPr>
          <w:p>
            <w:pPr>
              <w:pStyle w:val="57"/>
            </w:pPr>
            <w:r>
              <w:t>规格和型号</w:t>
            </w:r>
          </w:p>
        </w:tc>
        <w:tc>
          <w:tcPr>
            <w:tcW w:w="6253" w:type="dxa"/>
            <w:tcBorders>
              <w:tl2br w:val="nil"/>
              <w:tr2bl w:val="nil"/>
            </w:tcBorders>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2269" w:type="dxa"/>
            <w:tcBorders>
              <w:tl2br w:val="nil"/>
              <w:tr2bl w:val="nil"/>
            </w:tcBorders>
            <w:vAlign w:val="center"/>
          </w:tcPr>
          <w:p>
            <w:pPr>
              <w:pStyle w:val="57"/>
            </w:pPr>
            <w:r>
              <w:t>项目名称</w:t>
            </w:r>
          </w:p>
        </w:tc>
        <w:tc>
          <w:tcPr>
            <w:tcW w:w="6253" w:type="dxa"/>
            <w:tcBorders>
              <w:tl2br w:val="nil"/>
              <w:tr2bl w:val="nil"/>
            </w:tcBorders>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269" w:type="dxa"/>
            <w:tcBorders>
              <w:tl2br w:val="nil"/>
              <w:tr2bl w:val="nil"/>
            </w:tcBorders>
            <w:vAlign w:val="center"/>
          </w:tcPr>
          <w:p>
            <w:pPr>
              <w:pStyle w:val="57"/>
            </w:pPr>
            <w:r>
              <w:t>买方名称</w:t>
            </w:r>
          </w:p>
        </w:tc>
        <w:tc>
          <w:tcPr>
            <w:tcW w:w="6253" w:type="dxa"/>
            <w:tcBorders>
              <w:tl2br w:val="nil"/>
              <w:tr2bl w:val="nil"/>
            </w:tcBorders>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2269" w:type="dxa"/>
            <w:tcBorders>
              <w:tl2br w:val="nil"/>
              <w:tr2bl w:val="nil"/>
            </w:tcBorders>
            <w:vAlign w:val="center"/>
          </w:tcPr>
          <w:p>
            <w:pPr>
              <w:pStyle w:val="57"/>
            </w:pPr>
            <w:r>
              <w:t>买方联系人及电话</w:t>
            </w:r>
          </w:p>
        </w:tc>
        <w:tc>
          <w:tcPr>
            <w:tcW w:w="6253" w:type="dxa"/>
            <w:tcBorders>
              <w:tl2br w:val="nil"/>
              <w:tr2bl w:val="nil"/>
            </w:tcBorders>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2269" w:type="dxa"/>
            <w:tcBorders>
              <w:tl2br w:val="nil"/>
              <w:tr2bl w:val="nil"/>
            </w:tcBorders>
            <w:vAlign w:val="center"/>
          </w:tcPr>
          <w:p>
            <w:pPr>
              <w:pStyle w:val="57"/>
            </w:pPr>
            <w:r>
              <w:rPr>
                <w:rFonts w:hint="eastAsia"/>
              </w:rPr>
              <w:t>签约合同价</w:t>
            </w:r>
          </w:p>
        </w:tc>
        <w:tc>
          <w:tcPr>
            <w:tcW w:w="6253" w:type="dxa"/>
            <w:tcBorders>
              <w:tl2br w:val="nil"/>
              <w:tr2bl w:val="nil"/>
            </w:tcBorders>
          </w:tcPr>
          <w:p>
            <w:pPr>
              <w:pStyle w:val="54"/>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tcBorders>
              <w:tl2br w:val="nil"/>
              <w:tr2bl w:val="nil"/>
            </w:tcBorders>
            <w:vAlign w:val="center"/>
          </w:tcPr>
          <w:p>
            <w:pPr>
              <w:pStyle w:val="57"/>
              <w:rPr>
                <w:lang w:eastAsia="zh-CN"/>
              </w:rPr>
            </w:pPr>
            <w:r>
              <w:rPr>
                <w:lang w:eastAsia="zh-CN"/>
              </w:rPr>
              <w:t>项目概况及投标人履约情况</w:t>
            </w:r>
          </w:p>
        </w:tc>
        <w:tc>
          <w:tcPr>
            <w:tcW w:w="6253" w:type="dxa"/>
            <w:tcBorders>
              <w:tl2br w:val="nil"/>
              <w:tr2bl w:val="nil"/>
            </w:tcBorders>
          </w:tcPr>
          <w:p>
            <w:pPr>
              <w:pStyle w:val="54"/>
              <w:rPr>
                <w:lang w:eastAsia="zh-CN"/>
              </w:rPr>
            </w:pPr>
          </w:p>
          <w:p>
            <w:pPr>
              <w:pStyle w:val="54"/>
              <w:rPr>
                <w:lang w:eastAsia="zh-CN"/>
              </w:rPr>
            </w:pPr>
          </w:p>
          <w:p>
            <w:pPr>
              <w:pStyle w:val="54"/>
              <w:rPr>
                <w:lang w:eastAsia="zh-CN"/>
              </w:rPr>
            </w:pPr>
          </w:p>
          <w:p>
            <w:pPr>
              <w:pStyle w:val="54"/>
              <w:rPr>
                <w:lang w:eastAsia="zh-CN"/>
              </w:rPr>
            </w:pPr>
          </w:p>
          <w:p>
            <w:pPr>
              <w:pStyle w:val="54"/>
              <w:rPr>
                <w:lang w:eastAsia="zh-CN"/>
              </w:rPr>
            </w:pPr>
          </w:p>
          <w:p>
            <w:pPr>
              <w:pStyle w:val="54"/>
              <w:rPr>
                <w:lang w:eastAsia="zh-CN"/>
              </w:rPr>
            </w:pPr>
          </w:p>
          <w:p>
            <w:pPr>
              <w:pStyle w:val="54"/>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2269" w:type="dxa"/>
            <w:tcBorders>
              <w:tl2br w:val="nil"/>
              <w:tr2bl w:val="nil"/>
            </w:tcBorders>
            <w:vAlign w:val="center"/>
          </w:tcPr>
          <w:p>
            <w:pPr>
              <w:pStyle w:val="57"/>
            </w:pPr>
            <w:r>
              <w:t>备注</w:t>
            </w:r>
          </w:p>
        </w:tc>
        <w:tc>
          <w:tcPr>
            <w:tcW w:w="6253" w:type="dxa"/>
            <w:tcBorders>
              <w:tl2br w:val="nil"/>
              <w:tr2bl w:val="nil"/>
            </w:tcBorders>
          </w:tcPr>
          <w:p>
            <w:pPr>
              <w:pStyle w:val="54"/>
            </w:pPr>
          </w:p>
        </w:tc>
      </w:tr>
      <w:bookmarkEnd w:id="586"/>
      <w:bookmarkEnd w:id="587"/>
      <w:bookmarkEnd w:id="588"/>
      <w:bookmarkEnd w:id="589"/>
      <w:bookmarkEnd w:id="590"/>
    </w:tbl>
    <w:p>
      <w:pPr>
        <w:spacing w:before="240" w:beforeLines="100"/>
        <w:ind w:firstLine="0" w:firstLineChars="0"/>
        <w:rPr>
          <w:lang w:eastAsia="zh-CN"/>
        </w:rPr>
      </w:pPr>
      <w:r>
        <w:rPr>
          <w:lang w:eastAsia="zh-CN"/>
        </w:rPr>
        <w:t>注：</w:t>
      </w:r>
      <w:r>
        <w:rPr>
          <w:rFonts w:hint="eastAsia"/>
          <w:lang w:eastAsia="zh-CN"/>
        </w:rPr>
        <w:t>如招标公告3.投标人资格要求或</w:t>
      </w:r>
      <w:r>
        <w:rPr>
          <w:lang w:eastAsia="zh-CN"/>
        </w:rPr>
        <w:t>第三章评标办法</w:t>
      </w:r>
      <w:r>
        <w:rPr>
          <w:rFonts w:hint="eastAsia"/>
          <w:lang w:eastAsia="zh-CN"/>
        </w:rPr>
        <w:t>中要求，且对提供资料无明确要求的，</w:t>
      </w:r>
      <w:r>
        <w:rPr>
          <w:lang w:eastAsia="zh-CN"/>
        </w:rPr>
        <w:t>投标人应根据投标人须知第3.5.</w:t>
      </w:r>
      <w:r>
        <w:rPr>
          <w:rFonts w:hint="eastAsia"/>
          <w:lang w:eastAsia="zh-CN"/>
        </w:rPr>
        <w:t>4</w:t>
      </w:r>
      <w:r>
        <w:rPr>
          <w:lang w:eastAsia="zh-CN"/>
        </w:rPr>
        <w:t>项的要求附相关证明材料。</w:t>
      </w:r>
    </w:p>
    <w:p>
      <w:pPr>
        <w:pStyle w:val="52"/>
        <w:rPr>
          <w:lang w:eastAsia="zh-CN"/>
        </w:rPr>
      </w:pPr>
      <w:r>
        <w:rPr>
          <w:lang w:eastAsia="zh-CN"/>
        </w:rPr>
        <w:br w:type="page"/>
      </w:r>
      <w:bookmarkStart w:id="591" w:name="_Toc8596"/>
      <w:bookmarkStart w:id="592" w:name="_Toc28670"/>
      <w:bookmarkStart w:id="593" w:name="_Toc501460798"/>
      <w:r>
        <w:rPr>
          <w:lang w:eastAsia="zh-CN"/>
        </w:rPr>
        <w:t>（五）近年发生的诉讼及仲裁情况</w:t>
      </w:r>
      <w:bookmarkEnd w:id="591"/>
      <w:bookmarkEnd w:id="592"/>
      <w:bookmarkEnd w:id="593"/>
    </w:p>
    <w:p>
      <w:pPr>
        <w:spacing w:before="240" w:beforeLines="100"/>
        <w:ind w:firstLine="0" w:firstLineChars="0"/>
        <w:rPr>
          <w:lang w:eastAsia="zh-CN"/>
        </w:rPr>
      </w:pPr>
      <w:r>
        <w:rPr>
          <w:lang w:eastAsia="zh-CN"/>
        </w:rPr>
        <w:t xml:space="preserve">注： </w:t>
      </w:r>
      <w:r>
        <w:rPr>
          <w:rFonts w:hint="eastAsia"/>
          <w:lang w:eastAsia="zh-CN"/>
        </w:rPr>
        <w:t>如招标公告3.投标人资格要求或</w:t>
      </w:r>
      <w:r>
        <w:rPr>
          <w:lang w:eastAsia="zh-CN"/>
        </w:rPr>
        <w:t>第三章评标办法</w:t>
      </w:r>
      <w:r>
        <w:rPr>
          <w:rFonts w:hint="eastAsia"/>
          <w:lang w:eastAsia="zh-CN"/>
        </w:rPr>
        <w:t>中要求，且对提供资料无明确要求的，</w:t>
      </w:r>
      <w:r>
        <w:rPr>
          <w:lang w:eastAsia="zh-CN"/>
        </w:rPr>
        <w:t>投标人应根据投标人须知第3.5.</w:t>
      </w:r>
      <w:r>
        <w:rPr>
          <w:rFonts w:hint="eastAsia"/>
          <w:lang w:eastAsia="zh-CN"/>
        </w:rPr>
        <w:t>5</w:t>
      </w:r>
      <w:r>
        <w:rPr>
          <w:lang w:eastAsia="zh-CN"/>
        </w:rPr>
        <w:t>项的要求附相关证明材料。</w:t>
      </w:r>
    </w:p>
    <w:p>
      <w:pPr>
        <w:pStyle w:val="52"/>
        <w:rPr>
          <w:strike/>
          <w:lang w:eastAsia="zh-CN"/>
        </w:rPr>
      </w:pPr>
      <w:r>
        <w:rPr>
          <w:lang w:eastAsia="zh-CN"/>
        </w:rPr>
        <w:br w:type="page"/>
      </w:r>
      <w:bookmarkStart w:id="594" w:name="_Toc417894676"/>
      <w:bookmarkStart w:id="595" w:name="_Toc11583"/>
      <w:bookmarkStart w:id="596" w:name="_Toc18051"/>
      <w:bookmarkStart w:id="597" w:name="_Toc474741581"/>
      <w:bookmarkStart w:id="598" w:name="_Toc501460799"/>
      <w:bookmarkStart w:id="599" w:name="_Toc417894637"/>
      <w:r>
        <w:rPr>
          <w:lang w:eastAsia="zh-CN"/>
        </w:rPr>
        <w:t>（六）制造商授权书</w:t>
      </w:r>
      <w:bookmarkEnd w:id="594"/>
      <w:bookmarkEnd w:id="595"/>
      <w:bookmarkEnd w:id="596"/>
      <w:bookmarkEnd w:id="597"/>
      <w:bookmarkEnd w:id="598"/>
      <w:bookmarkEnd w:id="599"/>
    </w:p>
    <w:p>
      <w:pPr>
        <w:spacing w:line="540" w:lineRule="exact"/>
        <w:ind w:left="1168" w:hanging="1168" w:hangingChars="400"/>
        <w:jc w:val="center"/>
        <w:rPr>
          <w:rFonts w:ascii="黑体" w:eastAsia="黑体"/>
          <w:sz w:val="28"/>
          <w:szCs w:val="28"/>
          <w:lang w:eastAsia="zh-CN"/>
        </w:rPr>
      </w:pPr>
      <w:r>
        <w:rPr>
          <w:rFonts w:hint="eastAsia" w:ascii="黑体" w:eastAsia="黑体"/>
          <w:sz w:val="28"/>
          <w:szCs w:val="28"/>
          <w:lang w:eastAsia="zh-CN"/>
        </w:rPr>
        <w:t>制造商授权书</w:t>
      </w:r>
    </w:p>
    <w:p>
      <w:pPr>
        <w:spacing w:line="540" w:lineRule="exact"/>
        <w:ind w:left="1168" w:hanging="1168" w:hangingChars="400"/>
        <w:jc w:val="center"/>
        <w:rPr>
          <w:rFonts w:ascii="Times New Roman" w:eastAsia="经典粗黑简"/>
          <w:sz w:val="28"/>
          <w:szCs w:val="28"/>
          <w:lang w:eastAsia="zh-CN"/>
        </w:rPr>
      </w:pPr>
    </w:p>
    <w:p>
      <w:pPr>
        <w:ind w:firstLineChars="90"/>
        <w:rPr>
          <w:lang w:eastAsia="zh-CN"/>
        </w:rPr>
      </w:pPr>
      <w:r>
        <w:rPr>
          <w:lang w:eastAsia="zh-CN"/>
        </w:rPr>
        <w:t>致：</w:t>
      </w:r>
      <w:r>
        <w:rPr>
          <w:u w:val="single"/>
          <w:lang w:eastAsia="zh-CN"/>
        </w:rPr>
        <w:t xml:space="preserve">              </w:t>
      </w:r>
      <w:r>
        <w:rPr>
          <w:lang w:eastAsia="zh-CN"/>
        </w:rPr>
        <w:t>（招标人）</w:t>
      </w:r>
    </w:p>
    <w:p>
      <w:pPr>
        <w:ind w:firstLine="444"/>
        <w:rPr>
          <w:lang w:eastAsia="zh-CN"/>
        </w:rPr>
      </w:pPr>
      <w:r>
        <w:rPr>
          <w:lang w:eastAsia="zh-CN"/>
        </w:rPr>
        <w:t>我单位</w:t>
      </w:r>
      <w:r>
        <w:rPr>
          <w:u w:val="single"/>
          <w:lang w:eastAsia="zh-CN"/>
        </w:rPr>
        <w:t xml:space="preserve">           </w:t>
      </w:r>
      <w:r>
        <w:rPr>
          <w:lang w:eastAsia="zh-CN"/>
        </w:rPr>
        <w:t>（制造商名称）是按</w:t>
      </w:r>
      <w:r>
        <w:rPr>
          <w:u w:val="single"/>
          <w:lang w:eastAsia="zh-CN"/>
        </w:rPr>
        <w:t xml:space="preserve">              </w:t>
      </w:r>
      <w:r>
        <w:rPr>
          <w:lang w:eastAsia="zh-CN"/>
        </w:rPr>
        <w:t>（国家／地区名称）法律成立的一家制造商，主要营业地点设在</w:t>
      </w:r>
      <w:r>
        <w:rPr>
          <w:u w:val="single"/>
          <w:lang w:eastAsia="zh-CN"/>
        </w:rPr>
        <w:t xml:space="preserve">             </w:t>
      </w:r>
      <w:r>
        <w:rPr>
          <w:lang w:eastAsia="zh-CN"/>
        </w:rPr>
        <w:t>（制造商地址）。兹授权按</w:t>
      </w:r>
      <w:r>
        <w:rPr>
          <w:u w:val="single"/>
          <w:lang w:eastAsia="zh-CN"/>
        </w:rPr>
        <w:t xml:space="preserve">     </w:t>
      </w:r>
      <w:r>
        <w:rPr>
          <w:lang w:eastAsia="zh-CN"/>
        </w:rPr>
        <w:t xml:space="preserve">    （国家／地区名称）的法律正式成立的，主要营业地点设在</w:t>
      </w:r>
      <w:r>
        <w:rPr>
          <w:u w:val="single"/>
          <w:lang w:eastAsia="zh-CN"/>
        </w:rPr>
        <w:t xml:space="preserve">       </w:t>
      </w:r>
      <w:r>
        <w:rPr>
          <w:lang w:eastAsia="zh-CN"/>
        </w:rPr>
        <w:t xml:space="preserve">（投标人的单位地址）的 </w:t>
      </w:r>
      <w:r>
        <w:rPr>
          <w:u w:val="single"/>
          <w:lang w:eastAsia="zh-CN"/>
        </w:rPr>
        <w:t xml:space="preserve">             </w:t>
      </w:r>
      <w:r>
        <w:rPr>
          <w:lang w:eastAsia="zh-CN"/>
        </w:rPr>
        <w:t>（投标人名称）以我单位制造的</w:t>
      </w:r>
      <w:r>
        <w:rPr>
          <w:u w:val="single"/>
          <w:lang w:eastAsia="zh-CN"/>
        </w:rPr>
        <w:t xml:space="preserve">            </w:t>
      </w:r>
      <w:r>
        <w:rPr>
          <w:lang w:eastAsia="zh-CN"/>
        </w:rPr>
        <w:t>（设备名称）进行                 （项目名称）投标活动。我单位同意按照中标合同供货，并对产品质量承担责任。</w:t>
      </w:r>
    </w:p>
    <w:p>
      <w:pPr>
        <w:ind w:firstLine="444"/>
        <w:rPr>
          <w:lang w:eastAsia="zh-CN"/>
        </w:rPr>
      </w:pPr>
      <w:r>
        <w:rPr>
          <w:lang w:eastAsia="zh-CN"/>
        </w:rPr>
        <w:t>授权期限：</w:t>
      </w:r>
      <w:r>
        <w:rPr>
          <w:u w:val="single"/>
          <w:lang w:eastAsia="zh-CN"/>
        </w:rPr>
        <w:t xml:space="preserve">                            </w:t>
      </w:r>
      <w:r>
        <w:rPr>
          <w:lang w:eastAsia="zh-CN"/>
        </w:rPr>
        <w:t>。</w:t>
      </w:r>
    </w:p>
    <w:p>
      <w:pPr>
        <w:spacing w:line="440" w:lineRule="exact"/>
        <w:ind w:firstLine="444"/>
        <w:rPr>
          <w:rFonts w:ascii="Times New Roman"/>
          <w:lang w:eastAsia="zh-CN"/>
        </w:rPr>
      </w:pPr>
    </w:p>
    <w:p>
      <w:pPr>
        <w:spacing w:line="440" w:lineRule="exact"/>
        <w:ind w:firstLine="444"/>
        <w:rPr>
          <w:rFonts w:ascii="Times New Roman"/>
          <w:lang w:eastAsia="zh-CN"/>
        </w:rPr>
      </w:pPr>
    </w:p>
    <w:p>
      <w:pPr>
        <w:ind w:firstLine="444"/>
        <w:rPr>
          <w:lang w:eastAsia="zh-CN"/>
        </w:rPr>
      </w:pPr>
      <w:r>
        <w:rPr>
          <w:lang w:eastAsia="zh-CN"/>
        </w:rPr>
        <w:t>投标人名称：</w:t>
      </w:r>
      <w:r>
        <w:rPr>
          <w:u w:val="single"/>
          <w:lang w:eastAsia="zh-CN"/>
        </w:rPr>
        <w:t xml:space="preserve">         </w:t>
      </w:r>
      <w:r>
        <w:rPr>
          <w:rFonts w:hint="eastAsia"/>
          <w:u w:val="single"/>
          <w:lang w:eastAsia="zh-CN"/>
        </w:rPr>
        <w:t xml:space="preserve">   </w:t>
      </w:r>
      <w:r>
        <w:rPr>
          <w:rFonts w:hint="eastAsia"/>
          <w:lang w:eastAsia="zh-CN"/>
        </w:rPr>
        <w:t>（盖单位章）</w:t>
      </w:r>
      <w:r>
        <w:rPr>
          <w:lang w:eastAsia="zh-CN"/>
        </w:rPr>
        <w:t xml:space="preserve"> </w:t>
      </w:r>
      <w:r>
        <w:rPr>
          <w:rFonts w:hint="eastAsia"/>
          <w:lang w:eastAsia="zh-CN"/>
        </w:rPr>
        <w:t xml:space="preserve"> </w:t>
      </w:r>
      <w:r>
        <w:rPr>
          <w:lang w:eastAsia="zh-CN"/>
        </w:rPr>
        <w:t>制造商名称：</w:t>
      </w:r>
      <w:r>
        <w:rPr>
          <w:u w:val="single"/>
          <w:lang w:eastAsia="zh-CN"/>
        </w:rPr>
        <w:t xml:space="preserve">          </w:t>
      </w:r>
      <w:r>
        <w:rPr>
          <w:rFonts w:hint="eastAsia"/>
          <w:u w:val="single"/>
          <w:lang w:eastAsia="zh-CN"/>
        </w:rPr>
        <w:t xml:space="preserve"> </w:t>
      </w:r>
      <w:r>
        <w:rPr>
          <w:rFonts w:hint="eastAsia"/>
          <w:lang w:eastAsia="zh-CN"/>
        </w:rPr>
        <w:t xml:space="preserve"> （盖单位章）</w:t>
      </w:r>
    </w:p>
    <w:p>
      <w:pPr>
        <w:ind w:firstLine="444"/>
        <w:rPr>
          <w:lang w:eastAsia="zh-CN"/>
        </w:rPr>
      </w:pPr>
      <w:r>
        <w:rPr>
          <w:lang w:eastAsia="zh-CN"/>
        </w:rPr>
        <w:t>签字人职务：</w:t>
      </w:r>
      <w:r>
        <w:rPr>
          <w:u w:val="single"/>
          <w:lang w:eastAsia="zh-CN"/>
        </w:rPr>
        <w:t xml:space="preserve">                      </w:t>
      </w:r>
      <w:r>
        <w:rPr>
          <w:rFonts w:hint="eastAsia"/>
          <w:lang w:eastAsia="zh-CN"/>
        </w:rPr>
        <w:t xml:space="preserve"> </w:t>
      </w:r>
      <w:r>
        <w:rPr>
          <w:lang w:eastAsia="zh-CN"/>
        </w:rPr>
        <w:t xml:space="preserve">  签字人职务：</w:t>
      </w:r>
      <w:r>
        <w:rPr>
          <w:u w:val="single"/>
          <w:lang w:eastAsia="zh-CN"/>
        </w:rPr>
        <w:t xml:space="preserve">                      </w:t>
      </w:r>
      <w:r>
        <w:rPr>
          <w:lang w:eastAsia="zh-CN"/>
        </w:rPr>
        <w:t xml:space="preserve">      </w:t>
      </w:r>
    </w:p>
    <w:p>
      <w:pPr>
        <w:ind w:firstLine="444"/>
        <w:rPr>
          <w:lang w:eastAsia="zh-CN"/>
        </w:rPr>
      </w:pPr>
      <w:r>
        <w:rPr>
          <w:lang w:eastAsia="zh-CN"/>
        </w:rPr>
        <w:t>签字人姓名：</w:t>
      </w:r>
      <w:r>
        <w:rPr>
          <w:u w:val="single"/>
          <w:lang w:eastAsia="zh-CN"/>
        </w:rPr>
        <w:t xml:space="preserve">                      </w:t>
      </w:r>
      <w:r>
        <w:rPr>
          <w:lang w:eastAsia="zh-CN"/>
        </w:rPr>
        <w:t xml:space="preserve">  </w:t>
      </w:r>
      <w:r>
        <w:rPr>
          <w:rFonts w:hint="eastAsia"/>
          <w:lang w:eastAsia="zh-CN"/>
        </w:rPr>
        <w:t xml:space="preserve"> </w:t>
      </w:r>
      <w:r>
        <w:rPr>
          <w:lang w:eastAsia="zh-CN"/>
        </w:rPr>
        <w:t>签字人姓名：</w:t>
      </w:r>
      <w:r>
        <w:rPr>
          <w:u w:val="single"/>
          <w:lang w:eastAsia="zh-CN"/>
        </w:rPr>
        <w:t xml:space="preserve">                      </w:t>
      </w:r>
      <w:r>
        <w:rPr>
          <w:lang w:eastAsia="zh-CN"/>
        </w:rPr>
        <w:t xml:space="preserve">      </w:t>
      </w:r>
    </w:p>
    <w:p>
      <w:pPr>
        <w:ind w:firstLine="444"/>
        <w:rPr>
          <w:lang w:eastAsia="zh-CN"/>
        </w:rPr>
      </w:pPr>
      <w:r>
        <w:rPr>
          <w:lang w:eastAsia="zh-CN"/>
        </w:rPr>
        <w:t>签字人签名：</w:t>
      </w:r>
      <w:r>
        <w:rPr>
          <w:u w:val="single"/>
          <w:lang w:eastAsia="zh-CN"/>
        </w:rPr>
        <w:t xml:space="preserve">                      </w:t>
      </w:r>
      <w:r>
        <w:rPr>
          <w:lang w:eastAsia="zh-CN"/>
        </w:rPr>
        <w:t xml:space="preserve"> </w:t>
      </w:r>
      <w:r>
        <w:rPr>
          <w:rFonts w:hint="eastAsia"/>
          <w:lang w:eastAsia="zh-CN"/>
        </w:rPr>
        <w:t xml:space="preserve"> </w:t>
      </w:r>
      <w:r>
        <w:rPr>
          <w:lang w:eastAsia="zh-CN"/>
        </w:rPr>
        <w:t xml:space="preserve"> 签字人签名：</w:t>
      </w:r>
      <w:r>
        <w:rPr>
          <w:u w:val="single"/>
          <w:lang w:eastAsia="zh-CN"/>
        </w:rPr>
        <w:t xml:space="preserve">                      </w:t>
      </w:r>
    </w:p>
    <w:p>
      <w:pPr>
        <w:ind w:firstLine="444"/>
        <w:rPr>
          <w:lang w:eastAsia="zh-CN"/>
        </w:rPr>
      </w:pPr>
    </w:p>
    <w:p>
      <w:pPr>
        <w:ind w:firstLine="444"/>
        <w:rPr>
          <w:lang w:eastAsia="zh-CN"/>
        </w:rPr>
      </w:pPr>
    </w:p>
    <w:p>
      <w:pPr>
        <w:pStyle w:val="88"/>
        <w:ind w:firstLine="667"/>
        <w:jc w:val="center"/>
        <w:rPr>
          <w:b/>
          <w:sz w:val="32"/>
          <w:szCs w:val="32"/>
          <w:lang w:eastAsia="zh-CN"/>
        </w:rPr>
      </w:pPr>
    </w:p>
    <w:p>
      <w:pPr>
        <w:pStyle w:val="52"/>
        <w:rPr>
          <w:rFonts w:ascii="Times New Roman"/>
          <w:lang w:eastAsia="zh-CN"/>
        </w:rPr>
      </w:pPr>
      <w:r>
        <w:rPr>
          <w:b/>
          <w:sz w:val="32"/>
          <w:szCs w:val="32"/>
          <w:lang w:eastAsia="zh-CN"/>
        </w:rPr>
        <w:br w:type="page"/>
      </w:r>
      <w:bookmarkStart w:id="600" w:name="_Toc69135792"/>
      <w:bookmarkStart w:id="601" w:name="_Toc4709"/>
      <w:r>
        <w:rPr>
          <w:lang w:eastAsia="zh-CN"/>
        </w:rPr>
        <w:t>（</w:t>
      </w:r>
      <w:r>
        <w:rPr>
          <w:rFonts w:hint="eastAsia"/>
          <w:lang w:eastAsia="zh-CN"/>
        </w:rPr>
        <w:t>七</w:t>
      </w:r>
      <w:r>
        <w:rPr>
          <w:lang w:eastAsia="zh-CN"/>
        </w:rPr>
        <w:t>）</w:t>
      </w:r>
      <w:r>
        <w:rPr>
          <w:rFonts w:hint="eastAsia"/>
          <w:lang w:eastAsia="zh-CN"/>
        </w:rPr>
        <w:t>投标人承诺</w:t>
      </w:r>
      <w:bookmarkEnd w:id="600"/>
      <w:bookmarkEnd w:id="601"/>
    </w:p>
    <w:p>
      <w:pPr>
        <w:ind w:firstLine="586"/>
        <w:jc w:val="center"/>
        <w:rPr>
          <w:lang w:eastAsia="zh-CN"/>
        </w:rPr>
      </w:pPr>
      <w:r>
        <w:rPr>
          <w:rFonts w:hint="eastAsia" w:ascii="黑体" w:eastAsia="黑体"/>
          <w:b/>
          <w:sz w:val="28"/>
          <w:szCs w:val="28"/>
          <w:lang w:eastAsia="zh-CN"/>
        </w:rPr>
        <w:t>承诺书</w:t>
      </w:r>
    </w:p>
    <w:p>
      <w:pPr>
        <w:ind w:firstLine="504"/>
        <w:rPr>
          <w:rFonts w:ascii="Arial" w:hAnsi="Arial"/>
          <w:sz w:val="24"/>
          <w:szCs w:val="24"/>
          <w:lang w:eastAsia="zh-CN"/>
        </w:rPr>
      </w:pPr>
      <w:r>
        <w:rPr>
          <w:rFonts w:hint="eastAsia" w:ascii="Arial" w:hAnsi="Arial"/>
          <w:sz w:val="24"/>
          <w:szCs w:val="24"/>
          <w:lang w:eastAsia="zh-CN"/>
        </w:rPr>
        <w:t xml:space="preserve">致：                        </w:t>
      </w:r>
    </w:p>
    <w:p>
      <w:pPr>
        <w:ind w:firstLine="504"/>
        <w:rPr>
          <w:rFonts w:ascii="Arial" w:hAnsi="Arial"/>
          <w:sz w:val="24"/>
          <w:szCs w:val="24"/>
          <w:lang w:eastAsia="zh-CN"/>
        </w:rPr>
      </w:pPr>
      <w:r>
        <w:rPr>
          <w:rFonts w:hint="eastAsia" w:ascii="Arial" w:hAnsi="Arial"/>
          <w:sz w:val="24"/>
          <w:szCs w:val="24"/>
          <w:lang w:eastAsia="zh-CN"/>
        </w:rPr>
        <w:t>我公司承诺：</w:t>
      </w:r>
    </w:p>
    <w:p>
      <w:pPr>
        <w:adjustRightInd w:val="0"/>
        <w:snapToGrid w:val="0"/>
        <w:ind w:firstLine="504"/>
        <w:rPr>
          <w:rFonts w:cs="宋体"/>
          <w:sz w:val="24"/>
          <w:lang w:eastAsia="zh-CN"/>
        </w:rPr>
      </w:pPr>
    </w:p>
    <w:p>
      <w:pPr>
        <w:spacing w:after="240" w:afterLines="100"/>
        <w:ind w:firstLine="444"/>
        <w:rPr>
          <w:color w:val="FF0000"/>
          <w:lang w:eastAsia="zh-CN"/>
        </w:rPr>
      </w:pPr>
    </w:p>
    <w:p>
      <w:pPr>
        <w:spacing w:after="240" w:afterLines="100"/>
        <w:ind w:firstLine="444"/>
        <w:rPr>
          <w:rFonts w:ascii="Arial" w:hAnsi="Arial"/>
          <w:szCs w:val="21"/>
          <w:lang w:eastAsia="zh-CN"/>
        </w:rPr>
      </w:pPr>
      <w:r>
        <w:rPr>
          <w:rFonts w:hint="eastAsia"/>
          <w:color w:val="FF0000"/>
          <w:lang w:eastAsia="zh-CN"/>
        </w:rPr>
        <w:t>投标人须根据投标人实际情况进行填写。。。。。。</w:t>
      </w:r>
    </w:p>
    <w:p>
      <w:pPr>
        <w:pStyle w:val="88"/>
        <w:ind w:firstLine="667"/>
        <w:jc w:val="center"/>
        <w:rPr>
          <w:b/>
          <w:sz w:val="32"/>
          <w:szCs w:val="32"/>
          <w:lang w:eastAsia="zh-CN"/>
        </w:rPr>
      </w:pPr>
    </w:p>
    <w:p>
      <w:pPr>
        <w:pStyle w:val="79"/>
        <w:rPr>
          <w:b/>
          <w:lang w:eastAsia="zh-CN"/>
        </w:rPr>
      </w:pPr>
      <w:r>
        <w:rPr>
          <w:b/>
          <w:sz w:val="32"/>
          <w:szCs w:val="32"/>
          <w:lang w:eastAsia="zh-CN"/>
        </w:rPr>
        <w:br w:type="page"/>
      </w:r>
      <w:bookmarkEnd w:id="560"/>
      <w:bookmarkEnd w:id="561"/>
      <w:bookmarkEnd w:id="562"/>
      <w:bookmarkEnd w:id="563"/>
      <w:bookmarkEnd w:id="564"/>
      <w:bookmarkEnd w:id="565"/>
      <w:bookmarkEnd w:id="566"/>
      <w:bookmarkStart w:id="602" w:name="_Toc18019"/>
      <w:r>
        <w:rPr>
          <w:rFonts w:hint="eastAsia"/>
          <w:b/>
          <w:lang w:eastAsia="zh-CN"/>
        </w:rPr>
        <w:t>八</w:t>
      </w:r>
      <w:r>
        <w:rPr>
          <w:b/>
          <w:lang w:eastAsia="zh-CN"/>
        </w:rPr>
        <w:t>、投标技术性能指标的详细描述</w:t>
      </w:r>
      <w:bookmarkEnd w:id="602"/>
    </w:p>
    <w:p>
      <w:pPr>
        <w:pStyle w:val="79"/>
        <w:rPr>
          <w:lang w:eastAsia="zh-CN"/>
        </w:rPr>
      </w:pPr>
      <w:r>
        <w:rPr>
          <w:lang w:eastAsia="zh-CN"/>
        </w:rPr>
        <w:br w:type="page"/>
      </w:r>
      <w:bookmarkStart w:id="603" w:name="_Toc19559"/>
      <w:r>
        <w:rPr>
          <w:rFonts w:hint="eastAsia"/>
          <w:b/>
          <w:lang w:eastAsia="zh-CN"/>
        </w:rPr>
        <w:t>九</w:t>
      </w:r>
      <w:r>
        <w:rPr>
          <w:b/>
          <w:lang w:eastAsia="zh-CN"/>
        </w:rPr>
        <w:t>、技术支持资料</w:t>
      </w:r>
      <w:r>
        <w:rPr>
          <w:lang w:eastAsia="zh-CN"/>
        </w:rPr>
        <w:br w:type="page"/>
      </w:r>
      <w:r>
        <w:rPr>
          <w:rFonts w:hint="eastAsia"/>
          <w:b/>
          <w:lang w:eastAsia="zh-CN"/>
        </w:rPr>
        <w:t>十</w:t>
      </w:r>
      <w:r>
        <w:rPr>
          <w:b/>
          <w:lang w:eastAsia="zh-CN"/>
        </w:rPr>
        <w:t>、技术服务和质保期服务计划</w:t>
      </w:r>
      <w:bookmarkEnd w:id="603"/>
    </w:p>
    <w:p>
      <w:pPr>
        <w:pStyle w:val="79"/>
        <w:rPr>
          <w:b/>
        </w:rPr>
      </w:pPr>
      <w:r>
        <w:rPr>
          <w:lang w:eastAsia="zh-CN"/>
        </w:rPr>
        <w:br w:type="page"/>
      </w:r>
      <w:bookmarkStart w:id="604" w:name="_Toc22925"/>
      <w:r>
        <w:rPr>
          <w:rFonts w:hint="eastAsia"/>
          <w:b/>
        </w:rPr>
        <w:t>十一</w:t>
      </w:r>
      <w:r>
        <w:rPr>
          <w:b/>
        </w:rPr>
        <w:t>、其他资料</w:t>
      </w:r>
      <w:bookmarkEnd w:id="604"/>
    </w:p>
    <w:p>
      <w:pPr>
        <w:ind w:firstLine="444"/>
      </w:pPr>
    </w:p>
    <w:bookmarkEnd w:id="605"/>
    <w:sectPr>
      <w:headerReference r:id="rId11" w:type="default"/>
      <w:footerReference r:id="rId12" w:type="default"/>
      <w:pgSz w:w="11907" w:h="16839"/>
      <w:pgMar w:top="1474" w:right="1474" w:bottom="1531" w:left="1474" w:header="720" w:footer="720" w:gutter="397"/>
      <w:cols w:space="720" w:num="1"/>
      <w:docGrid w:linePitch="286" w:charSpace="245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大标宋简体">
    <w:altName w:val="微软雅黑"/>
    <w:panose1 w:val="00000000000000000000"/>
    <w:charset w:val="86"/>
    <w:family w:val="auto"/>
    <w:pitch w:val="default"/>
    <w:sig w:usb0="00000000" w:usb1="00000000" w:usb2="00000000" w:usb3="00000000" w:csb0="00040000" w:csb1="00000000"/>
  </w:font>
  <w:font w:name="方正宋黑简体">
    <w:altName w:val="宋体"/>
    <w:panose1 w:val="00000000000000000000"/>
    <w:charset w:val="86"/>
    <w:family w:val="auto"/>
    <w:pitch w:val="default"/>
    <w:sig w:usb0="00000000" w:usb1="0000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Noto Sans Mono CJK JP Regular">
    <w:altName w:val="Arial"/>
    <w:panose1 w:val="00000000000000000000"/>
    <w:charset w:val="00"/>
    <w:family w:val="swiss"/>
    <w:pitch w:val="default"/>
    <w:sig w:usb0="00000000" w:usb1="00000000" w:usb2="00000000" w:usb3="00000000" w:csb0="00040001" w:csb1="00000000"/>
  </w:font>
  <w:font w:name="TimesNewRomanPSMT">
    <w:altName w:val="Times New Roman"/>
    <w:panose1 w:val="00000000000000000000"/>
    <w:charset w:val="00"/>
    <w:family w:val="roman"/>
    <w:pitch w:val="default"/>
    <w:sig w:usb0="00000000" w:usb1="00000000" w:usb2="00000000" w:usb3="00000000" w:csb0="00040001" w:csb1="00000000"/>
  </w:font>
  <w:font w:name="KaiTi_GB2312">
    <w:altName w:val="楷体"/>
    <w:panose1 w:val="02010609060101010101"/>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9" w:usb3="00000000" w:csb0="000001FF" w:csb1="00000000"/>
  </w:font>
  <w:font w:name="方正仿宋简体">
    <w:panose1 w:val="02000000000000000000"/>
    <w:charset w:val="86"/>
    <w:family w:val="script"/>
    <w:pitch w:val="default"/>
    <w:sig w:usb0="A00002BF" w:usb1="184F6CFA" w:usb2="00000012" w:usb3="00000000" w:csb0="00040001" w:csb1="00000000"/>
  </w:font>
  <w:font w:name="FangSong_GB2312">
    <w:altName w:val="仿宋"/>
    <w:panose1 w:val="0201060906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MS Mincho">
    <w:altName w:val="Yu Gothic UI"/>
    <w:panose1 w:val="02020609040205080304"/>
    <w:charset w:val="80"/>
    <w:family w:val="modern"/>
    <w:pitch w:val="default"/>
    <w:sig w:usb0="00000000" w:usb1="00000000" w:usb2="00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经典粗黑简">
    <w:altName w:val="宋体"/>
    <w:panose1 w:val="00000000000000000000"/>
    <w:charset w:val="86"/>
    <w:family w:val="modern"/>
    <w:pitch w:val="default"/>
    <w:sig w:usb0="00000000" w:usb1="00000000" w:usb2="0000001E" w:usb3="00000000" w:csb0="00040000" w:csb1="0000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8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fldChar w:fldCharType="begin"/>
    </w:r>
    <w:r>
      <w:instrText xml:space="preserve"> PAGE   \* MERGEFORMAT </w:instrText>
    </w:r>
    <w:r>
      <w:fldChar w:fldCharType="separate"/>
    </w:r>
    <w:r>
      <w:rPr>
        <w:lang w:val="zh-CN" w:eastAsia="zh-CN"/>
      </w:rPr>
      <w:t>26</w:t>
    </w:r>
    <w:r>
      <w:fldChar w:fldCharType="end"/>
    </w:r>
  </w:p>
  <w:p>
    <w:pPr>
      <w:pStyle w:val="21"/>
      <w:ind w:firstLine="38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jc w:val="center"/>
    </w:pPr>
    <w:r>
      <w:fldChar w:fldCharType="begin"/>
    </w:r>
    <w:r>
      <w:instrText xml:space="preserve"> PAGE   \* MERGEFORMAT </w:instrText>
    </w:r>
    <w:r>
      <w:fldChar w:fldCharType="separate"/>
    </w:r>
    <w:r>
      <w:rPr>
        <w:lang w:val="zh-CN"/>
      </w:rPr>
      <w:t>82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8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firstLine="38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4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80709"/>
    <w:multiLevelType w:val="singleLevel"/>
    <w:tmpl w:val="1CA80709"/>
    <w:lvl w:ilvl="0" w:tentative="0">
      <w:start w:val="1"/>
      <w:numFmt w:val="decimal"/>
      <w:suff w:val="nothing"/>
      <w:lvlText w:val="%1）"/>
      <w:lvlJc w:val="left"/>
      <w:pPr>
        <w:tabs>
          <w:tab w:val="left" w:pos="0"/>
        </w:tabs>
        <w:ind w:left="0" w:firstLine="0"/>
      </w:pPr>
    </w:lvl>
  </w:abstractNum>
  <w:abstractNum w:abstractNumId="1">
    <w:nsid w:val="35B948F2"/>
    <w:multiLevelType w:val="singleLevel"/>
    <w:tmpl w:val="35B948F2"/>
    <w:lvl w:ilvl="0" w:tentative="0">
      <w:start w:val="3"/>
      <w:numFmt w:val="chineseCounting"/>
      <w:suff w:val="nothing"/>
      <w:lvlText w:val="（%1）"/>
      <w:lvlJc w:val="left"/>
      <w:pPr>
        <w:tabs>
          <w:tab w:val="left" w:pos="0"/>
        </w:tabs>
        <w:ind w:left="0" w:firstLine="0"/>
      </w:pPr>
      <w:rPr>
        <w:rFonts w:hint="eastAsia"/>
      </w:rPr>
    </w:lvl>
  </w:abstractNum>
  <w:abstractNum w:abstractNumId="2">
    <w:nsid w:val="4179709A"/>
    <w:multiLevelType w:val="singleLevel"/>
    <w:tmpl w:val="4179709A"/>
    <w:lvl w:ilvl="0" w:tentative="0">
      <w:start w:val="4"/>
      <w:numFmt w:val="chineseCounting"/>
      <w:suff w:val="space"/>
      <w:lvlText w:val="第%1章"/>
      <w:lvlJc w:val="left"/>
      <w:pPr>
        <w:tabs>
          <w:tab w:val="left" w:pos="0"/>
        </w:tabs>
        <w:ind w:left="0" w:firstLine="0"/>
      </w:pPr>
      <w:rPr>
        <w:rFonts w:hint="eastAsia"/>
      </w:rPr>
    </w:lvl>
  </w:abstractNum>
  <w:abstractNum w:abstractNumId="3">
    <w:nsid w:val="485703E3"/>
    <w:multiLevelType w:val="singleLevel"/>
    <w:tmpl w:val="485703E3"/>
    <w:lvl w:ilvl="0" w:tentative="0">
      <w:start w:val="1"/>
      <w:numFmt w:val="chineseCounting"/>
      <w:suff w:val="space"/>
      <w:lvlText w:val="第%1章"/>
      <w:lvlJc w:val="left"/>
      <w:pPr>
        <w:tabs>
          <w:tab w:val="left" w:pos="0"/>
        </w:tabs>
        <w:ind w:left="0" w:firstLine="0"/>
      </w:pPr>
      <w:rPr>
        <w:rFonts w:hint="eastAsia"/>
      </w:rPr>
    </w:lvl>
  </w:abstractNum>
  <w:abstractNum w:abstractNumId="4">
    <w:nsid w:val="4CBC17BF"/>
    <w:multiLevelType w:val="singleLevel"/>
    <w:tmpl w:val="4CBC17BF"/>
    <w:lvl w:ilvl="0" w:tentative="0">
      <w:start w:val="3"/>
      <w:numFmt w:val="decimal"/>
      <w:lvlText w:val="%1."/>
      <w:lvlJc w:val="left"/>
      <w:pPr>
        <w:tabs>
          <w:tab w:val="left" w:pos="312"/>
        </w:tabs>
        <w:ind w:left="0" w:firstLine="0"/>
      </w:pPr>
    </w:lvl>
  </w:abstractNum>
  <w:abstractNum w:abstractNumId="5">
    <w:nsid w:val="5A826F21"/>
    <w:multiLevelType w:val="multilevel"/>
    <w:tmpl w:val="5A826F21"/>
    <w:lvl w:ilvl="0" w:tentative="0">
      <w:start w:val="1"/>
      <w:numFmt w:val="chineseCountingThousand"/>
      <w:lvlText w:val="%1、"/>
      <w:lvlJc w:val="left"/>
      <w:pPr>
        <w:tabs>
          <w:tab w:val="left" w:pos="1424"/>
        </w:tabs>
        <w:ind w:left="1487" w:hanging="567"/>
      </w:pPr>
      <w:rPr>
        <w:rFonts w:hint="eastAsia" w:ascii="方正仿宋简体" w:hAnsi="方正仿宋简体" w:eastAsia="方正仿宋简体" w:cs="方正仿宋简体"/>
        <w:b/>
        <w:bCs/>
        <w:sz w:val="28"/>
        <w:szCs w:val="28"/>
      </w:rPr>
    </w:lvl>
    <w:lvl w:ilvl="1" w:tentative="0">
      <w:start w:val="1"/>
      <w:numFmt w:val="decimal"/>
      <w:lvlText w:val="%2."/>
      <w:lvlJc w:val="left"/>
      <w:pPr>
        <w:tabs>
          <w:tab w:val="left" w:pos="289"/>
        </w:tabs>
        <w:ind w:left="289" w:hanging="567"/>
      </w:pPr>
      <w:rPr>
        <w:rFonts w:hint="default" w:ascii="Times New Roman" w:hAnsi="Times New Roman" w:cs="Arial"/>
        <w:b w:val="0"/>
        <w:bCs w:val="0"/>
        <w:i w:val="0"/>
        <w:iCs w:val="0"/>
        <w:caps w:val="0"/>
        <w:smallCaps w:val="0"/>
        <w:strike w:val="0"/>
        <w:dstrike w:val="0"/>
        <w:outline w:val="0"/>
        <w:shadow w:val="0"/>
        <w:emboss w:val="0"/>
        <w:imprint w:val="0"/>
        <w:vanish w:val="0"/>
        <w:color w:val="000000"/>
        <w:spacing w:val="0"/>
        <w:kern w:val="0"/>
        <w:position w:val="0"/>
        <w:u w:val="none"/>
        <w:vertAlign w:val="baseline"/>
      </w:rPr>
    </w:lvl>
    <w:lvl w:ilvl="2" w:tentative="0">
      <w:start w:val="1"/>
      <w:numFmt w:val="decimal"/>
      <w:lvlText w:val="%3."/>
      <w:lvlJc w:val="left"/>
      <w:pPr>
        <w:tabs>
          <w:tab w:val="left" w:pos="487"/>
        </w:tabs>
        <w:ind w:left="487" w:firstLine="227"/>
      </w:pPr>
      <w:rPr>
        <w:rFonts w:hint="default" w:ascii="Times New Roman" w:hAnsi="Times New Roman" w:cs="Arial"/>
        <w:sz w:val="24"/>
        <w:szCs w:val="24"/>
      </w:rPr>
    </w:lvl>
    <w:lvl w:ilvl="3" w:tentative="0">
      <w:start w:val="1"/>
      <w:numFmt w:val="lowerRoman"/>
      <w:pStyle w:val="85"/>
      <w:lvlText w:val="(%4)"/>
      <w:lvlJc w:val="left"/>
      <w:pPr>
        <w:tabs>
          <w:tab w:val="left" w:pos="1848"/>
        </w:tabs>
        <w:ind w:left="1848" w:hanging="567"/>
      </w:pPr>
      <w:rPr>
        <w:rFonts w:hint="default"/>
        <w:b w:val="0"/>
        <w:i w:val="0"/>
        <w:sz w:val="24"/>
        <w:szCs w:val="24"/>
      </w:rPr>
    </w:lvl>
    <w:lvl w:ilvl="4" w:tentative="0">
      <w:start w:val="1"/>
      <w:numFmt w:val="upperLetter"/>
      <w:pStyle w:val="84"/>
      <w:lvlText w:val="(%5)"/>
      <w:lvlJc w:val="left"/>
      <w:pPr>
        <w:tabs>
          <w:tab w:val="left" w:pos="2558"/>
        </w:tabs>
        <w:ind w:left="2558" w:hanging="567"/>
      </w:pPr>
      <w:rPr>
        <w:rFonts w:hint="default" w:ascii="Times New Roman" w:hAnsi="Times New Roman" w:cs="Times New Roman"/>
        <w:sz w:val="20"/>
      </w:rPr>
    </w:lvl>
    <w:lvl w:ilvl="5" w:tentative="0">
      <w:start w:val="1"/>
      <w:numFmt w:val="chineseCountingThousand"/>
      <w:lvlText w:val="附录 %6"/>
      <w:lvlJc w:val="left"/>
      <w:pPr>
        <w:tabs>
          <w:tab w:val="left" w:pos="147"/>
        </w:tabs>
        <w:ind w:left="147" w:hanging="567"/>
      </w:pPr>
      <w:rPr>
        <w:rFonts w:hint="eastAsia"/>
      </w:rPr>
    </w:lvl>
    <w:lvl w:ilvl="6" w:tentative="0">
      <w:start w:val="1"/>
      <w:numFmt w:val="decimal"/>
      <w:lvlText w:val="%7"/>
      <w:lvlJc w:val="left"/>
      <w:pPr>
        <w:tabs>
          <w:tab w:val="left" w:pos="147"/>
        </w:tabs>
        <w:ind w:left="714" w:hanging="567"/>
      </w:pPr>
      <w:rPr>
        <w:rFonts w:hint="eastAsia"/>
      </w:rPr>
    </w:lvl>
    <w:lvl w:ilvl="7" w:tentative="0">
      <w:start w:val="1"/>
      <w:numFmt w:val="upperLetter"/>
      <w:lvlText w:val="附件 %8"/>
      <w:lvlJc w:val="left"/>
      <w:pPr>
        <w:tabs>
          <w:tab w:val="left" w:pos="147"/>
        </w:tabs>
        <w:ind w:left="-420" w:firstLine="0"/>
      </w:pPr>
      <w:rPr>
        <w:rFonts w:hint="eastAsia"/>
      </w:rPr>
    </w:lvl>
    <w:lvl w:ilvl="8" w:tentative="0">
      <w:start w:val="1"/>
      <w:numFmt w:val="chineseCountingThousand"/>
      <w:lvlText w:val="第%9部分"/>
      <w:lvlJc w:val="left"/>
      <w:pPr>
        <w:tabs>
          <w:tab w:val="left" w:pos="147"/>
        </w:tabs>
        <w:ind w:left="147" w:hanging="567"/>
      </w:pPr>
      <w:rPr>
        <w:rFonts w:hint="eastAsia"/>
      </w:rPr>
    </w:lvl>
  </w:abstractNum>
  <w:abstractNum w:abstractNumId="6">
    <w:nsid w:val="7AD751AD"/>
    <w:multiLevelType w:val="singleLevel"/>
    <w:tmpl w:val="7AD751AD"/>
    <w:lvl w:ilvl="0" w:tentative="0">
      <w:start w:val="1"/>
      <w:numFmt w:val="decimal"/>
      <w:pStyle w:val="28"/>
      <w:suff w:val="nothing"/>
      <w:lvlText w:val="（%1）"/>
      <w:lvlJc w:val="left"/>
      <w:pPr>
        <w:tabs>
          <w:tab w:val="left" w:pos="0"/>
        </w:tabs>
        <w:ind w:left="0" w:firstLine="0"/>
      </w:pPr>
    </w:lvl>
  </w:abstractNum>
  <w:num w:numId="1">
    <w:abstractNumId w:val="6"/>
  </w:num>
  <w:num w:numId="2">
    <w:abstractNumId w:val="5"/>
  </w:num>
  <w:num w:numId="3">
    <w:abstractNumId w:val="3"/>
  </w:num>
  <w:num w:numId="4">
    <w:abstractNumId w:val="4"/>
  </w:num>
  <w:num w:numId="5">
    <w:abstractNumId w:val="2"/>
  </w:num>
  <w:num w:numId="6">
    <w:abstractNumId w:val="0"/>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syzb">
    <w15:presenceInfo w15:providerId="None" w15:userId="syz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1"/>
  <w:drawingGridVerticalSpacing w:val="120"/>
  <w:doNotShadeFormData w:val="1"/>
  <w:noPunctuationKerning w:val="1"/>
  <w:characterSpacingControl w:val="compressPunctuation"/>
  <w:compat>
    <w:spaceForUL/>
    <w:balanceSingleByteDoubleByteWidth/>
    <w:ulTrailSpace/>
    <w:doNotExpandShiftReturn/>
    <w:adjustLineHeightInTable/>
    <w:doNotBreakWrappedTables/>
    <w:growAutofit/>
    <w:useFELayout/>
    <w:doNotUseIndentAsNumberingTabStop/>
    <w:useAltKinsokuLineBreakRules/>
    <w:splitPgBreakAndParaMark/>
    <w:compatSetting w:name="compatibilityMode" w:uri="http://schemas.microsoft.com/office/word" w:val="14"/>
  </w:compat>
  <w:docVars>
    <w:docVar w:name="commondata" w:val="eyJoZGlkIjoiMGMxYmYyMTZmZTJhNWYwZTliMWE1ZmIzNmQ5YzNlODkifQ=="/>
  </w:docVars>
  <w:rsids>
    <w:rsidRoot w:val="003D6772"/>
    <w:rsid w:val="003D35E0"/>
    <w:rsid w:val="003D6772"/>
    <w:rsid w:val="0062643D"/>
    <w:rsid w:val="036406FF"/>
    <w:rsid w:val="05E46F43"/>
    <w:rsid w:val="09B84143"/>
    <w:rsid w:val="0A93424A"/>
    <w:rsid w:val="0AAF2EAF"/>
    <w:rsid w:val="0B0D2FD3"/>
    <w:rsid w:val="19802262"/>
    <w:rsid w:val="1C713256"/>
    <w:rsid w:val="21211D18"/>
    <w:rsid w:val="25F738A5"/>
    <w:rsid w:val="27A64A02"/>
    <w:rsid w:val="29F607DD"/>
    <w:rsid w:val="2CC02701"/>
    <w:rsid w:val="2CD8298A"/>
    <w:rsid w:val="2D0663E8"/>
    <w:rsid w:val="2E0531BB"/>
    <w:rsid w:val="325302F6"/>
    <w:rsid w:val="36715AA4"/>
    <w:rsid w:val="385D0A75"/>
    <w:rsid w:val="39FC7537"/>
    <w:rsid w:val="3A091B69"/>
    <w:rsid w:val="445D3275"/>
    <w:rsid w:val="47A10A23"/>
    <w:rsid w:val="48D32124"/>
    <w:rsid w:val="553F340E"/>
    <w:rsid w:val="556F24FC"/>
    <w:rsid w:val="561F65CA"/>
    <w:rsid w:val="56CB216C"/>
    <w:rsid w:val="5A8463A5"/>
    <w:rsid w:val="5C294B5B"/>
    <w:rsid w:val="616C14D0"/>
    <w:rsid w:val="64B20FD3"/>
    <w:rsid w:val="6C202CAC"/>
    <w:rsid w:val="6DD44CCB"/>
    <w:rsid w:val="709502F1"/>
    <w:rsid w:val="74D8349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qFormat="1"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宋体" w:hAnsi="Times New Roman" w:eastAsia="宋体" w:cs="Times New Roman"/>
      <w:spacing w:val="6"/>
      <w:sz w:val="21"/>
      <w:szCs w:val="22"/>
      <w:lang w:val="en-US" w:eastAsia="en-US" w:bidi="en-US"/>
    </w:rPr>
  </w:style>
  <w:style w:type="paragraph" w:styleId="3">
    <w:name w:val="heading 1"/>
    <w:basedOn w:val="1"/>
    <w:next w:val="1"/>
    <w:qFormat/>
    <w:uiPriority w:val="9"/>
    <w:pPr>
      <w:keepNext/>
      <w:keepLines/>
      <w:spacing w:before="50" w:beforeLines="50"/>
      <w:ind w:firstLine="0" w:firstLineChars="0"/>
      <w:jc w:val="center"/>
      <w:outlineLvl w:val="0"/>
    </w:pPr>
    <w:rPr>
      <w:rFonts w:ascii="Cambria" w:hAnsi="Cambria" w:eastAsia="方正大标宋简体"/>
      <w:b/>
      <w:bCs/>
      <w:spacing w:val="0"/>
      <w:sz w:val="44"/>
      <w:szCs w:val="28"/>
    </w:rPr>
  </w:style>
  <w:style w:type="paragraph" w:styleId="4">
    <w:name w:val="heading 2"/>
    <w:basedOn w:val="1"/>
    <w:next w:val="1"/>
    <w:semiHidden/>
    <w:unhideWhenUsed/>
    <w:qFormat/>
    <w:uiPriority w:val="9"/>
    <w:pPr>
      <w:keepNext/>
      <w:keepLines/>
      <w:spacing w:before="50" w:beforeLines="50" w:after="50" w:afterLines="50"/>
      <w:ind w:firstLine="0" w:firstLineChars="0"/>
      <w:jc w:val="center"/>
      <w:outlineLvl w:val="1"/>
    </w:pPr>
    <w:rPr>
      <w:rFonts w:ascii="Cambria" w:hAnsi="Cambria" w:eastAsia="方正宋黑简体"/>
      <w:bCs/>
      <w:spacing w:val="0"/>
      <w:sz w:val="28"/>
      <w:szCs w:val="26"/>
    </w:rPr>
  </w:style>
  <w:style w:type="paragraph" w:styleId="5">
    <w:name w:val="heading 3"/>
    <w:basedOn w:val="1"/>
    <w:next w:val="1"/>
    <w:semiHidden/>
    <w:unhideWhenUsed/>
    <w:qFormat/>
    <w:uiPriority w:val="9"/>
    <w:pPr>
      <w:keepNext/>
      <w:keepLines/>
      <w:spacing w:before="50" w:beforeLines="50" w:after="50" w:afterLines="50"/>
      <w:ind w:firstLine="0" w:firstLineChars="0"/>
      <w:outlineLvl w:val="2"/>
    </w:pPr>
    <w:rPr>
      <w:rFonts w:ascii="Cambria" w:hAnsi="Cambria" w:eastAsia="方正黑体简体"/>
      <w:bCs/>
      <w:spacing w:val="0"/>
      <w:sz w:val="24"/>
    </w:rPr>
  </w:style>
  <w:style w:type="paragraph" w:styleId="6">
    <w:name w:val="heading 4"/>
    <w:basedOn w:val="4"/>
    <w:next w:val="1"/>
    <w:semiHidden/>
    <w:unhideWhenUsed/>
    <w:qFormat/>
    <w:uiPriority w:val="9"/>
    <w:pPr>
      <w:spacing w:before="25" w:beforeLines="25" w:after="25" w:afterLines="25"/>
      <w:ind w:firstLine="100" w:firstLineChars="100"/>
      <w:outlineLvl w:val="3"/>
    </w:pPr>
    <w:rPr>
      <w:rFonts w:eastAsia="方正黑体简体"/>
      <w:bCs w:val="0"/>
      <w:iCs/>
    </w:rPr>
  </w:style>
  <w:style w:type="paragraph" w:styleId="7">
    <w:name w:val="heading 5"/>
    <w:basedOn w:val="1"/>
    <w:next w:val="1"/>
    <w:semiHidden/>
    <w:unhideWhenUsed/>
    <w:qFormat/>
    <w:uiPriority w:val="9"/>
    <w:pPr>
      <w:keepNext/>
      <w:keepLines/>
      <w:outlineLvl w:val="4"/>
    </w:pPr>
    <w:rPr>
      <w:rFonts w:ascii="Cambria" w:hAnsi="Cambria"/>
      <w:b/>
      <w:spacing w:val="0"/>
    </w:rPr>
  </w:style>
  <w:style w:type="paragraph" w:styleId="8">
    <w:name w:val="heading 6"/>
    <w:basedOn w:val="1"/>
    <w:next w:val="1"/>
    <w:semiHidden/>
    <w:unhideWhenUsed/>
    <w:qFormat/>
    <w:uiPriority w:val="9"/>
    <w:pPr>
      <w:keepNext/>
      <w:keepLines/>
      <w:spacing w:before="200"/>
      <w:outlineLvl w:val="5"/>
    </w:pPr>
    <w:rPr>
      <w:rFonts w:ascii="Cambria" w:hAnsi="Cambria"/>
      <w:i/>
      <w:iCs/>
      <w:color w:val="243F60"/>
      <w:spacing w:val="0"/>
      <w:sz w:val="20"/>
      <w:szCs w:val="20"/>
      <w:lang w:bidi="ar-SA"/>
    </w:rPr>
  </w:style>
  <w:style w:type="paragraph" w:styleId="9">
    <w:name w:val="heading 7"/>
    <w:basedOn w:val="1"/>
    <w:next w:val="1"/>
    <w:qFormat/>
    <w:uiPriority w:val="0"/>
    <w:pPr>
      <w:keepNext/>
      <w:keepLines/>
      <w:spacing w:before="200"/>
      <w:outlineLvl w:val="6"/>
    </w:pPr>
    <w:rPr>
      <w:rFonts w:ascii="Cambria" w:hAnsi="Cambria"/>
      <w:i/>
      <w:iCs/>
      <w:color w:val="404040"/>
      <w:spacing w:val="0"/>
      <w:sz w:val="20"/>
      <w:szCs w:val="20"/>
      <w:lang w:bidi="ar-SA"/>
    </w:rPr>
  </w:style>
  <w:style w:type="paragraph" w:styleId="10">
    <w:name w:val="heading 8"/>
    <w:basedOn w:val="1"/>
    <w:next w:val="1"/>
    <w:qFormat/>
    <w:uiPriority w:val="0"/>
    <w:pPr>
      <w:keepNext/>
      <w:keepLines/>
      <w:spacing w:before="200"/>
      <w:outlineLvl w:val="7"/>
    </w:pPr>
    <w:rPr>
      <w:rFonts w:ascii="Cambria" w:hAnsi="Cambria"/>
      <w:color w:val="4F81BD"/>
      <w:spacing w:val="0"/>
      <w:sz w:val="20"/>
      <w:szCs w:val="20"/>
      <w:lang w:bidi="ar-SA"/>
    </w:rPr>
  </w:style>
  <w:style w:type="paragraph" w:styleId="11">
    <w:name w:val="heading 9"/>
    <w:basedOn w:val="1"/>
    <w:next w:val="1"/>
    <w:qFormat/>
    <w:uiPriority w:val="0"/>
    <w:pPr>
      <w:keepNext/>
      <w:keepLines/>
      <w:spacing w:before="200"/>
      <w:outlineLvl w:val="8"/>
    </w:pPr>
    <w:rPr>
      <w:rFonts w:ascii="Cambria" w:hAnsi="Cambria"/>
      <w:i/>
      <w:iCs/>
      <w:color w:val="404040"/>
      <w:spacing w:val="0"/>
      <w:sz w:val="20"/>
      <w:szCs w:val="20"/>
      <w:lang w:bidi="ar-SA"/>
    </w:rPr>
  </w:style>
  <w:style w:type="character" w:default="1" w:styleId="33">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autoSpaceDE w:val="0"/>
      <w:autoSpaceDN w:val="0"/>
    </w:pPr>
    <w:rPr>
      <w:rFonts w:ascii="Noto Sans Mono CJK JP Regular" w:hAnsi="Noto Sans Mono CJK JP Regular" w:eastAsia="Noto Sans Mono CJK JP Regular" w:cs="Noto Sans Mono CJK JP Regular"/>
      <w:sz w:val="24"/>
      <w:szCs w:val="24"/>
      <w:lang w:val="zh-CN" w:bidi="zh-CN"/>
    </w:rPr>
  </w:style>
  <w:style w:type="paragraph" w:styleId="12">
    <w:name w:val="Normal Indent"/>
    <w:basedOn w:val="1"/>
    <w:next w:val="13"/>
    <w:qFormat/>
    <w:uiPriority w:val="0"/>
  </w:style>
  <w:style w:type="paragraph" w:styleId="13">
    <w:name w:val="index 5"/>
    <w:basedOn w:val="1"/>
    <w:next w:val="1"/>
    <w:qFormat/>
    <w:uiPriority w:val="0"/>
    <w:pPr>
      <w:ind w:left="800" w:leftChars="800"/>
    </w:pPr>
  </w:style>
  <w:style w:type="paragraph" w:styleId="14">
    <w:name w:val="annotation text"/>
    <w:basedOn w:val="1"/>
    <w:uiPriority w:val="0"/>
  </w:style>
  <w:style w:type="paragraph" w:styleId="15">
    <w:name w:val="Body Text 3"/>
    <w:basedOn w:val="1"/>
    <w:qFormat/>
    <w:uiPriority w:val="0"/>
    <w:rPr>
      <w:sz w:val="24"/>
      <w:szCs w:val="20"/>
    </w:rPr>
  </w:style>
  <w:style w:type="paragraph" w:styleId="16">
    <w:name w:val="Body Text Indent"/>
    <w:basedOn w:val="1"/>
    <w:next w:val="17"/>
    <w:uiPriority w:val="0"/>
    <w:pPr>
      <w:widowControl w:val="0"/>
      <w:spacing w:after="120"/>
      <w:ind w:left="200" w:leftChars="200"/>
      <w:jc w:val="both"/>
    </w:pPr>
    <w:rPr>
      <w:rFonts w:ascii="Calibri" w:hAnsi="Calibri"/>
      <w:kern w:val="2"/>
      <w:szCs w:val="24"/>
      <w:lang w:eastAsia="zh-CN" w:bidi="ar-SA"/>
    </w:rPr>
  </w:style>
  <w:style w:type="paragraph" w:styleId="17">
    <w:name w:val="envelope return"/>
    <w:basedOn w:val="1"/>
    <w:qFormat/>
    <w:uiPriority w:val="0"/>
    <w:pPr>
      <w:widowControl w:val="0"/>
      <w:snapToGrid w:val="0"/>
      <w:jc w:val="both"/>
    </w:pPr>
    <w:rPr>
      <w:rFonts w:ascii="Arial" w:hAnsi="Arial"/>
      <w:kern w:val="2"/>
      <w:lang w:eastAsia="zh-CN" w:bidi="ar-SA"/>
    </w:rPr>
  </w:style>
  <w:style w:type="paragraph" w:styleId="18">
    <w:name w:val="toc 3"/>
    <w:basedOn w:val="1"/>
    <w:next w:val="1"/>
    <w:qFormat/>
    <w:uiPriority w:val="0"/>
    <w:pPr>
      <w:ind w:left="400" w:leftChars="400"/>
    </w:pPr>
  </w:style>
  <w:style w:type="paragraph" w:styleId="19">
    <w:name w:val="Plain Text"/>
    <w:basedOn w:val="1"/>
    <w:qFormat/>
    <w:uiPriority w:val="0"/>
    <w:rPr>
      <w:szCs w:val="21"/>
    </w:rPr>
  </w:style>
  <w:style w:type="paragraph" w:styleId="20">
    <w:name w:val="Balloon Text"/>
    <w:basedOn w:val="1"/>
    <w:qFormat/>
    <w:uiPriority w:val="0"/>
    <w:pPr>
      <w:spacing w:line="240" w:lineRule="auto"/>
    </w:pPr>
    <w:rPr>
      <w:sz w:val="18"/>
      <w:szCs w:val="18"/>
    </w:rPr>
  </w:style>
  <w:style w:type="paragraph" w:styleId="21">
    <w:name w:val="footer"/>
    <w:basedOn w:val="1"/>
    <w:qFormat/>
    <w:uiPriority w:val="0"/>
    <w:pPr>
      <w:tabs>
        <w:tab w:val="center" w:pos="4153"/>
        <w:tab w:val="right" w:pos="8306"/>
      </w:tabs>
      <w:snapToGrid w:val="0"/>
    </w:pPr>
    <w:rPr>
      <w:sz w:val="18"/>
    </w:rPr>
  </w:style>
  <w:style w:type="paragraph" w:styleId="22">
    <w:name w:val="header"/>
    <w:basedOn w:val="1"/>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23">
    <w:name w:val="Signature"/>
    <w:basedOn w:val="1"/>
    <w:qFormat/>
    <w:uiPriority w:val="0"/>
    <w:pPr>
      <w:widowControl w:val="0"/>
      <w:spacing w:line="240" w:lineRule="auto"/>
      <w:ind w:left="4252" w:firstLine="0" w:firstLineChars="0"/>
      <w:jc w:val="both"/>
    </w:pPr>
    <w:rPr>
      <w:rFonts w:ascii="Calibri" w:hAnsi="Calibri"/>
      <w:spacing w:val="0"/>
      <w:kern w:val="2"/>
      <w:lang w:bidi="ar-SA"/>
    </w:rPr>
  </w:style>
  <w:style w:type="paragraph" w:styleId="24">
    <w:name w:val="toc 1"/>
    <w:basedOn w:val="1"/>
    <w:next w:val="1"/>
    <w:qFormat/>
    <w:uiPriority w:val="0"/>
    <w:rPr>
      <w:b/>
    </w:rPr>
  </w:style>
  <w:style w:type="paragraph" w:styleId="25">
    <w:name w:val="Subtitle"/>
    <w:basedOn w:val="1"/>
    <w:next w:val="1"/>
    <w:qFormat/>
    <w:uiPriority w:val="11"/>
    <w:pPr>
      <w:spacing w:before="120" w:after="120"/>
      <w:outlineLvl w:val="1"/>
    </w:pPr>
    <w:rPr>
      <w:rFonts w:ascii="Cambria" w:hAnsi="Cambria" w:eastAsia="黑体"/>
      <w:bCs/>
      <w:kern w:val="28"/>
      <w:sz w:val="24"/>
      <w:szCs w:val="32"/>
    </w:rPr>
  </w:style>
  <w:style w:type="paragraph" w:styleId="26">
    <w:name w:val="toc 2"/>
    <w:basedOn w:val="1"/>
    <w:next w:val="1"/>
    <w:qFormat/>
    <w:uiPriority w:val="0"/>
    <w:pPr>
      <w:ind w:left="200" w:leftChars="200"/>
    </w:pPr>
  </w:style>
  <w:style w:type="paragraph" w:styleId="27">
    <w:name w:val="Normal (Web)"/>
    <w:basedOn w:val="1"/>
    <w:qFormat/>
    <w:uiPriority w:val="0"/>
    <w:pPr>
      <w:spacing w:before="100" w:beforeAutospacing="1" w:after="100" w:afterAutospacing="1"/>
    </w:pPr>
    <w:rPr>
      <w:rFonts w:cs="宋体"/>
      <w:sz w:val="24"/>
      <w:szCs w:val="24"/>
    </w:rPr>
  </w:style>
  <w:style w:type="paragraph" w:styleId="28">
    <w:name w:val="Title"/>
    <w:basedOn w:val="1"/>
    <w:next w:val="1"/>
    <w:qFormat/>
    <w:uiPriority w:val="10"/>
    <w:pPr>
      <w:numPr>
        <w:ilvl w:val="0"/>
        <w:numId w:val="1"/>
      </w:numPr>
      <w:spacing w:before="240" w:after="240"/>
      <w:ind w:firstLineChars="0"/>
      <w:outlineLvl w:val="0"/>
    </w:pPr>
    <w:rPr>
      <w:rFonts w:ascii="Cambria" w:hAnsi="Cambria" w:eastAsia="黑体"/>
      <w:b/>
      <w:bCs/>
      <w:spacing w:val="0"/>
      <w:sz w:val="28"/>
      <w:szCs w:val="32"/>
      <w:lang w:bidi="ar-SA"/>
    </w:rPr>
  </w:style>
  <w:style w:type="paragraph" w:styleId="29">
    <w:name w:val="annotation subject"/>
    <w:basedOn w:val="14"/>
    <w:next w:val="14"/>
    <w:qFormat/>
    <w:uiPriority w:val="0"/>
    <w:rPr>
      <w:b/>
      <w:bCs/>
    </w:rPr>
  </w:style>
  <w:style w:type="paragraph" w:styleId="30">
    <w:name w:val="Body Text First Indent"/>
    <w:basedOn w:val="1"/>
    <w:next w:val="1"/>
    <w:qFormat/>
    <w:uiPriority w:val="0"/>
    <w:pPr>
      <w:keepNext/>
    </w:pPr>
    <w:rPr>
      <w:sz w:val="24"/>
    </w:rPr>
  </w:style>
  <w:style w:type="paragraph" w:styleId="31">
    <w:name w:val="Body Text First Indent 2"/>
    <w:basedOn w:val="16"/>
    <w:next w:val="1"/>
    <w:qFormat/>
    <w:uiPriority w:val="0"/>
    <w:pPr>
      <w:snapToGrid w:val="0"/>
      <w:ind w:firstLine="0" w:firstLineChars="0"/>
    </w:pPr>
  </w:style>
  <w:style w:type="character" w:styleId="34">
    <w:name w:val="Hyperlink"/>
    <w:qFormat/>
    <w:uiPriority w:val="0"/>
    <w:rPr>
      <w:color w:val="0000FF"/>
      <w:u w:val="single"/>
    </w:rPr>
  </w:style>
  <w:style w:type="character" w:styleId="35">
    <w:name w:val="annotation reference"/>
    <w:qFormat/>
    <w:uiPriority w:val="0"/>
    <w:rPr>
      <w:sz w:val="21"/>
    </w:rPr>
  </w:style>
  <w:style w:type="character" w:customStyle="1" w:styleId="36">
    <w:name w:val="font41"/>
    <w:basedOn w:val="33"/>
    <w:qFormat/>
    <w:uiPriority w:val="0"/>
    <w:rPr>
      <w:rFonts w:ascii="Calibri" w:hAnsi="Calibri" w:cs="Calibri"/>
      <w:color w:val="0070C0"/>
      <w:sz w:val="22"/>
      <w:szCs w:val="22"/>
      <w:u w:val="none"/>
    </w:rPr>
  </w:style>
  <w:style w:type="character" w:customStyle="1" w:styleId="37">
    <w:name w:val="font11"/>
    <w:basedOn w:val="33"/>
    <w:qFormat/>
    <w:uiPriority w:val="0"/>
    <w:rPr>
      <w:rFonts w:ascii="Arial" w:hAnsi="Arial" w:cs="Arial"/>
      <w:color w:val="000000"/>
      <w:sz w:val="20"/>
      <w:szCs w:val="20"/>
      <w:u w:val="none"/>
    </w:rPr>
  </w:style>
  <w:style w:type="character" w:customStyle="1" w:styleId="38">
    <w:name w:val="fontstyle01"/>
    <w:basedOn w:val="33"/>
    <w:qFormat/>
    <w:uiPriority w:val="0"/>
    <w:rPr>
      <w:rFonts w:ascii="宋体" w:eastAsia="宋体"/>
      <w:color w:val="000000"/>
      <w:sz w:val="24"/>
      <w:szCs w:val="24"/>
    </w:rPr>
  </w:style>
  <w:style w:type="character" w:customStyle="1" w:styleId="39">
    <w:name w:val="font21"/>
    <w:basedOn w:val="33"/>
    <w:qFormat/>
    <w:uiPriority w:val="0"/>
    <w:rPr>
      <w:rFonts w:ascii="宋体" w:eastAsia="宋体" w:cs="宋体"/>
      <w:color w:val="0070C0"/>
      <w:sz w:val="22"/>
      <w:szCs w:val="22"/>
      <w:u w:val="none"/>
    </w:rPr>
  </w:style>
  <w:style w:type="character" w:customStyle="1" w:styleId="40">
    <w:name w:val="fontstyle21"/>
    <w:basedOn w:val="33"/>
    <w:qFormat/>
    <w:uiPriority w:val="0"/>
    <w:rPr>
      <w:rFonts w:ascii="TimesNewRomanPSMT" w:hAnsi="TimesNewRomanPSMT"/>
      <w:color w:val="000000"/>
      <w:sz w:val="24"/>
      <w:szCs w:val="24"/>
    </w:rPr>
  </w:style>
  <w:style w:type="character" w:customStyle="1" w:styleId="41">
    <w:name w:val="签名 Char1"/>
    <w:basedOn w:val="33"/>
    <w:qFormat/>
    <w:uiPriority w:val="0"/>
    <w:rPr>
      <w:rFonts w:ascii="宋体" w:hAnsi="宋体"/>
      <w:spacing w:val="6"/>
      <w:sz w:val="21"/>
      <w:szCs w:val="22"/>
      <w:lang w:eastAsia="en-US" w:bidi="en-US"/>
    </w:rPr>
  </w:style>
  <w:style w:type="character" w:customStyle="1" w:styleId="42">
    <w:name w:val="font31"/>
    <w:basedOn w:val="33"/>
    <w:qFormat/>
    <w:uiPriority w:val="0"/>
    <w:rPr>
      <w:rFonts w:ascii="Calibri" w:hAnsi="Calibri" w:cs="Calibri"/>
      <w:color w:val="0070C0"/>
      <w:sz w:val="22"/>
      <w:szCs w:val="22"/>
      <w:u w:val="none"/>
    </w:rPr>
  </w:style>
  <w:style w:type="character" w:customStyle="1" w:styleId="43">
    <w:name w:val="批注框文本 Char1"/>
    <w:qFormat/>
    <w:uiPriority w:val="0"/>
    <w:rPr>
      <w:kern w:val="2"/>
      <w:sz w:val="18"/>
      <w:szCs w:val="18"/>
    </w:rPr>
  </w:style>
  <w:style w:type="character" w:customStyle="1" w:styleId="44">
    <w:name w:val="正文带序号刷 Char Char"/>
    <w:qFormat/>
    <w:uiPriority w:val="0"/>
    <w:rPr>
      <w:rFonts w:ascii="宋体" w:hAnsi="宋体"/>
      <w:spacing w:val="6"/>
      <w:sz w:val="21"/>
      <w:szCs w:val="22"/>
      <w:lang w:bidi="en-US"/>
    </w:rPr>
  </w:style>
  <w:style w:type="paragraph" w:customStyle="1" w:styleId="45">
    <w:name w:val="K&amp;W Normal"/>
    <w:qFormat/>
    <w:uiPriority w:val="0"/>
    <w:pPr>
      <w:spacing w:after="360" w:line="320" w:lineRule="atLeast"/>
      <w:jc w:val="both"/>
    </w:pPr>
    <w:rPr>
      <w:rFonts w:ascii="Arial" w:hAnsi="Arial" w:eastAsia="KaiTi_GB2312" w:cs="Times New Roman"/>
      <w:color w:val="000000"/>
      <w:sz w:val="24"/>
      <w:lang w:val="en-US" w:eastAsia="en-US" w:bidi="ar-SA"/>
    </w:rPr>
  </w:style>
  <w:style w:type="paragraph" w:customStyle="1" w:styleId="46">
    <w:name w:val="下划线"/>
    <w:basedOn w:val="1"/>
    <w:link w:val="47"/>
    <w:qFormat/>
    <w:uiPriority w:val="0"/>
    <w:pPr>
      <w:spacing w:before="120" w:after="120"/>
      <w:ind w:firstLine="0" w:firstLineChars="0"/>
    </w:pPr>
    <w:rPr>
      <w:rFonts w:ascii="方正黑体简体" w:hAnsi="方正黑体简体" w:cs="方正黑体简体"/>
      <w:sz w:val="32"/>
      <w:szCs w:val="32"/>
      <w:u w:val="single"/>
    </w:rPr>
  </w:style>
  <w:style w:type="character" w:customStyle="1" w:styleId="47">
    <w:name w:val="下划线 Char"/>
    <w:basedOn w:val="33"/>
    <w:link w:val="46"/>
    <w:qFormat/>
    <w:uiPriority w:val="0"/>
    <w:rPr>
      <w:rFonts w:ascii="方正黑体简体" w:hAnsi="方正黑体简体" w:eastAsia="宋体" w:cs="方正黑体简体"/>
      <w:spacing w:val="6"/>
      <w:sz w:val="32"/>
      <w:szCs w:val="32"/>
      <w:u w:val="single"/>
      <w:lang w:val="en-US" w:eastAsia="en-US" w:bidi="en-US"/>
    </w:rPr>
  </w:style>
  <w:style w:type="paragraph" w:customStyle="1" w:styleId="48">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9">
    <w:name w:val="列出段落"/>
    <w:basedOn w:val="1"/>
    <w:qFormat/>
    <w:uiPriority w:val="0"/>
    <w:pPr>
      <w:widowControl w:val="0"/>
      <w:spacing w:line="240" w:lineRule="auto"/>
      <w:jc w:val="both"/>
    </w:pPr>
    <w:rPr>
      <w:rFonts w:ascii="Calibri" w:hAnsi="Calibri"/>
      <w:spacing w:val="0"/>
      <w:kern w:val="2"/>
      <w:lang w:eastAsia="zh-CN" w:bidi="ar-SA"/>
    </w:rPr>
  </w:style>
  <w:style w:type="paragraph" w:customStyle="1" w:styleId="50">
    <w:name w:val="ZB标题"/>
    <w:basedOn w:val="1"/>
    <w:qFormat/>
    <w:uiPriority w:val="0"/>
    <w:pPr>
      <w:jc w:val="center"/>
    </w:pPr>
    <w:rPr>
      <w:rFonts w:ascii="Times New Roman" w:eastAsia="黑体"/>
      <w:b/>
      <w:sz w:val="72"/>
      <w:szCs w:val="24"/>
    </w:rPr>
  </w:style>
  <w:style w:type="paragraph" w:customStyle="1" w:styleId="51">
    <w:name w:val="_Style 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2">
    <w:name w:val="投标文件副标题"/>
    <w:basedOn w:val="1"/>
    <w:qFormat/>
    <w:uiPriority w:val="0"/>
    <w:pPr>
      <w:ind w:firstLine="0" w:firstLineChars="0"/>
    </w:pPr>
    <w:rPr>
      <w:sz w:val="30"/>
      <w:szCs w:val="30"/>
    </w:rPr>
  </w:style>
  <w:style w:type="paragraph" w:customStyle="1" w:styleId="53">
    <w:name w:val="表内正文左两列"/>
    <w:basedOn w:val="54"/>
    <w:qFormat/>
    <w:uiPriority w:val="0"/>
    <w:pPr>
      <w:jc w:val="center"/>
    </w:pPr>
  </w:style>
  <w:style w:type="paragraph" w:customStyle="1" w:styleId="54">
    <w:name w:val="表内正文"/>
    <w:basedOn w:val="1"/>
    <w:qFormat/>
    <w:uiPriority w:val="0"/>
    <w:pPr>
      <w:spacing w:line="320" w:lineRule="atLeast"/>
      <w:ind w:firstLine="0" w:firstLineChars="0"/>
    </w:pPr>
    <w:rPr>
      <w:spacing w:val="2"/>
      <w:szCs w:val="21"/>
    </w:rPr>
  </w:style>
  <w:style w:type="paragraph" w:customStyle="1" w:styleId="55">
    <w:name w:val="K&amp;W heading 1"/>
    <w:basedOn w:val="45"/>
    <w:next w:val="56"/>
    <w:qFormat/>
    <w:uiPriority w:val="0"/>
    <w:pPr>
      <w:widowControl w:val="0"/>
      <w:tabs>
        <w:tab w:val="left" w:pos="0"/>
        <w:tab w:val="left" w:pos="360"/>
      </w:tabs>
      <w:spacing w:line="320" w:lineRule="exact"/>
      <w:outlineLvl w:val="0"/>
    </w:pPr>
    <w:rPr>
      <w:b/>
      <w:color w:val="auto"/>
      <w:sz w:val="28"/>
    </w:rPr>
  </w:style>
  <w:style w:type="paragraph" w:customStyle="1" w:styleId="56">
    <w:name w:val="K&amp;W heading 2"/>
    <w:basedOn w:val="45"/>
    <w:qFormat/>
    <w:uiPriority w:val="0"/>
    <w:pPr>
      <w:widowControl w:val="0"/>
      <w:numPr>
        <w:ilvl w:val="1"/>
        <w:numId w:val="1"/>
      </w:numPr>
      <w:tabs>
        <w:tab w:val="left" w:pos="0"/>
        <w:tab w:val="left" w:pos="360"/>
      </w:tabs>
      <w:spacing w:line="320" w:lineRule="exact"/>
      <w:outlineLvl w:val="1"/>
    </w:pPr>
    <w:rPr>
      <w:rFonts w:ascii="Calibri" w:hAnsi="Calibri"/>
      <w:color w:val="auto"/>
    </w:rPr>
  </w:style>
  <w:style w:type="paragraph" w:customStyle="1" w:styleId="57">
    <w:name w:val="表内左两列正文"/>
    <w:basedOn w:val="54"/>
    <w:qFormat/>
    <w:uiPriority w:val="0"/>
    <w:pPr>
      <w:spacing w:line="320" w:lineRule="exact"/>
      <w:jc w:val="center"/>
    </w:pPr>
    <w:rPr>
      <w:w w:val="99"/>
    </w:rPr>
  </w:style>
  <w:style w:type="paragraph" w:customStyle="1" w:styleId="58">
    <w:name w:val="表内列标题"/>
    <w:basedOn w:val="1"/>
    <w:qFormat/>
    <w:uiPriority w:val="0"/>
    <w:pPr>
      <w:spacing w:line="320" w:lineRule="atLeast"/>
      <w:ind w:firstLine="0" w:firstLineChars="0"/>
      <w:jc w:val="center"/>
    </w:pPr>
    <w:rPr>
      <w:rFonts w:ascii="方正黑体简体" w:eastAsia="方正黑体简体"/>
      <w:spacing w:val="2"/>
    </w:rPr>
  </w:style>
  <w:style w:type="paragraph" w:customStyle="1" w:styleId="59">
    <w:name w:val="正文带序号刷"/>
    <w:basedOn w:val="1"/>
    <w:qFormat/>
    <w:uiPriority w:val="0"/>
    <w:pPr>
      <w:jc w:val="both"/>
    </w:pPr>
  </w:style>
  <w:style w:type="paragraph" w:customStyle="1" w:styleId="60">
    <w:name w:val="K&amp;W heading 3"/>
    <w:basedOn w:val="45"/>
    <w:qFormat/>
    <w:uiPriority w:val="0"/>
    <w:pPr>
      <w:numPr>
        <w:ilvl w:val="2"/>
        <w:numId w:val="1"/>
      </w:numPr>
      <w:tabs>
        <w:tab w:val="left" w:pos="0"/>
        <w:tab w:val="left" w:pos="360"/>
      </w:tabs>
      <w:spacing w:line="320" w:lineRule="exact"/>
      <w:outlineLvl w:val="2"/>
    </w:pPr>
    <w:rPr>
      <w:color w:val="auto"/>
    </w:rPr>
  </w:style>
  <w:style w:type="paragraph" w:customStyle="1" w:styleId="61">
    <w:name w:val="列表段落1"/>
    <w:basedOn w:val="1"/>
    <w:qFormat/>
    <w:uiPriority w:val="0"/>
    <w:rPr>
      <w:rFonts w:cs="Calibri"/>
      <w:szCs w:val="21"/>
    </w:rPr>
  </w:style>
  <w:style w:type="paragraph" w:customStyle="1" w:styleId="62">
    <w:name w:val="节标题"/>
    <w:basedOn w:val="1"/>
    <w:next w:val="1"/>
    <w:qFormat/>
    <w:uiPriority w:val="0"/>
    <w:pPr>
      <w:ind w:firstLine="0" w:firstLineChars="0"/>
    </w:pPr>
    <w:rPr>
      <w:rFonts w:ascii="方正黑体简体" w:eastAsia="方正黑体简体"/>
      <w:sz w:val="30"/>
      <w:szCs w:val="30"/>
    </w:rPr>
  </w:style>
  <w:style w:type="paragraph" w:customStyle="1" w:styleId="63">
    <w:name w:val="卷标题"/>
    <w:basedOn w:val="3"/>
    <w:qFormat/>
    <w:uiPriority w:val="0"/>
    <w:pPr>
      <w:spacing w:beforeLines="0"/>
    </w:pPr>
    <w:rPr>
      <w:rFonts w:ascii="方正黑体简体" w:eastAsia="方正黑体简体" w:cs="方正黑体简体"/>
      <w:spacing w:val="140"/>
      <w:sz w:val="84"/>
      <w:szCs w:val="84"/>
    </w:rPr>
  </w:style>
  <w:style w:type="paragraph" w:customStyle="1" w:styleId="64">
    <w:name w:val="样式2"/>
    <w:basedOn w:val="25"/>
    <w:qFormat/>
    <w:uiPriority w:val="0"/>
    <w:pPr>
      <w:spacing w:before="0" w:after="0"/>
      <w:jc w:val="center"/>
      <w:outlineLvl w:val="9"/>
    </w:pPr>
    <w:rPr>
      <w:rFonts w:eastAsia="方正黑体简体"/>
      <w:bCs w:val="0"/>
      <w:iCs/>
      <w:spacing w:val="15"/>
      <w:kern w:val="0"/>
      <w:sz w:val="32"/>
      <w:szCs w:val="24"/>
    </w:rPr>
  </w:style>
  <w:style w:type="paragraph" w:customStyle="1" w:styleId="65">
    <w:name w:val="章标题"/>
    <w:basedOn w:val="1"/>
    <w:next w:val="66"/>
    <w:link w:val="67"/>
    <w:qFormat/>
    <w:uiPriority w:val="0"/>
    <w:pPr>
      <w:ind w:left="442" w:firstLine="0" w:firstLineChars="0"/>
      <w:jc w:val="center"/>
    </w:pPr>
    <w:rPr>
      <w:rFonts w:ascii="方正黑体简体" w:eastAsia="方正黑体简体"/>
      <w:sz w:val="36"/>
      <w:szCs w:val="36"/>
    </w:rPr>
  </w:style>
  <w:style w:type="paragraph" w:customStyle="1" w:styleId="6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67">
    <w:name w:val="章标题 Char"/>
    <w:basedOn w:val="33"/>
    <w:link w:val="65"/>
    <w:qFormat/>
    <w:uiPriority w:val="0"/>
    <w:rPr>
      <w:rFonts w:ascii="方正黑体简体" w:eastAsia="方正黑体简体" w:cs="Times New Roman"/>
      <w:spacing w:val="6"/>
      <w:sz w:val="36"/>
      <w:szCs w:val="36"/>
      <w:lang w:val="en-US" w:eastAsia="en-US" w:bidi="en-US"/>
    </w:rPr>
  </w:style>
  <w:style w:type="paragraph" w:customStyle="1" w:styleId="68">
    <w:name w:val="无间隔"/>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69">
    <w:name w:val="a"/>
    <w:basedOn w:val="1"/>
    <w:qFormat/>
    <w:uiPriority w:val="0"/>
    <w:pPr>
      <w:spacing w:before="100" w:beforeAutospacing="1" w:after="100" w:afterAutospacing="1" w:line="240" w:lineRule="auto"/>
      <w:ind w:firstLine="0" w:firstLineChars="0"/>
    </w:pPr>
    <w:rPr>
      <w:rFonts w:cs="宋体"/>
      <w:spacing w:val="0"/>
      <w:sz w:val="24"/>
      <w:szCs w:val="24"/>
      <w:lang w:eastAsia="zh-CN" w:bidi="ar-SA"/>
    </w:rPr>
  </w:style>
  <w:style w:type="paragraph" w:customStyle="1" w:styleId="70">
    <w:name w:val="章副标题"/>
    <w:basedOn w:val="1"/>
    <w:qFormat/>
    <w:uiPriority w:val="0"/>
    <w:rPr>
      <w:rFonts w:ascii="方正黑体简体" w:eastAsia="方正黑体简体"/>
      <w:sz w:val="32"/>
      <w:szCs w:val="32"/>
    </w:rPr>
  </w:style>
  <w:style w:type="paragraph" w:customStyle="1" w:styleId="71">
    <w:name w:val="Table Paragraph"/>
    <w:basedOn w:val="1"/>
    <w:qFormat/>
    <w:uiPriority w:val="0"/>
    <w:rPr>
      <w:sz w:val="22"/>
    </w:rPr>
  </w:style>
  <w:style w:type="paragraph" w:customStyle="1" w:styleId="72">
    <w:name w:val="_Style 35"/>
    <w:basedOn w:val="1"/>
    <w:next w:val="49"/>
    <w:qFormat/>
    <w:uiPriority w:val="0"/>
    <w:rPr>
      <w:rFonts w:ascii="Calibri" w:hAnsi="Calibri"/>
    </w:rPr>
  </w:style>
  <w:style w:type="paragraph" w:customStyle="1" w:styleId="73">
    <w:name w:val="List Paragraph1"/>
    <w:basedOn w:val="1"/>
    <w:qFormat/>
    <w:uiPriority w:val="0"/>
    <w:rPr>
      <w:rFonts w:ascii="Times New Roman"/>
    </w:rPr>
  </w:style>
  <w:style w:type="paragraph" w:customStyle="1" w:styleId="74">
    <w:name w:val="合同节标题"/>
    <w:basedOn w:val="1"/>
    <w:qFormat/>
    <w:uiPriority w:val="0"/>
    <w:pPr>
      <w:ind w:firstLine="0" w:firstLineChars="0"/>
      <w:jc w:val="center"/>
    </w:pPr>
    <w:rPr>
      <w:rFonts w:ascii="方正黑体简体" w:eastAsia="方正黑体简体"/>
      <w:sz w:val="36"/>
      <w:szCs w:val="36"/>
    </w:rPr>
  </w:style>
  <w:style w:type="paragraph" w:customStyle="1" w:styleId="75">
    <w:name w:val="报告正文"/>
    <w:basedOn w:val="1"/>
    <w:qFormat/>
    <w:uiPriority w:val="0"/>
    <w:pPr>
      <w:widowControl w:val="0"/>
      <w:spacing w:line="420" w:lineRule="exact"/>
      <w:jc w:val="both"/>
    </w:pPr>
    <w:rPr>
      <w:rFonts w:ascii="Times" w:hAnsi="Times"/>
      <w:spacing w:val="0"/>
      <w:kern w:val="2"/>
      <w:sz w:val="24"/>
      <w:szCs w:val="20"/>
      <w:lang w:eastAsia="zh-CN" w:bidi="ar-SA"/>
    </w:rPr>
  </w:style>
  <w:style w:type="paragraph" w:customStyle="1" w:styleId="76">
    <w:name w:val="reader-word-layer reader-word-s2-17"/>
    <w:basedOn w:val="1"/>
    <w:qFormat/>
    <w:uiPriority w:val="0"/>
    <w:pPr>
      <w:spacing w:before="100" w:beforeAutospacing="1" w:after="100" w:afterAutospacing="1"/>
    </w:pPr>
    <w:rPr>
      <w:rFonts w:cs="宋体"/>
      <w:sz w:val="24"/>
      <w:szCs w:val="24"/>
    </w:rPr>
  </w:style>
  <w:style w:type="paragraph" w:customStyle="1" w:styleId="77">
    <w:name w:val="附件大标题"/>
    <w:basedOn w:val="1"/>
    <w:qFormat/>
    <w:uiPriority w:val="0"/>
    <w:pPr>
      <w:spacing w:before="120" w:after="120"/>
      <w:ind w:firstLine="0" w:firstLineChars="0"/>
      <w:jc w:val="center"/>
    </w:pPr>
    <w:rPr>
      <w:rFonts w:ascii="方正黑体简体" w:eastAsia="方正黑体简体"/>
      <w:spacing w:val="100"/>
      <w:sz w:val="32"/>
      <w:szCs w:val="32"/>
    </w:rPr>
  </w:style>
  <w:style w:type="paragraph" w:customStyle="1" w:styleId="78">
    <w:name w:val="附件左上标题"/>
    <w:basedOn w:val="1"/>
    <w:qFormat/>
    <w:uiPriority w:val="0"/>
    <w:pPr>
      <w:ind w:firstLine="0" w:firstLineChars="0"/>
    </w:pPr>
    <w:rPr>
      <w:rFonts w:ascii="方正黑体简体" w:eastAsia="方正黑体简体"/>
      <w:spacing w:val="2"/>
      <w:sz w:val="24"/>
    </w:rPr>
  </w:style>
  <w:style w:type="paragraph" w:customStyle="1" w:styleId="79">
    <w:name w:val="投标文件"/>
    <w:basedOn w:val="65"/>
    <w:qFormat/>
    <w:uiPriority w:val="0"/>
    <w:rPr>
      <w:sz w:val="30"/>
    </w:rPr>
  </w:style>
  <w:style w:type="paragraph" w:customStyle="1" w:styleId="80">
    <w:name w:val="K&amp;W Body text"/>
    <w:basedOn w:val="45"/>
    <w:qFormat/>
    <w:uiPriority w:val="0"/>
    <w:pPr>
      <w:ind w:firstLine="567"/>
    </w:pPr>
    <w:rPr>
      <w:color w:val="auto"/>
    </w:rPr>
  </w:style>
  <w:style w:type="paragraph" w:customStyle="1" w:styleId="81">
    <w:name w:val="段标题"/>
    <w:basedOn w:val="1"/>
    <w:qFormat/>
    <w:uiPriority w:val="0"/>
    <w:pPr>
      <w:ind w:firstLine="0" w:firstLineChars="0"/>
    </w:pPr>
    <w:rPr>
      <w:rFonts w:ascii="方正黑体简体" w:eastAsia="方正黑体简体"/>
      <w:sz w:val="28"/>
      <w:szCs w:val="28"/>
    </w:rPr>
  </w:style>
  <w:style w:type="paragraph" w:customStyle="1" w:styleId="82">
    <w:name w:val="_Style 7"/>
    <w:basedOn w:val="3"/>
    <w:next w:val="1"/>
    <w:qFormat/>
    <w:uiPriority w:val="0"/>
    <w:pPr>
      <w:spacing w:before="480" w:beforeLines="0" w:line="276" w:lineRule="auto"/>
      <w:jc w:val="left"/>
      <w:outlineLvl w:val="9"/>
    </w:pPr>
    <w:rPr>
      <w:color w:val="365F91"/>
      <w:sz w:val="28"/>
    </w:rPr>
  </w:style>
  <w:style w:type="paragraph" w:customStyle="1" w:styleId="83">
    <w:name w:val="正文文本缩进 21"/>
    <w:basedOn w:val="1"/>
    <w:qFormat/>
    <w:uiPriority w:val="0"/>
    <w:pPr>
      <w:widowControl w:val="0"/>
      <w:spacing w:line="420" w:lineRule="exact"/>
      <w:ind w:firstLine="629" w:firstLineChars="0"/>
      <w:jc w:val="both"/>
    </w:pPr>
    <w:rPr>
      <w:rFonts w:ascii="Times New Roman"/>
      <w:spacing w:val="0"/>
      <w:kern w:val="2"/>
      <w:szCs w:val="21"/>
      <w:lang w:eastAsia="zh-CN" w:bidi="ar-SA"/>
    </w:rPr>
  </w:style>
  <w:style w:type="paragraph" w:customStyle="1" w:styleId="84">
    <w:name w:val="K&amp;W heading 5"/>
    <w:basedOn w:val="45"/>
    <w:qFormat/>
    <w:uiPriority w:val="0"/>
    <w:pPr>
      <w:numPr>
        <w:ilvl w:val="4"/>
        <w:numId w:val="2"/>
      </w:numPr>
      <w:tabs>
        <w:tab w:val="left" w:pos="2835"/>
        <w:tab w:val="left" w:pos="2978"/>
        <w:tab w:val="clear" w:pos="2558"/>
      </w:tabs>
      <w:spacing w:line="320" w:lineRule="exact"/>
      <w:outlineLvl w:val="4"/>
    </w:pPr>
    <w:rPr>
      <w:color w:val="auto"/>
    </w:rPr>
  </w:style>
  <w:style w:type="paragraph" w:customStyle="1" w:styleId="85">
    <w:name w:val="K&amp;W heading 4"/>
    <w:basedOn w:val="45"/>
    <w:qFormat/>
    <w:uiPriority w:val="0"/>
    <w:pPr>
      <w:numPr>
        <w:ilvl w:val="3"/>
        <w:numId w:val="2"/>
      </w:numPr>
      <w:tabs>
        <w:tab w:val="left" w:pos="2268"/>
        <w:tab w:val="clear" w:pos="1848"/>
      </w:tabs>
      <w:spacing w:line="320" w:lineRule="exact"/>
      <w:outlineLvl w:val="3"/>
    </w:pPr>
    <w:rPr>
      <w:color w:val="auto"/>
    </w:rPr>
  </w:style>
  <w:style w:type="paragraph" w:customStyle="1" w:styleId="86">
    <w:name w:val="列出段落2"/>
    <w:basedOn w:val="1"/>
    <w:qFormat/>
    <w:uiPriority w:val="0"/>
  </w:style>
  <w:style w:type="paragraph" w:customStyle="1" w:styleId="87">
    <w:name w:val="表标题"/>
    <w:basedOn w:val="1"/>
    <w:qFormat/>
    <w:uiPriority w:val="0"/>
    <w:pPr>
      <w:spacing w:line="240" w:lineRule="auto"/>
      <w:ind w:firstLine="0" w:firstLineChars="0"/>
    </w:pPr>
    <w:rPr>
      <w:rFonts w:ascii="方正黑体简体" w:eastAsia="方正黑体简体"/>
      <w:bCs/>
      <w:sz w:val="28"/>
      <w:szCs w:val="28"/>
    </w:rPr>
  </w:style>
  <w:style w:type="paragraph" w:customStyle="1" w:styleId="88">
    <w:name w:val="中文正文、"/>
    <w:basedOn w:val="1"/>
    <w:qFormat/>
    <w:uiPriority w:val="0"/>
    <w:rPr>
      <w:rFonts w:ascii="Times New Roman"/>
      <w:szCs w:val="21"/>
    </w:rPr>
  </w:style>
  <w:style w:type="paragraph" w:customStyle="1" w:styleId="89">
    <w:name w:val="002"/>
    <w:basedOn w:val="1"/>
    <w:qFormat/>
    <w:uiPriority w:val="0"/>
    <w:pPr>
      <w:spacing w:line="500" w:lineRule="exact"/>
    </w:pPr>
    <w:rPr>
      <w:rFonts w:ascii="Times New Roman" w:eastAsia="FangSong_GB2312"/>
      <w:sz w:val="28"/>
      <w:szCs w:val="28"/>
    </w:rPr>
  </w:style>
  <w:style w:type="paragraph" w:styleId="90">
    <w:name w:val="List Paragraph"/>
    <w:basedOn w:val="1"/>
    <w:qFormat/>
    <w:uiPriority w:val="34"/>
    <w:pPr>
      <w:autoSpaceDE w:val="0"/>
      <w:autoSpaceDN w:val="0"/>
      <w:adjustRightInd w:val="0"/>
      <w:spacing w:line="315" w:lineRule="atLeast"/>
      <w:ind w:firstLine="420" w:firstLineChars="200"/>
      <w:jc w:val="left"/>
    </w:pPr>
    <w:rPr>
      <w:rFonts w:ascii="宋体" w:hAnsi="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3.wmf"/><Relationship Id="rId16" Type="http://schemas.openxmlformats.org/officeDocument/2006/relationships/oleObject" Target="embeddings/oleObject1.bin"/><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SAP</Company>
  <Pages>78</Pages>
  <Words>30325</Words>
  <Characters>33280</Characters>
  <Lines>307</Lines>
  <Paragraphs>86</Paragraphs>
  <TotalTime>8</TotalTime>
  <ScaleCrop>false</ScaleCrop>
  <LinksUpToDate>false</LinksUpToDate>
  <CharactersWithSpaces>37091</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2021-02-19T07:16:00Z</dcterms:created>
  <dc:creator>穿过风</dc:creator>
  <cp:lastModifiedBy>syzb</cp:lastModifiedBy>
  <dcterms:modified xsi:type="dcterms:W3CDTF">2025-05-23T03:20:42Z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y fmtid="{D5CDD505-2E9C-101B-9397-08002B2CF9AE}" pid="3" name="ICV">
    <vt:lpwstr>9DCBD53456BC4F02B050D92DF5F072D7</vt:lpwstr>
  </property>
</Properties>
</file>