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采购代理服务费承诺书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公诚管理咨询有限公司：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我公司参加贵司作为采购代理机构组织的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【XX项目</w:t>
      </w:r>
      <w:r>
        <w:t xml:space="preserve">人保财险盘锦市分公司2025年春节福利采购项目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】（项目编号：XX</w:t>
      </w:r>
      <w:r>
        <w:t xml:space="preserve">07-07-04F-2024-D-E33606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）</w:t>
      </w:r>
      <w:r>
        <w:rPr>
          <w:rFonts w:ascii="FangSong" w:hAnsi="FangSong" w:eastAsia="FangSong" w:cs="FangSong"/>
          <w:color w:val="000000"/>
          <w:sz w:val="24"/>
        </w:rPr>
        <w:t xml:space="preserve">磋商。我公司作为响应方，承诺若在本项目成交，同意按照磋商文件要求支付采购代理服务费。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付款期限为贵司发出成交通知书后15日内，我司按以下第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</w:t>
      </w:r>
      <w:r>
        <w:t xml:space="preserve">电汇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</w:t>
      </w:r>
      <w:r>
        <w:rPr>
          <w:rFonts w:ascii="FangSong" w:hAnsi="FangSong" w:eastAsia="FangSong" w:cs="FangSong"/>
          <w:color w:val="000000"/>
          <w:sz w:val="24"/>
        </w:rPr>
        <w:t xml:space="preserve">种形式向贵司缴交（若未填写则默认同意第一种收取方式）: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（1）由贵司在本次磋商项目的磋商保证金中直接扣除；若保证金不足，我司将在上述时限内一次性将差额支付给贵司。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（2）我司向贵司账户银行电汇。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若我司未按前述期限支付采购代理服务费，贵司有权直接在应付我司任何一笔款项中直接扣除。因前述事项发生争议，我方同意将争议提交北京仲裁委员会仲裁解决。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备注：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1、为保证磋商保证金的顺利退还，准确填写以下信息：</w:t>
      </w:r>
      <w:r/>
    </w:p>
    <w:tbl>
      <w:tblPr>
        <w:tblStyle w:val="73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214"/>
        <w:gridCol w:w="2634"/>
        <w:gridCol w:w="2214"/>
        <w:gridCol w:w="2034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项    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采购代理机构银行信息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供应商单位银行信息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收退保证金银行信息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开 户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公诚管理咨询有限公司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盘锦宏瑞兴电子商务有限公司 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银行所在地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广东省广州市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XX省XX市</w:t>
            </w:r>
            <w:sdt>
              <w:sdtPr>
                <w:alias w:val="银行所在地"/>
                <w15:appearance w15:val="boundingBox"/>
                <w:placeholder>
                  <w:docPart w:val="a8ed7b7e48124934936197c062c90245"/>
                </w:placeholder>
                <w:showingPlcHdr w:val="true"/>
                <w:tag w:val="银行所在地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银行所在地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XX省XX市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开户银行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（只能以总行、分行、支行三种字眼结尾）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中信银行广州花园支行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交通银行股份有限公司盘锦分行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账    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3110910037672433606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722111703018010072304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2、如需邮寄代理服务费发票，请填写以下信息：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收件人姓名：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联系电话：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收件地址：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  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r>
        <w:t xml:space="preserve">盘锦宏瑞兴电子商务有限公司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0cdd5c105458461895a4114290cb1792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0826815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78d4f09567464843a192f486a925bd11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1027403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</w:r>
      <w:r>
        <w:t xml:space="preserve">2025年1月8日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uiPriority w:val="34"/>
    <w:qFormat/>
    <w:pPr>
      <w:pBdr/>
      <w:spacing/>
      <w:ind w:left="720"/>
      <w:contextualSpacing w:val="true"/>
    </w:pPr>
  </w:style>
  <w:style w:type="paragraph" w:styleId="724">
    <w:name w:val="No Spacing"/>
    <w:uiPriority w:val="1"/>
    <w:qFormat/>
    <w:pPr>
      <w:pBdr/>
      <w:spacing w:after="0" w:before="0" w:line="240" w:lineRule="auto"/>
      <w:ind/>
    </w:pPr>
  </w:style>
  <w:style w:type="paragraph" w:styleId="725">
    <w:name w:val="Title"/>
    <w:link w:val="7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6">
    <w:name w:val="Title Char"/>
    <w:link w:val="725"/>
    <w:uiPriority w:val="10"/>
    <w:pPr>
      <w:pBdr/>
      <w:spacing/>
      <w:ind/>
    </w:pPr>
    <w:rPr>
      <w:sz w:val="48"/>
      <w:szCs w:val="48"/>
    </w:rPr>
  </w:style>
  <w:style w:type="paragraph" w:styleId="727">
    <w:name w:val="Subtitle"/>
    <w:link w:val="7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8">
    <w:name w:val="Subtitle Char"/>
    <w:link w:val="727"/>
    <w:uiPriority w:val="11"/>
    <w:pPr>
      <w:pBdr/>
      <w:spacing/>
      <w:ind/>
    </w:pPr>
    <w:rPr>
      <w:sz w:val="24"/>
      <w:szCs w:val="24"/>
    </w:rPr>
  </w:style>
  <w:style w:type="paragraph" w:styleId="729">
    <w:name w:val="Quote"/>
    <w:link w:val="730"/>
    <w:uiPriority w:val="29"/>
    <w:qFormat/>
    <w:pPr>
      <w:pBdr/>
      <w:spacing/>
      <w:ind w:right="720" w:left="720"/>
    </w:pPr>
    <w:rPr>
      <w:i/>
    </w:rPr>
  </w:style>
  <w:style w:type="character" w:styleId="730">
    <w:name w:val="Quote Char"/>
    <w:link w:val="729"/>
    <w:uiPriority w:val="29"/>
    <w:pPr>
      <w:pBdr/>
      <w:spacing/>
      <w:ind/>
    </w:pPr>
    <w:rPr>
      <w:i/>
    </w:rPr>
  </w:style>
  <w:style w:type="paragraph" w:styleId="731">
    <w:name w:val="Intense Quote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2">
    <w:name w:val="Intense Quote Char"/>
    <w:link w:val="731"/>
    <w:uiPriority w:val="30"/>
    <w:pPr>
      <w:pBdr/>
      <w:spacing/>
      <w:ind/>
    </w:pPr>
    <w:rPr>
      <w:i/>
    </w:rPr>
  </w:style>
  <w:style w:type="paragraph" w:styleId="733">
    <w:name w:val="Header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4">
    <w:name w:val="Header Char"/>
    <w:link w:val="733"/>
    <w:uiPriority w:val="99"/>
    <w:pPr>
      <w:pBdr/>
      <w:spacing/>
      <w:ind/>
    </w:pPr>
  </w:style>
  <w:style w:type="paragraph" w:styleId="735">
    <w:name w:val="Footer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6">
    <w:name w:val="Footer Char"/>
    <w:link w:val="735"/>
    <w:uiPriority w:val="99"/>
    <w:pPr>
      <w:pBdr/>
      <w:spacing/>
      <w:ind/>
    </w:pPr>
  </w:style>
  <w:style w:type="paragraph" w:styleId="73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  <w:pPr>
      <w:pBdr/>
      <w:spacing/>
      <w:ind/>
    </w:pPr>
  </w:style>
  <w:style w:type="table" w:styleId="73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6">
    <w:name w:val="footnote text"/>
    <w:link w:val="8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7">
    <w:name w:val="Footnote Text Char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link w:val="8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0">
    <w:name w:val="Endnote Text Char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uiPriority w:val="39"/>
    <w:unhideWhenUsed/>
    <w:pPr>
      <w:pBdr/>
      <w:spacing w:after="57"/>
      <w:ind w:right="0" w:firstLine="0" w:left="0"/>
    </w:pPr>
  </w:style>
  <w:style w:type="paragraph" w:styleId="873">
    <w:name w:val="toc 2"/>
    <w:uiPriority w:val="39"/>
    <w:unhideWhenUsed/>
    <w:pPr>
      <w:pBdr/>
      <w:spacing w:after="57"/>
      <w:ind w:right="0" w:firstLine="0" w:left="283"/>
    </w:pPr>
  </w:style>
  <w:style w:type="paragraph" w:styleId="874">
    <w:name w:val="toc 3"/>
    <w:uiPriority w:val="39"/>
    <w:unhideWhenUsed/>
    <w:pPr>
      <w:pBdr/>
      <w:spacing w:after="57"/>
      <w:ind w:right="0" w:firstLine="0" w:left="567"/>
    </w:pPr>
  </w:style>
  <w:style w:type="paragraph" w:styleId="875">
    <w:name w:val="toc 4"/>
    <w:uiPriority w:val="39"/>
    <w:unhideWhenUsed/>
    <w:pPr>
      <w:pBdr/>
      <w:spacing w:after="57"/>
      <w:ind w:right="0" w:firstLine="0" w:left="850"/>
    </w:pPr>
  </w:style>
  <w:style w:type="paragraph" w:styleId="876">
    <w:name w:val="toc 5"/>
    <w:uiPriority w:val="39"/>
    <w:unhideWhenUsed/>
    <w:pPr>
      <w:pBdr/>
      <w:spacing w:after="57"/>
      <w:ind w:right="0" w:firstLine="0" w:left="1134"/>
    </w:pPr>
  </w:style>
  <w:style w:type="paragraph" w:styleId="877">
    <w:name w:val="toc 6"/>
    <w:uiPriority w:val="39"/>
    <w:unhideWhenUsed/>
    <w:pPr>
      <w:pBdr/>
      <w:spacing w:after="57"/>
      <w:ind w:right="0" w:firstLine="0" w:left="1417"/>
    </w:pPr>
  </w:style>
  <w:style w:type="paragraph" w:styleId="878">
    <w:name w:val="toc 7"/>
    <w:uiPriority w:val="39"/>
    <w:unhideWhenUsed/>
    <w:pPr>
      <w:pBdr/>
      <w:spacing w:after="57"/>
      <w:ind w:right="0" w:firstLine="0" w:left="1701"/>
    </w:pPr>
  </w:style>
  <w:style w:type="paragraph" w:styleId="879">
    <w:name w:val="toc 8"/>
    <w:uiPriority w:val="39"/>
    <w:unhideWhenUsed/>
    <w:pPr>
      <w:pBdr/>
      <w:spacing w:after="57"/>
      <w:ind w:right="0" w:firstLine="0" w:left="1984"/>
    </w:pPr>
  </w:style>
  <w:style w:type="paragraph" w:styleId="880">
    <w:name w:val="toc 9"/>
    <w:uiPriority w:val="39"/>
    <w:unhideWhenUsed/>
    <w:pPr>
      <w:pBdr/>
      <w:spacing w:after="57"/>
      <w:ind w:right="0" w:firstLine="0"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uiPriority w:val="99"/>
    <w:unhideWhenUsed/>
    <w:pPr>
      <w:pBdr/>
      <w:spacing w:after="0" w:afterAutospacing="0"/>
      <w:ind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 w:default="1">
    <w:name w:val="Normal"/>
    <w:qFormat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a8ed7b7e48124934936197c062c902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银行所在地</w:t>
          </w:r>
          <w:r/>
        </w:p>
      </w:docPartBody>
    </w:docPart>
    <w:docPart>
      <w:docPartPr>
        <w:name w:val="0cdd5c105458461895a4114290cb179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78d4f09567464843a192f486a925bd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5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Table Grid"/>
    <w:basedOn w:val="135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Table Grid Light"/>
    <w:basedOn w:val="13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Plain Table 1"/>
    <w:basedOn w:val="13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Plain Table 2"/>
    <w:basedOn w:val="13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Plain Table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1 Light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1 Light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1 Light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2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2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3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3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4"/>
    <w:basedOn w:val="13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4 - Accent 1"/>
    <w:basedOn w:val="13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4 - Accent 2"/>
    <w:basedOn w:val="13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 - Accent 3"/>
    <w:basedOn w:val="13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4"/>
    <w:basedOn w:val="13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5"/>
    <w:basedOn w:val="13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6"/>
    <w:basedOn w:val="13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5 Dark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5 Dark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5 Dark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6 Colorful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6 Colorful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6 Colorful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7 Colorful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7 Colorful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7 Colorful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1 Light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1 Light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1 Light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2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2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3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3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4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4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5 Dark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5 Dark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5 Dark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6 Colorful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6 Colorful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6 Colorful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7 Colorful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7 Colorful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7 Colorful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ned - Accent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ned - Accent 1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ned - Accent 2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 3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4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5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6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&amp; Lined - Accent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&amp; Lined - Accent 1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&amp; Lined - Accent 2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 3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4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5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6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78" w:default="1">
    <w:name w:val="Normal"/>
    <w:qFormat/>
    <w:pPr>
      <w:pBdr/>
      <w:spacing/>
      <w:ind/>
    </w:pPr>
  </w:style>
  <w:style w:type="paragraph" w:styleId="1479">
    <w:name w:val="Heading 1"/>
    <w:basedOn w:val="1478"/>
    <w:next w:val="1478"/>
    <w:link w:val="149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80">
    <w:name w:val="Heading 2"/>
    <w:basedOn w:val="1478"/>
    <w:next w:val="1478"/>
    <w:link w:val="149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81">
    <w:name w:val="Heading 3"/>
    <w:basedOn w:val="1478"/>
    <w:next w:val="1478"/>
    <w:link w:val="149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82">
    <w:name w:val="Heading 4"/>
    <w:basedOn w:val="1478"/>
    <w:next w:val="1478"/>
    <w:link w:val="149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83">
    <w:name w:val="Heading 5"/>
    <w:basedOn w:val="1478"/>
    <w:next w:val="1478"/>
    <w:link w:val="149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84">
    <w:name w:val="Heading 6"/>
    <w:basedOn w:val="1478"/>
    <w:next w:val="1478"/>
    <w:link w:val="149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85">
    <w:name w:val="Heading 7"/>
    <w:basedOn w:val="1478"/>
    <w:next w:val="1478"/>
    <w:link w:val="149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86">
    <w:name w:val="Heading 8"/>
    <w:basedOn w:val="1478"/>
    <w:next w:val="1478"/>
    <w:link w:val="149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87">
    <w:name w:val="Heading 9"/>
    <w:basedOn w:val="1478"/>
    <w:next w:val="1478"/>
    <w:link w:val="149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8" w:default="1">
    <w:name w:val="Default Paragraph Font"/>
    <w:uiPriority w:val="1"/>
    <w:semiHidden/>
    <w:unhideWhenUsed/>
    <w:pPr>
      <w:pBdr/>
      <w:spacing/>
      <w:ind/>
    </w:pPr>
  </w:style>
  <w:style w:type="numbering" w:styleId="1489" w:default="1">
    <w:name w:val="No List"/>
    <w:uiPriority w:val="99"/>
    <w:semiHidden/>
    <w:unhideWhenUsed/>
    <w:pPr>
      <w:pBdr/>
      <w:spacing/>
      <w:ind/>
    </w:pPr>
  </w:style>
  <w:style w:type="character" w:styleId="1490">
    <w:name w:val="Heading 1 Char"/>
    <w:basedOn w:val="1488"/>
    <w:link w:val="14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491">
    <w:name w:val="Heading 2 Char"/>
    <w:basedOn w:val="1488"/>
    <w:link w:val="14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492">
    <w:name w:val="Heading 3 Char"/>
    <w:basedOn w:val="1488"/>
    <w:link w:val="14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493">
    <w:name w:val="Heading 4 Char"/>
    <w:basedOn w:val="1488"/>
    <w:link w:val="148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494">
    <w:name w:val="Heading 5 Char"/>
    <w:basedOn w:val="1488"/>
    <w:link w:val="14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495">
    <w:name w:val="Heading 6 Char"/>
    <w:basedOn w:val="1488"/>
    <w:link w:val="148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496">
    <w:name w:val="Heading 7 Char"/>
    <w:basedOn w:val="1488"/>
    <w:link w:val="148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497">
    <w:name w:val="Heading 8 Char"/>
    <w:basedOn w:val="1488"/>
    <w:link w:val="14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498">
    <w:name w:val="Heading 9 Char"/>
    <w:basedOn w:val="1488"/>
    <w:link w:val="14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499">
    <w:name w:val="Title"/>
    <w:basedOn w:val="1478"/>
    <w:next w:val="1478"/>
    <w:link w:val="150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00">
    <w:name w:val="Title Char"/>
    <w:basedOn w:val="1488"/>
    <w:link w:val="149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01">
    <w:name w:val="Subtitle"/>
    <w:basedOn w:val="1478"/>
    <w:next w:val="1478"/>
    <w:link w:val="150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02">
    <w:name w:val="Subtitle Char"/>
    <w:basedOn w:val="1488"/>
    <w:link w:val="15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03">
    <w:name w:val="Quote"/>
    <w:basedOn w:val="1478"/>
    <w:next w:val="1478"/>
    <w:link w:val="150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04">
    <w:name w:val="Quote Char"/>
    <w:basedOn w:val="1488"/>
    <w:link w:val="150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05">
    <w:name w:val="List Paragraph"/>
    <w:basedOn w:val="1478"/>
    <w:uiPriority w:val="34"/>
    <w:qFormat/>
    <w:pPr>
      <w:pBdr/>
      <w:spacing/>
      <w:ind w:left="720"/>
      <w:contextualSpacing w:val="true"/>
    </w:pPr>
  </w:style>
  <w:style w:type="character" w:styleId="1506">
    <w:name w:val="Intense Emphasis"/>
    <w:basedOn w:val="14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07">
    <w:name w:val="Intense Quote"/>
    <w:basedOn w:val="1478"/>
    <w:next w:val="1478"/>
    <w:link w:val="150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08">
    <w:name w:val="Intense Quote Char"/>
    <w:basedOn w:val="1488"/>
    <w:link w:val="150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09">
    <w:name w:val="Intense Reference"/>
    <w:basedOn w:val="14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10">
    <w:name w:val="No Spacing"/>
    <w:basedOn w:val="1478"/>
    <w:uiPriority w:val="1"/>
    <w:qFormat/>
    <w:pPr>
      <w:pBdr/>
      <w:spacing w:after="0" w:line="240" w:lineRule="auto"/>
      <w:ind/>
    </w:pPr>
  </w:style>
  <w:style w:type="character" w:styleId="1511">
    <w:name w:val="Subtle Emphasis"/>
    <w:basedOn w:val="14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12">
    <w:name w:val="Emphasis"/>
    <w:basedOn w:val="1488"/>
    <w:uiPriority w:val="20"/>
    <w:qFormat/>
    <w:pPr>
      <w:pBdr/>
      <w:spacing/>
      <w:ind/>
    </w:pPr>
    <w:rPr>
      <w:i/>
      <w:iCs/>
    </w:rPr>
  </w:style>
  <w:style w:type="character" w:styleId="1513">
    <w:name w:val="Strong"/>
    <w:basedOn w:val="1488"/>
    <w:uiPriority w:val="22"/>
    <w:qFormat/>
    <w:pPr>
      <w:pBdr/>
      <w:spacing/>
      <w:ind/>
    </w:pPr>
    <w:rPr>
      <w:b/>
      <w:bCs/>
    </w:rPr>
  </w:style>
  <w:style w:type="character" w:styleId="1514">
    <w:name w:val="Subtle Reference"/>
    <w:basedOn w:val="14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15">
    <w:name w:val="Book Title"/>
    <w:basedOn w:val="14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16">
    <w:name w:val="Header"/>
    <w:basedOn w:val="1478"/>
    <w:link w:val="151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17">
    <w:name w:val="Header Char"/>
    <w:basedOn w:val="1488"/>
    <w:link w:val="1516"/>
    <w:uiPriority w:val="99"/>
    <w:pPr>
      <w:pBdr/>
      <w:spacing/>
      <w:ind/>
    </w:pPr>
  </w:style>
  <w:style w:type="paragraph" w:styleId="1518">
    <w:name w:val="Footer"/>
    <w:basedOn w:val="1478"/>
    <w:link w:val="151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19">
    <w:name w:val="Footer Char"/>
    <w:basedOn w:val="1488"/>
    <w:link w:val="1518"/>
    <w:uiPriority w:val="99"/>
    <w:pPr>
      <w:pBdr/>
      <w:spacing/>
      <w:ind/>
    </w:pPr>
  </w:style>
  <w:style w:type="paragraph" w:styleId="1520">
    <w:name w:val="Caption"/>
    <w:basedOn w:val="1478"/>
    <w:next w:val="147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21">
    <w:name w:val="footnote text"/>
    <w:basedOn w:val="1478"/>
    <w:link w:val="15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22">
    <w:name w:val="Footnote Text Char"/>
    <w:basedOn w:val="1488"/>
    <w:link w:val="1521"/>
    <w:uiPriority w:val="99"/>
    <w:semiHidden/>
    <w:pPr>
      <w:pBdr/>
      <w:spacing/>
      <w:ind/>
    </w:pPr>
    <w:rPr>
      <w:sz w:val="20"/>
      <w:szCs w:val="20"/>
    </w:rPr>
  </w:style>
  <w:style w:type="character" w:styleId="1523">
    <w:name w:val="footnote reference"/>
    <w:basedOn w:val="1488"/>
    <w:uiPriority w:val="99"/>
    <w:semiHidden/>
    <w:unhideWhenUsed/>
    <w:pPr>
      <w:pBdr/>
      <w:spacing/>
      <w:ind/>
    </w:pPr>
    <w:rPr>
      <w:vertAlign w:val="superscript"/>
    </w:rPr>
  </w:style>
  <w:style w:type="paragraph" w:styleId="1524">
    <w:name w:val="endnote text"/>
    <w:basedOn w:val="1478"/>
    <w:link w:val="15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25">
    <w:name w:val="Endnote Text Char"/>
    <w:basedOn w:val="1488"/>
    <w:link w:val="1524"/>
    <w:uiPriority w:val="99"/>
    <w:semiHidden/>
    <w:pPr>
      <w:pBdr/>
      <w:spacing/>
      <w:ind/>
    </w:pPr>
    <w:rPr>
      <w:sz w:val="20"/>
      <w:szCs w:val="20"/>
    </w:rPr>
  </w:style>
  <w:style w:type="character" w:styleId="1526">
    <w:name w:val="endnote reference"/>
    <w:basedOn w:val="1488"/>
    <w:uiPriority w:val="99"/>
    <w:semiHidden/>
    <w:unhideWhenUsed/>
    <w:pPr>
      <w:pBdr/>
      <w:spacing/>
      <w:ind/>
    </w:pPr>
    <w:rPr>
      <w:vertAlign w:val="superscript"/>
    </w:rPr>
  </w:style>
  <w:style w:type="character" w:styleId="1527">
    <w:name w:val="Hyperlink"/>
    <w:basedOn w:val="14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528">
    <w:name w:val="FollowedHyperlink"/>
    <w:basedOn w:val="14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529">
    <w:name w:val="toc 1"/>
    <w:basedOn w:val="1478"/>
    <w:next w:val="1478"/>
    <w:uiPriority w:val="39"/>
    <w:unhideWhenUsed/>
    <w:pPr>
      <w:pBdr/>
      <w:spacing w:after="100"/>
      <w:ind/>
    </w:pPr>
  </w:style>
  <w:style w:type="paragraph" w:styleId="1530">
    <w:name w:val="toc 2"/>
    <w:basedOn w:val="1478"/>
    <w:next w:val="1478"/>
    <w:uiPriority w:val="39"/>
    <w:unhideWhenUsed/>
    <w:pPr>
      <w:pBdr/>
      <w:spacing w:after="100"/>
      <w:ind w:left="220"/>
    </w:pPr>
  </w:style>
  <w:style w:type="paragraph" w:styleId="1531">
    <w:name w:val="toc 3"/>
    <w:basedOn w:val="1478"/>
    <w:next w:val="1478"/>
    <w:uiPriority w:val="39"/>
    <w:unhideWhenUsed/>
    <w:pPr>
      <w:pBdr/>
      <w:spacing w:after="100"/>
      <w:ind w:left="440"/>
    </w:pPr>
  </w:style>
  <w:style w:type="paragraph" w:styleId="1532">
    <w:name w:val="toc 4"/>
    <w:basedOn w:val="1478"/>
    <w:next w:val="1478"/>
    <w:uiPriority w:val="39"/>
    <w:unhideWhenUsed/>
    <w:pPr>
      <w:pBdr/>
      <w:spacing w:after="100"/>
      <w:ind w:left="660"/>
    </w:pPr>
  </w:style>
  <w:style w:type="paragraph" w:styleId="1533">
    <w:name w:val="toc 5"/>
    <w:basedOn w:val="1478"/>
    <w:next w:val="1478"/>
    <w:uiPriority w:val="39"/>
    <w:unhideWhenUsed/>
    <w:pPr>
      <w:pBdr/>
      <w:spacing w:after="100"/>
      <w:ind w:left="880"/>
    </w:pPr>
  </w:style>
  <w:style w:type="paragraph" w:styleId="1534">
    <w:name w:val="toc 6"/>
    <w:basedOn w:val="1478"/>
    <w:next w:val="1478"/>
    <w:uiPriority w:val="39"/>
    <w:unhideWhenUsed/>
    <w:pPr>
      <w:pBdr/>
      <w:spacing w:after="100"/>
      <w:ind w:left="1100"/>
    </w:pPr>
  </w:style>
  <w:style w:type="paragraph" w:styleId="1535">
    <w:name w:val="toc 7"/>
    <w:basedOn w:val="1478"/>
    <w:next w:val="1478"/>
    <w:uiPriority w:val="39"/>
    <w:unhideWhenUsed/>
    <w:pPr>
      <w:pBdr/>
      <w:spacing w:after="100"/>
      <w:ind w:left="1320"/>
    </w:pPr>
  </w:style>
  <w:style w:type="paragraph" w:styleId="1536">
    <w:name w:val="toc 8"/>
    <w:basedOn w:val="1478"/>
    <w:next w:val="1478"/>
    <w:uiPriority w:val="39"/>
    <w:unhideWhenUsed/>
    <w:pPr>
      <w:pBdr/>
      <w:spacing w:after="100"/>
      <w:ind w:left="1540"/>
    </w:pPr>
  </w:style>
  <w:style w:type="paragraph" w:styleId="1537">
    <w:name w:val="toc 9"/>
    <w:basedOn w:val="1478"/>
    <w:next w:val="1478"/>
    <w:uiPriority w:val="39"/>
    <w:unhideWhenUsed/>
    <w:pPr>
      <w:pBdr/>
      <w:spacing w:after="100"/>
      <w:ind w:left="1760"/>
    </w:pPr>
  </w:style>
  <w:style w:type="paragraph" w:styleId="1538">
    <w:name w:val="TOC Heading"/>
    <w:uiPriority w:val="39"/>
    <w:unhideWhenUsed/>
    <w:pPr>
      <w:pBdr/>
      <w:spacing/>
      <w:ind/>
    </w:pPr>
  </w:style>
  <w:style w:type="paragraph" w:styleId="1539">
    <w:name w:val="table of figures"/>
    <w:basedOn w:val="1478"/>
    <w:next w:val="147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2025-01-20T02:01:03Z</dcterms:created>
  <dcterms:modified xsi:type="dcterms:W3CDTF">2025-02-26T02:19:35Z</dcterms:modified>
</cp:coreProperties>
</file>