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FAED5" w14:textId="77777777" w:rsidR="00E42A9B" w:rsidRPr="009953DB" w:rsidRDefault="00E42A9B">
      <w:pPr>
        <w:rPr>
          <w:rFonts w:ascii="仿宋" w:eastAsia="仿宋" w:hAnsi="仿宋" w:cs="仿宋" w:hint="eastAsia"/>
          <w:color w:val="000000"/>
          <w:sz w:val="28"/>
          <w:szCs w:val="28"/>
        </w:rPr>
      </w:pPr>
    </w:p>
    <w:p w14:paraId="0B0319CB" w14:textId="77777777" w:rsidR="00E42A9B" w:rsidRPr="009953DB" w:rsidRDefault="007378EE" w:rsidP="007378EE">
      <w:pPr>
        <w:tabs>
          <w:tab w:val="left" w:pos="7690"/>
        </w:tabs>
        <w:adjustRightInd w:val="0"/>
        <w:snapToGrid w:val="0"/>
        <w:spacing w:line="360" w:lineRule="auto"/>
        <w:jc w:val="left"/>
        <w:rPr>
          <w:rFonts w:ascii="仿宋" w:eastAsia="仿宋" w:hAnsi="仿宋" w:cs="仿宋" w:hint="eastAsia"/>
          <w:bCs/>
          <w:color w:val="000000"/>
          <w:sz w:val="28"/>
          <w:szCs w:val="28"/>
        </w:rPr>
      </w:pPr>
      <w:r w:rsidRPr="009953DB">
        <w:rPr>
          <w:rFonts w:ascii="仿宋" w:eastAsia="仿宋" w:hAnsi="仿宋" w:cs="仿宋"/>
          <w:bCs/>
          <w:color w:val="000000"/>
          <w:sz w:val="28"/>
          <w:szCs w:val="28"/>
        </w:rPr>
        <w:tab/>
      </w:r>
    </w:p>
    <w:p w14:paraId="11013041" w14:textId="77777777" w:rsidR="00E42A9B" w:rsidRPr="009953DB" w:rsidRDefault="00E42A9B">
      <w:pPr>
        <w:adjustRightInd w:val="0"/>
        <w:snapToGrid w:val="0"/>
        <w:spacing w:line="360" w:lineRule="auto"/>
        <w:jc w:val="center"/>
        <w:rPr>
          <w:rFonts w:ascii="仿宋" w:eastAsia="仿宋" w:hAnsi="仿宋" w:cs="仿宋" w:hint="eastAsia"/>
          <w:b/>
          <w:color w:val="000000"/>
          <w:sz w:val="44"/>
          <w:szCs w:val="44"/>
        </w:rPr>
      </w:pPr>
    </w:p>
    <w:p w14:paraId="75A4E73B" w14:textId="77777777" w:rsidR="00E42A9B" w:rsidRPr="009953DB" w:rsidRDefault="00C96BA6" w:rsidP="009309FF">
      <w:pPr>
        <w:adjustRightInd w:val="0"/>
        <w:snapToGrid w:val="0"/>
        <w:spacing w:line="360" w:lineRule="auto"/>
        <w:jc w:val="center"/>
        <w:rPr>
          <w:rFonts w:ascii="仿宋" w:eastAsia="仿宋" w:hAnsi="仿宋" w:cs="仿宋"/>
          <w:b/>
          <w:color w:val="000000"/>
          <w:sz w:val="36"/>
          <w:szCs w:val="36"/>
        </w:rPr>
      </w:pPr>
      <w:r>
        <w:rPr>
          <w:rFonts w:ascii="仿宋" w:eastAsia="仿宋" w:hAnsi="仿宋" w:cs="仿宋" w:hint="eastAsia"/>
          <w:b/>
          <w:color w:val="000000"/>
          <w:sz w:val="36"/>
          <w:szCs w:val="36"/>
        </w:rPr>
        <w:t>人保财险盘锦市分公司2025年春节福利采购项目</w:t>
      </w:r>
    </w:p>
    <w:p w14:paraId="5247B66C" w14:textId="77777777" w:rsidR="00E42A9B" w:rsidRPr="009953DB" w:rsidRDefault="00E42A9B">
      <w:pPr>
        <w:pStyle w:val="a0"/>
        <w:rPr>
          <w:rFonts w:ascii="仿宋" w:eastAsia="仿宋" w:hAnsi="仿宋" w:hint="eastAsia"/>
          <w:kern w:val="0"/>
          <w:szCs w:val="21"/>
        </w:rPr>
      </w:pPr>
    </w:p>
    <w:p w14:paraId="242E2DF8" w14:textId="77777777" w:rsidR="00E42A9B" w:rsidRPr="009953DB" w:rsidRDefault="00E42A9B">
      <w:pPr>
        <w:adjustRightInd w:val="0"/>
        <w:snapToGrid w:val="0"/>
        <w:spacing w:line="360" w:lineRule="auto"/>
        <w:jc w:val="center"/>
        <w:rPr>
          <w:rFonts w:ascii="仿宋" w:eastAsia="仿宋" w:hAnsi="仿宋" w:cs="仿宋" w:hint="eastAsia"/>
          <w:bCs/>
          <w:color w:val="000000"/>
          <w:sz w:val="28"/>
          <w:szCs w:val="28"/>
        </w:rPr>
      </w:pPr>
      <w:r w:rsidRPr="008E2E79">
        <w:rPr>
          <w:rFonts w:ascii="仿宋" w:eastAsia="仿宋" w:hAnsi="仿宋" w:cs="仿宋" w:hint="eastAsia"/>
          <w:b/>
          <w:color w:val="000000"/>
          <w:sz w:val="28"/>
          <w:szCs w:val="28"/>
        </w:rPr>
        <w:t>项目编号：</w:t>
      </w:r>
      <w:r w:rsidR="008E2E79" w:rsidRPr="008E2E79">
        <w:rPr>
          <w:rFonts w:ascii="仿宋" w:eastAsia="仿宋" w:hAnsi="仿宋" w:cs="仿宋"/>
          <w:b/>
          <w:color w:val="000000"/>
          <w:sz w:val="28"/>
          <w:szCs w:val="28"/>
        </w:rPr>
        <w:t>07-07-04F-2024-D-E33606</w:t>
      </w:r>
    </w:p>
    <w:p w14:paraId="1AA649AE"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28"/>
          <w:szCs w:val="28"/>
        </w:rPr>
      </w:pPr>
    </w:p>
    <w:p w14:paraId="78654FBB"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28"/>
          <w:szCs w:val="28"/>
        </w:rPr>
      </w:pPr>
    </w:p>
    <w:p w14:paraId="61B0A9A0"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28"/>
          <w:szCs w:val="28"/>
        </w:rPr>
      </w:pPr>
    </w:p>
    <w:p w14:paraId="51684028"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84"/>
          <w:szCs w:val="84"/>
        </w:rPr>
      </w:pPr>
      <w:r w:rsidRPr="009953DB">
        <w:rPr>
          <w:rFonts w:ascii="仿宋" w:eastAsia="仿宋" w:hAnsi="仿宋" w:cs="仿宋" w:hint="eastAsia"/>
          <w:b/>
          <w:bCs/>
          <w:color w:val="000000"/>
          <w:sz w:val="84"/>
          <w:szCs w:val="84"/>
        </w:rPr>
        <w:t>竞争性磋商文件</w:t>
      </w:r>
    </w:p>
    <w:p w14:paraId="277220FD"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28"/>
          <w:szCs w:val="28"/>
        </w:rPr>
      </w:pPr>
    </w:p>
    <w:p w14:paraId="6068574F"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28"/>
          <w:szCs w:val="28"/>
        </w:rPr>
      </w:pPr>
    </w:p>
    <w:p w14:paraId="1DEA63E4"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28"/>
          <w:szCs w:val="28"/>
        </w:rPr>
      </w:pPr>
    </w:p>
    <w:p w14:paraId="4406F4C6"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28"/>
          <w:szCs w:val="28"/>
        </w:rPr>
      </w:pPr>
    </w:p>
    <w:p w14:paraId="59E92CB1"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28"/>
          <w:szCs w:val="28"/>
        </w:rPr>
      </w:pPr>
    </w:p>
    <w:p w14:paraId="61645731"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36"/>
          <w:szCs w:val="36"/>
        </w:rPr>
      </w:pPr>
    </w:p>
    <w:p w14:paraId="6171EB49" w14:textId="77777777" w:rsidR="00E42A9B" w:rsidRPr="009953DB" w:rsidRDefault="00E42A9B">
      <w:pPr>
        <w:tabs>
          <w:tab w:val="left" w:pos="8295"/>
        </w:tabs>
        <w:adjustRightInd w:val="0"/>
        <w:snapToGrid w:val="0"/>
        <w:spacing w:line="360" w:lineRule="auto"/>
        <w:ind w:left="17" w:rightChars="-10" w:right="-21" w:hangingChars="6" w:hanging="17"/>
        <w:jc w:val="center"/>
        <w:rPr>
          <w:rFonts w:ascii="仿宋" w:eastAsia="仿宋" w:hAnsi="仿宋" w:cs="仿宋" w:hint="eastAsia"/>
          <w:b/>
          <w:color w:val="000000"/>
          <w:kern w:val="0"/>
          <w:sz w:val="28"/>
          <w:szCs w:val="28"/>
        </w:rPr>
      </w:pPr>
      <w:r w:rsidRPr="009953DB">
        <w:rPr>
          <w:rFonts w:ascii="仿宋" w:eastAsia="仿宋" w:hAnsi="仿宋" w:cs="仿宋" w:hint="eastAsia"/>
          <w:b/>
          <w:color w:val="000000"/>
          <w:kern w:val="0"/>
          <w:sz w:val="28"/>
          <w:szCs w:val="28"/>
        </w:rPr>
        <w:t>采购人：</w:t>
      </w:r>
      <w:r w:rsidR="00C96BA6">
        <w:rPr>
          <w:rFonts w:ascii="仿宋" w:eastAsia="仿宋" w:hAnsi="仿宋" w:cs="仿宋" w:hint="eastAsia"/>
          <w:b/>
          <w:color w:val="000000"/>
          <w:kern w:val="0"/>
          <w:sz w:val="28"/>
          <w:szCs w:val="28"/>
        </w:rPr>
        <w:t>中国人民财产保险股份有限公司盘锦市分公司</w:t>
      </w:r>
    </w:p>
    <w:p w14:paraId="6A5C2C5A" w14:textId="77777777" w:rsidR="00E42A9B" w:rsidRPr="009953DB" w:rsidRDefault="00E42A9B">
      <w:pPr>
        <w:tabs>
          <w:tab w:val="left" w:pos="8295"/>
        </w:tabs>
        <w:adjustRightInd w:val="0"/>
        <w:snapToGrid w:val="0"/>
        <w:spacing w:line="360" w:lineRule="auto"/>
        <w:ind w:left="1706" w:rightChars="-10" w:right="-21" w:hangingChars="607" w:hanging="1706"/>
        <w:jc w:val="center"/>
        <w:rPr>
          <w:rFonts w:ascii="仿宋" w:eastAsia="仿宋" w:hAnsi="仿宋" w:cs="仿宋" w:hint="eastAsia"/>
          <w:b/>
          <w:color w:val="000000"/>
          <w:kern w:val="0"/>
          <w:sz w:val="28"/>
          <w:szCs w:val="28"/>
        </w:rPr>
      </w:pPr>
      <w:r w:rsidRPr="009953DB">
        <w:rPr>
          <w:rFonts w:ascii="仿宋" w:eastAsia="仿宋" w:hAnsi="仿宋" w:cs="仿宋" w:hint="eastAsia"/>
          <w:b/>
          <w:color w:val="000000"/>
          <w:kern w:val="0"/>
          <w:sz w:val="28"/>
          <w:szCs w:val="28"/>
        </w:rPr>
        <w:t>采购代理机构：公诚管理咨询有限公司</w:t>
      </w:r>
    </w:p>
    <w:p w14:paraId="6D1E7AEB" w14:textId="77777777" w:rsidR="00E42A9B" w:rsidRPr="009953DB" w:rsidRDefault="00E42A9B">
      <w:pPr>
        <w:tabs>
          <w:tab w:val="left" w:pos="720"/>
          <w:tab w:val="left" w:pos="8295"/>
        </w:tabs>
        <w:spacing w:line="360" w:lineRule="auto"/>
        <w:jc w:val="center"/>
        <w:rPr>
          <w:rFonts w:ascii="仿宋" w:eastAsia="仿宋" w:hAnsi="仿宋" w:cs="仿宋" w:hint="eastAsia"/>
          <w:b/>
          <w:color w:val="000000"/>
          <w:sz w:val="36"/>
          <w:szCs w:val="36"/>
        </w:rPr>
      </w:pPr>
      <w:r w:rsidRPr="009953DB">
        <w:rPr>
          <w:rFonts w:ascii="仿宋" w:eastAsia="仿宋" w:hAnsi="仿宋" w:cs="仿宋" w:hint="eastAsia"/>
          <w:b/>
          <w:color w:val="000000"/>
          <w:sz w:val="28"/>
          <w:szCs w:val="28"/>
        </w:rPr>
        <w:t>日期：202</w:t>
      </w:r>
      <w:r w:rsidR="00C96BA6">
        <w:rPr>
          <w:rFonts w:ascii="仿宋" w:eastAsia="仿宋" w:hAnsi="仿宋" w:cs="仿宋" w:hint="eastAsia"/>
          <w:b/>
          <w:color w:val="000000"/>
          <w:sz w:val="28"/>
          <w:szCs w:val="28"/>
        </w:rPr>
        <w:t>5</w:t>
      </w:r>
      <w:r w:rsidRPr="009953DB">
        <w:rPr>
          <w:rFonts w:ascii="仿宋" w:eastAsia="仿宋" w:hAnsi="仿宋" w:cs="仿宋" w:hint="eastAsia"/>
          <w:b/>
          <w:color w:val="000000"/>
          <w:sz w:val="28"/>
          <w:szCs w:val="28"/>
        </w:rPr>
        <w:t>年</w:t>
      </w:r>
      <w:r w:rsidR="00C96BA6">
        <w:rPr>
          <w:rFonts w:ascii="仿宋" w:eastAsia="仿宋" w:hAnsi="仿宋" w:cs="仿宋" w:hint="eastAsia"/>
          <w:b/>
          <w:color w:val="000000"/>
          <w:sz w:val="28"/>
          <w:szCs w:val="28"/>
        </w:rPr>
        <w:t>1</w:t>
      </w:r>
      <w:r w:rsidRPr="009953DB">
        <w:rPr>
          <w:rFonts w:ascii="仿宋" w:eastAsia="仿宋" w:hAnsi="仿宋" w:cs="仿宋" w:hint="eastAsia"/>
          <w:b/>
          <w:color w:val="000000"/>
          <w:sz w:val="28"/>
          <w:szCs w:val="28"/>
        </w:rPr>
        <w:t>月</w:t>
      </w:r>
    </w:p>
    <w:p w14:paraId="455E7DBC" w14:textId="77777777" w:rsidR="00E42A9B" w:rsidRPr="009953DB" w:rsidRDefault="00E42A9B">
      <w:pPr>
        <w:spacing w:line="360" w:lineRule="auto"/>
        <w:jc w:val="center"/>
        <w:rPr>
          <w:rFonts w:ascii="仿宋" w:eastAsia="仿宋" w:hAnsi="仿宋" w:cs="仿宋" w:hint="eastAsia"/>
          <w:color w:val="000000"/>
          <w:sz w:val="36"/>
        </w:rPr>
        <w:sectPr w:rsidR="00E42A9B" w:rsidRPr="009953DB" w:rsidSect="002C625B">
          <w:headerReference w:type="default" r:id="rId8"/>
          <w:footerReference w:type="even" r:id="rId9"/>
          <w:footerReference w:type="default" r:id="rId10"/>
          <w:headerReference w:type="first" r:id="rId11"/>
          <w:footerReference w:type="first" r:id="rId12"/>
          <w:pgSz w:w="11906" w:h="16838"/>
          <w:pgMar w:top="1417" w:right="1134" w:bottom="1134" w:left="1134" w:header="964" w:footer="964" w:gutter="0"/>
          <w:pgNumType w:start="1"/>
          <w:cols w:space="720"/>
          <w:docGrid w:linePitch="312"/>
        </w:sectPr>
      </w:pPr>
    </w:p>
    <w:p w14:paraId="550A7295" w14:textId="77777777" w:rsidR="00E42A9B" w:rsidRPr="009953DB" w:rsidRDefault="00E42A9B">
      <w:pPr>
        <w:jc w:val="center"/>
        <w:rPr>
          <w:rFonts w:ascii="仿宋" w:eastAsia="仿宋" w:hAnsi="仿宋" w:cs="仿宋" w:hint="eastAsia"/>
          <w:b/>
          <w:bCs/>
          <w:color w:val="000000"/>
          <w:sz w:val="28"/>
          <w:szCs w:val="28"/>
        </w:rPr>
      </w:pPr>
      <w:bookmarkStart w:id="0" w:name="_Toc23584"/>
      <w:r w:rsidRPr="009953DB">
        <w:rPr>
          <w:rFonts w:ascii="仿宋" w:eastAsia="仿宋" w:hAnsi="仿宋" w:cs="仿宋" w:hint="eastAsia"/>
          <w:b/>
          <w:bCs/>
          <w:color w:val="000000"/>
          <w:sz w:val="28"/>
          <w:szCs w:val="28"/>
          <w:lang w:val="zh-CN"/>
        </w:rPr>
        <w:lastRenderedPageBreak/>
        <w:t>目  录</w:t>
      </w:r>
      <w:bookmarkEnd w:id="0"/>
    </w:p>
    <w:p w14:paraId="0CDA9D71" w14:textId="77777777" w:rsidR="004A7D90" w:rsidRPr="009953DB" w:rsidRDefault="00E42A9B" w:rsidP="004A7D90">
      <w:pPr>
        <w:pStyle w:val="TOC1"/>
        <w:tabs>
          <w:tab w:val="right" w:leader="dot" w:pos="9628"/>
        </w:tabs>
        <w:rPr>
          <w:rFonts w:ascii="仿宋" w:eastAsia="仿宋" w:hAnsi="仿宋" w:cs="Times New Roman"/>
          <w:b w:val="0"/>
          <w:bCs w:val="0"/>
          <w:caps w:val="0"/>
          <w:noProof/>
          <w:sz w:val="21"/>
          <w:szCs w:val="22"/>
        </w:rPr>
      </w:pPr>
      <w:r w:rsidRPr="009953DB">
        <w:rPr>
          <w:rStyle w:val="aff0"/>
          <w:rFonts w:ascii="仿宋" w:eastAsia="仿宋" w:hAnsi="仿宋" w:hint="eastAsia"/>
          <w:noProof/>
        </w:rPr>
        <w:fldChar w:fldCharType="begin"/>
      </w:r>
      <w:r w:rsidRPr="009953DB">
        <w:rPr>
          <w:rStyle w:val="aff0"/>
          <w:rFonts w:ascii="仿宋" w:eastAsia="仿宋" w:hAnsi="仿宋" w:hint="eastAsia"/>
          <w:noProof/>
        </w:rPr>
        <w:instrText xml:space="preserve"> TOC \o "1-3" \h \z \u </w:instrText>
      </w:r>
      <w:r w:rsidRPr="009953DB">
        <w:rPr>
          <w:rStyle w:val="aff0"/>
          <w:rFonts w:ascii="仿宋" w:eastAsia="仿宋" w:hAnsi="仿宋" w:hint="eastAsia"/>
          <w:noProof/>
        </w:rPr>
        <w:fldChar w:fldCharType="separate"/>
      </w:r>
      <w:hyperlink w:anchor="_Toc164348279" w:history="1">
        <w:r w:rsidR="004A7D90" w:rsidRPr="009953DB">
          <w:rPr>
            <w:rStyle w:val="aff0"/>
            <w:rFonts w:ascii="仿宋" w:eastAsia="仿宋" w:hAnsi="仿宋" w:cs="仿宋"/>
            <w:noProof/>
          </w:rPr>
          <w:t>第一章 竞争性磋商邀请</w:t>
        </w:r>
        <w:r w:rsidR="004A7D90" w:rsidRPr="009953DB">
          <w:rPr>
            <w:rFonts w:ascii="仿宋" w:eastAsia="仿宋" w:hAnsi="仿宋"/>
            <w:noProof/>
            <w:webHidden/>
          </w:rPr>
          <w:tab/>
        </w:r>
        <w:r w:rsidR="004A7D90" w:rsidRPr="009953DB">
          <w:rPr>
            <w:rFonts w:ascii="仿宋" w:eastAsia="仿宋" w:hAnsi="仿宋"/>
            <w:noProof/>
            <w:webHidden/>
          </w:rPr>
          <w:fldChar w:fldCharType="begin"/>
        </w:r>
        <w:r w:rsidR="004A7D90" w:rsidRPr="009953DB">
          <w:rPr>
            <w:rFonts w:ascii="仿宋" w:eastAsia="仿宋" w:hAnsi="仿宋"/>
            <w:noProof/>
            <w:webHidden/>
          </w:rPr>
          <w:instrText xml:space="preserve"> PAGEREF _Toc164348279 \h </w:instrText>
        </w:r>
        <w:r w:rsidR="004A7D90" w:rsidRPr="009953DB">
          <w:rPr>
            <w:rFonts w:ascii="仿宋" w:eastAsia="仿宋" w:hAnsi="仿宋"/>
            <w:noProof/>
            <w:webHidden/>
          </w:rPr>
        </w:r>
        <w:r w:rsidR="004A7D90" w:rsidRPr="009953DB">
          <w:rPr>
            <w:rFonts w:ascii="仿宋" w:eastAsia="仿宋" w:hAnsi="仿宋"/>
            <w:noProof/>
            <w:webHidden/>
          </w:rPr>
          <w:fldChar w:fldCharType="separate"/>
        </w:r>
        <w:r w:rsidR="008906B3">
          <w:rPr>
            <w:rFonts w:ascii="仿宋" w:eastAsia="仿宋" w:hAnsi="仿宋" w:hint="eastAsia"/>
            <w:noProof/>
            <w:webHidden/>
          </w:rPr>
          <w:t>3</w:t>
        </w:r>
        <w:r w:rsidR="004A7D90" w:rsidRPr="009953DB">
          <w:rPr>
            <w:rFonts w:ascii="仿宋" w:eastAsia="仿宋" w:hAnsi="仿宋"/>
            <w:noProof/>
            <w:webHidden/>
          </w:rPr>
          <w:fldChar w:fldCharType="end"/>
        </w:r>
      </w:hyperlink>
    </w:p>
    <w:p w14:paraId="39D6AD53"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80" w:history="1">
        <w:r w:rsidRPr="009953DB">
          <w:rPr>
            <w:rStyle w:val="aff0"/>
            <w:rFonts w:ascii="仿宋" w:eastAsia="仿宋" w:hAnsi="仿宋" w:cs="仿宋"/>
            <w:noProof/>
          </w:rPr>
          <w:t>一、项目概况与采购范围</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_Toc164348280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3</w:t>
        </w:r>
        <w:r w:rsidRPr="009953DB">
          <w:rPr>
            <w:rFonts w:ascii="仿宋" w:eastAsia="仿宋" w:hAnsi="仿宋"/>
            <w:noProof/>
            <w:webHidden/>
          </w:rPr>
          <w:fldChar w:fldCharType="end"/>
        </w:r>
      </w:hyperlink>
    </w:p>
    <w:p w14:paraId="7BC4289C"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81" w:history="1">
        <w:r w:rsidRPr="009953DB">
          <w:rPr>
            <w:rStyle w:val="aff0"/>
            <w:rFonts w:ascii="仿宋" w:eastAsia="仿宋" w:hAnsi="仿宋" w:cs="仿宋"/>
            <w:noProof/>
          </w:rPr>
          <w:t>二、供应商资格要求</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_Toc164348281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3</w:t>
        </w:r>
        <w:r w:rsidRPr="009953DB">
          <w:rPr>
            <w:rFonts w:ascii="仿宋" w:eastAsia="仿宋" w:hAnsi="仿宋"/>
            <w:noProof/>
            <w:webHidden/>
          </w:rPr>
          <w:fldChar w:fldCharType="end"/>
        </w:r>
      </w:hyperlink>
    </w:p>
    <w:p w14:paraId="2F56D23F"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82" w:history="1">
        <w:r w:rsidRPr="009953DB">
          <w:rPr>
            <w:rStyle w:val="aff0"/>
            <w:rFonts w:ascii="仿宋" w:eastAsia="仿宋" w:hAnsi="仿宋" w:cs="仿宋"/>
            <w:noProof/>
          </w:rPr>
          <w:t>三、资格审查方法</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_Toc164348282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4</w:t>
        </w:r>
        <w:r w:rsidRPr="009953DB">
          <w:rPr>
            <w:rFonts w:ascii="仿宋" w:eastAsia="仿宋" w:hAnsi="仿宋"/>
            <w:noProof/>
            <w:webHidden/>
          </w:rPr>
          <w:fldChar w:fldCharType="end"/>
        </w:r>
      </w:hyperlink>
    </w:p>
    <w:p w14:paraId="30CC922E"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83" w:history="1">
        <w:r w:rsidRPr="009953DB">
          <w:rPr>
            <w:rStyle w:val="aff0"/>
            <w:rFonts w:ascii="仿宋" w:eastAsia="仿宋" w:hAnsi="仿宋" w:cs="仿宋"/>
            <w:noProof/>
          </w:rPr>
          <w:t>四、竞争性磋商文件的领取</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_Toc164348283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4</w:t>
        </w:r>
        <w:r w:rsidRPr="009953DB">
          <w:rPr>
            <w:rFonts w:ascii="仿宋" w:eastAsia="仿宋" w:hAnsi="仿宋"/>
            <w:noProof/>
            <w:webHidden/>
          </w:rPr>
          <w:fldChar w:fldCharType="end"/>
        </w:r>
      </w:hyperlink>
    </w:p>
    <w:p w14:paraId="3310B9A4"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84" w:history="1">
        <w:r w:rsidRPr="009953DB">
          <w:rPr>
            <w:rStyle w:val="aff0"/>
            <w:rFonts w:ascii="仿宋" w:eastAsia="仿宋" w:hAnsi="仿宋" w:cs="仿宋"/>
            <w:noProof/>
          </w:rPr>
          <w:t>五、磋商响应文件的递交</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_Toc164348284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4</w:t>
        </w:r>
        <w:r w:rsidRPr="009953DB">
          <w:rPr>
            <w:rFonts w:ascii="仿宋" w:eastAsia="仿宋" w:hAnsi="仿宋"/>
            <w:noProof/>
            <w:webHidden/>
          </w:rPr>
          <w:fldChar w:fldCharType="end"/>
        </w:r>
      </w:hyperlink>
    </w:p>
    <w:p w14:paraId="23AE94A2"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85" w:history="1">
        <w:r w:rsidRPr="009953DB">
          <w:rPr>
            <w:rStyle w:val="aff0"/>
            <w:rFonts w:ascii="仿宋" w:eastAsia="仿宋" w:hAnsi="仿宋" w:cs="仿宋"/>
            <w:noProof/>
          </w:rPr>
          <w:t>六、发布公告的媒介</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_Toc164348285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5</w:t>
        </w:r>
        <w:r w:rsidRPr="009953DB">
          <w:rPr>
            <w:rFonts w:ascii="仿宋" w:eastAsia="仿宋" w:hAnsi="仿宋"/>
            <w:noProof/>
            <w:webHidden/>
          </w:rPr>
          <w:fldChar w:fldCharType="end"/>
        </w:r>
      </w:hyperlink>
    </w:p>
    <w:p w14:paraId="7B88CC56"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86" w:history="1">
        <w:r w:rsidRPr="009953DB">
          <w:rPr>
            <w:rStyle w:val="aff0"/>
            <w:rFonts w:ascii="仿宋" w:eastAsia="仿宋" w:hAnsi="仿宋" w:cs="仿宋"/>
            <w:noProof/>
          </w:rPr>
          <w:t>七、联系方式</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_Toc164348286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5</w:t>
        </w:r>
        <w:r w:rsidRPr="009953DB">
          <w:rPr>
            <w:rFonts w:ascii="仿宋" w:eastAsia="仿宋" w:hAnsi="仿宋"/>
            <w:noProof/>
            <w:webHidden/>
          </w:rPr>
          <w:fldChar w:fldCharType="end"/>
        </w:r>
      </w:hyperlink>
    </w:p>
    <w:p w14:paraId="4A13F601" w14:textId="77777777" w:rsidR="004A7D90" w:rsidRPr="009953DB" w:rsidRDefault="004A7D90" w:rsidP="004A7D90">
      <w:pPr>
        <w:pStyle w:val="TOC1"/>
        <w:tabs>
          <w:tab w:val="right" w:leader="dot" w:pos="9628"/>
        </w:tabs>
        <w:rPr>
          <w:rFonts w:ascii="仿宋" w:eastAsia="仿宋" w:hAnsi="仿宋" w:cs="Times New Roman"/>
          <w:b w:val="0"/>
          <w:bCs w:val="0"/>
          <w:caps w:val="0"/>
          <w:noProof/>
          <w:sz w:val="21"/>
          <w:szCs w:val="22"/>
        </w:rPr>
      </w:pPr>
      <w:hyperlink w:anchor="_Toc164348287" w:history="1">
        <w:r w:rsidRPr="009953DB">
          <w:rPr>
            <w:rStyle w:val="aff0"/>
            <w:rFonts w:ascii="仿宋" w:eastAsia="仿宋" w:hAnsi="仿宋" w:cs="仿宋"/>
            <w:noProof/>
          </w:rPr>
          <w:t>第二章 竞争性磋商须知</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_Toc164348287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6</w:t>
        </w:r>
        <w:r w:rsidRPr="009953DB">
          <w:rPr>
            <w:rFonts w:ascii="仿宋" w:eastAsia="仿宋" w:hAnsi="仿宋"/>
            <w:noProof/>
            <w:webHidden/>
          </w:rPr>
          <w:fldChar w:fldCharType="end"/>
        </w:r>
      </w:hyperlink>
    </w:p>
    <w:p w14:paraId="7AD15A74"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88" w:history="1">
        <w:r w:rsidRPr="009953DB">
          <w:rPr>
            <w:rStyle w:val="aff0"/>
            <w:rFonts w:ascii="仿宋" w:eastAsia="仿宋" w:hAnsi="仿宋" w:cs="仿宋"/>
            <w:noProof/>
          </w:rPr>
          <w:t>一、竞争性磋商须知前附表</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_Toc164348288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6</w:t>
        </w:r>
        <w:r w:rsidRPr="009953DB">
          <w:rPr>
            <w:rFonts w:ascii="仿宋" w:eastAsia="仿宋" w:hAnsi="仿宋"/>
            <w:noProof/>
            <w:webHidden/>
          </w:rPr>
          <w:fldChar w:fldCharType="end"/>
        </w:r>
      </w:hyperlink>
    </w:p>
    <w:p w14:paraId="4C880907"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89" w:history="1">
        <w:r w:rsidRPr="009953DB">
          <w:rPr>
            <w:rStyle w:val="aff0"/>
            <w:rFonts w:ascii="仿宋" w:eastAsia="仿宋" w:hAnsi="仿宋" w:cs="仿宋"/>
            <w:noProof/>
          </w:rPr>
          <w:t>二、竞争性磋商须知</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_Toc164348289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11</w:t>
        </w:r>
        <w:r w:rsidRPr="009953DB">
          <w:rPr>
            <w:rFonts w:ascii="仿宋" w:eastAsia="仿宋" w:hAnsi="仿宋"/>
            <w:noProof/>
            <w:webHidden/>
          </w:rPr>
          <w:fldChar w:fldCharType="end"/>
        </w:r>
      </w:hyperlink>
    </w:p>
    <w:p w14:paraId="19CF392C"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290" w:history="1">
        <w:r w:rsidRPr="009953DB">
          <w:rPr>
            <w:rStyle w:val="aff0"/>
            <w:rFonts w:ascii="仿宋" w:eastAsia="仿宋" w:hAnsi="仿宋" w:cs="仿宋"/>
            <w:i w:val="0"/>
            <w:iCs w:val="0"/>
            <w:noProof/>
          </w:rPr>
          <w:t>（一）总 则</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_Toc164348290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11</w:t>
        </w:r>
        <w:r w:rsidRPr="009953DB">
          <w:rPr>
            <w:rFonts w:ascii="仿宋" w:eastAsia="仿宋" w:hAnsi="仿宋"/>
            <w:i w:val="0"/>
            <w:iCs w:val="0"/>
            <w:noProof/>
            <w:webHidden/>
          </w:rPr>
          <w:fldChar w:fldCharType="end"/>
        </w:r>
      </w:hyperlink>
    </w:p>
    <w:p w14:paraId="3DD1087A"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291" w:history="1">
        <w:r w:rsidRPr="009953DB">
          <w:rPr>
            <w:rStyle w:val="aff0"/>
            <w:rFonts w:ascii="仿宋" w:eastAsia="仿宋" w:hAnsi="仿宋" w:cs="仿宋"/>
            <w:i w:val="0"/>
            <w:iCs w:val="0"/>
            <w:noProof/>
          </w:rPr>
          <w:t>（二）竞争性磋商文件</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_Toc164348291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11</w:t>
        </w:r>
        <w:r w:rsidRPr="009953DB">
          <w:rPr>
            <w:rFonts w:ascii="仿宋" w:eastAsia="仿宋" w:hAnsi="仿宋"/>
            <w:i w:val="0"/>
            <w:iCs w:val="0"/>
            <w:noProof/>
            <w:webHidden/>
          </w:rPr>
          <w:fldChar w:fldCharType="end"/>
        </w:r>
      </w:hyperlink>
    </w:p>
    <w:p w14:paraId="173F12B4"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292" w:history="1">
        <w:r w:rsidRPr="009953DB">
          <w:rPr>
            <w:rStyle w:val="aff0"/>
            <w:rFonts w:ascii="仿宋" w:eastAsia="仿宋" w:hAnsi="仿宋" w:cs="仿宋"/>
            <w:i w:val="0"/>
            <w:iCs w:val="0"/>
            <w:noProof/>
          </w:rPr>
          <w:t>（三）磋商响应文件的编制</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_Toc164348292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12</w:t>
        </w:r>
        <w:r w:rsidRPr="009953DB">
          <w:rPr>
            <w:rFonts w:ascii="仿宋" w:eastAsia="仿宋" w:hAnsi="仿宋"/>
            <w:i w:val="0"/>
            <w:iCs w:val="0"/>
            <w:noProof/>
            <w:webHidden/>
          </w:rPr>
          <w:fldChar w:fldCharType="end"/>
        </w:r>
      </w:hyperlink>
    </w:p>
    <w:p w14:paraId="69BD49D2"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293" w:history="1">
        <w:r w:rsidRPr="009953DB">
          <w:rPr>
            <w:rStyle w:val="aff0"/>
            <w:rFonts w:ascii="仿宋" w:eastAsia="仿宋" w:hAnsi="仿宋" w:cs="仿宋"/>
            <w:i w:val="0"/>
            <w:iCs w:val="0"/>
            <w:noProof/>
          </w:rPr>
          <w:t>（四）磋商响应文件的提交</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_Toc164348293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14</w:t>
        </w:r>
        <w:r w:rsidRPr="009953DB">
          <w:rPr>
            <w:rFonts w:ascii="仿宋" w:eastAsia="仿宋" w:hAnsi="仿宋"/>
            <w:i w:val="0"/>
            <w:iCs w:val="0"/>
            <w:noProof/>
            <w:webHidden/>
          </w:rPr>
          <w:fldChar w:fldCharType="end"/>
        </w:r>
      </w:hyperlink>
    </w:p>
    <w:p w14:paraId="1DC5F39A"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294" w:history="1">
        <w:r w:rsidRPr="009953DB">
          <w:rPr>
            <w:rStyle w:val="aff0"/>
            <w:rFonts w:ascii="仿宋" w:eastAsia="仿宋" w:hAnsi="仿宋" w:cs="仿宋"/>
            <w:i w:val="0"/>
            <w:iCs w:val="0"/>
            <w:noProof/>
          </w:rPr>
          <w:t>（五）竞争性磋商和评审</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_Toc164348294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14</w:t>
        </w:r>
        <w:r w:rsidRPr="009953DB">
          <w:rPr>
            <w:rFonts w:ascii="仿宋" w:eastAsia="仿宋" w:hAnsi="仿宋"/>
            <w:i w:val="0"/>
            <w:iCs w:val="0"/>
            <w:noProof/>
            <w:webHidden/>
          </w:rPr>
          <w:fldChar w:fldCharType="end"/>
        </w:r>
      </w:hyperlink>
    </w:p>
    <w:p w14:paraId="4E1F2D84"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295" w:history="1">
        <w:r w:rsidRPr="009953DB">
          <w:rPr>
            <w:rStyle w:val="aff0"/>
            <w:rFonts w:ascii="仿宋" w:eastAsia="仿宋" w:hAnsi="仿宋" w:cs="仿宋"/>
            <w:i w:val="0"/>
            <w:iCs w:val="0"/>
            <w:noProof/>
          </w:rPr>
          <w:t>（六）授予合同</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_Toc164348295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15</w:t>
        </w:r>
        <w:r w:rsidRPr="009953DB">
          <w:rPr>
            <w:rFonts w:ascii="仿宋" w:eastAsia="仿宋" w:hAnsi="仿宋"/>
            <w:i w:val="0"/>
            <w:iCs w:val="0"/>
            <w:noProof/>
            <w:webHidden/>
          </w:rPr>
          <w:fldChar w:fldCharType="end"/>
        </w:r>
      </w:hyperlink>
    </w:p>
    <w:p w14:paraId="1D22013D"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296" w:history="1">
        <w:r w:rsidRPr="009953DB">
          <w:rPr>
            <w:rStyle w:val="aff0"/>
            <w:rFonts w:ascii="仿宋" w:eastAsia="仿宋" w:hAnsi="仿宋" w:cs="仿宋"/>
            <w:i w:val="0"/>
            <w:iCs w:val="0"/>
            <w:noProof/>
          </w:rPr>
          <w:t>（七）其他</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_Toc164348296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16</w:t>
        </w:r>
        <w:r w:rsidRPr="009953DB">
          <w:rPr>
            <w:rFonts w:ascii="仿宋" w:eastAsia="仿宋" w:hAnsi="仿宋"/>
            <w:i w:val="0"/>
            <w:iCs w:val="0"/>
            <w:noProof/>
            <w:webHidden/>
          </w:rPr>
          <w:fldChar w:fldCharType="end"/>
        </w:r>
      </w:hyperlink>
    </w:p>
    <w:p w14:paraId="3C96444C" w14:textId="77777777" w:rsidR="004A7D90" w:rsidRPr="009953DB" w:rsidRDefault="004A7D90" w:rsidP="004A7D90">
      <w:pPr>
        <w:pStyle w:val="TOC1"/>
        <w:tabs>
          <w:tab w:val="right" w:leader="dot" w:pos="9628"/>
        </w:tabs>
        <w:rPr>
          <w:rFonts w:ascii="仿宋" w:eastAsia="仿宋" w:hAnsi="仿宋" w:cs="Times New Roman"/>
          <w:b w:val="0"/>
          <w:bCs w:val="0"/>
          <w:caps w:val="0"/>
          <w:noProof/>
          <w:sz w:val="21"/>
          <w:szCs w:val="22"/>
        </w:rPr>
      </w:pPr>
      <w:hyperlink w:anchor="_Toc164348297" w:history="1">
        <w:r w:rsidRPr="009953DB">
          <w:rPr>
            <w:rStyle w:val="aff0"/>
            <w:rFonts w:ascii="仿宋" w:eastAsia="仿宋" w:hAnsi="仿宋" w:cs="仿宋"/>
            <w:noProof/>
          </w:rPr>
          <w:t>第三章 评审办法</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_Toc164348297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17</w:t>
        </w:r>
        <w:r w:rsidRPr="009953DB">
          <w:rPr>
            <w:rFonts w:ascii="仿宋" w:eastAsia="仿宋" w:hAnsi="仿宋"/>
            <w:noProof/>
            <w:webHidden/>
          </w:rPr>
          <w:fldChar w:fldCharType="end"/>
        </w:r>
      </w:hyperlink>
    </w:p>
    <w:p w14:paraId="6BC6E7DB"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98" w:history="1">
        <w:r w:rsidRPr="009953DB">
          <w:rPr>
            <w:rStyle w:val="aff0"/>
            <w:rFonts w:ascii="仿宋" w:eastAsia="仿宋" w:hAnsi="仿宋" w:cs="仿宋"/>
            <w:noProof/>
          </w:rPr>
          <w:t>一、评审程序</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_Toc164348298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17</w:t>
        </w:r>
        <w:r w:rsidRPr="009953DB">
          <w:rPr>
            <w:rFonts w:ascii="仿宋" w:eastAsia="仿宋" w:hAnsi="仿宋"/>
            <w:noProof/>
            <w:webHidden/>
          </w:rPr>
          <w:fldChar w:fldCharType="end"/>
        </w:r>
      </w:hyperlink>
    </w:p>
    <w:p w14:paraId="48B9AB01"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299" w:history="1">
        <w:r w:rsidRPr="009953DB">
          <w:rPr>
            <w:rStyle w:val="aff0"/>
            <w:rFonts w:ascii="仿宋" w:eastAsia="仿宋" w:hAnsi="仿宋" w:cs="仿宋"/>
            <w:noProof/>
          </w:rPr>
          <w:t>二、初步评审</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_Toc164348299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17</w:t>
        </w:r>
        <w:r w:rsidRPr="009953DB">
          <w:rPr>
            <w:rFonts w:ascii="仿宋" w:eastAsia="仿宋" w:hAnsi="仿宋"/>
            <w:noProof/>
            <w:webHidden/>
          </w:rPr>
          <w:fldChar w:fldCharType="end"/>
        </w:r>
      </w:hyperlink>
    </w:p>
    <w:p w14:paraId="15E21551"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300" w:history="1">
        <w:r w:rsidRPr="009953DB">
          <w:rPr>
            <w:rStyle w:val="aff0"/>
            <w:rFonts w:ascii="仿宋" w:eastAsia="仿宋" w:hAnsi="仿宋" w:cs="仿宋"/>
            <w:noProof/>
          </w:rPr>
          <w:t>三、详细评审</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_Toc164348300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19</w:t>
        </w:r>
        <w:r w:rsidRPr="009953DB">
          <w:rPr>
            <w:rFonts w:ascii="仿宋" w:eastAsia="仿宋" w:hAnsi="仿宋"/>
            <w:noProof/>
            <w:webHidden/>
          </w:rPr>
          <w:fldChar w:fldCharType="end"/>
        </w:r>
      </w:hyperlink>
    </w:p>
    <w:p w14:paraId="1D5870A3" w14:textId="77777777" w:rsidR="004A7D90" w:rsidRPr="009953DB" w:rsidRDefault="004A7D90" w:rsidP="004A7D90">
      <w:pPr>
        <w:pStyle w:val="TOC1"/>
        <w:tabs>
          <w:tab w:val="right" w:leader="dot" w:pos="9628"/>
        </w:tabs>
        <w:rPr>
          <w:rFonts w:ascii="仿宋" w:eastAsia="仿宋" w:hAnsi="仿宋" w:cs="Times New Roman"/>
          <w:b w:val="0"/>
          <w:bCs w:val="0"/>
          <w:caps w:val="0"/>
          <w:noProof/>
          <w:sz w:val="21"/>
          <w:szCs w:val="22"/>
        </w:rPr>
      </w:pPr>
      <w:hyperlink w:anchor="_Toc164348301" w:history="1">
        <w:r w:rsidRPr="009953DB">
          <w:rPr>
            <w:rStyle w:val="aff0"/>
            <w:rFonts w:ascii="仿宋" w:eastAsia="仿宋" w:hAnsi="仿宋" w:cs="仿宋"/>
            <w:noProof/>
          </w:rPr>
          <w:t>第四章 ★合同格式</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_Toc164348301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21</w:t>
        </w:r>
        <w:r w:rsidRPr="009953DB">
          <w:rPr>
            <w:rFonts w:ascii="仿宋" w:eastAsia="仿宋" w:hAnsi="仿宋"/>
            <w:noProof/>
            <w:webHidden/>
          </w:rPr>
          <w:fldChar w:fldCharType="end"/>
        </w:r>
      </w:hyperlink>
    </w:p>
    <w:p w14:paraId="64E5D722" w14:textId="77777777" w:rsidR="004A7D90" w:rsidRPr="009953DB" w:rsidRDefault="004A7D90" w:rsidP="004A7D90">
      <w:pPr>
        <w:pStyle w:val="TOC1"/>
        <w:tabs>
          <w:tab w:val="right" w:leader="dot" w:pos="9628"/>
        </w:tabs>
        <w:rPr>
          <w:rFonts w:ascii="仿宋" w:eastAsia="仿宋" w:hAnsi="仿宋" w:cs="Times New Roman"/>
          <w:b w:val="0"/>
          <w:bCs w:val="0"/>
          <w:caps w:val="0"/>
          <w:noProof/>
          <w:sz w:val="21"/>
          <w:szCs w:val="22"/>
        </w:rPr>
      </w:pPr>
      <w:hyperlink w:anchor="_Toc164348302" w:history="1">
        <w:r w:rsidRPr="009953DB">
          <w:rPr>
            <w:rStyle w:val="aff0"/>
            <w:rFonts w:ascii="仿宋" w:eastAsia="仿宋" w:hAnsi="仿宋" w:cs="仿宋"/>
            <w:noProof/>
          </w:rPr>
          <w:t>第五章 ★采购需求</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_Toc164348302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33</w:t>
        </w:r>
        <w:r w:rsidRPr="009953DB">
          <w:rPr>
            <w:rFonts w:ascii="仿宋" w:eastAsia="仿宋" w:hAnsi="仿宋"/>
            <w:noProof/>
            <w:webHidden/>
          </w:rPr>
          <w:fldChar w:fldCharType="end"/>
        </w:r>
      </w:hyperlink>
    </w:p>
    <w:p w14:paraId="607B1CD9" w14:textId="77777777" w:rsidR="004A7D90" w:rsidRPr="009953DB" w:rsidRDefault="004A7D90" w:rsidP="004A7D90">
      <w:pPr>
        <w:pStyle w:val="TOC1"/>
        <w:tabs>
          <w:tab w:val="right" w:leader="dot" w:pos="9628"/>
        </w:tabs>
        <w:rPr>
          <w:rFonts w:ascii="仿宋" w:eastAsia="仿宋" w:hAnsi="仿宋" w:cs="Times New Roman"/>
          <w:b w:val="0"/>
          <w:bCs w:val="0"/>
          <w:caps w:val="0"/>
          <w:noProof/>
          <w:sz w:val="21"/>
          <w:szCs w:val="22"/>
        </w:rPr>
      </w:pPr>
      <w:hyperlink w:anchor="_Toc164348303" w:history="1">
        <w:r w:rsidRPr="009953DB">
          <w:rPr>
            <w:rStyle w:val="aff0"/>
            <w:rFonts w:ascii="仿宋" w:eastAsia="仿宋" w:hAnsi="仿宋" w:cs="仿宋"/>
            <w:noProof/>
          </w:rPr>
          <w:t>第六章 磋商响应文件格式</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_Toc164348303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34</w:t>
        </w:r>
        <w:r w:rsidRPr="009953DB">
          <w:rPr>
            <w:rFonts w:ascii="仿宋" w:eastAsia="仿宋" w:hAnsi="仿宋"/>
            <w:noProof/>
            <w:webHidden/>
          </w:rPr>
          <w:fldChar w:fldCharType="end"/>
        </w:r>
      </w:hyperlink>
    </w:p>
    <w:p w14:paraId="6E0EA771"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304" w:history="1">
        <w:r w:rsidRPr="009953DB">
          <w:rPr>
            <w:rStyle w:val="aff0"/>
            <w:rFonts w:ascii="仿宋" w:eastAsia="仿宋" w:hAnsi="仿宋" w:cs="仿宋"/>
            <w:noProof/>
          </w:rPr>
          <w:t>一、商务册文件</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_Toc164348304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35</w:t>
        </w:r>
        <w:r w:rsidRPr="009953DB">
          <w:rPr>
            <w:rFonts w:ascii="仿宋" w:eastAsia="仿宋" w:hAnsi="仿宋"/>
            <w:noProof/>
            <w:webHidden/>
          </w:rPr>
          <w:fldChar w:fldCharType="end"/>
        </w:r>
      </w:hyperlink>
    </w:p>
    <w:p w14:paraId="433A887F"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05" w:history="1">
        <w:r w:rsidRPr="009953DB">
          <w:rPr>
            <w:rStyle w:val="aff0"/>
            <w:rFonts w:ascii="仿宋" w:eastAsia="仿宋" w:hAnsi="仿宋" w:cs="仿宋"/>
            <w:i w:val="0"/>
            <w:iCs w:val="0"/>
            <w:noProof/>
          </w:rPr>
          <w:t>初步评审索引表</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_Toc164348305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35</w:t>
        </w:r>
        <w:r w:rsidRPr="009953DB">
          <w:rPr>
            <w:rFonts w:ascii="仿宋" w:eastAsia="仿宋" w:hAnsi="仿宋"/>
            <w:i w:val="0"/>
            <w:iCs w:val="0"/>
            <w:noProof/>
            <w:webHidden/>
          </w:rPr>
          <w:fldChar w:fldCharType="end"/>
        </w:r>
      </w:hyperlink>
    </w:p>
    <w:p w14:paraId="37934016"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06" w:history="1">
        <w:r w:rsidRPr="009953DB">
          <w:rPr>
            <w:rStyle w:val="aff0"/>
            <w:rFonts w:ascii="仿宋" w:eastAsia="仿宋" w:hAnsi="仿宋" w:cs="仿宋"/>
            <w:i w:val="0"/>
            <w:iCs w:val="0"/>
            <w:noProof/>
          </w:rPr>
          <w:t>详细评审索引表</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_Toc164348306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36</w:t>
        </w:r>
        <w:r w:rsidRPr="009953DB">
          <w:rPr>
            <w:rFonts w:ascii="仿宋" w:eastAsia="仿宋" w:hAnsi="仿宋"/>
            <w:i w:val="0"/>
            <w:iCs w:val="0"/>
            <w:noProof/>
            <w:webHidden/>
          </w:rPr>
          <w:fldChar w:fldCharType="end"/>
        </w:r>
      </w:hyperlink>
    </w:p>
    <w:p w14:paraId="270E5E91"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07" w:history="1">
        <w:r w:rsidRPr="009953DB">
          <w:rPr>
            <w:rStyle w:val="aff0"/>
            <w:rFonts w:ascii="仿宋" w:eastAsia="仿宋" w:hAnsi="仿宋" w:cs="仿宋"/>
            <w:i w:val="0"/>
            <w:iCs w:val="0"/>
            <w:noProof/>
          </w:rPr>
          <w:t>（一）响应函</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_Toc164348307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37</w:t>
        </w:r>
        <w:r w:rsidRPr="009953DB">
          <w:rPr>
            <w:rFonts w:ascii="仿宋" w:eastAsia="仿宋" w:hAnsi="仿宋"/>
            <w:i w:val="0"/>
            <w:iCs w:val="0"/>
            <w:noProof/>
            <w:webHidden/>
          </w:rPr>
          <w:fldChar w:fldCharType="end"/>
        </w:r>
      </w:hyperlink>
    </w:p>
    <w:p w14:paraId="6D4E9A98"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08" w:history="1">
        <w:r w:rsidRPr="009953DB">
          <w:rPr>
            <w:rStyle w:val="aff0"/>
            <w:rFonts w:ascii="仿宋" w:eastAsia="仿宋" w:hAnsi="仿宋" w:cs="仿宋"/>
            <w:i w:val="0"/>
            <w:iCs w:val="0"/>
            <w:noProof/>
          </w:rPr>
          <w:t>（二）法定代表人身份证明书</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_Toc164348308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38</w:t>
        </w:r>
        <w:r w:rsidRPr="009953DB">
          <w:rPr>
            <w:rFonts w:ascii="仿宋" w:eastAsia="仿宋" w:hAnsi="仿宋"/>
            <w:i w:val="0"/>
            <w:iCs w:val="0"/>
            <w:noProof/>
            <w:webHidden/>
          </w:rPr>
          <w:fldChar w:fldCharType="end"/>
        </w:r>
      </w:hyperlink>
    </w:p>
    <w:p w14:paraId="7B8DA2B7"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09" w:history="1">
        <w:r w:rsidRPr="009953DB">
          <w:rPr>
            <w:rStyle w:val="aff0"/>
            <w:rFonts w:ascii="仿宋" w:eastAsia="仿宋" w:hAnsi="仿宋" w:cs="仿宋"/>
            <w:i w:val="0"/>
            <w:iCs w:val="0"/>
            <w:noProof/>
          </w:rPr>
          <w:t>（三）法定代表人授权委托书</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_Toc164348309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39</w:t>
        </w:r>
        <w:r w:rsidRPr="009953DB">
          <w:rPr>
            <w:rFonts w:ascii="仿宋" w:eastAsia="仿宋" w:hAnsi="仿宋"/>
            <w:i w:val="0"/>
            <w:iCs w:val="0"/>
            <w:noProof/>
            <w:webHidden/>
          </w:rPr>
          <w:fldChar w:fldCharType="end"/>
        </w:r>
      </w:hyperlink>
    </w:p>
    <w:p w14:paraId="03A83D19"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10" w:history="1">
        <w:r w:rsidRPr="009953DB">
          <w:rPr>
            <w:rStyle w:val="aff0"/>
            <w:rFonts w:ascii="仿宋" w:eastAsia="仿宋" w:hAnsi="仿宋" w:cs="仿宋"/>
            <w:i w:val="0"/>
            <w:iCs w:val="0"/>
            <w:noProof/>
          </w:rPr>
          <w:t>（四）资格证明文件</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_Toc164348310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40</w:t>
        </w:r>
        <w:r w:rsidRPr="009953DB">
          <w:rPr>
            <w:rFonts w:ascii="仿宋" w:eastAsia="仿宋" w:hAnsi="仿宋"/>
            <w:i w:val="0"/>
            <w:iCs w:val="0"/>
            <w:noProof/>
            <w:webHidden/>
          </w:rPr>
          <w:fldChar w:fldCharType="end"/>
        </w:r>
      </w:hyperlink>
    </w:p>
    <w:p w14:paraId="683C89DF"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11" w:history="1">
        <w:r w:rsidRPr="009953DB">
          <w:rPr>
            <w:rStyle w:val="aff0"/>
            <w:rFonts w:ascii="仿宋" w:eastAsia="仿宋" w:hAnsi="仿宋" w:cs="仿宋"/>
            <w:i w:val="0"/>
            <w:iCs w:val="0"/>
            <w:noProof/>
          </w:rPr>
          <w:t>（五）合同条款应答偏离表</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_Toc164348311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50</w:t>
        </w:r>
        <w:r w:rsidRPr="009953DB">
          <w:rPr>
            <w:rFonts w:ascii="仿宋" w:eastAsia="仿宋" w:hAnsi="仿宋"/>
            <w:i w:val="0"/>
            <w:iCs w:val="0"/>
            <w:noProof/>
            <w:webHidden/>
          </w:rPr>
          <w:fldChar w:fldCharType="end"/>
        </w:r>
      </w:hyperlink>
    </w:p>
    <w:p w14:paraId="75822D24"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12" w:history="1">
        <w:r w:rsidRPr="009953DB">
          <w:rPr>
            <w:rStyle w:val="aff0"/>
            <w:rFonts w:ascii="仿宋" w:eastAsia="仿宋" w:hAnsi="仿宋" w:cs="仿宋"/>
            <w:i w:val="0"/>
            <w:iCs w:val="0"/>
            <w:noProof/>
          </w:rPr>
          <w:t>（六）</w:t>
        </w:r>
        <w:r w:rsidRPr="009953DB">
          <w:rPr>
            <w:rStyle w:val="aff0"/>
            <w:rFonts w:ascii="仿宋" w:eastAsia="仿宋" w:hAnsi="仿宋" w:cs="仿宋"/>
            <w:i w:val="0"/>
            <w:iCs w:val="0"/>
            <w:noProof/>
            <w:kern w:val="0"/>
          </w:rPr>
          <w:t>供应商入库申请表</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_Toc164348312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51</w:t>
        </w:r>
        <w:r w:rsidRPr="009953DB">
          <w:rPr>
            <w:rFonts w:ascii="仿宋" w:eastAsia="仿宋" w:hAnsi="仿宋"/>
            <w:i w:val="0"/>
            <w:iCs w:val="0"/>
            <w:noProof/>
            <w:webHidden/>
          </w:rPr>
          <w:fldChar w:fldCharType="end"/>
        </w:r>
      </w:hyperlink>
    </w:p>
    <w:p w14:paraId="1E0AA4F5"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13" w:history="1">
        <w:r w:rsidRPr="009953DB">
          <w:rPr>
            <w:rStyle w:val="aff0"/>
            <w:rFonts w:ascii="仿宋" w:eastAsia="仿宋" w:hAnsi="仿宋" w:cs="仿宋"/>
            <w:i w:val="0"/>
            <w:iCs w:val="0"/>
            <w:noProof/>
          </w:rPr>
          <w:t>（七）供应商行为准则承诺函</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_Toc164348313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52</w:t>
        </w:r>
        <w:r w:rsidRPr="009953DB">
          <w:rPr>
            <w:rFonts w:ascii="仿宋" w:eastAsia="仿宋" w:hAnsi="仿宋"/>
            <w:i w:val="0"/>
            <w:iCs w:val="0"/>
            <w:noProof/>
            <w:webHidden/>
          </w:rPr>
          <w:fldChar w:fldCharType="end"/>
        </w:r>
      </w:hyperlink>
    </w:p>
    <w:p w14:paraId="19670D9E"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14" w:history="1">
        <w:r w:rsidRPr="009953DB">
          <w:rPr>
            <w:rStyle w:val="aff0"/>
            <w:rFonts w:ascii="仿宋" w:eastAsia="仿宋" w:hAnsi="仿宋" w:cs="仿宋"/>
            <w:i w:val="0"/>
            <w:iCs w:val="0"/>
            <w:noProof/>
          </w:rPr>
          <w:t>（八）公章对备案专用章授权说明（如适用，不适用可不进行填写）</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_Toc164348314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54</w:t>
        </w:r>
        <w:r w:rsidRPr="009953DB">
          <w:rPr>
            <w:rFonts w:ascii="仿宋" w:eastAsia="仿宋" w:hAnsi="仿宋"/>
            <w:i w:val="0"/>
            <w:iCs w:val="0"/>
            <w:noProof/>
            <w:webHidden/>
          </w:rPr>
          <w:fldChar w:fldCharType="end"/>
        </w:r>
      </w:hyperlink>
    </w:p>
    <w:p w14:paraId="21822C3C"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15" w:history="1">
        <w:r w:rsidRPr="009953DB">
          <w:rPr>
            <w:rStyle w:val="aff0"/>
            <w:rFonts w:ascii="仿宋" w:eastAsia="仿宋" w:hAnsi="仿宋" w:cs="仿宋"/>
            <w:i w:val="0"/>
            <w:iCs w:val="0"/>
            <w:noProof/>
          </w:rPr>
          <w:t>（九）其他材料</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_Toc164348315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55</w:t>
        </w:r>
        <w:r w:rsidRPr="009953DB">
          <w:rPr>
            <w:rFonts w:ascii="仿宋" w:eastAsia="仿宋" w:hAnsi="仿宋"/>
            <w:i w:val="0"/>
            <w:iCs w:val="0"/>
            <w:noProof/>
            <w:webHidden/>
          </w:rPr>
          <w:fldChar w:fldCharType="end"/>
        </w:r>
      </w:hyperlink>
    </w:p>
    <w:p w14:paraId="19E7B85D"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316" w:history="1">
        <w:r w:rsidRPr="009953DB">
          <w:rPr>
            <w:rStyle w:val="aff0"/>
            <w:rFonts w:ascii="仿宋" w:eastAsia="仿宋" w:hAnsi="仿宋" w:cs="仿宋"/>
            <w:noProof/>
          </w:rPr>
          <w:t>二、技术册文件</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_Toc164348316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57</w:t>
        </w:r>
        <w:r w:rsidRPr="009953DB">
          <w:rPr>
            <w:rFonts w:ascii="仿宋" w:eastAsia="仿宋" w:hAnsi="仿宋"/>
            <w:noProof/>
            <w:webHidden/>
          </w:rPr>
          <w:fldChar w:fldCharType="end"/>
        </w:r>
      </w:hyperlink>
    </w:p>
    <w:p w14:paraId="699894F6"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17" w:history="1">
        <w:r w:rsidRPr="009953DB">
          <w:rPr>
            <w:rStyle w:val="aff0"/>
            <w:rFonts w:ascii="仿宋" w:eastAsia="仿宋" w:hAnsi="仿宋" w:cs="仿宋"/>
            <w:i w:val="0"/>
            <w:iCs w:val="0"/>
            <w:noProof/>
          </w:rPr>
          <w:t>（一）采购需求应答偏离表</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_Toc164348317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57</w:t>
        </w:r>
        <w:r w:rsidRPr="009953DB">
          <w:rPr>
            <w:rFonts w:ascii="仿宋" w:eastAsia="仿宋" w:hAnsi="仿宋"/>
            <w:i w:val="0"/>
            <w:iCs w:val="0"/>
            <w:noProof/>
            <w:webHidden/>
          </w:rPr>
          <w:fldChar w:fldCharType="end"/>
        </w:r>
      </w:hyperlink>
    </w:p>
    <w:p w14:paraId="1D977EA8"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18" w:history="1">
        <w:r w:rsidRPr="009953DB">
          <w:rPr>
            <w:rStyle w:val="aff0"/>
            <w:rFonts w:ascii="仿宋" w:eastAsia="仿宋" w:hAnsi="仿宋" w:cs="仿宋"/>
            <w:i w:val="0"/>
            <w:iCs w:val="0"/>
            <w:noProof/>
          </w:rPr>
          <w:t>（二）技术方案</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_Toc164348318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58</w:t>
        </w:r>
        <w:r w:rsidRPr="009953DB">
          <w:rPr>
            <w:rFonts w:ascii="仿宋" w:eastAsia="仿宋" w:hAnsi="仿宋"/>
            <w:i w:val="0"/>
            <w:iCs w:val="0"/>
            <w:noProof/>
            <w:webHidden/>
          </w:rPr>
          <w:fldChar w:fldCharType="end"/>
        </w:r>
      </w:hyperlink>
    </w:p>
    <w:p w14:paraId="57E2ABFA"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19" w:history="1">
        <w:r w:rsidRPr="009953DB">
          <w:rPr>
            <w:rStyle w:val="aff0"/>
            <w:rFonts w:ascii="仿宋" w:eastAsia="仿宋" w:hAnsi="仿宋" w:cs="仿宋"/>
            <w:i w:val="0"/>
            <w:iCs w:val="0"/>
            <w:noProof/>
          </w:rPr>
          <w:t>（三）其他材料</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_Toc164348319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59</w:t>
        </w:r>
        <w:r w:rsidRPr="009953DB">
          <w:rPr>
            <w:rFonts w:ascii="仿宋" w:eastAsia="仿宋" w:hAnsi="仿宋"/>
            <w:i w:val="0"/>
            <w:iCs w:val="0"/>
            <w:noProof/>
            <w:webHidden/>
          </w:rPr>
          <w:fldChar w:fldCharType="end"/>
        </w:r>
      </w:hyperlink>
    </w:p>
    <w:p w14:paraId="2DEC7176" w14:textId="77777777" w:rsidR="004A7D90" w:rsidRPr="009953DB" w:rsidRDefault="004A7D90" w:rsidP="004A7D90">
      <w:pPr>
        <w:pStyle w:val="TOC2"/>
        <w:tabs>
          <w:tab w:val="right" w:leader="dot" w:pos="9628"/>
        </w:tabs>
        <w:rPr>
          <w:rFonts w:ascii="仿宋" w:eastAsia="仿宋" w:hAnsi="仿宋" w:cs="Times New Roman"/>
          <w:smallCaps w:val="0"/>
          <w:noProof/>
          <w:sz w:val="21"/>
          <w:szCs w:val="22"/>
        </w:rPr>
      </w:pPr>
      <w:hyperlink w:anchor="_Toc164348320" w:history="1">
        <w:r w:rsidRPr="009953DB">
          <w:rPr>
            <w:rStyle w:val="aff0"/>
            <w:rFonts w:ascii="仿宋" w:eastAsia="仿宋" w:hAnsi="仿宋" w:cs="仿宋"/>
            <w:noProof/>
          </w:rPr>
          <w:t>三、报价文件</w:t>
        </w:r>
        <w:r w:rsidRPr="009953DB">
          <w:rPr>
            <w:rFonts w:ascii="仿宋" w:eastAsia="仿宋" w:hAnsi="仿宋"/>
            <w:noProof/>
            <w:webHidden/>
          </w:rPr>
          <w:tab/>
        </w:r>
        <w:r w:rsidRPr="009953DB">
          <w:rPr>
            <w:rFonts w:ascii="仿宋" w:eastAsia="仿宋" w:hAnsi="仿宋"/>
            <w:noProof/>
            <w:webHidden/>
          </w:rPr>
          <w:fldChar w:fldCharType="begin"/>
        </w:r>
        <w:r w:rsidRPr="009953DB">
          <w:rPr>
            <w:rFonts w:ascii="仿宋" w:eastAsia="仿宋" w:hAnsi="仿宋"/>
            <w:noProof/>
            <w:webHidden/>
          </w:rPr>
          <w:instrText xml:space="preserve"> PAGEREF _Toc164348320 \h </w:instrText>
        </w:r>
        <w:r w:rsidRPr="009953DB">
          <w:rPr>
            <w:rFonts w:ascii="仿宋" w:eastAsia="仿宋" w:hAnsi="仿宋"/>
            <w:noProof/>
            <w:webHidden/>
          </w:rPr>
        </w:r>
        <w:r w:rsidRPr="009953DB">
          <w:rPr>
            <w:rFonts w:ascii="仿宋" w:eastAsia="仿宋" w:hAnsi="仿宋"/>
            <w:noProof/>
            <w:webHidden/>
          </w:rPr>
          <w:fldChar w:fldCharType="separate"/>
        </w:r>
        <w:r w:rsidR="008906B3">
          <w:rPr>
            <w:rFonts w:ascii="仿宋" w:eastAsia="仿宋" w:hAnsi="仿宋" w:hint="eastAsia"/>
            <w:noProof/>
            <w:webHidden/>
          </w:rPr>
          <w:t>61</w:t>
        </w:r>
        <w:r w:rsidRPr="009953DB">
          <w:rPr>
            <w:rFonts w:ascii="仿宋" w:eastAsia="仿宋" w:hAnsi="仿宋"/>
            <w:noProof/>
            <w:webHidden/>
          </w:rPr>
          <w:fldChar w:fldCharType="end"/>
        </w:r>
      </w:hyperlink>
    </w:p>
    <w:p w14:paraId="62C974F6"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21" w:history="1">
        <w:r w:rsidRPr="009953DB">
          <w:rPr>
            <w:rStyle w:val="aff0"/>
            <w:rFonts w:ascii="仿宋" w:eastAsia="仿宋" w:hAnsi="仿宋" w:cs="仿宋"/>
            <w:i w:val="0"/>
            <w:iCs w:val="0"/>
            <w:noProof/>
          </w:rPr>
          <w:t>（一）报价一览表（做到报价分册中随商务分册、技术分册一起密封提交）</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_Toc164348321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61</w:t>
        </w:r>
        <w:r w:rsidRPr="009953DB">
          <w:rPr>
            <w:rFonts w:ascii="仿宋" w:eastAsia="仿宋" w:hAnsi="仿宋"/>
            <w:i w:val="0"/>
            <w:iCs w:val="0"/>
            <w:noProof/>
            <w:webHidden/>
          </w:rPr>
          <w:fldChar w:fldCharType="end"/>
        </w:r>
      </w:hyperlink>
    </w:p>
    <w:p w14:paraId="6598EAF0"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22" w:history="1">
        <w:r w:rsidRPr="009953DB">
          <w:rPr>
            <w:rStyle w:val="aff0"/>
            <w:rFonts w:ascii="仿宋" w:eastAsia="仿宋" w:hAnsi="仿宋" w:cs="仿宋"/>
            <w:i w:val="0"/>
            <w:iCs w:val="0"/>
            <w:noProof/>
          </w:rPr>
          <w:t>（二）二轮报价表（单独携带，可根据磋商情况现场填报价格，但需提前盖好公章，现场提供签字盖章版）</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_Toc164348322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62</w:t>
        </w:r>
        <w:r w:rsidRPr="009953DB">
          <w:rPr>
            <w:rFonts w:ascii="仿宋" w:eastAsia="仿宋" w:hAnsi="仿宋"/>
            <w:i w:val="0"/>
            <w:iCs w:val="0"/>
            <w:noProof/>
            <w:webHidden/>
          </w:rPr>
          <w:fldChar w:fldCharType="end"/>
        </w:r>
      </w:hyperlink>
    </w:p>
    <w:p w14:paraId="3679F6C5"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23" w:history="1">
        <w:r w:rsidRPr="009953DB">
          <w:rPr>
            <w:rStyle w:val="aff0"/>
            <w:rFonts w:ascii="仿宋" w:eastAsia="仿宋" w:hAnsi="仿宋" w:cs="仿宋"/>
            <w:i w:val="0"/>
            <w:iCs w:val="0"/>
            <w:noProof/>
          </w:rPr>
          <w:t>（三）最终报价表（单独携带，可根据磋商情况现场填报价格，但需提前盖好公章，现场提供签字盖章版）</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_Toc164348323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63</w:t>
        </w:r>
        <w:r w:rsidRPr="009953DB">
          <w:rPr>
            <w:rFonts w:ascii="仿宋" w:eastAsia="仿宋" w:hAnsi="仿宋"/>
            <w:i w:val="0"/>
            <w:iCs w:val="0"/>
            <w:noProof/>
            <w:webHidden/>
          </w:rPr>
          <w:fldChar w:fldCharType="end"/>
        </w:r>
      </w:hyperlink>
    </w:p>
    <w:p w14:paraId="7FFCA786" w14:textId="77777777" w:rsidR="004A7D90" w:rsidRPr="009953DB" w:rsidRDefault="004A7D90" w:rsidP="004A7D90">
      <w:pPr>
        <w:pStyle w:val="TOC3"/>
        <w:tabs>
          <w:tab w:val="right" w:leader="dot" w:pos="9628"/>
        </w:tabs>
        <w:rPr>
          <w:rFonts w:ascii="仿宋" w:eastAsia="仿宋" w:hAnsi="仿宋" w:cs="Times New Roman"/>
          <w:i w:val="0"/>
          <w:iCs w:val="0"/>
          <w:noProof/>
          <w:sz w:val="21"/>
          <w:szCs w:val="22"/>
        </w:rPr>
      </w:pPr>
      <w:hyperlink w:anchor="_Toc164348324" w:history="1">
        <w:r w:rsidRPr="009953DB">
          <w:rPr>
            <w:rStyle w:val="aff0"/>
            <w:rFonts w:ascii="仿宋" w:eastAsia="仿宋" w:hAnsi="仿宋" w:cs="仿宋"/>
            <w:i w:val="0"/>
            <w:iCs w:val="0"/>
            <w:noProof/>
          </w:rPr>
          <w:t>（四）采购代理服务费承诺书</w:t>
        </w:r>
        <w:r w:rsidRPr="009953DB">
          <w:rPr>
            <w:rFonts w:ascii="仿宋" w:eastAsia="仿宋" w:hAnsi="仿宋"/>
            <w:i w:val="0"/>
            <w:iCs w:val="0"/>
            <w:noProof/>
            <w:webHidden/>
          </w:rPr>
          <w:tab/>
        </w:r>
        <w:r w:rsidRPr="009953DB">
          <w:rPr>
            <w:rFonts w:ascii="仿宋" w:eastAsia="仿宋" w:hAnsi="仿宋"/>
            <w:i w:val="0"/>
            <w:iCs w:val="0"/>
            <w:noProof/>
            <w:webHidden/>
          </w:rPr>
          <w:fldChar w:fldCharType="begin"/>
        </w:r>
        <w:r w:rsidRPr="009953DB">
          <w:rPr>
            <w:rFonts w:ascii="仿宋" w:eastAsia="仿宋" w:hAnsi="仿宋"/>
            <w:i w:val="0"/>
            <w:iCs w:val="0"/>
            <w:noProof/>
            <w:webHidden/>
          </w:rPr>
          <w:instrText xml:space="preserve"> PAGEREF _Toc164348324 \h </w:instrText>
        </w:r>
        <w:r w:rsidRPr="009953DB">
          <w:rPr>
            <w:rFonts w:ascii="仿宋" w:eastAsia="仿宋" w:hAnsi="仿宋"/>
            <w:i w:val="0"/>
            <w:iCs w:val="0"/>
            <w:noProof/>
            <w:webHidden/>
          </w:rPr>
        </w:r>
        <w:r w:rsidRPr="009953DB">
          <w:rPr>
            <w:rFonts w:ascii="仿宋" w:eastAsia="仿宋" w:hAnsi="仿宋"/>
            <w:i w:val="0"/>
            <w:iCs w:val="0"/>
            <w:noProof/>
            <w:webHidden/>
          </w:rPr>
          <w:fldChar w:fldCharType="separate"/>
        </w:r>
        <w:r w:rsidR="008906B3">
          <w:rPr>
            <w:rFonts w:ascii="仿宋" w:eastAsia="仿宋" w:hAnsi="仿宋" w:hint="eastAsia"/>
            <w:i w:val="0"/>
            <w:iCs w:val="0"/>
            <w:noProof/>
            <w:webHidden/>
          </w:rPr>
          <w:t>64</w:t>
        </w:r>
        <w:r w:rsidRPr="009953DB">
          <w:rPr>
            <w:rFonts w:ascii="仿宋" w:eastAsia="仿宋" w:hAnsi="仿宋"/>
            <w:i w:val="0"/>
            <w:iCs w:val="0"/>
            <w:noProof/>
            <w:webHidden/>
          </w:rPr>
          <w:fldChar w:fldCharType="end"/>
        </w:r>
      </w:hyperlink>
    </w:p>
    <w:p w14:paraId="1AB3B638" w14:textId="77777777" w:rsidR="00E42A9B" w:rsidRPr="009953DB" w:rsidRDefault="00E42A9B" w:rsidP="00CE1FD0">
      <w:pPr>
        <w:pStyle w:val="TOC2"/>
        <w:tabs>
          <w:tab w:val="right" w:leader="dot" w:pos="9628"/>
        </w:tabs>
        <w:rPr>
          <w:rFonts w:ascii="仿宋" w:eastAsia="仿宋" w:hAnsi="仿宋" w:cs="仿宋" w:hint="eastAsia"/>
          <w:color w:val="000000"/>
          <w:sz w:val="24"/>
          <w:lang w:val="en-US" w:eastAsia="zh-CN"/>
        </w:rPr>
      </w:pPr>
      <w:r w:rsidRPr="009953DB">
        <w:rPr>
          <w:rStyle w:val="aff0"/>
          <w:rFonts w:ascii="仿宋" w:eastAsia="仿宋" w:hAnsi="仿宋" w:hint="eastAsia"/>
          <w:noProof/>
        </w:rPr>
        <w:fldChar w:fldCharType="end"/>
      </w:r>
    </w:p>
    <w:p w14:paraId="7B62439A" w14:textId="77777777" w:rsidR="00E42A9B" w:rsidRPr="009953DB" w:rsidRDefault="00E42A9B">
      <w:pPr>
        <w:tabs>
          <w:tab w:val="right" w:leader="dot" w:pos="8494"/>
        </w:tabs>
        <w:adjustRightInd w:val="0"/>
        <w:snapToGrid w:val="0"/>
        <w:spacing w:line="360" w:lineRule="auto"/>
        <w:jc w:val="center"/>
        <w:rPr>
          <w:rFonts w:ascii="仿宋" w:eastAsia="仿宋" w:hAnsi="仿宋" w:cs="仿宋" w:hint="eastAsia"/>
          <w:color w:val="000000"/>
          <w:sz w:val="24"/>
        </w:rPr>
        <w:sectPr w:rsidR="00E42A9B" w:rsidRPr="009953DB" w:rsidSect="002C625B">
          <w:headerReference w:type="default" r:id="rId13"/>
          <w:footerReference w:type="default" r:id="rId14"/>
          <w:pgSz w:w="11906" w:h="16838"/>
          <w:pgMar w:top="1417" w:right="1134" w:bottom="1134" w:left="1134" w:header="851" w:footer="992" w:gutter="0"/>
          <w:pgNumType w:start="1"/>
          <w:cols w:space="720"/>
          <w:docGrid w:type="lines" w:linePitch="312"/>
        </w:sectPr>
      </w:pPr>
    </w:p>
    <w:p w14:paraId="03C8732B" w14:textId="77777777" w:rsidR="00E42A9B" w:rsidRPr="009953DB" w:rsidRDefault="00E42A9B">
      <w:pPr>
        <w:pStyle w:val="1"/>
        <w:spacing w:before="0" w:after="0" w:line="360" w:lineRule="auto"/>
        <w:jc w:val="center"/>
        <w:rPr>
          <w:rFonts w:ascii="仿宋" w:eastAsia="仿宋" w:hAnsi="仿宋" w:cs="仿宋" w:hint="eastAsia"/>
          <w:bCs w:val="0"/>
          <w:color w:val="000000"/>
          <w:sz w:val="28"/>
          <w:szCs w:val="28"/>
        </w:rPr>
      </w:pPr>
      <w:bookmarkStart w:id="1" w:name="_Toc7300"/>
      <w:bookmarkStart w:id="2" w:name="_Toc287600115"/>
      <w:bookmarkStart w:id="3" w:name="_Toc444891333"/>
      <w:bookmarkStart w:id="4" w:name="_Toc11838"/>
      <w:bookmarkStart w:id="5" w:name="_Toc19709"/>
      <w:bookmarkStart w:id="6" w:name="_Toc517281813"/>
      <w:bookmarkStart w:id="7" w:name="_Toc11826"/>
      <w:bookmarkStart w:id="8" w:name="_Toc164348279"/>
      <w:r w:rsidRPr="009953DB">
        <w:rPr>
          <w:rFonts w:ascii="仿宋" w:eastAsia="仿宋" w:hAnsi="仿宋" w:cs="仿宋" w:hint="eastAsia"/>
          <w:bCs w:val="0"/>
          <w:color w:val="000000"/>
          <w:sz w:val="28"/>
          <w:szCs w:val="28"/>
        </w:rPr>
        <w:lastRenderedPageBreak/>
        <w:t>第一章 竞争性</w:t>
      </w:r>
      <w:bookmarkEnd w:id="1"/>
      <w:bookmarkEnd w:id="2"/>
      <w:bookmarkEnd w:id="3"/>
      <w:bookmarkEnd w:id="4"/>
      <w:bookmarkEnd w:id="5"/>
      <w:bookmarkEnd w:id="6"/>
      <w:bookmarkEnd w:id="7"/>
      <w:r w:rsidRPr="009953DB">
        <w:rPr>
          <w:rFonts w:ascii="仿宋" w:eastAsia="仿宋" w:hAnsi="仿宋" w:cs="仿宋" w:hint="eastAsia"/>
          <w:bCs w:val="0"/>
          <w:color w:val="000000"/>
          <w:sz w:val="28"/>
          <w:szCs w:val="28"/>
        </w:rPr>
        <w:t>磋商</w:t>
      </w:r>
      <w:bookmarkEnd w:id="8"/>
      <w:r w:rsidR="000F44A4">
        <w:rPr>
          <w:rFonts w:ascii="仿宋" w:eastAsia="仿宋" w:hAnsi="仿宋" w:cs="仿宋" w:hint="eastAsia"/>
          <w:bCs w:val="0"/>
          <w:color w:val="000000"/>
          <w:sz w:val="28"/>
          <w:szCs w:val="28"/>
        </w:rPr>
        <w:t>采购公告</w:t>
      </w:r>
    </w:p>
    <w:p w14:paraId="3BF6F4CA" w14:textId="77777777" w:rsidR="000177C7" w:rsidRPr="009953DB" w:rsidRDefault="000177C7" w:rsidP="000177C7">
      <w:pPr>
        <w:wordWrap w:val="0"/>
        <w:spacing w:line="360" w:lineRule="auto"/>
        <w:ind w:firstLineChars="200" w:firstLine="480"/>
        <w:textAlignment w:val="baseline"/>
        <w:rPr>
          <w:rFonts w:ascii="仿宋" w:eastAsia="仿宋" w:hAnsi="仿宋" w:cs="Cambria Math"/>
          <w:color w:val="000000"/>
          <w:sz w:val="24"/>
        </w:rPr>
      </w:pPr>
      <w:bookmarkStart w:id="9" w:name="_Toc23165"/>
      <w:bookmarkStart w:id="10" w:name="_Toc287600116"/>
      <w:bookmarkStart w:id="11" w:name="_Toc517281814"/>
      <w:bookmarkStart w:id="12" w:name="_Toc444891334"/>
      <w:bookmarkStart w:id="13" w:name="_Toc2797"/>
      <w:bookmarkStart w:id="14" w:name="_Toc17103"/>
      <w:bookmarkStart w:id="15" w:name="_Toc1895"/>
      <w:r w:rsidRPr="009953DB">
        <w:rPr>
          <w:rFonts w:ascii="仿宋" w:eastAsia="仿宋" w:hAnsi="仿宋" w:cs="仿宋" w:hint="eastAsia"/>
          <w:color w:val="000000"/>
          <w:sz w:val="24"/>
        </w:rPr>
        <w:t>本项目</w:t>
      </w:r>
      <w:r w:rsidR="003C12C4" w:rsidRPr="009953DB">
        <w:rPr>
          <w:rFonts w:ascii="仿宋" w:eastAsia="仿宋" w:hAnsi="仿宋" w:cs="仿宋" w:hint="eastAsia"/>
          <w:color w:val="000000"/>
          <w:sz w:val="24"/>
          <w:u w:val="single"/>
        </w:rPr>
        <w:t xml:space="preserve"> </w:t>
      </w:r>
      <w:r w:rsidR="00C96BA6">
        <w:rPr>
          <w:rFonts w:ascii="仿宋" w:eastAsia="仿宋" w:hAnsi="仿宋" w:cs="仿宋" w:hint="eastAsia"/>
          <w:color w:val="000000"/>
          <w:sz w:val="24"/>
          <w:u w:val="single"/>
        </w:rPr>
        <w:t>人保财险盘锦市分公司2025年春节福利采购项目</w:t>
      </w:r>
      <w:r w:rsidRPr="009953DB">
        <w:rPr>
          <w:rFonts w:ascii="仿宋" w:eastAsia="仿宋" w:hAnsi="仿宋" w:cs="仿宋" w:hint="eastAsia"/>
          <w:color w:val="000000"/>
          <w:sz w:val="24"/>
        </w:rPr>
        <w:t>（项目编号：</w:t>
      </w:r>
      <w:r w:rsidR="008E2E79">
        <w:rPr>
          <w:rFonts w:ascii="仿宋" w:eastAsia="仿宋" w:hAnsi="仿宋" w:cs="仿宋"/>
          <w:color w:val="000000"/>
          <w:sz w:val="24"/>
        </w:rPr>
        <w:t>07-07-04F-2024-D-E33606</w:t>
      </w:r>
      <w:r w:rsidRPr="009953DB">
        <w:rPr>
          <w:rFonts w:ascii="仿宋" w:eastAsia="仿宋" w:hAnsi="仿宋" w:cs="仿宋" w:hint="eastAsia"/>
          <w:color w:val="000000"/>
          <w:sz w:val="24"/>
        </w:rPr>
        <w:t>）由</w:t>
      </w:r>
      <w:r w:rsidR="00C96BA6">
        <w:rPr>
          <w:rFonts w:ascii="仿宋" w:eastAsia="仿宋" w:hAnsi="仿宋" w:cs="仿宋" w:hint="eastAsia"/>
          <w:color w:val="000000"/>
          <w:sz w:val="24"/>
          <w:u w:val="single"/>
        </w:rPr>
        <w:t>中国人民财产保险股份有限公司盘锦市分公司</w:t>
      </w:r>
      <w:r w:rsidRPr="009953DB">
        <w:rPr>
          <w:rFonts w:ascii="仿宋" w:eastAsia="仿宋" w:hAnsi="仿宋" w:cs="仿宋" w:hint="eastAsia"/>
          <w:color w:val="000000"/>
          <w:sz w:val="24"/>
        </w:rPr>
        <w:t>（以下简称“采购人”）</w:t>
      </w:r>
      <w:r w:rsidRPr="009953DB">
        <w:rPr>
          <w:rFonts w:ascii="仿宋" w:eastAsia="仿宋" w:hAnsi="仿宋" w:cs="Cambria Math" w:hint="eastAsia"/>
          <w:sz w:val="24"/>
        </w:rPr>
        <w:t>批准并落实资金，组织本项目的磋商工作</w:t>
      </w:r>
      <w:r w:rsidRPr="009953DB">
        <w:rPr>
          <w:rFonts w:ascii="仿宋" w:eastAsia="仿宋" w:hAnsi="仿宋" w:cs="仿宋" w:hint="eastAsia"/>
          <w:color w:val="000000"/>
          <w:sz w:val="24"/>
        </w:rPr>
        <w:t>，现委托</w:t>
      </w:r>
      <w:r w:rsidRPr="009953DB">
        <w:rPr>
          <w:rFonts w:ascii="仿宋" w:eastAsia="仿宋" w:hAnsi="仿宋" w:cs="仿宋" w:hint="eastAsia"/>
          <w:color w:val="000000"/>
          <w:sz w:val="24"/>
          <w:u w:val="single"/>
        </w:rPr>
        <w:t xml:space="preserve">公诚管理咨询有限公司 </w:t>
      </w:r>
      <w:r w:rsidRPr="009953DB">
        <w:rPr>
          <w:rFonts w:ascii="仿宋" w:eastAsia="仿宋" w:hAnsi="仿宋" w:cs="仿宋" w:hint="eastAsia"/>
          <w:color w:val="000000"/>
          <w:sz w:val="24"/>
        </w:rPr>
        <w:t>（以下简称“采购代理机构”）进行公开竞争性磋商，</w:t>
      </w:r>
      <w:r w:rsidRPr="009953DB">
        <w:rPr>
          <w:rFonts w:ascii="仿宋" w:eastAsia="仿宋" w:hAnsi="仿宋" w:cs="Cambria Math" w:hint="eastAsia"/>
          <w:sz w:val="24"/>
        </w:rPr>
        <w:t>有意向且具有提供标的物能力的潜在供应商（以下简称“供应商”）可前来参与磋商响应。</w:t>
      </w:r>
      <w:r w:rsidRPr="009953DB">
        <w:rPr>
          <w:rFonts w:ascii="仿宋" w:eastAsia="仿宋" w:hAnsi="仿宋" w:cs="Cambria Math" w:hint="eastAsia"/>
          <w:color w:val="000000"/>
          <w:sz w:val="24"/>
        </w:rPr>
        <w:t xml:space="preserve"> </w:t>
      </w:r>
    </w:p>
    <w:p w14:paraId="0C19BDC1" w14:textId="77777777" w:rsidR="000177C7" w:rsidRPr="009953DB" w:rsidRDefault="000177C7" w:rsidP="000177C7">
      <w:pPr>
        <w:pStyle w:val="2"/>
        <w:spacing w:before="240" w:after="240"/>
        <w:ind w:leftChars="175" w:left="368" w:firstLineChars="0" w:firstLine="0"/>
        <w:jc w:val="left"/>
        <w:rPr>
          <w:rFonts w:ascii="仿宋" w:eastAsia="仿宋" w:hAnsi="仿宋" w:cs="仿宋"/>
          <w:color w:val="000000"/>
          <w:sz w:val="24"/>
          <w:szCs w:val="24"/>
        </w:rPr>
      </w:pPr>
      <w:bookmarkStart w:id="16" w:name="_Toc164348280"/>
      <w:r w:rsidRPr="009953DB">
        <w:rPr>
          <w:rFonts w:ascii="仿宋" w:eastAsia="仿宋" w:hAnsi="仿宋" w:cs="仿宋" w:hint="eastAsia"/>
          <w:color w:val="000000"/>
          <w:sz w:val="24"/>
          <w:szCs w:val="24"/>
        </w:rPr>
        <w:t>一、项目概况与采购范围</w:t>
      </w:r>
      <w:bookmarkEnd w:id="16"/>
    </w:p>
    <w:p w14:paraId="52915CD2" w14:textId="77777777" w:rsidR="000177C7" w:rsidRPr="009953DB" w:rsidRDefault="000177C7" w:rsidP="00726495">
      <w:pPr>
        <w:tabs>
          <w:tab w:val="left" w:pos="-105"/>
          <w:tab w:val="left" w:pos="420"/>
          <w:tab w:val="left" w:pos="630"/>
          <w:tab w:val="left" w:pos="1155"/>
          <w:tab w:val="left" w:pos="1890"/>
          <w:tab w:val="left" w:pos="3150"/>
          <w:tab w:val="left" w:pos="3780"/>
        </w:tabs>
        <w:spacing w:line="360" w:lineRule="auto"/>
        <w:ind w:firstLineChars="200" w:firstLine="480"/>
        <w:jc w:val="left"/>
        <w:rPr>
          <w:rFonts w:ascii="仿宋" w:eastAsia="仿宋" w:hAnsi="仿宋" w:cs="仿宋"/>
          <w:sz w:val="24"/>
        </w:rPr>
      </w:pPr>
      <w:bookmarkStart w:id="17" w:name="_Hlk77264910"/>
      <w:r w:rsidRPr="009953DB">
        <w:rPr>
          <w:rFonts w:ascii="仿宋" w:eastAsia="仿宋" w:hAnsi="仿宋" w:cs="仿宋" w:hint="eastAsia"/>
          <w:sz w:val="24"/>
        </w:rPr>
        <w:t>1.</w:t>
      </w:r>
      <w:r w:rsidRPr="009953DB">
        <w:rPr>
          <w:rFonts w:ascii="仿宋" w:eastAsia="仿宋" w:hAnsi="仿宋" w:cs="仿宋"/>
          <w:sz w:val="24"/>
        </w:rPr>
        <w:t>1</w:t>
      </w:r>
      <w:r w:rsidRPr="009953DB">
        <w:rPr>
          <w:rFonts w:ascii="仿宋" w:eastAsia="仿宋" w:hAnsi="仿宋" w:cs="仿宋" w:hint="eastAsia"/>
          <w:sz w:val="24"/>
        </w:rPr>
        <w:t>项目名称：</w:t>
      </w:r>
      <w:r w:rsidR="00C96BA6">
        <w:rPr>
          <w:rFonts w:ascii="仿宋" w:eastAsia="仿宋" w:hAnsi="仿宋" w:cs="仿宋" w:hint="eastAsia"/>
          <w:sz w:val="24"/>
        </w:rPr>
        <w:t>人保财险盘锦市分公司2025年春节福利采购项目</w:t>
      </w:r>
      <w:r w:rsidRPr="009953DB">
        <w:rPr>
          <w:rFonts w:ascii="仿宋" w:eastAsia="仿宋" w:hAnsi="仿宋" w:cs="仿宋" w:hint="eastAsia"/>
          <w:sz w:val="24"/>
        </w:rPr>
        <w:t>。</w:t>
      </w:r>
    </w:p>
    <w:p w14:paraId="2DA2B79C" w14:textId="77777777" w:rsidR="000177C7" w:rsidRPr="009953DB" w:rsidRDefault="000177C7" w:rsidP="0087647F">
      <w:pPr>
        <w:tabs>
          <w:tab w:val="left" w:pos="-105"/>
          <w:tab w:val="left" w:pos="420"/>
          <w:tab w:val="left" w:pos="630"/>
          <w:tab w:val="left" w:pos="1155"/>
          <w:tab w:val="left" w:pos="1890"/>
          <w:tab w:val="left" w:pos="3150"/>
          <w:tab w:val="left" w:pos="3780"/>
        </w:tabs>
        <w:spacing w:line="360" w:lineRule="auto"/>
        <w:ind w:firstLineChars="200" w:firstLine="480"/>
        <w:jc w:val="left"/>
        <w:rPr>
          <w:rFonts w:ascii="仿宋" w:eastAsia="仿宋" w:hAnsi="仿宋" w:cs="仿宋"/>
          <w:sz w:val="24"/>
        </w:rPr>
      </w:pPr>
      <w:r w:rsidRPr="009953DB">
        <w:rPr>
          <w:rFonts w:ascii="仿宋" w:eastAsia="仿宋" w:hAnsi="仿宋" w:cs="仿宋" w:hint="eastAsia"/>
          <w:sz w:val="24"/>
        </w:rPr>
        <w:t>1.</w:t>
      </w:r>
      <w:r w:rsidRPr="009953DB">
        <w:rPr>
          <w:rFonts w:ascii="仿宋" w:eastAsia="仿宋" w:hAnsi="仿宋" w:cs="仿宋"/>
          <w:sz w:val="24"/>
        </w:rPr>
        <w:t>2</w:t>
      </w:r>
      <w:r w:rsidRPr="009953DB">
        <w:rPr>
          <w:rFonts w:ascii="仿宋" w:eastAsia="仿宋" w:hAnsi="仿宋" w:cs="仿宋" w:hint="eastAsia"/>
          <w:sz w:val="24"/>
        </w:rPr>
        <w:t>采购范围：</w:t>
      </w:r>
      <w:r w:rsidR="00580EEB" w:rsidRPr="009953DB">
        <w:rPr>
          <w:rFonts w:ascii="仿宋" w:eastAsia="仿宋" w:hAnsi="仿宋" w:cs="仿宋" w:hint="eastAsia"/>
          <w:sz w:val="24"/>
        </w:rPr>
        <w:t>拟通过竞争性磋商采购选定 1 家供应商,</w:t>
      </w:r>
      <w:r w:rsidR="00FF0B84" w:rsidRPr="009953DB">
        <w:rPr>
          <w:rFonts w:ascii="仿宋" w:eastAsia="仿宋" w:hAnsi="仿宋" w:hint="eastAsia"/>
        </w:rPr>
        <w:t xml:space="preserve"> </w:t>
      </w:r>
      <w:r w:rsidR="00FF0B84" w:rsidRPr="009953DB">
        <w:rPr>
          <w:rFonts w:ascii="仿宋" w:eastAsia="仿宋" w:hAnsi="仿宋" w:cs="仿宋" w:hint="eastAsia"/>
          <w:sz w:val="24"/>
        </w:rPr>
        <w:t>提供</w:t>
      </w:r>
      <w:r w:rsidR="004503A8" w:rsidRPr="004503A8">
        <w:rPr>
          <w:rFonts w:ascii="仿宋" w:eastAsia="仿宋" w:hAnsi="仿宋" w:cs="仿宋" w:hint="eastAsia"/>
          <w:sz w:val="24"/>
        </w:rPr>
        <w:t>冰虾、刀鱼、果汁、干果、水果、牛奶、汤圆等</w:t>
      </w:r>
      <w:r w:rsidR="004503A8">
        <w:rPr>
          <w:rFonts w:ascii="仿宋" w:eastAsia="仿宋" w:hAnsi="仿宋" w:cs="仿宋" w:hint="eastAsia"/>
          <w:sz w:val="24"/>
        </w:rPr>
        <w:t>福利品</w:t>
      </w:r>
      <w:r w:rsidR="003A3ECF">
        <w:rPr>
          <w:rFonts w:ascii="仿宋" w:eastAsia="仿宋" w:hAnsi="仿宋" w:cs="仿宋" w:hint="eastAsia"/>
          <w:sz w:val="24"/>
        </w:rPr>
        <w:t>。</w:t>
      </w:r>
      <w:r w:rsidR="00580EEB" w:rsidRPr="009953DB">
        <w:rPr>
          <w:rFonts w:ascii="仿宋" w:eastAsia="仿宋" w:hAnsi="仿宋" w:cs="仿宋" w:hint="eastAsia"/>
          <w:sz w:val="24"/>
        </w:rPr>
        <w:t>详细要求及需求内容请参阅采购文件</w:t>
      </w:r>
      <w:r w:rsidR="0025701E">
        <w:rPr>
          <w:rFonts w:ascii="仿宋" w:eastAsia="仿宋" w:hAnsi="仿宋" w:cs="仿宋" w:hint="eastAsia"/>
          <w:sz w:val="24"/>
        </w:rPr>
        <w:t>，</w:t>
      </w:r>
      <w:r w:rsidR="00580EEB" w:rsidRPr="009953DB">
        <w:rPr>
          <w:rFonts w:ascii="仿宋" w:eastAsia="仿宋" w:hAnsi="仿宋" w:cs="仿宋" w:hint="eastAsia"/>
          <w:sz w:val="24"/>
        </w:rPr>
        <w:t>本项目预算金额为</w:t>
      </w:r>
      <w:r w:rsidR="00C90945" w:rsidRPr="00C90945">
        <w:rPr>
          <w:rFonts w:ascii="仿宋" w:eastAsia="仿宋" w:hAnsi="仿宋" w:cs="仿宋"/>
          <w:sz w:val="24"/>
        </w:rPr>
        <w:t>17.1</w:t>
      </w:r>
      <w:r w:rsidR="002054D1" w:rsidRPr="009953DB">
        <w:rPr>
          <w:rFonts w:ascii="仿宋" w:eastAsia="仿宋" w:hAnsi="仿宋" w:cs="仿宋" w:hint="eastAsia"/>
          <w:sz w:val="24"/>
        </w:rPr>
        <w:t>万元</w:t>
      </w:r>
      <w:r w:rsidR="00580EEB" w:rsidRPr="009953DB">
        <w:rPr>
          <w:rFonts w:ascii="仿宋" w:eastAsia="仿宋" w:hAnsi="仿宋" w:cs="仿宋" w:hint="eastAsia"/>
          <w:sz w:val="24"/>
        </w:rPr>
        <w:t>（含税）</w:t>
      </w:r>
      <w:r w:rsidRPr="009953DB">
        <w:rPr>
          <w:rFonts w:ascii="仿宋" w:eastAsia="仿宋" w:hAnsi="仿宋" w:cs="仿宋" w:hint="eastAsia"/>
          <w:sz w:val="24"/>
        </w:rPr>
        <w:t>。</w:t>
      </w:r>
    </w:p>
    <w:p w14:paraId="566AB4E9" w14:textId="77777777" w:rsidR="000177C7" w:rsidRPr="009953DB" w:rsidRDefault="000177C7" w:rsidP="0087647F">
      <w:pPr>
        <w:tabs>
          <w:tab w:val="left" w:pos="-105"/>
          <w:tab w:val="left" w:pos="420"/>
          <w:tab w:val="left" w:pos="630"/>
          <w:tab w:val="left" w:pos="1155"/>
          <w:tab w:val="left" w:pos="1890"/>
          <w:tab w:val="left" w:pos="3150"/>
          <w:tab w:val="left" w:pos="3780"/>
        </w:tabs>
        <w:spacing w:line="360" w:lineRule="auto"/>
        <w:ind w:firstLineChars="200" w:firstLine="480"/>
        <w:jc w:val="left"/>
        <w:rPr>
          <w:rFonts w:ascii="仿宋" w:eastAsia="仿宋" w:hAnsi="仿宋" w:cs="仿宋"/>
          <w:sz w:val="24"/>
        </w:rPr>
      </w:pPr>
      <w:r w:rsidRPr="009953DB">
        <w:rPr>
          <w:rFonts w:ascii="仿宋" w:eastAsia="仿宋" w:hAnsi="仿宋" w:cs="仿宋" w:hint="eastAsia"/>
          <w:sz w:val="24"/>
        </w:rPr>
        <w:t xml:space="preserve">1.3 </w:t>
      </w:r>
      <w:r w:rsidR="00C51628" w:rsidRPr="009953DB">
        <w:rPr>
          <w:rFonts w:ascii="仿宋" w:eastAsia="仿宋" w:hAnsi="仿宋" w:cs="仿宋" w:hint="eastAsia"/>
          <w:sz w:val="24"/>
        </w:rPr>
        <w:t>服务期限：</w:t>
      </w:r>
      <w:r w:rsidR="00B3405C">
        <w:rPr>
          <w:rFonts w:ascii="仿宋" w:eastAsia="仿宋" w:hAnsi="仿宋" w:cs="仿宋" w:hint="eastAsia"/>
          <w:sz w:val="24"/>
        </w:rPr>
        <w:t>/</w:t>
      </w:r>
      <w:r w:rsidR="00F70E6E" w:rsidRPr="009953DB">
        <w:rPr>
          <w:rFonts w:ascii="仿宋" w:eastAsia="仿宋" w:hAnsi="仿宋" w:cs="仿宋" w:hint="eastAsia"/>
          <w:sz w:val="24"/>
        </w:rPr>
        <w:t>。</w:t>
      </w:r>
    </w:p>
    <w:p w14:paraId="56AB354C" w14:textId="77777777" w:rsidR="000177C7" w:rsidRPr="009953DB" w:rsidRDefault="000177C7" w:rsidP="0087647F">
      <w:pPr>
        <w:tabs>
          <w:tab w:val="left" w:pos="-105"/>
          <w:tab w:val="left" w:pos="420"/>
          <w:tab w:val="left" w:pos="630"/>
          <w:tab w:val="left" w:pos="1155"/>
          <w:tab w:val="left" w:pos="1890"/>
          <w:tab w:val="left" w:pos="3150"/>
          <w:tab w:val="left" w:pos="3780"/>
        </w:tabs>
        <w:spacing w:line="360" w:lineRule="auto"/>
        <w:ind w:firstLineChars="200" w:firstLine="480"/>
        <w:jc w:val="left"/>
        <w:rPr>
          <w:rFonts w:ascii="仿宋" w:eastAsia="仿宋" w:hAnsi="仿宋" w:cs="仿宋"/>
          <w:sz w:val="24"/>
        </w:rPr>
      </w:pPr>
      <w:r w:rsidRPr="009953DB">
        <w:rPr>
          <w:rFonts w:ascii="仿宋" w:eastAsia="仿宋" w:hAnsi="仿宋" w:cs="仿宋" w:hint="eastAsia"/>
          <w:sz w:val="24"/>
        </w:rPr>
        <w:t xml:space="preserve">1.4 </w:t>
      </w:r>
      <w:r w:rsidR="00FE3501" w:rsidRPr="009953DB">
        <w:rPr>
          <w:rFonts w:ascii="仿宋" w:eastAsia="仿宋" w:hAnsi="仿宋" w:cs="仿宋" w:hint="eastAsia"/>
          <w:sz w:val="24"/>
        </w:rPr>
        <w:t>供货</w:t>
      </w:r>
      <w:r w:rsidR="00E27E0F" w:rsidRPr="009953DB">
        <w:rPr>
          <w:rFonts w:ascii="仿宋" w:eastAsia="仿宋" w:hAnsi="仿宋" w:cs="仿宋" w:hint="eastAsia"/>
          <w:sz w:val="24"/>
        </w:rPr>
        <w:t>地点</w:t>
      </w:r>
      <w:r w:rsidRPr="009953DB">
        <w:rPr>
          <w:rFonts w:ascii="仿宋" w:eastAsia="仿宋" w:hAnsi="仿宋" w:cs="仿宋" w:hint="eastAsia"/>
          <w:sz w:val="24"/>
        </w:rPr>
        <w:t>：</w:t>
      </w:r>
      <w:r w:rsidR="00B3405C" w:rsidRPr="00B3405C">
        <w:rPr>
          <w:rFonts w:ascii="仿宋" w:eastAsia="仿宋" w:hAnsi="仿宋" w:cs="仿宋" w:hint="eastAsia"/>
          <w:sz w:val="24"/>
        </w:rPr>
        <w:t>辽宁省盘锦市兴隆台区市府大街33号</w:t>
      </w:r>
      <w:r w:rsidR="00F70E6E" w:rsidRPr="009953DB">
        <w:rPr>
          <w:rFonts w:ascii="仿宋" w:eastAsia="仿宋" w:hAnsi="仿宋" w:cs="仿宋" w:hint="eastAsia"/>
          <w:sz w:val="24"/>
        </w:rPr>
        <w:t>。</w:t>
      </w:r>
    </w:p>
    <w:p w14:paraId="0128789C" w14:textId="77777777" w:rsidR="000177C7" w:rsidRPr="009953DB" w:rsidRDefault="000177C7" w:rsidP="0087647F">
      <w:pPr>
        <w:tabs>
          <w:tab w:val="left" w:pos="-105"/>
          <w:tab w:val="left" w:pos="420"/>
          <w:tab w:val="left" w:pos="630"/>
          <w:tab w:val="left" w:pos="1155"/>
          <w:tab w:val="left" w:pos="1890"/>
          <w:tab w:val="left" w:pos="3150"/>
          <w:tab w:val="left" w:pos="3780"/>
        </w:tabs>
        <w:spacing w:line="360" w:lineRule="auto"/>
        <w:ind w:firstLineChars="200" w:firstLine="480"/>
        <w:jc w:val="left"/>
        <w:rPr>
          <w:rFonts w:ascii="仿宋" w:eastAsia="仿宋" w:hAnsi="仿宋" w:cs="仿宋"/>
          <w:color w:val="000000"/>
          <w:sz w:val="24"/>
        </w:rPr>
      </w:pPr>
      <w:r w:rsidRPr="009953DB">
        <w:rPr>
          <w:rFonts w:ascii="仿宋" w:eastAsia="仿宋" w:hAnsi="仿宋" w:cs="仿宋" w:hint="eastAsia"/>
          <w:sz w:val="24"/>
        </w:rPr>
        <w:t>1.</w:t>
      </w:r>
      <w:r w:rsidR="00E27E0F" w:rsidRPr="009953DB">
        <w:rPr>
          <w:rFonts w:ascii="仿宋" w:eastAsia="仿宋" w:hAnsi="仿宋" w:cs="仿宋"/>
          <w:sz w:val="24"/>
        </w:rPr>
        <w:t>5</w:t>
      </w:r>
      <w:r w:rsidRPr="009953DB">
        <w:rPr>
          <w:rFonts w:ascii="仿宋" w:eastAsia="仿宋" w:hAnsi="仿宋" w:cs="仿宋" w:hint="eastAsia"/>
          <w:sz w:val="24"/>
        </w:rPr>
        <w:t>标包划分情况：本项目不划分标包</w:t>
      </w:r>
      <w:r w:rsidRPr="009953DB">
        <w:rPr>
          <w:rFonts w:ascii="仿宋" w:eastAsia="仿宋" w:hAnsi="仿宋" w:cs="仿宋" w:hint="eastAsia"/>
          <w:color w:val="000000"/>
          <w:sz w:val="24"/>
        </w:rPr>
        <w:t>。</w:t>
      </w:r>
    </w:p>
    <w:p w14:paraId="08A79D8A" w14:textId="77777777" w:rsidR="000177C7" w:rsidRPr="009953DB" w:rsidRDefault="000177C7" w:rsidP="000177C7">
      <w:pPr>
        <w:pStyle w:val="2"/>
        <w:spacing w:before="240" w:after="240"/>
        <w:ind w:leftChars="175" w:left="368" w:firstLineChars="0" w:firstLine="0"/>
        <w:jc w:val="left"/>
        <w:rPr>
          <w:rFonts w:ascii="仿宋" w:eastAsia="仿宋" w:hAnsi="仿宋" w:cs="仿宋"/>
          <w:color w:val="000000"/>
          <w:sz w:val="24"/>
          <w:szCs w:val="24"/>
        </w:rPr>
      </w:pPr>
      <w:bookmarkStart w:id="18" w:name="_Toc164348281"/>
      <w:bookmarkEnd w:id="17"/>
      <w:r w:rsidRPr="009953DB">
        <w:rPr>
          <w:rFonts w:ascii="仿宋" w:eastAsia="仿宋" w:hAnsi="仿宋" w:cs="仿宋" w:hint="eastAsia"/>
          <w:color w:val="000000"/>
          <w:sz w:val="24"/>
          <w:szCs w:val="24"/>
        </w:rPr>
        <w:t>二、供应商资格要求</w:t>
      </w:r>
      <w:bookmarkEnd w:id="18"/>
    </w:p>
    <w:p w14:paraId="215378B3" w14:textId="77777777" w:rsidR="006C0602" w:rsidRPr="009953DB" w:rsidRDefault="006C0602" w:rsidP="006C0602">
      <w:pPr>
        <w:spacing w:line="360" w:lineRule="auto"/>
        <w:ind w:firstLineChars="200" w:firstLine="480"/>
        <w:textAlignment w:val="baseline"/>
        <w:rPr>
          <w:rFonts w:ascii="仿宋" w:eastAsia="仿宋" w:hAnsi="仿宋" w:cs="Cambria Math" w:hint="eastAsia"/>
          <w:color w:val="000000"/>
          <w:sz w:val="24"/>
        </w:rPr>
      </w:pPr>
      <w:bookmarkStart w:id="19" w:name="_Hlk69456964"/>
      <w:r w:rsidRPr="009953DB">
        <w:rPr>
          <w:rFonts w:ascii="仿宋" w:eastAsia="仿宋" w:hAnsi="仿宋" w:cs="Cambria Math" w:hint="eastAsia"/>
          <w:color w:val="000000"/>
          <w:sz w:val="24"/>
        </w:rPr>
        <w:t>2.1在中华人民共和国境内依法登记的法人或其他组织（如个人独资企业、合伙企业、个体工商户等），具有独立承担民事责任的能力，合法运作并独立于采购人和采购代理机构，需提供合法有效的营业执照复印件。</w:t>
      </w:r>
    </w:p>
    <w:p w14:paraId="1A4A2789" w14:textId="77777777" w:rsidR="006C0602" w:rsidRPr="009953DB" w:rsidRDefault="006C0602" w:rsidP="006C0602">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2.2具有良好的商业信誉和健全的财务会计制度。</w:t>
      </w:r>
    </w:p>
    <w:p w14:paraId="29DB6CF4" w14:textId="77777777" w:rsidR="006C0602" w:rsidRPr="009953DB" w:rsidRDefault="006C0602" w:rsidP="006C0602">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2.3具有履行合同所必需的设备和专业技术能力。</w:t>
      </w:r>
    </w:p>
    <w:p w14:paraId="61EF94FB" w14:textId="77777777" w:rsidR="006C0602" w:rsidRPr="009953DB" w:rsidRDefault="006C0602" w:rsidP="006C0602">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2.4具有依法缴纳税收和社会保障资金的良好记录。</w:t>
      </w:r>
    </w:p>
    <w:p w14:paraId="3F335C8E" w14:textId="77777777" w:rsidR="006C0602" w:rsidRPr="009953DB" w:rsidRDefault="006C0602" w:rsidP="006C0602">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2.5供应商应经营状况良好，且近三年内（</w:t>
      </w:r>
      <w:r w:rsidR="00E766A5" w:rsidRPr="009953DB">
        <w:rPr>
          <w:rFonts w:ascii="仿宋" w:eastAsia="仿宋" w:hAnsi="仿宋" w:cs="Cambria Math" w:hint="eastAsia"/>
          <w:color w:val="000000"/>
          <w:sz w:val="24"/>
        </w:rPr>
        <w:t>202</w:t>
      </w:r>
      <w:r w:rsidR="00915972">
        <w:rPr>
          <w:rFonts w:ascii="仿宋" w:eastAsia="仿宋" w:hAnsi="仿宋" w:cs="Cambria Math" w:hint="eastAsia"/>
          <w:color w:val="000000"/>
          <w:sz w:val="24"/>
        </w:rPr>
        <w:t>2</w:t>
      </w:r>
      <w:r w:rsidR="00E766A5" w:rsidRPr="009953DB">
        <w:rPr>
          <w:rFonts w:ascii="仿宋" w:eastAsia="仿宋" w:hAnsi="仿宋" w:cs="Cambria Math" w:hint="eastAsia"/>
          <w:color w:val="000000"/>
          <w:sz w:val="24"/>
        </w:rPr>
        <w:t>年</w:t>
      </w:r>
      <w:r w:rsidR="00915972">
        <w:rPr>
          <w:rFonts w:ascii="仿宋" w:eastAsia="仿宋" w:hAnsi="仿宋" w:cs="Cambria Math" w:hint="eastAsia"/>
          <w:color w:val="000000"/>
          <w:sz w:val="24"/>
        </w:rPr>
        <w:t>1</w:t>
      </w:r>
      <w:r w:rsidR="00E766A5" w:rsidRPr="009953DB">
        <w:rPr>
          <w:rFonts w:ascii="仿宋" w:eastAsia="仿宋" w:hAnsi="仿宋" w:cs="Cambria Math" w:hint="eastAsia"/>
          <w:color w:val="000000"/>
          <w:sz w:val="24"/>
        </w:rPr>
        <w:t>月1日至今</w:t>
      </w:r>
      <w:r w:rsidRPr="009953DB">
        <w:rPr>
          <w:rFonts w:ascii="仿宋" w:eastAsia="仿宋" w:hAnsi="仿宋" w:cs="Cambria Math" w:hint="eastAsia"/>
          <w:color w:val="000000"/>
          <w:sz w:val="24"/>
        </w:rPr>
        <w:t>）无违法违规记录。违法违规记录是指被“信用中国”列入失信被执行人、重大税收违法案件当事人名单、政府采购严重违法失信行为记录名单。供应商需提供以上三项内容的查询截图。</w:t>
      </w:r>
    </w:p>
    <w:p w14:paraId="30727D04" w14:textId="77777777" w:rsidR="006C0602" w:rsidRPr="009953DB" w:rsidRDefault="006C0602" w:rsidP="006C0602">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2.6根据《中国人民保险集团供应商管理办法》规定，严禁列入中国人民保险集团黑名单且在禁入期内的供应商参与采购活动。</w:t>
      </w:r>
    </w:p>
    <w:p w14:paraId="3332DC98" w14:textId="77777777" w:rsidR="006C0602" w:rsidRPr="009953DB" w:rsidRDefault="006C0602" w:rsidP="006C0602">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2.7单位负责人为同一人或存在控股、管理关系的不同单位，不得参加同一标段/标包的磋商响应或者未划分标段/标包的同一采购项目的磋商响应，需填写《供应商控股及管理关系</w:t>
      </w:r>
      <w:r w:rsidRPr="009953DB">
        <w:rPr>
          <w:rFonts w:ascii="仿宋" w:eastAsia="仿宋" w:hAnsi="仿宋" w:cs="Cambria Math" w:hint="eastAsia"/>
          <w:color w:val="000000"/>
          <w:sz w:val="24"/>
        </w:rPr>
        <w:lastRenderedPageBreak/>
        <w:t>情况申报表》。</w:t>
      </w:r>
    </w:p>
    <w:p w14:paraId="41457A67" w14:textId="77777777" w:rsidR="00E33CD1" w:rsidRPr="009953DB" w:rsidRDefault="00E33CD1" w:rsidP="00E33CD1">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color w:val="000000"/>
          <w:sz w:val="24"/>
        </w:rPr>
        <w:t>2.</w:t>
      </w:r>
      <w:r w:rsidR="00AB7DE0" w:rsidRPr="009953DB">
        <w:rPr>
          <w:rFonts w:ascii="仿宋" w:eastAsia="仿宋" w:hAnsi="仿宋" w:cs="Cambria Math"/>
          <w:color w:val="000000"/>
          <w:sz w:val="24"/>
        </w:rPr>
        <w:t>8</w:t>
      </w:r>
      <w:r w:rsidRPr="009953DB">
        <w:rPr>
          <w:rFonts w:ascii="仿宋" w:eastAsia="仿宋" w:hAnsi="仿宋" w:cs="Cambria Math" w:hint="eastAsia"/>
          <w:color w:val="000000"/>
          <w:sz w:val="24"/>
        </w:rPr>
        <w:t>本项目的特定资格要求：</w:t>
      </w:r>
      <w:r w:rsidR="006E6796" w:rsidRPr="009953DB">
        <w:rPr>
          <w:rFonts w:ascii="仿宋" w:eastAsia="仿宋" w:hAnsi="仿宋" w:cs="Cambria Math" w:hint="eastAsia"/>
          <w:color w:val="000000"/>
          <w:sz w:val="24"/>
        </w:rPr>
        <w:t>具有有效的</w:t>
      </w:r>
      <w:r w:rsidR="00E143AF" w:rsidRPr="009953DB">
        <w:rPr>
          <w:rFonts w:ascii="仿宋" w:eastAsia="仿宋" w:hAnsi="仿宋" w:cs="Cambria Math" w:hint="eastAsia"/>
          <w:color w:val="000000"/>
          <w:sz w:val="24"/>
        </w:rPr>
        <w:t>食品经营许可证</w:t>
      </w:r>
      <w:r w:rsidR="006C6DE6" w:rsidRPr="009953DB">
        <w:rPr>
          <w:rFonts w:ascii="仿宋" w:eastAsia="仿宋" w:hAnsi="仿宋" w:cs="Cambria Math" w:hint="eastAsia"/>
          <w:color w:val="000000"/>
          <w:sz w:val="24"/>
        </w:rPr>
        <w:t>。</w:t>
      </w:r>
    </w:p>
    <w:p w14:paraId="21758A53" w14:textId="77777777" w:rsidR="000177C7" w:rsidRPr="009953DB" w:rsidRDefault="00E33CD1" w:rsidP="00E33CD1">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color w:val="000000"/>
          <w:sz w:val="24"/>
        </w:rPr>
        <w:t>2.</w:t>
      </w:r>
      <w:r w:rsidR="00AB7DE0" w:rsidRPr="009953DB">
        <w:rPr>
          <w:rFonts w:ascii="仿宋" w:eastAsia="仿宋" w:hAnsi="仿宋" w:cs="Cambria Math"/>
          <w:color w:val="000000"/>
          <w:sz w:val="24"/>
        </w:rPr>
        <w:t>9</w:t>
      </w:r>
      <w:r w:rsidRPr="009953DB">
        <w:rPr>
          <w:rFonts w:ascii="仿宋" w:eastAsia="仿宋" w:hAnsi="仿宋" w:cs="Cambria Math" w:hint="eastAsia"/>
          <w:color w:val="000000"/>
          <w:sz w:val="24"/>
        </w:rPr>
        <w:t>本项目不接受联合体</w:t>
      </w:r>
      <w:r w:rsidR="000177C7" w:rsidRPr="009953DB">
        <w:rPr>
          <w:rFonts w:ascii="仿宋" w:eastAsia="仿宋" w:hAnsi="仿宋" w:cs="Cambria Math" w:hint="eastAsia"/>
          <w:color w:val="000000"/>
          <w:sz w:val="24"/>
        </w:rPr>
        <w:t>。</w:t>
      </w:r>
    </w:p>
    <w:p w14:paraId="354861E1" w14:textId="77777777" w:rsidR="000177C7" w:rsidRPr="009953DB" w:rsidRDefault="000177C7" w:rsidP="000177C7">
      <w:pPr>
        <w:pStyle w:val="2"/>
        <w:spacing w:before="240" w:after="240"/>
        <w:ind w:leftChars="175" w:left="368" w:firstLineChars="0" w:firstLine="0"/>
        <w:jc w:val="left"/>
        <w:rPr>
          <w:rFonts w:ascii="仿宋" w:eastAsia="仿宋" w:hAnsi="仿宋" w:cs="仿宋"/>
          <w:color w:val="000000"/>
          <w:sz w:val="24"/>
          <w:szCs w:val="24"/>
        </w:rPr>
      </w:pPr>
      <w:bookmarkStart w:id="20" w:name="_Toc164348282"/>
      <w:bookmarkEnd w:id="19"/>
      <w:r w:rsidRPr="009953DB">
        <w:rPr>
          <w:rFonts w:ascii="仿宋" w:eastAsia="仿宋" w:hAnsi="仿宋" w:cs="仿宋" w:hint="eastAsia"/>
          <w:color w:val="000000"/>
          <w:sz w:val="24"/>
          <w:szCs w:val="24"/>
        </w:rPr>
        <w:t>三、资格审查方法</w:t>
      </w:r>
      <w:bookmarkEnd w:id="20"/>
    </w:p>
    <w:p w14:paraId="34DFB268" w14:textId="77777777" w:rsidR="000177C7" w:rsidRPr="009953DB" w:rsidRDefault="000177C7" w:rsidP="000177C7">
      <w:pPr>
        <w:spacing w:line="360" w:lineRule="auto"/>
        <w:ind w:firstLineChars="200" w:firstLine="480"/>
        <w:textAlignment w:val="baseline"/>
        <w:rPr>
          <w:rFonts w:ascii="仿宋" w:eastAsia="仿宋" w:hAnsi="仿宋" w:cs="仿宋"/>
          <w:color w:val="000000"/>
          <w:sz w:val="24"/>
        </w:rPr>
      </w:pPr>
      <w:r w:rsidRPr="009953DB">
        <w:rPr>
          <w:rFonts w:ascii="仿宋" w:eastAsia="仿宋" w:hAnsi="仿宋" w:cs="仿宋" w:hint="eastAsia"/>
          <w:color w:val="000000"/>
          <w:sz w:val="24"/>
        </w:rPr>
        <w:t>本项目将进行资格后审，资格审查方法为合格制，资格审查标准和内容见竞争性磋商文件第三章评审办法。未通过资格后审的供应商，磋商响应文件将被否决，不进入磋商、评审等后续环节。</w:t>
      </w:r>
    </w:p>
    <w:p w14:paraId="04CC0611" w14:textId="77777777" w:rsidR="000177C7" w:rsidRPr="009953DB" w:rsidRDefault="000177C7" w:rsidP="000177C7">
      <w:pPr>
        <w:pStyle w:val="2"/>
        <w:spacing w:before="240" w:after="240"/>
        <w:ind w:leftChars="175" w:left="368" w:firstLineChars="0" w:firstLine="0"/>
        <w:jc w:val="left"/>
        <w:rPr>
          <w:rFonts w:ascii="仿宋" w:eastAsia="仿宋" w:hAnsi="仿宋" w:cs="仿宋"/>
          <w:color w:val="000000"/>
          <w:sz w:val="24"/>
          <w:szCs w:val="24"/>
        </w:rPr>
      </w:pPr>
      <w:bookmarkStart w:id="21" w:name="_Toc164348283"/>
      <w:r w:rsidRPr="009953DB">
        <w:rPr>
          <w:rFonts w:ascii="仿宋" w:eastAsia="仿宋" w:hAnsi="仿宋" w:cs="仿宋" w:hint="eastAsia"/>
          <w:color w:val="000000"/>
          <w:sz w:val="24"/>
          <w:szCs w:val="24"/>
        </w:rPr>
        <w:t>四、竞争性磋商文件的领取</w:t>
      </w:r>
      <w:bookmarkEnd w:id="21"/>
    </w:p>
    <w:p w14:paraId="22117C31"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color w:val="000000"/>
          <w:sz w:val="24"/>
        </w:rPr>
        <w:t>4</w:t>
      </w:r>
      <w:r w:rsidRPr="009953DB">
        <w:rPr>
          <w:rFonts w:ascii="仿宋" w:eastAsia="仿宋" w:hAnsi="仿宋" w:cs="Cambria Math" w:hint="eastAsia"/>
          <w:color w:val="000000"/>
          <w:sz w:val="24"/>
        </w:rPr>
        <w:t>.1竞争性磋商文件获取时间：</w:t>
      </w:r>
      <w:r w:rsidRPr="009953DB">
        <w:rPr>
          <w:rFonts w:ascii="仿宋" w:eastAsia="仿宋" w:hAnsi="仿宋" w:cs="Cambria Math" w:hint="eastAsia"/>
          <w:b/>
          <w:color w:val="000000"/>
          <w:sz w:val="24"/>
          <w:u w:val="single"/>
        </w:rPr>
        <w:t>202</w:t>
      </w:r>
      <w:r w:rsidR="00DE1BFB">
        <w:rPr>
          <w:rFonts w:ascii="仿宋" w:eastAsia="仿宋" w:hAnsi="仿宋" w:cs="Cambria Math" w:hint="eastAsia"/>
          <w:b/>
          <w:color w:val="000000"/>
          <w:sz w:val="24"/>
          <w:u w:val="single"/>
        </w:rPr>
        <w:t>5</w:t>
      </w:r>
      <w:r w:rsidRPr="009953DB">
        <w:rPr>
          <w:rFonts w:ascii="仿宋" w:eastAsia="仿宋" w:hAnsi="仿宋" w:cs="Cambria Math" w:hint="eastAsia"/>
          <w:b/>
          <w:color w:val="000000"/>
          <w:sz w:val="24"/>
          <w:u w:val="single"/>
        </w:rPr>
        <w:t>年</w:t>
      </w:r>
      <w:r w:rsidR="00DE1BFB">
        <w:rPr>
          <w:rFonts w:ascii="仿宋" w:eastAsia="仿宋" w:hAnsi="仿宋" w:cs="Cambria Math" w:hint="eastAsia"/>
          <w:b/>
          <w:color w:val="000000"/>
          <w:sz w:val="24"/>
          <w:u w:val="single"/>
        </w:rPr>
        <w:t>1</w:t>
      </w:r>
      <w:r w:rsidRPr="009953DB">
        <w:rPr>
          <w:rFonts w:ascii="仿宋" w:eastAsia="仿宋" w:hAnsi="仿宋" w:cs="Cambria Math" w:hint="eastAsia"/>
          <w:b/>
          <w:color w:val="000000"/>
          <w:sz w:val="24"/>
          <w:u w:val="single"/>
        </w:rPr>
        <w:t>月</w:t>
      </w:r>
      <w:r w:rsidR="00DE1BFB">
        <w:rPr>
          <w:rFonts w:ascii="仿宋" w:eastAsia="仿宋" w:hAnsi="仿宋" w:cs="Cambria Math" w:hint="eastAsia"/>
          <w:b/>
          <w:color w:val="000000"/>
          <w:sz w:val="24"/>
          <w:u w:val="single"/>
        </w:rPr>
        <w:t>8</w:t>
      </w:r>
      <w:r w:rsidRPr="009953DB">
        <w:rPr>
          <w:rFonts w:ascii="仿宋" w:eastAsia="仿宋" w:hAnsi="仿宋" w:cs="Cambria Math" w:hint="eastAsia"/>
          <w:b/>
          <w:color w:val="000000"/>
          <w:sz w:val="24"/>
          <w:u w:val="single"/>
        </w:rPr>
        <w:t>日</w:t>
      </w:r>
      <w:r w:rsidRPr="009953DB">
        <w:rPr>
          <w:rFonts w:ascii="仿宋" w:eastAsia="仿宋" w:hAnsi="仿宋" w:cs="Cambria Math" w:hint="eastAsia"/>
          <w:b/>
          <w:color w:val="000000"/>
          <w:sz w:val="24"/>
        </w:rPr>
        <w:t>至</w:t>
      </w:r>
      <w:r w:rsidRPr="009953DB">
        <w:rPr>
          <w:rFonts w:ascii="仿宋" w:eastAsia="仿宋" w:hAnsi="仿宋" w:cs="Cambria Math" w:hint="eastAsia"/>
          <w:b/>
          <w:color w:val="000000"/>
          <w:sz w:val="24"/>
          <w:u w:val="single"/>
        </w:rPr>
        <w:t>202</w:t>
      </w:r>
      <w:r w:rsidR="00DE1BFB">
        <w:rPr>
          <w:rFonts w:ascii="仿宋" w:eastAsia="仿宋" w:hAnsi="仿宋" w:cs="Cambria Math" w:hint="eastAsia"/>
          <w:b/>
          <w:color w:val="000000"/>
          <w:sz w:val="24"/>
          <w:u w:val="single"/>
        </w:rPr>
        <w:t>5</w:t>
      </w:r>
      <w:r w:rsidRPr="009953DB">
        <w:rPr>
          <w:rFonts w:ascii="仿宋" w:eastAsia="仿宋" w:hAnsi="仿宋" w:cs="Cambria Math" w:hint="eastAsia"/>
          <w:b/>
          <w:color w:val="000000"/>
          <w:sz w:val="24"/>
          <w:u w:val="single"/>
        </w:rPr>
        <w:t>年</w:t>
      </w:r>
      <w:r w:rsidR="00DE1BFB">
        <w:rPr>
          <w:rFonts w:ascii="仿宋" w:eastAsia="仿宋" w:hAnsi="仿宋" w:cs="Cambria Math" w:hint="eastAsia"/>
          <w:b/>
          <w:color w:val="000000"/>
          <w:sz w:val="24"/>
          <w:u w:val="single"/>
        </w:rPr>
        <w:t>1</w:t>
      </w:r>
      <w:r w:rsidRPr="009953DB">
        <w:rPr>
          <w:rFonts w:ascii="仿宋" w:eastAsia="仿宋" w:hAnsi="仿宋" w:cs="Cambria Math" w:hint="eastAsia"/>
          <w:b/>
          <w:color w:val="000000"/>
          <w:sz w:val="24"/>
          <w:u w:val="single"/>
        </w:rPr>
        <w:t>月</w:t>
      </w:r>
      <w:r w:rsidR="00DE1BFB">
        <w:rPr>
          <w:rFonts w:ascii="仿宋" w:eastAsia="仿宋" w:hAnsi="仿宋" w:cs="Cambria Math" w:hint="eastAsia"/>
          <w:b/>
          <w:color w:val="000000"/>
          <w:sz w:val="24"/>
          <w:u w:val="single"/>
        </w:rPr>
        <w:t>10</w:t>
      </w:r>
      <w:r w:rsidRPr="009953DB">
        <w:rPr>
          <w:rFonts w:ascii="仿宋" w:eastAsia="仿宋" w:hAnsi="仿宋" w:cs="Cambria Math" w:hint="eastAsia"/>
          <w:b/>
          <w:color w:val="000000"/>
          <w:sz w:val="24"/>
          <w:u w:val="single"/>
        </w:rPr>
        <w:t>日，</w:t>
      </w:r>
      <w:r w:rsidRPr="009953DB">
        <w:rPr>
          <w:rFonts w:ascii="仿宋" w:eastAsia="仿宋" w:hAnsi="仿宋" w:cs="Cambria Math" w:hint="eastAsia"/>
          <w:color w:val="000000"/>
          <w:sz w:val="24"/>
        </w:rPr>
        <w:t>上午9时至12时，下午14时至17时（北京时间，下同）。</w:t>
      </w:r>
    </w:p>
    <w:p w14:paraId="13D61841"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color w:val="000000"/>
          <w:sz w:val="24"/>
        </w:rPr>
        <w:t>4</w:t>
      </w:r>
      <w:r w:rsidRPr="009953DB">
        <w:rPr>
          <w:rFonts w:ascii="仿宋" w:eastAsia="仿宋" w:hAnsi="仿宋" w:cs="Cambria Math" w:hint="eastAsia"/>
          <w:color w:val="000000"/>
          <w:sz w:val="24"/>
        </w:rPr>
        <w:t>.</w:t>
      </w:r>
      <w:r w:rsidRPr="009953DB">
        <w:rPr>
          <w:rFonts w:ascii="仿宋" w:eastAsia="仿宋" w:hAnsi="仿宋" w:cs="Cambria Math"/>
          <w:color w:val="000000"/>
          <w:sz w:val="24"/>
        </w:rPr>
        <w:t>2</w:t>
      </w:r>
      <w:r w:rsidRPr="009953DB">
        <w:rPr>
          <w:rFonts w:ascii="仿宋" w:eastAsia="仿宋" w:hAnsi="仿宋" w:cs="Cambria Math" w:hint="eastAsia"/>
          <w:color w:val="000000"/>
          <w:sz w:val="24"/>
        </w:rPr>
        <w:t>诚E招电子采购交易平台注册入库</w:t>
      </w:r>
    </w:p>
    <w:p w14:paraId="176D2EC9"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1）注册：输入网址</w:t>
      </w:r>
      <w:r w:rsidRPr="009953DB">
        <w:rPr>
          <w:rStyle w:val="aff0"/>
          <w:rFonts w:ascii="仿宋" w:eastAsia="仿宋" w:hAnsi="仿宋" w:hint="eastAsia"/>
        </w:rPr>
        <w:t>https://www.chengezhao.com/</w:t>
      </w:r>
      <w:r w:rsidRPr="009953DB">
        <w:rPr>
          <w:rFonts w:ascii="仿宋" w:eastAsia="仿宋" w:hAnsi="仿宋" w:cs="Cambria Math" w:hint="eastAsia"/>
          <w:color w:val="000000"/>
          <w:sz w:val="24"/>
        </w:rPr>
        <w:t>，点击【新用户注册】（注册步骤详见门户网站：【</w:t>
      </w:r>
      <w:r w:rsidR="005D6A5E" w:rsidRPr="009953DB">
        <w:rPr>
          <w:rFonts w:ascii="仿宋" w:eastAsia="仿宋" w:hAnsi="仿宋" w:cs="Cambria Math" w:hint="eastAsia"/>
          <w:color w:val="000000"/>
          <w:sz w:val="24"/>
        </w:rPr>
        <w:t>投标人</w:t>
      </w:r>
      <w:r w:rsidRPr="009953DB">
        <w:rPr>
          <w:rFonts w:ascii="仿宋" w:eastAsia="仿宋" w:hAnsi="仿宋" w:cs="Cambria Math" w:hint="eastAsia"/>
          <w:color w:val="000000"/>
          <w:sz w:val="24"/>
        </w:rPr>
        <w:t>操作指南】-【注册指引】）。登陆账号后点击【常用文件】，下载《</w:t>
      </w:r>
      <w:r w:rsidR="005D6A5E" w:rsidRPr="009953DB">
        <w:rPr>
          <w:rFonts w:ascii="仿宋" w:eastAsia="仿宋" w:hAnsi="仿宋" w:cs="Cambria Math" w:hint="eastAsia"/>
          <w:color w:val="000000"/>
          <w:sz w:val="24"/>
        </w:rPr>
        <w:t>投标人</w:t>
      </w:r>
      <w:r w:rsidRPr="009953DB">
        <w:rPr>
          <w:rFonts w:ascii="仿宋" w:eastAsia="仿宋" w:hAnsi="仿宋" w:cs="Cambria Math" w:hint="eastAsia"/>
          <w:color w:val="000000"/>
          <w:sz w:val="24"/>
        </w:rPr>
        <w:t>&amp;供应商操作手册》。</w:t>
      </w:r>
    </w:p>
    <w:p w14:paraId="52A89F33"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2）购买与下载：注册成功后登录平台，点击【商机发现】，根据平台提示完成支付后自行下载竞争性磋商文件。</w:t>
      </w:r>
    </w:p>
    <w:p w14:paraId="29F03AA0" w14:textId="77777777" w:rsidR="000177C7" w:rsidRPr="009953DB" w:rsidRDefault="000177C7" w:rsidP="000177C7">
      <w:pPr>
        <w:spacing w:line="360" w:lineRule="auto"/>
        <w:ind w:firstLineChars="250" w:firstLine="600"/>
        <w:textAlignment w:val="baseline"/>
        <w:rPr>
          <w:rFonts w:ascii="仿宋" w:eastAsia="仿宋" w:hAnsi="仿宋" w:cs="Cambria Math"/>
          <w:b/>
          <w:bCs/>
          <w:color w:val="000000"/>
          <w:sz w:val="24"/>
        </w:rPr>
      </w:pPr>
      <w:r w:rsidRPr="009953DB">
        <w:rPr>
          <w:rFonts w:ascii="仿宋" w:eastAsia="仿宋" w:hAnsi="仿宋" w:cs="Cambria Math" w:hint="eastAsia"/>
          <w:color w:val="000000"/>
          <w:sz w:val="24"/>
        </w:rPr>
        <w:t>本项目仅在网上发售电子版竞争性磋商文件，不再出售纸质文件，竞争性磋商文件</w:t>
      </w:r>
      <w:r w:rsidRPr="009953DB">
        <w:rPr>
          <w:rFonts w:ascii="仿宋" w:eastAsia="仿宋" w:hAnsi="仿宋" w:cs="Cambria Math" w:hint="eastAsia"/>
          <w:sz w:val="24"/>
        </w:rPr>
        <w:t>每套售价</w:t>
      </w:r>
      <w:r w:rsidRPr="009953DB">
        <w:rPr>
          <w:rFonts w:ascii="仿宋" w:eastAsia="仿宋" w:hAnsi="仿宋" w:cs="Cambria Math"/>
          <w:sz w:val="24"/>
          <w:u w:val="single"/>
        </w:rPr>
        <w:t>4</w:t>
      </w:r>
      <w:r w:rsidRPr="009953DB">
        <w:rPr>
          <w:rFonts w:ascii="仿宋" w:eastAsia="仿宋" w:hAnsi="仿宋" w:cs="Cambria Math" w:hint="eastAsia"/>
          <w:sz w:val="24"/>
          <w:u w:val="single"/>
        </w:rPr>
        <w:t>00</w:t>
      </w:r>
      <w:r w:rsidRPr="009953DB">
        <w:rPr>
          <w:rFonts w:ascii="仿宋" w:eastAsia="仿宋" w:hAnsi="仿宋" w:cs="Cambria Math" w:hint="eastAsia"/>
          <w:color w:val="000000"/>
          <w:sz w:val="24"/>
        </w:rPr>
        <w:t>元，售后不退。支付方式（二选一）：①网上支付（微信）、②电汇（须上传汇款凭证），</w:t>
      </w:r>
      <w:r w:rsidRPr="009953DB">
        <w:rPr>
          <w:rFonts w:ascii="仿宋" w:eastAsia="仿宋" w:hAnsi="仿宋" w:cs="Cambria Math" w:hint="eastAsia"/>
          <w:b/>
          <w:bCs/>
          <w:color w:val="000000"/>
          <w:sz w:val="24"/>
        </w:rPr>
        <w:t>支付完成后请及时下载竞争性磋商文件。</w:t>
      </w:r>
    </w:p>
    <w:p w14:paraId="0005D077"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3）疑问反馈：客服热线:020-89524219，服务时间:工作日上午9时至12时，下午14时至17时30分。</w:t>
      </w:r>
    </w:p>
    <w:p w14:paraId="7A1B0B84"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color w:val="000000"/>
          <w:sz w:val="24"/>
        </w:rPr>
        <w:t>4</w:t>
      </w:r>
      <w:r w:rsidRPr="009953DB">
        <w:rPr>
          <w:rFonts w:ascii="仿宋" w:eastAsia="仿宋" w:hAnsi="仿宋" w:cs="Cambria Math" w:hint="eastAsia"/>
          <w:color w:val="000000"/>
          <w:sz w:val="24"/>
        </w:rPr>
        <w:t>.</w:t>
      </w:r>
      <w:r w:rsidRPr="009953DB">
        <w:rPr>
          <w:rFonts w:ascii="仿宋" w:eastAsia="仿宋" w:hAnsi="仿宋" w:cs="Cambria Math"/>
          <w:color w:val="000000"/>
          <w:sz w:val="24"/>
        </w:rPr>
        <w:t>3</w:t>
      </w:r>
      <w:r w:rsidRPr="009953DB">
        <w:rPr>
          <w:rFonts w:ascii="仿宋" w:eastAsia="仿宋" w:hAnsi="仿宋" w:cs="Cambria Math" w:hint="eastAsia"/>
          <w:color w:val="000000"/>
          <w:sz w:val="24"/>
          <w:u w:val="single"/>
        </w:rPr>
        <w:t>诚E招电子采购交易平台（</w:t>
      </w:r>
      <w:r w:rsidRPr="009953DB">
        <w:rPr>
          <w:rStyle w:val="aff0"/>
          <w:rFonts w:ascii="仿宋" w:eastAsia="仿宋" w:hAnsi="仿宋" w:hint="eastAsia"/>
        </w:rPr>
        <w:t>https://www.chengezhao.com/</w:t>
      </w:r>
      <w:r w:rsidRPr="009953DB">
        <w:rPr>
          <w:rFonts w:ascii="仿宋" w:eastAsia="仿宋" w:hAnsi="仿宋" w:cs="Cambria Math" w:hint="eastAsia"/>
          <w:color w:val="000000"/>
          <w:sz w:val="24"/>
          <w:u w:val="single"/>
        </w:rPr>
        <w:t>）</w:t>
      </w:r>
      <w:r w:rsidRPr="009953DB">
        <w:rPr>
          <w:rFonts w:ascii="仿宋" w:eastAsia="仿宋" w:hAnsi="仿宋" w:cs="Cambria Math" w:hint="eastAsia"/>
          <w:color w:val="000000"/>
          <w:sz w:val="24"/>
        </w:rPr>
        <w:t>为本项目获取竞争性磋商文件的唯一渠道，其他渠道获取竞争性磋商文件均属无效，递交的磋商响应文件将不予接收。</w:t>
      </w:r>
    </w:p>
    <w:p w14:paraId="7A95C02F" w14:textId="77777777" w:rsidR="00C40666" w:rsidRPr="009953DB" w:rsidRDefault="00C40666" w:rsidP="00C40666">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4</w:t>
      </w:r>
      <w:r w:rsidRPr="009953DB">
        <w:rPr>
          <w:rFonts w:ascii="仿宋" w:eastAsia="仿宋" w:hAnsi="仿宋" w:cs="Cambria Math"/>
          <w:color w:val="000000"/>
          <w:sz w:val="24"/>
        </w:rPr>
        <w:t>.4</w:t>
      </w:r>
      <w:r w:rsidRPr="009953DB">
        <w:rPr>
          <w:rFonts w:ascii="仿宋" w:eastAsia="仿宋" w:hAnsi="仿宋" w:cs="Cambria Math" w:hint="eastAsia"/>
          <w:color w:val="000000"/>
          <w:sz w:val="24"/>
        </w:rPr>
        <w:t>磋商文件每套售价400.00元，售后不退。</w:t>
      </w:r>
    </w:p>
    <w:p w14:paraId="5DFAD52A" w14:textId="77777777" w:rsidR="000177C7" w:rsidRPr="009953DB" w:rsidRDefault="000177C7" w:rsidP="000177C7">
      <w:pPr>
        <w:pStyle w:val="2"/>
        <w:ind w:leftChars="175" w:left="368" w:firstLineChars="0" w:firstLine="0"/>
        <w:jc w:val="left"/>
        <w:rPr>
          <w:rFonts w:ascii="仿宋" w:eastAsia="仿宋" w:hAnsi="仿宋" w:cs="仿宋"/>
          <w:color w:val="000000"/>
          <w:sz w:val="24"/>
          <w:szCs w:val="24"/>
        </w:rPr>
      </w:pPr>
      <w:bookmarkStart w:id="22" w:name="_Toc164348284"/>
      <w:r w:rsidRPr="009953DB">
        <w:rPr>
          <w:rFonts w:ascii="仿宋" w:eastAsia="仿宋" w:hAnsi="仿宋" w:cs="仿宋" w:hint="eastAsia"/>
          <w:color w:val="000000"/>
          <w:sz w:val="24"/>
          <w:szCs w:val="24"/>
        </w:rPr>
        <w:t>五、磋商响应文件的递交</w:t>
      </w:r>
      <w:bookmarkEnd w:id="22"/>
    </w:p>
    <w:p w14:paraId="7AD0A377"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color w:val="000000"/>
          <w:sz w:val="24"/>
        </w:rPr>
        <w:t>5</w:t>
      </w:r>
      <w:r w:rsidRPr="009953DB">
        <w:rPr>
          <w:rFonts w:ascii="仿宋" w:eastAsia="仿宋" w:hAnsi="仿宋" w:cs="Cambria Math" w:hint="eastAsia"/>
          <w:color w:val="000000"/>
          <w:sz w:val="24"/>
        </w:rPr>
        <w:t>.1磋商响应文件递交截止时间：</w:t>
      </w:r>
      <w:r w:rsidRPr="00A22B9B">
        <w:rPr>
          <w:rFonts w:ascii="仿宋" w:eastAsia="仿宋" w:hAnsi="仿宋" w:cs="Cambria Math" w:hint="eastAsia"/>
          <w:b/>
          <w:color w:val="000000"/>
          <w:sz w:val="24"/>
          <w:highlight w:val="yellow"/>
          <w:u w:val="single"/>
        </w:rPr>
        <w:t>202</w:t>
      </w:r>
      <w:r w:rsidR="00DE1BFB" w:rsidRPr="00A22B9B">
        <w:rPr>
          <w:rFonts w:ascii="仿宋" w:eastAsia="仿宋" w:hAnsi="仿宋" w:cs="Cambria Math" w:hint="eastAsia"/>
          <w:b/>
          <w:color w:val="000000"/>
          <w:sz w:val="24"/>
          <w:highlight w:val="yellow"/>
          <w:u w:val="single"/>
        </w:rPr>
        <w:t>5</w:t>
      </w:r>
      <w:r w:rsidRPr="00A22B9B">
        <w:rPr>
          <w:rFonts w:ascii="仿宋" w:eastAsia="仿宋" w:hAnsi="仿宋" w:cs="Cambria Math" w:hint="eastAsia"/>
          <w:b/>
          <w:color w:val="000000"/>
          <w:sz w:val="24"/>
          <w:highlight w:val="yellow"/>
          <w:u w:val="single"/>
        </w:rPr>
        <w:t>年</w:t>
      </w:r>
      <w:r w:rsidR="00DE1BFB" w:rsidRPr="00A22B9B">
        <w:rPr>
          <w:rFonts w:ascii="仿宋" w:eastAsia="仿宋" w:hAnsi="仿宋" w:cs="Cambria Math" w:hint="eastAsia"/>
          <w:b/>
          <w:color w:val="000000"/>
          <w:sz w:val="24"/>
          <w:highlight w:val="yellow"/>
          <w:u w:val="single"/>
        </w:rPr>
        <w:t>1</w:t>
      </w:r>
      <w:r w:rsidRPr="00A22B9B">
        <w:rPr>
          <w:rFonts w:ascii="仿宋" w:eastAsia="仿宋" w:hAnsi="仿宋" w:cs="Cambria Math" w:hint="eastAsia"/>
          <w:b/>
          <w:color w:val="000000"/>
          <w:sz w:val="24"/>
          <w:highlight w:val="yellow"/>
          <w:u w:val="single"/>
        </w:rPr>
        <w:t>月</w:t>
      </w:r>
      <w:r w:rsidR="00DE1BFB" w:rsidRPr="00A22B9B">
        <w:rPr>
          <w:rFonts w:ascii="仿宋" w:eastAsia="仿宋" w:hAnsi="仿宋" w:cs="Cambria Math" w:hint="eastAsia"/>
          <w:b/>
          <w:color w:val="000000"/>
          <w:sz w:val="24"/>
          <w:highlight w:val="yellow"/>
          <w:u w:val="single"/>
        </w:rPr>
        <w:t>13</w:t>
      </w:r>
      <w:r w:rsidRPr="00A22B9B">
        <w:rPr>
          <w:rFonts w:ascii="仿宋" w:eastAsia="仿宋" w:hAnsi="仿宋" w:cs="Cambria Math" w:hint="eastAsia"/>
          <w:b/>
          <w:color w:val="000000"/>
          <w:sz w:val="24"/>
          <w:highlight w:val="yellow"/>
          <w:u w:val="single"/>
        </w:rPr>
        <w:t>日</w:t>
      </w:r>
      <w:r w:rsidR="00DE1BFB" w:rsidRPr="00A22B9B">
        <w:rPr>
          <w:rFonts w:ascii="仿宋" w:eastAsia="仿宋" w:hAnsi="仿宋" w:cs="Cambria Math" w:hint="eastAsia"/>
          <w:b/>
          <w:color w:val="000000"/>
          <w:sz w:val="24"/>
          <w:highlight w:val="yellow"/>
          <w:u w:val="single"/>
        </w:rPr>
        <w:t>14</w:t>
      </w:r>
      <w:r w:rsidR="00C9108F" w:rsidRPr="00A22B9B">
        <w:rPr>
          <w:rFonts w:ascii="仿宋" w:eastAsia="仿宋" w:hAnsi="仿宋" w:cs="Cambria Math"/>
          <w:b/>
          <w:color w:val="000000"/>
          <w:sz w:val="24"/>
          <w:highlight w:val="yellow"/>
          <w:u w:val="single"/>
        </w:rPr>
        <w:t>时</w:t>
      </w:r>
      <w:r w:rsidR="00D07F9F" w:rsidRPr="00A22B9B">
        <w:rPr>
          <w:rFonts w:ascii="仿宋" w:eastAsia="仿宋" w:hAnsi="仿宋" w:cs="Cambria Math" w:hint="eastAsia"/>
          <w:b/>
          <w:color w:val="000000"/>
          <w:sz w:val="24"/>
          <w:highlight w:val="yellow"/>
          <w:u w:val="single"/>
        </w:rPr>
        <w:t>0</w:t>
      </w:r>
      <w:r w:rsidR="00803DED" w:rsidRPr="00A22B9B">
        <w:rPr>
          <w:rFonts w:ascii="仿宋" w:eastAsia="仿宋" w:hAnsi="仿宋" w:cs="Cambria Math" w:hint="eastAsia"/>
          <w:b/>
          <w:color w:val="000000"/>
          <w:sz w:val="24"/>
          <w:highlight w:val="yellow"/>
          <w:u w:val="single"/>
        </w:rPr>
        <w:t>0</w:t>
      </w:r>
      <w:r w:rsidR="00C9108F" w:rsidRPr="00A22B9B">
        <w:rPr>
          <w:rFonts w:ascii="仿宋" w:eastAsia="仿宋" w:hAnsi="仿宋" w:cs="Cambria Math"/>
          <w:b/>
          <w:color w:val="000000"/>
          <w:sz w:val="24"/>
          <w:highlight w:val="yellow"/>
          <w:u w:val="single"/>
        </w:rPr>
        <w:t>分</w:t>
      </w:r>
      <w:r w:rsidRPr="00A22B9B">
        <w:rPr>
          <w:rFonts w:ascii="仿宋" w:eastAsia="仿宋" w:hAnsi="仿宋" w:cs="Cambria Math" w:hint="eastAsia"/>
          <w:color w:val="000000"/>
          <w:sz w:val="24"/>
          <w:highlight w:val="yellow"/>
        </w:rPr>
        <w:t>。</w:t>
      </w:r>
    </w:p>
    <w:p w14:paraId="311C0C0F"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5.2磋商响应文件递交地点：</w:t>
      </w:r>
      <w:r w:rsidR="009309FF" w:rsidRPr="009953DB">
        <w:rPr>
          <w:rFonts w:ascii="仿宋" w:eastAsia="仿宋" w:hAnsi="仿宋" w:cs="仿宋" w:hint="eastAsia"/>
          <w:color w:val="000000"/>
          <w:sz w:val="24"/>
        </w:rPr>
        <w:t>辽宁省沈阳市皇姑区崇山东路11号沈阳利星行广场901室会议室</w:t>
      </w:r>
      <w:r w:rsidR="000369D9">
        <w:rPr>
          <w:rFonts w:ascii="仿宋" w:eastAsia="仿宋" w:hAnsi="仿宋" w:cs="仿宋" w:hint="eastAsia"/>
          <w:color w:val="000000"/>
          <w:sz w:val="24"/>
        </w:rPr>
        <w:t>A</w:t>
      </w:r>
      <w:r w:rsidRPr="009953DB">
        <w:rPr>
          <w:rFonts w:ascii="仿宋" w:eastAsia="仿宋" w:hAnsi="仿宋" w:cs="Cambria Math" w:hint="eastAsia"/>
          <w:color w:val="000000"/>
          <w:sz w:val="24"/>
        </w:rPr>
        <w:t>。</w:t>
      </w:r>
    </w:p>
    <w:p w14:paraId="1C0770CC"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color w:val="000000"/>
          <w:sz w:val="24"/>
        </w:rPr>
        <w:lastRenderedPageBreak/>
        <w:t>5</w:t>
      </w:r>
      <w:r w:rsidRPr="009953DB">
        <w:rPr>
          <w:rFonts w:ascii="仿宋" w:eastAsia="仿宋" w:hAnsi="仿宋" w:cs="Cambria Math" w:hint="eastAsia"/>
          <w:color w:val="000000"/>
          <w:sz w:val="24"/>
        </w:rPr>
        <w:t>.3出现以下情形之一时，磋商响应文件将不予接收：</w:t>
      </w:r>
    </w:p>
    <w:p w14:paraId="647EF150"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color w:val="000000"/>
          <w:sz w:val="24"/>
        </w:rPr>
        <w:t>5</w:t>
      </w:r>
      <w:r w:rsidRPr="009953DB">
        <w:rPr>
          <w:rFonts w:ascii="仿宋" w:eastAsia="仿宋" w:hAnsi="仿宋" w:cs="Cambria Math" w:hint="eastAsia"/>
          <w:color w:val="000000"/>
          <w:sz w:val="24"/>
        </w:rPr>
        <w:t>.3.1逾期送达或者未送达指定地点的；</w:t>
      </w:r>
    </w:p>
    <w:p w14:paraId="74FC7488"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color w:val="000000"/>
          <w:sz w:val="24"/>
        </w:rPr>
        <w:t>5</w:t>
      </w:r>
      <w:r w:rsidRPr="009953DB">
        <w:rPr>
          <w:rFonts w:ascii="仿宋" w:eastAsia="仿宋" w:hAnsi="仿宋" w:cs="Cambria Math" w:hint="eastAsia"/>
          <w:color w:val="000000"/>
          <w:sz w:val="24"/>
        </w:rPr>
        <w:t>.3.2未按照竞争性磋商文件要求密封的；</w:t>
      </w:r>
    </w:p>
    <w:p w14:paraId="140F89E2" w14:textId="77777777" w:rsidR="000177C7" w:rsidRPr="009953DB" w:rsidRDefault="000177C7" w:rsidP="000177C7">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color w:val="000000"/>
          <w:sz w:val="24"/>
        </w:rPr>
        <w:t>5</w:t>
      </w:r>
      <w:r w:rsidRPr="009953DB">
        <w:rPr>
          <w:rFonts w:ascii="仿宋" w:eastAsia="仿宋" w:hAnsi="仿宋" w:cs="Cambria Math" w:hint="eastAsia"/>
          <w:color w:val="000000"/>
          <w:sz w:val="24"/>
        </w:rPr>
        <w:t>.3.3未按照竞争性磋商公告要求获取竞争性磋商文件的。</w:t>
      </w:r>
    </w:p>
    <w:p w14:paraId="33295BF9" w14:textId="77777777" w:rsidR="000177C7" w:rsidRPr="009953DB" w:rsidRDefault="000177C7" w:rsidP="000177C7">
      <w:pPr>
        <w:pStyle w:val="2"/>
        <w:ind w:leftChars="175" w:left="368" w:firstLineChars="0" w:firstLine="0"/>
        <w:jc w:val="left"/>
        <w:rPr>
          <w:rFonts w:ascii="仿宋" w:eastAsia="仿宋" w:hAnsi="仿宋" w:cs="仿宋"/>
          <w:color w:val="000000"/>
          <w:sz w:val="24"/>
          <w:szCs w:val="24"/>
        </w:rPr>
      </w:pPr>
      <w:bookmarkStart w:id="23" w:name="_Toc164348285"/>
      <w:r w:rsidRPr="009953DB">
        <w:rPr>
          <w:rFonts w:ascii="仿宋" w:eastAsia="仿宋" w:hAnsi="仿宋" w:cs="仿宋" w:hint="eastAsia"/>
          <w:color w:val="000000"/>
          <w:sz w:val="24"/>
          <w:szCs w:val="24"/>
        </w:rPr>
        <w:t>六、发布公告的媒介</w:t>
      </w:r>
      <w:bookmarkEnd w:id="23"/>
    </w:p>
    <w:p w14:paraId="54BA3420" w14:textId="77777777" w:rsidR="000177C7" w:rsidRPr="009953DB" w:rsidRDefault="000177C7" w:rsidP="000177C7">
      <w:pPr>
        <w:spacing w:line="360" w:lineRule="auto"/>
        <w:ind w:firstLineChars="200" w:firstLine="480"/>
        <w:textAlignment w:val="baseline"/>
        <w:rPr>
          <w:rFonts w:ascii="仿宋" w:eastAsia="仿宋" w:hAnsi="仿宋" w:cs="仿宋"/>
          <w:color w:val="000000"/>
          <w:sz w:val="24"/>
        </w:rPr>
      </w:pPr>
      <w:r w:rsidRPr="009953DB">
        <w:rPr>
          <w:rFonts w:ascii="仿宋" w:eastAsia="仿宋" w:hAnsi="仿宋" w:cs="仿宋" w:hint="eastAsia"/>
          <w:color w:val="000000"/>
          <w:sz w:val="24"/>
        </w:rPr>
        <w:t>本项目磋商公告同时在</w:t>
      </w:r>
      <w:r w:rsidR="009B6D33" w:rsidRPr="009953DB">
        <w:rPr>
          <w:rFonts w:ascii="仿宋" w:eastAsia="仿宋" w:hAnsi="仿宋" w:cs="仿宋" w:hint="eastAsia"/>
          <w:color w:val="000000"/>
          <w:sz w:val="24"/>
          <w:u w:val="single"/>
        </w:rPr>
        <w:t>中国招标投标公共服务平台（www.cebpubservice.com）、中国采购与招标网（www.chinabidding.cn）、金采网（www.cfcpn.com）</w:t>
      </w:r>
      <w:r w:rsidRPr="009953DB">
        <w:rPr>
          <w:rFonts w:ascii="仿宋" w:eastAsia="仿宋" w:hAnsi="仿宋" w:cs="仿宋" w:hint="eastAsia"/>
          <w:color w:val="000000"/>
          <w:sz w:val="24"/>
        </w:rPr>
        <w:t>上发布，其他媒介转载无效。对于非法转载、篡改采购公告信息的组织或个人，采购人/采购代理机构保留追究其法律责任的权利。</w:t>
      </w:r>
    </w:p>
    <w:p w14:paraId="066E9335" w14:textId="77777777" w:rsidR="000177C7" w:rsidRPr="009953DB" w:rsidRDefault="000177C7" w:rsidP="000177C7">
      <w:pPr>
        <w:pStyle w:val="2"/>
        <w:ind w:leftChars="175" w:left="368" w:firstLineChars="0" w:firstLine="0"/>
        <w:jc w:val="left"/>
        <w:rPr>
          <w:rFonts w:ascii="仿宋" w:eastAsia="仿宋" w:hAnsi="仿宋" w:cs="仿宋"/>
          <w:color w:val="000000"/>
          <w:sz w:val="24"/>
          <w:szCs w:val="24"/>
        </w:rPr>
      </w:pPr>
      <w:bookmarkStart w:id="24" w:name="_Toc164348286"/>
      <w:r w:rsidRPr="009953DB">
        <w:rPr>
          <w:rFonts w:ascii="仿宋" w:eastAsia="仿宋" w:hAnsi="仿宋" w:cs="仿宋" w:hint="eastAsia"/>
          <w:color w:val="000000"/>
          <w:sz w:val="24"/>
          <w:szCs w:val="24"/>
        </w:rPr>
        <w:t>七、联系方式</w:t>
      </w:r>
      <w:bookmarkEnd w:id="24"/>
    </w:p>
    <w:p w14:paraId="5B121B17" w14:textId="77777777" w:rsidR="000177C7" w:rsidRPr="009953DB" w:rsidRDefault="000177C7" w:rsidP="000177C7">
      <w:pPr>
        <w:tabs>
          <w:tab w:val="left" w:pos="-105"/>
          <w:tab w:val="left" w:pos="420"/>
          <w:tab w:val="left" w:pos="630"/>
          <w:tab w:val="left" w:pos="1155"/>
          <w:tab w:val="left" w:pos="1890"/>
          <w:tab w:val="left" w:pos="3150"/>
          <w:tab w:val="left" w:pos="3780"/>
        </w:tabs>
        <w:spacing w:line="360" w:lineRule="auto"/>
        <w:ind w:firstLineChars="175" w:firstLine="422"/>
        <w:jc w:val="left"/>
        <w:rPr>
          <w:rFonts w:ascii="仿宋" w:eastAsia="仿宋" w:hAnsi="仿宋" w:cs="仿宋"/>
          <w:b/>
          <w:bCs/>
          <w:color w:val="000000"/>
          <w:sz w:val="24"/>
        </w:rPr>
      </w:pPr>
      <w:r w:rsidRPr="009953DB">
        <w:rPr>
          <w:rFonts w:ascii="仿宋" w:eastAsia="仿宋" w:hAnsi="仿宋" w:cs="仿宋" w:hint="eastAsia"/>
          <w:b/>
          <w:bCs/>
          <w:color w:val="000000"/>
          <w:sz w:val="24"/>
        </w:rPr>
        <w:t>采 购 人：</w:t>
      </w:r>
      <w:r w:rsidR="00C96BA6">
        <w:rPr>
          <w:rFonts w:ascii="仿宋" w:eastAsia="仿宋" w:hAnsi="仿宋" w:cs="仿宋" w:hint="eastAsia"/>
          <w:b/>
          <w:bCs/>
          <w:color w:val="000000"/>
          <w:sz w:val="24"/>
        </w:rPr>
        <w:t>中国人民财产保险股份有限公司盘锦市分公司</w:t>
      </w:r>
    </w:p>
    <w:p w14:paraId="60A61C18" w14:textId="77777777" w:rsidR="000177C7" w:rsidRPr="009953DB" w:rsidRDefault="000177C7" w:rsidP="000177C7">
      <w:pPr>
        <w:spacing w:line="360" w:lineRule="auto"/>
        <w:ind w:firstLineChars="175" w:firstLine="420"/>
        <w:jc w:val="left"/>
        <w:rPr>
          <w:rFonts w:ascii="仿宋" w:eastAsia="仿宋" w:hAnsi="仿宋" w:cs="仿宋"/>
          <w:color w:val="000000"/>
          <w:sz w:val="24"/>
        </w:rPr>
      </w:pPr>
      <w:r w:rsidRPr="009953DB">
        <w:rPr>
          <w:rFonts w:ascii="仿宋" w:eastAsia="仿宋" w:hAnsi="仿宋" w:cs="仿宋" w:hint="eastAsia"/>
          <w:color w:val="000000"/>
          <w:sz w:val="24"/>
        </w:rPr>
        <w:t>地    址：</w:t>
      </w:r>
      <w:r w:rsidR="001E2F22">
        <w:rPr>
          <w:rFonts w:ascii="仿宋" w:eastAsia="仿宋" w:hAnsi="仿宋" w:cs="仿宋" w:hint="eastAsia"/>
          <w:color w:val="000000"/>
          <w:sz w:val="24"/>
        </w:rPr>
        <w:t>辽宁省盘锦市兴隆台区市府路33号</w:t>
      </w:r>
    </w:p>
    <w:p w14:paraId="5F909D48" w14:textId="77777777" w:rsidR="000177C7" w:rsidRPr="009953DB" w:rsidRDefault="000177C7" w:rsidP="000177C7">
      <w:pPr>
        <w:spacing w:line="360" w:lineRule="auto"/>
        <w:ind w:firstLineChars="175" w:firstLine="422"/>
        <w:jc w:val="left"/>
        <w:rPr>
          <w:rFonts w:ascii="仿宋" w:eastAsia="仿宋" w:hAnsi="仿宋" w:cs="仿宋"/>
          <w:b/>
          <w:bCs/>
          <w:color w:val="000000"/>
          <w:sz w:val="24"/>
        </w:rPr>
      </w:pPr>
      <w:r w:rsidRPr="009953DB">
        <w:rPr>
          <w:rFonts w:ascii="仿宋" w:eastAsia="仿宋" w:hAnsi="仿宋" w:cs="仿宋" w:hint="eastAsia"/>
          <w:b/>
          <w:bCs/>
          <w:color w:val="000000"/>
          <w:sz w:val="24"/>
        </w:rPr>
        <w:t>采购代理机构：公诚管理咨询有限公司</w:t>
      </w:r>
    </w:p>
    <w:p w14:paraId="49EEC7D2" w14:textId="77777777" w:rsidR="000177C7" w:rsidRPr="009953DB" w:rsidRDefault="000177C7" w:rsidP="000177C7">
      <w:pPr>
        <w:spacing w:line="360" w:lineRule="auto"/>
        <w:ind w:firstLineChars="175" w:firstLine="420"/>
        <w:jc w:val="left"/>
        <w:rPr>
          <w:rFonts w:ascii="仿宋" w:eastAsia="仿宋" w:hAnsi="仿宋" w:cs="仿宋"/>
          <w:color w:val="000000"/>
          <w:sz w:val="24"/>
        </w:rPr>
      </w:pPr>
      <w:r w:rsidRPr="009953DB">
        <w:rPr>
          <w:rFonts w:ascii="仿宋" w:eastAsia="仿宋" w:hAnsi="仿宋" w:cs="仿宋" w:hint="eastAsia"/>
          <w:color w:val="000000"/>
          <w:sz w:val="24"/>
        </w:rPr>
        <w:t>地址：</w:t>
      </w:r>
      <w:r w:rsidR="009309FF" w:rsidRPr="009953DB">
        <w:rPr>
          <w:rFonts w:ascii="仿宋" w:eastAsia="仿宋" w:hAnsi="仿宋" w:cs="仿宋" w:hint="eastAsia"/>
          <w:color w:val="000000"/>
          <w:sz w:val="24"/>
        </w:rPr>
        <w:t>辽宁省沈阳市皇姑区崇山东路11号沈阳利星行广场901室</w:t>
      </w:r>
    </w:p>
    <w:p w14:paraId="68749602" w14:textId="77777777" w:rsidR="000177C7" w:rsidRPr="009953DB" w:rsidRDefault="000177C7" w:rsidP="000177C7">
      <w:pPr>
        <w:spacing w:line="360" w:lineRule="auto"/>
        <w:ind w:firstLineChars="175" w:firstLine="420"/>
        <w:jc w:val="left"/>
        <w:rPr>
          <w:rFonts w:ascii="仿宋" w:eastAsia="仿宋" w:hAnsi="仿宋" w:cs="仿宋"/>
          <w:color w:val="000000"/>
          <w:sz w:val="24"/>
        </w:rPr>
      </w:pPr>
      <w:r w:rsidRPr="009953DB">
        <w:rPr>
          <w:rFonts w:ascii="仿宋" w:eastAsia="仿宋" w:hAnsi="仿宋" w:cs="仿宋" w:hint="eastAsia"/>
          <w:color w:val="000000"/>
          <w:sz w:val="24"/>
        </w:rPr>
        <w:t>联系人：</w:t>
      </w:r>
      <w:bookmarkStart w:id="25" w:name="_Hlk164157809"/>
      <w:r w:rsidR="00103B55" w:rsidRPr="009953DB">
        <w:rPr>
          <w:rFonts w:ascii="仿宋" w:eastAsia="仿宋" w:hAnsi="仿宋" w:cs="仿宋" w:hint="eastAsia"/>
          <w:color w:val="000000"/>
          <w:sz w:val="24"/>
        </w:rPr>
        <w:t>尉堃宇</w:t>
      </w:r>
      <w:bookmarkEnd w:id="25"/>
    </w:p>
    <w:p w14:paraId="5BABB8F2" w14:textId="77777777" w:rsidR="000177C7" w:rsidRPr="009953DB" w:rsidRDefault="000177C7" w:rsidP="000177C7">
      <w:pPr>
        <w:spacing w:line="360" w:lineRule="auto"/>
        <w:ind w:firstLineChars="175" w:firstLine="420"/>
        <w:jc w:val="left"/>
        <w:rPr>
          <w:rFonts w:ascii="仿宋" w:eastAsia="仿宋" w:hAnsi="仿宋" w:cs="仿宋" w:hint="eastAsia"/>
          <w:color w:val="000000"/>
          <w:sz w:val="24"/>
        </w:rPr>
      </w:pPr>
      <w:r w:rsidRPr="009953DB">
        <w:rPr>
          <w:rFonts w:ascii="仿宋" w:eastAsia="仿宋" w:hAnsi="仿宋" w:cs="仿宋" w:hint="eastAsia"/>
          <w:color w:val="000000"/>
          <w:sz w:val="24"/>
        </w:rPr>
        <w:t>电话：</w:t>
      </w:r>
      <w:r w:rsidR="009F4FA7">
        <w:rPr>
          <w:rFonts w:ascii="仿宋" w:eastAsia="仿宋" w:hAnsi="仿宋" w:cs="仿宋"/>
          <w:color w:val="000000"/>
          <w:sz w:val="24"/>
        </w:rPr>
        <w:t>13889107648</w:t>
      </w:r>
    </w:p>
    <w:p w14:paraId="65E2FD2B" w14:textId="77777777" w:rsidR="000177C7" w:rsidRPr="009953DB" w:rsidRDefault="000177C7" w:rsidP="000177C7">
      <w:pPr>
        <w:spacing w:line="360" w:lineRule="auto"/>
        <w:ind w:firstLineChars="175" w:firstLine="420"/>
        <w:jc w:val="left"/>
        <w:rPr>
          <w:rFonts w:ascii="仿宋" w:eastAsia="仿宋" w:hAnsi="仿宋" w:cs="仿宋"/>
          <w:color w:val="000000"/>
          <w:sz w:val="24"/>
        </w:rPr>
      </w:pPr>
      <w:r w:rsidRPr="009953DB">
        <w:rPr>
          <w:rFonts w:ascii="仿宋" w:eastAsia="仿宋" w:hAnsi="仿宋" w:cs="仿宋" w:hint="eastAsia"/>
          <w:color w:val="000000"/>
          <w:sz w:val="24"/>
        </w:rPr>
        <w:t>电子邮件：</w:t>
      </w:r>
      <w:r w:rsidR="009F4FA7">
        <w:rPr>
          <w:rFonts w:ascii="仿宋" w:eastAsia="仿宋" w:hAnsi="仿宋" w:cs="仿宋"/>
          <w:color w:val="000000"/>
          <w:sz w:val="24"/>
        </w:rPr>
        <w:t>13889107648</w:t>
      </w:r>
      <w:r w:rsidR="00892078" w:rsidRPr="009953DB">
        <w:rPr>
          <w:rFonts w:ascii="仿宋" w:eastAsia="仿宋" w:hAnsi="仿宋" w:cs="仿宋"/>
          <w:color w:val="000000"/>
          <w:sz w:val="24"/>
        </w:rPr>
        <w:t>@139.com</w:t>
      </w:r>
    </w:p>
    <w:p w14:paraId="501751FB" w14:textId="77777777" w:rsidR="000177C7" w:rsidRPr="009953DB" w:rsidRDefault="000177C7" w:rsidP="000177C7">
      <w:pPr>
        <w:spacing w:line="360" w:lineRule="auto"/>
        <w:ind w:firstLineChars="175" w:firstLine="420"/>
        <w:jc w:val="left"/>
        <w:rPr>
          <w:rFonts w:ascii="仿宋" w:eastAsia="仿宋" w:hAnsi="仿宋" w:cs="仿宋"/>
          <w:color w:val="000000"/>
          <w:sz w:val="24"/>
        </w:rPr>
      </w:pPr>
      <w:r w:rsidRPr="009953DB">
        <w:rPr>
          <w:rFonts w:ascii="仿宋" w:eastAsia="仿宋" w:hAnsi="仿宋" w:cs="仿宋" w:hint="eastAsia"/>
          <w:color w:val="000000"/>
          <w:sz w:val="24"/>
        </w:rPr>
        <w:t xml:space="preserve">开户银行：中信银行广州花园支行 </w:t>
      </w:r>
    </w:p>
    <w:p w14:paraId="29B0F196" w14:textId="77777777" w:rsidR="000177C7" w:rsidRPr="009953DB" w:rsidRDefault="000177C7" w:rsidP="000177C7">
      <w:pPr>
        <w:spacing w:line="360" w:lineRule="auto"/>
        <w:ind w:firstLineChars="200" w:firstLine="480"/>
        <w:textAlignment w:val="baseline"/>
        <w:rPr>
          <w:rFonts w:ascii="仿宋" w:eastAsia="仿宋" w:hAnsi="仿宋" w:cs="Cambria Math"/>
          <w:bCs/>
          <w:color w:val="000000"/>
          <w:sz w:val="24"/>
        </w:rPr>
      </w:pPr>
      <w:r w:rsidRPr="009953DB">
        <w:rPr>
          <w:rFonts w:ascii="仿宋" w:eastAsia="仿宋" w:hAnsi="仿宋" w:cs="仿宋" w:hint="eastAsia"/>
          <w:color w:val="000000"/>
          <w:sz w:val="24"/>
        </w:rPr>
        <w:t>账号：</w:t>
      </w:r>
      <w:r w:rsidR="00DF299E">
        <w:rPr>
          <w:rFonts w:ascii="仿宋" w:eastAsia="仿宋" w:hAnsi="仿宋" w:cs="仿宋"/>
          <w:color w:val="000000"/>
          <w:sz w:val="24"/>
        </w:rPr>
        <w:t>3110910037672433606</w:t>
      </w:r>
      <w:r w:rsidRPr="009953DB">
        <w:rPr>
          <w:rFonts w:ascii="仿宋" w:eastAsia="仿宋" w:hAnsi="仿宋" w:cs="Cambria Math" w:hint="eastAsia"/>
          <w:bCs/>
          <w:color w:val="000000"/>
          <w:sz w:val="24"/>
        </w:rPr>
        <w:t>（</w:t>
      </w:r>
      <w:r w:rsidRPr="009953DB">
        <w:rPr>
          <w:rFonts w:ascii="仿宋" w:eastAsia="仿宋" w:hAnsi="仿宋" w:cs="Cambria Math" w:hint="eastAsia"/>
          <w:color w:val="000000"/>
          <w:sz w:val="24"/>
        </w:rPr>
        <w:t>每个项目对应1个独立的银行子账号，供应商须严格按照本账户信息进行汇款，避免出错带来的影响</w:t>
      </w:r>
      <w:r w:rsidRPr="009953DB">
        <w:rPr>
          <w:rFonts w:ascii="仿宋" w:eastAsia="仿宋" w:hAnsi="仿宋" w:cs="Cambria Math" w:hint="eastAsia"/>
          <w:bCs/>
          <w:color w:val="000000"/>
          <w:sz w:val="24"/>
        </w:rPr>
        <w:t>）</w:t>
      </w:r>
    </w:p>
    <w:p w14:paraId="0430D473" w14:textId="77777777" w:rsidR="000177C7" w:rsidRPr="009953DB" w:rsidRDefault="000177C7" w:rsidP="000177C7">
      <w:pPr>
        <w:spacing w:line="360" w:lineRule="auto"/>
        <w:ind w:firstLineChars="200" w:firstLine="480"/>
        <w:jc w:val="right"/>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采购人：</w:t>
      </w:r>
      <w:r w:rsidR="00C96BA6">
        <w:rPr>
          <w:rFonts w:ascii="仿宋" w:eastAsia="仿宋" w:hAnsi="仿宋" w:cs="Cambria Math" w:hint="eastAsia"/>
          <w:color w:val="000000"/>
          <w:sz w:val="24"/>
        </w:rPr>
        <w:t>中国人民财产保险股份有限公司盘锦市分公司</w:t>
      </w:r>
    </w:p>
    <w:p w14:paraId="6052E1CB" w14:textId="77777777" w:rsidR="000177C7" w:rsidRPr="009953DB" w:rsidRDefault="000177C7" w:rsidP="000177C7">
      <w:pPr>
        <w:spacing w:line="360" w:lineRule="auto"/>
        <w:jc w:val="right"/>
        <w:rPr>
          <w:rFonts w:ascii="仿宋" w:eastAsia="仿宋" w:hAnsi="仿宋" w:cs="仿宋"/>
          <w:color w:val="000000"/>
          <w:sz w:val="24"/>
        </w:rPr>
      </w:pPr>
      <w:r w:rsidRPr="009953DB">
        <w:rPr>
          <w:rFonts w:ascii="仿宋" w:eastAsia="仿宋" w:hAnsi="仿宋" w:cs="仿宋" w:hint="eastAsia"/>
          <w:color w:val="000000"/>
          <w:sz w:val="24"/>
        </w:rPr>
        <w:t>采购代理机构：公诚管理咨询有限公司</w:t>
      </w:r>
    </w:p>
    <w:p w14:paraId="66AD146A" w14:textId="77777777" w:rsidR="000177C7" w:rsidRPr="009953DB" w:rsidRDefault="000177C7" w:rsidP="000177C7">
      <w:pPr>
        <w:spacing w:line="360" w:lineRule="auto"/>
        <w:ind w:leftChars="2970" w:left="6237" w:firstLineChars="100" w:firstLine="240"/>
        <w:jc w:val="right"/>
        <w:rPr>
          <w:rFonts w:ascii="仿宋" w:eastAsia="仿宋" w:hAnsi="仿宋" w:cs="仿宋"/>
          <w:color w:val="000000"/>
          <w:sz w:val="24"/>
        </w:rPr>
        <w:sectPr w:rsidR="000177C7" w:rsidRPr="009953DB" w:rsidSect="002C625B">
          <w:footerReference w:type="even" r:id="rId15"/>
          <w:footerReference w:type="default" r:id="rId16"/>
          <w:pgSz w:w="11906" w:h="16838"/>
          <w:pgMar w:top="1417" w:right="1134" w:bottom="1134" w:left="1134" w:header="851" w:footer="992" w:gutter="0"/>
          <w:cols w:space="720"/>
          <w:docGrid w:type="lines" w:linePitch="312"/>
        </w:sectPr>
      </w:pPr>
      <w:r w:rsidRPr="009953DB">
        <w:rPr>
          <w:rFonts w:ascii="仿宋" w:eastAsia="仿宋" w:hAnsi="仿宋" w:cs="仿宋" w:hint="eastAsia"/>
          <w:color w:val="000000"/>
          <w:sz w:val="24"/>
        </w:rPr>
        <w:t>202</w:t>
      </w:r>
      <w:r w:rsidR="005E2D9A">
        <w:rPr>
          <w:rFonts w:ascii="仿宋" w:eastAsia="仿宋" w:hAnsi="仿宋" w:cs="仿宋" w:hint="eastAsia"/>
          <w:color w:val="000000"/>
          <w:sz w:val="24"/>
        </w:rPr>
        <w:t>5</w:t>
      </w:r>
      <w:r w:rsidRPr="009953DB">
        <w:rPr>
          <w:rFonts w:ascii="仿宋" w:eastAsia="仿宋" w:hAnsi="仿宋" w:cs="仿宋" w:hint="eastAsia"/>
          <w:color w:val="000000"/>
          <w:sz w:val="24"/>
        </w:rPr>
        <w:t>年</w:t>
      </w:r>
      <w:r w:rsidR="005E2D9A">
        <w:rPr>
          <w:rFonts w:ascii="仿宋" w:eastAsia="仿宋" w:hAnsi="仿宋" w:cs="仿宋" w:hint="eastAsia"/>
          <w:color w:val="000000"/>
          <w:sz w:val="24"/>
        </w:rPr>
        <w:t>1</w:t>
      </w:r>
      <w:r w:rsidRPr="009953DB">
        <w:rPr>
          <w:rFonts w:ascii="仿宋" w:eastAsia="仿宋" w:hAnsi="仿宋" w:cs="仿宋" w:hint="eastAsia"/>
          <w:color w:val="000000"/>
          <w:sz w:val="24"/>
        </w:rPr>
        <w:t>月</w:t>
      </w:r>
      <w:r w:rsidR="005E2D9A">
        <w:rPr>
          <w:rFonts w:ascii="仿宋" w:eastAsia="仿宋" w:hAnsi="仿宋" w:cs="仿宋" w:hint="eastAsia"/>
          <w:color w:val="000000"/>
          <w:sz w:val="24"/>
        </w:rPr>
        <w:t>7</w:t>
      </w:r>
      <w:r w:rsidRPr="009953DB">
        <w:rPr>
          <w:rFonts w:ascii="仿宋" w:eastAsia="仿宋" w:hAnsi="仿宋" w:cs="仿宋" w:hint="eastAsia"/>
          <w:color w:val="000000"/>
          <w:sz w:val="24"/>
        </w:rPr>
        <w:t>日</w:t>
      </w:r>
    </w:p>
    <w:p w14:paraId="18F52763" w14:textId="77777777" w:rsidR="00E42A9B" w:rsidRPr="009953DB" w:rsidRDefault="00E42A9B">
      <w:pPr>
        <w:pStyle w:val="1"/>
        <w:spacing w:before="0" w:after="0" w:line="360" w:lineRule="auto"/>
        <w:jc w:val="center"/>
        <w:rPr>
          <w:rFonts w:ascii="仿宋" w:eastAsia="仿宋" w:hAnsi="仿宋" w:cs="仿宋" w:hint="eastAsia"/>
          <w:color w:val="000000"/>
          <w:sz w:val="28"/>
          <w:szCs w:val="28"/>
        </w:rPr>
      </w:pPr>
      <w:bookmarkStart w:id="26" w:name="_Toc164348287"/>
      <w:r w:rsidRPr="009953DB">
        <w:rPr>
          <w:rFonts w:ascii="仿宋" w:eastAsia="仿宋" w:hAnsi="仿宋" w:cs="仿宋" w:hint="eastAsia"/>
          <w:color w:val="000000"/>
          <w:sz w:val="28"/>
          <w:szCs w:val="28"/>
        </w:rPr>
        <w:lastRenderedPageBreak/>
        <w:t>第二章 竞争性磋商须知</w:t>
      </w:r>
      <w:bookmarkEnd w:id="9"/>
      <w:bookmarkEnd w:id="10"/>
      <w:bookmarkEnd w:id="11"/>
      <w:bookmarkEnd w:id="12"/>
      <w:bookmarkEnd w:id="13"/>
      <w:bookmarkEnd w:id="14"/>
      <w:bookmarkEnd w:id="15"/>
      <w:bookmarkEnd w:id="26"/>
    </w:p>
    <w:p w14:paraId="0FF4C4A1" w14:textId="77777777" w:rsidR="00E42A9B" w:rsidRPr="009953DB" w:rsidRDefault="00E42A9B">
      <w:pPr>
        <w:pStyle w:val="2"/>
        <w:ind w:firstLineChars="0" w:firstLine="0"/>
        <w:jc w:val="left"/>
        <w:rPr>
          <w:rFonts w:ascii="仿宋" w:eastAsia="仿宋" w:hAnsi="仿宋" w:cs="仿宋" w:hint="eastAsia"/>
          <w:color w:val="000000"/>
          <w:sz w:val="24"/>
          <w:szCs w:val="24"/>
        </w:rPr>
      </w:pPr>
      <w:bookmarkStart w:id="27" w:name="_Toc17721"/>
      <w:bookmarkStart w:id="28" w:name="_Toc19783312"/>
      <w:bookmarkStart w:id="29" w:name="_Toc29571"/>
      <w:bookmarkStart w:id="30" w:name="_Toc444891335"/>
      <w:bookmarkStart w:id="31" w:name="_Toc517281815"/>
      <w:bookmarkStart w:id="32" w:name="_Toc27353"/>
      <w:bookmarkStart w:id="33" w:name="_Toc287600117"/>
      <w:bookmarkStart w:id="34" w:name="_Toc32464"/>
      <w:bookmarkStart w:id="35" w:name="_Toc164348288"/>
      <w:r w:rsidRPr="009953DB">
        <w:rPr>
          <w:rFonts w:ascii="仿宋" w:eastAsia="仿宋" w:hAnsi="仿宋" w:cs="仿宋" w:hint="eastAsia"/>
          <w:color w:val="000000"/>
          <w:sz w:val="24"/>
          <w:szCs w:val="24"/>
        </w:rPr>
        <w:t>一、竞争性磋商须知前附表</w:t>
      </w:r>
      <w:bookmarkEnd w:id="27"/>
      <w:bookmarkEnd w:id="28"/>
      <w:bookmarkEnd w:id="29"/>
      <w:bookmarkEnd w:id="30"/>
      <w:bookmarkEnd w:id="31"/>
      <w:bookmarkEnd w:id="32"/>
      <w:bookmarkEnd w:id="33"/>
      <w:bookmarkEnd w:id="34"/>
      <w:bookmarkEnd w:id="35"/>
    </w:p>
    <w:p w14:paraId="3C2808CA" w14:textId="77777777" w:rsidR="00E42A9B" w:rsidRPr="009953DB" w:rsidRDefault="00E42A9B">
      <w:pPr>
        <w:spacing w:line="360" w:lineRule="auto"/>
        <w:jc w:val="left"/>
        <w:rPr>
          <w:rFonts w:ascii="仿宋" w:eastAsia="仿宋" w:hAnsi="仿宋" w:cs="仿宋" w:hint="eastAsia"/>
          <w:bCs/>
          <w:color w:val="000000"/>
          <w:sz w:val="24"/>
        </w:rPr>
      </w:pPr>
      <w:r w:rsidRPr="009953DB">
        <w:rPr>
          <w:rFonts w:ascii="仿宋" w:eastAsia="仿宋" w:hAnsi="仿宋" w:cs="仿宋" w:hint="eastAsia"/>
          <w:bCs/>
          <w:color w:val="000000"/>
          <w:sz w:val="24"/>
        </w:rPr>
        <w:t>本须知前附表是对竞争性磋商须知正文的具体补充和修改，如有矛盾，以本前附表为准。</w:t>
      </w:r>
    </w:p>
    <w:tbl>
      <w:tblPr>
        <w:tblW w:w="4989"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000" w:firstRow="0" w:lastRow="0" w:firstColumn="0" w:lastColumn="0" w:noHBand="0" w:noVBand="0"/>
      </w:tblPr>
      <w:tblGrid>
        <w:gridCol w:w="932"/>
        <w:gridCol w:w="1933"/>
        <w:gridCol w:w="6742"/>
      </w:tblGrid>
      <w:tr w:rsidR="00E42A9B" w:rsidRPr="009953DB" w14:paraId="43807169" w14:textId="77777777">
        <w:trPr>
          <w:trHeight w:val="469"/>
          <w:tblHeader/>
          <w:jc w:val="center"/>
        </w:trPr>
        <w:tc>
          <w:tcPr>
            <w:tcW w:w="485" w:type="pct"/>
            <w:vAlign w:val="center"/>
          </w:tcPr>
          <w:p w14:paraId="66E5FEFA" w14:textId="77777777" w:rsidR="00E42A9B" w:rsidRPr="009953DB" w:rsidRDefault="00E42A9B">
            <w:pPr>
              <w:adjustRightInd w:val="0"/>
              <w:snapToGrid w:val="0"/>
              <w:spacing w:line="360" w:lineRule="auto"/>
              <w:jc w:val="center"/>
              <w:rPr>
                <w:rFonts w:ascii="仿宋" w:eastAsia="仿宋" w:hAnsi="仿宋" w:cs="仿宋" w:hint="eastAsia"/>
                <w:b/>
                <w:bCs/>
                <w:color w:val="000000"/>
                <w:szCs w:val="21"/>
              </w:rPr>
            </w:pPr>
            <w:r w:rsidRPr="009953DB">
              <w:rPr>
                <w:rFonts w:ascii="仿宋" w:eastAsia="仿宋" w:hAnsi="仿宋" w:cs="仿宋" w:hint="eastAsia"/>
                <w:b/>
                <w:bCs/>
                <w:color w:val="000000"/>
                <w:szCs w:val="21"/>
              </w:rPr>
              <w:t>条款号</w:t>
            </w:r>
          </w:p>
        </w:tc>
        <w:tc>
          <w:tcPr>
            <w:tcW w:w="1006" w:type="pct"/>
            <w:vAlign w:val="center"/>
          </w:tcPr>
          <w:p w14:paraId="2073B59B" w14:textId="77777777" w:rsidR="00E42A9B" w:rsidRPr="009953DB" w:rsidRDefault="00E42A9B">
            <w:pPr>
              <w:adjustRightInd w:val="0"/>
              <w:snapToGrid w:val="0"/>
              <w:spacing w:line="360" w:lineRule="auto"/>
              <w:jc w:val="center"/>
              <w:rPr>
                <w:rFonts w:ascii="仿宋" w:eastAsia="仿宋" w:hAnsi="仿宋" w:cs="仿宋" w:hint="eastAsia"/>
                <w:b/>
                <w:bCs/>
                <w:color w:val="000000"/>
                <w:szCs w:val="21"/>
              </w:rPr>
            </w:pPr>
            <w:r w:rsidRPr="009953DB">
              <w:rPr>
                <w:rFonts w:ascii="仿宋" w:eastAsia="仿宋" w:hAnsi="仿宋" w:cs="仿宋" w:hint="eastAsia"/>
                <w:b/>
                <w:bCs/>
                <w:color w:val="000000"/>
                <w:szCs w:val="21"/>
              </w:rPr>
              <w:t>内    容</w:t>
            </w:r>
          </w:p>
        </w:tc>
        <w:tc>
          <w:tcPr>
            <w:tcW w:w="3509" w:type="pct"/>
            <w:vAlign w:val="center"/>
          </w:tcPr>
          <w:p w14:paraId="120ACDA8" w14:textId="77777777" w:rsidR="00E42A9B" w:rsidRPr="009953DB" w:rsidRDefault="00E42A9B">
            <w:pPr>
              <w:tabs>
                <w:tab w:val="left" w:pos="1180"/>
              </w:tabs>
              <w:adjustRightInd w:val="0"/>
              <w:snapToGrid w:val="0"/>
              <w:spacing w:line="360" w:lineRule="auto"/>
              <w:jc w:val="center"/>
              <w:rPr>
                <w:rFonts w:ascii="仿宋" w:eastAsia="仿宋" w:hAnsi="仿宋" w:cs="仿宋" w:hint="eastAsia"/>
                <w:b/>
                <w:bCs/>
                <w:color w:val="000000"/>
                <w:szCs w:val="21"/>
              </w:rPr>
            </w:pPr>
            <w:r w:rsidRPr="009953DB">
              <w:rPr>
                <w:rFonts w:ascii="仿宋" w:eastAsia="仿宋" w:hAnsi="仿宋" w:cs="仿宋" w:hint="eastAsia"/>
                <w:b/>
                <w:bCs/>
                <w:color w:val="000000"/>
                <w:szCs w:val="21"/>
              </w:rPr>
              <w:t>说明与要求</w:t>
            </w:r>
          </w:p>
        </w:tc>
      </w:tr>
      <w:tr w:rsidR="00E42A9B" w:rsidRPr="009953DB" w14:paraId="43CD0E8A" w14:textId="77777777">
        <w:trPr>
          <w:trHeight w:val="546"/>
          <w:jc w:val="center"/>
        </w:trPr>
        <w:tc>
          <w:tcPr>
            <w:tcW w:w="485" w:type="pct"/>
            <w:vAlign w:val="center"/>
          </w:tcPr>
          <w:p w14:paraId="318B98A5"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2</w:t>
            </w:r>
          </w:p>
        </w:tc>
        <w:tc>
          <w:tcPr>
            <w:tcW w:w="1006" w:type="pct"/>
            <w:vAlign w:val="center"/>
          </w:tcPr>
          <w:p w14:paraId="536BC111"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采购范围</w:t>
            </w:r>
          </w:p>
        </w:tc>
        <w:tc>
          <w:tcPr>
            <w:tcW w:w="3509" w:type="pct"/>
            <w:vAlign w:val="center"/>
          </w:tcPr>
          <w:p w14:paraId="67DA7BD2" w14:textId="77777777" w:rsidR="00E42A9B" w:rsidRPr="009953DB" w:rsidRDefault="00E42A9B">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详见</w:t>
            </w:r>
            <w:r w:rsidRPr="009953DB">
              <w:rPr>
                <w:rFonts w:ascii="仿宋" w:eastAsia="仿宋" w:hAnsi="仿宋" w:cs="仿宋" w:hint="eastAsia"/>
                <w:color w:val="000000"/>
                <w:u w:val="single"/>
              </w:rPr>
              <w:t>第一章 竞争性磋商邀请“一、项目概况与采购范围”</w:t>
            </w:r>
            <w:r w:rsidRPr="009953DB">
              <w:rPr>
                <w:rFonts w:ascii="仿宋" w:eastAsia="仿宋" w:hAnsi="仿宋" w:cs="仿宋" w:hint="eastAsia"/>
                <w:color w:val="000000"/>
              </w:rPr>
              <w:t>。</w:t>
            </w:r>
          </w:p>
        </w:tc>
      </w:tr>
      <w:tr w:rsidR="00E42A9B" w:rsidRPr="009953DB" w14:paraId="653D18B0" w14:textId="77777777">
        <w:trPr>
          <w:jc w:val="center"/>
        </w:trPr>
        <w:tc>
          <w:tcPr>
            <w:tcW w:w="485" w:type="pct"/>
            <w:vAlign w:val="center"/>
          </w:tcPr>
          <w:p w14:paraId="2CB3A983"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4</w:t>
            </w:r>
          </w:p>
        </w:tc>
        <w:tc>
          <w:tcPr>
            <w:tcW w:w="1006" w:type="pct"/>
            <w:vAlign w:val="center"/>
          </w:tcPr>
          <w:p w14:paraId="037AD737"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合格供应商</w:t>
            </w:r>
          </w:p>
        </w:tc>
        <w:tc>
          <w:tcPr>
            <w:tcW w:w="3509" w:type="pct"/>
            <w:vAlign w:val="center"/>
          </w:tcPr>
          <w:p w14:paraId="1A9F1D8B" w14:textId="77777777" w:rsidR="00E42A9B" w:rsidRPr="009953DB" w:rsidRDefault="00E42A9B">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详见</w:t>
            </w:r>
            <w:r w:rsidRPr="009953DB">
              <w:rPr>
                <w:rFonts w:ascii="仿宋" w:eastAsia="仿宋" w:hAnsi="仿宋" w:cs="仿宋" w:hint="eastAsia"/>
                <w:color w:val="000000"/>
                <w:u w:val="single"/>
              </w:rPr>
              <w:t>第一章 竞争性磋商邀请“二、供应商资格要求”</w:t>
            </w:r>
            <w:r w:rsidRPr="009953DB">
              <w:rPr>
                <w:rFonts w:ascii="仿宋" w:eastAsia="仿宋" w:hAnsi="仿宋" w:cs="仿宋" w:hint="eastAsia"/>
                <w:color w:val="000000"/>
              </w:rPr>
              <w:t>。</w:t>
            </w:r>
          </w:p>
        </w:tc>
      </w:tr>
      <w:tr w:rsidR="00E42A9B" w:rsidRPr="009953DB" w14:paraId="52BE72E4" w14:textId="77777777">
        <w:trPr>
          <w:jc w:val="center"/>
        </w:trPr>
        <w:tc>
          <w:tcPr>
            <w:tcW w:w="485" w:type="pct"/>
            <w:vAlign w:val="center"/>
          </w:tcPr>
          <w:p w14:paraId="73E904CE"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6.3</w:t>
            </w:r>
          </w:p>
        </w:tc>
        <w:tc>
          <w:tcPr>
            <w:tcW w:w="1006" w:type="pct"/>
            <w:vAlign w:val="center"/>
          </w:tcPr>
          <w:p w14:paraId="4D6A501E" w14:textId="77777777" w:rsidR="00E42A9B" w:rsidRPr="009953DB" w:rsidRDefault="00E42A9B">
            <w:pPr>
              <w:spacing w:beforeLines="20" w:before="62" w:afterLines="20" w:after="62"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★竞争性磋商文件实质性要求的标识及非实质性要求的偏离要求</w:t>
            </w:r>
          </w:p>
        </w:tc>
        <w:tc>
          <w:tcPr>
            <w:tcW w:w="3509" w:type="pct"/>
            <w:vAlign w:val="center"/>
          </w:tcPr>
          <w:p w14:paraId="02905D5A" w14:textId="77777777" w:rsidR="00E42A9B" w:rsidRPr="009953DB" w:rsidRDefault="00E42A9B">
            <w:pPr>
              <w:pStyle w:val="BodyText3"/>
              <w:topLinePunct/>
              <w:spacing w:beforeLines="20" w:before="62" w:afterLines="20" w:after="62" w:line="360" w:lineRule="auto"/>
              <w:rPr>
                <w:rFonts w:ascii="仿宋" w:eastAsia="仿宋" w:hAnsi="仿宋" w:cs="Cambria Math"/>
                <w:b/>
                <w:color w:val="000000"/>
                <w:sz w:val="21"/>
                <w:szCs w:val="21"/>
              </w:rPr>
            </w:pPr>
            <w:r w:rsidRPr="009953DB">
              <w:rPr>
                <w:rFonts w:ascii="仿宋" w:eastAsia="仿宋" w:hAnsi="仿宋" w:cs="仿宋" w:hint="eastAsia"/>
                <w:color w:val="000000"/>
                <w:sz w:val="21"/>
                <w:szCs w:val="21"/>
              </w:rPr>
              <w:t>1、</w:t>
            </w:r>
            <w:r w:rsidRPr="009953DB">
              <w:rPr>
                <w:rFonts w:ascii="仿宋" w:eastAsia="仿宋" w:hAnsi="仿宋" w:cs="Cambria Math" w:hint="eastAsia"/>
                <w:color w:val="000000"/>
                <w:sz w:val="21"/>
                <w:szCs w:val="21"/>
              </w:rPr>
              <w:t>实质性要求的标识：</w:t>
            </w:r>
            <w:r w:rsidRPr="009953DB">
              <w:rPr>
                <w:rFonts w:ascii="仿宋" w:eastAsia="仿宋" w:hAnsi="仿宋" w:cs="Cambria Math" w:hint="eastAsia"/>
                <w:color w:val="000000"/>
                <w:sz w:val="21"/>
                <w:szCs w:val="21"/>
                <w:u w:val="single"/>
              </w:rPr>
              <w:t>竞争性磋商文件中标识“★”条款、注明“磋商响应将被否决”的条款</w:t>
            </w:r>
            <w:r w:rsidRPr="009953DB">
              <w:rPr>
                <w:rFonts w:ascii="仿宋" w:eastAsia="仿宋" w:hAnsi="仿宋" w:cs="Cambria Math" w:hint="eastAsia"/>
                <w:color w:val="000000"/>
                <w:sz w:val="21"/>
                <w:szCs w:val="21"/>
              </w:rPr>
              <w:t>，均为实质性条款，</w:t>
            </w:r>
            <w:r w:rsidRPr="009953DB">
              <w:rPr>
                <w:rFonts w:ascii="仿宋" w:eastAsia="仿宋" w:hAnsi="仿宋" w:cs="Cambria Math" w:hint="eastAsia"/>
                <w:b/>
                <w:color w:val="000000"/>
                <w:sz w:val="21"/>
                <w:szCs w:val="21"/>
              </w:rPr>
              <w:t>任何不满足实质性条款的响应将被否决。</w:t>
            </w:r>
          </w:p>
          <w:p w14:paraId="7759FFFD" w14:textId="77777777" w:rsidR="00E42A9B" w:rsidRPr="009953DB" w:rsidRDefault="00E42A9B">
            <w:pPr>
              <w:pStyle w:val="BodyText3"/>
              <w:topLinePunct/>
              <w:spacing w:beforeLines="20" w:before="62" w:afterLines="20" w:after="62" w:line="360" w:lineRule="auto"/>
              <w:rPr>
                <w:rFonts w:ascii="仿宋" w:eastAsia="仿宋" w:hAnsi="仿宋" w:cs="仿宋" w:hint="eastAsia"/>
                <w:color w:val="000000"/>
                <w:sz w:val="21"/>
                <w:szCs w:val="21"/>
              </w:rPr>
            </w:pPr>
            <w:r w:rsidRPr="009953DB">
              <w:rPr>
                <w:rFonts w:ascii="仿宋" w:eastAsia="仿宋" w:hAnsi="仿宋" w:cs="仿宋" w:hint="eastAsia"/>
                <w:color w:val="000000"/>
                <w:sz w:val="21"/>
                <w:szCs w:val="21"/>
              </w:rPr>
              <w:t>2、非实质性要求的偏离要求：</w:t>
            </w:r>
            <w:r w:rsidRPr="009953DB">
              <w:rPr>
                <w:rFonts w:ascii="仿宋" w:eastAsia="仿宋" w:hAnsi="仿宋" w:cs="仿宋" w:hint="eastAsia"/>
                <w:color w:val="000000"/>
                <w:sz w:val="21"/>
                <w:szCs w:val="21"/>
                <w:u w:val="single"/>
              </w:rPr>
              <w:t xml:space="preserve">    /   </w:t>
            </w:r>
            <w:r w:rsidRPr="009953DB">
              <w:rPr>
                <w:rFonts w:ascii="仿宋" w:eastAsia="仿宋" w:hAnsi="仿宋" w:cs="仿宋" w:hint="eastAsia"/>
                <w:color w:val="000000"/>
                <w:sz w:val="21"/>
                <w:szCs w:val="21"/>
              </w:rPr>
              <w:t>。</w:t>
            </w:r>
          </w:p>
        </w:tc>
      </w:tr>
      <w:tr w:rsidR="00E42A9B" w:rsidRPr="009953DB" w14:paraId="1C48E41E" w14:textId="77777777">
        <w:trPr>
          <w:jc w:val="center"/>
        </w:trPr>
        <w:tc>
          <w:tcPr>
            <w:tcW w:w="485" w:type="pct"/>
            <w:vAlign w:val="center"/>
          </w:tcPr>
          <w:p w14:paraId="6F4A6779"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10</w:t>
            </w:r>
          </w:p>
        </w:tc>
        <w:tc>
          <w:tcPr>
            <w:tcW w:w="1006" w:type="pct"/>
            <w:vAlign w:val="center"/>
          </w:tcPr>
          <w:p w14:paraId="14707436"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磋商响应文件的组成</w:t>
            </w:r>
          </w:p>
        </w:tc>
        <w:tc>
          <w:tcPr>
            <w:tcW w:w="3509" w:type="pct"/>
            <w:vAlign w:val="center"/>
          </w:tcPr>
          <w:p w14:paraId="3926FAC8" w14:textId="77777777" w:rsidR="00E42A9B" w:rsidRPr="009953DB" w:rsidRDefault="00E42A9B">
            <w:pPr>
              <w:pStyle w:val="p16"/>
              <w:spacing w:beforeLines="20" w:before="62" w:afterLines="20" w:after="62" w:line="276" w:lineRule="auto"/>
              <w:rPr>
                <w:rFonts w:ascii="仿宋" w:eastAsia="仿宋" w:hAnsi="仿宋" w:cs="仿宋" w:hint="eastAsia"/>
                <w:b/>
                <w:color w:val="000000"/>
                <w:sz w:val="21"/>
                <w:szCs w:val="21"/>
              </w:rPr>
            </w:pPr>
            <w:r w:rsidRPr="009953DB">
              <w:rPr>
                <w:rFonts w:ascii="仿宋" w:eastAsia="仿宋" w:hAnsi="仿宋" w:cs="仿宋" w:hint="eastAsia"/>
                <w:b/>
                <w:color w:val="000000"/>
                <w:sz w:val="21"/>
                <w:szCs w:val="21"/>
              </w:rPr>
              <w:t>磋商响应文件按照以下架构分成三册并顺序编制：</w:t>
            </w:r>
          </w:p>
          <w:p w14:paraId="276FA938" w14:textId="77777777" w:rsidR="00E42A9B" w:rsidRPr="009953DB" w:rsidRDefault="00E42A9B">
            <w:pPr>
              <w:pStyle w:val="p0"/>
              <w:spacing w:beforeLines="20" w:before="62" w:afterLines="20" w:after="62" w:line="276" w:lineRule="auto"/>
              <w:rPr>
                <w:rFonts w:ascii="仿宋" w:eastAsia="仿宋" w:hAnsi="仿宋" w:cs="仿宋" w:hint="eastAsia"/>
                <w:b/>
                <w:color w:val="000000"/>
              </w:rPr>
            </w:pPr>
            <w:r w:rsidRPr="009953DB">
              <w:rPr>
                <w:rFonts w:ascii="仿宋" w:eastAsia="仿宋" w:hAnsi="仿宋" w:cs="仿宋" w:hint="eastAsia"/>
                <w:b/>
                <w:color w:val="000000"/>
              </w:rPr>
              <w:t>一、商务册文件</w:t>
            </w:r>
          </w:p>
          <w:p w14:paraId="01BB85AA" w14:textId="77777777" w:rsidR="00E42A9B" w:rsidRPr="009953DB" w:rsidRDefault="00E42A9B">
            <w:pPr>
              <w:autoSpaceDE w:val="0"/>
              <w:autoSpaceDN w:val="0"/>
              <w:spacing w:line="276" w:lineRule="auto"/>
              <w:rPr>
                <w:rFonts w:ascii="仿宋" w:eastAsia="仿宋" w:hAnsi="仿宋" w:cs="仿宋" w:hint="eastAsia"/>
                <w:bCs/>
                <w:color w:val="000000"/>
                <w:szCs w:val="21"/>
              </w:rPr>
            </w:pPr>
            <w:r w:rsidRPr="009953DB">
              <w:rPr>
                <w:rFonts w:ascii="仿宋" w:eastAsia="仿宋" w:hAnsi="仿宋" w:cs="仿宋" w:hint="eastAsia"/>
                <w:bCs/>
                <w:color w:val="000000"/>
                <w:szCs w:val="21"/>
              </w:rPr>
              <w:t>评审索引表</w:t>
            </w:r>
          </w:p>
          <w:p w14:paraId="120386B4"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（一）响应函</w:t>
            </w:r>
          </w:p>
          <w:p w14:paraId="2C5366DC"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（二）法定代表人身份证明书</w:t>
            </w:r>
          </w:p>
          <w:p w14:paraId="169DCAA2"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（三）法定代表人授权委托书</w:t>
            </w:r>
          </w:p>
          <w:p w14:paraId="3E7371FB"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（四）资格证明文件</w:t>
            </w:r>
          </w:p>
          <w:p w14:paraId="6DE88ECF"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（五）合同条款应答偏离表</w:t>
            </w:r>
          </w:p>
          <w:p w14:paraId="0DBB993B"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（六）供应商入库申请表</w:t>
            </w:r>
          </w:p>
          <w:p w14:paraId="70F233FD"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（七）供应商行为准则承诺函</w:t>
            </w:r>
          </w:p>
          <w:p w14:paraId="16C15CA9"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（八）公章对备案专用章授权说明（如适用）</w:t>
            </w:r>
          </w:p>
          <w:p w14:paraId="130C7AAA"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（九）其他材料</w:t>
            </w:r>
          </w:p>
          <w:p w14:paraId="60CA993B" w14:textId="77777777" w:rsidR="00E42A9B" w:rsidRPr="009953DB" w:rsidRDefault="00E42A9B">
            <w:pPr>
              <w:autoSpaceDE w:val="0"/>
              <w:autoSpaceDN w:val="0"/>
              <w:spacing w:line="276" w:lineRule="auto"/>
              <w:rPr>
                <w:rFonts w:ascii="仿宋" w:eastAsia="仿宋" w:hAnsi="仿宋" w:cs="仿宋" w:hint="eastAsia"/>
                <w:b/>
                <w:color w:val="000000"/>
                <w:szCs w:val="21"/>
              </w:rPr>
            </w:pPr>
            <w:r w:rsidRPr="009953DB">
              <w:rPr>
                <w:rFonts w:ascii="仿宋" w:eastAsia="仿宋" w:hAnsi="仿宋" w:cs="仿宋" w:hint="eastAsia"/>
                <w:b/>
                <w:color w:val="000000"/>
                <w:szCs w:val="21"/>
              </w:rPr>
              <w:t>二、技术册文件</w:t>
            </w:r>
          </w:p>
          <w:p w14:paraId="57656597" w14:textId="77777777" w:rsidR="00E42A9B" w:rsidRPr="009953DB" w:rsidRDefault="00E42A9B">
            <w:pPr>
              <w:autoSpaceDE w:val="0"/>
              <w:autoSpaceDN w:val="0"/>
              <w:spacing w:line="276" w:lineRule="auto"/>
              <w:rPr>
                <w:rFonts w:ascii="仿宋" w:eastAsia="仿宋" w:hAnsi="仿宋" w:cs="仿宋" w:hint="eastAsia"/>
                <w:bCs/>
                <w:color w:val="000000"/>
                <w:szCs w:val="21"/>
              </w:rPr>
            </w:pPr>
            <w:r w:rsidRPr="009953DB">
              <w:rPr>
                <w:rFonts w:ascii="仿宋" w:eastAsia="仿宋" w:hAnsi="仿宋" w:cs="仿宋" w:hint="eastAsia"/>
                <w:bCs/>
                <w:color w:val="000000"/>
                <w:szCs w:val="21"/>
              </w:rPr>
              <w:t>评审索引表</w:t>
            </w:r>
          </w:p>
          <w:p w14:paraId="67F7470B" w14:textId="77777777" w:rsidR="00E42A9B" w:rsidRPr="009953DB" w:rsidRDefault="00E42A9B">
            <w:pPr>
              <w:autoSpaceDE w:val="0"/>
              <w:autoSpaceDN w:val="0"/>
              <w:spacing w:line="276" w:lineRule="auto"/>
              <w:rPr>
                <w:rFonts w:ascii="仿宋" w:eastAsia="仿宋" w:hAnsi="仿宋" w:cs="仿宋" w:hint="eastAsia"/>
                <w:bCs/>
                <w:color w:val="000000"/>
                <w:szCs w:val="21"/>
              </w:rPr>
            </w:pPr>
            <w:r w:rsidRPr="009953DB">
              <w:rPr>
                <w:rFonts w:ascii="仿宋" w:eastAsia="仿宋" w:hAnsi="仿宋" w:cs="仿宋" w:hint="eastAsia"/>
                <w:bCs/>
                <w:color w:val="000000"/>
                <w:szCs w:val="21"/>
              </w:rPr>
              <w:t>（一）采购需求应答偏离表</w:t>
            </w:r>
          </w:p>
          <w:p w14:paraId="146D4E23"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（二）技术方案</w:t>
            </w:r>
          </w:p>
          <w:p w14:paraId="405B3FB9"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（三）其他材料</w:t>
            </w:r>
          </w:p>
          <w:p w14:paraId="07A88017" w14:textId="77777777" w:rsidR="00E42A9B" w:rsidRPr="009953DB" w:rsidRDefault="00E42A9B">
            <w:pPr>
              <w:autoSpaceDE w:val="0"/>
              <w:autoSpaceDN w:val="0"/>
              <w:spacing w:line="276" w:lineRule="auto"/>
              <w:rPr>
                <w:rFonts w:ascii="仿宋" w:eastAsia="仿宋" w:hAnsi="仿宋" w:cs="仿宋" w:hint="eastAsia"/>
                <w:b/>
                <w:color w:val="000000"/>
                <w:szCs w:val="21"/>
              </w:rPr>
            </w:pPr>
            <w:r w:rsidRPr="009953DB">
              <w:rPr>
                <w:rFonts w:ascii="仿宋" w:eastAsia="仿宋" w:hAnsi="仿宋" w:cs="仿宋" w:hint="eastAsia"/>
                <w:b/>
                <w:color w:val="000000"/>
                <w:szCs w:val="21"/>
              </w:rPr>
              <w:t>三、报价文件</w:t>
            </w:r>
          </w:p>
          <w:p w14:paraId="6646AAB3"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（一）报价一览表</w:t>
            </w:r>
          </w:p>
          <w:p w14:paraId="400F85A5" w14:textId="77777777" w:rsidR="00E42A9B" w:rsidRPr="009953DB" w:rsidRDefault="00E42A9B">
            <w:pPr>
              <w:pStyle w:val="p0"/>
              <w:spacing w:beforeLines="20" w:before="62" w:afterLines="20" w:after="62" w:line="276" w:lineRule="auto"/>
              <w:rPr>
                <w:rFonts w:ascii="仿宋" w:eastAsia="仿宋" w:hAnsi="仿宋" w:cs="仿宋"/>
                <w:color w:val="000000"/>
              </w:rPr>
            </w:pPr>
            <w:r w:rsidRPr="009953DB">
              <w:rPr>
                <w:rFonts w:ascii="仿宋" w:eastAsia="仿宋" w:hAnsi="仿宋" w:cs="仿宋" w:hint="eastAsia"/>
                <w:color w:val="000000"/>
              </w:rPr>
              <w:t>（二）</w:t>
            </w:r>
            <w:r w:rsidR="00C01DC0">
              <w:rPr>
                <w:rFonts w:ascii="仿宋" w:eastAsia="仿宋" w:hAnsi="仿宋" w:cs="仿宋" w:hint="eastAsia"/>
                <w:color w:val="000000"/>
              </w:rPr>
              <w:t>二轮报价表</w:t>
            </w:r>
          </w:p>
          <w:p w14:paraId="2E86E502" w14:textId="77777777" w:rsidR="009B0A60" w:rsidRDefault="009B0A60">
            <w:pPr>
              <w:pStyle w:val="p0"/>
              <w:spacing w:beforeLines="20" w:before="62" w:afterLines="20" w:after="62" w:line="276" w:lineRule="auto"/>
              <w:rPr>
                <w:rFonts w:ascii="仿宋" w:eastAsia="仿宋" w:hAnsi="仿宋" w:cs="仿宋"/>
                <w:color w:val="000000"/>
              </w:rPr>
            </w:pPr>
            <w:r w:rsidRPr="009953DB">
              <w:rPr>
                <w:rFonts w:ascii="仿宋" w:eastAsia="仿宋" w:hAnsi="仿宋" w:cs="仿宋" w:hint="eastAsia"/>
                <w:color w:val="000000"/>
              </w:rPr>
              <w:lastRenderedPageBreak/>
              <w:t>（三）最终报价表</w:t>
            </w:r>
          </w:p>
          <w:p w14:paraId="080C3DF2" w14:textId="77777777" w:rsidR="00C01DC0" w:rsidRDefault="00C01DC0">
            <w:pPr>
              <w:pStyle w:val="p0"/>
              <w:spacing w:beforeLines="20" w:before="62" w:afterLines="20" w:after="62" w:line="276" w:lineRule="auto"/>
              <w:rPr>
                <w:rFonts w:ascii="仿宋" w:eastAsia="仿宋" w:hAnsi="仿宋" w:cs="仿宋"/>
                <w:color w:val="000000"/>
              </w:rPr>
            </w:pPr>
            <w:r>
              <w:rPr>
                <w:rFonts w:ascii="仿宋" w:eastAsia="仿宋" w:hAnsi="仿宋" w:cs="仿宋" w:hint="eastAsia"/>
                <w:color w:val="000000"/>
              </w:rPr>
              <w:t>（四）采购代理服务费承诺书</w:t>
            </w:r>
          </w:p>
          <w:p w14:paraId="58B11393" w14:textId="77777777" w:rsidR="00C01DC0" w:rsidRPr="009953DB" w:rsidRDefault="00C01DC0">
            <w:pPr>
              <w:pStyle w:val="p0"/>
              <w:spacing w:beforeLines="20" w:before="62" w:afterLines="20" w:after="62" w:line="276" w:lineRule="auto"/>
              <w:rPr>
                <w:rFonts w:ascii="仿宋" w:eastAsia="仿宋" w:hAnsi="仿宋" w:cs="仿宋" w:hint="eastAsia"/>
                <w:color w:val="000000"/>
              </w:rPr>
            </w:pPr>
            <w:r>
              <w:rPr>
                <w:rFonts w:ascii="仿宋" w:eastAsia="仿宋" w:hAnsi="仿宋" w:cs="仿宋" w:hint="eastAsia"/>
                <w:color w:val="000000"/>
              </w:rPr>
              <w:t>（五）磋商保证金汇款凭证</w:t>
            </w:r>
          </w:p>
        </w:tc>
      </w:tr>
      <w:tr w:rsidR="00E42A9B" w:rsidRPr="009953DB" w14:paraId="2FC16DC7" w14:textId="77777777">
        <w:trPr>
          <w:jc w:val="center"/>
        </w:trPr>
        <w:tc>
          <w:tcPr>
            <w:tcW w:w="485" w:type="pct"/>
            <w:vAlign w:val="center"/>
          </w:tcPr>
          <w:p w14:paraId="33641416"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lastRenderedPageBreak/>
              <w:t>12</w:t>
            </w:r>
          </w:p>
        </w:tc>
        <w:tc>
          <w:tcPr>
            <w:tcW w:w="1006" w:type="pct"/>
            <w:vAlign w:val="center"/>
          </w:tcPr>
          <w:p w14:paraId="21636AE2"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★磋商响应报价</w:t>
            </w:r>
          </w:p>
        </w:tc>
        <w:tc>
          <w:tcPr>
            <w:tcW w:w="3509" w:type="pct"/>
            <w:vAlign w:val="center"/>
          </w:tcPr>
          <w:p w14:paraId="7E08203D" w14:textId="77777777" w:rsidR="003E162E" w:rsidRPr="009953DB" w:rsidRDefault="003E162E" w:rsidP="003E162E">
            <w:pPr>
              <w:pStyle w:val="p0"/>
              <w:spacing w:beforeLines="20" w:before="62" w:afterLines="20" w:after="62" w:line="360" w:lineRule="auto"/>
              <w:rPr>
                <w:rFonts w:ascii="仿宋" w:eastAsia="仿宋" w:hAnsi="仿宋" w:cs="仿宋" w:hint="eastAsia"/>
                <w:b/>
                <w:bCs/>
                <w:color w:val="000000"/>
              </w:rPr>
            </w:pPr>
            <w:r w:rsidRPr="009953DB">
              <w:rPr>
                <w:rFonts w:ascii="仿宋" w:eastAsia="仿宋" w:hAnsi="仿宋" w:cs="仿宋" w:hint="eastAsia"/>
                <w:b/>
                <w:bCs/>
                <w:color w:val="000000"/>
              </w:rPr>
              <w:t>1、最高限价：100%，超过最高限价的投标将被否决。</w:t>
            </w:r>
          </w:p>
          <w:p w14:paraId="18C9B096" w14:textId="77777777" w:rsidR="00E064C7" w:rsidRPr="009953DB" w:rsidRDefault="003E162E" w:rsidP="00E064C7">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2、</w:t>
            </w:r>
            <w:r w:rsidR="00E064C7" w:rsidRPr="009953DB">
              <w:rPr>
                <w:rFonts w:ascii="仿宋" w:eastAsia="仿宋" w:hAnsi="仿宋" w:cs="仿宋" w:hint="eastAsia"/>
                <w:color w:val="000000"/>
              </w:rPr>
              <w:t>报价基准价参考标准：</w:t>
            </w:r>
            <w:r w:rsidR="00DF299E" w:rsidRPr="00DF299E">
              <w:rPr>
                <w:rFonts w:ascii="仿宋" w:eastAsia="仿宋" w:hAnsi="仿宋" w:cs="仿宋" w:hint="eastAsia"/>
                <w:color w:val="000000"/>
              </w:rPr>
              <w:t>投标人本项目公告发布所在周首个工作日以盘锦市兴隆台区大润发超市，地址：盘锦市兴隆台区泰山北路75号的价格零售价作为参考的基准价进行报价折扣。报价需考虑全年市场价格的变化综合报价</w:t>
            </w:r>
            <w:r w:rsidR="00E064C7" w:rsidRPr="009953DB">
              <w:rPr>
                <w:rFonts w:ascii="仿宋" w:eastAsia="仿宋" w:hAnsi="仿宋" w:cs="仿宋" w:hint="eastAsia"/>
                <w:color w:val="000000"/>
              </w:rPr>
              <w:t>。</w:t>
            </w:r>
          </w:p>
          <w:p w14:paraId="0C8817AD" w14:textId="77777777" w:rsidR="003E162E" w:rsidRPr="009953DB" w:rsidRDefault="00F3666A" w:rsidP="00E064C7">
            <w:pPr>
              <w:pStyle w:val="p0"/>
              <w:spacing w:beforeLines="20" w:before="62" w:afterLines="20" w:after="62" w:line="360" w:lineRule="auto"/>
              <w:rPr>
                <w:rFonts w:ascii="仿宋" w:eastAsia="仿宋" w:hAnsi="仿宋" w:cs="仿宋" w:hint="eastAsia"/>
                <w:color w:val="000000"/>
              </w:rPr>
            </w:pPr>
            <w:r>
              <w:rPr>
                <w:rFonts w:ascii="仿宋" w:eastAsia="仿宋" w:hAnsi="仿宋" w:cs="仿宋" w:hint="eastAsia"/>
                <w:color w:val="000000"/>
              </w:rPr>
              <w:t>中</w:t>
            </w:r>
            <w:r w:rsidR="00E064C7" w:rsidRPr="009953DB">
              <w:rPr>
                <w:rFonts w:ascii="仿宋" w:eastAsia="仿宋" w:hAnsi="仿宋" w:cs="仿宋" w:hint="eastAsia"/>
                <w:color w:val="000000"/>
              </w:rPr>
              <w:t>标后基准价确定方式：</w:t>
            </w:r>
            <w:r w:rsidR="00DF299E" w:rsidRPr="00DF299E">
              <w:rPr>
                <w:rFonts w:ascii="仿宋" w:eastAsia="仿宋" w:hAnsi="仿宋" w:cs="仿宋" w:hint="eastAsia"/>
                <w:color w:val="000000"/>
              </w:rPr>
              <w:t>盘锦市兴隆台区大润发超市，地址：盘锦市兴隆台区泰山北路75号的价格零售价为基准价，如存在超市无法采购的食材，供货商与甲方沟通后按当地其他市场价格协商确定基准价</w:t>
            </w:r>
            <w:r w:rsidR="00E064C7" w:rsidRPr="009953DB">
              <w:rPr>
                <w:rFonts w:ascii="仿宋" w:eastAsia="仿宋" w:hAnsi="仿宋" w:cs="仿宋" w:hint="eastAsia"/>
                <w:color w:val="000000"/>
              </w:rPr>
              <w:t>。</w:t>
            </w:r>
          </w:p>
          <w:p w14:paraId="5C010FA1" w14:textId="77777777" w:rsidR="00E42A9B" w:rsidRPr="009953DB" w:rsidRDefault="003E162E" w:rsidP="003E162E">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3、供应商应充分考虑各种风险后作出报价，供应商提交的最后报价,在合同履行过程中是固定不变的，不得以任何理由予以变更。任何包含价格调整要求的响应，其应答文件将被认定为无效响应。</w:t>
            </w:r>
          </w:p>
        </w:tc>
      </w:tr>
      <w:tr w:rsidR="00E42A9B" w:rsidRPr="009953DB" w14:paraId="4C8068A4" w14:textId="77777777">
        <w:trPr>
          <w:jc w:val="center"/>
        </w:trPr>
        <w:tc>
          <w:tcPr>
            <w:tcW w:w="485" w:type="pct"/>
            <w:vAlign w:val="center"/>
          </w:tcPr>
          <w:p w14:paraId="2A9D406A"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14.1</w:t>
            </w:r>
          </w:p>
        </w:tc>
        <w:tc>
          <w:tcPr>
            <w:tcW w:w="1006" w:type="pct"/>
            <w:vAlign w:val="center"/>
          </w:tcPr>
          <w:p w14:paraId="6DBCE32B"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★磋商响应有效期</w:t>
            </w:r>
          </w:p>
        </w:tc>
        <w:tc>
          <w:tcPr>
            <w:tcW w:w="3509" w:type="pct"/>
            <w:vAlign w:val="center"/>
          </w:tcPr>
          <w:p w14:paraId="0263DF76" w14:textId="77777777" w:rsidR="00E42A9B" w:rsidRPr="009953DB" w:rsidRDefault="00E42A9B">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u w:val="single"/>
              </w:rPr>
              <w:t xml:space="preserve"> </w:t>
            </w:r>
            <w:r w:rsidRPr="009E19A8">
              <w:rPr>
                <w:rFonts w:ascii="仿宋" w:eastAsia="仿宋" w:hAnsi="仿宋" w:cs="仿宋" w:hint="eastAsia"/>
                <w:color w:val="000000"/>
                <w:highlight w:val="yellow"/>
                <w:u w:val="single"/>
              </w:rPr>
              <w:t xml:space="preserve">180 </w:t>
            </w:r>
            <w:r w:rsidRPr="009E19A8">
              <w:rPr>
                <w:rFonts w:ascii="仿宋" w:eastAsia="仿宋" w:hAnsi="仿宋" w:cs="仿宋" w:hint="eastAsia"/>
                <w:color w:val="000000"/>
                <w:highlight w:val="yellow"/>
              </w:rPr>
              <w:t>日历天（从磋商响应文件递交截止之日算起）</w:t>
            </w:r>
          </w:p>
        </w:tc>
      </w:tr>
      <w:tr w:rsidR="00E42A9B" w:rsidRPr="009953DB" w14:paraId="210F044A" w14:textId="77777777">
        <w:trPr>
          <w:jc w:val="center"/>
        </w:trPr>
        <w:tc>
          <w:tcPr>
            <w:tcW w:w="485" w:type="pct"/>
            <w:vAlign w:val="center"/>
          </w:tcPr>
          <w:p w14:paraId="753B2CF3"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15.1</w:t>
            </w:r>
          </w:p>
        </w:tc>
        <w:tc>
          <w:tcPr>
            <w:tcW w:w="1006" w:type="pct"/>
            <w:vAlign w:val="center"/>
          </w:tcPr>
          <w:p w14:paraId="7A386128"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磋商保证金的金额及形式</w:t>
            </w:r>
          </w:p>
        </w:tc>
        <w:tc>
          <w:tcPr>
            <w:tcW w:w="3509" w:type="pct"/>
            <w:vAlign w:val="center"/>
          </w:tcPr>
          <w:p w14:paraId="5FF43789" w14:textId="77777777" w:rsidR="00CF3F89" w:rsidRPr="009953DB" w:rsidRDefault="00CF3F89" w:rsidP="00CF3F89">
            <w:pPr>
              <w:pStyle w:val="p0"/>
              <w:spacing w:beforeLines="20" w:before="62" w:afterLines="20" w:after="62" w:line="360" w:lineRule="auto"/>
              <w:rPr>
                <w:rFonts w:ascii="仿宋" w:eastAsia="仿宋" w:hAnsi="仿宋" w:cs="仿宋" w:hint="eastAsia"/>
                <w:color w:val="000000"/>
              </w:rPr>
            </w:pPr>
            <w:bookmarkStart w:id="36" w:name="_Hlk187226638"/>
            <w:r w:rsidRPr="009953DB">
              <w:rPr>
                <w:rFonts w:ascii="仿宋" w:eastAsia="仿宋" w:hAnsi="仿宋" w:cs="仿宋" w:hint="eastAsia"/>
                <w:color w:val="000000"/>
              </w:rPr>
              <w:t>1、</w:t>
            </w:r>
            <w:r w:rsidR="005856A7" w:rsidRPr="009953DB">
              <w:rPr>
                <w:rFonts w:ascii="仿宋" w:eastAsia="仿宋" w:hAnsi="仿宋" w:cs="仿宋" w:hint="eastAsia"/>
                <w:color w:val="000000"/>
              </w:rPr>
              <w:t>供应商</w:t>
            </w:r>
            <w:r w:rsidRPr="009953DB">
              <w:rPr>
                <w:rFonts w:ascii="仿宋" w:eastAsia="仿宋" w:hAnsi="仿宋" w:cs="仿宋" w:hint="eastAsia"/>
                <w:color w:val="000000"/>
              </w:rPr>
              <w:t>应当在投标截止时间前一次性递交</w:t>
            </w:r>
            <w:r w:rsidR="00DF299E">
              <w:rPr>
                <w:rFonts w:ascii="仿宋" w:eastAsia="仿宋" w:hAnsi="仿宋" w:cs="仿宋" w:hint="eastAsia"/>
                <w:color w:val="000000"/>
              </w:rPr>
              <w:t>3</w:t>
            </w:r>
            <w:r w:rsidR="00A71B8F">
              <w:rPr>
                <w:rFonts w:ascii="仿宋" w:eastAsia="仿宋" w:hAnsi="仿宋" w:cs="仿宋" w:hint="eastAsia"/>
                <w:color w:val="000000"/>
              </w:rPr>
              <w:t>0</w:t>
            </w:r>
            <w:r w:rsidR="00227931" w:rsidRPr="009953DB">
              <w:rPr>
                <w:rFonts w:ascii="仿宋" w:eastAsia="仿宋" w:hAnsi="仿宋" w:cs="仿宋" w:hint="eastAsia"/>
                <w:color w:val="000000"/>
              </w:rPr>
              <w:t>00</w:t>
            </w:r>
            <w:r w:rsidRPr="009953DB">
              <w:rPr>
                <w:rFonts w:ascii="仿宋" w:eastAsia="仿宋" w:hAnsi="仿宋" w:cs="仿宋" w:hint="eastAsia"/>
                <w:color w:val="000000"/>
              </w:rPr>
              <w:t>.00元到以下账户。必须从公司账户转出并在备注栏填写“</w:t>
            </w:r>
            <w:r w:rsidR="005165F5">
              <w:rPr>
                <w:rFonts w:ascii="仿宋" w:eastAsia="仿宋" w:hAnsi="仿宋" w:cs="仿宋" w:hint="eastAsia"/>
                <w:color w:val="000000"/>
              </w:rPr>
              <w:t>盘锦</w:t>
            </w:r>
            <w:r w:rsidR="00F62EF7">
              <w:rPr>
                <w:rFonts w:ascii="仿宋" w:eastAsia="仿宋" w:hAnsi="仿宋" w:cs="仿宋" w:hint="eastAsia"/>
                <w:color w:val="000000"/>
              </w:rPr>
              <w:t>分</w:t>
            </w:r>
            <w:r w:rsidR="009F4E44" w:rsidRPr="009953DB">
              <w:rPr>
                <w:rFonts w:ascii="仿宋" w:eastAsia="仿宋" w:hAnsi="仿宋" w:cs="仿宋" w:hint="eastAsia"/>
                <w:color w:val="000000"/>
              </w:rPr>
              <w:t>公司</w:t>
            </w:r>
            <w:r w:rsidR="005165F5">
              <w:rPr>
                <w:rFonts w:ascii="仿宋" w:eastAsia="仿宋" w:hAnsi="仿宋" w:cs="仿宋" w:hint="eastAsia"/>
                <w:color w:val="000000"/>
              </w:rPr>
              <w:t>福利品</w:t>
            </w:r>
            <w:r w:rsidRPr="009953DB">
              <w:rPr>
                <w:rFonts w:ascii="仿宋" w:eastAsia="仿宋" w:hAnsi="仿宋" w:cs="仿宋" w:hint="eastAsia"/>
                <w:color w:val="000000"/>
              </w:rPr>
              <w:t>”。</w:t>
            </w:r>
          </w:p>
          <w:p w14:paraId="37037449" w14:textId="77777777" w:rsidR="00CF3F89" w:rsidRPr="009953DB" w:rsidRDefault="00CF3F89" w:rsidP="00CF3F89">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2、投标保证金的形式：以银行转账/电汇的形式。</w:t>
            </w:r>
          </w:p>
          <w:p w14:paraId="1A90F57B" w14:textId="77777777" w:rsidR="00CF3F89" w:rsidRPr="009953DB" w:rsidRDefault="00CF3F89" w:rsidP="00CF3F89">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3、在投标截止时间前将转账凭证发送至</w:t>
            </w:r>
            <w:r w:rsidR="009F4FA7">
              <w:rPr>
                <w:rFonts w:ascii="仿宋" w:eastAsia="仿宋" w:hAnsi="仿宋" w:cs="仿宋" w:hint="eastAsia"/>
                <w:color w:val="000000"/>
              </w:rPr>
              <w:t>13889107648</w:t>
            </w:r>
            <w:r w:rsidR="00892078" w:rsidRPr="009953DB">
              <w:rPr>
                <w:rFonts w:ascii="仿宋" w:eastAsia="仿宋" w:hAnsi="仿宋" w:cs="仿宋" w:hint="eastAsia"/>
                <w:color w:val="000000"/>
              </w:rPr>
              <w:t>@139.com</w:t>
            </w:r>
            <w:r w:rsidRPr="009953DB">
              <w:rPr>
                <w:rFonts w:ascii="仿宋" w:eastAsia="仿宋" w:hAnsi="仿宋" w:cs="仿宋" w:hint="eastAsia"/>
                <w:color w:val="000000"/>
              </w:rPr>
              <w:t>。</w:t>
            </w:r>
          </w:p>
          <w:p w14:paraId="462624CF" w14:textId="77777777" w:rsidR="00CF3F89" w:rsidRPr="009953DB" w:rsidRDefault="00CF3F89" w:rsidP="00CF3F89">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4、提交投标保证金的账户信息：</w:t>
            </w:r>
          </w:p>
          <w:p w14:paraId="405EEAB9" w14:textId="77777777" w:rsidR="00CF3F89" w:rsidRPr="009953DB" w:rsidRDefault="00CF3F89" w:rsidP="00CF3F89">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户名：公诚管理咨询有限公司</w:t>
            </w:r>
          </w:p>
          <w:p w14:paraId="145F86AA" w14:textId="77777777" w:rsidR="00CF3F89" w:rsidRPr="009953DB" w:rsidRDefault="00CF3F89" w:rsidP="00CF3F89">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开户银行：中信银行广州花园支行</w:t>
            </w:r>
          </w:p>
          <w:p w14:paraId="2FBDD7DD" w14:textId="77777777" w:rsidR="00E42A9B" w:rsidRPr="009953DB" w:rsidRDefault="00CF3F89" w:rsidP="00CF3F89">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账号：</w:t>
            </w:r>
            <w:r w:rsidR="00DF299E">
              <w:rPr>
                <w:rFonts w:ascii="仿宋" w:eastAsia="仿宋" w:hAnsi="仿宋" w:cs="仿宋"/>
                <w:color w:val="000000"/>
              </w:rPr>
              <w:t>3110910037672433606</w:t>
            </w:r>
            <w:r w:rsidR="008546D6" w:rsidRPr="009953DB">
              <w:rPr>
                <w:rFonts w:ascii="仿宋" w:eastAsia="仿宋" w:hAnsi="仿宋" w:cs="仿宋" w:hint="eastAsia"/>
                <w:color w:val="000000"/>
              </w:rPr>
              <w:t>（每个项目对应1个独立的银行子账号，供应商须严格按照本账户信息进行汇款，避免出错带来的影响）</w:t>
            </w:r>
            <w:bookmarkEnd w:id="36"/>
          </w:p>
        </w:tc>
      </w:tr>
      <w:tr w:rsidR="00E42A9B" w:rsidRPr="009953DB" w14:paraId="01EE38C4" w14:textId="77777777">
        <w:trPr>
          <w:trHeight w:val="874"/>
          <w:jc w:val="center"/>
        </w:trPr>
        <w:tc>
          <w:tcPr>
            <w:tcW w:w="485" w:type="pct"/>
            <w:vAlign w:val="center"/>
          </w:tcPr>
          <w:p w14:paraId="58245DE7" w14:textId="77777777" w:rsidR="00E42A9B" w:rsidRPr="009953DB" w:rsidRDefault="00E42A9B">
            <w:pPr>
              <w:pStyle w:val="p0"/>
              <w:spacing w:beforeLines="20" w:before="62" w:afterLines="20" w:after="62" w:line="360" w:lineRule="auto"/>
              <w:jc w:val="center"/>
              <w:rPr>
                <w:rFonts w:ascii="仿宋" w:eastAsia="仿宋" w:hAnsi="仿宋" w:cs="仿宋" w:hint="eastAsia"/>
                <w:color w:val="000000"/>
              </w:rPr>
            </w:pPr>
            <w:r w:rsidRPr="009953DB">
              <w:rPr>
                <w:rFonts w:ascii="仿宋" w:eastAsia="仿宋" w:hAnsi="仿宋" w:cs="仿宋" w:hint="eastAsia"/>
                <w:color w:val="000000"/>
              </w:rPr>
              <w:t>17.1</w:t>
            </w:r>
          </w:p>
        </w:tc>
        <w:tc>
          <w:tcPr>
            <w:tcW w:w="1006" w:type="pct"/>
            <w:vAlign w:val="center"/>
          </w:tcPr>
          <w:p w14:paraId="06334AA7"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磋商响应文件的份数</w:t>
            </w:r>
          </w:p>
        </w:tc>
        <w:tc>
          <w:tcPr>
            <w:tcW w:w="3509" w:type="pct"/>
            <w:vAlign w:val="center"/>
          </w:tcPr>
          <w:p w14:paraId="78C39313" w14:textId="77777777" w:rsidR="00E42A9B" w:rsidRPr="009953DB" w:rsidRDefault="00E42A9B">
            <w:pPr>
              <w:adjustRightInd w:val="0"/>
              <w:snapToGrid w:val="0"/>
              <w:spacing w:line="360" w:lineRule="auto"/>
              <w:ind w:leftChars="17" w:left="36"/>
              <w:jc w:val="left"/>
              <w:rPr>
                <w:rFonts w:ascii="仿宋" w:eastAsia="仿宋" w:hAnsi="仿宋" w:cs="仿宋" w:hint="eastAsia"/>
                <w:color w:val="000000"/>
                <w:szCs w:val="21"/>
              </w:rPr>
            </w:pPr>
            <w:r w:rsidRPr="009E19A8">
              <w:rPr>
                <w:rFonts w:ascii="仿宋" w:eastAsia="仿宋" w:hAnsi="仿宋" w:cs="仿宋" w:hint="eastAsia"/>
                <w:color w:val="000000"/>
                <w:kern w:val="0"/>
                <w:szCs w:val="21"/>
                <w:highlight w:val="yellow"/>
              </w:rPr>
              <w:t>正本</w:t>
            </w:r>
            <w:r w:rsidRPr="009E19A8">
              <w:rPr>
                <w:rFonts w:ascii="仿宋" w:eastAsia="仿宋" w:hAnsi="仿宋" w:cs="仿宋" w:hint="eastAsia"/>
                <w:color w:val="000000"/>
                <w:kern w:val="0"/>
                <w:szCs w:val="21"/>
                <w:highlight w:val="yellow"/>
                <w:u w:val="single"/>
              </w:rPr>
              <w:t>1</w:t>
            </w:r>
            <w:r w:rsidRPr="009E19A8">
              <w:rPr>
                <w:rFonts w:ascii="仿宋" w:eastAsia="仿宋" w:hAnsi="仿宋" w:cs="仿宋" w:hint="eastAsia"/>
                <w:color w:val="000000"/>
                <w:kern w:val="0"/>
                <w:szCs w:val="21"/>
                <w:highlight w:val="yellow"/>
              </w:rPr>
              <w:t>份，副本</w:t>
            </w:r>
            <w:r w:rsidRPr="009E19A8">
              <w:rPr>
                <w:rFonts w:ascii="仿宋" w:eastAsia="仿宋" w:hAnsi="仿宋" w:cs="仿宋" w:hint="eastAsia"/>
                <w:color w:val="000000"/>
                <w:kern w:val="0"/>
                <w:szCs w:val="21"/>
                <w:highlight w:val="yellow"/>
                <w:u w:val="single"/>
              </w:rPr>
              <w:t>2</w:t>
            </w:r>
            <w:r w:rsidRPr="009E19A8">
              <w:rPr>
                <w:rFonts w:ascii="仿宋" w:eastAsia="仿宋" w:hAnsi="仿宋" w:cs="仿宋" w:hint="eastAsia"/>
                <w:color w:val="000000"/>
                <w:kern w:val="0"/>
                <w:szCs w:val="21"/>
                <w:highlight w:val="yellow"/>
              </w:rPr>
              <w:t>份，电子文档</w:t>
            </w:r>
            <w:r w:rsidRPr="009E19A8">
              <w:rPr>
                <w:rFonts w:ascii="仿宋" w:eastAsia="仿宋" w:hAnsi="仿宋" w:cs="仿宋" w:hint="eastAsia"/>
                <w:color w:val="000000"/>
                <w:kern w:val="0"/>
                <w:szCs w:val="21"/>
                <w:highlight w:val="yellow"/>
                <w:u w:val="single"/>
              </w:rPr>
              <w:t>1</w:t>
            </w:r>
            <w:r w:rsidRPr="009E19A8">
              <w:rPr>
                <w:rFonts w:ascii="仿宋" w:eastAsia="仿宋" w:hAnsi="仿宋" w:cs="仿宋" w:hint="eastAsia"/>
                <w:color w:val="000000"/>
                <w:kern w:val="0"/>
                <w:szCs w:val="21"/>
                <w:highlight w:val="yellow"/>
              </w:rPr>
              <w:t>份</w:t>
            </w:r>
          </w:p>
        </w:tc>
      </w:tr>
      <w:tr w:rsidR="00E42A9B" w:rsidRPr="009953DB" w14:paraId="037CCE6C" w14:textId="77777777">
        <w:trPr>
          <w:trHeight w:val="603"/>
          <w:jc w:val="center"/>
        </w:trPr>
        <w:tc>
          <w:tcPr>
            <w:tcW w:w="485" w:type="pct"/>
            <w:vAlign w:val="center"/>
          </w:tcPr>
          <w:p w14:paraId="2B046A3B"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lastRenderedPageBreak/>
              <w:t>17.3</w:t>
            </w:r>
          </w:p>
        </w:tc>
        <w:tc>
          <w:tcPr>
            <w:tcW w:w="1006" w:type="pct"/>
            <w:vAlign w:val="center"/>
          </w:tcPr>
          <w:p w14:paraId="636C27A9" w14:textId="77777777" w:rsidR="00E42A9B" w:rsidRPr="009953DB" w:rsidRDefault="00E42A9B">
            <w:pPr>
              <w:pStyle w:val="p0"/>
              <w:spacing w:beforeLines="20" w:before="62" w:afterLines="20" w:after="62" w:line="360" w:lineRule="auto"/>
              <w:jc w:val="center"/>
              <w:rPr>
                <w:rFonts w:ascii="仿宋" w:eastAsia="仿宋" w:hAnsi="仿宋" w:cs="仿宋" w:hint="eastAsia"/>
                <w:color w:val="000000"/>
              </w:rPr>
            </w:pPr>
            <w:r w:rsidRPr="009953DB">
              <w:rPr>
                <w:rFonts w:ascii="仿宋" w:eastAsia="仿宋" w:hAnsi="仿宋" w:cs="仿宋" w:hint="eastAsia"/>
                <w:color w:val="000000"/>
              </w:rPr>
              <w:t>磋商响应文件的盖章或签字</w:t>
            </w:r>
          </w:p>
        </w:tc>
        <w:tc>
          <w:tcPr>
            <w:tcW w:w="3509" w:type="pct"/>
            <w:vAlign w:val="center"/>
          </w:tcPr>
          <w:p w14:paraId="473A6126" w14:textId="77777777" w:rsidR="00E42A9B" w:rsidRPr="009953DB" w:rsidRDefault="00E42A9B">
            <w:pPr>
              <w:pStyle w:val="320"/>
              <w:tabs>
                <w:tab w:val="left" w:pos="630"/>
              </w:tabs>
              <w:topLinePunct/>
              <w:spacing w:beforeLines="20" w:before="62" w:afterLines="20" w:after="62" w:line="276" w:lineRule="auto"/>
              <w:rPr>
                <w:rFonts w:ascii="仿宋" w:eastAsia="仿宋" w:hAnsi="仿宋" w:cs="仿宋"/>
                <w:color w:val="000000"/>
                <w:sz w:val="21"/>
                <w:szCs w:val="21"/>
              </w:rPr>
            </w:pPr>
            <w:r w:rsidRPr="009953DB">
              <w:rPr>
                <w:rFonts w:ascii="仿宋" w:eastAsia="仿宋" w:hAnsi="仿宋" w:cs="仿宋" w:hint="eastAsia"/>
                <w:color w:val="000000"/>
                <w:sz w:val="21"/>
                <w:szCs w:val="21"/>
              </w:rPr>
              <w:t>1、磋商文件第六章磋商响应文件格式中“商务册（三）法定代表人身份证明书”的单位名称落款处需加盖单位公章</w:t>
            </w:r>
            <w:r w:rsidRPr="009953DB">
              <w:rPr>
                <w:rFonts w:ascii="仿宋" w:eastAsia="仿宋" w:hAnsi="仿宋" w:cs="仿宋" w:hint="eastAsia"/>
                <w:b/>
                <w:bCs/>
                <w:color w:val="000000"/>
                <w:sz w:val="21"/>
                <w:szCs w:val="21"/>
              </w:rPr>
              <w:t>并由</w:t>
            </w:r>
            <w:r w:rsidRPr="009953DB">
              <w:rPr>
                <w:rFonts w:ascii="仿宋" w:eastAsia="仿宋" w:hAnsi="仿宋" w:cs="仿宋" w:hint="eastAsia"/>
                <w:color w:val="000000"/>
                <w:sz w:val="21"/>
                <w:szCs w:val="21"/>
              </w:rPr>
              <w:t>法定代表人签字。</w:t>
            </w:r>
          </w:p>
          <w:p w14:paraId="25ADD815" w14:textId="77777777" w:rsidR="00E42A9B" w:rsidRPr="009953DB" w:rsidRDefault="00E42A9B">
            <w:pPr>
              <w:pStyle w:val="320"/>
              <w:tabs>
                <w:tab w:val="left" w:pos="630"/>
              </w:tabs>
              <w:topLinePunct/>
              <w:spacing w:beforeLines="20" w:before="62" w:afterLines="20" w:after="62" w:line="276" w:lineRule="auto"/>
              <w:rPr>
                <w:rFonts w:ascii="仿宋" w:eastAsia="仿宋" w:hAnsi="仿宋" w:cs="仿宋"/>
                <w:color w:val="000000"/>
                <w:sz w:val="21"/>
                <w:szCs w:val="21"/>
              </w:rPr>
            </w:pPr>
            <w:r w:rsidRPr="009953DB">
              <w:rPr>
                <w:rFonts w:ascii="仿宋" w:eastAsia="仿宋" w:hAnsi="仿宋" w:cs="仿宋" w:hint="eastAsia"/>
                <w:color w:val="000000"/>
                <w:sz w:val="21"/>
                <w:szCs w:val="21"/>
              </w:rPr>
              <w:t>2、磋商文件第六章磋商响应文件格式中“商务册（四）授权委托书”的单位名称落款处需加盖单位公章</w:t>
            </w:r>
            <w:r w:rsidRPr="009953DB">
              <w:rPr>
                <w:rFonts w:ascii="仿宋" w:eastAsia="仿宋" w:hAnsi="仿宋" w:cs="仿宋" w:hint="eastAsia"/>
                <w:b/>
                <w:bCs/>
                <w:color w:val="000000"/>
                <w:sz w:val="21"/>
                <w:szCs w:val="21"/>
              </w:rPr>
              <w:t>并由</w:t>
            </w:r>
            <w:r w:rsidRPr="009953DB">
              <w:rPr>
                <w:rFonts w:ascii="仿宋" w:eastAsia="仿宋" w:hAnsi="仿宋" w:cs="仿宋" w:hint="eastAsia"/>
                <w:color w:val="000000"/>
                <w:sz w:val="21"/>
                <w:szCs w:val="21"/>
              </w:rPr>
              <w:t>法定代表人</w:t>
            </w:r>
            <w:r w:rsidRPr="009953DB">
              <w:rPr>
                <w:rFonts w:ascii="仿宋" w:eastAsia="仿宋" w:hAnsi="仿宋" w:cs="仿宋" w:hint="eastAsia"/>
                <w:b/>
                <w:bCs/>
                <w:color w:val="000000"/>
                <w:sz w:val="21"/>
                <w:szCs w:val="21"/>
              </w:rPr>
              <w:t>和</w:t>
            </w:r>
            <w:r w:rsidRPr="009953DB">
              <w:rPr>
                <w:rFonts w:ascii="仿宋" w:eastAsia="仿宋" w:hAnsi="仿宋" w:cs="仿宋" w:hint="eastAsia"/>
                <w:color w:val="000000"/>
                <w:sz w:val="21"/>
                <w:szCs w:val="21"/>
              </w:rPr>
              <w:t>其委托代理人</w:t>
            </w:r>
            <w:r w:rsidRPr="009953DB">
              <w:rPr>
                <w:rFonts w:ascii="仿宋" w:eastAsia="仿宋" w:hAnsi="仿宋" w:cs="仿宋" w:hint="eastAsia"/>
                <w:b/>
                <w:bCs/>
                <w:color w:val="000000"/>
                <w:sz w:val="21"/>
                <w:szCs w:val="21"/>
              </w:rPr>
              <w:t>双方</w:t>
            </w:r>
            <w:r w:rsidRPr="009953DB">
              <w:rPr>
                <w:rFonts w:ascii="仿宋" w:eastAsia="仿宋" w:hAnsi="仿宋" w:cs="仿宋" w:hint="eastAsia"/>
                <w:color w:val="000000"/>
                <w:sz w:val="21"/>
                <w:szCs w:val="21"/>
              </w:rPr>
              <w:t>签字。</w:t>
            </w:r>
          </w:p>
          <w:p w14:paraId="194758FA" w14:textId="77777777" w:rsidR="00E42A9B" w:rsidRPr="009953DB" w:rsidRDefault="00E42A9B">
            <w:pPr>
              <w:pStyle w:val="320"/>
              <w:tabs>
                <w:tab w:val="left" w:pos="630"/>
              </w:tabs>
              <w:topLinePunct/>
              <w:spacing w:beforeLines="20" w:before="62" w:afterLines="20" w:after="62" w:line="276" w:lineRule="auto"/>
              <w:rPr>
                <w:rFonts w:ascii="仿宋" w:eastAsia="仿宋" w:hAnsi="仿宋" w:cs="仿宋" w:hint="eastAsia"/>
                <w:b/>
                <w:color w:val="000000"/>
                <w:sz w:val="21"/>
                <w:szCs w:val="21"/>
              </w:rPr>
            </w:pPr>
            <w:r w:rsidRPr="009953DB">
              <w:rPr>
                <w:rFonts w:ascii="仿宋" w:eastAsia="仿宋" w:hAnsi="仿宋" w:cs="仿宋" w:hint="eastAsia"/>
                <w:color w:val="000000"/>
                <w:sz w:val="21"/>
                <w:szCs w:val="21"/>
              </w:rPr>
              <w:t>3、磋商文件第六章磋商响应文件格式中（“商务册（三）法定代表人身份证明书、（四）授权委托书”除外）有供应商单位名称落款、法定代表人或其委托代理人签字落款的文件，均需加盖单位公章</w:t>
            </w:r>
            <w:r w:rsidR="004E4986" w:rsidRPr="009953DB">
              <w:rPr>
                <w:rFonts w:ascii="仿宋" w:eastAsia="仿宋" w:hAnsi="仿宋" w:cs="仿宋" w:hint="eastAsia"/>
                <w:b/>
                <w:bCs/>
                <w:color w:val="000000"/>
                <w:sz w:val="21"/>
                <w:szCs w:val="21"/>
              </w:rPr>
              <w:t>和</w:t>
            </w:r>
            <w:r w:rsidRPr="009953DB">
              <w:rPr>
                <w:rFonts w:ascii="仿宋" w:eastAsia="仿宋" w:hAnsi="仿宋" w:cs="仿宋" w:hint="eastAsia"/>
                <w:color w:val="000000"/>
                <w:sz w:val="21"/>
                <w:szCs w:val="21"/>
              </w:rPr>
              <w:t>由法定代表人签字</w:t>
            </w:r>
            <w:r w:rsidRPr="009953DB">
              <w:rPr>
                <w:rFonts w:ascii="仿宋" w:eastAsia="仿宋" w:hAnsi="仿宋" w:cs="仿宋" w:hint="eastAsia"/>
                <w:b/>
                <w:bCs/>
                <w:color w:val="000000"/>
                <w:sz w:val="21"/>
                <w:szCs w:val="21"/>
              </w:rPr>
              <w:t>或</w:t>
            </w:r>
            <w:r w:rsidRPr="009953DB">
              <w:rPr>
                <w:rFonts w:ascii="仿宋" w:eastAsia="仿宋" w:hAnsi="仿宋" w:cs="仿宋" w:hint="eastAsia"/>
                <w:color w:val="000000"/>
                <w:sz w:val="21"/>
                <w:szCs w:val="21"/>
              </w:rPr>
              <w:t>其委托代理人签字。</w:t>
            </w:r>
          </w:p>
          <w:p w14:paraId="612D1CE6" w14:textId="77777777" w:rsidR="00E42A9B" w:rsidRPr="009953DB" w:rsidRDefault="00E42A9B">
            <w:pPr>
              <w:pStyle w:val="p0"/>
              <w:spacing w:beforeLines="20" w:before="62" w:afterLines="20" w:after="62" w:line="276" w:lineRule="auto"/>
              <w:rPr>
                <w:rFonts w:ascii="仿宋" w:eastAsia="仿宋" w:hAnsi="仿宋" w:cs="仿宋"/>
                <w:color w:val="000000"/>
              </w:rPr>
            </w:pPr>
            <w:r w:rsidRPr="009953DB">
              <w:rPr>
                <w:rFonts w:ascii="仿宋" w:eastAsia="仿宋" w:hAnsi="仿宋" w:cs="仿宋" w:hint="eastAsia"/>
                <w:color w:val="000000"/>
              </w:rPr>
              <w:t>4、如使用依照国家行政部门要求已备案的投标专用章、业务专用章，应提供所使用印章的合法备案证明或完整的授权证明文件（复印件需加盖企业公章）。</w:t>
            </w:r>
          </w:p>
          <w:p w14:paraId="1ABA9898"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5、</w:t>
            </w:r>
            <w:r w:rsidRPr="009953DB">
              <w:rPr>
                <w:rFonts w:ascii="仿宋" w:eastAsia="仿宋" w:hAnsi="仿宋" w:cs="Cambria Math" w:hint="eastAsia"/>
                <w:color w:val="000000"/>
              </w:rPr>
              <w:t>所有签字处均指手写签字</w:t>
            </w:r>
            <w:r w:rsidRPr="009953DB">
              <w:rPr>
                <w:rFonts w:ascii="仿宋" w:eastAsia="仿宋" w:hAnsi="仿宋" w:cs="Cambria Math" w:hint="eastAsia"/>
                <w:b/>
                <w:color w:val="000000"/>
              </w:rPr>
              <w:t>或</w:t>
            </w:r>
            <w:r w:rsidRPr="009953DB">
              <w:rPr>
                <w:rFonts w:ascii="仿宋" w:eastAsia="仿宋" w:hAnsi="仿宋" w:cs="Cambria Math" w:hint="eastAsia"/>
                <w:color w:val="000000"/>
              </w:rPr>
              <w:t>签名章</w:t>
            </w:r>
            <w:r w:rsidRPr="009953DB">
              <w:rPr>
                <w:rFonts w:ascii="仿宋" w:eastAsia="仿宋" w:hAnsi="仿宋" w:cs="Cambria Math" w:hint="eastAsia"/>
                <w:b/>
                <w:bCs/>
                <w:color w:val="000000"/>
              </w:rPr>
              <w:t>或</w:t>
            </w:r>
            <w:r w:rsidRPr="009953DB">
              <w:rPr>
                <w:rFonts w:ascii="仿宋" w:eastAsia="仿宋" w:hAnsi="仿宋" w:cs="Cambria Math" w:hint="eastAsia"/>
                <w:color w:val="000000"/>
              </w:rPr>
              <w:t>印章，</w:t>
            </w:r>
            <w:r w:rsidRPr="009953DB">
              <w:rPr>
                <w:rFonts w:ascii="仿宋" w:eastAsia="仿宋" w:hAnsi="仿宋" w:cs="Cambria Math" w:hint="eastAsia"/>
                <w:b/>
                <w:color w:val="000000"/>
              </w:rPr>
              <w:t>不得</w:t>
            </w:r>
            <w:r w:rsidRPr="009953DB">
              <w:rPr>
                <w:rFonts w:ascii="仿宋" w:eastAsia="仿宋" w:hAnsi="仿宋" w:cs="Cambria Math" w:hint="eastAsia"/>
                <w:color w:val="000000"/>
              </w:rPr>
              <w:t>以打印体代替。</w:t>
            </w:r>
          </w:p>
        </w:tc>
      </w:tr>
      <w:tr w:rsidR="00E42A9B" w:rsidRPr="009953DB" w14:paraId="79ECD26F" w14:textId="77777777" w:rsidTr="00987209">
        <w:trPr>
          <w:trHeight w:val="531"/>
          <w:jc w:val="center"/>
        </w:trPr>
        <w:tc>
          <w:tcPr>
            <w:tcW w:w="485" w:type="pct"/>
            <w:vAlign w:val="center"/>
          </w:tcPr>
          <w:p w14:paraId="6607B87C"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18</w:t>
            </w:r>
          </w:p>
        </w:tc>
        <w:tc>
          <w:tcPr>
            <w:tcW w:w="1006" w:type="pct"/>
            <w:vAlign w:val="center"/>
          </w:tcPr>
          <w:p w14:paraId="513D502D"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磋商响应文件的装订、密封和标记</w:t>
            </w:r>
          </w:p>
        </w:tc>
        <w:tc>
          <w:tcPr>
            <w:tcW w:w="3509" w:type="pct"/>
            <w:vAlign w:val="center"/>
          </w:tcPr>
          <w:p w14:paraId="3839B41A" w14:textId="77777777" w:rsidR="00E42A9B" w:rsidRPr="009953DB" w:rsidRDefault="00E42A9B">
            <w:pPr>
              <w:pStyle w:val="p0"/>
              <w:spacing w:beforeLines="20" w:before="62" w:afterLines="20" w:after="62"/>
              <w:rPr>
                <w:rFonts w:ascii="仿宋" w:eastAsia="仿宋" w:hAnsi="仿宋" w:cs="Cambria Math" w:hint="eastAsia"/>
                <w:b/>
                <w:bCs/>
                <w:color w:val="000000"/>
              </w:rPr>
            </w:pPr>
            <w:r w:rsidRPr="009953DB">
              <w:rPr>
                <w:rFonts w:ascii="仿宋" w:eastAsia="仿宋" w:hAnsi="仿宋" w:cs="Cambria Math" w:hint="eastAsia"/>
                <w:b/>
                <w:bCs/>
                <w:color w:val="000000"/>
              </w:rPr>
              <w:t>1、纸版响应文件：</w:t>
            </w:r>
          </w:p>
          <w:p w14:paraId="18BF168D" w14:textId="77777777" w:rsidR="00E42A9B" w:rsidRPr="009953DB" w:rsidRDefault="00E42A9B">
            <w:pPr>
              <w:pStyle w:val="p0"/>
              <w:spacing w:beforeLines="20" w:before="62" w:afterLines="20" w:after="62"/>
              <w:rPr>
                <w:rFonts w:ascii="仿宋" w:eastAsia="仿宋" w:hAnsi="仿宋" w:cs="Cambria Math" w:hint="eastAsia"/>
                <w:color w:val="000000"/>
              </w:rPr>
            </w:pPr>
            <w:r w:rsidRPr="009953DB">
              <w:rPr>
                <w:rFonts w:ascii="仿宋" w:eastAsia="仿宋" w:hAnsi="仿宋" w:cs="Cambria Math" w:hint="eastAsia"/>
                <w:color w:val="000000"/>
              </w:rPr>
              <w:t>所有纸质文件采用A4纸胶装，</w:t>
            </w:r>
            <w:r w:rsidR="009309FF" w:rsidRPr="009953DB">
              <w:rPr>
                <w:rFonts w:ascii="仿宋" w:eastAsia="仿宋" w:hAnsi="仿宋" w:cs="Cambria Math" w:hint="eastAsia"/>
                <w:color w:val="000000"/>
              </w:rPr>
              <w:t>单面（或双面）</w:t>
            </w:r>
            <w:r w:rsidRPr="009953DB">
              <w:rPr>
                <w:rFonts w:ascii="仿宋" w:eastAsia="仿宋" w:hAnsi="仿宋" w:cs="Cambria Math" w:hint="eastAsia"/>
                <w:color w:val="000000"/>
              </w:rPr>
              <w:t>打印，密封要求如下：</w:t>
            </w:r>
          </w:p>
          <w:p w14:paraId="75D0CF2C" w14:textId="77777777" w:rsidR="00E42A9B" w:rsidRPr="009953DB" w:rsidRDefault="00E42A9B">
            <w:pPr>
              <w:pStyle w:val="p0"/>
              <w:spacing w:beforeLines="20" w:before="62" w:afterLines="20" w:after="62"/>
              <w:rPr>
                <w:rFonts w:ascii="仿宋" w:eastAsia="仿宋" w:hAnsi="仿宋" w:cs="Cambria Math" w:hint="eastAsia"/>
                <w:color w:val="000000"/>
              </w:rPr>
            </w:pPr>
            <w:r w:rsidRPr="009953DB">
              <w:rPr>
                <w:rFonts w:ascii="仿宋" w:eastAsia="仿宋" w:hAnsi="仿宋" w:cs="Cambria Math" w:hint="eastAsia"/>
                <w:color w:val="000000"/>
              </w:rPr>
              <w:t>密封袋一：所有商务册文件；</w:t>
            </w:r>
          </w:p>
          <w:p w14:paraId="66A8D4C7" w14:textId="77777777" w:rsidR="00E42A9B" w:rsidRPr="009953DB" w:rsidRDefault="00E42A9B">
            <w:pPr>
              <w:pStyle w:val="p0"/>
              <w:spacing w:beforeLines="20" w:before="62" w:afterLines="20" w:after="62"/>
              <w:rPr>
                <w:rFonts w:ascii="仿宋" w:eastAsia="仿宋" w:hAnsi="仿宋" w:cs="Cambria Math" w:hint="eastAsia"/>
                <w:color w:val="000000"/>
              </w:rPr>
            </w:pPr>
            <w:r w:rsidRPr="009953DB">
              <w:rPr>
                <w:rFonts w:ascii="仿宋" w:eastAsia="仿宋" w:hAnsi="仿宋" w:cs="Cambria Math" w:hint="eastAsia"/>
                <w:color w:val="000000"/>
              </w:rPr>
              <w:t>密封袋二：所有技术册文件；</w:t>
            </w:r>
          </w:p>
          <w:p w14:paraId="75F7B1A1" w14:textId="77777777" w:rsidR="00E42A9B" w:rsidRPr="009953DB" w:rsidRDefault="00E42A9B">
            <w:pPr>
              <w:pStyle w:val="p0"/>
              <w:spacing w:beforeLines="20" w:before="62" w:afterLines="20" w:after="62"/>
              <w:rPr>
                <w:rFonts w:ascii="仿宋" w:eastAsia="仿宋" w:hAnsi="仿宋" w:cs="Cambria Math"/>
                <w:color w:val="000000"/>
              </w:rPr>
            </w:pPr>
            <w:r w:rsidRPr="009953DB">
              <w:rPr>
                <w:rFonts w:ascii="仿宋" w:eastAsia="仿宋" w:hAnsi="仿宋" w:cs="Cambria Math" w:hint="eastAsia"/>
                <w:color w:val="000000"/>
              </w:rPr>
              <w:t>密封袋三：所有报价文件。</w:t>
            </w:r>
          </w:p>
          <w:p w14:paraId="3A665770" w14:textId="77777777" w:rsidR="00E42A9B" w:rsidRPr="009953DB" w:rsidRDefault="00E42A9B">
            <w:pPr>
              <w:rPr>
                <w:rFonts w:ascii="仿宋" w:eastAsia="仿宋" w:hAnsi="仿宋"/>
                <w:color w:val="000000"/>
              </w:rPr>
            </w:pPr>
            <w:r w:rsidRPr="009953DB">
              <w:rPr>
                <w:rFonts w:ascii="仿宋" w:eastAsia="仿宋" w:hAnsi="仿宋" w:cs="Cambria Math" w:hint="eastAsia"/>
                <w:color w:val="000000"/>
                <w:szCs w:val="21"/>
              </w:rPr>
              <w:t>外层包封具体样式如下：</w:t>
            </w:r>
          </w:p>
          <w:p w14:paraId="03353789" w14:textId="3E3F5B9D" w:rsidR="00E42A9B" w:rsidRPr="009953DB" w:rsidRDefault="006C442F">
            <w:pPr>
              <w:pStyle w:val="p0"/>
              <w:spacing w:beforeLines="20" w:before="62" w:afterLines="20" w:after="62" w:line="360" w:lineRule="auto"/>
              <w:rPr>
                <w:rFonts w:ascii="仿宋" w:eastAsia="仿宋" w:hAnsi="仿宋" w:cs="仿宋"/>
                <w:color w:val="000000"/>
              </w:rPr>
            </w:pPr>
            <w:r w:rsidRPr="009953DB">
              <w:rPr>
                <w:rFonts w:ascii="仿宋" w:eastAsia="仿宋" w:hAnsi="仿宋" w:cs="仿宋"/>
                <w:noProof/>
                <w:color w:val="000000"/>
                <w:lang w:val="en-US" w:eastAsia="zh-CN"/>
              </w:rPr>
              <mc:AlternateContent>
                <mc:Choice Requires="wps">
                  <w:drawing>
                    <wp:anchor distT="0" distB="0" distL="114300" distR="114300" simplePos="0" relativeHeight="251658240" behindDoc="0" locked="0" layoutInCell="1" allowOverlap="1" wp14:anchorId="55B98D27" wp14:editId="43E18886">
                      <wp:simplePos x="0" y="0"/>
                      <wp:positionH relativeFrom="character">
                        <wp:posOffset>-34925</wp:posOffset>
                      </wp:positionH>
                      <wp:positionV relativeFrom="line">
                        <wp:posOffset>55245</wp:posOffset>
                      </wp:positionV>
                      <wp:extent cx="4193540" cy="2345055"/>
                      <wp:effectExtent l="10795" t="12065" r="5715" b="5080"/>
                      <wp:wrapNone/>
                      <wp:docPr id="65849300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23450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0BB31C"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项目名称：</w:t>
                                  </w:r>
                                  <w:r>
                                    <w:rPr>
                                      <w:rFonts w:ascii="仿宋" w:eastAsia="仿宋" w:hAnsi="仿宋" w:cs="Cambria Math" w:hint="eastAsia"/>
                                      <w:kern w:val="0"/>
                                      <w:szCs w:val="21"/>
                                      <w:u w:val="single"/>
                                    </w:rPr>
                                    <w:t xml:space="preserve">                </w:t>
                                  </w:r>
                                  <w:r>
                                    <w:rPr>
                                      <w:rFonts w:ascii="仿宋" w:eastAsia="仿宋" w:hAnsi="仿宋" w:cs="Cambria Math" w:hint="eastAsia"/>
                                      <w:kern w:val="0"/>
                                      <w:szCs w:val="21"/>
                                    </w:rPr>
                                    <w:t xml:space="preserve">    </w:t>
                                  </w:r>
                                </w:p>
                                <w:p w14:paraId="7FE33C11" w14:textId="77777777" w:rsidR="00E42A9B" w:rsidRDefault="00E42A9B">
                                  <w:pPr>
                                    <w:rPr>
                                      <w:rFonts w:ascii="仿宋" w:eastAsia="仿宋" w:hAnsi="仿宋" w:cs="Cambria Math"/>
                                      <w:kern w:val="0"/>
                                      <w:szCs w:val="21"/>
                                      <w:u w:val="single"/>
                                    </w:rPr>
                                  </w:pPr>
                                  <w:r>
                                    <w:rPr>
                                      <w:rFonts w:ascii="仿宋" w:eastAsia="仿宋" w:hAnsi="仿宋" w:cs="Cambria Math" w:hint="eastAsia"/>
                                      <w:bCs/>
                                      <w:szCs w:val="21"/>
                                    </w:rPr>
                                    <w:t>项目编号：</w:t>
                                  </w:r>
                                  <w:r>
                                    <w:rPr>
                                      <w:rFonts w:ascii="仿宋" w:eastAsia="仿宋" w:hAnsi="仿宋" w:cs="Cambria Math" w:hint="eastAsia"/>
                                      <w:kern w:val="0"/>
                                      <w:szCs w:val="21"/>
                                      <w:u w:val="single"/>
                                    </w:rPr>
                                    <w:t xml:space="preserve">                 </w:t>
                                  </w:r>
                                </w:p>
                                <w:p w14:paraId="4B8464F7"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采购人名称：</w:t>
                                  </w:r>
                                  <w:r>
                                    <w:rPr>
                                      <w:rFonts w:ascii="仿宋" w:eastAsia="仿宋" w:hAnsi="仿宋" w:cs="Cambria Math" w:hint="eastAsia"/>
                                      <w:kern w:val="0"/>
                                      <w:szCs w:val="21"/>
                                      <w:u w:val="single"/>
                                    </w:rPr>
                                    <w:t xml:space="preserve">                 </w:t>
                                  </w:r>
                                </w:p>
                                <w:p w14:paraId="31223D42"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采购人地址：</w:t>
                                  </w:r>
                                  <w:r>
                                    <w:rPr>
                                      <w:rFonts w:ascii="仿宋" w:eastAsia="仿宋" w:hAnsi="仿宋" w:cs="Cambria Math" w:hint="eastAsia"/>
                                      <w:kern w:val="0"/>
                                      <w:szCs w:val="21"/>
                                      <w:u w:val="single"/>
                                    </w:rPr>
                                    <w:t xml:space="preserve">                 </w:t>
                                  </w:r>
                                </w:p>
                                <w:p w14:paraId="0994EB8A" w14:textId="77777777" w:rsidR="00E42A9B" w:rsidRDefault="00E42A9B">
                                  <w:pPr>
                                    <w:jc w:val="center"/>
                                    <w:rPr>
                                      <w:rFonts w:ascii="仿宋" w:eastAsia="仿宋" w:hAnsi="仿宋" w:cs="Cambria Math" w:hint="eastAsia"/>
                                      <w:kern w:val="0"/>
                                      <w:szCs w:val="21"/>
                                    </w:rPr>
                                  </w:pPr>
                                  <w:r>
                                    <w:rPr>
                                      <w:rFonts w:ascii="仿宋" w:eastAsia="仿宋" w:hAnsi="仿宋" w:cs="Cambria Math" w:hint="eastAsia"/>
                                      <w:kern w:val="0"/>
                                      <w:szCs w:val="21"/>
                                    </w:rPr>
                                    <w:t xml:space="preserve"> </w:t>
                                  </w:r>
                                  <w:r>
                                    <w:rPr>
                                      <w:rFonts w:ascii="仿宋" w:eastAsia="仿宋" w:hAnsi="仿宋" w:cs="Cambria Math"/>
                                      <w:kern w:val="0"/>
                                      <w:szCs w:val="21"/>
                                    </w:rPr>
                                    <w:t xml:space="preserve"> </w:t>
                                  </w:r>
                                  <w:r>
                                    <w:rPr>
                                      <w:rFonts w:ascii="仿宋" w:eastAsia="仿宋" w:hAnsi="仿宋" w:cs="Cambria Math" w:hint="eastAsia"/>
                                      <w:kern w:val="0"/>
                                      <w:szCs w:val="21"/>
                                    </w:rPr>
                                    <w:t>本文件于</w:t>
                                  </w:r>
                                  <w:r>
                                    <w:rPr>
                                      <w:rFonts w:ascii="仿宋" w:eastAsia="仿宋" w:hAnsi="仿宋" w:cs="Cambria Math" w:hint="eastAsia"/>
                                      <w:szCs w:val="21"/>
                                    </w:rPr>
                                    <w:t>【</w:t>
                                  </w:r>
                                  <w:r>
                                    <w:rPr>
                                      <w:rFonts w:ascii="仿宋" w:eastAsia="仿宋" w:hAnsi="仿宋" w:cs="Cambria Math" w:hint="eastAsia"/>
                                      <w:szCs w:val="21"/>
                                      <w:u w:val="single"/>
                                    </w:rPr>
                                    <w:t>XX</w:t>
                                  </w:r>
                                  <w:r>
                                    <w:rPr>
                                      <w:rFonts w:ascii="仿宋" w:eastAsia="仿宋" w:hAnsi="仿宋" w:cs="Cambria Math" w:hint="eastAsia"/>
                                      <w:szCs w:val="21"/>
                                    </w:rPr>
                                    <w:t>】年【</w:t>
                                  </w:r>
                                  <w:r>
                                    <w:rPr>
                                      <w:rFonts w:ascii="仿宋" w:eastAsia="仿宋" w:hAnsi="仿宋" w:cs="Cambria Math" w:hint="eastAsia"/>
                                      <w:szCs w:val="21"/>
                                      <w:u w:val="single"/>
                                    </w:rPr>
                                    <w:t>XX</w:t>
                                  </w:r>
                                  <w:r>
                                    <w:rPr>
                                      <w:rFonts w:ascii="仿宋" w:eastAsia="仿宋" w:hAnsi="仿宋" w:cs="Cambria Math" w:hint="eastAsia"/>
                                      <w:szCs w:val="21"/>
                                    </w:rPr>
                                    <w:t>】月【</w:t>
                                  </w:r>
                                  <w:r>
                                    <w:rPr>
                                      <w:rFonts w:ascii="仿宋" w:eastAsia="仿宋" w:hAnsi="仿宋" w:cs="Cambria Math" w:hint="eastAsia"/>
                                      <w:szCs w:val="21"/>
                                      <w:u w:val="single"/>
                                    </w:rPr>
                                    <w:t>XX</w:t>
                                  </w:r>
                                  <w:r>
                                    <w:rPr>
                                      <w:rFonts w:ascii="仿宋" w:eastAsia="仿宋" w:hAnsi="仿宋" w:cs="Cambria Math" w:hint="eastAsia"/>
                                      <w:szCs w:val="21"/>
                                    </w:rPr>
                                    <w:t>】日【</w:t>
                                  </w:r>
                                  <w:r>
                                    <w:rPr>
                                      <w:rFonts w:ascii="仿宋" w:eastAsia="仿宋" w:hAnsi="仿宋" w:cs="Cambria Math" w:hint="eastAsia"/>
                                      <w:szCs w:val="21"/>
                                      <w:u w:val="single"/>
                                    </w:rPr>
                                    <w:t>XX</w:t>
                                  </w:r>
                                  <w:r>
                                    <w:rPr>
                                      <w:rFonts w:ascii="仿宋" w:eastAsia="仿宋" w:hAnsi="仿宋" w:cs="Cambria Math" w:hint="eastAsia"/>
                                      <w:szCs w:val="21"/>
                                    </w:rPr>
                                    <w:t>】时【</w:t>
                                  </w:r>
                                  <w:r>
                                    <w:rPr>
                                      <w:rFonts w:ascii="仿宋" w:eastAsia="仿宋" w:hAnsi="仿宋" w:cs="Cambria Math" w:hint="eastAsia"/>
                                      <w:szCs w:val="21"/>
                                      <w:u w:val="single"/>
                                    </w:rPr>
                                    <w:t>XX</w:t>
                                  </w:r>
                                  <w:r>
                                    <w:rPr>
                                      <w:rFonts w:ascii="仿宋" w:eastAsia="仿宋" w:hAnsi="仿宋" w:cs="Cambria Math" w:hint="eastAsia"/>
                                      <w:szCs w:val="21"/>
                                    </w:rPr>
                                    <w:t>】分</w:t>
                                  </w:r>
                                  <w:r>
                                    <w:rPr>
                                      <w:rFonts w:ascii="仿宋" w:eastAsia="仿宋" w:hAnsi="仿宋" w:cs="Cambria Math" w:hint="eastAsia"/>
                                      <w:kern w:val="0"/>
                                      <w:szCs w:val="21"/>
                                    </w:rPr>
                                    <w:t>（北京时间）前不得开封</w:t>
                                  </w:r>
                                </w:p>
                                <w:p w14:paraId="311CC974" w14:textId="77777777" w:rsidR="00E42A9B" w:rsidRDefault="00E42A9B">
                                  <w:pPr>
                                    <w:rPr>
                                      <w:rFonts w:ascii="仿宋" w:eastAsia="仿宋" w:hAnsi="仿宋" w:cs="Cambria Math"/>
                                      <w:kern w:val="0"/>
                                      <w:szCs w:val="21"/>
                                    </w:rPr>
                                  </w:pPr>
                                </w:p>
                                <w:p w14:paraId="38692316" w14:textId="77777777" w:rsidR="00E42A9B" w:rsidRDefault="00E42A9B">
                                  <w:pPr>
                                    <w:rPr>
                                      <w:rFonts w:ascii="仿宋" w:eastAsia="仿宋" w:hAnsi="仿宋" w:cs="Cambria Math" w:hint="eastAsia"/>
                                      <w:kern w:val="0"/>
                                      <w:szCs w:val="21"/>
                                    </w:rPr>
                                  </w:pPr>
                                  <w:r>
                                    <w:rPr>
                                      <w:rFonts w:ascii="仿宋" w:eastAsia="仿宋" w:hAnsi="仿宋" w:cs="Cambria Math" w:hint="eastAsia"/>
                                      <w:kern w:val="0"/>
                                      <w:szCs w:val="21"/>
                                    </w:rPr>
                                    <w:t>供应商名称：</w:t>
                                  </w:r>
                                  <w:r>
                                    <w:rPr>
                                      <w:rFonts w:ascii="仿宋" w:eastAsia="仿宋" w:hAnsi="仿宋" w:cs="Cambria Math" w:hint="eastAsia"/>
                                      <w:kern w:val="0"/>
                                      <w:szCs w:val="21"/>
                                      <w:u w:val="single"/>
                                    </w:rPr>
                                    <w:t xml:space="preserve">               </w:t>
                                  </w:r>
                                  <w:r>
                                    <w:rPr>
                                      <w:rFonts w:ascii="仿宋" w:eastAsia="仿宋" w:hAnsi="仿宋" w:cs="Cambria Math" w:hint="eastAsia"/>
                                      <w:kern w:val="0"/>
                                      <w:szCs w:val="21"/>
                                    </w:rPr>
                                    <w:t>（公章）</w:t>
                                  </w:r>
                                </w:p>
                                <w:p w14:paraId="3473C275"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供应商地址：</w:t>
                                  </w:r>
                                  <w:r>
                                    <w:rPr>
                                      <w:rFonts w:ascii="仿宋" w:eastAsia="仿宋" w:hAnsi="仿宋" w:cs="Cambria Math" w:hint="eastAsia"/>
                                      <w:kern w:val="0"/>
                                      <w:szCs w:val="21"/>
                                      <w:u w:val="single"/>
                                    </w:rPr>
                                    <w:t xml:space="preserve">                 </w:t>
                                  </w:r>
                                </w:p>
                                <w:p w14:paraId="57F7D693"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封装文件内容：</w:t>
                                  </w:r>
                                  <w:r>
                                    <w:rPr>
                                      <w:rFonts w:ascii="仿宋" w:eastAsia="仿宋" w:hAnsi="仿宋" w:cs="Cambria Math" w:hint="eastAsia"/>
                                      <w:kern w:val="0"/>
                                      <w:szCs w:val="21"/>
                                      <w:u w:val="single"/>
                                    </w:rPr>
                                    <w:t xml:space="preserve">                 </w:t>
                                  </w:r>
                                </w:p>
                                <w:p w14:paraId="59EF9799" w14:textId="77777777" w:rsidR="00E42A9B" w:rsidRDefault="00E42A9B">
                                  <w:pPr>
                                    <w:rPr>
                                      <w:rFonts w:ascii="仿宋" w:eastAsia="仿宋" w:hAnsi="仿宋" w:cs="Cambria Math" w:hint="eastAsia"/>
                                    </w:rPr>
                                  </w:pPr>
                                  <w:r>
                                    <w:rPr>
                                      <w:rFonts w:ascii="仿宋" w:eastAsia="仿宋" w:hAnsi="仿宋" w:cs="Cambria Math" w:hint="eastAsia"/>
                                      <w:kern w:val="0"/>
                                      <w:szCs w:val="21"/>
                                    </w:rPr>
                                    <w:t>供应商联系人及联系电话：</w:t>
                                  </w:r>
                                  <w:r>
                                    <w:rPr>
                                      <w:rFonts w:ascii="仿宋" w:eastAsia="仿宋" w:hAnsi="仿宋" w:cs="Cambria Math" w:hint="eastAsia"/>
                                      <w:kern w:val="0"/>
                                      <w:szCs w:val="21"/>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98D27" id="_x0000_t202" coordsize="21600,21600" o:spt="202" path="m,l,21600r21600,l21600,xe">
                      <v:stroke joinstyle="miter"/>
                      <v:path gradientshapeok="t" o:connecttype="rect"/>
                    </v:shapetype>
                    <v:shape id="文本框 8" o:spid="_x0000_s1026" type="#_x0000_t202" style="position:absolute;margin-left:-2.75pt;margin-top:4.35pt;width:330.2pt;height:184.65pt;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">
                      <v:textbox>
                        <w:txbxContent>
                          <w:p w14:paraId="740BB31C"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项目名称：</w:t>
                            </w:r>
                            <w:r>
                              <w:rPr>
                                <w:rFonts w:ascii="仿宋" w:eastAsia="仿宋" w:hAnsi="仿宋" w:cs="Cambria Math" w:hint="eastAsia"/>
                                <w:kern w:val="0"/>
                                <w:szCs w:val="21"/>
                                <w:u w:val="single"/>
                              </w:rPr>
                              <w:t xml:space="preserve">                </w:t>
                            </w:r>
                            <w:r>
                              <w:rPr>
                                <w:rFonts w:ascii="仿宋" w:eastAsia="仿宋" w:hAnsi="仿宋" w:cs="Cambria Math" w:hint="eastAsia"/>
                                <w:kern w:val="0"/>
                                <w:szCs w:val="21"/>
                              </w:rPr>
                              <w:t xml:space="preserve">    </w:t>
                            </w:r>
                          </w:p>
                          <w:p w14:paraId="7FE33C11" w14:textId="77777777" w:rsidR="00E42A9B" w:rsidRDefault="00E42A9B">
                            <w:pPr>
                              <w:rPr>
                                <w:rFonts w:ascii="仿宋" w:eastAsia="仿宋" w:hAnsi="仿宋" w:cs="Cambria Math"/>
                                <w:kern w:val="0"/>
                                <w:szCs w:val="21"/>
                                <w:u w:val="single"/>
                              </w:rPr>
                            </w:pPr>
                            <w:r>
                              <w:rPr>
                                <w:rFonts w:ascii="仿宋" w:eastAsia="仿宋" w:hAnsi="仿宋" w:cs="Cambria Math" w:hint="eastAsia"/>
                                <w:bCs/>
                                <w:szCs w:val="21"/>
                              </w:rPr>
                              <w:t>项目编号：</w:t>
                            </w:r>
                            <w:r>
                              <w:rPr>
                                <w:rFonts w:ascii="仿宋" w:eastAsia="仿宋" w:hAnsi="仿宋" w:cs="Cambria Math" w:hint="eastAsia"/>
                                <w:kern w:val="0"/>
                                <w:szCs w:val="21"/>
                                <w:u w:val="single"/>
                              </w:rPr>
                              <w:t xml:space="preserve">                 </w:t>
                            </w:r>
                          </w:p>
                          <w:p w14:paraId="4B8464F7"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采购人名称：</w:t>
                            </w:r>
                            <w:r>
                              <w:rPr>
                                <w:rFonts w:ascii="仿宋" w:eastAsia="仿宋" w:hAnsi="仿宋" w:cs="Cambria Math" w:hint="eastAsia"/>
                                <w:kern w:val="0"/>
                                <w:szCs w:val="21"/>
                                <w:u w:val="single"/>
                              </w:rPr>
                              <w:t xml:space="preserve">                 </w:t>
                            </w:r>
                          </w:p>
                          <w:p w14:paraId="31223D42"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采购人地址：</w:t>
                            </w:r>
                            <w:r>
                              <w:rPr>
                                <w:rFonts w:ascii="仿宋" w:eastAsia="仿宋" w:hAnsi="仿宋" w:cs="Cambria Math" w:hint="eastAsia"/>
                                <w:kern w:val="0"/>
                                <w:szCs w:val="21"/>
                                <w:u w:val="single"/>
                              </w:rPr>
                              <w:t xml:space="preserve">                 </w:t>
                            </w:r>
                          </w:p>
                          <w:p w14:paraId="0994EB8A" w14:textId="77777777" w:rsidR="00E42A9B" w:rsidRDefault="00E42A9B">
                            <w:pPr>
                              <w:jc w:val="center"/>
                              <w:rPr>
                                <w:rFonts w:ascii="仿宋" w:eastAsia="仿宋" w:hAnsi="仿宋" w:cs="Cambria Math" w:hint="eastAsia"/>
                                <w:kern w:val="0"/>
                                <w:szCs w:val="21"/>
                              </w:rPr>
                            </w:pPr>
                            <w:r>
                              <w:rPr>
                                <w:rFonts w:ascii="仿宋" w:eastAsia="仿宋" w:hAnsi="仿宋" w:cs="Cambria Math" w:hint="eastAsia"/>
                                <w:kern w:val="0"/>
                                <w:szCs w:val="21"/>
                              </w:rPr>
                              <w:t xml:space="preserve"> </w:t>
                            </w:r>
                            <w:r>
                              <w:rPr>
                                <w:rFonts w:ascii="仿宋" w:eastAsia="仿宋" w:hAnsi="仿宋" w:cs="Cambria Math"/>
                                <w:kern w:val="0"/>
                                <w:szCs w:val="21"/>
                              </w:rPr>
                              <w:t xml:space="preserve"> </w:t>
                            </w:r>
                            <w:r>
                              <w:rPr>
                                <w:rFonts w:ascii="仿宋" w:eastAsia="仿宋" w:hAnsi="仿宋" w:cs="Cambria Math" w:hint="eastAsia"/>
                                <w:kern w:val="0"/>
                                <w:szCs w:val="21"/>
                              </w:rPr>
                              <w:t>本文件于</w:t>
                            </w:r>
                            <w:r>
                              <w:rPr>
                                <w:rFonts w:ascii="仿宋" w:eastAsia="仿宋" w:hAnsi="仿宋" w:cs="Cambria Math" w:hint="eastAsia"/>
                                <w:szCs w:val="21"/>
                              </w:rPr>
                              <w:t>【</w:t>
                            </w:r>
                            <w:r>
                              <w:rPr>
                                <w:rFonts w:ascii="仿宋" w:eastAsia="仿宋" w:hAnsi="仿宋" w:cs="Cambria Math" w:hint="eastAsia"/>
                                <w:szCs w:val="21"/>
                                <w:u w:val="single"/>
                              </w:rPr>
                              <w:t>XX</w:t>
                            </w:r>
                            <w:r>
                              <w:rPr>
                                <w:rFonts w:ascii="仿宋" w:eastAsia="仿宋" w:hAnsi="仿宋" w:cs="Cambria Math" w:hint="eastAsia"/>
                                <w:szCs w:val="21"/>
                              </w:rPr>
                              <w:t>】年【</w:t>
                            </w:r>
                            <w:r>
                              <w:rPr>
                                <w:rFonts w:ascii="仿宋" w:eastAsia="仿宋" w:hAnsi="仿宋" w:cs="Cambria Math" w:hint="eastAsia"/>
                                <w:szCs w:val="21"/>
                                <w:u w:val="single"/>
                              </w:rPr>
                              <w:t>XX</w:t>
                            </w:r>
                            <w:r>
                              <w:rPr>
                                <w:rFonts w:ascii="仿宋" w:eastAsia="仿宋" w:hAnsi="仿宋" w:cs="Cambria Math" w:hint="eastAsia"/>
                                <w:szCs w:val="21"/>
                              </w:rPr>
                              <w:t>】月【</w:t>
                            </w:r>
                            <w:r>
                              <w:rPr>
                                <w:rFonts w:ascii="仿宋" w:eastAsia="仿宋" w:hAnsi="仿宋" w:cs="Cambria Math" w:hint="eastAsia"/>
                                <w:szCs w:val="21"/>
                                <w:u w:val="single"/>
                              </w:rPr>
                              <w:t>XX</w:t>
                            </w:r>
                            <w:r>
                              <w:rPr>
                                <w:rFonts w:ascii="仿宋" w:eastAsia="仿宋" w:hAnsi="仿宋" w:cs="Cambria Math" w:hint="eastAsia"/>
                                <w:szCs w:val="21"/>
                              </w:rPr>
                              <w:t>】日【</w:t>
                            </w:r>
                            <w:r>
                              <w:rPr>
                                <w:rFonts w:ascii="仿宋" w:eastAsia="仿宋" w:hAnsi="仿宋" w:cs="Cambria Math" w:hint="eastAsia"/>
                                <w:szCs w:val="21"/>
                                <w:u w:val="single"/>
                              </w:rPr>
                              <w:t>XX</w:t>
                            </w:r>
                            <w:r>
                              <w:rPr>
                                <w:rFonts w:ascii="仿宋" w:eastAsia="仿宋" w:hAnsi="仿宋" w:cs="Cambria Math" w:hint="eastAsia"/>
                                <w:szCs w:val="21"/>
                              </w:rPr>
                              <w:t>】时【</w:t>
                            </w:r>
                            <w:r>
                              <w:rPr>
                                <w:rFonts w:ascii="仿宋" w:eastAsia="仿宋" w:hAnsi="仿宋" w:cs="Cambria Math" w:hint="eastAsia"/>
                                <w:szCs w:val="21"/>
                                <w:u w:val="single"/>
                              </w:rPr>
                              <w:t>XX</w:t>
                            </w:r>
                            <w:r>
                              <w:rPr>
                                <w:rFonts w:ascii="仿宋" w:eastAsia="仿宋" w:hAnsi="仿宋" w:cs="Cambria Math" w:hint="eastAsia"/>
                                <w:szCs w:val="21"/>
                              </w:rPr>
                              <w:t>】分</w:t>
                            </w:r>
                            <w:r>
                              <w:rPr>
                                <w:rFonts w:ascii="仿宋" w:eastAsia="仿宋" w:hAnsi="仿宋" w:cs="Cambria Math" w:hint="eastAsia"/>
                                <w:kern w:val="0"/>
                                <w:szCs w:val="21"/>
                              </w:rPr>
                              <w:t>（北京时间）前不得开封</w:t>
                            </w:r>
                          </w:p>
                          <w:p w14:paraId="311CC974" w14:textId="77777777" w:rsidR="00E42A9B" w:rsidRDefault="00E42A9B">
                            <w:pPr>
                              <w:rPr>
                                <w:rFonts w:ascii="仿宋" w:eastAsia="仿宋" w:hAnsi="仿宋" w:cs="Cambria Math"/>
                                <w:kern w:val="0"/>
                                <w:szCs w:val="21"/>
                              </w:rPr>
                            </w:pPr>
                          </w:p>
                          <w:p w14:paraId="38692316" w14:textId="77777777" w:rsidR="00E42A9B" w:rsidRDefault="00E42A9B">
                            <w:pPr>
                              <w:rPr>
                                <w:rFonts w:ascii="仿宋" w:eastAsia="仿宋" w:hAnsi="仿宋" w:cs="Cambria Math" w:hint="eastAsia"/>
                                <w:kern w:val="0"/>
                                <w:szCs w:val="21"/>
                              </w:rPr>
                            </w:pPr>
                            <w:r>
                              <w:rPr>
                                <w:rFonts w:ascii="仿宋" w:eastAsia="仿宋" w:hAnsi="仿宋" w:cs="Cambria Math" w:hint="eastAsia"/>
                                <w:kern w:val="0"/>
                                <w:szCs w:val="21"/>
                              </w:rPr>
                              <w:t>供应商名称：</w:t>
                            </w:r>
                            <w:r>
                              <w:rPr>
                                <w:rFonts w:ascii="仿宋" w:eastAsia="仿宋" w:hAnsi="仿宋" w:cs="Cambria Math" w:hint="eastAsia"/>
                                <w:kern w:val="0"/>
                                <w:szCs w:val="21"/>
                                <w:u w:val="single"/>
                              </w:rPr>
                              <w:t xml:space="preserve">               </w:t>
                            </w:r>
                            <w:r>
                              <w:rPr>
                                <w:rFonts w:ascii="仿宋" w:eastAsia="仿宋" w:hAnsi="仿宋" w:cs="Cambria Math" w:hint="eastAsia"/>
                                <w:kern w:val="0"/>
                                <w:szCs w:val="21"/>
                              </w:rPr>
                              <w:t>（公章）</w:t>
                            </w:r>
                          </w:p>
                          <w:p w14:paraId="3473C275"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供应商地址：</w:t>
                            </w:r>
                            <w:r>
                              <w:rPr>
                                <w:rFonts w:ascii="仿宋" w:eastAsia="仿宋" w:hAnsi="仿宋" w:cs="Cambria Math" w:hint="eastAsia"/>
                                <w:kern w:val="0"/>
                                <w:szCs w:val="21"/>
                                <w:u w:val="single"/>
                              </w:rPr>
                              <w:t xml:space="preserve">                 </w:t>
                            </w:r>
                          </w:p>
                          <w:p w14:paraId="57F7D693" w14:textId="77777777" w:rsidR="00E42A9B" w:rsidRDefault="00E42A9B">
                            <w:pPr>
                              <w:rPr>
                                <w:rFonts w:ascii="仿宋" w:eastAsia="仿宋" w:hAnsi="仿宋" w:cs="Cambria Math" w:hint="eastAsia"/>
                                <w:kern w:val="0"/>
                                <w:szCs w:val="21"/>
                                <w:u w:val="single"/>
                              </w:rPr>
                            </w:pPr>
                            <w:r>
                              <w:rPr>
                                <w:rFonts w:ascii="仿宋" w:eastAsia="仿宋" w:hAnsi="仿宋" w:cs="Cambria Math" w:hint="eastAsia"/>
                                <w:kern w:val="0"/>
                                <w:szCs w:val="21"/>
                              </w:rPr>
                              <w:t>封装文件内容：</w:t>
                            </w:r>
                            <w:r>
                              <w:rPr>
                                <w:rFonts w:ascii="仿宋" w:eastAsia="仿宋" w:hAnsi="仿宋" w:cs="Cambria Math" w:hint="eastAsia"/>
                                <w:kern w:val="0"/>
                                <w:szCs w:val="21"/>
                                <w:u w:val="single"/>
                              </w:rPr>
                              <w:t xml:space="preserve">                 </w:t>
                            </w:r>
                          </w:p>
                          <w:p w14:paraId="59EF9799" w14:textId="77777777" w:rsidR="00E42A9B" w:rsidRDefault="00E42A9B">
                            <w:pPr>
                              <w:rPr>
                                <w:rFonts w:ascii="仿宋" w:eastAsia="仿宋" w:hAnsi="仿宋" w:cs="Cambria Math" w:hint="eastAsia"/>
                              </w:rPr>
                            </w:pPr>
                            <w:r>
                              <w:rPr>
                                <w:rFonts w:ascii="仿宋" w:eastAsia="仿宋" w:hAnsi="仿宋" w:cs="Cambria Math" w:hint="eastAsia"/>
                                <w:kern w:val="0"/>
                                <w:szCs w:val="21"/>
                              </w:rPr>
                              <w:t>供应商联系人及联系电话：</w:t>
                            </w:r>
                            <w:r>
                              <w:rPr>
                                <w:rFonts w:ascii="仿宋" w:eastAsia="仿宋" w:hAnsi="仿宋" w:cs="Cambria Math" w:hint="eastAsia"/>
                                <w:kern w:val="0"/>
                                <w:szCs w:val="21"/>
                                <w:u w:val="single"/>
                              </w:rPr>
                              <w:t xml:space="preserve">                 </w:t>
                            </w:r>
                          </w:p>
                        </w:txbxContent>
                      </v:textbox>
                      <w10:wrap anchory="line"/>
                    </v:shape>
                  </w:pict>
                </mc:Fallback>
              </mc:AlternateContent>
            </w:r>
          </w:p>
          <w:p w14:paraId="2BA04010" w14:textId="77777777" w:rsidR="00E42A9B" w:rsidRPr="009953DB" w:rsidRDefault="00E42A9B">
            <w:pPr>
              <w:pStyle w:val="p0"/>
              <w:spacing w:beforeLines="20" w:before="62" w:afterLines="20" w:after="62" w:line="360" w:lineRule="auto"/>
              <w:rPr>
                <w:rFonts w:ascii="仿宋" w:eastAsia="仿宋" w:hAnsi="仿宋" w:cs="仿宋"/>
                <w:color w:val="000000"/>
              </w:rPr>
            </w:pPr>
          </w:p>
          <w:p w14:paraId="3DC66F9F" w14:textId="77777777" w:rsidR="00E42A9B" w:rsidRPr="009953DB" w:rsidRDefault="00E42A9B">
            <w:pPr>
              <w:pStyle w:val="p0"/>
              <w:spacing w:beforeLines="20" w:before="62" w:afterLines="20" w:after="62" w:line="360" w:lineRule="auto"/>
              <w:rPr>
                <w:rFonts w:ascii="仿宋" w:eastAsia="仿宋" w:hAnsi="仿宋" w:cs="仿宋"/>
                <w:color w:val="000000"/>
              </w:rPr>
            </w:pPr>
          </w:p>
          <w:p w14:paraId="00B4EE06" w14:textId="77777777" w:rsidR="00E42A9B" w:rsidRPr="009953DB" w:rsidRDefault="00E42A9B">
            <w:pPr>
              <w:pStyle w:val="p0"/>
              <w:spacing w:beforeLines="20" w:before="62" w:afterLines="20" w:after="62" w:line="360" w:lineRule="auto"/>
              <w:rPr>
                <w:rFonts w:ascii="仿宋" w:eastAsia="仿宋" w:hAnsi="仿宋" w:cs="仿宋"/>
                <w:color w:val="000000"/>
              </w:rPr>
            </w:pPr>
          </w:p>
          <w:p w14:paraId="381C05B1" w14:textId="77777777" w:rsidR="00E42A9B" w:rsidRPr="009953DB" w:rsidRDefault="00E42A9B">
            <w:pPr>
              <w:pStyle w:val="p0"/>
              <w:spacing w:beforeLines="20" w:before="62" w:afterLines="20" w:after="62" w:line="360" w:lineRule="auto"/>
              <w:rPr>
                <w:rFonts w:ascii="仿宋" w:eastAsia="仿宋" w:hAnsi="仿宋" w:cs="仿宋"/>
                <w:color w:val="000000"/>
              </w:rPr>
            </w:pPr>
          </w:p>
          <w:p w14:paraId="261322E8" w14:textId="77777777" w:rsidR="00E42A9B" w:rsidRPr="009953DB" w:rsidRDefault="00E42A9B">
            <w:pPr>
              <w:pStyle w:val="p0"/>
              <w:spacing w:beforeLines="20" w:before="62" w:afterLines="20" w:after="62" w:line="276" w:lineRule="auto"/>
              <w:rPr>
                <w:rFonts w:ascii="仿宋" w:eastAsia="仿宋" w:hAnsi="仿宋" w:cs="仿宋" w:hint="eastAsia"/>
                <w:b/>
                <w:bCs/>
                <w:color w:val="000000"/>
              </w:rPr>
            </w:pPr>
            <w:r w:rsidRPr="009953DB">
              <w:rPr>
                <w:rFonts w:ascii="仿宋" w:eastAsia="仿宋" w:hAnsi="仿宋" w:cs="仿宋" w:hint="eastAsia"/>
                <w:b/>
                <w:bCs/>
                <w:color w:val="000000"/>
              </w:rPr>
              <w:t>2、电子版响应文件：</w:t>
            </w:r>
          </w:p>
          <w:p w14:paraId="472EE7C9" w14:textId="77777777" w:rsidR="00871FC1" w:rsidRPr="009953DB" w:rsidRDefault="00871FC1">
            <w:pPr>
              <w:pStyle w:val="p0"/>
              <w:spacing w:beforeLines="20" w:before="62" w:afterLines="20" w:after="62" w:line="276" w:lineRule="auto"/>
              <w:rPr>
                <w:rFonts w:ascii="仿宋" w:eastAsia="仿宋" w:hAnsi="仿宋" w:cs="Cambria Math"/>
                <w:color w:val="000000"/>
              </w:rPr>
            </w:pPr>
          </w:p>
          <w:p w14:paraId="6D7EEB20" w14:textId="77777777" w:rsidR="00871FC1" w:rsidRPr="009953DB" w:rsidRDefault="00871FC1">
            <w:pPr>
              <w:pStyle w:val="p0"/>
              <w:spacing w:beforeLines="20" w:before="62" w:afterLines="20" w:after="62" w:line="276" w:lineRule="auto"/>
              <w:rPr>
                <w:rFonts w:ascii="仿宋" w:eastAsia="仿宋" w:hAnsi="仿宋" w:cs="Cambria Math" w:hint="eastAsia"/>
                <w:color w:val="000000"/>
              </w:rPr>
            </w:pPr>
          </w:p>
          <w:p w14:paraId="390F140D" w14:textId="77777777" w:rsidR="00E42A9B" w:rsidRPr="009953DB" w:rsidRDefault="00E42A9B">
            <w:pPr>
              <w:pStyle w:val="p0"/>
              <w:spacing w:beforeLines="20" w:before="62" w:afterLines="20" w:after="62" w:line="276" w:lineRule="auto"/>
              <w:rPr>
                <w:rFonts w:ascii="仿宋" w:eastAsia="仿宋" w:hAnsi="仿宋" w:cs="Cambria Math" w:hint="eastAsia"/>
                <w:color w:val="000000"/>
              </w:rPr>
            </w:pPr>
            <w:r w:rsidRPr="009953DB">
              <w:rPr>
                <w:rFonts w:ascii="仿宋" w:eastAsia="仿宋" w:hAnsi="仿宋" w:cs="Cambria Math" w:hint="eastAsia"/>
                <w:color w:val="000000"/>
              </w:rPr>
              <w:t>全部电子版响应文件（3个Word+</w:t>
            </w:r>
            <w:r w:rsidRPr="009953DB">
              <w:rPr>
                <w:rFonts w:ascii="仿宋" w:eastAsia="仿宋" w:hAnsi="仿宋" w:cs="Cambria Math"/>
                <w:color w:val="000000"/>
              </w:rPr>
              <w:t>3</w:t>
            </w:r>
            <w:r w:rsidRPr="009953DB">
              <w:rPr>
                <w:rFonts w:ascii="仿宋" w:eastAsia="仿宋" w:hAnsi="仿宋" w:cs="Cambria Math" w:hint="eastAsia"/>
                <w:color w:val="000000"/>
              </w:rPr>
              <w:t>个PDF）存储于同一个可移动的USB存储介质中，</w:t>
            </w:r>
            <w:r w:rsidRPr="009953DB">
              <w:rPr>
                <w:rFonts w:ascii="仿宋" w:eastAsia="仿宋" w:hAnsi="仿宋" w:cs="Cambria Math" w:hint="eastAsia"/>
                <w:b/>
                <w:bCs/>
                <w:color w:val="000000"/>
              </w:rPr>
              <w:t>独立封装</w:t>
            </w:r>
            <w:r w:rsidRPr="009953DB">
              <w:rPr>
                <w:rFonts w:ascii="仿宋" w:eastAsia="仿宋" w:hAnsi="仿宋" w:cs="Cambria Math" w:hint="eastAsia"/>
                <w:color w:val="000000"/>
              </w:rPr>
              <w:t>，信封上标明“电子文档”字样，并在封口处加盖单位公章</w:t>
            </w:r>
            <w:r w:rsidRPr="009953DB">
              <w:rPr>
                <w:rFonts w:ascii="仿宋" w:eastAsia="仿宋" w:hAnsi="仿宋" w:cs="Cambria Math" w:hint="eastAsia"/>
                <w:b/>
                <w:bCs/>
                <w:color w:val="000000"/>
              </w:rPr>
              <w:t>或</w:t>
            </w:r>
            <w:r w:rsidRPr="009953DB">
              <w:rPr>
                <w:rFonts w:ascii="仿宋" w:eastAsia="仿宋" w:hAnsi="仿宋" w:cs="Cambria Math" w:hint="eastAsia"/>
                <w:color w:val="000000"/>
              </w:rPr>
              <w:t>由法定代表人签字</w:t>
            </w:r>
            <w:r w:rsidRPr="009953DB">
              <w:rPr>
                <w:rFonts w:ascii="仿宋" w:eastAsia="仿宋" w:hAnsi="仿宋" w:cs="Cambria Math" w:hint="eastAsia"/>
                <w:b/>
                <w:bCs/>
                <w:color w:val="000000"/>
              </w:rPr>
              <w:t>或</w:t>
            </w:r>
            <w:r w:rsidRPr="009953DB">
              <w:rPr>
                <w:rFonts w:ascii="仿宋" w:eastAsia="仿宋" w:hAnsi="仿宋" w:cs="Cambria Math" w:hint="eastAsia"/>
                <w:color w:val="000000"/>
              </w:rPr>
              <w:t>其委托代理人签字。</w:t>
            </w:r>
          </w:p>
          <w:p w14:paraId="12810015"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b/>
                <w:color w:val="000000"/>
              </w:rPr>
              <w:t>3、响应文件</w:t>
            </w:r>
            <w:r w:rsidRPr="009953DB">
              <w:rPr>
                <w:rFonts w:ascii="仿宋" w:eastAsia="仿宋" w:hAnsi="仿宋" w:cs="Cambria Math" w:hint="eastAsia"/>
                <w:b/>
                <w:bCs/>
                <w:color w:val="000000"/>
              </w:rPr>
              <w:t>的全部内容（正本、副本、电子文档）须在文件提交截止时间前一并递交至指定地点。密</w:t>
            </w:r>
            <w:r w:rsidRPr="009953DB">
              <w:rPr>
                <w:rFonts w:ascii="仿宋" w:eastAsia="仿宋" w:hAnsi="仿宋" w:cs="Cambria Math" w:hint="eastAsia"/>
                <w:b/>
                <w:color w:val="000000"/>
              </w:rPr>
              <w:t>封粘接缝隙均须加盖单位公章或由法定代表</w:t>
            </w:r>
            <w:r w:rsidRPr="009953DB">
              <w:rPr>
                <w:rFonts w:ascii="仿宋" w:eastAsia="仿宋" w:hAnsi="仿宋" w:cs="Cambria Math" w:hint="eastAsia"/>
                <w:b/>
                <w:color w:val="000000"/>
              </w:rPr>
              <w:lastRenderedPageBreak/>
              <w:t>人签字或其委托代理人签字，未按要求密封的磋商响应文件将不予接收。</w:t>
            </w:r>
          </w:p>
        </w:tc>
      </w:tr>
      <w:tr w:rsidR="00E42A9B" w:rsidRPr="009953DB" w14:paraId="4F46F4CA" w14:textId="77777777">
        <w:trPr>
          <w:jc w:val="center"/>
        </w:trPr>
        <w:tc>
          <w:tcPr>
            <w:tcW w:w="485" w:type="pct"/>
            <w:vAlign w:val="center"/>
          </w:tcPr>
          <w:p w14:paraId="0D51DDFE"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lastRenderedPageBreak/>
              <w:t>19.1</w:t>
            </w:r>
          </w:p>
        </w:tc>
        <w:tc>
          <w:tcPr>
            <w:tcW w:w="1006" w:type="pct"/>
            <w:vAlign w:val="center"/>
          </w:tcPr>
          <w:p w14:paraId="18BE21E2" w14:textId="77777777" w:rsidR="00E42A9B" w:rsidRPr="009953DB" w:rsidRDefault="00E42A9B">
            <w:pPr>
              <w:pStyle w:val="p0"/>
              <w:spacing w:beforeLines="20" w:before="62" w:afterLines="20" w:after="62" w:line="360" w:lineRule="auto"/>
              <w:jc w:val="center"/>
              <w:rPr>
                <w:rFonts w:ascii="仿宋" w:eastAsia="仿宋" w:hAnsi="仿宋" w:cs="仿宋" w:hint="eastAsia"/>
                <w:color w:val="000000"/>
              </w:rPr>
            </w:pPr>
            <w:r w:rsidRPr="009953DB">
              <w:rPr>
                <w:rFonts w:ascii="仿宋" w:eastAsia="仿宋" w:hAnsi="仿宋" w:cs="仿宋" w:hint="eastAsia"/>
                <w:color w:val="000000"/>
              </w:rPr>
              <w:t>磋商响应文件的递交</w:t>
            </w:r>
          </w:p>
        </w:tc>
        <w:tc>
          <w:tcPr>
            <w:tcW w:w="3509" w:type="pct"/>
            <w:vAlign w:val="center"/>
          </w:tcPr>
          <w:p w14:paraId="51268EF4" w14:textId="77777777" w:rsidR="00E42A9B" w:rsidRPr="009953DB" w:rsidRDefault="00E42A9B">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时间及地点详见</w:t>
            </w:r>
            <w:r w:rsidRPr="009953DB">
              <w:rPr>
                <w:rFonts w:ascii="仿宋" w:eastAsia="仿宋" w:hAnsi="仿宋" w:cs="仿宋" w:hint="eastAsia"/>
                <w:color w:val="000000"/>
                <w:u w:val="single"/>
              </w:rPr>
              <w:t>第一章 竞争性磋商邀请“五、磋商响应文件的递交”</w:t>
            </w:r>
            <w:r w:rsidRPr="009953DB">
              <w:rPr>
                <w:rFonts w:ascii="仿宋" w:eastAsia="仿宋" w:hAnsi="仿宋" w:cs="仿宋" w:hint="eastAsia"/>
                <w:color w:val="000000"/>
              </w:rPr>
              <w:t>。</w:t>
            </w:r>
          </w:p>
        </w:tc>
      </w:tr>
      <w:tr w:rsidR="00E42A9B" w:rsidRPr="009953DB" w14:paraId="60B4535E" w14:textId="77777777">
        <w:trPr>
          <w:jc w:val="center"/>
        </w:trPr>
        <w:tc>
          <w:tcPr>
            <w:tcW w:w="485" w:type="pct"/>
            <w:vAlign w:val="center"/>
          </w:tcPr>
          <w:p w14:paraId="7029D487"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21.4</w:t>
            </w:r>
          </w:p>
        </w:tc>
        <w:tc>
          <w:tcPr>
            <w:tcW w:w="1006" w:type="pct"/>
            <w:vAlign w:val="center"/>
          </w:tcPr>
          <w:p w14:paraId="0FCB3582"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磋商程序</w:t>
            </w:r>
          </w:p>
        </w:tc>
        <w:tc>
          <w:tcPr>
            <w:tcW w:w="3509" w:type="pct"/>
            <w:vAlign w:val="center"/>
          </w:tcPr>
          <w:p w14:paraId="01D07673" w14:textId="77777777" w:rsidR="00E42A9B" w:rsidRPr="009953DB" w:rsidRDefault="00E42A9B">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1、磋商小组将与通过初步评审的有效供应商进行磋商（</w:t>
            </w:r>
            <w:r w:rsidRPr="009953DB">
              <w:rPr>
                <w:rFonts w:ascii="仿宋" w:eastAsia="仿宋" w:hAnsi="仿宋" w:cs="Cambria Math" w:hint="eastAsia"/>
                <w:color w:val="000000"/>
              </w:rPr>
              <w:t>有效供应商数量大于等于3家</w:t>
            </w:r>
            <w:r w:rsidRPr="009953DB">
              <w:rPr>
                <w:rFonts w:ascii="仿宋" w:eastAsia="仿宋" w:hAnsi="仿宋" w:cs="仿宋" w:hint="eastAsia"/>
                <w:color w:val="000000"/>
              </w:rPr>
              <w:t>），供应商至少应派法定代表人或其授权委托人准时参会。</w:t>
            </w:r>
          </w:p>
          <w:p w14:paraId="355CD26D" w14:textId="77777777" w:rsidR="00E42A9B" w:rsidRPr="009953DB" w:rsidRDefault="00E42A9B">
            <w:pPr>
              <w:pStyle w:val="p0"/>
              <w:spacing w:beforeLines="20" w:before="62" w:afterLines="20" w:after="62" w:line="360" w:lineRule="auto"/>
              <w:rPr>
                <w:rFonts w:ascii="仿宋" w:eastAsia="仿宋" w:hAnsi="仿宋" w:cs="仿宋"/>
                <w:b/>
                <w:bCs/>
                <w:color w:val="000000"/>
              </w:rPr>
            </w:pPr>
            <w:r w:rsidRPr="009953DB">
              <w:rPr>
                <w:rFonts w:ascii="仿宋" w:eastAsia="仿宋" w:hAnsi="仿宋" w:cs="仿宋" w:hint="eastAsia"/>
                <w:color w:val="000000"/>
              </w:rPr>
              <w:t>2、磋商小组有权要求供应商对磋商响应性文件中含糊不清、前后不一致、错误遗漏之处等内容进行澄清。</w:t>
            </w:r>
            <w:r w:rsidRPr="009953DB">
              <w:rPr>
                <w:rFonts w:ascii="仿宋" w:eastAsia="仿宋" w:hAnsi="仿宋" w:cs="仿宋" w:hint="eastAsia"/>
                <w:b/>
                <w:bCs/>
                <w:color w:val="000000"/>
              </w:rPr>
              <w:t>第一轮磋商结束后，供应商提交第一轮报价及磋商小组要求提供的其他文件，磋商小组将视具体情况决定是否进行多轮磋商及报价。最后一轮磋商结束后，供应商提交最终报价并签署相关承诺性文件。</w:t>
            </w:r>
          </w:p>
          <w:p w14:paraId="45015F5D" w14:textId="77777777" w:rsidR="00E42A9B" w:rsidRPr="009953DB" w:rsidRDefault="00E42A9B">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 xml:space="preserve">3、现场磋商的供应商，各轮报价及承诺性文件应提供由法定代表人或其授权委托人现场签字的纸版文件，磋商小组要求提供的其他补充材料先以邮件形式发送Word、PDF等电子文件，磋商会议结束后，将签字或盖章的纸版文件邮寄至采购代理机构；远程线上磋商的供应商，各轮报价及其他文件先以邮件形式发送Word、PDF等电子文件，磋商会议结束后，将签字或盖章的纸版文件邮寄至采购代理机构。 </w:t>
            </w:r>
          </w:p>
        </w:tc>
      </w:tr>
      <w:tr w:rsidR="00E42A9B" w:rsidRPr="009953DB" w14:paraId="56E70012" w14:textId="77777777">
        <w:trPr>
          <w:jc w:val="center"/>
        </w:trPr>
        <w:tc>
          <w:tcPr>
            <w:tcW w:w="485" w:type="pct"/>
            <w:vAlign w:val="center"/>
          </w:tcPr>
          <w:p w14:paraId="00EF1C29"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21.5</w:t>
            </w:r>
          </w:p>
        </w:tc>
        <w:tc>
          <w:tcPr>
            <w:tcW w:w="1006" w:type="pct"/>
            <w:vAlign w:val="center"/>
          </w:tcPr>
          <w:p w14:paraId="701810A8"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rPr>
              <w:t>推荐的成交候选人原则</w:t>
            </w:r>
          </w:p>
        </w:tc>
        <w:tc>
          <w:tcPr>
            <w:tcW w:w="3509" w:type="pct"/>
            <w:vAlign w:val="center"/>
          </w:tcPr>
          <w:p w14:paraId="6643ECF9" w14:textId="77777777" w:rsidR="00E42A9B" w:rsidRPr="009953DB" w:rsidRDefault="00E42A9B">
            <w:pPr>
              <w:pStyle w:val="p0"/>
              <w:spacing w:beforeLines="20" w:before="62" w:afterLines="20" w:after="62" w:line="276" w:lineRule="auto"/>
              <w:rPr>
                <w:rFonts w:ascii="仿宋" w:eastAsia="仿宋" w:hAnsi="仿宋" w:cs="仿宋" w:hint="eastAsia"/>
                <w:color w:val="000000"/>
              </w:rPr>
            </w:pPr>
            <w:r w:rsidRPr="009953DB">
              <w:rPr>
                <w:rFonts w:ascii="仿宋" w:eastAsia="仿宋" w:hAnsi="仿宋" w:cs="仿宋" w:hint="eastAsia"/>
                <w:color w:val="000000"/>
              </w:rPr>
              <w:t>磋商小组根据磋商文件规定的评审标准对有效供应商进行综合打分，根据综合得分由高至低排出的名次，推荐综合得分</w:t>
            </w:r>
            <w:r w:rsidRPr="009953DB">
              <w:rPr>
                <w:rFonts w:ascii="仿宋" w:eastAsia="仿宋" w:hAnsi="仿宋" w:cs="仿宋" w:hint="eastAsia"/>
                <w:color w:val="000000"/>
                <w:u w:val="single"/>
              </w:rPr>
              <w:t>前</w:t>
            </w:r>
            <w:r w:rsidR="00C44CA9" w:rsidRPr="009953DB">
              <w:rPr>
                <w:rFonts w:ascii="仿宋" w:eastAsia="仿宋" w:hAnsi="仿宋" w:cs="仿宋" w:hint="eastAsia"/>
                <w:color w:val="000000"/>
                <w:u w:val="single"/>
              </w:rPr>
              <w:t>2</w:t>
            </w:r>
            <w:r w:rsidRPr="009953DB">
              <w:rPr>
                <w:rFonts w:ascii="仿宋" w:eastAsia="仿宋" w:hAnsi="仿宋" w:cs="仿宋" w:hint="eastAsia"/>
                <w:color w:val="000000"/>
                <w:u w:val="single"/>
              </w:rPr>
              <w:t>名</w:t>
            </w:r>
            <w:r w:rsidRPr="009953DB">
              <w:rPr>
                <w:rFonts w:ascii="仿宋" w:eastAsia="仿宋" w:hAnsi="仿宋" w:cs="仿宋" w:hint="eastAsia"/>
                <w:color w:val="000000"/>
              </w:rPr>
              <w:t>作为成交候选人；综合得分相同时，价格得分高者排名优先；价格得分也相同时，技术得分高者排名优先。</w:t>
            </w:r>
          </w:p>
        </w:tc>
      </w:tr>
      <w:tr w:rsidR="00E42A9B" w:rsidRPr="009953DB" w14:paraId="71232D8C" w14:textId="77777777">
        <w:trPr>
          <w:jc w:val="center"/>
        </w:trPr>
        <w:tc>
          <w:tcPr>
            <w:tcW w:w="485" w:type="pct"/>
            <w:vAlign w:val="center"/>
          </w:tcPr>
          <w:p w14:paraId="76FA96CA"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22</w:t>
            </w:r>
          </w:p>
        </w:tc>
        <w:tc>
          <w:tcPr>
            <w:tcW w:w="1006" w:type="pct"/>
            <w:vAlign w:val="center"/>
          </w:tcPr>
          <w:p w14:paraId="0677C4F0"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磋商内容</w:t>
            </w:r>
          </w:p>
        </w:tc>
        <w:tc>
          <w:tcPr>
            <w:tcW w:w="3509" w:type="pct"/>
            <w:vAlign w:val="center"/>
          </w:tcPr>
          <w:p w14:paraId="3BCAE0E9" w14:textId="77777777" w:rsidR="00E42A9B" w:rsidRPr="009953DB" w:rsidRDefault="00E42A9B">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可能涉及服务承诺等内容，供应商进行阐述或者解答磋商小组提出的问题。</w:t>
            </w:r>
          </w:p>
        </w:tc>
      </w:tr>
      <w:tr w:rsidR="00E42A9B" w:rsidRPr="009953DB" w14:paraId="1F821158" w14:textId="77777777">
        <w:trPr>
          <w:trHeight w:val="622"/>
          <w:jc w:val="center"/>
        </w:trPr>
        <w:tc>
          <w:tcPr>
            <w:tcW w:w="485" w:type="pct"/>
            <w:vAlign w:val="center"/>
          </w:tcPr>
          <w:p w14:paraId="6D974B11"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23</w:t>
            </w:r>
          </w:p>
        </w:tc>
        <w:tc>
          <w:tcPr>
            <w:tcW w:w="1006" w:type="pct"/>
            <w:vAlign w:val="center"/>
          </w:tcPr>
          <w:p w14:paraId="6027CB14" w14:textId="77777777" w:rsidR="00E42A9B" w:rsidRPr="009953DB" w:rsidRDefault="00E42A9B">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组建磋商小组</w:t>
            </w:r>
          </w:p>
        </w:tc>
        <w:tc>
          <w:tcPr>
            <w:tcW w:w="3509" w:type="pct"/>
            <w:vAlign w:val="center"/>
          </w:tcPr>
          <w:p w14:paraId="71A69A80" w14:textId="77777777" w:rsidR="00E42A9B" w:rsidRPr="009953DB" w:rsidRDefault="00E42A9B">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color w:val="000000"/>
              </w:rPr>
              <w:t>本项目磋商小组成员人数为</w:t>
            </w:r>
            <w:r w:rsidR="002044A3" w:rsidRPr="009953DB">
              <w:rPr>
                <w:rFonts w:ascii="仿宋" w:eastAsia="仿宋" w:hAnsi="仿宋" w:cs="仿宋" w:hint="eastAsia"/>
                <w:color w:val="000000"/>
                <w:u w:val="single"/>
              </w:rPr>
              <w:t>5</w:t>
            </w:r>
            <w:r w:rsidRPr="009953DB">
              <w:rPr>
                <w:rFonts w:ascii="仿宋" w:eastAsia="仿宋" w:hAnsi="仿宋" w:cs="仿宋" w:hint="eastAsia"/>
                <w:color w:val="000000"/>
                <w:u w:val="single"/>
              </w:rPr>
              <w:t>人</w:t>
            </w:r>
            <w:r w:rsidRPr="009953DB">
              <w:rPr>
                <w:rFonts w:ascii="仿宋" w:eastAsia="仿宋" w:hAnsi="仿宋" w:cs="仿宋" w:hint="eastAsia"/>
                <w:color w:val="000000"/>
              </w:rPr>
              <w:t>。</w:t>
            </w:r>
          </w:p>
        </w:tc>
      </w:tr>
      <w:tr w:rsidR="00E42A9B" w:rsidRPr="009953DB" w14:paraId="1A8E8691" w14:textId="77777777">
        <w:trPr>
          <w:jc w:val="center"/>
        </w:trPr>
        <w:tc>
          <w:tcPr>
            <w:tcW w:w="485" w:type="pct"/>
            <w:vAlign w:val="center"/>
          </w:tcPr>
          <w:p w14:paraId="5BE025B9" w14:textId="77777777" w:rsidR="00E42A9B" w:rsidRPr="009953DB" w:rsidRDefault="00E42A9B">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24.4</w:t>
            </w:r>
          </w:p>
        </w:tc>
        <w:tc>
          <w:tcPr>
            <w:tcW w:w="1006" w:type="pct"/>
            <w:vAlign w:val="center"/>
          </w:tcPr>
          <w:p w14:paraId="4114125C" w14:textId="77777777" w:rsidR="00E42A9B" w:rsidRPr="009953DB" w:rsidRDefault="00E42A9B">
            <w:pPr>
              <w:pStyle w:val="p0"/>
              <w:spacing w:beforeLines="20" w:before="62" w:afterLines="20" w:after="62" w:line="360" w:lineRule="auto"/>
              <w:jc w:val="center"/>
              <w:rPr>
                <w:rFonts w:ascii="仿宋" w:eastAsia="仿宋" w:hAnsi="仿宋" w:cs="仿宋" w:hint="eastAsia"/>
                <w:color w:val="000000"/>
              </w:rPr>
            </w:pPr>
            <w:r w:rsidRPr="009953DB">
              <w:rPr>
                <w:rFonts w:ascii="仿宋" w:eastAsia="仿宋" w:hAnsi="仿宋" w:cs="仿宋" w:hint="eastAsia"/>
                <w:color w:val="000000"/>
              </w:rPr>
              <w:t>成交人数量</w:t>
            </w:r>
          </w:p>
        </w:tc>
        <w:tc>
          <w:tcPr>
            <w:tcW w:w="3509" w:type="pct"/>
            <w:vAlign w:val="center"/>
          </w:tcPr>
          <w:p w14:paraId="3A111955" w14:textId="77777777" w:rsidR="00E42A9B" w:rsidRPr="009953DB" w:rsidRDefault="00E42A9B">
            <w:pPr>
              <w:pStyle w:val="p0"/>
              <w:spacing w:beforeLines="20" w:before="62" w:afterLines="20" w:after="62" w:line="360" w:lineRule="auto"/>
              <w:rPr>
                <w:rFonts w:ascii="仿宋" w:eastAsia="仿宋" w:hAnsi="仿宋" w:cs="Cambria Math"/>
                <w:color w:val="000000"/>
              </w:rPr>
            </w:pPr>
            <w:r w:rsidRPr="009953DB">
              <w:rPr>
                <w:rFonts w:ascii="仿宋" w:eastAsia="仿宋" w:hAnsi="仿宋" w:cs="Cambria Math" w:hint="eastAsia"/>
                <w:color w:val="000000"/>
              </w:rPr>
              <w:t>成交人数量：</w:t>
            </w:r>
            <w:r w:rsidRPr="009953DB">
              <w:rPr>
                <w:rFonts w:ascii="仿宋" w:eastAsia="仿宋" w:hAnsi="仿宋" w:cs="Cambria Math" w:hint="eastAsia"/>
                <w:color w:val="000000"/>
                <w:u w:val="single"/>
              </w:rPr>
              <w:t>1家</w:t>
            </w:r>
            <w:r w:rsidRPr="009953DB">
              <w:rPr>
                <w:rFonts w:ascii="仿宋" w:eastAsia="仿宋" w:hAnsi="仿宋" w:cs="Cambria Math" w:hint="eastAsia"/>
                <w:color w:val="000000"/>
              </w:rPr>
              <w:t>；如有效供应商数量少于</w:t>
            </w:r>
            <w:r w:rsidRPr="009953DB">
              <w:rPr>
                <w:rFonts w:ascii="仿宋" w:eastAsia="仿宋" w:hAnsi="仿宋" w:cs="Cambria Math" w:hint="eastAsia"/>
                <w:color w:val="000000"/>
                <w:u w:val="single"/>
              </w:rPr>
              <w:t>3家</w:t>
            </w:r>
            <w:r w:rsidRPr="009953DB">
              <w:rPr>
                <w:rFonts w:ascii="仿宋" w:eastAsia="仿宋" w:hAnsi="仿宋" w:cs="Cambria Math" w:hint="eastAsia"/>
                <w:color w:val="000000"/>
              </w:rPr>
              <w:t>，本项目将重新组织磋商。</w:t>
            </w:r>
          </w:p>
          <w:p w14:paraId="3D05976A" w14:textId="77777777" w:rsidR="00E42A9B" w:rsidRPr="009953DB" w:rsidRDefault="00E42A9B">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rPr>
              <w:t>成交候选人放弃成交、因不可抗力不能履行合同、无正当理由拒签合同、</w:t>
            </w:r>
            <w:r w:rsidRPr="009953DB">
              <w:rPr>
                <w:rFonts w:ascii="仿宋" w:eastAsia="仿宋" w:hAnsi="仿宋" w:cs="Cambria Math" w:hint="eastAsia"/>
              </w:rPr>
              <w:t>存在重大经营或法律风险</w:t>
            </w:r>
            <w:r w:rsidRPr="009953DB">
              <w:rPr>
                <w:rFonts w:ascii="仿宋" w:eastAsia="仿宋" w:hAnsi="仿宋" w:cs="Cambria Math" w:hint="eastAsia"/>
                <w:color w:val="000000"/>
              </w:rPr>
              <w:t>，或者被查实存在影响成交结果的违法行为等情</w:t>
            </w:r>
            <w:r w:rsidRPr="009953DB">
              <w:rPr>
                <w:rFonts w:ascii="仿宋" w:eastAsia="仿宋" w:hAnsi="仿宋" w:cs="Cambria Math" w:hint="eastAsia"/>
                <w:color w:val="000000"/>
              </w:rPr>
              <w:lastRenderedPageBreak/>
              <w:t>形，不符合成交条件的，</w:t>
            </w:r>
            <w:r w:rsidRPr="009953DB">
              <w:rPr>
                <w:rFonts w:ascii="仿宋" w:eastAsia="仿宋" w:hAnsi="仿宋" w:cs="仿宋" w:hint="eastAsia"/>
              </w:rPr>
              <w:t>采购人按照磋商小组提出的成交候选人名单排序依次确定其他成交候选人为成交人，或者重新组织采购。</w:t>
            </w:r>
          </w:p>
        </w:tc>
      </w:tr>
      <w:tr w:rsidR="00810644" w:rsidRPr="009953DB" w14:paraId="481FBFEE" w14:textId="77777777" w:rsidTr="00D448F1">
        <w:trPr>
          <w:jc w:val="center"/>
        </w:trPr>
        <w:tc>
          <w:tcPr>
            <w:tcW w:w="485" w:type="pct"/>
            <w:vAlign w:val="center"/>
          </w:tcPr>
          <w:p w14:paraId="68CD1FF8" w14:textId="77777777" w:rsidR="00810644" w:rsidRPr="009953DB" w:rsidRDefault="00810644" w:rsidP="00810644">
            <w:pPr>
              <w:adjustRightInd w:val="0"/>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lastRenderedPageBreak/>
              <w:t>26</w:t>
            </w:r>
          </w:p>
        </w:tc>
        <w:tc>
          <w:tcPr>
            <w:tcW w:w="1006" w:type="pct"/>
            <w:vAlign w:val="center"/>
          </w:tcPr>
          <w:p w14:paraId="20506F3F" w14:textId="77777777" w:rsidR="00810644" w:rsidRPr="009953DB" w:rsidRDefault="00810644" w:rsidP="00810644">
            <w:pPr>
              <w:adjustRightInd w:val="0"/>
              <w:snapToGrid w:val="0"/>
              <w:spacing w:line="360" w:lineRule="auto"/>
              <w:ind w:leftChars="17" w:left="36"/>
              <w:jc w:val="center"/>
              <w:rPr>
                <w:rFonts w:ascii="仿宋" w:eastAsia="仿宋" w:hAnsi="仿宋" w:cs="仿宋" w:hint="eastAsia"/>
                <w:color w:val="000000"/>
                <w:szCs w:val="21"/>
              </w:rPr>
            </w:pPr>
            <w:r w:rsidRPr="009953DB">
              <w:rPr>
                <w:rFonts w:ascii="仿宋" w:eastAsia="仿宋" w:hAnsi="仿宋" w:cs="仿宋" w:hint="eastAsia"/>
                <w:color w:val="000000"/>
                <w:szCs w:val="21"/>
              </w:rPr>
              <w:t>采购代理服务费</w:t>
            </w:r>
          </w:p>
        </w:tc>
        <w:tc>
          <w:tcPr>
            <w:tcW w:w="3509" w:type="pct"/>
            <w:vAlign w:val="center"/>
          </w:tcPr>
          <w:p w14:paraId="48C88AEB" w14:textId="77777777" w:rsidR="00810644" w:rsidRPr="009953DB" w:rsidRDefault="00810644" w:rsidP="00810644">
            <w:pPr>
              <w:autoSpaceDE w:val="0"/>
              <w:autoSpaceDN w:val="0"/>
              <w:spacing w:line="360" w:lineRule="auto"/>
              <w:rPr>
                <w:rFonts w:ascii="仿宋" w:eastAsia="仿宋" w:hAnsi="仿宋" w:cs="仿宋" w:hint="eastAsia"/>
                <w:szCs w:val="21"/>
              </w:rPr>
            </w:pPr>
            <w:r w:rsidRPr="009953DB">
              <w:rPr>
                <w:rFonts w:ascii="仿宋" w:eastAsia="仿宋" w:hAnsi="仿宋" w:cs="仿宋" w:hint="eastAsia"/>
                <w:szCs w:val="21"/>
              </w:rPr>
              <w:t>（1）收费依据：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发改价格[2011]534号)的规定及框架协议。</w:t>
            </w:r>
          </w:p>
          <w:p w14:paraId="50863AB4" w14:textId="77777777" w:rsidR="00810644" w:rsidRPr="009953DB" w:rsidRDefault="00810644" w:rsidP="00810644">
            <w:pPr>
              <w:autoSpaceDE w:val="0"/>
              <w:autoSpaceDN w:val="0"/>
              <w:spacing w:line="360" w:lineRule="auto"/>
              <w:rPr>
                <w:rFonts w:ascii="仿宋" w:eastAsia="仿宋" w:hAnsi="仿宋" w:cs="仿宋" w:hint="eastAsia"/>
                <w:b/>
                <w:kern w:val="0"/>
                <w:szCs w:val="21"/>
              </w:rPr>
            </w:pPr>
            <w:r w:rsidRPr="009953DB">
              <w:rPr>
                <w:rFonts w:ascii="仿宋" w:eastAsia="仿宋" w:hAnsi="仿宋" w:cs="仿宋" w:hint="eastAsia"/>
                <w:szCs w:val="21"/>
              </w:rPr>
              <w:t>（2）服务费金额：招标代理服务费=基础价*折扣率，根据</w:t>
            </w:r>
            <w:r w:rsidRPr="009953DB">
              <w:rPr>
                <w:rFonts w:ascii="仿宋" w:eastAsia="仿宋" w:hAnsi="仿宋" w:cs="仿宋" w:hint="eastAsia"/>
                <w:b/>
                <w:szCs w:val="21"/>
                <w:u w:val="single"/>
              </w:rPr>
              <w:t>中标金额（含增值税）</w:t>
            </w:r>
            <w:r w:rsidRPr="009953DB">
              <w:rPr>
                <w:rFonts w:ascii="仿宋" w:eastAsia="仿宋" w:hAnsi="仿宋" w:cs="仿宋" w:hint="eastAsia"/>
                <w:szCs w:val="21"/>
              </w:rPr>
              <w:t>采用差额定律累进法计算基础价，在此基础上依照《中国人民保险集团与公诚咨询招标代理协议》乘以</w:t>
            </w:r>
            <w:r w:rsidRPr="009953DB">
              <w:rPr>
                <w:rFonts w:ascii="仿宋" w:eastAsia="仿宋" w:hAnsi="仿宋" w:cs="仿宋" w:hint="eastAsia"/>
                <w:b/>
                <w:szCs w:val="21"/>
                <w:u w:val="single"/>
              </w:rPr>
              <w:t>折扣</w:t>
            </w:r>
            <w:r w:rsidRPr="009953DB">
              <w:rPr>
                <w:rFonts w:ascii="仿宋" w:eastAsia="仿宋" w:hAnsi="仿宋" w:cs="仿宋"/>
                <w:b/>
                <w:szCs w:val="21"/>
                <w:u w:val="single"/>
              </w:rPr>
              <w:t>48</w:t>
            </w:r>
            <w:r w:rsidRPr="009953DB">
              <w:rPr>
                <w:rFonts w:ascii="仿宋" w:eastAsia="仿宋" w:hAnsi="仿宋" w:cs="仿宋" w:hint="eastAsia"/>
                <w:b/>
                <w:szCs w:val="21"/>
                <w:u w:val="single"/>
              </w:rPr>
              <w:t>%，不足4</w:t>
            </w:r>
            <w:r w:rsidRPr="009953DB">
              <w:rPr>
                <w:rFonts w:ascii="仿宋" w:eastAsia="仿宋" w:hAnsi="仿宋" w:cs="仿宋"/>
                <w:b/>
                <w:szCs w:val="21"/>
                <w:u w:val="single"/>
              </w:rPr>
              <w:t>000</w:t>
            </w:r>
            <w:r w:rsidRPr="009953DB">
              <w:rPr>
                <w:rFonts w:ascii="仿宋" w:eastAsia="仿宋" w:hAnsi="仿宋" w:cs="仿宋" w:hint="eastAsia"/>
                <w:b/>
                <w:szCs w:val="21"/>
                <w:u w:val="single"/>
              </w:rPr>
              <w:t>元的按4</w:t>
            </w:r>
            <w:r w:rsidRPr="009953DB">
              <w:rPr>
                <w:rFonts w:ascii="仿宋" w:eastAsia="仿宋" w:hAnsi="仿宋" w:cs="仿宋"/>
                <w:b/>
                <w:szCs w:val="21"/>
                <w:u w:val="single"/>
              </w:rPr>
              <w:t>000</w:t>
            </w:r>
            <w:r w:rsidRPr="009953DB">
              <w:rPr>
                <w:rFonts w:ascii="仿宋" w:eastAsia="仿宋" w:hAnsi="仿宋" w:cs="仿宋" w:hint="eastAsia"/>
                <w:b/>
                <w:szCs w:val="21"/>
                <w:u w:val="single"/>
              </w:rPr>
              <w:t>收取</w:t>
            </w:r>
            <w:r w:rsidRPr="009953DB">
              <w:rPr>
                <w:rFonts w:ascii="仿宋" w:eastAsia="仿宋" w:hAnsi="仿宋" w:cs="仿宋" w:hint="eastAsia"/>
                <w:szCs w:val="21"/>
              </w:rPr>
              <w:t>。</w:t>
            </w:r>
            <w:r w:rsidRPr="009953DB">
              <w:rPr>
                <w:rFonts w:ascii="仿宋" w:eastAsia="仿宋" w:hAnsi="仿宋" w:cs="仿宋" w:hint="eastAsia"/>
                <w:b/>
                <w:kern w:val="0"/>
                <w:szCs w:val="21"/>
              </w:rPr>
              <w:t xml:space="preserve"> </w:t>
            </w:r>
          </w:p>
          <w:p w14:paraId="4886E35B" w14:textId="77777777" w:rsidR="00810644" w:rsidRPr="009953DB" w:rsidRDefault="00810644" w:rsidP="00810644">
            <w:pPr>
              <w:autoSpaceDE w:val="0"/>
              <w:autoSpaceDN w:val="0"/>
              <w:spacing w:line="360" w:lineRule="auto"/>
              <w:rPr>
                <w:rFonts w:ascii="仿宋" w:eastAsia="仿宋" w:hAnsi="仿宋" w:cs="仿宋" w:hint="eastAsia"/>
                <w:szCs w:val="21"/>
              </w:rPr>
            </w:pPr>
            <w:r w:rsidRPr="009953DB">
              <w:rPr>
                <w:rFonts w:ascii="仿宋" w:eastAsia="仿宋" w:hAnsi="仿宋" w:cs="仿宋" w:hint="eastAsia"/>
                <w:szCs w:val="21"/>
              </w:rPr>
              <w:t>（3）缴纳时限：中标人在收到招标代理服务费付款通知书后15日内，向招标代理机构一次性支付。</w:t>
            </w:r>
          </w:p>
          <w:p w14:paraId="79CCFD56" w14:textId="77777777" w:rsidR="00810644" w:rsidRPr="009953DB" w:rsidRDefault="00810644" w:rsidP="00810644">
            <w:pPr>
              <w:pStyle w:val="p0"/>
              <w:spacing w:beforeLines="20" w:before="62" w:afterLines="20" w:after="62" w:line="360" w:lineRule="auto"/>
              <w:rPr>
                <w:rFonts w:ascii="仿宋" w:eastAsia="仿宋" w:hAnsi="仿宋" w:cs="仿宋" w:hint="eastAsia"/>
                <w:color w:val="000000"/>
              </w:rPr>
            </w:pPr>
            <w:r w:rsidRPr="009953DB">
              <w:rPr>
                <w:rFonts w:ascii="仿宋" w:eastAsia="仿宋" w:hAnsi="仿宋" w:cs="仿宋" w:hint="eastAsia"/>
              </w:rPr>
              <w:t>（4）未按照招标文件要求支付招标代理服务费的，</w:t>
            </w:r>
            <w:r w:rsidRPr="009953DB">
              <w:rPr>
                <w:rFonts w:ascii="仿宋" w:eastAsia="仿宋" w:hAnsi="仿宋" w:cs="仿宋" w:hint="eastAsia"/>
                <w:b/>
              </w:rPr>
              <w:t>投标保证金将不予退还。</w:t>
            </w:r>
          </w:p>
        </w:tc>
      </w:tr>
    </w:tbl>
    <w:p w14:paraId="0512F8B0" w14:textId="77777777" w:rsidR="00E42A9B" w:rsidRPr="009953DB" w:rsidRDefault="00E42A9B">
      <w:pPr>
        <w:pStyle w:val="2"/>
        <w:jc w:val="left"/>
        <w:rPr>
          <w:rFonts w:ascii="仿宋" w:eastAsia="仿宋" w:hAnsi="仿宋" w:cs="仿宋" w:hint="eastAsia"/>
          <w:color w:val="000000"/>
          <w:sz w:val="24"/>
          <w:szCs w:val="24"/>
        </w:rPr>
      </w:pPr>
      <w:r w:rsidRPr="009953DB">
        <w:rPr>
          <w:rFonts w:ascii="仿宋" w:eastAsia="仿宋" w:hAnsi="仿宋" w:cs="仿宋" w:hint="eastAsia"/>
          <w:color w:val="000000"/>
        </w:rPr>
        <w:br w:type="page"/>
      </w:r>
      <w:bookmarkStart w:id="37" w:name="_Toc27232"/>
      <w:bookmarkStart w:id="38" w:name="_Toc444891336"/>
      <w:bookmarkStart w:id="39" w:name="_Toc287600118"/>
      <w:bookmarkStart w:id="40" w:name="_Toc20514"/>
      <w:bookmarkStart w:id="41" w:name="_Toc19783313"/>
      <w:bookmarkStart w:id="42" w:name="_Toc517281816"/>
      <w:bookmarkStart w:id="43" w:name="_Toc11071"/>
      <w:bookmarkStart w:id="44" w:name="_Toc6047"/>
      <w:bookmarkStart w:id="45" w:name="_Toc164348289"/>
      <w:r w:rsidRPr="009953DB">
        <w:rPr>
          <w:rFonts w:ascii="仿宋" w:eastAsia="仿宋" w:hAnsi="仿宋" w:cs="仿宋" w:hint="eastAsia"/>
          <w:color w:val="000000"/>
          <w:sz w:val="24"/>
          <w:szCs w:val="24"/>
        </w:rPr>
        <w:lastRenderedPageBreak/>
        <w:t>二、竞争性磋商须知</w:t>
      </w:r>
      <w:bookmarkEnd w:id="37"/>
      <w:bookmarkEnd w:id="38"/>
      <w:bookmarkEnd w:id="39"/>
      <w:bookmarkEnd w:id="40"/>
      <w:bookmarkEnd w:id="41"/>
      <w:bookmarkEnd w:id="42"/>
      <w:bookmarkEnd w:id="43"/>
      <w:bookmarkEnd w:id="44"/>
      <w:bookmarkEnd w:id="45"/>
    </w:p>
    <w:p w14:paraId="43DB28A4"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46" w:name="_Toc16441"/>
      <w:bookmarkStart w:id="47" w:name="_Toc19783314"/>
      <w:bookmarkStart w:id="48" w:name="_Toc444891337"/>
      <w:bookmarkStart w:id="49" w:name="_Toc6681"/>
      <w:bookmarkStart w:id="50" w:name="_Toc431"/>
      <w:bookmarkStart w:id="51" w:name="_Toc11851"/>
      <w:bookmarkStart w:id="52" w:name="_Toc287600119"/>
      <w:bookmarkStart w:id="53" w:name="_Toc22969"/>
      <w:bookmarkStart w:id="54" w:name="_Toc517281817"/>
      <w:bookmarkStart w:id="55" w:name="_Toc164348290"/>
      <w:r w:rsidRPr="009953DB">
        <w:rPr>
          <w:rFonts w:ascii="仿宋" w:eastAsia="仿宋" w:hAnsi="仿宋" w:cs="仿宋" w:hint="eastAsia"/>
          <w:color w:val="000000"/>
          <w:sz w:val="24"/>
          <w:szCs w:val="24"/>
        </w:rPr>
        <w:t>（一）总 则</w:t>
      </w:r>
      <w:bookmarkEnd w:id="46"/>
      <w:bookmarkEnd w:id="47"/>
      <w:bookmarkEnd w:id="48"/>
      <w:bookmarkEnd w:id="49"/>
      <w:bookmarkEnd w:id="50"/>
      <w:bookmarkEnd w:id="51"/>
      <w:bookmarkEnd w:id="52"/>
      <w:bookmarkEnd w:id="53"/>
      <w:bookmarkEnd w:id="54"/>
      <w:bookmarkEnd w:id="55"/>
    </w:p>
    <w:p w14:paraId="49B2F7F7"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1.项目说明</w:t>
      </w:r>
    </w:p>
    <w:p w14:paraId="71DF9725"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本项目按照中华人民共和国有关法律、行政法规和部门规章以及采购人的采购管理制度，通过竞争性磋商方式确定签约供应商。</w:t>
      </w:r>
    </w:p>
    <w:p w14:paraId="29B64D2B"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2.采购范围</w:t>
      </w:r>
    </w:p>
    <w:p w14:paraId="51BB45A9" w14:textId="77777777" w:rsidR="00E42A9B" w:rsidRPr="009953DB" w:rsidRDefault="00E42A9B">
      <w:pPr>
        <w:tabs>
          <w:tab w:val="left" w:pos="3150"/>
          <w:tab w:val="left" w:pos="3780"/>
        </w:tabs>
        <w:spacing w:line="360" w:lineRule="auto"/>
        <w:ind w:firstLineChars="200" w:firstLine="480"/>
        <w:jc w:val="left"/>
        <w:rPr>
          <w:rFonts w:ascii="仿宋" w:eastAsia="仿宋" w:hAnsi="仿宋" w:cs="仿宋" w:hint="eastAsia"/>
          <w:bCs/>
          <w:color w:val="000000"/>
          <w:sz w:val="24"/>
        </w:rPr>
      </w:pPr>
      <w:r w:rsidRPr="009953DB">
        <w:rPr>
          <w:rFonts w:ascii="仿宋" w:eastAsia="仿宋" w:hAnsi="仿宋" w:cs="仿宋" w:hint="eastAsia"/>
          <w:color w:val="000000"/>
          <w:sz w:val="24"/>
          <w:u w:val="single"/>
        </w:rPr>
        <w:t>详见本须知前附表</w:t>
      </w:r>
      <w:r w:rsidRPr="009953DB">
        <w:rPr>
          <w:rFonts w:ascii="仿宋" w:eastAsia="仿宋" w:hAnsi="仿宋" w:cs="仿宋" w:hint="eastAsia"/>
          <w:color w:val="000000"/>
          <w:sz w:val="24"/>
        </w:rPr>
        <w:t>，</w:t>
      </w:r>
      <w:r w:rsidRPr="009953DB">
        <w:rPr>
          <w:rFonts w:ascii="仿宋" w:eastAsia="仿宋" w:hAnsi="仿宋" w:cs="仿宋" w:hint="eastAsia"/>
          <w:bCs/>
          <w:color w:val="000000"/>
          <w:sz w:val="24"/>
        </w:rPr>
        <w:t>详细内容详见第五章采购需求。</w:t>
      </w:r>
    </w:p>
    <w:p w14:paraId="186C3279"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3.资金来源</w:t>
      </w:r>
    </w:p>
    <w:p w14:paraId="09D909C7" w14:textId="77777777" w:rsidR="00E42A9B" w:rsidRPr="009953DB" w:rsidRDefault="00E42A9B">
      <w:pPr>
        <w:tabs>
          <w:tab w:val="left" w:pos="3150"/>
          <w:tab w:val="left" w:pos="3780"/>
        </w:tabs>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企业自筹。</w:t>
      </w:r>
    </w:p>
    <w:p w14:paraId="6658C526"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4.合格供应商</w:t>
      </w:r>
    </w:p>
    <w:p w14:paraId="769022EF" w14:textId="77777777" w:rsidR="00E42A9B" w:rsidRPr="009953DB" w:rsidRDefault="00E42A9B">
      <w:pPr>
        <w:widowControl/>
        <w:topLinePunct/>
        <w:spacing w:line="360" w:lineRule="auto"/>
        <w:ind w:firstLine="480"/>
        <w:rPr>
          <w:rFonts w:ascii="仿宋" w:eastAsia="仿宋" w:hAnsi="仿宋" w:cs="仿宋" w:hint="eastAsia"/>
          <w:color w:val="000000"/>
          <w:kern w:val="0"/>
          <w:sz w:val="24"/>
        </w:rPr>
      </w:pPr>
      <w:r w:rsidRPr="009953DB">
        <w:rPr>
          <w:rFonts w:ascii="仿宋" w:eastAsia="仿宋" w:hAnsi="仿宋" w:cs="仿宋" w:hint="eastAsia"/>
          <w:color w:val="000000"/>
          <w:sz w:val="24"/>
        </w:rPr>
        <w:t>合格供应商的资格要求</w:t>
      </w:r>
      <w:r w:rsidRPr="009953DB">
        <w:rPr>
          <w:rFonts w:ascii="仿宋" w:eastAsia="仿宋" w:hAnsi="仿宋" w:cs="仿宋" w:hint="eastAsia"/>
          <w:color w:val="000000"/>
          <w:sz w:val="24"/>
          <w:u w:val="single"/>
        </w:rPr>
        <w:t>详见本须知前附表</w:t>
      </w:r>
      <w:r w:rsidRPr="009953DB">
        <w:rPr>
          <w:rFonts w:ascii="仿宋" w:eastAsia="仿宋" w:hAnsi="仿宋" w:cs="仿宋" w:hint="eastAsia"/>
          <w:color w:val="000000"/>
          <w:sz w:val="24"/>
        </w:rPr>
        <w:t>。</w:t>
      </w:r>
      <w:r w:rsidRPr="009953DB">
        <w:rPr>
          <w:rFonts w:ascii="仿宋" w:eastAsia="仿宋" w:hAnsi="仿宋" w:cs="仿宋" w:hint="eastAsia"/>
          <w:color w:val="000000"/>
          <w:kern w:val="0"/>
          <w:sz w:val="24"/>
        </w:rPr>
        <w:t>磋商会议中，先由磋商小组根据竞争性磋商文件的规定对供应商进行资格审查。资格审查不合格的供应商，磋商小组应否决其磋商响应文件。</w:t>
      </w:r>
    </w:p>
    <w:p w14:paraId="12992CC1"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5.磋商费用</w:t>
      </w:r>
    </w:p>
    <w:p w14:paraId="19569A65" w14:textId="77777777" w:rsidR="00E42A9B" w:rsidRPr="009953DB" w:rsidRDefault="00E42A9B">
      <w:pPr>
        <w:tabs>
          <w:tab w:val="left" w:pos="3150"/>
          <w:tab w:val="left" w:pos="3780"/>
        </w:tabs>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供应商应承担其参加本竞争性磋商活动自身所发生的费用，无论签约与否，采购人及采购代理机构均不承担供应商为参加本项目磋商所发生的任何费用。</w:t>
      </w:r>
    </w:p>
    <w:p w14:paraId="2A6DC399"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56" w:name="_Toc5255"/>
      <w:bookmarkStart w:id="57" w:name="_Toc444891338"/>
      <w:bookmarkStart w:id="58" w:name="_Toc3016"/>
      <w:bookmarkStart w:id="59" w:name="_Toc10975"/>
      <w:bookmarkStart w:id="60" w:name="_Toc25513"/>
      <w:bookmarkStart w:id="61" w:name="_Toc24246"/>
      <w:bookmarkStart w:id="62" w:name="_Toc287600120"/>
      <w:bookmarkStart w:id="63" w:name="_Toc517281818"/>
      <w:bookmarkStart w:id="64" w:name="_Toc19783315"/>
      <w:bookmarkStart w:id="65" w:name="_Toc164348291"/>
      <w:r w:rsidRPr="009953DB">
        <w:rPr>
          <w:rFonts w:ascii="仿宋" w:eastAsia="仿宋" w:hAnsi="仿宋" w:cs="仿宋" w:hint="eastAsia"/>
          <w:color w:val="000000"/>
          <w:sz w:val="24"/>
          <w:szCs w:val="24"/>
        </w:rPr>
        <w:t>（二）竞争性磋商文件</w:t>
      </w:r>
      <w:bookmarkEnd w:id="56"/>
      <w:bookmarkEnd w:id="57"/>
      <w:bookmarkEnd w:id="58"/>
      <w:bookmarkEnd w:id="59"/>
      <w:bookmarkEnd w:id="60"/>
      <w:bookmarkEnd w:id="61"/>
      <w:bookmarkEnd w:id="62"/>
      <w:bookmarkEnd w:id="63"/>
      <w:bookmarkEnd w:id="64"/>
      <w:bookmarkEnd w:id="65"/>
    </w:p>
    <w:p w14:paraId="4FF5932E"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6.竞争性磋商文件的组成</w:t>
      </w:r>
    </w:p>
    <w:p w14:paraId="1B1C3A4F"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6.1竞争性磋商文件包括下列内容：</w:t>
      </w:r>
    </w:p>
    <w:p w14:paraId="24F5A013" w14:textId="77777777" w:rsidR="00E42A9B" w:rsidRPr="009953DB" w:rsidRDefault="00E42A9B">
      <w:pPr>
        <w:pStyle w:val="ae"/>
        <w:widowControl/>
        <w:spacing w:line="360" w:lineRule="auto"/>
        <w:ind w:leftChars="0" w:left="0"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第一章 竞争性磋商邀请</w:t>
      </w:r>
    </w:p>
    <w:p w14:paraId="7E0AB54B" w14:textId="77777777" w:rsidR="00E42A9B" w:rsidRPr="009953DB" w:rsidRDefault="00E42A9B">
      <w:pPr>
        <w:pStyle w:val="ae"/>
        <w:widowControl/>
        <w:spacing w:line="360" w:lineRule="auto"/>
        <w:ind w:leftChars="0" w:left="0"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第二章 竞争性磋商须知</w:t>
      </w:r>
    </w:p>
    <w:p w14:paraId="7BD9E784" w14:textId="77777777" w:rsidR="00E42A9B" w:rsidRPr="009953DB" w:rsidRDefault="00E42A9B">
      <w:pPr>
        <w:pStyle w:val="ae"/>
        <w:widowControl/>
        <w:spacing w:line="360" w:lineRule="auto"/>
        <w:ind w:leftChars="0" w:left="0"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第三章 评审办法</w:t>
      </w:r>
    </w:p>
    <w:p w14:paraId="7193BB18" w14:textId="77777777" w:rsidR="00E42A9B" w:rsidRPr="009953DB" w:rsidRDefault="00E42A9B">
      <w:pPr>
        <w:pStyle w:val="ae"/>
        <w:widowControl/>
        <w:spacing w:line="360" w:lineRule="auto"/>
        <w:ind w:leftChars="0" w:left="0"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第四章 合同格式</w:t>
      </w:r>
    </w:p>
    <w:p w14:paraId="4B7D8992" w14:textId="77777777" w:rsidR="00E42A9B" w:rsidRPr="009953DB" w:rsidRDefault="00E42A9B">
      <w:pPr>
        <w:tabs>
          <w:tab w:val="left" w:pos="540"/>
          <w:tab w:val="left" w:pos="720"/>
        </w:tabs>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第五章 采购需求</w:t>
      </w:r>
    </w:p>
    <w:p w14:paraId="2A1377A3" w14:textId="77777777" w:rsidR="00E42A9B" w:rsidRPr="009953DB" w:rsidRDefault="00E42A9B">
      <w:pPr>
        <w:tabs>
          <w:tab w:val="left" w:pos="540"/>
          <w:tab w:val="left" w:pos="720"/>
        </w:tabs>
        <w:spacing w:line="360" w:lineRule="auto"/>
        <w:ind w:firstLineChars="200" w:firstLine="480"/>
        <w:jc w:val="left"/>
        <w:rPr>
          <w:rFonts w:ascii="仿宋" w:eastAsia="仿宋" w:hAnsi="仿宋" w:cs="仿宋"/>
          <w:color w:val="000000"/>
          <w:sz w:val="24"/>
        </w:rPr>
      </w:pPr>
      <w:r w:rsidRPr="009953DB">
        <w:rPr>
          <w:rFonts w:ascii="仿宋" w:eastAsia="仿宋" w:hAnsi="仿宋" w:cs="仿宋" w:hint="eastAsia"/>
          <w:color w:val="000000"/>
          <w:sz w:val="24"/>
        </w:rPr>
        <w:t>第六章 磋商响应文件格式</w:t>
      </w:r>
    </w:p>
    <w:p w14:paraId="47E17AA3" w14:textId="77777777" w:rsidR="00E42A9B" w:rsidRPr="009953DB" w:rsidRDefault="00E42A9B">
      <w:pPr>
        <w:spacing w:line="360" w:lineRule="auto"/>
        <w:ind w:firstLineChars="200" w:firstLine="480"/>
        <w:jc w:val="left"/>
        <w:rPr>
          <w:rFonts w:ascii="仿宋" w:eastAsia="仿宋" w:hAnsi="仿宋" w:cs="仿宋"/>
          <w:color w:val="000000"/>
          <w:sz w:val="24"/>
        </w:rPr>
      </w:pPr>
      <w:r w:rsidRPr="009953DB">
        <w:rPr>
          <w:rFonts w:ascii="仿宋" w:eastAsia="仿宋" w:hAnsi="仿宋" w:cs="仿宋" w:hint="eastAsia"/>
          <w:color w:val="000000"/>
          <w:sz w:val="24"/>
        </w:rPr>
        <w:t>附录  投标保证保险投保流程指引</w:t>
      </w:r>
    </w:p>
    <w:p w14:paraId="302A9190"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6.2除6.1内容外，采购人在提交竞争性磋商文件截止时间前，以书面形式发出的对竞争性磋商文件的澄清或修改内容，均为竞争性磋商文件的组成部分，对采购人和供应商起约束作用。</w:t>
      </w:r>
    </w:p>
    <w:p w14:paraId="6C1F0CB0" w14:textId="77777777" w:rsidR="00E42A9B" w:rsidRPr="009953DB" w:rsidRDefault="00E42A9B">
      <w:pPr>
        <w:widowControl/>
        <w:topLinePunct/>
        <w:spacing w:line="360" w:lineRule="auto"/>
        <w:ind w:firstLine="480"/>
        <w:rPr>
          <w:rFonts w:ascii="仿宋" w:eastAsia="仿宋" w:hAnsi="仿宋" w:cs="仿宋" w:hint="eastAsia"/>
          <w:color w:val="000000"/>
          <w:kern w:val="0"/>
          <w:sz w:val="24"/>
        </w:rPr>
      </w:pPr>
      <w:r w:rsidRPr="009953DB">
        <w:rPr>
          <w:rFonts w:ascii="仿宋" w:eastAsia="仿宋" w:hAnsi="仿宋" w:cs="仿宋" w:hint="eastAsia"/>
          <w:color w:val="000000"/>
          <w:kern w:val="0"/>
          <w:sz w:val="24"/>
        </w:rPr>
        <w:lastRenderedPageBreak/>
        <w:t>6.3采购人在竞争性磋商文件中以显著的方式标明实质性要求、条件以及不满足实质性要求和条件的响应文件将被否决的提示；对于非实质性要求和条件，规定允许偏差的最大范围、最高项数和调整偏差的方法。显著标识方式和具体要求</w:t>
      </w:r>
      <w:r w:rsidRPr="009953DB">
        <w:rPr>
          <w:rFonts w:ascii="仿宋" w:eastAsia="仿宋" w:hAnsi="仿宋" w:cs="仿宋" w:hint="eastAsia"/>
          <w:color w:val="000000"/>
          <w:kern w:val="0"/>
          <w:sz w:val="24"/>
          <w:u w:val="single"/>
        </w:rPr>
        <w:t>见本须知前附表</w:t>
      </w:r>
      <w:r w:rsidRPr="009953DB">
        <w:rPr>
          <w:rFonts w:ascii="仿宋" w:eastAsia="仿宋" w:hAnsi="仿宋" w:cs="仿宋" w:hint="eastAsia"/>
          <w:color w:val="000000"/>
          <w:kern w:val="0"/>
          <w:sz w:val="24"/>
        </w:rPr>
        <w:t>。</w:t>
      </w:r>
    </w:p>
    <w:p w14:paraId="7E36B1CC"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6.4供应商获取竞争性磋商文件后，应仔细检查竞争性磋商文件的所有内容，如有残缺等问题应在获得竞争性磋商文件2日内向采购人提出，否则，由此引起的损失由供应商自己承担。供应商同时应认真审阅竞争性磋商文件中所有的事项、格式、条款和规范要求等，若供应商的磋商响应文件没有按竞争性磋商文件要求提交全部资料，或磋商响应文件没有对竞争性磋商文件做出实质性响应，其风险由供应商自行承担，并根据有关条款规定，该磋商响应有可能被拒绝。</w:t>
      </w:r>
    </w:p>
    <w:p w14:paraId="134FD4AD"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6.5潜在供应商或者其他利害关系人，对竞争性磋商文件有异议的，应当在</w:t>
      </w:r>
      <w:r w:rsidRPr="009953DB">
        <w:rPr>
          <w:rFonts w:ascii="仿宋" w:eastAsia="仿宋" w:hAnsi="仿宋" w:cs="仿宋" w:hint="eastAsia"/>
          <w:bCs/>
          <w:color w:val="000000"/>
          <w:sz w:val="24"/>
        </w:rPr>
        <w:t>递交磋商响应文件截止时间的3个工作日前</w:t>
      </w:r>
      <w:r w:rsidRPr="009953DB">
        <w:rPr>
          <w:rFonts w:ascii="仿宋" w:eastAsia="仿宋" w:hAnsi="仿宋" w:cs="仿宋" w:hint="eastAsia"/>
          <w:color w:val="000000"/>
          <w:sz w:val="24"/>
        </w:rPr>
        <w:t>提出。</w:t>
      </w:r>
    </w:p>
    <w:p w14:paraId="789EA42C"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7.竞争性磋商文件的修改</w:t>
      </w:r>
    </w:p>
    <w:p w14:paraId="790D1614" w14:textId="77777777" w:rsidR="00E42A9B" w:rsidRPr="009953DB" w:rsidRDefault="00E42A9B">
      <w:pPr>
        <w:spacing w:line="360" w:lineRule="auto"/>
        <w:ind w:firstLineChars="200" w:firstLine="480"/>
        <w:jc w:val="left"/>
        <w:rPr>
          <w:rFonts w:ascii="仿宋" w:eastAsia="仿宋" w:hAnsi="仿宋" w:cs="仿宋" w:hint="eastAsia"/>
          <w:bCs/>
          <w:color w:val="000000"/>
          <w:sz w:val="24"/>
        </w:rPr>
      </w:pPr>
      <w:r w:rsidRPr="009953DB">
        <w:rPr>
          <w:rFonts w:ascii="仿宋" w:eastAsia="仿宋" w:hAnsi="仿宋" w:cs="仿宋" w:hint="eastAsia"/>
          <w:color w:val="000000"/>
          <w:sz w:val="24"/>
        </w:rPr>
        <w:t>7.1竞争性磋商文件发出后，在</w:t>
      </w:r>
      <w:r w:rsidRPr="009953DB">
        <w:rPr>
          <w:rFonts w:ascii="仿宋" w:eastAsia="仿宋" w:hAnsi="仿宋" w:cs="仿宋" w:hint="eastAsia"/>
          <w:bCs/>
          <w:color w:val="000000"/>
          <w:sz w:val="24"/>
        </w:rPr>
        <w:t>提交竞争性磋商文件截止时间3个工作日前，采购人可对竞争性磋商文件进行必要的澄清或修改。</w:t>
      </w:r>
    </w:p>
    <w:p w14:paraId="06150544"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bCs/>
          <w:color w:val="000000"/>
          <w:sz w:val="24"/>
        </w:rPr>
        <w:t>7.2竞争性磋商文件的修改将以书面形式发送给所有供应商，供应商应于收到该修改文件后24小时内</w:t>
      </w:r>
      <w:r w:rsidRPr="009953DB">
        <w:rPr>
          <w:rFonts w:ascii="仿宋" w:eastAsia="仿宋" w:hAnsi="仿宋" w:cs="仿宋" w:hint="eastAsia"/>
          <w:color w:val="000000"/>
          <w:sz w:val="24"/>
        </w:rPr>
        <w:t>以书面形式给予确认。竞争性磋商文件的修改内容作为竞争性磋商文件的组成部分，具有约束作用。</w:t>
      </w:r>
    </w:p>
    <w:p w14:paraId="6F77A8E3"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7.3竞争性磋商文件的澄清、修改、补充等内容均以书面形式明确的内容为准。当竞争性磋商文件、竞争性磋商文件的澄清、修改、补充等在同一内容的表述上不一致时，以最后发出的书面文件为准。</w:t>
      </w:r>
    </w:p>
    <w:p w14:paraId="5C970C97"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8.延长提交磋商响应文件时间</w:t>
      </w:r>
    </w:p>
    <w:p w14:paraId="29CAEE13"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考虑到供应商在编制磋商响应文件时有充分的时间对竞争性磋商文件的澄清、修改、补充等内容进行研究，采购人可视情况酌情延长提交磋商响应文件递交的截止时间，具体时间将在竞争性磋商文件的修改、补充通知中予以明确。</w:t>
      </w:r>
    </w:p>
    <w:p w14:paraId="691C13FC"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66" w:name="_Toc287600121"/>
      <w:bookmarkStart w:id="67" w:name="_Toc13691"/>
      <w:bookmarkStart w:id="68" w:name="_Toc27563"/>
      <w:bookmarkStart w:id="69" w:name="_Toc27642"/>
      <w:bookmarkStart w:id="70" w:name="_Toc16985"/>
      <w:bookmarkStart w:id="71" w:name="_Toc19783316"/>
      <w:bookmarkStart w:id="72" w:name="_Toc517281819"/>
      <w:bookmarkStart w:id="73" w:name="_Toc14308"/>
      <w:bookmarkStart w:id="74" w:name="_Toc444891339"/>
      <w:bookmarkStart w:id="75" w:name="_Toc164348292"/>
      <w:r w:rsidRPr="009953DB">
        <w:rPr>
          <w:rFonts w:ascii="仿宋" w:eastAsia="仿宋" w:hAnsi="仿宋" w:cs="仿宋" w:hint="eastAsia"/>
          <w:color w:val="000000"/>
          <w:sz w:val="24"/>
          <w:szCs w:val="24"/>
        </w:rPr>
        <w:t>（三）磋商响应文件的编制</w:t>
      </w:r>
      <w:bookmarkEnd w:id="66"/>
      <w:bookmarkEnd w:id="67"/>
      <w:bookmarkEnd w:id="68"/>
      <w:bookmarkEnd w:id="69"/>
      <w:bookmarkEnd w:id="70"/>
      <w:bookmarkEnd w:id="71"/>
      <w:bookmarkEnd w:id="72"/>
      <w:bookmarkEnd w:id="73"/>
      <w:bookmarkEnd w:id="74"/>
      <w:bookmarkEnd w:id="75"/>
    </w:p>
    <w:p w14:paraId="75379684"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9.磋商响应文件的语言及度量衡单位</w:t>
      </w:r>
    </w:p>
    <w:p w14:paraId="70963C56"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9.1磋商响应文件所有文件均应使用中文书写。</w:t>
      </w:r>
    </w:p>
    <w:p w14:paraId="4E95AF25"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9.2除工程规范另有规定外，磋商响应文件使用的度量衡单位，均采用中华人民共和国法定计量单位。</w:t>
      </w:r>
    </w:p>
    <w:p w14:paraId="5F6CFAAD"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lastRenderedPageBreak/>
        <w:t>10.磋商响应文件的组成</w:t>
      </w:r>
    </w:p>
    <w:p w14:paraId="72D9AFB0"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u w:val="single"/>
        </w:rPr>
        <w:t>详见本须知前附表</w:t>
      </w:r>
      <w:r w:rsidRPr="009953DB">
        <w:rPr>
          <w:rFonts w:ascii="仿宋" w:eastAsia="仿宋" w:hAnsi="仿宋" w:cs="仿宋" w:hint="eastAsia"/>
          <w:color w:val="000000"/>
          <w:sz w:val="24"/>
        </w:rPr>
        <w:t>。</w:t>
      </w:r>
    </w:p>
    <w:p w14:paraId="2435E1E9"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11.磋商响应文件格式</w:t>
      </w:r>
    </w:p>
    <w:p w14:paraId="42285B92"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磋商响应文件包括本须知第10条中规定的内容，供应商提交的磋商响应文件应当使用竞争性磋商文件所提供的磋商响应文件全部格式（表格可以按同样格式扩展）。</w:t>
      </w:r>
    </w:p>
    <w:p w14:paraId="214DC529" w14:textId="77777777" w:rsidR="00E42A9B" w:rsidRPr="009953DB" w:rsidRDefault="00E42A9B">
      <w:pPr>
        <w:keepNext/>
        <w:keepLines/>
        <w:spacing w:line="360" w:lineRule="auto"/>
        <w:ind w:firstLineChars="200" w:firstLine="482"/>
        <w:jc w:val="left"/>
        <w:outlineLvl w:val="3"/>
        <w:rPr>
          <w:rFonts w:ascii="仿宋" w:eastAsia="仿宋" w:hAnsi="仿宋" w:cs="仿宋" w:hint="eastAsia"/>
          <w:b/>
          <w:bCs/>
          <w:color w:val="000000"/>
          <w:sz w:val="24"/>
        </w:rPr>
      </w:pPr>
      <w:r w:rsidRPr="009953DB">
        <w:rPr>
          <w:rFonts w:ascii="仿宋" w:eastAsia="仿宋" w:hAnsi="仿宋" w:cs="仿宋" w:hint="eastAsia"/>
          <w:b/>
          <w:bCs/>
          <w:color w:val="000000"/>
          <w:sz w:val="24"/>
        </w:rPr>
        <w:t xml:space="preserve">12.磋商响应报价 </w:t>
      </w:r>
    </w:p>
    <w:p w14:paraId="3F91768F" w14:textId="77777777" w:rsidR="00E42A9B" w:rsidRPr="009953DB" w:rsidRDefault="00E42A9B">
      <w:pPr>
        <w:spacing w:line="360" w:lineRule="auto"/>
        <w:ind w:firstLineChars="200" w:firstLine="480"/>
        <w:jc w:val="left"/>
        <w:rPr>
          <w:rFonts w:ascii="仿宋" w:eastAsia="仿宋" w:hAnsi="仿宋" w:cs="仿宋" w:hint="eastAsia"/>
          <w:b/>
          <w:bCs/>
          <w:color w:val="000000"/>
          <w:sz w:val="24"/>
        </w:rPr>
      </w:pPr>
      <w:r w:rsidRPr="009953DB">
        <w:rPr>
          <w:rFonts w:ascii="仿宋" w:eastAsia="仿宋" w:hAnsi="仿宋" w:cs="仿宋" w:hint="eastAsia"/>
          <w:color w:val="000000"/>
          <w:sz w:val="24"/>
          <w:u w:val="single"/>
        </w:rPr>
        <w:t>详见本须知前附表</w:t>
      </w:r>
      <w:r w:rsidRPr="009953DB">
        <w:rPr>
          <w:rFonts w:ascii="仿宋" w:eastAsia="仿宋" w:hAnsi="仿宋" w:cs="仿宋" w:hint="eastAsia"/>
          <w:color w:val="000000"/>
          <w:sz w:val="24"/>
        </w:rPr>
        <w:t>。</w:t>
      </w:r>
    </w:p>
    <w:p w14:paraId="4A7E1C6C"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13.报价货币</w:t>
      </w:r>
    </w:p>
    <w:p w14:paraId="63153838"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本项目竞争性磋商报价采用的币种为人民币。</w:t>
      </w:r>
    </w:p>
    <w:p w14:paraId="401AA625"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14.磋商响应有效期</w:t>
      </w:r>
    </w:p>
    <w:p w14:paraId="59649F33"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14.1磋商响应有效期</w:t>
      </w:r>
      <w:r w:rsidRPr="009953DB">
        <w:rPr>
          <w:rFonts w:ascii="仿宋" w:eastAsia="仿宋" w:hAnsi="仿宋" w:cs="仿宋" w:hint="eastAsia"/>
          <w:color w:val="000000"/>
          <w:sz w:val="24"/>
          <w:u w:val="single"/>
        </w:rPr>
        <w:t>见本须知前附表</w:t>
      </w:r>
      <w:r w:rsidRPr="009953DB">
        <w:rPr>
          <w:rFonts w:ascii="仿宋" w:eastAsia="仿宋" w:hAnsi="仿宋" w:cs="仿宋" w:hint="eastAsia"/>
          <w:color w:val="000000"/>
          <w:sz w:val="24"/>
        </w:rPr>
        <w:t>所规定的期限，在此期限内，凡符合本竞争性磋商文件要求的磋商响应文件均保持有效。</w:t>
      </w:r>
    </w:p>
    <w:p w14:paraId="043C457E"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14.2在特殊情况下，采购人在原定磋商响应有效期内，可以根据需要以书面形式向供应商提出延长磋商响应有效期的要求，对此要求供应商须以书面形式予以答复。</w:t>
      </w:r>
    </w:p>
    <w:p w14:paraId="17429DB6"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15.磋商保证金</w:t>
      </w:r>
    </w:p>
    <w:p w14:paraId="71A905AA"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15.1供应商应按</w:t>
      </w:r>
      <w:r w:rsidRPr="009953DB">
        <w:rPr>
          <w:rFonts w:ascii="仿宋" w:eastAsia="仿宋" w:hAnsi="仿宋" w:cs="仿宋" w:hint="eastAsia"/>
          <w:color w:val="000000"/>
          <w:sz w:val="24"/>
          <w:u w:val="single"/>
        </w:rPr>
        <w:t>本须知前附表</w:t>
      </w:r>
      <w:r w:rsidRPr="009953DB">
        <w:rPr>
          <w:rFonts w:ascii="仿宋" w:eastAsia="仿宋" w:hAnsi="仿宋" w:cs="仿宋" w:hint="eastAsia"/>
          <w:color w:val="000000"/>
          <w:sz w:val="24"/>
        </w:rPr>
        <w:t>中规定的金额和形式向竞争性采购代理机构提交磋商保证金，并作为其磋商响应文件的一部分。没有提交磋商保证金的，将被视为非响应本项目竞争性磋商文件要求予以否决。</w:t>
      </w:r>
    </w:p>
    <w:p w14:paraId="7C4B2D96"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15.2采购人或采购代理机构最迟应当在书面合同签订后5日内向成交人和未成交人退还磋商保证金及银行同期存款利息。</w:t>
      </w:r>
    </w:p>
    <w:p w14:paraId="6B20C3CF"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15.3在如下情况下磋商保证金将予以没收：</w:t>
      </w:r>
    </w:p>
    <w:p w14:paraId="6304C0D3"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（1）供应商在响应文件有效期内撤回响应文件的；</w:t>
      </w:r>
    </w:p>
    <w:p w14:paraId="48665CC2"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（2）供应商在响应文件中提供虚假材料的；</w:t>
      </w:r>
    </w:p>
    <w:p w14:paraId="1A014CDB"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（3）除因不可抗力或磋商文件认可的情形以外，成交人不与采购人签订合同的；</w:t>
      </w:r>
    </w:p>
    <w:p w14:paraId="3EEE20E3"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（4）供应商与采购人、其他供应商或者采购代理机构恶意串通的；</w:t>
      </w:r>
    </w:p>
    <w:p w14:paraId="50706833"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（5）磋商文件规定应由成交人缴纳代理服务费而成交人未缴纳的；</w:t>
      </w:r>
    </w:p>
    <w:p w14:paraId="035A4E2A"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（6）磋商文件规定的其他情形。</w:t>
      </w:r>
    </w:p>
    <w:p w14:paraId="3A75485F"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16.供应商的替代方案</w:t>
      </w:r>
    </w:p>
    <w:p w14:paraId="4066374F"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不接受。</w:t>
      </w:r>
    </w:p>
    <w:p w14:paraId="2C64A086"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lastRenderedPageBreak/>
        <w:t>17.磋商响应文件的份数和签署</w:t>
      </w:r>
    </w:p>
    <w:p w14:paraId="2B6F11D1"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17.1供应商应按</w:t>
      </w:r>
      <w:r w:rsidRPr="009953DB">
        <w:rPr>
          <w:rFonts w:ascii="仿宋" w:eastAsia="仿宋" w:hAnsi="仿宋" w:cs="仿宋" w:hint="eastAsia"/>
          <w:color w:val="000000"/>
          <w:sz w:val="24"/>
          <w:u w:val="single"/>
        </w:rPr>
        <w:t>本须知前附表</w:t>
      </w:r>
      <w:r w:rsidRPr="009953DB">
        <w:rPr>
          <w:rFonts w:ascii="仿宋" w:eastAsia="仿宋" w:hAnsi="仿宋" w:cs="仿宋" w:hint="eastAsia"/>
          <w:color w:val="000000"/>
          <w:sz w:val="24"/>
        </w:rPr>
        <w:t>规定的份数提交磋商响应文件。</w:t>
      </w:r>
    </w:p>
    <w:p w14:paraId="5F0B504C"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17.2磋商响应文件的正本和副本均需打印或使用不褪色的蓝、黑墨水笔书写，字迹应清晰易于辨认，并应在文件封面的右上角清楚地注明“正本”或“副本”。正本和副本如有不一致之处，以正本为准。</w:t>
      </w:r>
    </w:p>
    <w:p w14:paraId="5014577D"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17.3磋商响应文件按</w:t>
      </w:r>
      <w:r w:rsidRPr="009953DB">
        <w:rPr>
          <w:rFonts w:ascii="仿宋" w:eastAsia="仿宋" w:hAnsi="仿宋" w:cs="仿宋" w:hint="eastAsia"/>
          <w:color w:val="000000"/>
          <w:sz w:val="24"/>
          <w:u w:val="single"/>
        </w:rPr>
        <w:t>本须知前附表</w:t>
      </w:r>
      <w:r w:rsidRPr="009953DB">
        <w:rPr>
          <w:rFonts w:ascii="仿宋" w:eastAsia="仿宋" w:hAnsi="仿宋" w:cs="仿宋" w:hint="eastAsia"/>
          <w:color w:val="000000"/>
          <w:sz w:val="24"/>
        </w:rPr>
        <w:t>的要求加盖供应商印章并经法定代表人或其委托代理人签字或盖章。由委托代理人签字或盖章的在磋商响应文件中须同时提交磋商响应文件签署授权委托书。</w:t>
      </w:r>
    </w:p>
    <w:p w14:paraId="376D351F"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17.4除供应商对错误处须修改外，全套磋商响应文件应无涂改或行间插字和增删。如有修改，修改处应由供应商加盖供应商的印章或由磋商响应文件签字人签字或盖章。</w:t>
      </w:r>
    </w:p>
    <w:p w14:paraId="739BB083"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76" w:name="_Toc444891340"/>
      <w:bookmarkStart w:id="77" w:name="_Toc7129"/>
      <w:bookmarkStart w:id="78" w:name="_Toc287600122"/>
      <w:bookmarkStart w:id="79" w:name="_Toc4155"/>
      <w:bookmarkStart w:id="80" w:name="_Toc18673"/>
      <w:bookmarkStart w:id="81" w:name="_Toc19783317"/>
      <w:bookmarkStart w:id="82" w:name="_Toc517281820"/>
      <w:bookmarkStart w:id="83" w:name="_Toc14726"/>
      <w:bookmarkStart w:id="84" w:name="_Toc21600"/>
      <w:bookmarkStart w:id="85" w:name="_Toc164348293"/>
      <w:r w:rsidRPr="009953DB">
        <w:rPr>
          <w:rFonts w:ascii="仿宋" w:eastAsia="仿宋" w:hAnsi="仿宋" w:cs="仿宋" w:hint="eastAsia"/>
          <w:color w:val="000000"/>
          <w:sz w:val="24"/>
          <w:szCs w:val="24"/>
        </w:rPr>
        <w:t>（四）磋商响应文件的提交</w:t>
      </w:r>
      <w:bookmarkEnd w:id="76"/>
      <w:bookmarkEnd w:id="77"/>
      <w:bookmarkEnd w:id="78"/>
      <w:bookmarkEnd w:id="79"/>
      <w:bookmarkEnd w:id="80"/>
      <w:bookmarkEnd w:id="81"/>
      <w:bookmarkEnd w:id="82"/>
      <w:bookmarkEnd w:id="83"/>
      <w:bookmarkEnd w:id="84"/>
      <w:bookmarkEnd w:id="85"/>
    </w:p>
    <w:p w14:paraId="36CF9205"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18.磋商响应文件的装订、密封和标记</w:t>
      </w:r>
    </w:p>
    <w:p w14:paraId="54218A2E"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详见</w:t>
      </w:r>
      <w:r w:rsidRPr="009953DB">
        <w:rPr>
          <w:rFonts w:ascii="仿宋" w:eastAsia="仿宋" w:hAnsi="仿宋" w:cs="仿宋" w:hint="eastAsia"/>
          <w:color w:val="000000"/>
          <w:sz w:val="24"/>
          <w:u w:val="single"/>
        </w:rPr>
        <w:t>本须知前附表</w:t>
      </w:r>
      <w:r w:rsidRPr="009953DB">
        <w:rPr>
          <w:rFonts w:ascii="仿宋" w:eastAsia="仿宋" w:hAnsi="仿宋" w:cs="仿宋" w:hint="eastAsia"/>
          <w:color w:val="000000"/>
          <w:sz w:val="24"/>
        </w:rPr>
        <w:t>。</w:t>
      </w:r>
    </w:p>
    <w:p w14:paraId="25BEE1AD"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19.磋商响应文件的提交</w:t>
      </w:r>
    </w:p>
    <w:p w14:paraId="26E470F5"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19.1供应商应按</w:t>
      </w:r>
      <w:r w:rsidRPr="009953DB">
        <w:rPr>
          <w:rFonts w:ascii="仿宋" w:eastAsia="仿宋" w:hAnsi="仿宋" w:cs="仿宋" w:hint="eastAsia"/>
          <w:color w:val="000000"/>
          <w:sz w:val="24"/>
          <w:u w:val="single"/>
        </w:rPr>
        <w:t>本须知前附表</w:t>
      </w:r>
      <w:r w:rsidRPr="009953DB">
        <w:rPr>
          <w:rFonts w:ascii="仿宋" w:eastAsia="仿宋" w:hAnsi="仿宋" w:cs="仿宋" w:hint="eastAsia"/>
          <w:color w:val="000000"/>
          <w:sz w:val="24"/>
        </w:rPr>
        <w:t>所规定的时间及地点提交磋商响应文件。</w:t>
      </w:r>
    </w:p>
    <w:p w14:paraId="24CE28F1"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19.2采购人可以修改补充通知的方式，酌情延长提交磋商响应文件的截止时间。在此情况下，供应商的所有权利和义务以及供应商受制约的截止时间，均以延长后新的磋商响应截止时间为准。</w:t>
      </w:r>
    </w:p>
    <w:p w14:paraId="14057966"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19.3在磋商响应截止时间以后收到的磋商响应文件，将被拒绝并退回给供应商。</w:t>
      </w:r>
    </w:p>
    <w:p w14:paraId="310EFB59"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20.磋商响应文件的补充、修改与撤回</w:t>
      </w:r>
    </w:p>
    <w:p w14:paraId="26CD4F23"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20.1供应商在提交磋商响应文件以后，在规定的磋商响应截止时间之前，可以书面形式补充修改或撤回已提交的磋商响应文件，并以书面形式通知采购人。补充、修改的内容为磋商响应文件的组成部分。</w:t>
      </w:r>
    </w:p>
    <w:p w14:paraId="2D61C855"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20.2供应商对磋商响应文件的补充、修改，应按本须知第19条有关规定密封、标记和提交，并在内外层磋商响应文件密封袋上清楚标明“补充、修改”或“撤回”字样。</w:t>
      </w:r>
    </w:p>
    <w:p w14:paraId="1B4F3DD2"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20.3在磋商响应截止时间至响应有效期满之前，供应商不得撤回其磋商响应文件，否则其磋商保证金将被没收。</w:t>
      </w:r>
    </w:p>
    <w:p w14:paraId="4A036C11"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86" w:name="_Toc12797"/>
      <w:bookmarkStart w:id="87" w:name="_Toc30466"/>
      <w:bookmarkStart w:id="88" w:name="_Toc11361"/>
      <w:bookmarkStart w:id="89" w:name="_Toc287600123"/>
      <w:bookmarkStart w:id="90" w:name="_Toc444891341"/>
      <w:bookmarkStart w:id="91" w:name="_Toc517281821"/>
      <w:bookmarkStart w:id="92" w:name="_Toc20741"/>
      <w:bookmarkStart w:id="93" w:name="_Toc2636"/>
      <w:bookmarkStart w:id="94" w:name="_Toc164348294"/>
      <w:r w:rsidRPr="009953DB">
        <w:rPr>
          <w:rFonts w:ascii="仿宋" w:eastAsia="仿宋" w:hAnsi="仿宋" w:cs="仿宋" w:hint="eastAsia"/>
          <w:color w:val="000000"/>
          <w:sz w:val="24"/>
          <w:szCs w:val="24"/>
        </w:rPr>
        <w:t>（五）竞争性磋商和评审</w:t>
      </w:r>
      <w:bookmarkEnd w:id="86"/>
      <w:bookmarkEnd w:id="87"/>
      <w:bookmarkEnd w:id="88"/>
      <w:bookmarkEnd w:id="89"/>
      <w:bookmarkEnd w:id="90"/>
      <w:bookmarkEnd w:id="91"/>
      <w:bookmarkEnd w:id="92"/>
      <w:bookmarkEnd w:id="93"/>
      <w:bookmarkEnd w:id="94"/>
    </w:p>
    <w:p w14:paraId="0055ACA9"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bookmarkStart w:id="95" w:name="_Toc234223227"/>
      <w:r w:rsidRPr="009953DB">
        <w:rPr>
          <w:rFonts w:ascii="仿宋" w:eastAsia="仿宋" w:hAnsi="仿宋" w:cs="仿宋" w:hint="eastAsia"/>
          <w:color w:val="000000"/>
          <w:sz w:val="24"/>
          <w:szCs w:val="24"/>
        </w:rPr>
        <w:t>21.磋商程序</w:t>
      </w:r>
      <w:bookmarkEnd w:id="95"/>
    </w:p>
    <w:p w14:paraId="71CD72C2"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21.1采购代理机构按竞争性磋商文件的规定，在磋商响应截止时间的同一时间和预先确</w:t>
      </w:r>
      <w:r w:rsidRPr="009953DB">
        <w:rPr>
          <w:rFonts w:ascii="仿宋" w:eastAsia="仿宋" w:hAnsi="仿宋" w:cs="仿宋" w:hint="eastAsia"/>
          <w:color w:val="000000"/>
          <w:sz w:val="24"/>
        </w:rPr>
        <w:lastRenderedPageBreak/>
        <w:t>定的地点组织竞争性磋商会议。所有供应商应派代表参加。</w:t>
      </w:r>
    </w:p>
    <w:p w14:paraId="71B8727D"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21.2磋商响应截止时间后，由供应商代表检查磋商响应文件的密封情况。</w:t>
      </w:r>
    </w:p>
    <w:p w14:paraId="4C0D10EF"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21.3密封检查完好后，由磋商小组根据磋商响应文件验证供应商是否为合格的供应商，并验证供应商授权代表的身份。</w:t>
      </w:r>
    </w:p>
    <w:p w14:paraId="2C4F6D7A"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21.4按磋商文件递交顺序，由磋商小组所有成员分别与供应商进行磋商，磋商小组可视情况要求供应商进行多轮报价。在磋商中，磋商的任何一方不得透露与磋商有关的其他供应商的任何资料信息，磋商结束后供应商在规定的时间内提出相关承诺并签字认可。其他要求</w:t>
      </w:r>
      <w:r w:rsidRPr="009953DB">
        <w:rPr>
          <w:rFonts w:ascii="仿宋" w:eastAsia="仿宋" w:hAnsi="仿宋" w:cs="仿宋" w:hint="eastAsia"/>
          <w:color w:val="000000"/>
          <w:sz w:val="24"/>
          <w:u w:val="single"/>
        </w:rPr>
        <w:t>详见本须知前附表</w:t>
      </w:r>
      <w:r w:rsidRPr="009953DB">
        <w:rPr>
          <w:rFonts w:ascii="仿宋" w:eastAsia="仿宋" w:hAnsi="仿宋" w:cs="仿宋" w:hint="eastAsia"/>
          <w:color w:val="000000"/>
          <w:sz w:val="24"/>
        </w:rPr>
        <w:t>。</w:t>
      </w:r>
    </w:p>
    <w:p w14:paraId="7E27B430"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21.5推荐成交候选人原则详见供应商须知前附表。</w:t>
      </w:r>
    </w:p>
    <w:p w14:paraId="54389198"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bookmarkStart w:id="96" w:name="_Toc234223228"/>
      <w:r w:rsidRPr="009953DB">
        <w:rPr>
          <w:rFonts w:ascii="仿宋" w:eastAsia="仿宋" w:hAnsi="仿宋" w:cs="仿宋" w:hint="eastAsia"/>
          <w:color w:val="000000"/>
          <w:sz w:val="24"/>
          <w:szCs w:val="24"/>
        </w:rPr>
        <w:t>22.磋商内容</w:t>
      </w:r>
      <w:bookmarkEnd w:id="96"/>
    </w:p>
    <w:p w14:paraId="19364D50"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详见</w:t>
      </w:r>
      <w:r w:rsidRPr="009953DB">
        <w:rPr>
          <w:rFonts w:ascii="仿宋" w:eastAsia="仿宋" w:hAnsi="仿宋" w:cs="仿宋" w:hint="eastAsia"/>
          <w:color w:val="000000"/>
          <w:sz w:val="24"/>
          <w:u w:val="single"/>
        </w:rPr>
        <w:t>本须知前附表</w:t>
      </w:r>
      <w:r w:rsidRPr="009953DB">
        <w:rPr>
          <w:rFonts w:ascii="仿宋" w:eastAsia="仿宋" w:hAnsi="仿宋" w:cs="仿宋" w:hint="eastAsia"/>
          <w:color w:val="000000"/>
          <w:sz w:val="24"/>
        </w:rPr>
        <w:t>。</w:t>
      </w:r>
    </w:p>
    <w:p w14:paraId="5340A86A"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bookmarkStart w:id="97" w:name="_Toc234223229"/>
      <w:r w:rsidRPr="009953DB">
        <w:rPr>
          <w:rFonts w:ascii="仿宋" w:eastAsia="仿宋" w:hAnsi="仿宋" w:cs="仿宋" w:hint="eastAsia"/>
          <w:color w:val="000000"/>
          <w:sz w:val="24"/>
          <w:szCs w:val="24"/>
        </w:rPr>
        <w:t>23.组建</w:t>
      </w:r>
      <w:bookmarkEnd w:id="97"/>
      <w:r w:rsidRPr="009953DB">
        <w:rPr>
          <w:rFonts w:ascii="仿宋" w:eastAsia="仿宋" w:hAnsi="仿宋" w:cs="仿宋" w:hint="eastAsia"/>
          <w:color w:val="000000"/>
          <w:sz w:val="24"/>
          <w:szCs w:val="24"/>
        </w:rPr>
        <w:t>磋商小组</w:t>
      </w:r>
    </w:p>
    <w:p w14:paraId="7289C6BE" w14:textId="77777777" w:rsidR="00E42A9B" w:rsidRPr="009953DB" w:rsidRDefault="00E42A9B">
      <w:pPr>
        <w:autoSpaceDE w:val="0"/>
        <w:autoSpaceDN w:val="0"/>
        <w:adjustRightInd w:val="0"/>
        <w:spacing w:line="360" w:lineRule="auto"/>
        <w:ind w:firstLineChars="200" w:firstLine="480"/>
        <w:jc w:val="left"/>
        <w:rPr>
          <w:rFonts w:ascii="仿宋" w:eastAsia="仿宋" w:hAnsi="仿宋" w:cs="仿宋" w:hint="eastAsia"/>
          <w:color w:val="000000"/>
          <w:kern w:val="0"/>
          <w:sz w:val="24"/>
        </w:rPr>
      </w:pPr>
      <w:r w:rsidRPr="009953DB">
        <w:rPr>
          <w:rFonts w:ascii="仿宋" w:eastAsia="仿宋" w:hAnsi="仿宋" w:cs="仿宋" w:hint="eastAsia"/>
          <w:color w:val="000000"/>
          <w:sz w:val="24"/>
        </w:rPr>
        <w:t>详见</w:t>
      </w:r>
      <w:r w:rsidRPr="009953DB">
        <w:rPr>
          <w:rFonts w:ascii="仿宋" w:eastAsia="仿宋" w:hAnsi="仿宋" w:cs="仿宋" w:hint="eastAsia"/>
          <w:color w:val="000000"/>
          <w:sz w:val="24"/>
          <w:u w:val="single"/>
        </w:rPr>
        <w:t>本须知前附表</w:t>
      </w:r>
      <w:r w:rsidRPr="009953DB">
        <w:rPr>
          <w:rFonts w:ascii="仿宋" w:eastAsia="仿宋" w:hAnsi="仿宋" w:cs="仿宋" w:hint="eastAsia"/>
          <w:color w:val="000000"/>
          <w:sz w:val="24"/>
        </w:rPr>
        <w:t>。</w:t>
      </w:r>
    </w:p>
    <w:p w14:paraId="2A9A57DE"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bookmarkStart w:id="98" w:name="_Toc234223230"/>
      <w:r w:rsidRPr="009953DB">
        <w:rPr>
          <w:rFonts w:ascii="仿宋" w:eastAsia="仿宋" w:hAnsi="仿宋" w:cs="仿宋" w:hint="eastAsia"/>
          <w:color w:val="000000"/>
          <w:sz w:val="24"/>
          <w:szCs w:val="24"/>
        </w:rPr>
        <w:t>2</w:t>
      </w:r>
      <w:bookmarkEnd w:id="98"/>
      <w:r w:rsidRPr="009953DB">
        <w:rPr>
          <w:rFonts w:ascii="仿宋" w:eastAsia="仿宋" w:hAnsi="仿宋" w:cs="仿宋" w:hint="eastAsia"/>
          <w:color w:val="000000"/>
          <w:sz w:val="24"/>
          <w:szCs w:val="24"/>
        </w:rPr>
        <w:t>4.评审</w:t>
      </w:r>
    </w:p>
    <w:p w14:paraId="7E29A866"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24.1磋商小组成员按照评审标准对供应商进行论证，并签字确认。</w:t>
      </w:r>
    </w:p>
    <w:p w14:paraId="1F2E5F92"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24.2评审细则详见第四章评审细则。磋商小组在评分时，小数点后保留两位。</w:t>
      </w:r>
    </w:p>
    <w:p w14:paraId="51152A19"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24.3磋商小组评审时，以供应商提供的磋商响应文件的内容作为评审依据。</w:t>
      </w:r>
    </w:p>
    <w:p w14:paraId="33FCD48E"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24.4采购人依据磋商小组推荐的成交候选人确定成交人，成交人数量见供应商须知前附表。</w:t>
      </w:r>
    </w:p>
    <w:p w14:paraId="05730C67"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24.5发生以下情形的，采购人可重新组织磋商：</w:t>
      </w:r>
    </w:p>
    <w:p w14:paraId="29AF8377"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（1）供应商提供的服务内容、服务方式不能满足采购人要求的；</w:t>
      </w:r>
    </w:p>
    <w:p w14:paraId="4D5340F9"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（2）供应商的最终报价高于采购人采购预算或可承受的价格上限的；</w:t>
      </w:r>
    </w:p>
    <w:p w14:paraId="0DF07B02"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（3）经磋商，双方不能达成一致意见的。</w:t>
      </w:r>
    </w:p>
    <w:p w14:paraId="5DABBA71"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99" w:name="_Toc444891342"/>
      <w:bookmarkStart w:id="100" w:name="_Toc13936"/>
      <w:bookmarkStart w:id="101" w:name="_Toc287600124"/>
      <w:bookmarkStart w:id="102" w:name="_Toc19451"/>
      <w:bookmarkStart w:id="103" w:name="_Toc234223231"/>
      <w:bookmarkStart w:id="104" w:name="_Toc517281822"/>
      <w:bookmarkStart w:id="105" w:name="_Toc9911"/>
      <w:bookmarkStart w:id="106" w:name="_Toc2322"/>
      <w:bookmarkStart w:id="107" w:name="_Toc16781"/>
      <w:bookmarkStart w:id="108" w:name="_Toc164348295"/>
      <w:r w:rsidRPr="009953DB">
        <w:rPr>
          <w:rFonts w:ascii="仿宋" w:eastAsia="仿宋" w:hAnsi="仿宋" w:cs="仿宋" w:hint="eastAsia"/>
          <w:color w:val="000000"/>
          <w:sz w:val="24"/>
          <w:szCs w:val="24"/>
        </w:rPr>
        <w:t>（六）授予合同</w:t>
      </w:r>
      <w:bookmarkEnd w:id="99"/>
      <w:bookmarkEnd w:id="100"/>
      <w:bookmarkEnd w:id="101"/>
      <w:bookmarkEnd w:id="102"/>
      <w:bookmarkEnd w:id="103"/>
      <w:bookmarkEnd w:id="104"/>
      <w:bookmarkEnd w:id="105"/>
      <w:bookmarkEnd w:id="106"/>
      <w:bookmarkEnd w:id="107"/>
      <w:bookmarkEnd w:id="108"/>
    </w:p>
    <w:p w14:paraId="201C5C2A"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bookmarkStart w:id="109" w:name="_Toc234223232"/>
      <w:r w:rsidRPr="009953DB">
        <w:rPr>
          <w:rFonts w:ascii="仿宋" w:eastAsia="仿宋" w:hAnsi="仿宋" w:cs="仿宋" w:hint="eastAsia"/>
          <w:color w:val="000000"/>
          <w:sz w:val="24"/>
          <w:szCs w:val="24"/>
        </w:rPr>
        <w:t>25.确定</w:t>
      </w:r>
      <w:bookmarkEnd w:id="109"/>
      <w:r w:rsidRPr="009953DB">
        <w:rPr>
          <w:rFonts w:ascii="仿宋" w:eastAsia="仿宋" w:hAnsi="仿宋" w:cs="仿宋" w:hint="eastAsia"/>
          <w:color w:val="000000"/>
          <w:sz w:val="24"/>
          <w:szCs w:val="24"/>
        </w:rPr>
        <w:t>成交人</w:t>
      </w:r>
    </w:p>
    <w:p w14:paraId="7B088C4C"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25.1磋商结束后，采购人将按照磋商结果向供应商发送书面通知。</w:t>
      </w:r>
    </w:p>
    <w:p w14:paraId="11FB4609"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25.2采购人按照磋商文件和成交人响应性文件的约定，与成交人签订书面合同。</w:t>
      </w:r>
    </w:p>
    <w:p w14:paraId="6FBA75A6" w14:textId="77777777" w:rsidR="00E42A9B" w:rsidRPr="009953DB" w:rsidRDefault="00E42A9B">
      <w:pPr>
        <w:pStyle w:val="4"/>
        <w:spacing w:before="0" w:after="0" w:line="360" w:lineRule="auto"/>
        <w:ind w:firstLineChars="200" w:firstLine="482"/>
        <w:jc w:val="left"/>
        <w:rPr>
          <w:rFonts w:ascii="仿宋" w:eastAsia="仿宋" w:hAnsi="仿宋" w:cs="仿宋" w:hint="eastAsia"/>
          <w:color w:val="000000"/>
          <w:sz w:val="24"/>
          <w:szCs w:val="24"/>
        </w:rPr>
      </w:pPr>
      <w:bookmarkStart w:id="110" w:name="_Toc234223235"/>
      <w:r w:rsidRPr="009953DB">
        <w:rPr>
          <w:rFonts w:ascii="仿宋" w:eastAsia="仿宋" w:hAnsi="仿宋" w:cs="仿宋" w:hint="eastAsia"/>
          <w:color w:val="000000"/>
          <w:sz w:val="24"/>
          <w:szCs w:val="24"/>
        </w:rPr>
        <w:t>26.成交服务费</w:t>
      </w:r>
      <w:bookmarkEnd w:id="110"/>
    </w:p>
    <w:p w14:paraId="5F404BDA"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详见</w:t>
      </w:r>
      <w:r w:rsidRPr="009953DB">
        <w:rPr>
          <w:rFonts w:ascii="仿宋" w:eastAsia="仿宋" w:hAnsi="仿宋" w:cs="仿宋" w:hint="eastAsia"/>
          <w:color w:val="000000"/>
          <w:sz w:val="24"/>
          <w:u w:val="single"/>
        </w:rPr>
        <w:t>本须知前附表</w:t>
      </w:r>
      <w:r w:rsidRPr="009953DB">
        <w:rPr>
          <w:rFonts w:ascii="仿宋" w:eastAsia="仿宋" w:hAnsi="仿宋" w:cs="仿宋" w:hint="eastAsia"/>
          <w:color w:val="000000"/>
          <w:sz w:val="24"/>
        </w:rPr>
        <w:t>。</w:t>
      </w:r>
    </w:p>
    <w:p w14:paraId="40AACF6C"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111" w:name="_Toc14533"/>
      <w:bookmarkStart w:id="112" w:name="_Toc164348296"/>
      <w:r w:rsidRPr="009953DB">
        <w:rPr>
          <w:rFonts w:ascii="仿宋" w:eastAsia="仿宋" w:hAnsi="仿宋" w:cs="仿宋" w:hint="eastAsia"/>
          <w:color w:val="000000"/>
          <w:sz w:val="24"/>
          <w:szCs w:val="24"/>
        </w:rPr>
        <w:lastRenderedPageBreak/>
        <w:t>（七）其他</w:t>
      </w:r>
      <w:bookmarkEnd w:id="111"/>
      <w:bookmarkEnd w:id="112"/>
    </w:p>
    <w:p w14:paraId="73E44B48" w14:textId="77777777" w:rsidR="00E42A9B" w:rsidRPr="009953DB" w:rsidRDefault="00E42A9B">
      <w:pPr>
        <w:pStyle w:val="4"/>
        <w:spacing w:before="0" w:after="0" w:line="360" w:lineRule="auto"/>
        <w:ind w:firstLineChars="200" w:firstLine="562"/>
        <w:jc w:val="left"/>
        <w:rPr>
          <w:rFonts w:ascii="仿宋" w:eastAsia="仿宋" w:hAnsi="仿宋" w:cs="仿宋" w:hint="eastAsia"/>
          <w:color w:val="000000"/>
        </w:rPr>
      </w:pPr>
      <w:r w:rsidRPr="009953DB">
        <w:rPr>
          <w:rFonts w:ascii="仿宋" w:eastAsia="仿宋" w:hAnsi="仿宋" w:cs="仿宋" w:hint="eastAsia"/>
          <w:color w:val="000000"/>
        </w:rPr>
        <w:t>2</w:t>
      </w:r>
      <w:r w:rsidRPr="009953DB">
        <w:rPr>
          <w:rFonts w:ascii="仿宋" w:eastAsia="仿宋" w:hAnsi="仿宋" w:cs="仿宋"/>
          <w:color w:val="000000"/>
        </w:rPr>
        <w:t>7</w:t>
      </w:r>
      <w:r w:rsidRPr="009953DB">
        <w:rPr>
          <w:rFonts w:ascii="仿宋" w:eastAsia="仿宋" w:hAnsi="仿宋" w:cs="仿宋" w:hint="eastAsia"/>
          <w:color w:val="000000"/>
        </w:rPr>
        <w:t>.其他情况</w:t>
      </w:r>
    </w:p>
    <w:p w14:paraId="1828FC53" w14:textId="77777777" w:rsidR="00E42A9B" w:rsidRPr="009953DB" w:rsidRDefault="00E42A9B">
      <w:pPr>
        <w:spacing w:line="360" w:lineRule="auto"/>
        <w:ind w:firstLineChars="200" w:firstLine="480"/>
        <w:jc w:val="left"/>
        <w:rPr>
          <w:rFonts w:ascii="仿宋" w:eastAsia="仿宋" w:hAnsi="仿宋" w:cs="仿宋" w:hint="eastAsia"/>
          <w:color w:val="000000"/>
          <w:sz w:val="24"/>
        </w:rPr>
      </w:pPr>
      <w:r w:rsidRPr="009953DB">
        <w:rPr>
          <w:rFonts w:ascii="仿宋" w:eastAsia="仿宋" w:hAnsi="仿宋" w:cs="仿宋" w:hint="eastAsia"/>
          <w:color w:val="000000"/>
          <w:sz w:val="24"/>
        </w:rPr>
        <w:t>详见</w:t>
      </w:r>
      <w:r w:rsidRPr="009953DB">
        <w:rPr>
          <w:rFonts w:ascii="仿宋" w:eastAsia="仿宋" w:hAnsi="仿宋" w:cs="仿宋" w:hint="eastAsia"/>
          <w:color w:val="000000"/>
          <w:sz w:val="24"/>
          <w:u w:val="single"/>
        </w:rPr>
        <w:t>本须知前附表</w:t>
      </w:r>
      <w:r w:rsidRPr="009953DB">
        <w:rPr>
          <w:rFonts w:ascii="仿宋" w:eastAsia="仿宋" w:hAnsi="仿宋" w:cs="仿宋" w:hint="eastAsia"/>
          <w:color w:val="000000"/>
          <w:sz w:val="24"/>
        </w:rPr>
        <w:t>。</w:t>
      </w:r>
    </w:p>
    <w:p w14:paraId="7764B6AB" w14:textId="77777777" w:rsidR="00E42A9B" w:rsidRPr="009953DB" w:rsidRDefault="00E42A9B">
      <w:pPr>
        <w:rPr>
          <w:rFonts w:ascii="仿宋" w:eastAsia="仿宋" w:hAnsi="仿宋"/>
          <w:color w:val="000000"/>
        </w:rPr>
        <w:sectPr w:rsidR="00E42A9B" w:rsidRPr="009953DB" w:rsidSect="002C625B">
          <w:footerReference w:type="default" r:id="rId17"/>
          <w:pgSz w:w="11906" w:h="16838"/>
          <w:pgMar w:top="1417" w:right="1134" w:bottom="1134" w:left="1134" w:header="851" w:footer="992" w:gutter="0"/>
          <w:cols w:space="720"/>
          <w:docGrid w:type="lines" w:linePitch="312"/>
        </w:sectPr>
      </w:pPr>
    </w:p>
    <w:p w14:paraId="6DC0B900" w14:textId="77777777" w:rsidR="00E42A9B" w:rsidRPr="009953DB" w:rsidRDefault="00E42A9B">
      <w:pPr>
        <w:pStyle w:val="1"/>
        <w:spacing w:before="0" w:after="0" w:line="360" w:lineRule="auto"/>
        <w:jc w:val="center"/>
        <w:rPr>
          <w:rFonts w:ascii="仿宋" w:eastAsia="仿宋" w:hAnsi="仿宋" w:cs="仿宋" w:hint="eastAsia"/>
          <w:color w:val="000000"/>
          <w:sz w:val="28"/>
          <w:szCs w:val="28"/>
        </w:rPr>
      </w:pPr>
      <w:bookmarkStart w:id="113" w:name="_Toc517281824"/>
      <w:bookmarkStart w:id="114" w:name="_Toc444891343"/>
      <w:bookmarkStart w:id="115" w:name="_Toc164348297"/>
      <w:r w:rsidRPr="009953DB">
        <w:rPr>
          <w:rFonts w:ascii="仿宋" w:eastAsia="仿宋" w:hAnsi="仿宋" w:cs="仿宋" w:hint="eastAsia"/>
          <w:color w:val="000000"/>
          <w:sz w:val="28"/>
          <w:szCs w:val="28"/>
        </w:rPr>
        <w:lastRenderedPageBreak/>
        <w:t>第三章 评审办法</w:t>
      </w:r>
      <w:bookmarkEnd w:id="115"/>
    </w:p>
    <w:p w14:paraId="15863102" w14:textId="77777777" w:rsidR="00E42A9B" w:rsidRPr="009953DB" w:rsidRDefault="00E42A9B">
      <w:pPr>
        <w:pStyle w:val="2"/>
        <w:ind w:firstLineChars="200" w:firstLine="482"/>
        <w:jc w:val="left"/>
        <w:rPr>
          <w:rFonts w:ascii="仿宋" w:eastAsia="仿宋" w:hAnsi="仿宋" w:cs="仿宋" w:hint="eastAsia"/>
          <w:color w:val="000000"/>
          <w:sz w:val="24"/>
          <w:szCs w:val="24"/>
        </w:rPr>
      </w:pPr>
      <w:bookmarkStart w:id="116" w:name="_Toc517281825"/>
      <w:bookmarkStart w:id="117" w:name="_Toc444891344"/>
      <w:bookmarkStart w:id="118" w:name="_Toc227057964"/>
      <w:bookmarkStart w:id="119" w:name="_Toc226969358"/>
      <w:bookmarkStart w:id="120" w:name="_Toc164348298"/>
      <w:r w:rsidRPr="009953DB">
        <w:rPr>
          <w:rFonts w:ascii="仿宋" w:eastAsia="仿宋" w:hAnsi="仿宋" w:cs="仿宋" w:hint="eastAsia"/>
          <w:color w:val="000000"/>
          <w:sz w:val="24"/>
          <w:szCs w:val="24"/>
        </w:rPr>
        <w:t>一、评审程序</w:t>
      </w:r>
      <w:bookmarkEnd w:id="116"/>
      <w:bookmarkEnd w:id="117"/>
      <w:bookmarkEnd w:id="120"/>
    </w:p>
    <w:p w14:paraId="5812E4E1" w14:textId="77777777" w:rsidR="00E42A9B" w:rsidRPr="009953DB" w:rsidRDefault="00E42A9B">
      <w:pPr>
        <w:spacing w:line="360" w:lineRule="auto"/>
        <w:ind w:firstLineChars="200" w:firstLine="480"/>
        <w:jc w:val="left"/>
        <w:rPr>
          <w:rFonts w:ascii="仿宋" w:eastAsia="仿宋" w:hAnsi="仿宋" w:cs="仿宋" w:hint="eastAsia"/>
          <w:color w:val="000000"/>
          <w:kern w:val="0"/>
          <w:sz w:val="24"/>
        </w:rPr>
      </w:pPr>
      <w:r w:rsidRPr="009953DB">
        <w:rPr>
          <w:rFonts w:ascii="仿宋" w:eastAsia="仿宋" w:hAnsi="仿宋" w:cs="仿宋" w:hint="eastAsia"/>
          <w:color w:val="000000"/>
          <w:sz w:val="24"/>
        </w:rPr>
        <w:t>磋商小组</w:t>
      </w:r>
      <w:r w:rsidRPr="009953DB">
        <w:rPr>
          <w:rFonts w:ascii="仿宋" w:eastAsia="仿宋" w:hAnsi="仿宋" w:cs="仿宋" w:hint="eastAsia"/>
          <w:color w:val="000000"/>
          <w:kern w:val="0"/>
          <w:sz w:val="24"/>
        </w:rPr>
        <w:t>对全部磋商响应文件中的相关内容进行评审。评审按照以下程序进行：</w:t>
      </w:r>
    </w:p>
    <w:p w14:paraId="67E36CB2" w14:textId="77777777" w:rsidR="00E42A9B" w:rsidRPr="009953DB" w:rsidRDefault="00E42A9B">
      <w:pPr>
        <w:spacing w:line="360" w:lineRule="auto"/>
        <w:ind w:firstLineChars="175" w:firstLine="420"/>
        <w:jc w:val="left"/>
        <w:rPr>
          <w:rFonts w:ascii="仿宋" w:eastAsia="仿宋" w:hAnsi="仿宋" w:cs="仿宋"/>
          <w:color w:val="000000"/>
          <w:kern w:val="0"/>
          <w:sz w:val="24"/>
        </w:rPr>
      </w:pPr>
      <w:r w:rsidRPr="009953DB">
        <w:rPr>
          <w:rFonts w:ascii="仿宋" w:eastAsia="仿宋" w:hAnsi="仿宋" w:cs="仿宋" w:hint="eastAsia"/>
          <w:color w:val="000000"/>
          <w:kern w:val="0"/>
          <w:sz w:val="24"/>
        </w:rPr>
        <w:t>（一）熟悉竞争性磋商文件；</w:t>
      </w:r>
    </w:p>
    <w:p w14:paraId="1ACDC427" w14:textId="77777777" w:rsidR="00E42A9B" w:rsidRPr="009953DB" w:rsidRDefault="00E42A9B">
      <w:pPr>
        <w:spacing w:line="360" w:lineRule="auto"/>
        <w:ind w:firstLineChars="175" w:firstLine="420"/>
        <w:jc w:val="left"/>
        <w:rPr>
          <w:rFonts w:ascii="仿宋" w:eastAsia="仿宋" w:hAnsi="仿宋" w:cs="仿宋"/>
          <w:color w:val="000000"/>
          <w:kern w:val="0"/>
          <w:sz w:val="24"/>
        </w:rPr>
      </w:pPr>
      <w:r w:rsidRPr="009953DB">
        <w:rPr>
          <w:rFonts w:ascii="仿宋" w:eastAsia="仿宋" w:hAnsi="仿宋" w:cs="仿宋" w:hint="eastAsia"/>
          <w:color w:val="000000"/>
          <w:kern w:val="0"/>
          <w:sz w:val="24"/>
        </w:rPr>
        <w:t xml:space="preserve">（二）对全部磋商响应文件进行初步评审，检查是否符合竞争性磋商文件的初审要求； </w:t>
      </w:r>
    </w:p>
    <w:p w14:paraId="62EADDB0" w14:textId="77777777" w:rsidR="00E42A9B" w:rsidRPr="009953DB" w:rsidRDefault="00E42A9B">
      <w:pPr>
        <w:spacing w:line="360" w:lineRule="auto"/>
        <w:ind w:firstLineChars="175" w:firstLine="420"/>
        <w:jc w:val="left"/>
        <w:rPr>
          <w:rFonts w:ascii="仿宋" w:eastAsia="仿宋" w:hAnsi="仿宋" w:cs="仿宋"/>
          <w:color w:val="000000"/>
          <w:kern w:val="0"/>
          <w:sz w:val="24"/>
        </w:rPr>
      </w:pPr>
      <w:r w:rsidRPr="009953DB">
        <w:rPr>
          <w:rFonts w:ascii="仿宋" w:eastAsia="仿宋" w:hAnsi="仿宋" w:cs="仿宋" w:hint="eastAsia"/>
          <w:color w:val="000000"/>
          <w:kern w:val="0"/>
          <w:sz w:val="24"/>
        </w:rPr>
        <w:t>（三）与通过初步评审的有效供应商逐一进行磋商；</w:t>
      </w:r>
    </w:p>
    <w:p w14:paraId="67479AC0" w14:textId="77777777" w:rsidR="00E42A9B" w:rsidRPr="009953DB" w:rsidRDefault="00E42A9B">
      <w:pPr>
        <w:spacing w:line="360" w:lineRule="auto"/>
        <w:ind w:firstLineChars="175" w:firstLine="420"/>
        <w:jc w:val="left"/>
        <w:rPr>
          <w:rFonts w:ascii="仿宋" w:eastAsia="仿宋" w:hAnsi="仿宋" w:cs="仿宋"/>
          <w:color w:val="000000"/>
          <w:kern w:val="0"/>
          <w:sz w:val="24"/>
        </w:rPr>
      </w:pPr>
      <w:r w:rsidRPr="009953DB">
        <w:rPr>
          <w:rFonts w:ascii="仿宋" w:eastAsia="仿宋" w:hAnsi="仿宋" w:cs="仿宋" w:hint="eastAsia"/>
          <w:color w:val="000000"/>
          <w:kern w:val="0"/>
          <w:sz w:val="24"/>
        </w:rPr>
        <w:t>（四）有效供应商递交最终报价及磋商小组要求的其他文件；</w:t>
      </w:r>
    </w:p>
    <w:p w14:paraId="4108B495" w14:textId="77777777" w:rsidR="00E42A9B" w:rsidRPr="009953DB" w:rsidRDefault="00E42A9B">
      <w:pPr>
        <w:spacing w:line="360" w:lineRule="auto"/>
        <w:ind w:firstLineChars="175" w:firstLine="420"/>
        <w:jc w:val="left"/>
        <w:rPr>
          <w:rFonts w:ascii="仿宋" w:eastAsia="仿宋" w:hAnsi="仿宋" w:cs="仿宋"/>
          <w:color w:val="000000"/>
          <w:kern w:val="0"/>
          <w:sz w:val="24"/>
        </w:rPr>
      </w:pPr>
      <w:r w:rsidRPr="009953DB">
        <w:rPr>
          <w:rFonts w:ascii="仿宋" w:eastAsia="仿宋" w:hAnsi="仿宋" w:cs="仿宋" w:hint="eastAsia"/>
          <w:color w:val="000000"/>
          <w:kern w:val="0"/>
          <w:sz w:val="24"/>
        </w:rPr>
        <w:t>（五）对有效供应商进行商务、技术、报价的详细评审及打分；</w:t>
      </w:r>
    </w:p>
    <w:p w14:paraId="06048323" w14:textId="77777777" w:rsidR="00E42A9B" w:rsidRPr="009953DB" w:rsidRDefault="00E42A9B">
      <w:pPr>
        <w:spacing w:line="360" w:lineRule="auto"/>
        <w:ind w:firstLineChars="175" w:firstLine="420"/>
        <w:jc w:val="left"/>
        <w:rPr>
          <w:rFonts w:ascii="仿宋" w:eastAsia="仿宋" w:hAnsi="仿宋" w:cs="仿宋" w:hint="eastAsia"/>
          <w:color w:val="000000"/>
          <w:kern w:val="0"/>
          <w:sz w:val="24"/>
        </w:rPr>
      </w:pPr>
      <w:r w:rsidRPr="009953DB">
        <w:rPr>
          <w:rFonts w:ascii="仿宋" w:eastAsia="仿宋" w:hAnsi="仿宋" w:cs="仿宋" w:hint="eastAsia"/>
          <w:color w:val="000000"/>
          <w:kern w:val="0"/>
          <w:sz w:val="24"/>
        </w:rPr>
        <w:t>（六）完成评审报告，推荐成交候选人。</w:t>
      </w:r>
    </w:p>
    <w:p w14:paraId="7627825E" w14:textId="77777777" w:rsidR="00E42A9B" w:rsidRPr="009953DB" w:rsidRDefault="00E42A9B">
      <w:pPr>
        <w:pStyle w:val="2"/>
        <w:ind w:firstLineChars="200" w:firstLine="482"/>
        <w:jc w:val="left"/>
        <w:rPr>
          <w:rFonts w:ascii="仿宋" w:eastAsia="仿宋" w:hAnsi="仿宋" w:cs="仿宋" w:hint="eastAsia"/>
          <w:color w:val="000000"/>
          <w:sz w:val="24"/>
          <w:szCs w:val="24"/>
        </w:rPr>
      </w:pPr>
      <w:bookmarkStart w:id="121" w:name="_Toc517281826"/>
      <w:bookmarkStart w:id="122" w:name="_Toc444891345"/>
      <w:bookmarkStart w:id="123" w:name="_Toc164348299"/>
      <w:r w:rsidRPr="009953DB">
        <w:rPr>
          <w:rFonts w:ascii="仿宋" w:eastAsia="仿宋" w:hAnsi="仿宋" w:cs="仿宋" w:hint="eastAsia"/>
          <w:color w:val="000000"/>
          <w:sz w:val="24"/>
          <w:szCs w:val="24"/>
        </w:rPr>
        <w:t>二、初步评审</w:t>
      </w:r>
      <w:bookmarkEnd w:id="121"/>
      <w:bookmarkEnd w:id="122"/>
      <w:bookmarkEnd w:id="123"/>
    </w:p>
    <w:tbl>
      <w:tblPr>
        <w:tblW w:w="5000" w:type="pct"/>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ook w:val="0000" w:firstRow="0" w:lastRow="0" w:firstColumn="0" w:lastColumn="0" w:noHBand="0" w:noVBand="0"/>
      </w:tblPr>
      <w:tblGrid>
        <w:gridCol w:w="660"/>
        <w:gridCol w:w="1245"/>
        <w:gridCol w:w="2354"/>
        <w:gridCol w:w="5363"/>
      </w:tblGrid>
      <w:tr w:rsidR="00E42A9B" w:rsidRPr="009953DB" w14:paraId="3FF67B16" w14:textId="77777777">
        <w:trPr>
          <w:trHeight w:val="624"/>
        </w:trPr>
        <w:tc>
          <w:tcPr>
            <w:tcW w:w="343" w:type="pct"/>
            <w:vAlign w:val="center"/>
          </w:tcPr>
          <w:p w14:paraId="64C15A3D" w14:textId="77777777" w:rsidR="00E42A9B" w:rsidRPr="009953DB" w:rsidRDefault="00E42A9B">
            <w:pPr>
              <w:widowControl/>
              <w:spacing w:line="360" w:lineRule="auto"/>
              <w:jc w:val="center"/>
              <w:rPr>
                <w:rFonts w:ascii="仿宋" w:eastAsia="仿宋" w:hAnsi="仿宋" w:cs="仿宋" w:hint="eastAsia"/>
                <w:b/>
                <w:color w:val="000000"/>
                <w:kern w:val="0"/>
                <w:szCs w:val="21"/>
              </w:rPr>
            </w:pPr>
            <w:r w:rsidRPr="009953DB">
              <w:rPr>
                <w:rFonts w:ascii="仿宋" w:eastAsia="仿宋" w:hAnsi="仿宋" w:cs="仿宋" w:hint="eastAsia"/>
                <w:b/>
                <w:color w:val="000000"/>
                <w:kern w:val="0"/>
                <w:szCs w:val="21"/>
              </w:rPr>
              <w:t>序号</w:t>
            </w:r>
          </w:p>
        </w:tc>
        <w:tc>
          <w:tcPr>
            <w:tcW w:w="647" w:type="pct"/>
          </w:tcPr>
          <w:p w14:paraId="68AFCD5E" w14:textId="77777777" w:rsidR="00E42A9B" w:rsidRPr="009953DB" w:rsidRDefault="00E42A9B">
            <w:pPr>
              <w:widowControl/>
              <w:spacing w:before="24" w:after="24" w:line="360" w:lineRule="auto"/>
              <w:jc w:val="center"/>
              <w:rPr>
                <w:rFonts w:ascii="仿宋" w:eastAsia="仿宋" w:hAnsi="仿宋" w:cs="仿宋" w:hint="eastAsia"/>
                <w:b/>
                <w:color w:val="000000"/>
                <w:kern w:val="0"/>
                <w:szCs w:val="21"/>
              </w:rPr>
            </w:pPr>
            <w:r w:rsidRPr="009953DB">
              <w:rPr>
                <w:rFonts w:ascii="仿宋" w:eastAsia="仿宋" w:hAnsi="仿宋" w:cs="仿宋" w:hint="eastAsia"/>
                <w:b/>
                <w:color w:val="000000"/>
                <w:kern w:val="0"/>
                <w:szCs w:val="21"/>
              </w:rPr>
              <w:t>评审环节</w:t>
            </w:r>
          </w:p>
        </w:tc>
        <w:tc>
          <w:tcPr>
            <w:tcW w:w="1223" w:type="pct"/>
            <w:vAlign w:val="center"/>
          </w:tcPr>
          <w:p w14:paraId="3B668EFA" w14:textId="77777777" w:rsidR="00E42A9B" w:rsidRPr="009953DB" w:rsidRDefault="00E42A9B">
            <w:pPr>
              <w:widowControl/>
              <w:spacing w:before="24" w:after="24" w:line="360" w:lineRule="auto"/>
              <w:jc w:val="center"/>
              <w:rPr>
                <w:rFonts w:ascii="仿宋" w:eastAsia="仿宋" w:hAnsi="仿宋" w:cs="仿宋" w:hint="eastAsia"/>
                <w:b/>
                <w:color w:val="000000"/>
                <w:kern w:val="0"/>
                <w:szCs w:val="21"/>
              </w:rPr>
            </w:pPr>
            <w:r w:rsidRPr="009953DB">
              <w:rPr>
                <w:rFonts w:ascii="仿宋" w:eastAsia="仿宋" w:hAnsi="仿宋" w:cs="仿宋" w:hint="eastAsia"/>
                <w:b/>
                <w:color w:val="000000"/>
                <w:kern w:val="0"/>
                <w:szCs w:val="21"/>
              </w:rPr>
              <w:t>评审因素</w:t>
            </w:r>
          </w:p>
        </w:tc>
        <w:tc>
          <w:tcPr>
            <w:tcW w:w="2787" w:type="pct"/>
            <w:vAlign w:val="center"/>
          </w:tcPr>
          <w:p w14:paraId="6887E203" w14:textId="77777777" w:rsidR="00E42A9B" w:rsidRPr="009953DB" w:rsidRDefault="00E42A9B">
            <w:pPr>
              <w:widowControl/>
              <w:spacing w:line="360" w:lineRule="auto"/>
              <w:jc w:val="center"/>
              <w:rPr>
                <w:rFonts w:ascii="仿宋" w:eastAsia="仿宋" w:hAnsi="仿宋" w:cs="仿宋" w:hint="eastAsia"/>
                <w:b/>
                <w:color w:val="000000"/>
                <w:kern w:val="0"/>
                <w:szCs w:val="21"/>
              </w:rPr>
            </w:pPr>
            <w:r w:rsidRPr="009953DB">
              <w:rPr>
                <w:rFonts w:ascii="仿宋" w:eastAsia="仿宋" w:hAnsi="仿宋" w:cs="仿宋" w:hint="eastAsia"/>
                <w:b/>
                <w:color w:val="000000"/>
                <w:kern w:val="0"/>
                <w:szCs w:val="21"/>
              </w:rPr>
              <w:t>评审标准</w:t>
            </w:r>
          </w:p>
        </w:tc>
      </w:tr>
      <w:tr w:rsidR="00E42A9B" w:rsidRPr="009953DB" w14:paraId="5BD528F4" w14:textId="77777777">
        <w:trPr>
          <w:trHeight w:val="624"/>
        </w:trPr>
        <w:tc>
          <w:tcPr>
            <w:tcW w:w="343" w:type="pct"/>
            <w:vMerge w:val="restart"/>
            <w:vAlign w:val="center"/>
          </w:tcPr>
          <w:p w14:paraId="6DDCC757" w14:textId="77777777" w:rsidR="00E42A9B" w:rsidRPr="009953DB" w:rsidRDefault="00E42A9B">
            <w:pPr>
              <w:widowControl/>
              <w:spacing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1</w:t>
            </w:r>
          </w:p>
        </w:tc>
        <w:tc>
          <w:tcPr>
            <w:tcW w:w="647" w:type="pct"/>
            <w:vMerge w:val="restart"/>
            <w:vAlign w:val="center"/>
          </w:tcPr>
          <w:p w14:paraId="49D85854"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形式评审标准</w:t>
            </w:r>
          </w:p>
        </w:tc>
        <w:tc>
          <w:tcPr>
            <w:tcW w:w="1223" w:type="pct"/>
            <w:vAlign w:val="center"/>
          </w:tcPr>
          <w:p w14:paraId="0BC174F2"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szCs w:val="21"/>
              </w:rPr>
              <w:t>供应商名称</w:t>
            </w:r>
          </w:p>
        </w:tc>
        <w:tc>
          <w:tcPr>
            <w:tcW w:w="2787" w:type="pct"/>
            <w:vAlign w:val="center"/>
          </w:tcPr>
          <w:p w14:paraId="17B02702" w14:textId="77777777" w:rsidR="00E42A9B" w:rsidRPr="009953DB" w:rsidRDefault="00E42A9B">
            <w:pPr>
              <w:spacing w:before="24" w:after="24" w:line="360" w:lineRule="auto"/>
              <w:jc w:val="left"/>
              <w:rPr>
                <w:rFonts w:ascii="仿宋" w:eastAsia="仿宋" w:hAnsi="仿宋" w:cs="仿宋" w:hint="eastAsia"/>
                <w:color w:val="000000"/>
                <w:kern w:val="0"/>
                <w:szCs w:val="21"/>
              </w:rPr>
            </w:pPr>
            <w:r w:rsidRPr="009953DB">
              <w:rPr>
                <w:rFonts w:ascii="仿宋" w:eastAsia="仿宋" w:hAnsi="仿宋" w:cs="Cambria Math" w:hint="eastAsia"/>
                <w:color w:val="000000"/>
                <w:szCs w:val="21"/>
              </w:rPr>
              <w:t>与企业营业执照、单位公章等保持一致。</w:t>
            </w:r>
          </w:p>
        </w:tc>
      </w:tr>
      <w:tr w:rsidR="00E42A9B" w:rsidRPr="009953DB" w14:paraId="02CB4CF5" w14:textId="77777777">
        <w:trPr>
          <w:trHeight w:val="624"/>
        </w:trPr>
        <w:tc>
          <w:tcPr>
            <w:tcW w:w="343" w:type="pct"/>
            <w:vMerge/>
            <w:vAlign w:val="center"/>
          </w:tcPr>
          <w:p w14:paraId="1B90FF72"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647" w:type="pct"/>
            <w:vMerge/>
            <w:vAlign w:val="center"/>
          </w:tcPr>
          <w:p w14:paraId="24A473FC" w14:textId="77777777" w:rsidR="00E42A9B" w:rsidRPr="009953DB" w:rsidRDefault="00E42A9B">
            <w:pPr>
              <w:spacing w:before="24" w:after="24" w:line="360" w:lineRule="auto"/>
              <w:jc w:val="center"/>
              <w:rPr>
                <w:rFonts w:ascii="仿宋" w:eastAsia="仿宋" w:hAnsi="仿宋" w:cs="仿宋" w:hint="eastAsia"/>
                <w:color w:val="000000"/>
                <w:szCs w:val="21"/>
              </w:rPr>
            </w:pPr>
          </w:p>
        </w:tc>
        <w:tc>
          <w:tcPr>
            <w:tcW w:w="1223" w:type="pct"/>
            <w:vAlign w:val="center"/>
          </w:tcPr>
          <w:p w14:paraId="54024D88"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响应函</w:t>
            </w:r>
          </w:p>
        </w:tc>
        <w:tc>
          <w:tcPr>
            <w:tcW w:w="2787" w:type="pct"/>
            <w:vAlign w:val="center"/>
          </w:tcPr>
          <w:p w14:paraId="77654314"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Cambria Math" w:hint="eastAsia"/>
                <w:color w:val="000000"/>
                <w:szCs w:val="21"/>
              </w:rPr>
              <w:t>有单位公章或法定代表人签字或授权代表签字，磋商响应有效期无误。</w:t>
            </w:r>
          </w:p>
        </w:tc>
      </w:tr>
      <w:tr w:rsidR="00E42A9B" w:rsidRPr="009953DB" w14:paraId="1980EB9A" w14:textId="77777777">
        <w:trPr>
          <w:trHeight w:val="624"/>
        </w:trPr>
        <w:tc>
          <w:tcPr>
            <w:tcW w:w="343" w:type="pct"/>
            <w:vMerge/>
            <w:vAlign w:val="center"/>
          </w:tcPr>
          <w:p w14:paraId="4C53FBB1"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647" w:type="pct"/>
            <w:vMerge/>
          </w:tcPr>
          <w:p w14:paraId="4CEB80FB" w14:textId="77777777" w:rsidR="00E42A9B" w:rsidRPr="009953DB" w:rsidRDefault="00E42A9B">
            <w:pPr>
              <w:spacing w:before="24" w:after="24" w:line="360" w:lineRule="auto"/>
              <w:jc w:val="center"/>
              <w:rPr>
                <w:rFonts w:ascii="仿宋" w:eastAsia="仿宋" w:hAnsi="仿宋" w:cs="仿宋" w:hint="eastAsia"/>
                <w:color w:val="000000"/>
                <w:szCs w:val="21"/>
              </w:rPr>
            </w:pPr>
          </w:p>
        </w:tc>
        <w:tc>
          <w:tcPr>
            <w:tcW w:w="1223" w:type="pct"/>
            <w:vAlign w:val="center"/>
          </w:tcPr>
          <w:p w14:paraId="01BFF933" w14:textId="77777777" w:rsidR="00E42A9B" w:rsidRPr="009953DB" w:rsidRDefault="00E42A9B">
            <w:pPr>
              <w:spacing w:before="24" w:after="24" w:line="360" w:lineRule="auto"/>
              <w:jc w:val="center"/>
              <w:rPr>
                <w:rFonts w:ascii="仿宋" w:eastAsia="仿宋" w:hAnsi="仿宋" w:cs="仿宋" w:hint="eastAsia"/>
                <w:color w:val="000000"/>
                <w:spacing w:val="-4"/>
                <w:kern w:val="0"/>
                <w:szCs w:val="21"/>
              </w:rPr>
            </w:pPr>
            <w:r w:rsidRPr="009953DB">
              <w:rPr>
                <w:rFonts w:ascii="仿宋" w:eastAsia="仿宋" w:hAnsi="仿宋" w:cs="仿宋" w:hint="eastAsia"/>
                <w:color w:val="000000"/>
                <w:szCs w:val="21"/>
              </w:rPr>
              <w:t>法定代表人身份证明、法定代表人授权委托书</w:t>
            </w:r>
          </w:p>
        </w:tc>
        <w:tc>
          <w:tcPr>
            <w:tcW w:w="2787" w:type="pct"/>
            <w:vAlign w:val="center"/>
          </w:tcPr>
          <w:p w14:paraId="3CC7CF1A" w14:textId="77777777" w:rsidR="00E42A9B" w:rsidRPr="009953DB" w:rsidRDefault="00E42A9B">
            <w:pPr>
              <w:pStyle w:val="320"/>
              <w:tabs>
                <w:tab w:val="left" w:pos="630"/>
              </w:tabs>
              <w:topLinePunct/>
              <w:spacing w:beforeLines="20" w:before="48" w:afterLines="20" w:after="48" w:line="360" w:lineRule="auto"/>
              <w:rPr>
                <w:rFonts w:ascii="仿宋" w:eastAsia="仿宋" w:hAnsi="仿宋" w:cs="仿宋"/>
                <w:color w:val="000000"/>
                <w:sz w:val="21"/>
                <w:szCs w:val="21"/>
              </w:rPr>
            </w:pPr>
            <w:r w:rsidRPr="009953DB">
              <w:rPr>
                <w:rFonts w:ascii="仿宋" w:eastAsia="仿宋" w:hAnsi="仿宋" w:cs="仿宋" w:hint="eastAsia"/>
                <w:color w:val="000000"/>
                <w:sz w:val="21"/>
                <w:szCs w:val="21"/>
              </w:rPr>
              <w:t>1、第六章磋商响应文件格式中“商务册（三）法定代表人身份证明书”的单位名称落款处需加盖单位公章</w:t>
            </w:r>
            <w:r w:rsidRPr="009953DB">
              <w:rPr>
                <w:rFonts w:ascii="仿宋" w:eastAsia="仿宋" w:hAnsi="仿宋" w:cs="仿宋" w:hint="eastAsia"/>
                <w:b/>
                <w:bCs/>
                <w:color w:val="000000"/>
                <w:sz w:val="21"/>
                <w:szCs w:val="21"/>
              </w:rPr>
              <w:t>并由</w:t>
            </w:r>
            <w:r w:rsidRPr="009953DB">
              <w:rPr>
                <w:rFonts w:ascii="仿宋" w:eastAsia="仿宋" w:hAnsi="仿宋" w:cs="仿宋" w:hint="eastAsia"/>
                <w:color w:val="000000"/>
                <w:sz w:val="21"/>
                <w:szCs w:val="21"/>
              </w:rPr>
              <w:t>法定代表人签字。</w:t>
            </w:r>
          </w:p>
          <w:p w14:paraId="5860ED6A" w14:textId="77777777" w:rsidR="00E42A9B" w:rsidRPr="009953DB" w:rsidRDefault="00E42A9B">
            <w:pPr>
              <w:pStyle w:val="320"/>
              <w:tabs>
                <w:tab w:val="left" w:pos="630"/>
              </w:tabs>
              <w:topLinePunct/>
              <w:spacing w:beforeLines="20" w:before="48" w:afterLines="20" w:after="48" w:line="360" w:lineRule="auto"/>
              <w:rPr>
                <w:rFonts w:ascii="仿宋" w:eastAsia="仿宋" w:hAnsi="仿宋" w:cs="仿宋" w:hint="eastAsia"/>
                <w:color w:val="000000"/>
                <w:sz w:val="21"/>
                <w:szCs w:val="21"/>
              </w:rPr>
            </w:pPr>
            <w:r w:rsidRPr="009953DB">
              <w:rPr>
                <w:rFonts w:ascii="仿宋" w:eastAsia="仿宋" w:hAnsi="仿宋" w:cs="仿宋" w:hint="eastAsia"/>
                <w:color w:val="000000"/>
                <w:sz w:val="21"/>
                <w:szCs w:val="21"/>
              </w:rPr>
              <w:t>2、第六章磋商响应文件格式中“商务册（四）授权委托书”的单位名称落款处需加盖单位公章</w:t>
            </w:r>
            <w:r w:rsidRPr="009953DB">
              <w:rPr>
                <w:rFonts w:ascii="仿宋" w:eastAsia="仿宋" w:hAnsi="仿宋" w:cs="仿宋" w:hint="eastAsia"/>
                <w:b/>
                <w:bCs/>
                <w:color w:val="000000"/>
                <w:sz w:val="21"/>
                <w:szCs w:val="21"/>
              </w:rPr>
              <w:t>并由</w:t>
            </w:r>
            <w:r w:rsidRPr="009953DB">
              <w:rPr>
                <w:rFonts w:ascii="仿宋" w:eastAsia="仿宋" w:hAnsi="仿宋" w:cs="仿宋" w:hint="eastAsia"/>
                <w:color w:val="000000"/>
                <w:sz w:val="21"/>
                <w:szCs w:val="21"/>
              </w:rPr>
              <w:t>法定代表人</w:t>
            </w:r>
            <w:r w:rsidRPr="009953DB">
              <w:rPr>
                <w:rFonts w:ascii="仿宋" w:eastAsia="仿宋" w:hAnsi="仿宋" w:cs="仿宋" w:hint="eastAsia"/>
                <w:b/>
                <w:bCs/>
                <w:color w:val="000000"/>
                <w:sz w:val="21"/>
                <w:szCs w:val="21"/>
              </w:rPr>
              <w:t>和</w:t>
            </w:r>
            <w:r w:rsidRPr="009953DB">
              <w:rPr>
                <w:rFonts w:ascii="仿宋" w:eastAsia="仿宋" w:hAnsi="仿宋" w:cs="仿宋" w:hint="eastAsia"/>
                <w:color w:val="000000"/>
                <w:sz w:val="21"/>
                <w:szCs w:val="21"/>
              </w:rPr>
              <w:t>其委托代理人</w:t>
            </w:r>
            <w:r w:rsidRPr="009953DB">
              <w:rPr>
                <w:rFonts w:ascii="仿宋" w:eastAsia="仿宋" w:hAnsi="仿宋" w:cs="仿宋" w:hint="eastAsia"/>
                <w:b/>
                <w:bCs/>
                <w:color w:val="000000"/>
                <w:sz w:val="21"/>
                <w:szCs w:val="21"/>
              </w:rPr>
              <w:t>双方</w:t>
            </w:r>
            <w:r w:rsidRPr="009953DB">
              <w:rPr>
                <w:rFonts w:ascii="仿宋" w:eastAsia="仿宋" w:hAnsi="仿宋" w:cs="仿宋" w:hint="eastAsia"/>
                <w:color w:val="000000"/>
                <w:sz w:val="21"/>
                <w:szCs w:val="21"/>
              </w:rPr>
              <w:t>签字。</w:t>
            </w:r>
          </w:p>
        </w:tc>
      </w:tr>
      <w:tr w:rsidR="00E42A9B" w:rsidRPr="009953DB" w14:paraId="2A8BF11F" w14:textId="77777777">
        <w:trPr>
          <w:trHeight w:val="624"/>
        </w:trPr>
        <w:tc>
          <w:tcPr>
            <w:tcW w:w="343" w:type="pct"/>
            <w:vMerge/>
            <w:vAlign w:val="center"/>
          </w:tcPr>
          <w:p w14:paraId="01DB4299"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647" w:type="pct"/>
            <w:vMerge/>
          </w:tcPr>
          <w:p w14:paraId="53969E47" w14:textId="77777777" w:rsidR="00E42A9B" w:rsidRPr="009953DB" w:rsidRDefault="00E42A9B">
            <w:pPr>
              <w:spacing w:before="24" w:after="24" w:line="360" w:lineRule="auto"/>
              <w:jc w:val="center"/>
              <w:rPr>
                <w:rFonts w:ascii="仿宋" w:eastAsia="仿宋" w:hAnsi="仿宋" w:cs="仿宋" w:hint="eastAsia"/>
                <w:color w:val="000000"/>
                <w:szCs w:val="21"/>
              </w:rPr>
            </w:pPr>
          </w:p>
        </w:tc>
        <w:tc>
          <w:tcPr>
            <w:tcW w:w="1223" w:type="pct"/>
            <w:vAlign w:val="center"/>
          </w:tcPr>
          <w:p w14:paraId="5442FA90"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szCs w:val="21"/>
              </w:rPr>
              <w:t>响应文件签字或盖章</w:t>
            </w:r>
          </w:p>
        </w:tc>
        <w:tc>
          <w:tcPr>
            <w:tcW w:w="2787" w:type="pct"/>
            <w:vAlign w:val="center"/>
          </w:tcPr>
          <w:p w14:paraId="28933EF4" w14:textId="77777777" w:rsidR="00E42A9B" w:rsidRPr="009953DB" w:rsidRDefault="00E42A9B">
            <w:pPr>
              <w:pStyle w:val="320"/>
              <w:tabs>
                <w:tab w:val="left" w:pos="630"/>
              </w:tabs>
              <w:topLinePunct/>
              <w:spacing w:beforeLines="20" w:before="48" w:afterLines="20" w:after="48" w:line="360" w:lineRule="auto"/>
              <w:rPr>
                <w:rFonts w:ascii="仿宋" w:eastAsia="仿宋" w:hAnsi="仿宋" w:cs="仿宋" w:hint="eastAsia"/>
                <w:b/>
                <w:color w:val="000000"/>
                <w:sz w:val="21"/>
                <w:szCs w:val="21"/>
              </w:rPr>
            </w:pPr>
            <w:r w:rsidRPr="009953DB">
              <w:rPr>
                <w:rFonts w:ascii="仿宋" w:eastAsia="仿宋" w:hAnsi="仿宋" w:cs="仿宋" w:hint="eastAsia"/>
                <w:color w:val="000000"/>
                <w:sz w:val="21"/>
                <w:szCs w:val="21"/>
              </w:rPr>
              <w:t>1、第六章磋商响应文件格式中（“商务册（三）法定代表人身份证明书、（四）授权委托书”除外）有供应商单位名称落款、法定代表人或其委托代理人签字落款的文件，均需加盖单位公章</w:t>
            </w:r>
            <w:r w:rsidR="004E4986" w:rsidRPr="009953DB">
              <w:rPr>
                <w:rFonts w:ascii="仿宋" w:eastAsia="仿宋" w:hAnsi="仿宋" w:cs="仿宋" w:hint="eastAsia"/>
                <w:b/>
                <w:bCs/>
                <w:color w:val="000000"/>
                <w:sz w:val="21"/>
                <w:szCs w:val="21"/>
              </w:rPr>
              <w:t>和</w:t>
            </w:r>
            <w:r w:rsidRPr="009953DB">
              <w:rPr>
                <w:rFonts w:ascii="仿宋" w:eastAsia="仿宋" w:hAnsi="仿宋" w:cs="仿宋" w:hint="eastAsia"/>
                <w:color w:val="000000"/>
                <w:sz w:val="21"/>
                <w:szCs w:val="21"/>
              </w:rPr>
              <w:t>由法定代表人签字</w:t>
            </w:r>
            <w:r w:rsidRPr="009953DB">
              <w:rPr>
                <w:rFonts w:ascii="仿宋" w:eastAsia="仿宋" w:hAnsi="仿宋" w:cs="仿宋" w:hint="eastAsia"/>
                <w:b/>
                <w:bCs/>
                <w:color w:val="000000"/>
                <w:sz w:val="21"/>
                <w:szCs w:val="21"/>
              </w:rPr>
              <w:t>或</w:t>
            </w:r>
            <w:r w:rsidRPr="009953DB">
              <w:rPr>
                <w:rFonts w:ascii="仿宋" w:eastAsia="仿宋" w:hAnsi="仿宋" w:cs="仿宋" w:hint="eastAsia"/>
                <w:color w:val="000000"/>
                <w:sz w:val="21"/>
                <w:szCs w:val="21"/>
              </w:rPr>
              <w:t>其委托代理人签字。</w:t>
            </w:r>
          </w:p>
          <w:p w14:paraId="33E2EBE9" w14:textId="77777777" w:rsidR="00E42A9B" w:rsidRPr="009953DB" w:rsidRDefault="00E42A9B">
            <w:pPr>
              <w:pStyle w:val="p0"/>
              <w:spacing w:beforeLines="20" w:before="48" w:afterLines="20" w:after="48" w:line="360" w:lineRule="auto"/>
              <w:rPr>
                <w:rFonts w:ascii="仿宋" w:eastAsia="仿宋" w:hAnsi="仿宋" w:cs="仿宋"/>
                <w:color w:val="000000"/>
              </w:rPr>
            </w:pPr>
            <w:r w:rsidRPr="009953DB">
              <w:rPr>
                <w:rFonts w:ascii="仿宋" w:eastAsia="仿宋" w:hAnsi="仿宋" w:cs="仿宋" w:hint="eastAsia"/>
                <w:color w:val="000000"/>
              </w:rPr>
              <w:t>2、如使用依照国家行政部门要求已备案的投标专用章、业务专用章，应提供所使用印章的合法备案证明或完整的授权证明文件（复印件需加盖企业公章）。</w:t>
            </w:r>
          </w:p>
          <w:p w14:paraId="2381183F" w14:textId="77777777" w:rsidR="00E42A9B" w:rsidRPr="009953DB" w:rsidRDefault="00E42A9B">
            <w:pPr>
              <w:pStyle w:val="p0"/>
              <w:spacing w:beforeLines="20" w:before="48" w:afterLines="20" w:after="48" w:line="360" w:lineRule="auto"/>
              <w:rPr>
                <w:rFonts w:ascii="仿宋" w:eastAsia="仿宋" w:hAnsi="仿宋" w:cs="仿宋" w:hint="eastAsia"/>
                <w:color w:val="000000"/>
              </w:rPr>
            </w:pPr>
            <w:r w:rsidRPr="009953DB">
              <w:rPr>
                <w:rFonts w:ascii="仿宋" w:eastAsia="仿宋" w:hAnsi="仿宋" w:cs="仿宋" w:hint="eastAsia"/>
                <w:color w:val="000000"/>
              </w:rPr>
              <w:t>3、</w:t>
            </w:r>
            <w:r w:rsidRPr="009953DB">
              <w:rPr>
                <w:rFonts w:ascii="仿宋" w:eastAsia="仿宋" w:hAnsi="仿宋" w:cs="Cambria Math" w:hint="eastAsia"/>
                <w:color w:val="000000"/>
              </w:rPr>
              <w:t>所有签字处均指手写签字</w:t>
            </w:r>
            <w:r w:rsidRPr="009953DB">
              <w:rPr>
                <w:rFonts w:ascii="仿宋" w:eastAsia="仿宋" w:hAnsi="仿宋" w:cs="Cambria Math" w:hint="eastAsia"/>
                <w:b/>
                <w:color w:val="000000"/>
              </w:rPr>
              <w:t>或</w:t>
            </w:r>
            <w:r w:rsidRPr="009953DB">
              <w:rPr>
                <w:rFonts w:ascii="仿宋" w:eastAsia="仿宋" w:hAnsi="仿宋" w:cs="Cambria Math" w:hint="eastAsia"/>
                <w:color w:val="000000"/>
              </w:rPr>
              <w:t>签名章</w:t>
            </w:r>
            <w:r w:rsidRPr="009953DB">
              <w:rPr>
                <w:rFonts w:ascii="仿宋" w:eastAsia="仿宋" w:hAnsi="仿宋" w:cs="Cambria Math" w:hint="eastAsia"/>
                <w:b/>
                <w:bCs/>
                <w:color w:val="000000"/>
              </w:rPr>
              <w:t>或</w:t>
            </w:r>
            <w:r w:rsidRPr="009953DB">
              <w:rPr>
                <w:rFonts w:ascii="仿宋" w:eastAsia="仿宋" w:hAnsi="仿宋" w:cs="Cambria Math" w:hint="eastAsia"/>
                <w:color w:val="000000"/>
              </w:rPr>
              <w:t>印章，</w:t>
            </w:r>
            <w:r w:rsidRPr="009953DB">
              <w:rPr>
                <w:rFonts w:ascii="仿宋" w:eastAsia="仿宋" w:hAnsi="仿宋" w:cs="Cambria Math" w:hint="eastAsia"/>
                <w:b/>
                <w:color w:val="000000"/>
              </w:rPr>
              <w:t>不得</w:t>
            </w:r>
            <w:r w:rsidRPr="009953DB">
              <w:rPr>
                <w:rFonts w:ascii="仿宋" w:eastAsia="仿宋" w:hAnsi="仿宋" w:cs="Cambria Math" w:hint="eastAsia"/>
                <w:color w:val="000000"/>
              </w:rPr>
              <w:t>以打印体代替。</w:t>
            </w:r>
          </w:p>
        </w:tc>
      </w:tr>
      <w:tr w:rsidR="00E42A9B" w:rsidRPr="009953DB" w14:paraId="3187A830" w14:textId="77777777">
        <w:trPr>
          <w:trHeight w:val="624"/>
        </w:trPr>
        <w:tc>
          <w:tcPr>
            <w:tcW w:w="343" w:type="pct"/>
            <w:vMerge w:val="restart"/>
            <w:vAlign w:val="center"/>
          </w:tcPr>
          <w:p w14:paraId="55ADE9A2" w14:textId="77777777" w:rsidR="00E42A9B" w:rsidRPr="009953DB" w:rsidRDefault="00E42A9B">
            <w:pPr>
              <w:widowControl/>
              <w:spacing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lastRenderedPageBreak/>
              <w:t>2</w:t>
            </w:r>
          </w:p>
        </w:tc>
        <w:tc>
          <w:tcPr>
            <w:tcW w:w="647" w:type="pct"/>
            <w:vMerge w:val="restart"/>
            <w:vAlign w:val="center"/>
          </w:tcPr>
          <w:p w14:paraId="0BE8CE9C"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资格评审标准</w:t>
            </w:r>
          </w:p>
        </w:tc>
        <w:tc>
          <w:tcPr>
            <w:tcW w:w="1223" w:type="pct"/>
            <w:vAlign w:val="center"/>
          </w:tcPr>
          <w:p w14:paraId="7D4AF994"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营业执照</w:t>
            </w:r>
          </w:p>
        </w:tc>
        <w:tc>
          <w:tcPr>
            <w:tcW w:w="2787" w:type="pct"/>
            <w:vAlign w:val="center"/>
          </w:tcPr>
          <w:p w14:paraId="4055AAD6"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仿宋" w:hint="eastAsia"/>
                <w:color w:val="000000"/>
                <w:szCs w:val="21"/>
              </w:rPr>
              <w:t>符合第一章“竞争性磋商邀请” 第2.1条的要求，</w:t>
            </w:r>
            <w:r w:rsidRPr="009953DB">
              <w:rPr>
                <w:rFonts w:ascii="仿宋" w:eastAsia="仿宋" w:hAnsi="仿宋" w:cs="Cambria Math" w:hint="eastAsia"/>
                <w:color w:val="000000"/>
                <w:szCs w:val="21"/>
              </w:rPr>
              <w:t>提供合法有效的营业执照复印件。</w:t>
            </w:r>
          </w:p>
        </w:tc>
      </w:tr>
      <w:tr w:rsidR="00E42A9B" w:rsidRPr="009953DB" w14:paraId="4EF442C2" w14:textId="77777777">
        <w:trPr>
          <w:trHeight w:val="624"/>
        </w:trPr>
        <w:tc>
          <w:tcPr>
            <w:tcW w:w="343" w:type="pct"/>
            <w:vMerge/>
            <w:vAlign w:val="center"/>
          </w:tcPr>
          <w:p w14:paraId="3C4C081D"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647" w:type="pct"/>
            <w:vMerge/>
            <w:vAlign w:val="center"/>
          </w:tcPr>
          <w:p w14:paraId="4BE00FBC" w14:textId="77777777" w:rsidR="00E42A9B" w:rsidRPr="009953DB" w:rsidRDefault="00E42A9B">
            <w:pPr>
              <w:spacing w:before="24" w:after="24" w:line="360" w:lineRule="auto"/>
              <w:jc w:val="center"/>
              <w:rPr>
                <w:rFonts w:ascii="仿宋" w:eastAsia="仿宋" w:hAnsi="仿宋" w:cs="仿宋" w:hint="eastAsia"/>
                <w:color w:val="000000"/>
                <w:szCs w:val="21"/>
              </w:rPr>
            </w:pPr>
          </w:p>
        </w:tc>
        <w:tc>
          <w:tcPr>
            <w:tcW w:w="1223" w:type="pct"/>
            <w:vAlign w:val="center"/>
          </w:tcPr>
          <w:p w14:paraId="6DC878E9"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kern w:val="0"/>
                <w:szCs w:val="21"/>
              </w:rPr>
              <w:t>财务要求</w:t>
            </w:r>
          </w:p>
        </w:tc>
        <w:tc>
          <w:tcPr>
            <w:tcW w:w="2787" w:type="pct"/>
            <w:vAlign w:val="center"/>
          </w:tcPr>
          <w:p w14:paraId="3ED365C6"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仿宋" w:hint="eastAsia"/>
                <w:color w:val="000000"/>
                <w:szCs w:val="21"/>
              </w:rPr>
              <w:t>符合第一章“竞争性磋商邀请” 第2.</w:t>
            </w:r>
            <w:r w:rsidRPr="009953DB">
              <w:rPr>
                <w:rFonts w:ascii="仿宋" w:eastAsia="仿宋" w:hAnsi="仿宋" w:cs="仿宋"/>
                <w:color w:val="000000"/>
                <w:szCs w:val="21"/>
              </w:rPr>
              <w:t>2</w:t>
            </w:r>
            <w:r w:rsidRPr="009953DB">
              <w:rPr>
                <w:rFonts w:ascii="仿宋" w:eastAsia="仿宋" w:hAnsi="仿宋" w:cs="仿宋" w:hint="eastAsia"/>
                <w:color w:val="000000"/>
                <w:szCs w:val="21"/>
              </w:rPr>
              <w:t>条的要求</w:t>
            </w:r>
            <w:r w:rsidRPr="009953DB">
              <w:rPr>
                <w:rFonts w:ascii="仿宋" w:eastAsia="仿宋" w:hAnsi="仿宋" w:cs="Cambria Math" w:hint="eastAsia"/>
                <w:color w:val="000000"/>
                <w:szCs w:val="21"/>
              </w:rPr>
              <w:t>，并提供相关承诺。</w:t>
            </w:r>
          </w:p>
        </w:tc>
      </w:tr>
      <w:tr w:rsidR="00E42A9B" w:rsidRPr="009953DB" w14:paraId="4C7B266A" w14:textId="77777777">
        <w:trPr>
          <w:trHeight w:val="624"/>
        </w:trPr>
        <w:tc>
          <w:tcPr>
            <w:tcW w:w="343" w:type="pct"/>
            <w:vMerge/>
            <w:vAlign w:val="center"/>
          </w:tcPr>
          <w:p w14:paraId="0BB1E08D"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647" w:type="pct"/>
            <w:vMerge/>
            <w:vAlign w:val="center"/>
          </w:tcPr>
          <w:p w14:paraId="42002D0E" w14:textId="77777777" w:rsidR="00E42A9B" w:rsidRPr="009953DB" w:rsidRDefault="00E42A9B">
            <w:pPr>
              <w:spacing w:before="24" w:after="24" w:line="360" w:lineRule="auto"/>
              <w:jc w:val="center"/>
              <w:rPr>
                <w:rFonts w:ascii="仿宋" w:eastAsia="仿宋" w:hAnsi="仿宋" w:cs="仿宋" w:hint="eastAsia"/>
                <w:color w:val="000000"/>
                <w:szCs w:val="21"/>
              </w:rPr>
            </w:pPr>
          </w:p>
        </w:tc>
        <w:tc>
          <w:tcPr>
            <w:tcW w:w="1223" w:type="pct"/>
            <w:vAlign w:val="center"/>
          </w:tcPr>
          <w:p w14:paraId="1BCD55E5"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履约能力要求</w:t>
            </w:r>
          </w:p>
        </w:tc>
        <w:tc>
          <w:tcPr>
            <w:tcW w:w="2787" w:type="pct"/>
            <w:vAlign w:val="center"/>
          </w:tcPr>
          <w:p w14:paraId="2F64E392"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仿宋" w:hint="eastAsia"/>
                <w:color w:val="000000"/>
                <w:szCs w:val="21"/>
              </w:rPr>
              <w:t>符合第一章“竞争性磋商邀请” 第2.</w:t>
            </w:r>
            <w:r w:rsidRPr="009953DB">
              <w:rPr>
                <w:rFonts w:ascii="仿宋" w:eastAsia="仿宋" w:hAnsi="仿宋" w:cs="仿宋"/>
                <w:color w:val="000000"/>
                <w:szCs w:val="21"/>
              </w:rPr>
              <w:t>3</w:t>
            </w:r>
            <w:r w:rsidRPr="009953DB">
              <w:rPr>
                <w:rFonts w:ascii="仿宋" w:eastAsia="仿宋" w:hAnsi="仿宋" w:cs="仿宋" w:hint="eastAsia"/>
                <w:color w:val="000000"/>
                <w:szCs w:val="21"/>
              </w:rPr>
              <w:t>条的要求，</w:t>
            </w:r>
            <w:r w:rsidRPr="009953DB">
              <w:rPr>
                <w:rFonts w:ascii="仿宋" w:eastAsia="仿宋" w:hAnsi="仿宋" w:cs="Cambria Math" w:hint="eastAsia"/>
                <w:color w:val="000000"/>
                <w:szCs w:val="21"/>
              </w:rPr>
              <w:t>并提供相关承诺。</w:t>
            </w:r>
          </w:p>
        </w:tc>
      </w:tr>
      <w:tr w:rsidR="00E42A9B" w:rsidRPr="009953DB" w14:paraId="66DA619E" w14:textId="77777777">
        <w:trPr>
          <w:trHeight w:val="624"/>
        </w:trPr>
        <w:tc>
          <w:tcPr>
            <w:tcW w:w="343" w:type="pct"/>
            <w:vMerge/>
            <w:vAlign w:val="center"/>
          </w:tcPr>
          <w:p w14:paraId="2B7D8A33"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647" w:type="pct"/>
            <w:vMerge/>
          </w:tcPr>
          <w:p w14:paraId="0A2B8A44"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223" w:type="pct"/>
            <w:vAlign w:val="center"/>
          </w:tcPr>
          <w:p w14:paraId="43640DF9"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Cambria Math" w:hint="eastAsia"/>
                <w:color w:val="000000"/>
                <w:szCs w:val="21"/>
              </w:rPr>
              <w:t>纳税和社保</w:t>
            </w:r>
          </w:p>
        </w:tc>
        <w:tc>
          <w:tcPr>
            <w:tcW w:w="2787" w:type="pct"/>
            <w:vAlign w:val="center"/>
          </w:tcPr>
          <w:p w14:paraId="7078D6EE"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仿宋" w:hint="eastAsia"/>
                <w:color w:val="000000"/>
                <w:szCs w:val="21"/>
              </w:rPr>
              <w:t>符合第一章“竞争性磋商邀请” 第2.4条的要求，</w:t>
            </w:r>
            <w:r w:rsidRPr="009953DB">
              <w:rPr>
                <w:rFonts w:ascii="仿宋" w:eastAsia="仿宋" w:hAnsi="仿宋" w:cs="Cambria Math" w:hint="eastAsia"/>
                <w:color w:val="000000"/>
                <w:szCs w:val="21"/>
              </w:rPr>
              <w:t>并提供相关承诺</w:t>
            </w:r>
            <w:r w:rsidRPr="009953DB">
              <w:rPr>
                <w:rFonts w:ascii="仿宋" w:eastAsia="仿宋" w:hAnsi="仿宋" w:cs="仿宋" w:hint="eastAsia"/>
                <w:color w:val="000000"/>
                <w:szCs w:val="21"/>
              </w:rPr>
              <w:t>。</w:t>
            </w:r>
          </w:p>
        </w:tc>
      </w:tr>
      <w:tr w:rsidR="00E42A9B" w:rsidRPr="009953DB" w14:paraId="390BF8B4" w14:textId="77777777">
        <w:trPr>
          <w:trHeight w:val="624"/>
        </w:trPr>
        <w:tc>
          <w:tcPr>
            <w:tcW w:w="343" w:type="pct"/>
            <w:vMerge/>
            <w:vAlign w:val="center"/>
          </w:tcPr>
          <w:p w14:paraId="62DFDFA9"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647" w:type="pct"/>
            <w:vMerge/>
          </w:tcPr>
          <w:p w14:paraId="41943A80"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223" w:type="pct"/>
            <w:vAlign w:val="center"/>
          </w:tcPr>
          <w:p w14:paraId="6E950DC0"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无违法违规记录</w:t>
            </w:r>
          </w:p>
        </w:tc>
        <w:tc>
          <w:tcPr>
            <w:tcW w:w="2787" w:type="pct"/>
            <w:vAlign w:val="center"/>
          </w:tcPr>
          <w:p w14:paraId="673D6301"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仿宋" w:hint="eastAsia"/>
                <w:color w:val="000000"/>
                <w:szCs w:val="21"/>
              </w:rPr>
              <w:t>符合第一章“竞争性磋商邀请” 第2.5条的要求</w:t>
            </w:r>
            <w:r w:rsidRPr="009953DB">
              <w:rPr>
                <w:rFonts w:ascii="仿宋" w:eastAsia="仿宋" w:hAnsi="仿宋" w:cs="Cambria Math" w:hint="eastAsia"/>
                <w:color w:val="000000"/>
                <w:szCs w:val="21"/>
              </w:rPr>
              <w:t>，供应商如为企业法人或个人独资企业，应提供信用中国的三个查询截图；供应商如为个体工商户，应提供国家企业信用信息公示系统的两个查询截图。</w:t>
            </w:r>
          </w:p>
        </w:tc>
      </w:tr>
      <w:tr w:rsidR="00E42A9B" w:rsidRPr="009953DB" w14:paraId="584F3A46" w14:textId="77777777">
        <w:trPr>
          <w:trHeight w:val="624"/>
        </w:trPr>
        <w:tc>
          <w:tcPr>
            <w:tcW w:w="343" w:type="pct"/>
            <w:vMerge/>
            <w:vAlign w:val="center"/>
          </w:tcPr>
          <w:p w14:paraId="1B50D4FA"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647" w:type="pct"/>
            <w:vMerge/>
          </w:tcPr>
          <w:p w14:paraId="07074E85"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223" w:type="pct"/>
            <w:vAlign w:val="center"/>
          </w:tcPr>
          <w:p w14:paraId="3E5BF3AC"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Cambria Math"/>
                <w:color w:val="000000"/>
                <w:szCs w:val="21"/>
              </w:rPr>
              <w:t>未</w:t>
            </w:r>
            <w:r w:rsidRPr="009953DB">
              <w:rPr>
                <w:rFonts w:ascii="仿宋" w:eastAsia="仿宋" w:hAnsi="仿宋" w:cs="Cambria Math" w:hint="eastAsia"/>
                <w:color w:val="000000"/>
                <w:szCs w:val="21"/>
              </w:rPr>
              <w:t>被</w:t>
            </w:r>
            <w:r w:rsidRPr="009953DB">
              <w:rPr>
                <w:rFonts w:ascii="仿宋" w:eastAsia="仿宋" w:hAnsi="仿宋" w:cs="Cambria Math"/>
                <w:color w:val="000000"/>
                <w:szCs w:val="21"/>
              </w:rPr>
              <w:t>列入黑名单</w:t>
            </w:r>
          </w:p>
        </w:tc>
        <w:tc>
          <w:tcPr>
            <w:tcW w:w="2787" w:type="pct"/>
            <w:vAlign w:val="center"/>
          </w:tcPr>
          <w:p w14:paraId="689FDF87"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仿宋" w:hint="eastAsia"/>
                <w:color w:val="000000"/>
                <w:szCs w:val="21"/>
              </w:rPr>
              <w:t>符合第一章“竞争性磋商邀请” 第2.</w:t>
            </w:r>
            <w:r w:rsidRPr="009953DB">
              <w:rPr>
                <w:rFonts w:ascii="仿宋" w:eastAsia="仿宋" w:hAnsi="仿宋" w:cs="仿宋"/>
                <w:color w:val="000000"/>
                <w:szCs w:val="21"/>
              </w:rPr>
              <w:t>6</w:t>
            </w:r>
            <w:r w:rsidRPr="009953DB">
              <w:rPr>
                <w:rFonts w:ascii="仿宋" w:eastAsia="仿宋" w:hAnsi="仿宋" w:cs="仿宋" w:hint="eastAsia"/>
                <w:color w:val="000000"/>
                <w:szCs w:val="21"/>
              </w:rPr>
              <w:t>条的要求，</w:t>
            </w:r>
            <w:r w:rsidRPr="009953DB">
              <w:rPr>
                <w:rFonts w:ascii="仿宋" w:eastAsia="仿宋" w:hAnsi="仿宋" w:cs="Cambria Math" w:hint="eastAsia"/>
                <w:color w:val="000000"/>
                <w:szCs w:val="21"/>
              </w:rPr>
              <w:t>提供承诺函，且未在采购人评审时出具的供应商黑名单范围内。</w:t>
            </w:r>
          </w:p>
        </w:tc>
      </w:tr>
      <w:tr w:rsidR="00E42A9B" w:rsidRPr="009953DB" w14:paraId="2114FF4A" w14:textId="77777777">
        <w:trPr>
          <w:trHeight w:val="624"/>
        </w:trPr>
        <w:tc>
          <w:tcPr>
            <w:tcW w:w="343" w:type="pct"/>
            <w:vMerge/>
            <w:vAlign w:val="center"/>
          </w:tcPr>
          <w:p w14:paraId="727B6F69"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647" w:type="pct"/>
            <w:vMerge/>
          </w:tcPr>
          <w:p w14:paraId="046E0323"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223" w:type="pct"/>
            <w:vAlign w:val="center"/>
          </w:tcPr>
          <w:p w14:paraId="0B7B1016"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szCs w:val="21"/>
              </w:rPr>
              <w:t>控股及管理关系</w:t>
            </w:r>
          </w:p>
        </w:tc>
        <w:tc>
          <w:tcPr>
            <w:tcW w:w="2787" w:type="pct"/>
            <w:vAlign w:val="center"/>
          </w:tcPr>
          <w:p w14:paraId="0B24E294" w14:textId="77777777" w:rsidR="00E42A9B" w:rsidRPr="009953DB" w:rsidRDefault="00E42A9B">
            <w:pPr>
              <w:spacing w:before="24" w:after="24" w:line="360" w:lineRule="auto"/>
              <w:rPr>
                <w:rFonts w:ascii="仿宋" w:eastAsia="仿宋" w:hAnsi="仿宋" w:cs="仿宋" w:hint="eastAsia"/>
                <w:color w:val="000000"/>
                <w:szCs w:val="21"/>
              </w:rPr>
            </w:pPr>
            <w:r w:rsidRPr="009953DB">
              <w:rPr>
                <w:rFonts w:ascii="仿宋" w:eastAsia="仿宋" w:hAnsi="仿宋" w:cs="仿宋" w:hint="eastAsia"/>
                <w:color w:val="000000"/>
                <w:szCs w:val="21"/>
              </w:rPr>
              <w:t>符合第一章“竞争性磋商邀请” 第2.</w:t>
            </w:r>
            <w:r w:rsidRPr="009953DB">
              <w:rPr>
                <w:rFonts w:ascii="仿宋" w:eastAsia="仿宋" w:hAnsi="仿宋" w:cs="仿宋"/>
                <w:color w:val="000000"/>
                <w:szCs w:val="21"/>
              </w:rPr>
              <w:t>7</w:t>
            </w:r>
            <w:r w:rsidRPr="009953DB">
              <w:rPr>
                <w:rFonts w:ascii="仿宋" w:eastAsia="仿宋" w:hAnsi="仿宋" w:cs="仿宋" w:hint="eastAsia"/>
                <w:color w:val="000000"/>
                <w:szCs w:val="21"/>
              </w:rPr>
              <w:t>条的要求，</w:t>
            </w:r>
            <w:r w:rsidRPr="009953DB">
              <w:rPr>
                <w:rFonts w:ascii="仿宋" w:eastAsia="仿宋" w:hAnsi="仿宋" w:cs="Cambria Math" w:hint="eastAsia"/>
                <w:color w:val="000000"/>
                <w:szCs w:val="21"/>
              </w:rPr>
              <w:t>填写《供应商控股及管理关系情况申报表》。</w:t>
            </w:r>
          </w:p>
        </w:tc>
      </w:tr>
      <w:tr w:rsidR="00A60BAD" w:rsidRPr="009953DB" w14:paraId="2E00325A" w14:textId="77777777">
        <w:trPr>
          <w:trHeight w:val="624"/>
        </w:trPr>
        <w:tc>
          <w:tcPr>
            <w:tcW w:w="343" w:type="pct"/>
            <w:vMerge/>
            <w:vAlign w:val="center"/>
          </w:tcPr>
          <w:p w14:paraId="3D928436" w14:textId="77777777" w:rsidR="00A60BAD" w:rsidRPr="009953DB" w:rsidRDefault="00A60BAD">
            <w:pPr>
              <w:widowControl/>
              <w:spacing w:line="360" w:lineRule="auto"/>
              <w:jc w:val="center"/>
              <w:rPr>
                <w:rFonts w:ascii="仿宋" w:eastAsia="仿宋" w:hAnsi="仿宋" w:cs="仿宋"/>
                <w:color w:val="000000"/>
                <w:kern w:val="0"/>
                <w:szCs w:val="21"/>
              </w:rPr>
            </w:pPr>
          </w:p>
        </w:tc>
        <w:tc>
          <w:tcPr>
            <w:tcW w:w="647" w:type="pct"/>
            <w:vMerge/>
          </w:tcPr>
          <w:p w14:paraId="38E6ECA6" w14:textId="77777777" w:rsidR="00A60BAD" w:rsidRPr="009953DB" w:rsidRDefault="00A60BAD">
            <w:pPr>
              <w:spacing w:before="24" w:after="24" w:line="360" w:lineRule="auto"/>
              <w:jc w:val="center"/>
              <w:rPr>
                <w:rFonts w:ascii="仿宋" w:eastAsia="仿宋" w:hAnsi="仿宋" w:cs="仿宋" w:hint="eastAsia"/>
                <w:color w:val="000000"/>
                <w:kern w:val="0"/>
                <w:szCs w:val="21"/>
              </w:rPr>
            </w:pPr>
          </w:p>
        </w:tc>
        <w:tc>
          <w:tcPr>
            <w:tcW w:w="1223" w:type="pct"/>
            <w:vAlign w:val="center"/>
          </w:tcPr>
          <w:p w14:paraId="0E117EC4" w14:textId="77777777" w:rsidR="00A60BAD" w:rsidRPr="009953DB" w:rsidRDefault="00A60BAD">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本项目的特定资格要求</w:t>
            </w:r>
          </w:p>
        </w:tc>
        <w:tc>
          <w:tcPr>
            <w:tcW w:w="2787" w:type="pct"/>
            <w:vAlign w:val="center"/>
          </w:tcPr>
          <w:p w14:paraId="5038CC3D" w14:textId="77777777" w:rsidR="00A60BAD" w:rsidRPr="009953DB" w:rsidRDefault="00A60BAD">
            <w:pPr>
              <w:spacing w:before="24" w:after="24" w:line="360" w:lineRule="auto"/>
              <w:jc w:val="left"/>
              <w:rPr>
                <w:rFonts w:ascii="仿宋" w:eastAsia="仿宋" w:hAnsi="仿宋" w:cs="仿宋" w:hint="eastAsia"/>
                <w:color w:val="000000"/>
                <w:szCs w:val="21"/>
              </w:rPr>
            </w:pPr>
            <w:r w:rsidRPr="009953DB">
              <w:rPr>
                <w:rFonts w:ascii="仿宋" w:eastAsia="仿宋" w:hAnsi="仿宋" w:cs="仿宋" w:hint="eastAsia"/>
                <w:color w:val="000000"/>
                <w:szCs w:val="21"/>
              </w:rPr>
              <w:t>符合第一章“竞争性磋商邀请” 第2.</w:t>
            </w:r>
            <w:r w:rsidRPr="009953DB">
              <w:rPr>
                <w:rFonts w:ascii="仿宋" w:eastAsia="仿宋" w:hAnsi="仿宋" w:cs="仿宋"/>
                <w:color w:val="000000"/>
                <w:szCs w:val="21"/>
              </w:rPr>
              <w:t>8</w:t>
            </w:r>
            <w:r w:rsidRPr="009953DB">
              <w:rPr>
                <w:rFonts w:ascii="仿宋" w:eastAsia="仿宋" w:hAnsi="仿宋" w:cs="仿宋" w:hint="eastAsia"/>
                <w:color w:val="000000"/>
                <w:szCs w:val="21"/>
              </w:rPr>
              <w:t>条</w:t>
            </w:r>
            <w:r w:rsidR="006E6796" w:rsidRPr="009953DB">
              <w:rPr>
                <w:rFonts w:ascii="仿宋" w:eastAsia="仿宋" w:hAnsi="仿宋" w:cs="仿宋" w:hint="eastAsia"/>
                <w:color w:val="000000"/>
                <w:szCs w:val="21"/>
              </w:rPr>
              <w:t>具有有效的</w:t>
            </w:r>
            <w:r w:rsidR="00E143AF" w:rsidRPr="009953DB">
              <w:rPr>
                <w:rFonts w:ascii="仿宋" w:eastAsia="仿宋" w:hAnsi="仿宋" w:cs="仿宋" w:hint="eastAsia"/>
                <w:color w:val="000000"/>
                <w:szCs w:val="21"/>
              </w:rPr>
              <w:t>食品经营许可证</w:t>
            </w:r>
          </w:p>
        </w:tc>
      </w:tr>
      <w:tr w:rsidR="00E42A9B" w:rsidRPr="009953DB" w14:paraId="1C61D78C" w14:textId="77777777">
        <w:trPr>
          <w:trHeight w:val="624"/>
        </w:trPr>
        <w:tc>
          <w:tcPr>
            <w:tcW w:w="343" w:type="pct"/>
            <w:vMerge/>
            <w:vAlign w:val="center"/>
          </w:tcPr>
          <w:p w14:paraId="589879A4" w14:textId="77777777" w:rsidR="00E42A9B" w:rsidRPr="009953DB" w:rsidRDefault="00E42A9B">
            <w:pPr>
              <w:widowControl/>
              <w:spacing w:line="360" w:lineRule="auto"/>
              <w:jc w:val="center"/>
              <w:rPr>
                <w:rFonts w:ascii="仿宋" w:eastAsia="仿宋" w:hAnsi="仿宋" w:cs="仿宋"/>
                <w:color w:val="000000"/>
                <w:kern w:val="0"/>
                <w:szCs w:val="21"/>
              </w:rPr>
            </w:pPr>
          </w:p>
        </w:tc>
        <w:tc>
          <w:tcPr>
            <w:tcW w:w="647" w:type="pct"/>
            <w:vMerge/>
          </w:tcPr>
          <w:p w14:paraId="6C7F6556"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223" w:type="pct"/>
            <w:vAlign w:val="center"/>
          </w:tcPr>
          <w:p w14:paraId="6E5F8F7F" w14:textId="77777777" w:rsidR="00E42A9B" w:rsidRPr="009953DB" w:rsidRDefault="00E42A9B">
            <w:pPr>
              <w:spacing w:before="24" w:after="24" w:line="360" w:lineRule="auto"/>
              <w:jc w:val="center"/>
              <w:rPr>
                <w:rFonts w:ascii="仿宋" w:eastAsia="仿宋" w:hAnsi="仿宋" w:cs="仿宋"/>
                <w:color w:val="000000"/>
                <w:kern w:val="0"/>
                <w:szCs w:val="21"/>
              </w:rPr>
            </w:pPr>
            <w:r w:rsidRPr="009953DB">
              <w:rPr>
                <w:rFonts w:ascii="仿宋" w:eastAsia="仿宋" w:hAnsi="仿宋" w:cs="仿宋" w:hint="eastAsia"/>
                <w:color w:val="000000"/>
                <w:kern w:val="0"/>
                <w:szCs w:val="21"/>
              </w:rPr>
              <w:t>非联合体磋商响应声明</w:t>
            </w:r>
          </w:p>
        </w:tc>
        <w:tc>
          <w:tcPr>
            <w:tcW w:w="2787" w:type="pct"/>
            <w:vAlign w:val="center"/>
          </w:tcPr>
          <w:p w14:paraId="6310F3B2"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仿宋" w:hint="eastAsia"/>
                <w:color w:val="000000"/>
                <w:szCs w:val="21"/>
              </w:rPr>
              <w:t>符合第一章“竞争性磋商邀请” 第2.</w:t>
            </w:r>
            <w:r w:rsidR="00A60BAD" w:rsidRPr="009953DB">
              <w:rPr>
                <w:rFonts w:ascii="仿宋" w:eastAsia="仿宋" w:hAnsi="仿宋" w:cs="仿宋"/>
                <w:color w:val="000000"/>
                <w:szCs w:val="21"/>
              </w:rPr>
              <w:t>9</w:t>
            </w:r>
            <w:r w:rsidRPr="009953DB">
              <w:rPr>
                <w:rFonts w:ascii="仿宋" w:eastAsia="仿宋" w:hAnsi="仿宋" w:cs="仿宋" w:hint="eastAsia"/>
                <w:color w:val="000000"/>
                <w:szCs w:val="21"/>
              </w:rPr>
              <w:t>条的要求，</w:t>
            </w:r>
            <w:r w:rsidRPr="009953DB">
              <w:rPr>
                <w:rFonts w:ascii="仿宋" w:eastAsia="仿宋" w:hAnsi="仿宋" w:cs="Cambria Math" w:hint="eastAsia"/>
                <w:color w:val="000000"/>
                <w:szCs w:val="21"/>
              </w:rPr>
              <w:t>提供非联合体磋商响应声明。</w:t>
            </w:r>
          </w:p>
        </w:tc>
      </w:tr>
      <w:tr w:rsidR="00E42A9B" w:rsidRPr="009953DB" w14:paraId="394D60EF" w14:textId="77777777">
        <w:trPr>
          <w:trHeight w:val="624"/>
        </w:trPr>
        <w:tc>
          <w:tcPr>
            <w:tcW w:w="343" w:type="pct"/>
            <w:vMerge w:val="restart"/>
            <w:vAlign w:val="center"/>
          </w:tcPr>
          <w:p w14:paraId="7096CE34" w14:textId="77777777" w:rsidR="00E42A9B" w:rsidRPr="009953DB" w:rsidRDefault="00E42A9B">
            <w:pPr>
              <w:widowControl/>
              <w:spacing w:line="360" w:lineRule="auto"/>
              <w:jc w:val="center"/>
              <w:rPr>
                <w:rFonts w:ascii="仿宋" w:eastAsia="仿宋" w:hAnsi="仿宋" w:cs="仿宋" w:hint="eastAsia"/>
                <w:color w:val="000000"/>
                <w:kern w:val="0"/>
                <w:szCs w:val="21"/>
              </w:rPr>
            </w:pPr>
            <w:r w:rsidRPr="009953DB">
              <w:rPr>
                <w:rFonts w:ascii="仿宋" w:eastAsia="仿宋" w:hAnsi="仿宋" w:cs="仿宋"/>
                <w:color w:val="000000"/>
                <w:kern w:val="0"/>
                <w:szCs w:val="21"/>
              </w:rPr>
              <w:t>3</w:t>
            </w:r>
          </w:p>
        </w:tc>
        <w:tc>
          <w:tcPr>
            <w:tcW w:w="647" w:type="pct"/>
            <w:vMerge w:val="restart"/>
            <w:vAlign w:val="center"/>
          </w:tcPr>
          <w:p w14:paraId="64719182"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响应性评审标准</w:t>
            </w:r>
          </w:p>
        </w:tc>
        <w:tc>
          <w:tcPr>
            <w:tcW w:w="1223" w:type="pct"/>
            <w:vAlign w:val="center"/>
          </w:tcPr>
          <w:p w14:paraId="73E8025D"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Cambria Math" w:hint="eastAsia"/>
                <w:color w:val="000000"/>
                <w:szCs w:val="21"/>
              </w:rPr>
              <w:t>磋商保证金</w:t>
            </w:r>
          </w:p>
        </w:tc>
        <w:tc>
          <w:tcPr>
            <w:tcW w:w="2787" w:type="pct"/>
            <w:vAlign w:val="center"/>
          </w:tcPr>
          <w:p w14:paraId="26AF9755"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Cambria Math" w:hint="eastAsia"/>
                <w:color w:val="000000"/>
                <w:szCs w:val="21"/>
              </w:rPr>
              <w:t>符合第二章“竞争性磋商须知前附表”规定</w:t>
            </w:r>
          </w:p>
        </w:tc>
      </w:tr>
      <w:tr w:rsidR="00E42A9B" w:rsidRPr="009953DB" w14:paraId="7326D161" w14:textId="77777777">
        <w:trPr>
          <w:trHeight w:val="624"/>
        </w:trPr>
        <w:tc>
          <w:tcPr>
            <w:tcW w:w="343" w:type="pct"/>
            <w:vMerge/>
            <w:vAlign w:val="center"/>
          </w:tcPr>
          <w:p w14:paraId="688C8E7C" w14:textId="77777777" w:rsidR="00E42A9B" w:rsidRPr="009953DB" w:rsidRDefault="00E42A9B">
            <w:pPr>
              <w:widowControl/>
              <w:spacing w:line="360" w:lineRule="auto"/>
              <w:jc w:val="center"/>
              <w:rPr>
                <w:rFonts w:ascii="仿宋" w:eastAsia="仿宋" w:hAnsi="仿宋" w:cs="仿宋"/>
                <w:color w:val="000000"/>
                <w:kern w:val="0"/>
                <w:szCs w:val="21"/>
              </w:rPr>
            </w:pPr>
          </w:p>
        </w:tc>
        <w:tc>
          <w:tcPr>
            <w:tcW w:w="647" w:type="pct"/>
            <w:vMerge/>
            <w:vAlign w:val="center"/>
          </w:tcPr>
          <w:p w14:paraId="734306D5"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223" w:type="pct"/>
            <w:vAlign w:val="center"/>
          </w:tcPr>
          <w:p w14:paraId="6D6A06C6"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Cambria Math" w:hint="eastAsia"/>
                <w:color w:val="000000"/>
                <w:szCs w:val="21"/>
              </w:rPr>
              <w:t>磋商响应有效期</w:t>
            </w:r>
          </w:p>
        </w:tc>
        <w:tc>
          <w:tcPr>
            <w:tcW w:w="2787" w:type="pct"/>
            <w:vAlign w:val="center"/>
          </w:tcPr>
          <w:p w14:paraId="1792BB44"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Cambria Math" w:hint="eastAsia"/>
                <w:color w:val="000000"/>
                <w:szCs w:val="21"/>
              </w:rPr>
              <w:t>符合第二章“竞争性磋商须知前附表”规定</w:t>
            </w:r>
          </w:p>
        </w:tc>
      </w:tr>
      <w:tr w:rsidR="00E42A9B" w:rsidRPr="009953DB" w14:paraId="439F01EA" w14:textId="77777777">
        <w:trPr>
          <w:trHeight w:val="624"/>
        </w:trPr>
        <w:tc>
          <w:tcPr>
            <w:tcW w:w="343" w:type="pct"/>
            <w:vMerge/>
            <w:vAlign w:val="center"/>
          </w:tcPr>
          <w:p w14:paraId="333B607D" w14:textId="77777777" w:rsidR="00E42A9B" w:rsidRPr="009953DB" w:rsidRDefault="00E42A9B">
            <w:pPr>
              <w:widowControl/>
              <w:spacing w:line="360" w:lineRule="auto"/>
              <w:jc w:val="center"/>
              <w:rPr>
                <w:rFonts w:ascii="仿宋" w:eastAsia="仿宋" w:hAnsi="仿宋" w:cs="仿宋"/>
                <w:color w:val="000000"/>
                <w:kern w:val="0"/>
                <w:szCs w:val="21"/>
              </w:rPr>
            </w:pPr>
          </w:p>
        </w:tc>
        <w:tc>
          <w:tcPr>
            <w:tcW w:w="647" w:type="pct"/>
            <w:vMerge/>
            <w:vAlign w:val="center"/>
          </w:tcPr>
          <w:p w14:paraId="07F164C5"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223" w:type="pct"/>
            <w:vAlign w:val="center"/>
          </w:tcPr>
          <w:p w14:paraId="52B3865F"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响应性审查</w:t>
            </w:r>
          </w:p>
        </w:tc>
        <w:tc>
          <w:tcPr>
            <w:tcW w:w="2787" w:type="pct"/>
            <w:vAlign w:val="center"/>
          </w:tcPr>
          <w:p w14:paraId="4C36DC2D"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仿宋" w:hint="eastAsia"/>
                <w:color w:val="000000"/>
                <w:szCs w:val="21"/>
              </w:rPr>
              <w:t>1、磋商文件中标识★条款均为实质性条款，任何不满足实质性条款的响应文件将被否决。</w:t>
            </w:r>
          </w:p>
          <w:p w14:paraId="6FA9993D" w14:textId="77777777" w:rsidR="00E42A9B" w:rsidRPr="009953DB" w:rsidRDefault="00E42A9B">
            <w:pPr>
              <w:spacing w:before="24" w:after="24" w:line="360" w:lineRule="auto"/>
              <w:jc w:val="left"/>
              <w:rPr>
                <w:rFonts w:ascii="仿宋" w:eastAsia="仿宋" w:hAnsi="仿宋" w:cs="仿宋"/>
                <w:color w:val="000000"/>
                <w:szCs w:val="21"/>
              </w:rPr>
            </w:pPr>
            <w:r w:rsidRPr="009953DB">
              <w:rPr>
                <w:rFonts w:ascii="仿宋" w:eastAsia="仿宋" w:hAnsi="仿宋" w:cs="仿宋" w:hint="eastAsia"/>
                <w:color w:val="000000"/>
                <w:szCs w:val="21"/>
              </w:rPr>
              <w:t>2、出现磋商文件“响应将被否决”的情形之一，响应文件将被否决</w:t>
            </w:r>
          </w:p>
          <w:p w14:paraId="5868B2C5" w14:textId="77777777" w:rsidR="00E42A9B" w:rsidRPr="009953DB" w:rsidRDefault="00E42A9B">
            <w:pPr>
              <w:spacing w:before="24" w:after="24" w:line="360" w:lineRule="auto"/>
              <w:jc w:val="left"/>
              <w:rPr>
                <w:rFonts w:ascii="仿宋" w:eastAsia="仿宋" w:hAnsi="仿宋" w:cs="仿宋" w:hint="eastAsia"/>
                <w:color w:val="000000"/>
                <w:szCs w:val="21"/>
              </w:rPr>
            </w:pPr>
            <w:r w:rsidRPr="009953DB">
              <w:rPr>
                <w:rFonts w:ascii="仿宋" w:eastAsia="仿宋" w:hAnsi="仿宋" w:cs="仿宋"/>
                <w:color w:val="000000"/>
                <w:szCs w:val="21"/>
              </w:rPr>
              <w:t>3</w:t>
            </w:r>
            <w:r w:rsidRPr="009953DB">
              <w:rPr>
                <w:rFonts w:ascii="仿宋" w:eastAsia="仿宋" w:hAnsi="仿宋" w:cs="仿宋" w:hint="eastAsia"/>
                <w:color w:val="000000"/>
                <w:szCs w:val="21"/>
              </w:rPr>
              <w:t>、磋商响应文件附有采购人不能接受的条件、存在弄虚作假的情形等</w:t>
            </w:r>
          </w:p>
        </w:tc>
      </w:tr>
    </w:tbl>
    <w:p w14:paraId="46193963" w14:textId="77777777" w:rsidR="00E42A9B" w:rsidRPr="009953DB" w:rsidRDefault="00E42A9B">
      <w:pPr>
        <w:pStyle w:val="2"/>
        <w:spacing w:after="240"/>
        <w:ind w:firstLineChars="200" w:firstLine="420"/>
        <w:jc w:val="left"/>
        <w:rPr>
          <w:rFonts w:ascii="仿宋" w:eastAsia="仿宋" w:hAnsi="仿宋" w:cs="仿宋" w:hint="eastAsia"/>
          <w:color w:val="000000"/>
          <w:sz w:val="24"/>
          <w:szCs w:val="24"/>
        </w:rPr>
      </w:pPr>
      <w:bookmarkStart w:id="124" w:name="_Toc4633"/>
      <w:bookmarkStart w:id="125" w:name="_Toc9003"/>
      <w:bookmarkStart w:id="126" w:name="_Toc13468"/>
      <w:bookmarkStart w:id="127" w:name="_Toc444891346"/>
      <w:bookmarkStart w:id="128" w:name="_Toc426620345"/>
      <w:bookmarkStart w:id="129" w:name="_Toc517281827"/>
      <w:bookmarkEnd w:id="118"/>
      <w:bookmarkEnd w:id="119"/>
      <w:r w:rsidRPr="009953DB">
        <w:rPr>
          <w:rFonts w:ascii="仿宋" w:eastAsia="仿宋" w:hAnsi="仿宋" w:cs="仿宋" w:hint="eastAsia"/>
          <w:b w:val="0"/>
          <w:bCs w:val="0"/>
          <w:color w:val="000000"/>
          <w:sz w:val="21"/>
          <w:szCs w:val="21"/>
        </w:rPr>
        <w:br w:type="page"/>
      </w:r>
      <w:bookmarkStart w:id="130" w:name="_Toc164348300"/>
      <w:r w:rsidRPr="009953DB">
        <w:rPr>
          <w:rFonts w:ascii="仿宋" w:eastAsia="仿宋" w:hAnsi="仿宋" w:cs="仿宋" w:hint="eastAsia"/>
          <w:color w:val="000000"/>
          <w:sz w:val="24"/>
          <w:szCs w:val="24"/>
        </w:rPr>
        <w:lastRenderedPageBreak/>
        <w:t>三、</w:t>
      </w:r>
      <w:bookmarkEnd w:id="124"/>
      <w:bookmarkEnd w:id="125"/>
      <w:bookmarkEnd w:id="126"/>
      <w:bookmarkEnd w:id="127"/>
      <w:bookmarkEnd w:id="128"/>
      <w:bookmarkEnd w:id="129"/>
      <w:r w:rsidRPr="009953DB">
        <w:rPr>
          <w:rFonts w:ascii="仿宋" w:eastAsia="仿宋" w:hAnsi="仿宋" w:cs="仿宋" w:hint="eastAsia"/>
          <w:color w:val="000000"/>
          <w:sz w:val="24"/>
          <w:szCs w:val="24"/>
        </w:rPr>
        <w:t>详细评审</w:t>
      </w:r>
      <w:bookmarkEnd w:id="130"/>
    </w:p>
    <w:p w14:paraId="50BB5A77" w14:textId="77777777" w:rsidR="00E42A9B" w:rsidRDefault="00E42A9B">
      <w:pPr>
        <w:adjustRightInd w:val="0"/>
        <w:snapToGrid w:val="0"/>
        <w:spacing w:line="360" w:lineRule="auto"/>
        <w:ind w:firstLineChars="200" w:firstLine="480"/>
        <w:rPr>
          <w:rFonts w:ascii="仿宋" w:eastAsia="仿宋" w:hAnsi="仿宋" w:cs="Cambria Math"/>
          <w:color w:val="000000"/>
          <w:sz w:val="24"/>
        </w:rPr>
      </w:pPr>
      <w:r w:rsidRPr="009953DB">
        <w:rPr>
          <w:rFonts w:ascii="仿宋" w:eastAsia="仿宋" w:hAnsi="仿宋" w:cs="Cambria Math" w:hint="eastAsia"/>
          <w:color w:val="000000"/>
          <w:sz w:val="24"/>
        </w:rPr>
        <w:t>本项目采用综合评估法，总分共100分，其中商务</w:t>
      </w:r>
      <w:r w:rsidR="00D00179">
        <w:rPr>
          <w:rFonts w:ascii="仿宋" w:eastAsia="仿宋" w:hAnsi="仿宋" w:cs="Cambria Math" w:hint="eastAsia"/>
          <w:color w:val="000000"/>
          <w:sz w:val="24"/>
        </w:rPr>
        <w:t>10</w:t>
      </w:r>
      <w:r w:rsidRPr="009953DB">
        <w:rPr>
          <w:rFonts w:ascii="仿宋" w:eastAsia="仿宋" w:hAnsi="仿宋" w:cs="Cambria Math" w:hint="eastAsia"/>
          <w:color w:val="000000"/>
          <w:sz w:val="24"/>
        </w:rPr>
        <w:t>分、技术</w:t>
      </w:r>
      <w:r w:rsidR="00D00179">
        <w:rPr>
          <w:rFonts w:ascii="仿宋" w:eastAsia="仿宋" w:hAnsi="仿宋" w:cs="Cambria Math" w:hint="eastAsia"/>
          <w:color w:val="000000"/>
          <w:sz w:val="24"/>
        </w:rPr>
        <w:t>40</w:t>
      </w:r>
      <w:r w:rsidRPr="009953DB">
        <w:rPr>
          <w:rFonts w:ascii="仿宋" w:eastAsia="仿宋" w:hAnsi="仿宋" w:cs="Cambria Math" w:hint="eastAsia"/>
          <w:color w:val="000000"/>
          <w:sz w:val="24"/>
        </w:rPr>
        <w:t>分、价格</w:t>
      </w:r>
      <w:r w:rsidR="00F34181" w:rsidRPr="009953DB">
        <w:rPr>
          <w:rFonts w:ascii="仿宋" w:eastAsia="仿宋" w:hAnsi="仿宋" w:cs="Cambria Math"/>
          <w:color w:val="000000"/>
          <w:sz w:val="24"/>
        </w:rPr>
        <w:t>5</w:t>
      </w:r>
      <w:r w:rsidRPr="009953DB">
        <w:rPr>
          <w:rFonts w:ascii="仿宋" w:eastAsia="仿宋" w:hAnsi="仿宋" w:cs="Cambria Math"/>
          <w:color w:val="000000"/>
          <w:sz w:val="24"/>
        </w:rPr>
        <w:t>0</w:t>
      </w:r>
      <w:r w:rsidRPr="009953DB">
        <w:rPr>
          <w:rFonts w:ascii="仿宋" w:eastAsia="仿宋" w:hAnsi="仿宋" w:cs="Cambria Math" w:hint="eastAsia"/>
          <w:color w:val="000000"/>
          <w:sz w:val="24"/>
        </w:rPr>
        <w:t>分。磋商小组按照综合得分由高到低的顺序推荐成交候选人。综合得分相同的，价格得分高者排名优先，价格得分也相同的，技术得分高者排名优先。</w:t>
      </w:r>
    </w:p>
    <w:tbl>
      <w:tblPr>
        <w:tblW w:w="9513"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29"/>
        <w:gridCol w:w="1129"/>
        <w:gridCol w:w="1701"/>
        <w:gridCol w:w="5954"/>
      </w:tblGrid>
      <w:tr w:rsidR="007F3B24" w:rsidRPr="007F3B24" w14:paraId="03C37EA1" w14:textId="77777777">
        <w:trPr>
          <w:trHeight w:val="1020"/>
        </w:trPr>
        <w:tc>
          <w:tcPr>
            <w:tcW w:w="729" w:type="dxa"/>
            <w:tcMar>
              <w:top w:w="15" w:type="dxa"/>
              <w:left w:w="15" w:type="dxa"/>
              <w:right w:w="15" w:type="dxa"/>
            </w:tcMar>
            <w:vAlign w:val="center"/>
          </w:tcPr>
          <w:p w14:paraId="3E8A565B" w14:textId="77777777" w:rsidR="00F20026" w:rsidRPr="007F3B24" w:rsidRDefault="00F20026">
            <w:pPr>
              <w:widowControl/>
              <w:jc w:val="center"/>
              <w:textAlignment w:val="center"/>
              <w:rPr>
                <w:rFonts w:ascii="仿宋" w:eastAsia="仿宋" w:hAnsi="仿宋" w:cs="仿宋"/>
                <w:bCs/>
                <w:szCs w:val="21"/>
              </w:rPr>
            </w:pPr>
            <w:bookmarkStart w:id="131" w:name="_Hlk118970850"/>
            <w:r w:rsidRPr="007F3B24">
              <w:rPr>
                <w:rFonts w:ascii="仿宋" w:eastAsia="仿宋" w:hAnsi="仿宋" w:cs="仿宋" w:hint="eastAsia"/>
                <w:bCs/>
                <w:kern w:val="0"/>
                <w:szCs w:val="21"/>
                <w:lang w:bidi="ar"/>
              </w:rPr>
              <w:t>序号</w:t>
            </w:r>
          </w:p>
        </w:tc>
        <w:tc>
          <w:tcPr>
            <w:tcW w:w="1129" w:type="dxa"/>
            <w:tcMar>
              <w:top w:w="15" w:type="dxa"/>
              <w:left w:w="15" w:type="dxa"/>
              <w:right w:w="15" w:type="dxa"/>
            </w:tcMar>
            <w:vAlign w:val="center"/>
          </w:tcPr>
          <w:p w14:paraId="5C1FB3B4" w14:textId="77777777" w:rsidR="00F20026" w:rsidRPr="007F3B24" w:rsidRDefault="00F20026">
            <w:pPr>
              <w:jc w:val="center"/>
              <w:rPr>
                <w:rFonts w:ascii="仿宋" w:eastAsia="仿宋" w:hAnsi="仿宋" w:cs="仿宋"/>
                <w:bCs/>
                <w:kern w:val="0"/>
                <w:szCs w:val="21"/>
                <w:lang w:bidi="ar"/>
              </w:rPr>
            </w:pPr>
            <w:r w:rsidRPr="007F3B24">
              <w:rPr>
                <w:rFonts w:ascii="仿宋" w:eastAsia="仿宋" w:hAnsi="仿宋" w:cs="仿宋" w:hint="eastAsia"/>
                <w:bCs/>
                <w:szCs w:val="21"/>
              </w:rPr>
              <w:t>评审项</w:t>
            </w:r>
          </w:p>
        </w:tc>
        <w:tc>
          <w:tcPr>
            <w:tcW w:w="1701" w:type="dxa"/>
            <w:tcMar>
              <w:top w:w="15" w:type="dxa"/>
              <w:left w:w="15" w:type="dxa"/>
              <w:right w:w="15" w:type="dxa"/>
            </w:tcMar>
            <w:vAlign w:val="center"/>
          </w:tcPr>
          <w:p w14:paraId="473DE7A4" w14:textId="77777777" w:rsidR="00F20026" w:rsidRPr="007F3B24" w:rsidRDefault="00F20026">
            <w:pPr>
              <w:widowControl/>
              <w:jc w:val="center"/>
              <w:textAlignment w:val="center"/>
              <w:rPr>
                <w:rFonts w:ascii="仿宋" w:eastAsia="仿宋" w:hAnsi="仿宋" w:cs="仿宋"/>
                <w:bCs/>
                <w:szCs w:val="21"/>
              </w:rPr>
            </w:pPr>
            <w:r w:rsidRPr="007F3B24">
              <w:rPr>
                <w:rFonts w:ascii="仿宋" w:eastAsia="仿宋" w:hAnsi="仿宋" w:cs="仿宋" w:hint="eastAsia"/>
                <w:bCs/>
                <w:kern w:val="0"/>
                <w:szCs w:val="21"/>
                <w:lang w:bidi="ar"/>
              </w:rPr>
              <w:t>评审因素</w:t>
            </w:r>
          </w:p>
        </w:tc>
        <w:tc>
          <w:tcPr>
            <w:tcW w:w="5954" w:type="dxa"/>
            <w:tcMar>
              <w:top w:w="15" w:type="dxa"/>
              <w:left w:w="15" w:type="dxa"/>
              <w:right w:w="15" w:type="dxa"/>
            </w:tcMar>
            <w:vAlign w:val="center"/>
          </w:tcPr>
          <w:p w14:paraId="2CEC63F5" w14:textId="77777777" w:rsidR="00F20026" w:rsidRPr="007F3B24" w:rsidRDefault="00F20026">
            <w:pPr>
              <w:widowControl/>
              <w:jc w:val="center"/>
              <w:textAlignment w:val="center"/>
              <w:rPr>
                <w:rFonts w:ascii="仿宋" w:eastAsia="仿宋" w:hAnsi="仿宋" w:cs="仿宋"/>
                <w:bCs/>
                <w:szCs w:val="21"/>
              </w:rPr>
            </w:pPr>
            <w:r w:rsidRPr="007F3B24">
              <w:rPr>
                <w:rFonts w:ascii="仿宋" w:eastAsia="仿宋" w:hAnsi="仿宋" w:cs="仿宋" w:hint="eastAsia"/>
                <w:bCs/>
                <w:kern w:val="0"/>
                <w:szCs w:val="21"/>
                <w:lang w:bidi="ar"/>
              </w:rPr>
              <w:t>评分说明</w:t>
            </w:r>
          </w:p>
        </w:tc>
      </w:tr>
      <w:tr w:rsidR="007F3B24" w:rsidRPr="007F3B24" w14:paraId="70CF557C" w14:textId="77777777">
        <w:trPr>
          <w:trHeight w:val="1020"/>
        </w:trPr>
        <w:tc>
          <w:tcPr>
            <w:tcW w:w="729" w:type="dxa"/>
            <w:tcMar>
              <w:top w:w="15" w:type="dxa"/>
              <w:left w:w="15" w:type="dxa"/>
              <w:right w:w="15" w:type="dxa"/>
            </w:tcMar>
            <w:vAlign w:val="center"/>
          </w:tcPr>
          <w:p w14:paraId="7DDDAB0B" w14:textId="77777777" w:rsidR="00F20026" w:rsidRPr="007F3B24" w:rsidRDefault="00F20026">
            <w:pPr>
              <w:widowControl/>
              <w:jc w:val="center"/>
              <w:textAlignment w:val="center"/>
              <w:rPr>
                <w:rFonts w:ascii="仿宋" w:eastAsia="仿宋" w:hAnsi="仿宋" w:cs="仿宋"/>
                <w:bCs/>
                <w:szCs w:val="21"/>
              </w:rPr>
            </w:pPr>
            <w:r w:rsidRPr="007F3B24">
              <w:rPr>
                <w:rFonts w:ascii="仿宋" w:eastAsia="仿宋" w:hAnsi="仿宋" w:cs="仿宋" w:hint="eastAsia"/>
                <w:bCs/>
                <w:kern w:val="0"/>
                <w:szCs w:val="21"/>
                <w:lang w:bidi="ar"/>
              </w:rPr>
              <w:t>1</w:t>
            </w:r>
          </w:p>
        </w:tc>
        <w:tc>
          <w:tcPr>
            <w:tcW w:w="1129" w:type="dxa"/>
            <w:tcMar>
              <w:top w:w="15" w:type="dxa"/>
              <w:left w:w="15" w:type="dxa"/>
              <w:right w:w="15" w:type="dxa"/>
            </w:tcMar>
            <w:vAlign w:val="center"/>
          </w:tcPr>
          <w:p w14:paraId="3BF7CCEB" w14:textId="77777777" w:rsidR="00F20026" w:rsidRPr="007F3B24" w:rsidRDefault="00F20026">
            <w:pPr>
              <w:widowControl/>
              <w:jc w:val="center"/>
              <w:textAlignment w:val="center"/>
              <w:rPr>
                <w:rFonts w:ascii="仿宋" w:eastAsia="仿宋" w:hAnsi="仿宋" w:cs="仿宋"/>
                <w:bCs/>
                <w:kern w:val="0"/>
                <w:szCs w:val="21"/>
                <w:lang w:bidi="ar"/>
              </w:rPr>
            </w:pPr>
            <w:r w:rsidRPr="007F3B24">
              <w:rPr>
                <w:rFonts w:ascii="仿宋" w:eastAsia="仿宋" w:hAnsi="仿宋" w:cs="仿宋" w:hint="eastAsia"/>
                <w:bCs/>
                <w:kern w:val="0"/>
                <w:szCs w:val="21"/>
                <w:lang w:bidi="ar"/>
              </w:rPr>
              <w:t>价格得分</w:t>
            </w:r>
          </w:p>
          <w:p w14:paraId="2C7D1A08" w14:textId="77777777" w:rsidR="00F20026" w:rsidRPr="007F3B24" w:rsidRDefault="00F20026">
            <w:pPr>
              <w:widowControl/>
              <w:jc w:val="center"/>
              <w:textAlignment w:val="center"/>
              <w:rPr>
                <w:rFonts w:ascii="仿宋" w:eastAsia="仿宋" w:hAnsi="仿宋" w:cs="仿宋"/>
                <w:bCs/>
                <w:kern w:val="0"/>
                <w:szCs w:val="21"/>
                <w:lang w:bidi="ar"/>
              </w:rPr>
            </w:pPr>
            <w:r w:rsidRPr="007F3B24">
              <w:rPr>
                <w:rFonts w:ascii="仿宋" w:eastAsia="仿宋" w:hAnsi="仿宋" w:cs="仿宋" w:hint="eastAsia"/>
                <w:bCs/>
                <w:kern w:val="0"/>
                <w:szCs w:val="21"/>
                <w:lang w:bidi="ar"/>
              </w:rPr>
              <w:t>（</w:t>
            </w:r>
            <w:r w:rsidRPr="007F3B24">
              <w:rPr>
                <w:rFonts w:ascii="仿宋" w:eastAsia="仿宋" w:hAnsi="仿宋" w:cs="仿宋"/>
                <w:bCs/>
                <w:kern w:val="0"/>
                <w:szCs w:val="21"/>
                <w:lang w:bidi="ar"/>
              </w:rPr>
              <w:t>50</w:t>
            </w:r>
            <w:r w:rsidRPr="007F3B24">
              <w:rPr>
                <w:rFonts w:ascii="仿宋" w:eastAsia="仿宋" w:hAnsi="仿宋" w:cs="仿宋" w:hint="eastAsia"/>
                <w:bCs/>
                <w:kern w:val="0"/>
                <w:szCs w:val="21"/>
                <w:lang w:bidi="ar"/>
              </w:rPr>
              <w:t>分）</w:t>
            </w:r>
          </w:p>
        </w:tc>
        <w:tc>
          <w:tcPr>
            <w:tcW w:w="1701" w:type="dxa"/>
            <w:vAlign w:val="center"/>
          </w:tcPr>
          <w:p w14:paraId="565C6365" w14:textId="77777777" w:rsidR="00F20026" w:rsidRPr="007F3B24" w:rsidRDefault="00F20026">
            <w:pPr>
              <w:widowControl/>
              <w:jc w:val="center"/>
              <w:textAlignment w:val="center"/>
              <w:rPr>
                <w:rFonts w:ascii="仿宋" w:eastAsia="仿宋" w:hAnsi="仿宋" w:cs="仿宋"/>
                <w:bCs/>
                <w:kern w:val="0"/>
                <w:szCs w:val="21"/>
                <w:lang w:bidi="ar"/>
              </w:rPr>
            </w:pPr>
            <w:r w:rsidRPr="007F3B24">
              <w:rPr>
                <w:rFonts w:ascii="仿宋" w:eastAsia="仿宋" w:hAnsi="仿宋" w:cs="仿宋" w:hint="eastAsia"/>
                <w:bCs/>
                <w:kern w:val="0"/>
                <w:szCs w:val="21"/>
                <w:lang w:bidi="ar"/>
              </w:rPr>
              <w:t>投标报价</w:t>
            </w:r>
          </w:p>
          <w:p w14:paraId="315E0644" w14:textId="77777777" w:rsidR="00F20026" w:rsidRPr="007F3B24" w:rsidRDefault="00F20026">
            <w:pPr>
              <w:widowControl/>
              <w:jc w:val="center"/>
              <w:textAlignment w:val="center"/>
              <w:rPr>
                <w:rFonts w:ascii="仿宋" w:eastAsia="仿宋" w:hAnsi="仿宋"/>
                <w:bCs/>
                <w:szCs w:val="21"/>
                <w:lang w:bidi="ar"/>
              </w:rPr>
            </w:pPr>
            <w:r w:rsidRPr="007F3B24">
              <w:rPr>
                <w:rFonts w:ascii="仿宋" w:eastAsia="仿宋" w:hAnsi="仿宋" w:cs="仿宋" w:hint="eastAsia"/>
                <w:bCs/>
                <w:kern w:val="0"/>
                <w:szCs w:val="21"/>
                <w:lang w:bidi="ar"/>
              </w:rPr>
              <w:t>（</w:t>
            </w:r>
            <w:r w:rsidRPr="007F3B24">
              <w:rPr>
                <w:rFonts w:ascii="仿宋" w:eastAsia="仿宋" w:hAnsi="仿宋" w:cs="仿宋"/>
                <w:bCs/>
                <w:kern w:val="0"/>
                <w:szCs w:val="21"/>
                <w:lang w:bidi="ar"/>
              </w:rPr>
              <w:t>50</w:t>
            </w:r>
            <w:r w:rsidRPr="007F3B24">
              <w:rPr>
                <w:rFonts w:ascii="仿宋" w:eastAsia="仿宋" w:hAnsi="仿宋" w:cs="仿宋" w:hint="eastAsia"/>
                <w:bCs/>
                <w:kern w:val="0"/>
                <w:szCs w:val="21"/>
                <w:lang w:bidi="ar"/>
              </w:rPr>
              <w:t>分）</w:t>
            </w:r>
          </w:p>
        </w:tc>
        <w:tc>
          <w:tcPr>
            <w:tcW w:w="5954" w:type="dxa"/>
            <w:tcMar>
              <w:top w:w="15" w:type="dxa"/>
              <w:left w:w="15" w:type="dxa"/>
              <w:right w:w="15" w:type="dxa"/>
            </w:tcMar>
            <w:vAlign w:val="center"/>
          </w:tcPr>
          <w:p w14:paraId="7F2319BE" w14:textId="77777777" w:rsidR="00F20026" w:rsidRPr="007F3B24" w:rsidRDefault="00F20026">
            <w:pPr>
              <w:rPr>
                <w:rStyle w:val="font11"/>
                <w:rFonts w:hint="default"/>
                <w:bCs/>
                <w:color w:val="auto"/>
                <w:sz w:val="21"/>
                <w:szCs w:val="21"/>
                <w:lang w:bidi="ar"/>
              </w:rPr>
            </w:pPr>
            <w:r w:rsidRPr="007F3B24">
              <w:rPr>
                <w:rStyle w:val="font11"/>
                <w:rFonts w:hint="default"/>
                <w:bCs/>
                <w:color w:val="auto"/>
                <w:sz w:val="21"/>
                <w:szCs w:val="21"/>
                <w:lang w:bidi="ar"/>
              </w:rPr>
              <w:t>低价优先法</w:t>
            </w:r>
          </w:p>
          <w:p w14:paraId="009F9353" w14:textId="77777777" w:rsidR="00F20026" w:rsidRPr="007F3B24" w:rsidRDefault="00F20026">
            <w:pPr>
              <w:rPr>
                <w:rStyle w:val="font11"/>
                <w:rFonts w:hint="default"/>
                <w:bCs/>
                <w:color w:val="auto"/>
                <w:sz w:val="21"/>
                <w:szCs w:val="21"/>
                <w:lang w:bidi="ar"/>
              </w:rPr>
            </w:pPr>
            <w:r w:rsidRPr="007F3B24">
              <w:rPr>
                <w:rStyle w:val="font11"/>
                <w:rFonts w:hint="default"/>
                <w:bCs/>
                <w:color w:val="auto"/>
                <w:sz w:val="21"/>
                <w:szCs w:val="21"/>
                <w:lang w:bidi="ar"/>
              </w:rPr>
              <w:t>1）评标价：各有效投标人的投标折扣</w:t>
            </w:r>
          </w:p>
          <w:p w14:paraId="04E39007" w14:textId="77777777" w:rsidR="00F20026" w:rsidRPr="007F3B24" w:rsidRDefault="00F20026">
            <w:pPr>
              <w:rPr>
                <w:rStyle w:val="font11"/>
                <w:rFonts w:hint="default"/>
                <w:bCs/>
                <w:color w:val="auto"/>
                <w:sz w:val="21"/>
                <w:szCs w:val="21"/>
                <w:lang w:bidi="ar"/>
              </w:rPr>
            </w:pPr>
            <w:r w:rsidRPr="007F3B24">
              <w:rPr>
                <w:rStyle w:val="font11"/>
                <w:rFonts w:hint="default"/>
                <w:bCs/>
                <w:color w:val="auto"/>
                <w:sz w:val="21"/>
                <w:szCs w:val="21"/>
                <w:lang w:bidi="ar"/>
              </w:rPr>
              <w:t>2）评标基准价：满足招标文件要求且最低的有效评标价。</w:t>
            </w:r>
          </w:p>
          <w:p w14:paraId="29190ADA" w14:textId="77777777" w:rsidR="00F20026" w:rsidRPr="007F3B24" w:rsidRDefault="00F20026">
            <w:pPr>
              <w:rPr>
                <w:rStyle w:val="font11"/>
                <w:rFonts w:hint="default"/>
                <w:bCs/>
                <w:color w:val="auto"/>
                <w:sz w:val="21"/>
                <w:szCs w:val="21"/>
                <w:lang w:bidi="ar"/>
              </w:rPr>
            </w:pPr>
            <w:r w:rsidRPr="007F3B24">
              <w:rPr>
                <w:rStyle w:val="font11"/>
                <w:rFonts w:hint="default"/>
                <w:bCs/>
                <w:color w:val="auto"/>
                <w:sz w:val="21"/>
                <w:szCs w:val="21"/>
                <w:lang w:bidi="ar"/>
              </w:rPr>
              <w:t>3）价格分计算：价格分按照以下公式计算，并精确到小数点后两位：</w:t>
            </w:r>
          </w:p>
          <w:p w14:paraId="40C215E9" w14:textId="77777777" w:rsidR="00F20026" w:rsidRPr="007F3B24" w:rsidRDefault="00F20026">
            <w:pPr>
              <w:rPr>
                <w:rFonts w:ascii="仿宋" w:eastAsia="仿宋" w:hAnsi="仿宋" w:cs="仿宋"/>
                <w:bCs/>
                <w:szCs w:val="21"/>
                <w:lang w:bidi="ar"/>
              </w:rPr>
            </w:pPr>
            <w:r w:rsidRPr="007F3B24">
              <w:rPr>
                <w:rStyle w:val="font11"/>
                <w:rFonts w:hint="default"/>
                <w:bCs/>
                <w:color w:val="auto"/>
                <w:sz w:val="21"/>
                <w:szCs w:val="21"/>
                <w:lang w:bidi="ar"/>
              </w:rPr>
              <w:t>价格得分＝（评标基准价/该投标人的评标价）×50；</w:t>
            </w:r>
          </w:p>
        </w:tc>
      </w:tr>
      <w:tr w:rsidR="007F3B24" w:rsidRPr="007F3B24" w14:paraId="6EAE9D05" w14:textId="77777777">
        <w:trPr>
          <w:trHeight w:val="823"/>
        </w:trPr>
        <w:tc>
          <w:tcPr>
            <w:tcW w:w="729" w:type="dxa"/>
            <w:tcMar>
              <w:top w:w="15" w:type="dxa"/>
              <w:left w:w="15" w:type="dxa"/>
              <w:right w:w="15" w:type="dxa"/>
            </w:tcMar>
            <w:vAlign w:val="center"/>
          </w:tcPr>
          <w:p w14:paraId="5D0F634A" w14:textId="77777777" w:rsidR="00F20026" w:rsidRPr="007F3B24" w:rsidRDefault="00F20026">
            <w:pPr>
              <w:widowControl/>
              <w:jc w:val="center"/>
              <w:textAlignment w:val="center"/>
              <w:rPr>
                <w:rFonts w:ascii="仿宋" w:eastAsia="仿宋" w:hAnsi="仿宋" w:cs="仿宋"/>
                <w:bCs/>
                <w:kern w:val="0"/>
                <w:szCs w:val="21"/>
                <w:lang w:bidi="ar"/>
              </w:rPr>
            </w:pPr>
            <w:r w:rsidRPr="007F3B24">
              <w:rPr>
                <w:rFonts w:ascii="仿宋" w:eastAsia="仿宋" w:hAnsi="仿宋" w:cs="仿宋" w:hint="eastAsia"/>
                <w:bCs/>
                <w:kern w:val="0"/>
                <w:szCs w:val="21"/>
                <w:lang w:bidi="ar"/>
              </w:rPr>
              <w:t>2</w:t>
            </w:r>
          </w:p>
        </w:tc>
        <w:tc>
          <w:tcPr>
            <w:tcW w:w="1129" w:type="dxa"/>
            <w:tcMar>
              <w:top w:w="15" w:type="dxa"/>
              <w:left w:w="15" w:type="dxa"/>
              <w:right w:w="15" w:type="dxa"/>
            </w:tcMar>
            <w:vAlign w:val="center"/>
          </w:tcPr>
          <w:p w14:paraId="326107CB" w14:textId="77777777" w:rsidR="00F20026" w:rsidRPr="007F3B24" w:rsidRDefault="00F20026">
            <w:pPr>
              <w:widowControl/>
              <w:jc w:val="center"/>
              <w:textAlignment w:val="center"/>
              <w:rPr>
                <w:rFonts w:ascii="仿宋" w:eastAsia="仿宋" w:hAnsi="仿宋" w:cs="仿宋"/>
                <w:bCs/>
                <w:kern w:val="0"/>
                <w:szCs w:val="21"/>
                <w:lang w:bidi="ar"/>
              </w:rPr>
            </w:pPr>
            <w:r w:rsidRPr="007F3B24">
              <w:rPr>
                <w:rFonts w:ascii="仿宋" w:eastAsia="仿宋" w:hAnsi="仿宋" w:cs="仿宋" w:hint="eastAsia"/>
                <w:bCs/>
                <w:kern w:val="0"/>
                <w:szCs w:val="21"/>
                <w:lang w:bidi="ar"/>
              </w:rPr>
              <w:t>商务得分</w:t>
            </w:r>
          </w:p>
          <w:p w14:paraId="4F74BE87" w14:textId="77777777" w:rsidR="00F20026" w:rsidRPr="007F3B24" w:rsidRDefault="00F20026">
            <w:pPr>
              <w:widowControl/>
              <w:jc w:val="center"/>
              <w:textAlignment w:val="center"/>
              <w:rPr>
                <w:rFonts w:ascii="仿宋" w:eastAsia="仿宋" w:hAnsi="仿宋" w:cs="仿宋"/>
                <w:bCs/>
                <w:kern w:val="0"/>
                <w:szCs w:val="21"/>
                <w:lang w:bidi="ar"/>
              </w:rPr>
            </w:pPr>
            <w:r w:rsidRPr="007F3B24">
              <w:rPr>
                <w:rFonts w:ascii="仿宋" w:eastAsia="仿宋" w:hAnsi="仿宋" w:cs="仿宋" w:hint="eastAsia"/>
                <w:bCs/>
                <w:kern w:val="0"/>
                <w:szCs w:val="21"/>
                <w:lang w:bidi="ar"/>
              </w:rPr>
              <w:t>（10分）</w:t>
            </w:r>
          </w:p>
        </w:tc>
        <w:tc>
          <w:tcPr>
            <w:tcW w:w="1701" w:type="dxa"/>
            <w:tcMar>
              <w:top w:w="15" w:type="dxa"/>
              <w:left w:w="15" w:type="dxa"/>
              <w:right w:w="15" w:type="dxa"/>
            </w:tcMar>
            <w:vAlign w:val="center"/>
          </w:tcPr>
          <w:p w14:paraId="4CBE1B55" w14:textId="77777777" w:rsidR="00F20026" w:rsidRPr="007F3B24" w:rsidRDefault="00F20026">
            <w:pPr>
              <w:widowControl/>
              <w:jc w:val="center"/>
              <w:textAlignment w:val="center"/>
              <w:rPr>
                <w:rFonts w:ascii="仿宋" w:eastAsia="仿宋" w:hAnsi="仿宋" w:cs="Calibri"/>
                <w:bCs/>
                <w:szCs w:val="21"/>
              </w:rPr>
            </w:pPr>
            <w:r w:rsidRPr="007F3B24">
              <w:rPr>
                <w:rFonts w:ascii="仿宋" w:eastAsia="仿宋" w:hAnsi="仿宋" w:cs="Calibri" w:hint="eastAsia"/>
                <w:bCs/>
                <w:szCs w:val="21"/>
              </w:rPr>
              <w:t>人员配备</w:t>
            </w:r>
          </w:p>
          <w:p w14:paraId="342B6100" w14:textId="77777777" w:rsidR="00F20026" w:rsidRPr="007F3B24" w:rsidRDefault="00F20026">
            <w:pPr>
              <w:pStyle w:val="2"/>
              <w:ind w:firstLine="403"/>
              <w:rPr>
                <w:rFonts w:ascii="仿宋" w:hAnsi="仿宋"/>
                <w:b w:val="0"/>
                <w:color w:val="auto"/>
                <w:sz w:val="21"/>
                <w:szCs w:val="21"/>
              </w:rPr>
            </w:pPr>
            <w:bookmarkStart w:id="132" w:name="_Toc119310462"/>
            <w:bookmarkStart w:id="133" w:name="_Toc80095767"/>
            <w:bookmarkStart w:id="134" w:name="_Toc167197515"/>
            <w:r w:rsidRPr="007F3B24">
              <w:rPr>
                <w:rFonts w:ascii="仿宋" w:hAnsi="仿宋" w:cs="Calibri" w:hint="eastAsia"/>
                <w:b w:val="0"/>
                <w:color w:val="auto"/>
                <w:sz w:val="21"/>
                <w:szCs w:val="21"/>
              </w:rPr>
              <w:t>（</w:t>
            </w:r>
            <w:r w:rsidR="00912E6D">
              <w:rPr>
                <w:rFonts w:ascii="仿宋" w:hAnsi="仿宋" w:cs="Calibri" w:hint="eastAsia"/>
                <w:b w:val="0"/>
                <w:color w:val="auto"/>
                <w:sz w:val="21"/>
                <w:szCs w:val="21"/>
              </w:rPr>
              <w:t>10</w:t>
            </w:r>
            <w:r w:rsidRPr="007F3B24">
              <w:rPr>
                <w:rFonts w:ascii="仿宋" w:hAnsi="仿宋" w:cs="Calibri" w:hint="eastAsia"/>
                <w:b w:val="0"/>
                <w:color w:val="auto"/>
                <w:sz w:val="21"/>
                <w:szCs w:val="21"/>
              </w:rPr>
              <w:t>分）</w:t>
            </w:r>
            <w:bookmarkEnd w:id="132"/>
            <w:bookmarkEnd w:id="133"/>
            <w:bookmarkEnd w:id="134"/>
          </w:p>
        </w:tc>
        <w:tc>
          <w:tcPr>
            <w:tcW w:w="5954" w:type="dxa"/>
            <w:tcMar>
              <w:top w:w="15" w:type="dxa"/>
              <w:left w:w="15" w:type="dxa"/>
              <w:right w:w="15" w:type="dxa"/>
            </w:tcMar>
            <w:vAlign w:val="center"/>
          </w:tcPr>
          <w:p w14:paraId="7F34FDA9" w14:textId="77777777" w:rsidR="00F20026" w:rsidRPr="007F3B24" w:rsidRDefault="00F20026">
            <w:pPr>
              <w:tabs>
                <w:tab w:val="left" w:pos="312"/>
              </w:tabs>
              <w:rPr>
                <w:rFonts w:ascii="仿宋" w:eastAsia="仿宋" w:hAnsi="仿宋" w:cs="宋体"/>
                <w:bCs/>
                <w:kern w:val="0"/>
                <w:szCs w:val="21"/>
              </w:rPr>
            </w:pPr>
            <w:r w:rsidRPr="007F3B24">
              <w:rPr>
                <w:rFonts w:ascii="仿宋" w:eastAsia="仿宋" w:hAnsi="仿宋" w:cs="宋体" w:hint="eastAsia"/>
                <w:bCs/>
                <w:kern w:val="0"/>
                <w:szCs w:val="21"/>
              </w:rPr>
              <w:t>为本项目配备专职</w:t>
            </w:r>
            <w:r w:rsidRPr="007F3B24">
              <w:rPr>
                <w:rFonts w:ascii="仿宋" w:eastAsia="仿宋" w:hAnsi="仿宋" w:cs="宋体"/>
                <w:bCs/>
                <w:kern w:val="0"/>
                <w:szCs w:val="21"/>
              </w:rPr>
              <w:t>配送人员</w:t>
            </w:r>
            <w:r w:rsidRPr="007F3B24">
              <w:rPr>
                <w:rFonts w:ascii="仿宋" w:eastAsia="仿宋" w:hAnsi="仿宋" w:cs="宋体" w:hint="eastAsia"/>
                <w:bCs/>
                <w:kern w:val="0"/>
                <w:szCs w:val="21"/>
              </w:rPr>
              <w:t>：</w:t>
            </w:r>
          </w:p>
          <w:p w14:paraId="2EF4333B" w14:textId="77777777" w:rsidR="00F20026" w:rsidRPr="007F3B24" w:rsidRDefault="00F20026">
            <w:pPr>
              <w:tabs>
                <w:tab w:val="left" w:pos="312"/>
              </w:tabs>
              <w:rPr>
                <w:rFonts w:ascii="仿宋" w:eastAsia="仿宋" w:hAnsi="仿宋" w:cs="宋体"/>
                <w:bCs/>
                <w:kern w:val="0"/>
                <w:szCs w:val="21"/>
              </w:rPr>
            </w:pPr>
            <w:r w:rsidRPr="007F3B24">
              <w:rPr>
                <w:rFonts w:ascii="仿宋" w:eastAsia="仿宋" w:hAnsi="仿宋" w:cs="宋体" w:hint="eastAsia"/>
                <w:bCs/>
                <w:kern w:val="0"/>
                <w:szCs w:val="21"/>
              </w:rPr>
              <w:t>1、提供</w:t>
            </w:r>
            <w:r w:rsidRPr="007F3B24">
              <w:rPr>
                <w:rFonts w:ascii="仿宋" w:eastAsia="仿宋" w:hAnsi="仿宋" w:cs="宋体"/>
                <w:bCs/>
                <w:kern w:val="0"/>
                <w:szCs w:val="21"/>
              </w:rPr>
              <w:t>1</w:t>
            </w:r>
            <w:r w:rsidRPr="007F3B24">
              <w:rPr>
                <w:rFonts w:ascii="仿宋" w:eastAsia="仿宋" w:hAnsi="仿宋" w:cs="宋体" w:hint="eastAsia"/>
                <w:bCs/>
                <w:kern w:val="0"/>
                <w:szCs w:val="21"/>
              </w:rPr>
              <w:t>人专职车辆驾驶人的得</w:t>
            </w:r>
            <w:r w:rsidR="00912E6D">
              <w:rPr>
                <w:rFonts w:ascii="仿宋" w:eastAsia="仿宋" w:hAnsi="仿宋" w:cs="宋体" w:hint="eastAsia"/>
                <w:bCs/>
                <w:kern w:val="0"/>
                <w:szCs w:val="21"/>
              </w:rPr>
              <w:t>5</w:t>
            </w:r>
            <w:r w:rsidRPr="007F3B24">
              <w:rPr>
                <w:rFonts w:ascii="仿宋" w:eastAsia="仿宋" w:hAnsi="仿宋" w:cs="宋体" w:hint="eastAsia"/>
                <w:bCs/>
                <w:kern w:val="0"/>
                <w:szCs w:val="21"/>
              </w:rPr>
              <w:t>分；</w:t>
            </w:r>
          </w:p>
          <w:p w14:paraId="695E3B91" w14:textId="77777777" w:rsidR="00F20026" w:rsidRPr="007F3B24" w:rsidRDefault="00F20026">
            <w:pPr>
              <w:tabs>
                <w:tab w:val="left" w:pos="312"/>
              </w:tabs>
              <w:rPr>
                <w:rFonts w:ascii="仿宋" w:eastAsia="仿宋" w:hAnsi="仿宋" w:cs="宋体"/>
                <w:bCs/>
                <w:kern w:val="0"/>
                <w:szCs w:val="21"/>
              </w:rPr>
            </w:pPr>
            <w:r w:rsidRPr="007F3B24">
              <w:rPr>
                <w:rFonts w:ascii="仿宋" w:eastAsia="仿宋" w:hAnsi="仿宋" w:cs="宋体" w:hint="eastAsia"/>
                <w:bCs/>
                <w:kern w:val="0"/>
                <w:szCs w:val="21"/>
              </w:rPr>
              <w:t>2、提供其他</w:t>
            </w:r>
            <w:r w:rsidRPr="007F3B24">
              <w:rPr>
                <w:rFonts w:ascii="仿宋" w:eastAsia="仿宋" w:hAnsi="仿宋" w:cs="宋体"/>
                <w:bCs/>
                <w:kern w:val="0"/>
                <w:szCs w:val="21"/>
              </w:rPr>
              <w:t>配</w:t>
            </w:r>
            <w:r w:rsidRPr="007F3B24">
              <w:rPr>
                <w:rFonts w:ascii="仿宋" w:eastAsia="仿宋" w:hAnsi="仿宋" w:cs="宋体" w:hint="eastAsia"/>
                <w:bCs/>
                <w:kern w:val="0"/>
                <w:szCs w:val="21"/>
              </w:rPr>
              <w:t>送</w:t>
            </w:r>
            <w:r w:rsidRPr="007F3B24">
              <w:rPr>
                <w:rFonts w:ascii="仿宋" w:eastAsia="仿宋" w:hAnsi="仿宋" w:cs="宋体"/>
                <w:bCs/>
                <w:kern w:val="0"/>
                <w:szCs w:val="21"/>
              </w:rPr>
              <w:t>人员</w:t>
            </w:r>
            <w:r w:rsidRPr="007F3B24">
              <w:rPr>
                <w:rFonts w:ascii="仿宋" w:eastAsia="仿宋" w:hAnsi="仿宋" w:cs="宋体" w:hint="eastAsia"/>
                <w:bCs/>
                <w:kern w:val="0"/>
                <w:szCs w:val="21"/>
              </w:rPr>
              <w:t>:2人以上（含2人）的得</w:t>
            </w:r>
            <w:r w:rsidR="00912E6D">
              <w:rPr>
                <w:rFonts w:ascii="仿宋" w:eastAsia="仿宋" w:hAnsi="仿宋" w:cs="宋体" w:hint="eastAsia"/>
                <w:bCs/>
                <w:kern w:val="0"/>
                <w:szCs w:val="21"/>
              </w:rPr>
              <w:t>5</w:t>
            </w:r>
            <w:r w:rsidRPr="007F3B24">
              <w:rPr>
                <w:rFonts w:ascii="仿宋" w:eastAsia="仿宋" w:hAnsi="仿宋" w:cs="宋体" w:hint="eastAsia"/>
                <w:bCs/>
                <w:kern w:val="0"/>
                <w:szCs w:val="21"/>
              </w:rPr>
              <w:t>分。</w:t>
            </w:r>
          </w:p>
          <w:p w14:paraId="5F202169" w14:textId="77777777" w:rsidR="00F20026" w:rsidRPr="007F3B24" w:rsidRDefault="00F20026">
            <w:pPr>
              <w:tabs>
                <w:tab w:val="left" w:pos="312"/>
              </w:tabs>
              <w:rPr>
                <w:rFonts w:ascii="仿宋" w:eastAsia="仿宋" w:hAnsi="仿宋" w:hint="eastAsia"/>
                <w:bCs/>
                <w:szCs w:val="21"/>
              </w:rPr>
            </w:pPr>
            <w:r w:rsidRPr="007F3B24">
              <w:rPr>
                <w:rFonts w:ascii="仿宋" w:eastAsia="仿宋" w:hAnsi="仿宋" w:cs="宋体" w:hint="eastAsia"/>
                <w:bCs/>
                <w:kern w:val="0"/>
                <w:szCs w:val="21"/>
              </w:rPr>
              <w:t>（提供以上人员身份证、驾驶证（如为专职驾驶人）、健康证）</w:t>
            </w:r>
          </w:p>
        </w:tc>
      </w:tr>
      <w:tr w:rsidR="007F3B24" w:rsidRPr="007F3B24" w14:paraId="5C6FBF32" w14:textId="77777777">
        <w:trPr>
          <w:trHeight w:val="1020"/>
        </w:trPr>
        <w:tc>
          <w:tcPr>
            <w:tcW w:w="729" w:type="dxa"/>
            <w:tcMar>
              <w:top w:w="15" w:type="dxa"/>
              <w:left w:w="15" w:type="dxa"/>
              <w:right w:w="15" w:type="dxa"/>
            </w:tcMar>
            <w:vAlign w:val="center"/>
          </w:tcPr>
          <w:p w14:paraId="3BCACDE4" w14:textId="77777777" w:rsidR="00F20026" w:rsidRPr="007F3B24" w:rsidRDefault="00F20026">
            <w:pPr>
              <w:widowControl/>
              <w:jc w:val="center"/>
              <w:textAlignment w:val="center"/>
              <w:rPr>
                <w:rFonts w:ascii="仿宋" w:eastAsia="仿宋" w:hAnsi="仿宋" w:cs="仿宋" w:hint="eastAsia"/>
                <w:bCs/>
                <w:kern w:val="0"/>
                <w:szCs w:val="21"/>
                <w:lang w:bidi="ar"/>
              </w:rPr>
            </w:pPr>
            <w:r w:rsidRPr="007F3B24">
              <w:rPr>
                <w:rFonts w:ascii="仿宋" w:eastAsia="仿宋" w:hAnsi="仿宋" w:cs="仿宋" w:hint="eastAsia"/>
                <w:bCs/>
                <w:kern w:val="0"/>
                <w:szCs w:val="21"/>
                <w:lang w:bidi="ar"/>
              </w:rPr>
              <w:t>5</w:t>
            </w:r>
          </w:p>
        </w:tc>
        <w:tc>
          <w:tcPr>
            <w:tcW w:w="1129" w:type="dxa"/>
            <w:vMerge w:val="restart"/>
            <w:tcMar>
              <w:top w:w="15" w:type="dxa"/>
              <w:left w:w="15" w:type="dxa"/>
              <w:right w:w="15" w:type="dxa"/>
            </w:tcMar>
            <w:vAlign w:val="center"/>
          </w:tcPr>
          <w:p w14:paraId="6E496E14" w14:textId="77777777" w:rsidR="00F20026" w:rsidRPr="007F3B24" w:rsidRDefault="00F20026">
            <w:pPr>
              <w:widowControl/>
              <w:jc w:val="center"/>
              <w:textAlignment w:val="center"/>
              <w:rPr>
                <w:rFonts w:ascii="仿宋" w:eastAsia="仿宋" w:hAnsi="仿宋" w:cs="仿宋"/>
                <w:bCs/>
                <w:kern w:val="0"/>
                <w:szCs w:val="21"/>
                <w:lang w:bidi="ar"/>
              </w:rPr>
            </w:pPr>
            <w:r w:rsidRPr="007F3B24">
              <w:rPr>
                <w:rFonts w:ascii="仿宋" w:eastAsia="仿宋" w:hAnsi="仿宋" w:cs="仿宋" w:hint="eastAsia"/>
                <w:bCs/>
                <w:szCs w:val="21"/>
              </w:rPr>
              <w:t>技</w:t>
            </w:r>
            <w:r w:rsidRPr="007F3B24">
              <w:rPr>
                <w:rFonts w:ascii="仿宋" w:eastAsia="仿宋" w:hAnsi="仿宋" w:cs="仿宋" w:hint="eastAsia"/>
                <w:bCs/>
                <w:kern w:val="0"/>
                <w:szCs w:val="21"/>
                <w:lang w:bidi="ar"/>
              </w:rPr>
              <w:t>术得分</w:t>
            </w:r>
          </w:p>
          <w:p w14:paraId="1210F5B2" w14:textId="77777777" w:rsidR="00F20026" w:rsidRPr="007F3B24" w:rsidRDefault="00F20026">
            <w:pPr>
              <w:widowControl/>
              <w:jc w:val="center"/>
              <w:textAlignment w:val="center"/>
              <w:rPr>
                <w:rFonts w:ascii="仿宋" w:eastAsia="仿宋" w:hAnsi="仿宋" w:cs="仿宋"/>
                <w:bCs/>
                <w:kern w:val="0"/>
                <w:szCs w:val="21"/>
                <w:lang w:bidi="ar"/>
              </w:rPr>
            </w:pPr>
            <w:bookmarkStart w:id="135" w:name="_Toc19430"/>
            <w:bookmarkStart w:id="136" w:name="_Toc11316"/>
            <w:r w:rsidRPr="007F3B24">
              <w:rPr>
                <w:rFonts w:ascii="仿宋" w:eastAsia="仿宋" w:hAnsi="仿宋" w:cs="仿宋" w:hint="eastAsia"/>
                <w:bCs/>
                <w:kern w:val="0"/>
                <w:szCs w:val="21"/>
                <w:lang w:bidi="ar"/>
              </w:rPr>
              <w:t>（40分</w:t>
            </w:r>
            <w:r w:rsidRPr="007F3B24">
              <w:rPr>
                <w:rFonts w:ascii="仿宋" w:eastAsia="仿宋" w:hAnsi="仿宋" w:hint="eastAsia"/>
                <w:bCs/>
                <w:szCs w:val="21"/>
              </w:rPr>
              <w:t>）</w:t>
            </w:r>
            <w:bookmarkEnd w:id="135"/>
            <w:bookmarkEnd w:id="136"/>
          </w:p>
        </w:tc>
        <w:tc>
          <w:tcPr>
            <w:tcW w:w="1701" w:type="dxa"/>
            <w:tcMar>
              <w:top w:w="15" w:type="dxa"/>
              <w:left w:w="15" w:type="dxa"/>
              <w:right w:w="15" w:type="dxa"/>
            </w:tcMar>
            <w:vAlign w:val="center"/>
          </w:tcPr>
          <w:p w14:paraId="2FAE6E07" w14:textId="77777777" w:rsidR="00F20026" w:rsidRPr="007F3B24" w:rsidRDefault="00F20026">
            <w:pPr>
              <w:widowControl/>
              <w:jc w:val="center"/>
              <w:textAlignment w:val="center"/>
              <w:rPr>
                <w:rFonts w:ascii="仿宋" w:eastAsia="仿宋" w:hAnsi="仿宋" w:cs="Calibri"/>
                <w:bCs/>
                <w:szCs w:val="21"/>
              </w:rPr>
            </w:pPr>
            <w:r w:rsidRPr="007F3B24">
              <w:rPr>
                <w:rFonts w:ascii="仿宋" w:eastAsia="仿宋" w:hAnsi="仿宋" w:cs="Calibri" w:hint="eastAsia"/>
                <w:bCs/>
                <w:szCs w:val="21"/>
              </w:rPr>
              <w:t>食品安全服务及保证措施</w:t>
            </w:r>
          </w:p>
          <w:p w14:paraId="51BFDD81" w14:textId="77777777" w:rsidR="00F20026" w:rsidRPr="007F3B24" w:rsidRDefault="00F20026">
            <w:pPr>
              <w:pStyle w:val="2"/>
              <w:ind w:firstLine="403"/>
              <w:rPr>
                <w:rFonts w:ascii="仿宋" w:hAnsi="仿宋"/>
                <w:b w:val="0"/>
                <w:color w:val="auto"/>
                <w:sz w:val="21"/>
                <w:szCs w:val="21"/>
              </w:rPr>
            </w:pPr>
            <w:bookmarkStart w:id="137" w:name="_Toc119310467"/>
            <w:bookmarkStart w:id="138" w:name="_Toc80095775"/>
            <w:bookmarkStart w:id="139" w:name="_Toc167197519"/>
            <w:r w:rsidRPr="007F3B24">
              <w:rPr>
                <w:rFonts w:ascii="仿宋" w:hAnsi="仿宋" w:cs="Calibri" w:hint="eastAsia"/>
                <w:b w:val="0"/>
                <w:color w:val="auto"/>
                <w:sz w:val="21"/>
                <w:szCs w:val="21"/>
              </w:rPr>
              <w:t>（</w:t>
            </w:r>
            <w:r w:rsidRPr="007F3B24">
              <w:rPr>
                <w:rFonts w:ascii="仿宋" w:hAnsi="仿宋" w:cs="Calibri" w:hint="eastAsia"/>
                <w:b w:val="0"/>
                <w:color w:val="auto"/>
                <w:sz w:val="21"/>
                <w:szCs w:val="21"/>
              </w:rPr>
              <w:t>6</w:t>
            </w:r>
            <w:r w:rsidRPr="007F3B24">
              <w:rPr>
                <w:rFonts w:ascii="仿宋" w:hAnsi="仿宋" w:cs="Calibri" w:hint="eastAsia"/>
                <w:b w:val="0"/>
                <w:color w:val="auto"/>
                <w:sz w:val="21"/>
                <w:szCs w:val="21"/>
              </w:rPr>
              <w:t>分）</w:t>
            </w:r>
            <w:bookmarkEnd w:id="137"/>
            <w:bookmarkEnd w:id="138"/>
            <w:bookmarkEnd w:id="139"/>
          </w:p>
        </w:tc>
        <w:tc>
          <w:tcPr>
            <w:tcW w:w="5954" w:type="dxa"/>
            <w:tcMar>
              <w:top w:w="15" w:type="dxa"/>
              <w:left w:w="15" w:type="dxa"/>
              <w:right w:w="15" w:type="dxa"/>
            </w:tcMar>
            <w:vAlign w:val="center"/>
          </w:tcPr>
          <w:p w14:paraId="48A18B55"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食品安全服务方案全面详细</w:t>
            </w:r>
            <w:r w:rsidRPr="007F3B24">
              <w:rPr>
                <w:rFonts w:ascii="仿宋" w:eastAsia="仿宋" w:hAnsi="仿宋" w:cs="宋体" w:hint="eastAsia"/>
                <w:bCs/>
                <w:kern w:val="0"/>
                <w:szCs w:val="21"/>
              </w:rPr>
              <w:t>、针对性强，</w:t>
            </w:r>
            <w:r w:rsidRPr="007F3B24">
              <w:rPr>
                <w:rFonts w:ascii="仿宋" w:eastAsia="仿宋" w:hAnsi="仿宋" w:cs="宋体"/>
                <w:bCs/>
                <w:kern w:val="0"/>
                <w:szCs w:val="21"/>
              </w:rPr>
              <w:t>安全</w:t>
            </w:r>
            <w:r w:rsidRPr="007F3B24">
              <w:rPr>
                <w:rFonts w:ascii="仿宋" w:eastAsia="仿宋" w:hAnsi="仿宋" w:cs="宋体" w:hint="eastAsia"/>
                <w:bCs/>
                <w:kern w:val="0"/>
                <w:szCs w:val="21"/>
              </w:rPr>
              <w:t>保证</w:t>
            </w:r>
            <w:r w:rsidRPr="007F3B24">
              <w:rPr>
                <w:rFonts w:ascii="仿宋" w:eastAsia="仿宋" w:hAnsi="仿宋" w:cs="宋体"/>
                <w:bCs/>
                <w:kern w:val="0"/>
                <w:szCs w:val="21"/>
              </w:rPr>
              <w:t>措施</w:t>
            </w:r>
            <w:r w:rsidRPr="007F3B24">
              <w:rPr>
                <w:rFonts w:ascii="仿宋" w:eastAsia="仿宋" w:hAnsi="仿宋" w:cs="宋体" w:hint="eastAsia"/>
                <w:bCs/>
                <w:kern w:val="0"/>
                <w:szCs w:val="21"/>
              </w:rPr>
              <w:t>完善，具有食品存放、定期检查、卫生管理、不合格产品处理等完备的安全管理制度，切实可行的得4-6（含）分；</w:t>
            </w:r>
          </w:p>
          <w:p w14:paraId="786B242D"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食品安全服务方案</w:t>
            </w:r>
            <w:r w:rsidRPr="007F3B24">
              <w:rPr>
                <w:rFonts w:ascii="仿宋" w:eastAsia="仿宋" w:hAnsi="仿宋" w:cs="宋体" w:hint="eastAsia"/>
                <w:bCs/>
                <w:kern w:val="0"/>
                <w:szCs w:val="21"/>
              </w:rPr>
              <w:t>具有一定针对性且</w:t>
            </w:r>
            <w:r w:rsidRPr="007F3B24">
              <w:rPr>
                <w:rFonts w:ascii="仿宋" w:eastAsia="仿宋" w:hAnsi="仿宋" w:cs="宋体"/>
                <w:bCs/>
                <w:kern w:val="0"/>
                <w:szCs w:val="21"/>
              </w:rPr>
              <w:t>详细，安全</w:t>
            </w:r>
            <w:r w:rsidRPr="007F3B24">
              <w:rPr>
                <w:rFonts w:ascii="仿宋" w:eastAsia="仿宋" w:hAnsi="仿宋" w:cs="宋体" w:hint="eastAsia"/>
                <w:bCs/>
                <w:kern w:val="0"/>
                <w:szCs w:val="21"/>
              </w:rPr>
              <w:t>保证</w:t>
            </w:r>
            <w:r w:rsidRPr="007F3B24">
              <w:rPr>
                <w:rFonts w:ascii="仿宋" w:eastAsia="仿宋" w:hAnsi="仿宋" w:cs="宋体"/>
                <w:bCs/>
                <w:kern w:val="0"/>
                <w:szCs w:val="21"/>
              </w:rPr>
              <w:t>措施较为</w:t>
            </w:r>
            <w:r w:rsidRPr="007F3B24">
              <w:rPr>
                <w:rFonts w:ascii="仿宋" w:eastAsia="仿宋" w:hAnsi="仿宋" w:cs="宋体" w:hint="eastAsia"/>
                <w:bCs/>
                <w:kern w:val="0"/>
                <w:szCs w:val="21"/>
              </w:rPr>
              <w:t>完善，具有一定的安全管理制度，比较合理的得2-4（含）</w:t>
            </w:r>
            <w:r w:rsidRPr="007F3B24">
              <w:rPr>
                <w:rFonts w:ascii="仿宋" w:eastAsia="仿宋" w:hAnsi="仿宋" w:cs="宋体"/>
                <w:bCs/>
                <w:kern w:val="0"/>
                <w:szCs w:val="21"/>
              </w:rPr>
              <w:t>分；</w:t>
            </w:r>
          </w:p>
          <w:p w14:paraId="4157CC8E"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食品安全服务方案内容一般</w:t>
            </w:r>
            <w:r w:rsidRPr="007F3B24">
              <w:rPr>
                <w:rFonts w:ascii="仿宋" w:eastAsia="仿宋" w:hAnsi="仿宋" w:cs="宋体" w:hint="eastAsia"/>
                <w:bCs/>
                <w:kern w:val="0"/>
                <w:szCs w:val="21"/>
              </w:rPr>
              <w:t>，安全保证</w:t>
            </w:r>
            <w:r w:rsidRPr="007F3B24">
              <w:rPr>
                <w:rFonts w:ascii="仿宋" w:eastAsia="仿宋" w:hAnsi="仿宋" w:cs="宋体"/>
                <w:bCs/>
                <w:kern w:val="0"/>
                <w:szCs w:val="21"/>
              </w:rPr>
              <w:t>有一定措施</w:t>
            </w:r>
            <w:r w:rsidRPr="007F3B24">
              <w:rPr>
                <w:rFonts w:ascii="仿宋" w:eastAsia="仿宋" w:hAnsi="仿宋" w:cs="宋体" w:hint="eastAsia"/>
                <w:bCs/>
                <w:kern w:val="0"/>
                <w:szCs w:val="21"/>
              </w:rPr>
              <w:t>，安全管理制度不齐全，</w:t>
            </w:r>
            <w:r w:rsidRPr="007F3B24">
              <w:rPr>
                <w:rFonts w:ascii="仿宋" w:eastAsia="仿宋" w:hAnsi="仿宋" w:cs="宋体"/>
                <w:bCs/>
                <w:kern w:val="0"/>
                <w:szCs w:val="21"/>
              </w:rPr>
              <w:t>合理性一般的得</w:t>
            </w:r>
            <w:r w:rsidRPr="007F3B24">
              <w:rPr>
                <w:rFonts w:ascii="仿宋" w:eastAsia="仿宋" w:hAnsi="仿宋" w:cs="宋体" w:hint="eastAsia"/>
                <w:bCs/>
                <w:kern w:val="0"/>
                <w:szCs w:val="21"/>
              </w:rPr>
              <w:t>0-2（含）</w:t>
            </w:r>
            <w:r w:rsidRPr="007F3B24">
              <w:rPr>
                <w:rFonts w:ascii="仿宋" w:eastAsia="仿宋" w:hAnsi="仿宋" w:cs="宋体"/>
                <w:bCs/>
                <w:kern w:val="0"/>
                <w:szCs w:val="21"/>
              </w:rPr>
              <w:t>分；</w:t>
            </w:r>
          </w:p>
          <w:p w14:paraId="604F4750" w14:textId="77777777" w:rsidR="00F20026" w:rsidRPr="007F3B24" w:rsidRDefault="00F20026">
            <w:pPr>
              <w:rPr>
                <w:rStyle w:val="font11"/>
                <w:rFonts w:hint="default"/>
                <w:bCs/>
                <w:color w:val="auto"/>
                <w:sz w:val="21"/>
                <w:szCs w:val="21"/>
                <w:lang w:bidi="ar"/>
              </w:rPr>
            </w:pPr>
            <w:r w:rsidRPr="007F3B24">
              <w:rPr>
                <w:rFonts w:ascii="仿宋" w:eastAsia="仿宋" w:hAnsi="仿宋" w:cs="宋体"/>
                <w:bCs/>
                <w:kern w:val="0"/>
                <w:szCs w:val="21"/>
              </w:rPr>
              <w:t>不提供不得分。</w:t>
            </w:r>
          </w:p>
        </w:tc>
      </w:tr>
      <w:tr w:rsidR="007F3B24" w:rsidRPr="007F3B24" w14:paraId="31F028A2" w14:textId="77777777">
        <w:trPr>
          <w:trHeight w:val="1020"/>
        </w:trPr>
        <w:tc>
          <w:tcPr>
            <w:tcW w:w="729" w:type="dxa"/>
            <w:tcMar>
              <w:top w:w="15" w:type="dxa"/>
              <w:left w:w="15" w:type="dxa"/>
              <w:right w:w="15" w:type="dxa"/>
            </w:tcMar>
            <w:vAlign w:val="center"/>
          </w:tcPr>
          <w:p w14:paraId="4606DA06" w14:textId="77777777" w:rsidR="00F20026" w:rsidRPr="007F3B24" w:rsidRDefault="00F20026">
            <w:pPr>
              <w:widowControl/>
              <w:jc w:val="center"/>
              <w:textAlignment w:val="center"/>
              <w:rPr>
                <w:rFonts w:ascii="仿宋" w:eastAsia="仿宋" w:hAnsi="仿宋" w:cs="仿宋" w:hint="eastAsia"/>
                <w:bCs/>
                <w:kern w:val="0"/>
                <w:szCs w:val="21"/>
                <w:lang w:bidi="ar"/>
              </w:rPr>
            </w:pPr>
            <w:r w:rsidRPr="007F3B24">
              <w:rPr>
                <w:rFonts w:ascii="仿宋" w:eastAsia="仿宋" w:hAnsi="仿宋" w:cs="仿宋" w:hint="eastAsia"/>
                <w:bCs/>
                <w:kern w:val="0"/>
                <w:szCs w:val="21"/>
                <w:lang w:bidi="ar"/>
              </w:rPr>
              <w:t>6</w:t>
            </w:r>
          </w:p>
        </w:tc>
        <w:tc>
          <w:tcPr>
            <w:tcW w:w="1129" w:type="dxa"/>
            <w:vMerge/>
            <w:tcMar>
              <w:top w:w="15" w:type="dxa"/>
              <w:left w:w="15" w:type="dxa"/>
              <w:right w:w="15" w:type="dxa"/>
            </w:tcMar>
            <w:vAlign w:val="center"/>
          </w:tcPr>
          <w:p w14:paraId="0FE6F17F" w14:textId="77777777" w:rsidR="00F20026" w:rsidRPr="007F3B24" w:rsidRDefault="00F20026">
            <w:pPr>
              <w:widowControl/>
              <w:jc w:val="center"/>
              <w:textAlignment w:val="center"/>
              <w:rPr>
                <w:rFonts w:ascii="仿宋" w:eastAsia="仿宋" w:hAnsi="仿宋" w:cs="仿宋"/>
                <w:bCs/>
                <w:szCs w:val="21"/>
              </w:rPr>
            </w:pPr>
          </w:p>
        </w:tc>
        <w:tc>
          <w:tcPr>
            <w:tcW w:w="1701" w:type="dxa"/>
            <w:tcMar>
              <w:top w:w="15" w:type="dxa"/>
              <w:left w:w="15" w:type="dxa"/>
              <w:right w:w="15" w:type="dxa"/>
            </w:tcMar>
            <w:vAlign w:val="center"/>
          </w:tcPr>
          <w:p w14:paraId="29CB5C65" w14:textId="77777777" w:rsidR="00F20026" w:rsidRPr="007F3B24" w:rsidRDefault="00F20026">
            <w:pPr>
              <w:widowControl/>
              <w:jc w:val="center"/>
              <w:textAlignment w:val="center"/>
              <w:rPr>
                <w:rFonts w:ascii="仿宋" w:eastAsia="仿宋" w:hAnsi="仿宋" w:cs="Calibri"/>
                <w:bCs/>
                <w:szCs w:val="21"/>
              </w:rPr>
            </w:pPr>
            <w:r w:rsidRPr="007F3B24">
              <w:rPr>
                <w:rFonts w:ascii="仿宋" w:eastAsia="仿宋" w:hAnsi="仿宋" w:cs="Calibri"/>
                <w:bCs/>
                <w:szCs w:val="21"/>
              </w:rPr>
              <w:t>食品安全责任处理方案</w:t>
            </w:r>
          </w:p>
          <w:p w14:paraId="79A45E90" w14:textId="77777777" w:rsidR="00F20026" w:rsidRPr="007F3B24" w:rsidRDefault="00F20026">
            <w:pPr>
              <w:pStyle w:val="2"/>
              <w:ind w:firstLine="403"/>
              <w:rPr>
                <w:rFonts w:ascii="仿宋" w:hAnsi="仿宋"/>
                <w:b w:val="0"/>
                <w:color w:val="auto"/>
                <w:sz w:val="21"/>
                <w:szCs w:val="21"/>
              </w:rPr>
            </w:pPr>
            <w:bookmarkStart w:id="140" w:name="_Toc119310468"/>
            <w:bookmarkStart w:id="141" w:name="_Toc167197520"/>
            <w:bookmarkStart w:id="142" w:name="_Toc80095776"/>
            <w:r w:rsidRPr="007F3B24">
              <w:rPr>
                <w:rFonts w:ascii="仿宋" w:hAnsi="仿宋" w:hint="eastAsia"/>
                <w:b w:val="0"/>
                <w:color w:val="auto"/>
                <w:sz w:val="21"/>
                <w:szCs w:val="21"/>
              </w:rPr>
              <w:t>（</w:t>
            </w:r>
            <w:r w:rsidRPr="007F3B24">
              <w:rPr>
                <w:rFonts w:ascii="仿宋" w:hAnsi="仿宋" w:hint="eastAsia"/>
                <w:b w:val="0"/>
                <w:color w:val="auto"/>
                <w:sz w:val="21"/>
                <w:szCs w:val="21"/>
              </w:rPr>
              <w:t>6</w:t>
            </w:r>
            <w:r w:rsidRPr="007F3B24">
              <w:rPr>
                <w:rFonts w:ascii="仿宋" w:hAnsi="仿宋" w:hint="eastAsia"/>
                <w:b w:val="0"/>
                <w:color w:val="auto"/>
                <w:sz w:val="21"/>
                <w:szCs w:val="21"/>
              </w:rPr>
              <w:t>分）</w:t>
            </w:r>
            <w:bookmarkEnd w:id="140"/>
            <w:bookmarkEnd w:id="141"/>
            <w:bookmarkEnd w:id="142"/>
          </w:p>
        </w:tc>
        <w:tc>
          <w:tcPr>
            <w:tcW w:w="5954" w:type="dxa"/>
            <w:tcMar>
              <w:top w:w="15" w:type="dxa"/>
              <w:left w:w="15" w:type="dxa"/>
              <w:right w:w="15" w:type="dxa"/>
            </w:tcMar>
            <w:vAlign w:val="center"/>
          </w:tcPr>
          <w:p w14:paraId="31CCAC48" w14:textId="77777777" w:rsidR="00F20026" w:rsidRPr="007F3B24" w:rsidRDefault="00F20026">
            <w:pPr>
              <w:rPr>
                <w:rFonts w:ascii="仿宋" w:eastAsia="仿宋" w:hAnsi="仿宋" w:cs="宋体"/>
                <w:bCs/>
                <w:kern w:val="0"/>
                <w:szCs w:val="21"/>
              </w:rPr>
            </w:pPr>
            <w:r w:rsidRPr="007F3B24">
              <w:rPr>
                <w:rFonts w:ascii="仿宋" w:eastAsia="仿宋" w:hAnsi="仿宋" w:cs="宋体" w:hint="eastAsia"/>
                <w:bCs/>
                <w:kern w:val="0"/>
                <w:szCs w:val="21"/>
              </w:rPr>
              <w:t>专门为本项目设定的安全责任处理方案，</w:t>
            </w:r>
            <w:r w:rsidRPr="007F3B24">
              <w:rPr>
                <w:rFonts w:ascii="仿宋" w:eastAsia="仿宋" w:hAnsi="仿宋" w:cs="宋体"/>
                <w:bCs/>
                <w:kern w:val="0"/>
                <w:szCs w:val="21"/>
              </w:rPr>
              <w:t>对食品安全责任事故分析全面，</w:t>
            </w:r>
            <w:r w:rsidRPr="007F3B24">
              <w:rPr>
                <w:rFonts w:ascii="仿宋" w:eastAsia="仿宋" w:hAnsi="仿宋" w:cs="宋体" w:hint="eastAsia"/>
                <w:bCs/>
                <w:kern w:val="0"/>
                <w:szCs w:val="21"/>
              </w:rPr>
              <w:t>有针对性，处置及时，措施完善的</w:t>
            </w:r>
            <w:r w:rsidRPr="007F3B24">
              <w:rPr>
                <w:rFonts w:ascii="仿宋" w:eastAsia="仿宋" w:hAnsi="仿宋" w:cs="宋体"/>
                <w:bCs/>
                <w:kern w:val="0"/>
                <w:szCs w:val="21"/>
              </w:rPr>
              <w:t>得</w:t>
            </w:r>
            <w:r w:rsidRPr="007F3B24">
              <w:rPr>
                <w:rFonts w:ascii="仿宋" w:eastAsia="仿宋" w:hAnsi="仿宋" w:cs="宋体" w:hint="eastAsia"/>
                <w:bCs/>
                <w:kern w:val="0"/>
                <w:szCs w:val="21"/>
              </w:rPr>
              <w:t>4-6（含）</w:t>
            </w:r>
            <w:r w:rsidRPr="007F3B24">
              <w:rPr>
                <w:rFonts w:ascii="仿宋" w:eastAsia="仿宋" w:hAnsi="仿宋" w:cs="宋体"/>
                <w:bCs/>
                <w:kern w:val="0"/>
                <w:szCs w:val="21"/>
              </w:rPr>
              <w:t>分；</w:t>
            </w:r>
          </w:p>
          <w:p w14:paraId="13FA0446"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对食品安全责任事故分析不全面，</w:t>
            </w:r>
            <w:r w:rsidRPr="007F3B24">
              <w:rPr>
                <w:rFonts w:ascii="仿宋" w:eastAsia="仿宋" w:hAnsi="仿宋" w:cs="宋体" w:hint="eastAsia"/>
                <w:bCs/>
                <w:kern w:val="0"/>
                <w:szCs w:val="21"/>
              </w:rPr>
              <w:t>处置措施适当的</w:t>
            </w:r>
            <w:r w:rsidRPr="007F3B24">
              <w:rPr>
                <w:rFonts w:ascii="仿宋" w:eastAsia="仿宋" w:hAnsi="仿宋" w:cs="宋体"/>
                <w:bCs/>
                <w:kern w:val="0"/>
                <w:szCs w:val="21"/>
              </w:rPr>
              <w:t>得</w:t>
            </w:r>
            <w:r w:rsidRPr="007F3B24">
              <w:rPr>
                <w:rFonts w:ascii="仿宋" w:eastAsia="仿宋" w:hAnsi="仿宋" w:cs="宋体" w:hint="eastAsia"/>
                <w:bCs/>
                <w:kern w:val="0"/>
                <w:szCs w:val="21"/>
              </w:rPr>
              <w:t>2-4（含）</w:t>
            </w:r>
            <w:r w:rsidRPr="007F3B24">
              <w:rPr>
                <w:rFonts w:ascii="仿宋" w:eastAsia="仿宋" w:hAnsi="仿宋" w:cs="宋体"/>
                <w:bCs/>
                <w:kern w:val="0"/>
                <w:szCs w:val="21"/>
              </w:rPr>
              <w:t>分；</w:t>
            </w:r>
          </w:p>
          <w:p w14:paraId="7982BB28"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对食品安全责任事故分析较差</w:t>
            </w:r>
            <w:r w:rsidRPr="007F3B24">
              <w:rPr>
                <w:rFonts w:ascii="仿宋" w:eastAsia="仿宋" w:hAnsi="仿宋" w:cs="宋体" w:hint="eastAsia"/>
                <w:bCs/>
                <w:kern w:val="0"/>
                <w:szCs w:val="21"/>
              </w:rPr>
              <w:t>，处置措施一般的</w:t>
            </w:r>
            <w:r w:rsidRPr="007F3B24">
              <w:rPr>
                <w:rFonts w:ascii="仿宋" w:eastAsia="仿宋" w:hAnsi="仿宋" w:cs="宋体"/>
                <w:bCs/>
                <w:kern w:val="0"/>
                <w:szCs w:val="21"/>
              </w:rPr>
              <w:t>得</w:t>
            </w:r>
            <w:r w:rsidRPr="007F3B24">
              <w:rPr>
                <w:rFonts w:ascii="仿宋" w:eastAsia="仿宋" w:hAnsi="仿宋" w:cs="宋体" w:hint="eastAsia"/>
                <w:bCs/>
                <w:kern w:val="0"/>
                <w:szCs w:val="21"/>
              </w:rPr>
              <w:t>0-2（含）</w:t>
            </w:r>
            <w:r w:rsidRPr="007F3B24">
              <w:rPr>
                <w:rFonts w:ascii="仿宋" w:eastAsia="仿宋" w:hAnsi="仿宋" w:cs="宋体"/>
                <w:bCs/>
                <w:kern w:val="0"/>
                <w:szCs w:val="21"/>
              </w:rPr>
              <w:t>分；</w:t>
            </w:r>
          </w:p>
          <w:p w14:paraId="2752E38C" w14:textId="77777777" w:rsidR="00F20026" w:rsidRPr="007F3B24" w:rsidRDefault="00F20026">
            <w:pPr>
              <w:rPr>
                <w:rStyle w:val="font11"/>
                <w:rFonts w:hint="default"/>
                <w:bCs/>
                <w:color w:val="auto"/>
                <w:sz w:val="21"/>
                <w:szCs w:val="21"/>
                <w:lang w:bidi="ar"/>
              </w:rPr>
            </w:pPr>
            <w:r w:rsidRPr="007F3B24">
              <w:rPr>
                <w:rFonts w:ascii="仿宋" w:eastAsia="仿宋" w:hAnsi="仿宋" w:cs="宋体"/>
                <w:bCs/>
                <w:kern w:val="0"/>
                <w:szCs w:val="21"/>
              </w:rPr>
              <w:t>不提供不得分。</w:t>
            </w:r>
          </w:p>
        </w:tc>
      </w:tr>
      <w:tr w:rsidR="007F3B24" w:rsidRPr="007F3B24" w14:paraId="1184C497" w14:textId="77777777">
        <w:trPr>
          <w:trHeight w:val="1020"/>
        </w:trPr>
        <w:tc>
          <w:tcPr>
            <w:tcW w:w="729" w:type="dxa"/>
            <w:tcMar>
              <w:top w:w="15" w:type="dxa"/>
              <w:left w:w="15" w:type="dxa"/>
              <w:right w:w="15" w:type="dxa"/>
            </w:tcMar>
            <w:vAlign w:val="center"/>
          </w:tcPr>
          <w:p w14:paraId="6553A039" w14:textId="77777777" w:rsidR="00F20026" w:rsidRPr="007F3B24" w:rsidRDefault="00F20026">
            <w:pPr>
              <w:widowControl/>
              <w:jc w:val="center"/>
              <w:textAlignment w:val="center"/>
              <w:rPr>
                <w:rFonts w:ascii="仿宋" w:eastAsia="仿宋" w:hAnsi="仿宋" w:cs="仿宋" w:hint="eastAsia"/>
                <w:bCs/>
                <w:kern w:val="0"/>
                <w:szCs w:val="21"/>
                <w:lang w:bidi="ar"/>
              </w:rPr>
            </w:pPr>
            <w:r w:rsidRPr="007F3B24">
              <w:rPr>
                <w:rFonts w:ascii="仿宋" w:eastAsia="仿宋" w:hAnsi="仿宋" w:cs="仿宋" w:hint="eastAsia"/>
                <w:bCs/>
                <w:kern w:val="0"/>
                <w:szCs w:val="21"/>
                <w:lang w:bidi="ar"/>
              </w:rPr>
              <w:t>7</w:t>
            </w:r>
          </w:p>
        </w:tc>
        <w:tc>
          <w:tcPr>
            <w:tcW w:w="1129" w:type="dxa"/>
            <w:vMerge/>
            <w:tcMar>
              <w:top w:w="15" w:type="dxa"/>
              <w:left w:w="15" w:type="dxa"/>
              <w:right w:w="15" w:type="dxa"/>
            </w:tcMar>
            <w:vAlign w:val="center"/>
          </w:tcPr>
          <w:p w14:paraId="54368E96" w14:textId="77777777" w:rsidR="00F20026" w:rsidRPr="007F3B24" w:rsidRDefault="00F20026">
            <w:pPr>
              <w:widowControl/>
              <w:jc w:val="center"/>
              <w:textAlignment w:val="center"/>
              <w:rPr>
                <w:rFonts w:ascii="仿宋" w:eastAsia="仿宋" w:hAnsi="仿宋" w:cs="仿宋"/>
                <w:bCs/>
                <w:szCs w:val="21"/>
              </w:rPr>
            </w:pPr>
          </w:p>
        </w:tc>
        <w:tc>
          <w:tcPr>
            <w:tcW w:w="1701" w:type="dxa"/>
            <w:tcMar>
              <w:top w:w="15" w:type="dxa"/>
              <w:left w:w="15" w:type="dxa"/>
              <w:right w:w="15" w:type="dxa"/>
            </w:tcMar>
            <w:vAlign w:val="center"/>
          </w:tcPr>
          <w:p w14:paraId="4C08EF33" w14:textId="77777777" w:rsidR="00F20026" w:rsidRPr="007F3B24" w:rsidRDefault="00F20026">
            <w:pPr>
              <w:widowControl/>
              <w:jc w:val="center"/>
              <w:textAlignment w:val="center"/>
              <w:rPr>
                <w:rFonts w:ascii="仿宋" w:eastAsia="仿宋" w:hAnsi="仿宋" w:cs="Calibri"/>
                <w:bCs/>
                <w:szCs w:val="21"/>
              </w:rPr>
            </w:pPr>
            <w:r w:rsidRPr="007F3B24">
              <w:rPr>
                <w:rFonts w:ascii="仿宋" w:eastAsia="仿宋" w:hAnsi="仿宋" w:cs="Calibri"/>
                <w:bCs/>
                <w:szCs w:val="21"/>
              </w:rPr>
              <w:t>供货方案</w:t>
            </w:r>
          </w:p>
          <w:p w14:paraId="0DCD6826" w14:textId="77777777" w:rsidR="00F20026" w:rsidRPr="007F3B24" w:rsidRDefault="00F20026">
            <w:pPr>
              <w:pStyle w:val="2"/>
              <w:ind w:firstLine="403"/>
              <w:rPr>
                <w:rFonts w:ascii="仿宋" w:hAnsi="仿宋"/>
                <w:b w:val="0"/>
                <w:color w:val="auto"/>
                <w:sz w:val="21"/>
                <w:szCs w:val="21"/>
              </w:rPr>
            </w:pPr>
            <w:bookmarkStart w:id="143" w:name="_Toc80095777"/>
            <w:bookmarkStart w:id="144" w:name="_Toc167197521"/>
            <w:bookmarkStart w:id="145" w:name="_Toc119310469"/>
            <w:r w:rsidRPr="007F3B24">
              <w:rPr>
                <w:rFonts w:ascii="仿宋" w:hAnsi="仿宋" w:hint="eastAsia"/>
                <w:b w:val="0"/>
                <w:color w:val="auto"/>
                <w:sz w:val="21"/>
                <w:szCs w:val="21"/>
              </w:rPr>
              <w:t>（</w:t>
            </w:r>
            <w:r w:rsidRPr="007F3B24">
              <w:rPr>
                <w:rFonts w:ascii="仿宋" w:hAnsi="仿宋" w:hint="eastAsia"/>
                <w:b w:val="0"/>
                <w:color w:val="auto"/>
                <w:sz w:val="21"/>
                <w:szCs w:val="21"/>
              </w:rPr>
              <w:t>6</w:t>
            </w:r>
            <w:r w:rsidRPr="007F3B24">
              <w:rPr>
                <w:rFonts w:ascii="仿宋" w:hAnsi="仿宋" w:hint="eastAsia"/>
                <w:b w:val="0"/>
                <w:color w:val="auto"/>
                <w:sz w:val="21"/>
                <w:szCs w:val="21"/>
              </w:rPr>
              <w:t>分）</w:t>
            </w:r>
            <w:bookmarkEnd w:id="143"/>
            <w:bookmarkEnd w:id="144"/>
            <w:bookmarkEnd w:id="145"/>
          </w:p>
        </w:tc>
        <w:tc>
          <w:tcPr>
            <w:tcW w:w="5954" w:type="dxa"/>
            <w:tcMar>
              <w:top w:w="15" w:type="dxa"/>
              <w:left w:w="15" w:type="dxa"/>
              <w:right w:w="15" w:type="dxa"/>
            </w:tcMar>
            <w:vAlign w:val="center"/>
          </w:tcPr>
          <w:p w14:paraId="1C212D82" w14:textId="77777777" w:rsidR="00F20026" w:rsidRPr="007F3B24" w:rsidRDefault="00F20026">
            <w:pPr>
              <w:rPr>
                <w:rFonts w:ascii="仿宋" w:eastAsia="仿宋" w:hAnsi="仿宋" w:cs="宋体"/>
                <w:bCs/>
                <w:kern w:val="0"/>
                <w:szCs w:val="21"/>
              </w:rPr>
            </w:pPr>
            <w:r w:rsidRPr="007F3B24">
              <w:rPr>
                <w:rFonts w:ascii="仿宋" w:eastAsia="仿宋" w:hAnsi="仿宋" w:cs="宋体" w:hint="eastAsia"/>
                <w:bCs/>
                <w:kern w:val="0"/>
                <w:szCs w:val="21"/>
              </w:rPr>
              <w:t>能按照招标人要求的供货时间及时供应，方案具有针对性，个性化和特异性，且有具体完善的保障措施，且运输及运输存储条件完备的得4-6（含）分；</w:t>
            </w:r>
          </w:p>
          <w:p w14:paraId="3FDB9471" w14:textId="77777777" w:rsidR="00F20026" w:rsidRPr="007F3B24" w:rsidRDefault="00F20026">
            <w:pPr>
              <w:rPr>
                <w:rFonts w:ascii="仿宋" w:eastAsia="仿宋" w:hAnsi="仿宋" w:cs="宋体"/>
                <w:bCs/>
                <w:kern w:val="0"/>
                <w:szCs w:val="21"/>
              </w:rPr>
            </w:pPr>
            <w:r w:rsidRPr="007F3B24">
              <w:rPr>
                <w:rFonts w:ascii="仿宋" w:eastAsia="仿宋" w:hAnsi="仿宋" w:cs="宋体" w:hint="eastAsia"/>
                <w:bCs/>
                <w:kern w:val="0"/>
                <w:szCs w:val="21"/>
              </w:rPr>
              <w:t>能按照招标人要求的供货时间及时供应，方案较合理，有保障措施，且运输及运输存储条件较为完备的得2-4（含）分；</w:t>
            </w:r>
          </w:p>
          <w:p w14:paraId="65DA8013" w14:textId="77777777" w:rsidR="00F20026" w:rsidRPr="007F3B24" w:rsidRDefault="00F20026">
            <w:pPr>
              <w:rPr>
                <w:rFonts w:ascii="仿宋" w:eastAsia="仿宋" w:hAnsi="仿宋" w:cs="宋体"/>
                <w:bCs/>
                <w:kern w:val="0"/>
                <w:szCs w:val="21"/>
              </w:rPr>
            </w:pPr>
            <w:r w:rsidRPr="007F3B24">
              <w:rPr>
                <w:rFonts w:ascii="仿宋" w:eastAsia="仿宋" w:hAnsi="仿宋" w:cs="宋体" w:hint="eastAsia"/>
                <w:bCs/>
                <w:kern w:val="0"/>
                <w:szCs w:val="21"/>
              </w:rPr>
              <w:t>能按照招标人要求的供货时间供应，方案有保障措施，且运输及运输存储条件一般的得0-2（含）分；</w:t>
            </w:r>
          </w:p>
          <w:p w14:paraId="0A704E9E" w14:textId="77777777" w:rsidR="00F20026" w:rsidRPr="007F3B24" w:rsidRDefault="00F20026">
            <w:pPr>
              <w:rPr>
                <w:rStyle w:val="font11"/>
                <w:rFonts w:hint="default"/>
                <w:bCs/>
                <w:color w:val="auto"/>
                <w:sz w:val="21"/>
                <w:szCs w:val="21"/>
                <w:lang w:bidi="ar"/>
              </w:rPr>
            </w:pPr>
            <w:r w:rsidRPr="007F3B24">
              <w:rPr>
                <w:rFonts w:ascii="仿宋" w:eastAsia="仿宋" w:hAnsi="仿宋" w:cs="宋体" w:hint="eastAsia"/>
                <w:bCs/>
                <w:kern w:val="0"/>
                <w:szCs w:val="21"/>
              </w:rPr>
              <w:t>不提供不得分。</w:t>
            </w:r>
          </w:p>
        </w:tc>
      </w:tr>
      <w:tr w:rsidR="007F3B24" w:rsidRPr="007F3B24" w14:paraId="780E4D91" w14:textId="77777777">
        <w:trPr>
          <w:trHeight w:val="1020"/>
        </w:trPr>
        <w:tc>
          <w:tcPr>
            <w:tcW w:w="729" w:type="dxa"/>
            <w:tcMar>
              <w:top w:w="15" w:type="dxa"/>
              <w:left w:w="15" w:type="dxa"/>
              <w:right w:w="15" w:type="dxa"/>
            </w:tcMar>
            <w:vAlign w:val="center"/>
          </w:tcPr>
          <w:p w14:paraId="2D768962" w14:textId="77777777" w:rsidR="00F20026" w:rsidRPr="007F3B24" w:rsidRDefault="00F20026">
            <w:pPr>
              <w:widowControl/>
              <w:jc w:val="center"/>
              <w:textAlignment w:val="center"/>
              <w:rPr>
                <w:rFonts w:ascii="仿宋" w:eastAsia="仿宋" w:hAnsi="仿宋" w:cs="仿宋" w:hint="eastAsia"/>
                <w:bCs/>
                <w:kern w:val="0"/>
                <w:szCs w:val="21"/>
                <w:lang w:bidi="ar"/>
              </w:rPr>
            </w:pPr>
            <w:r w:rsidRPr="007F3B24">
              <w:rPr>
                <w:rFonts w:ascii="仿宋" w:eastAsia="仿宋" w:hAnsi="仿宋" w:cs="仿宋" w:hint="eastAsia"/>
                <w:bCs/>
                <w:kern w:val="0"/>
                <w:szCs w:val="21"/>
                <w:lang w:bidi="ar"/>
              </w:rPr>
              <w:t>8</w:t>
            </w:r>
          </w:p>
        </w:tc>
        <w:tc>
          <w:tcPr>
            <w:tcW w:w="1129" w:type="dxa"/>
            <w:vMerge/>
            <w:tcMar>
              <w:top w:w="15" w:type="dxa"/>
              <w:left w:w="15" w:type="dxa"/>
              <w:right w:w="15" w:type="dxa"/>
            </w:tcMar>
            <w:vAlign w:val="center"/>
          </w:tcPr>
          <w:p w14:paraId="378134BE" w14:textId="77777777" w:rsidR="00F20026" w:rsidRPr="007F3B24" w:rsidRDefault="00F20026">
            <w:pPr>
              <w:widowControl/>
              <w:jc w:val="center"/>
              <w:textAlignment w:val="center"/>
              <w:rPr>
                <w:rFonts w:ascii="仿宋" w:eastAsia="仿宋" w:hAnsi="仿宋" w:cs="仿宋"/>
                <w:bCs/>
                <w:szCs w:val="21"/>
              </w:rPr>
            </w:pPr>
          </w:p>
        </w:tc>
        <w:tc>
          <w:tcPr>
            <w:tcW w:w="1701" w:type="dxa"/>
            <w:tcMar>
              <w:top w:w="15" w:type="dxa"/>
              <w:left w:w="15" w:type="dxa"/>
              <w:right w:w="15" w:type="dxa"/>
            </w:tcMar>
            <w:vAlign w:val="center"/>
          </w:tcPr>
          <w:p w14:paraId="72D12314" w14:textId="77777777" w:rsidR="00F20026" w:rsidRPr="007F3B24" w:rsidRDefault="00F20026">
            <w:pPr>
              <w:widowControl/>
              <w:jc w:val="center"/>
              <w:textAlignment w:val="center"/>
              <w:rPr>
                <w:rFonts w:ascii="仿宋" w:eastAsia="仿宋" w:hAnsi="仿宋" w:cs="Calibri"/>
                <w:bCs/>
                <w:szCs w:val="21"/>
              </w:rPr>
            </w:pPr>
            <w:r w:rsidRPr="007F3B24">
              <w:rPr>
                <w:rFonts w:ascii="仿宋" w:eastAsia="仿宋" w:hAnsi="仿宋" w:cs="Calibri"/>
                <w:bCs/>
                <w:szCs w:val="21"/>
              </w:rPr>
              <w:t>应急预案方案</w:t>
            </w:r>
          </w:p>
          <w:p w14:paraId="5C3BB019" w14:textId="77777777" w:rsidR="00F20026" w:rsidRPr="007F3B24" w:rsidRDefault="00F20026">
            <w:pPr>
              <w:pStyle w:val="2"/>
              <w:ind w:firstLine="403"/>
              <w:rPr>
                <w:rFonts w:ascii="仿宋" w:hAnsi="仿宋"/>
                <w:b w:val="0"/>
                <w:color w:val="auto"/>
                <w:sz w:val="21"/>
                <w:szCs w:val="21"/>
              </w:rPr>
            </w:pPr>
            <w:bookmarkStart w:id="146" w:name="_Toc119310471"/>
            <w:bookmarkStart w:id="147" w:name="_Toc167197523"/>
            <w:bookmarkStart w:id="148" w:name="_Toc80095779"/>
            <w:r w:rsidRPr="007F3B24">
              <w:rPr>
                <w:rFonts w:ascii="仿宋" w:hAnsi="仿宋" w:hint="eastAsia"/>
                <w:b w:val="0"/>
                <w:color w:val="auto"/>
                <w:sz w:val="21"/>
                <w:szCs w:val="21"/>
              </w:rPr>
              <w:t>（</w:t>
            </w:r>
            <w:r w:rsidRPr="007F3B24">
              <w:rPr>
                <w:rFonts w:ascii="仿宋" w:hAnsi="仿宋" w:hint="eastAsia"/>
                <w:b w:val="0"/>
                <w:color w:val="auto"/>
                <w:sz w:val="21"/>
                <w:szCs w:val="21"/>
              </w:rPr>
              <w:t>6</w:t>
            </w:r>
            <w:r w:rsidRPr="007F3B24">
              <w:rPr>
                <w:rFonts w:ascii="仿宋" w:hAnsi="仿宋" w:hint="eastAsia"/>
                <w:b w:val="0"/>
                <w:color w:val="auto"/>
                <w:sz w:val="21"/>
                <w:szCs w:val="21"/>
              </w:rPr>
              <w:t>分）</w:t>
            </w:r>
            <w:bookmarkEnd w:id="146"/>
            <w:bookmarkEnd w:id="147"/>
            <w:bookmarkEnd w:id="148"/>
          </w:p>
        </w:tc>
        <w:tc>
          <w:tcPr>
            <w:tcW w:w="5954" w:type="dxa"/>
            <w:tcMar>
              <w:top w:w="15" w:type="dxa"/>
              <w:left w:w="15" w:type="dxa"/>
              <w:right w:w="15" w:type="dxa"/>
            </w:tcMar>
            <w:vAlign w:val="center"/>
          </w:tcPr>
          <w:p w14:paraId="78DF9668"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具有完备的应急预案体系</w:t>
            </w:r>
            <w:r w:rsidRPr="007F3B24">
              <w:rPr>
                <w:rFonts w:ascii="仿宋" w:eastAsia="仿宋" w:hAnsi="仿宋" w:cs="宋体" w:hint="eastAsia"/>
                <w:bCs/>
                <w:kern w:val="0"/>
                <w:szCs w:val="21"/>
              </w:rPr>
              <w:t>，对</w:t>
            </w:r>
            <w:r w:rsidRPr="007F3B24">
              <w:rPr>
                <w:rFonts w:ascii="仿宋" w:eastAsia="仿宋" w:hAnsi="仿宋" w:cs="宋体"/>
                <w:bCs/>
                <w:kern w:val="0"/>
                <w:szCs w:val="21"/>
              </w:rPr>
              <w:t>事件级别定义、风险管理计划、应急处理策略、应急处理流程等内容分析准确，且所述内容全面合理</w:t>
            </w:r>
            <w:r w:rsidRPr="007F3B24">
              <w:rPr>
                <w:rFonts w:ascii="仿宋" w:eastAsia="仿宋" w:hAnsi="仿宋" w:cs="宋体" w:hint="eastAsia"/>
                <w:bCs/>
                <w:kern w:val="0"/>
                <w:szCs w:val="21"/>
              </w:rPr>
              <w:t>、</w:t>
            </w:r>
            <w:r w:rsidRPr="007F3B24">
              <w:rPr>
                <w:rFonts w:ascii="仿宋" w:eastAsia="仿宋" w:hAnsi="仿宋" w:cs="宋体"/>
                <w:bCs/>
                <w:kern w:val="0"/>
                <w:szCs w:val="21"/>
              </w:rPr>
              <w:t>切实可行的得</w:t>
            </w:r>
            <w:r w:rsidRPr="007F3B24">
              <w:rPr>
                <w:rFonts w:ascii="仿宋" w:eastAsia="仿宋" w:hAnsi="仿宋" w:cs="宋体" w:hint="eastAsia"/>
                <w:bCs/>
                <w:kern w:val="0"/>
                <w:szCs w:val="21"/>
              </w:rPr>
              <w:t>4-6（含）</w:t>
            </w:r>
            <w:r w:rsidRPr="007F3B24">
              <w:rPr>
                <w:rFonts w:ascii="仿宋" w:eastAsia="仿宋" w:hAnsi="仿宋" w:cs="宋体"/>
                <w:bCs/>
                <w:kern w:val="0"/>
                <w:szCs w:val="21"/>
              </w:rPr>
              <w:t>分；</w:t>
            </w:r>
          </w:p>
          <w:p w14:paraId="349A0021"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具有较完备的应急预案体系</w:t>
            </w:r>
            <w:r w:rsidRPr="007F3B24">
              <w:rPr>
                <w:rFonts w:ascii="仿宋" w:eastAsia="仿宋" w:hAnsi="仿宋" w:cs="宋体" w:hint="eastAsia"/>
                <w:bCs/>
                <w:kern w:val="0"/>
                <w:szCs w:val="21"/>
              </w:rPr>
              <w:t>，对</w:t>
            </w:r>
            <w:r w:rsidRPr="007F3B24">
              <w:rPr>
                <w:rFonts w:ascii="仿宋" w:eastAsia="仿宋" w:hAnsi="仿宋" w:cs="宋体"/>
                <w:bCs/>
                <w:kern w:val="0"/>
                <w:szCs w:val="21"/>
              </w:rPr>
              <w:t>事件级别定义、风险管理计划、应急处理策略、应急处理流程等内容分析准确，且所述内容较为全面</w:t>
            </w:r>
            <w:r w:rsidRPr="007F3B24">
              <w:rPr>
                <w:rFonts w:ascii="仿宋" w:eastAsia="仿宋" w:hAnsi="仿宋" w:cs="宋体" w:hint="eastAsia"/>
                <w:bCs/>
                <w:kern w:val="0"/>
                <w:szCs w:val="21"/>
              </w:rPr>
              <w:t>、</w:t>
            </w:r>
            <w:r w:rsidRPr="007F3B24">
              <w:rPr>
                <w:rFonts w:ascii="仿宋" w:eastAsia="仿宋" w:hAnsi="仿宋" w:cs="宋体"/>
                <w:bCs/>
                <w:kern w:val="0"/>
                <w:szCs w:val="21"/>
              </w:rPr>
              <w:t>合理的得</w:t>
            </w:r>
            <w:r w:rsidRPr="007F3B24">
              <w:rPr>
                <w:rFonts w:ascii="仿宋" w:eastAsia="仿宋" w:hAnsi="仿宋" w:cs="宋体" w:hint="eastAsia"/>
                <w:bCs/>
                <w:kern w:val="0"/>
                <w:szCs w:val="21"/>
              </w:rPr>
              <w:t>2-4（含）</w:t>
            </w:r>
            <w:r w:rsidRPr="007F3B24">
              <w:rPr>
                <w:rFonts w:ascii="仿宋" w:eastAsia="仿宋" w:hAnsi="仿宋" w:cs="宋体"/>
                <w:bCs/>
                <w:kern w:val="0"/>
                <w:szCs w:val="21"/>
              </w:rPr>
              <w:t>分；</w:t>
            </w:r>
          </w:p>
          <w:p w14:paraId="1303BEA5"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具有一般的应急预案体系</w:t>
            </w:r>
            <w:r w:rsidRPr="007F3B24">
              <w:rPr>
                <w:rFonts w:ascii="仿宋" w:eastAsia="仿宋" w:hAnsi="仿宋" w:cs="宋体" w:hint="eastAsia"/>
                <w:bCs/>
                <w:kern w:val="0"/>
                <w:szCs w:val="21"/>
              </w:rPr>
              <w:t>，</w:t>
            </w:r>
            <w:r w:rsidRPr="007F3B24">
              <w:rPr>
                <w:rFonts w:ascii="仿宋" w:eastAsia="仿宋" w:hAnsi="仿宋" w:cs="宋体"/>
                <w:bCs/>
                <w:kern w:val="0"/>
                <w:szCs w:val="21"/>
              </w:rPr>
              <w:t>对事件级别定义、风险管理计划、应急处理策略、应急处理流程等内容分析准确，且所述内容较为全</w:t>
            </w:r>
            <w:r w:rsidRPr="007F3B24">
              <w:rPr>
                <w:rFonts w:ascii="仿宋" w:eastAsia="仿宋" w:hAnsi="仿宋" w:cs="宋体"/>
                <w:bCs/>
                <w:kern w:val="0"/>
                <w:szCs w:val="21"/>
              </w:rPr>
              <w:lastRenderedPageBreak/>
              <w:t>面，但合理性较差的得</w:t>
            </w:r>
            <w:r w:rsidRPr="007F3B24">
              <w:rPr>
                <w:rFonts w:ascii="仿宋" w:eastAsia="仿宋" w:hAnsi="仿宋" w:cs="宋体" w:hint="eastAsia"/>
                <w:bCs/>
                <w:kern w:val="0"/>
                <w:szCs w:val="21"/>
              </w:rPr>
              <w:t>0-2（含）</w:t>
            </w:r>
            <w:r w:rsidRPr="007F3B24">
              <w:rPr>
                <w:rFonts w:ascii="仿宋" w:eastAsia="仿宋" w:hAnsi="仿宋" w:cs="宋体"/>
                <w:bCs/>
                <w:kern w:val="0"/>
                <w:szCs w:val="21"/>
              </w:rPr>
              <w:t>分；</w:t>
            </w:r>
          </w:p>
          <w:p w14:paraId="11B56C74" w14:textId="77777777" w:rsidR="00F20026" w:rsidRPr="007F3B24" w:rsidRDefault="00F20026">
            <w:pPr>
              <w:rPr>
                <w:rFonts w:ascii="仿宋" w:eastAsia="仿宋" w:hAnsi="仿宋" w:cs="Arial"/>
                <w:bCs/>
                <w:szCs w:val="21"/>
              </w:rPr>
            </w:pPr>
            <w:r w:rsidRPr="007F3B24">
              <w:rPr>
                <w:rFonts w:ascii="仿宋" w:eastAsia="仿宋" w:hAnsi="仿宋" w:cs="宋体"/>
                <w:bCs/>
                <w:kern w:val="0"/>
                <w:szCs w:val="21"/>
              </w:rPr>
              <w:t>不提供不得分。</w:t>
            </w:r>
          </w:p>
        </w:tc>
      </w:tr>
      <w:tr w:rsidR="007F3B24" w:rsidRPr="007F3B24" w14:paraId="237EDD27" w14:textId="77777777">
        <w:trPr>
          <w:trHeight w:val="684"/>
        </w:trPr>
        <w:tc>
          <w:tcPr>
            <w:tcW w:w="729" w:type="dxa"/>
            <w:tcMar>
              <w:top w:w="15" w:type="dxa"/>
              <w:left w:w="15" w:type="dxa"/>
              <w:right w:w="15" w:type="dxa"/>
            </w:tcMar>
            <w:vAlign w:val="center"/>
          </w:tcPr>
          <w:p w14:paraId="57C2B30E" w14:textId="77777777" w:rsidR="00F20026" w:rsidRPr="007F3B24" w:rsidRDefault="00F20026">
            <w:pPr>
              <w:widowControl/>
              <w:jc w:val="center"/>
              <w:textAlignment w:val="center"/>
              <w:rPr>
                <w:rFonts w:ascii="仿宋" w:eastAsia="仿宋" w:hAnsi="仿宋" w:cs="仿宋" w:hint="eastAsia"/>
                <w:bCs/>
                <w:kern w:val="0"/>
                <w:szCs w:val="21"/>
                <w:lang w:bidi="ar"/>
              </w:rPr>
            </w:pPr>
            <w:r w:rsidRPr="007F3B24">
              <w:rPr>
                <w:rFonts w:ascii="仿宋" w:eastAsia="仿宋" w:hAnsi="仿宋" w:cs="仿宋" w:hint="eastAsia"/>
                <w:bCs/>
                <w:kern w:val="0"/>
                <w:szCs w:val="21"/>
                <w:lang w:bidi="ar"/>
              </w:rPr>
              <w:lastRenderedPageBreak/>
              <w:t>9</w:t>
            </w:r>
          </w:p>
        </w:tc>
        <w:tc>
          <w:tcPr>
            <w:tcW w:w="1129" w:type="dxa"/>
            <w:vMerge/>
            <w:tcMar>
              <w:top w:w="15" w:type="dxa"/>
              <w:left w:w="15" w:type="dxa"/>
              <w:right w:w="15" w:type="dxa"/>
            </w:tcMar>
            <w:vAlign w:val="center"/>
          </w:tcPr>
          <w:p w14:paraId="635BF1D5" w14:textId="77777777" w:rsidR="00F20026" w:rsidRPr="007F3B24" w:rsidRDefault="00F20026">
            <w:pPr>
              <w:widowControl/>
              <w:jc w:val="center"/>
              <w:textAlignment w:val="center"/>
              <w:rPr>
                <w:rFonts w:ascii="仿宋" w:eastAsia="仿宋" w:hAnsi="仿宋" w:cs="仿宋"/>
                <w:bCs/>
                <w:szCs w:val="21"/>
              </w:rPr>
            </w:pPr>
          </w:p>
        </w:tc>
        <w:tc>
          <w:tcPr>
            <w:tcW w:w="1701" w:type="dxa"/>
            <w:tcMar>
              <w:top w:w="15" w:type="dxa"/>
              <w:left w:w="15" w:type="dxa"/>
              <w:right w:w="15" w:type="dxa"/>
            </w:tcMar>
            <w:vAlign w:val="center"/>
          </w:tcPr>
          <w:p w14:paraId="595958BC" w14:textId="77777777" w:rsidR="00F20026" w:rsidRPr="007F3B24" w:rsidRDefault="00F20026">
            <w:pPr>
              <w:widowControl/>
              <w:jc w:val="center"/>
              <w:textAlignment w:val="center"/>
              <w:rPr>
                <w:rFonts w:ascii="仿宋" w:eastAsia="仿宋" w:hAnsi="仿宋" w:cs="Calibri"/>
                <w:bCs/>
                <w:spacing w:val="4"/>
                <w:szCs w:val="21"/>
              </w:rPr>
            </w:pPr>
            <w:r w:rsidRPr="007F3B24">
              <w:rPr>
                <w:rFonts w:ascii="仿宋" w:eastAsia="仿宋" w:hAnsi="仿宋" w:cs="Calibri" w:hint="eastAsia"/>
                <w:bCs/>
                <w:spacing w:val="4"/>
                <w:szCs w:val="21"/>
              </w:rPr>
              <w:t>卫生</w:t>
            </w:r>
            <w:r w:rsidRPr="007F3B24">
              <w:rPr>
                <w:rFonts w:ascii="仿宋" w:eastAsia="仿宋" w:hAnsi="仿宋" w:cs="Calibri"/>
                <w:bCs/>
                <w:spacing w:val="4"/>
                <w:szCs w:val="21"/>
              </w:rPr>
              <w:t>防疫</w:t>
            </w:r>
            <w:r w:rsidRPr="007F3B24">
              <w:rPr>
                <w:rFonts w:ascii="仿宋" w:eastAsia="仿宋" w:hAnsi="仿宋" w:cs="Calibri" w:hint="eastAsia"/>
                <w:bCs/>
                <w:spacing w:val="4"/>
                <w:szCs w:val="21"/>
              </w:rPr>
              <w:t>管理方案与措施</w:t>
            </w:r>
          </w:p>
          <w:p w14:paraId="53AE14C3" w14:textId="77777777" w:rsidR="00F20026" w:rsidRPr="007F3B24" w:rsidRDefault="00F20026">
            <w:pPr>
              <w:pStyle w:val="2"/>
              <w:ind w:firstLine="403"/>
              <w:rPr>
                <w:rFonts w:ascii="仿宋" w:hAnsi="仿宋"/>
                <w:b w:val="0"/>
                <w:color w:val="auto"/>
                <w:sz w:val="21"/>
                <w:szCs w:val="21"/>
              </w:rPr>
            </w:pPr>
            <w:bookmarkStart w:id="149" w:name="_Toc167197524"/>
            <w:bookmarkStart w:id="150" w:name="_Toc119310472"/>
            <w:bookmarkStart w:id="151" w:name="_Toc80095780"/>
            <w:r w:rsidRPr="007F3B24">
              <w:rPr>
                <w:rFonts w:ascii="仿宋" w:hAnsi="仿宋" w:hint="eastAsia"/>
                <w:b w:val="0"/>
                <w:color w:val="auto"/>
                <w:sz w:val="21"/>
                <w:szCs w:val="21"/>
              </w:rPr>
              <w:t>（</w:t>
            </w:r>
            <w:r w:rsidRPr="007F3B24">
              <w:rPr>
                <w:rFonts w:ascii="仿宋" w:hAnsi="仿宋" w:hint="eastAsia"/>
                <w:b w:val="0"/>
                <w:color w:val="auto"/>
                <w:sz w:val="21"/>
                <w:szCs w:val="21"/>
              </w:rPr>
              <w:t>6</w:t>
            </w:r>
            <w:r w:rsidRPr="007F3B24">
              <w:rPr>
                <w:rFonts w:ascii="仿宋" w:hAnsi="仿宋" w:hint="eastAsia"/>
                <w:b w:val="0"/>
                <w:color w:val="auto"/>
                <w:sz w:val="21"/>
                <w:szCs w:val="21"/>
              </w:rPr>
              <w:t>分）</w:t>
            </w:r>
            <w:bookmarkEnd w:id="149"/>
            <w:bookmarkEnd w:id="150"/>
            <w:bookmarkEnd w:id="151"/>
          </w:p>
        </w:tc>
        <w:tc>
          <w:tcPr>
            <w:tcW w:w="5954" w:type="dxa"/>
            <w:tcMar>
              <w:top w:w="15" w:type="dxa"/>
              <w:left w:w="15" w:type="dxa"/>
              <w:right w:w="15" w:type="dxa"/>
            </w:tcMar>
            <w:vAlign w:val="center"/>
          </w:tcPr>
          <w:p w14:paraId="585F6F54" w14:textId="77777777" w:rsidR="00F20026" w:rsidRPr="007F3B24" w:rsidRDefault="00F20026">
            <w:pPr>
              <w:rPr>
                <w:rFonts w:ascii="仿宋" w:eastAsia="仿宋" w:hAnsi="仿宋" w:cs="宋体"/>
                <w:bCs/>
                <w:kern w:val="0"/>
                <w:szCs w:val="21"/>
              </w:rPr>
            </w:pPr>
            <w:r w:rsidRPr="007F3B24">
              <w:rPr>
                <w:rFonts w:ascii="仿宋" w:eastAsia="仿宋" w:hAnsi="仿宋" w:cs="宋体" w:hint="eastAsia"/>
                <w:bCs/>
                <w:kern w:val="0"/>
                <w:szCs w:val="21"/>
              </w:rPr>
              <w:t>卫生防疫防控方案、</w:t>
            </w:r>
            <w:r w:rsidRPr="007F3B24">
              <w:rPr>
                <w:rFonts w:ascii="仿宋" w:eastAsia="仿宋" w:hAnsi="仿宋" w:cs="宋体"/>
                <w:bCs/>
                <w:kern w:val="0"/>
                <w:szCs w:val="21"/>
              </w:rPr>
              <w:t>保护</w:t>
            </w:r>
            <w:r w:rsidRPr="007F3B24">
              <w:rPr>
                <w:rFonts w:ascii="仿宋" w:eastAsia="仿宋" w:hAnsi="仿宋" w:cs="宋体" w:hint="eastAsia"/>
                <w:bCs/>
                <w:kern w:val="0"/>
                <w:szCs w:val="21"/>
              </w:rPr>
              <w:t>措施及处理方案详细具体、科学合理、措施可靠、全面可行，且供货保障措施完善、</w:t>
            </w:r>
            <w:r w:rsidRPr="007F3B24">
              <w:rPr>
                <w:rFonts w:ascii="仿宋" w:eastAsia="仿宋" w:hAnsi="仿宋" w:cs="宋体"/>
                <w:bCs/>
                <w:kern w:val="0"/>
                <w:szCs w:val="21"/>
              </w:rPr>
              <w:t>具体</w:t>
            </w:r>
            <w:r w:rsidRPr="007F3B24">
              <w:rPr>
                <w:rFonts w:ascii="仿宋" w:eastAsia="仿宋" w:hAnsi="仿宋" w:cs="宋体" w:hint="eastAsia"/>
                <w:bCs/>
                <w:kern w:val="0"/>
                <w:szCs w:val="21"/>
              </w:rPr>
              <w:t>、切实</w:t>
            </w:r>
            <w:r w:rsidRPr="007F3B24">
              <w:rPr>
                <w:rFonts w:ascii="仿宋" w:eastAsia="仿宋" w:hAnsi="仿宋" w:cs="宋体"/>
                <w:bCs/>
                <w:kern w:val="0"/>
                <w:szCs w:val="21"/>
              </w:rPr>
              <w:t>可行</w:t>
            </w:r>
            <w:r w:rsidRPr="007F3B24">
              <w:rPr>
                <w:rFonts w:ascii="仿宋" w:eastAsia="仿宋" w:hAnsi="仿宋" w:cs="宋体" w:hint="eastAsia"/>
                <w:bCs/>
                <w:kern w:val="0"/>
                <w:szCs w:val="21"/>
              </w:rPr>
              <w:t>，有针对性的得4-6（含）分；</w:t>
            </w:r>
          </w:p>
          <w:p w14:paraId="603ED855" w14:textId="77777777" w:rsidR="00F20026" w:rsidRPr="007F3B24" w:rsidRDefault="00F20026">
            <w:pPr>
              <w:rPr>
                <w:rFonts w:ascii="仿宋" w:eastAsia="仿宋" w:hAnsi="仿宋" w:cs="宋体"/>
                <w:bCs/>
                <w:kern w:val="0"/>
                <w:szCs w:val="21"/>
              </w:rPr>
            </w:pPr>
            <w:r w:rsidRPr="007F3B24">
              <w:rPr>
                <w:rFonts w:ascii="仿宋" w:eastAsia="仿宋" w:hAnsi="仿宋" w:cs="宋体" w:hint="eastAsia"/>
                <w:bCs/>
                <w:kern w:val="0"/>
                <w:szCs w:val="21"/>
              </w:rPr>
              <w:t>卫生防疫防控方案、</w:t>
            </w:r>
            <w:r w:rsidRPr="007F3B24">
              <w:rPr>
                <w:rFonts w:ascii="仿宋" w:eastAsia="仿宋" w:hAnsi="仿宋" w:cs="宋体"/>
                <w:bCs/>
                <w:kern w:val="0"/>
                <w:szCs w:val="21"/>
              </w:rPr>
              <w:t>保护</w:t>
            </w:r>
            <w:r w:rsidRPr="007F3B24">
              <w:rPr>
                <w:rFonts w:ascii="仿宋" w:eastAsia="仿宋" w:hAnsi="仿宋" w:cs="宋体" w:hint="eastAsia"/>
                <w:bCs/>
                <w:kern w:val="0"/>
                <w:szCs w:val="21"/>
              </w:rPr>
              <w:t>措施及处理方案较全面、较合理、措施较好，且供货保障措施较完善、较合理，针对性较强的得2-4（含）分；</w:t>
            </w:r>
          </w:p>
          <w:p w14:paraId="65FE2784" w14:textId="77777777" w:rsidR="00F20026" w:rsidRPr="007F3B24" w:rsidRDefault="00F20026">
            <w:pPr>
              <w:rPr>
                <w:rFonts w:ascii="仿宋" w:eastAsia="仿宋" w:hAnsi="仿宋" w:cs="宋体"/>
                <w:bCs/>
                <w:kern w:val="0"/>
                <w:szCs w:val="21"/>
              </w:rPr>
            </w:pPr>
            <w:r w:rsidRPr="007F3B24">
              <w:rPr>
                <w:rFonts w:ascii="仿宋" w:eastAsia="仿宋" w:hAnsi="仿宋" w:cs="宋体" w:hint="eastAsia"/>
                <w:bCs/>
                <w:kern w:val="0"/>
                <w:szCs w:val="21"/>
              </w:rPr>
              <w:t>卫生防疫防控方案、</w:t>
            </w:r>
            <w:r w:rsidRPr="007F3B24">
              <w:rPr>
                <w:rFonts w:ascii="仿宋" w:eastAsia="仿宋" w:hAnsi="仿宋" w:cs="宋体"/>
                <w:bCs/>
                <w:kern w:val="0"/>
                <w:szCs w:val="21"/>
              </w:rPr>
              <w:t>保护</w:t>
            </w:r>
            <w:r w:rsidRPr="007F3B24">
              <w:rPr>
                <w:rFonts w:ascii="仿宋" w:eastAsia="仿宋" w:hAnsi="仿宋" w:cs="宋体" w:hint="eastAsia"/>
                <w:bCs/>
                <w:kern w:val="0"/>
                <w:szCs w:val="21"/>
              </w:rPr>
              <w:t>措施及处理方案一般，基本可行，且供货保障措施较好、基本可行的得0-2（含）分</w:t>
            </w:r>
            <w:r w:rsidRPr="007F3B24">
              <w:rPr>
                <w:rFonts w:ascii="仿宋" w:eastAsia="仿宋" w:hAnsi="仿宋" w:cs="宋体"/>
                <w:bCs/>
                <w:kern w:val="0"/>
                <w:szCs w:val="21"/>
              </w:rPr>
              <w:t>；</w:t>
            </w:r>
          </w:p>
          <w:p w14:paraId="623EEFB5" w14:textId="77777777" w:rsidR="00F20026" w:rsidRPr="007F3B24" w:rsidRDefault="00F20026">
            <w:pPr>
              <w:rPr>
                <w:rFonts w:ascii="仿宋" w:eastAsia="仿宋" w:hAnsi="仿宋" w:cs="Calibri"/>
                <w:bCs/>
                <w:szCs w:val="21"/>
              </w:rPr>
            </w:pPr>
            <w:r w:rsidRPr="007F3B24">
              <w:rPr>
                <w:rFonts w:ascii="仿宋" w:eastAsia="仿宋" w:hAnsi="仿宋" w:cs="宋体"/>
                <w:bCs/>
                <w:kern w:val="0"/>
                <w:szCs w:val="21"/>
              </w:rPr>
              <w:t>不提供不得分。</w:t>
            </w:r>
          </w:p>
        </w:tc>
      </w:tr>
      <w:tr w:rsidR="007F3B24" w:rsidRPr="007F3B24" w14:paraId="475CBA0E" w14:textId="77777777">
        <w:trPr>
          <w:trHeight w:val="254"/>
        </w:trPr>
        <w:tc>
          <w:tcPr>
            <w:tcW w:w="729" w:type="dxa"/>
            <w:tcMar>
              <w:top w:w="15" w:type="dxa"/>
              <w:left w:w="15" w:type="dxa"/>
              <w:right w:w="15" w:type="dxa"/>
            </w:tcMar>
            <w:vAlign w:val="center"/>
          </w:tcPr>
          <w:p w14:paraId="54F6F84F" w14:textId="77777777" w:rsidR="00F20026" w:rsidRPr="007F3B24" w:rsidRDefault="00F20026">
            <w:pPr>
              <w:widowControl/>
              <w:jc w:val="center"/>
              <w:textAlignment w:val="center"/>
              <w:rPr>
                <w:rFonts w:ascii="仿宋" w:eastAsia="仿宋" w:hAnsi="仿宋" w:cs="仿宋"/>
                <w:bCs/>
                <w:kern w:val="0"/>
                <w:szCs w:val="21"/>
                <w:lang w:bidi="ar"/>
              </w:rPr>
            </w:pPr>
            <w:r w:rsidRPr="007F3B24">
              <w:rPr>
                <w:rFonts w:ascii="仿宋" w:eastAsia="仿宋" w:hAnsi="仿宋" w:cs="仿宋" w:hint="eastAsia"/>
                <w:bCs/>
                <w:kern w:val="0"/>
                <w:szCs w:val="21"/>
                <w:lang w:bidi="ar"/>
              </w:rPr>
              <w:t>10</w:t>
            </w:r>
          </w:p>
        </w:tc>
        <w:tc>
          <w:tcPr>
            <w:tcW w:w="1129" w:type="dxa"/>
            <w:vMerge/>
            <w:tcMar>
              <w:top w:w="15" w:type="dxa"/>
              <w:left w:w="15" w:type="dxa"/>
              <w:right w:w="15" w:type="dxa"/>
            </w:tcMar>
            <w:vAlign w:val="center"/>
          </w:tcPr>
          <w:p w14:paraId="21A0D20E" w14:textId="77777777" w:rsidR="00F20026" w:rsidRPr="007F3B24" w:rsidRDefault="00F20026">
            <w:pPr>
              <w:jc w:val="center"/>
              <w:rPr>
                <w:rFonts w:ascii="仿宋" w:eastAsia="仿宋" w:hAnsi="仿宋" w:cs="仿宋"/>
                <w:bCs/>
                <w:szCs w:val="21"/>
              </w:rPr>
            </w:pPr>
          </w:p>
        </w:tc>
        <w:tc>
          <w:tcPr>
            <w:tcW w:w="1701" w:type="dxa"/>
            <w:tcMar>
              <w:top w:w="15" w:type="dxa"/>
              <w:left w:w="15" w:type="dxa"/>
              <w:right w:w="15" w:type="dxa"/>
            </w:tcMar>
            <w:vAlign w:val="center"/>
          </w:tcPr>
          <w:p w14:paraId="31A73762" w14:textId="77777777" w:rsidR="00F20026" w:rsidRPr="007F3B24" w:rsidRDefault="00F20026">
            <w:pPr>
              <w:widowControl/>
              <w:jc w:val="center"/>
              <w:textAlignment w:val="center"/>
              <w:rPr>
                <w:rFonts w:ascii="仿宋" w:eastAsia="仿宋" w:hAnsi="仿宋" w:cs="Calibri"/>
                <w:bCs/>
                <w:szCs w:val="21"/>
              </w:rPr>
            </w:pPr>
            <w:r w:rsidRPr="007F3B24">
              <w:rPr>
                <w:rFonts w:ascii="仿宋" w:eastAsia="仿宋" w:hAnsi="仿宋" w:cs="Calibri"/>
                <w:bCs/>
                <w:szCs w:val="21"/>
              </w:rPr>
              <w:t>售后服务方案</w:t>
            </w:r>
          </w:p>
          <w:p w14:paraId="77046B56" w14:textId="77777777" w:rsidR="00F20026" w:rsidRPr="007F3B24" w:rsidRDefault="00F20026">
            <w:pPr>
              <w:pStyle w:val="2"/>
              <w:ind w:firstLine="403"/>
              <w:rPr>
                <w:rFonts w:ascii="仿宋" w:hAnsi="仿宋"/>
                <w:b w:val="0"/>
                <w:color w:val="auto"/>
                <w:sz w:val="21"/>
                <w:szCs w:val="21"/>
              </w:rPr>
            </w:pPr>
            <w:bookmarkStart w:id="152" w:name="_Toc167197525"/>
            <w:bookmarkStart w:id="153" w:name="_Toc80095781"/>
            <w:bookmarkStart w:id="154" w:name="_Toc119310473"/>
            <w:r w:rsidRPr="007F3B24">
              <w:rPr>
                <w:rFonts w:ascii="仿宋" w:hAnsi="仿宋" w:hint="eastAsia"/>
                <w:b w:val="0"/>
                <w:color w:val="auto"/>
                <w:sz w:val="21"/>
                <w:szCs w:val="21"/>
              </w:rPr>
              <w:t>（</w:t>
            </w:r>
            <w:r w:rsidRPr="007F3B24">
              <w:rPr>
                <w:rFonts w:ascii="仿宋" w:hAnsi="仿宋" w:hint="eastAsia"/>
                <w:b w:val="0"/>
                <w:color w:val="auto"/>
                <w:sz w:val="21"/>
                <w:szCs w:val="21"/>
              </w:rPr>
              <w:t>6</w:t>
            </w:r>
            <w:r w:rsidRPr="007F3B24">
              <w:rPr>
                <w:rFonts w:ascii="仿宋" w:hAnsi="仿宋" w:hint="eastAsia"/>
                <w:b w:val="0"/>
                <w:color w:val="auto"/>
                <w:sz w:val="21"/>
                <w:szCs w:val="21"/>
              </w:rPr>
              <w:t>分）</w:t>
            </w:r>
            <w:bookmarkEnd w:id="152"/>
            <w:bookmarkEnd w:id="153"/>
            <w:bookmarkEnd w:id="154"/>
          </w:p>
        </w:tc>
        <w:tc>
          <w:tcPr>
            <w:tcW w:w="5954" w:type="dxa"/>
            <w:tcMar>
              <w:top w:w="15" w:type="dxa"/>
              <w:left w:w="15" w:type="dxa"/>
              <w:right w:w="15" w:type="dxa"/>
            </w:tcMar>
            <w:vAlign w:val="center"/>
          </w:tcPr>
          <w:p w14:paraId="7F96C00B"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售后服务方案具有针对性</w:t>
            </w:r>
            <w:r w:rsidRPr="007F3B24">
              <w:rPr>
                <w:rFonts w:ascii="仿宋" w:eastAsia="仿宋" w:hAnsi="仿宋" w:cs="宋体" w:hint="eastAsia"/>
                <w:bCs/>
                <w:kern w:val="0"/>
                <w:szCs w:val="21"/>
              </w:rPr>
              <w:t>，</w:t>
            </w:r>
            <w:r w:rsidRPr="007F3B24">
              <w:rPr>
                <w:rFonts w:ascii="仿宋" w:eastAsia="仿宋" w:hAnsi="仿宋" w:cs="宋体"/>
                <w:bCs/>
                <w:kern w:val="0"/>
                <w:szCs w:val="21"/>
              </w:rPr>
              <w:t>充分体现为本项目售后服务的个性化</w:t>
            </w:r>
            <w:r w:rsidRPr="007F3B24">
              <w:rPr>
                <w:rFonts w:ascii="仿宋" w:eastAsia="仿宋" w:hAnsi="仿宋" w:cs="宋体" w:hint="eastAsia"/>
                <w:bCs/>
                <w:kern w:val="0"/>
                <w:szCs w:val="21"/>
              </w:rPr>
              <w:t>、</w:t>
            </w:r>
            <w:r w:rsidRPr="007F3B24">
              <w:rPr>
                <w:rFonts w:ascii="仿宋" w:eastAsia="仿宋" w:hAnsi="仿宋" w:cs="宋体"/>
                <w:bCs/>
                <w:kern w:val="0"/>
                <w:szCs w:val="21"/>
              </w:rPr>
              <w:t>特异性</w:t>
            </w:r>
            <w:r w:rsidRPr="007F3B24">
              <w:rPr>
                <w:rFonts w:ascii="仿宋" w:eastAsia="仿宋" w:hAnsi="仿宋" w:cs="宋体" w:hint="eastAsia"/>
                <w:bCs/>
                <w:kern w:val="0"/>
                <w:szCs w:val="21"/>
              </w:rPr>
              <w:t>，</w:t>
            </w:r>
            <w:r w:rsidRPr="007F3B24">
              <w:rPr>
                <w:rFonts w:ascii="仿宋" w:eastAsia="仿宋" w:hAnsi="仿宋" w:cs="宋体"/>
                <w:bCs/>
                <w:kern w:val="0"/>
                <w:szCs w:val="21"/>
              </w:rPr>
              <w:t>且可实施性与完整性强，有专门的服务计划，工作流程清晰，并具有针对性服务措施的得</w:t>
            </w:r>
            <w:r w:rsidRPr="007F3B24">
              <w:rPr>
                <w:rFonts w:ascii="仿宋" w:eastAsia="仿宋" w:hAnsi="仿宋" w:cs="宋体" w:hint="eastAsia"/>
                <w:bCs/>
                <w:kern w:val="0"/>
                <w:szCs w:val="21"/>
              </w:rPr>
              <w:t>4-6（含）</w:t>
            </w:r>
            <w:r w:rsidRPr="007F3B24">
              <w:rPr>
                <w:rFonts w:ascii="仿宋" w:eastAsia="仿宋" w:hAnsi="仿宋" w:cs="宋体"/>
                <w:bCs/>
                <w:kern w:val="0"/>
                <w:szCs w:val="21"/>
              </w:rPr>
              <w:t>分；</w:t>
            </w:r>
          </w:p>
          <w:p w14:paraId="5552654C"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售后服务方案可实施性与完整性较强，有服务计划，工作流程较为清晰，并具有服务措施的得</w:t>
            </w:r>
            <w:r w:rsidRPr="007F3B24">
              <w:rPr>
                <w:rFonts w:ascii="仿宋" w:eastAsia="仿宋" w:hAnsi="仿宋" w:cs="宋体" w:hint="eastAsia"/>
                <w:bCs/>
                <w:kern w:val="0"/>
                <w:szCs w:val="21"/>
              </w:rPr>
              <w:t>2-4（含）</w:t>
            </w:r>
            <w:r w:rsidRPr="007F3B24">
              <w:rPr>
                <w:rFonts w:ascii="仿宋" w:eastAsia="仿宋" w:hAnsi="仿宋" w:cs="宋体"/>
                <w:bCs/>
                <w:kern w:val="0"/>
                <w:szCs w:val="21"/>
              </w:rPr>
              <w:t>分；</w:t>
            </w:r>
          </w:p>
          <w:p w14:paraId="550505D3" w14:textId="77777777" w:rsidR="00F20026" w:rsidRPr="007F3B24" w:rsidRDefault="00F20026">
            <w:pPr>
              <w:rPr>
                <w:rFonts w:ascii="仿宋" w:eastAsia="仿宋" w:hAnsi="仿宋" w:cs="宋体"/>
                <w:bCs/>
                <w:kern w:val="0"/>
                <w:szCs w:val="21"/>
              </w:rPr>
            </w:pPr>
            <w:r w:rsidRPr="007F3B24">
              <w:rPr>
                <w:rFonts w:ascii="仿宋" w:eastAsia="仿宋" w:hAnsi="仿宋" w:cs="宋体"/>
                <w:bCs/>
                <w:kern w:val="0"/>
                <w:szCs w:val="21"/>
              </w:rPr>
              <w:t>售后服务方案可实施性与完整性一般，有服务计划，工作流程一般的得</w:t>
            </w:r>
            <w:r w:rsidRPr="007F3B24">
              <w:rPr>
                <w:rFonts w:ascii="仿宋" w:eastAsia="仿宋" w:hAnsi="仿宋" w:cs="宋体" w:hint="eastAsia"/>
                <w:bCs/>
                <w:kern w:val="0"/>
                <w:szCs w:val="21"/>
              </w:rPr>
              <w:t>0-2（含）</w:t>
            </w:r>
            <w:r w:rsidRPr="007F3B24">
              <w:rPr>
                <w:rFonts w:ascii="仿宋" w:eastAsia="仿宋" w:hAnsi="仿宋" w:cs="宋体"/>
                <w:bCs/>
                <w:kern w:val="0"/>
                <w:szCs w:val="21"/>
              </w:rPr>
              <w:t>分；</w:t>
            </w:r>
          </w:p>
          <w:p w14:paraId="3CBD5B1A" w14:textId="77777777" w:rsidR="00F20026" w:rsidRPr="007F3B24" w:rsidRDefault="00F20026">
            <w:pPr>
              <w:rPr>
                <w:rStyle w:val="font11"/>
                <w:rFonts w:hint="default"/>
                <w:bCs/>
                <w:color w:val="auto"/>
                <w:sz w:val="21"/>
                <w:szCs w:val="21"/>
                <w:lang w:bidi="ar"/>
              </w:rPr>
            </w:pPr>
            <w:r w:rsidRPr="007F3B24">
              <w:rPr>
                <w:rFonts w:ascii="仿宋" w:eastAsia="仿宋" w:hAnsi="仿宋" w:cs="宋体" w:hint="eastAsia"/>
                <w:bCs/>
                <w:kern w:val="0"/>
                <w:szCs w:val="21"/>
              </w:rPr>
              <w:t>不提供不得分。</w:t>
            </w:r>
          </w:p>
        </w:tc>
      </w:tr>
      <w:tr w:rsidR="007F3B24" w:rsidRPr="007F3B24" w14:paraId="1388D3AD" w14:textId="77777777">
        <w:trPr>
          <w:trHeight w:val="254"/>
        </w:trPr>
        <w:tc>
          <w:tcPr>
            <w:tcW w:w="729" w:type="dxa"/>
            <w:tcMar>
              <w:top w:w="15" w:type="dxa"/>
              <w:left w:w="15" w:type="dxa"/>
              <w:right w:w="15" w:type="dxa"/>
            </w:tcMar>
            <w:vAlign w:val="center"/>
          </w:tcPr>
          <w:p w14:paraId="4B5A7B1C" w14:textId="77777777" w:rsidR="00F20026" w:rsidRPr="007F3B24" w:rsidRDefault="00F20026">
            <w:pPr>
              <w:widowControl/>
              <w:jc w:val="center"/>
              <w:textAlignment w:val="center"/>
              <w:rPr>
                <w:rFonts w:ascii="仿宋" w:eastAsia="仿宋" w:hAnsi="仿宋" w:cs="仿宋" w:hint="eastAsia"/>
                <w:bCs/>
                <w:kern w:val="0"/>
                <w:szCs w:val="21"/>
                <w:lang w:bidi="ar"/>
              </w:rPr>
            </w:pPr>
            <w:r w:rsidRPr="007F3B24">
              <w:rPr>
                <w:rFonts w:ascii="仿宋" w:eastAsia="仿宋" w:hAnsi="仿宋" w:cs="仿宋" w:hint="eastAsia"/>
                <w:bCs/>
                <w:kern w:val="0"/>
                <w:szCs w:val="21"/>
                <w:lang w:bidi="ar"/>
              </w:rPr>
              <w:t>11</w:t>
            </w:r>
          </w:p>
        </w:tc>
        <w:tc>
          <w:tcPr>
            <w:tcW w:w="1129" w:type="dxa"/>
            <w:vMerge/>
            <w:tcMar>
              <w:top w:w="15" w:type="dxa"/>
              <w:left w:w="15" w:type="dxa"/>
              <w:right w:w="15" w:type="dxa"/>
            </w:tcMar>
            <w:vAlign w:val="center"/>
          </w:tcPr>
          <w:p w14:paraId="6931BAB6" w14:textId="77777777" w:rsidR="00F20026" w:rsidRPr="007F3B24" w:rsidRDefault="00F20026">
            <w:pPr>
              <w:jc w:val="center"/>
              <w:rPr>
                <w:rFonts w:ascii="仿宋" w:eastAsia="仿宋" w:hAnsi="仿宋" w:cs="仿宋"/>
                <w:bCs/>
                <w:szCs w:val="21"/>
              </w:rPr>
            </w:pPr>
          </w:p>
        </w:tc>
        <w:tc>
          <w:tcPr>
            <w:tcW w:w="1701" w:type="dxa"/>
            <w:tcMar>
              <w:top w:w="15" w:type="dxa"/>
              <w:left w:w="15" w:type="dxa"/>
              <w:right w:w="15" w:type="dxa"/>
            </w:tcMar>
            <w:vAlign w:val="center"/>
          </w:tcPr>
          <w:p w14:paraId="33D4B448" w14:textId="77777777" w:rsidR="00F20026" w:rsidRPr="007F3B24" w:rsidRDefault="00F20026">
            <w:pPr>
              <w:jc w:val="center"/>
              <w:rPr>
                <w:rFonts w:ascii="仿宋" w:eastAsia="仿宋" w:hAnsi="仿宋" w:cs="宋体"/>
                <w:bCs/>
                <w:kern w:val="0"/>
                <w:szCs w:val="21"/>
              </w:rPr>
            </w:pPr>
            <w:r w:rsidRPr="007F3B24">
              <w:rPr>
                <w:rFonts w:ascii="仿宋" w:eastAsia="仿宋" w:hAnsi="仿宋" w:cs="宋体" w:hint="eastAsia"/>
                <w:bCs/>
                <w:kern w:val="0"/>
                <w:szCs w:val="21"/>
              </w:rPr>
              <w:t>额外承诺</w:t>
            </w:r>
          </w:p>
          <w:p w14:paraId="0214F1AC" w14:textId="77777777" w:rsidR="00F20026" w:rsidRPr="007F3B24" w:rsidRDefault="00F20026">
            <w:pPr>
              <w:pStyle w:val="2"/>
              <w:spacing w:line="240" w:lineRule="auto"/>
              <w:ind w:firstLine="403"/>
              <w:rPr>
                <w:rFonts w:ascii="仿宋" w:hAnsi="仿宋" w:cs="宋体" w:hint="eastAsia"/>
                <w:b w:val="0"/>
                <w:color w:val="auto"/>
                <w:kern w:val="0"/>
                <w:sz w:val="21"/>
                <w:szCs w:val="21"/>
              </w:rPr>
            </w:pPr>
            <w:bookmarkStart w:id="155" w:name="_Toc119310474"/>
            <w:bookmarkStart w:id="156" w:name="_Toc167197526"/>
            <w:r w:rsidRPr="007F3B24">
              <w:rPr>
                <w:rFonts w:ascii="仿宋" w:hAnsi="仿宋" w:cs="宋体" w:hint="eastAsia"/>
                <w:b w:val="0"/>
                <w:color w:val="auto"/>
                <w:kern w:val="0"/>
                <w:sz w:val="21"/>
                <w:szCs w:val="21"/>
              </w:rPr>
              <w:t>（</w:t>
            </w:r>
            <w:r w:rsidRPr="007F3B24">
              <w:rPr>
                <w:rFonts w:ascii="仿宋" w:hAnsi="仿宋" w:cs="宋体" w:hint="eastAsia"/>
                <w:b w:val="0"/>
                <w:color w:val="auto"/>
                <w:kern w:val="0"/>
                <w:sz w:val="21"/>
                <w:szCs w:val="21"/>
              </w:rPr>
              <w:t>4</w:t>
            </w:r>
            <w:r w:rsidRPr="007F3B24">
              <w:rPr>
                <w:rFonts w:ascii="仿宋" w:hAnsi="仿宋" w:cs="宋体" w:hint="eastAsia"/>
                <w:b w:val="0"/>
                <w:color w:val="auto"/>
                <w:kern w:val="0"/>
                <w:sz w:val="21"/>
                <w:szCs w:val="21"/>
              </w:rPr>
              <w:t>分）</w:t>
            </w:r>
            <w:bookmarkEnd w:id="155"/>
            <w:bookmarkEnd w:id="156"/>
          </w:p>
        </w:tc>
        <w:tc>
          <w:tcPr>
            <w:tcW w:w="5954" w:type="dxa"/>
            <w:tcMar>
              <w:top w:w="15" w:type="dxa"/>
              <w:left w:w="15" w:type="dxa"/>
              <w:right w:w="15" w:type="dxa"/>
            </w:tcMar>
            <w:vAlign w:val="center"/>
          </w:tcPr>
          <w:p w14:paraId="7887F9D8" w14:textId="77777777" w:rsidR="00F20026" w:rsidRPr="007F3B24" w:rsidRDefault="00F20026">
            <w:pPr>
              <w:rPr>
                <w:rFonts w:ascii="仿宋" w:eastAsia="仿宋" w:hAnsi="仿宋" w:cs="宋体" w:hint="eastAsia"/>
                <w:bCs/>
                <w:kern w:val="0"/>
                <w:szCs w:val="21"/>
              </w:rPr>
            </w:pPr>
            <w:r w:rsidRPr="007F3B24">
              <w:rPr>
                <w:rFonts w:ascii="仿宋" w:eastAsia="仿宋" w:hAnsi="仿宋" w:cs="宋体" w:hint="eastAsia"/>
                <w:bCs/>
                <w:kern w:val="0"/>
                <w:szCs w:val="21"/>
              </w:rPr>
              <w:t>根据</w:t>
            </w:r>
            <w:r w:rsidRPr="007F3B24">
              <w:rPr>
                <w:rFonts w:ascii="仿宋" w:eastAsia="仿宋" w:hAnsi="仿宋" w:cs="宋体"/>
                <w:bCs/>
                <w:kern w:val="0"/>
                <w:szCs w:val="21"/>
              </w:rPr>
              <w:t>供应商</w:t>
            </w:r>
            <w:r w:rsidRPr="007F3B24">
              <w:rPr>
                <w:rFonts w:ascii="仿宋" w:eastAsia="仿宋" w:hAnsi="仿宋" w:cs="宋体" w:hint="eastAsia"/>
                <w:bCs/>
                <w:kern w:val="0"/>
                <w:szCs w:val="21"/>
              </w:rPr>
              <w:t>提供的其他额外承诺进行评审，每有一条额外承诺切实可行得1分，最多得4分，未提供或不可行的不得分。</w:t>
            </w:r>
          </w:p>
        </w:tc>
      </w:tr>
      <w:bookmarkEnd w:id="131"/>
    </w:tbl>
    <w:p w14:paraId="032D562A" w14:textId="77777777" w:rsidR="00F20026" w:rsidRPr="00F20026" w:rsidRDefault="00F20026" w:rsidP="00F20026">
      <w:pPr>
        <w:pStyle w:val="a0"/>
        <w:rPr>
          <w:rFonts w:ascii="宋体" w:hAnsi="宋体" w:hint="eastAsia"/>
          <w:kern w:val="0"/>
          <w:szCs w:val="21"/>
        </w:rPr>
      </w:pPr>
    </w:p>
    <w:p w14:paraId="7D4F3337" w14:textId="77777777" w:rsidR="00E42A9B" w:rsidRPr="009953DB" w:rsidRDefault="00E42A9B">
      <w:pPr>
        <w:pStyle w:val="1"/>
        <w:spacing w:before="0" w:after="0" w:line="360" w:lineRule="auto"/>
        <w:jc w:val="center"/>
        <w:rPr>
          <w:rFonts w:ascii="仿宋" w:eastAsia="仿宋" w:hAnsi="仿宋" w:cs="仿宋" w:hint="eastAsia"/>
          <w:color w:val="000000"/>
        </w:rPr>
      </w:pPr>
      <w:r w:rsidRPr="009953DB">
        <w:rPr>
          <w:rFonts w:ascii="仿宋" w:eastAsia="仿宋" w:hAnsi="仿宋" w:cs="仿宋" w:hint="eastAsia"/>
          <w:color w:val="000000"/>
        </w:rPr>
        <w:br w:type="page"/>
      </w:r>
      <w:bookmarkStart w:id="157" w:name="_Toc164348301"/>
      <w:r w:rsidRPr="009953DB">
        <w:rPr>
          <w:rFonts w:ascii="仿宋" w:eastAsia="仿宋" w:hAnsi="仿宋" w:cs="仿宋" w:hint="eastAsia"/>
          <w:color w:val="000000"/>
          <w:sz w:val="28"/>
          <w:szCs w:val="28"/>
        </w:rPr>
        <w:lastRenderedPageBreak/>
        <w:t xml:space="preserve">第四章 </w:t>
      </w:r>
      <w:bookmarkStart w:id="158" w:name="_Hlk164162894"/>
      <w:r w:rsidR="00D448F1" w:rsidRPr="009953DB">
        <w:rPr>
          <w:rFonts w:ascii="仿宋" w:eastAsia="仿宋" w:hAnsi="仿宋" w:cs="仿宋" w:hint="eastAsia"/>
          <w:color w:val="000000"/>
          <w:sz w:val="28"/>
          <w:szCs w:val="28"/>
        </w:rPr>
        <w:t>★</w:t>
      </w:r>
      <w:bookmarkEnd w:id="158"/>
      <w:r w:rsidRPr="009953DB">
        <w:rPr>
          <w:rFonts w:ascii="仿宋" w:eastAsia="仿宋" w:hAnsi="仿宋" w:cs="仿宋" w:hint="eastAsia"/>
          <w:color w:val="000000"/>
          <w:sz w:val="28"/>
          <w:szCs w:val="28"/>
        </w:rPr>
        <w:t>合同格式</w:t>
      </w:r>
      <w:bookmarkEnd w:id="157"/>
    </w:p>
    <w:p w14:paraId="626CBA65" w14:textId="77777777" w:rsidR="00403661" w:rsidRDefault="00403661" w:rsidP="00403661">
      <w:pPr>
        <w:snapToGrid w:val="0"/>
        <w:spacing w:line="600" w:lineRule="atLeast"/>
        <w:jc w:val="center"/>
        <w:rPr>
          <w:rFonts w:ascii="仿宋" w:eastAsia="仿宋" w:hAnsi="仿宋"/>
          <w:sz w:val="24"/>
        </w:rPr>
      </w:pPr>
      <w:r>
        <w:rPr>
          <w:rFonts w:ascii="仿宋" w:eastAsia="仿宋" w:hAnsi="仿宋" w:cs="宋体" w:hint="eastAsia"/>
          <w:b/>
          <w:bCs/>
          <w:color w:val="3A3A3A"/>
          <w:kern w:val="0"/>
          <w:sz w:val="24"/>
          <w:lang w:bidi="ar"/>
        </w:rPr>
        <w:t>采购项目合同</w:t>
      </w:r>
    </w:p>
    <w:p w14:paraId="00379760" w14:textId="77777777" w:rsidR="00403661" w:rsidRDefault="00403661" w:rsidP="00403661">
      <w:pPr>
        <w:snapToGrid w:val="0"/>
        <w:rPr>
          <w:rFonts w:ascii="仿宋" w:eastAsia="仿宋" w:hAnsi="仿宋" w:cs="仿宋_GB2312"/>
          <w:color w:val="3A3A3A"/>
          <w:sz w:val="24"/>
          <w:lang w:bidi="ar"/>
        </w:rPr>
      </w:pPr>
    </w:p>
    <w:p w14:paraId="6FB6F9D1" w14:textId="77777777" w:rsidR="00403661" w:rsidRDefault="00403661" w:rsidP="00403661">
      <w:pPr>
        <w:snapToGrid w:val="0"/>
        <w:rPr>
          <w:rFonts w:ascii="仿宋" w:eastAsia="仿宋" w:hAnsi="仿宋" w:cs="仿宋_GB2312"/>
          <w:sz w:val="24"/>
          <w:lang w:bidi="ar"/>
        </w:rPr>
      </w:pPr>
      <w:r>
        <w:rPr>
          <w:rFonts w:ascii="仿宋" w:eastAsia="仿宋" w:hAnsi="仿宋" w:cs="仿宋_GB2312"/>
          <w:color w:val="3A3A3A"/>
          <w:kern w:val="0"/>
          <w:sz w:val="24"/>
          <w:lang w:bidi="ar"/>
        </w:rPr>
        <w:br/>
      </w:r>
      <w:r>
        <w:rPr>
          <w:rFonts w:ascii="仿宋" w:eastAsia="仿宋" w:hAnsi="仿宋" w:cs="仿宋_GB2312"/>
          <w:kern w:val="0"/>
          <w:sz w:val="24"/>
          <w:lang w:bidi="ar"/>
        </w:rPr>
        <w:t xml:space="preserve">甲方：中国人民财产保险股份有限公司盘锦市分公司 </w:t>
      </w:r>
      <w:r>
        <w:rPr>
          <w:rFonts w:ascii="仿宋" w:eastAsia="仿宋" w:hAnsi="仿宋" w:cs="仿宋_GB2312"/>
          <w:kern w:val="0"/>
          <w:sz w:val="24"/>
          <w:lang w:bidi="ar"/>
        </w:rPr>
        <w:br/>
        <w:t xml:space="preserve">地址： </w:t>
      </w:r>
      <w:r>
        <w:rPr>
          <w:rFonts w:ascii="仿宋" w:eastAsia="仿宋" w:hAnsi="仿宋" w:cs="仿宋_GB2312"/>
          <w:kern w:val="0"/>
          <w:sz w:val="24"/>
          <w:lang w:bidi="ar"/>
        </w:rPr>
        <w:br/>
      </w:r>
    </w:p>
    <w:p w14:paraId="599AACC1" w14:textId="77777777" w:rsidR="00403661" w:rsidRDefault="00403661" w:rsidP="00403661">
      <w:pPr>
        <w:snapToGrid w:val="0"/>
        <w:rPr>
          <w:rFonts w:ascii="仿宋" w:eastAsia="仿宋" w:hAnsi="仿宋" w:cs="仿宋_GB2312"/>
          <w:sz w:val="24"/>
          <w:lang w:bidi="ar"/>
        </w:rPr>
      </w:pPr>
      <w:r>
        <w:rPr>
          <w:rFonts w:ascii="仿宋" w:eastAsia="仿宋" w:hAnsi="仿宋" w:cs="仿宋_GB2312"/>
          <w:kern w:val="0"/>
          <w:sz w:val="24"/>
          <w:lang w:bidi="ar"/>
        </w:rPr>
        <w:br/>
        <w:t>乙方：</w:t>
      </w:r>
    </w:p>
    <w:p w14:paraId="1DE24AA5" w14:textId="77777777" w:rsidR="00403661" w:rsidRDefault="00403661" w:rsidP="00403661">
      <w:pPr>
        <w:snapToGrid w:val="0"/>
        <w:rPr>
          <w:rFonts w:ascii="仿宋" w:eastAsia="仿宋" w:hAnsi="仿宋" w:cs="仿宋_GB2312"/>
          <w:sz w:val="24"/>
          <w:lang w:bidi="ar"/>
        </w:rPr>
      </w:pPr>
      <w:r>
        <w:rPr>
          <w:rFonts w:ascii="仿宋" w:eastAsia="仿宋" w:hAnsi="仿宋" w:cs="仿宋_GB2312"/>
          <w:kern w:val="0"/>
          <w:sz w:val="24"/>
          <w:lang w:bidi="ar"/>
        </w:rPr>
        <w:t>地址：</w:t>
      </w:r>
    </w:p>
    <w:p w14:paraId="0D567050" w14:textId="77777777" w:rsidR="00403661" w:rsidRDefault="00403661" w:rsidP="00403661">
      <w:pPr>
        <w:snapToGrid w:val="0"/>
        <w:rPr>
          <w:rFonts w:ascii="仿宋" w:eastAsia="仿宋" w:hAnsi="仿宋" w:cs="仿宋_GB2312"/>
          <w:color w:val="3A3A3A"/>
          <w:sz w:val="24"/>
          <w:lang w:bidi="ar"/>
        </w:rPr>
      </w:pPr>
    </w:p>
    <w:p w14:paraId="481F74C5" w14:textId="77777777" w:rsidR="00403661" w:rsidRDefault="00403661" w:rsidP="00403661">
      <w:pPr>
        <w:spacing w:beforeAutospacing="1" w:afterAutospacing="1" w:line="600" w:lineRule="exact"/>
        <w:jc w:val="center"/>
        <w:rPr>
          <w:rFonts w:ascii="仿宋" w:eastAsia="仿宋" w:hAnsi="仿宋" w:cs="仿宋_GB2312"/>
          <w:b/>
          <w:bCs/>
          <w:sz w:val="24"/>
        </w:rPr>
      </w:pPr>
    </w:p>
    <w:p w14:paraId="79CF7CE2"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商务部分</w:t>
      </w:r>
    </w:p>
    <w:p w14:paraId="27F6E9B5"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第一条 项目内容及要求</w:t>
      </w:r>
    </w:p>
    <w:p w14:paraId="4670851E"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项目内容及要求</w:t>
      </w:r>
    </w:p>
    <w:p w14:paraId="65AFAADC"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本合同项下甲乙双方约定的项目内容及要求见本合同【附件】。</w:t>
      </w:r>
    </w:p>
    <w:p w14:paraId="1F3AA765"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第二条 合同价格</w:t>
      </w:r>
    </w:p>
    <w:p w14:paraId="28348FA1"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（一） 本合同服务费用总额为_______元（大写_______）。合同价格明细见【附件】。</w:t>
      </w:r>
    </w:p>
    <w:p w14:paraId="0376E756"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（二） 本合同服务费用总额包括但不限于乙方向甲方提供服务所收取的劳务费、乙方按照法律规定应当缴纳的税款等因本合同而发生的费用。除服务费用总额外，甲方无须就本合同项下乙方的任何义务支付任何额外费用。</w:t>
      </w:r>
    </w:p>
    <w:p w14:paraId="03958B8A"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（三） 本合同付款安排见【附件】。</w:t>
      </w:r>
    </w:p>
    <w:p w14:paraId="1B16D094"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（四） ......</w:t>
      </w:r>
    </w:p>
    <w:p w14:paraId="554C6E05"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第三条 违约责任</w:t>
      </w:r>
    </w:p>
    <w:p w14:paraId="70258EC1"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违约责任</w:t>
      </w:r>
    </w:p>
    <w:p w14:paraId="6BE27341"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甲、乙任一方或双方违约的，违约一方应当向相对方承担相应的违约责任。违约责任的具体约定见【附件】。</w:t>
      </w:r>
    </w:p>
    <w:p w14:paraId="696C693D"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通用部分</w:t>
      </w:r>
    </w:p>
    <w:p w14:paraId="7F0E4743"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第四条 双方的权利和义务</w:t>
      </w:r>
    </w:p>
    <w:p w14:paraId="61D0CA14"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（一） 甲方的权利和义务</w:t>
      </w:r>
    </w:p>
    <w:p w14:paraId="21E53B1B"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（1）甲方有权获得本合同项下乙方应提供的全部合格的服务；</w:t>
      </w:r>
    </w:p>
    <w:p w14:paraId="72194C7A"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（2）甲方有权在合同期内对乙方的产品及服务进行监督；</w:t>
      </w:r>
    </w:p>
    <w:p w14:paraId="4F97E413"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lastRenderedPageBreak/>
        <w:t>（3）乙方未按照合同约定履行义务的，甲方有权采取相应的措施；</w:t>
      </w:r>
    </w:p>
    <w:p w14:paraId="11157B35"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（4）甲方应按照合同约定向乙方支付合同价款；</w:t>
      </w:r>
    </w:p>
    <w:p w14:paraId="00244C9E"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（5）甲方享有其它双方约定的权利、承担其它双方约定的义务。</w:t>
      </w:r>
    </w:p>
    <w:p w14:paraId="0B9BEAE5"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（二） ......</w:t>
      </w:r>
    </w:p>
    <w:p w14:paraId="778F0E15"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（三） 乙方的权利和义务</w:t>
      </w:r>
    </w:p>
    <w:p w14:paraId="461C415E"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（1）乙方有权获得甲方支付的合同价款；</w:t>
      </w:r>
    </w:p>
    <w:p w14:paraId="4504868B"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（2）乙方应按照合同约定向甲方提供全部合格的服务；</w:t>
      </w:r>
    </w:p>
    <w:p w14:paraId="59AA62B4"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（3）乙方应当按照合同约定的期限及要求完成项目内容；</w:t>
      </w:r>
    </w:p>
    <w:p w14:paraId="789975EB"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4）乙方应保证项目中主要人员的稳定性，如因乙方人员流失导致项目无法按照约定的计划正常进行，乙方应在甲方书面同意的情况下提供同等或相似资历和背景的工作人员；如双方未能就该等工作人员的替换达成一致的，甲方有权终止合同并扣除乙方未实施服务部分所对应的合同款项；</w:t>
      </w:r>
    </w:p>
    <w:p w14:paraId="324DB31B"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（5）乙方享有其它双方约定的权利、承担其它双方约定的义务。</w:t>
      </w:r>
    </w:p>
    <w:p w14:paraId="69DCDAAA"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（四） ......</w:t>
      </w:r>
    </w:p>
    <w:p w14:paraId="58BD8D03"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第五条 禁止转让</w:t>
      </w:r>
    </w:p>
    <w:p w14:paraId="7AD7A373"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禁止转让</w:t>
      </w:r>
    </w:p>
    <w:p w14:paraId="3DA65A2E"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未经甲方事先书面同意，乙方不得将其本合同项下之全部义务或其中一部分义务转让给第三方执行。</w:t>
      </w:r>
    </w:p>
    <w:p w14:paraId="31DE63AA"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第六条 权利保证</w:t>
      </w:r>
    </w:p>
    <w:p w14:paraId="3BA23924"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权利保证</w:t>
      </w:r>
    </w:p>
    <w:p w14:paraId="5976DF63"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乙方确保甲方不因签署本合同、接受或使用本合同中约定的事项侵犯甲方或任何第三方权利。如乙方违反本保证，导致第三方主张权利或者甲方遭受索赔，乙方应负责解决并应当赔偿甲方为此而支付的一切费用以及因此而给甲方造成的全部损失（包括但不限于甲方支出的律师费、仲裁费、诉讼费以及向第三方支付的赔偿金）。</w:t>
      </w:r>
    </w:p>
    <w:p w14:paraId="4064B37B"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第七条 违约责任</w:t>
      </w:r>
    </w:p>
    <w:p w14:paraId="72463957"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（一） 由于甲方原因不能按合同约定时间付款的，每延迟10个工作日，甲方按合同应付金额的_______%向乙方支付违约金。</w:t>
      </w:r>
    </w:p>
    <w:p w14:paraId="0B12BFA3"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（二） 乙方延迟交付的违约责任</w:t>
      </w:r>
    </w:p>
    <w:p w14:paraId="694E7B99"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（1）由于乙方原因造成项目延迟的，每延迟10个工作日，乙方向甲方支付违约金为合同服务费用总额的_______%。</w:t>
      </w:r>
    </w:p>
    <w:p w14:paraId="02E87CF2"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（2）由于乙方原因造成项目迟延，经甲方催促后乙方继续延误的，甲方有权单方面解除合同，乙方应按照合同服务费用总额的_______%向甲方支付违约金，并赔偿由此引起的甲方全部损失。</w:t>
      </w:r>
    </w:p>
    <w:p w14:paraId="2C0DF3A8"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lastRenderedPageBreak/>
        <w:t xml:space="preserve">   （三） 验收不合格并且乙方在甲方指定期限内无法完成整改、提交合格的工作成果的，乙方应向甲方支付合同服务费用总额_______%的违约金，并赔偿由此引起的甲方全部损失。</w:t>
      </w:r>
    </w:p>
    <w:p w14:paraId="2E49402A"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（四） 如果乙方违反本合同约定的保密义务，乙方应向甲方支付相当于合同服务费用总额_______%的违约金，甲方受到的损失超出违约金的部分，由乙方继续承担赔偿责任。</w:t>
      </w:r>
    </w:p>
    <w:p w14:paraId="4B2F445A"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（五） 除本合同的约定外，因乙方的违约行为给甲方造成损失的，乙方应向甲方支付相当于合同服务费用总额_______%的违约金，如甲方受到的损失超过违约金的，超出部分由乙方继续承担赔偿责任。</w:t>
      </w:r>
    </w:p>
    <w:p w14:paraId="6F5E1A44"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第八条 保密义务</w:t>
      </w:r>
    </w:p>
    <w:p w14:paraId="0822A049"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（一） 乙方应保证对本合同的所有相关内容及其因履行本合同所获知的各种甲方的具有保密性质的信息（包括但不限于经营、管理、商务、技术、营销、发展规划等）负有保密义务，未经甲方事前书面许可，不得将上述信息用于本合同目的之外；除为履行其职责而确有必要知悉保密资料的乙方工作人员或其他第三方外，乙方不向其他任何人披露上述信息，且乙方应确保上述人员承担与本合同约定同等严格的保密义务。</w:t>
      </w:r>
    </w:p>
    <w:p w14:paraId="336BD47B"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（二） 乙方在本合同中所受领的保密信息应及时返还甲方或在甲方监督下予以销毁。乙方擅自留存备份信息，视为违反保密约定。</w:t>
      </w:r>
    </w:p>
    <w:p w14:paraId="4AC342DB"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（三） 无论本合同因何种原因终止，本保密条款依然有效。</w:t>
      </w:r>
    </w:p>
    <w:p w14:paraId="3FE8B309"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第九条 不可抗力</w:t>
      </w:r>
    </w:p>
    <w:p w14:paraId="5D293430"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（一） 本合同任何一方因不可抗力不能履行本合同约定的全部或部分义务，应尽快通知另一方，并应在不可抗力发生后3日内以书面形式向对方提供详细情况报告及不可抗力对履行本合同影响程度的说明。甲、乙双方应根据不可抗力对合同履行的影响程度，协商确定是否终止合同，或继续履行本合同。</w:t>
      </w:r>
    </w:p>
    <w:p w14:paraId="10C40010"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（二） 本合同任何一方均不对因不可抗力无法履行或迟延履行义务而使对方遭受到任何损失承担责任，但遭受不可抗力影响的一方有责任采取适当和必要的措施减轻或消除不可抗力的影响。遭受不可抗力影响的一方应当对未尽本项责任造成或扩大的损失承担责任。</w:t>
      </w:r>
    </w:p>
    <w:p w14:paraId="4A432B7F"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（三） 合同一方迟延履行后发生不可抗力的，不能免除其责任。</w:t>
      </w:r>
    </w:p>
    <w:p w14:paraId="0DE87E22"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第十条 合同变更</w:t>
      </w:r>
    </w:p>
    <w:p w14:paraId="2B3B8D68"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合同变更</w:t>
      </w:r>
    </w:p>
    <w:p w14:paraId="26ACAB52"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对本合同的任何变更或补充，须经甲乙双方协商一致，并另行签订书面补充协议。</w:t>
      </w:r>
    </w:p>
    <w:p w14:paraId="493528C7"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第十一条 合同特别终止</w:t>
      </w:r>
    </w:p>
    <w:p w14:paraId="176A38C8"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（一） 甲乙双方同意在乙方出现下列情形时，甲方可以书面形式通知乙方（或者乙方的破产清算组或相关管理人）提出终止合同而不向其提供任何补偿：</w:t>
      </w:r>
    </w:p>
    <w:p w14:paraId="61110601"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（1）乙方破产、解散（包括但不限于乙方股东会决议解散、乙方被吊销营业执照、被责令关闭、被撤销、被司法机关裁决解散等情形）；</w:t>
      </w:r>
    </w:p>
    <w:p w14:paraId="65203ACA"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（2）乙方发生未经甲方书面同意的重大产权变更（包括但不限于合并、分立、注销等情形)；（如系上市公司）被勒令停止上市；以及任何原因背负重大债务导致无履行能力。</w:t>
      </w:r>
    </w:p>
    <w:p w14:paraId="207C3CD7"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lastRenderedPageBreak/>
        <w:t xml:space="preserve">   （二） 如果因上述原因导致本合同终止，甲方已经采取或者将要采取任何补救措施的权利不受任何影响。</w:t>
      </w:r>
    </w:p>
    <w:p w14:paraId="5936B555"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第十二条 法律适用与争议解决</w:t>
      </w:r>
    </w:p>
    <w:p w14:paraId="22D764AF"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（一） 本合同的订立、效力、解释、履行和争议的解决均适用中华人民共和国法律（不包括港澳台地区法律）。</w:t>
      </w:r>
    </w:p>
    <w:p w14:paraId="3C3E4925"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第十三条 合同生效及其他</w:t>
      </w:r>
    </w:p>
    <w:p w14:paraId="3C88D36E"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（一） 本合同经甲乙双方法定代表人或授权代表签字并加盖公章后生效。</w:t>
      </w:r>
    </w:p>
    <w:p w14:paraId="6823E545" w14:textId="77777777" w:rsidR="00403661" w:rsidRDefault="00403661" w:rsidP="00403661">
      <w:pPr>
        <w:snapToGrid w:val="0"/>
        <w:spacing w:after="180"/>
        <w:rPr>
          <w:rFonts w:ascii="仿宋" w:eastAsia="仿宋" w:hAnsi="仿宋" w:cs="仿宋_GB2312"/>
          <w:color w:val="FF0000"/>
          <w:sz w:val="24"/>
        </w:rPr>
      </w:pPr>
      <w:r>
        <w:rPr>
          <w:rFonts w:ascii="仿宋" w:eastAsia="仿宋" w:hAnsi="仿宋" w:cs="仿宋_GB2312" w:hint="eastAsia"/>
          <w:sz w:val="24"/>
        </w:rPr>
        <w:t xml:space="preserve">   （二） 合同期限自_______年_______月_______日始，至_______年_______月_______日止。</w:t>
      </w:r>
      <w:r>
        <w:rPr>
          <w:rFonts w:ascii="仿宋" w:eastAsia="仿宋" w:hAnsi="仿宋" w:cs="仿宋_GB2312" w:hint="eastAsia"/>
          <w:color w:val="FF0000"/>
          <w:sz w:val="24"/>
        </w:rPr>
        <w:t>合同签订之日起一年内。</w:t>
      </w:r>
    </w:p>
    <w:p w14:paraId="441F7EC1"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（三） 本合同一式_______份，其中正本_______份，副本_______份。甲方执_______份正本，_______份副本；乙方执_______份正本，_______份副本。</w:t>
      </w:r>
    </w:p>
    <w:p w14:paraId="074E812B"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（四） 无论本合同是否有相反约定，本合同附件（如有）作为本合同的组成部分，与本合同具有同等法律效力，当附件条款与本合同条款发生冲突时，以本合同条款为准。</w:t>
      </w:r>
    </w:p>
    <w:p w14:paraId="69BDF3EF"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（五） 本合同及合同附件（如有）是甲乙双方关于本次交易所最终确定的全部内容，甲乙双方均承认其已审阅、理解本合同及合同附件的内容，并同意取代甲乙双方之间此前关于本次交易所做出的任何口头或书面的承诺。</w:t>
      </w:r>
    </w:p>
    <w:p w14:paraId="37440333"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（六） 由于法律和法规、政策而导致本合同任何条款无效或无法执行，则该条款无效，但不影响剩余其他条款的效力。</w:t>
      </w:r>
    </w:p>
    <w:p w14:paraId="473B7A2B"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（七） ......</w:t>
      </w:r>
    </w:p>
    <w:p w14:paraId="4FCA97C4" w14:textId="77777777" w:rsidR="00403661" w:rsidRDefault="00403661" w:rsidP="00403661">
      <w:pPr>
        <w:snapToGrid w:val="0"/>
        <w:spacing w:after="180"/>
        <w:rPr>
          <w:rFonts w:ascii="仿宋" w:eastAsia="仿宋" w:hAnsi="仿宋" w:cs="仿宋_GB2312" w:hint="eastAsia"/>
          <w:sz w:val="24"/>
        </w:rPr>
      </w:pPr>
      <w:r>
        <w:rPr>
          <w:rFonts w:ascii="仿宋" w:eastAsia="仿宋" w:hAnsi="仿宋" w:cs="仿宋_GB2312" w:hint="eastAsia"/>
          <w:sz w:val="24"/>
        </w:rPr>
        <w:t xml:space="preserve">    第十四条 附件</w:t>
      </w:r>
    </w:p>
    <w:p w14:paraId="2A2D135F" w14:textId="77777777" w:rsidR="00403661" w:rsidRDefault="00403661" w:rsidP="00403661">
      <w:pPr>
        <w:spacing w:line="360" w:lineRule="auto"/>
        <w:rPr>
          <w:rFonts w:ascii="楷体" w:eastAsia="楷体" w:hAnsi="楷体" w:hint="eastAsia"/>
        </w:rPr>
      </w:pPr>
      <w:r>
        <w:rPr>
          <w:rFonts w:ascii="仿宋" w:eastAsia="仿宋" w:hAnsi="仿宋" w:cs="仿宋_GB2312" w:hint="eastAsia"/>
          <w:sz w:val="24"/>
        </w:rPr>
        <w:t xml:space="preserve">    第十五条</w:t>
      </w:r>
      <w:r>
        <w:rPr>
          <w:rFonts w:ascii="仿宋" w:eastAsia="仿宋" w:hAnsi="仿宋" w:cs="仿宋_GB2312"/>
          <w:sz w:val="24"/>
        </w:rPr>
        <w:t xml:space="preserve"> </w:t>
      </w:r>
      <w:r>
        <w:rPr>
          <w:rFonts w:ascii="仿宋" w:eastAsia="仿宋" w:hAnsi="仿宋" w:cs="仿宋_GB2312" w:hint="eastAsia"/>
          <w:sz w:val="24"/>
        </w:rPr>
        <w:br w:type="page"/>
      </w:r>
      <w:r>
        <w:rPr>
          <w:rFonts w:ascii="楷体" w:eastAsia="楷体" w:hAnsi="楷体" w:hint="eastAsia"/>
          <w:kern w:val="0"/>
          <w:sz w:val="24"/>
        </w:rPr>
        <w:lastRenderedPageBreak/>
        <w:t>附件一：</w:t>
      </w:r>
    </w:p>
    <w:p w14:paraId="1E4CDCD6" w14:textId="77777777" w:rsidR="00403661" w:rsidRDefault="00403661" w:rsidP="00403661">
      <w:pPr>
        <w:tabs>
          <w:tab w:val="center" w:pos="5512"/>
        </w:tabs>
        <w:spacing w:line="360" w:lineRule="auto"/>
        <w:ind w:firstLineChars="1050" w:firstLine="2530"/>
        <w:rPr>
          <w:rFonts w:ascii="楷体" w:eastAsia="楷体" w:hAnsi="楷体" w:hint="eastAsia"/>
          <w:b/>
        </w:rPr>
      </w:pPr>
      <w:r>
        <w:rPr>
          <w:rFonts w:ascii="楷体" w:eastAsia="楷体" w:hAnsi="楷体" w:hint="eastAsia"/>
          <w:b/>
          <w:sz w:val="24"/>
        </w:rPr>
        <w:t>合同设备和价格清单</w:t>
      </w:r>
    </w:p>
    <w:p w14:paraId="05C0AF80" w14:textId="77777777" w:rsidR="00403661" w:rsidRDefault="00403661" w:rsidP="00403661">
      <w:pPr>
        <w:tabs>
          <w:tab w:val="center" w:pos="5512"/>
        </w:tabs>
        <w:spacing w:line="360" w:lineRule="auto"/>
        <w:ind w:firstLineChars="1050" w:firstLine="2205"/>
        <w:rPr>
          <w:rFonts w:ascii="楷体" w:eastAsia="楷体" w:hAnsi="楷体" w:hint="eastAsia"/>
        </w:rPr>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7052"/>
      </w:tblGrid>
      <w:tr w:rsidR="00403661" w14:paraId="62B13D07" w14:textId="77777777">
        <w:trPr>
          <w:jc w:val="center"/>
        </w:trPr>
        <w:tc>
          <w:tcPr>
            <w:tcW w:w="1668" w:type="dxa"/>
          </w:tcPr>
          <w:p w14:paraId="4C1965FD"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设备名称</w:t>
            </w:r>
          </w:p>
        </w:tc>
        <w:tc>
          <w:tcPr>
            <w:tcW w:w="7052" w:type="dxa"/>
          </w:tcPr>
          <w:p w14:paraId="056A865C" w14:textId="77777777" w:rsidR="00403661" w:rsidRDefault="00403661">
            <w:pPr>
              <w:tabs>
                <w:tab w:val="center" w:pos="5512"/>
              </w:tabs>
              <w:spacing w:line="360" w:lineRule="auto"/>
              <w:rPr>
                <w:rFonts w:ascii="楷体" w:eastAsia="楷体" w:hAnsi="楷体" w:hint="eastAsia"/>
              </w:rPr>
            </w:pPr>
          </w:p>
        </w:tc>
      </w:tr>
      <w:tr w:rsidR="00403661" w14:paraId="6EDC9329" w14:textId="77777777">
        <w:trPr>
          <w:jc w:val="center"/>
        </w:trPr>
        <w:tc>
          <w:tcPr>
            <w:tcW w:w="1668" w:type="dxa"/>
          </w:tcPr>
          <w:p w14:paraId="447F2BEE"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设备品牌</w:t>
            </w:r>
          </w:p>
        </w:tc>
        <w:tc>
          <w:tcPr>
            <w:tcW w:w="7052" w:type="dxa"/>
          </w:tcPr>
          <w:p w14:paraId="5DC52300" w14:textId="77777777" w:rsidR="00403661" w:rsidRDefault="00403661">
            <w:pPr>
              <w:tabs>
                <w:tab w:val="center" w:pos="5512"/>
              </w:tabs>
              <w:spacing w:line="360" w:lineRule="auto"/>
              <w:rPr>
                <w:rFonts w:ascii="楷体" w:eastAsia="楷体" w:hAnsi="楷体" w:hint="eastAsia"/>
              </w:rPr>
            </w:pPr>
          </w:p>
        </w:tc>
      </w:tr>
      <w:tr w:rsidR="00403661" w14:paraId="2D199DF5" w14:textId="77777777">
        <w:trPr>
          <w:jc w:val="center"/>
        </w:trPr>
        <w:tc>
          <w:tcPr>
            <w:tcW w:w="1668" w:type="dxa"/>
          </w:tcPr>
          <w:p w14:paraId="1F0675C5"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生产厂商</w:t>
            </w:r>
          </w:p>
        </w:tc>
        <w:tc>
          <w:tcPr>
            <w:tcW w:w="7052" w:type="dxa"/>
          </w:tcPr>
          <w:p w14:paraId="55E0D35E" w14:textId="77777777" w:rsidR="00403661" w:rsidRDefault="00403661">
            <w:pPr>
              <w:tabs>
                <w:tab w:val="center" w:pos="5512"/>
              </w:tabs>
              <w:spacing w:line="360" w:lineRule="auto"/>
              <w:rPr>
                <w:rFonts w:ascii="楷体" w:eastAsia="楷体" w:hAnsi="楷体" w:hint="eastAsia"/>
              </w:rPr>
            </w:pPr>
          </w:p>
        </w:tc>
      </w:tr>
      <w:tr w:rsidR="00403661" w14:paraId="36E2F966" w14:textId="77777777">
        <w:trPr>
          <w:jc w:val="center"/>
        </w:trPr>
        <w:tc>
          <w:tcPr>
            <w:tcW w:w="1668" w:type="dxa"/>
          </w:tcPr>
          <w:p w14:paraId="4ACD8D8E"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型号</w:t>
            </w:r>
          </w:p>
        </w:tc>
        <w:tc>
          <w:tcPr>
            <w:tcW w:w="7052" w:type="dxa"/>
          </w:tcPr>
          <w:p w14:paraId="4ABC5A5A" w14:textId="77777777" w:rsidR="00403661" w:rsidRDefault="00403661">
            <w:pPr>
              <w:tabs>
                <w:tab w:val="center" w:pos="5512"/>
              </w:tabs>
              <w:spacing w:line="360" w:lineRule="auto"/>
              <w:rPr>
                <w:rFonts w:ascii="楷体" w:eastAsia="楷体" w:hAnsi="楷体" w:hint="eastAsia"/>
              </w:rPr>
            </w:pPr>
          </w:p>
        </w:tc>
      </w:tr>
      <w:tr w:rsidR="00403661" w14:paraId="21FB2552" w14:textId="77777777">
        <w:trPr>
          <w:jc w:val="center"/>
        </w:trPr>
        <w:tc>
          <w:tcPr>
            <w:tcW w:w="1668" w:type="dxa"/>
          </w:tcPr>
          <w:p w14:paraId="3C869B91"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产地</w:t>
            </w:r>
          </w:p>
        </w:tc>
        <w:tc>
          <w:tcPr>
            <w:tcW w:w="7052" w:type="dxa"/>
          </w:tcPr>
          <w:p w14:paraId="130AD788" w14:textId="77777777" w:rsidR="00403661" w:rsidRDefault="00403661">
            <w:pPr>
              <w:tabs>
                <w:tab w:val="center" w:pos="5512"/>
              </w:tabs>
              <w:spacing w:line="360" w:lineRule="auto"/>
              <w:rPr>
                <w:rFonts w:ascii="楷体" w:eastAsia="楷体" w:hAnsi="楷体" w:hint="eastAsia"/>
              </w:rPr>
            </w:pPr>
          </w:p>
        </w:tc>
      </w:tr>
      <w:tr w:rsidR="00403661" w14:paraId="7BBB8E6C" w14:textId="77777777">
        <w:trPr>
          <w:jc w:val="center"/>
        </w:trPr>
        <w:tc>
          <w:tcPr>
            <w:tcW w:w="1668" w:type="dxa"/>
          </w:tcPr>
          <w:p w14:paraId="3AD37502"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单重（吨）</w:t>
            </w:r>
          </w:p>
        </w:tc>
        <w:tc>
          <w:tcPr>
            <w:tcW w:w="7052" w:type="dxa"/>
          </w:tcPr>
          <w:p w14:paraId="5D3CACBC" w14:textId="77777777" w:rsidR="00403661" w:rsidRDefault="00403661">
            <w:pPr>
              <w:tabs>
                <w:tab w:val="center" w:pos="5512"/>
              </w:tabs>
              <w:spacing w:line="360" w:lineRule="auto"/>
              <w:rPr>
                <w:rFonts w:ascii="楷体" w:eastAsia="楷体" w:hAnsi="楷体" w:hint="eastAsia"/>
              </w:rPr>
            </w:pPr>
          </w:p>
        </w:tc>
      </w:tr>
      <w:tr w:rsidR="00403661" w14:paraId="42443F47" w14:textId="77777777">
        <w:trPr>
          <w:jc w:val="center"/>
        </w:trPr>
        <w:tc>
          <w:tcPr>
            <w:tcW w:w="1668" w:type="dxa"/>
          </w:tcPr>
          <w:p w14:paraId="6553B52D"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合格证号</w:t>
            </w:r>
          </w:p>
        </w:tc>
        <w:tc>
          <w:tcPr>
            <w:tcW w:w="7052" w:type="dxa"/>
          </w:tcPr>
          <w:p w14:paraId="575A6792" w14:textId="77777777" w:rsidR="00403661" w:rsidRDefault="00403661">
            <w:pPr>
              <w:tabs>
                <w:tab w:val="center" w:pos="5512"/>
              </w:tabs>
              <w:spacing w:line="360" w:lineRule="auto"/>
              <w:rPr>
                <w:rFonts w:ascii="楷体" w:eastAsia="楷体" w:hAnsi="楷体" w:hint="eastAsia"/>
              </w:rPr>
            </w:pPr>
          </w:p>
        </w:tc>
      </w:tr>
      <w:tr w:rsidR="00403661" w14:paraId="019AF5BD" w14:textId="77777777">
        <w:trPr>
          <w:jc w:val="center"/>
        </w:trPr>
        <w:tc>
          <w:tcPr>
            <w:tcW w:w="1668" w:type="dxa"/>
          </w:tcPr>
          <w:p w14:paraId="4F3C6E91"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海关单号</w:t>
            </w:r>
          </w:p>
        </w:tc>
        <w:tc>
          <w:tcPr>
            <w:tcW w:w="7052" w:type="dxa"/>
          </w:tcPr>
          <w:p w14:paraId="5C6AA078" w14:textId="77777777" w:rsidR="00403661" w:rsidRDefault="00403661">
            <w:pPr>
              <w:tabs>
                <w:tab w:val="center" w:pos="5512"/>
              </w:tabs>
              <w:spacing w:line="360" w:lineRule="auto"/>
              <w:rPr>
                <w:rFonts w:ascii="楷体" w:eastAsia="楷体" w:hAnsi="楷体" w:hint="eastAsia"/>
              </w:rPr>
            </w:pPr>
          </w:p>
        </w:tc>
      </w:tr>
      <w:tr w:rsidR="00403661" w14:paraId="79A10B14" w14:textId="77777777">
        <w:trPr>
          <w:jc w:val="center"/>
        </w:trPr>
        <w:tc>
          <w:tcPr>
            <w:tcW w:w="1668" w:type="dxa"/>
          </w:tcPr>
          <w:p w14:paraId="30D1F47B"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商检单号</w:t>
            </w:r>
          </w:p>
        </w:tc>
        <w:tc>
          <w:tcPr>
            <w:tcW w:w="7052" w:type="dxa"/>
          </w:tcPr>
          <w:p w14:paraId="019CDB98" w14:textId="77777777" w:rsidR="00403661" w:rsidRDefault="00403661">
            <w:pPr>
              <w:tabs>
                <w:tab w:val="center" w:pos="5512"/>
              </w:tabs>
              <w:spacing w:line="360" w:lineRule="auto"/>
              <w:rPr>
                <w:rFonts w:ascii="楷体" w:eastAsia="楷体" w:hAnsi="楷体" w:hint="eastAsia"/>
              </w:rPr>
            </w:pPr>
          </w:p>
        </w:tc>
      </w:tr>
      <w:tr w:rsidR="00403661" w14:paraId="5A5883FA" w14:textId="77777777">
        <w:trPr>
          <w:jc w:val="center"/>
        </w:trPr>
        <w:tc>
          <w:tcPr>
            <w:tcW w:w="1668" w:type="dxa"/>
          </w:tcPr>
          <w:p w14:paraId="3232F0F2"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标准配置/选用配置</w:t>
            </w:r>
          </w:p>
        </w:tc>
        <w:tc>
          <w:tcPr>
            <w:tcW w:w="7052" w:type="dxa"/>
          </w:tcPr>
          <w:p w14:paraId="6752461C" w14:textId="77777777" w:rsidR="00403661" w:rsidRDefault="00403661">
            <w:pPr>
              <w:tabs>
                <w:tab w:val="center" w:pos="5512"/>
              </w:tabs>
              <w:spacing w:line="360" w:lineRule="auto"/>
              <w:rPr>
                <w:rFonts w:ascii="楷体" w:eastAsia="楷体" w:hAnsi="楷体" w:hint="eastAsia"/>
              </w:rPr>
            </w:pPr>
          </w:p>
        </w:tc>
      </w:tr>
      <w:tr w:rsidR="00403661" w14:paraId="2458A0A1" w14:textId="77777777">
        <w:trPr>
          <w:jc w:val="center"/>
        </w:trPr>
        <w:tc>
          <w:tcPr>
            <w:tcW w:w="1668" w:type="dxa"/>
          </w:tcPr>
          <w:p w14:paraId="10CBE591"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设备备件</w:t>
            </w:r>
          </w:p>
        </w:tc>
        <w:tc>
          <w:tcPr>
            <w:tcW w:w="7052" w:type="dxa"/>
          </w:tcPr>
          <w:p w14:paraId="793293AF" w14:textId="77777777" w:rsidR="00403661" w:rsidRDefault="00403661">
            <w:pPr>
              <w:tabs>
                <w:tab w:val="center" w:pos="5512"/>
              </w:tabs>
              <w:spacing w:line="360" w:lineRule="auto"/>
              <w:rPr>
                <w:rFonts w:ascii="楷体" w:eastAsia="楷体" w:hAnsi="楷体" w:hint="eastAsia"/>
              </w:rPr>
            </w:pPr>
          </w:p>
        </w:tc>
      </w:tr>
      <w:tr w:rsidR="00403661" w14:paraId="0936A0FA" w14:textId="77777777">
        <w:trPr>
          <w:jc w:val="center"/>
        </w:trPr>
        <w:tc>
          <w:tcPr>
            <w:tcW w:w="1668" w:type="dxa"/>
          </w:tcPr>
          <w:p w14:paraId="7717044C"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数量</w:t>
            </w:r>
          </w:p>
        </w:tc>
        <w:tc>
          <w:tcPr>
            <w:tcW w:w="7052" w:type="dxa"/>
          </w:tcPr>
          <w:p w14:paraId="490CC036" w14:textId="77777777" w:rsidR="00403661" w:rsidRDefault="00403661">
            <w:pPr>
              <w:tabs>
                <w:tab w:val="center" w:pos="5512"/>
              </w:tabs>
              <w:spacing w:line="360" w:lineRule="auto"/>
              <w:rPr>
                <w:rFonts w:ascii="楷体" w:eastAsia="楷体" w:hAnsi="楷体" w:hint="eastAsia"/>
              </w:rPr>
            </w:pPr>
          </w:p>
        </w:tc>
      </w:tr>
      <w:tr w:rsidR="00403661" w14:paraId="28BC2E47" w14:textId="77777777">
        <w:trPr>
          <w:jc w:val="center"/>
        </w:trPr>
        <w:tc>
          <w:tcPr>
            <w:tcW w:w="1668" w:type="dxa"/>
          </w:tcPr>
          <w:p w14:paraId="0FCA43A1" w14:textId="77777777" w:rsidR="00403661" w:rsidRDefault="00403661">
            <w:pPr>
              <w:tabs>
                <w:tab w:val="center" w:pos="5512"/>
              </w:tabs>
              <w:spacing w:line="360" w:lineRule="auto"/>
              <w:rPr>
                <w:rFonts w:ascii="楷体" w:eastAsia="楷体" w:hAnsi="楷体" w:hint="eastAsia"/>
              </w:rPr>
            </w:pPr>
            <w:r>
              <w:rPr>
                <w:rFonts w:ascii="楷体" w:eastAsia="楷体" w:hAnsi="楷体" w:hint="eastAsia"/>
                <w:sz w:val="24"/>
              </w:rPr>
              <w:t>单价（元）</w:t>
            </w:r>
          </w:p>
        </w:tc>
        <w:tc>
          <w:tcPr>
            <w:tcW w:w="7052" w:type="dxa"/>
          </w:tcPr>
          <w:p w14:paraId="5D9142CA" w14:textId="77777777" w:rsidR="00403661" w:rsidRDefault="00403661">
            <w:pPr>
              <w:tabs>
                <w:tab w:val="center" w:pos="5512"/>
              </w:tabs>
              <w:spacing w:line="360" w:lineRule="auto"/>
              <w:rPr>
                <w:rFonts w:ascii="楷体" w:eastAsia="楷体" w:hAnsi="楷体" w:hint="eastAsia"/>
              </w:rPr>
            </w:pPr>
          </w:p>
        </w:tc>
      </w:tr>
      <w:tr w:rsidR="00403661" w14:paraId="72373BEB" w14:textId="77777777">
        <w:trPr>
          <w:jc w:val="center"/>
        </w:trPr>
        <w:tc>
          <w:tcPr>
            <w:tcW w:w="1668" w:type="dxa"/>
          </w:tcPr>
          <w:p w14:paraId="56482D0A" w14:textId="77777777" w:rsidR="00403661" w:rsidRDefault="00403661">
            <w:pPr>
              <w:autoSpaceDE w:val="0"/>
              <w:autoSpaceDN w:val="0"/>
              <w:spacing w:line="360" w:lineRule="auto"/>
              <w:jc w:val="center"/>
              <w:rPr>
                <w:rFonts w:ascii="楷体" w:eastAsia="楷体" w:hAnsi="楷体" w:cs="楷体" w:hint="eastAsia"/>
              </w:rPr>
            </w:pPr>
            <w:r>
              <w:rPr>
                <w:rFonts w:ascii="楷体" w:eastAsia="楷体" w:hAnsi="楷体" w:cs="楷体" w:hint="eastAsia"/>
                <w:sz w:val="24"/>
              </w:rPr>
              <w:t>总价（元）</w:t>
            </w:r>
          </w:p>
          <w:p w14:paraId="29F4AAE8" w14:textId="77777777" w:rsidR="00403661" w:rsidRDefault="00403661">
            <w:pPr>
              <w:tabs>
                <w:tab w:val="center" w:pos="5512"/>
              </w:tabs>
              <w:spacing w:line="360" w:lineRule="auto"/>
              <w:rPr>
                <w:rFonts w:ascii="楷体" w:eastAsia="楷体" w:hAnsi="楷体" w:hint="eastAsia"/>
              </w:rPr>
            </w:pPr>
            <w:r>
              <w:rPr>
                <w:rFonts w:ascii="楷体" w:eastAsia="楷体" w:hAnsi="楷体" w:cs="楷体" w:hint="eastAsia"/>
                <w:sz w:val="24"/>
              </w:rPr>
              <w:t>小写/大写</w:t>
            </w:r>
          </w:p>
        </w:tc>
        <w:tc>
          <w:tcPr>
            <w:tcW w:w="7052" w:type="dxa"/>
          </w:tcPr>
          <w:p w14:paraId="2A4D4AB1" w14:textId="77777777" w:rsidR="00403661" w:rsidRDefault="00403661">
            <w:pPr>
              <w:tabs>
                <w:tab w:val="center" w:pos="5512"/>
              </w:tabs>
              <w:spacing w:line="360" w:lineRule="auto"/>
              <w:rPr>
                <w:rFonts w:ascii="楷体" w:eastAsia="楷体" w:hAnsi="楷体" w:hint="eastAsia"/>
              </w:rPr>
            </w:pPr>
          </w:p>
        </w:tc>
      </w:tr>
      <w:tr w:rsidR="00403661" w14:paraId="5EDE8558" w14:textId="77777777">
        <w:trPr>
          <w:jc w:val="center"/>
        </w:trPr>
        <w:tc>
          <w:tcPr>
            <w:tcW w:w="1668" w:type="dxa"/>
          </w:tcPr>
          <w:p w14:paraId="4C029B7C" w14:textId="77777777" w:rsidR="00403661" w:rsidRDefault="00403661">
            <w:pPr>
              <w:autoSpaceDE w:val="0"/>
              <w:autoSpaceDN w:val="0"/>
              <w:spacing w:line="360" w:lineRule="auto"/>
              <w:jc w:val="center"/>
              <w:rPr>
                <w:rFonts w:ascii="楷体" w:eastAsia="楷体" w:hAnsi="楷体" w:cs="楷体" w:hint="eastAsia"/>
              </w:rPr>
            </w:pPr>
            <w:r>
              <w:rPr>
                <w:rFonts w:ascii="楷体" w:eastAsia="楷体" w:hAnsi="楷体" w:cs="楷体" w:hint="eastAsia"/>
                <w:sz w:val="24"/>
              </w:rPr>
              <w:t>备注</w:t>
            </w:r>
          </w:p>
        </w:tc>
        <w:tc>
          <w:tcPr>
            <w:tcW w:w="7052" w:type="dxa"/>
          </w:tcPr>
          <w:p w14:paraId="1B13BA4B" w14:textId="77777777" w:rsidR="00403661" w:rsidRDefault="00403661">
            <w:pPr>
              <w:spacing w:line="360" w:lineRule="auto"/>
              <w:rPr>
                <w:rFonts w:ascii="楷体" w:eastAsia="楷体" w:hAnsi="楷体" w:hint="eastAsia"/>
              </w:rPr>
            </w:pPr>
          </w:p>
        </w:tc>
      </w:tr>
    </w:tbl>
    <w:p w14:paraId="19AE605B" w14:textId="77777777" w:rsidR="00403661" w:rsidRDefault="00403661" w:rsidP="00403661"/>
    <w:p w14:paraId="51B33F4D" w14:textId="77777777" w:rsidR="00403661" w:rsidRDefault="00403661" w:rsidP="00403661">
      <w:pPr>
        <w:spacing w:line="360" w:lineRule="auto"/>
        <w:rPr>
          <w:rFonts w:ascii="楷体" w:eastAsia="楷体" w:hAnsi="楷体" w:hint="eastAsia"/>
        </w:rPr>
      </w:pPr>
    </w:p>
    <w:p w14:paraId="6490484F" w14:textId="77777777" w:rsidR="00403661" w:rsidRDefault="00403661" w:rsidP="00403661">
      <w:pPr>
        <w:spacing w:line="360" w:lineRule="auto"/>
        <w:rPr>
          <w:rFonts w:ascii="楷体" w:eastAsia="楷体" w:hAnsi="楷体" w:hint="eastAsia"/>
        </w:rPr>
      </w:pPr>
    </w:p>
    <w:p w14:paraId="0E32E8A7" w14:textId="77777777" w:rsidR="00403661" w:rsidRDefault="00403661" w:rsidP="00403661">
      <w:pPr>
        <w:spacing w:line="360" w:lineRule="auto"/>
        <w:rPr>
          <w:rFonts w:ascii="楷体" w:eastAsia="楷体" w:hAnsi="楷体" w:hint="eastAsia"/>
        </w:rPr>
      </w:pPr>
    </w:p>
    <w:p w14:paraId="5213FC00" w14:textId="77777777" w:rsidR="00403661" w:rsidRDefault="00403661" w:rsidP="00403661">
      <w:pPr>
        <w:spacing w:line="360" w:lineRule="auto"/>
        <w:rPr>
          <w:rFonts w:ascii="楷体" w:eastAsia="楷体" w:hAnsi="楷体" w:hint="eastAsia"/>
        </w:rPr>
      </w:pPr>
    </w:p>
    <w:p w14:paraId="63B761B7" w14:textId="77777777" w:rsidR="00403661" w:rsidRDefault="00403661" w:rsidP="00403661">
      <w:pPr>
        <w:spacing w:line="360" w:lineRule="auto"/>
        <w:rPr>
          <w:rFonts w:ascii="楷体" w:eastAsia="楷体" w:hAnsi="楷体" w:hint="eastAsia"/>
        </w:rPr>
      </w:pPr>
    </w:p>
    <w:p w14:paraId="0D2CA1E5" w14:textId="77777777" w:rsidR="00403661" w:rsidRDefault="00403661" w:rsidP="00403661">
      <w:pPr>
        <w:spacing w:line="360" w:lineRule="auto"/>
        <w:rPr>
          <w:rFonts w:ascii="楷体" w:eastAsia="楷体" w:hAnsi="楷体" w:hint="eastAsia"/>
        </w:rPr>
      </w:pPr>
    </w:p>
    <w:p w14:paraId="044B7DB3" w14:textId="77777777" w:rsidR="00403661" w:rsidRDefault="00403661" w:rsidP="00403661">
      <w:pPr>
        <w:spacing w:line="360" w:lineRule="auto"/>
        <w:rPr>
          <w:rFonts w:ascii="楷体" w:eastAsia="楷体" w:hAnsi="楷体" w:hint="eastAsia"/>
        </w:rPr>
      </w:pPr>
    </w:p>
    <w:p w14:paraId="5F21F5A5" w14:textId="77777777" w:rsidR="00403661" w:rsidRDefault="00403661" w:rsidP="00403661">
      <w:pPr>
        <w:spacing w:line="360" w:lineRule="auto"/>
        <w:rPr>
          <w:rFonts w:ascii="楷体" w:eastAsia="楷体" w:hAnsi="楷体" w:hint="eastAsia"/>
        </w:rPr>
      </w:pPr>
    </w:p>
    <w:p w14:paraId="34D9AEEE" w14:textId="77777777" w:rsidR="00403661" w:rsidRDefault="00403661" w:rsidP="00403661">
      <w:pPr>
        <w:spacing w:line="360" w:lineRule="auto"/>
        <w:rPr>
          <w:rFonts w:ascii="楷体" w:eastAsia="楷体" w:hAnsi="楷体" w:hint="eastAsia"/>
        </w:rPr>
      </w:pPr>
      <w:r>
        <w:rPr>
          <w:rFonts w:ascii="楷体" w:eastAsia="楷体" w:hAnsi="楷体" w:hint="eastAsia"/>
          <w:kern w:val="0"/>
          <w:sz w:val="24"/>
        </w:rPr>
        <w:br w:type="page"/>
      </w:r>
      <w:r>
        <w:rPr>
          <w:rFonts w:ascii="楷体" w:eastAsia="楷体" w:hAnsi="楷体" w:hint="eastAsia"/>
          <w:kern w:val="0"/>
          <w:sz w:val="24"/>
        </w:rPr>
        <w:lastRenderedPageBreak/>
        <w:t>附件二：</w:t>
      </w:r>
    </w:p>
    <w:p w14:paraId="1E18C132" w14:textId="77777777" w:rsidR="00403661" w:rsidRDefault="00403661" w:rsidP="00403661">
      <w:pPr>
        <w:spacing w:line="360" w:lineRule="auto"/>
        <w:jc w:val="center"/>
        <w:rPr>
          <w:rFonts w:ascii="楷体" w:eastAsia="楷体" w:hAnsi="楷体" w:hint="eastAsia"/>
          <w:b/>
        </w:rPr>
      </w:pPr>
      <w:r>
        <w:rPr>
          <w:rFonts w:ascii="楷体" w:eastAsia="楷体" w:hAnsi="楷体" w:hint="eastAsia"/>
          <w:b/>
          <w:kern w:val="0"/>
          <w:sz w:val="24"/>
        </w:rPr>
        <w:t>技术服务方案</w:t>
      </w:r>
    </w:p>
    <w:p w14:paraId="36B861BF" w14:textId="77777777" w:rsidR="00403661" w:rsidRDefault="00403661" w:rsidP="00403661">
      <w:pPr>
        <w:spacing w:line="360" w:lineRule="auto"/>
        <w:jc w:val="center"/>
        <w:rPr>
          <w:rFonts w:ascii="楷体" w:eastAsia="楷体" w:hAnsi="楷体" w:hint="eastAsia"/>
        </w:rPr>
      </w:pPr>
    </w:p>
    <w:p w14:paraId="5A8ABA45"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1．自正式交付之日起，乙方对项目提供免费技术支持和保修维护服务，保修期为     个月。</w:t>
      </w:r>
    </w:p>
    <w:p w14:paraId="1718D9C3"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2．技术服务内容和方式如下：</w:t>
      </w:r>
    </w:p>
    <w:p w14:paraId="2F66C883"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（1）技术培训：乙方到甲方现场对甲方实际操作人员进行培训，使甲方操作人员能正确理解和掌握设备的操作方法、保养、修理等技能。</w:t>
      </w:r>
    </w:p>
    <w:p w14:paraId="152705AF"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（2）故障处理：诊断、解决设备系统故障，对其错误及缺陷进行排错，乙方应在甲方提出书面要求后24小时内予以排除。</w:t>
      </w:r>
    </w:p>
    <w:p w14:paraId="1511D7FA"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（3）技术咨询：解答设备使用中的常见问题，乙方应在甲方提出口头或书面要求后24小时内予以解答。</w:t>
      </w:r>
    </w:p>
    <w:p w14:paraId="68975DA5" w14:textId="77777777" w:rsidR="00403661" w:rsidRDefault="00403661" w:rsidP="00403661">
      <w:pPr>
        <w:widowControl/>
        <w:tabs>
          <w:tab w:val="left" w:pos="993"/>
          <w:tab w:val="left" w:pos="1050"/>
        </w:tabs>
        <w:spacing w:line="360" w:lineRule="auto"/>
        <w:ind w:firstLineChars="200" w:firstLine="480"/>
        <w:rPr>
          <w:rFonts w:ascii="楷体" w:eastAsia="楷体" w:hAnsi="楷体" w:hint="eastAsia"/>
        </w:rPr>
      </w:pPr>
      <w:r>
        <w:rPr>
          <w:rFonts w:ascii="楷体" w:eastAsia="楷体" w:hAnsi="楷体" w:hint="eastAsia"/>
          <w:sz w:val="24"/>
        </w:rPr>
        <w:t>（4）服务方式：电话、信函、邮件、远程技术支持、传真、上门服务。乙方将先以电话或邮件等方式了解甲方需要解决的问题，并为甲方提出解决方案，指导甲方解决问题，甲方无法解决时，乙方将</w:t>
      </w:r>
      <w:r>
        <w:rPr>
          <w:rFonts w:ascii="楷体" w:eastAsia="楷体" w:hAnsi="楷体" w:hint="eastAsia"/>
          <w:bCs/>
          <w:sz w:val="24"/>
        </w:rPr>
        <w:t>指派专业技术人员上门进行排除，对出现故障的部件、元件或零件免费进行修理或更换。</w:t>
      </w:r>
      <w:r>
        <w:rPr>
          <w:rFonts w:ascii="楷体" w:eastAsia="楷体" w:hAnsi="楷体" w:hint="eastAsia"/>
          <w:sz w:val="24"/>
        </w:rPr>
        <w:t>乙方上门服务时要对甲方的故障问题进行服务请求分析、服务请求处理，协调相关技术资源以解决故障。完成服务后要向甲方出具服务实施报告。</w:t>
      </w:r>
    </w:p>
    <w:p w14:paraId="11F07C41"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3．保修期结束后，如甲方需要乙方提供维护服务，乙方应予提供，具体服务内容和维护价格由双方另行商定，且服务水平不低于保修期的服务水平。</w:t>
      </w:r>
    </w:p>
    <w:p w14:paraId="51DB8003" w14:textId="77777777" w:rsidR="00403661" w:rsidRDefault="00403661" w:rsidP="00403661">
      <w:pPr>
        <w:spacing w:line="360" w:lineRule="auto"/>
        <w:rPr>
          <w:rFonts w:ascii="楷体" w:eastAsia="楷体" w:hAnsi="楷体" w:hint="eastAsia"/>
        </w:rPr>
      </w:pPr>
    </w:p>
    <w:p w14:paraId="6CCAC7FB" w14:textId="77777777" w:rsidR="00403661" w:rsidRDefault="00403661" w:rsidP="00403661">
      <w:pPr>
        <w:spacing w:line="360" w:lineRule="auto"/>
        <w:rPr>
          <w:rFonts w:ascii="楷体" w:eastAsia="楷体" w:hAnsi="楷体" w:hint="eastAsia"/>
        </w:rPr>
      </w:pPr>
    </w:p>
    <w:p w14:paraId="3A66E0AB" w14:textId="77777777" w:rsidR="00403661" w:rsidRDefault="00403661" w:rsidP="00403661">
      <w:pPr>
        <w:spacing w:line="360" w:lineRule="auto"/>
        <w:rPr>
          <w:rFonts w:ascii="楷体" w:eastAsia="楷体" w:hAnsi="楷体" w:hint="eastAsia"/>
        </w:rPr>
      </w:pPr>
    </w:p>
    <w:p w14:paraId="17C5DCF6" w14:textId="77777777" w:rsidR="00403661" w:rsidRDefault="00403661" w:rsidP="00403661">
      <w:pPr>
        <w:spacing w:line="360" w:lineRule="auto"/>
        <w:rPr>
          <w:rFonts w:ascii="楷体" w:eastAsia="楷体" w:hAnsi="楷体" w:hint="eastAsia"/>
        </w:rPr>
      </w:pPr>
    </w:p>
    <w:p w14:paraId="1CBA7EDE" w14:textId="77777777" w:rsidR="00403661" w:rsidRDefault="00403661" w:rsidP="00403661">
      <w:pPr>
        <w:spacing w:line="360" w:lineRule="auto"/>
        <w:rPr>
          <w:rFonts w:ascii="楷体" w:eastAsia="楷体" w:hAnsi="楷体" w:hint="eastAsia"/>
        </w:rPr>
      </w:pPr>
    </w:p>
    <w:p w14:paraId="39A1D8A6" w14:textId="77777777" w:rsidR="00403661" w:rsidRDefault="00403661" w:rsidP="00403661">
      <w:pPr>
        <w:spacing w:line="360" w:lineRule="auto"/>
        <w:rPr>
          <w:rFonts w:ascii="楷体" w:eastAsia="楷体" w:hAnsi="楷体" w:hint="eastAsia"/>
        </w:rPr>
      </w:pPr>
    </w:p>
    <w:p w14:paraId="11013585" w14:textId="77777777" w:rsidR="00403661" w:rsidRDefault="00403661" w:rsidP="00403661">
      <w:pPr>
        <w:spacing w:line="360" w:lineRule="auto"/>
        <w:rPr>
          <w:rFonts w:ascii="楷体" w:eastAsia="楷体" w:hAnsi="楷体" w:hint="eastAsia"/>
        </w:rPr>
      </w:pPr>
    </w:p>
    <w:p w14:paraId="766EE14A" w14:textId="77777777" w:rsidR="00403661" w:rsidRDefault="00403661" w:rsidP="00403661">
      <w:pPr>
        <w:spacing w:line="360" w:lineRule="auto"/>
        <w:rPr>
          <w:rFonts w:ascii="楷体" w:eastAsia="楷体" w:hAnsi="楷体" w:hint="eastAsia"/>
        </w:rPr>
      </w:pPr>
    </w:p>
    <w:p w14:paraId="16C5DA02" w14:textId="77777777" w:rsidR="00403661" w:rsidRDefault="00403661" w:rsidP="00403661">
      <w:pPr>
        <w:spacing w:line="360" w:lineRule="auto"/>
        <w:rPr>
          <w:rFonts w:ascii="楷体" w:eastAsia="楷体" w:hAnsi="楷体" w:hint="eastAsia"/>
        </w:rPr>
      </w:pPr>
      <w:r>
        <w:rPr>
          <w:rFonts w:ascii="楷体" w:eastAsia="楷体" w:hAnsi="楷体" w:hint="eastAsia"/>
        </w:rPr>
        <w:br w:type="page"/>
      </w:r>
    </w:p>
    <w:p w14:paraId="3F493799" w14:textId="77777777" w:rsidR="00403661" w:rsidRDefault="00403661" w:rsidP="00403661">
      <w:pPr>
        <w:spacing w:line="360" w:lineRule="auto"/>
        <w:rPr>
          <w:rFonts w:ascii="楷体" w:eastAsia="楷体" w:hAnsi="楷体" w:hint="eastAsia"/>
        </w:rPr>
      </w:pPr>
      <w:r>
        <w:rPr>
          <w:rFonts w:ascii="楷体" w:eastAsia="楷体" w:hAnsi="楷体" w:hint="eastAsia"/>
          <w:kern w:val="0"/>
          <w:sz w:val="24"/>
        </w:rPr>
        <w:t>附件三:</w:t>
      </w:r>
    </w:p>
    <w:p w14:paraId="76E6BD3F" w14:textId="77777777" w:rsidR="00403661" w:rsidRDefault="00403661" w:rsidP="00403661">
      <w:pPr>
        <w:spacing w:line="360" w:lineRule="auto"/>
        <w:jc w:val="center"/>
        <w:rPr>
          <w:rFonts w:ascii="楷体" w:eastAsia="楷体" w:hAnsi="楷体" w:hint="eastAsia"/>
          <w:b/>
        </w:rPr>
      </w:pPr>
      <w:r>
        <w:rPr>
          <w:rFonts w:ascii="楷体" w:eastAsia="楷体" w:hAnsi="楷体" w:hint="eastAsia"/>
          <w:b/>
          <w:kern w:val="0"/>
          <w:sz w:val="24"/>
        </w:rPr>
        <w:t>付款</w:t>
      </w:r>
    </w:p>
    <w:p w14:paraId="0CF723D5" w14:textId="77777777" w:rsidR="00403661" w:rsidRDefault="00403661" w:rsidP="00403661">
      <w:pPr>
        <w:spacing w:line="360" w:lineRule="auto"/>
        <w:jc w:val="center"/>
        <w:rPr>
          <w:rFonts w:ascii="楷体" w:eastAsia="楷体" w:hAnsi="楷体" w:hint="eastAsia"/>
        </w:rPr>
      </w:pPr>
    </w:p>
    <w:p w14:paraId="0026654B"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1. 本合同使用货币种类为人民币。</w:t>
      </w:r>
    </w:p>
    <w:p w14:paraId="5C08A997"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2. 付款方式：转账[现金/支票]。</w:t>
      </w:r>
      <w:r>
        <w:rPr>
          <w:rFonts w:ascii="楷体" w:eastAsia="楷体" w:hAnsi="楷体"/>
          <w:sz w:val="24"/>
        </w:rPr>
        <w:t>双方采用转账方式付款</w:t>
      </w:r>
      <w:r>
        <w:rPr>
          <w:rFonts w:ascii="楷体" w:eastAsia="楷体" w:hAnsi="楷体" w:hint="eastAsia"/>
          <w:sz w:val="24"/>
        </w:rPr>
        <w:t>的，甲方应向乙方</w:t>
      </w:r>
      <w:r>
        <w:rPr>
          <w:rFonts w:ascii="楷体" w:eastAsia="楷体" w:hAnsi="楷体"/>
          <w:sz w:val="24"/>
        </w:rPr>
        <w:t>以下账户进行付费：</w:t>
      </w:r>
    </w:p>
    <w:p w14:paraId="535EDA4D" w14:textId="77777777" w:rsidR="00403661" w:rsidRDefault="00403661" w:rsidP="00403661">
      <w:pPr>
        <w:spacing w:afterLines="50" w:after="120" w:line="360" w:lineRule="auto"/>
        <w:ind w:firstLineChars="200" w:firstLine="480"/>
        <w:rPr>
          <w:rFonts w:ascii="楷体" w:eastAsia="楷体" w:hAnsi="楷体" w:hint="eastAsia"/>
          <w:u w:val="single"/>
        </w:rPr>
      </w:pPr>
      <w:r>
        <w:rPr>
          <w:rFonts w:ascii="楷体" w:eastAsia="楷体" w:hAnsi="楷体"/>
          <w:sz w:val="24"/>
        </w:rPr>
        <w:tab/>
      </w:r>
      <w:r>
        <w:rPr>
          <w:rFonts w:ascii="楷体" w:eastAsia="楷体" w:hAnsi="楷体" w:hint="eastAsia"/>
          <w:sz w:val="24"/>
        </w:rPr>
        <w:t>乙方：</w:t>
      </w:r>
    </w:p>
    <w:p w14:paraId="78E99908" w14:textId="77777777" w:rsidR="00403661" w:rsidRDefault="00403661" w:rsidP="00403661">
      <w:pPr>
        <w:spacing w:afterLines="50" w:after="120" w:line="360" w:lineRule="auto"/>
        <w:ind w:firstLineChars="350" w:firstLine="840"/>
        <w:rPr>
          <w:rFonts w:ascii="楷体" w:eastAsia="楷体" w:hAnsi="楷体" w:hint="eastAsia"/>
          <w:u w:val="single"/>
        </w:rPr>
      </w:pPr>
      <w:r>
        <w:rPr>
          <w:rFonts w:ascii="楷体" w:eastAsia="楷体" w:hAnsi="楷体"/>
          <w:sz w:val="24"/>
        </w:rPr>
        <w:t>开户行：</w:t>
      </w:r>
    </w:p>
    <w:p w14:paraId="34A0B8AD" w14:textId="77777777" w:rsidR="00403661" w:rsidRDefault="00403661" w:rsidP="00403661">
      <w:pPr>
        <w:spacing w:afterLines="50" w:after="120" w:line="360" w:lineRule="auto"/>
        <w:ind w:firstLineChars="200" w:firstLine="480"/>
        <w:rPr>
          <w:rFonts w:ascii="楷体" w:eastAsia="楷体" w:hAnsi="楷体" w:hint="eastAsia"/>
          <w:u w:val="single"/>
        </w:rPr>
      </w:pPr>
      <w:r>
        <w:rPr>
          <w:rFonts w:ascii="楷体" w:eastAsia="楷体" w:hAnsi="楷体"/>
          <w:sz w:val="24"/>
        </w:rPr>
        <w:tab/>
        <w:t>账户名称：</w:t>
      </w:r>
    </w:p>
    <w:p w14:paraId="14D98690" w14:textId="77777777" w:rsidR="00403661" w:rsidRDefault="00403661" w:rsidP="00403661">
      <w:pPr>
        <w:spacing w:afterLines="50" w:after="120" w:line="360" w:lineRule="auto"/>
        <w:ind w:firstLineChars="200" w:firstLine="480"/>
        <w:rPr>
          <w:rFonts w:ascii="楷体" w:eastAsia="楷体" w:hAnsi="楷体" w:hint="eastAsia"/>
          <w:u w:val="single"/>
        </w:rPr>
      </w:pPr>
      <w:r>
        <w:rPr>
          <w:rFonts w:ascii="楷体" w:eastAsia="楷体" w:hAnsi="楷体"/>
          <w:sz w:val="24"/>
        </w:rPr>
        <w:tab/>
        <w:t>账号：</w:t>
      </w:r>
    </w:p>
    <w:p w14:paraId="780C0140" w14:textId="77777777" w:rsidR="00403661" w:rsidRDefault="00403661" w:rsidP="00403661">
      <w:pPr>
        <w:widowControl/>
        <w:spacing w:line="360" w:lineRule="auto"/>
        <w:ind w:firstLineChars="200" w:firstLine="480"/>
        <w:rPr>
          <w:rFonts w:ascii="楷体" w:eastAsia="楷体" w:hAnsi="楷体" w:hint="eastAsia"/>
        </w:rPr>
      </w:pPr>
      <w:r>
        <w:rPr>
          <w:rFonts w:ascii="楷体" w:eastAsia="楷体" w:hAnsi="楷体" w:hint="eastAsia"/>
          <w:sz w:val="24"/>
        </w:rPr>
        <w:t>乙方</w:t>
      </w:r>
      <w:r>
        <w:rPr>
          <w:rFonts w:ascii="楷体" w:eastAsia="楷体" w:hAnsi="楷体"/>
          <w:sz w:val="24"/>
        </w:rPr>
        <w:t>如需改变上述账户，应提前10日以书面通知</w:t>
      </w:r>
      <w:r>
        <w:rPr>
          <w:rFonts w:ascii="楷体" w:eastAsia="楷体" w:hAnsi="楷体" w:hint="eastAsia"/>
          <w:sz w:val="24"/>
        </w:rPr>
        <w:t>甲方</w:t>
      </w:r>
      <w:r>
        <w:rPr>
          <w:rFonts w:ascii="楷体" w:eastAsia="楷体" w:hAnsi="楷体"/>
          <w:sz w:val="24"/>
        </w:rPr>
        <w:t>。</w:t>
      </w:r>
    </w:p>
    <w:p w14:paraId="7F98E444"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3．付款安排：</w:t>
      </w:r>
    </w:p>
    <w:p w14:paraId="2779F3D3" w14:textId="77777777" w:rsidR="00403661" w:rsidRDefault="00403661" w:rsidP="00403661">
      <w:pPr>
        <w:overflowPunct w:val="0"/>
        <w:autoSpaceDE w:val="0"/>
        <w:autoSpaceDN w:val="0"/>
        <w:spacing w:line="360" w:lineRule="auto"/>
        <w:ind w:firstLine="495"/>
        <w:rPr>
          <w:rFonts w:ascii="楷体" w:eastAsia="楷体" w:hAnsi="楷体" w:hint="eastAsia"/>
        </w:rPr>
      </w:pPr>
      <w:r>
        <w:rPr>
          <w:rFonts w:ascii="楷体" w:eastAsia="楷体" w:hAnsi="楷体" w:hint="eastAsia"/>
          <w:sz w:val="24"/>
        </w:rPr>
        <w:t>（1）乙方按本合同约定将合同货物运到指定地点，经甲方收货且收到足额有效增值税专用发票____个工作日内，甲方向乙方支付合同总价款的%，即RMB元（大写：整）；</w:t>
      </w:r>
    </w:p>
    <w:p w14:paraId="0C8BA785" w14:textId="77777777" w:rsidR="00403661" w:rsidRDefault="00403661" w:rsidP="00403661">
      <w:pPr>
        <w:overflowPunct w:val="0"/>
        <w:autoSpaceDE w:val="0"/>
        <w:autoSpaceDN w:val="0"/>
        <w:spacing w:line="360" w:lineRule="auto"/>
        <w:ind w:firstLine="495"/>
        <w:rPr>
          <w:rFonts w:ascii="楷体" w:eastAsia="楷体" w:hAnsi="楷体" w:hint="eastAsia"/>
        </w:rPr>
      </w:pPr>
      <w:r>
        <w:rPr>
          <w:rFonts w:ascii="楷体" w:eastAsia="楷体" w:hAnsi="楷体" w:hint="eastAsia"/>
          <w:sz w:val="24"/>
        </w:rPr>
        <w:t>（2）待且收到足额有效增值税专用发票后个工作日内，甲方向乙方支付合同总价款的%，即RMB元（大写：整）；</w:t>
      </w:r>
    </w:p>
    <w:p w14:paraId="64A63FD4"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（3）剩余合同价款的10%，即RMB元（大写：整）作为合同货物质量保证金，待保修期满且未发现任何质量问题，甲方依据乙方足额有效增值税专用发票，在保修期期满后的15 个工作日内支付给乙方剩余合同价款，如有质量问题，应扣除相应的质量保证金后再行支付。</w:t>
      </w:r>
    </w:p>
    <w:p w14:paraId="58EB8FCA"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4.</w:t>
      </w:r>
      <w:r>
        <w:rPr>
          <w:rFonts w:ascii="楷体" w:eastAsia="楷体" w:hAnsi="楷体"/>
          <w:sz w:val="24"/>
        </w:rPr>
        <w:t xml:space="preserve"> </w:t>
      </w:r>
      <w:r>
        <w:rPr>
          <w:rFonts w:ascii="楷体" w:eastAsia="楷体" w:hAnsi="楷体" w:hint="eastAsia"/>
          <w:sz w:val="24"/>
        </w:rPr>
        <w:t>增值税专用发票的相关约定</w:t>
      </w:r>
    </w:p>
    <w:p w14:paraId="5FF8282D"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 xml:space="preserve">（1）乙方应向甲方开具增值税专用发票，甲方开票信息如下： </w:t>
      </w:r>
    </w:p>
    <w:p w14:paraId="4E2A207C"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 xml:space="preserve">公司名称： </w:t>
      </w:r>
      <w:r>
        <w:rPr>
          <w:rFonts w:ascii="楷体" w:eastAsia="楷体" w:hAnsi="楷体"/>
          <w:sz w:val="24"/>
        </w:rPr>
        <w:t>________________________________</w:t>
      </w:r>
    </w:p>
    <w:p w14:paraId="412D2298"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 xml:space="preserve">纳税识别号： </w:t>
      </w:r>
      <w:r>
        <w:rPr>
          <w:rFonts w:ascii="楷体" w:eastAsia="楷体" w:hAnsi="楷体"/>
          <w:sz w:val="24"/>
        </w:rPr>
        <w:t>______________________________</w:t>
      </w:r>
    </w:p>
    <w:p w14:paraId="7B94EA1F"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 xml:space="preserve">银行账号： </w:t>
      </w:r>
      <w:r>
        <w:rPr>
          <w:rFonts w:ascii="楷体" w:eastAsia="楷体" w:hAnsi="楷体"/>
          <w:sz w:val="24"/>
        </w:rPr>
        <w:t>________________________________</w:t>
      </w:r>
    </w:p>
    <w:p w14:paraId="1AE69D5A"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 xml:space="preserve">开户银行： </w:t>
      </w:r>
      <w:r>
        <w:rPr>
          <w:rFonts w:ascii="楷体" w:eastAsia="楷体" w:hAnsi="楷体"/>
          <w:sz w:val="24"/>
        </w:rPr>
        <w:t>________________________________</w:t>
      </w:r>
    </w:p>
    <w:p w14:paraId="1C2F435D"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 xml:space="preserve">开票地址： </w:t>
      </w:r>
      <w:r>
        <w:rPr>
          <w:rFonts w:ascii="楷体" w:eastAsia="楷体" w:hAnsi="楷体"/>
          <w:sz w:val="24"/>
        </w:rPr>
        <w:t>________________________________</w:t>
      </w:r>
    </w:p>
    <w:p w14:paraId="5C380D11"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 xml:space="preserve">开票电话： </w:t>
      </w:r>
      <w:r>
        <w:rPr>
          <w:rFonts w:ascii="楷体" w:eastAsia="楷体" w:hAnsi="楷体"/>
          <w:sz w:val="24"/>
        </w:rPr>
        <w:t>________________________________</w:t>
      </w:r>
    </w:p>
    <w:p w14:paraId="6D5A2D8C"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（2）乙方同时向甲方公司及其分支机构提供产品及服务的，双方应在合同中约定甲方的分支机构和对应的价款。乙方应分别对清单中的费用承担方开具相应金额的增值税专用发票；</w:t>
      </w:r>
    </w:p>
    <w:p w14:paraId="37925509"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lastRenderedPageBreak/>
        <w:t>（3）乙方应在每次增值税专用发票开具后的30个自然日内向甲方提交相应增值税专用发票，否则甲方有权拒收发票。经多次分批的增值税专用发票的开具、提交以及双方收付款，</w:t>
      </w:r>
      <w:r>
        <w:rPr>
          <w:rFonts w:ascii="楷体_GB2312" w:eastAsia="楷体_GB2312" w:hAnsi="宋体" w:hint="eastAsia"/>
          <w:sz w:val="24"/>
        </w:rPr>
        <w:t>乙方开具并提交甲方的增值税专用发票的价税合计金额应与甲方已经支付的价税合计款项保持一致</w:t>
      </w:r>
      <w:r>
        <w:rPr>
          <w:rFonts w:ascii="楷体" w:eastAsia="楷体" w:hAnsi="楷体" w:hint="eastAsia"/>
          <w:sz w:val="24"/>
        </w:rPr>
        <w:t xml:space="preserve">； </w:t>
      </w:r>
    </w:p>
    <w:p w14:paraId="03D519CF"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4）乙方必须严格遵照相关税收法规和文件，开具合法的增值税专用发票。因乙方开具的增值税专用发票不符合税收法规与税务机关相关规定而给甲方造成经济损失的，乙方负责赔偿。即乙方如不能提供增值税专用发票，则采购对应的进项税额由乙方承担；如提供的票面税率与承诺不一致，则差额由乙方承担；</w:t>
      </w:r>
    </w:p>
    <w:p w14:paraId="214BBE04"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5）乙方开具的增值税专用发票在送达甲方前如发生丢失、灭失或被盗等情况，导致相应票据未能顺利送达甲方的，乙方应负责按相关税收法律法规的规定提供相应资料，以保证甲方顺利获得抵扣，否则甲方因此遭受的经济损失由乙方负责赔偿；</w:t>
      </w:r>
    </w:p>
    <w:p w14:paraId="71C5728C"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6）为保证取得的发票可以及时并成功获得抵扣，乙方开具的增值税专用发票送达并经甲方签收后，若发生丢失，乙方应积极协助甲方，按照相关税收法规和文件的规定提供相应资料，并确保甲方顺利获得抵扣；</w:t>
      </w:r>
    </w:p>
    <w:p w14:paraId="3EC84F8F"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7）本合同项下的业务发生销售折让、销售退回或其它按照国家规定需要开具红字发票或重新开票的情况，乙方有义务按照国家税收规定向甲方开具红字发票或重新开票。如果乙方需要甲方提供开具红字发票或重新开票的有关资料，甲方应视具体情况予以提供。</w:t>
      </w:r>
    </w:p>
    <w:p w14:paraId="25A0ED9A" w14:textId="77777777" w:rsidR="00403661" w:rsidRDefault="00403661" w:rsidP="00403661">
      <w:pPr>
        <w:spacing w:line="360" w:lineRule="auto"/>
        <w:rPr>
          <w:rFonts w:ascii="楷体" w:eastAsia="楷体" w:hAnsi="楷体" w:hint="eastAsia"/>
        </w:rPr>
      </w:pPr>
    </w:p>
    <w:p w14:paraId="29C7FFD1" w14:textId="77777777" w:rsidR="00403661" w:rsidRDefault="00403661" w:rsidP="00403661">
      <w:pPr>
        <w:spacing w:line="360" w:lineRule="auto"/>
        <w:rPr>
          <w:rFonts w:ascii="楷体" w:eastAsia="楷体" w:hAnsi="楷体" w:hint="eastAsia"/>
        </w:rPr>
      </w:pPr>
    </w:p>
    <w:p w14:paraId="78ADCAB7" w14:textId="77777777" w:rsidR="00403661" w:rsidRDefault="00403661" w:rsidP="00403661"/>
    <w:p w14:paraId="3E46CDDC" w14:textId="77777777" w:rsidR="00403661" w:rsidRDefault="00403661" w:rsidP="00403661">
      <w:pPr>
        <w:spacing w:line="360" w:lineRule="auto"/>
        <w:rPr>
          <w:rFonts w:ascii="楷体" w:eastAsia="楷体" w:hAnsi="楷体" w:hint="eastAsia"/>
        </w:rPr>
      </w:pPr>
    </w:p>
    <w:p w14:paraId="3D5442AB" w14:textId="77777777" w:rsidR="00403661" w:rsidRDefault="00403661" w:rsidP="00403661">
      <w:pPr>
        <w:spacing w:line="360" w:lineRule="auto"/>
        <w:rPr>
          <w:rFonts w:ascii="楷体" w:eastAsia="楷体" w:hAnsi="楷体" w:hint="eastAsia"/>
        </w:rPr>
      </w:pPr>
    </w:p>
    <w:p w14:paraId="648E7A7A" w14:textId="77777777" w:rsidR="00403661" w:rsidRDefault="00403661" w:rsidP="00403661">
      <w:pPr>
        <w:spacing w:line="360" w:lineRule="auto"/>
        <w:rPr>
          <w:rFonts w:ascii="楷体" w:eastAsia="楷体" w:hAnsi="楷体" w:hint="eastAsia"/>
        </w:rPr>
      </w:pPr>
      <w:r>
        <w:rPr>
          <w:rFonts w:ascii="楷体" w:eastAsia="楷体" w:hAnsi="楷体" w:hint="eastAsia"/>
        </w:rPr>
        <w:br w:type="page"/>
      </w:r>
    </w:p>
    <w:p w14:paraId="48FD8ACA" w14:textId="77777777" w:rsidR="00403661" w:rsidRDefault="00403661" w:rsidP="00403661">
      <w:pPr>
        <w:spacing w:line="360" w:lineRule="auto"/>
        <w:rPr>
          <w:rFonts w:ascii="楷体" w:eastAsia="楷体" w:hAnsi="楷体" w:hint="eastAsia"/>
        </w:rPr>
      </w:pPr>
      <w:r>
        <w:rPr>
          <w:rFonts w:ascii="楷体" w:eastAsia="楷体" w:hAnsi="楷体" w:hint="eastAsia"/>
          <w:sz w:val="24"/>
        </w:rPr>
        <w:t>附件四：</w:t>
      </w:r>
    </w:p>
    <w:p w14:paraId="41C23383" w14:textId="77777777" w:rsidR="00403661" w:rsidRDefault="00403661" w:rsidP="00403661">
      <w:pPr>
        <w:spacing w:line="360" w:lineRule="auto"/>
        <w:rPr>
          <w:rFonts w:ascii="楷体" w:eastAsia="楷体" w:hAnsi="楷体" w:hint="eastAsia"/>
        </w:rPr>
      </w:pPr>
    </w:p>
    <w:p w14:paraId="523EF10B" w14:textId="77777777" w:rsidR="00403661" w:rsidRDefault="00403661" w:rsidP="00403661">
      <w:pPr>
        <w:spacing w:line="360" w:lineRule="auto"/>
        <w:jc w:val="center"/>
        <w:rPr>
          <w:rFonts w:ascii="楷体" w:eastAsia="楷体" w:hAnsi="楷体" w:hint="eastAsia"/>
          <w:b/>
        </w:rPr>
      </w:pPr>
      <w:r>
        <w:rPr>
          <w:rFonts w:ascii="楷体" w:eastAsia="楷体" w:hAnsi="楷体" w:hint="eastAsia"/>
          <w:b/>
          <w:sz w:val="24"/>
        </w:rPr>
        <w:t>双方的权利和义务</w:t>
      </w:r>
    </w:p>
    <w:p w14:paraId="53B225A3" w14:textId="77777777" w:rsidR="00403661" w:rsidRDefault="00403661" w:rsidP="00403661">
      <w:pPr>
        <w:spacing w:line="360" w:lineRule="auto"/>
        <w:rPr>
          <w:rFonts w:ascii="楷体" w:eastAsia="楷体" w:hAnsi="楷体" w:hint="eastAsia"/>
        </w:rPr>
      </w:pPr>
    </w:p>
    <w:p w14:paraId="745AB49B" w14:textId="38CCF802" w:rsidR="00403661" w:rsidRDefault="006C442F" w:rsidP="00403661">
      <w:pPr>
        <w:spacing w:line="360" w:lineRule="auto"/>
        <w:ind w:firstLineChars="200" w:firstLine="420"/>
        <w:rPr>
          <w:rFonts w:ascii="楷体" w:eastAsia="楷体" w:hAnsi="楷体" w:hint="eastAsia"/>
          <w:bCs/>
        </w:rPr>
      </w:pPr>
      <w:r>
        <w:rPr>
          <w:noProof/>
          <w:lang w:val="en-US" w:eastAsia="zh-CN"/>
        </w:rPr>
        <mc:AlternateContent>
          <mc:Choice Requires="wps">
            <w:drawing>
              <wp:anchor distT="0" distB="0" distL="114300" distR="114300" simplePos="0" relativeHeight="251661312" behindDoc="0" locked="0" layoutInCell="1" allowOverlap="1" wp14:anchorId="4A68F9FE" wp14:editId="7373B3FD">
                <wp:simplePos x="0" y="0"/>
                <wp:positionH relativeFrom="column">
                  <wp:posOffset>6212205</wp:posOffset>
                </wp:positionH>
                <wp:positionV relativeFrom="paragraph">
                  <wp:posOffset>288290</wp:posOffset>
                </wp:positionV>
                <wp:extent cx="216535" cy="587375"/>
                <wp:effectExtent l="0" t="0" r="0" b="0"/>
                <wp:wrapNone/>
                <wp:docPr id="88296404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87375"/>
                        </a:xfrm>
                        <a:prstGeom prst="rect">
                          <a:avLst/>
                        </a:prstGeom>
                        <a:solidFill>
                          <a:srgbClr val="FFFFFF"/>
                        </a:solidFill>
                        <a:ln>
                          <a:noFill/>
                        </a:ln>
                        <a:effectLst/>
                      </wps:spPr>
                      <wps:txbx>
                        <w:txbxContent>
                          <w:p w14:paraId="70BD29B4" w14:textId="77777777" w:rsidR="00403661" w:rsidRDefault="00403661" w:rsidP="004036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F9FE" id="文本框 6" o:spid="_x0000_s1027" type="#_x0000_t202" style="position:absolute;left:0;text-align:left;margin-left:489.15pt;margin-top:22.7pt;width:17.05pt;height:4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" stroked="f">
                <v:textbox>
                  <w:txbxContent>
                    <w:p w14:paraId="70BD29B4" w14:textId="77777777" w:rsidR="00403661" w:rsidRDefault="00403661" w:rsidP="00403661"/>
                  </w:txbxContent>
                </v:textbox>
              </v:shape>
            </w:pict>
          </mc:Fallback>
        </mc:AlternateContent>
      </w:r>
      <w:r w:rsidR="00403661">
        <w:rPr>
          <w:rFonts w:ascii="楷体" w:eastAsia="楷体" w:hAnsi="楷体" w:hint="eastAsia"/>
          <w:bCs/>
          <w:sz w:val="24"/>
        </w:rPr>
        <w:t>1.甲方的权利和义务</w:t>
      </w:r>
    </w:p>
    <w:p w14:paraId="56CF88B5"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（1）甲方有权指派监督人员或代表对乙方的供货及服务的进度与质量予以监督；</w:t>
      </w:r>
    </w:p>
    <w:p w14:paraId="72BC5EE5"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（2）甲方发现合同货物或乙方服务不符合双方约定的，甲方有权要求乙方在指定期限内改正；</w:t>
      </w:r>
    </w:p>
    <w:p w14:paraId="3F915A8C"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（3）甲方应指定协调人员，协助乙方解决供货及提供服务过程中应解决的问题；</w:t>
      </w:r>
    </w:p>
    <w:p w14:paraId="464B814E"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（4）甲方应当按照双方的约定按时足额付款，但双方另有约定的除外；</w:t>
      </w:r>
    </w:p>
    <w:p w14:paraId="59AC5C02" w14:textId="77777777" w:rsidR="00403661" w:rsidRDefault="00403661" w:rsidP="00403661">
      <w:pPr>
        <w:pStyle w:val="a5"/>
        <w:spacing w:line="360" w:lineRule="auto"/>
        <w:ind w:firstLine="480"/>
        <w:rPr>
          <w:rFonts w:ascii="楷体" w:eastAsia="楷体" w:hAnsi="楷体" w:hint="eastAsia"/>
        </w:rPr>
      </w:pPr>
      <w:r>
        <w:rPr>
          <w:rFonts w:ascii="楷体" w:eastAsia="楷体" w:hAnsi="楷体" w:hint="eastAsia"/>
          <w:sz w:val="24"/>
        </w:rPr>
        <w:t>（5）本合同其他条款中约定的甲方的权利和义务。</w:t>
      </w:r>
    </w:p>
    <w:p w14:paraId="4452AE4A" w14:textId="77777777" w:rsidR="00403661" w:rsidRDefault="00403661" w:rsidP="00403661">
      <w:pPr>
        <w:spacing w:line="360" w:lineRule="auto"/>
        <w:ind w:firstLineChars="200" w:firstLine="480"/>
        <w:rPr>
          <w:rFonts w:ascii="楷体" w:eastAsia="楷体" w:hAnsi="楷体" w:hint="eastAsia"/>
          <w:bCs/>
        </w:rPr>
      </w:pPr>
      <w:r>
        <w:rPr>
          <w:rFonts w:ascii="楷体" w:eastAsia="楷体" w:hAnsi="楷体" w:hint="eastAsia"/>
          <w:bCs/>
          <w:sz w:val="24"/>
        </w:rPr>
        <w:t>2. 乙方的权利和义务</w:t>
      </w:r>
    </w:p>
    <w:p w14:paraId="32F52680"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（1）乙方有权收取合同价款；</w:t>
      </w:r>
    </w:p>
    <w:p w14:paraId="01D2B945"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（2）乙方所提供的合同货物应随附售后质量保证说明书或保修卡。乙方承诺在保修期内，如合同货物发生故障，免费给予维修；</w:t>
      </w:r>
    </w:p>
    <w:p w14:paraId="0C1A4B76" w14:textId="77777777" w:rsidR="00403661" w:rsidRDefault="00403661" w:rsidP="00403661">
      <w:pPr>
        <w:spacing w:line="360" w:lineRule="auto"/>
        <w:ind w:firstLineChars="200" w:firstLine="480"/>
        <w:rPr>
          <w:rFonts w:ascii="楷体" w:eastAsia="楷体" w:hAnsi="楷体" w:hint="eastAsia"/>
        </w:rPr>
      </w:pPr>
      <w:r>
        <w:rPr>
          <w:rFonts w:ascii="楷体" w:eastAsia="楷体" w:hAnsi="楷体" w:hint="eastAsia"/>
          <w:sz w:val="24"/>
        </w:rPr>
        <w:t>（3）合同货物运输过程中的保险由乙方负责办理并承担所有费用；</w:t>
      </w:r>
    </w:p>
    <w:p w14:paraId="67CD949B" w14:textId="77777777" w:rsidR="00403661" w:rsidRDefault="00403661" w:rsidP="00403661">
      <w:pPr>
        <w:spacing w:line="360" w:lineRule="auto"/>
        <w:ind w:firstLineChars="200" w:firstLine="480"/>
        <w:rPr>
          <w:rFonts w:ascii="楷体" w:eastAsia="楷体" w:hAnsi="楷体" w:hint="eastAsia"/>
          <w:b/>
        </w:rPr>
      </w:pPr>
      <w:r>
        <w:rPr>
          <w:rFonts w:ascii="楷体" w:eastAsia="楷体" w:hAnsi="楷体" w:hint="eastAsia"/>
          <w:sz w:val="24"/>
        </w:rPr>
        <w:t>（4）本合同其他条款中约定的乙方的权利和义务。</w:t>
      </w:r>
    </w:p>
    <w:p w14:paraId="54CAEB9E" w14:textId="77777777" w:rsidR="00403661" w:rsidRDefault="00403661" w:rsidP="00403661">
      <w:pPr>
        <w:spacing w:line="360" w:lineRule="auto"/>
        <w:rPr>
          <w:rFonts w:ascii="楷体" w:eastAsia="楷体" w:hAnsi="楷体" w:hint="eastAsia"/>
          <w:b/>
        </w:rPr>
      </w:pPr>
    </w:p>
    <w:p w14:paraId="07BDFDD8" w14:textId="77777777" w:rsidR="00403661" w:rsidRDefault="00403661" w:rsidP="00403661">
      <w:pPr>
        <w:spacing w:line="360" w:lineRule="auto"/>
        <w:rPr>
          <w:rFonts w:ascii="楷体" w:eastAsia="楷体" w:hAnsi="楷体" w:hint="eastAsia"/>
        </w:rPr>
      </w:pPr>
    </w:p>
    <w:p w14:paraId="1EBFFB19" w14:textId="77777777" w:rsidR="00403661" w:rsidRDefault="00403661" w:rsidP="00403661">
      <w:pPr>
        <w:spacing w:line="360" w:lineRule="auto"/>
        <w:rPr>
          <w:rFonts w:ascii="楷体" w:eastAsia="楷体" w:hAnsi="楷体" w:hint="eastAsia"/>
        </w:rPr>
      </w:pPr>
    </w:p>
    <w:p w14:paraId="4610A754" w14:textId="77777777" w:rsidR="00403661" w:rsidRDefault="00403661" w:rsidP="00403661">
      <w:pPr>
        <w:spacing w:line="360" w:lineRule="auto"/>
        <w:rPr>
          <w:rFonts w:ascii="楷体" w:eastAsia="楷体" w:hAnsi="楷体" w:hint="eastAsia"/>
        </w:rPr>
      </w:pPr>
    </w:p>
    <w:p w14:paraId="07F012AB" w14:textId="77777777" w:rsidR="00403661" w:rsidRDefault="00403661" w:rsidP="00403661">
      <w:pPr>
        <w:spacing w:line="360" w:lineRule="auto"/>
        <w:rPr>
          <w:rFonts w:ascii="楷体" w:eastAsia="楷体" w:hAnsi="楷体" w:hint="eastAsia"/>
        </w:rPr>
      </w:pPr>
    </w:p>
    <w:p w14:paraId="2008D2BC" w14:textId="77777777" w:rsidR="00403661" w:rsidRDefault="00403661" w:rsidP="00403661">
      <w:pPr>
        <w:spacing w:line="360" w:lineRule="auto"/>
        <w:rPr>
          <w:rFonts w:ascii="楷体" w:eastAsia="楷体" w:hAnsi="楷体" w:hint="eastAsia"/>
        </w:rPr>
      </w:pPr>
    </w:p>
    <w:p w14:paraId="0D893B02" w14:textId="77777777" w:rsidR="00403661" w:rsidRDefault="00403661" w:rsidP="00403661">
      <w:pPr>
        <w:spacing w:line="360" w:lineRule="auto"/>
        <w:rPr>
          <w:rFonts w:ascii="楷体" w:eastAsia="楷体" w:hAnsi="楷体" w:hint="eastAsia"/>
        </w:rPr>
      </w:pPr>
    </w:p>
    <w:p w14:paraId="64A984DB" w14:textId="77777777" w:rsidR="00403661" w:rsidRDefault="00403661" w:rsidP="00403661">
      <w:pPr>
        <w:spacing w:line="360" w:lineRule="auto"/>
        <w:rPr>
          <w:rFonts w:ascii="楷体" w:eastAsia="楷体" w:hAnsi="楷体" w:hint="eastAsia"/>
        </w:rPr>
      </w:pPr>
    </w:p>
    <w:p w14:paraId="565AAA30" w14:textId="77777777" w:rsidR="00403661" w:rsidRDefault="00403661" w:rsidP="00403661">
      <w:pPr>
        <w:spacing w:line="360" w:lineRule="auto"/>
        <w:rPr>
          <w:rFonts w:ascii="楷体" w:eastAsia="楷体" w:hAnsi="楷体" w:hint="eastAsia"/>
        </w:rPr>
      </w:pPr>
    </w:p>
    <w:p w14:paraId="6F3FCB1A" w14:textId="77777777" w:rsidR="00403661" w:rsidRDefault="00403661" w:rsidP="00403661">
      <w:pPr>
        <w:spacing w:line="360" w:lineRule="auto"/>
        <w:rPr>
          <w:rFonts w:ascii="楷体" w:eastAsia="楷体" w:hAnsi="楷体" w:hint="eastAsia"/>
        </w:rPr>
      </w:pPr>
      <w:r>
        <w:rPr>
          <w:rFonts w:ascii="楷体" w:eastAsia="楷体" w:hAnsi="楷体" w:hint="eastAsia"/>
        </w:rPr>
        <w:br w:type="page"/>
      </w:r>
    </w:p>
    <w:p w14:paraId="7D5F9236" w14:textId="77777777" w:rsidR="00403661" w:rsidRDefault="00403661" w:rsidP="00403661">
      <w:pPr>
        <w:spacing w:line="360" w:lineRule="auto"/>
        <w:rPr>
          <w:rFonts w:ascii="楷体" w:eastAsia="楷体" w:hAnsi="楷体" w:hint="eastAsia"/>
        </w:rPr>
      </w:pPr>
      <w:r>
        <w:rPr>
          <w:rFonts w:ascii="楷体" w:eastAsia="楷体" w:hAnsi="楷体" w:hint="eastAsia"/>
          <w:kern w:val="0"/>
          <w:sz w:val="24"/>
        </w:rPr>
        <w:t>附件五：</w:t>
      </w:r>
    </w:p>
    <w:p w14:paraId="567925DD" w14:textId="77777777" w:rsidR="00403661" w:rsidRDefault="00403661" w:rsidP="00403661">
      <w:pPr>
        <w:spacing w:line="360" w:lineRule="auto"/>
        <w:jc w:val="center"/>
        <w:rPr>
          <w:rFonts w:ascii="楷体" w:eastAsia="楷体" w:hAnsi="楷体" w:hint="eastAsia"/>
          <w:b/>
        </w:rPr>
      </w:pPr>
    </w:p>
    <w:p w14:paraId="00AE800E" w14:textId="77777777" w:rsidR="00403661" w:rsidRDefault="00403661" w:rsidP="00403661">
      <w:pPr>
        <w:spacing w:line="360" w:lineRule="auto"/>
        <w:jc w:val="center"/>
        <w:rPr>
          <w:rFonts w:ascii="楷体" w:eastAsia="楷体" w:hAnsi="楷体" w:hint="eastAsia"/>
          <w:b/>
        </w:rPr>
      </w:pPr>
      <w:r>
        <w:rPr>
          <w:rFonts w:ascii="楷体" w:eastAsia="楷体" w:hAnsi="楷体" w:hint="eastAsia"/>
          <w:b/>
          <w:kern w:val="0"/>
          <w:sz w:val="24"/>
        </w:rPr>
        <w:t>交付与质量标准</w:t>
      </w:r>
    </w:p>
    <w:p w14:paraId="41735AB9" w14:textId="77777777" w:rsidR="00403661" w:rsidRDefault="00403661" w:rsidP="00403661">
      <w:pPr>
        <w:spacing w:line="360" w:lineRule="auto"/>
        <w:rPr>
          <w:rFonts w:ascii="楷体" w:eastAsia="楷体" w:hAnsi="楷体" w:hint="eastAsia"/>
        </w:rPr>
      </w:pPr>
    </w:p>
    <w:p w14:paraId="016C498C" w14:textId="77777777" w:rsidR="00403661" w:rsidRDefault="00403661" w:rsidP="00403661">
      <w:pPr>
        <w:spacing w:line="360" w:lineRule="auto"/>
        <w:ind w:firstLineChars="200" w:firstLine="480"/>
        <w:rPr>
          <w:rFonts w:ascii="楷体" w:eastAsia="楷体" w:hAnsi="楷体" w:hint="eastAsia"/>
          <w:u w:val="single"/>
        </w:rPr>
      </w:pPr>
      <w:r>
        <w:rPr>
          <w:rFonts w:ascii="楷体" w:eastAsia="楷体" w:hAnsi="楷体" w:hint="eastAsia"/>
          <w:sz w:val="24"/>
        </w:rPr>
        <w:t>1.乙方应在合同签订后</w:t>
      </w:r>
      <w:r>
        <w:rPr>
          <w:rFonts w:ascii="楷体" w:eastAsia="楷体" w:hAnsi="楷体" w:hint="eastAsia"/>
          <w:sz w:val="24"/>
          <w:u w:val="single"/>
        </w:rPr>
        <w:t xml:space="preserve">   </w:t>
      </w:r>
      <w:r>
        <w:rPr>
          <w:rFonts w:ascii="楷体" w:eastAsia="楷体" w:hAnsi="楷体" w:hint="eastAsia"/>
          <w:sz w:val="24"/>
        </w:rPr>
        <w:t xml:space="preserve">日内将合同货物运至甲方指定地点： </w:t>
      </w:r>
      <w:r>
        <w:rPr>
          <w:rFonts w:ascii="楷体" w:eastAsia="楷体" w:hAnsi="楷体"/>
          <w:sz w:val="24"/>
        </w:rPr>
        <w:t xml:space="preserve">        </w:t>
      </w:r>
    </w:p>
    <w:p w14:paraId="324E32BD" w14:textId="77777777" w:rsidR="00403661" w:rsidRDefault="00403661" w:rsidP="00403661">
      <w:pPr>
        <w:spacing w:line="360" w:lineRule="auto"/>
        <w:ind w:firstLineChars="200" w:firstLine="420"/>
        <w:rPr>
          <w:rFonts w:ascii="楷体" w:eastAsia="楷体" w:hAnsi="楷体" w:hint="eastAsia"/>
          <w:u w:val="single"/>
        </w:rPr>
      </w:pPr>
    </w:p>
    <w:p w14:paraId="7CFD3CF2" w14:textId="77777777" w:rsidR="00403661" w:rsidRDefault="00403661" w:rsidP="00403661">
      <w:pPr>
        <w:spacing w:line="360" w:lineRule="auto"/>
        <w:ind w:firstLineChars="200" w:firstLine="480"/>
        <w:rPr>
          <w:rFonts w:ascii="楷体" w:eastAsia="楷体" w:hAnsi="楷体" w:hint="eastAsia"/>
          <w:u w:val="single"/>
        </w:rPr>
      </w:pPr>
      <w:r>
        <w:rPr>
          <w:rFonts w:ascii="楷体" w:eastAsia="楷体" w:hAnsi="楷体" w:hint="eastAsia"/>
          <w:sz w:val="24"/>
        </w:rPr>
        <w:t>2.乙方交付的合同货物，除应符合合同约定的货物标准以外，还应当满足以下标准：</w:t>
      </w:r>
      <w:r>
        <w:rPr>
          <w:rFonts w:ascii="楷体" w:eastAsia="楷体" w:hAnsi="楷体" w:hint="eastAsia"/>
          <w:sz w:val="24"/>
          <w:u w:val="single"/>
        </w:rPr>
        <w:t xml:space="preserve">                                                 </w:t>
      </w:r>
    </w:p>
    <w:p w14:paraId="1A1815C7" w14:textId="77777777" w:rsidR="00403661" w:rsidRDefault="00403661" w:rsidP="00403661">
      <w:pPr>
        <w:spacing w:line="360" w:lineRule="auto"/>
        <w:ind w:firstLineChars="200" w:firstLine="420"/>
        <w:rPr>
          <w:rFonts w:ascii="楷体" w:eastAsia="楷体" w:hAnsi="楷体" w:hint="eastAsia"/>
        </w:rPr>
      </w:pPr>
    </w:p>
    <w:p w14:paraId="290826EC" w14:textId="77777777" w:rsidR="00403661" w:rsidRDefault="00403661" w:rsidP="00403661">
      <w:pPr>
        <w:spacing w:line="360" w:lineRule="auto"/>
        <w:jc w:val="center"/>
        <w:rPr>
          <w:rFonts w:ascii="楷体" w:eastAsia="楷体" w:hAnsi="楷体" w:hint="eastAsia"/>
        </w:rPr>
      </w:pPr>
    </w:p>
    <w:p w14:paraId="38C9E4FB" w14:textId="77777777" w:rsidR="00403661" w:rsidRDefault="00403661" w:rsidP="00403661">
      <w:pPr>
        <w:spacing w:line="360" w:lineRule="auto"/>
        <w:rPr>
          <w:rFonts w:ascii="楷体" w:eastAsia="楷体" w:hAnsi="楷体" w:hint="eastAsia"/>
        </w:rPr>
      </w:pPr>
    </w:p>
    <w:p w14:paraId="34624255" w14:textId="77777777" w:rsidR="00403661" w:rsidRDefault="00403661" w:rsidP="00403661">
      <w:pPr>
        <w:spacing w:line="360" w:lineRule="auto"/>
        <w:rPr>
          <w:rFonts w:ascii="楷体" w:eastAsia="楷体" w:hAnsi="楷体" w:hint="eastAsia"/>
        </w:rPr>
      </w:pPr>
    </w:p>
    <w:p w14:paraId="389785DB" w14:textId="77777777" w:rsidR="00403661" w:rsidRDefault="00403661" w:rsidP="00403661">
      <w:pPr>
        <w:spacing w:line="360" w:lineRule="auto"/>
        <w:rPr>
          <w:rFonts w:ascii="楷体" w:eastAsia="楷体" w:hAnsi="楷体" w:hint="eastAsia"/>
        </w:rPr>
      </w:pPr>
    </w:p>
    <w:p w14:paraId="27F6E745" w14:textId="77777777" w:rsidR="00403661" w:rsidRDefault="00403661" w:rsidP="00403661">
      <w:pPr>
        <w:spacing w:line="360" w:lineRule="auto"/>
        <w:rPr>
          <w:rFonts w:ascii="楷体" w:eastAsia="楷体" w:hAnsi="楷体" w:hint="eastAsia"/>
        </w:rPr>
      </w:pPr>
    </w:p>
    <w:p w14:paraId="46130B32" w14:textId="77777777" w:rsidR="00403661" w:rsidRDefault="00403661" w:rsidP="00403661">
      <w:pPr>
        <w:spacing w:line="360" w:lineRule="auto"/>
        <w:rPr>
          <w:rFonts w:ascii="楷体" w:eastAsia="楷体" w:hAnsi="楷体" w:hint="eastAsia"/>
        </w:rPr>
      </w:pPr>
    </w:p>
    <w:p w14:paraId="63A161CA" w14:textId="77777777" w:rsidR="00403661" w:rsidRDefault="00403661" w:rsidP="00403661">
      <w:pPr>
        <w:spacing w:line="360" w:lineRule="auto"/>
        <w:rPr>
          <w:rFonts w:ascii="楷体" w:eastAsia="楷体" w:hAnsi="楷体" w:hint="eastAsia"/>
        </w:rPr>
      </w:pPr>
    </w:p>
    <w:p w14:paraId="4131806A" w14:textId="77777777" w:rsidR="00403661" w:rsidRDefault="00403661" w:rsidP="00403661">
      <w:pPr>
        <w:spacing w:line="360" w:lineRule="auto"/>
        <w:rPr>
          <w:rFonts w:ascii="楷体" w:eastAsia="楷体" w:hAnsi="楷体" w:hint="eastAsia"/>
        </w:rPr>
      </w:pPr>
    </w:p>
    <w:p w14:paraId="231829EB" w14:textId="77777777" w:rsidR="00403661" w:rsidRDefault="00403661" w:rsidP="00403661">
      <w:pPr>
        <w:spacing w:line="360" w:lineRule="auto"/>
        <w:rPr>
          <w:rFonts w:ascii="楷体" w:eastAsia="楷体" w:hAnsi="楷体" w:hint="eastAsia"/>
        </w:rPr>
      </w:pPr>
    </w:p>
    <w:p w14:paraId="710CD3D1" w14:textId="77777777" w:rsidR="00403661" w:rsidRDefault="00403661" w:rsidP="00403661">
      <w:pPr>
        <w:spacing w:line="360" w:lineRule="auto"/>
        <w:rPr>
          <w:rFonts w:ascii="楷体" w:eastAsia="楷体" w:hAnsi="楷体" w:hint="eastAsia"/>
        </w:rPr>
      </w:pPr>
    </w:p>
    <w:p w14:paraId="1426E2A7" w14:textId="77777777" w:rsidR="00403661" w:rsidRDefault="00403661" w:rsidP="00403661">
      <w:pPr>
        <w:spacing w:line="360" w:lineRule="auto"/>
        <w:rPr>
          <w:rFonts w:ascii="楷体" w:eastAsia="楷体" w:hAnsi="楷体" w:hint="eastAsia"/>
        </w:rPr>
      </w:pPr>
    </w:p>
    <w:p w14:paraId="32D1DF89" w14:textId="77777777" w:rsidR="00403661" w:rsidRDefault="00403661" w:rsidP="00403661">
      <w:pPr>
        <w:spacing w:line="360" w:lineRule="auto"/>
        <w:rPr>
          <w:rFonts w:ascii="楷体" w:eastAsia="楷体" w:hAnsi="楷体" w:hint="eastAsia"/>
        </w:rPr>
      </w:pPr>
    </w:p>
    <w:p w14:paraId="38794D75" w14:textId="77777777" w:rsidR="00403661" w:rsidRDefault="00403661" w:rsidP="00403661">
      <w:pPr>
        <w:spacing w:line="360" w:lineRule="auto"/>
        <w:rPr>
          <w:rFonts w:ascii="楷体" w:eastAsia="楷体" w:hAnsi="楷体" w:hint="eastAsia"/>
        </w:rPr>
      </w:pPr>
    </w:p>
    <w:p w14:paraId="209D4E4F" w14:textId="77777777" w:rsidR="00403661" w:rsidRDefault="00403661" w:rsidP="00403661">
      <w:pPr>
        <w:spacing w:line="360" w:lineRule="auto"/>
        <w:rPr>
          <w:rFonts w:ascii="楷体" w:eastAsia="楷体" w:hAnsi="楷体" w:hint="eastAsia"/>
        </w:rPr>
      </w:pPr>
    </w:p>
    <w:p w14:paraId="4DD1E725" w14:textId="77777777" w:rsidR="00403661" w:rsidRDefault="00403661" w:rsidP="00403661">
      <w:pPr>
        <w:spacing w:line="360" w:lineRule="auto"/>
        <w:rPr>
          <w:rFonts w:ascii="楷体" w:eastAsia="楷体" w:hAnsi="楷体" w:hint="eastAsia"/>
        </w:rPr>
      </w:pPr>
    </w:p>
    <w:p w14:paraId="089D43FF" w14:textId="77777777" w:rsidR="00403661" w:rsidRDefault="00403661" w:rsidP="00403661"/>
    <w:p w14:paraId="1446410A" w14:textId="77777777" w:rsidR="00403661" w:rsidRDefault="00403661" w:rsidP="00403661">
      <w:pPr>
        <w:spacing w:line="360" w:lineRule="auto"/>
        <w:rPr>
          <w:rFonts w:ascii="楷体" w:eastAsia="楷体" w:hAnsi="楷体" w:hint="eastAsia"/>
        </w:rPr>
      </w:pPr>
    </w:p>
    <w:p w14:paraId="6639E756" w14:textId="77777777" w:rsidR="00403661" w:rsidRDefault="00403661" w:rsidP="00403661">
      <w:pPr>
        <w:spacing w:line="360" w:lineRule="auto"/>
        <w:rPr>
          <w:rFonts w:ascii="楷体" w:eastAsia="楷体" w:hAnsi="楷体" w:hint="eastAsia"/>
        </w:rPr>
      </w:pPr>
    </w:p>
    <w:p w14:paraId="566CABC0" w14:textId="77777777" w:rsidR="00403661" w:rsidRDefault="00403661" w:rsidP="00403661">
      <w:pPr>
        <w:spacing w:line="360" w:lineRule="auto"/>
        <w:rPr>
          <w:rFonts w:ascii="楷体" w:eastAsia="楷体" w:hAnsi="楷体" w:hint="eastAsia"/>
        </w:rPr>
      </w:pPr>
    </w:p>
    <w:p w14:paraId="2205D8F7" w14:textId="77777777" w:rsidR="00403661" w:rsidRDefault="00403661" w:rsidP="00403661">
      <w:pPr>
        <w:spacing w:line="360" w:lineRule="auto"/>
        <w:rPr>
          <w:rFonts w:ascii="楷体" w:eastAsia="楷体" w:hAnsi="楷体" w:hint="eastAsia"/>
        </w:rPr>
      </w:pPr>
    </w:p>
    <w:p w14:paraId="55614B01" w14:textId="77777777" w:rsidR="00403661" w:rsidRDefault="00403661" w:rsidP="00403661">
      <w:pPr>
        <w:spacing w:line="360" w:lineRule="auto"/>
        <w:rPr>
          <w:rFonts w:ascii="楷体" w:eastAsia="楷体" w:hAnsi="楷体" w:hint="eastAsia"/>
        </w:rPr>
      </w:pPr>
      <w:r>
        <w:rPr>
          <w:rFonts w:ascii="楷体" w:eastAsia="楷体" w:hAnsi="楷体" w:hint="eastAsia"/>
          <w:sz w:val="24"/>
        </w:rPr>
        <w:br w:type="page"/>
      </w:r>
      <w:r>
        <w:rPr>
          <w:rFonts w:ascii="楷体" w:eastAsia="楷体" w:hAnsi="楷体" w:hint="eastAsia"/>
          <w:sz w:val="24"/>
        </w:rPr>
        <w:lastRenderedPageBreak/>
        <w:t>附件六：</w:t>
      </w:r>
    </w:p>
    <w:p w14:paraId="108745F3" w14:textId="77777777" w:rsidR="00403661" w:rsidRDefault="00403661" w:rsidP="00403661">
      <w:pPr>
        <w:spacing w:line="360" w:lineRule="auto"/>
        <w:jc w:val="center"/>
        <w:rPr>
          <w:rFonts w:ascii="楷体" w:eastAsia="楷体" w:hAnsi="楷体" w:hint="eastAsia"/>
          <w:b/>
        </w:rPr>
      </w:pPr>
      <w:r>
        <w:rPr>
          <w:rFonts w:ascii="楷体" w:eastAsia="楷体" w:hAnsi="楷体" w:hint="eastAsia"/>
          <w:b/>
          <w:sz w:val="24"/>
        </w:rPr>
        <w:t>保修和维修</w:t>
      </w:r>
    </w:p>
    <w:p w14:paraId="309333ED" w14:textId="77777777" w:rsidR="00403661" w:rsidRDefault="00403661" w:rsidP="00403661">
      <w:pPr>
        <w:spacing w:line="360" w:lineRule="auto"/>
        <w:rPr>
          <w:rFonts w:ascii="楷体" w:eastAsia="楷体" w:hAnsi="楷体" w:hint="eastAsia"/>
        </w:rPr>
      </w:pPr>
    </w:p>
    <w:p w14:paraId="1A3BCADD" w14:textId="77777777" w:rsidR="00403661" w:rsidRDefault="00403661" w:rsidP="00403661">
      <w:pPr>
        <w:spacing w:line="360" w:lineRule="auto"/>
        <w:ind w:firstLineChars="200" w:firstLine="480"/>
        <w:rPr>
          <w:rFonts w:ascii="楷体" w:eastAsia="楷体" w:hAnsi="楷体" w:hint="eastAsia"/>
          <w:bCs/>
        </w:rPr>
      </w:pPr>
      <w:r>
        <w:rPr>
          <w:rFonts w:ascii="楷体" w:eastAsia="楷体" w:hAnsi="楷体" w:hint="eastAsia"/>
          <w:bCs/>
          <w:sz w:val="24"/>
        </w:rPr>
        <w:t>1.乙方对于合同货物向甲方提供的保修期为自正式交付之日起的</w:t>
      </w:r>
      <w:r>
        <w:rPr>
          <w:rFonts w:ascii="楷体" w:eastAsia="楷体" w:hAnsi="楷体" w:hint="eastAsia"/>
          <w:bCs/>
          <w:sz w:val="24"/>
          <w:u w:val="single"/>
        </w:rPr>
        <w:t xml:space="preserve">   </w:t>
      </w:r>
      <w:r>
        <w:rPr>
          <w:rFonts w:ascii="楷体" w:eastAsia="楷体" w:hAnsi="楷体" w:hint="eastAsia"/>
          <w:bCs/>
          <w:sz w:val="24"/>
        </w:rPr>
        <w:t>个月。</w:t>
      </w:r>
    </w:p>
    <w:p w14:paraId="02E249DE" w14:textId="77777777" w:rsidR="00403661" w:rsidRDefault="00403661" w:rsidP="00403661">
      <w:pPr>
        <w:pStyle w:val="a5"/>
        <w:spacing w:line="360" w:lineRule="auto"/>
        <w:ind w:firstLine="480"/>
        <w:rPr>
          <w:rFonts w:ascii="楷体" w:eastAsia="楷体" w:hAnsi="楷体" w:hint="eastAsia"/>
        </w:rPr>
      </w:pPr>
      <w:r>
        <w:rPr>
          <w:rFonts w:ascii="楷体" w:eastAsia="楷体" w:hAnsi="楷体" w:hint="eastAsia"/>
          <w:bCs/>
          <w:sz w:val="24"/>
        </w:rPr>
        <w:t>2.在双方约定的保修期内，乙方对合同货物出现的故障指派专业技术人员进行排除，对出现故障的部件、元件或零件免费进行修理或更换。除合同另有约定外，</w:t>
      </w:r>
      <w:r>
        <w:rPr>
          <w:rFonts w:ascii="楷体" w:eastAsia="楷体" w:hAnsi="楷体" w:hint="eastAsia"/>
          <w:sz w:val="24"/>
        </w:rPr>
        <w:t>乙方应在接到故障通知后及时响应，并根据甲方要求到场维修或</w:t>
      </w:r>
      <w:r>
        <w:rPr>
          <w:rFonts w:ascii="楷体" w:eastAsia="楷体" w:hAnsi="楷体"/>
          <w:sz w:val="24"/>
        </w:rPr>
        <w:t>更换相关配件。</w:t>
      </w:r>
      <w:r>
        <w:rPr>
          <w:rFonts w:ascii="楷体" w:eastAsia="楷体" w:hAnsi="楷体" w:hint="eastAsia"/>
          <w:sz w:val="24"/>
        </w:rPr>
        <w:t>同时，如双方约定其他保修服务的，乙方应提供约定的其他保修服务。</w:t>
      </w:r>
    </w:p>
    <w:p w14:paraId="3E388B5C" w14:textId="77777777" w:rsidR="00403661" w:rsidRDefault="00403661" w:rsidP="00403661">
      <w:pPr>
        <w:pStyle w:val="a5"/>
        <w:spacing w:line="360" w:lineRule="auto"/>
        <w:ind w:firstLine="480"/>
        <w:rPr>
          <w:rFonts w:ascii="楷体" w:eastAsia="楷体" w:hAnsi="楷体" w:hint="eastAsia"/>
          <w:bCs/>
        </w:rPr>
      </w:pPr>
      <w:r>
        <w:rPr>
          <w:rFonts w:ascii="楷体" w:eastAsia="楷体" w:hAnsi="楷体" w:hint="eastAsia"/>
          <w:bCs/>
          <w:sz w:val="24"/>
        </w:rPr>
        <w:t>3.保修期内，对保修范围内的保修服务所发生的全部物质损耗和人员费用，均由乙方承担。乙方未及时承担保修责任的，甲方有权采用其他渠道和方式对货物进行维修，由此产生的费用由乙方承担。对因货物在保修期内发生的质量缺陷造成的甲方和（或）第三人财产和（或）人身损失，甲方有权向乙方追索。</w:t>
      </w:r>
    </w:p>
    <w:p w14:paraId="1A472DBB" w14:textId="77777777" w:rsidR="00403661" w:rsidRDefault="00403661" w:rsidP="00403661">
      <w:pPr>
        <w:pStyle w:val="a5"/>
        <w:spacing w:line="360" w:lineRule="auto"/>
        <w:ind w:firstLine="480"/>
        <w:rPr>
          <w:rFonts w:ascii="楷体" w:eastAsia="楷体" w:hAnsi="楷体" w:hint="eastAsia"/>
          <w:bCs/>
        </w:rPr>
      </w:pPr>
      <w:r>
        <w:rPr>
          <w:rFonts w:ascii="楷体" w:eastAsia="楷体" w:hAnsi="楷体" w:hint="eastAsia"/>
          <w:bCs/>
          <w:sz w:val="24"/>
        </w:rPr>
        <w:t>4.保修期满，乙方应持续对货物使用期间出现的故障提供维修服务。对维修所需费用，乙方应仅收取正常的成本费用。</w:t>
      </w:r>
    </w:p>
    <w:p w14:paraId="37B2193B" w14:textId="77777777" w:rsidR="00403661" w:rsidRDefault="00403661" w:rsidP="00403661">
      <w:pPr>
        <w:spacing w:line="360" w:lineRule="auto"/>
        <w:rPr>
          <w:rFonts w:ascii="楷体" w:eastAsia="楷体" w:hAnsi="楷体" w:hint="eastAsia"/>
        </w:rPr>
      </w:pPr>
    </w:p>
    <w:p w14:paraId="467EAC0C" w14:textId="77777777" w:rsidR="00403661" w:rsidRDefault="00403661" w:rsidP="00403661">
      <w:pPr>
        <w:spacing w:line="360" w:lineRule="auto"/>
        <w:rPr>
          <w:rFonts w:ascii="楷体" w:eastAsia="楷体" w:hAnsi="楷体" w:hint="eastAsia"/>
        </w:rPr>
      </w:pPr>
    </w:p>
    <w:p w14:paraId="049B2A5F" w14:textId="77777777" w:rsidR="00403661" w:rsidRDefault="00403661" w:rsidP="00403661">
      <w:pPr>
        <w:spacing w:line="360" w:lineRule="auto"/>
        <w:rPr>
          <w:rFonts w:ascii="楷体" w:eastAsia="楷体" w:hAnsi="楷体" w:hint="eastAsia"/>
        </w:rPr>
      </w:pPr>
    </w:p>
    <w:p w14:paraId="4FB5221A" w14:textId="77777777" w:rsidR="00403661" w:rsidRDefault="00403661" w:rsidP="00403661">
      <w:pPr>
        <w:spacing w:line="360" w:lineRule="auto"/>
        <w:rPr>
          <w:rFonts w:ascii="楷体" w:eastAsia="楷体" w:hAnsi="楷体" w:hint="eastAsia"/>
        </w:rPr>
      </w:pPr>
    </w:p>
    <w:p w14:paraId="72EA23FF" w14:textId="77777777" w:rsidR="00403661" w:rsidRDefault="00403661" w:rsidP="00403661">
      <w:pPr>
        <w:spacing w:line="360" w:lineRule="auto"/>
        <w:rPr>
          <w:rFonts w:ascii="楷体" w:eastAsia="楷体" w:hAnsi="楷体" w:hint="eastAsia"/>
        </w:rPr>
      </w:pPr>
    </w:p>
    <w:p w14:paraId="1B73E4B3" w14:textId="77777777" w:rsidR="00403661" w:rsidRDefault="00403661" w:rsidP="00403661">
      <w:pPr>
        <w:spacing w:line="360" w:lineRule="auto"/>
        <w:rPr>
          <w:rFonts w:ascii="楷体" w:eastAsia="楷体" w:hAnsi="楷体" w:hint="eastAsia"/>
        </w:rPr>
      </w:pPr>
    </w:p>
    <w:p w14:paraId="481972A1" w14:textId="77777777" w:rsidR="00403661" w:rsidRDefault="00403661" w:rsidP="00403661">
      <w:pPr>
        <w:spacing w:line="360" w:lineRule="auto"/>
        <w:rPr>
          <w:rFonts w:ascii="楷体" w:eastAsia="楷体" w:hAnsi="楷体" w:hint="eastAsia"/>
        </w:rPr>
      </w:pPr>
    </w:p>
    <w:p w14:paraId="134F6EE5" w14:textId="77777777" w:rsidR="00403661" w:rsidRDefault="00403661" w:rsidP="00403661">
      <w:pPr>
        <w:spacing w:line="360" w:lineRule="auto"/>
        <w:rPr>
          <w:rFonts w:ascii="楷体" w:eastAsia="楷体" w:hAnsi="楷体" w:hint="eastAsia"/>
        </w:rPr>
      </w:pPr>
    </w:p>
    <w:p w14:paraId="695E09F3" w14:textId="77777777" w:rsidR="00403661" w:rsidRDefault="00403661" w:rsidP="00403661">
      <w:pPr>
        <w:spacing w:line="360" w:lineRule="auto"/>
        <w:rPr>
          <w:rFonts w:ascii="楷体" w:eastAsia="楷体" w:hAnsi="楷体" w:hint="eastAsia"/>
        </w:rPr>
      </w:pPr>
    </w:p>
    <w:p w14:paraId="57B0A969" w14:textId="77777777" w:rsidR="00403661" w:rsidRDefault="00403661" w:rsidP="00403661">
      <w:pPr>
        <w:spacing w:line="360" w:lineRule="auto"/>
        <w:rPr>
          <w:rFonts w:ascii="楷体" w:eastAsia="楷体" w:hAnsi="楷体" w:hint="eastAsia"/>
        </w:rPr>
      </w:pPr>
    </w:p>
    <w:p w14:paraId="2F5FFDD5" w14:textId="77777777" w:rsidR="00403661" w:rsidRDefault="00403661" w:rsidP="00403661">
      <w:pPr>
        <w:spacing w:line="360" w:lineRule="auto"/>
        <w:rPr>
          <w:rFonts w:ascii="楷体" w:eastAsia="楷体" w:hAnsi="楷体" w:hint="eastAsia"/>
        </w:rPr>
      </w:pPr>
    </w:p>
    <w:p w14:paraId="1099A24F" w14:textId="77777777" w:rsidR="00403661" w:rsidRDefault="00403661" w:rsidP="00403661">
      <w:pPr>
        <w:spacing w:line="360" w:lineRule="auto"/>
        <w:rPr>
          <w:rFonts w:ascii="楷体" w:eastAsia="楷体" w:hAnsi="楷体" w:hint="eastAsia"/>
        </w:rPr>
      </w:pPr>
    </w:p>
    <w:p w14:paraId="70F46093" w14:textId="77777777" w:rsidR="00403661" w:rsidRDefault="00403661" w:rsidP="00403661">
      <w:pPr>
        <w:spacing w:line="360" w:lineRule="auto"/>
        <w:rPr>
          <w:rFonts w:ascii="楷体" w:eastAsia="楷体" w:hAnsi="楷体" w:hint="eastAsia"/>
        </w:rPr>
      </w:pPr>
    </w:p>
    <w:p w14:paraId="6A29EA3A" w14:textId="77777777" w:rsidR="00403661" w:rsidRDefault="00403661" w:rsidP="00403661">
      <w:pPr>
        <w:spacing w:line="360" w:lineRule="auto"/>
        <w:rPr>
          <w:rFonts w:ascii="楷体" w:eastAsia="楷体" w:hAnsi="楷体" w:hint="eastAsia"/>
        </w:rPr>
      </w:pPr>
    </w:p>
    <w:p w14:paraId="650B929A" w14:textId="77777777" w:rsidR="00403661" w:rsidRDefault="00403661" w:rsidP="00403661">
      <w:pPr>
        <w:spacing w:line="360" w:lineRule="auto"/>
        <w:rPr>
          <w:rFonts w:ascii="楷体" w:eastAsia="楷体" w:hAnsi="楷体" w:hint="eastAsia"/>
        </w:rPr>
      </w:pPr>
    </w:p>
    <w:p w14:paraId="08040E7E" w14:textId="77777777" w:rsidR="00403661" w:rsidRDefault="00403661" w:rsidP="00403661">
      <w:pPr>
        <w:spacing w:line="360" w:lineRule="auto"/>
        <w:rPr>
          <w:rFonts w:ascii="楷体" w:eastAsia="楷体" w:hAnsi="楷体" w:hint="eastAsia"/>
        </w:rPr>
      </w:pPr>
      <w:r>
        <w:rPr>
          <w:rFonts w:ascii="楷体" w:eastAsia="楷体" w:hAnsi="楷体" w:hint="eastAsia"/>
          <w:sz w:val="24"/>
        </w:rPr>
        <w:br w:type="page"/>
      </w:r>
      <w:r>
        <w:rPr>
          <w:rFonts w:ascii="楷体" w:eastAsia="楷体" w:hAnsi="楷体" w:hint="eastAsia"/>
          <w:sz w:val="24"/>
        </w:rPr>
        <w:lastRenderedPageBreak/>
        <w:t>附件七：</w:t>
      </w:r>
    </w:p>
    <w:p w14:paraId="1EACA482" w14:textId="77777777" w:rsidR="00403661" w:rsidRDefault="00403661" w:rsidP="00403661">
      <w:pPr>
        <w:spacing w:line="360" w:lineRule="auto"/>
        <w:jc w:val="center"/>
        <w:rPr>
          <w:rFonts w:ascii="楷体" w:eastAsia="楷体" w:hAnsi="楷体" w:hint="eastAsia"/>
          <w:b/>
        </w:rPr>
      </w:pPr>
      <w:r>
        <w:rPr>
          <w:rFonts w:ascii="楷体" w:eastAsia="楷体" w:hAnsi="楷体" w:hint="eastAsia"/>
          <w:b/>
          <w:sz w:val="24"/>
        </w:rPr>
        <w:t>违约责任</w:t>
      </w:r>
    </w:p>
    <w:p w14:paraId="602FD38F" w14:textId="77777777" w:rsidR="00403661" w:rsidRDefault="00403661" w:rsidP="00403661">
      <w:pPr>
        <w:spacing w:line="360" w:lineRule="auto"/>
        <w:ind w:firstLineChars="200" w:firstLine="420"/>
        <w:rPr>
          <w:rFonts w:ascii="楷体" w:eastAsia="楷体" w:hAnsi="楷体" w:hint="eastAsia"/>
        </w:rPr>
      </w:pPr>
    </w:p>
    <w:p w14:paraId="25D407F7" w14:textId="77777777" w:rsidR="000D1E55" w:rsidRPr="009953DB" w:rsidRDefault="00403661" w:rsidP="00403661">
      <w:pPr>
        <w:pStyle w:val="Bodytext30"/>
        <w:spacing w:line="600" w:lineRule="exact"/>
        <w:jc w:val="left"/>
        <w:rPr>
          <w:rFonts w:ascii="仿宋" w:eastAsia="仿宋" w:hAnsi="仿宋" w:cs="仿宋_GB2312" w:hint="eastAsia"/>
          <w:b/>
          <w:bCs/>
          <w:color w:val="000000"/>
          <w:sz w:val="24"/>
          <w:szCs w:val="24"/>
        </w:rPr>
      </w:pPr>
      <w:r>
        <w:rPr>
          <w:rFonts w:ascii="楷体" w:eastAsia="楷体" w:hAnsi="楷体" w:hint="eastAsia"/>
          <w:sz w:val="24"/>
        </w:rPr>
        <w:t>除合同约定的违约责任以外，任何一方存在以下约定情形的，应承担相应的违约责任</w:t>
      </w:r>
    </w:p>
    <w:p w14:paraId="5242619A" w14:textId="77777777" w:rsidR="000D60EF" w:rsidRPr="009953DB" w:rsidRDefault="000D60EF" w:rsidP="000D60EF">
      <w:pPr>
        <w:spacing w:line="360" w:lineRule="auto"/>
        <w:ind w:firstLineChars="200" w:firstLine="420"/>
        <w:rPr>
          <w:rFonts w:ascii="仿宋" w:eastAsia="仿宋" w:hAnsi="仿宋" w:hint="eastAsia"/>
        </w:rPr>
      </w:pPr>
    </w:p>
    <w:p w14:paraId="57A726BD" w14:textId="77777777" w:rsidR="000D60EF" w:rsidRPr="009953DB" w:rsidRDefault="000D60EF" w:rsidP="000D60EF">
      <w:pPr>
        <w:spacing w:line="360" w:lineRule="auto"/>
        <w:ind w:firstLineChars="200" w:firstLine="420"/>
        <w:rPr>
          <w:rFonts w:ascii="仿宋" w:eastAsia="仿宋" w:hAnsi="仿宋"/>
        </w:rPr>
      </w:pPr>
    </w:p>
    <w:p w14:paraId="4285F9AD" w14:textId="77777777" w:rsidR="000D60EF" w:rsidRPr="009953DB" w:rsidRDefault="000D60EF" w:rsidP="000D60EF">
      <w:pPr>
        <w:spacing w:line="360" w:lineRule="auto"/>
        <w:rPr>
          <w:rFonts w:ascii="仿宋" w:eastAsia="仿宋" w:hAnsi="仿宋"/>
        </w:rPr>
      </w:pPr>
    </w:p>
    <w:p w14:paraId="28C83399" w14:textId="77777777" w:rsidR="000D60EF" w:rsidRPr="009953DB" w:rsidRDefault="000D60EF" w:rsidP="000D60EF">
      <w:pPr>
        <w:spacing w:line="360" w:lineRule="auto"/>
        <w:rPr>
          <w:rFonts w:ascii="仿宋" w:eastAsia="仿宋" w:hAnsi="仿宋"/>
        </w:rPr>
      </w:pPr>
    </w:p>
    <w:p w14:paraId="23702E94" w14:textId="77777777" w:rsidR="000D60EF" w:rsidRPr="009953DB" w:rsidRDefault="000D60EF" w:rsidP="000D60EF">
      <w:pPr>
        <w:spacing w:line="360" w:lineRule="auto"/>
        <w:rPr>
          <w:rFonts w:ascii="仿宋" w:eastAsia="仿宋" w:hAnsi="仿宋"/>
        </w:rPr>
      </w:pPr>
    </w:p>
    <w:p w14:paraId="21B7ADDF" w14:textId="77777777" w:rsidR="000D60EF" w:rsidRPr="009953DB" w:rsidRDefault="000D60EF" w:rsidP="000D60EF">
      <w:pPr>
        <w:rPr>
          <w:rFonts w:ascii="仿宋" w:eastAsia="仿宋" w:hAnsi="仿宋"/>
        </w:rPr>
      </w:pPr>
    </w:p>
    <w:p w14:paraId="1E961024" w14:textId="77777777" w:rsidR="000D60EF" w:rsidRPr="009953DB" w:rsidRDefault="000D60EF" w:rsidP="000D60EF">
      <w:pPr>
        <w:rPr>
          <w:rFonts w:ascii="仿宋" w:eastAsia="仿宋" w:hAnsi="仿宋"/>
        </w:rPr>
      </w:pPr>
    </w:p>
    <w:p w14:paraId="7DF5FD88" w14:textId="77777777" w:rsidR="000D60EF" w:rsidRPr="009953DB" w:rsidRDefault="000D60EF" w:rsidP="000D60EF">
      <w:pPr>
        <w:spacing w:line="360" w:lineRule="auto"/>
        <w:rPr>
          <w:rFonts w:ascii="仿宋" w:eastAsia="仿宋" w:hAnsi="仿宋"/>
        </w:rPr>
      </w:pPr>
    </w:p>
    <w:p w14:paraId="610C3D0B" w14:textId="77777777" w:rsidR="000D60EF" w:rsidRPr="009953DB" w:rsidRDefault="000D60EF" w:rsidP="000D60EF">
      <w:pPr>
        <w:spacing w:line="360" w:lineRule="auto"/>
        <w:rPr>
          <w:rFonts w:ascii="仿宋" w:eastAsia="仿宋" w:hAnsi="仿宋"/>
        </w:rPr>
      </w:pPr>
    </w:p>
    <w:p w14:paraId="2D8ECBE7" w14:textId="77777777" w:rsidR="000D60EF" w:rsidRPr="009953DB" w:rsidRDefault="000D60EF" w:rsidP="000D60EF">
      <w:pPr>
        <w:spacing w:line="360" w:lineRule="auto"/>
        <w:rPr>
          <w:rFonts w:ascii="仿宋" w:eastAsia="仿宋" w:hAnsi="仿宋"/>
        </w:rPr>
      </w:pPr>
    </w:p>
    <w:p w14:paraId="5A312EE3" w14:textId="77777777" w:rsidR="000D60EF" w:rsidRPr="009953DB" w:rsidRDefault="000D60EF" w:rsidP="000D60EF">
      <w:pPr>
        <w:spacing w:line="360" w:lineRule="auto"/>
        <w:rPr>
          <w:rFonts w:ascii="仿宋" w:eastAsia="仿宋" w:hAnsi="仿宋"/>
        </w:rPr>
      </w:pPr>
    </w:p>
    <w:p w14:paraId="2BE0AFBB" w14:textId="77777777" w:rsidR="000D60EF" w:rsidRPr="009953DB" w:rsidRDefault="000D60EF" w:rsidP="000D60EF">
      <w:pPr>
        <w:rPr>
          <w:rFonts w:ascii="仿宋" w:eastAsia="仿宋" w:hAnsi="仿宋"/>
        </w:rPr>
      </w:pPr>
    </w:p>
    <w:p w14:paraId="65C256AC" w14:textId="77777777" w:rsidR="000D60EF" w:rsidRPr="009953DB" w:rsidRDefault="000D60EF" w:rsidP="000D60EF">
      <w:pPr>
        <w:rPr>
          <w:rFonts w:ascii="仿宋" w:eastAsia="仿宋" w:hAnsi="仿宋"/>
        </w:rPr>
      </w:pPr>
    </w:p>
    <w:p w14:paraId="6B83F819" w14:textId="77777777" w:rsidR="00AD5987" w:rsidRPr="009953DB" w:rsidRDefault="00AD5987" w:rsidP="000D60EF">
      <w:pPr>
        <w:pStyle w:val="a0"/>
        <w:jc w:val="both"/>
        <w:rPr>
          <w:rFonts w:ascii="仿宋" w:eastAsia="仿宋" w:hAnsi="仿宋"/>
        </w:rPr>
      </w:pPr>
    </w:p>
    <w:p w14:paraId="40D1BB56" w14:textId="77777777" w:rsidR="00E42A9B" w:rsidRPr="009953DB" w:rsidRDefault="00E42A9B" w:rsidP="00AD5987">
      <w:pPr>
        <w:spacing w:line="360" w:lineRule="auto"/>
        <w:jc w:val="right"/>
        <w:rPr>
          <w:rFonts w:ascii="仿宋" w:eastAsia="仿宋" w:hAnsi="仿宋"/>
          <w:sz w:val="24"/>
        </w:rPr>
      </w:pPr>
    </w:p>
    <w:p w14:paraId="490CAD94" w14:textId="77777777" w:rsidR="00E42A9B" w:rsidRPr="009953DB" w:rsidRDefault="00E42A9B">
      <w:pPr>
        <w:pStyle w:val="1"/>
        <w:spacing w:before="0" w:after="0" w:line="360" w:lineRule="auto"/>
        <w:jc w:val="center"/>
        <w:rPr>
          <w:rFonts w:ascii="仿宋" w:eastAsia="仿宋" w:hAnsi="仿宋" w:cs="仿宋" w:hint="eastAsia"/>
          <w:color w:val="000000"/>
        </w:rPr>
      </w:pPr>
      <w:r w:rsidRPr="009953DB">
        <w:rPr>
          <w:rFonts w:ascii="仿宋" w:eastAsia="仿宋" w:hAnsi="仿宋"/>
          <w:szCs w:val="21"/>
        </w:rPr>
        <w:br w:type="page"/>
      </w:r>
      <w:bookmarkStart w:id="159" w:name="_Toc24143"/>
      <w:bookmarkStart w:id="160" w:name="_Toc444891347"/>
      <w:bookmarkStart w:id="161" w:name="_Toc28349"/>
      <w:bookmarkStart w:id="162" w:name="_Toc24217"/>
      <w:bookmarkStart w:id="163" w:name="_Toc16424"/>
      <w:bookmarkStart w:id="164" w:name="_Toc517281828"/>
      <w:bookmarkStart w:id="165" w:name="_Toc164348302"/>
      <w:bookmarkEnd w:id="113"/>
      <w:bookmarkEnd w:id="114"/>
      <w:r w:rsidRPr="009953DB">
        <w:rPr>
          <w:rFonts w:ascii="仿宋" w:eastAsia="仿宋" w:hAnsi="仿宋" w:cs="仿宋" w:hint="eastAsia"/>
          <w:color w:val="000000"/>
          <w:sz w:val="28"/>
          <w:szCs w:val="28"/>
        </w:rPr>
        <w:lastRenderedPageBreak/>
        <w:t xml:space="preserve">第五章 </w:t>
      </w:r>
      <w:bookmarkStart w:id="166" w:name="_Hlk164155409"/>
      <w:bookmarkEnd w:id="159"/>
      <w:bookmarkEnd w:id="160"/>
      <w:bookmarkEnd w:id="161"/>
      <w:bookmarkEnd w:id="162"/>
      <w:bookmarkEnd w:id="163"/>
      <w:r w:rsidR="00D448F1" w:rsidRPr="009953DB">
        <w:rPr>
          <w:rFonts w:ascii="仿宋" w:eastAsia="仿宋" w:hAnsi="仿宋" w:cs="仿宋" w:hint="eastAsia"/>
          <w:color w:val="000000"/>
          <w:sz w:val="28"/>
          <w:szCs w:val="28"/>
        </w:rPr>
        <w:t>★</w:t>
      </w:r>
      <w:bookmarkEnd w:id="166"/>
      <w:r w:rsidRPr="009953DB">
        <w:rPr>
          <w:rFonts w:ascii="仿宋" w:eastAsia="仿宋" w:hAnsi="仿宋" w:cs="仿宋" w:hint="eastAsia"/>
          <w:color w:val="000000"/>
          <w:sz w:val="28"/>
          <w:szCs w:val="28"/>
        </w:rPr>
        <w:t>采购需求</w:t>
      </w:r>
      <w:bookmarkEnd w:id="164"/>
      <w:bookmarkEnd w:id="165"/>
    </w:p>
    <w:p w14:paraId="066BF0B8" w14:textId="77777777" w:rsidR="000D1E55" w:rsidRPr="00436BB9" w:rsidRDefault="00712647" w:rsidP="00712647">
      <w:pPr>
        <w:spacing w:line="360" w:lineRule="auto"/>
        <w:ind w:firstLineChars="200" w:firstLine="482"/>
        <w:jc w:val="left"/>
        <w:rPr>
          <w:rFonts w:ascii="仿宋" w:eastAsia="仿宋" w:hAnsi="仿宋" w:cs="仿宋"/>
          <w:b/>
          <w:bCs/>
          <w:color w:val="000000"/>
          <w:sz w:val="24"/>
        </w:rPr>
      </w:pPr>
      <w:r w:rsidRPr="00436BB9">
        <w:rPr>
          <w:rFonts w:ascii="仿宋" w:eastAsia="仿宋" w:hAnsi="仿宋" w:cs="仿宋" w:hint="eastAsia"/>
          <w:b/>
          <w:bCs/>
          <w:color w:val="000000"/>
          <w:sz w:val="24"/>
        </w:rPr>
        <w:t>一、采购内容</w:t>
      </w:r>
    </w:p>
    <w:p w14:paraId="75FE702C" w14:textId="77777777" w:rsidR="00105AE3" w:rsidRPr="009953DB" w:rsidRDefault="00105AE3" w:rsidP="00105AE3">
      <w:pPr>
        <w:tabs>
          <w:tab w:val="left" w:pos="-105"/>
          <w:tab w:val="left" w:pos="420"/>
          <w:tab w:val="left" w:pos="630"/>
          <w:tab w:val="left" w:pos="1155"/>
          <w:tab w:val="left" w:pos="1890"/>
          <w:tab w:val="left" w:pos="3150"/>
          <w:tab w:val="left" w:pos="3780"/>
        </w:tabs>
        <w:spacing w:line="360" w:lineRule="auto"/>
        <w:ind w:firstLineChars="200" w:firstLine="480"/>
        <w:jc w:val="left"/>
        <w:rPr>
          <w:rFonts w:ascii="仿宋" w:eastAsia="仿宋" w:hAnsi="仿宋" w:cs="仿宋"/>
          <w:sz w:val="24"/>
        </w:rPr>
      </w:pPr>
      <w:r w:rsidRPr="009953DB">
        <w:rPr>
          <w:rFonts w:ascii="仿宋" w:eastAsia="仿宋" w:hAnsi="仿宋" w:cs="仿宋" w:hint="eastAsia"/>
          <w:sz w:val="24"/>
        </w:rPr>
        <w:t>拟通过竞争性磋商采购选定 1 家供应商,</w:t>
      </w:r>
      <w:r w:rsidRPr="009953DB">
        <w:rPr>
          <w:rFonts w:ascii="仿宋" w:eastAsia="仿宋" w:hAnsi="仿宋" w:hint="eastAsia"/>
        </w:rPr>
        <w:t xml:space="preserve"> </w:t>
      </w:r>
      <w:r w:rsidRPr="009953DB">
        <w:rPr>
          <w:rFonts w:ascii="仿宋" w:eastAsia="仿宋" w:hAnsi="仿宋" w:cs="仿宋" w:hint="eastAsia"/>
          <w:sz w:val="24"/>
        </w:rPr>
        <w:t>提供</w:t>
      </w:r>
      <w:r w:rsidRPr="004503A8">
        <w:rPr>
          <w:rFonts w:ascii="仿宋" w:eastAsia="仿宋" w:hAnsi="仿宋" w:cs="仿宋" w:hint="eastAsia"/>
          <w:sz w:val="24"/>
        </w:rPr>
        <w:t>冰虾、刀鱼、果汁、干果、水果、牛奶、汤圆等</w:t>
      </w:r>
      <w:r>
        <w:rPr>
          <w:rFonts w:ascii="仿宋" w:eastAsia="仿宋" w:hAnsi="仿宋" w:cs="仿宋" w:hint="eastAsia"/>
          <w:sz w:val="24"/>
        </w:rPr>
        <w:t>福利品。</w:t>
      </w:r>
      <w:r w:rsidRPr="009953DB">
        <w:rPr>
          <w:rFonts w:ascii="仿宋" w:eastAsia="仿宋" w:hAnsi="仿宋" w:cs="仿宋" w:hint="eastAsia"/>
          <w:sz w:val="24"/>
        </w:rPr>
        <w:t>本项目预算金额为</w:t>
      </w:r>
      <w:r w:rsidRPr="00C90945">
        <w:rPr>
          <w:rFonts w:ascii="仿宋" w:eastAsia="仿宋" w:hAnsi="仿宋" w:cs="仿宋"/>
          <w:sz w:val="24"/>
        </w:rPr>
        <w:t>17.1</w:t>
      </w:r>
      <w:r w:rsidRPr="009953DB">
        <w:rPr>
          <w:rFonts w:ascii="仿宋" w:eastAsia="仿宋" w:hAnsi="仿宋" w:cs="仿宋" w:hint="eastAsia"/>
          <w:sz w:val="24"/>
        </w:rPr>
        <w:t>万元（含税）。</w:t>
      </w:r>
    </w:p>
    <w:p w14:paraId="3D224411" w14:textId="77777777" w:rsidR="00F23F1B" w:rsidRDefault="00105AE3" w:rsidP="00105AE3">
      <w:pPr>
        <w:tabs>
          <w:tab w:val="left" w:pos="-105"/>
          <w:tab w:val="left" w:pos="420"/>
          <w:tab w:val="left" w:pos="630"/>
          <w:tab w:val="left" w:pos="1155"/>
          <w:tab w:val="left" w:pos="1890"/>
          <w:tab w:val="left" w:pos="3150"/>
          <w:tab w:val="left" w:pos="3780"/>
        </w:tabs>
        <w:spacing w:line="360" w:lineRule="auto"/>
        <w:ind w:firstLineChars="200" w:firstLine="482"/>
        <w:jc w:val="left"/>
        <w:rPr>
          <w:rFonts w:ascii="仿宋" w:eastAsia="仿宋" w:hAnsi="仿宋" w:cs="仿宋"/>
          <w:b/>
          <w:bCs/>
          <w:sz w:val="24"/>
        </w:rPr>
      </w:pPr>
      <w:r w:rsidRPr="00F23F1B">
        <w:rPr>
          <w:rFonts w:ascii="仿宋" w:eastAsia="仿宋" w:hAnsi="仿宋" w:cs="仿宋" w:hint="eastAsia"/>
          <w:b/>
          <w:bCs/>
          <w:sz w:val="24"/>
        </w:rPr>
        <w:t>二、供货地点：</w:t>
      </w:r>
    </w:p>
    <w:p w14:paraId="669A1238" w14:textId="77777777" w:rsidR="00105AE3" w:rsidRDefault="00105AE3" w:rsidP="00105AE3">
      <w:pPr>
        <w:tabs>
          <w:tab w:val="left" w:pos="-105"/>
          <w:tab w:val="left" w:pos="420"/>
          <w:tab w:val="left" w:pos="630"/>
          <w:tab w:val="left" w:pos="1155"/>
          <w:tab w:val="left" w:pos="1890"/>
          <w:tab w:val="left" w:pos="3150"/>
          <w:tab w:val="left" w:pos="3780"/>
        </w:tabs>
        <w:spacing w:line="360" w:lineRule="auto"/>
        <w:ind w:firstLineChars="200" w:firstLine="480"/>
        <w:jc w:val="left"/>
        <w:rPr>
          <w:rFonts w:ascii="仿宋" w:eastAsia="仿宋" w:hAnsi="仿宋" w:cs="仿宋"/>
          <w:sz w:val="24"/>
        </w:rPr>
      </w:pPr>
      <w:r w:rsidRPr="00B3405C">
        <w:rPr>
          <w:rFonts w:ascii="仿宋" w:eastAsia="仿宋" w:hAnsi="仿宋" w:cs="仿宋" w:hint="eastAsia"/>
          <w:sz w:val="24"/>
        </w:rPr>
        <w:t>辽宁省盘锦市兴隆台区市府大街33号</w:t>
      </w:r>
      <w:r>
        <w:rPr>
          <w:rFonts w:ascii="仿宋" w:eastAsia="仿宋" w:hAnsi="仿宋" w:cs="仿宋" w:hint="eastAsia"/>
          <w:sz w:val="24"/>
        </w:rPr>
        <w:t>。</w:t>
      </w:r>
    </w:p>
    <w:p w14:paraId="3FB9EA93" w14:textId="77777777" w:rsidR="00F23F1B" w:rsidRDefault="00105AE3" w:rsidP="00105AE3">
      <w:pPr>
        <w:tabs>
          <w:tab w:val="left" w:pos="-105"/>
          <w:tab w:val="left" w:pos="420"/>
          <w:tab w:val="left" w:pos="630"/>
          <w:tab w:val="left" w:pos="1155"/>
          <w:tab w:val="left" w:pos="1890"/>
          <w:tab w:val="left" w:pos="3150"/>
          <w:tab w:val="left" w:pos="3780"/>
        </w:tabs>
        <w:spacing w:line="360" w:lineRule="auto"/>
        <w:ind w:firstLineChars="200" w:firstLine="482"/>
        <w:jc w:val="left"/>
        <w:rPr>
          <w:rFonts w:ascii="仿宋" w:eastAsia="仿宋" w:hAnsi="仿宋" w:cs="仿宋"/>
          <w:b/>
          <w:bCs/>
          <w:sz w:val="24"/>
        </w:rPr>
      </w:pPr>
      <w:r w:rsidRPr="00F23F1B">
        <w:rPr>
          <w:rFonts w:ascii="仿宋" w:eastAsia="仿宋" w:hAnsi="仿宋" w:cs="仿宋" w:hint="eastAsia"/>
          <w:b/>
          <w:bCs/>
          <w:sz w:val="24"/>
        </w:rPr>
        <w:t>三、质量要求</w:t>
      </w:r>
      <w:r w:rsidR="00F23F1B" w:rsidRPr="00F23F1B">
        <w:rPr>
          <w:rFonts w:ascii="仿宋" w:eastAsia="仿宋" w:hAnsi="仿宋" w:cs="仿宋" w:hint="eastAsia"/>
          <w:b/>
          <w:bCs/>
          <w:sz w:val="24"/>
        </w:rPr>
        <w:t>：</w:t>
      </w:r>
    </w:p>
    <w:p w14:paraId="5A68E962" w14:textId="77777777" w:rsidR="00C473B4" w:rsidRPr="009953DB" w:rsidRDefault="00105AE3" w:rsidP="00105AE3">
      <w:pPr>
        <w:tabs>
          <w:tab w:val="left" w:pos="-105"/>
          <w:tab w:val="left" w:pos="420"/>
          <w:tab w:val="left" w:pos="630"/>
          <w:tab w:val="left" w:pos="1155"/>
          <w:tab w:val="left" w:pos="1890"/>
          <w:tab w:val="left" w:pos="3150"/>
          <w:tab w:val="left" w:pos="3780"/>
        </w:tabs>
        <w:spacing w:line="360" w:lineRule="auto"/>
        <w:ind w:firstLineChars="200" w:firstLine="480"/>
        <w:jc w:val="left"/>
        <w:rPr>
          <w:rFonts w:ascii="仿宋" w:eastAsia="仿宋" w:hAnsi="仿宋" w:cs="仿宋"/>
          <w:sz w:val="24"/>
        </w:rPr>
      </w:pPr>
      <w:r w:rsidRPr="00105AE3">
        <w:rPr>
          <w:rFonts w:ascii="仿宋" w:eastAsia="仿宋" w:hAnsi="仿宋" w:cs="仿宋" w:hint="eastAsia"/>
          <w:sz w:val="24"/>
        </w:rPr>
        <w:t>所供物品、原材料必须符合国家相关部门卫生质量安全标准，供应的原材料必须确保进货渠道正规，定型包装食品、产品具有生产日期、保质期，杜绝三无产品。以实际发生为准据实结算</w:t>
      </w:r>
      <w:r w:rsidR="00C473B4" w:rsidRPr="009953DB">
        <w:rPr>
          <w:rFonts w:ascii="仿宋" w:eastAsia="仿宋" w:hAnsi="仿宋" w:cs="仿宋" w:hint="eastAsia"/>
          <w:sz w:val="24"/>
        </w:rPr>
        <w:t>。</w:t>
      </w:r>
    </w:p>
    <w:p w14:paraId="05CE4898" w14:textId="77777777" w:rsidR="00F23F1B" w:rsidRPr="00702899" w:rsidRDefault="00F23F1B" w:rsidP="00F23F1B">
      <w:pPr>
        <w:spacing w:line="360" w:lineRule="auto"/>
        <w:ind w:firstLineChars="200" w:firstLine="482"/>
        <w:jc w:val="left"/>
        <w:rPr>
          <w:rFonts w:ascii="仿宋" w:eastAsia="仿宋" w:hAnsi="仿宋" w:cs="仿宋" w:hint="eastAsia"/>
          <w:b/>
          <w:bCs/>
          <w:sz w:val="24"/>
        </w:rPr>
      </w:pPr>
      <w:r w:rsidRPr="00702899">
        <w:rPr>
          <w:rFonts w:ascii="仿宋" w:eastAsia="仿宋" w:hAnsi="仿宋" w:cs="仿宋" w:hint="eastAsia"/>
          <w:b/>
          <w:bCs/>
          <w:sz w:val="24"/>
        </w:rPr>
        <w:t>四、项目付款方式及考核方式</w:t>
      </w:r>
    </w:p>
    <w:p w14:paraId="55C3A996" w14:textId="77777777" w:rsidR="00F23F1B" w:rsidRPr="00F23F1B" w:rsidRDefault="00F23F1B" w:rsidP="00F23F1B">
      <w:pPr>
        <w:spacing w:line="360" w:lineRule="auto"/>
        <w:ind w:firstLineChars="200" w:firstLine="480"/>
        <w:jc w:val="left"/>
        <w:rPr>
          <w:rFonts w:ascii="仿宋" w:eastAsia="仿宋" w:hAnsi="仿宋" w:cs="仿宋" w:hint="eastAsia"/>
          <w:sz w:val="24"/>
        </w:rPr>
      </w:pPr>
      <w:r w:rsidRPr="00F23F1B">
        <w:rPr>
          <w:rFonts w:ascii="仿宋" w:eastAsia="仿宋" w:hAnsi="仿宋" w:cs="仿宋" w:hint="eastAsia"/>
          <w:sz w:val="24"/>
        </w:rPr>
        <w:t>货物验收及退换结束后二个月内付款，支付前供应商须提供采购物品的相关凭证及增值税普通发票，我公司验收无误后进行付款。</w:t>
      </w:r>
    </w:p>
    <w:p w14:paraId="4E4DCC70" w14:textId="77777777" w:rsidR="00554C14" w:rsidRPr="00436BB9" w:rsidRDefault="00F23F1B" w:rsidP="00F23F1B">
      <w:pPr>
        <w:spacing w:line="360" w:lineRule="auto"/>
        <w:ind w:firstLineChars="200" w:firstLine="480"/>
        <w:jc w:val="left"/>
        <w:rPr>
          <w:rFonts w:ascii="仿宋" w:eastAsia="仿宋" w:hAnsi="仿宋" w:cs="仿宋"/>
          <w:sz w:val="24"/>
        </w:rPr>
      </w:pPr>
      <w:r w:rsidRPr="00F23F1B">
        <w:rPr>
          <w:rFonts w:ascii="仿宋" w:eastAsia="仿宋" w:hAnsi="仿宋" w:cs="仿宋" w:hint="eastAsia"/>
          <w:sz w:val="24"/>
        </w:rPr>
        <w:t>验收考核标准：结合货物收到满意度进行评分。满意度评分≥80分，支付100%食材费用；60分≤满意度评分&lt;80分，支付95%食材费用，剩余5%食材费用我公司不予支付；满意度评分&lt;60分，支付90%食材费用，剩余10%食材费用我公司不予支付，且我公司有权终止合同。</w:t>
      </w:r>
      <w:r w:rsidR="00554C14" w:rsidRPr="00436BB9">
        <w:rPr>
          <w:rFonts w:ascii="仿宋" w:eastAsia="仿宋" w:hAnsi="仿宋" w:cs="仿宋" w:hint="eastAsia"/>
          <w:sz w:val="24"/>
        </w:rPr>
        <w:t>。</w:t>
      </w:r>
    </w:p>
    <w:p w14:paraId="19A8C293" w14:textId="77777777" w:rsidR="00E42A9B" w:rsidRPr="009953DB" w:rsidRDefault="00E42A9B" w:rsidP="00712647">
      <w:pPr>
        <w:pStyle w:val="1"/>
        <w:spacing w:before="0" w:after="0" w:line="360" w:lineRule="auto"/>
        <w:jc w:val="center"/>
        <w:rPr>
          <w:rFonts w:ascii="仿宋" w:eastAsia="仿宋" w:hAnsi="仿宋" w:cs="仿宋" w:hint="eastAsia"/>
          <w:color w:val="000000"/>
          <w:sz w:val="28"/>
          <w:szCs w:val="28"/>
        </w:rPr>
      </w:pPr>
      <w:r w:rsidRPr="009953DB">
        <w:rPr>
          <w:rFonts w:ascii="仿宋" w:eastAsia="仿宋" w:hAnsi="仿宋" w:cs="仿宋"/>
          <w:color w:val="000000"/>
          <w:kern w:val="2"/>
          <w:sz w:val="24"/>
          <w:szCs w:val="24"/>
        </w:rPr>
        <w:br w:type="page"/>
      </w:r>
      <w:bookmarkStart w:id="167" w:name="_Toc17141"/>
      <w:bookmarkStart w:id="168" w:name="_Toc11206"/>
      <w:bookmarkStart w:id="169" w:name="_Toc21125"/>
      <w:bookmarkStart w:id="170" w:name="_Toc517281835"/>
      <w:bookmarkStart w:id="171" w:name="_Toc10693"/>
      <w:bookmarkStart w:id="172" w:name="_Toc444891352"/>
      <w:bookmarkStart w:id="173" w:name="_Toc287600128"/>
      <w:bookmarkStart w:id="174" w:name="_Toc164348303"/>
      <w:r w:rsidRPr="009953DB">
        <w:rPr>
          <w:rFonts w:ascii="仿宋" w:eastAsia="仿宋" w:hAnsi="仿宋" w:cs="仿宋" w:hint="eastAsia"/>
          <w:color w:val="000000"/>
          <w:sz w:val="28"/>
          <w:szCs w:val="28"/>
        </w:rPr>
        <w:lastRenderedPageBreak/>
        <w:t>第六章 磋商响应文件格式</w:t>
      </w:r>
      <w:bookmarkEnd w:id="167"/>
      <w:bookmarkEnd w:id="168"/>
      <w:bookmarkEnd w:id="169"/>
      <w:bookmarkEnd w:id="170"/>
      <w:bookmarkEnd w:id="171"/>
      <w:bookmarkEnd w:id="172"/>
      <w:bookmarkEnd w:id="173"/>
      <w:bookmarkEnd w:id="174"/>
    </w:p>
    <w:p w14:paraId="7A3D4BBA" w14:textId="77777777" w:rsidR="00E42A9B" w:rsidRPr="009953DB" w:rsidRDefault="00E42A9B">
      <w:pPr>
        <w:spacing w:line="360" w:lineRule="auto"/>
        <w:rPr>
          <w:rFonts w:ascii="仿宋" w:eastAsia="仿宋" w:hAnsi="仿宋" w:cs="仿宋" w:hint="eastAsia"/>
          <w:b/>
          <w:color w:val="000000"/>
        </w:rPr>
      </w:pPr>
      <w:r w:rsidRPr="009953DB">
        <w:rPr>
          <w:rFonts w:ascii="仿宋" w:eastAsia="仿宋" w:hAnsi="仿宋" w:cs="仿宋" w:hint="eastAsia"/>
          <w:b/>
          <w:color w:val="000000"/>
          <w:sz w:val="24"/>
        </w:rPr>
        <w:t>封面格式</w:t>
      </w:r>
    </w:p>
    <w:tbl>
      <w:tblPr>
        <w:tblW w:w="5000" w:type="pct"/>
        <w:jc w:val="center"/>
        <w:tblInd w:w="0" w:type="dxa"/>
        <w:tblLook w:val="0000" w:firstRow="0" w:lastRow="0" w:firstColumn="0" w:lastColumn="0" w:noHBand="0" w:noVBand="0"/>
      </w:tblPr>
      <w:tblGrid>
        <w:gridCol w:w="9628"/>
      </w:tblGrid>
      <w:tr w:rsidR="00E42A9B" w:rsidRPr="009953DB" w14:paraId="02807302" w14:textId="77777777">
        <w:trPr>
          <w:trHeight w:val="10007"/>
          <w:jc w:val="center"/>
        </w:trPr>
        <w:tc>
          <w:tcPr>
            <w:tcW w:w="5000" w:type="pct"/>
            <w:tcBorders>
              <w:top w:val="single" w:sz="4" w:space="0" w:color="000000"/>
              <w:left w:val="single" w:sz="4" w:space="0" w:color="000000"/>
              <w:bottom w:val="single" w:sz="4" w:space="0" w:color="000000"/>
              <w:right w:val="single" w:sz="4" w:space="0" w:color="000000"/>
            </w:tcBorders>
          </w:tcPr>
          <w:p w14:paraId="1C8F25F8" w14:textId="77777777" w:rsidR="00E42A9B" w:rsidRPr="009953DB" w:rsidRDefault="00E42A9B">
            <w:pPr>
              <w:pStyle w:val="p0"/>
              <w:spacing w:before="156" w:after="312"/>
              <w:ind w:right="508"/>
              <w:jc w:val="right"/>
              <w:rPr>
                <w:rFonts w:ascii="仿宋" w:eastAsia="仿宋" w:hAnsi="仿宋" w:cs="仿宋" w:hint="eastAsia"/>
                <w:color w:val="000000"/>
                <w:sz w:val="32"/>
              </w:rPr>
            </w:pPr>
            <w:r w:rsidRPr="009953DB">
              <w:rPr>
                <w:rFonts w:ascii="仿宋" w:eastAsia="仿宋" w:hAnsi="仿宋" w:cs="仿宋" w:hint="eastAsia"/>
                <w:color w:val="000000"/>
                <w:sz w:val="32"/>
              </w:rPr>
              <w:t>正本/副本</w:t>
            </w:r>
          </w:p>
          <w:p w14:paraId="3AB05743" w14:textId="77777777" w:rsidR="00E42A9B" w:rsidRPr="009953DB" w:rsidRDefault="00E42A9B">
            <w:pPr>
              <w:pStyle w:val="p0"/>
              <w:spacing w:before="156" w:after="312"/>
              <w:ind w:right="-284"/>
              <w:jc w:val="center"/>
              <w:rPr>
                <w:rFonts w:ascii="仿宋" w:eastAsia="仿宋" w:hAnsi="仿宋" w:cs="仿宋" w:hint="eastAsia"/>
                <w:color w:val="000000"/>
                <w:sz w:val="32"/>
              </w:rPr>
            </w:pPr>
            <w:r w:rsidRPr="009953DB">
              <w:rPr>
                <w:rFonts w:ascii="仿宋" w:eastAsia="仿宋" w:hAnsi="仿宋" w:cs="仿宋" w:hint="eastAsia"/>
                <w:color w:val="000000"/>
                <w:sz w:val="32"/>
              </w:rPr>
              <w:t>（项目名称）项目</w:t>
            </w:r>
          </w:p>
          <w:p w14:paraId="1A1079B6" w14:textId="77777777" w:rsidR="00E42A9B" w:rsidRPr="009953DB" w:rsidRDefault="00E42A9B">
            <w:pPr>
              <w:pStyle w:val="p0"/>
              <w:ind w:right="-284" w:firstLine="2240"/>
              <w:rPr>
                <w:rFonts w:ascii="仿宋" w:eastAsia="仿宋" w:hAnsi="仿宋" w:cs="仿宋" w:hint="eastAsia"/>
                <w:color w:val="000000"/>
                <w:sz w:val="28"/>
                <w:u w:val="single"/>
              </w:rPr>
            </w:pPr>
            <w:r w:rsidRPr="009953DB">
              <w:rPr>
                <w:rFonts w:ascii="仿宋" w:eastAsia="仿宋" w:hAnsi="仿宋" w:cs="仿宋" w:hint="eastAsia"/>
                <w:color w:val="000000"/>
                <w:sz w:val="28"/>
              </w:rPr>
              <w:t>项目编号：</w:t>
            </w:r>
          </w:p>
          <w:p w14:paraId="051A02D4" w14:textId="77777777" w:rsidR="00E42A9B" w:rsidRPr="009953DB" w:rsidRDefault="00E42A9B">
            <w:pPr>
              <w:pStyle w:val="p0"/>
              <w:spacing w:before="624" w:after="156" w:line="160" w:lineRule="atLeast"/>
              <w:ind w:right="-284"/>
              <w:jc w:val="center"/>
              <w:rPr>
                <w:rFonts w:ascii="仿宋" w:eastAsia="仿宋" w:hAnsi="仿宋" w:cs="仿宋" w:hint="eastAsia"/>
                <w:color w:val="000000"/>
                <w:sz w:val="52"/>
              </w:rPr>
            </w:pPr>
            <w:r w:rsidRPr="009953DB">
              <w:rPr>
                <w:rFonts w:ascii="仿宋" w:eastAsia="仿宋" w:hAnsi="仿宋" w:cs="仿宋" w:hint="eastAsia"/>
                <w:color w:val="000000"/>
                <w:sz w:val="52"/>
              </w:rPr>
              <w:t>磋商响应文件</w:t>
            </w:r>
          </w:p>
          <w:p w14:paraId="51EB2BF9" w14:textId="77777777" w:rsidR="00E42A9B" w:rsidRPr="009953DB" w:rsidRDefault="00E42A9B">
            <w:pPr>
              <w:pStyle w:val="p0"/>
              <w:spacing w:before="624" w:after="156" w:line="160" w:lineRule="atLeast"/>
              <w:ind w:right="-284"/>
              <w:jc w:val="center"/>
              <w:rPr>
                <w:rFonts w:ascii="仿宋" w:eastAsia="仿宋" w:hAnsi="仿宋" w:cs="仿宋" w:hint="eastAsia"/>
                <w:color w:val="000000"/>
                <w:sz w:val="52"/>
              </w:rPr>
            </w:pPr>
          </w:p>
          <w:p w14:paraId="4602C8B2" w14:textId="77777777" w:rsidR="00E42A9B" w:rsidRPr="009953DB" w:rsidRDefault="00E42A9B">
            <w:pPr>
              <w:pStyle w:val="p0"/>
              <w:spacing w:before="624" w:after="156" w:line="240" w:lineRule="atLeast"/>
              <w:jc w:val="center"/>
              <w:rPr>
                <w:rFonts w:ascii="仿宋" w:eastAsia="仿宋" w:hAnsi="仿宋" w:cs="仿宋" w:hint="eastAsia"/>
                <w:color w:val="000000"/>
                <w:sz w:val="40"/>
              </w:rPr>
            </w:pPr>
            <w:r w:rsidRPr="009953DB">
              <w:rPr>
                <w:rFonts w:ascii="仿宋" w:eastAsia="仿宋" w:hAnsi="仿宋" w:cs="仿宋" w:hint="eastAsia"/>
                <w:color w:val="000000"/>
                <w:sz w:val="40"/>
              </w:rPr>
              <w:t>（商务册/技术册/报价册文件/电子版文件）</w:t>
            </w:r>
          </w:p>
          <w:p w14:paraId="73DA3B50" w14:textId="77777777" w:rsidR="00E42A9B" w:rsidRPr="009953DB" w:rsidRDefault="00E42A9B">
            <w:pPr>
              <w:pStyle w:val="p0"/>
              <w:spacing w:before="1560" w:line="400" w:lineRule="atLeast"/>
              <w:ind w:right="-284" w:firstLineChars="1050" w:firstLine="2520"/>
              <w:rPr>
                <w:rFonts w:ascii="仿宋" w:eastAsia="仿宋" w:hAnsi="仿宋" w:cs="仿宋" w:hint="eastAsia"/>
                <w:color w:val="000000"/>
                <w:sz w:val="24"/>
              </w:rPr>
            </w:pPr>
            <w:r w:rsidRPr="009953DB">
              <w:rPr>
                <w:rFonts w:ascii="仿宋" w:eastAsia="仿宋" w:hAnsi="仿宋" w:cs="仿宋" w:hint="eastAsia"/>
                <w:color w:val="000000"/>
                <w:sz w:val="24"/>
              </w:rPr>
              <w:t>供应商：</w:t>
            </w:r>
            <w:r w:rsidRPr="009953DB">
              <w:rPr>
                <w:rFonts w:ascii="仿宋" w:eastAsia="仿宋" w:hAnsi="仿宋" w:cs="仿宋" w:hint="eastAsia"/>
                <w:color w:val="000000"/>
                <w:sz w:val="24"/>
                <w:u w:val="single"/>
              </w:rPr>
              <w:t>（盖章）</w:t>
            </w:r>
          </w:p>
          <w:p w14:paraId="1622666C" w14:textId="77777777" w:rsidR="00E42A9B" w:rsidRPr="009953DB" w:rsidRDefault="00E42A9B">
            <w:pPr>
              <w:pStyle w:val="p0"/>
              <w:spacing w:after="156" w:line="400" w:lineRule="atLeast"/>
              <w:ind w:right="-284"/>
              <w:jc w:val="center"/>
              <w:rPr>
                <w:rFonts w:ascii="仿宋" w:eastAsia="仿宋" w:hAnsi="仿宋" w:cs="仿宋" w:hint="eastAsia"/>
                <w:color w:val="000000"/>
                <w:sz w:val="24"/>
                <w:u w:val="single"/>
              </w:rPr>
            </w:pPr>
            <w:r w:rsidRPr="009953DB">
              <w:rPr>
                <w:rFonts w:ascii="仿宋" w:eastAsia="仿宋" w:hAnsi="仿宋" w:cs="仿宋" w:hint="eastAsia"/>
                <w:color w:val="000000"/>
                <w:sz w:val="24"/>
              </w:rPr>
              <w:t>法定代表人或其委托的代理人：（签字或盖章）</w:t>
            </w:r>
          </w:p>
          <w:p w14:paraId="40C0088A" w14:textId="77777777" w:rsidR="00E42A9B" w:rsidRPr="009953DB" w:rsidRDefault="00E42A9B">
            <w:pPr>
              <w:pStyle w:val="p0"/>
              <w:spacing w:after="624"/>
              <w:ind w:right="-284"/>
              <w:jc w:val="center"/>
              <w:rPr>
                <w:rFonts w:ascii="仿宋" w:eastAsia="仿宋" w:hAnsi="仿宋" w:cs="仿宋" w:hint="eastAsia"/>
                <w:color w:val="000000"/>
                <w:sz w:val="24"/>
              </w:rPr>
            </w:pPr>
          </w:p>
          <w:p w14:paraId="22145EAA" w14:textId="77777777" w:rsidR="00E42A9B" w:rsidRPr="009953DB" w:rsidRDefault="00E42A9B">
            <w:pPr>
              <w:pStyle w:val="p0"/>
              <w:spacing w:after="624"/>
              <w:ind w:right="-284"/>
              <w:jc w:val="center"/>
              <w:rPr>
                <w:rFonts w:ascii="仿宋" w:eastAsia="仿宋" w:hAnsi="仿宋" w:cs="仿宋" w:hint="eastAsia"/>
                <w:color w:val="000000"/>
              </w:rPr>
            </w:pPr>
            <w:r w:rsidRPr="009953DB">
              <w:rPr>
                <w:rFonts w:ascii="仿宋" w:eastAsia="仿宋" w:hAnsi="仿宋" w:cs="仿宋" w:hint="eastAsia"/>
                <w:color w:val="000000"/>
                <w:sz w:val="24"/>
              </w:rPr>
              <w:t>年     月      日</w:t>
            </w:r>
          </w:p>
        </w:tc>
      </w:tr>
    </w:tbl>
    <w:p w14:paraId="14C8BFA3" w14:textId="77777777" w:rsidR="00E42A9B" w:rsidRPr="009953DB" w:rsidRDefault="00E42A9B">
      <w:pPr>
        <w:spacing w:line="360" w:lineRule="auto"/>
        <w:rPr>
          <w:rFonts w:ascii="仿宋" w:eastAsia="仿宋" w:hAnsi="仿宋" w:cs="仿宋" w:hint="eastAsia"/>
          <w:b/>
          <w:color w:val="000000"/>
          <w:sz w:val="24"/>
        </w:rPr>
      </w:pPr>
      <w:r w:rsidRPr="009953DB">
        <w:rPr>
          <w:rFonts w:ascii="仿宋" w:eastAsia="仿宋" w:hAnsi="仿宋" w:cs="仿宋" w:hint="eastAsia"/>
          <w:b/>
          <w:color w:val="000000"/>
          <w:sz w:val="24"/>
        </w:rPr>
        <w:t>格式：封口</w:t>
      </w:r>
    </w:p>
    <w:tbl>
      <w:tblPr>
        <w:tblW w:w="5000" w:type="pct"/>
        <w:tblInd w:w="0" w:type="dxa"/>
        <w:tblLook w:val="0000" w:firstRow="0" w:lastRow="0" w:firstColumn="0" w:lastColumn="0" w:noHBand="0" w:noVBand="0"/>
      </w:tblPr>
      <w:tblGrid>
        <w:gridCol w:w="9628"/>
      </w:tblGrid>
      <w:tr w:rsidR="00E42A9B" w:rsidRPr="009953DB" w14:paraId="048EA8C0" w14:textId="77777777">
        <w:trPr>
          <w:trHeight w:val="1503"/>
        </w:trPr>
        <w:tc>
          <w:tcPr>
            <w:tcW w:w="5000" w:type="pct"/>
            <w:tcBorders>
              <w:top w:val="single" w:sz="4" w:space="0" w:color="000000"/>
              <w:left w:val="single" w:sz="4" w:space="0" w:color="000000"/>
              <w:bottom w:val="single" w:sz="4" w:space="0" w:color="000000"/>
              <w:right w:val="single" w:sz="4" w:space="0" w:color="000000"/>
            </w:tcBorders>
            <w:vAlign w:val="center"/>
          </w:tcPr>
          <w:p w14:paraId="746C94A0" w14:textId="77777777" w:rsidR="00E42A9B" w:rsidRPr="009953DB" w:rsidRDefault="00E42A9B">
            <w:pPr>
              <w:pStyle w:val="p0"/>
              <w:ind w:right="-284"/>
              <w:jc w:val="center"/>
              <w:rPr>
                <w:rFonts w:ascii="仿宋" w:eastAsia="仿宋" w:hAnsi="仿宋" w:cs="仿宋" w:hint="eastAsia"/>
                <w:b/>
                <w:color w:val="000000"/>
              </w:rPr>
            </w:pPr>
            <w:r w:rsidRPr="009953DB">
              <w:rPr>
                <w:rFonts w:ascii="仿宋" w:eastAsia="仿宋" w:hAnsi="仿宋" w:cs="仿宋" w:hint="eastAsia"/>
                <w:b/>
                <w:color w:val="000000"/>
              </w:rPr>
              <w:t>-------------于年月日时分之前不准启封（公章）------------</w:t>
            </w:r>
          </w:p>
        </w:tc>
      </w:tr>
    </w:tbl>
    <w:p w14:paraId="6FEC9381" w14:textId="77777777" w:rsidR="00E42A9B" w:rsidRPr="009953DB" w:rsidRDefault="00E42A9B">
      <w:pPr>
        <w:rPr>
          <w:rFonts w:ascii="仿宋" w:eastAsia="仿宋" w:hAnsi="仿宋" w:cs="仿宋" w:hint="eastAsia"/>
          <w:color w:val="000000"/>
          <w:kern w:val="0"/>
          <w:szCs w:val="21"/>
        </w:rPr>
      </w:pPr>
    </w:p>
    <w:p w14:paraId="61E3C02F" w14:textId="77777777" w:rsidR="00E42A9B" w:rsidRPr="009953DB" w:rsidRDefault="00E42A9B">
      <w:pPr>
        <w:pStyle w:val="2"/>
        <w:ind w:firstLineChars="0" w:firstLine="0"/>
        <w:jc w:val="both"/>
        <w:rPr>
          <w:rFonts w:ascii="仿宋" w:eastAsia="仿宋" w:hAnsi="仿宋" w:cs="仿宋" w:hint="eastAsia"/>
          <w:color w:val="000000"/>
          <w:sz w:val="24"/>
          <w:szCs w:val="24"/>
        </w:rPr>
      </w:pPr>
      <w:bookmarkStart w:id="175" w:name="_Toc3936"/>
      <w:bookmarkStart w:id="176" w:name="_Toc25957"/>
      <w:bookmarkStart w:id="177" w:name="_Toc444891353"/>
      <w:bookmarkStart w:id="178" w:name="_Toc19910"/>
      <w:bookmarkStart w:id="179" w:name="_Toc517281836"/>
      <w:bookmarkStart w:id="180" w:name="_Toc19783362"/>
      <w:bookmarkStart w:id="181" w:name="_Toc11783"/>
      <w:bookmarkStart w:id="182" w:name="_Toc21280"/>
      <w:bookmarkStart w:id="183" w:name="_Toc287600131"/>
      <w:bookmarkStart w:id="184" w:name="_Toc19783360"/>
      <w:bookmarkStart w:id="185" w:name="_Toc287600129"/>
      <w:bookmarkStart w:id="186" w:name="_Toc164348304"/>
      <w:r w:rsidRPr="009953DB">
        <w:rPr>
          <w:rFonts w:ascii="仿宋" w:eastAsia="仿宋" w:hAnsi="仿宋" w:cs="仿宋" w:hint="eastAsia"/>
          <w:color w:val="000000"/>
          <w:sz w:val="24"/>
          <w:szCs w:val="24"/>
        </w:rPr>
        <w:lastRenderedPageBreak/>
        <w:t>一、商务册文件</w:t>
      </w:r>
      <w:bookmarkEnd w:id="175"/>
      <w:bookmarkEnd w:id="186"/>
    </w:p>
    <w:p w14:paraId="7950C2E2"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187" w:name="_Toc26744"/>
      <w:bookmarkStart w:id="188" w:name="_Toc164348305"/>
      <w:r w:rsidRPr="009953DB">
        <w:rPr>
          <w:rFonts w:ascii="仿宋" w:eastAsia="仿宋" w:hAnsi="仿宋" w:cs="仿宋" w:hint="eastAsia"/>
          <w:color w:val="000000"/>
          <w:sz w:val="24"/>
          <w:szCs w:val="24"/>
        </w:rPr>
        <w:t>初步评审索引表</w:t>
      </w:r>
      <w:bookmarkEnd w:id="187"/>
      <w:bookmarkEnd w:id="188"/>
    </w:p>
    <w:tbl>
      <w:tblPr>
        <w:tblW w:w="5000" w:type="pct"/>
        <w:jc w:val="center"/>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ook w:val="0000" w:firstRow="0" w:lastRow="0" w:firstColumn="0" w:lastColumn="0" w:noHBand="0" w:noVBand="0"/>
      </w:tblPr>
      <w:tblGrid>
        <w:gridCol w:w="799"/>
        <w:gridCol w:w="1661"/>
        <w:gridCol w:w="3044"/>
        <w:gridCol w:w="4118"/>
      </w:tblGrid>
      <w:tr w:rsidR="00E42A9B" w:rsidRPr="009953DB" w14:paraId="0D8DA49F" w14:textId="77777777">
        <w:trPr>
          <w:trHeight w:val="510"/>
          <w:jc w:val="center"/>
        </w:trPr>
        <w:tc>
          <w:tcPr>
            <w:tcW w:w="415" w:type="pct"/>
            <w:vAlign w:val="center"/>
          </w:tcPr>
          <w:p w14:paraId="2A5142F3" w14:textId="77777777" w:rsidR="00E42A9B" w:rsidRPr="009953DB" w:rsidRDefault="00E42A9B">
            <w:pPr>
              <w:widowControl/>
              <w:spacing w:line="360" w:lineRule="auto"/>
              <w:jc w:val="center"/>
              <w:rPr>
                <w:rFonts w:ascii="仿宋" w:eastAsia="仿宋" w:hAnsi="仿宋" w:cs="仿宋" w:hint="eastAsia"/>
                <w:b/>
                <w:color w:val="000000"/>
                <w:kern w:val="0"/>
                <w:szCs w:val="21"/>
              </w:rPr>
            </w:pPr>
            <w:r w:rsidRPr="009953DB">
              <w:rPr>
                <w:rFonts w:ascii="仿宋" w:eastAsia="仿宋" w:hAnsi="仿宋" w:cs="仿宋" w:hint="eastAsia"/>
                <w:b/>
                <w:color w:val="000000"/>
                <w:kern w:val="0"/>
                <w:szCs w:val="21"/>
              </w:rPr>
              <w:t>序号</w:t>
            </w:r>
          </w:p>
        </w:tc>
        <w:tc>
          <w:tcPr>
            <w:tcW w:w="863" w:type="pct"/>
          </w:tcPr>
          <w:p w14:paraId="0A823F05" w14:textId="77777777" w:rsidR="00E42A9B" w:rsidRPr="009953DB" w:rsidRDefault="00E42A9B">
            <w:pPr>
              <w:widowControl/>
              <w:spacing w:before="24" w:after="24" w:line="360" w:lineRule="auto"/>
              <w:jc w:val="center"/>
              <w:rPr>
                <w:rFonts w:ascii="仿宋" w:eastAsia="仿宋" w:hAnsi="仿宋" w:cs="仿宋" w:hint="eastAsia"/>
                <w:b/>
                <w:color w:val="000000"/>
                <w:kern w:val="0"/>
                <w:szCs w:val="21"/>
              </w:rPr>
            </w:pPr>
            <w:r w:rsidRPr="009953DB">
              <w:rPr>
                <w:rFonts w:ascii="仿宋" w:eastAsia="仿宋" w:hAnsi="仿宋" w:cs="仿宋" w:hint="eastAsia"/>
                <w:b/>
                <w:color w:val="000000"/>
                <w:kern w:val="0"/>
                <w:szCs w:val="21"/>
              </w:rPr>
              <w:t>评审环节</w:t>
            </w:r>
          </w:p>
        </w:tc>
        <w:tc>
          <w:tcPr>
            <w:tcW w:w="1582" w:type="pct"/>
            <w:vAlign w:val="center"/>
          </w:tcPr>
          <w:p w14:paraId="41B85505" w14:textId="77777777" w:rsidR="00E42A9B" w:rsidRPr="009953DB" w:rsidRDefault="00E42A9B">
            <w:pPr>
              <w:widowControl/>
              <w:spacing w:before="24" w:after="24" w:line="360" w:lineRule="auto"/>
              <w:jc w:val="center"/>
              <w:rPr>
                <w:rFonts w:ascii="仿宋" w:eastAsia="仿宋" w:hAnsi="仿宋" w:cs="仿宋" w:hint="eastAsia"/>
                <w:b/>
                <w:color w:val="000000"/>
                <w:kern w:val="0"/>
                <w:szCs w:val="21"/>
              </w:rPr>
            </w:pPr>
            <w:r w:rsidRPr="009953DB">
              <w:rPr>
                <w:rFonts w:ascii="仿宋" w:eastAsia="仿宋" w:hAnsi="仿宋" w:cs="仿宋" w:hint="eastAsia"/>
                <w:b/>
                <w:color w:val="000000"/>
                <w:kern w:val="0"/>
                <w:szCs w:val="21"/>
              </w:rPr>
              <w:t>评审因素</w:t>
            </w:r>
          </w:p>
        </w:tc>
        <w:tc>
          <w:tcPr>
            <w:tcW w:w="2140" w:type="pct"/>
            <w:vAlign w:val="center"/>
          </w:tcPr>
          <w:p w14:paraId="57A26F1E" w14:textId="77777777" w:rsidR="00E42A9B" w:rsidRPr="009953DB" w:rsidRDefault="00E42A9B">
            <w:pPr>
              <w:widowControl/>
              <w:spacing w:line="360" w:lineRule="auto"/>
              <w:jc w:val="center"/>
              <w:rPr>
                <w:rFonts w:ascii="仿宋" w:eastAsia="仿宋" w:hAnsi="仿宋" w:cs="仿宋" w:hint="eastAsia"/>
                <w:b/>
                <w:color w:val="000000"/>
                <w:kern w:val="0"/>
                <w:szCs w:val="21"/>
              </w:rPr>
            </w:pPr>
            <w:r w:rsidRPr="009953DB">
              <w:rPr>
                <w:rFonts w:ascii="仿宋" w:eastAsia="仿宋" w:hAnsi="仿宋" w:cs="仿宋" w:hint="eastAsia"/>
                <w:b/>
                <w:color w:val="000000"/>
                <w:kern w:val="0"/>
                <w:szCs w:val="21"/>
              </w:rPr>
              <w:t>页码范围及说明</w:t>
            </w:r>
          </w:p>
        </w:tc>
      </w:tr>
      <w:tr w:rsidR="00E42A9B" w:rsidRPr="009953DB" w14:paraId="4D28CACF" w14:textId="77777777">
        <w:trPr>
          <w:trHeight w:val="510"/>
          <w:jc w:val="center"/>
        </w:trPr>
        <w:tc>
          <w:tcPr>
            <w:tcW w:w="415" w:type="pct"/>
            <w:vMerge w:val="restart"/>
            <w:vAlign w:val="center"/>
          </w:tcPr>
          <w:p w14:paraId="0DF12F9F" w14:textId="77777777" w:rsidR="00E42A9B" w:rsidRPr="009953DB" w:rsidRDefault="00E42A9B">
            <w:pPr>
              <w:widowControl/>
              <w:spacing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1</w:t>
            </w:r>
          </w:p>
        </w:tc>
        <w:tc>
          <w:tcPr>
            <w:tcW w:w="863" w:type="pct"/>
            <w:vMerge w:val="restart"/>
            <w:vAlign w:val="center"/>
          </w:tcPr>
          <w:p w14:paraId="78BCA1A7"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形式评审标准</w:t>
            </w:r>
          </w:p>
        </w:tc>
        <w:tc>
          <w:tcPr>
            <w:tcW w:w="1582" w:type="pct"/>
            <w:vAlign w:val="center"/>
          </w:tcPr>
          <w:p w14:paraId="77927B07"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szCs w:val="21"/>
              </w:rPr>
              <w:t>供应商名称</w:t>
            </w:r>
          </w:p>
        </w:tc>
        <w:tc>
          <w:tcPr>
            <w:tcW w:w="2140" w:type="pct"/>
            <w:vAlign w:val="center"/>
          </w:tcPr>
          <w:p w14:paraId="4986A305" w14:textId="77777777" w:rsidR="00E42A9B" w:rsidRPr="009953DB" w:rsidRDefault="00E42A9B">
            <w:pPr>
              <w:spacing w:before="24" w:after="24" w:line="360" w:lineRule="auto"/>
              <w:jc w:val="left"/>
              <w:rPr>
                <w:rFonts w:ascii="仿宋" w:eastAsia="仿宋" w:hAnsi="仿宋" w:cs="仿宋" w:hint="eastAsia"/>
                <w:color w:val="000000"/>
                <w:kern w:val="0"/>
                <w:szCs w:val="21"/>
              </w:rPr>
            </w:pPr>
            <w:r w:rsidRPr="009953DB">
              <w:rPr>
                <w:rFonts w:ascii="仿宋" w:eastAsia="仿宋" w:hAnsi="仿宋" w:cs="Cambria Math" w:hint="eastAsia"/>
                <w:color w:val="000000"/>
                <w:kern w:val="0"/>
                <w:szCs w:val="21"/>
              </w:rPr>
              <w:t>详见N-M页，说明（如有）</w:t>
            </w:r>
          </w:p>
        </w:tc>
      </w:tr>
      <w:tr w:rsidR="00E42A9B" w:rsidRPr="009953DB" w14:paraId="30681DD6" w14:textId="77777777">
        <w:trPr>
          <w:trHeight w:val="510"/>
          <w:jc w:val="center"/>
        </w:trPr>
        <w:tc>
          <w:tcPr>
            <w:tcW w:w="415" w:type="pct"/>
            <w:vMerge/>
            <w:vAlign w:val="center"/>
          </w:tcPr>
          <w:p w14:paraId="30F958CB"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vAlign w:val="center"/>
          </w:tcPr>
          <w:p w14:paraId="68D0254E" w14:textId="77777777" w:rsidR="00E42A9B" w:rsidRPr="009953DB" w:rsidRDefault="00E42A9B">
            <w:pPr>
              <w:spacing w:before="24" w:after="24" w:line="360" w:lineRule="auto"/>
              <w:jc w:val="center"/>
              <w:rPr>
                <w:rFonts w:ascii="仿宋" w:eastAsia="仿宋" w:hAnsi="仿宋" w:cs="仿宋" w:hint="eastAsia"/>
                <w:color w:val="000000"/>
                <w:szCs w:val="21"/>
              </w:rPr>
            </w:pPr>
          </w:p>
        </w:tc>
        <w:tc>
          <w:tcPr>
            <w:tcW w:w="1582" w:type="pct"/>
            <w:vAlign w:val="center"/>
          </w:tcPr>
          <w:p w14:paraId="14341F12"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响应函</w:t>
            </w:r>
          </w:p>
        </w:tc>
        <w:tc>
          <w:tcPr>
            <w:tcW w:w="2140" w:type="pct"/>
            <w:vAlign w:val="center"/>
          </w:tcPr>
          <w:p w14:paraId="2E98A113"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4A8B3943" w14:textId="77777777">
        <w:trPr>
          <w:trHeight w:val="510"/>
          <w:jc w:val="center"/>
        </w:trPr>
        <w:tc>
          <w:tcPr>
            <w:tcW w:w="415" w:type="pct"/>
            <w:vMerge/>
            <w:vAlign w:val="center"/>
          </w:tcPr>
          <w:p w14:paraId="254D5C9B"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vAlign w:val="center"/>
          </w:tcPr>
          <w:p w14:paraId="23E67330" w14:textId="77777777" w:rsidR="00E42A9B" w:rsidRPr="009953DB" w:rsidRDefault="00E42A9B">
            <w:pPr>
              <w:spacing w:before="24" w:after="24" w:line="360" w:lineRule="auto"/>
              <w:jc w:val="center"/>
              <w:rPr>
                <w:rFonts w:ascii="仿宋" w:eastAsia="仿宋" w:hAnsi="仿宋" w:cs="仿宋" w:hint="eastAsia"/>
                <w:color w:val="000000"/>
                <w:szCs w:val="21"/>
              </w:rPr>
            </w:pPr>
          </w:p>
        </w:tc>
        <w:tc>
          <w:tcPr>
            <w:tcW w:w="1582" w:type="pct"/>
            <w:vAlign w:val="center"/>
          </w:tcPr>
          <w:p w14:paraId="5ADDB9D9"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法定代表人身份证明、法定代表人授权委托书</w:t>
            </w:r>
          </w:p>
        </w:tc>
        <w:tc>
          <w:tcPr>
            <w:tcW w:w="2140" w:type="pct"/>
            <w:vAlign w:val="center"/>
          </w:tcPr>
          <w:p w14:paraId="072FA9A1"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2E90214D" w14:textId="77777777">
        <w:trPr>
          <w:trHeight w:val="510"/>
          <w:jc w:val="center"/>
        </w:trPr>
        <w:tc>
          <w:tcPr>
            <w:tcW w:w="415" w:type="pct"/>
            <w:vMerge/>
            <w:vAlign w:val="center"/>
          </w:tcPr>
          <w:p w14:paraId="5A20ACE2"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tcPr>
          <w:p w14:paraId="3295495F" w14:textId="77777777" w:rsidR="00E42A9B" w:rsidRPr="009953DB" w:rsidRDefault="00E42A9B">
            <w:pPr>
              <w:spacing w:before="24" w:after="24" w:line="360" w:lineRule="auto"/>
              <w:jc w:val="center"/>
              <w:rPr>
                <w:rFonts w:ascii="仿宋" w:eastAsia="仿宋" w:hAnsi="仿宋" w:cs="仿宋" w:hint="eastAsia"/>
                <w:color w:val="000000"/>
                <w:szCs w:val="21"/>
              </w:rPr>
            </w:pPr>
          </w:p>
        </w:tc>
        <w:tc>
          <w:tcPr>
            <w:tcW w:w="1582" w:type="pct"/>
            <w:vAlign w:val="center"/>
          </w:tcPr>
          <w:p w14:paraId="242C913D"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szCs w:val="21"/>
              </w:rPr>
              <w:t>响应文件签字或盖章</w:t>
            </w:r>
          </w:p>
        </w:tc>
        <w:tc>
          <w:tcPr>
            <w:tcW w:w="2140" w:type="pct"/>
            <w:vAlign w:val="center"/>
          </w:tcPr>
          <w:p w14:paraId="5CCC8ED3"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1745812C" w14:textId="77777777">
        <w:trPr>
          <w:trHeight w:val="510"/>
          <w:jc w:val="center"/>
        </w:trPr>
        <w:tc>
          <w:tcPr>
            <w:tcW w:w="415" w:type="pct"/>
            <w:vMerge w:val="restart"/>
            <w:vAlign w:val="center"/>
          </w:tcPr>
          <w:p w14:paraId="6A5A48FB" w14:textId="77777777" w:rsidR="00E42A9B" w:rsidRPr="009953DB" w:rsidRDefault="00E42A9B">
            <w:pPr>
              <w:widowControl/>
              <w:spacing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2</w:t>
            </w:r>
          </w:p>
        </w:tc>
        <w:tc>
          <w:tcPr>
            <w:tcW w:w="863" w:type="pct"/>
            <w:vMerge w:val="restart"/>
            <w:vAlign w:val="center"/>
          </w:tcPr>
          <w:p w14:paraId="24AEC65D"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资格评审标准</w:t>
            </w:r>
          </w:p>
        </w:tc>
        <w:tc>
          <w:tcPr>
            <w:tcW w:w="1582" w:type="pct"/>
            <w:vAlign w:val="center"/>
          </w:tcPr>
          <w:p w14:paraId="5FFC96F4"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营业执照</w:t>
            </w:r>
          </w:p>
        </w:tc>
        <w:tc>
          <w:tcPr>
            <w:tcW w:w="2140" w:type="pct"/>
            <w:vAlign w:val="center"/>
          </w:tcPr>
          <w:p w14:paraId="7837FF2E"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5643F26D" w14:textId="77777777">
        <w:trPr>
          <w:trHeight w:val="510"/>
          <w:jc w:val="center"/>
        </w:trPr>
        <w:tc>
          <w:tcPr>
            <w:tcW w:w="415" w:type="pct"/>
            <w:vMerge/>
            <w:vAlign w:val="center"/>
          </w:tcPr>
          <w:p w14:paraId="60793964"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vAlign w:val="center"/>
          </w:tcPr>
          <w:p w14:paraId="259BAB50" w14:textId="77777777" w:rsidR="00E42A9B" w:rsidRPr="009953DB" w:rsidRDefault="00E42A9B">
            <w:pPr>
              <w:spacing w:before="24" w:after="24" w:line="360" w:lineRule="auto"/>
              <w:jc w:val="center"/>
              <w:rPr>
                <w:rFonts w:ascii="仿宋" w:eastAsia="仿宋" w:hAnsi="仿宋" w:cs="仿宋" w:hint="eastAsia"/>
                <w:color w:val="000000"/>
                <w:szCs w:val="21"/>
              </w:rPr>
            </w:pPr>
          </w:p>
        </w:tc>
        <w:tc>
          <w:tcPr>
            <w:tcW w:w="1582" w:type="pct"/>
            <w:vAlign w:val="center"/>
          </w:tcPr>
          <w:p w14:paraId="6007EACF" w14:textId="77777777" w:rsidR="00E42A9B" w:rsidRPr="009953DB" w:rsidRDefault="00E42A9B">
            <w:pPr>
              <w:spacing w:before="24" w:after="24" w:line="360" w:lineRule="auto"/>
              <w:jc w:val="center"/>
              <w:rPr>
                <w:rFonts w:ascii="仿宋" w:eastAsia="仿宋" w:hAnsi="仿宋" w:cs="仿宋" w:hint="eastAsia"/>
                <w:color w:val="000000"/>
                <w:szCs w:val="21"/>
              </w:rPr>
            </w:pPr>
            <w:r w:rsidRPr="009953DB">
              <w:rPr>
                <w:rFonts w:ascii="仿宋" w:eastAsia="仿宋" w:hAnsi="仿宋" w:cs="仿宋" w:hint="eastAsia"/>
                <w:color w:val="000000"/>
                <w:kern w:val="0"/>
                <w:szCs w:val="21"/>
              </w:rPr>
              <w:t>财务要求</w:t>
            </w:r>
          </w:p>
        </w:tc>
        <w:tc>
          <w:tcPr>
            <w:tcW w:w="2140" w:type="pct"/>
            <w:vAlign w:val="center"/>
          </w:tcPr>
          <w:p w14:paraId="2AC803BB"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3CE9A9BC" w14:textId="77777777">
        <w:trPr>
          <w:trHeight w:val="510"/>
          <w:jc w:val="center"/>
        </w:trPr>
        <w:tc>
          <w:tcPr>
            <w:tcW w:w="415" w:type="pct"/>
            <w:vMerge/>
            <w:vAlign w:val="center"/>
          </w:tcPr>
          <w:p w14:paraId="07B8231B"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tcPr>
          <w:p w14:paraId="3E277EAD"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582" w:type="pct"/>
            <w:vAlign w:val="center"/>
          </w:tcPr>
          <w:p w14:paraId="0C3391B6"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szCs w:val="21"/>
              </w:rPr>
              <w:t>履约能力要求</w:t>
            </w:r>
          </w:p>
        </w:tc>
        <w:tc>
          <w:tcPr>
            <w:tcW w:w="2140" w:type="pct"/>
            <w:vAlign w:val="center"/>
          </w:tcPr>
          <w:p w14:paraId="3169A4F2"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4C3EFD58" w14:textId="77777777">
        <w:trPr>
          <w:trHeight w:val="510"/>
          <w:jc w:val="center"/>
        </w:trPr>
        <w:tc>
          <w:tcPr>
            <w:tcW w:w="415" w:type="pct"/>
            <w:vMerge/>
            <w:vAlign w:val="center"/>
          </w:tcPr>
          <w:p w14:paraId="6B21789F"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tcPr>
          <w:p w14:paraId="7E1D581B"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582" w:type="pct"/>
            <w:vAlign w:val="center"/>
          </w:tcPr>
          <w:p w14:paraId="46C9F6D3"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Cambria Math" w:hint="eastAsia"/>
                <w:color w:val="000000"/>
                <w:szCs w:val="21"/>
              </w:rPr>
              <w:t>纳税和社保</w:t>
            </w:r>
          </w:p>
        </w:tc>
        <w:tc>
          <w:tcPr>
            <w:tcW w:w="2140" w:type="pct"/>
            <w:vAlign w:val="center"/>
          </w:tcPr>
          <w:p w14:paraId="4D0ECF99" w14:textId="77777777" w:rsidR="00E42A9B" w:rsidRPr="009953DB" w:rsidRDefault="00E42A9B">
            <w:pPr>
              <w:spacing w:before="24" w:after="24" w:line="360" w:lineRule="auto"/>
              <w:rPr>
                <w:rFonts w:ascii="仿宋" w:eastAsia="仿宋" w:hAnsi="仿宋" w:cs="仿宋" w:hint="eastAsia"/>
                <w:color w:val="000000"/>
                <w:szCs w:val="21"/>
              </w:rPr>
            </w:pPr>
          </w:p>
        </w:tc>
      </w:tr>
      <w:tr w:rsidR="00E42A9B" w:rsidRPr="009953DB" w14:paraId="5C902C49" w14:textId="77777777">
        <w:trPr>
          <w:trHeight w:val="510"/>
          <w:jc w:val="center"/>
        </w:trPr>
        <w:tc>
          <w:tcPr>
            <w:tcW w:w="415" w:type="pct"/>
            <w:vMerge/>
            <w:vAlign w:val="center"/>
          </w:tcPr>
          <w:p w14:paraId="2789EDDD"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tcPr>
          <w:p w14:paraId="71770967"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582" w:type="pct"/>
            <w:vAlign w:val="center"/>
          </w:tcPr>
          <w:p w14:paraId="7EB0B79D"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无违法违规记录</w:t>
            </w:r>
          </w:p>
        </w:tc>
        <w:tc>
          <w:tcPr>
            <w:tcW w:w="2140" w:type="pct"/>
            <w:vAlign w:val="center"/>
          </w:tcPr>
          <w:p w14:paraId="5C810456" w14:textId="77777777" w:rsidR="00E42A9B" w:rsidRPr="009953DB" w:rsidRDefault="00E42A9B">
            <w:pPr>
              <w:spacing w:before="24" w:after="24" w:line="360" w:lineRule="auto"/>
              <w:rPr>
                <w:rFonts w:ascii="仿宋" w:eastAsia="仿宋" w:hAnsi="仿宋" w:cs="仿宋" w:hint="eastAsia"/>
                <w:color w:val="000000"/>
                <w:szCs w:val="21"/>
              </w:rPr>
            </w:pPr>
          </w:p>
        </w:tc>
      </w:tr>
      <w:tr w:rsidR="00E42A9B" w:rsidRPr="009953DB" w14:paraId="0A9A1770" w14:textId="77777777">
        <w:trPr>
          <w:trHeight w:val="510"/>
          <w:jc w:val="center"/>
        </w:trPr>
        <w:tc>
          <w:tcPr>
            <w:tcW w:w="415" w:type="pct"/>
            <w:vMerge/>
            <w:vAlign w:val="center"/>
          </w:tcPr>
          <w:p w14:paraId="21FFCC94"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tcPr>
          <w:p w14:paraId="6D581E5B"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582" w:type="pct"/>
            <w:vAlign w:val="center"/>
          </w:tcPr>
          <w:p w14:paraId="68918C08" w14:textId="77777777" w:rsidR="00E42A9B" w:rsidRPr="009953DB" w:rsidRDefault="00E42A9B">
            <w:pPr>
              <w:spacing w:before="24" w:after="24" w:line="360" w:lineRule="auto"/>
              <w:jc w:val="center"/>
              <w:rPr>
                <w:rFonts w:ascii="仿宋" w:eastAsia="仿宋" w:hAnsi="仿宋" w:cs="仿宋"/>
                <w:color w:val="000000"/>
                <w:kern w:val="0"/>
                <w:szCs w:val="21"/>
              </w:rPr>
            </w:pPr>
            <w:r w:rsidRPr="009953DB">
              <w:rPr>
                <w:rFonts w:ascii="仿宋" w:eastAsia="仿宋" w:hAnsi="仿宋" w:cs="Cambria Math"/>
                <w:color w:val="000000"/>
                <w:szCs w:val="21"/>
              </w:rPr>
              <w:t>未</w:t>
            </w:r>
            <w:r w:rsidRPr="009953DB">
              <w:rPr>
                <w:rFonts w:ascii="仿宋" w:eastAsia="仿宋" w:hAnsi="仿宋" w:cs="Cambria Math" w:hint="eastAsia"/>
                <w:color w:val="000000"/>
                <w:szCs w:val="21"/>
              </w:rPr>
              <w:t>被</w:t>
            </w:r>
            <w:r w:rsidRPr="009953DB">
              <w:rPr>
                <w:rFonts w:ascii="仿宋" w:eastAsia="仿宋" w:hAnsi="仿宋" w:cs="Cambria Math"/>
                <w:color w:val="000000"/>
                <w:szCs w:val="21"/>
              </w:rPr>
              <w:t>列入黑名单</w:t>
            </w:r>
          </w:p>
        </w:tc>
        <w:tc>
          <w:tcPr>
            <w:tcW w:w="2140" w:type="pct"/>
            <w:vAlign w:val="center"/>
          </w:tcPr>
          <w:p w14:paraId="32B5FC3A"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0D001B0F" w14:textId="77777777">
        <w:trPr>
          <w:trHeight w:val="510"/>
          <w:jc w:val="center"/>
        </w:trPr>
        <w:tc>
          <w:tcPr>
            <w:tcW w:w="415" w:type="pct"/>
            <w:vMerge/>
            <w:vAlign w:val="center"/>
          </w:tcPr>
          <w:p w14:paraId="5481D969"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tcPr>
          <w:p w14:paraId="147E740E"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582" w:type="pct"/>
            <w:vAlign w:val="center"/>
          </w:tcPr>
          <w:p w14:paraId="5236E792" w14:textId="77777777" w:rsidR="00E42A9B" w:rsidRPr="009953DB" w:rsidRDefault="00E42A9B">
            <w:pPr>
              <w:spacing w:before="24" w:after="24" w:line="360" w:lineRule="auto"/>
              <w:jc w:val="center"/>
              <w:rPr>
                <w:rFonts w:ascii="仿宋" w:eastAsia="仿宋" w:hAnsi="仿宋" w:cs="仿宋"/>
                <w:color w:val="000000"/>
                <w:szCs w:val="21"/>
              </w:rPr>
            </w:pPr>
            <w:r w:rsidRPr="009953DB">
              <w:rPr>
                <w:rFonts w:ascii="仿宋" w:eastAsia="仿宋" w:hAnsi="仿宋" w:cs="仿宋" w:hint="eastAsia"/>
                <w:color w:val="000000"/>
                <w:szCs w:val="21"/>
              </w:rPr>
              <w:t>控股及管理关系</w:t>
            </w:r>
          </w:p>
        </w:tc>
        <w:tc>
          <w:tcPr>
            <w:tcW w:w="2140" w:type="pct"/>
            <w:vAlign w:val="center"/>
          </w:tcPr>
          <w:p w14:paraId="1F5EA581"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6668B5" w:rsidRPr="009953DB" w14:paraId="35554A86" w14:textId="77777777">
        <w:trPr>
          <w:trHeight w:val="510"/>
          <w:jc w:val="center"/>
        </w:trPr>
        <w:tc>
          <w:tcPr>
            <w:tcW w:w="415" w:type="pct"/>
            <w:vMerge/>
            <w:vAlign w:val="center"/>
          </w:tcPr>
          <w:p w14:paraId="581AD614" w14:textId="77777777" w:rsidR="006668B5" w:rsidRPr="009953DB" w:rsidRDefault="006668B5">
            <w:pPr>
              <w:widowControl/>
              <w:spacing w:line="360" w:lineRule="auto"/>
              <w:jc w:val="center"/>
              <w:rPr>
                <w:rFonts w:ascii="仿宋" w:eastAsia="仿宋" w:hAnsi="仿宋" w:cs="仿宋"/>
                <w:color w:val="000000"/>
                <w:kern w:val="0"/>
                <w:szCs w:val="21"/>
              </w:rPr>
            </w:pPr>
          </w:p>
        </w:tc>
        <w:tc>
          <w:tcPr>
            <w:tcW w:w="863" w:type="pct"/>
            <w:vMerge/>
          </w:tcPr>
          <w:p w14:paraId="1893AFFC" w14:textId="77777777" w:rsidR="006668B5" w:rsidRPr="009953DB" w:rsidRDefault="006668B5">
            <w:pPr>
              <w:spacing w:before="24" w:after="24" w:line="360" w:lineRule="auto"/>
              <w:jc w:val="center"/>
              <w:rPr>
                <w:rFonts w:ascii="仿宋" w:eastAsia="仿宋" w:hAnsi="仿宋" w:cs="仿宋" w:hint="eastAsia"/>
                <w:color w:val="000000"/>
                <w:kern w:val="0"/>
                <w:szCs w:val="21"/>
              </w:rPr>
            </w:pPr>
          </w:p>
        </w:tc>
        <w:tc>
          <w:tcPr>
            <w:tcW w:w="1582" w:type="pct"/>
            <w:vAlign w:val="center"/>
          </w:tcPr>
          <w:p w14:paraId="74D30D8B" w14:textId="77777777" w:rsidR="006668B5" w:rsidRPr="009953DB" w:rsidRDefault="006668B5">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本项目的特定资格要求</w:t>
            </w:r>
          </w:p>
        </w:tc>
        <w:tc>
          <w:tcPr>
            <w:tcW w:w="2140" w:type="pct"/>
            <w:vAlign w:val="center"/>
          </w:tcPr>
          <w:p w14:paraId="5FBB73C6" w14:textId="77777777" w:rsidR="006668B5" w:rsidRPr="009953DB" w:rsidRDefault="006668B5">
            <w:pPr>
              <w:spacing w:before="24" w:after="24" w:line="360" w:lineRule="auto"/>
              <w:jc w:val="left"/>
              <w:rPr>
                <w:rFonts w:ascii="仿宋" w:eastAsia="仿宋" w:hAnsi="仿宋" w:cs="仿宋" w:hint="eastAsia"/>
                <w:color w:val="000000"/>
                <w:szCs w:val="21"/>
              </w:rPr>
            </w:pPr>
          </w:p>
        </w:tc>
      </w:tr>
      <w:tr w:rsidR="00E42A9B" w:rsidRPr="009953DB" w14:paraId="189EDC31" w14:textId="77777777">
        <w:trPr>
          <w:trHeight w:val="510"/>
          <w:jc w:val="center"/>
        </w:trPr>
        <w:tc>
          <w:tcPr>
            <w:tcW w:w="415" w:type="pct"/>
            <w:vMerge/>
            <w:vAlign w:val="center"/>
          </w:tcPr>
          <w:p w14:paraId="2418B71F" w14:textId="77777777" w:rsidR="00E42A9B" w:rsidRPr="009953DB" w:rsidRDefault="00E42A9B">
            <w:pPr>
              <w:widowControl/>
              <w:spacing w:line="360" w:lineRule="auto"/>
              <w:jc w:val="center"/>
              <w:rPr>
                <w:rFonts w:ascii="仿宋" w:eastAsia="仿宋" w:hAnsi="仿宋" w:cs="仿宋"/>
                <w:color w:val="000000"/>
                <w:kern w:val="0"/>
                <w:szCs w:val="21"/>
              </w:rPr>
            </w:pPr>
          </w:p>
        </w:tc>
        <w:tc>
          <w:tcPr>
            <w:tcW w:w="863" w:type="pct"/>
            <w:vMerge/>
          </w:tcPr>
          <w:p w14:paraId="6335DBD4"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582" w:type="pct"/>
            <w:vAlign w:val="center"/>
          </w:tcPr>
          <w:p w14:paraId="243F3D5E" w14:textId="77777777" w:rsidR="00E42A9B" w:rsidRPr="009953DB" w:rsidRDefault="00E42A9B">
            <w:pPr>
              <w:spacing w:before="24" w:after="24" w:line="360" w:lineRule="auto"/>
              <w:jc w:val="center"/>
              <w:rPr>
                <w:rFonts w:ascii="仿宋" w:eastAsia="仿宋" w:hAnsi="仿宋" w:cs="仿宋"/>
                <w:color w:val="000000"/>
                <w:kern w:val="0"/>
                <w:szCs w:val="21"/>
              </w:rPr>
            </w:pPr>
            <w:r w:rsidRPr="009953DB">
              <w:rPr>
                <w:rFonts w:ascii="仿宋" w:eastAsia="仿宋" w:hAnsi="仿宋" w:cs="仿宋" w:hint="eastAsia"/>
                <w:color w:val="000000"/>
                <w:kern w:val="0"/>
                <w:szCs w:val="21"/>
              </w:rPr>
              <w:t>非联合体磋商响应声明</w:t>
            </w:r>
          </w:p>
        </w:tc>
        <w:tc>
          <w:tcPr>
            <w:tcW w:w="2140" w:type="pct"/>
            <w:vAlign w:val="center"/>
          </w:tcPr>
          <w:p w14:paraId="29220176"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04725875" w14:textId="77777777">
        <w:trPr>
          <w:trHeight w:val="510"/>
          <w:jc w:val="center"/>
        </w:trPr>
        <w:tc>
          <w:tcPr>
            <w:tcW w:w="415" w:type="pct"/>
            <w:vMerge w:val="restart"/>
            <w:vAlign w:val="center"/>
          </w:tcPr>
          <w:p w14:paraId="217212DA" w14:textId="77777777" w:rsidR="00E42A9B" w:rsidRPr="009953DB" w:rsidRDefault="00E42A9B">
            <w:pPr>
              <w:widowControl/>
              <w:spacing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3</w:t>
            </w:r>
          </w:p>
        </w:tc>
        <w:tc>
          <w:tcPr>
            <w:tcW w:w="863" w:type="pct"/>
            <w:vMerge w:val="restart"/>
            <w:vAlign w:val="center"/>
          </w:tcPr>
          <w:p w14:paraId="304A00E0"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仿宋" w:hint="eastAsia"/>
                <w:color w:val="000000"/>
                <w:kern w:val="0"/>
                <w:szCs w:val="21"/>
              </w:rPr>
              <w:t>响应性评审标准</w:t>
            </w:r>
          </w:p>
        </w:tc>
        <w:tc>
          <w:tcPr>
            <w:tcW w:w="1582" w:type="pct"/>
            <w:vAlign w:val="center"/>
          </w:tcPr>
          <w:p w14:paraId="22105663"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Cambria Math" w:hint="eastAsia"/>
                <w:color w:val="000000"/>
                <w:szCs w:val="21"/>
              </w:rPr>
              <w:t>磋商保证金</w:t>
            </w:r>
          </w:p>
        </w:tc>
        <w:tc>
          <w:tcPr>
            <w:tcW w:w="2140" w:type="pct"/>
            <w:vAlign w:val="center"/>
          </w:tcPr>
          <w:p w14:paraId="67CED29A"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1DD9404D" w14:textId="77777777">
        <w:trPr>
          <w:trHeight w:val="510"/>
          <w:jc w:val="center"/>
        </w:trPr>
        <w:tc>
          <w:tcPr>
            <w:tcW w:w="415" w:type="pct"/>
            <w:vMerge/>
            <w:vAlign w:val="center"/>
          </w:tcPr>
          <w:p w14:paraId="31B8334E"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vAlign w:val="center"/>
          </w:tcPr>
          <w:p w14:paraId="02951706"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582" w:type="pct"/>
            <w:vAlign w:val="center"/>
          </w:tcPr>
          <w:p w14:paraId="2CA0F2EF"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Cambria Math" w:hint="eastAsia"/>
                <w:color w:val="000000"/>
                <w:szCs w:val="21"/>
              </w:rPr>
              <w:t>磋商响应有效期</w:t>
            </w:r>
          </w:p>
        </w:tc>
        <w:tc>
          <w:tcPr>
            <w:tcW w:w="2140" w:type="pct"/>
            <w:vAlign w:val="center"/>
          </w:tcPr>
          <w:p w14:paraId="359485AE" w14:textId="77777777" w:rsidR="00E42A9B" w:rsidRPr="009953DB" w:rsidRDefault="00E42A9B">
            <w:pPr>
              <w:spacing w:before="24" w:after="24" w:line="360" w:lineRule="auto"/>
              <w:jc w:val="left"/>
              <w:rPr>
                <w:rFonts w:ascii="仿宋" w:eastAsia="仿宋" w:hAnsi="仿宋" w:cs="仿宋" w:hint="eastAsia"/>
                <w:color w:val="000000"/>
                <w:szCs w:val="21"/>
              </w:rPr>
            </w:pPr>
          </w:p>
        </w:tc>
      </w:tr>
      <w:tr w:rsidR="00E42A9B" w:rsidRPr="009953DB" w14:paraId="7EDDCA3B" w14:textId="77777777">
        <w:trPr>
          <w:trHeight w:val="510"/>
          <w:jc w:val="center"/>
        </w:trPr>
        <w:tc>
          <w:tcPr>
            <w:tcW w:w="415" w:type="pct"/>
            <w:vMerge/>
            <w:vAlign w:val="center"/>
          </w:tcPr>
          <w:p w14:paraId="32848684" w14:textId="77777777" w:rsidR="00E42A9B" w:rsidRPr="009953DB" w:rsidRDefault="00E42A9B">
            <w:pPr>
              <w:widowControl/>
              <w:spacing w:line="360" w:lineRule="auto"/>
              <w:jc w:val="center"/>
              <w:rPr>
                <w:rFonts w:ascii="仿宋" w:eastAsia="仿宋" w:hAnsi="仿宋" w:cs="仿宋" w:hint="eastAsia"/>
                <w:color w:val="000000"/>
                <w:kern w:val="0"/>
                <w:szCs w:val="21"/>
              </w:rPr>
            </w:pPr>
          </w:p>
        </w:tc>
        <w:tc>
          <w:tcPr>
            <w:tcW w:w="863" w:type="pct"/>
            <w:vMerge/>
            <w:vAlign w:val="center"/>
          </w:tcPr>
          <w:p w14:paraId="212946CE" w14:textId="77777777" w:rsidR="00E42A9B" w:rsidRPr="009953DB" w:rsidRDefault="00E42A9B">
            <w:pPr>
              <w:spacing w:before="24" w:after="24" w:line="360" w:lineRule="auto"/>
              <w:jc w:val="center"/>
              <w:rPr>
                <w:rFonts w:ascii="仿宋" w:eastAsia="仿宋" w:hAnsi="仿宋" w:cs="仿宋" w:hint="eastAsia"/>
                <w:color w:val="000000"/>
                <w:kern w:val="0"/>
                <w:szCs w:val="21"/>
              </w:rPr>
            </w:pPr>
          </w:p>
        </w:tc>
        <w:tc>
          <w:tcPr>
            <w:tcW w:w="1582" w:type="pct"/>
            <w:vAlign w:val="center"/>
          </w:tcPr>
          <w:p w14:paraId="478DFFF0" w14:textId="77777777" w:rsidR="00E42A9B" w:rsidRPr="009953DB" w:rsidRDefault="00E42A9B">
            <w:pPr>
              <w:spacing w:before="24" w:after="24" w:line="360" w:lineRule="auto"/>
              <w:jc w:val="center"/>
              <w:rPr>
                <w:rFonts w:ascii="仿宋" w:eastAsia="仿宋" w:hAnsi="仿宋" w:cs="仿宋" w:hint="eastAsia"/>
                <w:color w:val="000000"/>
                <w:kern w:val="0"/>
                <w:szCs w:val="21"/>
              </w:rPr>
            </w:pPr>
            <w:r w:rsidRPr="009953DB">
              <w:rPr>
                <w:rFonts w:ascii="仿宋" w:eastAsia="仿宋" w:hAnsi="仿宋" w:cs="Cambria Math" w:hint="eastAsia"/>
                <w:color w:val="000000"/>
                <w:szCs w:val="21"/>
              </w:rPr>
              <w:t>磋商响应性</w:t>
            </w:r>
          </w:p>
        </w:tc>
        <w:tc>
          <w:tcPr>
            <w:tcW w:w="2140" w:type="pct"/>
            <w:vAlign w:val="center"/>
          </w:tcPr>
          <w:p w14:paraId="2DA06F62" w14:textId="77777777" w:rsidR="00E42A9B" w:rsidRPr="009953DB" w:rsidRDefault="00E42A9B">
            <w:pPr>
              <w:spacing w:before="24" w:after="24" w:line="360" w:lineRule="auto"/>
              <w:jc w:val="left"/>
              <w:rPr>
                <w:rFonts w:ascii="仿宋" w:eastAsia="仿宋" w:hAnsi="仿宋" w:cs="仿宋" w:hint="eastAsia"/>
                <w:color w:val="000000"/>
                <w:szCs w:val="21"/>
              </w:rPr>
            </w:pPr>
          </w:p>
        </w:tc>
      </w:tr>
    </w:tbl>
    <w:p w14:paraId="1DA42C27" w14:textId="77777777" w:rsidR="00E42A9B" w:rsidRPr="009953DB" w:rsidRDefault="00E42A9B">
      <w:pPr>
        <w:pStyle w:val="3"/>
        <w:rPr>
          <w:rFonts w:ascii="仿宋" w:eastAsia="仿宋" w:hAnsi="仿宋" w:cs="仿宋" w:hint="eastAsia"/>
          <w:color w:val="000000"/>
          <w:sz w:val="28"/>
          <w:szCs w:val="28"/>
        </w:rPr>
        <w:sectPr w:rsidR="00E42A9B" w:rsidRPr="009953DB" w:rsidSect="002C625B">
          <w:footerReference w:type="default" r:id="rId18"/>
          <w:pgSz w:w="11906" w:h="16838"/>
          <w:pgMar w:top="1417" w:right="1134" w:bottom="1134" w:left="1134" w:header="964" w:footer="964" w:gutter="0"/>
          <w:cols w:space="720"/>
          <w:docGrid w:linePitch="312"/>
        </w:sectPr>
      </w:pPr>
    </w:p>
    <w:p w14:paraId="3E3E8B3E"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189" w:name="_Toc30870"/>
      <w:bookmarkStart w:id="190" w:name="_Toc164348306"/>
      <w:r w:rsidRPr="009953DB">
        <w:rPr>
          <w:rFonts w:ascii="仿宋" w:eastAsia="仿宋" w:hAnsi="仿宋" w:cs="仿宋" w:hint="eastAsia"/>
          <w:color w:val="000000"/>
          <w:sz w:val="24"/>
          <w:szCs w:val="24"/>
        </w:rPr>
        <w:lastRenderedPageBreak/>
        <w:t>详细评审索引表</w:t>
      </w:r>
      <w:bookmarkEnd w:id="189"/>
      <w:bookmarkEnd w:id="190"/>
    </w:p>
    <w:tbl>
      <w:tblPr>
        <w:tblW w:w="4996"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02"/>
        <w:gridCol w:w="1218"/>
        <w:gridCol w:w="1922"/>
        <w:gridCol w:w="5778"/>
      </w:tblGrid>
      <w:tr w:rsidR="00E42A9B" w:rsidRPr="009953DB" w14:paraId="14E9EC5B" w14:textId="77777777">
        <w:trPr>
          <w:trHeight w:val="345"/>
        </w:trPr>
        <w:tc>
          <w:tcPr>
            <w:tcW w:w="365" w:type="pct"/>
            <w:tcMar>
              <w:top w:w="15" w:type="dxa"/>
              <w:left w:w="15" w:type="dxa"/>
              <w:right w:w="15" w:type="dxa"/>
            </w:tcMar>
            <w:vAlign w:val="center"/>
          </w:tcPr>
          <w:p w14:paraId="00709069" w14:textId="77777777" w:rsidR="00E42A9B" w:rsidRPr="009953DB" w:rsidRDefault="00E42A9B">
            <w:pPr>
              <w:widowControl/>
              <w:jc w:val="center"/>
              <w:textAlignment w:val="center"/>
              <w:rPr>
                <w:rFonts w:ascii="仿宋" w:eastAsia="仿宋" w:hAnsi="仿宋" w:cs="仿宋" w:hint="eastAsia"/>
                <w:b/>
                <w:color w:val="000000"/>
                <w:szCs w:val="21"/>
              </w:rPr>
            </w:pPr>
            <w:r w:rsidRPr="009953DB">
              <w:rPr>
                <w:rFonts w:ascii="仿宋" w:eastAsia="仿宋" w:hAnsi="仿宋" w:cs="仿宋" w:hint="eastAsia"/>
                <w:b/>
                <w:color w:val="000000"/>
                <w:kern w:val="0"/>
                <w:szCs w:val="21"/>
                <w:lang w:bidi="ar"/>
              </w:rPr>
              <w:t>序号</w:t>
            </w:r>
          </w:p>
        </w:tc>
        <w:tc>
          <w:tcPr>
            <w:tcW w:w="633" w:type="pct"/>
            <w:tcMar>
              <w:top w:w="15" w:type="dxa"/>
              <w:left w:w="15" w:type="dxa"/>
              <w:right w:w="15" w:type="dxa"/>
            </w:tcMar>
            <w:vAlign w:val="center"/>
          </w:tcPr>
          <w:p w14:paraId="7960B92C" w14:textId="77777777" w:rsidR="00E42A9B" w:rsidRPr="009953DB" w:rsidRDefault="00E42A9B">
            <w:pPr>
              <w:jc w:val="center"/>
              <w:rPr>
                <w:rFonts w:ascii="仿宋" w:eastAsia="仿宋" w:hAnsi="仿宋" w:cs="仿宋" w:hint="eastAsia"/>
                <w:b/>
                <w:color w:val="000000"/>
                <w:kern w:val="0"/>
                <w:szCs w:val="21"/>
                <w:lang w:bidi="ar"/>
              </w:rPr>
            </w:pPr>
            <w:r w:rsidRPr="009953DB">
              <w:rPr>
                <w:rFonts w:ascii="仿宋" w:eastAsia="仿宋" w:hAnsi="仿宋" w:cs="仿宋" w:hint="eastAsia"/>
                <w:b/>
                <w:bCs/>
                <w:color w:val="000000"/>
                <w:szCs w:val="21"/>
              </w:rPr>
              <w:t>评审项</w:t>
            </w:r>
          </w:p>
        </w:tc>
        <w:tc>
          <w:tcPr>
            <w:tcW w:w="999" w:type="pct"/>
            <w:tcMar>
              <w:top w:w="15" w:type="dxa"/>
              <w:left w:w="15" w:type="dxa"/>
              <w:right w:w="15" w:type="dxa"/>
            </w:tcMar>
            <w:vAlign w:val="center"/>
          </w:tcPr>
          <w:p w14:paraId="0EACD38F" w14:textId="77777777" w:rsidR="00E42A9B" w:rsidRPr="009953DB" w:rsidRDefault="00E42A9B">
            <w:pPr>
              <w:widowControl/>
              <w:jc w:val="center"/>
              <w:textAlignment w:val="center"/>
              <w:rPr>
                <w:rFonts w:ascii="仿宋" w:eastAsia="仿宋" w:hAnsi="仿宋" w:cs="仿宋" w:hint="eastAsia"/>
                <w:b/>
                <w:color w:val="000000"/>
                <w:szCs w:val="21"/>
              </w:rPr>
            </w:pPr>
            <w:r w:rsidRPr="009953DB">
              <w:rPr>
                <w:rFonts w:ascii="仿宋" w:eastAsia="仿宋" w:hAnsi="仿宋" w:cs="仿宋" w:hint="eastAsia"/>
                <w:b/>
                <w:color w:val="000000"/>
                <w:kern w:val="0"/>
                <w:szCs w:val="21"/>
                <w:lang w:bidi="ar"/>
              </w:rPr>
              <w:t>评审因素</w:t>
            </w:r>
          </w:p>
        </w:tc>
        <w:tc>
          <w:tcPr>
            <w:tcW w:w="3003" w:type="pct"/>
            <w:tcMar>
              <w:top w:w="15" w:type="dxa"/>
              <w:left w:w="15" w:type="dxa"/>
              <w:right w:w="15" w:type="dxa"/>
            </w:tcMar>
            <w:vAlign w:val="center"/>
          </w:tcPr>
          <w:p w14:paraId="173CDCA9" w14:textId="77777777" w:rsidR="00E42A9B" w:rsidRPr="009953DB" w:rsidRDefault="00E42A9B">
            <w:pPr>
              <w:widowControl/>
              <w:jc w:val="center"/>
              <w:textAlignment w:val="center"/>
              <w:rPr>
                <w:rFonts w:ascii="仿宋" w:eastAsia="仿宋" w:hAnsi="仿宋" w:cs="仿宋" w:hint="eastAsia"/>
                <w:b/>
                <w:color w:val="000000"/>
                <w:szCs w:val="21"/>
              </w:rPr>
            </w:pPr>
            <w:r w:rsidRPr="009953DB">
              <w:rPr>
                <w:rFonts w:ascii="仿宋" w:eastAsia="仿宋" w:hAnsi="仿宋" w:cs="仿宋" w:hint="eastAsia"/>
                <w:b/>
                <w:color w:val="000000"/>
                <w:kern w:val="0"/>
                <w:szCs w:val="21"/>
              </w:rPr>
              <w:t>页码范围及说明</w:t>
            </w:r>
          </w:p>
        </w:tc>
      </w:tr>
      <w:tr w:rsidR="006562D4" w:rsidRPr="009953DB" w14:paraId="7CABA85F" w14:textId="77777777">
        <w:trPr>
          <w:trHeight w:val="1214"/>
        </w:trPr>
        <w:tc>
          <w:tcPr>
            <w:tcW w:w="365" w:type="pct"/>
            <w:tcMar>
              <w:top w:w="15" w:type="dxa"/>
              <w:left w:w="15" w:type="dxa"/>
              <w:right w:w="15" w:type="dxa"/>
            </w:tcMar>
            <w:vAlign w:val="center"/>
          </w:tcPr>
          <w:p w14:paraId="6D1D11EF" w14:textId="77777777" w:rsidR="006562D4" w:rsidRPr="009953DB" w:rsidRDefault="006562D4">
            <w:pPr>
              <w:widowControl/>
              <w:jc w:val="center"/>
              <w:textAlignment w:val="center"/>
              <w:rPr>
                <w:rFonts w:ascii="仿宋" w:eastAsia="仿宋" w:hAnsi="仿宋" w:cs="仿宋" w:hint="eastAsia"/>
                <w:color w:val="000000"/>
                <w:kern w:val="0"/>
                <w:szCs w:val="21"/>
                <w:lang w:bidi="ar"/>
              </w:rPr>
            </w:pPr>
            <w:r w:rsidRPr="009953DB">
              <w:rPr>
                <w:rFonts w:ascii="仿宋" w:eastAsia="仿宋" w:hAnsi="仿宋" w:cs="仿宋" w:hint="eastAsia"/>
                <w:color w:val="000000"/>
                <w:kern w:val="0"/>
                <w:szCs w:val="21"/>
                <w:lang w:bidi="ar"/>
              </w:rPr>
              <w:t>1</w:t>
            </w:r>
          </w:p>
        </w:tc>
        <w:tc>
          <w:tcPr>
            <w:tcW w:w="633" w:type="pct"/>
            <w:vMerge w:val="restart"/>
            <w:tcMar>
              <w:top w:w="15" w:type="dxa"/>
              <w:left w:w="15" w:type="dxa"/>
              <w:right w:w="15" w:type="dxa"/>
            </w:tcMar>
            <w:vAlign w:val="center"/>
          </w:tcPr>
          <w:p w14:paraId="0F45E47B" w14:textId="77777777" w:rsidR="006562D4" w:rsidRPr="009953DB" w:rsidRDefault="006562D4" w:rsidP="00A81308">
            <w:pPr>
              <w:widowControl/>
              <w:jc w:val="center"/>
              <w:textAlignment w:val="center"/>
              <w:rPr>
                <w:rFonts w:ascii="仿宋" w:eastAsia="仿宋" w:hAnsi="仿宋" w:cs="仿宋" w:hint="eastAsia"/>
                <w:color w:val="000000"/>
                <w:kern w:val="0"/>
                <w:szCs w:val="21"/>
                <w:lang w:bidi="ar"/>
              </w:rPr>
            </w:pPr>
            <w:r w:rsidRPr="009953DB">
              <w:rPr>
                <w:rFonts w:ascii="仿宋" w:eastAsia="仿宋" w:hAnsi="仿宋" w:cs="仿宋" w:hint="eastAsia"/>
                <w:color w:val="000000"/>
                <w:kern w:val="0"/>
                <w:szCs w:val="21"/>
                <w:lang w:bidi="ar"/>
              </w:rPr>
              <w:t>商务得分</w:t>
            </w:r>
          </w:p>
        </w:tc>
        <w:tc>
          <w:tcPr>
            <w:tcW w:w="999" w:type="pct"/>
            <w:vAlign w:val="center"/>
          </w:tcPr>
          <w:p w14:paraId="075AF078" w14:textId="77777777" w:rsidR="006562D4" w:rsidRPr="009953DB" w:rsidRDefault="006562D4">
            <w:pPr>
              <w:pStyle w:val="a0"/>
              <w:rPr>
                <w:rFonts w:ascii="仿宋" w:eastAsia="仿宋" w:hAnsi="仿宋" w:cs="仿宋" w:hint="eastAsia"/>
                <w:color w:val="000000"/>
                <w:sz w:val="21"/>
                <w:szCs w:val="21"/>
                <w:lang w:bidi="ar"/>
              </w:rPr>
            </w:pPr>
          </w:p>
        </w:tc>
        <w:tc>
          <w:tcPr>
            <w:tcW w:w="3003" w:type="pct"/>
            <w:tcMar>
              <w:top w:w="15" w:type="dxa"/>
              <w:left w:w="15" w:type="dxa"/>
              <w:right w:w="15" w:type="dxa"/>
            </w:tcMar>
            <w:vAlign w:val="center"/>
          </w:tcPr>
          <w:p w14:paraId="46C7DE65" w14:textId="77777777" w:rsidR="006562D4" w:rsidRPr="009953DB" w:rsidRDefault="006562D4">
            <w:pPr>
              <w:pStyle w:val="a0"/>
              <w:jc w:val="left"/>
              <w:rPr>
                <w:rFonts w:ascii="仿宋" w:eastAsia="仿宋" w:hAnsi="仿宋" w:cs="仿宋" w:hint="eastAsia"/>
                <w:color w:val="000000"/>
                <w:sz w:val="21"/>
                <w:szCs w:val="21"/>
                <w:lang w:val="zh-CN"/>
              </w:rPr>
            </w:pPr>
            <w:r w:rsidRPr="009953DB">
              <w:rPr>
                <w:rFonts w:ascii="仿宋" w:eastAsia="仿宋" w:hAnsi="仿宋" w:cs="仿宋" w:hint="eastAsia"/>
                <w:color w:val="000000"/>
                <w:sz w:val="21"/>
                <w:szCs w:val="21"/>
                <w:lang w:val="zh-CN"/>
              </w:rPr>
              <w:t>详见N-M页，说明（如有）</w:t>
            </w:r>
          </w:p>
        </w:tc>
      </w:tr>
      <w:tr w:rsidR="006562D4" w:rsidRPr="009953DB" w14:paraId="633B6F5A" w14:textId="77777777">
        <w:trPr>
          <w:trHeight w:val="1214"/>
        </w:trPr>
        <w:tc>
          <w:tcPr>
            <w:tcW w:w="365" w:type="pct"/>
            <w:tcMar>
              <w:top w:w="15" w:type="dxa"/>
              <w:left w:w="15" w:type="dxa"/>
              <w:right w:w="15" w:type="dxa"/>
            </w:tcMar>
            <w:vAlign w:val="center"/>
          </w:tcPr>
          <w:p w14:paraId="606742FD" w14:textId="77777777" w:rsidR="006562D4" w:rsidRPr="009953DB" w:rsidRDefault="00B0388F">
            <w:pPr>
              <w:widowControl/>
              <w:jc w:val="center"/>
              <w:textAlignment w:val="center"/>
              <w:rPr>
                <w:rFonts w:ascii="仿宋" w:eastAsia="仿宋" w:hAnsi="仿宋" w:cs="仿宋" w:hint="eastAsia"/>
                <w:color w:val="000000"/>
                <w:kern w:val="0"/>
                <w:szCs w:val="21"/>
                <w:lang w:bidi="ar"/>
              </w:rPr>
            </w:pPr>
            <w:r w:rsidRPr="009953DB">
              <w:rPr>
                <w:rFonts w:ascii="仿宋" w:eastAsia="仿宋" w:hAnsi="仿宋" w:cs="仿宋" w:hint="eastAsia"/>
                <w:color w:val="000000"/>
                <w:kern w:val="0"/>
                <w:szCs w:val="21"/>
                <w:lang w:bidi="ar"/>
              </w:rPr>
              <w:t>2</w:t>
            </w:r>
          </w:p>
        </w:tc>
        <w:tc>
          <w:tcPr>
            <w:tcW w:w="633" w:type="pct"/>
            <w:vMerge/>
            <w:tcMar>
              <w:top w:w="15" w:type="dxa"/>
              <w:left w:w="15" w:type="dxa"/>
              <w:right w:w="15" w:type="dxa"/>
            </w:tcMar>
            <w:vAlign w:val="center"/>
          </w:tcPr>
          <w:p w14:paraId="7481D520" w14:textId="77777777" w:rsidR="006562D4" w:rsidRPr="009953DB" w:rsidRDefault="006562D4">
            <w:pPr>
              <w:widowControl/>
              <w:jc w:val="center"/>
              <w:textAlignment w:val="center"/>
              <w:rPr>
                <w:rFonts w:ascii="仿宋" w:eastAsia="仿宋" w:hAnsi="仿宋" w:cs="仿宋" w:hint="eastAsia"/>
                <w:color w:val="000000"/>
                <w:kern w:val="0"/>
                <w:szCs w:val="21"/>
                <w:lang w:bidi="ar"/>
              </w:rPr>
            </w:pPr>
          </w:p>
        </w:tc>
        <w:tc>
          <w:tcPr>
            <w:tcW w:w="999" w:type="pct"/>
            <w:vAlign w:val="center"/>
          </w:tcPr>
          <w:p w14:paraId="33DA1813" w14:textId="77777777" w:rsidR="006562D4" w:rsidRPr="009953DB" w:rsidRDefault="006562D4">
            <w:pPr>
              <w:pStyle w:val="a0"/>
              <w:rPr>
                <w:rFonts w:ascii="仿宋" w:eastAsia="仿宋" w:hAnsi="仿宋" w:cs="仿宋" w:hint="eastAsia"/>
                <w:color w:val="000000"/>
                <w:sz w:val="21"/>
                <w:szCs w:val="21"/>
                <w:lang w:bidi="ar"/>
              </w:rPr>
            </w:pPr>
          </w:p>
        </w:tc>
        <w:tc>
          <w:tcPr>
            <w:tcW w:w="3003" w:type="pct"/>
            <w:tcMar>
              <w:top w:w="15" w:type="dxa"/>
              <w:left w:w="15" w:type="dxa"/>
              <w:right w:w="15" w:type="dxa"/>
            </w:tcMar>
            <w:vAlign w:val="center"/>
          </w:tcPr>
          <w:p w14:paraId="50DA56A9" w14:textId="77777777" w:rsidR="006562D4" w:rsidRPr="009953DB" w:rsidRDefault="006562D4">
            <w:pPr>
              <w:pStyle w:val="a0"/>
              <w:jc w:val="left"/>
              <w:rPr>
                <w:rFonts w:ascii="仿宋" w:eastAsia="仿宋" w:hAnsi="仿宋" w:cs="仿宋" w:hint="eastAsia"/>
                <w:color w:val="000000"/>
                <w:sz w:val="21"/>
                <w:szCs w:val="21"/>
                <w:lang w:val="zh-CN"/>
              </w:rPr>
            </w:pPr>
          </w:p>
        </w:tc>
      </w:tr>
      <w:tr w:rsidR="00DA5FDB" w:rsidRPr="009953DB" w14:paraId="0AE18B48" w14:textId="77777777">
        <w:trPr>
          <w:trHeight w:val="1026"/>
        </w:trPr>
        <w:tc>
          <w:tcPr>
            <w:tcW w:w="365" w:type="pct"/>
            <w:tcMar>
              <w:top w:w="15" w:type="dxa"/>
              <w:left w:w="15" w:type="dxa"/>
              <w:right w:w="15" w:type="dxa"/>
            </w:tcMar>
            <w:vAlign w:val="center"/>
          </w:tcPr>
          <w:p w14:paraId="7A2BC75A" w14:textId="77777777" w:rsidR="00DA5FDB" w:rsidRPr="009953DB" w:rsidRDefault="00B0388F" w:rsidP="00DA5FDB">
            <w:pPr>
              <w:widowControl/>
              <w:jc w:val="center"/>
              <w:textAlignment w:val="center"/>
              <w:rPr>
                <w:rFonts w:ascii="仿宋" w:eastAsia="仿宋" w:hAnsi="仿宋" w:cs="仿宋" w:hint="eastAsia"/>
                <w:color w:val="000000"/>
                <w:kern w:val="0"/>
                <w:szCs w:val="21"/>
                <w:lang w:bidi="ar"/>
              </w:rPr>
            </w:pPr>
            <w:r w:rsidRPr="009953DB">
              <w:rPr>
                <w:rFonts w:ascii="仿宋" w:eastAsia="仿宋" w:hAnsi="仿宋" w:cs="仿宋" w:hint="eastAsia"/>
                <w:color w:val="000000"/>
                <w:kern w:val="0"/>
                <w:szCs w:val="21"/>
                <w:lang w:bidi="ar"/>
              </w:rPr>
              <w:t>3</w:t>
            </w:r>
          </w:p>
        </w:tc>
        <w:tc>
          <w:tcPr>
            <w:tcW w:w="633" w:type="pct"/>
            <w:vMerge w:val="restart"/>
            <w:tcMar>
              <w:top w:w="15" w:type="dxa"/>
              <w:left w:w="15" w:type="dxa"/>
              <w:right w:w="15" w:type="dxa"/>
            </w:tcMar>
            <w:vAlign w:val="center"/>
          </w:tcPr>
          <w:p w14:paraId="7C8BCAF7" w14:textId="77777777" w:rsidR="00DA5FDB" w:rsidRPr="009953DB" w:rsidRDefault="00DA5FDB" w:rsidP="00A81308">
            <w:pPr>
              <w:widowControl/>
              <w:jc w:val="center"/>
              <w:textAlignment w:val="center"/>
              <w:rPr>
                <w:rFonts w:ascii="仿宋" w:eastAsia="仿宋" w:hAnsi="仿宋" w:cs="仿宋" w:hint="eastAsia"/>
                <w:color w:val="000000"/>
                <w:szCs w:val="21"/>
              </w:rPr>
            </w:pPr>
            <w:r w:rsidRPr="009953DB">
              <w:rPr>
                <w:rFonts w:ascii="仿宋" w:eastAsia="仿宋" w:hAnsi="仿宋" w:cs="仿宋" w:hint="eastAsia"/>
                <w:color w:val="000000"/>
                <w:kern w:val="0"/>
                <w:szCs w:val="21"/>
                <w:lang w:bidi="ar"/>
              </w:rPr>
              <w:t>技术得分</w:t>
            </w:r>
          </w:p>
        </w:tc>
        <w:tc>
          <w:tcPr>
            <w:tcW w:w="999" w:type="pct"/>
            <w:tcMar>
              <w:top w:w="15" w:type="dxa"/>
              <w:left w:w="15" w:type="dxa"/>
              <w:right w:w="15" w:type="dxa"/>
            </w:tcMar>
            <w:vAlign w:val="center"/>
          </w:tcPr>
          <w:p w14:paraId="19F66EED" w14:textId="77777777" w:rsidR="00DA5FDB" w:rsidRPr="009953DB" w:rsidRDefault="00DA5FDB" w:rsidP="00DA5FDB">
            <w:pPr>
              <w:widowControl/>
              <w:spacing w:line="360" w:lineRule="auto"/>
              <w:jc w:val="center"/>
              <w:textAlignment w:val="center"/>
              <w:rPr>
                <w:rStyle w:val="font11"/>
                <w:rFonts w:hint="default"/>
                <w:color w:val="000000"/>
                <w:lang w:bidi="ar"/>
              </w:rPr>
            </w:pPr>
          </w:p>
        </w:tc>
        <w:tc>
          <w:tcPr>
            <w:tcW w:w="3003" w:type="pct"/>
            <w:tcMar>
              <w:top w:w="15" w:type="dxa"/>
              <w:left w:w="15" w:type="dxa"/>
              <w:right w:w="15" w:type="dxa"/>
            </w:tcMar>
            <w:vAlign w:val="center"/>
          </w:tcPr>
          <w:p w14:paraId="1E0A440E" w14:textId="77777777" w:rsidR="00DA5FDB" w:rsidRPr="009953DB" w:rsidRDefault="00DA5FDB" w:rsidP="00DA5FDB">
            <w:pPr>
              <w:widowControl/>
              <w:jc w:val="left"/>
              <w:textAlignment w:val="center"/>
              <w:rPr>
                <w:rFonts w:ascii="仿宋" w:eastAsia="仿宋" w:hAnsi="仿宋" w:cs="仿宋" w:hint="eastAsia"/>
                <w:color w:val="000000"/>
                <w:kern w:val="0"/>
                <w:szCs w:val="21"/>
                <w:lang w:bidi="ar"/>
              </w:rPr>
            </w:pPr>
          </w:p>
        </w:tc>
      </w:tr>
      <w:tr w:rsidR="00DA5FDB" w:rsidRPr="009953DB" w14:paraId="6D8919F0" w14:textId="77777777">
        <w:trPr>
          <w:trHeight w:val="1026"/>
        </w:trPr>
        <w:tc>
          <w:tcPr>
            <w:tcW w:w="365" w:type="pct"/>
            <w:tcMar>
              <w:top w:w="15" w:type="dxa"/>
              <w:left w:w="15" w:type="dxa"/>
              <w:right w:w="15" w:type="dxa"/>
            </w:tcMar>
            <w:vAlign w:val="center"/>
          </w:tcPr>
          <w:p w14:paraId="09A8F37F" w14:textId="77777777" w:rsidR="00DA5FDB" w:rsidRPr="009953DB" w:rsidRDefault="00B0388F" w:rsidP="00DA5FDB">
            <w:pPr>
              <w:widowControl/>
              <w:jc w:val="center"/>
              <w:textAlignment w:val="center"/>
              <w:rPr>
                <w:rFonts w:ascii="仿宋" w:eastAsia="仿宋" w:hAnsi="仿宋" w:cs="仿宋" w:hint="eastAsia"/>
                <w:color w:val="000000"/>
                <w:kern w:val="0"/>
                <w:szCs w:val="21"/>
                <w:lang w:bidi="ar"/>
              </w:rPr>
            </w:pPr>
            <w:r w:rsidRPr="009953DB">
              <w:rPr>
                <w:rFonts w:ascii="仿宋" w:eastAsia="仿宋" w:hAnsi="仿宋" w:cs="仿宋" w:hint="eastAsia"/>
                <w:color w:val="000000"/>
                <w:kern w:val="0"/>
                <w:szCs w:val="21"/>
                <w:lang w:bidi="ar"/>
              </w:rPr>
              <w:t>4</w:t>
            </w:r>
          </w:p>
        </w:tc>
        <w:tc>
          <w:tcPr>
            <w:tcW w:w="633" w:type="pct"/>
            <w:vMerge/>
            <w:tcMar>
              <w:top w:w="15" w:type="dxa"/>
              <w:left w:w="15" w:type="dxa"/>
              <w:right w:w="15" w:type="dxa"/>
            </w:tcMar>
            <w:vAlign w:val="center"/>
          </w:tcPr>
          <w:p w14:paraId="3191F44D" w14:textId="77777777" w:rsidR="00DA5FDB" w:rsidRPr="009953DB" w:rsidRDefault="00DA5FDB" w:rsidP="00DA5FDB">
            <w:pPr>
              <w:widowControl/>
              <w:jc w:val="center"/>
              <w:textAlignment w:val="center"/>
              <w:rPr>
                <w:rFonts w:ascii="仿宋" w:eastAsia="仿宋" w:hAnsi="仿宋" w:cs="仿宋" w:hint="eastAsia"/>
                <w:color w:val="000000"/>
                <w:szCs w:val="21"/>
              </w:rPr>
            </w:pPr>
          </w:p>
        </w:tc>
        <w:tc>
          <w:tcPr>
            <w:tcW w:w="999" w:type="pct"/>
            <w:tcMar>
              <w:top w:w="15" w:type="dxa"/>
              <w:left w:w="15" w:type="dxa"/>
              <w:right w:w="15" w:type="dxa"/>
            </w:tcMar>
            <w:vAlign w:val="center"/>
          </w:tcPr>
          <w:p w14:paraId="47560B68" w14:textId="77777777" w:rsidR="00DA5FDB" w:rsidRPr="009953DB" w:rsidRDefault="00DA5FDB" w:rsidP="00B0388F">
            <w:pPr>
              <w:widowControl/>
              <w:spacing w:line="360" w:lineRule="auto"/>
              <w:jc w:val="center"/>
              <w:textAlignment w:val="center"/>
              <w:rPr>
                <w:rStyle w:val="font11"/>
                <w:rFonts w:hint="default"/>
                <w:color w:val="000000"/>
                <w:lang w:bidi="ar"/>
              </w:rPr>
            </w:pPr>
          </w:p>
        </w:tc>
        <w:tc>
          <w:tcPr>
            <w:tcW w:w="3003" w:type="pct"/>
            <w:tcMar>
              <w:top w:w="15" w:type="dxa"/>
              <w:left w:w="15" w:type="dxa"/>
              <w:right w:w="15" w:type="dxa"/>
            </w:tcMar>
            <w:vAlign w:val="center"/>
          </w:tcPr>
          <w:p w14:paraId="4B008207" w14:textId="77777777" w:rsidR="00DA5FDB" w:rsidRPr="009953DB" w:rsidRDefault="00DA5FDB" w:rsidP="00B0388F">
            <w:pPr>
              <w:widowControl/>
              <w:spacing w:line="360" w:lineRule="auto"/>
              <w:jc w:val="center"/>
              <w:textAlignment w:val="center"/>
              <w:rPr>
                <w:rStyle w:val="font11"/>
                <w:rFonts w:hint="default"/>
                <w:color w:val="000000"/>
                <w:lang w:bidi="ar"/>
              </w:rPr>
            </w:pPr>
          </w:p>
        </w:tc>
      </w:tr>
      <w:tr w:rsidR="00DA5FDB" w:rsidRPr="009953DB" w14:paraId="0B586DC8" w14:textId="77777777">
        <w:trPr>
          <w:trHeight w:val="1026"/>
        </w:trPr>
        <w:tc>
          <w:tcPr>
            <w:tcW w:w="365" w:type="pct"/>
            <w:tcMar>
              <w:top w:w="15" w:type="dxa"/>
              <w:left w:w="15" w:type="dxa"/>
              <w:right w:w="15" w:type="dxa"/>
            </w:tcMar>
            <w:vAlign w:val="center"/>
          </w:tcPr>
          <w:p w14:paraId="3FB4EC65" w14:textId="77777777" w:rsidR="00DA5FDB" w:rsidRPr="009953DB" w:rsidRDefault="00B0388F" w:rsidP="00DA5FDB">
            <w:pPr>
              <w:widowControl/>
              <w:jc w:val="center"/>
              <w:textAlignment w:val="center"/>
              <w:rPr>
                <w:rFonts w:ascii="仿宋" w:eastAsia="仿宋" w:hAnsi="仿宋" w:cs="仿宋" w:hint="eastAsia"/>
                <w:color w:val="000000"/>
                <w:kern w:val="0"/>
                <w:szCs w:val="21"/>
                <w:lang w:bidi="ar"/>
              </w:rPr>
            </w:pPr>
            <w:r w:rsidRPr="009953DB">
              <w:rPr>
                <w:rFonts w:ascii="仿宋" w:eastAsia="仿宋" w:hAnsi="仿宋" w:cs="仿宋" w:hint="eastAsia"/>
                <w:color w:val="000000"/>
                <w:kern w:val="0"/>
                <w:szCs w:val="21"/>
                <w:lang w:bidi="ar"/>
              </w:rPr>
              <w:t>5</w:t>
            </w:r>
          </w:p>
        </w:tc>
        <w:tc>
          <w:tcPr>
            <w:tcW w:w="633" w:type="pct"/>
            <w:vMerge/>
            <w:tcMar>
              <w:top w:w="15" w:type="dxa"/>
              <w:left w:w="15" w:type="dxa"/>
              <w:right w:w="15" w:type="dxa"/>
            </w:tcMar>
            <w:vAlign w:val="center"/>
          </w:tcPr>
          <w:p w14:paraId="1ADDC13A" w14:textId="77777777" w:rsidR="00DA5FDB" w:rsidRPr="009953DB" w:rsidRDefault="00DA5FDB" w:rsidP="00DA5FDB">
            <w:pPr>
              <w:widowControl/>
              <w:jc w:val="center"/>
              <w:textAlignment w:val="center"/>
              <w:rPr>
                <w:rFonts w:ascii="仿宋" w:eastAsia="仿宋" w:hAnsi="仿宋" w:cs="仿宋" w:hint="eastAsia"/>
                <w:color w:val="000000"/>
                <w:szCs w:val="21"/>
              </w:rPr>
            </w:pPr>
          </w:p>
        </w:tc>
        <w:tc>
          <w:tcPr>
            <w:tcW w:w="999" w:type="pct"/>
            <w:tcMar>
              <w:top w:w="15" w:type="dxa"/>
              <w:left w:w="15" w:type="dxa"/>
              <w:right w:w="15" w:type="dxa"/>
            </w:tcMar>
            <w:vAlign w:val="center"/>
          </w:tcPr>
          <w:p w14:paraId="484A7C13" w14:textId="77777777" w:rsidR="00DA5FDB" w:rsidRPr="009953DB" w:rsidRDefault="00DA5FDB" w:rsidP="00B0388F">
            <w:pPr>
              <w:widowControl/>
              <w:spacing w:line="360" w:lineRule="auto"/>
              <w:jc w:val="center"/>
              <w:textAlignment w:val="center"/>
              <w:rPr>
                <w:rStyle w:val="font11"/>
                <w:rFonts w:hint="default"/>
                <w:color w:val="000000"/>
                <w:lang w:bidi="ar"/>
              </w:rPr>
            </w:pPr>
          </w:p>
        </w:tc>
        <w:tc>
          <w:tcPr>
            <w:tcW w:w="3003" w:type="pct"/>
            <w:tcMar>
              <w:top w:w="15" w:type="dxa"/>
              <w:left w:w="15" w:type="dxa"/>
              <w:right w:w="15" w:type="dxa"/>
            </w:tcMar>
            <w:vAlign w:val="center"/>
          </w:tcPr>
          <w:p w14:paraId="6C86D2F8" w14:textId="77777777" w:rsidR="00DA5FDB" w:rsidRPr="009953DB" w:rsidRDefault="00DA5FDB" w:rsidP="00B0388F">
            <w:pPr>
              <w:widowControl/>
              <w:spacing w:line="360" w:lineRule="auto"/>
              <w:jc w:val="center"/>
              <w:textAlignment w:val="center"/>
              <w:rPr>
                <w:rStyle w:val="font11"/>
                <w:rFonts w:hint="default"/>
                <w:color w:val="000000"/>
                <w:lang w:bidi="ar"/>
              </w:rPr>
            </w:pPr>
          </w:p>
        </w:tc>
      </w:tr>
      <w:tr w:rsidR="00DA5FDB" w:rsidRPr="009953DB" w14:paraId="108EB282" w14:textId="77777777">
        <w:trPr>
          <w:trHeight w:val="910"/>
        </w:trPr>
        <w:tc>
          <w:tcPr>
            <w:tcW w:w="365" w:type="pct"/>
            <w:tcMar>
              <w:top w:w="15" w:type="dxa"/>
              <w:left w:w="15" w:type="dxa"/>
              <w:right w:w="15" w:type="dxa"/>
            </w:tcMar>
            <w:vAlign w:val="center"/>
          </w:tcPr>
          <w:p w14:paraId="5A784488" w14:textId="77777777" w:rsidR="00DA5FDB" w:rsidRPr="009953DB" w:rsidRDefault="00B0388F" w:rsidP="00DA5FDB">
            <w:pPr>
              <w:widowControl/>
              <w:jc w:val="center"/>
              <w:textAlignment w:val="center"/>
              <w:rPr>
                <w:rFonts w:ascii="仿宋" w:eastAsia="仿宋" w:hAnsi="仿宋" w:cs="仿宋" w:hint="eastAsia"/>
                <w:color w:val="000000"/>
                <w:kern w:val="0"/>
                <w:szCs w:val="21"/>
                <w:lang w:bidi="ar"/>
              </w:rPr>
            </w:pPr>
            <w:r w:rsidRPr="009953DB">
              <w:rPr>
                <w:rFonts w:ascii="仿宋" w:eastAsia="仿宋" w:hAnsi="仿宋" w:cs="仿宋" w:hint="eastAsia"/>
                <w:color w:val="000000"/>
                <w:kern w:val="0"/>
                <w:szCs w:val="21"/>
                <w:lang w:bidi="ar"/>
              </w:rPr>
              <w:t>6</w:t>
            </w:r>
          </w:p>
        </w:tc>
        <w:tc>
          <w:tcPr>
            <w:tcW w:w="633" w:type="pct"/>
            <w:vMerge/>
            <w:tcMar>
              <w:top w:w="15" w:type="dxa"/>
              <w:left w:w="15" w:type="dxa"/>
              <w:right w:w="15" w:type="dxa"/>
            </w:tcMar>
            <w:vAlign w:val="center"/>
          </w:tcPr>
          <w:p w14:paraId="52E9FC0F" w14:textId="77777777" w:rsidR="00DA5FDB" w:rsidRPr="009953DB" w:rsidRDefault="00DA5FDB" w:rsidP="00DA5FDB">
            <w:pPr>
              <w:widowControl/>
              <w:jc w:val="center"/>
              <w:textAlignment w:val="center"/>
              <w:rPr>
                <w:rFonts w:ascii="仿宋" w:eastAsia="仿宋" w:hAnsi="仿宋" w:cs="仿宋" w:hint="eastAsia"/>
                <w:color w:val="000000"/>
                <w:kern w:val="0"/>
                <w:szCs w:val="21"/>
                <w:lang w:bidi="ar"/>
              </w:rPr>
            </w:pPr>
          </w:p>
        </w:tc>
        <w:tc>
          <w:tcPr>
            <w:tcW w:w="999" w:type="pct"/>
            <w:tcMar>
              <w:top w:w="15" w:type="dxa"/>
              <w:left w:w="15" w:type="dxa"/>
              <w:right w:w="15" w:type="dxa"/>
            </w:tcMar>
            <w:vAlign w:val="center"/>
          </w:tcPr>
          <w:p w14:paraId="75779F71" w14:textId="77777777" w:rsidR="00DA5FDB" w:rsidRPr="009953DB" w:rsidRDefault="00DA5FDB" w:rsidP="00B0388F">
            <w:pPr>
              <w:widowControl/>
              <w:spacing w:line="360" w:lineRule="auto"/>
              <w:jc w:val="center"/>
              <w:textAlignment w:val="center"/>
              <w:rPr>
                <w:rStyle w:val="font11"/>
                <w:rFonts w:hint="default"/>
                <w:color w:val="000000"/>
                <w:lang w:bidi="ar"/>
              </w:rPr>
            </w:pPr>
          </w:p>
        </w:tc>
        <w:tc>
          <w:tcPr>
            <w:tcW w:w="3003" w:type="pct"/>
            <w:tcMar>
              <w:top w:w="15" w:type="dxa"/>
              <w:left w:w="15" w:type="dxa"/>
              <w:right w:w="15" w:type="dxa"/>
            </w:tcMar>
            <w:vAlign w:val="center"/>
          </w:tcPr>
          <w:p w14:paraId="092CA3A5" w14:textId="77777777" w:rsidR="00DA5FDB" w:rsidRPr="009953DB" w:rsidRDefault="00DA5FDB" w:rsidP="00B0388F">
            <w:pPr>
              <w:widowControl/>
              <w:spacing w:line="360" w:lineRule="auto"/>
              <w:jc w:val="center"/>
              <w:textAlignment w:val="center"/>
              <w:rPr>
                <w:rStyle w:val="font11"/>
                <w:rFonts w:hint="default"/>
                <w:color w:val="000000"/>
                <w:lang w:bidi="ar"/>
              </w:rPr>
            </w:pPr>
          </w:p>
        </w:tc>
      </w:tr>
    </w:tbl>
    <w:p w14:paraId="4D62D63B" w14:textId="77777777" w:rsidR="00E42A9B" w:rsidRPr="009953DB" w:rsidRDefault="00E42A9B">
      <w:pPr>
        <w:pStyle w:val="3"/>
        <w:spacing w:line="360" w:lineRule="auto"/>
        <w:rPr>
          <w:rFonts w:ascii="仿宋" w:eastAsia="仿宋" w:hAnsi="仿宋" w:cs="仿宋" w:hint="eastAsia"/>
          <w:color w:val="000000"/>
          <w:sz w:val="24"/>
          <w:szCs w:val="24"/>
        </w:rPr>
      </w:pPr>
      <w:r w:rsidRPr="009953DB">
        <w:rPr>
          <w:rFonts w:ascii="仿宋" w:eastAsia="仿宋" w:hAnsi="仿宋" w:cs="仿宋" w:hint="eastAsia"/>
          <w:color w:val="000000"/>
          <w:sz w:val="28"/>
          <w:szCs w:val="28"/>
        </w:rPr>
        <w:br w:type="page"/>
      </w:r>
      <w:bookmarkStart w:id="191" w:name="_Toc164348307"/>
      <w:bookmarkEnd w:id="176"/>
      <w:bookmarkEnd w:id="177"/>
      <w:bookmarkEnd w:id="178"/>
      <w:bookmarkEnd w:id="179"/>
      <w:bookmarkEnd w:id="180"/>
      <w:bookmarkEnd w:id="181"/>
      <w:bookmarkEnd w:id="182"/>
      <w:bookmarkEnd w:id="183"/>
      <w:r w:rsidRPr="009953DB">
        <w:rPr>
          <w:rFonts w:ascii="仿宋" w:eastAsia="仿宋" w:hAnsi="仿宋" w:cs="仿宋" w:hint="eastAsia"/>
          <w:color w:val="000000"/>
          <w:sz w:val="24"/>
          <w:szCs w:val="24"/>
        </w:rPr>
        <w:lastRenderedPageBreak/>
        <w:t>（一）响应函</w:t>
      </w:r>
      <w:bookmarkEnd w:id="191"/>
    </w:p>
    <w:p w14:paraId="63C16754" w14:textId="77777777" w:rsidR="00E42A9B" w:rsidRPr="009953DB" w:rsidRDefault="00E42A9B">
      <w:pPr>
        <w:pStyle w:val="p0"/>
        <w:spacing w:line="360" w:lineRule="auto"/>
        <w:rPr>
          <w:rFonts w:ascii="仿宋" w:eastAsia="仿宋" w:hAnsi="仿宋" w:cs="Cambria Math" w:hint="eastAsia"/>
          <w:color w:val="000000"/>
          <w:sz w:val="24"/>
          <w:szCs w:val="24"/>
        </w:rPr>
      </w:pPr>
      <w:r w:rsidRPr="009953DB">
        <w:rPr>
          <w:rFonts w:ascii="仿宋" w:eastAsia="仿宋" w:hAnsi="仿宋" w:cs="Cambria Math" w:hint="eastAsia"/>
          <w:color w:val="000000"/>
          <w:sz w:val="24"/>
          <w:szCs w:val="24"/>
          <w:u w:val="single"/>
        </w:rPr>
        <w:t>致：</w:t>
      </w:r>
      <w:bookmarkStart w:id="192" w:name="_Hlk164087342"/>
      <w:r w:rsidRPr="009953DB">
        <w:rPr>
          <w:rFonts w:ascii="仿宋" w:eastAsia="仿宋" w:hAnsi="仿宋" w:cs="Cambria Math" w:hint="eastAsia"/>
          <w:color w:val="000000"/>
          <w:sz w:val="24"/>
          <w:szCs w:val="24"/>
          <w:u w:val="single"/>
        </w:rPr>
        <w:t>（采购人名称）</w:t>
      </w:r>
      <w:bookmarkEnd w:id="192"/>
      <w:r w:rsidRPr="009953DB">
        <w:rPr>
          <w:rFonts w:ascii="仿宋" w:eastAsia="仿宋" w:hAnsi="仿宋" w:cs="Cambria Math" w:hint="eastAsia"/>
          <w:color w:val="000000"/>
          <w:sz w:val="24"/>
          <w:szCs w:val="24"/>
          <w:u w:val="single"/>
        </w:rPr>
        <w:t xml:space="preserve">       </w:t>
      </w:r>
    </w:p>
    <w:p w14:paraId="0DA5EFD0"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u w:val="single"/>
        </w:rPr>
        <w:t xml:space="preserve">   （供应商名称）   </w:t>
      </w:r>
      <w:r w:rsidRPr="009953DB">
        <w:rPr>
          <w:rFonts w:ascii="仿宋" w:eastAsia="仿宋" w:hAnsi="仿宋" w:cs="Cambria Math" w:hint="eastAsia"/>
          <w:color w:val="000000"/>
          <w:kern w:val="0"/>
          <w:sz w:val="24"/>
        </w:rPr>
        <w:t>（以下称“我方”）已仔细研究了</w:t>
      </w:r>
      <w:r w:rsidRPr="009953DB">
        <w:rPr>
          <w:rFonts w:ascii="仿宋" w:eastAsia="仿宋" w:hAnsi="仿宋" w:cs="Cambria Math" w:hint="eastAsia"/>
          <w:color w:val="000000"/>
          <w:kern w:val="0"/>
          <w:sz w:val="24"/>
          <w:u w:val="single"/>
        </w:rPr>
        <w:t xml:space="preserve"> </w:t>
      </w:r>
      <w:r w:rsidRPr="009953DB">
        <w:rPr>
          <w:rFonts w:ascii="仿宋" w:eastAsia="仿宋" w:hAnsi="仿宋" w:cs="Cambria Math"/>
          <w:color w:val="000000"/>
          <w:kern w:val="0"/>
          <w:sz w:val="24"/>
          <w:u w:val="single"/>
        </w:rPr>
        <w:t xml:space="preserve"> </w:t>
      </w:r>
      <w:r w:rsidRPr="009953DB">
        <w:rPr>
          <w:rFonts w:ascii="仿宋" w:eastAsia="仿宋" w:hAnsi="仿宋" w:cs="Cambria Math" w:hint="eastAsia"/>
          <w:color w:val="000000"/>
          <w:kern w:val="0"/>
          <w:sz w:val="24"/>
          <w:u w:val="single"/>
        </w:rPr>
        <w:t xml:space="preserve">（项目名称）    </w:t>
      </w:r>
      <w:r w:rsidRPr="009953DB">
        <w:rPr>
          <w:rFonts w:ascii="仿宋" w:eastAsia="仿宋" w:hAnsi="仿宋" w:cs="Cambria Math" w:hint="eastAsia"/>
          <w:color w:val="000000"/>
          <w:kern w:val="0"/>
          <w:sz w:val="24"/>
        </w:rPr>
        <w:t>竞争性磋商文件的全部内容，包括澄清或者修改文件以及有关附件，我方将严格按照竞争性磋商文件要求递交符合要求的全部磋商响应文件。</w:t>
      </w:r>
    </w:p>
    <w:p w14:paraId="31EDC06D"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现我方承诺如下内容：</w:t>
      </w:r>
    </w:p>
    <w:p w14:paraId="08FBE27A"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1. 本响应函及磋商响应文件自磋商响应文件提交截止日起有效期为180天，我方承诺在响应有效期内不修改、撤销磋商响应文件。</w:t>
      </w:r>
    </w:p>
    <w:p w14:paraId="422C23BC"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2. 随同本响应函提交磋商保证金或投标保证保险一份。</w:t>
      </w:r>
    </w:p>
    <w:p w14:paraId="3263ACBA"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3. 我方在磋商过程中根据磋商小组要求提供的符合相关规定的澄清文件，构成磋商响应文件的组成部分。</w:t>
      </w:r>
    </w:p>
    <w:p w14:paraId="34E635B6"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4. 我方同意提供贵方可能要求的与磋商响应有关的一切数据或者资料，并完全理解贵方不一定接受最低价的成交。</w:t>
      </w:r>
    </w:p>
    <w:p w14:paraId="7EA74E4C"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5．我方承诺对在本次采购活动过程中所获知贵方一切商业秘密保密，不会向任何第三方泄露，不会用于本次采购活动之外的任何其他目的。</w:t>
      </w:r>
    </w:p>
    <w:p w14:paraId="7373A8E0"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6. 如我方成交：</w:t>
      </w:r>
    </w:p>
    <w:p w14:paraId="37228F8A"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（1）我方承诺在收到成交通知书后，在成交通知书规定的期限内与贵方签订合同。</w:t>
      </w:r>
    </w:p>
    <w:p w14:paraId="43E965D8"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（2）我方承诺按照竞争性磋商文件规定递交履约保证金、支付采购代理服务费。</w:t>
      </w:r>
    </w:p>
    <w:p w14:paraId="6BF4D899"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（3）我方承诺按照竞争性磋商文件的规定及合同约定履行相关责任和义务。</w:t>
      </w:r>
    </w:p>
    <w:p w14:paraId="2B264A36"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7. 我方在此承诺，双方合作后可开具</w:t>
      </w:r>
      <w:r w:rsidR="006562D4" w:rsidRPr="009953DB">
        <w:rPr>
          <w:rFonts w:ascii="仿宋" w:eastAsia="仿宋" w:hAnsi="仿宋" w:cs="仿宋" w:hint="eastAsia"/>
          <w:color w:val="000000"/>
          <w:sz w:val="24"/>
        </w:rPr>
        <w:t>增值税专用发票</w:t>
      </w:r>
      <w:r w:rsidRPr="009953DB">
        <w:rPr>
          <w:rFonts w:ascii="仿宋" w:eastAsia="仿宋" w:hAnsi="仿宋" w:cs="Cambria Math" w:hint="eastAsia"/>
          <w:color w:val="000000"/>
          <w:kern w:val="0"/>
          <w:sz w:val="24"/>
        </w:rPr>
        <w:t>。</w:t>
      </w:r>
    </w:p>
    <w:p w14:paraId="76F9D15B"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8. 我方在此声明，所递交的磋商响应文件及有关资料内容完整、真实和准确，且不存在竞争性磋商文件载明的不得存在的情形的任何一种情形。如有弄虚作假，将承担相应的法律责任，并赔偿由此造成的一切损失。</w:t>
      </w:r>
    </w:p>
    <w:p w14:paraId="68E184CB" w14:textId="77777777" w:rsidR="00E42A9B" w:rsidRPr="009953DB" w:rsidRDefault="00E42A9B">
      <w:pPr>
        <w:widowControl/>
        <w:spacing w:line="360" w:lineRule="auto"/>
        <w:ind w:firstLine="420"/>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 xml:space="preserve">9. </w:t>
      </w:r>
      <w:r w:rsidRPr="009953DB">
        <w:rPr>
          <w:rFonts w:ascii="仿宋" w:eastAsia="仿宋" w:hAnsi="仿宋" w:cs="Cambria Math" w:hint="eastAsia"/>
          <w:color w:val="000000"/>
          <w:kern w:val="0"/>
          <w:sz w:val="24"/>
          <w:u w:val="single"/>
        </w:rPr>
        <w:t>（其他补充说明）。</w:t>
      </w:r>
    </w:p>
    <w:p w14:paraId="2EB05FF3" w14:textId="77777777" w:rsidR="00E42A9B" w:rsidRPr="009953DB" w:rsidRDefault="00E42A9B">
      <w:pPr>
        <w:spacing w:line="360" w:lineRule="auto"/>
        <w:ind w:firstLineChars="1700" w:firstLine="4080"/>
        <w:jc w:val="right"/>
        <w:rPr>
          <w:rFonts w:ascii="仿宋" w:eastAsia="仿宋" w:hAnsi="仿宋" w:cs="仿宋"/>
          <w:color w:val="000000"/>
          <w:sz w:val="24"/>
        </w:rPr>
      </w:pPr>
    </w:p>
    <w:p w14:paraId="3F5DBEF3" w14:textId="77777777" w:rsidR="00E42A9B" w:rsidRPr="009953DB" w:rsidRDefault="00E42A9B">
      <w:pPr>
        <w:spacing w:line="360" w:lineRule="auto"/>
        <w:ind w:firstLineChars="1700" w:firstLine="4080"/>
        <w:jc w:val="right"/>
        <w:rPr>
          <w:rFonts w:ascii="仿宋" w:eastAsia="仿宋" w:hAnsi="仿宋" w:cs="仿宋" w:hint="eastAsia"/>
          <w:color w:val="000000"/>
          <w:sz w:val="24"/>
        </w:rPr>
      </w:pPr>
      <w:r w:rsidRPr="009953DB">
        <w:rPr>
          <w:rFonts w:ascii="仿宋" w:eastAsia="仿宋" w:hAnsi="仿宋" w:cs="仿宋" w:hint="eastAsia"/>
          <w:color w:val="000000"/>
          <w:sz w:val="24"/>
        </w:rPr>
        <w:t>供应商名称：</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（盖章）</w:t>
      </w:r>
    </w:p>
    <w:p w14:paraId="0A7349AC" w14:textId="77777777" w:rsidR="00E42A9B" w:rsidRPr="009953DB" w:rsidRDefault="00E42A9B">
      <w:pPr>
        <w:spacing w:line="360" w:lineRule="auto"/>
        <w:jc w:val="right"/>
        <w:rPr>
          <w:rFonts w:ascii="仿宋" w:eastAsia="仿宋" w:hAnsi="仿宋" w:cs="仿宋" w:hint="eastAsia"/>
          <w:color w:val="000000"/>
          <w:sz w:val="24"/>
        </w:rPr>
      </w:pPr>
      <w:r w:rsidRPr="009953DB">
        <w:rPr>
          <w:rFonts w:ascii="仿宋" w:eastAsia="仿宋" w:hAnsi="仿宋" w:cs="仿宋" w:hint="eastAsia"/>
          <w:color w:val="000000"/>
          <w:sz w:val="24"/>
        </w:rPr>
        <w:t>法定代表人或委托代理人：</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（签字或盖章）</w:t>
      </w:r>
    </w:p>
    <w:p w14:paraId="03DDF35A" w14:textId="77777777" w:rsidR="00E42A9B" w:rsidRPr="009953DB" w:rsidRDefault="00E42A9B">
      <w:pPr>
        <w:spacing w:line="360" w:lineRule="auto"/>
        <w:jc w:val="right"/>
        <w:rPr>
          <w:rFonts w:ascii="仿宋" w:eastAsia="仿宋" w:hAnsi="仿宋" w:cs="仿宋" w:hint="eastAsia"/>
          <w:color w:val="000000"/>
          <w:sz w:val="24"/>
        </w:r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年</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月</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日</w:t>
      </w:r>
    </w:p>
    <w:p w14:paraId="74CD6915" w14:textId="77777777" w:rsidR="00E42A9B" w:rsidRPr="009953DB" w:rsidRDefault="00E42A9B">
      <w:pPr>
        <w:spacing w:line="360" w:lineRule="auto"/>
        <w:ind w:firstLine="420"/>
        <w:rPr>
          <w:rFonts w:ascii="仿宋" w:eastAsia="仿宋" w:hAnsi="仿宋" w:cs="仿宋" w:hint="eastAsia"/>
          <w:color w:val="000000"/>
          <w:sz w:val="24"/>
          <w:u w:val="single"/>
        </w:rPr>
      </w:pPr>
    </w:p>
    <w:p w14:paraId="07453CF9" w14:textId="77777777" w:rsidR="00E42A9B" w:rsidRPr="009953DB" w:rsidRDefault="00E42A9B">
      <w:pPr>
        <w:rPr>
          <w:rFonts w:ascii="仿宋" w:eastAsia="仿宋" w:hAnsi="仿宋" w:cs="仿宋" w:hint="eastAsia"/>
          <w:color w:val="000000"/>
          <w:lang w:val="en-GB"/>
        </w:rPr>
        <w:sectPr w:rsidR="00E42A9B" w:rsidRPr="009953DB" w:rsidSect="002C625B">
          <w:pgSz w:w="11906" w:h="16838"/>
          <w:pgMar w:top="1417" w:right="1134" w:bottom="1134" w:left="1134" w:header="964" w:footer="964" w:gutter="0"/>
          <w:cols w:space="720"/>
          <w:docGrid w:linePitch="312"/>
        </w:sectPr>
      </w:pPr>
    </w:p>
    <w:p w14:paraId="0640D721"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193" w:name="_Toc27799"/>
      <w:bookmarkStart w:id="194" w:name="_Toc444891354"/>
      <w:bookmarkStart w:id="195" w:name="_Toc7202"/>
      <w:bookmarkStart w:id="196" w:name="_Toc12140"/>
      <w:bookmarkStart w:id="197" w:name="_Toc517281837"/>
      <w:bookmarkStart w:id="198" w:name="_Toc25121"/>
      <w:bookmarkStart w:id="199" w:name="_Toc164348308"/>
      <w:r w:rsidRPr="009953DB">
        <w:rPr>
          <w:rFonts w:ascii="仿宋" w:eastAsia="仿宋" w:hAnsi="仿宋" w:cs="仿宋" w:hint="eastAsia"/>
          <w:color w:val="000000"/>
          <w:sz w:val="24"/>
          <w:szCs w:val="24"/>
        </w:rPr>
        <w:lastRenderedPageBreak/>
        <w:t>（二）法定代表人身份证明书</w:t>
      </w:r>
      <w:bookmarkEnd w:id="184"/>
      <w:bookmarkEnd w:id="185"/>
      <w:bookmarkEnd w:id="193"/>
      <w:bookmarkEnd w:id="194"/>
      <w:bookmarkEnd w:id="195"/>
      <w:bookmarkEnd w:id="196"/>
      <w:bookmarkEnd w:id="197"/>
      <w:bookmarkEnd w:id="198"/>
      <w:bookmarkEnd w:id="199"/>
      <w:r w:rsidRPr="009953DB">
        <w:rPr>
          <w:rFonts w:ascii="仿宋" w:eastAsia="仿宋" w:hAnsi="仿宋" w:cs="仿宋" w:hint="eastAsia"/>
          <w:color w:val="000000"/>
          <w:sz w:val="24"/>
          <w:szCs w:val="24"/>
        </w:rPr>
        <w:tab/>
      </w:r>
    </w:p>
    <w:p w14:paraId="0089C916" w14:textId="77777777" w:rsidR="00E42A9B" w:rsidRPr="009953DB" w:rsidRDefault="00E42A9B">
      <w:pPr>
        <w:spacing w:line="360" w:lineRule="auto"/>
        <w:jc w:val="center"/>
        <w:rPr>
          <w:rFonts w:ascii="仿宋" w:eastAsia="仿宋" w:hAnsi="仿宋" w:cs="仿宋" w:hint="eastAsia"/>
          <w:b/>
          <w:color w:val="000000"/>
          <w:sz w:val="24"/>
        </w:rPr>
      </w:pPr>
      <w:r w:rsidRPr="009953DB">
        <w:rPr>
          <w:rFonts w:ascii="仿宋" w:eastAsia="仿宋" w:hAnsi="仿宋" w:cs="仿宋" w:hint="eastAsia"/>
          <w:b/>
          <w:color w:val="000000"/>
          <w:sz w:val="24"/>
        </w:rPr>
        <w:t>法定代表人身份证明书</w:t>
      </w:r>
      <w:r w:rsidRPr="009953DB">
        <w:rPr>
          <w:rFonts w:ascii="仿宋" w:eastAsia="仿宋" w:hAnsi="仿宋" w:cs="仿宋" w:hint="eastAsia"/>
          <w:b/>
          <w:color w:val="000000"/>
          <w:sz w:val="24"/>
        </w:rPr>
        <w:tab/>
      </w:r>
    </w:p>
    <w:p w14:paraId="40F3F808" w14:textId="77777777" w:rsidR="00E42A9B" w:rsidRPr="009953DB" w:rsidRDefault="00E42A9B">
      <w:pPr>
        <w:spacing w:line="360" w:lineRule="auto"/>
        <w:rPr>
          <w:rFonts w:ascii="仿宋" w:eastAsia="仿宋" w:hAnsi="仿宋" w:cs="仿宋" w:hint="eastAsia"/>
          <w:b/>
          <w:color w:val="000000"/>
          <w:sz w:val="24"/>
        </w:rPr>
      </w:pPr>
    </w:p>
    <w:p w14:paraId="6A7F16BC" w14:textId="77777777" w:rsidR="00E42A9B" w:rsidRPr="009953DB" w:rsidRDefault="00E42A9B">
      <w:pPr>
        <w:widowControl/>
        <w:topLinePunct/>
        <w:spacing w:line="360" w:lineRule="auto"/>
        <w:rPr>
          <w:rFonts w:ascii="仿宋" w:eastAsia="仿宋" w:hAnsi="仿宋" w:cs="仿宋" w:hint="eastAsia"/>
          <w:color w:val="000000"/>
          <w:kern w:val="0"/>
          <w:sz w:val="24"/>
          <w:u w:val="single"/>
        </w:rPr>
      </w:pPr>
      <w:r w:rsidRPr="009953DB">
        <w:rPr>
          <w:rFonts w:ascii="仿宋" w:eastAsia="仿宋" w:hAnsi="仿宋" w:cs="仿宋" w:hint="eastAsia"/>
          <w:color w:val="000000"/>
          <w:kern w:val="0"/>
          <w:sz w:val="24"/>
        </w:rPr>
        <w:t>供应商名称：</w:t>
      </w:r>
      <w:r w:rsidRPr="009953DB">
        <w:rPr>
          <w:rFonts w:ascii="仿宋" w:eastAsia="仿宋" w:hAnsi="仿宋" w:cs="仿宋" w:hint="eastAsia"/>
          <w:color w:val="000000"/>
          <w:kern w:val="0"/>
          <w:sz w:val="24"/>
          <w:u w:val="single"/>
        </w:rPr>
        <w:t xml:space="preserve">                         </w:t>
      </w:r>
    </w:p>
    <w:p w14:paraId="289808B5" w14:textId="77777777" w:rsidR="00E42A9B" w:rsidRPr="009953DB" w:rsidRDefault="00E42A9B">
      <w:pPr>
        <w:widowControl/>
        <w:topLinePunct/>
        <w:spacing w:line="360" w:lineRule="auto"/>
        <w:rPr>
          <w:rFonts w:ascii="仿宋" w:eastAsia="仿宋" w:hAnsi="仿宋" w:cs="仿宋" w:hint="eastAsia"/>
          <w:color w:val="000000"/>
          <w:kern w:val="0"/>
          <w:sz w:val="24"/>
        </w:rPr>
      </w:pPr>
      <w:r w:rsidRPr="009953DB">
        <w:rPr>
          <w:rFonts w:ascii="仿宋" w:eastAsia="仿宋" w:hAnsi="仿宋" w:cs="仿宋" w:hint="eastAsia"/>
          <w:color w:val="000000"/>
          <w:kern w:val="0"/>
          <w:sz w:val="24"/>
        </w:rPr>
        <w:t>成立时间：</w:t>
      </w:r>
      <w:r w:rsidRPr="009953DB">
        <w:rPr>
          <w:rFonts w:ascii="仿宋" w:eastAsia="仿宋" w:hAnsi="仿宋" w:cs="仿宋" w:hint="eastAsia"/>
          <w:color w:val="000000"/>
          <w:kern w:val="0"/>
          <w:sz w:val="24"/>
          <w:u w:val="single"/>
        </w:rPr>
        <w:t xml:space="preserve"> </w:t>
      </w:r>
      <w:r w:rsidRPr="009953DB">
        <w:rPr>
          <w:rFonts w:ascii="仿宋" w:eastAsia="仿宋" w:hAnsi="仿宋" w:cs="仿宋"/>
          <w:color w:val="000000"/>
          <w:kern w:val="0"/>
          <w:sz w:val="24"/>
          <w:u w:val="single"/>
        </w:rPr>
        <w:t xml:space="preserve">     </w:t>
      </w:r>
      <w:r w:rsidRPr="009953DB">
        <w:rPr>
          <w:rFonts w:ascii="仿宋" w:eastAsia="仿宋" w:hAnsi="仿宋" w:cs="仿宋" w:hint="eastAsia"/>
          <w:color w:val="000000"/>
          <w:kern w:val="0"/>
          <w:sz w:val="24"/>
          <w:u w:val="single"/>
        </w:rPr>
        <w:t xml:space="preserve">   </w:t>
      </w:r>
      <w:r w:rsidRPr="009953DB">
        <w:rPr>
          <w:rFonts w:ascii="仿宋" w:eastAsia="仿宋" w:hAnsi="仿宋" w:cs="仿宋" w:hint="eastAsia"/>
          <w:color w:val="000000"/>
          <w:kern w:val="0"/>
          <w:sz w:val="24"/>
        </w:rPr>
        <w:t>年</w:t>
      </w:r>
      <w:r w:rsidRPr="009953DB">
        <w:rPr>
          <w:rFonts w:ascii="仿宋" w:eastAsia="仿宋" w:hAnsi="仿宋" w:cs="仿宋" w:hint="eastAsia"/>
          <w:color w:val="000000"/>
          <w:kern w:val="0"/>
          <w:sz w:val="24"/>
          <w:u w:val="single"/>
        </w:rPr>
        <w:t xml:space="preserve">    </w:t>
      </w:r>
      <w:r w:rsidRPr="009953DB">
        <w:rPr>
          <w:rFonts w:ascii="仿宋" w:eastAsia="仿宋" w:hAnsi="仿宋" w:cs="仿宋" w:hint="eastAsia"/>
          <w:color w:val="000000"/>
          <w:kern w:val="0"/>
          <w:sz w:val="24"/>
        </w:rPr>
        <w:t>月</w:t>
      </w:r>
      <w:r w:rsidRPr="009953DB">
        <w:rPr>
          <w:rFonts w:ascii="仿宋" w:eastAsia="仿宋" w:hAnsi="仿宋" w:cs="仿宋" w:hint="eastAsia"/>
          <w:color w:val="000000"/>
          <w:kern w:val="0"/>
          <w:sz w:val="24"/>
          <w:u w:val="single"/>
        </w:rPr>
        <w:t xml:space="preserve">    </w:t>
      </w:r>
      <w:r w:rsidRPr="009953DB">
        <w:rPr>
          <w:rFonts w:ascii="仿宋" w:eastAsia="仿宋" w:hAnsi="仿宋" w:cs="仿宋" w:hint="eastAsia"/>
          <w:color w:val="000000"/>
          <w:kern w:val="0"/>
          <w:sz w:val="24"/>
        </w:rPr>
        <w:t>日</w:t>
      </w:r>
    </w:p>
    <w:p w14:paraId="6B92DC7F" w14:textId="77777777" w:rsidR="00E42A9B" w:rsidRPr="009953DB" w:rsidRDefault="00E42A9B">
      <w:pPr>
        <w:widowControl/>
        <w:topLinePunct/>
        <w:spacing w:line="360" w:lineRule="auto"/>
        <w:rPr>
          <w:rFonts w:ascii="仿宋" w:eastAsia="仿宋" w:hAnsi="仿宋" w:cs="仿宋" w:hint="eastAsia"/>
          <w:color w:val="000000"/>
          <w:kern w:val="0"/>
          <w:sz w:val="24"/>
          <w:u w:val="single"/>
        </w:rPr>
      </w:pPr>
      <w:r w:rsidRPr="009953DB">
        <w:rPr>
          <w:rFonts w:ascii="仿宋" w:eastAsia="仿宋" w:hAnsi="仿宋" w:cs="仿宋" w:hint="eastAsia"/>
          <w:color w:val="000000"/>
          <w:kern w:val="0"/>
          <w:sz w:val="24"/>
        </w:rPr>
        <w:t>姓名：</w:t>
      </w:r>
      <w:r w:rsidRPr="009953DB">
        <w:rPr>
          <w:rFonts w:ascii="仿宋" w:eastAsia="仿宋" w:hAnsi="仿宋" w:cs="仿宋" w:hint="eastAsia"/>
          <w:color w:val="000000"/>
          <w:kern w:val="0"/>
          <w:sz w:val="24"/>
          <w:u w:val="single"/>
        </w:rPr>
        <w:t xml:space="preserve">         </w:t>
      </w:r>
      <w:r w:rsidRPr="009953DB">
        <w:rPr>
          <w:rFonts w:ascii="仿宋" w:eastAsia="仿宋" w:hAnsi="仿宋" w:cs="仿宋" w:hint="eastAsia"/>
          <w:color w:val="000000"/>
          <w:kern w:val="0"/>
          <w:sz w:val="24"/>
        </w:rPr>
        <w:t>性别：</w:t>
      </w:r>
      <w:r w:rsidRPr="009953DB">
        <w:rPr>
          <w:rFonts w:ascii="仿宋" w:eastAsia="仿宋" w:hAnsi="仿宋" w:cs="仿宋" w:hint="eastAsia"/>
          <w:color w:val="000000"/>
          <w:kern w:val="0"/>
          <w:sz w:val="24"/>
          <w:u w:val="single"/>
        </w:rPr>
        <w:t xml:space="preserve">          </w:t>
      </w:r>
      <w:r w:rsidRPr="009953DB">
        <w:rPr>
          <w:rFonts w:ascii="仿宋" w:eastAsia="仿宋" w:hAnsi="仿宋" w:cs="仿宋" w:hint="eastAsia"/>
          <w:color w:val="000000"/>
          <w:kern w:val="0"/>
          <w:sz w:val="24"/>
        </w:rPr>
        <w:t>年龄：</w:t>
      </w:r>
      <w:r w:rsidRPr="009953DB">
        <w:rPr>
          <w:rFonts w:ascii="仿宋" w:eastAsia="仿宋" w:hAnsi="仿宋" w:cs="仿宋" w:hint="eastAsia"/>
          <w:color w:val="000000"/>
          <w:kern w:val="0"/>
          <w:sz w:val="24"/>
          <w:u w:val="single"/>
        </w:rPr>
        <w:t xml:space="preserve">         </w:t>
      </w:r>
      <w:r w:rsidRPr="009953DB">
        <w:rPr>
          <w:rFonts w:ascii="仿宋" w:eastAsia="仿宋" w:hAnsi="仿宋" w:cs="仿宋" w:hint="eastAsia"/>
          <w:color w:val="000000"/>
          <w:kern w:val="0"/>
          <w:sz w:val="24"/>
        </w:rPr>
        <w:t>职务：</w:t>
      </w:r>
      <w:r w:rsidRPr="009953DB">
        <w:rPr>
          <w:rFonts w:ascii="仿宋" w:eastAsia="仿宋" w:hAnsi="仿宋" w:cs="仿宋" w:hint="eastAsia"/>
          <w:color w:val="000000"/>
          <w:kern w:val="0"/>
          <w:sz w:val="24"/>
          <w:u w:val="single"/>
        </w:rPr>
        <w:t xml:space="preserve">         </w:t>
      </w:r>
    </w:p>
    <w:p w14:paraId="7C21DEAE" w14:textId="77777777" w:rsidR="00E42A9B" w:rsidRPr="009953DB" w:rsidRDefault="00E42A9B">
      <w:pPr>
        <w:widowControl/>
        <w:topLinePunct/>
        <w:spacing w:line="360" w:lineRule="auto"/>
        <w:rPr>
          <w:rFonts w:ascii="仿宋" w:eastAsia="仿宋" w:hAnsi="仿宋" w:cs="仿宋" w:hint="eastAsia"/>
          <w:color w:val="000000"/>
          <w:kern w:val="0"/>
          <w:sz w:val="24"/>
        </w:rPr>
      </w:pPr>
      <w:r w:rsidRPr="009953DB">
        <w:rPr>
          <w:rFonts w:ascii="仿宋" w:eastAsia="仿宋" w:hAnsi="仿宋" w:cs="仿宋" w:hint="eastAsia"/>
          <w:color w:val="000000"/>
          <w:kern w:val="0"/>
          <w:sz w:val="24"/>
        </w:rPr>
        <w:t>系</w:t>
      </w:r>
      <w:r w:rsidRPr="009953DB">
        <w:rPr>
          <w:rFonts w:ascii="仿宋" w:eastAsia="仿宋" w:hAnsi="仿宋" w:cs="仿宋" w:hint="eastAsia"/>
          <w:color w:val="000000"/>
          <w:kern w:val="0"/>
          <w:sz w:val="24"/>
          <w:u w:val="single"/>
        </w:rPr>
        <w:t xml:space="preserve">                   </w:t>
      </w:r>
      <w:r w:rsidRPr="009953DB">
        <w:rPr>
          <w:rFonts w:ascii="仿宋" w:eastAsia="仿宋" w:hAnsi="仿宋" w:cs="仿宋" w:hint="eastAsia"/>
          <w:color w:val="000000"/>
          <w:kern w:val="0"/>
          <w:sz w:val="24"/>
        </w:rPr>
        <w:t>（供应商名称）的法定代表人。</w:t>
      </w:r>
    </w:p>
    <w:p w14:paraId="3A68C4CE" w14:textId="77777777" w:rsidR="00E42A9B" w:rsidRPr="009953DB" w:rsidRDefault="00E42A9B">
      <w:pPr>
        <w:widowControl/>
        <w:topLinePunct/>
        <w:spacing w:line="360" w:lineRule="auto"/>
        <w:ind w:firstLine="420"/>
        <w:rPr>
          <w:rFonts w:ascii="仿宋" w:eastAsia="仿宋" w:hAnsi="仿宋" w:cs="仿宋" w:hint="eastAsia"/>
          <w:color w:val="000000"/>
          <w:kern w:val="0"/>
          <w:sz w:val="24"/>
        </w:rPr>
      </w:pPr>
      <w:r w:rsidRPr="009953DB">
        <w:rPr>
          <w:rFonts w:ascii="仿宋" w:eastAsia="仿宋" w:hAnsi="仿宋" w:cs="仿宋" w:hint="eastAsia"/>
          <w:color w:val="000000"/>
          <w:kern w:val="0"/>
          <w:sz w:val="24"/>
        </w:rPr>
        <w:t>特此证明。</w:t>
      </w:r>
    </w:p>
    <w:p w14:paraId="6052D598" w14:textId="77777777" w:rsidR="00E42A9B" w:rsidRPr="009953DB" w:rsidRDefault="00E42A9B">
      <w:pPr>
        <w:widowControl/>
        <w:spacing w:line="360" w:lineRule="auto"/>
        <w:rPr>
          <w:rFonts w:ascii="仿宋" w:eastAsia="仿宋" w:hAnsi="仿宋" w:cs="仿宋" w:hint="eastAsia"/>
          <w:b/>
          <w:bCs/>
          <w:color w:val="000000"/>
          <w:kern w:val="0"/>
          <w:sz w:val="24"/>
        </w:rPr>
      </w:pPr>
      <w:r w:rsidRPr="009953DB">
        <w:rPr>
          <w:rFonts w:ascii="仿宋" w:eastAsia="仿宋" w:hAnsi="仿宋" w:cs="仿宋" w:hint="eastAsia"/>
          <w:b/>
          <w:bCs/>
          <w:color w:val="000000"/>
          <w:kern w:val="0"/>
          <w:sz w:val="24"/>
        </w:rPr>
        <w:t>附：法定代表人身份证复印件（需同时提供正面及背面）。</w:t>
      </w:r>
    </w:p>
    <w:p w14:paraId="64D9225A" w14:textId="39FC69C8" w:rsidR="00E42A9B" w:rsidRPr="009953DB" w:rsidRDefault="006C442F">
      <w:pPr>
        <w:widowControl/>
        <w:spacing w:line="360" w:lineRule="auto"/>
        <w:rPr>
          <w:rFonts w:ascii="仿宋" w:eastAsia="仿宋" w:hAnsi="仿宋" w:cs="仿宋" w:hint="eastAsia"/>
          <w:color w:val="000000"/>
          <w:kern w:val="0"/>
        </w:rPr>
      </w:pPr>
      <w:r w:rsidRPr="009953DB">
        <w:rPr>
          <w:rFonts w:ascii="仿宋" w:eastAsia="仿宋" w:hAnsi="仿宋" w:cs="仿宋" w:hint="eastAsia"/>
          <w:noProof/>
          <w:color w:val="000000"/>
          <w:kern w:val="0"/>
          <w:lang w:val="en-US" w:eastAsia="zh-CN"/>
        </w:rPr>
        <mc:AlternateContent>
          <mc:Choice Requires="wps">
            <w:drawing>
              <wp:anchor distT="0" distB="0" distL="114300" distR="114300" simplePos="0" relativeHeight="251654144" behindDoc="0" locked="0" layoutInCell="1" allowOverlap="1" wp14:anchorId="384B6389" wp14:editId="402A8350">
                <wp:simplePos x="0" y="0"/>
                <wp:positionH relativeFrom="column">
                  <wp:posOffset>174625</wp:posOffset>
                </wp:positionH>
                <wp:positionV relativeFrom="paragraph">
                  <wp:posOffset>109855</wp:posOffset>
                </wp:positionV>
                <wp:extent cx="2802890" cy="2133600"/>
                <wp:effectExtent l="8890" t="17145" r="17145" b="11430"/>
                <wp:wrapNone/>
                <wp:docPr id="411558894"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2133600"/>
                        </a:xfrm>
                        <a:prstGeom prst="rect">
                          <a:avLst/>
                        </a:prstGeom>
                        <a:solidFill>
                          <a:srgbClr val="C5E0B3"/>
                        </a:soli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AA445" id="矩形 37" o:spid="_x0000_s1026" style="position:absolute;left:0;text-align:left;margin-left:13.75pt;margin-top:8.65pt;width:220.7pt;height:1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" fillcolor="#c5e0b3" strokecolor="#739cc3" strokeweight="1.25pt"/>
            </w:pict>
          </mc:Fallback>
        </mc:AlternateContent>
      </w:r>
      <w:r w:rsidRPr="009953DB">
        <w:rPr>
          <w:rFonts w:ascii="仿宋" w:eastAsia="仿宋" w:hAnsi="仿宋" w:cs="仿宋" w:hint="eastAsia"/>
          <w:noProof/>
          <w:color w:val="000000"/>
          <w:lang w:val="en-US" w:eastAsia="zh-CN"/>
        </w:rPr>
        <mc:AlternateContent>
          <mc:Choice Requires="wps">
            <w:drawing>
              <wp:anchor distT="0" distB="0" distL="114300" distR="114300" simplePos="0" relativeHeight="251655168" behindDoc="0" locked="0" layoutInCell="1" allowOverlap="1" wp14:anchorId="3F364594" wp14:editId="55CE74FB">
                <wp:simplePos x="0" y="0"/>
                <wp:positionH relativeFrom="column">
                  <wp:posOffset>2977515</wp:posOffset>
                </wp:positionH>
                <wp:positionV relativeFrom="paragraph">
                  <wp:posOffset>109855</wp:posOffset>
                </wp:positionV>
                <wp:extent cx="2802890" cy="2133600"/>
                <wp:effectExtent l="11430" t="17145" r="14605" b="11430"/>
                <wp:wrapNone/>
                <wp:docPr id="564542057"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2133600"/>
                        </a:xfrm>
                        <a:prstGeom prst="rect">
                          <a:avLst/>
                        </a:prstGeom>
                        <a:solidFill>
                          <a:srgbClr val="C5E0B3"/>
                        </a:soli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7D9D7" id="矩形 38" o:spid="_x0000_s1026" style="position:absolute;left:0;text-align:left;margin-left:234.45pt;margin-top:8.65pt;width:220.7pt;height:1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" fillcolor="#c5e0b3" strokecolor="#739cc3" strokeweight="1.25pt"/>
            </w:pict>
          </mc:Fallback>
        </mc:AlternateContent>
      </w:r>
    </w:p>
    <w:p w14:paraId="7907B361" w14:textId="77777777" w:rsidR="00E42A9B" w:rsidRPr="009953DB" w:rsidRDefault="00E42A9B">
      <w:pPr>
        <w:pStyle w:val="p0"/>
        <w:spacing w:line="440" w:lineRule="atLeast"/>
        <w:ind w:firstLine="480"/>
        <w:jc w:val="left"/>
        <w:rPr>
          <w:rFonts w:ascii="仿宋" w:eastAsia="仿宋" w:hAnsi="仿宋" w:cs="仿宋" w:hint="eastAsia"/>
          <w:color w:val="000000"/>
        </w:rPr>
      </w:pPr>
    </w:p>
    <w:p w14:paraId="37798487" w14:textId="77777777" w:rsidR="00E42A9B" w:rsidRPr="009953DB" w:rsidRDefault="00E42A9B">
      <w:pPr>
        <w:pStyle w:val="p0"/>
        <w:spacing w:line="440" w:lineRule="atLeast"/>
        <w:ind w:firstLine="480"/>
        <w:jc w:val="left"/>
        <w:rPr>
          <w:rFonts w:ascii="仿宋" w:eastAsia="仿宋" w:hAnsi="仿宋" w:cs="仿宋" w:hint="eastAsia"/>
          <w:color w:val="000000"/>
        </w:rPr>
      </w:pPr>
    </w:p>
    <w:p w14:paraId="4BDE0549" w14:textId="77777777" w:rsidR="00E42A9B" w:rsidRPr="009953DB" w:rsidRDefault="00E42A9B">
      <w:pPr>
        <w:pStyle w:val="p0"/>
        <w:spacing w:line="440" w:lineRule="atLeast"/>
        <w:ind w:firstLine="480"/>
        <w:jc w:val="left"/>
        <w:rPr>
          <w:rFonts w:ascii="仿宋" w:eastAsia="仿宋" w:hAnsi="仿宋" w:cs="仿宋" w:hint="eastAsia"/>
          <w:color w:val="000000"/>
        </w:rPr>
      </w:pPr>
    </w:p>
    <w:p w14:paraId="1F7D9DFC" w14:textId="77777777" w:rsidR="00E42A9B" w:rsidRPr="009953DB" w:rsidRDefault="00E42A9B">
      <w:pPr>
        <w:spacing w:line="360" w:lineRule="auto"/>
        <w:ind w:firstLine="610"/>
        <w:rPr>
          <w:rFonts w:ascii="仿宋" w:eastAsia="仿宋" w:hAnsi="仿宋" w:cs="仿宋" w:hint="eastAsia"/>
          <w:color w:val="000000"/>
          <w:sz w:val="24"/>
        </w:rPr>
      </w:pPr>
    </w:p>
    <w:p w14:paraId="31228592" w14:textId="77777777" w:rsidR="00E42A9B" w:rsidRPr="009953DB" w:rsidRDefault="00E42A9B">
      <w:pPr>
        <w:tabs>
          <w:tab w:val="left" w:pos="720"/>
          <w:tab w:val="left" w:pos="900"/>
        </w:tabs>
        <w:spacing w:line="360" w:lineRule="auto"/>
        <w:rPr>
          <w:rFonts w:ascii="仿宋" w:eastAsia="仿宋" w:hAnsi="仿宋" w:cs="仿宋" w:hint="eastAsia"/>
          <w:color w:val="000000"/>
          <w:sz w:val="24"/>
        </w:rPr>
      </w:pPr>
    </w:p>
    <w:p w14:paraId="146AEE49" w14:textId="77777777" w:rsidR="00E42A9B" w:rsidRPr="009953DB" w:rsidRDefault="00E42A9B">
      <w:pPr>
        <w:spacing w:line="440" w:lineRule="exact"/>
        <w:ind w:firstLineChars="1700" w:firstLine="4080"/>
        <w:jc w:val="right"/>
        <w:rPr>
          <w:rFonts w:ascii="仿宋" w:eastAsia="仿宋" w:hAnsi="仿宋" w:cs="仿宋" w:hint="eastAsia"/>
          <w:color w:val="000000"/>
          <w:sz w:val="24"/>
        </w:rPr>
      </w:pPr>
    </w:p>
    <w:p w14:paraId="65441B7E" w14:textId="77777777" w:rsidR="00E42A9B" w:rsidRPr="009953DB" w:rsidRDefault="00E42A9B">
      <w:pPr>
        <w:wordWrap w:val="0"/>
        <w:spacing w:line="440" w:lineRule="exact"/>
        <w:ind w:firstLineChars="1700" w:firstLine="4080"/>
        <w:jc w:val="right"/>
        <w:rPr>
          <w:rFonts w:ascii="仿宋" w:eastAsia="仿宋" w:hAnsi="仿宋" w:cs="仿宋" w:hint="eastAsia"/>
          <w:color w:val="000000"/>
          <w:sz w:val="24"/>
        </w:rPr>
      </w:pPr>
      <w:r w:rsidRPr="009953DB">
        <w:rPr>
          <w:rFonts w:ascii="仿宋" w:eastAsia="仿宋" w:hAnsi="仿宋" w:cs="仿宋" w:hint="eastAsia"/>
          <w:color w:val="000000"/>
          <w:sz w:val="24"/>
        </w:rPr>
        <w:t xml:space="preserve"> </w:t>
      </w:r>
      <w:r w:rsidRPr="009953DB">
        <w:rPr>
          <w:rFonts w:ascii="仿宋" w:eastAsia="仿宋" w:hAnsi="仿宋" w:cs="仿宋"/>
          <w:color w:val="000000"/>
          <w:sz w:val="24"/>
        </w:rPr>
        <w:t xml:space="preserve">  </w:t>
      </w:r>
    </w:p>
    <w:p w14:paraId="00DF9ABA" w14:textId="77777777" w:rsidR="00E42A9B" w:rsidRPr="009953DB" w:rsidRDefault="00E42A9B">
      <w:pPr>
        <w:spacing w:line="440" w:lineRule="exact"/>
        <w:ind w:firstLineChars="1700" w:firstLine="4080"/>
        <w:jc w:val="right"/>
        <w:rPr>
          <w:rFonts w:ascii="仿宋" w:eastAsia="仿宋" w:hAnsi="仿宋" w:cs="仿宋"/>
          <w:color w:val="000000"/>
          <w:sz w:val="24"/>
        </w:rPr>
      </w:pPr>
      <w:r w:rsidRPr="009953DB">
        <w:rPr>
          <w:rFonts w:ascii="仿宋" w:eastAsia="仿宋" w:hAnsi="仿宋" w:cs="仿宋"/>
          <w:color w:val="000000"/>
          <w:sz w:val="24"/>
        </w:rPr>
        <w:t xml:space="preserve">    </w:t>
      </w:r>
    </w:p>
    <w:p w14:paraId="1D3F7EE8" w14:textId="77777777" w:rsidR="00E42A9B" w:rsidRPr="009953DB" w:rsidRDefault="00E42A9B">
      <w:pPr>
        <w:spacing w:line="440" w:lineRule="exact"/>
        <w:ind w:firstLineChars="1700" w:firstLine="4080"/>
        <w:jc w:val="right"/>
        <w:rPr>
          <w:rFonts w:ascii="仿宋" w:eastAsia="仿宋" w:hAnsi="仿宋" w:cs="仿宋"/>
          <w:color w:val="000000"/>
          <w:sz w:val="24"/>
        </w:rPr>
      </w:pPr>
      <w:r w:rsidRPr="009953DB">
        <w:rPr>
          <w:rFonts w:ascii="仿宋" w:eastAsia="仿宋" w:hAnsi="仿宋" w:cs="仿宋"/>
          <w:color w:val="000000"/>
          <w:sz w:val="24"/>
        </w:rPr>
        <w:t xml:space="preserve"> </w:t>
      </w:r>
      <w:r w:rsidRPr="009953DB">
        <w:rPr>
          <w:rFonts w:ascii="仿宋" w:eastAsia="仿宋" w:hAnsi="仿宋" w:cs="仿宋" w:hint="eastAsia"/>
          <w:color w:val="000000"/>
          <w:sz w:val="24"/>
        </w:rPr>
        <w:t xml:space="preserve"> </w:t>
      </w:r>
      <w:r w:rsidRPr="009953DB">
        <w:rPr>
          <w:rFonts w:ascii="仿宋" w:eastAsia="仿宋" w:hAnsi="仿宋" w:cs="仿宋"/>
          <w:color w:val="000000"/>
          <w:sz w:val="24"/>
        </w:rPr>
        <w:t xml:space="preserve">   </w:t>
      </w:r>
    </w:p>
    <w:p w14:paraId="27F439A4" w14:textId="77777777" w:rsidR="00E42A9B" w:rsidRPr="009953DB" w:rsidRDefault="00E42A9B">
      <w:pPr>
        <w:spacing w:line="440" w:lineRule="exact"/>
        <w:ind w:firstLineChars="1700" w:firstLine="4080"/>
        <w:jc w:val="right"/>
        <w:rPr>
          <w:rFonts w:ascii="仿宋" w:eastAsia="仿宋" w:hAnsi="仿宋" w:cs="仿宋" w:hint="eastAsia"/>
          <w:color w:val="000000"/>
          <w:sz w:val="24"/>
        </w:rPr>
      </w:pPr>
      <w:r w:rsidRPr="009953DB">
        <w:rPr>
          <w:rFonts w:ascii="仿宋" w:eastAsia="仿宋" w:hAnsi="仿宋" w:cs="仿宋" w:hint="eastAsia"/>
          <w:color w:val="000000"/>
          <w:sz w:val="24"/>
        </w:rPr>
        <w:t>供应商名称：</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（盖章）</w:t>
      </w:r>
    </w:p>
    <w:p w14:paraId="5F53FFC3" w14:textId="77777777" w:rsidR="00E42A9B" w:rsidRPr="009953DB" w:rsidRDefault="00E42A9B">
      <w:pPr>
        <w:spacing w:line="440" w:lineRule="exact"/>
        <w:jc w:val="right"/>
        <w:rPr>
          <w:rFonts w:ascii="仿宋" w:eastAsia="仿宋" w:hAnsi="仿宋" w:cs="仿宋" w:hint="eastAsia"/>
          <w:color w:val="000000"/>
          <w:sz w:val="24"/>
        </w:rPr>
      </w:pPr>
      <w:r w:rsidRPr="009953DB">
        <w:rPr>
          <w:rFonts w:ascii="仿宋" w:eastAsia="仿宋" w:hAnsi="仿宋" w:cs="仿宋" w:hint="eastAsia"/>
          <w:color w:val="000000"/>
          <w:sz w:val="24"/>
        </w:rPr>
        <w:t>法定代表人：</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（签字或盖章）</w:t>
      </w:r>
    </w:p>
    <w:p w14:paraId="3487C05B" w14:textId="77777777" w:rsidR="00E42A9B" w:rsidRPr="009953DB" w:rsidRDefault="00E42A9B">
      <w:pPr>
        <w:spacing w:line="440" w:lineRule="exact"/>
        <w:jc w:val="right"/>
        <w:rPr>
          <w:rFonts w:ascii="仿宋" w:eastAsia="仿宋" w:hAnsi="仿宋" w:cs="仿宋" w:hint="eastAsia"/>
          <w:b/>
          <w:bCs/>
          <w:color w:val="000000"/>
          <w:sz w:val="24"/>
        </w:r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w:t>
      </w:r>
      <w:r w:rsidRPr="009953DB">
        <w:rPr>
          <w:rFonts w:ascii="仿宋" w:eastAsia="仿宋" w:hAnsi="仿宋" w:cs="仿宋"/>
          <w:color w:val="000000"/>
          <w:sz w:val="24"/>
          <w:u w:val="single"/>
        </w:rPr>
        <w:t xml:space="preserve">      </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年</w:t>
      </w:r>
      <w:r w:rsidRPr="009953DB">
        <w:rPr>
          <w:rFonts w:ascii="仿宋" w:eastAsia="仿宋" w:hAnsi="仿宋" w:cs="仿宋" w:hint="eastAsia"/>
          <w:color w:val="000000"/>
          <w:sz w:val="24"/>
          <w:u w:val="single"/>
        </w:rPr>
        <w:t xml:space="preserve">   </w:t>
      </w:r>
      <w:r w:rsidRPr="009953DB">
        <w:rPr>
          <w:rFonts w:ascii="仿宋" w:eastAsia="仿宋" w:hAnsi="仿宋" w:cs="仿宋"/>
          <w:color w:val="000000"/>
          <w:sz w:val="24"/>
          <w:u w:val="single"/>
        </w:rPr>
        <w:t xml:space="preserve"> </w:t>
      </w:r>
      <w:r w:rsidRPr="009953DB">
        <w:rPr>
          <w:rFonts w:ascii="仿宋" w:eastAsia="仿宋" w:hAnsi="仿宋" w:cs="仿宋" w:hint="eastAsia"/>
          <w:color w:val="000000"/>
          <w:sz w:val="24"/>
        </w:rPr>
        <w:t>月</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日</w:t>
      </w:r>
    </w:p>
    <w:p w14:paraId="56EB436A" w14:textId="77777777" w:rsidR="00E42A9B" w:rsidRPr="009953DB" w:rsidRDefault="00E42A9B">
      <w:pPr>
        <w:tabs>
          <w:tab w:val="left" w:pos="720"/>
          <w:tab w:val="left" w:pos="900"/>
        </w:tabs>
        <w:spacing w:line="360" w:lineRule="auto"/>
        <w:ind w:left="1078"/>
        <w:rPr>
          <w:rFonts w:ascii="仿宋" w:eastAsia="仿宋" w:hAnsi="仿宋" w:cs="仿宋" w:hint="eastAsia"/>
          <w:color w:val="000000"/>
          <w:sz w:val="24"/>
        </w:rPr>
      </w:pPr>
    </w:p>
    <w:p w14:paraId="1A8629FA" w14:textId="77777777" w:rsidR="00E42A9B" w:rsidRPr="009953DB" w:rsidRDefault="00E42A9B">
      <w:pPr>
        <w:tabs>
          <w:tab w:val="left" w:pos="720"/>
          <w:tab w:val="left" w:pos="900"/>
        </w:tabs>
        <w:spacing w:line="360" w:lineRule="auto"/>
        <w:ind w:left="1078"/>
        <w:rPr>
          <w:rFonts w:ascii="仿宋" w:eastAsia="仿宋" w:hAnsi="仿宋" w:cs="仿宋" w:hint="eastAsia"/>
          <w:color w:val="000000"/>
          <w:sz w:val="24"/>
        </w:rPr>
      </w:pPr>
    </w:p>
    <w:p w14:paraId="280527F3" w14:textId="77777777" w:rsidR="00E42A9B" w:rsidRPr="009953DB" w:rsidRDefault="00E42A9B">
      <w:pPr>
        <w:pStyle w:val="3"/>
        <w:spacing w:before="0" w:after="0" w:line="360" w:lineRule="auto"/>
        <w:rPr>
          <w:rFonts w:ascii="仿宋" w:eastAsia="仿宋" w:hAnsi="仿宋" w:cs="仿宋" w:hint="eastAsia"/>
          <w:color w:val="000000"/>
          <w:sz w:val="24"/>
          <w:szCs w:val="24"/>
        </w:rPr>
      </w:pPr>
      <w:r w:rsidRPr="009953DB">
        <w:rPr>
          <w:rFonts w:ascii="仿宋" w:eastAsia="仿宋" w:hAnsi="仿宋" w:cs="仿宋" w:hint="eastAsia"/>
          <w:color w:val="000000"/>
        </w:rPr>
        <w:br w:type="page"/>
      </w:r>
      <w:bookmarkStart w:id="200" w:name="_Toc444891355"/>
      <w:bookmarkStart w:id="201" w:name="_Toc517281838"/>
      <w:bookmarkStart w:id="202" w:name="_Toc19783361"/>
      <w:bookmarkStart w:id="203" w:name="_Toc26267"/>
      <w:bookmarkStart w:id="204" w:name="_Toc287600130"/>
      <w:bookmarkStart w:id="205" w:name="_Toc20707"/>
      <w:bookmarkStart w:id="206" w:name="_Toc4426"/>
      <w:bookmarkStart w:id="207" w:name="_Toc5582"/>
      <w:bookmarkStart w:id="208" w:name="_Toc164348309"/>
      <w:r w:rsidRPr="009953DB">
        <w:rPr>
          <w:rFonts w:ascii="仿宋" w:eastAsia="仿宋" w:hAnsi="仿宋" w:cs="仿宋" w:hint="eastAsia"/>
          <w:color w:val="000000"/>
          <w:sz w:val="24"/>
          <w:szCs w:val="24"/>
        </w:rPr>
        <w:lastRenderedPageBreak/>
        <w:t>（三）法定代表人授权委托书</w:t>
      </w:r>
      <w:bookmarkEnd w:id="200"/>
      <w:bookmarkEnd w:id="201"/>
      <w:bookmarkEnd w:id="202"/>
      <w:bookmarkEnd w:id="203"/>
      <w:bookmarkEnd w:id="204"/>
      <w:bookmarkEnd w:id="205"/>
      <w:bookmarkEnd w:id="206"/>
      <w:bookmarkEnd w:id="207"/>
      <w:bookmarkEnd w:id="208"/>
    </w:p>
    <w:p w14:paraId="68DA5DBB" w14:textId="77777777" w:rsidR="00E42A9B" w:rsidRPr="009953DB" w:rsidRDefault="00E42A9B">
      <w:pPr>
        <w:pStyle w:val="p0"/>
        <w:spacing w:before="240" w:after="240" w:line="360" w:lineRule="auto"/>
        <w:jc w:val="center"/>
        <w:rPr>
          <w:rFonts w:ascii="仿宋" w:eastAsia="仿宋" w:hAnsi="仿宋" w:cs="Cambria Math" w:hint="eastAsia"/>
          <w:b/>
          <w:color w:val="000000"/>
          <w:sz w:val="24"/>
          <w:szCs w:val="24"/>
        </w:rPr>
      </w:pPr>
      <w:r w:rsidRPr="009953DB">
        <w:rPr>
          <w:rFonts w:ascii="仿宋" w:eastAsia="仿宋" w:hAnsi="仿宋" w:cs="Cambria Math" w:hint="eastAsia"/>
          <w:b/>
          <w:color w:val="000000"/>
          <w:sz w:val="24"/>
          <w:szCs w:val="24"/>
        </w:rPr>
        <w:t>法定代表人授权委托书</w:t>
      </w:r>
    </w:p>
    <w:p w14:paraId="1C4AC194" w14:textId="77777777" w:rsidR="00E42A9B" w:rsidRPr="009953DB" w:rsidRDefault="00E42A9B">
      <w:pPr>
        <w:pStyle w:val="p0"/>
        <w:topLinePunct/>
        <w:spacing w:line="360" w:lineRule="auto"/>
        <w:ind w:firstLineChars="200" w:firstLine="480"/>
        <w:rPr>
          <w:rFonts w:ascii="仿宋" w:eastAsia="仿宋" w:hAnsi="仿宋" w:cs="Cambria Math" w:hint="eastAsia"/>
          <w:color w:val="000000"/>
          <w:sz w:val="24"/>
          <w:szCs w:val="24"/>
        </w:rPr>
      </w:pPr>
      <w:r w:rsidRPr="009953DB">
        <w:rPr>
          <w:rFonts w:ascii="仿宋" w:eastAsia="仿宋" w:hAnsi="仿宋" w:cs="仿宋" w:hint="eastAsia"/>
          <w:color w:val="000000"/>
          <w:sz w:val="24"/>
        </w:rPr>
        <w:t>本人</w:t>
      </w:r>
      <w:r w:rsidRPr="009953DB">
        <w:rPr>
          <w:rFonts w:ascii="仿宋" w:eastAsia="仿宋" w:hAnsi="仿宋" w:cs="仿宋" w:hint="eastAsia"/>
          <w:color w:val="000000"/>
          <w:sz w:val="24"/>
          <w:u w:val="single"/>
        </w:rPr>
        <w:t xml:space="preserve"> （姓名）</w:t>
      </w:r>
      <w:r w:rsidRPr="009953DB">
        <w:rPr>
          <w:rFonts w:ascii="仿宋" w:eastAsia="仿宋" w:hAnsi="仿宋" w:cs="仿宋" w:hint="eastAsia"/>
          <w:color w:val="000000"/>
          <w:sz w:val="24"/>
        </w:rPr>
        <w:t>系</w:t>
      </w:r>
      <w:r w:rsidRPr="009953DB">
        <w:rPr>
          <w:rFonts w:ascii="仿宋" w:eastAsia="仿宋" w:hAnsi="仿宋" w:cs="仿宋" w:hint="eastAsia"/>
          <w:color w:val="000000"/>
          <w:sz w:val="24"/>
          <w:u w:val="single"/>
        </w:rPr>
        <w:t>（供应商名称）</w:t>
      </w:r>
      <w:r w:rsidRPr="009953DB">
        <w:rPr>
          <w:rFonts w:ascii="仿宋" w:eastAsia="仿宋" w:hAnsi="仿宋" w:cs="仿宋" w:hint="eastAsia"/>
          <w:color w:val="000000"/>
          <w:sz w:val="24"/>
        </w:rPr>
        <w:t>的法定代表人，现授权委托</w:t>
      </w:r>
      <w:r w:rsidRPr="009953DB">
        <w:rPr>
          <w:rFonts w:ascii="仿宋" w:eastAsia="仿宋" w:hAnsi="仿宋" w:cs="仿宋" w:hint="eastAsia"/>
          <w:color w:val="000000"/>
          <w:sz w:val="24"/>
          <w:u w:val="single"/>
        </w:rPr>
        <w:t xml:space="preserve"> （姓名）</w:t>
      </w:r>
      <w:r w:rsidRPr="009953DB">
        <w:rPr>
          <w:rFonts w:ascii="仿宋" w:eastAsia="仿宋" w:hAnsi="仿宋" w:cs="仿宋" w:hint="eastAsia"/>
          <w:color w:val="000000"/>
          <w:sz w:val="24"/>
        </w:rPr>
        <w:t>为我方代理人。</w:t>
      </w:r>
      <w:r w:rsidRPr="009953DB">
        <w:rPr>
          <w:rFonts w:ascii="仿宋" w:eastAsia="仿宋" w:hAnsi="仿宋" w:cs="Cambria Math" w:hint="eastAsia"/>
          <w:color w:val="000000"/>
          <w:sz w:val="24"/>
          <w:szCs w:val="24"/>
        </w:rPr>
        <w:t>代理人根据授权，以我方名义签署、澄清、说明、补正、递交、撤回、修改</w:t>
      </w:r>
      <w:r w:rsidRPr="009953DB">
        <w:rPr>
          <w:rFonts w:ascii="仿宋" w:eastAsia="仿宋" w:hAnsi="仿宋" w:cs="Cambria Math" w:hint="eastAsia"/>
          <w:color w:val="000000"/>
          <w:sz w:val="24"/>
          <w:szCs w:val="24"/>
          <w:u w:val="single"/>
        </w:rPr>
        <w:t>（项目名称）</w:t>
      </w:r>
      <w:r w:rsidRPr="009953DB">
        <w:rPr>
          <w:rFonts w:ascii="仿宋" w:eastAsia="仿宋" w:hAnsi="仿宋" w:cs="Cambria Math" w:hint="eastAsia"/>
          <w:color w:val="000000"/>
          <w:sz w:val="24"/>
          <w:szCs w:val="24"/>
        </w:rPr>
        <w:t>磋商响应文件、签订合同和处理有关事宜，其法律后果由我方承担。</w:t>
      </w:r>
    </w:p>
    <w:p w14:paraId="7AF0FACB" w14:textId="77777777" w:rsidR="00E42A9B" w:rsidRPr="009953DB" w:rsidRDefault="00E42A9B">
      <w:pPr>
        <w:widowControl/>
        <w:spacing w:line="360" w:lineRule="auto"/>
        <w:ind w:firstLineChars="200" w:firstLine="480"/>
        <w:jc w:val="left"/>
        <w:rPr>
          <w:rFonts w:ascii="仿宋" w:eastAsia="仿宋" w:hAnsi="仿宋" w:cs="Cambria Math" w:hint="eastAsia"/>
          <w:color w:val="000000"/>
          <w:kern w:val="0"/>
          <w:sz w:val="24"/>
        </w:rPr>
      </w:pPr>
      <w:r w:rsidRPr="009953DB">
        <w:rPr>
          <w:rFonts w:ascii="仿宋" w:eastAsia="仿宋" w:hAnsi="仿宋" w:cs="Cambria Math" w:hint="eastAsia"/>
          <w:color w:val="000000"/>
          <w:kern w:val="0"/>
          <w:sz w:val="24"/>
        </w:rPr>
        <w:t>委托期限：</w:t>
      </w:r>
      <w:r w:rsidRPr="009953DB">
        <w:rPr>
          <w:rFonts w:ascii="仿宋" w:eastAsia="仿宋" w:hAnsi="仿宋" w:cs="Cambria Math" w:hint="eastAsia"/>
          <w:color w:val="000000"/>
          <w:kern w:val="0"/>
          <w:sz w:val="24"/>
          <w:u w:val="single"/>
        </w:rPr>
        <w:t xml:space="preserve"> 自购买本项目竞争性磋商文件之日起至响应有效期到期之日为止 </w:t>
      </w:r>
      <w:r w:rsidRPr="009953DB">
        <w:rPr>
          <w:rFonts w:ascii="仿宋" w:eastAsia="仿宋" w:hAnsi="仿宋" w:cs="Cambria Math" w:hint="eastAsia"/>
          <w:color w:val="000000"/>
          <w:kern w:val="0"/>
          <w:sz w:val="24"/>
        </w:rPr>
        <w:t>。</w:t>
      </w:r>
    </w:p>
    <w:p w14:paraId="09D22826" w14:textId="77777777" w:rsidR="00E42A9B" w:rsidRPr="009953DB" w:rsidRDefault="00E42A9B">
      <w:pPr>
        <w:pStyle w:val="p0"/>
        <w:spacing w:line="360" w:lineRule="auto"/>
        <w:ind w:firstLine="200"/>
        <w:rPr>
          <w:rFonts w:ascii="仿宋" w:eastAsia="仿宋" w:hAnsi="仿宋" w:cs="Cambria Math"/>
          <w:color w:val="000000"/>
          <w:sz w:val="24"/>
          <w:szCs w:val="24"/>
        </w:rPr>
      </w:pPr>
    </w:p>
    <w:p w14:paraId="5E5AEA95" w14:textId="77777777" w:rsidR="00E42A9B" w:rsidRPr="009953DB" w:rsidRDefault="00E42A9B">
      <w:pPr>
        <w:pStyle w:val="p0"/>
        <w:spacing w:line="360" w:lineRule="auto"/>
        <w:ind w:firstLineChars="200" w:firstLine="480"/>
        <w:rPr>
          <w:rFonts w:ascii="仿宋" w:eastAsia="仿宋" w:hAnsi="仿宋" w:cs="Cambria Math" w:hint="eastAsia"/>
          <w:color w:val="000000"/>
          <w:sz w:val="24"/>
          <w:szCs w:val="24"/>
        </w:rPr>
      </w:pPr>
      <w:r w:rsidRPr="009953DB">
        <w:rPr>
          <w:rFonts w:ascii="仿宋" w:eastAsia="仿宋" w:hAnsi="仿宋" w:cs="Cambria Math" w:hint="eastAsia"/>
          <w:color w:val="000000"/>
          <w:sz w:val="24"/>
          <w:szCs w:val="24"/>
        </w:rPr>
        <w:t>代理人无转委托权。</w:t>
      </w:r>
    </w:p>
    <w:p w14:paraId="60E6397B" w14:textId="77777777" w:rsidR="00E42A9B" w:rsidRPr="009953DB" w:rsidRDefault="00E42A9B">
      <w:pPr>
        <w:pStyle w:val="p0"/>
        <w:spacing w:line="360" w:lineRule="auto"/>
        <w:ind w:firstLineChars="200" w:firstLine="482"/>
        <w:rPr>
          <w:rFonts w:ascii="仿宋" w:eastAsia="仿宋" w:hAnsi="仿宋" w:cs="Cambria Math"/>
          <w:color w:val="000000"/>
          <w:sz w:val="24"/>
          <w:szCs w:val="24"/>
        </w:rPr>
      </w:pPr>
      <w:r w:rsidRPr="009953DB">
        <w:rPr>
          <w:rFonts w:ascii="仿宋" w:eastAsia="仿宋" w:hAnsi="仿宋" w:cs="Cambria Math" w:hint="eastAsia"/>
          <w:b/>
          <w:bCs/>
          <w:color w:val="000000"/>
          <w:sz w:val="24"/>
          <w:szCs w:val="24"/>
        </w:rPr>
        <w:t>附：委托代理人身份证复印件（需同时提供正面及背面）</w:t>
      </w:r>
      <w:r w:rsidRPr="009953DB">
        <w:rPr>
          <w:rFonts w:ascii="仿宋" w:eastAsia="仿宋" w:hAnsi="仿宋" w:cs="Cambria Math" w:hint="eastAsia"/>
          <w:color w:val="000000"/>
          <w:sz w:val="24"/>
          <w:szCs w:val="24"/>
        </w:rPr>
        <w:t>。</w:t>
      </w:r>
    </w:p>
    <w:p w14:paraId="7B381E57" w14:textId="66618782" w:rsidR="00E42A9B" w:rsidRPr="009953DB" w:rsidRDefault="006C442F">
      <w:pPr>
        <w:pStyle w:val="p0"/>
        <w:spacing w:line="440" w:lineRule="atLeast"/>
        <w:ind w:firstLine="480"/>
        <w:jc w:val="left"/>
        <w:rPr>
          <w:rFonts w:ascii="仿宋" w:eastAsia="仿宋" w:hAnsi="仿宋" w:cs="仿宋" w:hint="eastAsia"/>
          <w:color w:val="000000"/>
        </w:rPr>
      </w:pPr>
      <w:r w:rsidRPr="009953DB">
        <w:rPr>
          <w:rFonts w:ascii="仿宋" w:eastAsia="仿宋" w:hAnsi="仿宋" w:cs="仿宋" w:hint="eastAsia"/>
          <w:noProof/>
          <w:color w:val="000000"/>
          <w:lang w:val="en-US" w:eastAsia="zh-CN"/>
        </w:rPr>
        <mc:AlternateContent>
          <mc:Choice Requires="wps">
            <w:drawing>
              <wp:anchor distT="0" distB="0" distL="114300" distR="114300" simplePos="0" relativeHeight="251656192" behindDoc="0" locked="0" layoutInCell="1" allowOverlap="1" wp14:anchorId="20180B32" wp14:editId="22D1D192">
                <wp:simplePos x="0" y="0"/>
                <wp:positionH relativeFrom="column">
                  <wp:posOffset>174625</wp:posOffset>
                </wp:positionH>
                <wp:positionV relativeFrom="paragraph">
                  <wp:posOffset>56515</wp:posOffset>
                </wp:positionV>
                <wp:extent cx="2802890" cy="1934845"/>
                <wp:effectExtent l="8890" t="11430" r="17145" b="15875"/>
                <wp:wrapNone/>
                <wp:docPr id="1712078103"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1934845"/>
                        </a:xfrm>
                        <a:prstGeom prst="rect">
                          <a:avLst/>
                        </a:prstGeom>
                        <a:solidFill>
                          <a:srgbClr val="C5E0B3"/>
                        </a:soli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9D748" id="矩形 39" o:spid="_x0000_s1026" style="position:absolute;left:0;text-align:left;margin-left:13.75pt;margin-top:4.45pt;width:220.7pt;height:15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" fillcolor="#c5e0b3" strokecolor="#739cc3" strokeweight="1.25pt"/>
            </w:pict>
          </mc:Fallback>
        </mc:AlternateContent>
      </w:r>
      <w:r w:rsidRPr="009953DB">
        <w:rPr>
          <w:rFonts w:ascii="仿宋" w:eastAsia="仿宋" w:hAnsi="仿宋" w:cs="仿宋" w:hint="eastAsia"/>
          <w:noProof/>
          <w:color w:val="000000"/>
          <w:lang w:val="en-US" w:eastAsia="zh-CN"/>
        </w:rPr>
        <mc:AlternateContent>
          <mc:Choice Requires="wps">
            <w:drawing>
              <wp:anchor distT="0" distB="0" distL="114300" distR="114300" simplePos="0" relativeHeight="251657216" behindDoc="0" locked="0" layoutInCell="1" allowOverlap="1" wp14:anchorId="55723B21" wp14:editId="48C1D8E7">
                <wp:simplePos x="0" y="0"/>
                <wp:positionH relativeFrom="column">
                  <wp:posOffset>2977515</wp:posOffset>
                </wp:positionH>
                <wp:positionV relativeFrom="paragraph">
                  <wp:posOffset>56515</wp:posOffset>
                </wp:positionV>
                <wp:extent cx="2802890" cy="1934845"/>
                <wp:effectExtent l="11430" t="11430" r="14605" b="15875"/>
                <wp:wrapNone/>
                <wp:docPr id="1631743572"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1934845"/>
                        </a:xfrm>
                        <a:prstGeom prst="rect">
                          <a:avLst/>
                        </a:prstGeom>
                        <a:solidFill>
                          <a:srgbClr val="C5E0B3"/>
                        </a:solidFill>
                        <a:ln w="15875">
                          <a:solidFill>
                            <a:srgbClr val="739CC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0BD5C" id="矩形 40" o:spid="_x0000_s1026" style="position:absolute;left:0;text-align:left;margin-left:234.45pt;margin-top:4.45pt;width:220.7pt;height:15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" fillcolor="#c5e0b3" strokecolor="#739cc3" strokeweight="1.25pt"/>
            </w:pict>
          </mc:Fallback>
        </mc:AlternateContent>
      </w:r>
    </w:p>
    <w:p w14:paraId="32F0D6B5" w14:textId="77777777" w:rsidR="00E42A9B" w:rsidRPr="009953DB" w:rsidRDefault="00E42A9B">
      <w:pPr>
        <w:pStyle w:val="p0"/>
        <w:spacing w:line="440" w:lineRule="atLeast"/>
        <w:ind w:firstLine="480"/>
        <w:jc w:val="left"/>
        <w:rPr>
          <w:rFonts w:ascii="仿宋" w:eastAsia="仿宋" w:hAnsi="仿宋" w:cs="仿宋" w:hint="eastAsia"/>
          <w:color w:val="000000"/>
        </w:rPr>
      </w:pPr>
    </w:p>
    <w:p w14:paraId="5C69B532" w14:textId="77777777" w:rsidR="00E42A9B" w:rsidRPr="009953DB" w:rsidRDefault="00E42A9B">
      <w:pPr>
        <w:spacing w:line="360" w:lineRule="auto"/>
        <w:ind w:left="720"/>
        <w:rPr>
          <w:rFonts w:ascii="仿宋" w:eastAsia="仿宋" w:hAnsi="仿宋" w:cs="仿宋" w:hint="eastAsia"/>
          <w:b/>
          <w:color w:val="000000"/>
          <w:sz w:val="24"/>
        </w:rPr>
      </w:pPr>
    </w:p>
    <w:p w14:paraId="5E591807" w14:textId="77777777" w:rsidR="00E42A9B" w:rsidRPr="009953DB" w:rsidRDefault="00E42A9B">
      <w:pPr>
        <w:tabs>
          <w:tab w:val="left" w:pos="540"/>
        </w:tabs>
        <w:rPr>
          <w:rFonts w:ascii="仿宋" w:eastAsia="仿宋" w:hAnsi="仿宋" w:cs="仿宋"/>
          <w:color w:val="000000"/>
          <w:kern w:val="0"/>
          <w:szCs w:val="21"/>
        </w:rPr>
      </w:pPr>
      <w:r w:rsidRPr="009953DB">
        <w:rPr>
          <w:rFonts w:ascii="仿宋" w:eastAsia="仿宋" w:hAnsi="仿宋" w:cs="仿宋" w:hint="eastAsia"/>
          <w:color w:val="000000"/>
          <w:kern w:val="0"/>
          <w:szCs w:val="21"/>
        </w:rPr>
        <w:tab/>
      </w:r>
    </w:p>
    <w:p w14:paraId="1AFBAEB8" w14:textId="77777777" w:rsidR="00E42A9B" w:rsidRPr="009953DB" w:rsidRDefault="00E42A9B">
      <w:pPr>
        <w:pStyle w:val="a0"/>
        <w:rPr>
          <w:rFonts w:ascii="仿宋" w:eastAsia="仿宋" w:hAnsi="仿宋"/>
          <w:kern w:val="0"/>
          <w:szCs w:val="21"/>
        </w:rPr>
      </w:pPr>
    </w:p>
    <w:p w14:paraId="446A8B15" w14:textId="77777777" w:rsidR="00E42A9B" w:rsidRPr="009953DB" w:rsidRDefault="00E42A9B">
      <w:pPr>
        <w:pStyle w:val="a0"/>
        <w:rPr>
          <w:rFonts w:ascii="仿宋" w:eastAsia="仿宋" w:hAnsi="仿宋"/>
          <w:kern w:val="0"/>
          <w:szCs w:val="21"/>
        </w:rPr>
      </w:pPr>
    </w:p>
    <w:p w14:paraId="46666DFC" w14:textId="77777777" w:rsidR="00E42A9B" w:rsidRPr="009953DB" w:rsidRDefault="00E42A9B">
      <w:pPr>
        <w:pStyle w:val="a0"/>
        <w:rPr>
          <w:rFonts w:ascii="仿宋" w:eastAsia="仿宋" w:hAnsi="仿宋"/>
          <w:kern w:val="0"/>
          <w:szCs w:val="21"/>
        </w:rPr>
      </w:pPr>
    </w:p>
    <w:p w14:paraId="62962FB7" w14:textId="77777777" w:rsidR="00E42A9B" w:rsidRPr="009953DB" w:rsidRDefault="00E42A9B">
      <w:pPr>
        <w:spacing w:line="360" w:lineRule="auto"/>
        <w:ind w:right="420" w:firstLineChars="1750" w:firstLine="4200"/>
        <w:rPr>
          <w:rFonts w:ascii="仿宋" w:eastAsia="仿宋" w:hAnsi="仿宋" w:cs="Cambria Math" w:hint="eastAsia"/>
          <w:color w:val="000000"/>
          <w:sz w:val="24"/>
        </w:rPr>
      </w:pPr>
      <w:r w:rsidRPr="009953DB">
        <w:rPr>
          <w:rFonts w:ascii="仿宋" w:eastAsia="仿宋" w:hAnsi="仿宋" w:cs="Cambria Math" w:hint="eastAsia"/>
          <w:color w:val="000000"/>
          <w:sz w:val="24"/>
        </w:rPr>
        <w:t>供应商名称：</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（盖章）</w:t>
      </w:r>
    </w:p>
    <w:p w14:paraId="36B17126" w14:textId="77777777" w:rsidR="00E42A9B" w:rsidRPr="009953DB" w:rsidRDefault="00E42A9B">
      <w:pPr>
        <w:spacing w:line="360" w:lineRule="auto"/>
        <w:ind w:right="420" w:firstLineChars="1750" w:firstLine="4200"/>
        <w:rPr>
          <w:rFonts w:ascii="仿宋" w:eastAsia="仿宋" w:hAnsi="仿宋" w:cs="Cambria Math" w:hint="eastAsia"/>
          <w:color w:val="000000"/>
          <w:sz w:val="24"/>
        </w:rPr>
      </w:pPr>
      <w:r w:rsidRPr="009953DB">
        <w:rPr>
          <w:rFonts w:ascii="仿宋" w:eastAsia="仿宋" w:hAnsi="仿宋" w:cs="Cambria Math" w:hint="eastAsia"/>
          <w:color w:val="000000"/>
          <w:sz w:val="24"/>
        </w:rPr>
        <w:t>法定代表人：</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（签字或盖章）</w:t>
      </w:r>
    </w:p>
    <w:p w14:paraId="504E8756" w14:textId="77777777" w:rsidR="00E42A9B" w:rsidRPr="009953DB" w:rsidRDefault="00E42A9B">
      <w:pPr>
        <w:pStyle w:val="p0"/>
        <w:wordWrap w:val="0"/>
        <w:spacing w:line="360" w:lineRule="auto"/>
        <w:ind w:right="105" w:firstLineChars="1750" w:firstLine="4200"/>
        <w:rPr>
          <w:rFonts w:ascii="仿宋" w:eastAsia="仿宋" w:hAnsi="仿宋" w:cs="Cambria Math" w:hint="eastAsia"/>
          <w:color w:val="000000"/>
          <w:sz w:val="24"/>
          <w:szCs w:val="24"/>
        </w:rPr>
      </w:pPr>
      <w:r w:rsidRPr="009953DB">
        <w:rPr>
          <w:rFonts w:ascii="仿宋" w:eastAsia="仿宋" w:hAnsi="仿宋" w:cs="Cambria Math" w:hint="eastAsia"/>
          <w:color w:val="000000"/>
          <w:sz w:val="24"/>
          <w:szCs w:val="24"/>
        </w:rPr>
        <w:t>委托代理人：</w:t>
      </w:r>
      <w:r w:rsidRPr="009953DB">
        <w:rPr>
          <w:rFonts w:ascii="仿宋" w:eastAsia="仿宋" w:hAnsi="仿宋" w:cs="Cambria Math" w:hint="eastAsia"/>
          <w:color w:val="000000"/>
          <w:sz w:val="24"/>
          <w:szCs w:val="24"/>
          <w:u w:val="single"/>
        </w:rPr>
        <w:t xml:space="preserve">               </w:t>
      </w:r>
      <w:r w:rsidRPr="009953DB">
        <w:rPr>
          <w:rFonts w:ascii="仿宋" w:eastAsia="仿宋" w:hAnsi="仿宋" w:cs="Cambria Math" w:hint="eastAsia"/>
          <w:color w:val="000000"/>
          <w:sz w:val="24"/>
          <w:szCs w:val="24"/>
        </w:rPr>
        <w:t xml:space="preserve">（签字） </w:t>
      </w:r>
    </w:p>
    <w:p w14:paraId="6FAAC17C" w14:textId="77777777" w:rsidR="00E42A9B" w:rsidRPr="009953DB" w:rsidRDefault="00E42A9B">
      <w:pPr>
        <w:wordWrap w:val="0"/>
        <w:spacing w:line="360" w:lineRule="auto"/>
        <w:ind w:firstLineChars="1750" w:firstLine="4200"/>
        <w:rPr>
          <w:rFonts w:ascii="仿宋" w:eastAsia="仿宋" w:hAnsi="仿宋" w:cs="Cambria Math" w:hint="eastAsia"/>
          <w:b/>
          <w:bCs/>
          <w:color w:val="000000"/>
          <w:sz w:val="24"/>
        </w:rPr>
      </w:pPr>
      <w:r w:rsidRPr="009953DB">
        <w:rPr>
          <w:rFonts w:ascii="仿宋" w:eastAsia="仿宋" w:hAnsi="仿宋" w:cs="Cambria Math" w:hint="eastAsia"/>
          <w:color w:val="000000"/>
          <w:sz w:val="24"/>
        </w:rPr>
        <w:t>日期：</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年</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月</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日</w:t>
      </w:r>
    </w:p>
    <w:p w14:paraId="04CDAAAF" w14:textId="77777777" w:rsidR="00E42A9B" w:rsidRPr="009953DB" w:rsidRDefault="00E42A9B">
      <w:pPr>
        <w:pStyle w:val="a0"/>
        <w:rPr>
          <w:rFonts w:ascii="仿宋" w:eastAsia="仿宋" w:hAnsi="仿宋" w:hint="eastAsia"/>
          <w:kern w:val="0"/>
          <w:szCs w:val="21"/>
        </w:rPr>
        <w:sectPr w:rsidR="00E42A9B" w:rsidRPr="009953DB" w:rsidSect="002C625B">
          <w:pgSz w:w="11906" w:h="16838"/>
          <w:pgMar w:top="1417" w:right="1134" w:bottom="1134" w:left="1134" w:header="851" w:footer="992" w:gutter="0"/>
          <w:cols w:space="720"/>
          <w:titlePg/>
          <w:docGrid w:type="lines" w:linePitch="312"/>
        </w:sectPr>
      </w:pPr>
    </w:p>
    <w:p w14:paraId="6119C022"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209" w:name="_Toc5406"/>
      <w:bookmarkStart w:id="210" w:name="_Toc287600132"/>
      <w:bookmarkStart w:id="211" w:name="_Toc16561"/>
      <w:bookmarkStart w:id="212" w:name="_Toc287600135"/>
      <w:bookmarkStart w:id="213" w:name="_Toc34822258"/>
      <w:bookmarkStart w:id="214" w:name="_Toc34779120"/>
      <w:bookmarkStart w:id="215" w:name="_Toc34779216"/>
      <w:bookmarkStart w:id="216" w:name="_Toc517281841"/>
      <w:bookmarkStart w:id="217" w:name="_Toc34779170"/>
      <w:bookmarkStart w:id="218" w:name="_Toc27026"/>
      <w:bookmarkStart w:id="219" w:name="_Toc35957216"/>
      <w:bookmarkStart w:id="220" w:name="_Toc11396"/>
      <w:bookmarkStart w:id="221" w:name="_Toc444891357"/>
      <w:bookmarkStart w:id="222" w:name="_Toc164348310"/>
      <w:r w:rsidRPr="009953DB">
        <w:rPr>
          <w:rFonts w:ascii="仿宋" w:eastAsia="仿宋" w:hAnsi="仿宋" w:cs="仿宋" w:hint="eastAsia"/>
          <w:color w:val="000000"/>
          <w:sz w:val="24"/>
          <w:szCs w:val="24"/>
        </w:rPr>
        <w:lastRenderedPageBreak/>
        <w:t>（四）资格证明文件</w:t>
      </w:r>
      <w:bookmarkEnd w:id="222"/>
    </w:p>
    <w:p w14:paraId="33ECB9E9" w14:textId="77777777" w:rsidR="00E42A9B" w:rsidRPr="009953DB" w:rsidRDefault="00E42A9B">
      <w:pPr>
        <w:pStyle w:val="4"/>
        <w:spacing w:before="0" w:after="0" w:line="360" w:lineRule="auto"/>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1、供应商基本情况信息表</w:t>
      </w:r>
    </w:p>
    <w:p w14:paraId="1BA4E628" w14:textId="77777777" w:rsidR="00E42A9B" w:rsidRPr="009953DB" w:rsidRDefault="00E42A9B">
      <w:pPr>
        <w:pStyle w:val="p0"/>
        <w:spacing w:line="360" w:lineRule="auto"/>
        <w:jc w:val="center"/>
        <w:rPr>
          <w:rFonts w:ascii="仿宋" w:eastAsia="仿宋" w:hAnsi="仿宋" w:cs="仿宋" w:hint="eastAsia"/>
          <w:b/>
          <w:color w:val="000000"/>
          <w:sz w:val="24"/>
          <w:szCs w:val="24"/>
        </w:rPr>
      </w:pPr>
      <w:r w:rsidRPr="009953DB">
        <w:rPr>
          <w:rFonts w:ascii="仿宋" w:eastAsia="仿宋" w:hAnsi="仿宋" w:cs="仿宋" w:hint="eastAsia"/>
          <w:b/>
          <w:color w:val="000000"/>
          <w:sz w:val="24"/>
          <w:szCs w:val="24"/>
        </w:rPr>
        <w:t>供应商基本情况信息表</w:t>
      </w:r>
    </w:p>
    <w:tbl>
      <w:tblPr>
        <w:tblW w:w="0" w:type="auto"/>
        <w:tblInd w:w="0" w:type="dxa"/>
        <w:tblLayout w:type="fixed"/>
        <w:tblLook w:val="0000" w:firstRow="0" w:lastRow="0" w:firstColumn="0" w:lastColumn="0" w:noHBand="0" w:noVBand="0"/>
      </w:tblPr>
      <w:tblGrid>
        <w:gridCol w:w="2243"/>
        <w:gridCol w:w="775"/>
        <w:gridCol w:w="366"/>
        <w:gridCol w:w="979"/>
        <w:gridCol w:w="713"/>
        <w:gridCol w:w="755"/>
        <w:gridCol w:w="1789"/>
        <w:gridCol w:w="102"/>
        <w:gridCol w:w="985"/>
        <w:gridCol w:w="1145"/>
      </w:tblGrid>
      <w:tr w:rsidR="00E42A9B" w:rsidRPr="009953DB" w14:paraId="619A26B5" w14:textId="77777777">
        <w:trPr>
          <w:trHeight w:val="430"/>
        </w:trPr>
        <w:tc>
          <w:tcPr>
            <w:tcW w:w="2243" w:type="dxa"/>
            <w:tcBorders>
              <w:top w:val="single" w:sz="4" w:space="0" w:color="000000"/>
              <w:left w:val="single" w:sz="4" w:space="0" w:color="000000"/>
              <w:bottom w:val="single" w:sz="4" w:space="0" w:color="000000"/>
              <w:right w:val="single" w:sz="4" w:space="0" w:color="000000"/>
            </w:tcBorders>
            <w:vAlign w:val="center"/>
          </w:tcPr>
          <w:p w14:paraId="201E3D16"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供应商名称</w:t>
            </w:r>
          </w:p>
        </w:tc>
        <w:tc>
          <w:tcPr>
            <w:tcW w:w="7609" w:type="dxa"/>
            <w:gridSpan w:val="9"/>
            <w:tcBorders>
              <w:top w:val="single" w:sz="4" w:space="0" w:color="000000"/>
              <w:left w:val="nil"/>
              <w:bottom w:val="single" w:sz="4" w:space="0" w:color="000000"/>
              <w:right w:val="single" w:sz="4" w:space="0" w:color="000000"/>
            </w:tcBorders>
            <w:vAlign w:val="center"/>
          </w:tcPr>
          <w:p w14:paraId="431A4371"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35C8B392" w14:textId="77777777">
        <w:trPr>
          <w:trHeight w:val="407"/>
        </w:trPr>
        <w:tc>
          <w:tcPr>
            <w:tcW w:w="2243" w:type="dxa"/>
            <w:tcBorders>
              <w:top w:val="nil"/>
              <w:left w:val="single" w:sz="4" w:space="0" w:color="000000"/>
              <w:bottom w:val="single" w:sz="4" w:space="0" w:color="000000"/>
              <w:right w:val="single" w:sz="4" w:space="0" w:color="000000"/>
            </w:tcBorders>
            <w:vAlign w:val="center"/>
          </w:tcPr>
          <w:p w14:paraId="71CBD3BB"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注册地址</w:t>
            </w:r>
          </w:p>
        </w:tc>
        <w:tc>
          <w:tcPr>
            <w:tcW w:w="3588" w:type="dxa"/>
            <w:gridSpan w:val="5"/>
            <w:tcBorders>
              <w:top w:val="nil"/>
              <w:left w:val="nil"/>
              <w:bottom w:val="single" w:sz="4" w:space="0" w:color="000000"/>
              <w:right w:val="single" w:sz="4" w:space="0" w:color="000000"/>
            </w:tcBorders>
            <w:vAlign w:val="center"/>
          </w:tcPr>
          <w:p w14:paraId="33868EF1" w14:textId="77777777" w:rsidR="00E42A9B" w:rsidRPr="009953DB" w:rsidRDefault="00E42A9B">
            <w:pPr>
              <w:pStyle w:val="p0"/>
              <w:topLinePunct/>
              <w:jc w:val="center"/>
              <w:rPr>
                <w:rFonts w:ascii="仿宋" w:eastAsia="仿宋" w:hAnsi="仿宋" w:cs="仿宋" w:hint="eastAsia"/>
                <w:color w:val="000000"/>
              </w:rPr>
            </w:pPr>
          </w:p>
        </w:tc>
        <w:tc>
          <w:tcPr>
            <w:tcW w:w="1789" w:type="dxa"/>
            <w:tcBorders>
              <w:top w:val="single" w:sz="4" w:space="0" w:color="000000"/>
              <w:left w:val="nil"/>
              <w:bottom w:val="single" w:sz="4" w:space="0" w:color="000000"/>
              <w:right w:val="single" w:sz="4" w:space="0" w:color="000000"/>
            </w:tcBorders>
            <w:vAlign w:val="center"/>
          </w:tcPr>
          <w:p w14:paraId="4C267D81"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邮政编码</w:t>
            </w:r>
          </w:p>
        </w:tc>
        <w:tc>
          <w:tcPr>
            <w:tcW w:w="2232" w:type="dxa"/>
            <w:gridSpan w:val="3"/>
            <w:tcBorders>
              <w:top w:val="single" w:sz="4" w:space="0" w:color="000000"/>
              <w:left w:val="nil"/>
              <w:bottom w:val="single" w:sz="4" w:space="0" w:color="000000"/>
              <w:right w:val="single" w:sz="4" w:space="0" w:color="000000"/>
            </w:tcBorders>
            <w:vAlign w:val="center"/>
          </w:tcPr>
          <w:p w14:paraId="7BA9A26A"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12614648"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6F9DB3A4"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公司办公场所面职</w:t>
            </w:r>
          </w:p>
        </w:tc>
        <w:tc>
          <w:tcPr>
            <w:tcW w:w="3588" w:type="dxa"/>
            <w:gridSpan w:val="5"/>
            <w:tcBorders>
              <w:top w:val="nil"/>
              <w:left w:val="nil"/>
              <w:bottom w:val="single" w:sz="4" w:space="0" w:color="000000"/>
              <w:right w:val="single" w:sz="4" w:space="0" w:color="000000"/>
            </w:tcBorders>
            <w:vAlign w:val="center"/>
          </w:tcPr>
          <w:p w14:paraId="10017EFC"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平米</w:t>
            </w:r>
          </w:p>
        </w:tc>
        <w:tc>
          <w:tcPr>
            <w:tcW w:w="1789" w:type="dxa"/>
            <w:tcBorders>
              <w:top w:val="nil"/>
              <w:left w:val="nil"/>
              <w:bottom w:val="single" w:sz="4" w:space="0" w:color="000000"/>
              <w:right w:val="single" w:sz="4" w:space="0" w:color="000000"/>
            </w:tcBorders>
            <w:vAlign w:val="center"/>
          </w:tcPr>
          <w:p w14:paraId="24714C4F"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办事处地址</w:t>
            </w:r>
          </w:p>
        </w:tc>
        <w:tc>
          <w:tcPr>
            <w:tcW w:w="2232" w:type="dxa"/>
            <w:gridSpan w:val="3"/>
            <w:tcBorders>
              <w:top w:val="nil"/>
              <w:left w:val="nil"/>
              <w:bottom w:val="single" w:sz="4" w:space="0" w:color="000000"/>
              <w:right w:val="single" w:sz="4" w:space="0" w:color="000000"/>
            </w:tcBorders>
            <w:vAlign w:val="center"/>
          </w:tcPr>
          <w:p w14:paraId="29894679"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1C6C079C" w14:textId="77777777">
        <w:trPr>
          <w:trHeight w:val="283"/>
        </w:trPr>
        <w:tc>
          <w:tcPr>
            <w:tcW w:w="2243" w:type="dxa"/>
            <w:vMerge w:val="restart"/>
            <w:tcBorders>
              <w:top w:val="nil"/>
              <w:left w:val="single" w:sz="4" w:space="0" w:color="000000"/>
              <w:bottom w:val="single" w:sz="4" w:space="0" w:color="000000"/>
              <w:right w:val="single" w:sz="4" w:space="0" w:color="000000"/>
            </w:tcBorders>
            <w:vAlign w:val="center"/>
          </w:tcPr>
          <w:p w14:paraId="38D20615"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联系方式</w:t>
            </w:r>
          </w:p>
        </w:tc>
        <w:tc>
          <w:tcPr>
            <w:tcW w:w="1141" w:type="dxa"/>
            <w:gridSpan w:val="2"/>
            <w:tcBorders>
              <w:top w:val="nil"/>
              <w:left w:val="nil"/>
              <w:bottom w:val="single" w:sz="4" w:space="0" w:color="000000"/>
              <w:right w:val="single" w:sz="4" w:space="0" w:color="000000"/>
            </w:tcBorders>
            <w:vAlign w:val="center"/>
          </w:tcPr>
          <w:p w14:paraId="6C4029DE"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联系人</w:t>
            </w:r>
          </w:p>
        </w:tc>
        <w:tc>
          <w:tcPr>
            <w:tcW w:w="2447" w:type="dxa"/>
            <w:gridSpan w:val="3"/>
            <w:tcBorders>
              <w:top w:val="nil"/>
              <w:left w:val="nil"/>
              <w:bottom w:val="single" w:sz="4" w:space="0" w:color="000000"/>
              <w:right w:val="single" w:sz="4" w:space="0" w:color="000000"/>
            </w:tcBorders>
            <w:vAlign w:val="center"/>
          </w:tcPr>
          <w:p w14:paraId="74932C78" w14:textId="77777777" w:rsidR="00E42A9B" w:rsidRPr="009953DB" w:rsidRDefault="00E42A9B">
            <w:pPr>
              <w:pStyle w:val="p0"/>
              <w:topLinePunct/>
              <w:jc w:val="center"/>
              <w:rPr>
                <w:rFonts w:ascii="仿宋" w:eastAsia="仿宋" w:hAnsi="仿宋" w:cs="仿宋" w:hint="eastAsia"/>
                <w:color w:val="000000"/>
              </w:rPr>
            </w:pPr>
          </w:p>
        </w:tc>
        <w:tc>
          <w:tcPr>
            <w:tcW w:w="1789" w:type="dxa"/>
            <w:tcBorders>
              <w:top w:val="nil"/>
              <w:left w:val="nil"/>
              <w:bottom w:val="single" w:sz="4" w:space="0" w:color="000000"/>
              <w:right w:val="single" w:sz="4" w:space="0" w:color="000000"/>
            </w:tcBorders>
            <w:vAlign w:val="center"/>
          </w:tcPr>
          <w:p w14:paraId="4D1DFD7D"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电话</w:t>
            </w:r>
          </w:p>
        </w:tc>
        <w:tc>
          <w:tcPr>
            <w:tcW w:w="2232" w:type="dxa"/>
            <w:gridSpan w:val="3"/>
            <w:tcBorders>
              <w:top w:val="single" w:sz="4" w:space="0" w:color="000000"/>
              <w:left w:val="nil"/>
              <w:bottom w:val="single" w:sz="4" w:space="0" w:color="000000"/>
              <w:right w:val="single" w:sz="4" w:space="0" w:color="000000"/>
            </w:tcBorders>
            <w:vAlign w:val="center"/>
          </w:tcPr>
          <w:p w14:paraId="12929508"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1787B849" w14:textId="77777777">
        <w:trPr>
          <w:trHeight w:val="283"/>
        </w:trPr>
        <w:tc>
          <w:tcPr>
            <w:tcW w:w="2243" w:type="dxa"/>
            <w:vMerge/>
            <w:tcBorders>
              <w:top w:val="nil"/>
              <w:left w:val="single" w:sz="4" w:space="0" w:color="000000"/>
              <w:bottom w:val="single" w:sz="4" w:space="0" w:color="000000"/>
              <w:right w:val="single" w:sz="4" w:space="0" w:color="000000"/>
            </w:tcBorders>
            <w:vAlign w:val="center"/>
          </w:tcPr>
          <w:p w14:paraId="776CABE2" w14:textId="77777777" w:rsidR="00E42A9B" w:rsidRPr="009953DB" w:rsidRDefault="00E42A9B">
            <w:pPr>
              <w:rPr>
                <w:rFonts w:ascii="仿宋" w:eastAsia="仿宋" w:hAnsi="仿宋" w:cs="仿宋" w:hint="eastAsia"/>
                <w:color w:val="000000"/>
                <w:szCs w:val="21"/>
              </w:rPr>
            </w:pPr>
          </w:p>
        </w:tc>
        <w:tc>
          <w:tcPr>
            <w:tcW w:w="1141" w:type="dxa"/>
            <w:gridSpan w:val="2"/>
            <w:tcBorders>
              <w:top w:val="nil"/>
              <w:left w:val="nil"/>
              <w:bottom w:val="single" w:sz="4" w:space="0" w:color="000000"/>
              <w:right w:val="single" w:sz="4" w:space="0" w:color="000000"/>
            </w:tcBorders>
            <w:vAlign w:val="center"/>
          </w:tcPr>
          <w:p w14:paraId="1F0AF07E"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传真</w:t>
            </w:r>
          </w:p>
        </w:tc>
        <w:tc>
          <w:tcPr>
            <w:tcW w:w="2447" w:type="dxa"/>
            <w:gridSpan w:val="3"/>
            <w:tcBorders>
              <w:top w:val="nil"/>
              <w:left w:val="nil"/>
              <w:bottom w:val="single" w:sz="4" w:space="0" w:color="000000"/>
              <w:right w:val="single" w:sz="4" w:space="0" w:color="000000"/>
            </w:tcBorders>
            <w:vAlign w:val="center"/>
          </w:tcPr>
          <w:p w14:paraId="01B8E120" w14:textId="77777777" w:rsidR="00E42A9B" w:rsidRPr="009953DB" w:rsidRDefault="00E42A9B">
            <w:pPr>
              <w:pStyle w:val="p0"/>
              <w:topLinePunct/>
              <w:jc w:val="center"/>
              <w:rPr>
                <w:rFonts w:ascii="仿宋" w:eastAsia="仿宋" w:hAnsi="仿宋" w:cs="仿宋" w:hint="eastAsia"/>
                <w:color w:val="000000"/>
              </w:rPr>
            </w:pPr>
          </w:p>
        </w:tc>
        <w:tc>
          <w:tcPr>
            <w:tcW w:w="1789" w:type="dxa"/>
            <w:tcBorders>
              <w:top w:val="nil"/>
              <w:left w:val="nil"/>
              <w:bottom w:val="single" w:sz="4" w:space="0" w:color="000000"/>
              <w:right w:val="single" w:sz="4" w:space="0" w:color="000000"/>
            </w:tcBorders>
            <w:vAlign w:val="center"/>
          </w:tcPr>
          <w:p w14:paraId="2CA149D0"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网址</w:t>
            </w:r>
          </w:p>
        </w:tc>
        <w:tc>
          <w:tcPr>
            <w:tcW w:w="2232" w:type="dxa"/>
            <w:gridSpan w:val="3"/>
            <w:tcBorders>
              <w:top w:val="nil"/>
              <w:left w:val="nil"/>
              <w:bottom w:val="single" w:sz="4" w:space="0" w:color="000000"/>
              <w:right w:val="single" w:sz="4" w:space="0" w:color="000000"/>
            </w:tcBorders>
            <w:vAlign w:val="center"/>
          </w:tcPr>
          <w:p w14:paraId="42998B74"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400DB334"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4CB58583"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组织结构</w:t>
            </w:r>
          </w:p>
        </w:tc>
        <w:tc>
          <w:tcPr>
            <w:tcW w:w="7609" w:type="dxa"/>
            <w:gridSpan w:val="9"/>
            <w:tcBorders>
              <w:top w:val="nil"/>
              <w:left w:val="nil"/>
              <w:bottom w:val="single" w:sz="4" w:space="0" w:color="000000"/>
              <w:right w:val="single" w:sz="4" w:space="0" w:color="000000"/>
            </w:tcBorders>
            <w:vAlign w:val="center"/>
          </w:tcPr>
          <w:p w14:paraId="6ACFC6E2"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79483292"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68A0A954"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法定代表人</w:t>
            </w:r>
          </w:p>
        </w:tc>
        <w:tc>
          <w:tcPr>
            <w:tcW w:w="775" w:type="dxa"/>
            <w:tcBorders>
              <w:top w:val="nil"/>
              <w:left w:val="nil"/>
              <w:bottom w:val="single" w:sz="4" w:space="0" w:color="000000"/>
              <w:right w:val="single" w:sz="4" w:space="0" w:color="000000"/>
            </w:tcBorders>
            <w:vAlign w:val="center"/>
          </w:tcPr>
          <w:p w14:paraId="768CFABE"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姓名</w:t>
            </w:r>
          </w:p>
        </w:tc>
        <w:tc>
          <w:tcPr>
            <w:tcW w:w="1345" w:type="dxa"/>
            <w:gridSpan w:val="2"/>
            <w:tcBorders>
              <w:top w:val="single" w:sz="4" w:space="0" w:color="000000"/>
              <w:left w:val="nil"/>
              <w:bottom w:val="single" w:sz="4" w:space="0" w:color="000000"/>
              <w:right w:val="single" w:sz="4" w:space="0" w:color="000000"/>
            </w:tcBorders>
            <w:vAlign w:val="center"/>
          </w:tcPr>
          <w:p w14:paraId="197C3533" w14:textId="77777777" w:rsidR="00E42A9B" w:rsidRPr="009953DB" w:rsidRDefault="00E42A9B">
            <w:pPr>
              <w:pStyle w:val="p0"/>
              <w:topLinePunct/>
              <w:jc w:val="center"/>
              <w:rPr>
                <w:rFonts w:ascii="仿宋" w:eastAsia="仿宋" w:hAnsi="仿宋" w:cs="仿宋" w:hint="eastAsia"/>
                <w:color w:val="000000"/>
              </w:rPr>
            </w:pPr>
          </w:p>
        </w:tc>
        <w:tc>
          <w:tcPr>
            <w:tcW w:w="1468" w:type="dxa"/>
            <w:gridSpan w:val="2"/>
            <w:tcBorders>
              <w:top w:val="single" w:sz="4" w:space="0" w:color="000000"/>
              <w:left w:val="nil"/>
              <w:bottom w:val="single" w:sz="4" w:space="0" w:color="000000"/>
              <w:right w:val="single" w:sz="4" w:space="0" w:color="000000"/>
            </w:tcBorders>
            <w:vAlign w:val="center"/>
          </w:tcPr>
          <w:p w14:paraId="4D11A7D7"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职称</w:t>
            </w:r>
          </w:p>
        </w:tc>
        <w:tc>
          <w:tcPr>
            <w:tcW w:w="1891" w:type="dxa"/>
            <w:gridSpan w:val="2"/>
            <w:tcBorders>
              <w:top w:val="single" w:sz="4" w:space="0" w:color="000000"/>
              <w:left w:val="nil"/>
              <w:bottom w:val="single" w:sz="4" w:space="0" w:color="000000"/>
              <w:right w:val="single" w:sz="4" w:space="0" w:color="000000"/>
            </w:tcBorders>
            <w:vAlign w:val="center"/>
          </w:tcPr>
          <w:p w14:paraId="3960B36E" w14:textId="77777777" w:rsidR="00E42A9B" w:rsidRPr="009953DB" w:rsidRDefault="00E42A9B">
            <w:pPr>
              <w:pStyle w:val="p0"/>
              <w:topLinePunct/>
              <w:jc w:val="center"/>
              <w:rPr>
                <w:rFonts w:ascii="仿宋" w:eastAsia="仿宋" w:hAnsi="仿宋" w:cs="仿宋" w:hint="eastAsia"/>
                <w:color w:val="000000"/>
              </w:rPr>
            </w:pPr>
          </w:p>
        </w:tc>
        <w:tc>
          <w:tcPr>
            <w:tcW w:w="985" w:type="dxa"/>
            <w:tcBorders>
              <w:top w:val="single" w:sz="4" w:space="0" w:color="000000"/>
              <w:left w:val="nil"/>
              <w:bottom w:val="single" w:sz="4" w:space="0" w:color="000000"/>
              <w:right w:val="single" w:sz="4" w:space="0" w:color="000000"/>
            </w:tcBorders>
            <w:vAlign w:val="center"/>
          </w:tcPr>
          <w:p w14:paraId="4DD05203"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电话</w:t>
            </w:r>
          </w:p>
        </w:tc>
        <w:tc>
          <w:tcPr>
            <w:tcW w:w="1145" w:type="dxa"/>
            <w:tcBorders>
              <w:top w:val="single" w:sz="4" w:space="0" w:color="000000"/>
              <w:left w:val="nil"/>
              <w:bottom w:val="single" w:sz="4" w:space="0" w:color="000000"/>
              <w:right w:val="single" w:sz="4" w:space="0" w:color="000000"/>
            </w:tcBorders>
            <w:vAlign w:val="center"/>
          </w:tcPr>
          <w:p w14:paraId="4BE708C4"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34478FC6"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61C91667"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技术负责人</w:t>
            </w:r>
          </w:p>
        </w:tc>
        <w:tc>
          <w:tcPr>
            <w:tcW w:w="775" w:type="dxa"/>
            <w:tcBorders>
              <w:top w:val="nil"/>
              <w:left w:val="nil"/>
              <w:bottom w:val="single" w:sz="4" w:space="0" w:color="000000"/>
              <w:right w:val="single" w:sz="4" w:space="0" w:color="000000"/>
            </w:tcBorders>
            <w:vAlign w:val="center"/>
          </w:tcPr>
          <w:p w14:paraId="7A6D67EC"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姓名</w:t>
            </w:r>
          </w:p>
        </w:tc>
        <w:tc>
          <w:tcPr>
            <w:tcW w:w="1345" w:type="dxa"/>
            <w:gridSpan w:val="2"/>
            <w:tcBorders>
              <w:top w:val="nil"/>
              <w:left w:val="nil"/>
              <w:bottom w:val="single" w:sz="4" w:space="0" w:color="000000"/>
              <w:right w:val="single" w:sz="4" w:space="0" w:color="000000"/>
            </w:tcBorders>
            <w:vAlign w:val="center"/>
          </w:tcPr>
          <w:p w14:paraId="5238C843" w14:textId="77777777" w:rsidR="00E42A9B" w:rsidRPr="009953DB" w:rsidRDefault="00E42A9B">
            <w:pPr>
              <w:pStyle w:val="p0"/>
              <w:topLinePunct/>
              <w:jc w:val="center"/>
              <w:rPr>
                <w:rFonts w:ascii="仿宋" w:eastAsia="仿宋" w:hAnsi="仿宋" w:cs="仿宋" w:hint="eastAsia"/>
                <w:color w:val="000000"/>
              </w:rPr>
            </w:pPr>
          </w:p>
        </w:tc>
        <w:tc>
          <w:tcPr>
            <w:tcW w:w="1468" w:type="dxa"/>
            <w:gridSpan w:val="2"/>
            <w:tcBorders>
              <w:top w:val="nil"/>
              <w:left w:val="nil"/>
              <w:bottom w:val="single" w:sz="4" w:space="0" w:color="000000"/>
              <w:right w:val="single" w:sz="4" w:space="0" w:color="000000"/>
            </w:tcBorders>
            <w:vAlign w:val="center"/>
          </w:tcPr>
          <w:p w14:paraId="6767922C"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职称</w:t>
            </w:r>
          </w:p>
        </w:tc>
        <w:tc>
          <w:tcPr>
            <w:tcW w:w="1891" w:type="dxa"/>
            <w:gridSpan w:val="2"/>
            <w:tcBorders>
              <w:top w:val="nil"/>
              <w:left w:val="nil"/>
              <w:bottom w:val="single" w:sz="4" w:space="0" w:color="000000"/>
              <w:right w:val="single" w:sz="4" w:space="0" w:color="000000"/>
            </w:tcBorders>
            <w:vAlign w:val="center"/>
          </w:tcPr>
          <w:p w14:paraId="0B5F880A" w14:textId="77777777" w:rsidR="00E42A9B" w:rsidRPr="009953DB" w:rsidRDefault="00E42A9B">
            <w:pPr>
              <w:pStyle w:val="p0"/>
              <w:topLinePunct/>
              <w:jc w:val="center"/>
              <w:rPr>
                <w:rFonts w:ascii="仿宋" w:eastAsia="仿宋" w:hAnsi="仿宋" w:cs="仿宋" w:hint="eastAsia"/>
                <w:color w:val="000000"/>
              </w:rPr>
            </w:pPr>
          </w:p>
        </w:tc>
        <w:tc>
          <w:tcPr>
            <w:tcW w:w="985" w:type="dxa"/>
            <w:tcBorders>
              <w:top w:val="nil"/>
              <w:left w:val="nil"/>
              <w:bottom w:val="single" w:sz="4" w:space="0" w:color="000000"/>
              <w:right w:val="single" w:sz="4" w:space="0" w:color="000000"/>
            </w:tcBorders>
            <w:vAlign w:val="center"/>
          </w:tcPr>
          <w:p w14:paraId="6AF2AA3E"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电话</w:t>
            </w:r>
          </w:p>
        </w:tc>
        <w:tc>
          <w:tcPr>
            <w:tcW w:w="1145" w:type="dxa"/>
            <w:tcBorders>
              <w:top w:val="nil"/>
              <w:left w:val="nil"/>
              <w:bottom w:val="single" w:sz="4" w:space="0" w:color="000000"/>
              <w:right w:val="single" w:sz="4" w:space="0" w:color="000000"/>
            </w:tcBorders>
            <w:vAlign w:val="center"/>
          </w:tcPr>
          <w:p w14:paraId="7A79F8B7"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42C2DD62"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38636C2E"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成立时间</w:t>
            </w:r>
          </w:p>
        </w:tc>
        <w:tc>
          <w:tcPr>
            <w:tcW w:w="2120" w:type="dxa"/>
            <w:gridSpan w:val="3"/>
            <w:tcBorders>
              <w:top w:val="nil"/>
              <w:left w:val="nil"/>
              <w:bottom w:val="single" w:sz="4" w:space="0" w:color="000000"/>
              <w:right w:val="single" w:sz="4" w:space="0" w:color="000000"/>
            </w:tcBorders>
            <w:vAlign w:val="center"/>
          </w:tcPr>
          <w:p w14:paraId="593A04F7" w14:textId="77777777" w:rsidR="00E42A9B" w:rsidRPr="009953DB" w:rsidRDefault="00E42A9B">
            <w:pPr>
              <w:pStyle w:val="p0"/>
              <w:topLinePunct/>
              <w:jc w:val="center"/>
              <w:rPr>
                <w:rFonts w:ascii="仿宋" w:eastAsia="仿宋" w:hAnsi="仿宋" w:cs="仿宋" w:hint="eastAsia"/>
                <w:color w:val="000000"/>
              </w:rPr>
            </w:pPr>
          </w:p>
        </w:tc>
        <w:tc>
          <w:tcPr>
            <w:tcW w:w="5489" w:type="dxa"/>
            <w:gridSpan w:val="6"/>
            <w:tcBorders>
              <w:top w:val="nil"/>
              <w:left w:val="nil"/>
              <w:bottom w:val="single" w:sz="4" w:space="0" w:color="000000"/>
              <w:right w:val="single" w:sz="4" w:space="0" w:color="000000"/>
            </w:tcBorders>
            <w:vAlign w:val="center"/>
          </w:tcPr>
          <w:p w14:paraId="21DD52EC" w14:textId="77777777" w:rsidR="00E42A9B" w:rsidRPr="009953DB" w:rsidRDefault="00E42A9B">
            <w:pPr>
              <w:pStyle w:val="p0"/>
              <w:topLinePunct/>
              <w:ind w:firstLine="105"/>
              <w:jc w:val="center"/>
              <w:rPr>
                <w:rFonts w:ascii="仿宋" w:eastAsia="仿宋" w:hAnsi="仿宋" w:cs="仿宋" w:hint="eastAsia"/>
                <w:color w:val="000000"/>
              </w:rPr>
            </w:pPr>
            <w:r w:rsidRPr="009953DB">
              <w:rPr>
                <w:rFonts w:ascii="仿宋" w:eastAsia="仿宋" w:hAnsi="仿宋" w:cs="仿宋" w:hint="eastAsia"/>
                <w:color w:val="000000"/>
              </w:rPr>
              <w:t>员工总人数：</w:t>
            </w:r>
          </w:p>
        </w:tc>
      </w:tr>
      <w:tr w:rsidR="00E42A9B" w:rsidRPr="009953DB" w14:paraId="5F5E14FF"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48B3D48A"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企业资质等级</w:t>
            </w:r>
          </w:p>
        </w:tc>
        <w:tc>
          <w:tcPr>
            <w:tcW w:w="2120" w:type="dxa"/>
            <w:gridSpan w:val="3"/>
            <w:tcBorders>
              <w:top w:val="nil"/>
              <w:left w:val="nil"/>
              <w:bottom w:val="single" w:sz="4" w:space="0" w:color="000000"/>
              <w:right w:val="single" w:sz="4" w:space="0" w:color="000000"/>
            </w:tcBorders>
            <w:vAlign w:val="center"/>
          </w:tcPr>
          <w:p w14:paraId="35ED871A" w14:textId="77777777" w:rsidR="00E42A9B" w:rsidRPr="009953DB" w:rsidRDefault="00E42A9B">
            <w:pPr>
              <w:pStyle w:val="p0"/>
              <w:topLinePunct/>
              <w:jc w:val="center"/>
              <w:rPr>
                <w:rFonts w:ascii="仿宋" w:eastAsia="仿宋" w:hAnsi="仿宋" w:cs="仿宋" w:hint="eastAsia"/>
                <w:color w:val="000000"/>
              </w:rPr>
            </w:pPr>
          </w:p>
        </w:tc>
        <w:tc>
          <w:tcPr>
            <w:tcW w:w="713" w:type="dxa"/>
            <w:vMerge w:val="restart"/>
            <w:tcBorders>
              <w:top w:val="nil"/>
              <w:left w:val="nil"/>
              <w:bottom w:val="single" w:sz="4" w:space="0" w:color="000000"/>
              <w:right w:val="single" w:sz="4" w:space="0" w:color="000000"/>
            </w:tcBorders>
            <w:vAlign w:val="center"/>
          </w:tcPr>
          <w:p w14:paraId="7464C988"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其中</w:t>
            </w:r>
          </w:p>
        </w:tc>
        <w:tc>
          <w:tcPr>
            <w:tcW w:w="2646" w:type="dxa"/>
            <w:gridSpan w:val="3"/>
            <w:tcBorders>
              <w:top w:val="single" w:sz="4" w:space="0" w:color="000000"/>
              <w:left w:val="nil"/>
              <w:bottom w:val="single" w:sz="4" w:space="0" w:color="000000"/>
              <w:right w:val="single" w:sz="4" w:space="0" w:color="000000"/>
            </w:tcBorders>
            <w:vAlign w:val="center"/>
          </w:tcPr>
          <w:p w14:paraId="5994657C"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项目负责人</w:t>
            </w:r>
          </w:p>
        </w:tc>
        <w:tc>
          <w:tcPr>
            <w:tcW w:w="2130" w:type="dxa"/>
            <w:gridSpan w:val="2"/>
            <w:tcBorders>
              <w:top w:val="single" w:sz="4" w:space="0" w:color="000000"/>
              <w:left w:val="nil"/>
              <w:bottom w:val="single" w:sz="4" w:space="0" w:color="000000"/>
              <w:right w:val="single" w:sz="4" w:space="0" w:color="000000"/>
            </w:tcBorders>
            <w:vAlign w:val="center"/>
          </w:tcPr>
          <w:p w14:paraId="2D062249"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1DBD7592"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3758699B"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营业执照号</w:t>
            </w:r>
          </w:p>
        </w:tc>
        <w:tc>
          <w:tcPr>
            <w:tcW w:w="2120" w:type="dxa"/>
            <w:gridSpan w:val="3"/>
            <w:tcBorders>
              <w:top w:val="nil"/>
              <w:left w:val="nil"/>
              <w:bottom w:val="single" w:sz="4" w:space="0" w:color="000000"/>
              <w:right w:val="single" w:sz="4" w:space="0" w:color="000000"/>
            </w:tcBorders>
            <w:vAlign w:val="center"/>
          </w:tcPr>
          <w:p w14:paraId="55D83985" w14:textId="77777777" w:rsidR="00E42A9B" w:rsidRPr="009953DB" w:rsidRDefault="00E42A9B">
            <w:pPr>
              <w:pStyle w:val="p0"/>
              <w:topLinePunct/>
              <w:jc w:val="center"/>
              <w:rPr>
                <w:rFonts w:ascii="仿宋" w:eastAsia="仿宋" w:hAnsi="仿宋" w:cs="仿宋" w:hint="eastAsia"/>
                <w:color w:val="000000"/>
              </w:rPr>
            </w:pPr>
          </w:p>
        </w:tc>
        <w:tc>
          <w:tcPr>
            <w:tcW w:w="713" w:type="dxa"/>
            <w:vMerge/>
            <w:tcBorders>
              <w:top w:val="nil"/>
              <w:left w:val="nil"/>
              <w:bottom w:val="single" w:sz="4" w:space="0" w:color="000000"/>
              <w:right w:val="single" w:sz="4" w:space="0" w:color="000000"/>
            </w:tcBorders>
            <w:vAlign w:val="center"/>
          </w:tcPr>
          <w:p w14:paraId="632397D4" w14:textId="77777777" w:rsidR="00E42A9B" w:rsidRPr="009953DB" w:rsidRDefault="00E42A9B">
            <w:pPr>
              <w:rPr>
                <w:rFonts w:ascii="仿宋" w:eastAsia="仿宋" w:hAnsi="仿宋" w:cs="仿宋" w:hint="eastAsia"/>
                <w:color w:val="000000"/>
                <w:szCs w:val="21"/>
              </w:rPr>
            </w:pPr>
          </w:p>
        </w:tc>
        <w:tc>
          <w:tcPr>
            <w:tcW w:w="2646" w:type="dxa"/>
            <w:gridSpan w:val="3"/>
            <w:tcBorders>
              <w:top w:val="nil"/>
              <w:left w:val="nil"/>
              <w:bottom w:val="single" w:sz="4" w:space="0" w:color="000000"/>
              <w:right w:val="single" w:sz="4" w:space="0" w:color="000000"/>
            </w:tcBorders>
            <w:vAlign w:val="center"/>
          </w:tcPr>
          <w:p w14:paraId="67848B29" w14:textId="77777777" w:rsidR="00E42A9B" w:rsidRPr="009953DB" w:rsidRDefault="002E6FD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司机</w:t>
            </w:r>
          </w:p>
        </w:tc>
        <w:tc>
          <w:tcPr>
            <w:tcW w:w="2130" w:type="dxa"/>
            <w:gridSpan w:val="2"/>
            <w:tcBorders>
              <w:top w:val="nil"/>
              <w:left w:val="nil"/>
              <w:bottom w:val="single" w:sz="4" w:space="0" w:color="000000"/>
              <w:right w:val="single" w:sz="4" w:space="0" w:color="000000"/>
            </w:tcBorders>
            <w:vAlign w:val="center"/>
          </w:tcPr>
          <w:p w14:paraId="62DB9A5B"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2D228A74"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085413B8"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注册资金</w:t>
            </w:r>
          </w:p>
        </w:tc>
        <w:tc>
          <w:tcPr>
            <w:tcW w:w="2120" w:type="dxa"/>
            <w:gridSpan w:val="3"/>
            <w:tcBorders>
              <w:top w:val="nil"/>
              <w:left w:val="nil"/>
              <w:bottom w:val="single" w:sz="4" w:space="0" w:color="000000"/>
              <w:right w:val="single" w:sz="4" w:space="0" w:color="000000"/>
            </w:tcBorders>
            <w:vAlign w:val="center"/>
          </w:tcPr>
          <w:p w14:paraId="1C853DBB" w14:textId="77777777" w:rsidR="00E42A9B" w:rsidRPr="009953DB" w:rsidRDefault="00E42A9B">
            <w:pPr>
              <w:pStyle w:val="p0"/>
              <w:topLinePunct/>
              <w:jc w:val="center"/>
              <w:rPr>
                <w:rFonts w:ascii="仿宋" w:eastAsia="仿宋" w:hAnsi="仿宋" w:cs="仿宋" w:hint="eastAsia"/>
                <w:color w:val="000000"/>
              </w:rPr>
            </w:pPr>
          </w:p>
        </w:tc>
        <w:tc>
          <w:tcPr>
            <w:tcW w:w="713" w:type="dxa"/>
            <w:vMerge/>
            <w:tcBorders>
              <w:top w:val="nil"/>
              <w:left w:val="nil"/>
              <w:bottom w:val="single" w:sz="4" w:space="0" w:color="000000"/>
              <w:right w:val="single" w:sz="4" w:space="0" w:color="000000"/>
            </w:tcBorders>
            <w:vAlign w:val="center"/>
          </w:tcPr>
          <w:p w14:paraId="3E9DF824" w14:textId="77777777" w:rsidR="00E42A9B" w:rsidRPr="009953DB" w:rsidRDefault="00E42A9B">
            <w:pPr>
              <w:rPr>
                <w:rFonts w:ascii="仿宋" w:eastAsia="仿宋" w:hAnsi="仿宋" w:cs="仿宋" w:hint="eastAsia"/>
                <w:color w:val="000000"/>
                <w:szCs w:val="21"/>
              </w:rPr>
            </w:pPr>
          </w:p>
        </w:tc>
        <w:tc>
          <w:tcPr>
            <w:tcW w:w="2646" w:type="dxa"/>
            <w:gridSpan w:val="3"/>
            <w:tcBorders>
              <w:top w:val="nil"/>
              <w:left w:val="nil"/>
              <w:bottom w:val="single" w:sz="4" w:space="0" w:color="000000"/>
              <w:right w:val="single" w:sz="4" w:space="0" w:color="000000"/>
            </w:tcBorders>
            <w:vAlign w:val="center"/>
          </w:tcPr>
          <w:p w14:paraId="4D454250" w14:textId="77777777" w:rsidR="00E42A9B" w:rsidRPr="009953DB" w:rsidRDefault="002E6FD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配送人员</w:t>
            </w:r>
          </w:p>
        </w:tc>
        <w:tc>
          <w:tcPr>
            <w:tcW w:w="2130" w:type="dxa"/>
            <w:gridSpan w:val="2"/>
            <w:tcBorders>
              <w:top w:val="nil"/>
              <w:left w:val="nil"/>
              <w:bottom w:val="single" w:sz="4" w:space="0" w:color="000000"/>
              <w:right w:val="single" w:sz="4" w:space="0" w:color="000000"/>
            </w:tcBorders>
            <w:vAlign w:val="center"/>
          </w:tcPr>
          <w:p w14:paraId="750DCA9B"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19B161A1"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21265E95"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开户银行</w:t>
            </w:r>
          </w:p>
        </w:tc>
        <w:tc>
          <w:tcPr>
            <w:tcW w:w="2120" w:type="dxa"/>
            <w:gridSpan w:val="3"/>
            <w:tcBorders>
              <w:top w:val="nil"/>
              <w:left w:val="nil"/>
              <w:bottom w:val="single" w:sz="4" w:space="0" w:color="000000"/>
              <w:right w:val="single" w:sz="4" w:space="0" w:color="000000"/>
            </w:tcBorders>
            <w:vAlign w:val="center"/>
          </w:tcPr>
          <w:p w14:paraId="580736D2" w14:textId="77777777" w:rsidR="00E42A9B" w:rsidRPr="009953DB" w:rsidRDefault="00E42A9B">
            <w:pPr>
              <w:pStyle w:val="p0"/>
              <w:topLinePunct/>
              <w:jc w:val="center"/>
              <w:rPr>
                <w:rFonts w:ascii="仿宋" w:eastAsia="仿宋" w:hAnsi="仿宋" w:cs="仿宋" w:hint="eastAsia"/>
                <w:color w:val="000000"/>
              </w:rPr>
            </w:pPr>
          </w:p>
        </w:tc>
        <w:tc>
          <w:tcPr>
            <w:tcW w:w="713" w:type="dxa"/>
            <w:vMerge/>
            <w:tcBorders>
              <w:top w:val="nil"/>
              <w:left w:val="nil"/>
              <w:bottom w:val="single" w:sz="4" w:space="0" w:color="000000"/>
              <w:right w:val="single" w:sz="4" w:space="0" w:color="000000"/>
            </w:tcBorders>
            <w:vAlign w:val="center"/>
          </w:tcPr>
          <w:p w14:paraId="27CEF513" w14:textId="77777777" w:rsidR="00E42A9B" w:rsidRPr="009953DB" w:rsidRDefault="00E42A9B">
            <w:pPr>
              <w:rPr>
                <w:rFonts w:ascii="仿宋" w:eastAsia="仿宋" w:hAnsi="仿宋" w:cs="仿宋" w:hint="eastAsia"/>
                <w:color w:val="000000"/>
                <w:szCs w:val="21"/>
              </w:rPr>
            </w:pPr>
          </w:p>
        </w:tc>
        <w:tc>
          <w:tcPr>
            <w:tcW w:w="2646" w:type="dxa"/>
            <w:gridSpan w:val="3"/>
            <w:vMerge w:val="restart"/>
            <w:tcBorders>
              <w:top w:val="nil"/>
              <w:left w:val="nil"/>
              <w:right w:val="single" w:sz="4" w:space="0" w:color="000000"/>
            </w:tcBorders>
            <w:vAlign w:val="center"/>
          </w:tcPr>
          <w:p w14:paraId="499CAB20" w14:textId="77777777" w:rsidR="00E42A9B" w:rsidRPr="009953DB" w:rsidRDefault="002E6FD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其他人员</w:t>
            </w:r>
          </w:p>
        </w:tc>
        <w:tc>
          <w:tcPr>
            <w:tcW w:w="2130" w:type="dxa"/>
            <w:gridSpan w:val="2"/>
            <w:vMerge w:val="restart"/>
            <w:tcBorders>
              <w:top w:val="nil"/>
              <w:left w:val="nil"/>
              <w:right w:val="single" w:sz="4" w:space="0" w:color="000000"/>
            </w:tcBorders>
            <w:vAlign w:val="center"/>
          </w:tcPr>
          <w:p w14:paraId="1A5DC092"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6CDC2DED"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44FB26FE"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账号</w:t>
            </w:r>
          </w:p>
        </w:tc>
        <w:tc>
          <w:tcPr>
            <w:tcW w:w="2120" w:type="dxa"/>
            <w:gridSpan w:val="3"/>
            <w:tcBorders>
              <w:top w:val="nil"/>
              <w:left w:val="nil"/>
              <w:bottom w:val="single" w:sz="4" w:space="0" w:color="000000"/>
              <w:right w:val="single" w:sz="4" w:space="0" w:color="000000"/>
            </w:tcBorders>
            <w:vAlign w:val="center"/>
          </w:tcPr>
          <w:p w14:paraId="7213BF61" w14:textId="77777777" w:rsidR="00E42A9B" w:rsidRPr="009953DB" w:rsidRDefault="00E42A9B">
            <w:pPr>
              <w:pStyle w:val="p0"/>
              <w:topLinePunct/>
              <w:jc w:val="center"/>
              <w:rPr>
                <w:rFonts w:ascii="仿宋" w:eastAsia="仿宋" w:hAnsi="仿宋" w:cs="仿宋" w:hint="eastAsia"/>
                <w:color w:val="000000"/>
              </w:rPr>
            </w:pPr>
          </w:p>
        </w:tc>
        <w:tc>
          <w:tcPr>
            <w:tcW w:w="713" w:type="dxa"/>
            <w:vMerge/>
            <w:tcBorders>
              <w:top w:val="nil"/>
              <w:left w:val="nil"/>
              <w:bottom w:val="single" w:sz="4" w:space="0" w:color="000000"/>
              <w:right w:val="single" w:sz="4" w:space="0" w:color="000000"/>
            </w:tcBorders>
            <w:vAlign w:val="center"/>
          </w:tcPr>
          <w:p w14:paraId="7AA1D5A9" w14:textId="77777777" w:rsidR="00E42A9B" w:rsidRPr="009953DB" w:rsidRDefault="00E42A9B">
            <w:pPr>
              <w:rPr>
                <w:rFonts w:ascii="仿宋" w:eastAsia="仿宋" w:hAnsi="仿宋" w:cs="仿宋" w:hint="eastAsia"/>
                <w:color w:val="000000"/>
                <w:szCs w:val="21"/>
              </w:rPr>
            </w:pPr>
          </w:p>
        </w:tc>
        <w:tc>
          <w:tcPr>
            <w:tcW w:w="2646" w:type="dxa"/>
            <w:gridSpan w:val="3"/>
            <w:vMerge/>
            <w:tcBorders>
              <w:left w:val="nil"/>
              <w:bottom w:val="single" w:sz="4" w:space="0" w:color="000000"/>
              <w:right w:val="single" w:sz="4" w:space="0" w:color="000000"/>
            </w:tcBorders>
            <w:vAlign w:val="center"/>
          </w:tcPr>
          <w:p w14:paraId="2D8EA41D" w14:textId="77777777" w:rsidR="00E42A9B" w:rsidRPr="009953DB" w:rsidRDefault="00E42A9B">
            <w:pPr>
              <w:pStyle w:val="p0"/>
              <w:topLinePunct/>
              <w:jc w:val="center"/>
              <w:rPr>
                <w:rFonts w:ascii="仿宋" w:eastAsia="仿宋" w:hAnsi="仿宋" w:cs="仿宋" w:hint="eastAsia"/>
                <w:color w:val="000000"/>
              </w:rPr>
            </w:pPr>
          </w:p>
        </w:tc>
        <w:tc>
          <w:tcPr>
            <w:tcW w:w="2130" w:type="dxa"/>
            <w:gridSpan w:val="2"/>
            <w:vMerge/>
            <w:tcBorders>
              <w:left w:val="nil"/>
              <w:bottom w:val="single" w:sz="4" w:space="0" w:color="000000"/>
              <w:right w:val="single" w:sz="4" w:space="0" w:color="000000"/>
            </w:tcBorders>
            <w:vAlign w:val="center"/>
          </w:tcPr>
          <w:p w14:paraId="543ABFC8" w14:textId="77777777" w:rsidR="00E42A9B" w:rsidRPr="009953DB" w:rsidRDefault="00E42A9B">
            <w:pPr>
              <w:pStyle w:val="p0"/>
              <w:topLinePunct/>
              <w:jc w:val="center"/>
              <w:rPr>
                <w:rFonts w:ascii="仿宋" w:eastAsia="仿宋" w:hAnsi="仿宋" w:cs="仿宋" w:hint="eastAsia"/>
                <w:color w:val="000000"/>
              </w:rPr>
            </w:pPr>
          </w:p>
        </w:tc>
      </w:tr>
      <w:tr w:rsidR="00E42A9B" w:rsidRPr="009953DB" w14:paraId="3ED9BA79" w14:textId="77777777">
        <w:trPr>
          <w:trHeight w:val="1018"/>
        </w:trPr>
        <w:tc>
          <w:tcPr>
            <w:tcW w:w="2243" w:type="dxa"/>
            <w:tcBorders>
              <w:top w:val="nil"/>
              <w:left w:val="single" w:sz="4" w:space="0" w:color="000000"/>
              <w:bottom w:val="single" w:sz="4" w:space="0" w:color="000000"/>
              <w:right w:val="single" w:sz="4" w:space="0" w:color="000000"/>
            </w:tcBorders>
            <w:vAlign w:val="center"/>
          </w:tcPr>
          <w:p w14:paraId="55DAC7DF" w14:textId="77777777" w:rsidR="00E42A9B" w:rsidRPr="009953DB" w:rsidRDefault="00E42A9B">
            <w:pPr>
              <w:pStyle w:val="p0"/>
              <w:topLinePunct/>
              <w:ind w:firstLine="210"/>
              <w:jc w:val="center"/>
              <w:rPr>
                <w:rFonts w:ascii="仿宋" w:eastAsia="仿宋" w:hAnsi="仿宋" w:cs="仿宋" w:hint="eastAsia"/>
                <w:color w:val="000000"/>
              </w:rPr>
            </w:pPr>
            <w:r w:rsidRPr="009953DB">
              <w:rPr>
                <w:rFonts w:ascii="仿宋" w:eastAsia="仿宋" w:hAnsi="仿宋" w:cs="仿宋" w:hint="eastAsia"/>
                <w:color w:val="000000"/>
              </w:rPr>
              <w:t>经营范围</w:t>
            </w:r>
          </w:p>
        </w:tc>
        <w:tc>
          <w:tcPr>
            <w:tcW w:w="7609" w:type="dxa"/>
            <w:gridSpan w:val="9"/>
            <w:tcBorders>
              <w:top w:val="nil"/>
              <w:left w:val="nil"/>
              <w:bottom w:val="single" w:sz="4" w:space="0" w:color="000000"/>
              <w:right w:val="single" w:sz="4" w:space="0" w:color="000000"/>
            </w:tcBorders>
            <w:vAlign w:val="center"/>
          </w:tcPr>
          <w:p w14:paraId="453289B5" w14:textId="77777777" w:rsidR="00E42A9B" w:rsidRPr="009953DB" w:rsidRDefault="00E42A9B">
            <w:pPr>
              <w:pStyle w:val="p0"/>
              <w:topLinePunct/>
              <w:rPr>
                <w:rFonts w:ascii="仿宋" w:eastAsia="仿宋" w:hAnsi="仿宋" w:cs="仿宋" w:hint="eastAsia"/>
                <w:color w:val="000000"/>
              </w:rPr>
            </w:pPr>
          </w:p>
        </w:tc>
      </w:tr>
      <w:tr w:rsidR="00E42A9B" w:rsidRPr="009953DB" w14:paraId="2F37796B" w14:textId="77777777">
        <w:trPr>
          <w:trHeight w:val="283"/>
        </w:trPr>
        <w:tc>
          <w:tcPr>
            <w:tcW w:w="2243" w:type="dxa"/>
            <w:tcBorders>
              <w:top w:val="nil"/>
              <w:left w:val="single" w:sz="4" w:space="0" w:color="000000"/>
              <w:bottom w:val="single" w:sz="4" w:space="0" w:color="000000"/>
              <w:right w:val="single" w:sz="4" w:space="0" w:color="000000"/>
            </w:tcBorders>
            <w:vAlign w:val="center"/>
          </w:tcPr>
          <w:p w14:paraId="41D38601" w14:textId="77777777" w:rsidR="00E42A9B" w:rsidRPr="009953DB" w:rsidRDefault="00E42A9B">
            <w:pPr>
              <w:pStyle w:val="p0"/>
              <w:topLinePunct/>
              <w:jc w:val="center"/>
              <w:rPr>
                <w:rFonts w:ascii="仿宋" w:eastAsia="仿宋" w:hAnsi="仿宋" w:cs="仿宋" w:hint="eastAsia"/>
                <w:color w:val="000000"/>
              </w:rPr>
            </w:pPr>
            <w:r w:rsidRPr="009953DB">
              <w:rPr>
                <w:rFonts w:ascii="仿宋" w:eastAsia="仿宋" w:hAnsi="仿宋" w:cs="仿宋" w:hint="eastAsia"/>
                <w:color w:val="000000"/>
              </w:rPr>
              <w:t>备注</w:t>
            </w:r>
          </w:p>
        </w:tc>
        <w:tc>
          <w:tcPr>
            <w:tcW w:w="7609" w:type="dxa"/>
            <w:gridSpan w:val="9"/>
            <w:tcBorders>
              <w:top w:val="nil"/>
              <w:left w:val="nil"/>
              <w:bottom w:val="single" w:sz="4" w:space="0" w:color="000000"/>
              <w:right w:val="single" w:sz="4" w:space="0" w:color="000000"/>
            </w:tcBorders>
            <w:vAlign w:val="center"/>
          </w:tcPr>
          <w:p w14:paraId="6AC8AA3B" w14:textId="77777777" w:rsidR="00E42A9B" w:rsidRPr="009953DB" w:rsidRDefault="00E42A9B">
            <w:pPr>
              <w:pStyle w:val="p0"/>
              <w:topLinePunct/>
              <w:jc w:val="center"/>
              <w:rPr>
                <w:rFonts w:ascii="仿宋" w:eastAsia="仿宋" w:hAnsi="仿宋" w:cs="仿宋" w:hint="eastAsia"/>
                <w:color w:val="000000"/>
              </w:rPr>
            </w:pPr>
          </w:p>
        </w:tc>
      </w:tr>
    </w:tbl>
    <w:p w14:paraId="7E39CB91" w14:textId="77777777" w:rsidR="00E42A9B" w:rsidRPr="009953DB" w:rsidRDefault="00E42A9B">
      <w:pPr>
        <w:pStyle w:val="p0"/>
        <w:spacing w:before="240"/>
        <w:jc w:val="left"/>
        <w:rPr>
          <w:rFonts w:ascii="仿宋" w:eastAsia="仿宋" w:hAnsi="仿宋" w:cs="Cambria Math" w:hint="eastAsia"/>
          <w:bCs/>
          <w:color w:val="000000"/>
          <w:sz w:val="24"/>
          <w:szCs w:val="24"/>
        </w:rPr>
      </w:pPr>
      <w:r w:rsidRPr="009953DB">
        <w:rPr>
          <w:rFonts w:ascii="仿宋" w:eastAsia="仿宋" w:hAnsi="仿宋" w:cs="Cambria Math" w:hint="eastAsia"/>
          <w:bCs/>
          <w:color w:val="000000"/>
          <w:sz w:val="24"/>
          <w:szCs w:val="24"/>
        </w:rPr>
        <w:t>注：提供合法有效的营业执照复印件。不涉及的内容，填写“无”。</w:t>
      </w:r>
    </w:p>
    <w:p w14:paraId="0A4387BE" w14:textId="77777777" w:rsidR="00E42A9B" w:rsidRPr="009953DB" w:rsidRDefault="00E42A9B">
      <w:pPr>
        <w:spacing w:line="440" w:lineRule="exact"/>
        <w:ind w:firstLineChars="1700" w:firstLine="3570"/>
        <w:jc w:val="right"/>
        <w:rPr>
          <w:rFonts w:ascii="仿宋" w:eastAsia="仿宋" w:hAnsi="仿宋" w:cs="仿宋"/>
          <w:color w:val="000000"/>
          <w:szCs w:val="21"/>
        </w:rPr>
      </w:pPr>
    </w:p>
    <w:p w14:paraId="5BBB467C" w14:textId="77777777" w:rsidR="00E42A9B" w:rsidRPr="009953DB" w:rsidRDefault="00E42A9B">
      <w:pPr>
        <w:spacing w:line="440" w:lineRule="exact"/>
        <w:ind w:firstLineChars="1700" w:firstLine="3570"/>
        <w:jc w:val="right"/>
        <w:rPr>
          <w:rFonts w:ascii="仿宋" w:eastAsia="仿宋" w:hAnsi="仿宋" w:cs="仿宋"/>
          <w:color w:val="000000"/>
          <w:szCs w:val="21"/>
        </w:rPr>
      </w:pPr>
    </w:p>
    <w:p w14:paraId="3A8BE14F" w14:textId="77777777" w:rsidR="00E42A9B" w:rsidRPr="009953DB" w:rsidRDefault="00E42A9B">
      <w:pPr>
        <w:spacing w:line="440" w:lineRule="exact"/>
        <w:ind w:firstLineChars="1700" w:firstLine="3570"/>
        <w:jc w:val="right"/>
        <w:rPr>
          <w:rFonts w:ascii="仿宋" w:eastAsia="仿宋" w:hAnsi="仿宋" w:cs="仿宋"/>
          <w:color w:val="000000"/>
          <w:szCs w:val="21"/>
        </w:rPr>
      </w:pPr>
    </w:p>
    <w:p w14:paraId="234F5A82" w14:textId="77777777" w:rsidR="00E42A9B" w:rsidRPr="009953DB" w:rsidRDefault="00E42A9B">
      <w:pPr>
        <w:spacing w:line="440" w:lineRule="exact"/>
        <w:ind w:firstLineChars="1700" w:firstLine="3570"/>
        <w:jc w:val="right"/>
        <w:rPr>
          <w:rFonts w:ascii="仿宋" w:eastAsia="仿宋" w:hAnsi="仿宋" w:cs="仿宋" w:hint="eastAsia"/>
          <w:color w:val="000000"/>
          <w:szCs w:val="21"/>
        </w:rPr>
      </w:pPr>
      <w:r w:rsidRPr="009953DB">
        <w:rPr>
          <w:rFonts w:ascii="仿宋" w:eastAsia="仿宋" w:hAnsi="仿宋" w:cs="仿宋" w:hint="eastAsia"/>
          <w:color w:val="000000"/>
          <w:szCs w:val="21"/>
        </w:rPr>
        <w:t>供应商名称：</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（盖章）</w:t>
      </w:r>
    </w:p>
    <w:p w14:paraId="364FF9A8" w14:textId="77777777" w:rsidR="00E42A9B" w:rsidRPr="009953DB" w:rsidRDefault="00E42A9B">
      <w:pPr>
        <w:spacing w:line="440" w:lineRule="exact"/>
        <w:jc w:val="right"/>
        <w:rPr>
          <w:rFonts w:ascii="仿宋" w:eastAsia="仿宋" w:hAnsi="仿宋" w:cs="仿宋" w:hint="eastAsia"/>
          <w:color w:val="000000"/>
          <w:szCs w:val="21"/>
        </w:rPr>
      </w:pPr>
      <w:r w:rsidRPr="009953DB">
        <w:rPr>
          <w:rFonts w:ascii="仿宋" w:eastAsia="仿宋" w:hAnsi="仿宋" w:cs="仿宋" w:hint="eastAsia"/>
          <w:color w:val="000000"/>
          <w:szCs w:val="21"/>
        </w:rPr>
        <w:t>法定代表人或委托代理人：</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（签字或盖章）</w:t>
      </w:r>
    </w:p>
    <w:p w14:paraId="35295FFF" w14:textId="77777777" w:rsidR="00E42A9B" w:rsidRPr="009953DB" w:rsidRDefault="00E42A9B">
      <w:pPr>
        <w:spacing w:line="440" w:lineRule="exact"/>
        <w:jc w:val="right"/>
        <w:rPr>
          <w:rFonts w:ascii="仿宋" w:eastAsia="仿宋" w:hAnsi="仿宋" w:cs="仿宋" w:hint="eastAsia"/>
          <w:b/>
          <w:bCs/>
          <w:color w:val="000000"/>
          <w:szCs w:val="21"/>
        </w:rPr>
      </w:pPr>
      <w:r w:rsidRPr="009953DB">
        <w:rPr>
          <w:rFonts w:ascii="仿宋" w:eastAsia="仿宋" w:hAnsi="仿宋" w:cs="仿宋" w:hint="eastAsia"/>
          <w:color w:val="000000"/>
          <w:szCs w:val="21"/>
        </w:rPr>
        <w:t>日期：</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年</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月</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日</w:t>
      </w:r>
    </w:p>
    <w:p w14:paraId="0F549BCC" w14:textId="77777777" w:rsidR="00E42A9B" w:rsidRPr="009953DB" w:rsidRDefault="00E42A9B">
      <w:pPr>
        <w:pStyle w:val="p0"/>
        <w:jc w:val="left"/>
        <w:rPr>
          <w:rFonts w:ascii="仿宋" w:eastAsia="仿宋" w:hAnsi="仿宋" w:cs="仿宋" w:hint="eastAsia"/>
          <w:b/>
          <w:color w:val="000000"/>
        </w:rPr>
      </w:pPr>
    </w:p>
    <w:p w14:paraId="3BE992A3" w14:textId="77777777" w:rsidR="00E42A9B" w:rsidRPr="009953DB" w:rsidRDefault="00E42A9B">
      <w:pPr>
        <w:pStyle w:val="4"/>
        <w:spacing w:before="0" w:after="0" w:line="360" w:lineRule="auto"/>
        <w:rPr>
          <w:rFonts w:ascii="仿宋" w:eastAsia="仿宋" w:hAnsi="仿宋" w:cs="仿宋" w:hint="eastAsia"/>
          <w:color w:val="000000"/>
          <w:sz w:val="24"/>
          <w:szCs w:val="24"/>
        </w:rPr>
      </w:pPr>
      <w:r w:rsidRPr="009953DB">
        <w:rPr>
          <w:rFonts w:ascii="仿宋" w:eastAsia="仿宋" w:hAnsi="仿宋" w:cs="仿宋" w:hint="eastAsia"/>
          <w:color w:val="000000"/>
        </w:rPr>
        <w:br w:type="page"/>
      </w:r>
      <w:r w:rsidRPr="009953DB">
        <w:rPr>
          <w:rFonts w:ascii="仿宋" w:eastAsia="仿宋" w:hAnsi="仿宋" w:cs="仿宋"/>
          <w:color w:val="000000"/>
          <w:sz w:val="24"/>
          <w:szCs w:val="24"/>
        </w:rPr>
        <w:lastRenderedPageBreak/>
        <w:t>2</w:t>
      </w:r>
      <w:r w:rsidRPr="009953DB">
        <w:rPr>
          <w:rFonts w:ascii="仿宋" w:eastAsia="仿宋" w:hAnsi="仿宋" w:cs="仿宋" w:hint="eastAsia"/>
          <w:color w:val="000000"/>
          <w:sz w:val="24"/>
          <w:szCs w:val="24"/>
        </w:rPr>
        <w:t>、财务承诺</w:t>
      </w:r>
    </w:p>
    <w:p w14:paraId="0AAB5388"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按要求提供承诺函（格式自拟）</w:t>
      </w:r>
    </w:p>
    <w:p w14:paraId="69B0337D"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参考格式：</w:t>
      </w:r>
    </w:p>
    <w:p w14:paraId="27B42D42"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致X</w:t>
      </w:r>
      <w:r w:rsidRPr="009953DB">
        <w:rPr>
          <w:rFonts w:ascii="仿宋" w:eastAsia="仿宋" w:hAnsi="仿宋" w:cs="Cambria Math"/>
          <w:color w:val="000000"/>
          <w:sz w:val="24"/>
        </w:rPr>
        <w:t>XXXXXX</w:t>
      </w:r>
      <w:r w:rsidR="00D13C61" w:rsidRPr="009953DB">
        <w:rPr>
          <w:rFonts w:ascii="仿宋" w:eastAsia="仿宋" w:hAnsi="仿宋" w:cs="Cambria Math" w:hint="eastAsia"/>
          <w:color w:val="000000"/>
          <w:sz w:val="24"/>
        </w:rPr>
        <w:t>（采购人名称）</w:t>
      </w:r>
      <w:r w:rsidRPr="009953DB">
        <w:rPr>
          <w:rFonts w:ascii="仿宋" w:eastAsia="仿宋" w:hAnsi="仿宋" w:cs="Cambria Math"/>
          <w:color w:val="000000"/>
          <w:sz w:val="24"/>
        </w:rPr>
        <w:t>:</w:t>
      </w:r>
    </w:p>
    <w:p w14:paraId="46391791"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我公司具有良好的商业信誉和健全的财务会计制度，特此承诺</w:t>
      </w:r>
    </w:p>
    <w:p w14:paraId="1749E04F" w14:textId="77777777" w:rsidR="00E42A9B" w:rsidRPr="009953DB" w:rsidRDefault="00E42A9B">
      <w:pPr>
        <w:spacing w:line="440" w:lineRule="exact"/>
        <w:ind w:firstLineChars="1700" w:firstLine="3570"/>
        <w:jc w:val="right"/>
        <w:rPr>
          <w:rFonts w:ascii="仿宋" w:eastAsia="仿宋" w:hAnsi="仿宋" w:cs="仿宋"/>
          <w:color w:val="000000"/>
          <w:szCs w:val="21"/>
        </w:rPr>
      </w:pPr>
    </w:p>
    <w:p w14:paraId="082EE6E2" w14:textId="77777777" w:rsidR="00E42A9B" w:rsidRPr="009953DB" w:rsidRDefault="00E42A9B">
      <w:pPr>
        <w:spacing w:line="440" w:lineRule="exact"/>
        <w:ind w:firstLineChars="1700" w:firstLine="3570"/>
        <w:jc w:val="right"/>
        <w:rPr>
          <w:rFonts w:ascii="仿宋" w:eastAsia="仿宋" w:hAnsi="仿宋" w:cs="仿宋" w:hint="eastAsia"/>
          <w:color w:val="000000"/>
          <w:szCs w:val="21"/>
        </w:rPr>
      </w:pPr>
      <w:r w:rsidRPr="009953DB">
        <w:rPr>
          <w:rFonts w:ascii="仿宋" w:eastAsia="仿宋" w:hAnsi="仿宋" w:cs="仿宋" w:hint="eastAsia"/>
          <w:color w:val="000000"/>
          <w:szCs w:val="21"/>
        </w:rPr>
        <w:t>供应商名称：</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（盖章）</w:t>
      </w:r>
    </w:p>
    <w:p w14:paraId="0A5C17B7" w14:textId="77777777" w:rsidR="00E42A9B" w:rsidRPr="009953DB" w:rsidRDefault="00E42A9B">
      <w:pPr>
        <w:spacing w:line="440" w:lineRule="exact"/>
        <w:jc w:val="right"/>
        <w:rPr>
          <w:rFonts w:ascii="仿宋" w:eastAsia="仿宋" w:hAnsi="仿宋" w:cs="仿宋" w:hint="eastAsia"/>
          <w:color w:val="000000"/>
          <w:szCs w:val="21"/>
        </w:rPr>
      </w:pPr>
      <w:r w:rsidRPr="009953DB">
        <w:rPr>
          <w:rFonts w:ascii="仿宋" w:eastAsia="仿宋" w:hAnsi="仿宋" w:cs="仿宋" w:hint="eastAsia"/>
          <w:color w:val="000000"/>
          <w:szCs w:val="21"/>
        </w:rPr>
        <w:t>法定代表人或委托代理人：</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（签字或盖章）</w:t>
      </w:r>
    </w:p>
    <w:p w14:paraId="0A067005" w14:textId="77777777" w:rsidR="00E42A9B" w:rsidRPr="009953DB" w:rsidRDefault="00E42A9B">
      <w:pPr>
        <w:spacing w:line="440" w:lineRule="exact"/>
        <w:jc w:val="right"/>
        <w:rPr>
          <w:rFonts w:ascii="仿宋" w:eastAsia="仿宋" w:hAnsi="仿宋" w:cs="仿宋" w:hint="eastAsia"/>
          <w:b/>
          <w:bCs/>
          <w:color w:val="000000"/>
          <w:szCs w:val="21"/>
        </w:rPr>
      </w:pPr>
      <w:r w:rsidRPr="009953DB">
        <w:rPr>
          <w:rFonts w:ascii="仿宋" w:eastAsia="仿宋" w:hAnsi="仿宋" w:cs="仿宋" w:hint="eastAsia"/>
          <w:color w:val="000000"/>
          <w:szCs w:val="21"/>
        </w:rPr>
        <w:t>日期：</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年</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月</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日</w:t>
      </w:r>
    </w:p>
    <w:p w14:paraId="34042D8F" w14:textId="77777777" w:rsidR="00E42A9B" w:rsidRPr="009953DB" w:rsidRDefault="00E42A9B">
      <w:pPr>
        <w:pStyle w:val="4"/>
        <w:spacing w:after="0" w:line="360" w:lineRule="auto"/>
        <w:rPr>
          <w:rFonts w:ascii="仿宋" w:eastAsia="仿宋" w:hAnsi="仿宋" w:cs="仿宋" w:hint="eastAsia"/>
          <w:color w:val="000000"/>
          <w:sz w:val="24"/>
          <w:szCs w:val="24"/>
        </w:rPr>
      </w:pPr>
      <w:r w:rsidRPr="009953DB">
        <w:rPr>
          <w:rFonts w:ascii="仿宋" w:eastAsia="仿宋" w:hAnsi="仿宋" w:cs="仿宋"/>
          <w:color w:val="000000"/>
          <w:sz w:val="24"/>
          <w:szCs w:val="24"/>
        </w:rPr>
        <w:t>3</w:t>
      </w:r>
      <w:r w:rsidRPr="009953DB">
        <w:rPr>
          <w:rFonts w:ascii="仿宋" w:eastAsia="仿宋" w:hAnsi="仿宋" w:cs="仿宋" w:hint="eastAsia"/>
          <w:color w:val="000000"/>
          <w:sz w:val="24"/>
          <w:szCs w:val="24"/>
        </w:rPr>
        <w:t>、履约能力承诺</w:t>
      </w:r>
    </w:p>
    <w:p w14:paraId="1F549434"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按要求提供承诺函（格式自拟）</w:t>
      </w:r>
    </w:p>
    <w:p w14:paraId="0AC64CC9"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参考格式：</w:t>
      </w:r>
    </w:p>
    <w:p w14:paraId="747C6FD7"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致X</w:t>
      </w:r>
      <w:r w:rsidRPr="009953DB">
        <w:rPr>
          <w:rFonts w:ascii="仿宋" w:eastAsia="仿宋" w:hAnsi="仿宋" w:cs="Cambria Math"/>
          <w:color w:val="000000"/>
          <w:sz w:val="24"/>
        </w:rPr>
        <w:t>XXXXXX</w:t>
      </w:r>
      <w:r w:rsidR="00D13C61" w:rsidRPr="009953DB">
        <w:rPr>
          <w:rFonts w:ascii="仿宋" w:eastAsia="仿宋" w:hAnsi="仿宋" w:cs="Cambria Math" w:hint="eastAsia"/>
          <w:color w:val="000000"/>
          <w:sz w:val="24"/>
        </w:rPr>
        <w:t>（采购人名称）</w:t>
      </w:r>
      <w:r w:rsidRPr="009953DB">
        <w:rPr>
          <w:rFonts w:ascii="仿宋" w:eastAsia="仿宋" w:hAnsi="仿宋" w:cs="Cambria Math"/>
          <w:color w:val="000000"/>
          <w:sz w:val="24"/>
        </w:rPr>
        <w:t>:</w:t>
      </w:r>
    </w:p>
    <w:p w14:paraId="64DB8D7B"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我公司具有履行合同所必需的设备和专业技术能力，特此承诺</w:t>
      </w:r>
    </w:p>
    <w:p w14:paraId="55CF839F" w14:textId="77777777" w:rsidR="00E42A9B" w:rsidRPr="009953DB" w:rsidRDefault="00E42A9B">
      <w:pPr>
        <w:spacing w:line="440" w:lineRule="exact"/>
        <w:ind w:firstLineChars="1700" w:firstLine="3570"/>
        <w:jc w:val="right"/>
        <w:rPr>
          <w:rFonts w:ascii="仿宋" w:eastAsia="仿宋" w:hAnsi="仿宋" w:cs="仿宋"/>
          <w:color w:val="000000"/>
          <w:szCs w:val="21"/>
        </w:rPr>
      </w:pPr>
    </w:p>
    <w:p w14:paraId="14F93FBC" w14:textId="77777777" w:rsidR="00E42A9B" w:rsidRPr="009953DB" w:rsidRDefault="00E42A9B">
      <w:pPr>
        <w:spacing w:line="440" w:lineRule="exact"/>
        <w:ind w:firstLineChars="1700" w:firstLine="3570"/>
        <w:jc w:val="right"/>
        <w:rPr>
          <w:rFonts w:ascii="仿宋" w:eastAsia="仿宋" w:hAnsi="仿宋" w:cs="仿宋" w:hint="eastAsia"/>
          <w:color w:val="000000"/>
          <w:szCs w:val="21"/>
        </w:rPr>
      </w:pPr>
      <w:r w:rsidRPr="009953DB">
        <w:rPr>
          <w:rFonts w:ascii="仿宋" w:eastAsia="仿宋" w:hAnsi="仿宋" w:cs="仿宋" w:hint="eastAsia"/>
          <w:color w:val="000000"/>
          <w:szCs w:val="21"/>
        </w:rPr>
        <w:t>供应商名称：</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（盖章）</w:t>
      </w:r>
    </w:p>
    <w:p w14:paraId="390EC206" w14:textId="77777777" w:rsidR="00E42A9B" w:rsidRPr="009953DB" w:rsidRDefault="00E42A9B">
      <w:pPr>
        <w:spacing w:line="440" w:lineRule="exact"/>
        <w:jc w:val="right"/>
        <w:rPr>
          <w:rFonts w:ascii="仿宋" w:eastAsia="仿宋" w:hAnsi="仿宋" w:cs="仿宋" w:hint="eastAsia"/>
          <w:color w:val="000000"/>
          <w:szCs w:val="21"/>
        </w:rPr>
      </w:pPr>
      <w:r w:rsidRPr="009953DB">
        <w:rPr>
          <w:rFonts w:ascii="仿宋" w:eastAsia="仿宋" w:hAnsi="仿宋" w:cs="仿宋" w:hint="eastAsia"/>
          <w:color w:val="000000"/>
          <w:szCs w:val="21"/>
        </w:rPr>
        <w:t>法定代表人或委托代理人：</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（签字或盖章）</w:t>
      </w:r>
    </w:p>
    <w:p w14:paraId="063638E6" w14:textId="77777777" w:rsidR="00E42A9B" w:rsidRPr="009953DB" w:rsidRDefault="00E42A9B">
      <w:pPr>
        <w:spacing w:line="440" w:lineRule="exact"/>
        <w:jc w:val="right"/>
        <w:rPr>
          <w:rFonts w:ascii="仿宋" w:eastAsia="仿宋" w:hAnsi="仿宋" w:cs="仿宋" w:hint="eastAsia"/>
          <w:b/>
          <w:bCs/>
          <w:color w:val="000000"/>
          <w:szCs w:val="21"/>
        </w:rPr>
      </w:pPr>
      <w:r w:rsidRPr="009953DB">
        <w:rPr>
          <w:rFonts w:ascii="仿宋" w:eastAsia="仿宋" w:hAnsi="仿宋" w:cs="仿宋" w:hint="eastAsia"/>
          <w:color w:val="000000"/>
          <w:szCs w:val="21"/>
        </w:rPr>
        <w:t>日期：</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年</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月</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日</w:t>
      </w:r>
    </w:p>
    <w:p w14:paraId="6931856D" w14:textId="77777777" w:rsidR="00E42A9B" w:rsidRPr="009953DB" w:rsidRDefault="00E42A9B">
      <w:pPr>
        <w:pStyle w:val="4"/>
        <w:spacing w:after="0" w:line="360" w:lineRule="auto"/>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4、税收和社保承诺</w:t>
      </w:r>
    </w:p>
    <w:p w14:paraId="2BD89771"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按要求提供承诺函（格式自拟）</w:t>
      </w:r>
    </w:p>
    <w:p w14:paraId="2F3692A8"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参考格式：</w:t>
      </w:r>
    </w:p>
    <w:p w14:paraId="5BA5113E"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致X</w:t>
      </w:r>
      <w:r w:rsidRPr="009953DB">
        <w:rPr>
          <w:rFonts w:ascii="仿宋" w:eastAsia="仿宋" w:hAnsi="仿宋" w:cs="Cambria Math"/>
          <w:color w:val="000000"/>
          <w:sz w:val="24"/>
        </w:rPr>
        <w:t>XXXXXX</w:t>
      </w:r>
      <w:r w:rsidR="00CF07DA" w:rsidRPr="009953DB">
        <w:rPr>
          <w:rFonts w:ascii="仿宋" w:eastAsia="仿宋" w:hAnsi="仿宋" w:cs="Cambria Math" w:hint="eastAsia"/>
          <w:color w:val="000000"/>
          <w:sz w:val="24"/>
        </w:rPr>
        <w:t>（采购人名称）</w:t>
      </w:r>
      <w:r w:rsidRPr="009953DB">
        <w:rPr>
          <w:rFonts w:ascii="仿宋" w:eastAsia="仿宋" w:hAnsi="仿宋" w:cs="Cambria Math"/>
          <w:color w:val="000000"/>
          <w:sz w:val="24"/>
        </w:rPr>
        <w:t>:</w:t>
      </w:r>
    </w:p>
    <w:p w14:paraId="66936C09"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我公司具有依法缴纳税收和社会保障资金的良好记录，特此承诺</w:t>
      </w:r>
    </w:p>
    <w:p w14:paraId="40A4806B" w14:textId="77777777" w:rsidR="00E42A9B" w:rsidRPr="009953DB" w:rsidRDefault="00E42A9B">
      <w:pPr>
        <w:spacing w:line="440" w:lineRule="exact"/>
        <w:ind w:firstLineChars="1700" w:firstLine="3570"/>
        <w:jc w:val="right"/>
        <w:rPr>
          <w:rFonts w:ascii="仿宋" w:eastAsia="仿宋" w:hAnsi="仿宋" w:cs="仿宋"/>
          <w:color w:val="000000"/>
          <w:szCs w:val="21"/>
        </w:rPr>
      </w:pPr>
    </w:p>
    <w:p w14:paraId="01DF58F9" w14:textId="77777777" w:rsidR="00E42A9B" w:rsidRPr="009953DB" w:rsidRDefault="00E42A9B">
      <w:pPr>
        <w:spacing w:line="440" w:lineRule="exact"/>
        <w:ind w:firstLineChars="1700" w:firstLine="3570"/>
        <w:jc w:val="right"/>
        <w:rPr>
          <w:rFonts w:ascii="仿宋" w:eastAsia="仿宋" w:hAnsi="仿宋" w:cs="仿宋" w:hint="eastAsia"/>
          <w:color w:val="000000"/>
          <w:szCs w:val="21"/>
        </w:rPr>
      </w:pPr>
      <w:r w:rsidRPr="009953DB">
        <w:rPr>
          <w:rFonts w:ascii="仿宋" w:eastAsia="仿宋" w:hAnsi="仿宋" w:cs="仿宋" w:hint="eastAsia"/>
          <w:color w:val="000000"/>
          <w:szCs w:val="21"/>
        </w:rPr>
        <w:t>供应商名称：</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（盖章）</w:t>
      </w:r>
    </w:p>
    <w:p w14:paraId="70650299" w14:textId="77777777" w:rsidR="00E42A9B" w:rsidRPr="009953DB" w:rsidRDefault="00E42A9B">
      <w:pPr>
        <w:spacing w:line="440" w:lineRule="exact"/>
        <w:jc w:val="right"/>
        <w:rPr>
          <w:rFonts w:ascii="仿宋" w:eastAsia="仿宋" w:hAnsi="仿宋" w:cs="仿宋" w:hint="eastAsia"/>
          <w:color w:val="000000"/>
          <w:szCs w:val="21"/>
        </w:rPr>
      </w:pPr>
      <w:r w:rsidRPr="009953DB">
        <w:rPr>
          <w:rFonts w:ascii="仿宋" w:eastAsia="仿宋" w:hAnsi="仿宋" w:cs="仿宋" w:hint="eastAsia"/>
          <w:color w:val="000000"/>
          <w:szCs w:val="21"/>
        </w:rPr>
        <w:t>法定代表人或委托代理人：</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（签字或盖章）</w:t>
      </w:r>
    </w:p>
    <w:p w14:paraId="6E21A5FC" w14:textId="77777777" w:rsidR="00E42A9B" w:rsidRPr="009953DB" w:rsidRDefault="00E42A9B">
      <w:pPr>
        <w:spacing w:line="440" w:lineRule="exact"/>
        <w:jc w:val="right"/>
        <w:rPr>
          <w:rFonts w:ascii="仿宋" w:eastAsia="仿宋" w:hAnsi="仿宋" w:cs="仿宋"/>
          <w:color w:val="000000"/>
          <w:szCs w:val="21"/>
        </w:rPr>
      </w:pPr>
      <w:r w:rsidRPr="009953DB">
        <w:rPr>
          <w:rFonts w:ascii="仿宋" w:eastAsia="仿宋" w:hAnsi="仿宋" w:cs="仿宋" w:hint="eastAsia"/>
          <w:color w:val="000000"/>
          <w:szCs w:val="21"/>
        </w:rPr>
        <w:t>日期：</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年</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月</w:t>
      </w:r>
      <w:r w:rsidRPr="009953DB">
        <w:rPr>
          <w:rFonts w:ascii="仿宋" w:eastAsia="仿宋" w:hAnsi="仿宋" w:cs="仿宋" w:hint="eastAsia"/>
          <w:color w:val="000000"/>
          <w:szCs w:val="21"/>
          <w:u w:val="single"/>
        </w:rPr>
        <w:t xml:space="preserve">   </w:t>
      </w:r>
      <w:r w:rsidRPr="009953DB">
        <w:rPr>
          <w:rFonts w:ascii="仿宋" w:eastAsia="仿宋" w:hAnsi="仿宋" w:cs="仿宋" w:hint="eastAsia"/>
          <w:color w:val="000000"/>
          <w:szCs w:val="21"/>
        </w:rPr>
        <w:t>日</w:t>
      </w:r>
    </w:p>
    <w:p w14:paraId="1BE9B5CD" w14:textId="77777777" w:rsidR="00925917" w:rsidRPr="009953DB" w:rsidRDefault="00925917" w:rsidP="00925917">
      <w:pPr>
        <w:pStyle w:val="a0"/>
        <w:rPr>
          <w:rFonts w:ascii="仿宋" w:eastAsia="仿宋" w:hAnsi="仿宋" w:hint="eastAsia"/>
          <w:kern w:val="0"/>
          <w:szCs w:val="21"/>
        </w:rPr>
      </w:pPr>
    </w:p>
    <w:p w14:paraId="6FF039AF" w14:textId="77777777" w:rsidR="00E42A9B" w:rsidRPr="009953DB" w:rsidRDefault="00E42A9B">
      <w:pPr>
        <w:pStyle w:val="4"/>
        <w:spacing w:after="0" w:line="360" w:lineRule="auto"/>
        <w:rPr>
          <w:rFonts w:ascii="仿宋" w:eastAsia="仿宋" w:hAnsi="仿宋" w:cs="仿宋" w:hint="eastAsia"/>
          <w:color w:val="000000"/>
          <w:sz w:val="24"/>
          <w:szCs w:val="24"/>
        </w:rPr>
      </w:pPr>
      <w:r w:rsidRPr="009953DB">
        <w:rPr>
          <w:rFonts w:ascii="仿宋" w:eastAsia="仿宋" w:hAnsi="仿宋" w:cs="仿宋" w:hint="eastAsia"/>
          <w:color w:val="000000"/>
          <w:sz w:val="24"/>
          <w:szCs w:val="24"/>
        </w:rPr>
        <w:lastRenderedPageBreak/>
        <w:t>5、无违法违规记录查询截图</w:t>
      </w:r>
      <w:r w:rsidR="001C6C1D" w:rsidRPr="009953DB">
        <w:rPr>
          <w:rFonts w:ascii="仿宋" w:eastAsia="仿宋" w:hAnsi="仿宋" w:cs="仿宋" w:hint="eastAsia"/>
          <w:color w:val="000000"/>
          <w:sz w:val="24"/>
          <w:szCs w:val="24"/>
        </w:rPr>
        <w:t>（</w:t>
      </w:r>
      <w:r w:rsidR="001C6C1D" w:rsidRPr="009953DB">
        <w:rPr>
          <w:rFonts w:ascii="仿宋" w:eastAsia="仿宋" w:hAnsi="仿宋" w:cs="仿宋" w:hint="eastAsia"/>
          <w:color w:val="000000"/>
          <w:sz w:val="24"/>
          <w:szCs w:val="24"/>
          <w:shd w:val="pct15" w:color="auto" w:fill="FFFFFF"/>
        </w:rPr>
        <w:t>范例为查询指南，需自行查询本单位相关截图</w:t>
      </w:r>
      <w:r w:rsidR="001C6C1D" w:rsidRPr="009953DB">
        <w:rPr>
          <w:rFonts w:ascii="仿宋" w:eastAsia="仿宋" w:hAnsi="仿宋" w:cs="仿宋" w:hint="eastAsia"/>
          <w:color w:val="000000"/>
          <w:sz w:val="24"/>
          <w:szCs w:val="24"/>
        </w:rPr>
        <w:t>）</w:t>
      </w:r>
    </w:p>
    <w:p w14:paraId="6DE1E1F6"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供应商如为企业法人或个人独资企业，提供在信用中国未被列入</w:t>
      </w:r>
      <w:r w:rsidRPr="009953DB">
        <w:rPr>
          <w:rFonts w:ascii="仿宋" w:eastAsia="仿宋" w:hAnsi="仿宋" w:cs="Cambria Math" w:hint="eastAsia"/>
          <w:bCs/>
          <w:color w:val="000000"/>
          <w:sz w:val="24"/>
        </w:rPr>
        <w:t>失信被执行人、</w:t>
      </w:r>
      <w:r w:rsidR="00931098" w:rsidRPr="009953DB">
        <w:rPr>
          <w:rFonts w:ascii="仿宋" w:eastAsia="仿宋" w:hAnsi="仿宋" w:cs="Cambria Math" w:hint="eastAsia"/>
          <w:bCs/>
          <w:color w:val="000000"/>
          <w:sz w:val="24"/>
        </w:rPr>
        <w:t>重大税收违法失信主体</w:t>
      </w:r>
      <w:r w:rsidRPr="009953DB">
        <w:rPr>
          <w:rFonts w:ascii="仿宋" w:eastAsia="仿宋" w:hAnsi="仿宋" w:cs="Cambria Math" w:hint="eastAsia"/>
          <w:bCs/>
          <w:color w:val="000000"/>
          <w:sz w:val="24"/>
        </w:rPr>
        <w:t>、政府采购严重违法失信行为记录名单</w:t>
      </w:r>
      <w:r w:rsidRPr="009953DB">
        <w:rPr>
          <w:rFonts w:ascii="仿宋" w:eastAsia="仿宋" w:hAnsi="仿宋" w:cs="Cambria Math" w:hint="eastAsia"/>
          <w:color w:val="000000"/>
          <w:sz w:val="24"/>
        </w:rPr>
        <w:t>的三个查询截图。</w:t>
      </w:r>
    </w:p>
    <w:p w14:paraId="0DA69015" w14:textId="77777777" w:rsidR="00E42A9B" w:rsidRPr="009953DB" w:rsidRDefault="00E42A9B">
      <w:pPr>
        <w:spacing w:line="360" w:lineRule="auto"/>
        <w:ind w:firstLineChars="200" w:firstLine="480"/>
        <w:textAlignment w:val="baseline"/>
        <w:rPr>
          <w:rStyle w:val="aff0"/>
          <w:rFonts w:ascii="仿宋" w:eastAsia="仿宋" w:hAnsi="仿宋"/>
        </w:rPr>
      </w:pPr>
      <w:r w:rsidRPr="009953DB">
        <w:rPr>
          <w:rFonts w:ascii="仿宋" w:eastAsia="仿宋" w:hAnsi="仿宋" w:cs="Cambria Math" w:hint="eastAsia"/>
          <w:color w:val="000000"/>
          <w:sz w:val="24"/>
        </w:rPr>
        <w:t>查询网址：</w:t>
      </w:r>
      <w:hyperlink r:id="rId19" w:history="1">
        <w:r w:rsidRPr="009953DB">
          <w:rPr>
            <w:rStyle w:val="aff0"/>
            <w:rFonts w:ascii="仿宋" w:eastAsia="仿宋" w:hAnsi="仿宋" w:hint="eastAsia"/>
          </w:rPr>
          <w:t>https://www.creditchina.gov.cn/xinyongfuwu/?navPage=5</w:t>
        </w:r>
      </w:hyperlink>
    </w:p>
    <w:p w14:paraId="49F236E4" w14:textId="14449A15" w:rsidR="005602B2" w:rsidRPr="009953DB" w:rsidRDefault="006C442F" w:rsidP="005602B2">
      <w:pPr>
        <w:pStyle w:val="a0"/>
        <w:jc w:val="both"/>
        <w:rPr>
          <w:rFonts w:ascii="仿宋" w:eastAsia="仿宋" w:hAnsi="仿宋" w:hint="eastAsia"/>
          <w:kern w:val="0"/>
          <w:szCs w:val="21"/>
        </w:rPr>
      </w:pPr>
      <w:r w:rsidRPr="009953DB">
        <w:rPr>
          <w:rFonts w:ascii="仿宋" w:eastAsia="仿宋" w:hAnsi="仿宋"/>
          <w:noProof/>
        </w:rPr>
        <w:drawing>
          <wp:inline distT="0" distB="0" distL="0" distR="0" wp14:anchorId="2C82D7C6" wp14:editId="1FAA7532">
            <wp:extent cx="4307205" cy="3441065"/>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7205" cy="3441065"/>
                    </a:xfrm>
                    <a:prstGeom prst="rect">
                      <a:avLst/>
                    </a:prstGeom>
                    <a:noFill/>
                    <a:ln>
                      <a:noFill/>
                    </a:ln>
                  </pic:spPr>
                </pic:pic>
              </a:graphicData>
            </a:graphic>
          </wp:inline>
        </w:drawing>
      </w:r>
    </w:p>
    <w:p w14:paraId="6C30AAAF" w14:textId="77777777" w:rsidR="00E42A9B" w:rsidRPr="009953DB" w:rsidRDefault="00E42A9B" w:rsidP="007870A4">
      <w:pPr>
        <w:spacing w:line="360" w:lineRule="auto"/>
        <w:textAlignment w:val="baseline"/>
        <w:rPr>
          <w:rFonts w:ascii="仿宋" w:eastAsia="仿宋" w:hAnsi="仿宋" w:cs="Cambria Math" w:hint="eastAsia"/>
          <w:sz w:val="24"/>
        </w:rPr>
      </w:pPr>
      <w:r w:rsidRPr="009953DB">
        <w:rPr>
          <w:rFonts w:ascii="仿宋" w:eastAsia="仿宋" w:hAnsi="仿宋" w:cs="Cambria Math" w:hint="eastAsia"/>
          <w:sz w:val="24"/>
        </w:rPr>
        <w:t>（1）失信被执行人查询截图</w:t>
      </w:r>
      <w:r w:rsidRPr="009953DB">
        <w:rPr>
          <w:rFonts w:ascii="仿宋" w:eastAsia="仿宋" w:hAnsi="仿宋" w:cs="Cambria Math" w:hint="eastAsia"/>
          <w:b/>
          <w:bCs/>
          <w:sz w:val="24"/>
        </w:rPr>
        <w:t>范例</w:t>
      </w:r>
      <w:r w:rsidRPr="009953DB">
        <w:rPr>
          <w:rFonts w:ascii="仿宋" w:eastAsia="仿宋" w:hAnsi="仿宋" w:cs="Cambria Math" w:hint="eastAsia"/>
          <w:sz w:val="24"/>
        </w:rPr>
        <w:t>：</w:t>
      </w:r>
    </w:p>
    <w:p w14:paraId="2210DDF5" w14:textId="2BC44F0E" w:rsidR="00E42A9B" w:rsidRPr="009953DB" w:rsidRDefault="006C442F" w:rsidP="007870A4">
      <w:pPr>
        <w:rPr>
          <w:rFonts w:ascii="仿宋" w:eastAsia="仿宋" w:hAnsi="仿宋" w:hint="eastAsia"/>
        </w:rPr>
      </w:pPr>
      <w:bookmarkStart w:id="223" w:name="_Hlk164157471"/>
      <w:r w:rsidRPr="009953DB">
        <w:rPr>
          <w:rFonts w:ascii="仿宋" w:eastAsia="仿宋" w:hAnsi="仿宋"/>
          <w:noProof/>
          <w:kern w:val="0"/>
          <w:szCs w:val="21"/>
        </w:rPr>
        <w:drawing>
          <wp:inline distT="0" distB="0" distL="0" distR="0" wp14:anchorId="329C96E1" wp14:editId="49786B97">
            <wp:extent cx="4309745" cy="379857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9745" cy="3798570"/>
                    </a:xfrm>
                    <a:prstGeom prst="rect">
                      <a:avLst/>
                    </a:prstGeom>
                    <a:noFill/>
                    <a:ln>
                      <a:noFill/>
                    </a:ln>
                  </pic:spPr>
                </pic:pic>
              </a:graphicData>
            </a:graphic>
          </wp:inline>
        </w:drawing>
      </w:r>
      <w:bookmarkEnd w:id="223"/>
    </w:p>
    <w:p w14:paraId="7C1FC682" w14:textId="77777777" w:rsidR="00E42A9B" w:rsidRPr="009953DB" w:rsidRDefault="00E42A9B">
      <w:pPr>
        <w:rPr>
          <w:rFonts w:ascii="仿宋" w:eastAsia="仿宋" w:hAnsi="仿宋" w:cs="Cambria Math" w:hint="eastAsia"/>
          <w:sz w:val="24"/>
        </w:rPr>
      </w:pPr>
      <w:r w:rsidRPr="009953DB">
        <w:rPr>
          <w:rFonts w:ascii="仿宋" w:eastAsia="仿宋" w:hAnsi="仿宋" w:cs="Cambria Math" w:hint="eastAsia"/>
          <w:sz w:val="24"/>
        </w:rPr>
        <w:t>（2）</w:t>
      </w:r>
      <w:r w:rsidR="00931098" w:rsidRPr="009953DB">
        <w:rPr>
          <w:rFonts w:ascii="仿宋" w:eastAsia="仿宋" w:hAnsi="仿宋" w:cs="Cambria Math" w:hint="eastAsia"/>
          <w:sz w:val="24"/>
        </w:rPr>
        <w:t>重大税收违法失信主体</w:t>
      </w:r>
      <w:r w:rsidRPr="009953DB">
        <w:rPr>
          <w:rFonts w:ascii="仿宋" w:eastAsia="仿宋" w:hAnsi="仿宋" w:cs="Cambria Math" w:hint="eastAsia"/>
          <w:sz w:val="24"/>
        </w:rPr>
        <w:t>查询截图</w:t>
      </w:r>
      <w:r w:rsidRPr="009953DB">
        <w:rPr>
          <w:rFonts w:ascii="仿宋" w:eastAsia="仿宋" w:hAnsi="仿宋" w:cs="Cambria Math" w:hint="eastAsia"/>
          <w:b/>
          <w:bCs/>
          <w:sz w:val="24"/>
        </w:rPr>
        <w:t>范例</w:t>
      </w:r>
      <w:r w:rsidRPr="009953DB">
        <w:rPr>
          <w:rFonts w:ascii="仿宋" w:eastAsia="仿宋" w:hAnsi="仿宋" w:cs="Cambria Math" w:hint="eastAsia"/>
          <w:sz w:val="24"/>
        </w:rPr>
        <w:t>：</w:t>
      </w:r>
    </w:p>
    <w:p w14:paraId="6A0F6681" w14:textId="414F72F5" w:rsidR="00E42A9B" w:rsidRPr="009953DB" w:rsidRDefault="006C442F">
      <w:pPr>
        <w:spacing w:line="360" w:lineRule="auto"/>
        <w:textAlignment w:val="baseline"/>
        <w:rPr>
          <w:rFonts w:ascii="仿宋" w:eastAsia="仿宋" w:hAnsi="仿宋"/>
        </w:rPr>
      </w:pPr>
      <w:bookmarkStart w:id="224" w:name="_Hlk164157563"/>
      <w:r w:rsidRPr="009953DB">
        <w:rPr>
          <w:rFonts w:ascii="仿宋" w:eastAsia="仿宋" w:hAnsi="仿宋"/>
          <w:noProof/>
          <w:kern w:val="0"/>
          <w:szCs w:val="21"/>
        </w:rPr>
        <w:lastRenderedPageBreak/>
        <w:drawing>
          <wp:inline distT="0" distB="0" distL="0" distR="0" wp14:anchorId="3C55084F" wp14:editId="2DE4E5C5">
            <wp:extent cx="5417820" cy="42271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820" cy="4227195"/>
                    </a:xfrm>
                    <a:prstGeom prst="rect">
                      <a:avLst/>
                    </a:prstGeom>
                    <a:noFill/>
                    <a:ln>
                      <a:noFill/>
                    </a:ln>
                  </pic:spPr>
                </pic:pic>
              </a:graphicData>
            </a:graphic>
          </wp:inline>
        </w:drawing>
      </w:r>
      <w:bookmarkEnd w:id="224"/>
    </w:p>
    <w:p w14:paraId="6BDC57AD" w14:textId="77777777" w:rsidR="00E42A9B" w:rsidRPr="009953DB" w:rsidRDefault="00E42A9B">
      <w:pPr>
        <w:ind w:firstLineChars="100" w:firstLine="240"/>
        <w:rPr>
          <w:rFonts w:ascii="仿宋" w:eastAsia="仿宋" w:hAnsi="仿宋" w:cs="Cambria Math"/>
          <w:sz w:val="24"/>
        </w:rPr>
      </w:pPr>
      <w:r w:rsidRPr="009953DB">
        <w:rPr>
          <w:rFonts w:ascii="仿宋" w:eastAsia="仿宋" w:hAnsi="仿宋" w:cs="Cambria Math" w:hint="eastAsia"/>
          <w:sz w:val="24"/>
        </w:rPr>
        <w:t>（3）</w:t>
      </w:r>
      <w:bookmarkStart w:id="225" w:name="_Hlk164157517"/>
      <w:r w:rsidRPr="009953DB">
        <w:rPr>
          <w:rFonts w:ascii="仿宋" w:eastAsia="仿宋" w:hAnsi="仿宋" w:cs="Cambria Math" w:hint="eastAsia"/>
          <w:sz w:val="24"/>
        </w:rPr>
        <w:t>政府采购严重违法失信行为记录名单查询截图</w:t>
      </w:r>
      <w:r w:rsidRPr="009953DB">
        <w:rPr>
          <w:rFonts w:ascii="仿宋" w:eastAsia="仿宋" w:hAnsi="仿宋" w:cs="Cambria Math" w:hint="eastAsia"/>
          <w:b/>
          <w:bCs/>
          <w:sz w:val="24"/>
        </w:rPr>
        <w:t>范例</w:t>
      </w:r>
      <w:r w:rsidRPr="009953DB">
        <w:rPr>
          <w:rFonts w:ascii="仿宋" w:eastAsia="仿宋" w:hAnsi="仿宋" w:cs="Cambria Math" w:hint="eastAsia"/>
          <w:sz w:val="24"/>
        </w:rPr>
        <w:t>：</w:t>
      </w:r>
      <w:bookmarkEnd w:id="225"/>
    </w:p>
    <w:p w14:paraId="7F1C6880" w14:textId="70F4951D" w:rsidR="00E42A9B" w:rsidRPr="009953DB" w:rsidRDefault="006C442F" w:rsidP="007870A4">
      <w:pPr>
        <w:rPr>
          <w:rFonts w:ascii="仿宋" w:eastAsia="仿宋" w:hAnsi="仿宋"/>
        </w:rPr>
      </w:pPr>
      <w:bookmarkStart w:id="226" w:name="_Hlk164157621"/>
      <w:r w:rsidRPr="009953DB">
        <w:rPr>
          <w:rFonts w:ascii="仿宋" w:eastAsia="仿宋" w:hAnsi="仿宋"/>
          <w:noProof/>
          <w:kern w:val="0"/>
          <w:szCs w:val="21"/>
        </w:rPr>
        <w:drawing>
          <wp:inline distT="0" distB="0" distL="0" distR="0" wp14:anchorId="252C9EFC" wp14:editId="324DE26F">
            <wp:extent cx="5418455" cy="417449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8455" cy="4174490"/>
                    </a:xfrm>
                    <a:prstGeom prst="rect">
                      <a:avLst/>
                    </a:prstGeom>
                    <a:noFill/>
                    <a:ln>
                      <a:noFill/>
                    </a:ln>
                  </pic:spPr>
                </pic:pic>
              </a:graphicData>
            </a:graphic>
          </wp:inline>
        </w:drawing>
      </w:r>
      <w:bookmarkEnd w:id="226"/>
    </w:p>
    <w:p w14:paraId="7FE202FD" w14:textId="77777777" w:rsidR="00E42A9B" w:rsidRPr="009953DB" w:rsidRDefault="00E42A9B">
      <w:pPr>
        <w:spacing w:line="360" w:lineRule="auto"/>
        <w:ind w:firstLineChars="200" w:firstLine="480"/>
        <w:textAlignment w:val="baseline"/>
        <w:rPr>
          <w:rFonts w:ascii="仿宋" w:eastAsia="仿宋" w:hAnsi="仿宋" w:cs="Cambria Math"/>
          <w:color w:val="000000"/>
          <w:sz w:val="24"/>
        </w:rPr>
      </w:pPr>
      <w:r w:rsidRPr="009953DB">
        <w:rPr>
          <w:rFonts w:ascii="仿宋" w:eastAsia="仿宋" w:hAnsi="仿宋" w:cs="Cambria Math" w:hint="eastAsia"/>
          <w:color w:val="000000"/>
          <w:sz w:val="24"/>
        </w:rPr>
        <w:t>供应商如为个体工商户，提供在国家企业信用信息公示系统未被</w:t>
      </w:r>
      <w:r w:rsidRPr="009953DB">
        <w:rPr>
          <w:rFonts w:ascii="仿宋" w:eastAsia="仿宋" w:hAnsi="仿宋" w:cs="Cambria Math" w:hint="eastAsia"/>
          <w:bCs/>
          <w:color w:val="000000"/>
          <w:sz w:val="24"/>
        </w:rPr>
        <w:t>列入行政处罚信息、经</w:t>
      </w:r>
      <w:r w:rsidRPr="009953DB">
        <w:rPr>
          <w:rFonts w:ascii="仿宋" w:eastAsia="仿宋" w:hAnsi="仿宋" w:cs="Cambria Math" w:hint="eastAsia"/>
          <w:bCs/>
          <w:color w:val="000000"/>
          <w:sz w:val="24"/>
        </w:rPr>
        <w:lastRenderedPageBreak/>
        <w:t>营异常信息的两个查询截图</w:t>
      </w:r>
      <w:r w:rsidRPr="009953DB">
        <w:rPr>
          <w:rFonts w:ascii="仿宋" w:eastAsia="仿宋" w:hAnsi="仿宋" w:cs="Cambria Math" w:hint="eastAsia"/>
          <w:color w:val="000000"/>
          <w:sz w:val="24"/>
        </w:rPr>
        <w:t>。在国家企业信用信息公示系统输入个体工商户名称，点击下图圈红色位置。</w:t>
      </w:r>
    </w:p>
    <w:p w14:paraId="1C9993EE" w14:textId="77777777" w:rsidR="00E42A9B" w:rsidRPr="009953DB" w:rsidRDefault="00E42A9B">
      <w:pPr>
        <w:spacing w:line="360" w:lineRule="auto"/>
        <w:ind w:firstLineChars="200" w:firstLine="480"/>
        <w:textAlignment w:val="baseline"/>
        <w:rPr>
          <w:rFonts w:ascii="仿宋" w:eastAsia="仿宋" w:hAnsi="仿宋" w:hint="eastAsia"/>
          <w:szCs w:val="21"/>
        </w:rPr>
      </w:pPr>
      <w:r w:rsidRPr="009953DB">
        <w:rPr>
          <w:rFonts w:ascii="仿宋" w:eastAsia="仿宋" w:hAnsi="仿宋" w:cs="Cambria Math" w:hint="eastAsia"/>
          <w:color w:val="000000"/>
          <w:sz w:val="24"/>
        </w:rPr>
        <w:t>查询网址：</w:t>
      </w:r>
      <w:r w:rsidRPr="009953DB">
        <w:rPr>
          <w:rStyle w:val="aff0"/>
          <w:rFonts w:ascii="仿宋" w:eastAsia="仿宋" w:hAnsi="仿宋"/>
        </w:rPr>
        <w:t>http://www.gsxt.gov.cn/index.html</w:t>
      </w:r>
    </w:p>
    <w:p w14:paraId="4ACCDA37" w14:textId="598E5E99" w:rsidR="00E42A9B" w:rsidRPr="009953DB" w:rsidRDefault="006C442F">
      <w:pPr>
        <w:spacing w:after="120" w:line="312" w:lineRule="auto"/>
        <w:rPr>
          <w:rFonts w:ascii="仿宋" w:eastAsia="仿宋" w:hAnsi="仿宋" w:hint="eastAsia"/>
          <w:szCs w:val="21"/>
        </w:rPr>
      </w:pPr>
      <w:r w:rsidRPr="009953DB">
        <w:rPr>
          <w:rFonts w:ascii="仿宋" w:eastAsia="仿宋" w:hAnsi="仿宋"/>
          <w:noProof/>
        </w:rPr>
        <w:drawing>
          <wp:inline distT="0" distB="0" distL="0" distR="0" wp14:anchorId="3BDBECAF" wp14:editId="0FA57536">
            <wp:extent cx="6121400" cy="28155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0" cy="2815590"/>
                    </a:xfrm>
                    <a:prstGeom prst="rect">
                      <a:avLst/>
                    </a:prstGeom>
                    <a:noFill/>
                    <a:ln>
                      <a:noFill/>
                    </a:ln>
                  </pic:spPr>
                </pic:pic>
              </a:graphicData>
            </a:graphic>
          </wp:inline>
        </w:drawing>
      </w:r>
    </w:p>
    <w:p w14:paraId="2FDC5822" w14:textId="77777777" w:rsidR="00E42A9B" w:rsidRPr="009953DB" w:rsidRDefault="00E42A9B">
      <w:pPr>
        <w:rPr>
          <w:rFonts w:ascii="仿宋" w:eastAsia="仿宋" w:hAnsi="仿宋" w:cs="Cambria Math"/>
          <w:sz w:val="24"/>
        </w:rPr>
      </w:pPr>
      <w:r w:rsidRPr="009953DB">
        <w:rPr>
          <w:rFonts w:ascii="仿宋" w:eastAsia="仿宋" w:hAnsi="仿宋" w:cs="Cambria Math" w:hint="eastAsia"/>
          <w:sz w:val="24"/>
        </w:rPr>
        <w:t>（1）</w:t>
      </w:r>
      <w:r w:rsidRPr="009953DB">
        <w:rPr>
          <w:rFonts w:ascii="仿宋" w:eastAsia="仿宋" w:hAnsi="仿宋" w:cs="Cambria Math" w:hint="eastAsia"/>
          <w:bCs/>
          <w:color w:val="000000"/>
          <w:sz w:val="24"/>
        </w:rPr>
        <w:t>异常经营名录信息</w:t>
      </w:r>
      <w:r w:rsidRPr="009953DB">
        <w:rPr>
          <w:rFonts w:ascii="仿宋" w:eastAsia="仿宋" w:hAnsi="仿宋" w:cs="Cambria Math" w:hint="eastAsia"/>
          <w:sz w:val="24"/>
        </w:rPr>
        <w:t>查询截图</w:t>
      </w:r>
      <w:r w:rsidRPr="009953DB">
        <w:rPr>
          <w:rFonts w:ascii="仿宋" w:eastAsia="仿宋" w:hAnsi="仿宋" w:cs="Cambria Math" w:hint="eastAsia"/>
          <w:b/>
          <w:bCs/>
          <w:sz w:val="24"/>
        </w:rPr>
        <w:t>范例</w:t>
      </w:r>
      <w:r w:rsidRPr="009953DB">
        <w:rPr>
          <w:rFonts w:ascii="仿宋" w:eastAsia="仿宋" w:hAnsi="仿宋" w:cs="Cambria Math" w:hint="eastAsia"/>
          <w:sz w:val="24"/>
        </w:rPr>
        <w:t>：</w:t>
      </w:r>
    </w:p>
    <w:p w14:paraId="332DD643" w14:textId="0A184D64" w:rsidR="00E42A9B" w:rsidRPr="009953DB" w:rsidRDefault="006C442F">
      <w:pPr>
        <w:pStyle w:val="a0"/>
        <w:rPr>
          <w:rFonts w:ascii="仿宋" w:eastAsia="仿宋" w:hAnsi="仿宋"/>
          <w:lang w:val="en-US" w:eastAsia="zh-CN"/>
        </w:rPr>
      </w:pPr>
      <w:r w:rsidRPr="009953DB">
        <w:rPr>
          <w:rFonts w:ascii="仿宋" w:eastAsia="仿宋" w:hAnsi="仿宋"/>
          <w:noProof/>
        </w:rPr>
        <w:drawing>
          <wp:inline distT="0" distB="0" distL="0" distR="0" wp14:anchorId="7F13C5D2" wp14:editId="47971548">
            <wp:extent cx="6123305" cy="353123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305" cy="3531235"/>
                    </a:xfrm>
                    <a:prstGeom prst="rect">
                      <a:avLst/>
                    </a:prstGeom>
                    <a:noFill/>
                    <a:ln>
                      <a:noFill/>
                    </a:ln>
                  </pic:spPr>
                </pic:pic>
              </a:graphicData>
            </a:graphic>
          </wp:inline>
        </w:drawing>
      </w:r>
    </w:p>
    <w:p w14:paraId="00818DE1" w14:textId="77777777" w:rsidR="00401942" w:rsidRPr="009953DB" w:rsidRDefault="00401942">
      <w:pPr>
        <w:rPr>
          <w:rFonts w:ascii="仿宋" w:eastAsia="仿宋" w:hAnsi="仿宋" w:cs="Cambria Math"/>
          <w:sz w:val="24"/>
        </w:rPr>
      </w:pPr>
    </w:p>
    <w:p w14:paraId="052C936F" w14:textId="77777777" w:rsidR="00401942" w:rsidRPr="009953DB" w:rsidRDefault="00401942">
      <w:pPr>
        <w:rPr>
          <w:rFonts w:ascii="仿宋" w:eastAsia="仿宋" w:hAnsi="仿宋" w:cs="Cambria Math"/>
          <w:sz w:val="24"/>
        </w:rPr>
      </w:pPr>
    </w:p>
    <w:p w14:paraId="1A20C0A0" w14:textId="77777777" w:rsidR="00401942" w:rsidRPr="009953DB" w:rsidRDefault="00401942">
      <w:pPr>
        <w:rPr>
          <w:rFonts w:ascii="仿宋" w:eastAsia="仿宋" w:hAnsi="仿宋" w:cs="Cambria Math"/>
          <w:sz w:val="24"/>
        </w:rPr>
      </w:pPr>
    </w:p>
    <w:p w14:paraId="758A7B0B" w14:textId="77777777" w:rsidR="00401942" w:rsidRPr="009953DB" w:rsidRDefault="00401942">
      <w:pPr>
        <w:rPr>
          <w:rFonts w:ascii="仿宋" w:eastAsia="仿宋" w:hAnsi="仿宋" w:cs="Cambria Math"/>
          <w:sz w:val="24"/>
        </w:rPr>
      </w:pPr>
    </w:p>
    <w:p w14:paraId="5C9F496A" w14:textId="77777777" w:rsidR="00401942" w:rsidRPr="009953DB" w:rsidRDefault="00401942">
      <w:pPr>
        <w:rPr>
          <w:rFonts w:ascii="仿宋" w:eastAsia="仿宋" w:hAnsi="仿宋" w:cs="Cambria Math"/>
          <w:sz w:val="24"/>
        </w:rPr>
      </w:pPr>
    </w:p>
    <w:p w14:paraId="65D053A1" w14:textId="77777777" w:rsidR="00E42A9B" w:rsidRPr="009953DB" w:rsidRDefault="00E42A9B">
      <w:pPr>
        <w:rPr>
          <w:rFonts w:ascii="仿宋" w:eastAsia="仿宋" w:hAnsi="仿宋" w:cs="Cambria Math"/>
          <w:sz w:val="24"/>
        </w:rPr>
      </w:pPr>
      <w:r w:rsidRPr="009953DB">
        <w:rPr>
          <w:rFonts w:ascii="仿宋" w:eastAsia="仿宋" w:hAnsi="仿宋" w:cs="Cambria Math" w:hint="eastAsia"/>
          <w:sz w:val="24"/>
        </w:rPr>
        <w:t>（2）</w:t>
      </w:r>
      <w:r w:rsidRPr="009953DB">
        <w:rPr>
          <w:rFonts w:ascii="仿宋" w:eastAsia="仿宋" w:hAnsi="仿宋" w:cs="Cambria Math" w:hint="eastAsia"/>
          <w:bCs/>
          <w:color w:val="000000"/>
          <w:sz w:val="24"/>
        </w:rPr>
        <w:t>行政处罚信息</w:t>
      </w:r>
      <w:r w:rsidRPr="009953DB">
        <w:rPr>
          <w:rFonts w:ascii="仿宋" w:eastAsia="仿宋" w:hAnsi="仿宋" w:cs="Cambria Math" w:hint="eastAsia"/>
          <w:sz w:val="24"/>
        </w:rPr>
        <w:t>查询截图</w:t>
      </w:r>
      <w:r w:rsidRPr="009953DB">
        <w:rPr>
          <w:rFonts w:ascii="仿宋" w:eastAsia="仿宋" w:hAnsi="仿宋" w:cs="Cambria Math" w:hint="eastAsia"/>
          <w:b/>
          <w:bCs/>
          <w:sz w:val="24"/>
        </w:rPr>
        <w:t>范例</w:t>
      </w:r>
      <w:r w:rsidRPr="009953DB">
        <w:rPr>
          <w:rFonts w:ascii="仿宋" w:eastAsia="仿宋" w:hAnsi="仿宋" w:cs="Cambria Math" w:hint="eastAsia"/>
          <w:sz w:val="24"/>
        </w:rPr>
        <w:t>：</w:t>
      </w:r>
    </w:p>
    <w:p w14:paraId="04252574" w14:textId="68F2D28B" w:rsidR="00E42A9B" w:rsidRPr="009953DB" w:rsidRDefault="006C442F">
      <w:pPr>
        <w:pStyle w:val="a0"/>
        <w:rPr>
          <w:rFonts w:ascii="仿宋" w:eastAsia="仿宋" w:hAnsi="仿宋" w:hint="eastAsia"/>
          <w:szCs w:val="21"/>
        </w:rPr>
      </w:pPr>
      <w:r w:rsidRPr="009953DB">
        <w:rPr>
          <w:rFonts w:ascii="仿宋" w:eastAsia="仿宋" w:hAnsi="仿宋"/>
          <w:noProof/>
        </w:rPr>
        <w:lastRenderedPageBreak/>
        <w:drawing>
          <wp:inline distT="0" distB="0" distL="0" distR="0" wp14:anchorId="3498F7BC" wp14:editId="3232FBCE">
            <wp:extent cx="6120765" cy="335661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356610"/>
                    </a:xfrm>
                    <a:prstGeom prst="rect">
                      <a:avLst/>
                    </a:prstGeom>
                    <a:noFill/>
                    <a:ln>
                      <a:noFill/>
                    </a:ln>
                  </pic:spPr>
                </pic:pic>
              </a:graphicData>
            </a:graphic>
          </wp:inline>
        </w:drawing>
      </w:r>
    </w:p>
    <w:p w14:paraId="201A7E14" w14:textId="77777777" w:rsidR="00E42A9B" w:rsidRPr="009953DB" w:rsidRDefault="00E42A9B">
      <w:pPr>
        <w:spacing w:after="120" w:line="312" w:lineRule="auto"/>
        <w:rPr>
          <w:rFonts w:ascii="仿宋" w:eastAsia="仿宋" w:hAnsi="仿宋" w:hint="eastAsia"/>
          <w:szCs w:val="21"/>
        </w:rPr>
      </w:pPr>
    </w:p>
    <w:p w14:paraId="33637BD1" w14:textId="77777777" w:rsidR="00E42A9B" w:rsidRPr="009953DB" w:rsidRDefault="00E42A9B">
      <w:pPr>
        <w:pStyle w:val="4"/>
        <w:spacing w:before="0" w:after="0" w:line="360" w:lineRule="auto"/>
        <w:rPr>
          <w:rFonts w:ascii="仿宋" w:eastAsia="仿宋" w:hAnsi="仿宋" w:cs="仿宋" w:hint="eastAsia"/>
          <w:color w:val="000000"/>
          <w:sz w:val="24"/>
          <w:szCs w:val="24"/>
        </w:rPr>
      </w:pPr>
      <w:r w:rsidRPr="009953DB">
        <w:rPr>
          <w:rFonts w:ascii="仿宋" w:eastAsia="仿宋" w:hAnsi="仿宋" w:cs="仿宋"/>
          <w:color w:val="000000"/>
          <w:sz w:val="24"/>
          <w:szCs w:val="24"/>
        </w:rPr>
        <w:br w:type="page"/>
      </w:r>
      <w:r w:rsidRPr="009953DB">
        <w:rPr>
          <w:rFonts w:ascii="仿宋" w:eastAsia="仿宋" w:hAnsi="仿宋" w:cs="仿宋"/>
          <w:color w:val="000000"/>
          <w:sz w:val="24"/>
          <w:szCs w:val="24"/>
        </w:rPr>
        <w:lastRenderedPageBreak/>
        <w:t>6</w:t>
      </w:r>
      <w:r w:rsidRPr="009953DB">
        <w:rPr>
          <w:rFonts w:ascii="仿宋" w:eastAsia="仿宋" w:hAnsi="仿宋" w:cs="仿宋" w:hint="eastAsia"/>
          <w:color w:val="000000"/>
          <w:sz w:val="24"/>
          <w:szCs w:val="24"/>
        </w:rPr>
        <w:t>、未被列入供应商黑名单承诺函</w:t>
      </w:r>
    </w:p>
    <w:p w14:paraId="0A91BD66" w14:textId="77777777" w:rsidR="00E42A9B" w:rsidRPr="009953DB" w:rsidRDefault="00E42A9B">
      <w:pPr>
        <w:pStyle w:val="a0"/>
        <w:spacing w:before="240"/>
        <w:rPr>
          <w:rFonts w:ascii="仿宋" w:eastAsia="仿宋" w:hAnsi="仿宋" w:cs="Cambria Math" w:hint="eastAsia"/>
          <w:b/>
          <w:bCs/>
          <w:color w:val="000000"/>
          <w:sz w:val="24"/>
        </w:rPr>
      </w:pPr>
      <w:r w:rsidRPr="009953DB">
        <w:rPr>
          <w:rFonts w:ascii="仿宋" w:eastAsia="仿宋" w:hAnsi="仿宋" w:cs="Cambria Math" w:hint="eastAsia"/>
          <w:b/>
          <w:bCs/>
          <w:color w:val="000000"/>
          <w:sz w:val="24"/>
        </w:rPr>
        <w:t>未被列入供应商黑名单承诺函</w:t>
      </w:r>
    </w:p>
    <w:p w14:paraId="141B9593" w14:textId="77777777" w:rsidR="00E42A9B" w:rsidRPr="009953DB" w:rsidRDefault="00E42A9B">
      <w:pPr>
        <w:adjustRightInd w:val="0"/>
        <w:snapToGrid w:val="0"/>
        <w:spacing w:before="240" w:line="360" w:lineRule="auto"/>
        <w:rPr>
          <w:rFonts w:ascii="仿宋" w:eastAsia="仿宋" w:hAnsi="仿宋" w:cs="Cambria Math" w:hint="eastAsia"/>
          <w:color w:val="000000"/>
          <w:sz w:val="24"/>
        </w:rPr>
      </w:pPr>
      <w:r w:rsidRPr="009953DB">
        <w:rPr>
          <w:rFonts w:ascii="仿宋" w:eastAsia="仿宋" w:hAnsi="仿宋" w:cs="Cambria Math" w:hint="eastAsia"/>
          <w:color w:val="000000"/>
          <w:sz w:val="24"/>
        </w:rPr>
        <w:t>致：</w:t>
      </w:r>
      <w:r w:rsidRPr="009953DB">
        <w:rPr>
          <w:rFonts w:ascii="仿宋" w:eastAsia="仿宋" w:hAnsi="仿宋" w:cs="Cambria Math" w:hint="eastAsia"/>
          <w:color w:val="000000"/>
          <w:sz w:val="24"/>
          <w:u w:val="single"/>
        </w:rPr>
        <w:t xml:space="preserve">     （采购人名称）     </w:t>
      </w:r>
      <w:r w:rsidRPr="009953DB">
        <w:rPr>
          <w:rFonts w:ascii="仿宋" w:eastAsia="仿宋" w:hAnsi="仿宋" w:cs="Cambria Math" w:hint="eastAsia"/>
          <w:color w:val="000000"/>
          <w:sz w:val="24"/>
        </w:rPr>
        <w:t>：</w:t>
      </w:r>
    </w:p>
    <w:p w14:paraId="0145DFA1" w14:textId="77777777" w:rsidR="00E42A9B" w:rsidRPr="009953DB" w:rsidRDefault="00E42A9B">
      <w:pPr>
        <w:adjustRightInd w:val="0"/>
        <w:snapToGrid w:val="0"/>
        <w:spacing w:before="240" w:line="360" w:lineRule="auto"/>
        <w:ind w:firstLineChars="200" w:firstLine="480"/>
        <w:rPr>
          <w:rFonts w:ascii="仿宋" w:eastAsia="仿宋" w:hAnsi="仿宋" w:cs="Cambria Math"/>
          <w:color w:val="000000"/>
          <w:sz w:val="24"/>
        </w:rPr>
      </w:pPr>
      <w:r w:rsidRPr="009953DB">
        <w:rPr>
          <w:rFonts w:ascii="仿宋" w:eastAsia="仿宋" w:hAnsi="仿宋" w:cs="Cambria Math" w:hint="eastAsia"/>
          <w:color w:val="000000"/>
          <w:sz w:val="24"/>
        </w:rPr>
        <w:t>我方</w:t>
      </w:r>
      <w:r w:rsidRPr="009953DB">
        <w:rPr>
          <w:rFonts w:ascii="仿宋" w:eastAsia="仿宋" w:hAnsi="仿宋" w:cs="Cambria Math" w:hint="eastAsia"/>
          <w:color w:val="000000"/>
          <w:sz w:val="24"/>
          <w:u w:val="single"/>
        </w:rPr>
        <w:t xml:space="preserve">     </w:t>
      </w:r>
      <w:r w:rsidRPr="009953DB">
        <w:rPr>
          <w:rFonts w:ascii="仿宋" w:eastAsia="仿宋" w:hAnsi="仿宋" w:cs="Cambria Math"/>
          <w:color w:val="000000"/>
          <w:sz w:val="24"/>
          <w:u w:val="single"/>
        </w:rPr>
        <w:t xml:space="preserve"> </w:t>
      </w:r>
      <w:r w:rsidRPr="009953DB">
        <w:rPr>
          <w:rFonts w:ascii="仿宋" w:eastAsia="仿宋" w:hAnsi="仿宋" w:cs="Cambria Math" w:hint="eastAsia"/>
          <w:color w:val="000000"/>
          <w:sz w:val="24"/>
          <w:u w:val="single"/>
        </w:rPr>
        <w:t>（供应商名称）</w:t>
      </w:r>
      <w:r w:rsidRPr="009953DB">
        <w:rPr>
          <w:rFonts w:ascii="仿宋" w:eastAsia="仿宋" w:hAnsi="仿宋" w:cs="Cambria Math"/>
          <w:color w:val="000000"/>
          <w:sz w:val="24"/>
          <w:u w:val="single"/>
        </w:rPr>
        <w:t xml:space="preserve">      </w:t>
      </w:r>
      <w:r w:rsidRPr="009953DB">
        <w:rPr>
          <w:rFonts w:ascii="仿宋" w:eastAsia="仿宋" w:hAnsi="仿宋" w:cs="Cambria Math" w:hint="eastAsia"/>
          <w:color w:val="000000"/>
          <w:sz w:val="24"/>
        </w:rPr>
        <w:t>承诺截至本项目磋商响应文件递交截止时间，</w:t>
      </w:r>
      <w:bookmarkStart w:id="227" w:name="_Hlk164162722"/>
      <w:r w:rsidRPr="009953DB">
        <w:rPr>
          <w:rFonts w:ascii="仿宋" w:eastAsia="仿宋" w:hAnsi="仿宋" w:cs="Cambria Math" w:hint="eastAsia"/>
          <w:color w:val="000000"/>
          <w:sz w:val="24"/>
        </w:rPr>
        <w:t>我方</w:t>
      </w:r>
      <w:r w:rsidR="007C07E3" w:rsidRPr="009953DB">
        <w:rPr>
          <w:rFonts w:ascii="仿宋" w:eastAsia="仿宋" w:hAnsi="仿宋" w:cs="Cambria Math" w:hint="eastAsia"/>
          <w:color w:val="000000"/>
          <w:sz w:val="24"/>
        </w:rPr>
        <w:t>不存在</w:t>
      </w:r>
      <w:r w:rsidRPr="009953DB">
        <w:rPr>
          <w:rFonts w:ascii="仿宋" w:eastAsia="仿宋" w:hAnsi="仿宋" w:cs="Cambria Math" w:hint="eastAsia"/>
          <w:color w:val="000000"/>
          <w:sz w:val="24"/>
        </w:rPr>
        <w:t>被列入中国人民保险集团股份有限公司的供应商黑名单</w:t>
      </w:r>
      <w:r w:rsidR="009250E4" w:rsidRPr="009953DB">
        <w:rPr>
          <w:rFonts w:ascii="仿宋" w:eastAsia="仿宋" w:hAnsi="仿宋" w:cs="Cambria Math" w:hint="eastAsia"/>
          <w:color w:val="000000"/>
          <w:sz w:val="24"/>
        </w:rPr>
        <w:t>且在禁入期</w:t>
      </w:r>
      <w:r w:rsidR="00DC75D3" w:rsidRPr="009953DB">
        <w:rPr>
          <w:rFonts w:ascii="仿宋" w:eastAsia="仿宋" w:hAnsi="仿宋" w:cs="Cambria Math" w:hint="eastAsia"/>
          <w:color w:val="000000"/>
          <w:sz w:val="24"/>
        </w:rPr>
        <w:t>内</w:t>
      </w:r>
      <w:r w:rsidR="007C07E3" w:rsidRPr="009953DB">
        <w:rPr>
          <w:rFonts w:ascii="仿宋" w:eastAsia="仿宋" w:hAnsi="仿宋" w:cs="Cambria Math" w:hint="eastAsia"/>
          <w:color w:val="000000"/>
          <w:sz w:val="24"/>
        </w:rPr>
        <w:t>的情况</w:t>
      </w:r>
      <w:bookmarkEnd w:id="227"/>
      <w:r w:rsidRPr="009953DB">
        <w:rPr>
          <w:rFonts w:ascii="仿宋" w:eastAsia="仿宋" w:hAnsi="仿宋" w:cs="Cambria Math" w:hint="eastAsia"/>
          <w:color w:val="000000"/>
          <w:sz w:val="24"/>
        </w:rPr>
        <w:t>。</w:t>
      </w:r>
    </w:p>
    <w:p w14:paraId="70A0D1F1" w14:textId="77777777" w:rsidR="00E42A9B" w:rsidRPr="009953DB" w:rsidRDefault="00E42A9B">
      <w:pPr>
        <w:pStyle w:val="a0"/>
        <w:ind w:firstLineChars="200" w:firstLine="480"/>
        <w:jc w:val="both"/>
        <w:rPr>
          <w:rFonts w:ascii="仿宋" w:eastAsia="仿宋" w:hAnsi="仿宋" w:cs="Cambria Math" w:hint="eastAsia"/>
          <w:color w:val="000000"/>
          <w:sz w:val="24"/>
        </w:rPr>
      </w:pPr>
      <w:r w:rsidRPr="009953DB">
        <w:rPr>
          <w:rFonts w:ascii="仿宋" w:eastAsia="仿宋" w:hAnsi="仿宋" w:cs="Cambria Math" w:hint="eastAsia"/>
          <w:color w:val="000000"/>
          <w:sz w:val="24"/>
        </w:rPr>
        <w:t>特此承诺。</w:t>
      </w:r>
    </w:p>
    <w:p w14:paraId="64A2FC11" w14:textId="77777777" w:rsidR="00E42A9B" w:rsidRPr="009953DB" w:rsidRDefault="00E42A9B">
      <w:pPr>
        <w:pStyle w:val="1d"/>
        <w:ind w:firstLine="640"/>
        <w:rPr>
          <w:rFonts w:ascii="仿宋" w:eastAsia="仿宋" w:hAnsi="仿宋"/>
        </w:rPr>
      </w:pPr>
    </w:p>
    <w:p w14:paraId="5BAD04BF" w14:textId="77777777" w:rsidR="00E42A9B" w:rsidRPr="009953DB" w:rsidRDefault="00E42A9B">
      <w:pPr>
        <w:pStyle w:val="1d"/>
        <w:ind w:firstLine="640"/>
        <w:rPr>
          <w:rFonts w:ascii="仿宋" w:eastAsia="仿宋" w:hAnsi="仿宋"/>
        </w:rPr>
      </w:pPr>
    </w:p>
    <w:p w14:paraId="179BF4CC" w14:textId="77777777" w:rsidR="00E42A9B" w:rsidRPr="009953DB" w:rsidRDefault="00E42A9B">
      <w:pPr>
        <w:spacing w:line="360" w:lineRule="auto"/>
        <w:ind w:firstLineChars="1700" w:firstLine="4080"/>
        <w:jc w:val="right"/>
        <w:rPr>
          <w:rFonts w:ascii="仿宋" w:eastAsia="仿宋" w:hAnsi="仿宋" w:cs="Cambria Math"/>
          <w:color w:val="000000"/>
          <w:sz w:val="24"/>
        </w:rPr>
      </w:pPr>
    </w:p>
    <w:p w14:paraId="550AEEAE" w14:textId="77777777" w:rsidR="00E42A9B" w:rsidRPr="009953DB" w:rsidRDefault="00E42A9B">
      <w:pPr>
        <w:spacing w:line="360" w:lineRule="auto"/>
        <w:ind w:firstLineChars="1700" w:firstLine="4080"/>
        <w:jc w:val="right"/>
        <w:rPr>
          <w:rFonts w:ascii="仿宋" w:eastAsia="仿宋" w:hAnsi="仿宋" w:cs="Cambria Math"/>
          <w:color w:val="000000"/>
          <w:sz w:val="24"/>
        </w:rPr>
      </w:pPr>
    </w:p>
    <w:p w14:paraId="1F73685F" w14:textId="77777777" w:rsidR="00E42A9B" w:rsidRPr="009953DB" w:rsidRDefault="00E42A9B">
      <w:pPr>
        <w:spacing w:line="360" w:lineRule="auto"/>
        <w:ind w:firstLineChars="1700" w:firstLine="4080"/>
        <w:jc w:val="right"/>
        <w:rPr>
          <w:rFonts w:ascii="仿宋" w:eastAsia="仿宋" w:hAnsi="仿宋" w:cs="Cambria Math"/>
          <w:color w:val="000000"/>
          <w:sz w:val="24"/>
        </w:rPr>
      </w:pPr>
    </w:p>
    <w:p w14:paraId="2977D237" w14:textId="77777777" w:rsidR="00E42A9B" w:rsidRPr="009953DB" w:rsidRDefault="00E42A9B">
      <w:pPr>
        <w:spacing w:line="360" w:lineRule="auto"/>
        <w:ind w:firstLineChars="1700" w:firstLine="4080"/>
        <w:jc w:val="right"/>
        <w:rPr>
          <w:rFonts w:ascii="仿宋" w:eastAsia="仿宋" w:hAnsi="仿宋" w:cs="Cambria Math"/>
          <w:color w:val="000000"/>
          <w:sz w:val="24"/>
        </w:rPr>
      </w:pPr>
    </w:p>
    <w:p w14:paraId="74C84951" w14:textId="77777777" w:rsidR="00E42A9B" w:rsidRPr="009953DB" w:rsidRDefault="00E42A9B">
      <w:pPr>
        <w:spacing w:line="360" w:lineRule="auto"/>
        <w:ind w:firstLineChars="1700" w:firstLine="4080"/>
        <w:jc w:val="right"/>
        <w:rPr>
          <w:rFonts w:ascii="仿宋" w:eastAsia="仿宋" w:hAnsi="仿宋" w:cs="Cambria Math" w:hint="eastAsia"/>
          <w:color w:val="000000"/>
          <w:sz w:val="24"/>
        </w:rPr>
      </w:pPr>
      <w:r w:rsidRPr="009953DB">
        <w:rPr>
          <w:rFonts w:ascii="仿宋" w:eastAsia="仿宋" w:hAnsi="仿宋" w:cs="Cambria Math" w:hint="eastAsia"/>
          <w:color w:val="000000"/>
          <w:sz w:val="24"/>
        </w:rPr>
        <w:t>供应商名称：</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（盖章）</w:t>
      </w:r>
    </w:p>
    <w:p w14:paraId="42B19140" w14:textId="77777777" w:rsidR="00E42A9B" w:rsidRPr="009953DB" w:rsidRDefault="00E42A9B">
      <w:pPr>
        <w:spacing w:line="360" w:lineRule="auto"/>
        <w:jc w:val="right"/>
        <w:rPr>
          <w:rFonts w:ascii="仿宋" w:eastAsia="仿宋" w:hAnsi="仿宋" w:cs="Cambria Math" w:hint="eastAsia"/>
          <w:color w:val="000000"/>
          <w:sz w:val="24"/>
        </w:rPr>
      </w:pPr>
      <w:r w:rsidRPr="009953DB">
        <w:rPr>
          <w:rFonts w:ascii="仿宋" w:eastAsia="仿宋" w:hAnsi="仿宋" w:cs="Cambria Math" w:hint="eastAsia"/>
          <w:color w:val="000000"/>
          <w:sz w:val="24"/>
        </w:rPr>
        <w:t>法定代表人或委托代理人：</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（签字或盖章）</w:t>
      </w:r>
    </w:p>
    <w:p w14:paraId="311E2296" w14:textId="77777777" w:rsidR="00E42A9B" w:rsidRPr="009953DB" w:rsidRDefault="00E42A9B">
      <w:pPr>
        <w:spacing w:line="360" w:lineRule="auto"/>
        <w:jc w:val="right"/>
        <w:rPr>
          <w:rFonts w:ascii="仿宋" w:eastAsia="仿宋" w:hAnsi="仿宋" w:cs="Cambria Math" w:hint="eastAsia"/>
          <w:b/>
          <w:bCs/>
          <w:color w:val="000000"/>
          <w:sz w:val="24"/>
        </w:rPr>
      </w:pPr>
      <w:r w:rsidRPr="009953DB">
        <w:rPr>
          <w:rFonts w:ascii="仿宋" w:eastAsia="仿宋" w:hAnsi="仿宋" w:cs="Cambria Math" w:hint="eastAsia"/>
          <w:color w:val="000000"/>
          <w:sz w:val="24"/>
        </w:rPr>
        <w:t>日期：</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年</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月</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日</w:t>
      </w:r>
    </w:p>
    <w:p w14:paraId="6C21A244" w14:textId="77777777" w:rsidR="00E42A9B" w:rsidRPr="009953DB" w:rsidRDefault="00E42A9B">
      <w:pPr>
        <w:pStyle w:val="1d"/>
        <w:ind w:firstLine="640"/>
        <w:rPr>
          <w:rFonts w:ascii="仿宋" w:eastAsia="仿宋" w:hAnsi="仿宋" w:hint="eastAsia"/>
        </w:rPr>
      </w:pPr>
    </w:p>
    <w:p w14:paraId="615AF95F" w14:textId="77777777" w:rsidR="00E42A9B" w:rsidRPr="009953DB" w:rsidRDefault="00E42A9B">
      <w:pPr>
        <w:pStyle w:val="4"/>
        <w:spacing w:before="0" w:after="0" w:line="360" w:lineRule="auto"/>
        <w:rPr>
          <w:rFonts w:ascii="仿宋" w:eastAsia="仿宋" w:hAnsi="仿宋" w:cs="仿宋" w:hint="eastAsia"/>
          <w:color w:val="000000"/>
          <w:sz w:val="24"/>
          <w:szCs w:val="24"/>
        </w:rPr>
      </w:pPr>
      <w:r w:rsidRPr="009953DB">
        <w:rPr>
          <w:rFonts w:ascii="仿宋" w:eastAsia="仿宋" w:hAnsi="仿宋" w:cs="仿宋" w:hint="eastAsia"/>
          <w:color w:val="000000"/>
          <w:szCs w:val="24"/>
        </w:rPr>
        <w:br w:type="page"/>
      </w:r>
      <w:r w:rsidRPr="009953DB">
        <w:rPr>
          <w:rFonts w:ascii="仿宋" w:eastAsia="仿宋" w:hAnsi="仿宋" w:cs="仿宋"/>
          <w:color w:val="000000"/>
          <w:sz w:val="24"/>
          <w:szCs w:val="24"/>
        </w:rPr>
        <w:lastRenderedPageBreak/>
        <w:t>7</w:t>
      </w:r>
      <w:r w:rsidRPr="009953DB">
        <w:rPr>
          <w:rFonts w:ascii="仿宋" w:eastAsia="仿宋" w:hAnsi="仿宋" w:cs="仿宋" w:hint="eastAsia"/>
          <w:color w:val="000000"/>
          <w:sz w:val="24"/>
          <w:szCs w:val="24"/>
        </w:rPr>
        <w:t>、供应商控股及管理关系情况申报表</w:t>
      </w:r>
    </w:p>
    <w:p w14:paraId="7A1D9649" w14:textId="77777777" w:rsidR="00E42A9B" w:rsidRPr="009953DB" w:rsidRDefault="00E42A9B">
      <w:pPr>
        <w:pStyle w:val="aff7"/>
        <w:spacing w:before="240" w:line="360" w:lineRule="auto"/>
        <w:ind w:firstLineChars="0" w:firstLine="0"/>
        <w:jc w:val="center"/>
        <w:rPr>
          <w:rFonts w:ascii="仿宋" w:eastAsia="仿宋" w:hAnsi="仿宋" w:cs="仿宋" w:hint="eastAsia"/>
          <w:b/>
          <w:color w:val="000000"/>
          <w:sz w:val="24"/>
        </w:rPr>
      </w:pPr>
      <w:r w:rsidRPr="009953DB">
        <w:rPr>
          <w:rFonts w:ascii="仿宋" w:eastAsia="仿宋" w:hAnsi="仿宋" w:cs="仿宋" w:hint="eastAsia"/>
          <w:b/>
          <w:color w:val="000000"/>
          <w:sz w:val="24"/>
        </w:rPr>
        <w:t>供应商控股及管理关系情况申报表</w:t>
      </w:r>
    </w:p>
    <w:p w14:paraId="5C1B7A7C" w14:textId="77777777" w:rsidR="00E42A9B" w:rsidRPr="009953DB" w:rsidRDefault="00E42A9B">
      <w:pPr>
        <w:pStyle w:val="aff7"/>
        <w:spacing w:line="360" w:lineRule="auto"/>
        <w:ind w:firstLineChars="0" w:firstLine="0"/>
        <w:jc w:val="center"/>
        <w:rPr>
          <w:rFonts w:ascii="仿宋" w:eastAsia="仿宋" w:hAnsi="仿宋" w:cs="仿宋" w:hint="eastAsia"/>
          <w:b/>
          <w:color w:val="000000"/>
          <w:sz w:val="24"/>
        </w:rPr>
      </w:pPr>
    </w:p>
    <w:p w14:paraId="2536CC94" w14:textId="77777777" w:rsidR="00E42A9B" w:rsidRPr="009953DB" w:rsidRDefault="00E42A9B">
      <w:pPr>
        <w:adjustRightInd w:val="0"/>
        <w:snapToGrid w:val="0"/>
        <w:spacing w:line="360" w:lineRule="auto"/>
        <w:rPr>
          <w:rFonts w:ascii="仿宋" w:eastAsia="仿宋" w:hAnsi="仿宋" w:cs="仿宋" w:hint="eastAsia"/>
          <w:color w:val="000000"/>
          <w:sz w:val="24"/>
        </w:rPr>
      </w:pPr>
      <w:r w:rsidRPr="009953DB">
        <w:rPr>
          <w:rFonts w:ascii="仿宋" w:eastAsia="仿宋" w:hAnsi="仿宋" w:cs="仿宋" w:hint="eastAsia"/>
          <w:color w:val="000000"/>
          <w:sz w:val="24"/>
        </w:rPr>
        <w:t>致：</w:t>
      </w:r>
      <w:r w:rsidRPr="009953DB">
        <w:rPr>
          <w:rFonts w:ascii="仿宋" w:eastAsia="仿宋" w:hAnsi="仿宋" w:cs="仿宋" w:hint="eastAsia"/>
          <w:color w:val="000000"/>
          <w:sz w:val="24"/>
          <w:u w:val="single"/>
        </w:rPr>
        <w:t xml:space="preserve">     （采购人名称）     </w:t>
      </w:r>
      <w:r w:rsidRPr="009953DB">
        <w:rPr>
          <w:rFonts w:ascii="仿宋" w:eastAsia="仿宋" w:hAnsi="仿宋" w:cs="仿宋" w:hint="eastAsia"/>
          <w:color w:val="000000"/>
          <w:sz w:val="24"/>
        </w:rPr>
        <w:t>：</w:t>
      </w:r>
    </w:p>
    <w:p w14:paraId="425301F6" w14:textId="77777777" w:rsidR="00E42A9B" w:rsidRPr="009953DB" w:rsidRDefault="00E42A9B">
      <w:pPr>
        <w:adjustRightInd w:val="0"/>
        <w:snapToGrid w:val="0"/>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我方参加</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（项目名称）的磋商，根据法律法规维护投标公正性的相关规定，特就本单位控股及管理关系情况申报如下，并承担申报不实的责任。</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5"/>
        <w:gridCol w:w="2658"/>
        <w:gridCol w:w="4309"/>
      </w:tblGrid>
      <w:tr w:rsidR="00E42A9B" w:rsidRPr="009953DB" w14:paraId="69865A95" w14:textId="77777777">
        <w:trPr>
          <w:trHeight w:val="569"/>
          <w:jc w:val="center"/>
        </w:trPr>
        <w:tc>
          <w:tcPr>
            <w:tcW w:w="2885" w:type="dxa"/>
            <w:vAlign w:val="center"/>
          </w:tcPr>
          <w:p w14:paraId="057F1D0D"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申报人名称</w:t>
            </w:r>
          </w:p>
        </w:tc>
        <w:tc>
          <w:tcPr>
            <w:tcW w:w="6967" w:type="dxa"/>
            <w:gridSpan w:val="2"/>
            <w:vAlign w:val="center"/>
          </w:tcPr>
          <w:p w14:paraId="788A37AA" w14:textId="77777777" w:rsidR="00E42A9B" w:rsidRPr="009953DB" w:rsidRDefault="00E42A9B">
            <w:pPr>
              <w:adjustRightInd w:val="0"/>
              <w:snapToGrid w:val="0"/>
              <w:spacing w:line="440" w:lineRule="exact"/>
              <w:rPr>
                <w:rFonts w:ascii="仿宋" w:eastAsia="仿宋" w:hAnsi="仿宋" w:cs="仿宋" w:hint="eastAsia"/>
                <w:color w:val="000000"/>
              </w:rPr>
            </w:pPr>
          </w:p>
        </w:tc>
      </w:tr>
      <w:tr w:rsidR="00E42A9B" w:rsidRPr="009953DB" w14:paraId="700CF3D9" w14:textId="77777777">
        <w:trPr>
          <w:trHeight w:val="577"/>
          <w:jc w:val="center"/>
        </w:trPr>
        <w:tc>
          <w:tcPr>
            <w:tcW w:w="2885" w:type="dxa"/>
            <w:vMerge w:val="restart"/>
            <w:vAlign w:val="center"/>
          </w:tcPr>
          <w:p w14:paraId="624E00A3"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法定代表人/单位负责人</w:t>
            </w:r>
          </w:p>
        </w:tc>
        <w:tc>
          <w:tcPr>
            <w:tcW w:w="2658" w:type="dxa"/>
            <w:vAlign w:val="center"/>
          </w:tcPr>
          <w:p w14:paraId="657B4661"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姓    名</w:t>
            </w:r>
          </w:p>
        </w:tc>
        <w:tc>
          <w:tcPr>
            <w:tcW w:w="4309" w:type="dxa"/>
            <w:vAlign w:val="center"/>
          </w:tcPr>
          <w:p w14:paraId="4547D6EC" w14:textId="77777777" w:rsidR="00E42A9B" w:rsidRPr="009953DB" w:rsidRDefault="00E42A9B">
            <w:pPr>
              <w:adjustRightInd w:val="0"/>
              <w:snapToGrid w:val="0"/>
              <w:spacing w:line="440" w:lineRule="exact"/>
              <w:rPr>
                <w:rFonts w:ascii="仿宋" w:eastAsia="仿宋" w:hAnsi="仿宋" w:cs="仿宋" w:hint="eastAsia"/>
                <w:color w:val="000000"/>
              </w:rPr>
            </w:pPr>
          </w:p>
        </w:tc>
      </w:tr>
      <w:tr w:rsidR="00E42A9B" w:rsidRPr="009953DB" w14:paraId="6B6A011C" w14:textId="77777777">
        <w:trPr>
          <w:trHeight w:val="557"/>
          <w:jc w:val="center"/>
        </w:trPr>
        <w:tc>
          <w:tcPr>
            <w:tcW w:w="2885" w:type="dxa"/>
            <w:vMerge/>
            <w:vAlign w:val="center"/>
          </w:tcPr>
          <w:p w14:paraId="3BF3BD0D" w14:textId="77777777" w:rsidR="00E42A9B" w:rsidRPr="009953DB" w:rsidRDefault="00E42A9B">
            <w:pPr>
              <w:adjustRightInd w:val="0"/>
              <w:snapToGrid w:val="0"/>
              <w:spacing w:line="440" w:lineRule="exact"/>
              <w:rPr>
                <w:rFonts w:ascii="仿宋" w:eastAsia="仿宋" w:hAnsi="仿宋" w:cs="仿宋" w:hint="eastAsia"/>
                <w:color w:val="000000"/>
              </w:rPr>
            </w:pPr>
          </w:p>
        </w:tc>
        <w:tc>
          <w:tcPr>
            <w:tcW w:w="2658" w:type="dxa"/>
            <w:vAlign w:val="center"/>
          </w:tcPr>
          <w:p w14:paraId="10A860E2"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身份证号</w:t>
            </w:r>
          </w:p>
        </w:tc>
        <w:tc>
          <w:tcPr>
            <w:tcW w:w="4309" w:type="dxa"/>
            <w:vAlign w:val="center"/>
          </w:tcPr>
          <w:p w14:paraId="26998AAE" w14:textId="77777777" w:rsidR="00E42A9B" w:rsidRPr="009953DB" w:rsidRDefault="00E42A9B">
            <w:pPr>
              <w:adjustRightInd w:val="0"/>
              <w:snapToGrid w:val="0"/>
              <w:spacing w:line="440" w:lineRule="exact"/>
              <w:rPr>
                <w:rFonts w:ascii="仿宋" w:eastAsia="仿宋" w:hAnsi="仿宋" w:cs="仿宋" w:hint="eastAsia"/>
                <w:color w:val="000000"/>
              </w:rPr>
            </w:pPr>
          </w:p>
        </w:tc>
      </w:tr>
      <w:tr w:rsidR="00E42A9B" w:rsidRPr="009953DB" w14:paraId="69466923" w14:textId="77777777">
        <w:trPr>
          <w:trHeight w:val="842"/>
          <w:jc w:val="center"/>
        </w:trPr>
        <w:tc>
          <w:tcPr>
            <w:tcW w:w="2885" w:type="dxa"/>
            <w:vAlign w:val="center"/>
          </w:tcPr>
          <w:p w14:paraId="5CB98F73"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控股股东/投资人名称及出资比例</w:t>
            </w:r>
          </w:p>
        </w:tc>
        <w:tc>
          <w:tcPr>
            <w:tcW w:w="6967" w:type="dxa"/>
            <w:gridSpan w:val="2"/>
            <w:vAlign w:val="center"/>
          </w:tcPr>
          <w:p w14:paraId="55C1076B" w14:textId="77777777" w:rsidR="00E42A9B" w:rsidRPr="009953DB" w:rsidRDefault="00E42A9B">
            <w:pPr>
              <w:adjustRightInd w:val="0"/>
              <w:snapToGrid w:val="0"/>
              <w:spacing w:line="440" w:lineRule="exact"/>
              <w:rPr>
                <w:rFonts w:ascii="仿宋" w:eastAsia="仿宋" w:hAnsi="仿宋" w:cs="仿宋" w:hint="eastAsia"/>
                <w:color w:val="000000"/>
              </w:rPr>
            </w:pPr>
          </w:p>
        </w:tc>
      </w:tr>
      <w:tr w:rsidR="00E42A9B" w:rsidRPr="009953DB" w14:paraId="161673CA" w14:textId="77777777">
        <w:trPr>
          <w:trHeight w:val="786"/>
          <w:jc w:val="center"/>
        </w:trPr>
        <w:tc>
          <w:tcPr>
            <w:tcW w:w="2885" w:type="dxa"/>
            <w:vAlign w:val="center"/>
          </w:tcPr>
          <w:p w14:paraId="4D3C58AD"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非控股股东/投资人名称及出资比例</w:t>
            </w:r>
          </w:p>
        </w:tc>
        <w:tc>
          <w:tcPr>
            <w:tcW w:w="6967" w:type="dxa"/>
            <w:gridSpan w:val="2"/>
            <w:vAlign w:val="center"/>
          </w:tcPr>
          <w:p w14:paraId="1F22D372" w14:textId="77777777" w:rsidR="00E42A9B" w:rsidRPr="009953DB" w:rsidRDefault="00E42A9B">
            <w:pPr>
              <w:adjustRightInd w:val="0"/>
              <w:snapToGrid w:val="0"/>
              <w:spacing w:line="440" w:lineRule="exact"/>
              <w:rPr>
                <w:rFonts w:ascii="仿宋" w:eastAsia="仿宋" w:hAnsi="仿宋" w:cs="仿宋" w:hint="eastAsia"/>
                <w:color w:val="000000"/>
              </w:rPr>
            </w:pPr>
          </w:p>
        </w:tc>
      </w:tr>
      <w:tr w:rsidR="00E42A9B" w:rsidRPr="009953DB" w14:paraId="56D902E5" w14:textId="77777777">
        <w:trPr>
          <w:trHeight w:val="589"/>
          <w:jc w:val="center"/>
        </w:trPr>
        <w:tc>
          <w:tcPr>
            <w:tcW w:w="2885" w:type="dxa"/>
            <w:vMerge w:val="restart"/>
            <w:vAlign w:val="center"/>
          </w:tcPr>
          <w:p w14:paraId="7664C8C6"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管理关系单位名称</w:t>
            </w:r>
          </w:p>
        </w:tc>
        <w:tc>
          <w:tcPr>
            <w:tcW w:w="2658" w:type="dxa"/>
            <w:vAlign w:val="center"/>
          </w:tcPr>
          <w:p w14:paraId="13773D35"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管理关系单位名称</w:t>
            </w:r>
          </w:p>
        </w:tc>
        <w:tc>
          <w:tcPr>
            <w:tcW w:w="4309" w:type="dxa"/>
            <w:vAlign w:val="center"/>
          </w:tcPr>
          <w:p w14:paraId="6073D5AC" w14:textId="77777777" w:rsidR="00E42A9B" w:rsidRPr="009953DB" w:rsidRDefault="00E42A9B">
            <w:pPr>
              <w:adjustRightInd w:val="0"/>
              <w:snapToGrid w:val="0"/>
              <w:spacing w:line="440" w:lineRule="exact"/>
              <w:rPr>
                <w:rFonts w:ascii="仿宋" w:eastAsia="仿宋" w:hAnsi="仿宋" w:cs="仿宋" w:hint="eastAsia"/>
                <w:color w:val="000000"/>
              </w:rPr>
            </w:pPr>
          </w:p>
        </w:tc>
      </w:tr>
      <w:tr w:rsidR="00E42A9B" w:rsidRPr="009953DB" w14:paraId="7E187334" w14:textId="77777777">
        <w:trPr>
          <w:trHeight w:val="569"/>
          <w:jc w:val="center"/>
        </w:trPr>
        <w:tc>
          <w:tcPr>
            <w:tcW w:w="2885" w:type="dxa"/>
            <w:vMerge/>
            <w:vAlign w:val="center"/>
          </w:tcPr>
          <w:p w14:paraId="5E50FC1B" w14:textId="77777777" w:rsidR="00E42A9B" w:rsidRPr="009953DB" w:rsidRDefault="00E42A9B">
            <w:pPr>
              <w:adjustRightInd w:val="0"/>
              <w:snapToGrid w:val="0"/>
              <w:spacing w:line="440" w:lineRule="exact"/>
              <w:rPr>
                <w:rFonts w:ascii="仿宋" w:eastAsia="仿宋" w:hAnsi="仿宋" w:cs="仿宋" w:hint="eastAsia"/>
                <w:color w:val="000000"/>
              </w:rPr>
            </w:pPr>
          </w:p>
        </w:tc>
        <w:tc>
          <w:tcPr>
            <w:tcW w:w="2658" w:type="dxa"/>
            <w:vAlign w:val="center"/>
          </w:tcPr>
          <w:p w14:paraId="63E48DBE"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被管理关系单位名称</w:t>
            </w:r>
          </w:p>
        </w:tc>
        <w:tc>
          <w:tcPr>
            <w:tcW w:w="4309" w:type="dxa"/>
            <w:vAlign w:val="center"/>
          </w:tcPr>
          <w:p w14:paraId="521EAE7B" w14:textId="77777777" w:rsidR="00E42A9B" w:rsidRPr="009953DB" w:rsidRDefault="00E42A9B">
            <w:pPr>
              <w:adjustRightInd w:val="0"/>
              <w:snapToGrid w:val="0"/>
              <w:spacing w:line="440" w:lineRule="exact"/>
              <w:rPr>
                <w:rFonts w:ascii="仿宋" w:eastAsia="仿宋" w:hAnsi="仿宋" w:cs="仿宋" w:hint="eastAsia"/>
                <w:color w:val="000000"/>
              </w:rPr>
            </w:pPr>
          </w:p>
        </w:tc>
      </w:tr>
      <w:tr w:rsidR="00E42A9B" w:rsidRPr="009953DB" w14:paraId="64EA5CAB" w14:textId="77777777">
        <w:trPr>
          <w:trHeight w:val="691"/>
          <w:jc w:val="center"/>
        </w:trPr>
        <w:tc>
          <w:tcPr>
            <w:tcW w:w="9852" w:type="dxa"/>
            <w:gridSpan w:val="3"/>
            <w:vAlign w:val="center"/>
          </w:tcPr>
          <w:p w14:paraId="0B089FE2" w14:textId="77777777" w:rsidR="00E42A9B" w:rsidRPr="009953DB" w:rsidRDefault="00E42A9B">
            <w:pPr>
              <w:adjustRightInd w:val="0"/>
              <w:snapToGrid w:val="0"/>
              <w:spacing w:line="440" w:lineRule="exact"/>
              <w:rPr>
                <w:rFonts w:ascii="仿宋" w:eastAsia="仿宋" w:hAnsi="仿宋" w:cs="仿宋" w:hint="eastAsia"/>
                <w:color w:val="000000"/>
              </w:rPr>
            </w:pPr>
            <w:r w:rsidRPr="009953DB">
              <w:rPr>
                <w:rFonts w:ascii="仿宋" w:eastAsia="仿宋" w:hAnsi="仿宋" w:cs="仿宋" w:hint="eastAsia"/>
                <w:color w:val="000000"/>
              </w:rPr>
              <w:t>备注：</w:t>
            </w:r>
          </w:p>
        </w:tc>
      </w:tr>
    </w:tbl>
    <w:p w14:paraId="0DF1F579" w14:textId="77777777" w:rsidR="00E42A9B" w:rsidRPr="009953DB" w:rsidRDefault="00E42A9B">
      <w:pPr>
        <w:adjustRightInd w:val="0"/>
        <w:snapToGrid w:val="0"/>
        <w:spacing w:line="440" w:lineRule="exact"/>
        <w:rPr>
          <w:rFonts w:ascii="仿宋" w:eastAsia="仿宋" w:hAnsi="仿宋" w:cs="仿宋" w:hint="eastAsia"/>
          <w:color w:val="000000"/>
        </w:rPr>
      </w:pPr>
    </w:p>
    <w:p w14:paraId="1662E545" w14:textId="77777777" w:rsidR="00E42A9B" w:rsidRPr="009953DB" w:rsidRDefault="00E42A9B">
      <w:pPr>
        <w:adjustRightInd w:val="0"/>
        <w:snapToGrid w:val="0"/>
        <w:spacing w:line="360" w:lineRule="auto"/>
        <w:rPr>
          <w:rFonts w:ascii="仿宋" w:eastAsia="仿宋" w:hAnsi="仿宋" w:cs="仿宋" w:hint="eastAsia"/>
          <w:color w:val="000000"/>
          <w:sz w:val="24"/>
        </w:rPr>
      </w:pPr>
      <w:r w:rsidRPr="009953DB">
        <w:rPr>
          <w:rFonts w:ascii="仿宋" w:eastAsia="仿宋" w:hAnsi="仿宋" w:cs="仿宋" w:hint="eastAsia"/>
          <w:color w:val="000000"/>
          <w:sz w:val="24"/>
        </w:rPr>
        <w:t>注：</w:t>
      </w:r>
    </w:p>
    <w:p w14:paraId="6B025863" w14:textId="77777777" w:rsidR="00E42A9B" w:rsidRPr="009953DB" w:rsidRDefault="00E42A9B">
      <w:pPr>
        <w:pStyle w:val="aff7"/>
        <w:numPr>
          <w:ilvl w:val="3"/>
          <w:numId w:val="10"/>
        </w:numPr>
        <w:adjustRightInd w:val="0"/>
        <w:snapToGrid w:val="0"/>
        <w:spacing w:line="360" w:lineRule="auto"/>
        <w:ind w:left="0" w:firstLineChars="0" w:firstLine="0"/>
        <w:rPr>
          <w:rFonts w:ascii="仿宋" w:eastAsia="仿宋" w:hAnsi="仿宋" w:cs="仿宋" w:hint="eastAsia"/>
          <w:color w:val="000000"/>
          <w:sz w:val="24"/>
        </w:rPr>
      </w:pPr>
      <w:r w:rsidRPr="009953DB">
        <w:rPr>
          <w:rFonts w:ascii="仿宋" w:eastAsia="仿宋" w:hAnsi="仿宋" w:cs="仿宋" w:hint="eastAsia"/>
          <w:color w:val="000000"/>
          <w:sz w:val="24"/>
        </w:rPr>
        <w:t>控股股东/投资人是指出资比例在50%以上，或者出资比例不足50%，但享有公司股东会/董事会控制权的投资方（含单位或者个人）；</w:t>
      </w:r>
    </w:p>
    <w:p w14:paraId="5405C360" w14:textId="77777777" w:rsidR="00E42A9B" w:rsidRPr="009953DB" w:rsidRDefault="00E42A9B">
      <w:pPr>
        <w:pStyle w:val="aff7"/>
        <w:numPr>
          <w:ilvl w:val="3"/>
          <w:numId w:val="10"/>
        </w:numPr>
        <w:adjustRightInd w:val="0"/>
        <w:snapToGrid w:val="0"/>
        <w:spacing w:line="360" w:lineRule="auto"/>
        <w:ind w:left="0" w:firstLineChars="0" w:firstLine="0"/>
        <w:rPr>
          <w:rFonts w:ascii="仿宋" w:eastAsia="仿宋" w:hAnsi="仿宋" w:cs="仿宋" w:hint="eastAsia"/>
          <w:color w:val="000000"/>
          <w:sz w:val="24"/>
        </w:rPr>
      </w:pPr>
      <w:r w:rsidRPr="009953DB">
        <w:rPr>
          <w:rFonts w:ascii="仿宋" w:eastAsia="仿宋" w:hAnsi="仿宋" w:cs="仿宋" w:hint="eastAsia"/>
          <w:color w:val="000000"/>
          <w:sz w:val="24"/>
        </w:rPr>
        <w:t xml:space="preserve">管理关系单位是指与不具有出资持股关系的其他单位之间存在管理与被管理关系的单位； </w:t>
      </w:r>
    </w:p>
    <w:p w14:paraId="7C252BFD" w14:textId="77777777" w:rsidR="00E42A9B" w:rsidRPr="009953DB" w:rsidRDefault="00E42A9B">
      <w:pPr>
        <w:pStyle w:val="aff7"/>
        <w:numPr>
          <w:ilvl w:val="3"/>
          <w:numId w:val="10"/>
        </w:numPr>
        <w:adjustRightInd w:val="0"/>
        <w:snapToGrid w:val="0"/>
        <w:spacing w:line="360" w:lineRule="auto"/>
        <w:ind w:left="0" w:firstLineChars="0" w:firstLine="0"/>
        <w:rPr>
          <w:rFonts w:ascii="仿宋" w:eastAsia="仿宋" w:hAnsi="仿宋" w:cs="仿宋"/>
          <w:color w:val="000000"/>
          <w:sz w:val="24"/>
        </w:rPr>
      </w:pPr>
      <w:r w:rsidRPr="009953DB">
        <w:rPr>
          <w:rFonts w:ascii="仿宋" w:eastAsia="仿宋" w:hAnsi="仿宋" w:cs="仿宋" w:hint="eastAsia"/>
          <w:color w:val="000000"/>
          <w:sz w:val="24"/>
        </w:rPr>
        <w:t>如未有相关情况，请在相应栏填写“无”。</w:t>
      </w:r>
    </w:p>
    <w:p w14:paraId="39157B40" w14:textId="77777777" w:rsidR="00E42A9B" w:rsidRPr="009953DB" w:rsidRDefault="00E42A9B">
      <w:pPr>
        <w:spacing w:line="360" w:lineRule="auto"/>
        <w:ind w:left="480" w:hangingChars="200" w:hanging="480"/>
        <w:rPr>
          <w:rFonts w:ascii="仿宋" w:eastAsia="仿宋" w:hAnsi="仿宋" w:cs="仿宋" w:hint="eastAsia"/>
          <w:color w:val="000000"/>
          <w:sz w:val="24"/>
        </w:rPr>
      </w:pPr>
    </w:p>
    <w:p w14:paraId="08262749" w14:textId="77777777" w:rsidR="00E42A9B" w:rsidRPr="009953DB" w:rsidRDefault="00E42A9B">
      <w:pPr>
        <w:spacing w:line="360" w:lineRule="auto"/>
        <w:ind w:firstLineChars="1700" w:firstLine="4080"/>
        <w:jc w:val="right"/>
        <w:rPr>
          <w:rFonts w:ascii="仿宋" w:eastAsia="仿宋" w:hAnsi="仿宋" w:cs="仿宋" w:hint="eastAsia"/>
          <w:color w:val="000000"/>
          <w:sz w:val="24"/>
        </w:rPr>
      </w:pPr>
      <w:r w:rsidRPr="009953DB">
        <w:rPr>
          <w:rFonts w:ascii="仿宋" w:eastAsia="仿宋" w:hAnsi="仿宋" w:cs="仿宋" w:hint="eastAsia"/>
          <w:color w:val="000000"/>
          <w:sz w:val="24"/>
        </w:rPr>
        <w:t>供应商名称：</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（盖章）</w:t>
      </w:r>
    </w:p>
    <w:p w14:paraId="3ABDD79D" w14:textId="77777777" w:rsidR="00E42A9B" w:rsidRPr="009953DB" w:rsidRDefault="00E42A9B">
      <w:pPr>
        <w:spacing w:line="360" w:lineRule="auto"/>
        <w:jc w:val="right"/>
        <w:rPr>
          <w:rFonts w:ascii="仿宋" w:eastAsia="仿宋" w:hAnsi="仿宋" w:cs="仿宋" w:hint="eastAsia"/>
          <w:color w:val="000000"/>
          <w:sz w:val="24"/>
        </w:rPr>
      </w:pPr>
      <w:r w:rsidRPr="009953DB">
        <w:rPr>
          <w:rFonts w:ascii="仿宋" w:eastAsia="仿宋" w:hAnsi="仿宋" w:cs="仿宋" w:hint="eastAsia"/>
          <w:color w:val="000000"/>
          <w:sz w:val="24"/>
        </w:rPr>
        <w:t>法定代表人或委托代理人：</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（签字或盖章）</w:t>
      </w:r>
    </w:p>
    <w:p w14:paraId="20056F70" w14:textId="77777777" w:rsidR="00E42A9B" w:rsidRPr="009953DB" w:rsidRDefault="00E42A9B">
      <w:pPr>
        <w:spacing w:line="360" w:lineRule="auto"/>
        <w:jc w:val="right"/>
        <w:rPr>
          <w:rFonts w:ascii="仿宋" w:eastAsia="仿宋" w:hAnsi="仿宋" w:cs="仿宋" w:hint="eastAsia"/>
          <w:b/>
          <w:bCs/>
          <w:color w:val="000000"/>
          <w:sz w:val="24"/>
        </w:r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年</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月</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日</w:t>
      </w:r>
    </w:p>
    <w:p w14:paraId="0B90E785" w14:textId="77777777" w:rsidR="008D3226" w:rsidRPr="009953DB" w:rsidRDefault="00E42A9B" w:rsidP="008D3226">
      <w:pPr>
        <w:pStyle w:val="4"/>
        <w:spacing w:before="0" w:after="0" w:line="360" w:lineRule="auto"/>
        <w:rPr>
          <w:rFonts w:ascii="仿宋" w:eastAsia="仿宋" w:hAnsi="仿宋" w:cs="仿宋" w:hint="eastAsia"/>
          <w:color w:val="000000"/>
          <w:sz w:val="24"/>
          <w:szCs w:val="24"/>
        </w:rPr>
      </w:pPr>
      <w:r w:rsidRPr="009953DB">
        <w:rPr>
          <w:rFonts w:ascii="仿宋" w:eastAsia="仿宋" w:hAnsi="仿宋" w:cs="仿宋" w:hint="eastAsia"/>
          <w:color w:val="000000"/>
        </w:rPr>
        <w:br w:type="page"/>
      </w:r>
      <w:bookmarkStart w:id="228" w:name="_Hlk69983040"/>
      <w:r w:rsidR="008D3226" w:rsidRPr="009953DB">
        <w:rPr>
          <w:rFonts w:ascii="仿宋" w:eastAsia="仿宋" w:hAnsi="仿宋" w:cs="仿宋"/>
          <w:color w:val="000000"/>
          <w:sz w:val="24"/>
          <w:szCs w:val="24"/>
        </w:rPr>
        <w:lastRenderedPageBreak/>
        <w:t>8</w:t>
      </w:r>
      <w:r w:rsidR="008D3226" w:rsidRPr="009953DB">
        <w:rPr>
          <w:rFonts w:ascii="仿宋" w:eastAsia="仿宋" w:hAnsi="仿宋" w:cs="仿宋" w:hint="eastAsia"/>
          <w:color w:val="000000"/>
          <w:sz w:val="24"/>
          <w:szCs w:val="24"/>
        </w:rPr>
        <w:t>、</w:t>
      </w:r>
      <w:r w:rsidR="004E7F51" w:rsidRPr="009953DB">
        <w:rPr>
          <w:rFonts w:ascii="仿宋" w:eastAsia="仿宋" w:hAnsi="仿宋" w:cs="仿宋" w:hint="eastAsia"/>
          <w:color w:val="000000"/>
          <w:sz w:val="24"/>
          <w:szCs w:val="24"/>
        </w:rPr>
        <w:t>食品经营许可证</w:t>
      </w:r>
    </w:p>
    <w:p w14:paraId="510E85E6" w14:textId="77777777" w:rsidR="008D3226" w:rsidRPr="009953DB" w:rsidRDefault="008D3226" w:rsidP="008D3226">
      <w:pPr>
        <w:pStyle w:val="a0"/>
        <w:spacing w:before="240"/>
        <w:rPr>
          <w:rFonts w:ascii="仿宋" w:eastAsia="仿宋" w:hAnsi="仿宋" w:cs="Cambria Math"/>
          <w:b/>
          <w:bCs/>
          <w:color w:val="000000"/>
          <w:sz w:val="24"/>
        </w:rPr>
      </w:pPr>
      <w:r w:rsidRPr="009953DB">
        <w:rPr>
          <w:rFonts w:ascii="仿宋" w:eastAsia="仿宋" w:hAnsi="仿宋" w:cs="Cambria Math" w:hint="eastAsia"/>
          <w:b/>
          <w:bCs/>
          <w:color w:val="000000"/>
          <w:sz w:val="24"/>
        </w:rPr>
        <w:t>附</w:t>
      </w:r>
      <w:r w:rsidR="004E7F51" w:rsidRPr="009953DB">
        <w:rPr>
          <w:rFonts w:ascii="仿宋" w:eastAsia="仿宋" w:hAnsi="仿宋" w:cs="Cambria Math" w:hint="eastAsia"/>
          <w:b/>
          <w:bCs/>
          <w:color w:val="000000"/>
          <w:sz w:val="24"/>
        </w:rPr>
        <w:t>有效的</w:t>
      </w:r>
      <w:r w:rsidRPr="009953DB">
        <w:rPr>
          <w:rFonts w:ascii="仿宋" w:eastAsia="仿宋" w:hAnsi="仿宋" w:cs="Cambria Math" w:hint="eastAsia"/>
          <w:b/>
          <w:bCs/>
          <w:color w:val="000000"/>
          <w:sz w:val="24"/>
        </w:rPr>
        <w:t>“</w:t>
      </w:r>
      <w:r w:rsidR="004E7F51" w:rsidRPr="009953DB">
        <w:rPr>
          <w:rFonts w:ascii="仿宋" w:eastAsia="仿宋" w:hAnsi="仿宋" w:cs="Cambria Math" w:hint="eastAsia"/>
          <w:b/>
          <w:bCs/>
          <w:color w:val="000000"/>
          <w:sz w:val="24"/>
        </w:rPr>
        <w:t>食品经营许可证</w:t>
      </w:r>
      <w:r w:rsidRPr="009953DB">
        <w:rPr>
          <w:rFonts w:ascii="仿宋" w:eastAsia="仿宋" w:hAnsi="仿宋" w:cs="Cambria Math" w:hint="eastAsia"/>
          <w:b/>
          <w:bCs/>
          <w:color w:val="000000"/>
          <w:sz w:val="24"/>
        </w:rPr>
        <w:t>”</w:t>
      </w:r>
    </w:p>
    <w:p w14:paraId="3533A551" w14:textId="77777777" w:rsidR="007E645D" w:rsidRPr="009953DB" w:rsidRDefault="007E645D" w:rsidP="007E645D">
      <w:pPr>
        <w:pStyle w:val="a0"/>
        <w:spacing w:before="240"/>
        <w:jc w:val="both"/>
        <w:rPr>
          <w:rFonts w:ascii="仿宋" w:eastAsia="仿宋" w:hAnsi="仿宋" w:cs="Cambria Math" w:hint="eastAsia"/>
          <w:b/>
          <w:bCs/>
          <w:color w:val="000000"/>
          <w:sz w:val="24"/>
        </w:rPr>
      </w:pPr>
    </w:p>
    <w:p w14:paraId="1959E952" w14:textId="77777777" w:rsidR="00E42A9B" w:rsidRPr="009953DB" w:rsidRDefault="008D3226">
      <w:pPr>
        <w:pStyle w:val="4"/>
        <w:spacing w:before="0" w:after="0" w:line="360" w:lineRule="auto"/>
        <w:rPr>
          <w:rFonts w:ascii="仿宋" w:eastAsia="仿宋" w:hAnsi="仿宋" w:cs="仿宋" w:hint="eastAsia"/>
          <w:color w:val="000000"/>
          <w:sz w:val="24"/>
          <w:szCs w:val="24"/>
        </w:rPr>
      </w:pPr>
      <w:r w:rsidRPr="009953DB">
        <w:rPr>
          <w:rFonts w:ascii="仿宋" w:eastAsia="仿宋" w:hAnsi="仿宋" w:cs="仿宋"/>
          <w:color w:val="000000"/>
        </w:rPr>
        <w:br w:type="page"/>
      </w:r>
      <w:r w:rsidR="008F6F90" w:rsidRPr="009953DB">
        <w:rPr>
          <w:rFonts w:ascii="仿宋" w:eastAsia="仿宋" w:hAnsi="仿宋" w:cs="仿宋"/>
          <w:color w:val="000000"/>
        </w:rPr>
        <w:lastRenderedPageBreak/>
        <w:t>9</w:t>
      </w:r>
      <w:r w:rsidR="00E42A9B" w:rsidRPr="009953DB">
        <w:rPr>
          <w:rFonts w:ascii="仿宋" w:eastAsia="仿宋" w:hAnsi="仿宋" w:cs="仿宋" w:hint="eastAsia"/>
          <w:color w:val="000000"/>
          <w:sz w:val="24"/>
          <w:szCs w:val="24"/>
        </w:rPr>
        <w:t>、非联合体磋商响应声明</w:t>
      </w:r>
    </w:p>
    <w:bookmarkEnd w:id="228"/>
    <w:p w14:paraId="2958C0EA" w14:textId="77777777" w:rsidR="00E42A9B" w:rsidRPr="009953DB" w:rsidRDefault="00E42A9B">
      <w:pPr>
        <w:pStyle w:val="a0"/>
        <w:spacing w:before="240"/>
        <w:rPr>
          <w:rFonts w:ascii="仿宋" w:eastAsia="仿宋" w:hAnsi="仿宋" w:cs="Cambria Math" w:hint="eastAsia"/>
          <w:b/>
          <w:bCs/>
          <w:color w:val="000000"/>
          <w:sz w:val="24"/>
        </w:rPr>
      </w:pPr>
      <w:r w:rsidRPr="009953DB">
        <w:rPr>
          <w:rFonts w:ascii="仿宋" w:eastAsia="仿宋" w:hAnsi="仿宋" w:cs="Cambria Math" w:hint="eastAsia"/>
          <w:b/>
          <w:bCs/>
          <w:color w:val="000000"/>
          <w:sz w:val="24"/>
        </w:rPr>
        <w:t>非联合体磋商响应声明</w:t>
      </w:r>
    </w:p>
    <w:p w14:paraId="4CED877B" w14:textId="77777777" w:rsidR="00E42A9B" w:rsidRPr="009953DB" w:rsidRDefault="00E42A9B">
      <w:pPr>
        <w:adjustRightInd w:val="0"/>
        <w:snapToGrid w:val="0"/>
        <w:spacing w:before="240" w:line="360" w:lineRule="auto"/>
        <w:rPr>
          <w:rFonts w:ascii="仿宋" w:eastAsia="仿宋" w:hAnsi="仿宋" w:cs="Cambria Math" w:hint="eastAsia"/>
          <w:color w:val="000000"/>
          <w:sz w:val="24"/>
        </w:rPr>
      </w:pPr>
      <w:r w:rsidRPr="009953DB">
        <w:rPr>
          <w:rFonts w:ascii="仿宋" w:eastAsia="仿宋" w:hAnsi="仿宋" w:cs="Cambria Math" w:hint="eastAsia"/>
          <w:color w:val="000000"/>
          <w:sz w:val="24"/>
        </w:rPr>
        <w:t>致：</w:t>
      </w:r>
      <w:r w:rsidRPr="009953DB">
        <w:rPr>
          <w:rFonts w:ascii="仿宋" w:eastAsia="仿宋" w:hAnsi="仿宋" w:cs="Cambria Math" w:hint="eastAsia"/>
          <w:color w:val="000000"/>
          <w:sz w:val="24"/>
          <w:u w:val="single"/>
        </w:rPr>
        <w:t xml:space="preserve">     （采购人名称）     </w:t>
      </w:r>
      <w:r w:rsidRPr="009953DB">
        <w:rPr>
          <w:rFonts w:ascii="仿宋" w:eastAsia="仿宋" w:hAnsi="仿宋" w:cs="Cambria Math" w:hint="eastAsia"/>
          <w:color w:val="000000"/>
          <w:sz w:val="24"/>
        </w:rPr>
        <w:t>：</w:t>
      </w:r>
    </w:p>
    <w:p w14:paraId="4F73558C" w14:textId="77777777" w:rsidR="00E42A9B" w:rsidRPr="009953DB" w:rsidRDefault="00E42A9B">
      <w:pPr>
        <w:adjustRightInd w:val="0"/>
        <w:snapToGrid w:val="0"/>
        <w:spacing w:before="240" w:line="360" w:lineRule="auto"/>
        <w:ind w:firstLineChars="200" w:firstLine="480"/>
        <w:rPr>
          <w:rFonts w:ascii="仿宋" w:eastAsia="仿宋" w:hAnsi="仿宋" w:cs="Cambria Math"/>
          <w:color w:val="000000"/>
          <w:sz w:val="24"/>
        </w:rPr>
      </w:pPr>
      <w:r w:rsidRPr="009953DB">
        <w:rPr>
          <w:rFonts w:ascii="仿宋" w:eastAsia="仿宋" w:hAnsi="仿宋" w:cs="Cambria Math" w:hint="eastAsia"/>
          <w:color w:val="000000"/>
          <w:sz w:val="24"/>
        </w:rPr>
        <w:t>我方</w:t>
      </w:r>
      <w:r w:rsidRPr="009953DB">
        <w:rPr>
          <w:rFonts w:ascii="仿宋" w:eastAsia="仿宋" w:hAnsi="仿宋" w:cs="Cambria Math" w:hint="eastAsia"/>
          <w:color w:val="000000"/>
          <w:sz w:val="24"/>
          <w:u w:val="single"/>
        </w:rPr>
        <w:t xml:space="preserve">     </w:t>
      </w:r>
      <w:r w:rsidRPr="009953DB">
        <w:rPr>
          <w:rFonts w:ascii="仿宋" w:eastAsia="仿宋" w:hAnsi="仿宋" w:cs="Cambria Math"/>
          <w:color w:val="000000"/>
          <w:sz w:val="24"/>
          <w:u w:val="single"/>
        </w:rPr>
        <w:t xml:space="preserve"> </w:t>
      </w:r>
      <w:r w:rsidRPr="009953DB">
        <w:rPr>
          <w:rFonts w:ascii="仿宋" w:eastAsia="仿宋" w:hAnsi="仿宋" w:cs="Cambria Math" w:hint="eastAsia"/>
          <w:color w:val="000000"/>
          <w:sz w:val="24"/>
          <w:u w:val="single"/>
        </w:rPr>
        <w:t>（供应商名称）</w:t>
      </w:r>
      <w:r w:rsidRPr="009953DB">
        <w:rPr>
          <w:rFonts w:ascii="仿宋" w:eastAsia="仿宋" w:hAnsi="仿宋" w:cs="Cambria Math"/>
          <w:color w:val="000000"/>
          <w:sz w:val="24"/>
          <w:u w:val="single"/>
        </w:rPr>
        <w:t xml:space="preserve">   </w:t>
      </w:r>
      <w:r w:rsidRPr="009953DB">
        <w:rPr>
          <w:rFonts w:ascii="仿宋" w:eastAsia="仿宋" w:hAnsi="仿宋" w:cs="Cambria Math" w:hint="eastAsia"/>
          <w:color w:val="000000"/>
          <w:sz w:val="24"/>
        </w:rPr>
        <w:t>独立参与</w:t>
      </w:r>
      <w:r w:rsidRPr="009953DB">
        <w:rPr>
          <w:rFonts w:ascii="仿宋" w:eastAsia="仿宋" w:hAnsi="仿宋" w:cs="Cambria Math" w:hint="eastAsia"/>
          <w:color w:val="000000"/>
          <w:sz w:val="24"/>
          <w:u w:val="single"/>
        </w:rPr>
        <w:t xml:space="preserve">    （项目名称）</w:t>
      </w:r>
      <w:r w:rsidRPr="009953DB">
        <w:rPr>
          <w:rFonts w:ascii="仿宋" w:eastAsia="仿宋" w:hAnsi="仿宋" w:cs="Cambria Math"/>
          <w:color w:val="000000"/>
          <w:sz w:val="24"/>
          <w:u w:val="single"/>
        </w:rPr>
        <w:t xml:space="preserve">  </w:t>
      </w:r>
      <w:r w:rsidRPr="009953DB">
        <w:rPr>
          <w:rFonts w:ascii="仿宋" w:eastAsia="仿宋" w:hAnsi="仿宋" w:cs="Cambria Math" w:hint="eastAsia"/>
          <w:color w:val="000000"/>
          <w:sz w:val="24"/>
        </w:rPr>
        <w:t>磋商响应，非联合体参与磋商响应。</w:t>
      </w:r>
      <w:r w:rsidRPr="009953DB">
        <w:rPr>
          <w:rFonts w:ascii="仿宋" w:eastAsia="仿宋" w:hAnsi="仿宋" w:cs="Cambria Math"/>
          <w:color w:val="000000"/>
          <w:sz w:val="24"/>
        </w:rPr>
        <w:t xml:space="preserve"> </w:t>
      </w:r>
    </w:p>
    <w:p w14:paraId="16A5A9DD" w14:textId="77777777" w:rsidR="00E42A9B" w:rsidRPr="009953DB" w:rsidRDefault="00E42A9B">
      <w:pPr>
        <w:pStyle w:val="a0"/>
        <w:ind w:firstLineChars="200" w:firstLine="480"/>
        <w:jc w:val="both"/>
        <w:rPr>
          <w:rFonts w:ascii="仿宋" w:eastAsia="仿宋" w:hAnsi="仿宋" w:cs="Cambria Math" w:hint="eastAsia"/>
          <w:color w:val="000000"/>
          <w:sz w:val="24"/>
        </w:rPr>
      </w:pPr>
      <w:r w:rsidRPr="009953DB">
        <w:rPr>
          <w:rFonts w:ascii="仿宋" w:eastAsia="仿宋" w:hAnsi="仿宋" w:cs="Cambria Math" w:hint="eastAsia"/>
          <w:color w:val="000000"/>
          <w:sz w:val="24"/>
        </w:rPr>
        <w:t>特此声明。</w:t>
      </w:r>
    </w:p>
    <w:p w14:paraId="6C723A21" w14:textId="77777777" w:rsidR="00E42A9B" w:rsidRPr="009953DB" w:rsidRDefault="00E42A9B">
      <w:pPr>
        <w:pStyle w:val="1d"/>
        <w:ind w:firstLine="640"/>
        <w:rPr>
          <w:rFonts w:ascii="仿宋" w:eastAsia="仿宋" w:hAnsi="仿宋"/>
        </w:rPr>
      </w:pPr>
    </w:p>
    <w:p w14:paraId="752D02B0" w14:textId="77777777" w:rsidR="00E42A9B" w:rsidRPr="009953DB" w:rsidRDefault="00E42A9B">
      <w:pPr>
        <w:pStyle w:val="1d"/>
        <w:ind w:firstLine="640"/>
        <w:rPr>
          <w:rFonts w:ascii="仿宋" w:eastAsia="仿宋" w:hAnsi="仿宋"/>
        </w:rPr>
      </w:pPr>
    </w:p>
    <w:p w14:paraId="5ACD2022" w14:textId="77777777" w:rsidR="00E42A9B" w:rsidRPr="009953DB" w:rsidRDefault="00E42A9B">
      <w:pPr>
        <w:pStyle w:val="1d"/>
        <w:ind w:firstLine="640"/>
        <w:rPr>
          <w:rFonts w:ascii="仿宋" w:eastAsia="仿宋" w:hAnsi="仿宋"/>
        </w:rPr>
      </w:pPr>
    </w:p>
    <w:p w14:paraId="0A569E7C" w14:textId="77777777" w:rsidR="00E42A9B" w:rsidRPr="009953DB" w:rsidRDefault="00E42A9B">
      <w:pPr>
        <w:pStyle w:val="1d"/>
        <w:ind w:firstLine="640"/>
        <w:rPr>
          <w:rFonts w:ascii="仿宋" w:eastAsia="仿宋" w:hAnsi="仿宋"/>
        </w:rPr>
      </w:pPr>
    </w:p>
    <w:p w14:paraId="380A9E44" w14:textId="77777777" w:rsidR="00E42A9B" w:rsidRPr="009953DB" w:rsidRDefault="00E42A9B">
      <w:pPr>
        <w:pStyle w:val="1d"/>
        <w:ind w:firstLine="640"/>
        <w:rPr>
          <w:rFonts w:ascii="仿宋" w:eastAsia="仿宋" w:hAnsi="仿宋"/>
        </w:rPr>
      </w:pPr>
    </w:p>
    <w:p w14:paraId="0A66586B" w14:textId="77777777" w:rsidR="00E42A9B" w:rsidRPr="009953DB" w:rsidRDefault="00E42A9B">
      <w:pPr>
        <w:pStyle w:val="1d"/>
        <w:ind w:firstLine="640"/>
        <w:rPr>
          <w:rFonts w:ascii="仿宋" w:eastAsia="仿宋" w:hAnsi="仿宋"/>
        </w:rPr>
      </w:pPr>
    </w:p>
    <w:p w14:paraId="135ABFD0" w14:textId="77777777" w:rsidR="00E42A9B" w:rsidRPr="009953DB" w:rsidRDefault="00E42A9B">
      <w:pPr>
        <w:pStyle w:val="1d"/>
        <w:ind w:firstLine="640"/>
        <w:rPr>
          <w:rFonts w:ascii="仿宋" w:eastAsia="仿宋" w:hAnsi="仿宋" w:hint="eastAsia"/>
        </w:rPr>
      </w:pPr>
    </w:p>
    <w:p w14:paraId="1B7D5838" w14:textId="77777777" w:rsidR="00E42A9B" w:rsidRPr="009953DB" w:rsidRDefault="00E42A9B">
      <w:pPr>
        <w:spacing w:line="360" w:lineRule="auto"/>
        <w:ind w:firstLineChars="1700" w:firstLine="4080"/>
        <w:jc w:val="right"/>
        <w:rPr>
          <w:rFonts w:ascii="仿宋" w:eastAsia="仿宋" w:hAnsi="仿宋" w:cs="Cambria Math" w:hint="eastAsia"/>
          <w:color w:val="000000"/>
          <w:sz w:val="24"/>
        </w:rPr>
      </w:pPr>
      <w:r w:rsidRPr="009953DB">
        <w:rPr>
          <w:rFonts w:ascii="仿宋" w:eastAsia="仿宋" w:hAnsi="仿宋" w:cs="Cambria Math" w:hint="eastAsia"/>
          <w:color w:val="000000"/>
          <w:sz w:val="24"/>
        </w:rPr>
        <w:t>供应商名称：</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（盖章）</w:t>
      </w:r>
    </w:p>
    <w:p w14:paraId="32AE2506" w14:textId="77777777" w:rsidR="00E42A9B" w:rsidRPr="009953DB" w:rsidRDefault="00E42A9B">
      <w:pPr>
        <w:spacing w:line="360" w:lineRule="auto"/>
        <w:jc w:val="right"/>
        <w:rPr>
          <w:rFonts w:ascii="仿宋" w:eastAsia="仿宋" w:hAnsi="仿宋" w:cs="Cambria Math" w:hint="eastAsia"/>
          <w:color w:val="000000"/>
          <w:sz w:val="24"/>
        </w:rPr>
      </w:pPr>
      <w:r w:rsidRPr="009953DB">
        <w:rPr>
          <w:rFonts w:ascii="仿宋" w:eastAsia="仿宋" w:hAnsi="仿宋" w:cs="Cambria Math" w:hint="eastAsia"/>
          <w:color w:val="000000"/>
          <w:sz w:val="24"/>
        </w:rPr>
        <w:t>法定代表人或委托代理人：</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（签字或盖章）</w:t>
      </w:r>
    </w:p>
    <w:p w14:paraId="5DCF385C" w14:textId="77777777" w:rsidR="00E42A9B" w:rsidRPr="009953DB" w:rsidRDefault="00E42A9B">
      <w:pPr>
        <w:spacing w:line="360" w:lineRule="auto"/>
        <w:jc w:val="right"/>
        <w:rPr>
          <w:rFonts w:ascii="仿宋" w:eastAsia="仿宋" w:hAnsi="仿宋" w:cs="Cambria Math" w:hint="eastAsia"/>
          <w:b/>
          <w:bCs/>
          <w:color w:val="000000"/>
          <w:sz w:val="24"/>
        </w:rPr>
      </w:pPr>
      <w:r w:rsidRPr="009953DB">
        <w:rPr>
          <w:rFonts w:ascii="仿宋" w:eastAsia="仿宋" w:hAnsi="仿宋" w:cs="Cambria Math" w:hint="eastAsia"/>
          <w:color w:val="000000"/>
          <w:sz w:val="24"/>
        </w:rPr>
        <w:t>日期：</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年</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月</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日</w:t>
      </w:r>
    </w:p>
    <w:p w14:paraId="71B211D0" w14:textId="77777777" w:rsidR="00E42A9B" w:rsidRPr="009953DB" w:rsidRDefault="00E42A9B">
      <w:pPr>
        <w:pStyle w:val="3"/>
        <w:spacing w:before="0" w:after="0" w:line="360" w:lineRule="auto"/>
        <w:rPr>
          <w:rFonts w:ascii="仿宋" w:eastAsia="仿宋" w:hAnsi="仿宋" w:cs="仿宋" w:hint="eastAsia"/>
          <w:color w:val="000000"/>
          <w:sz w:val="24"/>
          <w:szCs w:val="24"/>
        </w:rPr>
      </w:pPr>
      <w:r w:rsidRPr="009953DB">
        <w:rPr>
          <w:rFonts w:ascii="仿宋" w:eastAsia="仿宋" w:hAnsi="仿宋" w:cs="仿宋"/>
          <w:color w:val="000000"/>
          <w:sz w:val="24"/>
          <w:szCs w:val="24"/>
        </w:rPr>
        <w:br w:type="page"/>
      </w:r>
      <w:bookmarkStart w:id="229" w:name="_Toc517281861"/>
      <w:bookmarkStart w:id="230" w:name="_Toc417292427"/>
      <w:bookmarkStart w:id="231" w:name="_Toc431197860"/>
      <w:bookmarkStart w:id="232" w:name="_Toc390935309"/>
      <w:bookmarkStart w:id="233" w:name="_Toc431068410"/>
      <w:bookmarkStart w:id="234" w:name="_Toc431064443"/>
      <w:bookmarkStart w:id="235" w:name="_Toc164348311"/>
      <w:r w:rsidRPr="009953DB">
        <w:rPr>
          <w:rFonts w:ascii="仿宋" w:eastAsia="仿宋" w:hAnsi="仿宋" w:cs="仿宋" w:hint="eastAsia"/>
          <w:color w:val="000000"/>
          <w:sz w:val="24"/>
          <w:szCs w:val="24"/>
        </w:rPr>
        <w:lastRenderedPageBreak/>
        <w:t>（五）</w:t>
      </w:r>
      <w:bookmarkEnd w:id="229"/>
      <w:bookmarkEnd w:id="230"/>
      <w:bookmarkEnd w:id="231"/>
      <w:bookmarkEnd w:id="232"/>
      <w:bookmarkEnd w:id="233"/>
      <w:bookmarkEnd w:id="234"/>
      <w:r w:rsidRPr="009953DB">
        <w:rPr>
          <w:rFonts w:ascii="仿宋" w:eastAsia="仿宋" w:hAnsi="仿宋" w:cs="仿宋" w:hint="eastAsia"/>
          <w:color w:val="000000"/>
          <w:sz w:val="24"/>
          <w:szCs w:val="24"/>
        </w:rPr>
        <w:t>合同条款应答偏离表</w:t>
      </w:r>
      <w:bookmarkEnd w:id="235"/>
    </w:p>
    <w:p w14:paraId="57624415" w14:textId="77777777" w:rsidR="00E42A9B" w:rsidRPr="009953DB" w:rsidRDefault="00E42A9B">
      <w:pPr>
        <w:spacing w:line="360" w:lineRule="auto"/>
        <w:jc w:val="center"/>
        <w:rPr>
          <w:rFonts w:ascii="仿宋" w:eastAsia="仿宋" w:hAnsi="仿宋" w:cs="仿宋" w:hint="eastAsia"/>
          <w:b/>
          <w:bCs/>
          <w:color w:val="000000"/>
          <w:sz w:val="24"/>
        </w:rPr>
      </w:pPr>
      <w:r w:rsidRPr="009953DB">
        <w:rPr>
          <w:rFonts w:ascii="仿宋" w:eastAsia="仿宋" w:hAnsi="仿宋" w:cs="仿宋" w:hint="eastAsia"/>
          <w:b/>
          <w:bCs/>
          <w:color w:val="000000"/>
          <w:sz w:val="24"/>
        </w:rPr>
        <w:t>合同条款应答偏离表</w:t>
      </w:r>
    </w:p>
    <w:p w14:paraId="6FDACCA4" w14:textId="77777777" w:rsidR="00E42A9B" w:rsidRPr="009953DB" w:rsidRDefault="00E42A9B">
      <w:pPr>
        <w:spacing w:line="360" w:lineRule="auto"/>
        <w:rPr>
          <w:rFonts w:ascii="仿宋" w:eastAsia="仿宋" w:hAnsi="仿宋" w:cs="仿宋" w:hint="eastAsia"/>
          <w:color w:val="000000"/>
          <w:sz w:val="24"/>
          <w:u w:val="single"/>
        </w:rPr>
      </w:pPr>
      <w:r w:rsidRPr="009953DB">
        <w:rPr>
          <w:rFonts w:ascii="仿宋" w:eastAsia="仿宋" w:hAnsi="仿宋" w:cs="仿宋" w:hint="eastAsia"/>
          <w:color w:val="000000"/>
          <w:sz w:val="24"/>
        </w:rPr>
        <w:t>供应商名称：</w:t>
      </w:r>
      <w:r w:rsidRPr="009953DB">
        <w:rPr>
          <w:rFonts w:ascii="仿宋" w:eastAsia="仿宋" w:hAnsi="仿宋" w:cs="仿宋" w:hint="eastAsia"/>
          <w:color w:val="000000"/>
          <w:sz w:val="24"/>
          <w:u w:val="single"/>
        </w:rPr>
        <w:t xml:space="preserve">              </w:t>
      </w:r>
    </w:p>
    <w:p w14:paraId="37E9A8D0" w14:textId="77777777" w:rsidR="00E42A9B" w:rsidRPr="009953DB" w:rsidRDefault="00E42A9B">
      <w:pPr>
        <w:spacing w:line="360" w:lineRule="auto"/>
        <w:rPr>
          <w:rFonts w:ascii="仿宋" w:eastAsia="仿宋" w:hAnsi="仿宋" w:cs="仿宋" w:hint="eastAsia"/>
          <w:color w:val="000000"/>
          <w:sz w:val="24"/>
        </w:rPr>
      </w:pPr>
      <w:r w:rsidRPr="009953DB">
        <w:rPr>
          <w:rFonts w:ascii="仿宋" w:eastAsia="仿宋" w:hAnsi="仿宋" w:cs="仿宋" w:hint="eastAsia"/>
          <w:color w:val="000000"/>
          <w:sz w:val="24"/>
        </w:rPr>
        <w:t>项目编号：</w:t>
      </w:r>
      <w:r w:rsidRPr="009953DB">
        <w:rPr>
          <w:rFonts w:ascii="仿宋" w:eastAsia="仿宋" w:hAnsi="仿宋" w:cs="仿宋" w:hint="eastAsia"/>
          <w:color w:val="000000"/>
          <w:sz w:val="24"/>
          <w:u w:val="single"/>
        </w:rPr>
        <w:t xml:space="preserve">                </w:t>
      </w:r>
    </w:p>
    <w:tbl>
      <w:tblPr>
        <w:tblW w:w="0" w:type="auto"/>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56"/>
        <w:gridCol w:w="2285"/>
        <w:gridCol w:w="2495"/>
        <w:gridCol w:w="2704"/>
        <w:gridCol w:w="1408"/>
      </w:tblGrid>
      <w:tr w:rsidR="00E42A9B" w:rsidRPr="009953DB" w14:paraId="0DA26A3B" w14:textId="77777777">
        <w:trPr>
          <w:trHeight w:val="368"/>
        </w:trPr>
        <w:tc>
          <w:tcPr>
            <w:tcW w:w="956" w:type="dxa"/>
            <w:vAlign w:val="center"/>
          </w:tcPr>
          <w:p w14:paraId="19FE0982" w14:textId="77777777" w:rsidR="00E42A9B" w:rsidRPr="009953DB" w:rsidRDefault="00E42A9B">
            <w:pPr>
              <w:spacing w:line="360" w:lineRule="auto"/>
              <w:jc w:val="center"/>
              <w:rPr>
                <w:rFonts w:ascii="仿宋" w:eastAsia="仿宋" w:hAnsi="仿宋" w:cs="Cambria Math" w:hint="eastAsia"/>
                <w:color w:val="000000"/>
                <w:szCs w:val="21"/>
              </w:rPr>
            </w:pPr>
            <w:r w:rsidRPr="009953DB">
              <w:rPr>
                <w:rFonts w:ascii="仿宋" w:eastAsia="仿宋" w:hAnsi="仿宋" w:cs="Cambria Math" w:hint="eastAsia"/>
                <w:color w:val="000000"/>
                <w:szCs w:val="21"/>
              </w:rPr>
              <w:t>序号</w:t>
            </w:r>
          </w:p>
        </w:tc>
        <w:tc>
          <w:tcPr>
            <w:tcW w:w="2285" w:type="dxa"/>
            <w:vAlign w:val="center"/>
          </w:tcPr>
          <w:p w14:paraId="41BF80D1" w14:textId="77777777" w:rsidR="00E42A9B" w:rsidRPr="009953DB" w:rsidRDefault="00E42A9B">
            <w:pPr>
              <w:spacing w:line="360" w:lineRule="auto"/>
              <w:jc w:val="center"/>
              <w:rPr>
                <w:rFonts w:ascii="仿宋" w:eastAsia="仿宋" w:hAnsi="仿宋" w:cs="Cambria Math" w:hint="eastAsia"/>
                <w:color w:val="000000"/>
                <w:szCs w:val="21"/>
              </w:rPr>
            </w:pPr>
            <w:r w:rsidRPr="009953DB">
              <w:rPr>
                <w:rFonts w:ascii="仿宋" w:eastAsia="仿宋" w:hAnsi="仿宋" w:cs="Cambria Math" w:hint="eastAsia"/>
                <w:color w:val="000000"/>
                <w:szCs w:val="21"/>
              </w:rPr>
              <w:t>条目号</w:t>
            </w:r>
          </w:p>
        </w:tc>
        <w:tc>
          <w:tcPr>
            <w:tcW w:w="2495" w:type="dxa"/>
            <w:vAlign w:val="center"/>
          </w:tcPr>
          <w:p w14:paraId="6ABD9B6E" w14:textId="77777777" w:rsidR="00E42A9B" w:rsidRPr="009953DB" w:rsidRDefault="00E42A9B">
            <w:pPr>
              <w:spacing w:line="360" w:lineRule="auto"/>
              <w:jc w:val="center"/>
              <w:rPr>
                <w:rFonts w:ascii="仿宋" w:eastAsia="仿宋" w:hAnsi="仿宋" w:cs="Cambria Math" w:hint="eastAsia"/>
                <w:color w:val="000000"/>
                <w:szCs w:val="21"/>
              </w:rPr>
            </w:pPr>
            <w:r w:rsidRPr="009953DB">
              <w:rPr>
                <w:rFonts w:ascii="仿宋" w:eastAsia="仿宋" w:hAnsi="仿宋" w:cs="Cambria Math" w:hint="eastAsia"/>
                <w:color w:val="000000"/>
                <w:szCs w:val="21"/>
              </w:rPr>
              <w:t>原文内容</w:t>
            </w:r>
          </w:p>
        </w:tc>
        <w:tc>
          <w:tcPr>
            <w:tcW w:w="2704" w:type="dxa"/>
            <w:vAlign w:val="center"/>
          </w:tcPr>
          <w:p w14:paraId="0700AC12" w14:textId="77777777" w:rsidR="00E42A9B" w:rsidRPr="009953DB" w:rsidRDefault="00E42A9B">
            <w:pPr>
              <w:spacing w:line="360" w:lineRule="auto"/>
              <w:jc w:val="center"/>
              <w:rPr>
                <w:rFonts w:ascii="仿宋" w:eastAsia="仿宋" w:hAnsi="仿宋" w:cs="Cambria Math" w:hint="eastAsia"/>
                <w:color w:val="000000"/>
                <w:szCs w:val="21"/>
              </w:rPr>
            </w:pPr>
            <w:r w:rsidRPr="009953DB">
              <w:rPr>
                <w:rFonts w:ascii="仿宋" w:eastAsia="仿宋" w:hAnsi="仿宋" w:cs="Cambria Math" w:hint="eastAsia"/>
                <w:color w:val="000000"/>
                <w:szCs w:val="21"/>
              </w:rPr>
              <w:t>应答</w:t>
            </w:r>
          </w:p>
        </w:tc>
        <w:tc>
          <w:tcPr>
            <w:tcW w:w="1408" w:type="dxa"/>
            <w:vAlign w:val="center"/>
          </w:tcPr>
          <w:p w14:paraId="3FD5F19A" w14:textId="77777777" w:rsidR="00E42A9B" w:rsidRPr="009953DB" w:rsidRDefault="00E42A9B">
            <w:pPr>
              <w:spacing w:line="360" w:lineRule="auto"/>
              <w:jc w:val="center"/>
              <w:rPr>
                <w:rFonts w:ascii="仿宋" w:eastAsia="仿宋" w:hAnsi="仿宋" w:cs="Cambria Math" w:hint="eastAsia"/>
                <w:color w:val="000000"/>
                <w:szCs w:val="21"/>
              </w:rPr>
            </w:pPr>
            <w:r w:rsidRPr="009953DB">
              <w:rPr>
                <w:rFonts w:ascii="仿宋" w:eastAsia="仿宋" w:hAnsi="仿宋" w:cs="Cambria Math" w:hint="eastAsia"/>
                <w:color w:val="000000"/>
                <w:szCs w:val="21"/>
              </w:rPr>
              <w:t>说明</w:t>
            </w:r>
          </w:p>
        </w:tc>
      </w:tr>
      <w:tr w:rsidR="00E42A9B" w:rsidRPr="009953DB" w14:paraId="39F773D1" w14:textId="77777777">
        <w:trPr>
          <w:trHeight w:val="368"/>
        </w:trPr>
        <w:tc>
          <w:tcPr>
            <w:tcW w:w="956" w:type="dxa"/>
          </w:tcPr>
          <w:p w14:paraId="2AD1FF46"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553AEFDA"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51106CB7"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7E277F3E"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4C497AC3" w14:textId="77777777" w:rsidR="00E42A9B" w:rsidRPr="009953DB" w:rsidRDefault="00E42A9B">
            <w:pPr>
              <w:spacing w:line="360" w:lineRule="auto"/>
              <w:rPr>
                <w:rFonts w:ascii="仿宋" w:eastAsia="仿宋" w:hAnsi="仿宋" w:cs="Cambria Math" w:hint="eastAsia"/>
                <w:color w:val="000000"/>
                <w:szCs w:val="21"/>
              </w:rPr>
            </w:pPr>
          </w:p>
        </w:tc>
      </w:tr>
      <w:tr w:rsidR="00E42A9B" w:rsidRPr="009953DB" w14:paraId="6B91BC62" w14:textId="77777777">
        <w:trPr>
          <w:trHeight w:val="369"/>
        </w:trPr>
        <w:tc>
          <w:tcPr>
            <w:tcW w:w="956" w:type="dxa"/>
          </w:tcPr>
          <w:p w14:paraId="6522DEC2"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05C89D69"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7C4B6BF4"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74797349"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7248BD44" w14:textId="77777777" w:rsidR="00E42A9B" w:rsidRPr="009953DB" w:rsidRDefault="00E42A9B">
            <w:pPr>
              <w:spacing w:line="360" w:lineRule="auto"/>
              <w:rPr>
                <w:rFonts w:ascii="仿宋" w:eastAsia="仿宋" w:hAnsi="仿宋" w:cs="Cambria Math" w:hint="eastAsia"/>
                <w:color w:val="000000"/>
                <w:szCs w:val="21"/>
              </w:rPr>
            </w:pPr>
          </w:p>
        </w:tc>
      </w:tr>
      <w:tr w:rsidR="00E42A9B" w:rsidRPr="009953DB" w14:paraId="24BD2D53" w14:textId="77777777">
        <w:trPr>
          <w:trHeight w:val="368"/>
        </w:trPr>
        <w:tc>
          <w:tcPr>
            <w:tcW w:w="956" w:type="dxa"/>
          </w:tcPr>
          <w:p w14:paraId="50F4DDFB"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5CF4D30E"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37519701"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501ACFD0"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2FA33F39" w14:textId="77777777" w:rsidR="00E42A9B" w:rsidRPr="009953DB" w:rsidRDefault="00E42A9B">
            <w:pPr>
              <w:spacing w:line="360" w:lineRule="auto"/>
              <w:rPr>
                <w:rFonts w:ascii="仿宋" w:eastAsia="仿宋" w:hAnsi="仿宋" w:cs="Cambria Math" w:hint="eastAsia"/>
                <w:color w:val="000000"/>
                <w:szCs w:val="21"/>
              </w:rPr>
            </w:pPr>
          </w:p>
        </w:tc>
      </w:tr>
      <w:tr w:rsidR="00E42A9B" w:rsidRPr="009953DB" w14:paraId="01D0EEBB" w14:textId="77777777">
        <w:trPr>
          <w:trHeight w:val="368"/>
        </w:trPr>
        <w:tc>
          <w:tcPr>
            <w:tcW w:w="956" w:type="dxa"/>
          </w:tcPr>
          <w:p w14:paraId="088084CD"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45735010"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73D35A5D"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0E3E98D9"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127A8870" w14:textId="77777777" w:rsidR="00E42A9B" w:rsidRPr="009953DB" w:rsidRDefault="00E42A9B">
            <w:pPr>
              <w:spacing w:line="360" w:lineRule="auto"/>
              <w:rPr>
                <w:rFonts w:ascii="仿宋" w:eastAsia="仿宋" w:hAnsi="仿宋" w:cs="Cambria Math" w:hint="eastAsia"/>
                <w:color w:val="000000"/>
                <w:szCs w:val="21"/>
              </w:rPr>
            </w:pPr>
          </w:p>
        </w:tc>
      </w:tr>
      <w:tr w:rsidR="00E42A9B" w:rsidRPr="009953DB" w14:paraId="535F7460" w14:textId="77777777">
        <w:trPr>
          <w:trHeight w:val="369"/>
        </w:trPr>
        <w:tc>
          <w:tcPr>
            <w:tcW w:w="956" w:type="dxa"/>
          </w:tcPr>
          <w:p w14:paraId="47633EB2"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45690670"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6928C403"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5BF49250"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509DDE21" w14:textId="77777777" w:rsidR="00E42A9B" w:rsidRPr="009953DB" w:rsidRDefault="00E42A9B">
            <w:pPr>
              <w:spacing w:line="360" w:lineRule="auto"/>
              <w:rPr>
                <w:rFonts w:ascii="仿宋" w:eastAsia="仿宋" w:hAnsi="仿宋" w:cs="Cambria Math" w:hint="eastAsia"/>
                <w:color w:val="000000"/>
                <w:szCs w:val="21"/>
              </w:rPr>
            </w:pPr>
          </w:p>
        </w:tc>
      </w:tr>
      <w:tr w:rsidR="00E42A9B" w:rsidRPr="009953DB" w14:paraId="2513BF22" w14:textId="77777777">
        <w:trPr>
          <w:trHeight w:val="368"/>
        </w:trPr>
        <w:tc>
          <w:tcPr>
            <w:tcW w:w="956" w:type="dxa"/>
          </w:tcPr>
          <w:p w14:paraId="10005F4B"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7954809B"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39D6BBA3"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7DE92378"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7402A8D4" w14:textId="77777777" w:rsidR="00E42A9B" w:rsidRPr="009953DB" w:rsidRDefault="00E42A9B">
            <w:pPr>
              <w:spacing w:line="360" w:lineRule="auto"/>
              <w:rPr>
                <w:rFonts w:ascii="仿宋" w:eastAsia="仿宋" w:hAnsi="仿宋" w:cs="Cambria Math" w:hint="eastAsia"/>
                <w:color w:val="000000"/>
                <w:szCs w:val="21"/>
              </w:rPr>
            </w:pPr>
          </w:p>
        </w:tc>
      </w:tr>
      <w:tr w:rsidR="00E42A9B" w:rsidRPr="009953DB" w14:paraId="6CD601DA" w14:textId="77777777">
        <w:trPr>
          <w:trHeight w:val="368"/>
        </w:trPr>
        <w:tc>
          <w:tcPr>
            <w:tcW w:w="956" w:type="dxa"/>
          </w:tcPr>
          <w:p w14:paraId="01984768"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49F82245"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4F478177"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053E93B7"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4CB59305" w14:textId="77777777" w:rsidR="00E42A9B" w:rsidRPr="009953DB" w:rsidRDefault="00E42A9B">
            <w:pPr>
              <w:spacing w:line="360" w:lineRule="auto"/>
              <w:rPr>
                <w:rFonts w:ascii="仿宋" w:eastAsia="仿宋" w:hAnsi="仿宋" w:cs="Cambria Math" w:hint="eastAsia"/>
                <w:color w:val="000000"/>
                <w:szCs w:val="21"/>
              </w:rPr>
            </w:pPr>
          </w:p>
        </w:tc>
      </w:tr>
      <w:tr w:rsidR="00E42A9B" w:rsidRPr="009953DB" w14:paraId="7FA41DA4" w14:textId="77777777">
        <w:trPr>
          <w:trHeight w:val="369"/>
        </w:trPr>
        <w:tc>
          <w:tcPr>
            <w:tcW w:w="956" w:type="dxa"/>
          </w:tcPr>
          <w:p w14:paraId="6911FCA2"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7215B72E"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462141DE"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04E8B9B1"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6F287F2F" w14:textId="77777777" w:rsidR="00E42A9B" w:rsidRPr="009953DB" w:rsidRDefault="00E42A9B">
            <w:pPr>
              <w:spacing w:line="360" w:lineRule="auto"/>
              <w:rPr>
                <w:rFonts w:ascii="仿宋" w:eastAsia="仿宋" w:hAnsi="仿宋" w:cs="Cambria Math" w:hint="eastAsia"/>
                <w:color w:val="000000"/>
                <w:szCs w:val="21"/>
              </w:rPr>
            </w:pPr>
          </w:p>
        </w:tc>
      </w:tr>
      <w:tr w:rsidR="00E42A9B" w:rsidRPr="009953DB" w14:paraId="3A60B52A" w14:textId="77777777">
        <w:trPr>
          <w:trHeight w:val="368"/>
        </w:trPr>
        <w:tc>
          <w:tcPr>
            <w:tcW w:w="956" w:type="dxa"/>
          </w:tcPr>
          <w:p w14:paraId="56120840"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0CD359D7"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232A57BC"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2A749DD7"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56D81313" w14:textId="77777777" w:rsidR="00E42A9B" w:rsidRPr="009953DB" w:rsidRDefault="00E42A9B">
            <w:pPr>
              <w:spacing w:line="360" w:lineRule="auto"/>
              <w:rPr>
                <w:rFonts w:ascii="仿宋" w:eastAsia="仿宋" w:hAnsi="仿宋" w:cs="Cambria Math" w:hint="eastAsia"/>
                <w:color w:val="000000"/>
                <w:szCs w:val="21"/>
              </w:rPr>
            </w:pPr>
          </w:p>
        </w:tc>
      </w:tr>
      <w:tr w:rsidR="00E42A9B" w:rsidRPr="009953DB" w14:paraId="1B8D2456" w14:textId="77777777">
        <w:trPr>
          <w:trHeight w:val="369"/>
        </w:trPr>
        <w:tc>
          <w:tcPr>
            <w:tcW w:w="956" w:type="dxa"/>
          </w:tcPr>
          <w:p w14:paraId="2B12F05D" w14:textId="77777777" w:rsidR="00E42A9B" w:rsidRPr="009953DB" w:rsidRDefault="00E42A9B">
            <w:pPr>
              <w:spacing w:line="360" w:lineRule="auto"/>
              <w:rPr>
                <w:rFonts w:ascii="仿宋" w:eastAsia="仿宋" w:hAnsi="仿宋" w:cs="Cambria Math" w:hint="eastAsia"/>
                <w:color w:val="000000"/>
                <w:szCs w:val="21"/>
              </w:rPr>
            </w:pPr>
          </w:p>
        </w:tc>
        <w:tc>
          <w:tcPr>
            <w:tcW w:w="2285" w:type="dxa"/>
          </w:tcPr>
          <w:p w14:paraId="109BED0A" w14:textId="77777777" w:rsidR="00E42A9B" w:rsidRPr="009953DB" w:rsidRDefault="00E42A9B">
            <w:pPr>
              <w:spacing w:line="360" w:lineRule="auto"/>
              <w:rPr>
                <w:rFonts w:ascii="仿宋" w:eastAsia="仿宋" w:hAnsi="仿宋" w:cs="Cambria Math" w:hint="eastAsia"/>
                <w:color w:val="000000"/>
                <w:szCs w:val="21"/>
              </w:rPr>
            </w:pPr>
          </w:p>
        </w:tc>
        <w:tc>
          <w:tcPr>
            <w:tcW w:w="2495" w:type="dxa"/>
          </w:tcPr>
          <w:p w14:paraId="48E15686" w14:textId="77777777" w:rsidR="00E42A9B" w:rsidRPr="009953DB" w:rsidRDefault="00E42A9B">
            <w:pPr>
              <w:spacing w:line="360" w:lineRule="auto"/>
              <w:rPr>
                <w:rFonts w:ascii="仿宋" w:eastAsia="仿宋" w:hAnsi="仿宋" w:cs="Cambria Math" w:hint="eastAsia"/>
                <w:color w:val="000000"/>
                <w:szCs w:val="21"/>
              </w:rPr>
            </w:pPr>
          </w:p>
        </w:tc>
        <w:tc>
          <w:tcPr>
            <w:tcW w:w="2704" w:type="dxa"/>
          </w:tcPr>
          <w:p w14:paraId="07C12DDF" w14:textId="77777777" w:rsidR="00E42A9B" w:rsidRPr="009953DB" w:rsidRDefault="00E42A9B">
            <w:pPr>
              <w:spacing w:line="360" w:lineRule="auto"/>
              <w:rPr>
                <w:rFonts w:ascii="仿宋" w:eastAsia="仿宋" w:hAnsi="仿宋" w:cs="Cambria Math" w:hint="eastAsia"/>
                <w:color w:val="000000"/>
                <w:szCs w:val="21"/>
              </w:rPr>
            </w:pPr>
          </w:p>
        </w:tc>
        <w:tc>
          <w:tcPr>
            <w:tcW w:w="1408" w:type="dxa"/>
          </w:tcPr>
          <w:p w14:paraId="190979AA" w14:textId="77777777" w:rsidR="00E42A9B" w:rsidRPr="009953DB" w:rsidRDefault="00E42A9B">
            <w:pPr>
              <w:spacing w:line="360" w:lineRule="auto"/>
              <w:rPr>
                <w:rFonts w:ascii="仿宋" w:eastAsia="仿宋" w:hAnsi="仿宋" w:cs="Cambria Math" w:hint="eastAsia"/>
                <w:color w:val="000000"/>
                <w:szCs w:val="21"/>
              </w:rPr>
            </w:pPr>
          </w:p>
        </w:tc>
      </w:tr>
    </w:tbl>
    <w:p w14:paraId="10B7A5DA" w14:textId="77777777" w:rsidR="00BB5216" w:rsidRPr="009953DB" w:rsidRDefault="00E42A9B" w:rsidP="00BB5216">
      <w:pPr>
        <w:spacing w:before="240" w:line="360" w:lineRule="auto"/>
        <w:ind w:left="480" w:hangingChars="200" w:hanging="480"/>
        <w:rPr>
          <w:rFonts w:ascii="仿宋" w:eastAsia="仿宋" w:hAnsi="仿宋" w:cs="Cambria Math"/>
          <w:color w:val="000000"/>
          <w:sz w:val="24"/>
        </w:rPr>
      </w:pPr>
      <w:r w:rsidRPr="009953DB">
        <w:rPr>
          <w:rFonts w:ascii="仿宋" w:eastAsia="仿宋" w:hAnsi="仿宋" w:cs="Cambria Math" w:hint="eastAsia"/>
          <w:color w:val="000000"/>
          <w:sz w:val="24"/>
        </w:rPr>
        <w:t>注：</w:t>
      </w:r>
    </w:p>
    <w:p w14:paraId="70624EEB" w14:textId="77777777" w:rsidR="00E42A9B" w:rsidRPr="009953DB" w:rsidRDefault="00E42A9B" w:rsidP="00BB5216">
      <w:pPr>
        <w:numPr>
          <w:ilvl w:val="0"/>
          <w:numId w:val="16"/>
        </w:numPr>
        <w:spacing w:before="240" w:line="360" w:lineRule="auto"/>
        <w:ind w:left="0" w:firstLine="426"/>
        <w:rPr>
          <w:rFonts w:ascii="仿宋" w:eastAsia="仿宋" w:hAnsi="仿宋" w:cs="Cambria Math"/>
          <w:color w:val="000000"/>
          <w:sz w:val="24"/>
        </w:rPr>
      </w:pPr>
      <w:r w:rsidRPr="009953DB">
        <w:rPr>
          <w:rFonts w:ascii="仿宋" w:eastAsia="仿宋" w:hAnsi="仿宋" w:cs="Cambria Math" w:hint="eastAsia"/>
          <w:color w:val="000000"/>
          <w:sz w:val="24"/>
        </w:rPr>
        <w:t>所有偏离必须在本表中列出，未在本偏离表中列出偏离，将视为供应商已完全接受竞争性磋商文件要求；如全部满足，在偏离表中应答“全部满足”即可。</w:t>
      </w:r>
    </w:p>
    <w:p w14:paraId="067A8C74" w14:textId="77777777" w:rsidR="00BB5216" w:rsidRPr="009953DB" w:rsidRDefault="00BB5216" w:rsidP="00BB5216">
      <w:pPr>
        <w:pStyle w:val="a0"/>
        <w:spacing w:line="360" w:lineRule="auto"/>
        <w:jc w:val="both"/>
        <w:rPr>
          <w:rFonts w:ascii="仿宋" w:eastAsia="仿宋" w:hAnsi="仿宋" w:cs="Cambria Math" w:hint="eastAsia"/>
          <w:b/>
          <w:bCs/>
          <w:color w:val="000000"/>
          <w:sz w:val="24"/>
        </w:rPr>
      </w:pPr>
      <w:r w:rsidRPr="009953DB">
        <w:rPr>
          <w:rFonts w:ascii="仿宋" w:eastAsia="仿宋" w:hAnsi="仿宋" w:cs="Cambria Math" w:hint="eastAsia"/>
          <w:color w:val="000000"/>
          <w:sz w:val="24"/>
        </w:rPr>
        <w:t xml:space="preserve">   </w:t>
      </w:r>
      <w:r w:rsidRPr="009953DB">
        <w:rPr>
          <w:rFonts w:ascii="仿宋" w:eastAsia="仿宋" w:hAnsi="仿宋" w:cs="Cambria Math" w:hint="eastAsia"/>
          <w:b/>
          <w:bCs/>
          <w:color w:val="000000"/>
          <w:sz w:val="24"/>
        </w:rPr>
        <w:t xml:space="preserve"> </w:t>
      </w:r>
      <w:bookmarkStart w:id="236" w:name="_Hlk164155487"/>
      <w:r w:rsidRPr="009953DB">
        <w:rPr>
          <w:rFonts w:ascii="仿宋" w:eastAsia="仿宋" w:hAnsi="仿宋" w:cs="Cambria Math" w:hint="eastAsia"/>
          <w:b/>
          <w:bCs/>
          <w:color w:val="000000"/>
          <w:sz w:val="24"/>
        </w:rPr>
        <w:t>★2、合同条款全部为</w:t>
      </w:r>
      <w:r w:rsidR="00657706" w:rsidRPr="009953DB">
        <w:rPr>
          <w:rFonts w:ascii="仿宋" w:eastAsia="仿宋" w:hAnsi="仿宋" w:cs="Cambria Math" w:hint="eastAsia"/>
          <w:b/>
          <w:bCs/>
          <w:color w:val="000000"/>
          <w:sz w:val="24"/>
        </w:rPr>
        <w:t>实质</w:t>
      </w:r>
      <w:r w:rsidRPr="009953DB">
        <w:rPr>
          <w:rFonts w:ascii="仿宋" w:eastAsia="仿宋" w:hAnsi="仿宋" w:cs="Cambria Math" w:hint="eastAsia"/>
          <w:b/>
          <w:bCs/>
          <w:color w:val="000000"/>
          <w:sz w:val="24"/>
        </w:rPr>
        <w:t>性条款， 不允许负偏离。</w:t>
      </w:r>
      <w:bookmarkEnd w:id="236"/>
    </w:p>
    <w:p w14:paraId="266AF404" w14:textId="77777777" w:rsidR="00E42A9B" w:rsidRPr="009953DB" w:rsidRDefault="00E42A9B">
      <w:pPr>
        <w:spacing w:line="600" w:lineRule="exact"/>
        <w:rPr>
          <w:rFonts w:ascii="仿宋" w:eastAsia="仿宋" w:hAnsi="仿宋" w:cs="Cambria Math" w:hint="eastAsia"/>
          <w:color w:val="000000"/>
          <w:sz w:val="24"/>
        </w:rPr>
      </w:pPr>
    </w:p>
    <w:p w14:paraId="702007EE" w14:textId="77777777" w:rsidR="00E42A9B" w:rsidRPr="009953DB" w:rsidRDefault="00E42A9B">
      <w:pPr>
        <w:spacing w:line="360" w:lineRule="auto"/>
        <w:ind w:firstLine="420"/>
        <w:jc w:val="right"/>
        <w:rPr>
          <w:rFonts w:ascii="仿宋" w:eastAsia="仿宋" w:hAnsi="仿宋" w:cs="仿宋"/>
          <w:color w:val="000000"/>
          <w:sz w:val="24"/>
        </w:rPr>
      </w:pPr>
    </w:p>
    <w:p w14:paraId="17DD246F" w14:textId="77777777" w:rsidR="00E42A9B" w:rsidRPr="009953DB" w:rsidRDefault="00E42A9B">
      <w:pPr>
        <w:spacing w:line="360" w:lineRule="auto"/>
        <w:ind w:firstLine="420"/>
        <w:jc w:val="right"/>
        <w:rPr>
          <w:rFonts w:ascii="仿宋" w:eastAsia="仿宋" w:hAnsi="仿宋" w:cs="仿宋" w:hint="eastAsia"/>
          <w:color w:val="000000"/>
          <w:sz w:val="24"/>
        </w:rPr>
      </w:pPr>
      <w:r w:rsidRPr="009953DB">
        <w:rPr>
          <w:rFonts w:ascii="仿宋" w:eastAsia="仿宋" w:hAnsi="仿宋" w:cs="仿宋" w:hint="eastAsia"/>
          <w:color w:val="000000"/>
          <w:sz w:val="24"/>
        </w:rPr>
        <w:t>供应商：</w:t>
      </w:r>
      <w:r w:rsidRPr="009953DB">
        <w:rPr>
          <w:rFonts w:ascii="仿宋" w:eastAsia="仿宋" w:hAnsi="仿宋" w:cs="仿宋" w:hint="eastAsia"/>
          <w:color w:val="000000"/>
          <w:sz w:val="24"/>
          <w:u w:val="single"/>
        </w:rPr>
        <w:t xml:space="preserve">          （加盖公章） </w:t>
      </w:r>
    </w:p>
    <w:p w14:paraId="19CB6A41" w14:textId="77777777" w:rsidR="00E42A9B" w:rsidRPr="009953DB" w:rsidRDefault="00E42A9B">
      <w:pPr>
        <w:spacing w:line="360" w:lineRule="auto"/>
        <w:ind w:firstLine="420"/>
        <w:jc w:val="right"/>
        <w:rPr>
          <w:rFonts w:ascii="仿宋" w:eastAsia="仿宋" w:hAnsi="仿宋" w:cs="仿宋" w:hint="eastAsia"/>
          <w:color w:val="000000"/>
          <w:sz w:val="24"/>
          <w:u w:val="single"/>
        </w:rPr>
      </w:pPr>
      <w:r w:rsidRPr="009953DB">
        <w:rPr>
          <w:rFonts w:ascii="仿宋" w:eastAsia="仿宋" w:hAnsi="仿宋" w:cs="仿宋" w:hint="eastAsia"/>
          <w:color w:val="000000"/>
          <w:sz w:val="24"/>
        </w:rPr>
        <w:t>法定代表人或其授权代理人：</w:t>
      </w:r>
      <w:r w:rsidRPr="009953DB">
        <w:rPr>
          <w:rFonts w:ascii="仿宋" w:eastAsia="仿宋" w:hAnsi="仿宋" w:cs="仿宋" w:hint="eastAsia"/>
          <w:color w:val="000000"/>
          <w:sz w:val="24"/>
          <w:u w:val="single"/>
        </w:rPr>
        <w:t xml:space="preserve">    （签字） </w:t>
      </w:r>
    </w:p>
    <w:p w14:paraId="2BB7EE5F" w14:textId="77777777" w:rsidR="00E42A9B" w:rsidRPr="009953DB" w:rsidRDefault="00E42A9B">
      <w:pPr>
        <w:spacing w:line="360" w:lineRule="auto"/>
        <w:ind w:firstLine="420"/>
        <w:jc w:val="right"/>
        <w:rPr>
          <w:rFonts w:ascii="仿宋" w:eastAsia="仿宋" w:hAnsi="仿宋" w:cs="仿宋" w:hint="eastAsia"/>
          <w:color w:val="000000"/>
          <w:sz w:val="24"/>
          <w:u w:val="single"/>
        </w:r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年       月       日</w:t>
      </w:r>
    </w:p>
    <w:p w14:paraId="4A40732D" w14:textId="77777777" w:rsidR="00E42A9B" w:rsidRPr="009953DB" w:rsidRDefault="00E42A9B">
      <w:pPr>
        <w:spacing w:line="360" w:lineRule="auto"/>
        <w:rPr>
          <w:rFonts w:ascii="仿宋" w:eastAsia="仿宋" w:hAnsi="仿宋" w:cs="仿宋" w:hint="eastAsia"/>
          <w:color w:val="000000"/>
          <w:u w:val="single"/>
        </w:rPr>
      </w:pPr>
    </w:p>
    <w:p w14:paraId="258F55D3" w14:textId="77777777" w:rsidR="00E42A9B" w:rsidRPr="009953DB" w:rsidRDefault="00E42A9B">
      <w:pPr>
        <w:pStyle w:val="3"/>
        <w:spacing w:before="0" w:after="0" w:line="360" w:lineRule="auto"/>
        <w:rPr>
          <w:rFonts w:ascii="仿宋" w:eastAsia="仿宋" w:hAnsi="仿宋" w:cs="仿宋" w:hint="eastAsia"/>
          <w:bCs w:val="0"/>
          <w:color w:val="000000"/>
          <w:kern w:val="0"/>
          <w:sz w:val="24"/>
          <w:szCs w:val="24"/>
        </w:rPr>
      </w:pPr>
      <w:r w:rsidRPr="009953DB">
        <w:rPr>
          <w:rFonts w:ascii="仿宋" w:eastAsia="仿宋" w:hAnsi="仿宋" w:cs="仿宋" w:hint="eastAsia"/>
          <w:color w:val="000000"/>
          <w:sz w:val="24"/>
          <w:szCs w:val="24"/>
        </w:rPr>
        <w:br w:type="page"/>
      </w:r>
      <w:bookmarkStart w:id="237" w:name="_Toc71192048"/>
      <w:bookmarkStart w:id="238" w:name="_Toc432420841"/>
      <w:bookmarkStart w:id="239" w:name="_Toc517281859"/>
      <w:bookmarkStart w:id="240" w:name="_Toc20195"/>
      <w:bookmarkStart w:id="241" w:name="_Toc164348312"/>
      <w:bookmarkEnd w:id="216"/>
      <w:r w:rsidRPr="009953DB">
        <w:rPr>
          <w:rFonts w:ascii="仿宋" w:eastAsia="仿宋" w:hAnsi="仿宋" w:cs="仿宋" w:hint="eastAsia"/>
          <w:color w:val="000000"/>
          <w:sz w:val="24"/>
          <w:szCs w:val="24"/>
        </w:rPr>
        <w:lastRenderedPageBreak/>
        <w:t>（六）</w:t>
      </w:r>
      <w:r w:rsidRPr="009953DB">
        <w:rPr>
          <w:rFonts w:ascii="仿宋" w:eastAsia="仿宋" w:hAnsi="仿宋" w:cs="仿宋" w:hint="eastAsia"/>
          <w:bCs w:val="0"/>
          <w:color w:val="000000"/>
          <w:kern w:val="0"/>
          <w:sz w:val="24"/>
          <w:szCs w:val="24"/>
        </w:rPr>
        <w:t>供应商入库申请表</w:t>
      </w:r>
      <w:bookmarkEnd w:id="241"/>
    </w:p>
    <w:p w14:paraId="06DC3647" w14:textId="77777777" w:rsidR="00E42A9B" w:rsidRPr="009953DB" w:rsidRDefault="00E42A9B">
      <w:pPr>
        <w:spacing w:line="360" w:lineRule="auto"/>
        <w:rPr>
          <w:rFonts w:ascii="仿宋" w:eastAsia="仿宋" w:hAnsi="仿宋" w:cs="仿宋" w:hint="eastAsia"/>
          <w:color w:val="000000"/>
          <w:sz w:val="24"/>
        </w:rPr>
      </w:pPr>
      <w:r w:rsidRPr="009953DB">
        <w:rPr>
          <w:rFonts w:ascii="仿宋" w:eastAsia="仿宋" w:hAnsi="仿宋" w:cs="仿宋" w:hint="eastAsia"/>
          <w:color w:val="000000"/>
          <w:sz w:val="24"/>
        </w:rPr>
        <w:t>本表格用于集中采购项目潜在（报名）供应商申请入库使用（中国人民保险集团供应商库）</w:t>
      </w:r>
    </w:p>
    <w:tbl>
      <w:tblPr>
        <w:tblW w:w="965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2698"/>
        <w:gridCol w:w="2275"/>
        <w:gridCol w:w="2270"/>
      </w:tblGrid>
      <w:tr w:rsidR="00E42A9B" w:rsidRPr="009953DB" w14:paraId="6EF880A0" w14:textId="77777777">
        <w:trPr>
          <w:trHeight w:val="785"/>
          <w:jc w:val="center"/>
        </w:trPr>
        <w:tc>
          <w:tcPr>
            <w:tcW w:w="2415" w:type="dxa"/>
            <w:vAlign w:val="center"/>
          </w:tcPr>
          <w:p w14:paraId="491B053A"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br w:type="page"/>
              <w:t>公司名称</w:t>
            </w:r>
          </w:p>
        </w:tc>
        <w:tc>
          <w:tcPr>
            <w:tcW w:w="2698" w:type="dxa"/>
            <w:vAlign w:val="center"/>
          </w:tcPr>
          <w:p w14:paraId="2CA46E31" w14:textId="77777777" w:rsidR="00E42A9B" w:rsidRPr="009953DB" w:rsidRDefault="00E42A9B">
            <w:pPr>
              <w:jc w:val="center"/>
              <w:rPr>
                <w:rFonts w:ascii="仿宋" w:eastAsia="仿宋" w:hAnsi="仿宋" w:cs="仿宋" w:hint="eastAsia"/>
                <w:color w:val="000000"/>
                <w:sz w:val="24"/>
              </w:rPr>
            </w:pPr>
          </w:p>
        </w:tc>
        <w:tc>
          <w:tcPr>
            <w:tcW w:w="2275" w:type="dxa"/>
            <w:vAlign w:val="center"/>
          </w:tcPr>
          <w:p w14:paraId="3B242BC3"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统一社会信用代码</w:t>
            </w:r>
          </w:p>
        </w:tc>
        <w:tc>
          <w:tcPr>
            <w:tcW w:w="2270" w:type="dxa"/>
            <w:vAlign w:val="center"/>
          </w:tcPr>
          <w:p w14:paraId="75AFA922" w14:textId="77777777" w:rsidR="00E42A9B" w:rsidRPr="009953DB" w:rsidRDefault="00E42A9B">
            <w:pPr>
              <w:jc w:val="center"/>
              <w:rPr>
                <w:rFonts w:ascii="仿宋" w:eastAsia="仿宋" w:hAnsi="仿宋" w:cs="仿宋" w:hint="eastAsia"/>
                <w:color w:val="000000"/>
                <w:sz w:val="24"/>
              </w:rPr>
            </w:pPr>
          </w:p>
        </w:tc>
      </w:tr>
      <w:tr w:rsidR="00E42A9B" w:rsidRPr="009953DB" w14:paraId="4E64578F" w14:textId="77777777">
        <w:trPr>
          <w:trHeight w:val="785"/>
          <w:jc w:val="center"/>
        </w:trPr>
        <w:tc>
          <w:tcPr>
            <w:tcW w:w="2415" w:type="dxa"/>
            <w:vAlign w:val="center"/>
          </w:tcPr>
          <w:p w14:paraId="4E6B5CF4"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公司地址</w:t>
            </w:r>
          </w:p>
        </w:tc>
        <w:tc>
          <w:tcPr>
            <w:tcW w:w="7243" w:type="dxa"/>
            <w:gridSpan w:val="3"/>
            <w:vAlign w:val="center"/>
          </w:tcPr>
          <w:p w14:paraId="07D9ECF6" w14:textId="77777777" w:rsidR="00E42A9B" w:rsidRPr="009953DB" w:rsidRDefault="00E42A9B">
            <w:pPr>
              <w:jc w:val="center"/>
              <w:rPr>
                <w:rFonts w:ascii="仿宋" w:eastAsia="仿宋" w:hAnsi="仿宋" w:cs="仿宋" w:hint="eastAsia"/>
                <w:color w:val="000000"/>
                <w:sz w:val="24"/>
              </w:rPr>
            </w:pPr>
          </w:p>
        </w:tc>
      </w:tr>
      <w:tr w:rsidR="00E42A9B" w:rsidRPr="009953DB" w14:paraId="1C951899" w14:textId="77777777">
        <w:trPr>
          <w:trHeight w:val="785"/>
          <w:jc w:val="center"/>
        </w:trPr>
        <w:tc>
          <w:tcPr>
            <w:tcW w:w="2415" w:type="dxa"/>
            <w:vAlign w:val="center"/>
          </w:tcPr>
          <w:p w14:paraId="7A7FD9A5"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法定代表人</w:t>
            </w:r>
          </w:p>
        </w:tc>
        <w:tc>
          <w:tcPr>
            <w:tcW w:w="2698" w:type="dxa"/>
            <w:vAlign w:val="center"/>
          </w:tcPr>
          <w:p w14:paraId="15CD80D6" w14:textId="77777777" w:rsidR="00E42A9B" w:rsidRPr="009953DB" w:rsidRDefault="00E42A9B">
            <w:pPr>
              <w:jc w:val="center"/>
              <w:rPr>
                <w:rFonts w:ascii="仿宋" w:eastAsia="仿宋" w:hAnsi="仿宋" w:cs="仿宋" w:hint="eastAsia"/>
                <w:color w:val="000000"/>
                <w:sz w:val="24"/>
              </w:rPr>
            </w:pPr>
          </w:p>
        </w:tc>
        <w:tc>
          <w:tcPr>
            <w:tcW w:w="2275" w:type="dxa"/>
            <w:vAlign w:val="center"/>
          </w:tcPr>
          <w:p w14:paraId="07D448D1"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邮政编码</w:t>
            </w:r>
          </w:p>
        </w:tc>
        <w:tc>
          <w:tcPr>
            <w:tcW w:w="2270" w:type="dxa"/>
            <w:vAlign w:val="center"/>
          </w:tcPr>
          <w:p w14:paraId="75FA40CE" w14:textId="77777777" w:rsidR="00E42A9B" w:rsidRPr="009953DB" w:rsidRDefault="00E42A9B">
            <w:pPr>
              <w:jc w:val="center"/>
              <w:rPr>
                <w:rFonts w:ascii="仿宋" w:eastAsia="仿宋" w:hAnsi="仿宋" w:cs="仿宋" w:hint="eastAsia"/>
                <w:color w:val="000000"/>
                <w:sz w:val="24"/>
              </w:rPr>
            </w:pPr>
          </w:p>
        </w:tc>
      </w:tr>
      <w:tr w:rsidR="00E42A9B" w:rsidRPr="009953DB" w14:paraId="2D4766AE" w14:textId="77777777">
        <w:trPr>
          <w:trHeight w:val="785"/>
          <w:jc w:val="center"/>
        </w:trPr>
        <w:tc>
          <w:tcPr>
            <w:tcW w:w="2415" w:type="dxa"/>
            <w:vAlign w:val="center"/>
          </w:tcPr>
          <w:p w14:paraId="1EDD5F81"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注册资本</w:t>
            </w:r>
          </w:p>
        </w:tc>
        <w:tc>
          <w:tcPr>
            <w:tcW w:w="2698" w:type="dxa"/>
            <w:vAlign w:val="center"/>
          </w:tcPr>
          <w:p w14:paraId="2DA59B00" w14:textId="77777777" w:rsidR="00E42A9B" w:rsidRPr="009953DB" w:rsidRDefault="00E42A9B">
            <w:pPr>
              <w:jc w:val="center"/>
              <w:rPr>
                <w:rFonts w:ascii="仿宋" w:eastAsia="仿宋" w:hAnsi="仿宋" w:cs="仿宋" w:hint="eastAsia"/>
                <w:color w:val="000000"/>
                <w:sz w:val="24"/>
              </w:rPr>
            </w:pPr>
          </w:p>
        </w:tc>
        <w:tc>
          <w:tcPr>
            <w:tcW w:w="2275" w:type="dxa"/>
            <w:vAlign w:val="center"/>
          </w:tcPr>
          <w:p w14:paraId="45381F40"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企业性质</w:t>
            </w:r>
          </w:p>
        </w:tc>
        <w:tc>
          <w:tcPr>
            <w:tcW w:w="2270" w:type="dxa"/>
            <w:vAlign w:val="center"/>
          </w:tcPr>
          <w:p w14:paraId="1513A255" w14:textId="77777777" w:rsidR="00E42A9B" w:rsidRPr="009953DB" w:rsidRDefault="00E42A9B">
            <w:pPr>
              <w:jc w:val="center"/>
              <w:rPr>
                <w:rFonts w:ascii="仿宋" w:eastAsia="仿宋" w:hAnsi="仿宋" w:cs="仿宋" w:hint="eastAsia"/>
                <w:color w:val="000000"/>
                <w:sz w:val="24"/>
              </w:rPr>
            </w:pPr>
          </w:p>
        </w:tc>
      </w:tr>
      <w:tr w:rsidR="00E42A9B" w:rsidRPr="009953DB" w14:paraId="2ECF69E3" w14:textId="77777777">
        <w:trPr>
          <w:trHeight w:val="785"/>
          <w:jc w:val="center"/>
        </w:trPr>
        <w:tc>
          <w:tcPr>
            <w:tcW w:w="2415" w:type="dxa"/>
            <w:vAlign w:val="center"/>
          </w:tcPr>
          <w:p w14:paraId="273AE5D9"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联系人</w:t>
            </w:r>
          </w:p>
        </w:tc>
        <w:tc>
          <w:tcPr>
            <w:tcW w:w="2698" w:type="dxa"/>
            <w:vAlign w:val="center"/>
          </w:tcPr>
          <w:p w14:paraId="199077FF" w14:textId="77777777" w:rsidR="00E42A9B" w:rsidRPr="009953DB" w:rsidRDefault="00E42A9B">
            <w:pPr>
              <w:jc w:val="center"/>
              <w:rPr>
                <w:rFonts w:ascii="仿宋" w:eastAsia="仿宋" w:hAnsi="仿宋" w:cs="仿宋" w:hint="eastAsia"/>
                <w:color w:val="000000"/>
                <w:sz w:val="24"/>
              </w:rPr>
            </w:pPr>
          </w:p>
        </w:tc>
        <w:tc>
          <w:tcPr>
            <w:tcW w:w="2275" w:type="dxa"/>
            <w:vAlign w:val="center"/>
          </w:tcPr>
          <w:p w14:paraId="56583406"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联系电话</w:t>
            </w:r>
          </w:p>
        </w:tc>
        <w:tc>
          <w:tcPr>
            <w:tcW w:w="2270" w:type="dxa"/>
            <w:vAlign w:val="center"/>
          </w:tcPr>
          <w:p w14:paraId="10D0A179" w14:textId="77777777" w:rsidR="00E42A9B" w:rsidRPr="009953DB" w:rsidRDefault="00E42A9B">
            <w:pPr>
              <w:jc w:val="center"/>
              <w:rPr>
                <w:rFonts w:ascii="仿宋" w:eastAsia="仿宋" w:hAnsi="仿宋" w:cs="仿宋" w:hint="eastAsia"/>
                <w:color w:val="000000"/>
                <w:sz w:val="24"/>
              </w:rPr>
            </w:pPr>
          </w:p>
        </w:tc>
      </w:tr>
      <w:tr w:rsidR="00E42A9B" w:rsidRPr="009953DB" w14:paraId="2F4E977C" w14:textId="77777777">
        <w:trPr>
          <w:trHeight w:val="785"/>
          <w:jc w:val="center"/>
        </w:trPr>
        <w:tc>
          <w:tcPr>
            <w:tcW w:w="2415" w:type="dxa"/>
            <w:vAlign w:val="center"/>
          </w:tcPr>
          <w:p w14:paraId="661DF584"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E-mail</w:t>
            </w:r>
          </w:p>
        </w:tc>
        <w:tc>
          <w:tcPr>
            <w:tcW w:w="2698" w:type="dxa"/>
            <w:vAlign w:val="center"/>
          </w:tcPr>
          <w:p w14:paraId="2660B0CE" w14:textId="77777777" w:rsidR="00E42A9B" w:rsidRPr="009953DB" w:rsidRDefault="00E42A9B">
            <w:pPr>
              <w:jc w:val="center"/>
              <w:rPr>
                <w:rFonts w:ascii="仿宋" w:eastAsia="仿宋" w:hAnsi="仿宋" w:cs="仿宋" w:hint="eastAsia"/>
                <w:color w:val="000000"/>
                <w:sz w:val="24"/>
              </w:rPr>
            </w:pPr>
          </w:p>
        </w:tc>
        <w:tc>
          <w:tcPr>
            <w:tcW w:w="2275" w:type="dxa"/>
            <w:vAlign w:val="center"/>
          </w:tcPr>
          <w:p w14:paraId="666B9F3B"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官方网址（如有）</w:t>
            </w:r>
          </w:p>
        </w:tc>
        <w:tc>
          <w:tcPr>
            <w:tcW w:w="2270" w:type="dxa"/>
            <w:vAlign w:val="center"/>
          </w:tcPr>
          <w:p w14:paraId="49C896D0" w14:textId="77777777" w:rsidR="00E42A9B" w:rsidRPr="009953DB" w:rsidRDefault="00E42A9B">
            <w:pPr>
              <w:jc w:val="center"/>
              <w:rPr>
                <w:rFonts w:ascii="仿宋" w:eastAsia="仿宋" w:hAnsi="仿宋" w:cs="仿宋" w:hint="eastAsia"/>
                <w:color w:val="000000"/>
                <w:sz w:val="24"/>
              </w:rPr>
            </w:pPr>
          </w:p>
        </w:tc>
      </w:tr>
      <w:tr w:rsidR="00E42A9B" w:rsidRPr="009953DB" w14:paraId="01E4940D" w14:textId="77777777">
        <w:trPr>
          <w:trHeight w:val="785"/>
          <w:jc w:val="center"/>
        </w:trPr>
        <w:tc>
          <w:tcPr>
            <w:tcW w:w="2415" w:type="dxa"/>
            <w:vAlign w:val="center"/>
          </w:tcPr>
          <w:p w14:paraId="7516356D"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服务范围</w:t>
            </w:r>
          </w:p>
        </w:tc>
        <w:tc>
          <w:tcPr>
            <w:tcW w:w="2698" w:type="dxa"/>
            <w:vAlign w:val="center"/>
          </w:tcPr>
          <w:p w14:paraId="700C9E71"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（全国或省市）</w:t>
            </w:r>
          </w:p>
        </w:tc>
        <w:tc>
          <w:tcPr>
            <w:tcW w:w="2275" w:type="dxa"/>
            <w:vAlign w:val="center"/>
          </w:tcPr>
          <w:p w14:paraId="2F273B08"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员工数量</w:t>
            </w:r>
          </w:p>
        </w:tc>
        <w:tc>
          <w:tcPr>
            <w:tcW w:w="2270" w:type="dxa"/>
            <w:vAlign w:val="center"/>
          </w:tcPr>
          <w:p w14:paraId="0F105DA1" w14:textId="77777777" w:rsidR="00E42A9B" w:rsidRPr="009953DB" w:rsidRDefault="00E42A9B">
            <w:pPr>
              <w:jc w:val="center"/>
              <w:rPr>
                <w:rFonts w:ascii="仿宋" w:eastAsia="仿宋" w:hAnsi="仿宋" w:cs="仿宋" w:hint="eastAsia"/>
                <w:color w:val="000000"/>
                <w:sz w:val="24"/>
              </w:rPr>
            </w:pPr>
          </w:p>
        </w:tc>
      </w:tr>
      <w:tr w:rsidR="00E42A9B" w:rsidRPr="009953DB" w14:paraId="7F108C3C" w14:textId="77777777">
        <w:trPr>
          <w:trHeight w:val="785"/>
          <w:jc w:val="center"/>
        </w:trPr>
        <w:tc>
          <w:tcPr>
            <w:tcW w:w="2415" w:type="dxa"/>
            <w:vAlign w:val="center"/>
          </w:tcPr>
          <w:p w14:paraId="391070CB"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经营范围</w:t>
            </w:r>
          </w:p>
        </w:tc>
        <w:tc>
          <w:tcPr>
            <w:tcW w:w="2698" w:type="dxa"/>
            <w:vAlign w:val="center"/>
          </w:tcPr>
          <w:p w14:paraId="46C3ECD2"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（参照营业执照）</w:t>
            </w:r>
          </w:p>
        </w:tc>
        <w:tc>
          <w:tcPr>
            <w:tcW w:w="2275" w:type="dxa"/>
            <w:vAlign w:val="center"/>
          </w:tcPr>
          <w:p w14:paraId="6561134C"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擅长领域</w:t>
            </w:r>
          </w:p>
        </w:tc>
        <w:tc>
          <w:tcPr>
            <w:tcW w:w="2270" w:type="dxa"/>
            <w:vAlign w:val="center"/>
          </w:tcPr>
          <w:p w14:paraId="582E30BC" w14:textId="77777777" w:rsidR="00E42A9B" w:rsidRPr="009953DB" w:rsidRDefault="00E42A9B">
            <w:pPr>
              <w:jc w:val="center"/>
              <w:rPr>
                <w:rFonts w:ascii="仿宋" w:eastAsia="仿宋" w:hAnsi="仿宋" w:cs="仿宋" w:hint="eastAsia"/>
                <w:color w:val="000000"/>
                <w:sz w:val="24"/>
              </w:rPr>
            </w:pPr>
          </w:p>
        </w:tc>
      </w:tr>
      <w:tr w:rsidR="00E42A9B" w:rsidRPr="009953DB" w14:paraId="7D972DF8" w14:textId="77777777">
        <w:trPr>
          <w:trHeight w:val="785"/>
          <w:jc w:val="center"/>
        </w:trPr>
        <w:tc>
          <w:tcPr>
            <w:tcW w:w="2415" w:type="dxa"/>
            <w:vAlign w:val="center"/>
          </w:tcPr>
          <w:p w14:paraId="38E0E83C"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企业简介</w:t>
            </w:r>
          </w:p>
        </w:tc>
        <w:tc>
          <w:tcPr>
            <w:tcW w:w="7243" w:type="dxa"/>
            <w:gridSpan w:val="3"/>
            <w:vAlign w:val="center"/>
          </w:tcPr>
          <w:p w14:paraId="273A2B2D"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（发展历程、组织结构、主要产品、核心竞争力、近三年营收规模等）</w:t>
            </w:r>
          </w:p>
        </w:tc>
      </w:tr>
      <w:tr w:rsidR="00E42A9B" w:rsidRPr="009953DB" w14:paraId="14272679" w14:textId="77777777">
        <w:trPr>
          <w:trHeight w:val="821"/>
          <w:jc w:val="center"/>
        </w:trPr>
        <w:tc>
          <w:tcPr>
            <w:tcW w:w="2415" w:type="dxa"/>
            <w:vAlign w:val="center"/>
          </w:tcPr>
          <w:p w14:paraId="2BCB6E05"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企业资质</w:t>
            </w:r>
          </w:p>
        </w:tc>
        <w:tc>
          <w:tcPr>
            <w:tcW w:w="7243" w:type="dxa"/>
            <w:gridSpan w:val="3"/>
            <w:vAlign w:val="center"/>
          </w:tcPr>
          <w:p w14:paraId="36487116"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（主要资质）</w:t>
            </w:r>
          </w:p>
        </w:tc>
      </w:tr>
      <w:tr w:rsidR="00E42A9B" w:rsidRPr="009953DB" w14:paraId="1C06F04E" w14:textId="77777777">
        <w:trPr>
          <w:trHeight w:val="898"/>
          <w:jc w:val="center"/>
        </w:trPr>
        <w:tc>
          <w:tcPr>
            <w:tcW w:w="2415" w:type="dxa"/>
            <w:vAlign w:val="center"/>
          </w:tcPr>
          <w:p w14:paraId="3CFB9C64"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主要业绩概况</w:t>
            </w:r>
          </w:p>
        </w:tc>
        <w:tc>
          <w:tcPr>
            <w:tcW w:w="7243" w:type="dxa"/>
            <w:gridSpan w:val="3"/>
            <w:vAlign w:val="center"/>
          </w:tcPr>
          <w:p w14:paraId="1BAB7728"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（近三年类似项目名称、时间，附合同复印件）</w:t>
            </w:r>
          </w:p>
        </w:tc>
      </w:tr>
      <w:tr w:rsidR="00E42A9B" w:rsidRPr="009953DB" w14:paraId="4D3D358F" w14:textId="77777777">
        <w:trPr>
          <w:trHeight w:val="720"/>
          <w:jc w:val="center"/>
        </w:trPr>
        <w:tc>
          <w:tcPr>
            <w:tcW w:w="2415" w:type="dxa"/>
            <w:vAlign w:val="center"/>
          </w:tcPr>
          <w:p w14:paraId="513DB1B5"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服务团队简介</w:t>
            </w:r>
          </w:p>
        </w:tc>
        <w:tc>
          <w:tcPr>
            <w:tcW w:w="7243" w:type="dxa"/>
            <w:gridSpan w:val="3"/>
            <w:vAlign w:val="center"/>
          </w:tcPr>
          <w:p w14:paraId="46D750A2" w14:textId="77777777" w:rsidR="00E42A9B" w:rsidRPr="009953DB" w:rsidRDefault="00E42A9B">
            <w:pPr>
              <w:jc w:val="center"/>
              <w:rPr>
                <w:rFonts w:ascii="仿宋" w:eastAsia="仿宋" w:hAnsi="仿宋" w:cs="仿宋" w:hint="eastAsia"/>
                <w:color w:val="000000"/>
                <w:sz w:val="24"/>
              </w:rPr>
            </w:pPr>
          </w:p>
        </w:tc>
      </w:tr>
      <w:tr w:rsidR="00E42A9B" w:rsidRPr="009953DB" w14:paraId="6AACD43C" w14:textId="77777777">
        <w:trPr>
          <w:trHeight w:val="889"/>
          <w:jc w:val="center"/>
        </w:trPr>
        <w:tc>
          <w:tcPr>
            <w:tcW w:w="2415" w:type="dxa"/>
            <w:vAlign w:val="center"/>
          </w:tcPr>
          <w:p w14:paraId="403C9F91" w14:textId="77777777" w:rsidR="00E42A9B" w:rsidRPr="009953DB" w:rsidRDefault="00E42A9B">
            <w:pPr>
              <w:jc w:val="center"/>
              <w:rPr>
                <w:rFonts w:ascii="仿宋" w:eastAsia="仿宋" w:hAnsi="仿宋" w:cs="仿宋" w:hint="eastAsia"/>
                <w:color w:val="000000"/>
                <w:sz w:val="24"/>
              </w:rPr>
            </w:pPr>
            <w:r w:rsidRPr="009953DB">
              <w:rPr>
                <w:rFonts w:ascii="仿宋" w:eastAsia="仿宋" w:hAnsi="仿宋" w:cs="仿宋" w:hint="eastAsia"/>
                <w:color w:val="000000"/>
                <w:sz w:val="24"/>
              </w:rPr>
              <w:t>近3年介入诉讼或仲裁案件情况说明</w:t>
            </w:r>
          </w:p>
        </w:tc>
        <w:tc>
          <w:tcPr>
            <w:tcW w:w="7243" w:type="dxa"/>
            <w:gridSpan w:val="3"/>
            <w:vAlign w:val="center"/>
          </w:tcPr>
          <w:p w14:paraId="70C257BD" w14:textId="77777777" w:rsidR="00E42A9B" w:rsidRPr="009953DB" w:rsidRDefault="00E42A9B">
            <w:pPr>
              <w:jc w:val="center"/>
              <w:rPr>
                <w:rFonts w:ascii="仿宋" w:eastAsia="仿宋" w:hAnsi="仿宋" w:cs="仿宋" w:hint="eastAsia"/>
                <w:color w:val="000000"/>
                <w:sz w:val="24"/>
              </w:rPr>
            </w:pPr>
          </w:p>
        </w:tc>
      </w:tr>
    </w:tbl>
    <w:p w14:paraId="0356F544" w14:textId="77777777" w:rsidR="00E42A9B" w:rsidRPr="009953DB" w:rsidRDefault="00E42A9B">
      <w:pPr>
        <w:spacing w:line="600" w:lineRule="exact"/>
        <w:ind w:firstLineChars="196" w:firstLine="470"/>
        <w:rPr>
          <w:rFonts w:ascii="仿宋" w:eastAsia="仿宋" w:hAnsi="仿宋" w:cs="仿宋" w:hint="eastAsia"/>
          <w:color w:val="000000"/>
          <w:sz w:val="24"/>
        </w:rPr>
      </w:pPr>
      <w:r w:rsidRPr="009953DB">
        <w:rPr>
          <w:rFonts w:ascii="仿宋" w:eastAsia="仿宋" w:hAnsi="仿宋" w:cs="仿宋" w:hint="eastAsia"/>
          <w:color w:val="000000"/>
          <w:sz w:val="24"/>
        </w:rPr>
        <w:t xml:space="preserve">本公司对以上申请材料的真实性负责，如有虚假愿意承担相应法律责任。 </w:t>
      </w:r>
    </w:p>
    <w:p w14:paraId="3A0BE1A8" w14:textId="77777777" w:rsidR="00E42A9B" w:rsidRPr="009953DB" w:rsidRDefault="00E42A9B">
      <w:pPr>
        <w:spacing w:line="600" w:lineRule="exact"/>
        <w:ind w:firstLineChars="196" w:firstLine="470"/>
        <w:rPr>
          <w:rFonts w:ascii="仿宋" w:eastAsia="仿宋" w:hAnsi="仿宋" w:cs="仿宋" w:hint="eastAsia"/>
          <w:color w:val="000000"/>
          <w:sz w:val="24"/>
        </w:rPr>
      </w:pPr>
      <w:r w:rsidRPr="009953DB">
        <w:rPr>
          <w:rFonts w:ascii="仿宋" w:eastAsia="仿宋" w:hAnsi="仿宋" w:cs="仿宋" w:hint="eastAsia"/>
          <w:color w:val="000000"/>
          <w:sz w:val="24"/>
        </w:rPr>
        <w:t xml:space="preserve">                                     供应商名称：</w:t>
      </w:r>
      <w:r w:rsidRPr="009953DB">
        <w:rPr>
          <w:rFonts w:ascii="仿宋" w:eastAsia="仿宋" w:hAnsi="仿宋" w:cs="仿宋" w:hint="eastAsia"/>
          <w:color w:val="000000"/>
          <w:sz w:val="24"/>
          <w:u w:val="single"/>
        </w:rPr>
        <w:t xml:space="preserve"> （加盖公章）     </w:t>
      </w:r>
    </w:p>
    <w:p w14:paraId="74DCCD75" w14:textId="77777777" w:rsidR="00E42A9B" w:rsidRPr="009953DB" w:rsidRDefault="00E42A9B">
      <w:pPr>
        <w:pStyle w:val="p16"/>
        <w:spacing w:line="360" w:lineRule="auto"/>
        <w:ind w:firstLineChars="200" w:firstLine="480"/>
        <w:rPr>
          <w:rFonts w:ascii="仿宋" w:eastAsia="仿宋" w:hAnsi="仿宋" w:cs="仿宋" w:hint="eastAsia"/>
          <w:color w:val="000000"/>
          <w:szCs w:val="24"/>
        </w:rPr>
      </w:pPr>
      <w:r w:rsidRPr="009953DB">
        <w:rPr>
          <w:rFonts w:ascii="仿宋" w:eastAsia="仿宋" w:hAnsi="仿宋" w:cs="仿宋" w:hint="eastAsia"/>
          <w:color w:val="000000"/>
          <w:szCs w:val="24"/>
        </w:rPr>
        <w:br w:type="page"/>
      </w:r>
    </w:p>
    <w:p w14:paraId="55C30321"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242" w:name="_Toc164348313"/>
      <w:r w:rsidRPr="009953DB">
        <w:rPr>
          <w:rFonts w:ascii="仿宋" w:eastAsia="仿宋" w:hAnsi="仿宋" w:cs="仿宋" w:hint="eastAsia"/>
          <w:color w:val="000000"/>
          <w:sz w:val="24"/>
          <w:szCs w:val="24"/>
        </w:rPr>
        <w:t>（七）供应商行为准则承诺函</w:t>
      </w:r>
      <w:bookmarkEnd w:id="237"/>
      <w:bookmarkEnd w:id="242"/>
    </w:p>
    <w:p w14:paraId="355BEC1F" w14:textId="77777777" w:rsidR="00E42A9B" w:rsidRPr="009953DB" w:rsidRDefault="00E42A9B">
      <w:pPr>
        <w:spacing w:line="360" w:lineRule="auto"/>
        <w:jc w:val="center"/>
        <w:rPr>
          <w:rFonts w:ascii="仿宋" w:eastAsia="仿宋" w:hAnsi="仿宋" w:cs="仿宋" w:hint="eastAsia"/>
          <w:color w:val="000000"/>
          <w:sz w:val="24"/>
        </w:rPr>
      </w:pPr>
      <w:r w:rsidRPr="009953DB">
        <w:rPr>
          <w:rFonts w:ascii="仿宋" w:eastAsia="仿宋" w:hAnsi="仿宋" w:cs="仿宋" w:hint="eastAsia"/>
          <w:color w:val="000000"/>
          <w:sz w:val="24"/>
        </w:rPr>
        <w:t>供应商行为准则</w:t>
      </w:r>
    </w:p>
    <w:p w14:paraId="227E20A7"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一、参加中国人民保险集团公司、各子公司以及各级分支机构（以下简称“中国人民保险”）集中采购项目的供应商，</w:t>
      </w:r>
      <w:r w:rsidRPr="009953DB">
        <w:rPr>
          <w:rFonts w:ascii="仿宋" w:eastAsia="仿宋" w:hAnsi="仿宋" w:cs="宋体" w:hint="eastAsia"/>
          <w:color w:val="000000"/>
          <w:sz w:val="24"/>
        </w:rPr>
        <w:t>不属于禁止交易的中国人民保险集团干部员工关系企业，</w:t>
      </w:r>
      <w:r w:rsidRPr="009953DB">
        <w:rPr>
          <w:rFonts w:ascii="仿宋" w:eastAsia="仿宋" w:hAnsi="仿宋" w:cs="仿宋" w:hint="eastAsia"/>
          <w:color w:val="000000"/>
          <w:sz w:val="24"/>
        </w:rPr>
        <w:t>必须维护中国人民保险的核心价值，在与中国人民保险合作时必须坚守对道德、社会及环境保护负责任的原则，促进公平和可持续发展。所有供应商（包括供应商及其员工、附属公司、关联企业及供应商分包的任何第三方在内）在与中国人民保险进行业务往来或参与任何与中国人民保险有关的活动时，都应遵守供应商行为准则（以下简称“本准则”）。</w:t>
      </w:r>
    </w:p>
    <w:p w14:paraId="5BB773C5"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供应商经营业务时必须遵守所有适用的法律法规及相关政策等规定。如因违反任何适用的法律、法规而可能影响其按照本准则向中国人民保险提供产品及服务的能力时，应立即通知中国人民保险。</w:t>
      </w:r>
    </w:p>
    <w:p w14:paraId="27E122E3" w14:textId="77777777" w:rsidR="00E42A9B" w:rsidRPr="009953DB" w:rsidRDefault="00E42A9B">
      <w:pPr>
        <w:spacing w:line="360" w:lineRule="auto"/>
        <w:ind w:firstLineChars="196" w:firstLine="470"/>
        <w:rPr>
          <w:rFonts w:ascii="仿宋" w:eastAsia="仿宋" w:hAnsi="仿宋" w:cs="仿宋" w:hint="eastAsia"/>
          <w:color w:val="000000"/>
          <w:sz w:val="24"/>
        </w:rPr>
      </w:pPr>
      <w:r w:rsidRPr="009953DB">
        <w:rPr>
          <w:rFonts w:ascii="仿宋" w:eastAsia="仿宋" w:hAnsi="仿宋" w:cs="仿宋" w:hint="eastAsia"/>
          <w:color w:val="000000"/>
          <w:sz w:val="24"/>
        </w:rPr>
        <w:t>二、供应商应有道德地从事商业活动，坚持公平竞争原则，遵守其经营所在地及国家所有适用的反腐败法律、法规，不得有贿赂、腐败、恶意串通、恶意欺诈或其他损害中国人民保险利益的不良行为。</w:t>
      </w:r>
    </w:p>
    <w:p w14:paraId="03041B89" w14:textId="77777777" w:rsidR="00E42A9B" w:rsidRPr="009953DB" w:rsidRDefault="00E42A9B">
      <w:pPr>
        <w:spacing w:line="360" w:lineRule="auto"/>
        <w:ind w:firstLineChars="196" w:firstLine="470"/>
        <w:rPr>
          <w:rFonts w:ascii="仿宋" w:eastAsia="仿宋" w:hAnsi="仿宋" w:cs="仿宋" w:hint="eastAsia"/>
          <w:color w:val="000000"/>
          <w:sz w:val="24"/>
        </w:rPr>
      </w:pPr>
      <w:r w:rsidRPr="009953DB">
        <w:rPr>
          <w:rFonts w:ascii="仿宋" w:eastAsia="仿宋" w:hAnsi="仿宋" w:cs="仿宋" w:hint="eastAsia"/>
          <w:color w:val="000000"/>
          <w:sz w:val="24"/>
        </w:rPr>
        <w:t>三、供应商应遵守当地与环境保护相关的法律及法规，符合国家和地方的节能降耗政策，低碳运营，合规排放。鼓励供应商建立并保持环境管理体系，制定环境政策和方针，确定环境管理目标和管理方法，并在组织内进行沟通，适当时在供应链上传递组织的环境理念。</w:t>
      </w:r>
    </w:p>
    <w:p w14:paraId="4FA10BAB" w14:textId="77777777" w:rsidR="00E42A9B" w:rsidRPr="009953DB" w:rsidRDefault="00E42A9B">
      <w:pPr>
        <w:spacing w:line="360" w:lineRule="auto"/>
        <w:ind w:firstLineChars="196" w:firstLine="470"/>
        <w:rPr>
          <w:rFonts w:ascii="仿宋" w:eastAsia="仿宋" w:hAnsi="仿宋" w:cs="仿宋" w:hint="eastAsia"/>
          <w:color w:val="000000"/>
          <w:sz w:val="24"/>
        </w:rPr>
      </w:pPr>
      <w:r w:rsidRPr="009953DB">
        <w:rPr>
          <w:rFonts w:ascii="仿宋" w:eastAsia="仿宋" w:hAnsi="仿宋" w:cs="仿宋" w:hint="eastAsia"/>
          <w:color w:val="000000"/>
          <w:sz w:val="24"/>
        </w:rPr>
        <w:t>四、供应商应遵守所有适用的有关工作时间、工资福利、工作条件、职业健康和安全以及劳资关系的法律、法规。包括但不限于：实施公平、非歧视的雇用政策，不得雇用任何类别的强迫劳工，不得雇佣童工，当发现有童工现象时，应采取补救措施；遵从不低于经营所在地当地及国家适用的法定最低工资水平及自律守则；确保雇员的工作时间合理，并符合经营所在地当地法规和行业惯例及国家适用的法律法规要求；确保雇员获得劳动安全卫生保护、接受职业技能培训等权利；遵守经营所在地所适用的职业健康及安全生产相关法律法规要求，向雇员提供安全及健康的工作环境。</w:t>
      </w:r>
    </w:p>
    <w:p w14:paraId="7049821A" w14:textId="77777777" w:rsidR="00E42A9B" w:rsidRPr="009953DB" w:rsidRDefault="00E42A9B">
      <w:pPr>
        <w:spacing w:line="360" w:lineRule="auto"/>
        <w:ind w:firstLineChars="196" w:firstLine="470"/>
        <w:rPr>
          <w:rFonts w:ascii="仿宋" w:eastAsia="仿宋" w:hAnsi="仿宋" w:cs="仿宋" w:hint="eastAsia"/>
          <w:color w:val="000000"/>
          <w:sz w:val="24"/>
        </w:rPr>
      </w:pPr>
      <w:r w:rsidRPr="009953DB">
        <w:rPr>
          <w:rFonts w:ascii="仿宋" w:eastAsia="仿宋" w:hAnsi="仿宋" w:cs="仿宋" w:hint="eastAsia"/>
          <w:color w:val="000000"/>
          <w:sz w:val="24"/>
        </w:rPr>
        <w:t>五、供应商必须遵守信息隐私保护的法律及法规。由中国人民保险提供的所有信息，或与中国人民保险的业务往来期间所获取的所有信息（以下简称“中国人民保险的信息”），应被视为商业秘密、敏感及专有信息。供应商只有经授权或按照法律规定方可披露中国人民保险的信息，且不得向未经授权的第三方或公众披露中国人民保险的信息。未经中国人民保险的事先书面同意，供应商不得聘请或授权任何第三方服务的供应商处理中国人民保险的信</w:t>
      </w:r>
      <w:r w:rsidRPr="009953DB">
        <w:rPr>
          <w:rFonts w:ascii="仿宋" w:eastAsia="仿宋" w:hAnsi="仿宋" w:cs="仿宋" w:hint="eastAsia"/>
          <w:color w:val="000000"/>
          <w:sz w:val="24"/>
        </w:rPr>
        <w:lastRenderedPageBreak/>
        <w:t>息。涉及国家秘密的，严格遵守国家和中国人民保险相关规定。</w:t>
      </w:r>
    </w:p>
    <w:p w14:paraId="4F110E43" w14:textId="77777777" w:rsidR="00E42A9B" w:rsidRPr="009953DB" w:rsidRDefault="00E42A9B">
      <w:pPr>
        <w:spacing w:line="360" w:lineRule="auto"/>
        <w:ind w:firstLineChars="196" w:firstLine="470"/>
        <w:rPr>
          <w:rFonts w:ascii="仿宋" w:eastAsia="仿宋" w:hAnsi="仿宋" w:cs="仿宋" w:hint="eastAsia"/>
          <w:color w:val="000000"/>
          <w:sz w:val="24"/>
        </w:rPr>
      </w:pPr>
      <w:r w:rsidRPr="009953DB">
        <w:rPr>
          <w:rFonts w:ascii="仿宋" w:eastAsia="仿宋" w:hAnsi="仿宋" w:cs="仿宋" w:hint="eastAsia"/>
          <w:color w:val="000000"/>
          <w:sz w:val="24"/>
        </w:rPr>
        <w:t>六、供应商在运营过程中以及为中国人民保险提供服务的过程中，不得有违反知识产权保护法规的行为。供应商应承认且尊重与中国人民保险相关的商标、版权、设计及专利上的知识产权，不得从事可能会侵犯中国人民保险知识产权或损坏中国人民保险声誉的任何活动。</w:t>
      </w:r>
    </w:p>
    <w:p w14:paraId="5C5D130E" w14:textId="77777777" w:rsidR="00E42A9B" w:rsidRPr="009953DB" w:rsidRDefault="00E42A9B">
      <w:pPr>
        <w:spacing w:line="360" w:lineRule="auto"/>
        <w:ind w:firstLineChars="196" w:firstLine="470"/>
        <w:rPr>
          <w:rFonts w:ascii="仿宋" w:eastAsia="仿宋" w:hAnsi="仿宋" w:cs="仿宋" w:hint="eastAsia"/>
          <w:color w:val="000000"/>
          <w:sz w:val="24"/>
        </w:rPr>
      </w:pPr>
      <w:r w:rsidRPr="009953DB">
        <w:rPr>
          <w:rFonts w:ascii="仿宋" w:eastAsia="仿宋" w:hAnsi="仿宋" w:cs="仿宋" w:hint="eastAsia"/>
          <w:color w:val="000000"/>
          <w:sz w:val="24"/>
        </w:rPr>
        <w:t>七、供应商应采取适当行动以确保其员工了解并遵守本守则的理念，并应用于其供应链（如适用）。在给予供应商合理通知的情况下，中国人民保险保留对供应商实施本守则的合规性进行审计的权利，即要求供应商根据需要提供相关文件及其他信息，以证明如何满足本准则的要求。</w:t>
      </w:r>
    </w:p>
    <w:p w14:paraId="79B0DD72"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八、供应商承诺遵守中国人民保险有关采购管理和供应商管理的相关规定、履行相应义务。</w:t>
      </w:r>
    </w:p>
    <w:p w14:paraId="112C44B2"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九、供应商参与中国人民保险采购过程中，将认真阅读并理解邀请文件的内容，并保证严格保密文件内容，不泄露中国人民保险任何信息。</w:t>
      </w:r>
    </w:p>
    <w:p w14:paraId="6A5411E4"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十、供应商保证所递交的投标文件、资格证明、产品资料、合同等文件内容的真实性、有效性；愿意承担虚构信息及伪造资格证明、合同等违背诚实信用原则导致的一切不利后果。</w:t>
      </w:r>
    </w:p>
    <w:p w14:paraId="363F3EA1"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十一、供应商承诺根据中国人民保险的要求提供供应产品的市场参考价格，并保证该数据的真实性与时效性；如提供不实或虚假数据的，自愿接受录入中国人民保险供应商诚信档案记录的不利后果。</w:t>
      </w:r>
    </w:p>
    <w:p w14:paraId="3352886C"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十二、如果供应商（包括咨询顾问、董事、雇员、代理人和代表）违反或未履行本承诺下的任何规定、保证及陈述，将自愿对因违反或未履行承诺书的规定而对中国人民保险造成的直接损失进行赔偿。</w:t>
      </w:r>
    </w:p>
    <w:p w14:paraId="00485A39"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十三、采购过程中涉及函件往来的，使用供应商以下地址及联系方式：</w:t>
      </w:r>
    </w:p>
    <w:p w14:paraId="72B9FF04"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公司名称（全称、盖章）：________________</w:t>
      </w:r>
    </w:p>
    <w:p w14:paraId="64793324"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法定代表人姓名、职务：__________________</w:t>
      </w:r>
    </w:p>
    <w:p w14:paraId="18ABC984"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邮编：__________地址：__________________</w:t>
      </w:r>
    </w:p>
    <w:p w14:paraId="115E93D7" w14:textId="77777777" w:rsidR="00E42A9B" w:rsidRPr="009953DB" w:rsidRDefault="00E42A9B">
      <w:pPr>
        <w:spacing w:line="360" w:lineRule="auto"/>
        <w:ind w:firstLineChars="200" w:firstLine="480"/>
        <w:rPr>
          <w:rFonts w:ascii="仿宋" w:eastAsia="仿宋" w:hAnsi="仿宋" w:cs="仿宋" w:hint="eastAsia"/>
          <w:color w:val="000000"/>
          <w:sz w:val="24"/>
        </w:rPr>
      </w:pPr>
      <w:r w:rsidRPr="009953DB">
        <w:rPr>
          <w:rFonts w:ascii="仿宋" w:eastAsia="仿宋" w:hAnsi="仿宋" w:cs="仿宋" w:hint="eastAsia"/>
          <w:color w:val="000000"/>
          <w:sz w:val="24"/>
        </w:rPr>
        <w:t>电话：__________传真：__________________</w:t>
      </w:r>
    </w:p>
    <w:p w14:paraId="745A4C22" w14:textId="77777777" w:rsidR="00E42A9B" w:rsidRPr="009953DB" w:rsidRDefault="00E42A9B">
      <w:pPr>
        <w:pStyle w:val="1b"/>
        <w:spacing w:line="360" w:lineRule="auto"/>
        <w:ind w:firstLine="480"/>
        <w:rPr>
          <w:rFonts w:ascii="仿宋" w:eastAsia="仿宋" w:hAnsi="仿宋" w:cs="仿宋" w:hint="eastAsia"/>
          <w:color w:val="000000"/>
          <w:sz w:val="24"/>
        </w:rPr>
      </w:pPr>
      <w:r w:rsidRPr="009953DB">
        <w:rPr>
          <w:rFonts w:ascii="仿宋" w:eastAsia="仿宋" w:hAnsi="仿宋" w:cs="仿宋" w:hint="eastAsia"/>
          <w:color w:val="000000"/>
          <w:sz w:val="24"/>
        </w:rPr>
        <w:t>法定代表人或授权代表签字：______________</w:t>
      </w:r>
    </w:p>
    <w:p w14:paraId="4727BAEC" w14:textId="77777777" w:rsidR="00E42A9B" w:rsidRPr="009953DB" w:rsidRDefault="00E42A9B">
      <w:pPr>
        <w:pStyle w:val="3"/>
        <w:spacing w:before="0" w:after="0" w:line="360" w:lineRule="auto"/>
        <w:rPr>
          <w:rFonts w:ascii="仿宋" w:eastAsia="仿宋" w:hAnsi="仿宋" w:cs="仿宋" w:hint="eastAsia"/>
          <w:color w:val="000000"/>
          <w:szCs w:val="24"/>
        </w:rPr>
      </w:pPr>
      <w:r w:rsidRPr="009953DB">
        <w:rPr>
          <w:rFonts w:ascii="仿宋" w:eastAsia="仿宋" w:hAnsi="仿宋" w:cs="仿宋" w:hint="eastAsia"/>
          <w:color w:val="000000"/>
        </w:rPr>
        <w:br w:type="page"/>
      </w:r>
    </w:p>
    <w:p w14:paraId="5A3AD244" w14:textId="77777777" w:rsidR="00E42A9B" w:rsidRPr="009953DB" w:rsidRDefault="00E42A9B">
      <w:pPr>
        <w:pStyle w:val="3"/>
        <w:spacing w:before="0" w:after="0" w:line="360" w:lineRule="auto"/>
        <w:rPr>
          <w:rFonts w:ascii="仿宋" w:eastAsia="仿宋" w:hAnsi="仿宋" w:cs="仿宋"/>
          <w:color w:val="000000"/>
          <w:sz w:val="24"/>
          <w:szCs w:val="24"/>
        </w:rPr>
      </w:pPr>
      <w:bookmarkStart w:id="243" w:name="_Toc26602"/>
      <w:bookmarkStart w:id="244" w:name="_Toc71192047"/>
      <w:bookmarkStart w:id="245" w:name="_Toc65683011"/>
      <w:bookmarkStart w:id="246" w:name="_Toc164348314"/>
      <w:r w:rsidRPr="009953DB">
        <w:rPr>
          <w:rFonts w:ascii="仿宋" w:eastAsia="仿宋" w:hAnsi="仿宋" w:cs="仿宋"/>
          <w:color w:val="000000"/>
          <w:sz w:val="24"/>
          <w:szCs w:val="24"/>
        </w:rPr>
        <w:t>（</w:t>
      </w:r>
      <w:r w:rsidRPr="009953DB">
        <w:rPr>
          <w:rFonts w:ascii="仿宋" w:eastAsia="仿宋" w:hAnsi="仿宋" w:cs="仿宋" w:hint="eastAsia"/>
          <w:color w:val="000000"/>
          <w:sz w:val="24"/>
          <w:szCs w:val="24"/>
        </w:rPr>
        <w:t>八</w:t>
      </w:r>
      <w:r w:rsidRPr="009953DB">
        <w:rPr>
          <w:rFonts w:ascii="仿宋" w:eastAsia="仿宋" w:hAnsi="仿宋" w:cs="仿宋"/>
          <w:color w:val="000000"/>
          <w:sz w:val="24"/>
          <w:szCs w:val="24"/>
        </w:rPr>
        <w:t>）公章对备案专用章授权说明（如适用</w:t>
      </w:r>
      <w:r w:rsidRPr="009953DB">
        <w:rPr>
          <w:rFonts w:ascii="仿宋" w:eastAsia="仿宋" w:hAnsi="仿宋" w:cs="仿宋" w:hint="eastAsia"/>
          <w:color w:val="000000"/>
          <w:sz w:val="24"/>
          <w:szCs w:val="24"/>
        </w:rPr>
        <w:t>，不适用可不进行填写</w:t>
      </w:r>
      <w:r w:rsidRPr="009953DB">
        <w:rPr>
          <w:rFonts w:ascii="仿宋" w:eastAsia="仿宋" w:hAnsi="仿宋" w:cs="仿宋"/>
          <w:color w:val="000000"/>
          <w:sz w:val="24"/>
          <w:szCs w:val="24"/>
        </w:rPr>
        <w:t>）</w:t>
      </w:r>
      <w:bookmarkEnd w:id="243"/>
      <w:bookmarkEnd w:id="244"/>
      <w:bookmarkEnd w:id="245"/>
      <w:bookmarkEnd w:id="246"/>
    </w:p>
    <w:p w14:paraId="1DA14F13" w14:textId="77777777" w:rsidR="00E42A9B" w:rsidRPr="009953DB" w:rsidRDefault="00E42A9B">
      <w:pPr>
        <w:spacing w:line="360" w:lineRule="auto"/>
        <w:rPr>
          <w:rFonts w:ascii="仿宋" w:eastAsia="仿宋" w:hAnsi="仿宋" w:cs="Cambria Math" w:hint="eastAsia"/>
          <w:color w:val="000000"/>
          <w:sz w:val="24"/>
          <w:u w:val="single"/>
        </w:rPr>
      </w:pPr>
      <w:r w:rsidRPr="009953DB">
        <w:rPr>
          <w:rFonts w:ascii="仿宋" w:eastAsia="仿宋" w:hAnsi="仿宋" w:cs="Cambria Math" w:hint="eastAsia"/>
          <w:color w:val="000000"/>
          <w:sz w:val="24"/>
        </w:rPr>
        <w:t>致：</w:t>
      </w:r>
      <w:r w:rsidRPr="009953DB">
        <w:rPr>
          <w:rFonts w:ascii="仿宋" w:eastAsia="仿宋" w:hAnsi="仿宋" w:cs="Cambria Math" w:hint="eastAsia"/>
          <w:color w:val="000000"/>
          <w:sz w:val="24"/>
          <w:u w:val="single"/>
        </w:rPr>
        <w:t xml:space="preserve">       (采购人名称)</w:t>
      </w:r>
      <w:r w:rsidRPr="009953DB">
        <w:rPr>
          <w:rFonts w:ascii="仿宋" w:eastAsia="仿宋" w:hAnsi="仿宋" w:cs="Cambria Math"/>
          <w:color w:val="000000"/>
          <w:sz w:val="24"/>
          <w:u w:val="single"/>
        </w:rPr>
        <w:t xml:space="preserve">     </w:t>
      </w:r>
    </w:p>
    <w:p w14:paraId="5063539C" w14:textId="77777777" w:rsidR="00E42A9B" w:rsidRPr="009953DB" w:rsidRDefault="00E42A9B">
      <w:pPr>
        <w:spacing w:line="360" w:lineRule="auto"/>
        <w:ind w:firstLineChars="200" w:firstLine="480"/>
        <w:rPr>
          <w:rFonts w:ascii="仿宋" w:eastAsia="仿宋" w:hAnsi="仿宋" w:cs="Cambria Math" w:hint="eastAsia"/>
          <w:color w:val="000000"/>
          <w:sz w:val="24"/>
        </w:rPr>
      </w:pPr>
      <w:r w:rsidRPr="009953DB">
        <w:rPr>
          <w:rFonts w:ascii="仿宋" w:eastAsia="仿宋" w:hAnsi="仿宋" w:cs="Cambria Math" w:hint="eastAsia"/>
          <w:color w:val="000000"/>
          <w:sz w:val="24"/>
          <w:u w:val="single"/>
        </w:rPr>
        <w:t>（供应商名称）</w:t>
      </w:r>
      <w:r w:rsidRPr="009953DB">
        <w:rPr>
          <w:rFonts w:ascii="仿宋" w:eastAsia="仿宋" w:hAnsi="仿宋" w:cs="Cambria Math" w:hint="eastAsia"/>
          <w:color w:val="000000"/>
          <w:sz w:val="24"/>
        </w:rPr>
        <w:t>是中华人民共和国依法登记注册的合法企业或其他组织，注册地址：</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，法定代表人：__________。在贵司组织的___</w:t>
      </w:r>
      <w:r w:rsidRPr="009953DB">
        <w:rPr>
          <w:rFonts w:ascii="仿宋" w:eastAsia="仿宋" w:hAnsi="仿宋" w:cs="Cambria Math" w:hint="eastAsia"/>
          <w:color w:val="000000"/>
          <w:sz w:val="24"/>
          <w:u w:val="single"/>
        </w:rPr>
        <w:t>_（项目名称） _</w:t>
      </w:r>
      <w:r w:rsidRPr="009953DB">
        <w:rPr>
          <w:rFonts w:ascii="仿宋" w:eastAsia="仿宋" w:hAnsi="仿宋" w:cs="Cambria Math" w:hint="eastAsia"/>
          <w:color w:val="000000"/>
          <w:sz w:val="24"/>
        </w:rPr>
        <w:t>中，我司所使用的“投标专用章/业务专用章”与供应商公章具有同等的法律效力，我司对所使用“投标专用章/业务专用章”的行为和相应责任予以完全承认。特此说明。</w:t>
      </w:r>
      <w:r w:rsidRPr="009953DB">
        <w:rPr>
          <w:rFonts w:ascii="Calibri" w:eastAsia="仿宋" w:hAnsi="Calibri" w:cs="Calibri"/>
          <w:color w:val="000000"/>
          <w:sz w:val="24"/>
        </w:rPr>
        <w:t> </w:t>
      </w:r>
    </w:p>
    <w:p w14:paraId="0D8B5AFF" w14:textId="77777777" w:rsidR="00E42A9B" w:rsidRPr="009953DB" w:rsidRDefault="00E42A9B">
      <w:pPr>
        <w:spacing w:line="360" w:lineRule="auto"/>
        <w:ind w:firstLineChars="1700" w:firstLine="4080"/>
        <w:jc w:val="right"/>
        <w:rPr>
          <w:rFonts w:ascii="仿宋" w:eastAsia="仿宋" w:hAnsi="仿宋" w:cs="仿宋" w:hint="eastAsia"/>
          <w:color w:val="000000"/>
          <w:sz w:val="24"/>
        </w:rPr>
      </w:pPr>
    </w:p>
    <w:p w14:paraId="362E9B84" w14:textId="77777777" w:rsidR="00E42A9B" w:rsidRPr="009953DB" w:rsidRDefault="00E42A9B">
      <w:pPr>
        <w:spacing w:line="360" w:lineRule="auto"/>
        <w:ind w:firstLineChars="1700" w:firstLine="4080"/>
        <w:jc w:val="right"/>
        <w:rPr>
          <w:rFonts w:ascii="仿宋" w:eastAsia="仿宋" w:hAnsi="仿宋" w:cs="仿宋" w:hint="eastAsia"/>
          <w:color w:val="000000"/>
          <w:sz w:val="24"/>
        </w:rPr>
      </w:pPr>
      <w:r w:rsidRPr="009953DB">
        <w:rPr>
          <w:rFonts w:ascii="Calibri" w:eastAsia="仿宋" w:hAnsi="Calibri" w:cs="Calibri"/>
          <w:color w:val="000000"/>
          <w:sz w:val="24"/>
        </w:rPr>
        <w:t> </w:t>
      </w:r>
      <w:r w:rsidRPr="009953DB">
        <w:rPr>
          <w:rFonts w:ascii="仿宋" w:eastAsia="仿宋" w:hAnsi="仿宋" w:cs="仿宋" w:hint="eastAsia"/>
          <w:color w:val="000000"/>
          <w:sz w:val="24"/>
        </w:rPr>
        <w:t>供应商名称：</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（盖章）</w:t>
      </w:r>
    </w:p>
    <w:p w14:paraId="3510D73E" w14:textId="77777777" w:rsidR="00E42A9B" w:rsidRPr="009953DB" w:rsidRDefault="00E42A9B">
      <w:pPr>
        <w:spacing w:line="360" w:lineRule="auto"/>
        <w:jc w:val="right"/>
        <w:rPr>
          <w:rFonts w:ascii="仿宋" w:eastAsia="仿宋" w:hAnsi="仿宋" w:cs="仿宋" w:hint="eastAsia"/>
          <w:color w:val="000000"/>
          <w:sz w:val="24"/>
        </w:rPr>
      </w:pPr>
      <w:r w:rsidRPr="009953DB">
        <w:rPr>
          <w:rFonts w:ascii="仿宋" w:eastAsia="仿宋" w:hAnsi="仿宋" w:cs="仿宋" w:hint="eastAsia"/>
          <w:color w:val="000000"/>
          <w:sz w:val="24"/>
        </w:rPr>
        <w:t>法定代表人或委托代理人：</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（签字或盖章）</w:t>
      </w:r>
    </w:p>
    <w:p w14:paraId="621E3984" w14:textId="77777777" w:rsidR="00E42A9B" w:rsidRPr="009953DB" w:rsidRDefault="00E42A9B">
      <w:pPr>
        <w:spacing w:line="360" w:lineRule="auto"/>
        <w:jc w:val="right"/>
        <w:rPr>
          <w:rFonts w:ascii="仿宋" w:eastAsia="仿宋" w:hAnsi="仿宋" w:cs="仿宋" w:hint="eastAsia"/>
          <w:color w:val="000000"/>
          <w:sz w:val="24"/>
        </w:r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年</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月</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日</w:t>
      </w:r>
    </w:p>
    <w:p w14:paraId="3C916E8C" w14:textId="77777777" w:rsidR="00E42A9B" w:rsidRPr="009953DB" w:rsidRDefault="00E42A9B">
      <w:pPr>
        <w:spacing w:line="360" w:lineRule="auto"/>
        <w:ind w:firstLineChars="1700" w:firstLine="4080"/>
        <w:jc w:val="right"/>
        <w:rPr>
          <w:rFonts w:ascii="仿宋" w:eastAsia="仿宋" w:hAnsi="仿宋" w:cs="仿宋" w:hint="eastAsia"/>
          <w:color w:val="000000"/>
          <w:sz w:val="24"/>
        </w:rPr>
      </w:pPr>
    </w:p>
    <w:p w14:paraId="324AB26C" w14:textId="77777777" w:rsidR="00E42A9B" w:rsidRPr="009953DB" w:rsidRDefault="00E42A9B">
      <w:pPr>
        <w:spacing w:line="360" w:lineRule="auto"/>
        <w:ind w:right="420"/>
        <w:jc w:val="left"/>
        <w:rPr>
          <w:rFonts w:ascii="仿宋" w:eastAsia="仿宋" w:hAnsi="仿宋" w:cs="仿宋" w:hint="eastAsia"/>
          <w:color w:val="000000"/>
          <w:sz w:val="24"/>
        </w:rPr>
      </w:pPr>
      <w:r w:rsidRPr="009953DB">
        <w:rPr>
          <w:rFonts w:ascii="仿宋" w:eastAsia="仿宋" w:hAnsi="仿宋" w:cs="仿宋" w:hint="eastAsia"/>
          <w:color w:val="000000"/>
          <w:sz w:val="24"/>
        </w:rPr>
        <w:t>附：</w:t>
      </w:r>
    </w:p>
    <w:p w14:paraId="76ABB099" w14:textId="77777777" w:rsidR="00E42A9B" w:rsidRPr="009953DB" w:rsidRDefault="00E42A9B">
      <w:pPr>
        <w:spacing w:line="360" w:lineRule="auto"/>
        <w:rPr>
          <w:rFonts w:ascii="仿宋" w:eastAsia="仿宋" w:hAnsi="仿宋" w:cs="宋体" w:hint="eastAsia"/>
          <w:color w:val="000000"/>
          <w:sz w:val="24"/>
        </w:rPr>
      </w:pPr>
      <w:r w:rsidRPr="009953DB">
        <w:rPr>
          <w:rFonts w:ascii="仿宋" w:eastAsia="仿宋" w:hAnsi="仿宋" w:cs="仿宋" w:hint="eastAsia"/>
          <w:color w:val="000000"/>
          <w:sz w:val="24"/>
        </w:rPr>
        <w:t xml:space="preserve">供应商单位公章（印模） </w:t>
      </w:r>
      <w:r w:rsidRPr="009953DB">
        <w:rPr>
          <w:rFonts w:ascii="仿宋" w:eastAsia="仿宋" w:hAnsi="仿宋" w:cs="仿宋"/>
          <w:color w:val="000000"/>
          <w:sz w:val="24"/>
        </w:rPr>
        <w:t xml:space="preserve">                 </w:t>
      </w:r>
      <w:r w:rsidRPr="009953DB">
        <w:rPr>
          <w:rFonts w:ascii="仿宋" w:eastAsia="仿宋" w:hAnsi="仿宋" w:cs="仿宋" w:hint="eastAsia"/>
          <w:color w:val="000000"/>
          <w:sz w:val="24"/>
        </w:rPr>
        <w:t>供应商投标专用章/业务专用章（印模）</w:t>
      </w:r>
    </w:p>
    <w:p w14:paraId="33A2D5D8" w14:textId="414C04F0" w:rsidR="00E42A9B" w:rsidRPr="009953DB" w:rsidRDefault="006C442F">
      <w:pPr>
        <w:spacing w:line="360" w:lineRule="auto"/>
        <w:rPr>
          <w:rFonts w:ascii="仿宋" w:eastAsia="仿宋" w:hAnsi="仿宋" w:cs="宋体" w:hint="eastAsia"/>
          <w:color w:val="000000"/>
        </w:rPr>
      </w:pPr>
      <w:r w:rsidRPr="009953DB">
        <w:rPr>
          <w:rFonts w:ascii="仿宋" w:eastAsia="仿宋" w:hAnsi="仿宋" w:cs="宋体" w:hint="eastAsia"/>
          <w:noProof/>
          <w:color w:val="000000"/>
        </w:rPr>
        <mc:AlternateContent>
          <mc:Choice Requires="wps">
            <w:drawing>
              <wp:anchor distT="0" distB="0" distL="114300" distR="114300" simplePos="0" relativeHeight="251660288" behindDoc="0" locked="0" layoutInCell="1" allowOverlap="1" wp14:anchorId="1A534326" wp14:editId="5551E1B0">
                <wp:simplePos x="0" y="0"/>
                <wp:positionH relativeFrom="column">
                  <wp:posOffset>2937510</wp:posOffset>
                </wp:positionH>
                <wp:positionV relativeFrom="paragraph">
                  <wp:posOffset>267335</wp:posOffset>
                </wp:positionV>
                <wp:extent cx="2273935" cy="1966595"/>
                <wp:effectExtent l="0" t="0" r="0" b="0"/>
                <wp:wrapNone/>
                <wp:docPr id="358713531"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935" cy="1966595"/>
                        </a:xfrm>
                        <a:prstGeom prst="rect">
                          <a:avLst/>
                        </a:prstGeom>
                        <a:solidFill>
                          <a:srgbClr val="C7EDCC"/>
                        </a:solidFill>
                        <a:ln w="12700">
                          <a:solidFill>
                            <a:srgbClr val="41719C"/>
                          </a:solidFill>
                          <a:miter lim="800000"/>
                        </a:ln>
                      </wps:spPr>
                      <wps:txbx>
                        <w:txbxContent>
                          <w:p w14:paraId="28B172D4" w14:textId="77777777" w:rsidR="00E42A9B" w:rsidRDefault="00E42A9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534326" id="矩形 15" o:spid="_x0000_s1028" style="position:absolute;left:0;text-align:left;margin-left:231.3pt;margin-top:21.05pt;width:179.05pt;height:15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" fillcolor="#c7edcc" strokecolor="#41719c" strokeweight="1pt">
                <v:textbox>
                  <w:txbxContent>
                    <w:p w14:paraId="28B172D4" w14:textId="77777777" w:rsidR="00E42A9B" w:rsidRDefault="00E42A9B"/>
                  </w:txbxContent>
                </v:textbox>
              </v:rect>
            </w:pict>
          </mc:Fallback>
        </mc:AlternateContent>
      </w:r>
      <w:r w:rsidRPr="009953DB">
        <w:rPr>
          <w:rFonts w:ascii="仿宋" w:eastAsia="仿宋" w:hAnsi="仿宋" w:cs="宋体" w:hint="eastAsia"/>
          <w:noProof/>
          <w:color w:val="000000"/>
        </w:rPr>
        <mc:AlternateContent>
          <mc:Choice Requires="wps">
            <w:drawing>
              <wp:anchor distT="0" distB="0" distL="114300" distR="114300" simplePos="0" relativeHeight="251659264" behindDoc="0" locked="0" layoutInCell="1" allowOverlap="1" wp14:anchorId="0743BA56" wp14:editId="007A6516">
                <wp:simplePos x="0" y="0"/>
                <wp:positionH relativeFrom="column">
                  <wp:posOffset>-38735</wp:posOffset>
                </wp:positionH>
                <wp:positionV relativeFrom="paragraph">
                  <wp:posOffset>267335</wp:posOffset>
                </wp:positionV>
                <wp:extent cx="2306955" cy="1966595"/>
                <wp:effectExtent l="0" t="0" r="0" b="0"/>
                <wp:wrapNone/>
                <wp:docPr id="1870740325"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1966595"/>
                        </a:xfrm>
                        <a:prstGeom prst="rect">
                          <a:avLst/>
                        </a:prstGeom>
                        <a:solidFill>
                          <a:srgbClr val="C7EDCC"/>
                        </a:solidFill>
                        <a:ln w="12700">
                          <a:solidFill>
                            <a:srgbClr val="41719C"/>
                          </a:solidFill>
                          <a:miter lim="800000"/>
                        </a:ln>
                      </wps:spPr>
                      <wps:txbx>
                        <w:txbxContent>
                          <w:p w14:paraId="1B1A3954" w14:textId="77777777" w:rsidR="00E42A9B" w:rsidRDefault="00E42A9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43BA56" id="矩形 2" o:spid="_x0000_s1029" style="position:absolute;left:0;text-align:left;margin-left:-3.05pt;margin-top:21.05pt;width:181.65pt;height:15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" fillcolor="#c7edcc" strokecolor="#41719c" strokeweight="1pt">
                <v:textbox>
                  <w:txbxContent>
                    <w:p w14:paraId="1B1A3954" w14:textId="77777777" w:rsidR="00E42A9B" w:rsidRDefault="00E42A9B"/>
                  </w:txbxContent>
                </v:textbox>
              </v:rect>
            </w:pict>
          </mc:Fallback>
        </mc:AlternateContent>
      </w:r>
    </w:p>
    <w:p w14:paraId="08F2877B" w14:textId="77777777" w:rsidR="00E42A9B" w:rsidRPr="009953DB" w:rsidRDefault="00E42A9B">
      <w:pPr>
        <w:spacing w:line="360" w:lineRule="auto"/>
        <w:rPr>
          <w:rFonts w:ascii="仿宋" w:eastAsia="仿宋" w:hAnsi="仿宋" w:cs="宋体" w:hint="eastAsia"/>
          <w:color w:val="000000"/>
        </w:rPr>
      </w:pPr>
    </w:p>
    <w:p w14:paraId="5B441C26" w14:textId="77777777" w:rsidR="00E42A9B" w:rsidRPr="009953DB" w:rsidRDefault="00E42A9B">
      <w:pPr>
        <w:pStyle w:val="a5"/>
        <w:spacing w:line="360" w:lineRule="auto"/>
        <w:rPr>
          <w:rFonts w:ascii="仿宋" w:eastAsia="仿宋" w:hAnsi="仿宋" w:cs="宋体" w:hint="eastAsia"/>
          <w:color w:val="000000"/>
        </w:rPr>
      </w:pPr>
    </w:p>
    <w:p w14:paraId="5EF8CCEC" w14:textId="77777777" w:rsidR="00E42A9B" w:rsidRPr="009953DB" w:rsidRDefault="00E42A9B">
      <w:pPr>
        <w:spacing w:line="360" w:lineRule="auto"/>
        <w:rPr>
          <w:rFonts w:ascii="仿宋" w:eastAsia="仿宋" w:hAnsi="仿宋" w:cs="宋体" w:hint="eastAsia"/>
          <w:color w:val="000000"/>
          <w:kern w:val="0"/>
        </w:rPr>
      </w:pPr>
    </w:p>
    <w:p w14:paraId="09DA61E3" w14:textId="77777777" w:rsidR="00E42A9B" w:rsidRPr="009953DB" w:rsidRDefault="00E42A9B">
      <w:pPr>
        <w:spacing w:line="360" w:lineRule="auto"/>
        <w:ind w:leftChars="1371" w:left="2879"/>
        <w:jc w:val="right"/>
        <w:rPr>
          <w:rFonts w:ascii="仿宋" w:eastAsia="仿宋" w:hAnsi="仿宋" w:cs="宋体" w:hint="eastAsia"/>
          <w:color w:val="000000"/>
          <w:sz w:val="24"/>
        </w:rPr>
      </w:pPr>
    </w:p>
    <w:p w14:paraId="19EA0760" w14:textId="77777777" w:rsidR="00E42A9B" w:rsidRPr="009953DB" w:rsidRDefault="00E42A9B">
      <w:pPr>
        <w:rPr>
          <w:rFonts w:ascii="仿宋" w:eastAsia="仿宋" w:hAnsi="仿宋" w:cs="宋体" w:hint="eastAsia"/>
          <w:color w:val="000000"/>
        </w:rPr>
      </w:pPr>
    </w:p>
    <w:p w14:paraId="4229B369" w14:textId="77777777" w:rsidR="00E42A9B" w:rsidRPr="009953DB" w:rsidRDefault="00E42A9B">
      <w:pPr>
        <w:spacing w:line="440" w:lineRule="exact"/>
        <w:jc w:val="left"/>
        <w:rPr>
          <w:rFonts w:ascii="仿宋" w:eastAsia="仿宋" w:hAnsi="仿宋" w:cs="宋体" w:hint="eastAsia"/>
          <w:b/>
          <w:bCs/>
          <w:color w:val="000000"/>
        </w:rPr>
      </w:pPr>
    </w:p>
    <w:p w14:paraId="54D48C33" w14:textId="77777777" w:rsidR="00E42A9B" w:rsidRPr="009953DB" w:rsidRDefault="00E42A9B">
      <w:pPr>
        <w:spacing w:line="440" w:lineRule="exact"/>
        <w:jc w:val="left"/>
        <w:rPr>
          <w:rFonts w:ascii="仿宋" w:eastAsia="仿宋" w:hAnsi="仿宋" w:cs="宋体" w:hint="eastAsia"/>
          <w:color w:val="000000"/>
        </w:rPr>
      </w:pPr>
    </w:p>
    <w:p w14:paraId="79135E2F" w14:textId="77777777" w:rsidR="00E42A9B" w:rsidRPr="009953DB" w:rsidRDefault="00E42A9B">
      <w:pPr>
        <w:rPr>
          <w:rFonts w:ascii="仿宋" w:eastAsia="仿宋" w:hAnsi="仿宋" w:cs="宋体" w:hint="eastAsia"/>
          <w:color w:val="000000"/>
        </w:rPr>
      </w:pPr>
    </w:p>
    <w:p w14:paraId="77113339" w14:textId="77777777" w:rsidR="00E42A9B" w:rsidRPr="009953DB" w:rsidRDefault="00E42A9B">
      <w:pPr>
        <w:pStyle w:val="3"/>
        <w:spacing w:before="0" w:after="0" w:line="360" w:lineRule="auto"/>
        <w:rPr>
          <w:rFonts w:ascii="仿宋" w:eastAsia="仿宋" w:hAnsi="仿宋" w:cs="仿宋" w:hint="eastAsia"/>
          <w:color w:val="000000"/>
          <w:sz w:val="24"/>
          <w:szCs w:val="24"/>
        </w:rPr>
      </w:pPr>
      <w:r w:rsidRPr="009953DB">
        <w:rPr>
          <w:rFonts w:ascii="仿宋" w:eastAsia="仿宋" w:hAnsi="仿宋" w:cs="宋体"/>
          <w:color w:val="000000"/>
          <w:szCs w:val="24"/>
        </w:rPr>
        <w:br w:type="page"/>
      </w:r>
      <w:bookmarkStart w:id="247" w:name="_Toc164348315"/>
      <w:r w:rsidRPr="009953DB">
        <w:rPr>
          <w:rFonts w:ascii="仿宋" w:eastAsia="仿宋" w:hAnsi="仿宋" w:cs="仿宋" w:hint="eastAsia"/>
          <w:color w:val="000000"/>
          <w:sz w:val="24"/>
          <w:szCs w:val="24"/>
        </w:rPr>
        <w:lastRenderedPageBreak/>
        <w:t>（九）其他材料</w:t>
      </w:r>
      <w:bookmarkEnd w:id="247"/>
    </w:p>
    <w:p w14:paraId="69E6FF2D" w14:textId="77777777" w:rsidR="00E42A9B" w:rsidRPr="009953DB" w:rsidRDefault="00E42A9B" w:rsidP="00DB1F18">
      <w:pPr>
        <w:spacing w:line="360" w:lineRule="auto"/>
        <w:rPr>
          <w:rFonts w:ascii="仿宋" w:eastAsia="仿宋" w:hAnsi="仿宋" w:cs="Cambria Math"/>
          <w:color w:val="000000"/>
          <w:sz w:val="24"/>
        </w:rPr>
      </w:pPr>
      <w:r w:rsidRPr="009953DB">
        <w:rPr>
          <w:rFonts w:ascii="仿宋" w:eastAsia="仿宋" w:hAnsi="仿宋" w:cs="Cambria Math" w:hint="eastAsia"/>
          <w:color w:val="000000"/>
          <w:sz w:val="24"/>
        </w:rPr>
        <w:t>供应商</w:t>
      </w:r>
      <w:r w:rsidRPr="009953DB">
        <w:rPr>
          <w:rFonts w:ascii="仿宋" w:eastAsia="仿宋" w:hAnsi="仿宋" w:cs="Cambria Math"/>
          <w:color w:val="000000"/>
          <w:sz w:val="24"/>
        </w:rPr>
        <w:t>认为需提供的其他材料</w:t>
      </w:r>
      <w:r w:rsidRPr="009953DB">
        <w:rPr>
          <w:rFonts w:ascii="仿宋" w:eastAsia="仿宋" w:hAnsi="仿宋" w:cs="Cambria Math" w:hint="eastAsia"/>
          <w:color w:val="000000"/>
          <w:sz w:val="24"/>
        </w:rPr>
        <w:t>。</w:t>
      </w:r>
      <w:r w:rsidR="00DB1F18" w:rsidRPr="009953DB">
        <w:rPr>
          <w:rFonts w:ascii="仿宋" w:eastAsia="仿宋" w:hAnsi="仿宋" w:cs="Cambria Math" w:hint="eastAsia"/>
          <w:color w:val="000000"/>
          <w:sz w:val="24"/>
        </w:rPr>
        <w:t>包括但不限于商务评审标准中的以下内容：</w:t>
      </w:r>
    </w:p>
    <w:p w14:paraId="5DD849B9" w14:textId="77777777" w:rsidR="00DB1F18" w:rsidRPr="009953DB" w:rsidRDefault="00DB1F18" w:rsidP="00DB1F18">
      <w:pPr>
        <w:pStyle w:val="a0"/>
        <w:jc w:val="both"/>
        <w:rPr>
          <w:rFonts w:ascii="仿宋" w:eastAsia="仿宋" w:hAnsi="仿宋" w:cs="Cambria Math"/>
          <w:color w:val="000000"/>
          <w:sz w:val="24"/>
        </w:rPr>
      </w:pPr>
    </w:p>
    <w:p w14:paraId="4D911905" w14:textId="77777777" w:rsidR="00A37F69" w:rsidRPr="009953DB" w:rsidRDefault="00DB1F18" w:rsidP="00A37F69">
      <w:pPr>
        <w:pStyle w:val="4"/>
        <w:rPr>
          <w:rFonts w:ascii="仿宋" w:eastAsia="仿宋" w:hAnsi="仿宋" w:cs="Cambria Math" w:hint="eastAsia"/>
          <w:color w:val="000000"/>
          <w:sz w:val="24"/>
          <w:szCs w:val="24"/>
        </w:rPr>
      </w:pPr>
      <w:r w:rsidRPr="009953DB">
        <w:rPr>
          <w:rFonts w:ascii="仿宋" w:eastAsia="仿宋" w:hAnsi="仿宋"/>
        </w:rPr>
        <w:br w:type="page"/>
      </w:r>
      <w:r w:rsidR="00A37F69" w:rsidRPr="009953DB">
        <w:rPr>
          <w:rFonts w:ascii="仿宋" w:eastAsia="仿宋" w:hAnsi="仿宋" w:cs="仿宋" w:hint="eastAsia"/>
          <w:color w:val="000000"/>
          <w:kern w:val="0"/>
          <w:sz w:val="24"/>
          <w:lang w:bidi="ar"/>
        </w:rPr>
        <w:lastRenderedPageBreak/>
        <w:t>1、</w:t>
      </w:r>
      <w:r w:rsidR="00A37F69" w:rsidRPr="009953DB">
        <w:rPr>
          <w:rFonts w:ascii="仿宋" w:eastAsia="仿宋" w:hAnsi="仿宋" w:cs="Cambria Math" w:hint="eastAsia"/>
          <w:color w:val="000000"/>
          <w:sz w:val="24"/>
          <w:szCs w:val="24"/>
        </w:rPr>
        <w:t>人员配备</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508"/>
        <w:gridCol w:w="1408"/>
        <w:gridCol w:w="2640"/>
        <w:gridCol w:w="1408"/>
        <w:gridCol w:w="1431"/>
      </w:tblGrid>
      <w:tr w:rsidR="00A37F69" w:rsidRPr="009953DB" w14:paraId="3F0EA264" w14:textId="77777777">
        <w:trPr>
          <w:cantSplit/>
          <w:trHeight w:val="983"/>
          <w:tblHeader/>
          <w:jc w:val="center"/>
        </w:trPr>
        <w:tc>
          <w:tcPr>
            <w:tcW w:w="641" w:type="pct"/>
            <w:vAlign w:val="center"/>
          </w:tcPr>
          <w:p w14:paraId="5279B459" w14:textId="77777777" w:rsidR="00A37F69" w:rsidRPr="009953DB" w:rsidRDefault="00A37F69">
            <w:pPr>
              <w:snapToGrid w:val="0"/>
              <w:spacing w:line="300" w:lineRule="exact"/>
              <w:jc w:val="center"/>
              <w:rPr>
                <w:rFonts w:ascii="仿宋" w:eastAsia="仿宋" w:hAnsi="仿宋" w:cs="仿宋" w:hint="eastAsia"/>
                <w:b/>
                <w:color w:val="000000"/>
                <w:szCs w:val="21"/>
              </w:rPr>
            </w:pPr>
            <w:r w:rsidRPr="009953DB">
              <w:rPr>
                <w:rFonts w:ascii="仿宋" w:eastAsia="仿宋" w:hAnsi="仿宋" w:cs="仿宋" w:hint="eastAsia"/>
                <w:b/>
                <w:color w:val="000000"/>
                <w:szCs w:val="21"/>
              </w:rPr>
              <w:t>序号</w:t>
            </w:r>
          </w:p>
        </w:tc>
        <w:tc>
          <w:tcPr>
            <w:tcW w:w="783" w:type="pct"/>
            <w:vAlign w:val="center"/>
          </w:tcPr>
          <w:p w14:paraId="2208AAE0" w14:textId="77777777" w:rsidR="00A37F69" w:rsidRPr="009953DB" w:rsidRDefault="00A37F69">
            <w:pPr>
              <w:snapToGrid w:val="0"/>
              <w:spacing w:line="300" w:lineRule="exact"/>
              <w:jc w:val="center"/>
              <w:rPr>
                <w:rFonts w:ascii="仿宋" w:eastAsia="仿宋" w:hAnsi="仿宋" w:cs="仿宋" w:hint="eastAsia"/>
                <w:b/>
                <w:color w:val="000000"/>
                <w:szCs w:val="21"/>
              </w:rPr>
            </w:pPr>
            <w:r w:rsidRPr="009953DB">
              <w:rPr>
                <w:rFonts w:ascii="仿宋" w:eastAsia="仿宋" w:hAnsi="仿宋" w:cs="仿宋" w:hint="eastAsia"/>
                <w:b/>
                <w:color w:val="000000"/>
                <w:szCs w:val="21"/>
              </w:rPr>
              <w:t>姓名</w:t>
            </w:r>
          </w:p>
        </w:tc>
        <w:tc>
          <w:tcPr>
            <w:tcW w:w="731" w:type="pct"/>
            <w:vAlign w:val="center"/>
          </w:tcPr>
          <w:p w14:paraId="41902679" w14:textId="77777777" w:rsidR="00A37F69" w:rsidRPr="009953DB" w:rsidRDefault="00A37F69">
            <w:pPr>
              <w:snapToGrid w:val="0"/>
              <w:spacing w:line="300" w:lineRule="exact"/>
              <w:jc w:val="center"/>
              <w:rPr>
                <w:rFonts w:ascii="仿宋" w:eastAsia="仿宋" w:hAnsi="仿宋" w:cs="仿宋" w:hint="eastAsia"/>
                <w:b/>
                <w:color w:val="000000"/>
                <w:szCs w:val="21"/>
              </w:rPr>
            </w:pPr>
            <w:r w:rsidRPr="009953DB">
              <w:rPr>
                <w:rFonts w:ascii="仿宋" w:eastAsia="仿宋" w:hAnsi="仿宋" w:cs="仿宋" w:hint="eastAsia"/>
                <w:b/>
                <w:color w:val="000000"/>
                <w:szCs w:val="21"/>
              </w:rPr>
              <w:t>学历</w:t>
            </w:r>
          </w:p>
        </w:tc>
        <w:tc>
          <w:tcPr>
            <w:tcW w:w="1371" w:type="pct"/>
            <w:vAlign w:val="center"/>
          </w:tcPr>
          <w:p w14:paraId="5220B44A" w14:textId="77777777" w:rsidR="00A37F69" w:rsidRPr="009953DB" w:rsidRDefault="00A37F69">
            <w:pPr>
              <w:snapToGrid w:val="0"/>
              <w:spacing w:line="300" w:lineRule="exact"/>
              <w:jc w:val="center"/>
              <w:rPr>
                <w:rFonts w:ascii="仿宋" w:eastAsia="仿宋" w:hAnsi="仿宋" w:cs="仿宋" w:hint="eastAsia"/>
                <w:b/>
                <w:color w:val="000000"/>
                <w:szCs w:val="21"/>
              </w:rPr>
            </w:pPr>
            <w:r w:rsidRPr="009953DB">
              <w:rPr>
                <w:rFonts w:ascii="仿宋" w:eastAsia="仿宋" w:hAnsi="仿宋" w:cs="仿宋" w:hint="eastAsia"/>
                <w:b/>
                <w:color w:val="000000"/>
                <w:szCs w:val="21"/>
              </w:rPr>
              <w:t>身份证号</w:t>
            </w:r>
          </w:p>
        </w:tc>
        <w:tc>
          <w:tcPr>
            <w:tcW w:w="731" w:type="pct"/>
            <w:vAlign w:val="center"/>
          </w:tcPr>
          <w:p w14:paraId="4BB16DE6" w14:textId="77777777" w:rsidR="00A37F69" w:rsidRPr="009953DB" w:rsidRDefault="00A37F69">
            <w:pPr>
              <w:snapToGrid w:val="0"/>
              <w:spacing w:line="300" w:lineRule="exact"/>
              <w:jc w:val="center"/>
              <w:rPr>
                <w:rFonts w:ascii="仿宋" w:eastAsia="仿宋" w:hAnsi="仿宋" w:cs="仿宋" w:hint="eastAsia"/>
                <w:b/>
                <w:color w:val="000000"/>
                <w:szCs w:val="21"/>
              </w:rPr>
            </w:pPr>
            <w:r w:rsidRPr="009953DB">
              <w:rPr>
                <w:rFonts w:ascii="仿宋" w:eastAsia="仿宋" w:hAnsi="仿宋" w:cs="仿宋" w:hint="eastAsia"/>
                <w:b/>
                <w:color w:val="000000"/>
                <w:szCs w:val="21"/>
              </w:rPr>
              <w:t>是否具有驾驶证</w:t>
            </w:r>
          </w:p>
        </w:tc>
        <w:tc>
          <w:tcPr>
            <w:tcW w:w="744" w:type="pct"/>
            <w:vAlign w:val="center"/>
          </w:tcPr>
          <w:p w14:paraId="70D1E36C" w14:textId="77777777" w:rsidR="00A37F69" w:rsidRPr="009953DB" w:rsidRDefault="00A37F69">
            <w:pPr>
              <w:snapToGrid w:val="0"/>
              <w:spacing w:line="300" w:lineRule="exact"/>
              <w:jc w:val="center"/>
              <w:rPr>
                <w:rFonts w:ascii="仿宋" w:eastAsia="仿宋" w:hAnsi="仿宋" w:cs="仿宋" w:hint="eastAsia"/>
                <w:b/>
                <w:color w:val="000000"/>
                <w:szCs w:val="21"/>
              </w:rPr>
            </w:pPr>
            <w:r w:rsidRPr="009953DB">
              <w:rPr>
                <w:rFonts w:ascii="仿宋" w:eastAsia="仿宋" w:hAnsi="仿宋" w:cs="仿宋" w:hint="eastAsia"/>
                <w:b/>
                <w:color w:val="000000"/>
                <w:szCs w:val="21"/>
              </w:rPr>
              <w:t>是否具有健康证</w:t>
            </w:r>
          </w:p>
        </w:tc>
      </w:tr>
      <w:tr w:rsidR="00A37F69" w:rsidRPr="009953DB" w14:paraId="5946AAE6" w14:textId="77777777">
        <w:trPr>
          <w:trHeight w:val="607"/>
          <w:jc w:val="center"/>
        </w:trPr>
        <w:tc>
          <w:tcPr>
            <w:tcW w:w="641" w:type="pct"/>
            <w:vAlign w:val="center"/>
          </w:tcPr>
          <w:p w14:paraId="2F78AF6B" w14:textId="77777777" w:rsidR="00A37F69" w:rsidRPr="009953DB" w:rsidRDefault="00A37F69">
            <w:pPr>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1</w:t>
            </w:r>
          </w:p>
        </w:tc>
        <w:tc>
          <w:tcPr>
            <w:tcW w:w="783" w:type="pct"/>
            <w:vAlign w:val="center"/>
          </w:tcPr>
          <w:p w14:paraId="43EE7496"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2DFB7ABB"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1371" w:type="pct"/>
            <w:vAlign w:val="center"/>
          </w:tcPr>
          <w:p w14:paraId="23A0226A"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5155051D"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44" w:type="pct"/>
            <w:vAlign w:val="center"/>
          </w:tcPr>
          <w:p w14:paraId="45B203C0" w14:textId="77777777" w:rsidR="00A37F69" w:rsidRPr="009953DB" w:rsidRDefault="00A37F69">
            <w:pPr>
              <w:snapToGrid w:val="0"/>
              <w:spacing w:line="360" w:lineRule="auto"/>
              <w:jc w:val="center"/>
              <w:rPr>
                <w:rFonts w:ascii="仿宋" w:eastAsia="仿宋" w:hAnsi="仿宋" w:cs="仿宋" w:hint="eastAsia"/>
                <w:color w:val="000000"/>
                <w:szCs w:val="21"/>
              </w:rPr>
            </w:pPr>
          </w:p>
        </w:tc>
      </w:tr>
      <w:tr w:rsidR="00A37F69" w:rsidRPr="009953DB" w14:paraId="3C0860CA" w14:textId="77777777">
        <w:trPr>
          <w:trHeight w:val="564"/>
          <w:jc w:val="center"/>
        </w:trPr>
        <w:tc>
          <w:tcPr>
            <w:tcW w:w="641" w:type="pct"/>
            <w:vAlign w:val="center"/>
          </w:tcPr>
          <w:p w14:paraId="071724B5" w14:textId="77777777" w:rsidR="00A37F69" w:rsidRPr="009953DB" w:rsidRDefault="00A37F69">
            <w:pPr>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2</w:t>
            </w:r>
          </w:p>
        </w:tc>
        <w:tc>
          <w:tcPr>
            <w:tcW w:w="783" w:type="pct"/>
            <w:vAlign w:val="center"/>
          </w:tcPr>
          <w:p w14:paraId="1DE7DD7E"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6328E4EA"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1371" w:type="pct"/>
            <w:vAlign w:val="center"/>
          </w:tcPr>
          <w:p w14:paraId="32E2E36A"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453B1D65"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44" w:type="pct"/>
            <w:vAlign w:val="center"/>
          </w:tcPr>
          <w:p w14:paraId="07E374E6" w14:textId="77777777" w:rsidR="00A37F69" w:rsidRPr="009953DB" w:rsidRDefault="00A37F69">
            <w:pPr>
              <w:snapToGrid w:val="0"/>
              <w:spacing w:line="360" w:lineRule="auto"/>
              <w:jc w:val="center"/>
              <w:rPr>
                <w:rFonts w:ascii="仿宋" w:eastAsia="仿宋" w:hAnsi="仿宋" w:cs="仿宋" w:hint="eastAsia"/>
                <w:color w:val="000000"/>
                <w:szCs w:val="21"/>
              </w:rPr>
            </w:pPr>
          </w:p>
        </w:tc>
      </w:tr>
      <w:tr w:rsidR="00A37F69" w:rsidRPr="009953DB" w14:paraId="208537D7" w14:textId="77777777">
        <w:trPr>
          <w:trHeight w:val="564"/>
          <w:jc w:val="center"/>
        </w:trPr>
        <w:tc>
          <w:tcPr>
            <w:tcW w:w="641" w:type="pct"/>
            <w:vAlign w:val="center"/>
          </w:tcPr>
          <w:p w14:paraId="2875F8EE" w14:textId="77777777" w:rsidR="00A37F69" w:rsidRPr="009953DB" w:rsidRDefault="00A37F69">
            <w:pPr>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3</w:t>
            </w:r>
          </w:p>
        </w:tc>
        <w:tc>
          <w:tcPr>
            <w:tcW w:w="783" w:type="pct"/>
            <w:vAlign w:val="center"/>
          </w:tcPr>
          <w:p w14:paraId="50DB8A3E"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115346D1"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1371" w:type="pct"/>
            <w:vAlign w:val="center"/>
          </w:tcPr>
          <w:p w14:paraId="42D06EAE"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5132F03D"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44" w:type="pct"/>
            <w:vAlign w:val="center"/>
          </w:tcPr>
          <w:p w14:paraId="2A3724A3" w14:textId="77777777" w:rsidR="00A37F69" w:rsidRPr="009953DB" w:rsidRDefault="00A37F69">
            <w:pPr>
              <w:snapToGrid w:val="0"/>
              <w:spacing w:line="360" w:lineRule="auto"/>
              <w:jc w:val="center"/>
              <w:rPr>
                <w:rFonts w:ascii="仿宋" w:eastAsia="仿宋" w:hAnsi="仿宋" w:cs="仿宋" w:hint="eastAsia"/>
                <w:color w:val="000000"/>
                <w:szCs w:val="21"/>
              </w:rPr>
            </w:pPr>
          </w:p>
        </w:tc>
      </w:tr>
      <w:tr w:rsidR="00A37F69" w:rsidRPr="009953DB" w14:paraId="22327DC6" w14:textId="77777777">
        <w:trPr>
          <w:trHeight w:val="564"/>
          <w:jc w:val="center"/>
        </w:trPr>
        <w:tc>
          <w:tcPr>
            <w:tcW w:w="641" w:type="pct"/>
            <w:vAlign w:val="center"/>
          </w:tcPr>
          <w:p w14:paraId="31BBF68B" w14:textId="77777777" w:rsidR="00A37F69" w:rsidRPr="009953DB" w:rsidRDefault="00A37F69">
            <w:pPr>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4</w:t>
            </w:r>
          </w:p>
        </w:tc>
        <w:tc>
          <w:tcPr>
            <w:tcW w:w="783" w:type="pct"/>
            <w:vAlign w:val="center"/>
          </w:tcPr>
          <w:p w14:paraId="12EDF842"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4E59B393"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1371" w:type="pct"/>
            <w:vAlign w:val="center"/>
          </w:tcPr>
          <w:p w14:paraId="624ADFB3"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6D74B2F0"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44" w:type="pct"/>
            <w:vAlign w:val="center"/>
          </w:tcPr>
          <w:p w14:paraId="31018405" w14:textId="77777777" w:rsidR="00A37F69" w:rsidRPr="009953DB" w:rsidRDefault="00A37F69">
            <w:pPr>
              <w:snapToGrid w:val="0"/>
              <w:spacing w:line="360" w:lineRule="auto"/>
              <w:jc w:val="center"/>
              <w:rPr>
                <w:rFonts w:ascii="仿宋" w:eastAsia="仿宋" w:hAnsi="仿宋" w:cs="仿宋" w:hint="eastAsia"/>
                <w:color w:val="000000"/>
                <w:szCs w:val="21"/>
              </w:rPr>
            </w:pPr>
          </w:p>
        </w:tc>
      </w:tr>
      <w:tr w:rsidR="00A37F69" w:rsidRPr="009953DB" w14:paraId="54D1707D" w14:textId="77777777">
        <w:trPr>
          <w:trHeight w:val="564"/>
          <w:jc w:val="center"/>
        </w:trPr>
        <w:tc>
          <w:tcPr>
            <w:tcW w:w="641" w:type="pct"/>
            <w:vAlign w:val="center"/>
          </w:tcPr>
          <w:p w14:paraId="060FD320" w14:textId="77777777" w:rsidR="00A37F69" w:rsidRPr="009953DB" w:rsidRDefault="00A37F69">
            <w:pPr>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w:t>
            </w:r>
          </w:p>
        </w:tc>
        <w:tc>
          <w:tcPr>
            <w:tcW w:w="783" w:type="pct"/>
            <w:vAlign w:val="center"/>
          </w:tcPr>
          <w:p w14:paraId="28231CF6"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661AD4E5"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1371" w:type="pct"/>
            <w:vAlign w:val="center"/>
          </w:tcPr>
          <w:p w14:paraId="2E6632A1"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21B1115F"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44" w:type="pct"/>
            <w:vAlign w:val="center"/>
          </w:tcPr>
          <w:p w14:paraId="20F43CE9" w14:textId="77777777" w:rsidR="00A37F69" w:rsidRPr="009953DB" w:rsidRDefault="00A37F69">
            <w:pPr>
              <w:snapToGrid w:val="0"/>
              <w:spacing w:line="360" w:lineRule="auto"/>
              <w:jc w:val="center"/>
              <w:rPr>
                <w:rFonts w:ascii="仿宋" w:eastAsia="仿宋" w:hAnsi="仿宋" w:cs="仿宋" w:hint="eastAsia"/>
                <w:color w:val="000000"/>
                <w:szCs w:val="21"/>
              </w:rPr>
            </w:pPr>
          </w:p>
        </w:tc>
      </w:tr>
      <w:tr w:rsidR="00A37F69" w:rsidRPr="009953DB" w14:paraId="56160BA9" w14:textId="77777777">
        <w:trPr>
          <w:trHeight w:val="564"/>
          <w:jc w:val="center"/>
        </w:trPr>
        <w:tc>
          <w:tcPr>
            <w:tcW w:w="641" w:type="pct"/>
            <w:vAlign w:val="center"/>
          </w:tcPr>
          <w:p w14:paraId="01D54DF2" w14:textId="77777777" w:rsidR="00A37F69" w:rsidRPr="009953DB" w:rsidRDefault="00A37F69">
            <w:pPr>
              <w:snapToGrid w:val="0"/>
              <w:spacing w:line="360" w:lineRule="auto"/>
              <w:jc w:val="center"/>
              <w:rPr>
                <w:rFonts w:ascii="仿宋" w:eastAsia="仿宋" w:hAnsi="仿宋" w:cs="仿宋" w:hint="eastAsia"/>
                <w:color w:val="000000"/>
                <w:szCs w:val="21"/>
              </w:rPr>
            </w:pPr>
            <w:r w:rsidRPr="009953DB">
              <w:rPr>
                <w:rFonts w:ascii="仿宋" w:eastAsia="仿宋" w:hAnsi="仿宋" w:cs="仿宋" w:hint="eastAsia"/>
                <w:color w:val="000000"/>
                <w:szCs w:val="21"/>
              </w:rPr>
              <w:t>...</w:t>
            </w:r>
          </w:p>
        </w:tc>
        <w:tc>
          <w:tcPr>
            <w:tcW w:w="783" w:type="pct"/>
            <w:vAlign w:val="center"/>
          </w:tcPr>
          <w:p w14:paraId="6F1BEAEB"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1D102772"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1371" w:type="pct"/>
            <w:vAlign w:val="center"/>
          </w:tcPr>
          <w:p w14:paraId="0FC60461"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31" w:type="pct"/>
            <w:vAlign w:val="center"/>
          </w:tcPr>
          <w:p w14:paraId="3AA2A70D" w14:textId="77777777" w:rsidR="00A37F69" w:rsidRPr="009953DB" w:rsidRDefault="00A37F69">
            <w:pPr>
              <w:snapToGrid w:val="0"/>
              <w:spacing w:line="360" w:lineRule="auto"/>
              <w:jc w:val="center"/>
              <w:rPr>
                <w:rFonts w:ascii="仿宋" w:eastAsia="仿宋" w:hAnsi="仿宋" w:cs="仿宋" w:hint="eastAsia"/>
                <w:color w:val="000000"/>
                <w:szCs w:val="21"/>
              </w:rPr>
            </w:pPr>
          </w:p>
        </w:tc>
        <w:tc>
          <w:tcPr>
            <w:tcW w:w="744" w:type="pct"/>
            <w:vAlign w:val="center"/>
          </w:tcPr>
          <w:p w14:paraId="0CEF5ED7" w14:textId="77777777" w:rsidR="00A37F69" w:rsidRPr="009953DB" w:rsidRDefault="00A37F69">
            <w:pPr>
              <w:snapToGrid w:val="0"/>
              <w:spacing w:line="360" w:lineRule="auto"/>
              <w:jc w:val="center"/>
              <w:rPr>
                <w:rFonts w:ascii="仿宋" w:eastAsia="仿宋" w:hAnsi="仿宋" w:cs="仿宋" w:hint="eastAsia"/>
                <w:color w:val="000000"/>
                <w:szCs w:val="21"/>
              </w:rPr>
            </w:pPr>
          </w:p>
        </w:tc>
      </w:tr>
    </w:tbl>
    <w:p w14:paraId="26CA3D05" w14:textId="77777777" w:rsidR="00A37F69" w:rsidRPr="009953DB" w:rsidRDefault="00A37F69" w:rsidP="00A37F69">
      <w:pPr>
        <w:spacing w:line="360" w:lineRule="auto"/>
        <w:rPr>
          <w:rFonts w:ascii="仿宋" w:eastAsia="仿宋" w:hAnsi="仿宋" w:cs="Cambria Math" w:hint="eastAsia"/>
          <w:b/>
          <w:color w:val="000000"/>
          <w:kern w:val="0"/>
          <w:sz w:val="24"/>
          <w:lang w:bidi="ar"/>
        </w:rPr>
      </w:pPr>
      <w:r w:rsidRPr="009953DB">
        <w:rPr>
          <w:rFonts w:ascii="仿宋" w:eastAsia="仿宋" w:hAnsi="仿宋" w:cs="Cambria Math" w:hint="eastAsia"/>
          <w:b/>
          <w:color w:val="000000"/>
          <w:kern w:val="0"/>
          <w:sz w:val="24"/>
          <w:lang w:bidi="ar"/>
        </w:rPr>
        <w:t>后附相关证明材料，包括但不限于身份证、驾驶证（如为专职驾驶人）、健康证</w:t>
      </w:r>
    </w:p>
    <w:p w14:paraId="3793AE80" w14:textId="77777777" w:rsidR="00A37F69" w:rsidRPr="009953DB" w:rsidRDefault="00A37F69" w:rsidP="00A37F69">
      <w:pPr>
        <w:rPr>
          <w:rFonts w:ascii="仿宋" w:eastAsia="仿宋" w:hAnsi="仿宋" w:cs="仿宋" w:hint="eastAsia"/>
          <w:color w:val="000000"/>
        </w:rPr>
      </w:pPr>
      <w:r w:rsidRPr="009953DB">
        <w:rPr>
          <w:rFonts w:ascii="仿宋" w:eastAsia="仿宋" w:hAnsi="仿宋" w:cs="仿宋" w:hint="eastAsia"/>
          <w:color w:val="000000"/>
        </w:rPr>
        <w:br w:type="page"/>
      </w:r>
    </w:p>
    <w:p w14:paraId="379A3B7E" w14:textId="77777777" w:rsidR="00E42A9B" w:rsidRPr="009953DB" w:rsidRDefault="00E42A9B">
      <w:pPr>
        <w:pStyle w:val="2"/>
        <w:ind w:firstLineChars="0" w:firstLine="0"/>
        <w:jc w:val="both"/>
        <w:rPr>
          <w:rFonts w:ascii="仿宋" w:eastAsia="仿宋" w:hAnsi="仿宋" w:cs="仿宋" w:hint="eastAsia"/>
          <w:color w:val="000000"/>
          <w:sz w:val="24"/>
          <w:szCs w:val="24"/>
        </w:rPr>
      </w:pPr>
      <w:bookmarkStart w:id="248" w:name="_Toc164348316"/>
      <w:r w:rsidRPr="009953DB">
        <w:rPr>
          <w:rFonts w:ascii="仿宋" w:eastAsia="仿宋" w:hAnsi="仿宋" w:cs="仿宋" w:hint="eastAsia"/>
          <w:color w:val="000000"/>
          <w:sz w:val="24"/>
          <w:szCs w:val="24"/>
        </w:rPr>
        <w:t>二、技术册文件</w:t>
      </w:r>
      <w:bookmarkEnd w:id="240"/>
      <w:bookmarkEnd w:id="248"/>
    </w:p>
    <w:p w14:paraId="32E92631"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249" w:name="_Toc23108"/>
      <w:bookmarkStart w:id="250" w:name="_Toc164348317"/>
      <w:bookmarkEnd w:id="238"/>
      <w:bookmarkEnd w:id="239"/>
      <w:r w:rsidRPr="009953DB">
        <w:rPr>
          <w:rFonts w:ascii="仿宋" w:eastAsia="仿宋" w:hAnsi="仿宋" w:cs="仿宋" w:hint="eastAsia"/>
          <w:color w:val="000000"/>
          <w:sz w:val="24"/>
          <w:szCs w:val="24"/>
        </w:rPr>
        <w:t>（一）采购需求应答偏离表</w:t>
      </w:r>
      <w:bookmarkEnd w:id="249"/>
      <w:bookmarkEnd w:id="250"/>
    </w:p>
    <w:p w14:paraId="356B0257" w14:textId="77777777" w:rsidR="00E42A9B" w:rsidRPr="009953DB" w:rsidRDefault="00E42A9B">
      <w:pPr>
        <w:spacing w:line="360" w:lineRule="auto"/>
        <w:jc w:val="center"/>
        <w:rPr>
          <w:rFonts w:ascii="仿宋" w:eastAsia="仿宋" w:hAnsi="仿宋" w:cs="仿宋" w:hint="eastAsia"/>
          <w:color w:val="000000"/>
          <w:sz w:val="24"/>
        </w:rPr>
      </w:pPr>
      <w:bookmarkStart w:id="251" w:name="_Toc293297544"/>
      <w:bookmarkStart w:id="252" w:name="_Toc125771198"/>
      <w:bookmarkStart w:id="253" w:name="_Toc125561188"/>
      <w:r w:rsidRPr="009953DB">
        <w:rPr>
          <w:rFonts w:ascii="仿宋" w:eastAsia="仿宋" w:hAnsi="仿宋" w:cs="仿宋" w:hint="eastAsia"/>
          <w:color w:val="000000"/>
          <w:sz w:val="24"/>
        </w:rPr>
        <w:t>采购需求应答偏离表</w:t>
      </w:r>
      <w:bookmarkEnd w:id="251"/>
      <w:bookmarkEnd w:id="252"/>
      <w:bookmarkEnd w:id="253"/>
    </w:p>
    <w:p w14:paraId="65458398" w14:textId="77777777" w:rsidR="00E42A9B" w:rsidRPr="009953DB" w:rsidRDefault="00E42A9B">
      <w:pPr>
        <w:spacing w:line="360" w:lineRule="auto"/>
        <w:rPr>
          <w:rFonts w:ascii="仿宋" w:eastAsia="仿宋" w:hAnsi="仿宋" w:cs="仿宋" w:hint="eastAsia"/>
          <w:color w:val="000000"/>
          <w:sz w:val="24"/>
          <w:u w:val="single"/>
        </w:rPr>
      </w:pPr>
      <w:r w:rsidRPr="009953DB">
        <w:rPr>
          <w:rFonts w:ascii="仿宋" w:eastAsia="仿宋" w:hAnsi="仿宋" w:cs="仿宋" w:hint="eastAsia"/>
          <w:color w:val="000000"/>
          <w:sz w:val="24"/>
        </w:rPr>
        <w:t>供应商名称：</w:t>
      </w:r>
      <w:r w:rsidRPr="009953DB">
        <w:rPr>
          <w:rFonts w:ascii="仿宋" w:eastAsia="仿宋" w:hAnsi="仿宋" w:cs="仿宋" w:hint="eastAsia"/>
          <w:color w:val="000000"/>
          <w:sz w:val="24"/>
          <w:u w:val="single"/>
        </w:rPr>
        <w:t xml:space="preserve">             </w:t>
      </w:r>
    </w:p>
    <w:p w14:paraId="36D63CB4" w14:textId="77777777" w:rsidR="00E42A9B" w:rsidRPr="009953DB" w:rsidRDefault="00E42A9B">
      <w:pPr>
        <w:spacing w:line="360" w:lineRule="auto"/>
        <w:rPr>
          <w:rFonts w:ascii="仿宋" w:eastAsia="仿宋" w:hAnsi="仿宋" w:cs="仿宋" w:hint="eastAsia"/>
          <w:color w:val="000000"/>
          <w:sz w:val="24"/>
        </w:rPr>
      </w:pPr>
      <w:r w:rsidRPr="009953DB">
        <w:rPr>
          <w:rFonts w:ascii="仿宋" w:eastAsia="仿宋" w:hAnsi="仿宋" w:cs="仿宋" w:hint="eastAsia"/>
          <w:color w:val="000000"/>
          <w:sz w:val="24"/>
        </w:rPr>
        <w:t>项目编号：</w:t>
      </w:r>
      <w:r w:rsidRPr="009953DB">
        <w:rPr>
          <w:rFonts w:ascii="仿宋" w:eastAsia="仿宋" w:hAnsi="仿宋" w:cs="仿宋" w:hint="eastAsia"/>
          <w:color w:val="000000"/>
          <w:sz w:val="24"/>
          <w:u w:val="single"/>
        </w:rPr>
        <w:t xml:space="preserve">                </w:t>
      </w:r>
    </w:p>
    <w:tbl>
      <w:tblPr>
        <w:tblW w:w="4999" w:type="pct"/>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978"/>
        <w:gridCol w:w="2217"/>
        <w:gridCol w:w="2409"/>
        <w:gridCol w:w="2603"/>
        <w:gridCol w:w="1399"/>
      </w:tblGrid>
      <w:tr w:rsidR="00E42A9B" w:rsidRPr="009953DB" w14:paraId="771F1B28" w14:textId="77777777">
        <w:trPr>
          <w:trHeight w:val="368"/>
        </w:trPr>
        <w:tc>
          <w:tcPr>
            <w:tcW w:w="509" w:type="pct"/>
            <w:tcBorders>
              <w:top w:val="double" w:sz="4" w:space="0" w:color="auto"/>
              <w:left w:val="double" w:sz="4" w:space="0" w:color="auto"/>
              <w:bottom w:val="single" w:sz="4" w:space="0" w:color="auto"/>
              <w:right w:val="single" w:sz="4" w:space="0" w:color="auto"/>
            </w:tcBorders>
            <w:vAlign w:val="center"/>
          </w:tcPr>
          <w:p w14:paraId="53E3A11A" w14:textId="77777777" w:rsidR="00E42A9B" w:rsidRPr="009953DB" w:rsidRDefault="00E42A9B">
            <w:pPr>
              <w:spacing w:line="360" w:lineRule="auto"/>
              <w:jc w:val="center"/>
              <w:rPr>
                <w:rFonts w:ascii="仿宋" w:eastAsia="仿宋" w:hAnsi="仿宋" w:cs="仿宋" w:hint="eastAsia"/>
                <w:b/>
                <w:color w:val="000000"/>
                <w:szCs w:val="21"/>
              </w:rPr>
            </w:pPr>
            <w:r w:rsidRPr="009953DB">
              <w:rPr>
                <w:rFonts w:ascii="仿宋" w:eastAsia="仿宋" w:hAnsi="仿宋" w:cs="仿宋" w:hint="eastAsia"/>
                <w:b/>
                <w:color w:val="000000"/>
                <w:szCs w:val="21"/>
              </w:rPr>
              <w:t>序号</w:t>
            </w:r>
          </w:p>
        </w:tc>
        <w:tc>
          <w:tcPr>
            <w:tcW w:w="1154" w:type="pct"/>
            <w:tcBorders>
              <w:top w:val="double" w:sz="4" w:space="0" w:color="auto"/>
              <w:left w:val="single" w:sz="4" w:space="0" w:color="auto"/>
              <w:bottom w:val="single" w:sz="4" w:space="0" w:color="auto"/>
              <w:right w:val="single" w:sz="4" w:space="0" w:color="auto"/>
            </w:tcBorders>
            <w:vAlign w:val="center"/>
          </w:tcPr>
          <w:p w14:paraId="5EA848DF" w14:textId="77777777" w:rsidR="00E42A9B" w:rsidRPr="009953DB" w:rsidRDefault="00E42A9B">
            <w:pPr>
              <w:spacing w:line="312" w:lineRule="auto"/>
              <w:jc w:val="center"/>
              <w:rPr>
                <w:rFonts w:ascii="仿宋" w:eastAsia="仿宋" w:hAnsi="仿宋" w:cs="仿宋" w:hint="eastAsia"/>
                <w:b/>
                <w:bCs/>
                <w:color w:val="000000"/>
                <w:sz w:val="24"/>
              </w:rPr>
            </w:pPr>
            <w:r w:rsidRPr="009953DB">
              <w:rPr>
                <w:rFonts w:ascii="仿宋" w:eastAsia="仿宋" w:hAnsi="仿宋" w:cs="仿宋" w:hint="eastAsia"/>
                <w:b/>
                <w:bCs/>
                <w:color w:val="000000"/>
              </w:rPr>
              <w:t>技术偏离类型(正负偏离)</w:t>
            </w:r>
          </w:p>
        </w:tc>
        <w:tc>
          <w:tcPr>
            <w:tcW w:w="1254" w:type="pct"/>
            <w:tcBorders>
              <w:top w:val="double" w:sz="4" w:space="0" w:color="auto"/>
              <w:left w:val="single" w:sz="4" w:space="0" w:color="auto"/>
              <w:bottom w:val="single" w:sz="4" w:space="0" w:color="auto"/>
              <w:right w:val="single" w:sz="4" w:space="0" w:color="auto"/>
            </w:tcBorders>
            <w:vAlign w:val="center"/>
          </w:tcPr>
          <w:p w14:paraId="79007876" w14:textId="77777777" w:rsidR="00E42A9B" w:rsidRPr="009953DB" w:rsidRDefault="00E42A9B">
            <w:pPr>
              <w:spacing w:line="312" w:lineRule="auto"/>
              <w:jc w:val="center"/>
              <w:rPr>
                <w:rFonts w:ascii="仿宋" w:eastAsia="仿宋" w:hAnsi="仿宋" w:cs="仿宋" w:hint="eastAsia"/>
                <w:b/>
                <w:bCs/>
                <w:color w:val="000000"/>
                <w:sz w:val="24"/>
              </w:rPr>
            </w:pPr>
            <w:r w:rsidRPr="009953DB">
              <w:rPr>
                <w:rFonts w:ascii="仿宋" w:eastAsia="仿宋" w:hAnsi="仿宋" w:cs="仿宋" w:hint="eastAsia"/>
                <w:b/>
                <w:bCs/>
                <w:color w:val="000000"/>
              </w:rPr>
              <w:t>技术偏离的文档章节号及页号</w:t>
            </w:r>
          </w:p>
        </w:tc>
        <w:tc>
          <w:tcPr>
            <w:tcW w:w="1355" w:type="pct"/>
            <w:tcBorders>
              <w:top w:val="double" w:sz="4" w:space="0" w:color="auto"/>
              <w:left w:val="single" w:sz="4" w:space="0" w:color="auto"/>
              <w:bottom w:val="single" w:sz="4" w:space="0" w:color="auto"/>
              <w:right w:val="single" w:sz="4" w:space="0" w:color="auto"/>
            </w:tcBorders>
            <w:vAlign w:val="center"/>
          </w:tcPr>
          <w:p w14:paraId="221A44D3" w14:textId="77777777" w:rsidR="00E42A9B" w:rsidRPr="009953DB" w:rsidRDefault="00E42A9B">
            <w:pPr>
              <w:spacing w:line="312" w:lineRule="auto"/>
              <w:jc w:val="center"/>
              <w:rPr>
                <w:rFonts w:ascii="仿宋" w:eastAsia="仿宋" w:hAnsi="仿宋" w:cs="仿宋" w:hint="eastAsia"/>
                <w:b/>
                <w:bCs/>
                <w:color w:val="000000"/>
                <w:sz w:val="24"/>
              </w:rPr>
            </w:pPr>
            <w:r w:rsidRPr="009953DB">
              <w:rPr>
                <w:rFonts w:ascii="仿宋" w:eastAsia="仿宋" w:hAnsi="仿宋" w:cs="仿宋" w:hint="eastAsia"/>
                <w:b/>
                <w:bCs/>
                <w:color w:val="000000"/>
              </w:rPr>
              <w:t>技术偏离的主要内容说明</w:t>
            </w:r>
          </w:p>
        </w:tc>
        <w:tc>
          <w:tcPr>
            <w:tcW w:w="728" w:type="pct"/>
            <w:tcBorders>
              <w:top w:val="double" w:sz="4" w:space="0" w:color="auto"/>
              <w:left w:val="single" w:sz="4" w:space="0" w:color="auto"/>
              <w:bottom w:val="single" w:sz="4" w:space="0" w:color="auto"/>
              <w:right w:val="double" w:sz="4" w:space="0" w:color="auto"/>
            </w:tcBorders>
            <w:vAlign w:val="center"/>
          </w:tcPr>
          <w:p w14:paraId="64CF132A" w14:textId="77777777" w:rsidR="00E42A9B" w:rsidRPr="009953DB" w:rsidRDefault="00E42A9B">
            <w:pPr>
              <w:spacing w:line="360" w:lineRule="auto"/>
              <w:jc w:val="center"/>
              <w:rPr>
                <w:rFonts w:ascii="仿宋" w:eastAsia="仿宋" w:hAnsi="仿宋" w:cs="仿宋" w:hint="eastAsia"/>
                <w:b/>
                <w:color w:val="000000"/>
                <w:szCs w:val="21"/>
              </w:rPr>
            </w:pPr>
            <w:r w:rsidRPr="009953DB">
              <w:rPr>
                <w:rFonts w:ascii="仿宋" w:eastAsia="仿宋" w:hAnsi="仿宋" w:cs="仿宋" w:hint="eastAsia"/>
                <w:b/>
                <w:color w:val="000000"/>
                <w:szCs w:val="21"/>
              </w:rPr>
              <w:t>备注</w:t>
            </w:r>
          </w:p>
        </w:tc>
      </w:tr>
      <w:tr w:rsidR="00E42A9B" w:rsidRPr="009953DB" w14:paraId="69E48D4D" w14:textId="77777777">
        <w:trPr>
          <w:trHeight w:val="368"/>
        </w:trPr>
        <w:tc>
          <w:tcPr>
            <w:tcW w:w="509" w:type="pct"/>
            <w:tcBorders>
              <w:top w:val="single" w:sz="4" w:space="0" w:color="auto"/>
              <w:left w:val="double" w:sz="4" w:space="0" w:color="auto"/>
              <w:bottom w:val="single" w:sz="4" w:space="0" w:color="auto"/>
              <w:right w:val="single" w:sz="4" w:space="0" w:color="auto"/>
            </w:tcBorders>
          </w:tcPr>
          <w:p w14:paraId="7F61B2C1"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6213A599"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26C4D8CB"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68BDA109"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4DD7C670"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1C48D6E4" w14:textId="77777777">
        <w:trPr>
          <w:trHeight w:val="369"/>
        </w:trPr>
        <w:tc>
          <w:tcPr>
            <w:tcW w:w="509" w:type="pct"/>
            <w:tcBorders>
              <w:top w:val="single" w:sz="4" w:space="0" w:color="auto"/>
              <w:left w:val="double" w:sz="4" w:space="0" w:color="auto"/>
              <w:bottom w:val="single" w:sz="4" w:space="0" w:color="auto"/>
              <w:right w:val="single" w:sz="4" w:space="0" w:color="auto"/>
            </w:tcBorders>
          </w:tcPr>
          <w:p w14:paraId="000DC248"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2AE2E893"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5E010D85"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69707EAE"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1BB8D179"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45B41F54" w14:textId="77777777">
        <w:trPr>
          <w:trHeight w:val="368"/>
        </w:trPr>
        <w:tc>
          <w:tcPr>
            <w:tcW w:w="509" w:type="pct"/>
            <w:tcBorders>
              <w:top w:val="single" w:sz="4" w:space="0" w:color="auto"/>
              <w:left w:val="double" w:sz="4" w:space="0" w:color="auto"/>
              <w:bottom w:val="single" w:sz="4" w:space="0" w:color="auto"/>
              <w:right w:val="single" w:sz="4" w:space="0" w:color="auto"/>
            </w:tcBorders>
          </w:tcPr>
          <w:p w14:paraId="3168AAB1"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1769152E"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355E4720"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7CDB600D"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0700D33A"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40EC11B2" w14:textId="77777777">
        <w:trPr>
          <w:trHeight w:val="368"/>
        </w:trPr>
        <w:tc>
          <w:tcPr>
            <w:tcW w:w="509" w:type="pct"/>
            <w:tcBorders>
              <w:top w:val="single" w:sz="4" w:space="0" w:color="auto"/>
              <w:left w:val="double" w:sz="4" w:space="0" w:color="auto"/>
              <w:bottom w:val="single" w:sz="4" w:space="0" w:color="auto"/>
              <w:right w:val="single" w:sz="4" w:space="0" w:color="auto"/>
            </w:tcBorders>
          </w:tcPr>
          <w:p w14:paraId="2A22A964"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0EC92CEF"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56CD8ADD"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26552969"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2C2274EA"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36C5312E" w14:textId="77777777">
        <w:trPr>
          <w:trHeight w:val="369"/>
        </w:trPr>
        <w:tc>
          <w:tcPr>
            <w:tcW w:w="509" w:type="pct"/>
            <w:tcBorders>
              <w:top w:val="single" w:sz="4" w:space="0" w:color="auto"/>
              <w:left w:val="double" w:sz="4" w:space="0" w:color="auto"/>
              <w:bottom w:val="single" w:sz="4" w:space="0" w:color="auto"/>
              <w:right w:val="single" w:sz="4" w:space="0" w:color="auto"/>
            </w:tcBorders>
          </w:tcPr>
          <w:p w14:paraId="3B6FA797"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457D2219"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6C91F58B"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3685B4E1"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4278FE6B"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3A995F8F" w14:textId="77777777">
        <w:trPr>
          <w:trHeight w:val="368"/>
        </w:trPr>
        <w:tc>
          <w:tcPr>
            <w:tcW w:w="509" w:type="pct"/>
            <w:tcBorders>
              <w:top w:val="single" w:sz="4" w:space="0" w:color="auto"/>
              <w:left w:val="double" w:sz="4" w:space="0" w:color="auto"/>
              <w:bottom w:val="single" w:sz="4" w:space="0" w:color="auto"/>
              <w:right w:val="single" w:sz="4" w:space="0" w:color="auto"/>
            </w:tcBorders>
          </w:tcPr>
          <w:p w14:paraId="45FC712D"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008E9F6C"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7A869E10"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196AD5FC"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329FE177"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3F6DDC36" w14:textId="77777777">
        <w:trPr>
          <w:trHeight w:val="368"/>
        </w:trPr>
        <w:tc>
          <w:tcPr>
            <w:tcW w:w="509" w:type="pct"/>
            <w:tcBorders>
              <w:top w:val="single" w:sz="4" w:space="0" w:color="auto"/>
              <w:left w:val="double" w:sz="4" w:space="0" w:color="auto"/>
              <w:bottom w:val="single" w:sz="4" w:space="0" w:color="auto"/>
              <w:right w:val="single" w:sz="4" w:space="0" w:color="auto"/>
            </w:tcBorders>
          </w:tcPr>
          <w:p w14:paraId="28F3B5CF"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28929D45"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1BA81618"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1A6448C6"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1448944C"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30348FC9" w14:textId="77777777">
        <w:trPr>
          <w:trHeight w:val="369"/>
        </w:trPr>
        <w:tc>
          <w:tcPr>
            <w:tcW w:w="509" w:type="pct"/>
            <w:tcBorders>
              <w:top w:val="single" w:sz="4" w:space="0" w:color="auto"/>
              <w:left w:val="double" w:sz="4" w:space="0" w:color="auto"/>
              <w:bottom w:val="single" w:sz="4" w:space="0" w:color="auto"/>
              <w:right w:val="single" w:sz="4" w:space="0" w:color="auto"/>
            </w:tcBorders>
          </w:tcPr>
          <w:p w14:paraId="74A5CAB9"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175F0383"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33166613"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7D56A431"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7FE5DBF7"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79814E00" w14:textId="77777777">
        <w:trPr>
          <w:trHeight w:val="368"/>
        </w:trPr>
        <w:tc>
          <w:tcPr>
            <w:tcW w:w="509" w:type="pct"/>
            <w:tcBorders>
              <w:top w:val="single" w:sz="4" w:space="0" w:color="auto"/>
              <w:left w:val="double" w:sz="4" w:space="0" w:color="auto"/>
              <w:bottom w:val="single" w:sz="4" w:space="0" w:color="auto"/>
              <w:right w:val="single" w:sz="4" w:space="0" w:color="auto"/>
            </w:tcBorders>
          </w:tcPr>
          <w:p w14:paraId="6B7CF200"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335CDDFD"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0CBD13A5"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4CA76786"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4D3B5D90"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5D709BA0" w14:textId="77777777">
        <w:trPr>
          <w:trHeight w:val="369"/>
        </w:trPr>
        <w:tc>
          <w:tcPr>
            <w:tcW w:w="509" w:type="pct"/>
            <w:tcBorders>
              <w:top w:val="single" w:sz="4" w:space="0" w:color="auto"/>
              <w:left w:val="double" w:sz="4" w:space="0" w:color="auto"/>
              <w:bottom w:val="single" w:sz="4" w:space="0" w:color="auto"/>
              <w:right w:val="single" w:sz="4" w:space="0" w:color="auto"/>
            </w:tcBorders>
          </w:tcPr>
          <w:p w14:paraId="709A5D65"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6CFDCE38"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5FDD3526"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444CE7EB"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5569F88A"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73794E79" w14:textId="77777777">
        <w:trPr>
          <w:trHeight w:val="368"/>
        </w:trPr>
        <w:tc>
          <w:tcPr>
            <w:tcW w:w="509" w:type="pct"/>
            <w:tcBorders>
              <w:top w:val="single" w:sz="4" w:space="0" w:color="auto"/>
              <w:left w:val="double" w:sz="4" w:space="0" w:color="auto"/>
              <w:bottom w:val="single" w:sz="4" w:space="0" w:color="auto"/>
              <w:right w:val="single" w:sz="4" w:space="0" w:color="auto"/>
            </w:tcBorders>
          </w:tcPr>
          <w:p w14:paraId="440F2CA1"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152FFEB9"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6D4BB7B3"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0CD34C96"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212DC207"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36B5580D" w14:textId="77777777">
        <w:trPr>
          <w:trHeight w:val="368"/>
        </w:trPr>
        <w:tc>
          <w:tcPr>
            <w:tcW w:w="509" w:type="pct"/>
            <w:tcBorders>
              <w:top w:val="single" w:sz="4" w:space="0" w:color="auto"/>
              <w:left w:val="double" w:sz="4" w:space="0" w:color="auto"/>
              <w:bottom w:val="single" w:sz="4" w:space="0" w:color="auto"/>
              <w:right w:val="single" w:sz="4" w:space="0" w:color="auto"/>
            </w:tcBorders>
          </w:tcPr>
          <w:p w14:paraId="0FC46030"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7BAAB806"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5F62ACEC"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6790C58E"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37F7C109"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39C22B5A" w14:textId="77777777">
        <w:trPr>
          <w:trHeight w:val="369"/>
        </w:trPr>
        <w:tc>
          <w:tcPr>
            <w:tcW w:w="509" w:type="pct"/>
            <w:tcBorders>
              <w:top w:val="single" w:sz="4" w:space="0" w:color="auto"/>
              <w:left w:val="double" w:sz="4" w:space="0" w:color="auto"/>
              <w:bottom w:val="single" w:sz="4" w:space="0" w:color="auto"/>
              <w:right w:val="single" w:sz="4" w:space="0" w:color="auto"/>
            </w:tcBorders>
          </w:tcPr>
          <w:p w14:paraId="65FFC622"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single" w:sz="4" w:space="0" w:color="auto"/>
              <w:right w:val="single" w:sz="4" w:space="0" w:color="auto"/>
            </w:tcBorders>
          </w:tcPr>
          <w:p w14:paraId="2060F745"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single" w:sz="4" w:space="0" w:color="auto"/>
              <w:right w:val="single" w:sz="4" w:space="0" w:color="auto"/>
            </w:tcBorders>
          </w:tcPr>
          <w:p w14:paraId="42FAE1A4"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single" w:sz="4" w:space="0" w:color="auto"/>
              <w:right w:val="single" w:sz="4" w:space="0" w:color="auto"/>
            </w:tcBorders>
          </w:tcPr>
          <w:p w14:paraId="2DAF26AC"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single" w:sz="4" w:space="0" w:color="auto"/>
              <w:right w:val="double" w:sz="4" w:space="0" w:color="auto"/>
            </w:tcBorders>
          </w:tcPr>
          <w:p w14:paraId="336B6303" w14:textId="77777777" w:rsidR="00E42A9B" w:rsidRPr="009953DB" w:rsidRDefault="00E42A9B">
            <w:pPr>
              <w:spacing w:line="360" w:lineRule="auto"/>
              <w:rPr>
                <w:rFonts w:ascii="仿宋" w:eastAsia="仿宋" w:hAnsi="仿宋" w:cs="仿宋" w:hint="eastAsia"/>
                <w:color w:val="000000"/>
                <w:szCs w:val="21"/>
              </w:rPr>
            </w:pPr>
          </w:p>
        </w:tc>
      </w:tr>
      <w:tr w:rsidR="00E42A9B" w:rsidRPr="009953DB" w14:paraId="670CD7D3" w14:textId="77777777">
        <w:trPr>
          <w:trHeight w:val="369"/>
        </w:trPr>
        <w:tc>
          <w:tcPr>
            <w:tcW w:w="509" w:type="pct"/>
            <w:tcBorders>
              <w:top w:val="single" w:sz="4" w:space="0" w:color="auto"/>
              <w:left w:val="double" w:sz="4" w:space="0" w:color="auto"/>
              <w:bottom w:val="double" w:sz="4" w:space="0" w:color="auto"/>
              <w:right w:val="single" w:sz="4" w:space="0" w:color="auto"/>
            </w:tcBorders>
          </w:tcPr>
          <w:p w14:paraId="6905FD8D" w14:textId="77777777" w:rsidR="00E42A9B" w:rsidRPr="009953DB" w:rsidRDefault="00E42A9B">
            <w:pPr>
              <w:spacing w:line="360" w:lineRule="auto"/>
              <w:rPr>
                <w:rFonts w:ascii="仿宋" w:eastAsia="仿宋" w:hAnsi="仿宋" w:cs="仿宋" w:hint="eastAsia"/>
                <w:color w:val="000000"/>
                <w:szCs w:val="21"/>
              </w:rPr>
            </w:pPr>
          </w:p>
        </w:tc>
        <w:tc>
          <w:tcPr>
            <w:tcW w:w="1154" w:type="pct"/>
            <w:tcBorders>
              <w:top w:val="single" w:sz="4" w:space="0" w:color="auto"/>
              <w:left w:val="single" w:sz="4" w:space="0" w:color="auto"/>
              <w:bottom w:val="double" w:sz="4" w:space="0" w:color="auto"/>
              <w:right w:val="single" w:sz="4" w:space="0" w:color="auto"/>
            </w:tcBorders>
          </w:tcPr>
          <w:p w14:paraId="25DCEC9B" w14:textId="77777777" w:rsidR="00E42A9B" w:rsidRPr="009953DB" w:rsidRDefault="00E42A9B">
            <w:pPr>
              <w:spacing w:line="360" w:lineRule="auto"/>
              <w:rPr>
                <w:rFonts w:ascii="仿宋" w:eastAsia="仿宋" w:hAnsi="仿宋" w:cs="仿宋" w:hint="eastAsia"/>
                <w:color w:val="000000"/>
                <w:szCs w:val="21"/>
              </w:rPr>
            </w:pPr>
          </w:p>
        </w:tc>
        <w:tc>
          <w:tcPr>
            <w:tcW w:w="1254" w:type="pct"/>
            <w:tcBorders>
              <w:top w:val="single" w:sz="4" w:space="0" w:color="auto"/>
              <w:left w:val="single" w:sz="4" w:space="0" w:color="auto"/>
              <w:bottom w:val="double" w:sz="4" w:space="0" w:color="auto"/>
              <w:right w:val="single" w:sz="4" w:space="0" w:color="auto"/>
            </w:tcBorders>
          </w:tcPr>
          <w:p w14:paraId="276DBCBE" w14:textId="77777777" w:rsidR="00E42A9B" w:rsidRPr="009953DB" w:rsidRDefault="00E42A9B">
            <w:pPr>
              <w:spacing w:line="360" w:lineRule="auto"/>
              <w:rPr>
                <w:rFonts w:ascii="仿宋" w:eastAsia="仿宋" w:hAnsi="仿宋" w:cs="仿宋" w:hint="eastAsia"/>
                <w:color w:val="000000"/>
                <w:szCs w:val="21"/>
              </w:rPr>
            </w:pPr>
          </w:p>
        </w:tc>
        <w:tc>
          <w:tcPr>
            <w:tcW w:w="1355" w:type="pct"/>
            <w:tcBorders>
              <w:top w:val="single" w:sz="4" w:space="0" w:color="auto"/>
              <w:left w:val="single" w:sz="4" w:space="0" w:color="auto"/>
              <w:bottom w:val="double" w:sz="4" w:space="0" w:color="auto"/>
              <w:right w:val="single" w:sz="4" w:space="0" w:color="auto"/>
            </w:tcBorders>
          </w:tcPr>
          <w:p w14:paraId="37EE94F9" w14:textId="77777777" w:rsidR="00E42A9B" w:rsidRPr="009953DB" w:rsidRDefault="00E42A9B">
            <w:pPr>
              <w:spacing w:line="360" w:lineRule="auto"/>
              <w:rPr>
                <w:rFonts w:ascii="仿宋" w:eastAsia="仿宋" w:hAnsi="仿宋" w:cs="仿宋" w:hint="eastAsia"/>
                <w:color w:val="000000"/>
                <w:szCs w:val="21"/>
              </w:rPr>
            </w:pPr>
          </w:p>
        </w:tc>
        <w:tc>
          <w:tcPr>
            <w:tcW w:w="728" w:type="pct"/>
            <w:tcBorders>
              <w:top w:val="single" w:sz="4" w:space="0" w:color="auto"/>
              <w:left w:val="single" w:sz="4" w:space="0" w:color="auto"/>
              <w:bottom w:val="double" w:sz="4" w:space="0" w:color="auto"/>
              <w:right w:val="double" w:sz="4" w:space="0" w:color="auto"/>
            </w:tcBorders>
          </w:tcPr>
          <w:p w14:paraId="56D5E707" w14:textId="77777777" w:rsidR="00E42A9B" w:rsidRPr="009953DB" w:rsidRDefault="00E42A9B">
            <w:pPr>
              <w:spacing w:line="360" w:lineRule="auto"/>
              <w:rPr>
                <w:rFonts w:ascii="仿宋" w:eastAsia="仿宋" w:hAnsi="仿宋" w:cs="仿宋" w:hint="eastAsia"/>
                <w:color w:val="000000"/>
                <w:szCs w:val="21"/>
              </w:rPr>
            </w:pPr>
          </w:p>
        </w:tc>
      </w:tr>
    </w:tbl>
    <w:p w14:paraId="72C0A326" w14:textId="77777777" w:rsidR="0039486A" w:rsidRPr="009953DB" w:rsidRDefault="00E42A9B">
      <w:pPr>
        <w:spacing w:before="240" w:line="360" w:lineRule="auto"/>
        <w:rPr>
          <w:rFonts w:ascii="仿宋" w:eastAsia="仿宋" w:hAnsi="仿宋" w:cs="Cambria Math"/>
          <w:color w:val="000000"/>
          <w:sz w:val="24"/>
        </w:rPr>
      </w:pPr>
      <w:r w:rsidRPr="009953DB">
        <w:rPr>
          <w:rFonts w:ascii="仿宋" w:eastAsia="仿宋" w:hAnsi="仿宋" w:cs="Cambria Math" w:hint="eastAsia"/>
          <w:color w:val="000000"/>
          <w:sz w:val="24"/>
        </w:rPr>
        <w:t>注：</w:t>
      </w:r>
    </w:p>
    <w:p w14:paraId="633FDF6A" w14:textId="77777777" w:rsidR="00E42A9B" w:rsidRPr="009953DB" w:rsidRDefault="0039486A" w:rsidP="0039486A">
      <w:pPr>
        <w:spacing w:before="240" w:line="360" w:lineRule="auto"/>
        <w:ind w:firstLineChars="200" w:firstLine="480"/>
        <w:rPr>
          <w:rFonts w:ascii="仿宋" w:eastAsia="仿宋" w:hAnsi="仿宋" w:cs="Cambria Math"/>
          <w:color w:val="000000"/>
          <w:sz w:val="24"/>
        </w:rPr>
      </w:pPr>
      <w:r w:rsidRPr="009953DB">
        <w:rPr>
          <w:rFonts w:ascii="仿宋" w:eastAsia="仿宋" w:hAnsi="仿宋" w:cs="Cambria Math" w:hint="eastAsia"/>
          <w:color w:val="000000"/>
          <w:sz w:val="24"/>
        </w:rPr>
        <w:t>1、</w:t>
      </w:r>
      <w:r w:rsidR="00E42A9B" w:rsidRPr="009953DB">
        <w:rPr>
          <w:rFonts w:ascii="仿宋" w:eastAsia="仿宋" w:hAnsi="仿宋" w:cs="Cambria Math" w:hint="eastAsia"/>
          <w:color w:val="000000"/>
          <w:sz w:val="24"/>
        </w:rPr>
        <w:t>对于未列出的偏离内容视同供应商已完全接受竞争性磋商文件的要求，如全部满足，在偏离表中应答“全部满足”即可。</w:t>
      </w:r>
    </w:p>
    <w:p w14:paraId="246AD407" w14:textId="77777777" w:rsidR="0039486A" w:rsidRPr="009953DB" w:rsidRDefault="0039486A" w:rsidP="0039486A">
      <w:pPr>
        <w:pStyle w:val="a0"/>
        <w:jc w:val="both"/>
        <w:rPr>
          <w:rFonts w:ascii="仿宋" w:eastAsia="仿宋" w:hAnsi="仿宋" w:cs="Cambria Math" w:hint="eastAsia"/>
          <w:color w:val="000000"/>
          <w:sz w:val="24"/>
        </w:rPr>
      </w:pPr>
      <w:r w:rsidRPr="009953DB">
        <w:rPr>
          <w:rFonts w:ascii="仿宋" w:eastAsia="仿宋" w:hAnsi="仿宋" w:cs="Cambria Math" w:hint="eastAsia"/>
          <w:color w:val="000000"/>
          <w:sz w:val="24"/>
        </w:rPr>
        <w:t xml:space="preserve">    </w:t>
      </w:r>
      <w:bookmarkStart w:id="254" w:name="_Hlk164155669"/>
      <w:bookmarkStart w:id="255" w:name="_Hlk164163178"/>
      <w:r w:rsidRPr="009953DB">
        <w:rPr>
          <w:rFonts w:ascii="仿宋" w:eastAsia="仿宋" w:hAnsi="仿宋" w:cs="Cambria Math" w:hint="eastAsia"/>
          <w:b/>
          <w:bCs/>
          <w:color w:val="000000"/>
          <w:sz w:val="24"/>
        </w:rPr>
        <w:t>★</w:t>
      </w:r>
      <w:r w:rsidRPr="009953DB">
        <w:rPr>
          <w:rFonts w:ascii="仿宋" w:eastAsia="仿宋" w:hAnsi="仿宋" w:cs="Cambria Math" w:hint="eastAsia"/>
          <w:color w:val="000000"/>
          <w:sz w:val="24"/>
        </w:rPr>
        <w:t>2、采购需求全部为</w:t>
      </w:r>
      <w:r w:rsidR="0017714C" w:rsidRPr="009953DB">
        <w:rPr>
          <w:rFonts w:ascii="仿宋" w:eastAsia="仿宋" w:hAnsi="仿宋" w:cs="Cambria Math" w:hint="eastAsia"/>
          <w:color w:val="000000"/>
          <w:sz w:val="24"/>
        </w:rPr>
        <w:t>实质</w:t>
      </w:r>
      <w:r w:rsidRPr="009953DB">
        <w:rPr>
          <w:rFonts w:ascii="仿宋" w:eastAsia="仿宋" w:hAnsi="仿宋" w:cs="Cambria Math" w:hint="eastAsia"/>
          <w:color w:val="000000"/>
          <w:sz w:val="24"/>
        </w:rPr>
        <w:t>性条款，不允许负偏离。</w:t>
      </w:r>
      <w:bookmarkEnd w:id="255"/>
    </w:p>
    <w:bookmarkEnd w:id="254"/>
    <w:p w14:paraId="3154E750" w14:textId="77777777" w:rsidR="0039486A" w:rsidRPr="009953DB" w:rsidRDefault="0039486A" w:rsidP="0039486A">
      <w:pPr>
        <w:pStyle w:val="a0"/>
        <w:rPr>
          <w:rFonts w:ascii="仿宋" w:eastAsia="仿宋" w:hAnsi="仿宋" w:cs="Cambria Math" w:hint="eastAsia"/>
          <w:color w:val="000000"/>
          <w:sz w:val="24"/>
        </w:rPr>
      </w:pPr>
    </w:p>
    <w:p w14:paraId="213AA894" w14:textId="77777777" w:rsidR="00E42A9B" w:rsidRPr="009953DB" w:rsidRDefault="00E42A9B">
      <w:pPr>
        <w:spacing w:line="440" w:lineRule="exact"/>
        <w:ind w:firstLineChars="1700" w:firstLine="4080"/>
        <w:jc w:val="right"/>
        <w:rPr>
          <w:rFonts w:ascii="仿宋" w:eastAsia="仿宋" w:hAnsi="仿宋" w:cs="仿宋" w:hint="eastAsia"/>
          <w:color w:val="000000"/>
          <w:sz w:val="24"/>
        </w:rPr>
      </w:pPr>
    </w:p>
    <w:p w14:paraId="6261F84D" w14:textId="77777777" w:rsidR="00E42A9B" w:rsidRPr="009953DB" w:rsidRDefault="00E42A9B">
      <w:pPr>
        <w:spacing w:line="440" w:lineRule="exact"/>
        <w:ind w:firstLineChars="1700" w:firstLine="4080"/>
        <w:jc w:val="right"/>
        <w:rPr>
          <w:rFonts w:ascii="仿宋" w:eastAsia="仿宋" w:hAnsi="仿宋" w:cs="仿宋" w:hint="eastAsia"/>
          <w:color w:val="000000"/>
          <w:sz w:val="24"/>
        </w:rPr>
      </w:pPr>
      <w:r w:rsidRPr="009953DB">
        <w:rPr>
          <w:rFonts w:ascii="仿宋" w:eastAsia="仿宋" w:hAnsi="仿宋" w:cs="仿宋" w:hint="eastAsia"/>
          <w:color w:val="000000"/>
          <w:sz w:val="24"/>
        </w:rPr>
        <w:t>供应商名称：</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（盖章）</w:t>
      </w:r>
    </w:p>
    <w:p w14:paraId="637F8733" w14:textId="77777777" w:rsidR="00E42A9B" w:rsidRPr="009953DB" w:rsidRDefault="00E42A9B">
      <w:pPr>
        <w:spacing w:line="440" w:lineRule="exact"/>
        <w:jc w:val="right"/>
        <w:rPr>
          <w:rFonts w:ascii="仿宋" w:eastAsia="仿宋" w:hAnsi="仿宋" w:cs="仿宋" w:hint="eastAsia"/>
          <w:color w:val="000000"/>
          <w:sz w:val="24"/>
        </w:rPr>
      </w:pPr>
      <w:r w:rsidRPr="009953DB">
        <w:rPr>
          <w:rFonts w:ascii="仿宋" w:eastAsia="仿宋" w:hAnsi="仿宋" w:cs="仿宋" w:hint="eastAsia"/>
          <w:color w:val="000000"/>
          <w:sz w:val="24"/>
        </w:rPr>
        <w:t>法定代表人或委托代理人：</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（签字或盖章）</w:t>
      </w:r>
    </w:p>
    <w:p w14:paraId="2E729894" w14:textId="77777777" w:rsidR="00E42A9B" w:rsidRPr="009953DB" w:rsidRDefault="00E42A9B">
      <w:pPr>
        <w:spacing w:line="440" w:lineRule="exact"/>
        <w:jc w:val="right"/>
        <w:rPr>
          <w:rFonts w:ascii="仿宋" w:eastAsia="仿宋" w:hAnsi="仿宋" w:cs="仿宋" w:hint="eastAsia"/>
          <w:b/>
          <w:bCs/>
          <w:color w:val="000000"/>
          <w:sz w:val="24"/>
        </w:r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年</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月</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日</w:t>
      </w:r>
    </w:p>
    <w:p w14:paraId="7D543290" w14:textId="77777777" w:rsidR="00E42A9B" w:rsidRPr="009953DB" w:rsidRDefault="00E42A9B">
      <w:pPr>
        <w:spacing w:line="360" w:lineRule="auto"/>
        <w:rPr>
          <w:rFonts w:ascii="仿宋" w:eastAsia="仿宋" w:hAnsi="仿宋" w:cs="仿宋" w:hint="eastAsia"/>
          <w:color w:val="000000"/>
          <w:sz w:val="24"/>
        </w:rPr>
      </w:pPr>
    </w:p>
    <w:p w14:paraId="2224C57C" w14:textId="77777777" w:rsidR="00E42A9B" w:rsidRPr="009953DB" w:rsidRDefault="00E42A9B">
      <w:pPr>
        <w:pStyle w:val="3"/>
        <w:spacing w:before="0" w:after="0" w:line="360" w:lineRule="auto"/>
        <w:rPr>
          <w:rFonts w:ascii="仿宋" w:eastAsia="仿宋" w:hAnsi="仿宋" w:cs="仿宋" w:hint="eastAsia"/>
          <w:color w:val="000000"/>
          <w:sz w:val="24"/>
          <w:szCs w:val="24"/>
        </w:rPr>
      </w:pPr>
      <w:r w:rsidRPr="009953DB">
        <w:rPr>
          <w:rFonts w:ascii="仿宋" w:eastAsia="仿宋" w:hAnsi="仿宋" w:cs="仿宋" w:hint="eastAsia"/>
          <w:color w:val="000000"/>
        </w:rPr>
        <w:br w:type="page"/>
      </w:r>
      <w:bookmarkStart w:id="256" w:name="_Toc164348318"/>
      <w:r w:rsidRPr="009953DB">
        <w:rPr>
          <w:rFonts w:ascii="仿宋" w:eastAsia="仿宋" w:hAnsi="仿宋" w:cs="仿宋" w:hint="eastAsia"/>
          <w:color w:val="000000"/>
          <w:sz w:val="24"/>
          <w:szCs w:val="24"/>
        </w:rPr>
        <w:lastRenderedPageBreak/>
        <w:t>（二）技术方案</w:t>
      </w:r>
      <w:bookmarkEnd w:id="256"/>
    </w:p>
    <w:p w14:paraId="77B8F398" w14:textId="77777777" w:rsidR="00E42A9B" w:rsidRPr="009953DB" w:rsidRDefault="00E42A9B">
      <w:pPr>
        <w:spacing w:line="360" w:lineRule="auto"/>
        <w:ind w:firstLineChars="200" w:firstLine="480"/>
        <w:rPr>
          <w:rFonts w:ascii="仿宋" w:eastAsia="仿宋" w:hAnsi="仿宋" w:cs="Cambria Math" w:hint="eastAsia"/>
          <w:color w:val="000000"/>
          <w:sz w:val="24"/>
          <w:lang w:bidi="ar"/>
        </w:rPr>
      </w:pPr>
      <w:r w:rsidRPr="009953DB">
        <w:rPr>
          <w:rFonts w:ascii="仿宋" w:eastAsia="仿宋" w:hAnsi="仿宋" w:cs="Cambria Math" w:hint="eastAsia"/>
          <w:color w:val="000000"/>
          <w:sz w:val="24"/>
          <w:lang w:bidi="ar"/>
        </w:rPr>
        <w:t>在充分响应采购需求各项要求的基础上，编制技术方案，包括但不限于评分标准中的相关内容。</w:t>
      </w:r>
    </w:p>
    <w:p w14:paraId="0D660E59" w14:textId="77777777" w:rsidR="00AF4313" w:rsidRPr="009953DB" w:rsidRDefault="00AF4313" w:rsidP="00616042">
      <w:pPr>
        <w:rPr>
          <w:rFonts w:ascii="仿宋" w:eastAsia="仿宋" w:hAnsi="仿宋"/>
          <w:kern w:val="0"/>
          <w:szCs w:val="21"/>
        </w:rPr>
      </w:pPr>
      <w:bookmarkStart w:id="257" w:name="_Toc517281860"/>
      <w:bookmarkStart w:id="258" w:name="_Toc444891358"/>
      <w:bookmarkEnd w:id="209"/>
      <w:bookmarkEnd w:id="210"/>
      <w:bookmarkEnd w:id="211"/>
      <w:bookmarkEnd w:id="218"/>
      <w:bookmarkEnd w:id="220"/>
      <w:bookmarkEnd w:id="221"/>
    </w:p>
    <w:p w14:paraId="1F413730" w14:textId="77777777" w:rsidR="00AF4313" w:rsidRPr="009953DB" w:rsidRDefault="00AF4313" w:rsidP="00616042">
      <w:pPr>
        <w:rPr>
          <w:rFonts w:ascii="仿宋" w:eastAsia="仿宋" w:hAnsi="仿宋" w:hint="eastAsia"/>
          <w:kern w:val="0"/>
          <w:szCs w:val="21"/>
        </w:rPr>
      </w:pPr>
    </w:p>
    <w:p w14:paraId="23EEF186" w14:textId="77777777" w:rsidR="00E42A9B" w:rsidRPr="009953DB" w:rsidRDefault="00E42A9B">
      <w:pPr>
        <w:rPr>
          <w:rFonts w:ascii="仿宋" w:eastAsia="仿宋" w:hAnsi="仿宋" w:cs="仿宋" w:hint="eastAsia"/>
          <w:color w:val="000000"/>
        </w:rPr>
      </w:pPr>
      <w:r w:rsidRPr="009953DB">
        <w:rPr>
          <w:rFonts w:ascii="仿宋" w:eastAsia="仿宋" w:hAnsi="仿宋" w:cs="仿宋" w:hint="eastAsia"/>
          <w:color w:val="000000"/>
        </w:rPr>
        <w:br w:type="page"/>
      </w:r>
    </w:p>
    <w:p w14:paraId="20B4674A"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259" w:name="_Toc164348319"/>
      <w:r w:rsidRPr="009953DB">
        <w:rPr>
          <w:rFonts w:ascii="仿宋" w:eastAsia="仿宋" w:hAnsi="仿宋" w:cs="仿宋" w:hint="eastAsia"/>
          <w:color w:val="000000"/>
          <w:sz w:val="24"/>
          <w:szCs w:val="24"/>
        </w:rPr>
        <w:t>（三）</w:t>
      </w:r>
      <w:bookmarkEnd w:id="212"/>
      <w:bookmarkEnd w:id="213"/>
      <w:bookmarkEnd w:id="214"/>
      <w:bookmarkEnd w:id="215"/>
      <w:bookmarkEnd w:id="217"/>
      <w:bookmarkEnd w:id="219"/>
      <w:bookmarkEnd w:id="257"/>
      <w:bookmarkEnd w:id="258"/>
      <w:r w:rsidRPr="009953DB">
        <w:rPr>
          <w:rFonts w:ascii="仿宋" w:eastAsia="仿宋" w:hAnsi="仿宋" w:cs="仿宋" w:hint="eastAsia"/>
          <w:color w:val="000000"/>
          <w:sz w:val="24"/>
          <w:szCs w:val="24"/>
        </w:rPr>
        <w:t>其他材料</w:t>
      </w:r>
      <w:bookmarkEnd w:id="259"/>
    </w:p>
    <w:p w14:paraId="43EB51E8" w14:textId="77777777" w:rsidR="00616042" w:rsidRPr="009953DB" w:rsidRDefault="00E42A9B" w:rsidP="00616042">
      <w:pPr>
        <w:spacing w:line="360" w:lineRule="auto"/>
        <w:rPr>
          <w:rFonts w:ascii="仿宋" w:eastAsia="仿宋" w:hAnsi="仿宋" w:cs="Cambria Math"/>
          <w:color w:val="000000"/>
          <w:sz w:val="24"/>
        </w:rPr>
      </w:pPr>
      <w:bookmarkStart w:id="260" w:name="_Hlk164351654"/>
      <w:r w:rsidRPr="009953DB">
        <w:rPr>
          <w:rFonts w:ascii="仿宋" w:eastAsia="仿宋" w:hAnsi="仿宋" w:cs="Cambria Math" w:hint="eastAsia"/>
          <w:color w:val="000000"/>
          <w:sz w:val="24"/>
        </w:rPr>
        <w:t>供应商</w:t>
      </w:r>
      <w:r w:rsidRPr="009953DB">
        <w:rPr>
          <w:rFonts w:ascii="仿宋" w:eastAsia="仿宋" w:hAnsi="仿宋" w:cs="Cambria Math"/>
          <w:color w:val="000000"/>
          <w:sz w:val="24"/>
        </w:rPr>
        <w:t>认为需提供的其他材料</w:t>
      </w:r>
      <w:r w:rsidRPr="009953DB">
        <w:rPr>
          <w:rFonts w:ascii="仿宋" w:eastAsia="仿宋" w:hAnsi="仿宋" w:cs="Cambria Math" w:hint="eastAsia"/>
          <w:color w:val="000000"/>
          <w:sz w:val="24"/>
        </w:rPr>
        <w:t>。</w:t>
      </w:r>
      <w:r w:rsidR="00616042" w:rsidRPr="009953DB">
        <w:rPr>
          <w:rFonts w:ascii="仿宋" w:eastAsia="仿宋" w:hAnsi="仿宋" w:cs="Cambria Math" w:hint="eastAsia"/>
          <w:color w:val="000000"/>
          <w:sz w:val="24"/>
        </w:rPr>
        <w:t>包括但不限于技术评审标准中</w:t>
      </w:r>
      <w:r w:rsidR="00844EFD" w:rsidRPr="009953DB">
        <w:rPr>
          <w:rFonts w:ascii="仿宋" w:eastAsia="仿宋" w:hAnsi="仿宋" w:cs="Cambria Math" w:hint="eastAsia"/>
          <w:color w:val="000000"/>
          <w:sz w:val="24"/>
        </w:rPr>
        <w:t>除技术方案外</w:t>
      </w:r>
      <w:r w:rsidR="00616042" w:rsidRPr="009953DB">
        <w:rPr>
          <w:rFonts w:ascii="仿宋" w:eastAsia="仿宋" w:hAnsi="仿宋" w:cs="Cambria Math" w:hint="eastAsia"/>
          <w:color w:val="000000"/>
          <w:sz w:val="24"/>
        </w:rPr>
        <w:t>的以下内容：</w:t>
      </w:r>
    </w:p>
    <w:bookmarkEnd w:id="260"/>
    <w:p w14:paraId="35B20AD2" w14:textId="77777777" w:rsidR="00616042" w:rsidRPr="00F32CD1" w:rsidRDefault="00616042" w:rsidP="00F32CD1">
      <w:pPr>
        <w:pStyle w:val="4"/>
        <w:rPr>
          <w:rFonts w:ascii="仿宋" w:eastAsia="仿宋" w:hAnsi="仿宋" w:cs="Cambria Math"/>
          <w:color w:val="000000"/>
          <w:sz w:val="24"/>
          <w:lang w:bidi="ar"/>
        </w:rPr>
      </w:pPr>
      <w:r w:rsidRPr="009953DB">
        <w:rPr>
          <w:rFonts w:ascii="仿宋" w:eastAsia="仿宋" w:hAnsi="仿宋"/>
        </w:rPr>
        <w:br w:type="page"/>
      </w:r>
      <w:r w:rsidR="009A2C46" w:rsidRPr="00F32CD1">
        <w:rPr>
          <w:rFonts w:ascii="仿宋" w:eastAsia="仿宋" w:hAnsi="仿宋" w:cs="Cambria Math" w:hint="eastAsia"/>
          <w:color w:val="000000"/>
          <w:sz w:val="24"/>
          <w:lang w:bidi="ar"/>
        </w:rPr>
        <w:lastRenderedPageBreak/>
        <w:t>1、额外承诺</w:t>
      </w:r>
    </w:p>
    <w:p w14:paraId="0A55F674" w14:textId="77777777" w:rsidR="00E42A9B" w:rsidRPr="009953DB" w:rsidRDefault="00E42A9B">
      <w:pPr>
        <w:spacing w:line="360" w:lineRule="auto"/>
        <w:rPr>
          <w:rFonts w:ascii="仿宋" w:eastAsia="仿宋" w:hAnsi="仿宋" w:cs="Cambria Math" w:hint="eastAsia"/>
          <w:color w:val="000000"/>
          <w:sz w:val="24"/>
        </w:rPr>
        <w:sectPr w:rsidR="00E42A9B" w:rsidRPr="009953DB" w:rsidSect="002C625B">
          <w:pgSz w:w="11906" w:h="16838"/>
          <w:pgMar w:top="1417" w:right="1134" w:bottom="1134" w:left="1134" w:header="964" w:footer="964" w:gutter="0"/>
          <w:cols w:space="720"/>
          <w:docGrid w:linePitch="312"/>
        </w:sectPr>
      </w:pPr>
    </w:p>
    <w:p w14:paraId="1EDC83A7" w14:textId="77777777" w:rsidR="00E42A9B" w:rsidRPr="009953DB" w:rsidRDefault="00E42A9B">
      <w:pPr>
        <w:pStyle w:val="2"/>
        <w:ind w:firstLineChars="0" w:firstLine="0"/>
        <w:rPr>
          <w:rFonts w:ascii="仿宋" w:eastAsia="仿宋" w:hAnsi="仿宋" w:cs="仿宋" w:hint="eastAsia"/>
          <w:color w:val="000000"/>
          <w:sz w:val="24"/>
          <w:szCs w:val="24"/>
        </w:rPr>
      </w:pPr>
      <w:r w:rsidRPr="009953DB">
        <w:rPr>
          <w:rFonts w:ascii="仿宋" w:eastAsia="仿宋" w:hAnsi="仿宋" w:cs="仿宋" w:hint="eastAsia"/>
          <w:color w:val="000000"/>
          <w:sz w:val="24"/>
          <w:szCs w:val="24"/>
        </w:rPr>
        <w:br w:type="page"/>
      </w:r>
      <w:bookmarkStart w:id="261" w:name="_Toc164348320"/>
      <w:r w:rsidRPr="009953DB">
        <w:rPr>
          <w:rFonts w:ascii="仿宋" w:eastAsia="仿宋" w:hAnsi="仿宋" w:cs="仿宋" w:hint="eastAsia"/>
          <w:color w:val="000000"/>
          <w:sz w:val="24"/>
          <w:szCs w:val="24"/>
        </w:rPr>
        <w:lastRenderedPageBreak/>
        <w:t>三、报价文件</w:t>
      </w:r>
      <w:bookmarkEnd w:id="261"/>
    </w:p>
    <w:p w14:paraId="0CB36A66" w14:textId="77777777" w:rsidR="00E42A9B" w:rsidRPr="009953DB" w:rsidRDefault="00E42A9B">
      <w:pPr>
        <w:pStyle w:val="3"/>
        <w:spacing w:before="0" w:after="0" w:line="360" w:lineRule="auto"/>
        <w:rPr>
          <w:rFonts w:ascii="仿宋" w:eastAsia="仿宋" w:hAnsi="仿宋" w:cs="仿宋" w:hint="eastAsia"/>
          <w:color w:val="000000"/>
          <w:sz w:val="24"/>
          <w:szCs w:val="24"/>
        </w:rPr>
      </w:pPr>
      <w:bookmarkStart w:id="262" w:name="_Toc511726864"/>
      <w:bookmarkStart w:id="263" w:name="_Toc164348321"/>
      <w:r w:rsidRPr="009953DB">
        <w:rPr>
          <w:rFonts w:ascii="仿宋" w:eastAsia="仿宋" w:hAnsi="仿宋" w:cs="仿宋" w:hint="eastAsia"/>
          <w:color w:val="000000"/>
          <w:sz w:val="24"/>
          <w:szCs w:val="24"/>
        </w:rPr>
        <w:t>（一）报价</w:t>
      </w:r>
      <w:bookmarkEnd w:id="262"/>
      <w:r w:rsidRPr="009953DB">
        <w:rPr>
          <w:rFonts w:ascii="仿宋" w:eastAsia="仿宋" w:hAnsi="仿宋" w:cs="仿宋" w:hint="eastAsia"/>
          <w:color w:val="000000"/>
          <w:sz w:val="24"/>
          <w:szCs w:val="24"/>
        </w:rPr>
        <w:t>一览表</w:t>
      </w:r>
      <w:r w:rsidR="001A1721" w:rsidRPr="009953DB">
        <w:rPr>
          <w:rFonts w:ascii="仿宋" w:eastAsia="仿宋" w:hAnsi="仿宋" w:cs="仿宋" w:hint="eastAsia"/>
          <w:color w:val="000000"/>
          <w:sz w:val="24"/>
          <w:szCs w:val="24"/>
        </w:rPr>
        <w:t>（做到报价分册中随商务分册、技术分册一起密封提交）</w:t>
      </w:r>
      <w:bookmarkEnd w:id="263"/>
    </w:p>
    <w:p w14:paraId="5A057E87" w14:textId="77777777" w:rsidR="008D5163" w:rsidRPr="009953DB" w:rsidRDefault="008D5163" w:rsidP="008D5163">
      <w:pPr>
        <w:pStyle w:val="af7"/>
        <w:rPr>
          <w:rStyle w:val="15"/>
          <w:rFonts w:ascii="仿宋" w:eastAsia="仿宋" w:hAnsi="仿宋" w:hint="default"/>
          <w:sz w:val="52"/>
          <w:szCs w:val="52"/>
        </w:rPr>
      </w:pPr>
      <w:r w:rsidRPr="009953DB">
        <w:rPr>
          <w:rStyle w:val="15"/>
          <w:rFonts w:ascii="仿宋" w:eastAsia="仿宋" w:hAnsi="仿宋" w:hint="default"/>
          <w:sz w:val="52"/>
          <w:szCs w:val="52"/>
        </w:rPr>
        <w:t>报价一览表（首轮）</w:t>
      </w:r>
    </w:p>
    <w:p w14:paraId="1FD3F915" w14:textId="77777777" w:rsidR="00F560E0" w:rsidRPr="009953DB" w:rsidRDefault="00E42A9B">
      <w:pPr>
        <w:pStyle w:val="a5"/>
        <w:spacing w:line="360" w:lineRule="auto"/>
        <w:ind w:hanging="142"/>
        <w:rPr>
          <w:rFonts w:ascii="仿宋" w:eastAsia="仿宋" w:hAnsi="仿宋" w:cs="仿宋"/>
          <w:color w:val="000000"/>
          <w:sz w:val="24"/>
          <w:szCs w:val="24"/>
        </w:rPr>
      </w:pPr>
      <w:r w:rsidRPr="009953DB">
        <w:rPr>
          <w:rFonts w:ascii="仿宋" w:eastAsia="仿宋" w:hAnsi="仿宋" w:cs="仿宋" w:hint="eastAsia"/>
          <w:color w:val="000000"/>
          <w:sz w:val="24"/>
          <w:szCs w:val="24"/>
        </w:rPr>
        <w:t>项目名称：</w:t>
      </w:r>
      <w:r w:rsidRPr="009953DB">
        <w:rPr>
          <w:rFonts w:ascii="仿宋" w:eastAsia="仿宋" w:hAnsi="仿宋" w:cs="仿宋" w:hint="eastAsia"/>
          <w:color w:val="000000"/>
          <w:sz w:val="24"/>
          <w:szCs w:val="24"/>
          <w:u w:val="single"/>
        </w:rPr>
        <w:t xml:space="preserve">                         </w:t>
      </w:r>
    </w:p>
    <w:p w14:paraId="22074DA8" w14:textId="77777777" w:rsidR="00E42A9B" w:rsidRPr="009953DB" w:rsidRDefault="00E42A9B">
      <w:pPr>
        <w:pStyle w:val="a5"/>
        <w:spacing w:line="360" w:lineRule="auto"/>
        <w:ind w:hanging="142"/>
        <w:rPr>
          <w:rFonts w:ascii="仿宋" w:eastAsia="仿宋" w:hAnsi="仿宋" w:cs="仿宋"/>
          <w:color w:val="000000"/>
          <w:sz w:val="24"/>
          <w:szCs w:val="24"/>
          <w:u w:val="single"/>
        </w:rPr>
      </w:pPr>
      <w:r w:rsidRPr="009953DB">
        <w:rPr>
          <w:rFonts w:ascii="仿宋" w:eastAsia="仿宋" w:hAnsi="仿宋" w:cs="仿宋" w:hint="eastAsia"/>
          <w:color w:val="000000"/>
          <w:sz w:val="24"/>
          <w:szCs w:val="24"/>
        </w:rPr>
        <w:t>项目编号：</w:t>
      </w:r>
      <w:r w:rsidRPr="009953DB">
        <w:rPr>
          <w:rFonts w:ascii="仿宋" w:eastAsia="仿宋" w:hAnsi="仿宋" w:cs="仿宋" w:hint="eastAsia"/>
          <w:color w:val="000000"/>
          <w:sz w:val="24"/>
          <w:szCs w:val="24"/>
          <w:u w:val="single"/>
        </w:rPr>
        <w:t xml:space="preserve">             </w:t>
      </w:r>
      <w:r w:rsidR="00F560E0" w:rsidRPr="009953DB">
        <w:rPr>
          <w:rFonts w:ascii="仿宋" w:eastAsia="仿宋" w:hAnsi="仿宋" w:cs="仿宋"/>
          <w:color w:val="000000"/>
          <w:sz w:val="24"/>
          <w:szCs w:val="24"/>
          <w:u w:val="single"/>
        </w:rPr>
        <w:t xml:space="preserve">            </w:t>
      </w:r>
    </w:p>
    <w:p w14:paraId="0D3AF443" w14:textId="77777777" w:rsidR="00F560E0" w:rsidRPr="009953DB" w:rsidRDefault="00F560E0">
      <w:pPr>
        <w:pStyle w:val="a5"/>
        <w:spacing w:line="360" w:lineRule="auto"/>
        <w:ind w:hanging="142"/>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投标人名称：</w:t>
      </w:r>
      <w:r w:rsidRPr="009953DB">
        <w:rPr>
          <w:rFonts w:ascii="仿宋" w:eastAsia="仿宋" w:hAnsi="仿宋" w:cs="仿宋" w:hint="eastAsia"/>
          <w:color w:val="000000"/>
          <w:sz w:val="24"/>
          <w:szCs w:val="24"/>
          <w:u w:val="single"/>
        </w:rPr>
        <w:t xml:space="preserve"> </w:t>
      </w:r>
      <w:r w:rsidRPr="009953DB">
        <w:rPr>
          <w:rFonts w:ascii="仿宋" w:eastAsia="仿宋" w:hAnsi="仿宋" w:cs="仿宋"/>
          <w:color w:val="000000"/>
          <w:sz w:val="24"/>
          <w:szCs w:val="24"/>
          <w:u w:val="single"/>
        </w:rPr>
        <w:t xml:space="preserve">                      </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4697"/>
        <w:gridCol w:w="1797"/>
        <w:gridCol w:w="1415"/>
        <w:gridCol w:w="1036"/>
      </w:tblGrid>
      <w:tr w:rsidR="00931098" w:rsidRPr="009953DB" w14:paraId="03C5DD29" w14:textId="77777777" w:rsidTr="00931098">
        <w:trPr>
          <w:trHeight w:val="680"/>
        </w:trPr>
        <w:tc>
          <w:tcPr>
            <w:tcW w:w="355" w:type="pct"/>
            <w:shd w:val="clear" w:color="auto" w:fill="D9D9D9"/>
            <w:vAlign w:val="center"/>
          </w:tcPr>
          <w:p w14:paraId="29B953BB" w14:textId="77777777" w:rsidR="00931098" w:rsidRPr="009953DB" w:rsidRDefault="00931098" w:rsidP="009047D8">
            <w:pPr>
              <w:ind w:left="108" w:hangingChars="45" w:hanging="108"/>
              <w:jc w:val="center"/>
              <w:rPr>
                <w:rFonts w:ascii="仿宋" w:eastAsia="仿宋" w:hAnsi="仿宋" w:cs="仿宋" w:hint="eastAsia"/>
                <w:b/>
                <w:sz w:val="24"/>
              </w:rPr>
            </w:pPr>
            <w:r w:rsidRPr="009953DB">
              <w:rPr>
                <w:rFonts w:ascii="仿宋" w:eastAsia="仿宋" w:hAnsi="仿宋" w:cs="仿宋" w:hint="eastAsia"/>
                <w:b/>
                <w:sz w:val="24"/>
              </w:rPr>
              <w:t>序号</w:t>
            </w:r>
          </w:p>
        </w:tc>
        <w:tc>
          <w:tcPr>
            <w:tcW w:w="2439" w:type="pct"/>
            <w:shd w:val="clear" w:color="auto" w:fill="D9D9D9"/>
            <w:vAlign w:val="center"/>
          </w:tcPr>
          <w:p w14:paraId="45CDF8E9" w14:textId="77777777" w:rsidR="00931098" w:rsidRPr="009953DB" w:rsidRDefault="00F560E0" w:rsidP="009047D8">
            <w:pPr>
              <w:jc w:val="center"/>
              <w:rPr>
                <w:rFonts w:ascii="仿宋" w:eastAsia="仿宋" w:hAnsi="仿宋" w:cs="Cambria Math" w:hint="eastAsia"/>
                <w:b/>
                <w:sz w:val="24"/>
              </w:rPr>
            </w:pPr>
            <w:r w:rsidRPr="009953DB">
              <w:rPr>
                <w:rFonts w:ascii="仿宋" w:eastAsia="仿宋" w:hAnsi="仿宋" w:cs="Cambria Math" w:hint="eastAsia"/>
                <w:b/>
                <w:sz w:val="24"/>
              </w:rPr>
              <w:t>项目名称</w:t>
            </w:r>
          </w:p>
        </w:tc>
        <w:tc>
          <w:tcPr>
            <w:tcW w:w="933" w:type="pct"/>
            <w:shd w:val="clear" w:color="auto" w:fill="D9D9D9"/>
            <w:vAlign w:val="center"/>
          </w:tcPr>
          <w:p w14:paraId="09D2E388" w14:textId="77777777" w:rsidR="00931098" w:rsidRPr="009953DB" w:rsidRDefault="00EE5BB5" w:rsidP="009047D8">
            <w:pPr>
              <w:jc w:val="center"/>
              <w:rPr>
                <w:rFonts w:ascii="仿宋" w:eastAsia="仿宋" w:hAnsi="仿宋" w:cs="Cambria Math" w:hint="eastAsia"/>
                <w:b/>
                <w:sz w:val="24"/>
              </w:rPr>
            </w:pPr>
            <w:r w:rsidRPr="009953DB">
              <w:rPr>
                <w:rFonts w:ascii="仿宋" w:eastAsia="仿宋" w:hAnsi="仿宋" w:cs="Cambria Math" w:hint="eastAsia"/>
                <w:b/>
                <w:sz w:val="24"/>
              </w:rPr>
              <w:t>报价折扣</w:t>
            </w:r>
          </w:p>
        </w:tc>
        <w:tc>
          <w:tcPr>
            <w:tcW w:w="735" w:type="pct"/>
            <w:shd w:val="clear" w:color="auto" w:fill="D9D9D9"/>
            <w:vAlign w:val="center"/>
          </w:tcPr>
          <w:p w14:paraId="7A6F868F" w14:textId="77777777" w:rsidR="00931098" w:rsidRPr="009953DB" w:rsidRDefault="00EE5BB5" w:rsidP="009047D8">
            <w:pPr>
              <w:jc w:val="center"/>
              <w:rPr>
                <w:rFonts w:ascii="仿宋" w:eastAsia="仿宋" w:hAnsi="仿宋" w:cs="仿宋" w:hint="eastAsia"/>
                <w:b/>
                <w:sz w:val="24"/>
              </w:rPr>
            </w:pPr>
            <w:r w:rsidRPr="009953DB">
              <w:rPr>
                <w:rFonts w:ascii="仿宋" w:eastAsia="仿宋" w:hAnsi="仿宋" w:cs="仿宋" w:hint="eastAsia"/>
                <w:b/>
                <w:sz w:val="24"/>
              </w:rPr>
              <w:t>投标保证金</w:t>
            </w:r>
          </w:p>
        </w:tc>
        <w:tc>
          <w:tcPr>
            <w:tcW w:w="538" w:type="pct"/>
            <w:shd w:val="clear" w:color="auto" w:fill="D9D9D9"/>
            <w:vAlign w:val="center"/>
          </w:tcPr>
          <w:p w14:paraId="238A17F5" w14:textId="77777777" w:rsidR="00931098" w:rsidRPr="009953DB" w:rsidRDefault="00931098" w:rsidP="009047D8">
            <w:pPr>
              <w:jc w:val="center"/>
              <w:rPr>
                <w:rFonts w:ascii="仿宋" w:eastAsia="仿宋" w:hAnsi="仿宋" w:cs="仿宋" w:hint="eastAsia"/>
                <w:b/>
                <w:sz w:val="24"/>
              </w:rPr>
            </w:pPr>
            <w:r w:rsidRPr="009953DB">
              <w:rPr>
                <w:rFonts w:ascii="仿宋" w:eastAsia="仿宋" w:hAnsi="仿宋" w:cs="仿宋" w:hint="eastAsia"/>
                <w:b/>
                <w:sz w:val="24"/>
              </w:rPr>
              <w:t>备注</w:t>
            </w:r>
          </w:p>
        </w:tc>
      </w:tr>
      <w:tr w:rsidR="00931098" w:rsidRPr="009953DB" w14:paraId="451B7211" w14:textId="77777777" w:rsidTr="004D70EB">
        <w:trPr>
          <w:trHeight w:val="1014"/>
        </w:trPr>
        <w:tc>
          <w:tcPr>
            <w:tcW w:w="355" w:type="pct"/>
            <w:vAlign w:val="center"/>
          </w:tcPr>
          <w:p w14:paraId="58C2287D" w14:textId="77777777" w:rsidR="00931098" w:rsidRPr="009953DB" w:rsidRDefault="00931098" w:rsidP="009047D8">
            <w:pPr>
              <w:jc w:val="center"/>
              <w:rPr>
                <w:rFonts w:ascii="仿宋" w:eastAsia="仿宋" w:hAnsi="仿宋" w:cs="仿宋" w:hint="eastAsia"/>
                <w:sz w:val="24"/>
              </w:rPr>
            </w:pPr>
            <w:r w:rsidRPr="009953DB">
              <w:rPr>
                <w:rFonts w:ascii="仿宋" w:eastAsia="仿宋" w:hAnsi="仿宋" w:hint="eastAsia"/>
                <w:sz w:val="24"/>
              </w:rPr>
              <w:t>1</w:t>
            </w:r>
          </w:p>
        </w:tc>
        <w:tc>
          <w:tcPr>
            <w:tcW w:w="2439" w:type="pct"/>
            <w:vAlign w:val="center"/>
          </w:tcPr>
          <w:p w14:paraId="2B981EE6" w14:textId="77777777" w:rsidR="00931098" w:rsidRPr="009953DB" w:rsidRDefault="00C96BA6" w:rsidP="009047D8">
            <w:pPr>
              <w:jc w:val="center"/>
              <w:rPr>
                <w:rFonts w:ascii="仿宋" w:eastAsia="仿宋" w:hAnsi="仿宋" w:cs="仿宋" w:hint="eastAsia"/>
                <w:sz w:val="24"/>
                <w:u w:val="single"/>
              </w:rPr>
            </w:pPr>
            <w:r>
              <w:rPr>
                <w:rFonts w:ascii="仿宋" w:eastAsia="仿宋" w:hAnsi="仿宋" w:cs="仿宋" w:hint="eastAsia"/>
                <w:sz w:val="24"/>
                <w:u w:val="single"/>
              </w:rPr>
              <w:t>人保财险盘锦市分公司2025年春节福利采购项目</w:t>
            </w:r>
          </w:p>
        </w:tc>
        <w:tc>
          <w:tcPr>
            <w:tcW w:w="933" w:type="pct"/>
            <w:vAlign w:val="center"/>
          </w:tcPr>
          <w:p w14:paraId="05E62F15" w14:textId="77777777" w:rsidR="00931098" w:rsidRPr="009953DB" w:rsidRDefault="00F34D9E" w:rsidP="009047D8">
            <w:pPr>
              <w:jc w:val="center"/>
              <w:rPr>
                <w:rFonts w:ascii="仿宋" w:eastAsia="仿宋" w:hAnsi="仿宋" w:cs="仿宋" w:hint="eastAsia"/>
                <w:sz w:val="24"/>
                <w:u w:val="single"/>
              </w:rPr>
            </w:pPr>
            <w:r w:rsidRPr="009953DB">
              <w:rPr>
                <w:rFonts w:ascii="仿宋" w:eastAsia="仿宋" w:hAnsi="仿宋" w:cs="仿宋"/>
                <w:sz w:val="24"/>
                <w:u w:val="single"/>
              </w:rPr>
              <w:t xml:space="preserve">   </w:t>
            </w:r>
            <w:r w:rsidRPr="009953DB">
              <w:rPr>
                <w:rFonts w:ascii="仿宋" w:eastAsia="仿宋" w:hAnsi="仿宋" w:cs="仿宋" w:hint="eastAsia"/>
                <w:sz w:val="24"/>
                <w:u w:val="single"/>
              </w:rPr>
              <w:t>%</w:t>
            </w:r>
          </w:p>
        </w:tc>
        <w:tc>
          <w:tcPr>
            <w:tcW w:w="735" w:type="pct"/>
            <w:vAlign w:val="center"/>
          </w:tcPr>
          <w:p w14:paraId="6AA8DDB7" w14:textId="77777777" w:rsidR="00931098" w:rsidRPr="009953DB" w:rsidRDefault="00EE5BB5" w:rsidP="009047D8">
            <w:pPr>
              <w:jc w:val="center"/>
              <w:rPr>
                <w:rFonts w:ascii="仿宋" w:eastAsia="仿宋" w:hAnsi="仿宋" w:cs="仿宋" w:hint="eastAsia"/>
                <w:sz w:val="24"/>
                <w:u w:val="single"/>
              </w:rPr>
            </w:pPr>
            <w:r w:rsidRPr="009953DB">
              <w:rPr>
                <w:rFonts w:ascii="仿宋" w:eastAsia="仿宋" w:hAnsi="仿宋" w:cs="仿宋" w:hint="eastAsia"/>
                <w:sz w:val="24"/>
                <w:u w:val="single"/>
              </w:rPr>
              <w:t>已递交</w:t>
            </w:r>
          </w:p>
        </w:tc>
        <w:tc>
          <w:tcPr>
            <w:tcW w:w="538" w:type="pct"/>
            <w:vAlign w:val="center"/>
          </w:tcPr>
          <w:p w14:paraId="6B4EB24F" w14:textId="77777777" w:rsidR="00931098" w:rsidRPr="009953DB" w:rsidRDefault="00931098" w:rsidP="009047D8">
            <w:pPr>
              <w:jc w:val="center"/>
              <w:rPr>
                <w:rFonts w:ascii="仿宋" w:eastAsia="仿宋" w:hAnsi="仿宋" w:cs="仿宋" w:hint="eastAsia"/>
                <w:sz w:val="24"/>
              </w:rPr>
            </w:pPr>
          </w:p>
        </w:tc>
      </w:tr>
    </w:tbl>
    <w:p w14:paraId="48F3C945" w14:textId="77777777" w:rsidR="00E42A9B" w:rsidRPr="009953DB" w:rsidRDefault="00E42A9B">
      <w:pPr>
        <w:spacing w:line="360" w:lineRule="auto"/>
        <w:rPr>
          <w:rFonts w:ascii="仿宋" w:eastAsia="仿宋" w:hAnsi="仿宋" w:cs="仿宋" w:hint="eastAsia"/>
          <w:b/>
          <w:color w:val="000000"/>
          <w:szCs w:val="21"/>
        </w:rPr>
      </w:pPr>
      <w:r w:rsidRPr="009953DB">
        <w:rPr>
          <w:rFonts w:ascii="仿宋" w:eastAsia="仿宋" w:hAnsi="仿宋" w:cs="仿宋" w:hint="eastAsia"/>
          <w:b/>
          <w:color w:val="000000"/>
          <w:szCs w:val="21"/>
        </w:rPr>
        <w:t>注：</w:t>
      </w:r>
    </w:p>
    <w:p w14:paraId="4B7D46C4" w14:textId="77777777" w:rsidR="00E9649F" w:rsidRPr="009953DB" w:rsidRDefault="00E9649F" w:rsidP="00E9649F">
      <w:pPr>
        <w:pStyle w:val="p0"/>
        <w:spacing w:beforeLines="20" w:before="48" w:afterLines="20" w:after="48" w:line="360" w:lineRule="auto"/>
        <w:rPr>
          <w:rFonts w:ascii="仿宋" w:eastAsia="仿宋" w:hAnsi="仿宋" w:cs="仿宋" w:hint="eastAsia"/>
          <w:color w:val="000000"/>
        </w:rPr>
      </w:pPr>
      <w:r w:rsidRPr="009953DB">
        <w:rPr>
          <w:rFonts w:ascii="仿宋" w:eastAsia="仿宋" w:hAnsi="仿宋" w:cs="仿宋" w:hint="eastAsia"/>
          <w:color w:val="000000"/>
        </w:rPr>
        <w:t>1、</w:t>
      </w:r>
      <w:r w:rsidR="00EC1044" w:rsidRPr="009953DB">
        <w:rPr>
          <w:rFonts w:ascii="仿宋" w:eastAsia="仿宋" w:hAnsi="仿宋" w:cs="仿宋" w:hint="eastAsia"/>
          <w:color w:val="000000"/>
        </w:rPr>
        <w:t>最高限价：</w:t>
      </w:r>
      <w:r w:rsidR="00F560E0" w:rsidRPr="009953DB">
        <w:rPr>
          <w:rFonts w:ascii="仿宋" w:eastAsia="仿宋" w:hAnsi="仿宋" w:cs="仿宋"/>
          <w:color w:val="000000"/>
        </w:rPr>
        <w:t>100</w:t>
      </w:r>
      <w:r w:rsidR="00F560E0" w:rsidRPr="009953DB">
        <w:rPr>
          <w:rFonts w:ascii="仿宋" w:eastAsia="仿宋" w:hAnsi="仿宋" w:cs="仿宋" w:hint="eastAsia"/>
          <w:color w:val="000000"/>
        </w:rPr>
        <w:t>%，超过最高限价的投标将被否决</w:t>
      </w:r>
      <w:r w:rsidRPr="009953DB">
        <w:rPr>
          <w:rFonts w:ascii="仿宋" w:eastAsia="仿宋" w:hAnsi="仿宋" w:cs="仿宋" w:hint="eastAsia"/>
          <w:color w:val="000000"/>
        </w:rPr>
        <w:t>。</w:t>
      </w:r>
    </w:p>
    <w:p w14:paraId="201099DB" w14:textId="77777777" w:rsidR="007F3B24" w:rsidRPr="007F3B24" w:rsidRDefault="007F3B24" w:rsidP="007F3B24">
      <w:pPr>
        <w:pStyle w:val="p0"/>
        <w:spacing w:beforeLines="20" w:before="48" w:afterLines="20" w:after="48" w:line="360" w:lineRule="auto"/>
        <w:rPr>
          <w:rFonts w:ascii="仿宋" w:eastAsia="仿宋" w:hAnsi="仿宋" w:cs="仿宋" w:hint="eastAsia"/>
          <w:color w:val="000000"/>
        </w:rPr>
      </w:pPr>
      <w:r>
        <w:rPr>
          <w:rFonts w:ascii="仿宋" w:eastAsia="仿宋" w:hAnsi="仿宋" w:cs="仿宋" w:hint="eastAsia"/>
          <w:color w:val="000000"/>
        </w:rPr>
        <w:t>2、</w:t>
      </w:r>
      <w:r w:rsidRPr="007F3B24">
        <w:rPr>
          <w:rFonts w:ascii="仿宋" w:eastAsia="仿宋" w:hAnsi="仿宋" w:cs="仿宋" w:hint="eastAsia"/>
          <w:color w:val="000000"/>
        </w:rPr>
        <w:t>★报价基准价参考标准：投标人本项目公告发布所在周首个工作日以盘锦市兴隆台区大润发超市，地址：盘锦市兴隆台区泰山北路75号的价格零售价作为参考的基准价进行报价折扣。报价需考虑全年市场价格的变化综合报价。</w:t>
      </w:r>
    </w:p>
    <w:p w14:paraId="37EB396E" w14:textId="77777777" w:rsidR="00625155" w:rsidRPr="009953DB" w:rsidRDefault="007F3B24" w:rsidP="007F3B24">
      <w:pPr>
        <w:pStyle w:val="p0"/>
        <w:spacing w:beforeLines="20" w:before="48" w:afterLines="20" w:after="48" w:line="360" w:lineRule="auto"/>
        <w:rPr>
          <w:rFonts w:ascii="仿宋" w:eastAsia="仿宋" w:hAnsi="仿宋" w:cs="仿宋" w:hint="eastAsia"/>
          <w:color w:val="000000"/>
        </w:rPr>
      </w:pPr>
      <w:r>
        <w:rPr>
          <w:rFonts w:ascii="仿宋" w:eastAsia="仿宋" w:hAnsi="仿宋" w:cs="仿宋" w:hint="eastAsia"/>
          <w:color w:val="000000"/>
        </w:rPr>
        <w:t>3、</w:t>
      </w:r>
      <w:r w:rsidRPr="007F3B24">
        <w:rPr>
          <w:rFonts w:ascii="仿宋" w:eastAsia="仿宋" w:hAnsi="仿宋" w:cs="仿宋" w:hint="eastAsia"/>
          <w:color w:val="000000"/>
        </w:rPr>
        <w:t>中标后基准价确定方式：盘锦市兴隆台区大润发超市，地址：盘锦市兴隆台区泰山北路75号的价格零售价为基准价，如存在超市无法采购的食材，供货商与甲方沟通后按当地其他市场价格协商确定基准价</w:t>
      </w:r>
      <w:r w:rsidR="001268A9" w:rsidRPr="009953DB">
        <w:rPr>
          <w:rFonts w:ascii="仿宋" w:eastAsia="仿宋" w:hAnsi="仿宋" w:cs="仿宋" w:hint="eastAsia"/>
          <w:color w:val="000000"/>
        </w:rPr>
        <w:t>。</w:t>
      </w:r>
    </w:p>
    <w:p w14:paraId="560706C1" w14:textId="77777777" w:rsidR="00E42A9B" w:rsidRPr="009953DB" w:rsidRDefault="007F3B24" w:rsidP="00625155">
      <w:pPr>
        <w:pStyle w:val="p0"/>
        <w:spacing w:beforeLines="20" w:before="48" w:afterLines="20" w:after="48" w:line="360" w:lineRule="auto"/>
        <w:rPr>
          <w:rFonts w:ascii="仿宋" w:eastAsia="仿宋" w:hAnsi="仿宋" w:hint="eastAsia"/>
          <w:b/>
        </w:rPr>
      </w:pPr>
      <w:r>
        <w:rPr>
          <w:rFonts w:ascii="仿宋" w:eastAsia="仿宋" w:hAnsi="仿宋" w:cs="仿宋" w:hint="eastAsia"/>
          <w:color w:val="000000"/>
        </w:rPr>
        <w:t>4</w:t>
      </w:r>
      <w:r w:rsidR="00625155" w:rsidRPr="009953DB">
        <w:rPr>
          <w:rFonts w:ascii="仿宋" w:eastAsia="仿宋" w:hAnsi="仿宋" w:cs="仿宋" w:hint="eastAsia"/>
          <w:color w:val="000000"/>
        </w:rPr>
        <w:t>、供应商应充分考虑各种风险后作出报价，供应商提交的最后报价,在合同履行过程中是固定不变的，不得以任何理由予以变更。任何包含价格调整要求的响应，其应答文件将被认定为无效响应。</w:t>
      </w:r>
      <w:bookmarkStart w:id="264" w:name="_Hlk99111637"/>
    </w:p>
    <w:bookmarkEnd w:id="264"/>
    <w:p w14:paraId="669AF320" w14:textId="77777777" w:rsidR="00E42A9B" w:rsidRPr="009953DB" w:rsidRDefault="00E42A9B">
      <w:pPr>
        <w:spacing w:line="360" w:lineRule="auto"/>
        <w:ind w:firstLine="420"/>
        <w:jc w:val="right"/>
        <w:rPr>
          <w:rFonts w:ascii="仿宋" w:eastAsia="仿宋" w:hAnsi="仿宋" w:cs="仿宋" w:hint="eastAsia"/>
          <w:color w:val="000000"/>
          <w:sz w:val="24"/>
        </w:rPr>
      </w:pPr>
    </w:p>
    <w:p w14:paraId="616E0ABC" w14:textId="77777777" w:rsidR="00E42A9B" w:rsidRPr="009953DB" w:rsidRDefault="00E42A9B">
      <w:pPr>
        <w:spacing w:line="360" w:lineRule="auto"/>
        <w:ind w:firstLine="420"/>
        <w:jc w:val="right"/>
        <w:rPr>
          <w:rFonts w:ascii="仿宋" w:eastAsia="仿宋" w:hAnsi="仿宋" w:cs="仿宋" w:hint="eastAsia"/>
          <w:color w:val="000000"/>
          <w:sz w:val="24"/>
        </w:rPr>
      </w:pPr>
      <w:r w:rsidRPr="009953DB">
        <w:rPr>
          <w:rFonts w:ascii="仿宋" w:eastAsia="仿宋" w:hAnsi="仿宋" w:cs="仿宋" w:hint="eastAsia"/>
          <w:color w:val="000000"/>
          <w:sz w:val="24"/>
        </w:rPr>
        <w:t>供应商：</w:t>
      </w:r>
      <w:r w:rsidRPr="009953DB">
        <w:rPr>
          <w:rFonts w:ascii="仿宋" w:eastAsia="仿宋" w:hAnsi="仿宋" w:cs="仿宋" w:hint="eastAsia"/>
          <w:color w:val="000000"/>
          <w:sz w:val="24"/>
          <w:u w:val="single"/>
        </w:rPr>
        <w:t xml:space="preserve">          （加盖公章） </w:t>
      </w:r>
    </w:p>
    <w:p w14:paraId="559EAEA7" w14:textId="77777777" w:rsidR="00E42A9B" w:rsidRPr="009953DB" w:rsidRDefault="00E42A9B">
      <w:pPr>
        <w:spacing w:line="360" w:lineRule="auto"/>
        <w:ind w:firstLine="420"/>
        <w:jc w:val="right"/>
        <w:rPr>
          <w:rFonts w:ascii="仿宋" w:eastAsia="仿宋" w:hAnsi="仿宋" w:cs="仿宋" w:hint="eastAsia"/>
          <w:color w:val="000000"/>
          <w:sz w:val="24"/>
          <w:u w:val="single"/>
        </w:rPr>
      </w:pPr>
      <w:r w:rsidRPr="009953DB">
        <w:rPr>
          <w:rFonts w:ascii="仿宋" w:eastAsia="仿宋" w:hAnsi="仿宋" w:cs="仿宋" w:hint="eastAsia"/>
          <w:color w:val="000000"/>
          <w:sz w:val="24"/>
        </w:rPr>
        <w:t>法定代表人或其授权代理人：</w:t>
      </w:r>
      <w:r w:rsidRPr="009953DB">
        <w:rPr>
          <w:rFonts w:ascii="仿宋" w:eastAsia="仿宋" w:hAnsi="仿宋" w:cs="仿宋" w:hint="eastAsia"/>
          <w:color w:val="000000"/>
          <w:sz w:val="24"/>
          <w:u w:val="single"/>
        </w:rPr>
        <w:t xml:space="preserve">    （签字） </w:t>
      </w:r>
    </w:p>
    <w:p w14:paraId="439F2D23" w14:textId="77777777" w:rsidR="00E42A9B" w:rsidRPr="009953DB" w:rsidRDefault="00E42A9B">
      <w:pPr>
        <w:spacing w:line="360" w:lineRule="auto"/>
        <w:ind w:firstLine="420"/>
        <w:jc w:val="right"/>
        <w:rPr>
          <w:rFonts w:ascii="仿宋" w:eastAsia="仿宋" w:hAnsi="仿宋" w:cs="仿宋" w:hint="eastAsia"/>
          <w:color w:val="000000"/>
          <w:sz w:val="24"/>
          <w:u w:val="single"/>
        </w:rPr>
        <w:sectPr w:rsidR="00E42A9B" w:rsidRPr="009953DB" w:rsidSect="002C625B">
          <w:type w:val="continuous"/>
          <w:pgSz w:w="11906" w:h="16838"/>
          <w:pgMar w:top="1417" w:right="1134" w:bottom="1134" w:left="1134" w:header="964" w:footer="964" w:gutter="0"/>
          <w:cols w:space="720"/>
          <w:docGrid w:linePitch="312"/>
        </w:sect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年       月       日</w:t>
      </w:r>
    </w:p>
    <w:p w14:paraId="4C9363D7" w14:textId="77777777" w:rsidR="007521A2" w:rsidRPr="009953DB" w:rsidRDefault="00E42A9B" w:rsidP="007521A2">
      <w:pPr>
        <w:pStyle w:val="3"/>
        <w:spacing w:before="0" w:after="0" w:line="360" w:lineRule="auto"/>
        <w:rPr>
          <w:rFonts w:ascii="仿宋" w:eastAsia="仿宋" w:hAnsi="仿宋" w:cs="仿宋" w:hint="eastAsia"/>
          <w:color w:val="000000"/>
          <w:sz w:val="24"/>
          <w:szCs w:val="24"/>
        </w:rPr>
      </w:pPr>
      <w:bookmarkStart w:id="265" w:name="_Toc530319762"/>
      <w:bookmarkStart w:id="266" w:name="_Toc482180015"/>
      <w:bookmarkStart w:id="267" w:name="_Toc518302646"/>
      <w:bookmarkStart w:id="268" w:name="_Toc16591840"/>
      <w:bookmarkStart w:id="269" w:name="_Toc517281864"/>
      <w:bookmarkStart w:id="270" w:name="_Toc2267055"/>
      <w:r w:rsidRPr="009953DB">
        <w:rPr>
          <w:rFonts w:ascii="仿宋" w:eastAsia="仿宋" w:hAnsi="仿宋" w:cs="仿宋" w:hint="eastAsia"/>
          <w:color w:val="000000"/>
          <w:sz w:val="24"/>
          <w:szCs w:val="24"/>
        </w:rPr>
        <w:br w:type="page"/>
      </w:r>
      <w:bookmarkStart w:id="271" w:name="_Toc164348322"/>
      <w:bookmarkEnd w:id="265"/>
      <w:bookmarkEnd w:id="266"/>
      <w:bookmarkEnd w:id="267"/>
      <w:bookmarkEnd w:id="268"/>
      <w:bookmarkEnd w:id="269"/>
      <w:bookmarkEnd w:id="270"/>
      <w:r w:rsidR="007521A2" w:rsidRPr="009953DB">
        <w:rPr>
          <w:rFonts w:ascii="仿宋" w:eastAsia="仿宋" w:hAnsi="仿宋" w:cs="仿宋" w:hint="eastAsia"/>
          <w:color w:val="000000"/>
          <w:sz w:val="24"/>
          <w:szCs w:val="24"/>
        </w:rPr>
        <w:lastRenderedPageBreak/>
        <w:t>（二）二轮报价表（</w:t>
      </w:r>
      <w:r w:rsidR="00B41888" w:rsidRPr="009953DB">
        <w:rPr>
          <w:rFonts w:ascii="仿宋" w:eastAsia="仿宋" w:hAnsi="仿宋" w:cs="仿宋" w:hint="eastAsia"/>
          <w:color w:val="000000"/>
          <w:sz w:val="24"/>
          <w:szCs w:val="24"/>
        </w:rPr>
        <w:t>单独携带，</w:t>
      </w:r>
      <w:r w:rsidR="00EE2DB6" w:rsidRPr="009953DB">
        <w:rPr>
          <w:rFonts w:ascii="仿宋" w:eastAsia="仿宋" w:hAnsi="仿宋" w:cs="仿宋" w:hint="eastAsia"/>
          <w:color w:val="000000"/>
          <w:sz w:val="24"/>
          <w:szCs w:val="24"/>
        </w:rPr>
        <w:t>可根据磋商情况现场填报价格，</w:t>
      </w:r>
      <w:r w:rsidR="00EE2DB6" w:rsidRPr="009953DB">
        <w:rPr>
          <w:rFonts w:ascii="仿宋" w:eastAsia="仿宋" w:hAnsi="仿宋" w:cs="仿宋" w:hint="eastAsia"/>
          <w:color w:val="FF0000"/>
          <w:sz w:val="24"/>
          <w:szCs w:val="24"/>
        </w:rPr>
        <w:t>但</w:t>
      </w:r>
      <w:r w:rsidR="00B41888" w:rsidRPr="009953DB">
        <w:rPr>
          <w:rFonts w:ascii="仿宋" w:eastAsia="仿宋" w:hAnsi="仿宋" w:cs="仿宋" w:hint="eastAsia"/>
          <w:color w:val="FF0000"/>
          <w:sz w:val="24"/>
          <w:szCs w:val="24"/>
        </w:rPr>
        <w:t>需提前</w:t>
      </w:r>
      <w:r w:rsidR="00EE2DB6" w:rsidRPr="009953DB">
        <w:rPr>
          <w:rFonts w:ascii="仿宋" w:eastAsia="仿宋" w:hAnsi="仿宋" w:cs="仿宋" w:hint="eastAsia"/>
          <w:color w:val="FF0000"/>
          <w:sz w:val="24"/>
          <w:szCs w:val="24"/>
        </w:rPr>
        <w:t>盖好公章，现场提供签字盖章版</w:t>
      </w:r>
      <w:r w:rsidR="007521A2" w:rsidRPr="009953DB">
        <w:rPr>
          <w:rFonts w:ascii="仿宋" w:eastAsia="仿宋" w:hAnsi="仿宋" w:cs="仿宋" w:hint="eastAsia"/>
          <w:color w:val="000000"/>
          <w:sz w:val="24"/>
          <w:szCs w:val="24"/>
        </w:rPr>
        <w:t>）</w:t>
      </w:r>
      <w:bookmarkEnd w:id="271"/>
    </w:p>
    <w:p w14:paraId="4D6A1DED" w14:textId="77777777" w:rsidR="007521A2" w:rsidRPr="009953DB" w:rsidRDefault="00B41888" w:rsidP="007521A2">
      <w:pPr>
        <w:pStyle w:val="af7"/>
        <w:rPr>
          <w:rStyle w:val="15"/>
          <w:rFonts w:ascii="仿宋" w:eastAsia="仿宋" w:hAnsi="仿宋" w:hint="default"/>
          <w:sz w:val="52"/>
          <w:szCs w:val="52"/>
        </w:rPr>
      </w:pPr>
      <w:r w:rsidRPr="009953DB">
        <w:rPr>
          <w:rStyle w:val="15"/>
          <w:rFonts w:ascii="仿宋" w:eastAsia="仿宋" w:hAnsi="仿宋" w:hint="default"/>
          <w:sz w:val="52"/>
          <w:szCs w:val="52"/>
        </w:rPr>
        <w:t>二轮报价表</w:t>
      </w:r>
    </w:p>
    <w:p w14:paraId="7B0AD95F" w14:textId="77777777" w:rsidR="007521A2" w:rsidRPr="009953DB" w:rsidRDefault="007521A2" w:rsidP="007521A2">
      <w:pPr>
        <w:pStyle w:val="a5"/>
        <w:spacing w:line="360" w:lineRule="auto"/>
        <w:ind w:hanging="142"/>
        <w:rPr>
          <w:rFonts w:ascii="仿宋" w:eastAsia="仿宋" w:hAnsi="仿宋" w:cs="仿宋"/>
          <w:color w:val="000000"/>
          <w:sz w:val="24"/>
          <w:szCs w:val="24"/>
        </w:rPr>
      </w:pPr>
      <w:r w:rsidRPr="009953DB">
        <w:rPr>
          <w:rFonts w:ascii="仿宋" w:eastAsia="仿宋" w:hAnsi="仿宋" w:cs="仿宋" w:hint="eastAsia"/>
          <w:color w:val="000000"/>
          <w:sz w:val="24"/>
          <w:szCs w:val="24"/>
        </w:rPr>
        <w:t>项目名称：</w:t>
      </w:r>
      <w:r w:rsidRPr="009953DB">
        <w:rPr>
          <w:rFonts w:ascii="仿宋" w:eastAsia="仿宋" w:hAnsi="仿宋" w:cs="仿宋" w:hint="eastAsia"/>
          <w:color w:val="000000"/>
          <w:sz w:val="24"/>
          <w:szCs w:val="24"/>
          <w:u w:val="single"/>
        </w:rPr>
        <w:t xml:space="preserve">                         </w:t>
      </w:r>
    </w:p>
    <w:p w14:paraId="6A420E44" w14:textId="77777777" w:rsidR="007521A2" w:rsidRPr="009953DB" w:rsidRDefault="007521A2" w:rsidP="007521A2">
      <w:pPr>
        <w:pStyle w:val="a5"/>
        <w:spacing w:line="360" w:lineRule="auto"/>
        <w:ind w:hanging="142"/>
        <w:rPr>
          <w:rFonts w:ascii="仿宋" w:eastAsia="仿宋" w:hAnsi="仿宋" w:cs="仿宋"/>
          <w:color w:val="000000"/>
          <w:sz w:val="24"/>
          <w:szCs w:val="24"/>
          <w:u w:val="single"/>
        </w:rPr>
      </w:pPr>
      <w:r w:rsidRPr="009953DB">
        <w:rPr>
          <w:rFonts w:ascii="仿宋" w:eastAsia="仿宋" w:hAnsi="仿宋" w:cs="仿宋" w:hint="eastAsia"/>
          <w:color w:val="000000"/>
          <w:sz w:val="24"/>
          <w:szCs w:val="24"/>
        </w:rPr>
        <w:t>项目编号：</w:t>
      </w:r>
      <w:r w:rsidRPr="009953DB">
        <w:rPr>
          <w:rFonts w:ascii="仿宋" w:eastAsia="仿宋" w:hAnsi="仿宋" w:cs="仿宋" w:hint="eastAsia"/>
          <w:color w:val="000000"/>
          <w:sz w:val="24"/>
          <w:szCs w:val="24"/>
          <w:u w:val="single"/>
        </w:rPr>
        <w:t xml:space="preserve">             </w:t>
      </w:r>
      <w:r w:rsidRPr="009953DB">
        <w:rPr>
          <w:rFonts w:ascii="仿宋" w:eastAsia="仿宋" w:hAnsi="仿宋" w:cs="仿宋"/>
          <w:color w:val="000000"/>
          <w:sz w:val="24"/>
          <w:szCs w:val="24"/>
          <w:u w:val="single"/>
        </w:rPr>
        <w:t xml:space="preserve">            </w:t>
      </w:r>
    </w:p>
    <w:p w14:paraId="032A312E" w14:textId="77777777" w:rsidR="007521A2" w:rsidRPr="009953DB" w:rsidRDefault="007521A2" w:rsidP="007521A2">
      <w:pPr>
        <w:pStyle w:val="a5"/>
        <w:spacing w:line="360" w:lineRule="auto"/>
        <w:ind w:hanging="142"/>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投标人名称：</w:t>
      </w:r>
      <w:r w:rsidRPr="009953DB">
        <w:rPr>
          <w:rFonts w:ascii="仿宋" w:eastAsia="仿宋" w:hAnsi="仿宋" w:cs="仿宋" w:hint="eastAsia"/>
          <w:color w:val="000000"/>
          <w:sz w:val="24"/>
          <w:szCs w:val="24"/>
          <w:u w:val="single"/>
        </w:rPr>
        <w:t xml:space="preserve"> </w:t>
      </w:r>
      <w:r w:rsidRPr="009953DB">
        <w:rPr>
          <w:rFonts w:ascii="仿宋" w:eastAsia="仿宋" w:hAnsi="仿宋" w:cs="仿宋"/>
          <w:color w:val="000000"/>
          <w:sz w:val="24"/>
          <w:szCs w:val="24"/>
          <w:u w:val="single"/>
        </w:rPr>
        <w:t xml:space="preserve">                      </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4697"/>
        <w:gridCol w:w="1797"/>
        <w:gridCol w:w="1415"/>
        <w:gridCol w:w="1036"/>
      </w:tblGrid>
      <w:tr w:rsidR="007521A2" w:rsidRPr="009953DB" w14:paraId="41B1834F" w14:textId="77777777" w:rsidTr="005A5FA9">
        <w:trPr>
          <w:trHeight w:val="680"/>
        </w:trPr>
        <w:tc>
          <w:tcPr>
            <w:tcW w:w="355" w:type="pct"/>
            <w:shd w:val="clear" w:color="auto" w:fill="D9D9D9"/>
            <w:vAlign w:val="center"/>
          </w:tcPr>
          <w:p w14:paraId="04AD6976" w14:textId="77777777" w:rsidR="007521A2" w:rsidRPr="009953DB" w:rsidRDefault="007521A2" w:rsidP="005A5FA9">
            <w:pPr>
              <w:ind w:left="108" w:hangingChars="45" w:hanging="108"/>
              <w:jc w:val="center"/>
              <w:rPr>
                <w:rFonts w:ascii="仿宋" w:eastAsia="仿宋" w:hAnsi="仿宋" w:cs="仿宋" w:hint="eastAsia"/>
                <w:b/>
                <w:sz w:val="24"/>
              </w:rPr>
            </w:pPr>
            <w:r w:rsidRPr="009953DB">
              <w:rPr>
                <w:rFonts w:ascii="仿宋" w:eastAsia="仿宋" w:hAnsi="仿宋" w:cs="仿宋" w:hint="eastAsia"/>
                <w:b/>
                <w:sz w:val="24"/>
              </w:rPr>
              <w:t>序号</w:t>
            </w:r>
          </w:p>
        </w:tc>
        <w:tc>
          <w:tcPr>
            <w:tcW w:w="2439" w:type="pct"/>
            <w:shd w:val="clear" w:color="auto" w:fill="D9D9D9"/>
            <w:vAlign w:val="center"/>
          </w:tcPr>
          <w:p w14:paraId="0BB38CBE" w14:textId="77777777" w:rsidR="007521A2" w:rsidRPr="009953DB" w:rsidRDefault="007521A2" w:rsidP="005A5FA9">
            <w:pPr>
              <w:jc w:val="center"/>
              <w:rPr>
                <w:rFonts w:ascii="仿宋" w:eastAsia="仿宋" w:hAnsi="仿宋" w:cs="Cambria Math" w:hint="eastAsia"/>
                <w:b/>
                <w:sz w:val="24"/>
              </w:rPr>
            </w:pPr>
            <w:r w:rsidRPr="009953DB">
              <w:rPr>
                <w:rFonts w:ascii="仿宋" w:eastAsia="仿宋" w:hAnsi="仿宋" w:cs="Cambria Math" w:hint="eastAsia"/>
                <w:b/>
                <w:sz w:val="24"/>
              </w:rPr>
              <w:t>项目名称</w:t>
            </w:r>
          </w:p>
        </w:tc>
        <w:tc>
          <w:tcPr>
            <w:tcW w:w="933" w:type="pct"/>
            <w:shd w:val="clear" w:color="auto" w:fill="D9D9D9"/>
            <w:vAlign w:val="center"/>
          </w:tcPr>
          <w:p w14:paraId="022B1A54" w14:textId="77777777" w:rsidR="007521A2" w:rsidRPr="009953DB" w:rsidRDefault="007521A2" w:rsidP="005A5FA9">
            <w:pPr>
              <w:jc w:val="center"/>
              <w:rPr>
                <w:rFonts w:ascii="仿宋" w:eastAsia="仿宋" w:hAnsi="仿宋" w:cs="Cambria Math" w:hint="eastAsia"/>
                <w:b/>
                <w:sz w:val="24"/>
              </w:rPr>
            </w:pPr>
            <w:r w:rsidRPr="009953DB">
              <w:rPr>
                <w:rFonts w:ascii="仿宋" w:eastAsia="仿宋" w:hAnsi="仿宋" w:cs="Cambria Math" w:hint="eastAsia"/>
                <w:b/>
                <w:sz w:val="24"/>
              </w:rPr>
              <w:t>报价折扣</w:t>
            </w:r>
          </w:p>
        </w:tc>
        <w:tc>
          <w:tcPr>
            <w:tcW w:w="735" w:type="pct"/>
            <w:shd w:val="clear" w:color="auto" w:fill="D9D9D9"/>
            <w:vAlign w:val="center"/>
          </w:tcPr>
          <w:p w14:paraId="4A9DAD68" w14:textId="77777777" w:rsidR="007521A2" w:rsidRPr="009953DB" w:rsidRDefault="007521A2" w:rsidP="005A5FA9">
            <w:pPr>
              <w:jc w:val="center"/>
              <w:rPr>
                <w:rFonts w:ascii="仿宋" w:eastAsia="仿宋" w:hAnsi="仿宋" w:cs="仿宋" w:hint="eastAsia"/>
                <w:b/>
                <w:sz w:val="24"/>
              </w:rPr>
            </w:pPr>
            <w:r w:rsidRPr="009953DB">
              <w:rPr>
                <w:rFonts w:ascii="仿宋" w:eastAsia="仿宋" w:hAnsi="仿宋" w:cs="仿宋" w:hint="eastAsia"/>
                <w:b/>
                <w:sz w:val="24"/>
              </w:rPr>
              <w:t>投标保证金</w:t>
            </w:r>
          </w:p>
        </w:tc>
        <w:tc>
          <w:tcPr>
            <w:tcW w:w="538" w:type="pct"/>
            <w:shd w:val="clear" w:color="auto" w:fill="D9D9D9"/>
            <w:vAlign w:val="center"/>
          </w:tcPr>
          <w:p w14:paraId="1E125E1F" w14:textId="77777777" w:rsidR="007521A2" w:rsidRPr="009953DB" w:rsidRDefault="007521A2" w:rsidP="005A5FA9">
            <w:pPr>
              <w:jc w:val="center"/>
              <w:rPr>
                <w:rFonts w:ascii="仿宋" w:eastAsia="仿宋" w:hAnsi="仿宋" w:cs="仿宋" w:hint="eastAsia"/>
                <w:b/>
                <w:sz w:val="24"/>
              </w:rPr>
            </w:pPr>
            <w:r w:rsidRPr="009953DB">
              <w:rPr>
                <w:rFonts w:ascii="仿宋" w:eastAsia="仿宋" w:hAnsi="仿宋" w:cs="仿宋" w:hint="eastAsia"/>
                <w:b/>
                <w:sz w:val="24"/>
              </w:rPr>
              <w:t>备注</w:t>
            </w:r>
          </w:p>
        </w:tc>
      </w:tr>
      <w:tr w:rsidR="007521A2" w:rsidRPr="009953DB" w14:paraId="038B2C05" w14:textId="77777777" w:rsidTr="005A5FA9">
        <w:trPr>
          <w:trHeight w:val="1014"/>
        </w:trPr>
        <w:tc>
          <w:tcPr>
            <w:tcW w:w="355" w:type="pct"/>
            <w:vAlign w:val="center"/>
          </w:tcPr>
          <w:p w14:paraId="52074271" w14:textId="77777777" w:rsidR="007521A2" w:rsidRPr="009953DB" w:rsidRDefault="007521A2" w:rsidP="005A5FA9">
            <w:pPr>
              <w:jc w:val="center"/>
              <w:rPr>
                <w:rFonts w:ascii="仿宋" w:eastAsia="仿宋" w:hAnsi="仿宋" w:cs="仿宋" w:hint="eastAsia"/>
                <w:sz w:val="24"/>
              </w:rPr>
            </w:pPr>
            <w:r w:rsidRPr="009953DB">
              <w:rPr>
                <w:rFonts w:ascii="仿宋" w:eastAsia="仿宋" w:hAnsi="仿宋" w:hint="eastAsia"/>
                <w:sz w:val="24"/>
              </w:rPr>
              <w:t>1</w:t>
            </w:r>
          </w:p>
        </w:tc>
        <w:tc>
          <w:tcPr>
            <w:tcW w:w="2439" w:type="pct"/>
            <w:vAlign w:val="center"/>
          </w:tcPr>
          <w:p w14:paraId="7B8CD398" w14:textId="77777777" w:rsidR="007521A2" w:rsidRPr="009953DB" w:rsidRDefault="00C96BA6" w:rsidP="005A5FA9">
            <w:pPr>
              <w:jc w:val="center"/>
              <w:rPr>
                <w:rFonts w:ascii="仿宋" w:eastAsia="仿宋" w:hAnsi="仿宋" w:cs="仿宋" w:hint="eastAsia"/>
                <w:sz w:val="24"/>
                <w:u w:val="single"/>
              </w:rPr>
            </w:pPr>
            <w:r>
              <w:rPr>
                <w:rFonts w:ascii="仿宋" w:eastAsia="仿宋" w:hAnsi="仿宋" w:cs="仿宋" w:hint="eastAsia"/>
                <w:sz w:val="24"/>
                <w:u w:val="single"/>
              </w:rPr>
              <w:t>人保财险盘锦市分公司2025年春节福利采购项目</w:t>
            </w:r>
          </w:p>
        </w:tc>
        <w:tc>
          <w:tcPr>
            <w:tcW w:w="933" w:type="pct"/>
            <w:vAlign w:val="center"/>
          </w:tcPr>
          <w:p w14:paraId="649E79A9" w14:textId="77777777" w:rsidR="007521A2" w:rsidRPr="009953DB" w:rsidRDefault="007521A2" w:rsidP="005A5FA9">
            <w:pPr>
              <w:jc w:val="center"/>
              <w:rPr>
                <w:rFonts w:ascii="仿宋" w:eastAsia="仿宋" w:hAnsi="仿宋" w:cs="仿宋" w:hint="eastAsia"/>
                <w:sz w:val="24"/>
                <w:u w:val="single"/>
              </w:rPr>
            </w:pPr>
            <w:r w:rsidRPr="009953DB">
              <w:rPr>
                <w:rFonts w:ascii="仿宋" w:eastAsia="仿宋" w:hAnsi="仿宋" w:cs="仿宋"/>
                <w:sz w:val="24"/>
                <w:u w:val="single"/>
              </w:rPr>
              <w:t xml:space="preserve">   </w:t>
            </w:r>
            <w:r w:rsidRPr="009953DB">
              <w:rPr>
                <w:rFonts w:ascii="仿宋" w:eastAsia="仿宋" w:hAnsi="仿宋" w:cs="仿宋" w:hint="eastAsia"/>
                <w:sz w:val="24"/>
                <w:u w:val="single"/>
              </w:rPr>
              <w:t>%</w:t>
            </w:r>
          </w:p>
        </w:tc>
        <w:tc>
          <w:tcPr>
            <w:tcW w:w="735" w:type="pct"/>
            <w:vAlign w:val="center"/>
          </w:tcPr>
          <w:p w14:paraId="2EAE2395" w14:textId="77777777" w:rsidR="007521A2" w:rsidRPr="009953DB" w:rsidRDefault="007521A2" w:rsidP="005A5FA9">
            <w:pPr>
              <w:jc w:val="center"/>
              <w:rPr>
                <w:rFonts w:ascii="仿宋" w:eastAsia="仿宋" w:hAnsi="仿宋" w:cs="仿宋" w:hint="eastAsia"/>
                <w:sz w:val="24"/>
                <w:u w:val="single"/>
              </w:rPr>
            </w:pPr>
            <w:r w:rsidRPr="009953DB">
              <w:rPr>
                <w:rFonts w:ascii="仿宋" w:eastAsia="仿宋" w:hAnsi="仿宋" w:cs="仿宋" w:hint="eastAsia"/>
                <w:sz w:val="24"/>
                <w:u w:val="single"/>
              </w:rPr>
              <w:t>已递交</w:t>
            </w:r>
          </w:p>
        </w:tc>
        <w:tc>
          <w:tcPr>
            <w:tcW w:w="538" w:type="pct"/>
            <w:vAlign w:val="center"/>
          </w:tcPr>
          <w:p w14:paraId="6997E723" w14:textId="77777777" w:rsidR="007521A2" w:rsidRPr="009953DB" w:rsidRDefault="007521A2" w:rsidP="005A5FA9">
            <w:pPr>
              <w:jc w:val="center"/>
              <w:rPr>
                <w:rFonts w:ascii="仿宋" w:eastAsia="仿宋" w:hAnsi="仿宋" w:cs="仿宋" w:hint="eastAsia"/>
                <w:sz w:val="24"/>
              </w:rPr>
            </w:pPr>
          </w:p>
        </w:tc>
      </w:tr>
    </w:tbl>
    <w:p w14:paraId="0D246A6D" w14:textId="77777777" w:rsidR="007521A2" w:rsidRPr="009953DB" w:rsidRDefault="007521A2" w:rsidP="007521A2">
      <w:pPr>
        <w:spacing w:line="360" w:lineRule="auto"/>
        <w:rPr>
          <w:rFonts w:ascii="仿宋" w:eastAsia="仿宋" w:hAnsi="仿宋" w:cs="仿宋" w:hint="eastAsia"/>
          <w:b/>
          <w:color w:val="000000"/>
          <w:szCs w:val="21"/>
        </w:rPr>
      </w:pPr>
      <w:r w:rsidRPr="009953DB">
        <w:rPr>
          <w:rFonts w:ascii="仿宋" w:eastAsia="仿宋" w:hAnsi="仿宋" w:cs="仿宋" w:hint="eastAsia"/>
          <w:b/>
          <w:color w:val="000000"/>
          <w:szCs w:val="21"/>
        </w:rPr>
        <w:t>注：</w:t>
      </w:r>
    </w:p>
    <w:p w14:paraId="49138A53" w14:textId="77777777" w:rsidR="0097696C" w:rsidRPr="009953DB" w:rsidRDefault="0097696C" w:rsidP="0097696C">
      <w:pPr>
        <w:pStyle w:val="p0"/>
        <w:spacing w:beforeLines="20" w:before="48" w:afterLines="20" w:after="48" w:line="360" w:lineRule="auto"/>
        <w:rPr>
          <w:rFonts w:ascii="仿宋" w:eastAsia="仿宋" w:hAnsi="仿宋" w:cs="仿宋" w:hint="eastAsia"/>
          <w:color w:val="000000"/>
        </w:rPr>
      </w:pPr>
      <w:r w:rsidRPr="009953DB">
        <w:rPr>
          <w:rFonts w:ascii="仿宋" w:eastAsia="仿宋" w:hAnsi="仿宋" w:cs="仿宋" w:hint="eastAsia"/>
          <w:color w:val="000000"/>
        </w:rPr>
        <w:t>1、最高限价：</w:t>
      </w:r>
      <w:r w:rsidRPr="009953DB">
        <w:rPr>
          <w:rFonts w:ascii="仿宋" w:eastAsia="仿宋" w:hAnsi="仿宋" w:cs="仿宋"/>
          <w:color w:val="000000"/>
        </w:rPr>
        <w:t>100</w:t>
      </w:r>
      <w:r w:rsidRPr="009953DB">
        <w:rPr>
          <w:rFonts w:ascii="仿宋" w:eastAsia="仿宋" w:hAnsi="仿宋" w:cs="仿宋" w:hint="eastAsia"/>
          <w:color w:val="000000"/>
        </w:rPr>
        <w:t>%，超过最高限价的投标将被否决。</w:t>
      </w:r>
    </w:p>
    <w:p w14:paraId="0DAE6ADF" w14:textId="77777777" w:rsidR="0097696C" w:rsidRPr="007F3B24" w:rsidRDefault="0097696C" w:rsidP="0097696C">
      <w:pPr>
        <w:pStyle w:val="p0"/>
        <w:spacing w:beforeLines="20" w:before="48" w:afterLines="20" w:after="48" w:line="360" w:lineRule="auto"/>
        <w:rPr>
          <w:rFonts w:ascii="仿宋" w:eastAsia="仿宋" w:hAnsi="仿宋" w:cs="仿宋" w:hint="eastAsia"/>
          <w:color w:val="000000"/>
        </w:rPr>
      </w:pPr>
      <w:r>
        <w:rPr>
          <w:rFonts w:ascii="仿宋" w:eastAsia="仿宋" w:hAnsi="仿宋" w:cs="仿宋" w:hint="eastAsia"/>
          <w:color w:val="000000"/>
        </w:rPr>
        <w:t>2、</w:t>
      </w:r>
      <w:r w:rsidRPr="007F3B24">
        <w:rPr>
          <w:rFonts w:ascii="仿宋" w:eastAsia="仿宋" w:hAnsi="仿宋" w:cs="仿宋" w:hint="eastAsia"/>
          <w:color w:val="000000"/>
        </w:rPr>
        <w:t>★报价基准价参考标准：投标人本项目公告发布所在周首个工作日以盘锦市兴隆台区大润发超市，地址：盘锦市兴隆台区泰山北路75号的价格零售价作为参考的基准价进行报价折扣。报价需考虑全年市场价格的变化综合报价。</w:t>
      </w:r>
    </w:p>
    <w:p w14:paraId="7746A2E2" w14:textId="77777777" w:rsidR="0097696C" w:rsidRPr="009953DB" w:rsidRDefault="0097696C" w:rsidP="0097696C">
      <w:pPr>
        <w:pStyle w:val="p0"/>
        <w:spacing w:beforeLines="20" w:before="48" w:afterLines="20" w:after="48" w:line="360" w:lineRule="auto"/>
        <w:rPr>
          <w:rFonts w:ascii="仿宋" w:eastAsia="仿宋" w:hAnsi="仿宋" w:cs="仿宋" w:hint="eastAsia"/>
          <w:color w:val="000000"/>
        </w:rPr>
      </w:pPr>
      <w:r>
        <w:rPr>
          <w:rFonts w:ascii="仿宋" w:eastAsia="仿宋" w:hAnsi="仿宋" w:cs="仿宋" w:hint="eastAsia"/>
          <w:color w:val="000000"/>
        </w:rPr>
        <w:t>3、</w:t>
      </w:r>
      <w:r w:rsidRPr="007F3B24">
        <w:rPr>
          <w:rFonts w:ascii="仿宋" w:eastAsia="仿宋" w:hAnsi="仿宋" w:cs="仿宋" w:hint="eastAsia"/>
          <w:color w:val="000000"/>
        </w:rPr>
        <w:t>中标后基准价确定方式：盘锦市兴隆台区大润发超市，地址：盘锦市兴隆台区泰山北路75号的价格零售价为基准价，如存在超市无法采购的食材，供货商与甲方沟通后按当地其他市场价格协商确定基准价</w:t>
      </w:r>
      <w:r w:rsidRPr="009953DB">
        <w:rPr>
          <w:rFonts w:ascii="仿宋" w:eastAsia="仿宋" w:hAnsi="仿宋" w:cs="仿宋" w:hint="eastAsia"/>
          <w:color w:val="000000"/>
        </w:rPr>
        <w:t>。</w:t>
      </w:r>
    </w:p>
    <w:p w14:paraId="6BE3A8F1" w14:textId="77777777" w:rsidR="0097696C" w:rsidRPr="009953DB" w:rsidRDefault="0097696C" w:rsidP="0097696C">
      <w:pPr>
        <w:pStyle w:val="p0"/>
        <w:spacing w:beforeLines="20" w:before="48" w:afterLines="20" w:after="48" w:line="360" w:lineRule="auto"/>
        <w:rPr>
          <w:rFonts w:ascii="仿宋" w:eastAsia="仿宋" w:hAnsi="仿宋" w:hint="eastAsia"/>
          <w:b/>
        </w:rPr>
      </w:pPr>
      <w:r>
        <w:rPr>
          <w:rFonts w:ascii="仿宋" w:eastAsia="仿宋" w:hAnsi="仿宋" w:cs="仿宋" w:hint="eastAsia"/>
          <w:color w:val="000000"/>
        </w:rPr>
        <w:t>4</w:t>
      </w:r>
      <w:r w:rsidRPr="009953DB">
        <w:rPr>
          <w:rFonts w:ascii="仿宋" w:eastAsia="仿宋" w:hAnsi="仿宋" w:cs="仿宋" w:hint="eastAsia"/>
          <w:color w:val="000000"/>
        </w:rPr>
        <w:t>、供应商应充分考虑各种风险后作出报价，供应商提交的最后报价,在合同履行过程中是固定不变的，不得以任何理由予以变更。任何包含价格调整要求的响应，其应答文件将被认定为无效响应。</w:t>
      </w:r>
    </w:p>
    <w:p w14:paraId="17D514AC" w14:textId="77777777" w:rsidR="007521A2" w:rsidRPr="0097696C" w:rsidRDefault="007521A2" w:rsidP="007521A2">
      <w:pPr>
        <w:spacing w:line="360" w:lineRule="auto"/>
        <w:ind w:firstLine="420"/>
        <w:jc w:val="right"/>
        <w:rPr>
          <w:rFonts w:ascii="仿宋" w:eastAsia="仿宋" w:hAnsi="仿宋" w:cs="仿宋" w:hint="eastAsia"/>
          <w:color w:val="000000"/>
          <w:sz w:val="24"/>
        </w:rPr>
      </w:pPr>
    </w:p>
    <w:p w14:paraId="6486CC58" w14:textId="77777777" w:rsidR="007521A2" w:rsidRPr="009953DB" w:rsidRDefault="007521A2" w:rsidP="007521A2">
      <w:pPr>
        <w:spacing w:line="360" w:lineRule="auto"/>
        <w:ind w:firstLine="420"/>
        <w:jc w:val="right"/>
        <w:rPr>
          <w:rFonts w:ascii="仿宋" w:eastAsia="仿宋" w:hAnsi="仿宋" w:cs="仿宋" w:hint="eastAsia"/>
          <w:color w:val="000000"/>
          <w:sz w:val="24"/>
        </w:rPr>
      </w:pPr>
      <w:r w:rsidRPr="009953DB">
        <w:rPr>
          <w:rFonts w:ascii="仿宋" w:eastAsia="仿宋" w:hAnsi="仿宋" w:cs="仿宋" w:hint="eastAsia"/>
          <w:color w:val="000000"/>
          <w:sz w:val="24"/>
        </w:rPr>
        <w:t>供应商：</w:t>
      </w:r>
      <w:r w:rsidRPr="009953DB">
        <w:rPr>
          <w:rFonts w:ascii="仿宋" w:eastAsia="仿宋" w:hAnsi="仿宋" w:cs="仿宋" w:hint="eastAsia"/>
          <w:color w:val="000000"/>
          <w:sz w:val="24"/>
          <w:u w:val="single"/>
        </w:rPr>
        <w:t xml:space="preserve">          （加盖公章） </w:t>
      </w:r>
    </w:p>
    <w:p w14:paraId="225A3F36" w14:textId="77777777" w:rsidR="007521A2" w:rsidRPr="009953DB" w:rsidRDefault="007521A2" w:rsidP="007521A2">
      <w:pPr>
        <w:spacing w:line="360" w:lineRule="auto"/>
        <w:ind w:firstLine="420"/>
        <w:jc w:val="right"/>
        <w:rPr>
          <w:rFonts w:ascii="仿宋" w:eastAsia="仿宋" w:hAnsi="仿宋" w:cs="仿宋" w:hint="eastAsia"/>
          <w:color w:val="000000"/>
          <w:sz w:val="24"/>
          <w:u w:val="single"/>
        </w:rPr>
      </w:pPr>
      <w:r w:rsidRPr="009953DB">
        <w:rPr>
          <w:rFonts w:ascii="仿宋" w:eastAsia="仿宋" w:hAnsi="仿宋" w:cs="仿宋" w:hint="eastAsia"/>
          <w:color w:val="000000"/>
          <w:sz w:val="24"/>
        </w:rPr>
        <w:t>法定代表人或其授权代理人：</w:t>
      </w:r>
      <w:r w:rsidRPr="009953DB">
        <w:rPr>
          <w:rFonts w:ascii="仿宋" w:eastAsia="仿宋" w:hAnsi="仿宋" w:cs="仿宋" w:hint="eastAsia"/>
          <w:color w:val="000000"/>
          <w:sz w:val="24"/>
          <w:u w:val="single"/>
        </w:rPr>
        <w:t xml:space="preserve">    （签字） </w:t>
      </w:r>
    </w:p>
    <w:p w14:paraId="7B37BC07" w14:textId="77777777" w:rsidR="007521A2" w:rsidRPr="009953DB" w:rsidRDefault="007521A2" w:rsidP="007521A2">
      <w:pPr>
        <w:spacing w:line="360" w:lineRule="auto"/>
        <w:ind w:firstLine="420"/>
        <w:jc w:val="right"/>
        <w:rPr>
          <w:rFonts w:ascii="仿宋" w:eastAsia="仿宋" w:hAnsi="仿宋" w:cs="仿宋" w:hint="eastAsia"/>
          <w:color w:val="000000"/>
          <w:sz w:val="24"/>
          <w:u w:val="single"/>
        </w:rPr>
        <w:sectPr w:rsidR="007521A2" w:rsidRPr="009953DB" w:rsidSect="002C625B">
          <w:type w:val="continuous"/>
          <w:pgSz w:w="11906" w:h="16838"/>
          <w:pgMar w:top="1417" w:right="1134" w:bottom="1134" w:left="1134" w:header="964" w:footer="964" w:gutter="0"/>
          <w:cols w:space="720"/>
          <w:docGrid w:linePitch="312"/>
        </w:sect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年       月       日</w:t>
      </w:r>
    </w:p>
    <w:p w14:paraId="24354857" w14:textId="77777777" w:rsidR="005F6AE1" w:rsidRPr="009953DB" w:rsidRDefault="005F6AE1" w:rsidP="007521A2">
      <w:pPr>
        <w:rPr>
          <w:rFonts w:ascii="仿宋" w:eastAsia="仿宋" w:hAnsi="仿宋"/>
          <w:kern w:val="0"/>
          <w:szCs w:val="21"/>
        </w:rPr>
      </w:pPr>
    </w:p>
    <w:p w14:paraId="2B24E562" w14:textId="77777777" w:rsidR="009B691B" w:rsidRPr="009953DB" w:rsidRDefault="009B691B" w:rsidP="00051076">
      <w:pPr>
        <w:spacing w:line="360" w:lineRule="auto"/>
        <w:jc w:val="right"/>
        <w:rPr>
          <w:rFonts w:ascii="仿宋" w:eastAsia="仿宋" w:hAnsi="仿宋" w:cs="仿宋"/>
          <w:color w:val="000000"/>
          <w:sz w:val="24"/>
        </w:rPr>
      </w:pPr>
    </w:p>
    <w:p w14:paraId="4180A7C9" w14:textId="77777777" w:rsidR="009B691B" w:rsidRPr="009953DB" w:rsidRDefault="009B691B" w:rsidP="009B691B">
      <w:pPr>
        <w:pStyle w:val="3"/>
        <w:spacing w:before="0" w:after="0" w:line="360" w:lineRule="auto"/>
        <w:rPr>
          <w:rFonts w:ascii="仿宋" w:eastAsia="仿宋" w:hAnsi="仿宋" w:cs="仿宋"/>
          <w:color w:val="000000"/>
          <w:sz w:val="24"/>
          <w:szCs w:val="24"/>
        </w:rPr>
      </w:pPr>
      <w:r w:rsidRPr="009953DB">
        <w:rPr>
          <w:rFonts w:ascii="仿宋" w:eastAsia="仿宋" w:hAnsi="仿宋"/>
        </w:rPr>
        <w:br w:type="page"/>
      </w:r>
      <w:bookmarkStart w:id="272" w:name="_Toc164348323"/>
      <w:r w:rsidRPr="009953DB">
        <w:rPr>
          <w:rFonts w:ascii="仿宋" w:eastAsia="仿宋" w:hAnsi="仿宋" w:cs="仿宋" w:hint="eastAsia"/>
          <w:color w:val="000000"/>
          <w:sz w:val="24"/>
          <w:szCs w:val="24"/>
        </w:rPr>
        <w:lastRenderedPageBreak/>
        <w:t>（三）最终报价表</w:t>
      </w:r>
      <w:r w:rsidR="00FB53EC" w:rsidRPr="009953DB">
        <w:rPr>
          <w:rFonts w:ascii="仿宋" w:eastAsia="仿宋" w:hAnsi="仿宋" w:cs="仿宋" w:hint="eastAsia"/>
          <w:color w:val="000000"/>
          <w:sz w:val="24"/>
          <w:szCs w:val="24"/>
        </w:rPr>
        <w:t>（单独携带，可根据磋商情况现场填报价格，</w:t>
      </w:r>
      <w:r w:rsidR="00FB53EC" w:rsidRPr="009953DB">
        <w:rPr>
          <w:rFonts w:ascii="仿宋" w:eastAsia="仿宋" w:hAnsi="仿宋" w:cs="仿宋" w:hint="eastAsia"/>
          <w:color w:val="FF0000"/>
          <w:sz w:val="24"/>
          <w:szCs w:val="24"/>
        </w:rPr>
        <w:t>但需提前盖好公章，现场提供签字盖章版</w:t>
      </w:r>
      <w:r w:rsidR="00FB53EC" w:rsidRPr="009953DB">
        <w:rPr>
          <w:rFonts w:ascii="仿宋" w:eastAsia="仿宋" w:hAnsi="仿宋" w:cs="仿宋" w:hint="eastAsia"/>
          <w:color w:val="000000"/>
          <w:sz w:val="24"/>
          <w:szCs w:val="24"/>
        </w:rPr>
        <w:t>）</w:t>
      </w:r>
      <w:bookmarkEnd w:id="272"/>
    </w:p>
    <w:p w14:paraId="7FB192EC" w14:textId="77777777" w:rsidR="009B691B" w:rsidRPr="009953DB" w:rsidRDefault="009B691B" w:rsidP="009B691B">
      <w:pPr>
        <w:pStyle w:val="af7"/>
        <w:rPr>
          <w:rStyle w:val="15"/>
          <w:rFonts w:ascii="仿宋" w:eastAsia="仿宋" w:hAnsi="仿宋" w:hint="default"/>
          <w:sz w:val="52"/>
          <w:szCs w:val="52"/>
        </w:rPr>
      </w:pPr>
      <w:r w:rsidRPr="009953DB">
        <w:rPr>
          <w:rStyle w:val="15"/>
          <w:rFonts w:ascii="仿宋" w:eastAsia="仿宋" w:hAnsi="仿宋" w:hint="default"/>
          <w:sz w:val="52"/>
          <w:szCs w:val="52"/>
        </w:rPr>
        <w:t>最终报价表</w:t>
      </w:r>
    </w:p>
    <w:p w14:paraId="5A5E5DD2" w14:textId="77777777" w:rsidR="009B691B" w:rsidRPr="009953DB" w:rsidRDefault="009B691B" w:rsidP="009B691B">
      <w:pPr>
        <w:pStyle w:val="a5"/>
        <w:spacing w:line="360" w:lineRule="auto"/>
        <w:ind w:hanging="142"/>
        <w:rPr>
          <w:rFonts w:ascii="仿宋" w:eastAsia="仿宋" w:hAnsi="仿宋" w:cs="仿宋"/>
          <w:color w:val="000000"/>
          <w:sz w:val="24"/>
          <w:szCs w:val="24"/>
        </w:rPr>
      </w:pPr>
      <w:r w:rsidRPr="009953DB">
        <w:rPr>
          <w:rFonts w:ascii="仿宋" w:eastAsia="仿宋" w:hAnsi="仿宋" w:cs="仿宋" w:hint="eastAsia"/>
          <w:color w:val="000000"/>
          <w:sz w:val="24"/>
          <w:szCs w:val="24"/>
        </w:rPr>
        <w:t>项目名称：</w:t>
      </w:r>
      <w:r w:rsidRPr="009953DB">
        <w:rPr>
          <w:rFonts w:ascii="仿宋" w:eastAsia="仿宋" w:hAnsi="仿宋" w:cs="仿宋" w:hint="eastAsia"/>
          <w:color w:val="000000"/>
          <w:sz w:val="24"/>
          <w:szCs w:val="24"/>
          <w:u w:val="single"/>
        </w:rPr>
        <w:t xml:space="preserve">                         </w:t>
      </w:r>
    </w:p>
    <w:p w14:paraId="71422551" w14:textId="77777777" w:rsidR="009B691B" w:rsidRPr="009953DB" w:rsidRDefault="009B691B" w:rsidP="009B691B">
      <w:pPr>
        <w:pStyle w:val="a5"/>
        <w:spacing w:line="360" w:lineRule="auto"/>
        <w:ind w:hanging="142"/>
        <w:rPr>
          <w:rFonts w:ascii="仿宋" w:eastAsia="仿宋" w:hAnsi="仿宋" w:cs="仿宋"/>
          <w:color w:val="000000"/>
          <w:sz w:val="24"/>
          <w:szCs w:val="24"/>
          <w:u w:val="single"/>
        </w:rPr>
      </w:pPr>
      <w:r w:rsidRPr="009953DB">
        <w:rPr>
          <w:rFonts w:ascii="仿宋" w:eastAsia="仿宋" w:hAnsi="仿宋" w:cs="仿宋" w:hint="eastAsia"/>
          <w:color w:val="000000"/>
          <w:sz w:val="24"/>
          <w:szCs w:val="24"/>
        </w:rPr>
        <w:t>项目编号：</w:t>
      </w:r>
      <w:r w:rsidRPr="009953DB">
        <w:rPr>
          <w:rFonts w:ascii="仿宋" w:eastAsia="仿宋" w:hAnsi="仿宋" w:cs="仿宋" w:hint="eastAsia"/>
          <w:color w:val="000000"/>
          <w:sz w:val="24"/>
          <w:szCs w:val="24"/>
          <w:u w:val="single"/>
        </w:rPr>
        <w:t xml:space="preserve">             </w:t>
      </w:r>
      <w:r w:rsidRPr="009953DB">
        <w:rPr>
          <w:rFonts w:ascii="仿宋" w:eastAsia="仿宋" w:hAnsi="仿宋" w:cs="仿宋"/>
          <w:color w:val="000000"/>
          <w:sz w:val="24"/>
          <w:szCs w:val="24"/>
          <w:u w:val="single"/>
        </w:rPr>
        <w:t xml:space="preserve">            </w:t>
      </w:r>
    </w:p>
    <w:p w14:paraId="119E8113" w14:textId="77777777" w:rsidR="009B691B" w:rsidRPr="009953DB" w:rsidRDefault="009B691B" w:rsidP="009B691B">
      <w:pPr>
        <w:pStyle w:val="a5"/>
        <w:spacing w:line="360" w:lineRule="auto"/>
        <w:ind w:hanging="142"/>
        <w:rPr>
          <w:rFonts w:ascii="仿宋" w:eastAsia="仿宋" w:hAnsi="仿宋" w:cs="仿宋" w:hint="eastAsia"/>
          <w:color w:val="000000"/>
          <w:sz w:val="24"/>
          <w:szCs w:val="24"/>
        </w:rPr>
      </w:pPr>
      <w:r w:rsidRPr="009953DB">
        <w:rPr>
          <w:rFonts w:ascii="仿宋" w:eastAsia="仿宋" w:hAnsi="仿宋" w:cs="仿宋" w:hint="eastAsia"/>
          <w:color w:val="000000"/>
          <w:sz w:val="24"/>
          <w:szCs w:val="24"/>
        </w:rPr>
        <w:t>投标人名称：</w:t>
      </w:r>
      <w:r w:rsidRPr="009953DB">
        <w:rPr>
          <w:rFonts w:ascii="仿宋" w:eastAsia="仿宋" w:hAnsi="仿宋" w:cs="仿宋" w:hint="eastAsia"/>
          <w:color w:val="000000"/>
          <w:sz w:val="24"/>
          <w:szCs w:val="24"/>
          <w:u w:val="single"/>
        </w:rPr>
        <w:t xml:space="preserve"> </w:t>
      </w:r>
      <w:r w:rsidRPr="009953DB">
        <w:rPr>
          <w:rFonts w:ascii="仿宋" w:eastAsia="仿宋" w:hAnsi="仿宋" w:cs="仿宋"/>
          <w:color w:val="000000"/>
          <w:sz w:val="24"/>
          <w:szCs w:val="24"/>
          <w:u w:val="single"/>
        </w:rPr>
        <w:t xml:space="preserve">                      </w:t>
      </w:r>
    </w:p>
    <w:tbl>
      <w:tblP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
        <w:gridCol w:w="4697"/>
        <w:gridCol w:w="1797"/>
        <w:gridCol w:w="1415"/>
        <w:gridCol w:w="1036"/>
      </w:tblGrid>
      <w:tr w:rsidR="009B691B" w:rsidRPr="009953DB" w14:paraId="555BF978" w14:textId="77777777">
        <w:trPr>
          <w:trHeight w:val="680"/>
        </w:trPr>
        <w:tc>
          <w:tcPr>
            <w:tcW w:w="355" w:type="pct"/>
            <w:shd w:val="clear" w:color="auto" w:fill="D9D9D9"/>
            <w:vAlign w:val="center"/>
          </w:tcPr>
          <w:p w14:paraId="08CA7811" w14:textId="77777777" w:rsidR="009B691B" w:rsidRPr="009953DB" w:rsidRDefault="009B691B">
            <w:pPr>
              <w:ind w:left="108" w:hangingChars="45" w:hanging="108"/>
              <w:jc w:val="center"/>
              <w:rPr>
                <w:rFonts w:ascii="仿宋" w:eastAsia="仿宋" w:hAnsi="仿宋" w:cs="仿宋" w:hint="eastAsia"/>
                <w:b/>
                <w:sz w:val="24"/>
              </w:rPr>
            </w:pPr>
            <w:r w:rsidRPr="009953DB">
              <w:rPr>
                <w:rFonts w:ascii="仿宋" w:eastAsia="仿宋" w:hAnsi="仿宋" w:cs="仿宋" w:hint="eastAsia"/>
                <w:b/>
                <w:sz w:val="24"/>
              </w:rPr>
              <w:t>序号</w:t>
            </w:r>
          </w:p>
        </w:tc>
        <w:tc>
          <w:tcPr>
            <w:tcW w:w="2439" w:type="pct"/>
            <w:shd w:val="clear" w:color="auto" w:fill="D9D9D9"/>
            <w:vAlign w:val="center"/>
          </w:tcPr>
          <w:p w14:paraId="5A6CE690" w14:textId="77777777" w:rsidR="009B691B" w:rsidRPr="009953DB" w:rsidRDefault="009B691B">
            <w:pPr>
              <w:jc w:val="center"/>
              <w:rPr>
                <w:rFonts w:ascii="仿宋" w:eastAsia="仿宋" w:hAnsi="仿宋" w:cs="Cambria Math" w:hint="eastAsia"/>
                <w:b/>
                <w:sz w:val="24"/>
              </w:rPr>
            </w:pPr>
            <w:r w:rsidRPr="009953DB">
              <w:rPr>
                <w:rFonts w:ascii="仿宋" w:eastAsia="仿宋" w:hAnsi="仿宋" w:cs="Cambria Math" w:hint="eastAsia"/>
                <w:b/>
                <w:sz w:val="24"/>
              </w:rPr>
              <w:t>项目名称</w:t>
            </w:r>
          </w:p>
        </w:tc>
        <w:tc>
          <w:tcPr>
            <w:tcW w:w="933" w:type="pct"/>
            <w:shd w:val="clear" w:color="auto" w:fill="D9D9D9"/>
            <w:vAlign w:val="center"/>
          </w:tcPr>
          <w:p w14:paraId="1ED5F99B" w14:textId="77777777" w:rsidR="009B691B" w:rsidRPr="009953DB" w:rsidRDefault="009B691B">
            <w:pPr>
              <w:jc w:val="center"/>
              <w:rPr>
                <w:rFonts w:ascii="仿宋" w:eastAsia="仿宋" w:hAnsi="仿宋" w:cs="Cambria Math" w:hint="eastAsia"/>
                <w:b/>
                <w:sz w:val="24"/>
              </w:rPr>
            </w:pPr>
            <w:r w:rsidRPr="009953DB">
              <w:rPr>
                <w:rFonts w:ascii="仿宋" w:eastAsia="仿宋" w:hAnsi="仿宋" w:cs="Cambria Math" w:hint="eastAsia"/>
                <w:b/>
                <w:sz w:val="24"/>
              </w:rPr>
              <w:t>报价折扣</w:t>
            </w:r>
          </w:p>
        </w:tc>
        <w:tc>
          <w:tcPr>
            <w:tcW w:w="735" w:type="pct"/>
            <w:shd w:val="clear" w:color="auto" w:fill="D9D9D9"/>
            <w:vAlign w:val="center"/>
          </w:tcPr>
          <w:p w14:paraId="11D57A3D" w14:textId="77777777" w:rsidR="009B691B" w:rsidRPr="009953DB" w:rsidRDefault="009B691B">
            <w:pPr>
              <w:jc w:val="center"/>
              <w:rPr>
                <w:rFonts w:ascii="仿宋" w:eastAsia="仿宋" w:hAnsi="仿宋" w:cs="仿宋" w:hint="eastAsia"/>
                <w:b/>
                <w:sz w:val="24"/>
              </w:rPr>
            </w:pPr>
            <w:r w:rsidRPr="009953DB">
              <w:rPr>
                <w:rFonts w:ascii="仿宋" w:eastAsia="仿宋" w:hAnsi="仿宋" w:cs="仿宋" w:hint="eastAsia"/>
                <w:b/>
                <w:sz w:val="24"/>
              </w:rPr>
              <w:t>投标保证金</w:t>
            </w:r>
          </w:p>
        </w:tc>
        <w:tc>
          <w:tcPr>
            <w:tcW w:w="538" w:type="pct"/>
            <w:shd w:val="clear" w:color="auto" w:fill="D9D9D9"/>
            <w:vAlign w:val="center"/>
          </w:tcPr>
          <w:p w14:paraId="45BF4236" w14:textId="77777777" w:rsidR="009B691B" w:rsidRPr="009953DB" w:rsidRDefault="009B691B">
            <w:pPr>
              <w:jc w:val="center"/>
              <w:rPr>
                <w:rFonts w:ascii="仿宋" w:eastAsia="仿宋" w:hAnsi="仿宋" w:cs="仿宋" w:hint="eastAsia"/>
                <w:b/>
                <w:sz w:val="24"/>
              </w:rPr>
            </w:pPr>
            <w:r w:rsidRPr="009953DB">
              <w:rPr>
                <w:rFonts w:ascii="仿宋" w:eastAsia="仿宋" w:hAnsi="仿宋" w:cs="仿宋" w:hint="eastAsia"/>
                <w:b/>
                <w:sz w:val="24"/>
              </w:rPr>
              <w:t>备注</w:t>
            </w:r>
          </w:p>
        </w:tc>
      </w:tr>
      <w:tr w:rsidR="009B691B" w:rsidRPr="009953DB" w14:paraId="290D738E" w14:textId="77777777" w:rsidTr="004D70EB">
        <w:trPr>
          <w:trHeight w:val="1147"/>
        </w:trPr>
        <w:tc>
          <w:tcPr>
            <w:tcW w:w="355" w:type="pct"/>
            <w:vAlign w:val="center"/>
          </w:tcPr>
          <w:p w14:paraId="447E40FE" w14:textId="77777777" w:rsidR="009B691B" w:rsidRPr="009953DB" w:rsidRDefault="009B691B">
            <w:pPr>
              <w:jc w:val="center"/>
              <w:rPr>
                <w:rFonts w:ascii="仿宋" w:eastAsia="仿宋" w:hAnsi="仿宋" w:cs="仿宋" w:hint="eastAsia"/>
                <w:sz w:val="24"/>
              </w:rPr>
            </w:pPr>
            <w:r w:rsidRPr="009953DB">
              <w:rPr>
                <w:rFonts w:ascii="仿宋" w:eastAsia="仿宋" w:hAnsi="仿宋" w:hint="eastAsia"/>
                <w:sz w:val="24"/>
              </w:rPr>
              <w:t>1</w:t>
            </w:r>
          </w:p>
        </w:tc>
        <w:tc>
          <w:tcPr>
            <w:tcW w:w="2439" w:type="pct"/>
            <w:vAlign w:val="center"/>
          </w:tcPr>
          <w:p w14:paraId="3A90264B" w14:textId="77777777" w:rsidR="009B691B" w:rsidRPr="009953DB" w:rsidRDefault="00C96BA6">
            <w:pPr>
              <w:jc w:val="center"/>
              <w:rPr>
                <w:rFonts w:ascii="仿宋" w:eastAsia="仿宋" w:hAnsi="仿宋" w:cs="仿宋" w:hint="eastAsia"/>
                <w:sz w:val="24"/>
                <w:u w:val="single"/>
              </w:rPr>
            </w:pPr>
            <w:r>
              <w:rPr>
                <w:rFonts w:ascii="仿宋" w:eastAsia="仿宋" w:hAnsi="仿宋" w:cs="仿宋" w:hint="eastAsia"/>
                <w:sz w:val="24"/>
                <w:u w:val="single"/>
              </w:rPr>
              <w:t>人保财险盘锦市分公司2025年春节福利采购项目</w:t>
            </w:r>
          </w:p>
        </w:tc>
        <w:tc>
          <w:tcPr>
            <w:tcW w:w="933" w:type="pct"/>
            <w:vAlign w:val="center"/>
          </w:tcPr>
          <w:p w14:paraId="4719D2CD" w14:textId="77777777" w:rsidR="009B691B" w:rsidRPr="009953DB" w:rsidRDefault="009B691B">
            <w:pPr>
              <w:jc w:val="center"/>
              <w:rPr>
                <w:rFonts w:ascii="仿宋" w:eastAsia="仿宋" w:hAnsi="仿宋" w:cs="仿宋" w:hint="eastAsia"/>
                <w:sz w:val="24"/>
                <w:u w:val="single"/>
              </w:rPr>
            </w:pPr>
            <w:r w:rsidRPr="009953DB">
              <w:rPr>
                <w:rFonts w:ascii="仿宋" w:eastAsia="仿宋" w:hAnsi="仿宋" w:cs="仿宋"/>
                <w:sz w:val="24"/>
                <w:u w:val="single"/>
              </w:rPr>
              <w:t xml:space="preserve">   </w:t>
            </w:r>
            <w:r w:rsidR="001A6D67" w:rsidRPr="009953DB">
              <w:rPr>
                <w:rFonts w:ascii="仿宋" w:eastAsia="仿宋" w:hAnsi="仿宋" w:cs="仿宋"/>
                <w:sz w:val="24"/>
                <w:u w:val="single"/>
              </w:rPr>
              <w:t xml:space="preserve">  </w:t>
            </w:r>
            <w:r w:rsidRPr="009953DB">
              <w:rPr>
                <w:rFonts w:ascii="仿宋" w:eastAsia="仿宋" w:hAnsi="仿宋" w:cs="仿宋" w:hint="eastAsia"/>
                <w:sz w:val="24"/>
                <w:u w:val="single"/>
              </w:rPr>
              <w:t>%</w:t>
            </w:r>
          </w:p>
        </w:tc>
        <w:tc>
          <w:tcPr>
            <w:tcW w:w="735" w:type="pct"/>
            <w:vAlign w:val="center"/>
          </w:tcPr>
          <w:p w14:paraId="44B8EE38" w14:textId="77777777" w:rsidR="009B691B" w:rsidRPr="009953DB" w:rsidRDefault="009B691B">
            <w:pPr>
              <w:jc w:val="center"/>
              <w:rPr>
                <w:rFonts w:ascii="仿宋" w:eastAsia="仿宋" w:hAnsi="仿宋" w:cs="仿宋" w:hint="eastAsia"/>
                <w:sz w:val="24"/>
                <w:u w:val="single"/>
              </w:rPr>
            </w:pPr>
            <w:r w:rsidRPr="009953DB">
              <w:rPr>
                <w:rFonts w:ascii="仿宋" w:eastAsia="仿宋" w:hAnsi="仿宋" w:cs="仿宋" w:hint="eastAsia"/>
                <w:sz w:val="24"/>
                <w:u w:val="single"/>
              </w:rPr>
              <w:t>已递交</w:t>
            </w:r>
          </w:p>
        </w:tc>
        <w:tc>
          <w:tcPr>
            <w:tcW w:w="538" w:type="pct"/>
            <w:vAlign w:val="center"/>
          </w:tcPr>
          <w:p w14:paraId="0597BBD4" w14:textId="77777777" w:rsidR="009B691B" w:rsidRPr="009953DB" w:rsidRDefault="009B691B">
            <w:pPr>
              <w:jc w:val="center"/>
              <w:rPr>
                <w:rFonts w:ascii="仿宋" w:eastAsia="仿宋" w:hAnsi="仿宋" w:cs="仿宋" w:hint="eastAsia"/>
                <w:sz w:val="24"/>
              </w:rPr>
            </w:pPr>
          </w:p>
        </w:tc>
      </w:tr>
    </w:tbl>
    <w:p w14:paraId="0416E9A1" w14:textId="77777777" w:rsidR="009B691B" w:rsidRPr="009953DB" w:rsidRDefault="009B691B" w:rsidP="009B691B">
      <w:pPr>
        <w:spacing w:line="360" w:lineRule="auto"/>
        <w:rPr>
          <w:rFonts w:ascii="仿宋" w:eastAsia="仿宋" w:hAnsi="仿宋" w:cs="仿宋" w:hint="eastAsia"/>
          <w:b/>
          <w:color w:val="000000"/>
          <w:szCs w:val="21"/>
        </w:rPr>
      </w:pPr>
      <w:r w:rsidRPr="009953DB">
        <w:rPr>
          <w:rFonts w:ascii="仿宋" w:eastAsia="仿宋" w:hAnsi="仿宋" w:cs="仿宋" w:hint="eastAsia"/>
          <w:b/>
          <w:color w:val="000000"/>
          <w:szCs w:val="21"/>
        </w:rPr>
        <w:t>注：</w:t>
      </w:r>
    </w:p>
    <w:p w14:paraId="7E0D6D32" w14:textId="77777777" w:rsidR="0097696C" w:rsidRPr="009953DB" w:rsidRDefault="0097696C" w:rsidP="0097696C">
      <w:pPr>
        <w:pStyle w:val="p0"/>
        <w:spacing w:beforeLines="20" w:before="48" w:afterLines="20" w:after="48" w:line="360" w:lineRule="auto"/>
        <w:rPr>
          <w:rFonts w:ascii="仿宋" w:eastAsia="仿宋" w:hAnsi="仿宋" w:cs="仿宋" w:hint="eastAsia"/>
          <w:color w:val="000000"/>
        </w:rPr>
      </w:pPr>
      <w:r w:rsidRPr="009953DB">
        <w:rPr>
          <w:rFonts w:ascii="仿宋" w:eastAsia="仿宋" w:hAnsi="仿宋" w:cs="仿宋" w:hint="eastAsia"/>
          <w:color w:val="000000"/>
        </w:rPr>
        <w:t>1、最高限价：</w:t>
      </w:r>
      <w:r w:rsidRPr="009953DB">
        <w:rPr>
          <w:rFonts w:ascii="仿宋" w:eastAsia="仿宋" w:hAnsi="仿宋" w:cs="仿宋"/>
          <w:color w:val="000000"/>
        </w:rPr>
        <w:t>100</w:t>
      </w:r>
      <w:r w:rsidRPr="009953DB">
        <w:rPr>
          <w:rFonts w:ascii="仿宋" w:eastAsia="仿宋" w:hAnsi="仿宋" w:cs="仿宋" w:hint="eastAsia"/>
          <w:color w:val="000000"/>
        </w:rPr>
        <w:t>%，超过最高限价的投标将被否决。</w:t>
      </w:r>
    </w:p>
    <w:p w14:paraId="642321B4" w14:textId="77777777" w:rsidR="0097696C" w:rsidRPr="007F3B24" w:rsidRDefault="0097696C" w:rsidP="0097696C">
      <w:pPr>
        <w:pStyle w:val="p0"/>
        <w:spacing w:beforeLines="20" w:before="48" w:afterLines="20" w:after="48" w:line="360" w:lineRule="auto"/>
        <w:rPr>
          <w:rFonts w:ascii="仿宋" w:eastAsia="仿宋" w:hAnsi="仿宋" w:cs="仿宋" w:hint="eastAsia"/>
          <w:color w:val="000000"/>
        </w:rPr>
      </w:pPr>
      <w:r>
        <w:rPr>
          <w:rFonts w:ascii="仿宋" w:eastAsia="仿宋" w:hAnsi="仿宋" w:cs="仿宋" w:hint="eastAsia"/>
          <w:color w:val="000000"/>
        </w:rPr>
        <w:t>2、</w:t>
      </w:r>
      <w:r w:rsidRPr="007F3B24">
        <w:rPr>
          <w:rFonts w:ascii="仿宋" w:eastAsia="仿宋" w:hAnsi="仿宋" w:cs="仿宋" w:hint="eastAsia"/>
          <w:color w:val="000000"/>
        </w:rPr>
        <w:t>★报价基准价参考标准：投标人本项目公告发布所在周首个工作日以盘锦市兴隆台区大润发超市，地址：盘锦市兴隆台区泰山北路75号的价格零售价作为参考的基准价进行报价折扣。报价需考虑全年市场价格的变化综合报价。</w:t>
      </w:r>
    </w:p>
    <w:p w14:paraId="32D0F10D" w14:textId="77777777" w:rsidR="0097696C" w:rsidRPr="009953DB" w:rsidRDefault="0097696C" w:rsidP="0097696C">
      <w:pPr>
        <w:pStyle w:val="p0"/>
        <w:spacing w:beforeLines="20" w:before="48" w:afterLines="20" w:after="48" w:line="360" w:lineRule="auto"/>
        <w:rPr>
          <w:rFonts w:ascii="仿宋" w:eastAsia="仿宋" w:hAnsi="仿宋" w:cs="仿宋" w:hint="eastAsia"/>
          <w:color w:val="000000"/>
        </w:rPr>
      </w:pPr>
      <w:r>
        <w:rPr>
          <w:rFonts w:ascii="仿宋" w:eastAsia="仿宋" w:hAnsi="仿宋" w:cs="仿宋" w:hint="eastAsia"/>
          <w:color w:val="000000"/>
        </w:rPr>
        <w:t>3、</w:t>
      </w:r>
      <w:r w:rsidRPr="007F3B24">
        <w:rPr>
          <w:rFonts w:ascii="仿宋" w:eastAsia="仿宋" w:hAnsi="仿宋" w:cs="仿宋" w:hint="eastAsia"/>
          <w:color w:val="000000"/>
        </w:rPr>
        <w:t>中标后基准价确定方式：盘锦市兴隆台区大润发超市，地址：盘锦市兴隆台区泰山北路75号的价格零售价为基准价，如存在超市无法采购的食材，供货商与甲方沟通后按当地其他市场价格协商确定基准价</w:t>
      </w:r>
      <w:r w:rsidRPr="009953DB">
        <w:rPr>
          <w:rFonts w:ascii="仿宋" w:eastAsia="仿宋" w:hAnsi="仿宋" w:cs="仿宋" w:hint="eastAsia"/>
          <w:color w:val="000000"/>
        </w:rPr>
        <w:t>。</w:t>
      </w:r>
    </w:p>
    <w:p w14:paraId="14BC4077" w14:textId="77777777" w:rsidR="0097696C" w:rsidRPr="009953DB" w:rsidRDefault="0097696C" w:rsidP="0097696C">
      <w:pPr>
        <w:pStyle w:val="p0"/>
        <w:spacing w:beforeLines="20" w:before="48" w:afterLines="20" w:after="48" w:line="360" w:lineRule="auto"/>
        <w:rPr>
          <w:rFonts w:ascii="仿宋" w:eastAsia="仿宋" w:hAnsi="仿宋" w:hint="eastAsia"/>
          <w:b/>
        </w:rPr>
      </w:pPr>
      <w:r>
        <w:rPr>
          <w:rFonts w:ascii="仿宋" w:eastAsia="仿宋" w:hAnsi="仿宋" w:cs="仿宋" w:hint="eastAsia"/>
          <w:color w:val="000000"/>
        </w:rPr>
        <w:t>4</w:t>
      </w:r>
      <w:r w:rsidRPr="009953DB">
        <w:rPr>
          <w:rFonts w:ascii="仿宋" w:eastAsia="仿宋" w:hAnsi="仿宋" w:cs="仿宋" w:hint="eastAsia"/>
          <w:color w:val="000000"/>
        </w:rPr>
        <w:t>、供应商应充分考虑各种风险后作出报价，供应商提交的最后报价,在合同履行过程中是固定不变的，不得以任何理由予以变更。任何包含价格调整要求的响应，其应答文件将被认定为无效响应。</w:t>
      </w:r>
    </w:p>
    <w:p w14:paraId="1501C650" w14:textId="77777777" w:rsidR="009B691B" w:rsidRPr="0097696C" w:rsidRDefault="009B691B" w:rsidP="009B691B">
      <w:pPr>
        <w:spacing w:line="360" w:lineRule="auto"/>
        <w:ind w:firstLine="420"/>
        <w:jc w:val="right"/>
        <w:rPr>
          <w:rFonts w:ascii="仿宋" w:eastAsia="仿宋" w:hAnsi="仿宋" w:cs="仿宋" w:hint="eastAsia"/>
          <w:color w:val="000000"/>
          <w:sz w:val="24"/>
        </w:rPr>
      </w:pPr>
    </w:p>
    <w:p w14:paraId="00219D92" w14:textId="77777777" w:rsidR="009B691B" w:rsidRPr="009953DB" w:rsidRDefault="009B691B" w:rsidP="009B691B">
      <w:pPr>
        <w:spacing w:line="360" w:lineRule="auto"/>
        <w:ind w:firstLine="420"/>
        <w:jc w:val="right"/>
        <w:rPr>
          <w:rFonts w:ascii="仿宋" w:eastAsia="仿宋" w:hAnsi="仿宋" w:cs="仿宋" w:hint="eastAsia"/>
          <w:color w:val="000000"/>
          <w:sz w:val="24"/>
        </w:rPr>
      </w:pPr>
      <w:r w:rsidRPr="009953DB">
        <w:rPr>
          <w:rFonts w:ascii="仿宋" w:eastAsia="仿宋" w:hAnsi="仿宋" w:cs="仿宋" w:hint="eastAsia"/>
          <w:color w:val="000000"/>
          <w:sz w:val="24"/>
        </w:rPr>
        <w:t>供应商：</w:t>
      </w:r>
      <w:r w:rsidRPr="009953DB">
        <w:rPr>
          <w:rFonts w:ascii="仿宋" w:eastAsia="仿宋" w:hAnsi="仿宋" w:cs="仿宋" w:hint="eastAsia"/>
          <w:color w:val="000000"/>
          <w:sz w:val="24"/>
          <w:u w:val="single"/>
        </w:rPr>
        <w:t xml:space="preserve">          （加盖公章） </w:t>
      </w:r>
    </w:p>
    <w:p w14:paraId="24A6877D" w14:textId="77777777" w:rsidR="009B691B" w:rsidRPr="009953DB" w:rsidRDefault="009B691B" w:rsidP="009B691B">
      <w:pPr>
        <w:spacing w:line="360" w:lineRule="auto"/>
        <w:ind w:firstLine="420"/>
        <w:jc w:val="right"/>
        <w:rPr>
          <w:rFonts w:ascii="仿宋" w:eastAsia="仿宋" w:hAnsi="仿宋" w:cs="仿宋" w:hint="eastAsia"/>
          <w:color w:val="000000"/>
          <w:sz w:val="24"/>
          <w:u w:val="single"/>
        </w:rPr>
      </w:pPr>
      <w:r w:rsidRPr="009953DB">
        <w:rPr>
          <w:rFonts w:ascii="仿宋" w:eastAsia="仿宋" w:hAnsi="仿宋" w:cs="仿宋" w:hint="eastAsia"/>
          <w:color w:val="000000"/>
          <w:sz w:val="24"/>
        </w:rPr>
        <w:t>法定代表人或其授权代理人：</w:t>
      </w:r>
      <w:r w:rsidRPr="009953DB">
        <w:rPr>
          <w:rFonts w:ascii="仿宋" w:eastAsia="仿宋" w:hAnsi="仿宋" w:cs="仿宋" w:hint="eastAsia"/>
          <w:color w:val="000000"/>
          <w:sz w:val="24"/>
          <w:u w:val="single"/>
        </w:rPr>
        <w:t xml:space="preserve">    （签字） </w:t>
      </w:r>
    </w:p>
    <w:p w14:paraId="23A888A6" w14:textId="77777777" w:rsidR="005F6AE1" w:rsidRPr="009953DB" w:rsidRDefault="009B691B" w:rsidP="004D70EB">
      <w:pPr>
        <w:spacing w:line="360" w:lineRule="auto"/>
        <w:ind w:firstLine="420"/>
        <w:jc w:val="right"/>
        <w:rPr>
          <w:rFonts w:ascii="仿宋" w:eastAsia="仿宋" w:hAnsi="仿宋" w:cs="仿宋"/>
          <w:color w:val="000000"/>
          <w:sz w:val="24"/>
          <w:u w:val="single"/>
        </w:r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年       月       日</w:t>
      </w:r>
    </w:p>
    <w:p w14:paraId="138F200C" w14:textId="77777777" w:rsidR="005F6AE1" w:rsidRPr="009953DB" w:rsidRDefault="005F6AE1" w:rsidP="005F6AE1">
      <w:pPr>
        <w:pStyle w:val="3"/>
        <w:spacing w:before="0" w:after="0" w:line="360" w:lineRule="auto"/>
        <w:rPr>
          <w:rFonts w:ascii="仿宋" w:eastAsia="仿宋" w:hAnsi="仿宋" w:cs="仿宋" w:hint="eastAsia"/>
          <w:color w:val="000000"/>
          <w:sz w:val="24"/>
        </w:rPr>
      </w:pPr>
      <w:r w:rsidRPr="009953DB">
        <w:rPr>
          <w:rFonts w:ascii="仿宋" w:eastAsia="仿宋" w:hAnsi="仿宋"/>
        </w:rPr>
        <w:br w:type="page"/>
      </w:r>
      <w:bookmarkStart w:id="273" w:name="_Toc164348324"/>
      <w:r w:rsidRPr="009953DB">
        <w:rPr>
          <w:rFonts w:ascii="仿宋" w:eastAsia="仿宋" w:hAnsi="仿宋" w:cs="仿宋" w:hint="eastAsia"/>
          <w:color w:val="000000"/>
          <w:sz w:val="24"/>
          <w:szCs w:val="24"/>
        </w:rPr>
        <w:lastRenderedPageBreak/>
        <w:t>（四）采购代理服务费承诺书</w:t>
      </w:r>
      <w:bookmarkEnd w:id="273"/>
    </w:p>
    <w:p w14:paraId="74CD3ABB" w14:textId="77777777" w:rsidR="005F6AE1" w:rsidRPr="009953DB" w:rsidRDefault="005F6AE1" w:rsidP="005F6AE1">
      <w:pPr>
        <w:widowControl/>
        <w:spacing w:line="360" w:lineRule="auto"/>
        <w:jc w:val="center"/>
        <w:rPr>
          <w:rFonts w:ascii="仿宋" w:eastAsia="仿宋" w:hAnsi="仿宋" w:cs="仿宋" w:hint="eastAsia"/>
          <w:color w:val="000000"/>
          <w:kern w:val="0"/>
          <w:sz w:val="24"/>
        </w:rPr>
      </w:pPr>
      <w:r w:rsidRPr="009953DB">
        <w:rPr>
          <w:rFonts w:ascii="仿宋" w:eastAsia="仿宋" w:hAnsi="仿宋" w:cs="仿宋" w:hint="eastAsia"/>
          <w:b/>
          <w:color w:val="000000"/>
          <w:kern w:val="0"/>
          <w:sz w:val="24"/>
        </w:rPr>
        <w:t>采购代理服务费承诺书</w:t>
      </w:r>
    </w:p>
    <w:p w14:paraId="005317FE" w14:textId="77777777" w:rsidR="005F6AE1" w:rsidRPr="009953DB" w:rsidRDefault="005F6AE1" w:rsidP="005F6AE1">
      <w:pPr>
        <w:spacing w:line="360" w:lineRule="auto"/>
        <w:textAlignment w:val="baseline"/>
        <w:rPr>
          <w:rFonts w:ascii="仿宋" w:eastAsia="仿宋" w:hAnsi="仿宋" w:cs="仿宋" w:hint="eastAsia"/>
          <w:color w:val="000000"/>
          <w:sz w:val="24"/>
        </w:rPr>
      </w:pPr>
      <w:r w:rsidRPr="009953DB">
        <w:rPr>
          <w:rFonts w:ascii="仿宋" w:eastAsia="仿宋" w:hAnsi="仿宋" w:cs="仿宋" w:hint="eastAsia"/>
          <w:color w:val="000000"/>
          <w:sz w:val="24"/>
        </w:rPr>
        <w:t>公诚管理咨询有限公司：</w:t>
      </w:r>
    </w:p>
    <w:p w14:paraId="0ECC08B9" w14:textId="77777777" w:rsidR="005F6AE1" w:rsidRPr="009953DB" w:rsidRDefault="005F6AE1" w:rsidP="005F6AE1">
      <w:pPr>
        <w:spacing w:line="360" w:lineRule="auto"/>
        <w:ind w:firstLineChars="200" w:firstLine="480"/>
        <w:textAlignment w:val="baseline"/>
        <w:rPr>
          <w:rFonts w:ascii="仿宋" w:eastAsia="仿宋" w:hAnsi="仿宋" w:cs="仿宋" w:hint="eastAsia"/>
          <w:color w:val="000000"/>
          <w:sz w:val="24"/>
        </w:rPr>
      </w:pPr>
      <w:r w:rsidRPr="009953DB">
        <w:rPr>
          <w:rFonts w:ascii="仿宋" w:eastAsia="仿宋" w:hAnsi="仿宋" w:cs="仿宋" w:hint="eastAsia"/>
          <w:color w:val="000000"/>
          <w:sz w:val="24"/>
        </w:rPr>
        <w:t>我公司参加贵司作为采购代理机构组织的</w:t>
      </w:r>
      <w:r w:rsidRPr="009953DB">
        <w:rPr>
          <w:rFonts w:ascii="仿宋" w:eastAsia="仿宋" w:hAnsi="仿宋" w:cs="仿宋" w:hint="eastAsia"/>
          <w:color w:val="000000"/>
          <w:sz w:val="24"/>
          <w:u w:val="single"/>
        </w:rPr>
        <w:t>【XX项目】（项目编号：XX）</w:t>
      </w:r>
      <w:r w:rsidRPr="009953DB">
        <w:rPr>
          <w:rFonts w:ascii="仿宋" w:eastAsia="仿宋" w:hAnsi="仿宋" w:cs="仿宋" w:hint="eastAsia"/>
          <w:color w:val="000000"/>
          <w:sz w:val="24"/>
        </w:rPr>
        <w:t>磋商。我公司作为响应方，承诺若在本项目成交，同意按照磋商文件要求支付采购代理服务费。</w:t>
      </w:r>
    </w:p>
    <w:p w14:paraId="44776372" w14:textId="77777777" w:rsidR="005F6AE1" w:rsidRPr="009953DB" w:rsidRDefault="005F6AE1" w:rsidP="005F6AE1">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付款期限为贵司发出成交通知书后15日内，我司按以下第</w:t>
      </w:r>
      <w:r w:rsidRPr="009953DB">
        <w:rPr>
          <w:rFonts w:ascii="仿宋" w:eastAsia="仿宋" w:hAnsi="仿宋" w:cs="Cambria Math" w:hint="eastAsia"/>
          <w:color w:val="000000"/>
          <w:sz w:val="24"/>
          <w:u w:val="single"/>
        </w:rPr>
        <w:t xml:space="preserve">    </w:t>
      </w:r>
      <w:r w:rsidRPr="009953DB">
        <w:rPr>
          <w:rFonts w:ascii="仿宋" w:eastAsia="仿宋" w:hAnsi="仿宋" w:cs="Cambria Math" w:hint="eastAsia"/>
          <w:color w:val="000000"/>
          <w:sz w:val="24"/>
        </w:rPr>
        <w:t>种形式向贵司缴交（若未填写则默认同意第一种收取方式）:</w:t>
      </w:r>
    </w:p>
    <w:p w14:paraId="332EE423" w14:textId="77777777" w:rsidR="005F6AE1" w:rsidRPr="009953DB" w:rsidRDefault="005F6AE1" w:rsidP="005F6AE1">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（1）由贵司在本次磋商项目的磋商保证金中直接扣除；若保证金不足，我司将在上述时限内一次性将差额支付给贵司。</w:t>
      </w:r>
    </w:p>
    <w:p w14:paraId="28F2E8F6" w14:textId="77777777" w:rsidR="005F6AE1" w:rsidRPr="009953DB" w:rsidRDefault="005F6AE1" w:rsidP="005F6AE1">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（2）我司向贵司账户银行电汇。</w:t>
      </w:r>
    </w:p>
    <w:p w14:paraId="09DFDB78" w14:textId="77777777" w:rsidR="005F6AE1" w:rsidRPr="009953DB" w:rsidRDefault="005F6AE1" w:rsidP="005F6AE1">
      <w:pPr>
        <w:spacing w:line="360" w:lineRule="auto"/>
        <w:ind w:firstLineChars="200" w:firstLine="480"/>
        <w:textAlignment w:val="baseline"/>
        <w:rPr>
          <w:rFonts w:ascii="仿宋" w:eastAsia="仿宋" w:hAnsi="仿宋" w:cs="Cambria Math" w:hint="eastAsia"/>
          <w:color w:val="000000"/>
          <w:sz w:val="24"/>
        </w:rPr>
      </w:pPr>
      <w:r w:rsidRPr="009953DB">
        <w:rPr>
          <w:rFonts w:ascii="仿宋" w:eastAsia="仿宋" w:hAnsi="仿宋" w:cs="Cambria Math" w:hint="eastAsia"/>
          <w:color w:val="000000"/>
          <w:sz w:val="24"/>
        </w:rPr>
        <w:t>若我司未按前述期限支付采购代理服务费，贵司有权直接在应付我司任何一笔款项中直接扣除。因前述事项发生争议，我方同意将争议提交北京仲裁委员会仲裁解决。</w:t>
      </w:r>
    </w:p>
    <w:p w14:paraId="6BF3439D" w14:textId="77777777" w:rsidR="005F6AE1" w:rsidRPr="009953DB" w:rsidRDefault="005F6AE1" w:rsidP="005F6AE1">
      <w:pPr>
        <w:spacing w:line="360" w:lineRule="auto"/>
        <w:ind w:firstLineChars="200" w:firstLine="480"/>
        <w:textAlignment w:val="baseline"/>
        <w:rPr>
          <w:rFonts w:ascii="仿宋" w:eastAsia="仿宋" w:hAnsi="仿宋" w:cs="仿宋" w:hint="eastAsia"/>
          <w:color w:val="000000"/>
          <w:sz w:val="24"/>
        </w:rPr>
      </w:pPr>
      <w:r w:rsidRPr="009953DB">
        <w:rPr>
          <w:rFonts w:ascii="仿宋" w:eastAsia="仿宋" w:hAnsi="仿宋" w:cs="仿宋" w:hint="eastAsia"/>
          <w:color w:val="000000"/>
          <w:sz w:val="24"/>
        </w:rPr>
        <w:t>备注：</w:t>
      </w:r>
    </w:p>
    <w:p w14:paraId="6E75C0A3" w14:textId="77777777" w:rsidR="005F6AE1" w:rsidRPr="009953DB" w:rsidRDefault="005F6AE1" w:rsidP="005F6AE1">
      <w:pPr>
        <w:spacing w:line="360" w:lineRule="auto"/>
        <w:ind w:firstLineChars="200" w:firstLine="480"/>
        <w:textAlignment w:val="baseline"/>
        <w:rPr>
          <w:rFonts w:ascii="仿宋" w:eastAsia="仿宋" w:hAnsi="仿宋" w:cs="仿宋"/>
          <w:color w:val="000000"/>
          <w:sz w:val="24"/>
        </w:rPr>
      </w:pPr>
      <w:r w:rsidRPr="009953DB">
        <w:rPr>
          <w:rFonts w:ascii="仿宋" w:eastAsia="仿宋" w:hAnsi="仿宋" w:cs="Cambria Math" w:hint="eastAsia"/>
          <w:color w:val="000000"/>
          <w:sz w:val="24"/>
        </w:rPr>
        <w:t>1、为保证磋商保证金的顺利退还，</w:t>
      </w:r>
      <w:r w:rsidRPr="009953DB">
        <w:rPr>
          <w:rFonts w:ascii="仿宋" w:eastAsia="仿宋" w:hAnsi="仿宋" w:cs="仿宋" w:hint="eastAsia"/>
          <w:color w:val="000000"/>
          <w:sz w:val="24"/>
        </w:rPr>
        <w:t>准确填写以下信息：</w:t>
      </w:r>
    </w:p>
    <w:tbl>
      <w:tblPr>
        <w:tblW w:w="10029" w:type="dxa"/>
        <w:jc w:val="center"/>
        <w:tblInd w:w="0" w:type="dxa"/>
        <w:tblLayout w:type="fixed"/>
        <w:tblLook w:val="0000" w:firstRow="0" w:lastRow="0" w:firstColumn="0" w:lastColumn="0" w:noHBand="0" w:noVBand="0"/>
      </w:tblPr>
      <w:tblGrid>
        <w:gridCol w:w="2464"/>
        <w:gridCol w:w="2762"/>
        <w:gridCol w:w="2496"/>
        <w:gridCol w:w="2307"/>
      </w:tblGrid>
      <w:tr w:rsidR="005F6AE1" w:rsidRPr="009953DB" w14:paraId="07AE5362" w14:textId="77777777" w:rsidTr="005A5FA9">
        <w:trPr>
          <w:trHeight w:val="510"/>
          <w:jc w:val="center"/>
        </w:trPr>
        <w:tc>
          <w:tcPr>
            <w:tcW w:w="2464" w:type="dxa"/>
            <w:tcBorders>
              <w:top w:val="single" w:sz="4" w:space="0" w:color="auto"/>
              <w:left w:val="single" w:sz="4" w:space="0" w:color="auto"/>
              <w:bottom w:val="single" w:sz="4" w:space="0" w:color="auto"/>
              <w:right w:val="single" w:sz="4" w:space="0" w:color="auto"/>
            </w:tcBorders>
            <w:vAlign w:val="center"/>
          </w:tcPr>
          <w:p w14:paraId="366C2EEB" w14:textId="77777777" w:rsidR="005F6AE1" w:rsidRPr="009953DB" w:rsidRDefault="005F6AE1" w:rsidP="005A5FA9">
            <w:pPr>
              <w:spacing w:line="360" w:lineRule="auto"/>
              <w:ind w:firstLineChars="200" w:firstLine="420"/>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项    目</w:t>
            </w:r>
          </w:p>
        </w:tc>
        <w:tc>
          <w:tcPr>
            <w:tcW w:w="2762" w:type="dxa"/>
            <w:tcBorders>
              <w:top w:val="single" w:sz="4" w:space="0" w:color="auto"/>
              <w:left w:val="nil"/>
              <w:bottom w:val="single" w:sz="4" w:space="0" w:color="auto"/>
              <w:right w:val="single" w:sz="4" w:space="0" w:color="auto"/>
            </w:tcBorders>
            <w:vAlign w:val="center"/>
          </w:tcPr>
          <w:p w14:paraId="6F50B107" w14:textId="77777777" w:rsidR="005F6AE1" w:rsidRPr="009953DB" w:rsidRDefault="005F6AE1" w:rsidP="005A5FA9">
            <w:pPr>
              <w:spacing w:line="360" w:lineRule="auto"/>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采购代理机构银行信息</w:t>
            </w:r>
          </w:p>
        </w:tc>
        <w:tc>
          <w:tcPr>
            <w:tcW w:w="2496" w:type="dxa"/>
            <w:tcBorders>
              <w:top w:val="single" w:sz="4" w:space="0" w:color="auto"/>
              <w:left w:val="single" w:sz="4" w:space="0" w:color="auto"/>
              <w:bottom w:val="single" w:sz="4" w:space="0" w:color="auto"/>
              <w:right w:val="single" w:sz="4" w:space="0" w:color="auto"/>
            </w:tcBorders>
            <w:vAlign w:val="center"/>
          </w:tcPr>
          <w:p w14:paraId="05A45A93" w14:textId="77777777" w:rsidR="005F6AE1" w:rsidRPr="009953DB" w:rsidRDefault="005F6AE1" w:rsidP="005A5FA9">
            <w:pPr>
              <w:spacing w:line="360" w:lineRule="auto"/>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供应商单位银行信息</w:t>
            </w:r>
          </w:p>
        </w:tc>
        <w:tc>
          <w:tcPr>
            <w:tcW w:w="2307" w:type="dxa"/>
            <w:tcBorders>
              <w:top w:val="single" w:sz="4" w:space="0" w:color="auto"/>
              <w:left w:val="single" w:sz="4" w:space="0" w:color="auto"/>
              <w:bottom w:val="single" w:sz="4" w:space="0" w:color="auto"/>
              <w:right w:val="single" w:sz="4" w:space="0" w:color="auto"/>
            </w:tcBorders>
            <w:vAlign w:val="center"/>
          </w:tcPr>
          <w:p w14:paraId="0D3364CA" w14:textId="77777777" w:rsidR="005F6AE1" w:rsidRPr="009953DB" w:rsidRDefault="005F6AE1" w:rsidP="005A5FA9">
            <w:pPr>
              <w:spacing w:line="360" w:lineRule="auto"/>
              <w:textAlignment w:val="baseline"/>
              <w:rPr>
                <w:rFonts w:ascii="仿宋" w:eastAsia="仿宋" w:hAnsi="仿宋" w:cs="Cambria Math" w:hint="eastAsia"/>
                <w:color w:val="000000"/>
              </w:rPr>
            </w:pPr>
            <w:r w:rsidRPr="009953DB">
              <w:rPr>
                <w:rFonts w:ascii="仿宋" w:eastAsia="仿宋" w:hAnsi="仿宋" w:cs="Cambria Math" w:hint="eastAsia"/>
                <w:color w:val="000000"/>
              </w:rPr>
              <w:t>收退保证金银行信息</w:t>
            </w:r>
          </w:p>
        </w:tc>
      </w:tr>
      <w:tr w:rsidR="005F6AE1" w:rsidRPr="009953DB" w14:paraId="2E7369B0" w14:textId="77777777" w:rsidTr="005A5FA9">
        <w:trPr>
          <w:trHeight w:val="510"/>
          <w:jc w:val="center"/>
        </w:trPr>
        <w:tc>
          <w:tcPr>
            <w:tcW w:w="2464" w:type="dxa"/>
            <w:tcBorders>
              <w:top w:val="nil"/>
              <w:left w:val="single" w:sz="4" w:space="0" w:color="auto"/>
              <w:bottom w:val="single" w:sz="4" w:space="0" w:color="auto"/>
              <w:right w:val="single" w:sz="4" w:space="0" w:color="auto"/>
            </w:tcBorders>
            <w:vAlign w:val="center"/>
          </w:tcPr>
          <w:p w14:paraId="45C17A58" w14:textId="77777777" w:rsidR="005F6AE1" w:rsidRPr="009953DB" w:rsidRDefault="005F6AE1" w:rsidP="005A5FA9">
            <w:pPr>
              <w:spacing w:line="360" w:lineRule="auto"/>
              <w:ind w:firstLineChars="200" w:firstLine="420"/>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开 户 名</w:t>
            </w:r>
          </w:p>
        </w:tc>
        <w:tc>
          <w:tcPr>
            <w:tcW w:w="2762" w:type="dxa"/>
            <w:tcBorders>
              <w:top w:val="single" w:sz="4" w:space="0" w:color="auto"/>
              <w:left w:val="nil"/>
              <w:bottom w:val="single" w:sz="4" w:space="0" w:color="auto"/>
              <w:right w:val="single" w:sz="4" w:space="0" w:color="auto"/>
            </w:tcBorders>
            <w:vAlign w:val="center"/>
          </w:tcPr>
          <w:p w14:paraId="2A7F4E19" w14:textId="77777777" w:rsidR="005F6AE1" w:rsidRPr="009953DB" w:rsidRDefault="005F6AE1" w:rsidP="005A5FA9">
            <w:pPr>
              <w:spacing w:line="360" w:lineRule="auto"/>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公诚管理咨询有限公司</w:t>
            </w:r>
          </w:p>
        </w:tc>
        <w:tc>
          <w:tcPr>
            <w:tcW w:w="2496" w:type="dxa"/>
            <w:tcBorders>
              <w:top w:val="single" w:sz="4" w:space="0" w:color="auto"/>
              <w:left w:val="single" w:sz="4" w:space="0" w:color="auto"/>
              <w:bottom w:val="single" w:sz="4" w:space="0" w:color="auto"/>
              <w:right w:val="single" w:sz="4" w:space="0" w:color="auto"/>
            </w:tcBorders>
            <w:vAlign w:val="center"/>
          </w:tcPr>
          <w:p w14:paraId="70E3DD89" w14:textId="77777777" w:rsidR="005F6AE1" w:rsidRPr="009953DB" w:rsidRDefault="005F6AE1" w:rsidP="005A5FA9">
            <w:pPr>
              <w:spacing w:line="360" w:lineRule="auto"/>
              <w:textAlignment w:val="baseline"/>
              <w:rPr>
                <w:rFonts w:ascii="仿宋" w:eastAsia="仿宋" w:hAnsi="仿宋" w:cs="Cambria Math" w:hint="eastAsia"/>
                <w:color w:val="000000"/>
              </w:rPr>
            </w:pPr>
          </w:p>
        </w:tc>
        <w:tc>
          <w:tcPr>
            <w:tcW w:w="2307" w:type="dxa"/>
            <w:tcBorders>
              <w:top w:val="single" w:sz="4" w:space="0" w:color="auto"/>
              <w:left w:val="single" w:sz="4" w:space="0" w:color="auto"/>
              <w:bottom w:val="single" w:sz="4" w:space="0" w:color="auto"/>
              <w:right w:val="single" w:sz="4" w:space="0" w:color="auto"/>
            </w:tcBorders>
            <w:vAlign w:val="center"/>
          </w:tcPr>
          <w:p w14:paraId="70B6C368" w14:textId="77777777" w:rsidR="005F6AE1" w:rsidRPr="009953DB" w:rsidRDefault="005F6AE1" w:rsidP="005A5FA9">
            <w:pPr>
              <w:spacing w:line="360" w:lineRule="auto"/>
              <w:textAlignment w:val="baseline"/>
              <w:rPr>
                <w:rFonts w:ascii="仿宋" w:eastAsia="仿宋" w:hAnsi="仿宋" w:cs="Cambria Math" w:hint="eastAsia"/>
                <w:color w:val="000000"/>
              </w:rPr>
            </w:pPr>
          </w:p>
        </w:tc>
      </w:tr>
      <w:tr w:rsidR="005F6AE1" w:rsidRPr="009953DB" w14:paraId="469641C9" w14:textId="77777777" w:rsidTr="005A5FA9">
        <w:trPr>
          <w:trHeight w:val="510"/>
          <w:jc w:val="center"/>
        </w:trPr>
        <w:tc>
          <w:tcPr>
            <w:tcW w:w="2464" w:type="dxa"/>
            <w:tcBorders>
              <w:top w:val="nil"/>
              <w:left w:val="single" w:sz="4" w:space="0" w:color="auto"/>
              <w:bottom w:val="single" w:sz="4" w:space="0" w:color="auto"/>
              <w:right w:val="single" w:sz="4" w:space="0" w:color="auto"/>
            </w:tcBorders>
            <w:vAlign w:val="center"/>
          </w:tcPr>
          <w:p w14:paraId="1CAA56FD" w14:textId="77777777" w:rsidR="005F6AE1" w:rsidRPr="009953DB" w:rsidRDefault="005F6AE1" w:rsidP="005A5FA9">
            <w:pPr>
              <w:spacing w:line="360" w:lineRule="auto"/>
              <w:ind w:firstLineChars="200" w:firstLine="420"/>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银行所在地</w:t>
            </w:r>
          </w:p>
        </w:tc>
        <w:tc>
          <w:tcPr>
            <w:tcW w:w="2762" w:type="dxa"/>
            <w:tcBorders>
              <w:top w:val="single" w:sz="4" w:space="0" w:color="auto"/>
              <w:left w:val="nil"/>
              <w:bottom w:val="single" w:sz="4" w:space="0" w:color="auto"/>
              <w:right w:val="single" w:sz="4" w:space="0" w:color="auto"/>
            </w:tcBorders>
            <w:vAlign w:val="center"/>
          </w:tcPr>
          <w:p w14:paraId="4DD7D76A" w14:textId="77777777" w:rsidR="005F6AE1" w:rsidRPr="009953DB" w:rsidRDefault="005F6AE1" w:rsidP="005A5FA9">
            <w:pPr>
              <w:spacing w:line="360" w:lineRule="auto"/>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广东省广州市</w:t>
            </w:r>
          </w:p>
        </w:tc>
        <w:tc>
          <w:tcPr>
            <w:tcW w:w="2496" w:type="dxa"/>
            <w:tcBorders>
              <w:top w:val="single" w:sz="4" w:space="0" w:color="auto"/>
              <w:left w:val="single" w:sz="4" w:space="0" w:color="auto"/>
              <w:bottom w:val="single" w:sz="4" w:space="0" w:color="auto"/>
              <w:right w:val="single" w:sz="4" w:space="0" w:color="auto"/>
            </w:tcBorders>
            <w:vAlign w:val="center"/>
          </w:tcPr>
          <w:p w14:paraId="6C6FDD7D" w14:textId="77777777" w:rsidR="005F6AE1" w:rsidRPr="009953DB" w:rsidRDefault="005F6AE1" w:rsidP="005A5FA9">
            <w:pPr>
              <w:spacing w:line="360" w:lineRule="auto"/>
              <w:ind w:firstLineChars="200" w:firstLine="420"/>
              <w:textAlignment w:val="baseline"/>
              <w:rPr>
                <w:rFonts w:ascii="仿宋" w:eastAsia="仿宋" w:hAnsi="仿宋" w:cs="Cambria Math" w:hint="eastAsia"/>
                <w:color w:val="000000"/>
              </w:rPr>
            </w:pPr>
            <w:r w:rsidRPr="009953DB">
              <w:rPr>
                <w:rFonts w:ascii="仿宋" w:eastAsia="仿宋" w:hAnsi="仿宋" w:cs="Cambria Math" w:hint="eastAsia"/>
                <w:color w:val="000000"/>
              </w:rPr>
              <w:t>XX省XX市</w:t>
            </w:r>
          </w:p>
        </w:tc>
        <w:tc>
          <w:tcPr>
            <w:tcW w:w="2307" w:type="dxa"/>
            <w:tcBorders>
              <w:top w:val="single" w:sz="4" w:space="0" w:color="auto"/>
              <w:left w:val="single" w:sz="4" w:space="0" w:color="auto"/>
              <w:bottom w:val="single" w:sz="4" w:space="0" w:color="auto"/>
              <w:right w:val="single" w:sz="4" w:space="0" w:color="auto"/>
            </w:tcBorders>
            <w:vAlign w:val="center"/>
          </w:tcPr>
          <w:p w14:paraId="1A90F867" w14:textId="77777777" w:rsidR="005F6AE1" w:rsidRPr="009953DB" w:rsidRDefault="005F6AE1" w:rsidP="005A5FA9">
            <w:pPr>
              <w:spacing w:line="360" w:lineRule="auto"/>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XX省XX市</w:t>
            </w:r>
          </w:p>
        </w:tc>
      </w:tr>
      <w:tr w:rsidR="005F6AE1" w:rsidRPr="009953DB" w14:paraId="70C6E6D1" w14:textId="77777777" w:rsidTr="005A5FA9">
        <w:trPr>
          <w:trHeight w:val="510"/>
          <w:jc w:val="center"/>
        </w:trPr>
        <w:tc>
          <w:tcPr>
            <w:tcW w:w="2464" w:type="dxa"/>
            <w:tcBorders>
              <w:top w:val="nil"/>
              <w:left w:val="single" w:sz="4" w:space="0" w:color="auto"/>
              <w:bottom w:val="single" w:sz="4" w:space="0" w:color="auto"/>
              <w:right w:val="single" w:sz="4" w:space="0" w:color="auto"/>
            </w:tcBorders>
            <w:vAlign w:val="center"/>
          </w:tcPr>
          <w:p w14:paraId="0D66A8F8" w14:textId="77777777" w:rsidR="005F6AE1" w:rsidRPr="009953DB" w:rsidRDefault="005F6AE1" w:rsidP="005A5FA9">
            <w:pPr>
              <w:spacing w:line="360" w:lineRule="auto"/>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开户银行</w:t>
            </w:r>
          </w:p>
          <w:p w14:paraId="366CE99E" w14:textId="77777777" w:rsidR="005F6AE1" w:rsidRPr="009953DB" w:rsidRDefault="005F6AE1" w:rsidP="005A5FA9">
            <w:pPr>
              <w:spacing w:line="360" w:lineRule="auto"/>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（只能以总行、分行、支行三种字眼结尾）</w:t>
            </w:r>
          </w:p>
        </w:tc>
        <w:tc>
          <w:tcPr>
            <w:tcW w:w="2762" w:type="dxa"/>
            <w:tcBorders>
              <w:top w:val="single" w:sz="4" w:space="0" w:color="auto"/>
              <w:left w:val="nil"/>
              <w:bottom w:val="single" w:sz="4" w:space="0" w:color="auto"/>
              <w:right w:val="single" w:sz="4" w:space="0" w:color="auto"/>
            </w:tcBorders>
            <w:vAlign w:val="center"/>
          </w:tcPr>
          <w:p w14:paraId="0B4B1CBB" w14:textId="77777777" w:rsidR="005F6AE1" w:rsidRPr="009953DB" w:rsidRDefault="005F6AE1" w:rsidP="005A5FA9">
            <w:pPr>
              <w:spacing w:line="360" w:lineRule="auto"/>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中信银行广州花园支行</w:t>
            </w:r>
          </w:p>
        </w:tc>
        <w:tc>
          <w:tcPr>
            <w:tcW w:w="2496" w:type="dxa"/>
            <w:tcBorders>
              <w:top w:val="single" w:sz="4" w:space="0" w:color="auto"/>
              <w:left w:val="single" w:sz="4" w:space="0" w:color="auto"/>
              <w:bottom w:val="single" w:sz="4" w:space="0" w:color="auto"/>
              <w:right w:val="single" w:sz="4" w:space="0" w:color="auto"/>
            </w:tcBorders>
            <w:vAlign w:val="center"/>
          </w:tcPr>
          <w:p w14:paraId="5B99EC9A" w14:textId="77777777" w:rsidR="005F6AE1" w:rsidRPr="009953DB" w:rsidRDefault="005F6AE1" w:rsidP="005A5FA9">
            <w:pPr>
              <w:spacing w:line="360" w:lineRule="auto"/>
              <w:ind w:firstLineChars="200" w:firstLine="420"/>
              <w:textAlignment w:val="baseline"/>
              <w:rPr>
                <w:rFonts w:ascii="仿宋" w:eastAsia="仿宋" w:hAnsi="仿宋" w:cs="Cambria Math" w:hint="eastAsia"/>
                <w:color w:val="000000"/>
              </w:rPr>
            </w:pPr>
          </w:p>
        </w:tc>
        <w:tc>
          <w:tcPr>
            <w:tcW w:w="2307" w:type="dxa"/>
            <w:tcBorders>
              <w:top w:val="single" w:sz="4" w:space="0" w:color="auto"/>
              <w:left w:val="single" w:sz="4" w:space="0" w:color="auto"/>
              <w:bottom w:val="single" w:sz="4" w:space="0" w:color="auto"/>
              <w:right w:val="single" w:sz="4" w:space="0" w:color="auto"/>
            </w:tcBorders>
            <w:vAlign w:val="center"/>
          </w:tcPr>
          <w:p w14:paraId="3B16B267" w14:textId="77777777" w:rsidR="005F6AE1" w:rsidRPr="009953DB" w:rsidRDefault="005F6AE1" w:rsidP="005A5FA9">
            <w:pPr>
              <w:spacing w:line="360" w:lineRule="auto"/>
              <w:ind w:firstLineChars="200" w:firstLine="420"/>
              <w:textAlignment w:val="baseline"/>
              <w:rPr>
                <w:rFonts w:ascii="仿宋" w:eastAsia="仿宋" w:hAnsi="仿宋" w:cs="Cambria Math" w:hint="eastAsia"/>
                <w:color w:val="000000"/>
              </w:rPr>
            </w:pPr>
          </w:p>
        </w:tc>
      </w:tr>
      <w:tr w:rsidR="005F6AE1" w:rsidRPr="009953DB" w14:paraId="06BC3EB7" w14:textId="77777777" w:rsidTr="005A5FA9">
        <w:trPr>
          <w:trHeight w:val="510"/>
          <w:jc w:val="center"/>
        </w:trPr>
        <w:tc>
          <w:tcPr>
            <w:tcW w:w="2464" w:type="dxa"/>
            <w:tcBorders>
              <w:top w:val="nil"/>
              <w:left w:val="single" w:sz="4" w:space="0" w:color="auto"/>
              <w:bottom w:val="single" w:sz="4" w:space="0" w:color="auto"/>
              <w:right w:val="single" w:sz="4" w:space="0" w:color="auto"/>
            </w:tcBorders>
            <w:vAlign w:val="center"/>
          </w:tcPr>
          <w:p w14:paraId="1991D21F" w14:textId="77777777" w:rsidR="005F6AE1" w:rsidRPr="009953DB" w:rsidRDefault="005F6AE1" w:rsidP="005A5FA9">
            <w:pPr>
              <w:spacing w:line="360" w:lineRule="auto"/>
              <w:ind w:firstLineChars="200" w:firstLine="420"/>
              <w:jc w:val="center"/>
              <w:textAlignment w:val="baseline"/>
              <w:rPr>
                <w:rFonts w:ascii="仿宋" w:eastAsia="仿宋" w:hAnsi="仿宋" w:cs="Cambria Math" w:hint="eastAsia"/>
                <w:color w:val="000000"/>
              </w:rPr>
            </w:pPr>
            <w:r w:rsidRPr="009953DB">
              <w:rPr>
                <w:rFonts w:ascii="仿宋" w:eastAsia="仿宋" w:hAnsi="仿宋" w:cs="Cambria Math" w:hint="eastAsia"/>
                <w:color w:val="000000"/>
              </w:rPr>
              <w:t>账    号</w:t>
            </w:r>
          </w:p>
        </w:tc>
        <w:tc>
          <w:tcPr>
            <w:tcW w:w="2762" w:type="dxa"/>
            <w:tcBorders>
              <w:top w:val="single" w:sz="4" w:space="0" w:color="auto"/>
              <w:left w:val="nil"/>
              <w:bottom w:val="single" w:sz="4" w:space="0" w:color="auto"/>
              <w:right w:val="single" w:sz="4" w:space="0" w:color="auto"/>
            </w:tcBorders>
            <w:vAlign w:val="center"/>
          </w:tcPr>
          <w:p w14:paraId="0A369BD9" w14:textId="77777777" w:rsidR="005F6AE1" w:rsidRPr="009953DB" w:rsidRDefault="00DF299E" w:rsidP="005A5FA9">
            <w:pPr>
              <w:spacing w:line="360" w:lineRule="auto"/>
              <w:jc w:val="center"/>
              <w:textAlignment w:val="baseline"/>
              <w:rPr>
                <w:rFonts w:ascii="仿宋" w:eastAsia="仿宋" w:hAnsi="仿宋" w:cs="Cambria Math" w:hint="eastAsia"/>
                <w:color w:val="000000"/>
              </w:rPr>
            </w:pPr>
            <w:r>
              <w:rPr>
                <w:rFonts w:ascii="仿宋" w:eastAsia="仿宋" w:hAnsi="仿宋" w:cs="Cambria Math"/>
                <w:color w:val="000000"/>
              </w:rPr>
              <w:t>3110910037672433606</w:t>
            </w:r>
          </w:p>
        </w:tc>
        <w:tc>
          <w:tcPr>
            <w:tcW w:w="2496" w:type="dxa"/>
            <w:tcBorders>
              <w:top w:val="single" w:sz="4" w:space="0" w:color="auto"/>
              <w:left w:val="single" w:sz="4" w:space="0" w:color="auto"/>
              <w:bottom w:val="single" w:sz="4" w:space="0" w:color="auto"/>
              <w:right w:val="single" w:sz="4" w:space="0" w:color="auto"/>
            </w:tcBorders>
            <w:vAlign w:val="center"/>
          </w:tcPr>
          <w:p w14:paraId="6C058A3A" w14:textId="77777777" w:rsidR="005F6AE1" w:rsidRPr="009953DB" w:rsidRDefault="005F6AE1" w:rsidP="005A5FA9">
            <w:pPr>
              <w:spacing w:line="360" w:lineRule="auto"/>
              <w:ind w:firstLineChars="200" w:firstLine="420"/>
              <w:textAlignment w:val="baseline"/>
              <w:rPr>
                <w:rFonts w:ascii="仿宋" w:eastAsia="仿宋" w:hAnsi="仿宋" w:cs="Cambria Math" w:hint="eastAsia"/>
                <w:color w:val="000000"/>
              </w:rPr>
            </w:pPr>
          </w:p>
        </w:tc>
        <w:tc>
          <w:tcPr>
            <w:tcW w:w="2307" w:type="dxa"/>
            <w:tcBorders>
              <w:top w:val="single" w:sz="4" w:space="0" w:color="auto"/>
              <w:left w:val="single" w:sz="4" w:space="0" w:color="auto"/>
              <w:bottom w:val="single" w:sz="4" w:space="0" w:color="auto"/>
              <w:right w:val="single" w:sz="4" w:space="0" w:color="auto"/>
            </w:tcBorders>
            <w:vAlign w:val="center"/>
          </w:tcPr>
          <w:p w14:paraId="2B94CE54" w14:textId="77777777" w:rsidR="005F6AE1" w:rsidRPr="009953DB" w:rsidRDefault="005F6AE1" w:rsidP="005A5FA9">
            <w:pPr>
              <w:spacing w:line="360" w:lineRule="auto"/>
              <w:ind w:firstLineChars="200" w:firstLine="420"/>
              <w:textAlignment w:val="baseline"/>
              <w:rPr>
                <w:rFonts w:ascii="仿宋" w:eastAsia="仿宋" w:hAnsi="仿宋" w:cs="Cambria Math" w:hint="eastAsia"/>
                <w:color w:val="000000"/>
              </w:rPr>
            </w:pPr>
          </w:p>
        </w:tc>
      </w:tr>
    </w:tbl>
    <w:p w14:paraId="7EBEAFEB" w14:textId="77777777" w:rsidR="005F6AE1" w:rsidRPr="009953DB" w:rsidRDefault="005F6AE1" w:rsidP="005F6AE1">
      <w:pPr>
        <w:spacing w:line="360" w:lineRule="auto"/>
        <w:ind w:firstLineChars="200" w:firstLine="480"/>
        <w:textAlignment w:val="baseline"/>
        <w:rPr>
          <w:rFonts w:ascii="仿宋" w:eastAsia="仿宋" w:hAnsi="仿宋" w:cs="仿宋" w:hint="eastAsia"/>
          <w:color w:val="000000"/>
          <w:sz w:val="24"/>
        </w:rPr>
      </w:pPr>
      <w:r w:rsidRPr="009953DB">
        <w:rPr>
          <w:rFonts w:ascii="仿宋" w:eastAsia="仿宋" w:hAnsi="仿宋" w:cs="仿宋"/>
          <w:color w:val="000000"/>
          <w:sz w:val="24"/>
        </w:rPr>
        <w:t>2</w:t>
      </w:r>
      <w:r w:rsidRPr="009953DB">
        <w:rPr>
          <w:rFonts w:ascii="仿宋" w:eastAsia="仿宋" w:hAnsi="仿宋" w:cs="仿宋" w:hint="eastAsia"/>
          <w:color w:val="000000"/>
          <w:sz w:val="24"/>
        </w:rPr>
        <w:t>、如需邮寄代理服务费发票，请填写以下信息：</w:t>
      </w:r>
    </w:p>
    <w:p w14:paraId="746FC879" w14:textId="77777777" w:rsidR="005F6AE1" w:rsidRPr="009953DB" w:rsidRDefault="005F6AE1" w:rsidP="005F6AE1">
      <w:pPr>
        <w:spacing w:line="360" w:lineRule="auto"/>
        <w:ind w:firstLineChars="200" w:firstLine="480"/>
        <w:textAlignment w:val="baseline"/>
        <w:rPr>
          <w:rFonts w:ascii="仿宋" w:eastAsia="仿宋" w:hAnsi="仿宋" w:cs="仿宋"/>
          <w:color w:val="000000"/>
          <w:sz w:val="24"/>
        </w:rPr>
      </w:pPr>
      <w:r w:rsidRPr="009953DB">
        <w:rPr>
          <w:rFonts w:ascii="仿宋" w:eastAsia="仿宋" w:hAnsi="仿宋" w:cs="仿宋" w:hint="eastAsia"/>
          <w:color w:val="000000"/>
          <w:sz w:val="24"/>
        </w:rPr>
        <w:t>收件人姓名：</w:t>
      </w:r>
    </w:p>
    <w:p w14:paraId="7F6ABEC4" w14:textId="77777777" w:rsidR="005F6AE1" w:rsidRPr="009953DB" w:rsidRDefault="005F6AE1" w:rsidP="005F6AE1">
      <w:pPr>
        <w:spacing w:line="360" w:lineRule="auto"/>
        <w:ind w:firstLineChars="200" w:firstLine="480"/>
        <w:textAlignment w:val="baseline"/>
        <w:rPr>
          <w:rFonts w:ascii="仿宋" w:eastAsia="仿宋" w:hAnsi="仿宋" w:cs="仿宋" w:hint="eastAsia"/>
          <w:color w:val="000000"/>
          <w:sz w:val="24"/>
        </w:rPr>
      </w:pPr>
      <w:r w:rsidRPr="009953DB">
        <w:rPr>
          <w:rFonts w:ascii="仿宋" w:eastAsia="仿宋" w:hAnsi="仿宋" w:cs="仿宋" w:hint="eastAsia"/>
          <w:color w:val="000000"/>
          <w:sz w:val="24"/>
        </w:rPr>
        <w:t xml:space="preserve">联系电话：                                 </w:t>
      </w:r>
    </w:p>
    <w:p w14:paraId="3D256C4D" w14:textId="77777777" w:rsidR="005F6AE1" w:rsidRPr="009953DB" w:rsidRDefault="005F6AE1" w:rsidP="005F6AE1">
      <w:pPr>
        <w:spacing w:line="360" w:lineRule="auto"/>
        <w:ind w:firstLineChars="200" w:firstLine="480"/>
        <w:textAlignment w:val="baseline"/>
        <w:rPr>
          <w:rFonts w:ascii="仿宋" w:eastAsia="仿宋" w:hAnsi="仿宋" w:cs="仿宋" w:hint="eastAsia"/>
          <w:color w:val="000000"/>
          <w:sz w:val="24"/>
        </w:rPr>
      </w:pPr>
      <w:r w:rsidRPr="009953DB">
        <w:rPr>
          <w:rFonts w:ascii="仿宋" w:eastAsia="仿宋" w:hAnsi="仿宋" w:cs="仿宋" w:hint="eastAsia"/>
          <w:color w:val="000000"/>
          <w:sz w:val="24"/>
        </w:rPr>
        <w:t xml:space="preserve">收件地址：                                 </w:t>
      </w:r>
    </w:p>
    <w:p w14:paraId="5FB88CA1" w14:textId="77777777" w:rsidR="005F6AE1" w:rsidRPr="009953DB" w:rsidRDefault="005F6AE1" w:rsidP="005F6AE1">
      <w:pPr>
        <w:spacing w:line="360" w:lineRule="auto"/>
        <w:ind w:firstLineChars="1700" w:firstLine="4080"/>
        <w:jc w:val="right"/>
        <w:rPr>
          <w:rFonts w:ascii="仿宋" w:eastAsia="仿宋" w:hAnsi="仿宋" w:cs="仿宋" w:hint="eastAsia"/>
          <w:color w:val="000000"/>
          <w:sz w:val="24"/>
        </w:rPr>
      </w:pPr>
      <w:r w:rsidRPr="009953DB">
        <w:rPr>
          <w:rFonts w:ascii="仿宋" w:eastAsia="仿宋" w:hAnsi="仿宋" w:cs="仿宋" w:hint="eastAsia"/>
          <w:color w:val="000000"/>
          <w:sz w:val="24"/>
        </w:rPr>
        <w:t xml:space="preserve">                        </w:t>
      </w:r>
    </w:p>
    <w:p w14:paraId="45F7E157" w14:textId="77777777" w:rsidR="005F6AE1" w:rsidRPr="009953DB" w:rsidRDefault="005F6AE1" w:rsidP="005F6AE1">
      <w:pPr>
        <w:spacing w:line="360" w:lineRule="auto"/>
        <w:ind w:firstLineChars="1700" w:firstLine="4080"/>
        <w:jc w:val="right"/>
        <w:rPr>
          <w:rFonts w:ascii="仿宋" w:eastAsia="仿宋" w:hAnsi="仿宋" w:cs="仿宋" w:hint="eastAsia"/>
          <w:color w:val="000000"/>
          <w:sz w:val="24"/>
        </w:rPr>
      </w:pPr>
      <w:r w:rsidRPr="009953DB">
        <w:rPr>
          <w:rFonts w:ascii="仿宋" w:eastAsia="仿宋" w:hAnsi="仿宋" w:cs="仿宋" w:hint="eastAsia"/>
          <w:color w:val="000000"/>
          <w:sz w:val="24"/>
        </w:rPr>
        <w:t xml:space="preserve">    供应商名称：</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（盖章）</w:t>
      </w:r>
    </w:p>
    <w:p w14:paraId="518CB32D" w14:textId="77777777" w:rsidR="005F6AE1" w:rsidRPr="009953DB" w:rsidRDefault="005F6AE1" w:rsidP="005F6AE1">
      <w:pPr>
        <w:spacing w:line="360" w:lineRule="auto"/>
        <w:jc w:val="right"/>
        <w:rPr>
          <w:rFonts w:ascii="仿宋" w:eastAsia="仿宋" w:hAnsi="仿宋" w:cs="仿宋" w:hint="eastAsia"/>
          <w:color w:val="000000"/>
          <w:sz w:val="24"/>
        </w:rPr>
      </w:pPr>
      <w:r w:rsidRPr="009953DB">
        <w:rPr>
          <w:rFonts w:ascii="仿宋" w:eastAsia="仿宋" w:hAnsi="仿宋" w:cs="仿宋" w:hint="eastAsia"/>
          <w:color w:val="000000"/>
          <w:sz w:val="24"/>
        </w:rPr>
        <w:t>法定代表人或委托代理人：</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（签字或盖章）</w:t>
      </w:r>
    </w:p>
    <w:p w14:paraId="1DC2A6C2" w14:textId="77777777" w:rsidR="006B3E3C" w:rsidRDefault="005F6AE1" w:rsidP="005F6AE1">
      <w:pPr>
        <w:pStyle w:val="a0"/>
        <w:jc w:val="right"/>
        <w:rPr>
          <w:rFonts w:ascii="仿宋" w:eastAsia="仿宋" w:hAnsi="仿宋" w:cs="仿宋"/>
          <w:color w:val="000000"/>
          <w:sz w:val="24"/>
        </w:rPr>
      </w:pPr>
      <w:r w:rsidRPr="009953DB">
        <w:rPr>
          <w:rFonts w:ascii="仿宋" w:eastAsia="仿宋" w:hAnsi="仿宋" w:cs="仿宋" w:hint="eastAsia"/>
          <w:color w:val="000000"/>
          <w:sz w:val="24"/>
        </w:rPr>
        <w:t>日期：</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年</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月</w:t>
      </w:r>
      <w:r w:rsidRPr="009953DB">
        <w:rPr>
          <w:rFonts w:ascii="仿宋" w:eastAsia="仿宋" w:hAnsi="仿宋" w:cs="仿宋" w:hint="eastAsia"/>
          <w:color w:val="000000"/>
          <w:sz w:val="24"/>
          <w:u w:val="single"/>
        </w:rPr>
        <w:t xml:space="preserve">   </w:t>
      </w:r>
      <w:r w:rsidRPr="009953DB">
        <w:rPr>
          <w:rFonts w:ascii="仿宋" w:eastAsia="仿宋" w:hAnsi="仿宋" w:cs="仿宋" w:hint="eastAsia"/>
          <w:color w:val="000000"/>
          <w:sz w:val="24"/>
        </w:rPr>
        <w:t>日</w:t>
      </w:r>
    </w:p>
    <w:p w14:paraId="4F84190C" w14:textId="77777777" w:rsidR="006B3E3C" w:rsidRPr="00265CFE" w:rsidRDefault="006B3E3C" w:rsidP="006B3E3C">
      <w:pPr>
        <w:pStyle w:val="3"/>
        <w:spacing w:before="0" w:after="0" w:line="360" w:lineRule="auto"/>
        <w:rPr>
          <w:rFonts w:ascii="仿宋" w:hAnsi="仿宋" w:cs="仿宋"/>
          <w:color w:val="000000"/>
          <w:sz w:val="24"/>
          <w:szCs w:val="24"/>
        </w:rPr>
      </w:pPr>
      <w:r>
        <w:br w:type="page"/>
      </w:r>
      <w:bookmarkStart w:id="274" w:name="_Toc65683021"/>
      <w:bookmarkStart w:id="275" w:name="_Toc13729"/>
      <w:bookmarkStart w:id="276" w:name="_Toc76569403"/>
      <w:r w:rsidRPr="006B3E3C">
        <w:rPr>
          <w:rFonts w:ascii="仿宋" w:eastAsia="仿宋" w:hAnsi="仿宋" w:cs="仿宋"/>
          <w:color w:val="000000"/>
          <w:sz w:val="24"/>
          <w:szCs w:val="24"/>
        </w:rPr>
        <w:lastRenderedPageBreak/>
        <w:t>（</w:t>
      </w:r>
      <w:r w:rsidRPr="006B3E3C">
        <w:rPr>
          <w:rFonts w:ascii="仿宋" w:eastAsia="仿宋" w:hAnsi="仿宋" w:cs="仿宋" w:hint="eastAsia"/>
          <w:color w:val="000000"/>
          <w:sz w:val="24"/>
          <w:szCs w:val="24"/>
        </w:rPr>
        <w:t>五</w:t>
      </w:r>
      <w:r w:rsidRPr="006B3E3C">
        <w:rPr>
          <w:rFonts w:ascii="仿宋" w:eastAsia="仿宋" w:hAnsi="仿宋" w:cs="仿宋"/>
          <w:color w:val="000000"/>
          <w:sz w:val="24"/>
          <w:szCs w:val="24"/>
        </w:rPr>
        <w:t>）</w:t>
      </w:r>
      <w:r w:rsidR="006339C7">
        <w:rPr>
          <w:rFonts w:ascii="仿宋" w:eastAsia="仿宋" w:hAnsi="仿宋" w:cs="仿宋" w:hint="eastAsia"/>
          <w:color w:val="000000"/>
          <w:sz w:val="24"/>
          <w:szCs w:val="24"/>
        </w:rPr>
        <w:t>磋商</w:t>
      </w:r>
      <w:r w:rsidRPr="006B3E3C">
        <w:rPr>
          <w:rFonts w:ascii="仿宋" w:eastAsia="仿宋" w:hAnsi="仿宋" w:cs="仿宋"/>
          <w:color w:val="000000"/>
          <w:sz w:val="24"/>
          <w:szCs w:val="24"/>
        </w:rPr>
        <w:t>保证金汇款凭证</w:t>
      </w:r>
      <w:bookmarkEnd w:id="274"/>
      <w:bookmarkEnd w:id="275"/>
      <w:bookmarkEnd w:id="276"/>
    </w:p>
    <w:p w14:paraId="19C1C085" w14:textId="77777777" w:rsidR="006B3E3C" w:rsidRPr="00265CFE" w:rsidRDefault="006B3E3C" w:rsidP="006B3E3C">
      <w:pPr>
        <w:pStyle w:val="a5"/>
        <w:spacing w:line="360" w:lineRule="auto"/>
        <w:rPr>
          <w:rFonts w:ascii="仿宋" w:eastAsia="仿宋" w:hAnsi="仿宋" w:cs="仿宋" w:hint="eastAsia"/>
          <w:color w:val="000000"/>
          <w:sz w:val="24"/>
          <w:szCs w:val="24"/>
        </w:rPr>
      </w:pPr>
      <w:r w:rsidRPr="00265CFE">
        <w:rPr>
          <w:rFonts w:ascii="仿宋" w:eastAsia="仿宋" w:hAnsi="仿宋" w:cs="仿宋" w:hint="eastAsia"/>
          <w:color w:val="000000"/>
          <w:sz w:val="24"/>
          <w:szCs w:val="24"/>
        </w:rPr>
        <w:t>请附上银行汇款凭证复印件</w:t>
      </w:r>
    </w:p>
    <w:p w14:paraId="39037C05" w14:textId="77777777" w:rsidR="00F00AD8" w:rsidRPr="006B3E3C" w:rsidRDefault="00F00AD8" w:rsidP="006B3E3C">
      <w:pPr>
        <w:spacing w:line="360" w:lineRule="auto"/>
        <w:textAlignment w:val="baseline"/>
        <w:rPr>
          <w:rFonts w:ascii="仿宋" w:eastAsia="仿宋" w:hAnsi="仿宋" w:cs="仿宋" w:hint="eastAsia"/>
          <w:color w:val="000000"/>
          <w:sz w:val="24"/>
        </w:rPr>
      </w:pPr>
    </w:p>
    <w:sectPr w:rsidR="00F00AD8" w:rsidRPr="006B3E3C">
      <w:type w:val="continuous"/>
      <w:pgSz w:w="11906" w:h="16838"/>
      <w:pgMar w:top="1417" w:right="1134" w:bottom="1134" w:left="1134" w:header="964" w:footer="964"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76743" w14:textId="77777777" w:rsidR="0053335A" w:rsidRDefault="0053335A">
      <w:r>
        <w:separator/>
      </w:r>
    </w:p>
  </w:endnote>
  <w:endnote w:type="continuationSeparator" w:id="0">
    <w:p w14:paraId="5A1996F6" w14:textId="77777777" w:rsidR="0053335A" w:rsidRDefault="00533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20309000000000000"/>
    <w:charset w:val="88"/>
    <w:family w:val="modern"/>
    <w:pitch w:val="fixed"/>
    <w:sig w:usb0="00000003" w:usb1="080E0000" w:usb2="00000016" w:usb3="00000000" w:csb0="0010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A996B" w14:textId="77777777" w:rsidR="00E42A9B" w:rsidRDefault="00E42A9B">
    <w:pPr>
      <w:pStyle w:val="af1"/>
      <w:framePr w:wrap="around" w:vAnchor="text" w:hAnchor="margin" w:xAlign="center" w:y="1"/>
      <w:rPr>
        <w:rStyle w:val="afd"/>
      </w:rPr>
    </w:pPr>
    <w:r>
      <w:fldChar w:fldCharType="begin"/>
    </w:r>
    <w:r>
      <w:rPr>
        <w:rStyle w:val="afd"/>
      </w:rPr>
      <w:instrText xml:space="preserve">PAGE  </w:instrText>
    </w:r>
    <w:r>
      <w:fldChar w:fldCharType="separate"/>
    </w:r>
    <w:r>
      <w:rPr>
        <w:rStyle w:val="afd"/>
      </w:rPr>
      <w:t>4</w:t>
    </w:r>
    <w:r>
      <w:fldChar w:fldCharType="end"/>
    </w:r>
  </w:p>
  <w:p w14:paraId="01AC5387" w14:textId="77777777" w:rsidR="00E42A9B" w:rsidRDefault="00E42A9B">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297E1" w14:textId="77777777" w:rsidR="00E42A9B" w:rsidRDefault="00E42A9B">
    <w:pPr>
      <w:pStyle w:val="af1"/>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78F1" w14:textId="77777777" w:rsidR="00E42A9B" w:rsidRDefault="00E42A9B">
    <w:pPr>
      <w:pStyle w:val="af1"/>
      <w:framePr w:wrap="around" w:vAnchor="text" w:hAnchor="margin" w:xAlign="center" w:y="1"/>
      <w:ind w:firstLineChars="2500" w:firstLine="4500"/>
      <w:rPr>
        <w:rStyle w:val="afd"/>
      </w:rPr>
    </w:pPr>
    <w:r>
      <w:fldChar w:fldCharType="begin"/>
    </w:r>
    <w:r>
      <w:rPr>
        <w:rStyle w:val="afd"/>
      </w:rPr>
      <w:instrText xml:space="preserve">PAGE  </w:instrText>
    </w:r>
    <w:r>
      <w:fldChar w:fldCharType="separate"/>
    </w:r>
    <w:r>
      <w:rPr>
        <w:rStyle w:val="afd"/>
        <w:lang w:val="en-US" w:eastAsia="zh-CN"/>
      </w:rPr>
      <w:t>18</w:t>
    </w:r>
    <w:r>
      <w:fldChar w:fldCharType="end"/>
    </w:r>
  </w:p>
  <w:p w14:paraId="25389D2E" w14:textId="77777777" w:rsidR="00E42A9B" w:rsidRDefault="00E42A9B">
    <w:pPr>
      <w:pStyle w:val="af1"/>
      <w:framePr w:wrap="around" w:vAnchor="text" w:hAnchor="margin" w:xAlign="center" w:y="1"/>
      <w:rPr>
        <w:rStyle w:val="afd"/>
        <w:rFonts w:hint="eastAsia"/>
      </w:rPr>
    </w:pPr>
  </w:p>
  <w:p w14:paraId="07F2A935" w14:textId="77777777" w:rsidR="00E42A9B" w:rsidRDefault="00E42A9B" w:rsidP="00A61BB6">
    <w:pPr>
      <w:pStyle w:val="af1"/>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525F" w14:textId="66048C48" w:rsidR="00E42A9B" w:rsidRDefault="006C442F">
    <w:pPr>
      <w:pStyle w:val="af1"/>
      <w:jc w:val="center"/>
    </w:pPr>
    <w:r>
      <w:rPr>
        <w:noProof/>
      </w:rPr>
      <mc:AlternateContent>
        <mc:Choice Requires="wps">
          <w:drawing>
            <wp:anchor distT="0" distB="0" distL="114300" distR="114300" simplePos="0" relativeHeight="251656704" behindDoc="0" locked="0" layoutInCell="1" allowOverlap="1" wp14:anchorId="5B45C600" wp14:editId="7C51B7C9">
              <wp:simplePos x="0" y="0"/>
              <wp:positionH relativeFrom="margin">
                <wp:align>center</wp:align>
              </wp:positionH>
              <wp:positionV relativeFrom="paragraph">
                <wp:posOffset>0</wp:posOffset>
              </wp:positionV>
              <wp:extent cx="57785" cy="131445"/>
              <wp:effectExtent l="0" t="0" r="635" b="3810"/>
              <wp:wrapNone/>
              <wp:docPr id="1811389368"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0EF345" w14:textId="77777777" w:rsidR="00E42A9B" w:rsidRDefault="00E42A9B">
                          <w:pPr>
                            <w:pStyle w:val="af1"/>
                            <w:jc w:val="center"/>
                          </w:pPr>
                          <w:r>
                            <w:fldChar w:fldCharType="begin"/>
                          </w:r>
                          <w:r>
                            <w:instrText>PAGE   \* MERGEFORMAT</w:instrText>
                          </w:r>
                          <w:r>
                            <w:fldChar w:fldCharType="separate"/>
                          </w:r>
                          <w:r>
                            <w:rPr>
                              <w:lang w:val="zh-CN" w:eastAsia="zh-CN"/>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45C600" id="_x0000_t202" coordsize="21600,21600" o:spt="202" path="m,l,21600r21600,l21600,xe">
              <v:stroke joinstyle="miter"/>
              <v:path gradientshapeok="t" o:connecttype="rect"/>
            </v:shapetype>
            <v:shape id="文本框 1" o:spid="_x0000_s1030" type="#_x0000_t202" style="position:absolute;left:0;text-align:left;margin-left:0;margin-top:0;width:4.55pt;height:10.3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" filled="f" stroked="f" strokeweight="1.25pt">
              <v:textbox style="mso-fit-shape-to-text:t" inset="0,0,0,0">
                <w:txbxContent>
                  <w:p w14:paraId="3A0EF345" w14:textId="77777777" w:rsidR="00E42A9B" w:rsidRDefault="00E42A9B">
                    <w:pPr>
                      <w:pStyle w:val="af1"/>
                      <w:jc w:val="center"/>
                    </w:pPr>
                    <w:r>
                      <w:fldChar w:fldCharType="begin"/>
                    </w:r>
                    <w:r>
                      <w:instrText>PAGE   \* MERGEFORMAT</w:instrText>
                    </w:r>
                    <w:r>
                      <w:fldChar w:fldCharType="separate"/>
                    </w:r>
                    <w:r>
                      <w:rPr>
                        <w:lang w:val="zh-CN" w:eastAsia="zh-CN"/>
                      </w:rPr>
                      <w:t>2</w:t>
                    </w:r>
                    <w:r>
                      <w:fldChar w:fldCharType="end"/>
                    </w:r>
                  </w:p>
                </w:txbxContent>
              </v:textbox>
              <w10:wrap anchorx="margin"/>
            </v:shape>
          </w:pict>
        </mc:Fallback>
      </mc:AlternateContent>
    </w:r>
  </w:p>
  <w:p w14:paraId="6C2ADDBA" w14:textId="77777777" w:rsidR="00E42A9B" w:rsidRDefault="00E42A9B">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AB70" w14:textId="77777777" w:rsidR="000177C7" w:rsidRDefault="000177C7">
    <w:pPr>
      <w:pStyle w:val="af1"/>
      <w:framePr w:wrap="around" w:vAnchor="text" w:hAnchor="margin" w:xAlign="center" w:y="1"/>
      <w:rPr>
        <w:rStyle w:val="afd"/>
      </w:rPr>
    </w:pPr>
    <w:r>
      <w:fldChar w:fldCharType="begin"/>
    </w:r>
    <w:r>
      <w:rPr>
        <w:rStyle w:val="afd"/>
      </w:rPr>
      <w:instrText xml:space="preserve">PAGE  </w:instrText>
    </w:r>
    <w:r>
      <w:fldChar w:fldCharType="separate"/>
    </w:r>
    <w:r>
      <w:rPr>
        <w:rStyle w:val="afd"/>
      </w:rPr>
      <w:t>52</w:t>
    </w:r>
    <w:r>
      <w:fldChar w:fldCharType="end"/>
    </w:r>
  </w:p>
  <w:p w14:paraId="210BD622" w14:textId="77777777" w:rsidR="000177C7" w:rsidRDefault="000177C7">
    <w:pPr>
      <w:pStyle w:val="af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AA8A" w14:textId="2F85E2BF" w:rsidR="000177C7" w:rsidRDefault="006C442F">
    <w:pPr>
      <w:pStyle w:val="af1"/>
    </w:pPr>
    <w:r>
      <w:rPr>
        <w:noProof/>
      </w:rPr>
      <mc:AlternateContent>
        <mc:Choice Requires="wps">
          <w:drawing>
            <wp:anchor distT="0" distB="0" distL="114300" distR="114300" simplePos="0" relativeHeight="251658752" behindDoc="0" locked="0" layoutInCell="1" allowOverlap="1" wp14:anchorId="1EC9DA0D" wp14:editId="3B75C150">
              <wp:simplePos x="0" y="0"/>
              <wp:positionH relativeFrom="margin">
                <wp:align>center</wp:align>
              </wp:positionH>
              <wp:positionV relativeFrom="paragraph">
                <wp:posOffset>0</wp:posOffset>
              </wp:positionV>
              <wp:extent cx="57785" cy="131445"/>
              <wp:effectExtent l="0" t="0" r="0" b="0"/>
              <wp:wrapNone/>
              <wp:docPr id="53751444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50EE04CC" w14:textId="77777777" w:rsidR="000177C7" w:rsidRDefault="000177C7">
                          <w:pPr>
                            <w:pStyle w:val="af1"/>
                            <w:rPr>
                              <w:rStyle w:val="afd"/>
                            </w:rPr>
                          </w:pPr>
                          <w:r>
                            <w:fldChar w:fldCharType="begin"/>
                          </w:r>
                          <w:r>
                            <w:rPr>
                              <w:rStyle w:val="afd"/>
                            </w:rPr>
                            <w:instrText xml:space="preserve">PAGE  </w:instrText>
                          </w:r>
                          <w:r>
                            <w:fldChar w:fldCharType="separate"/>
                          </w:r>
                          <w:r>
                            <w:rPr>
                              <w:rStyle w:val="afd"/>
                              <w:noProof/>
                            </w:rPr>
                            <w:t>4</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C9DA0D" id="_x0000_t202" coordsize="21600,21600" o:spt="202" path="m,l,21600r21600,l21600,xe">
              <v:stroke joinstyle="miter"/>
              <v:path gradientshapeok="t" o:connecttype="rect"/>
            </v:shapetype>
            <v:shape id="_x0000_s1031" type="#_x0000_t202" style="position:absolute;margin-left:0;margin-top:0;width:4.55pt;height:10.3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" filled="f" stroked="f">
              <v:textbox style="mso-fit-shape-to-text:t" inset="0,0,0,0">
                <w:txbxContent>
                  <w:p w14:paraId="50EE04CC" w14:textId="77777777" w:rsidR="000177C7" w:rsidRDefault="000177C7">
                    <w:pPr>
                      <w:pStyle w:val="af1"/>
                      <w:rPr>
                        <w:rStyle w:val="afd"/>
                      </w:rPr>
                    </w:pPr>
                    <w:r>
                      <w:fldChar w:fldCharType="begin"/>
                    </w:r>
                    <w:r>
                      <w:rPr>
                        <w:rStyle w:val="afd"/>
                      </w:rPr>
                      <w:instrText xml:space="preserve">PAGE  </w:instrText>
                    </w:r>
                    <w:r>
                      <w:fldChar w:fldCharType="separate"/>
                    </w:r>
                    <w:r>
                      <w:rPr>
                        <w:rStyle w:val="afd"/>
                        <w:noProof/>
                      </w:rPr>
                      <w:t>4</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A99DF" w14:textId="77777777" w:rsidR="002B020A" w:rsidRDefault="002B020A">
    <w:pPr>
      <w:pStyle w:val="af1"/>
      <w:jc w:val="center"/>
    </w:pPr>
    <w:r>
      <w:fldChar w:fldCharType="begin"/>
    </w:r>
    <w:r>
      <w:instrText>PAGE   \* MERGEFORMAT</w:instrText>
    </w:r>
    <w:r>
      <w:fldChar w:fldCharType="separate"/>
    </w:r>
    <w:r>
      <w:rPr>
        <w:lang w:val="zh-CN"/>
      </w:rPr>
      <w:t>2</w:t>
    </w:r>
    <w:r>
      <w:fldChar w:fldCharType="end"/>
    </w:r>
  </w:p>
  <w:p w14:paraId="3B3DB0DE" w14:textId="77777777" w:rsidR="00E42A9B" w:rsidRDefault="00E42A9B">
    <w:pPr>
      <w:pStyle w:val="af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48D9" w14:textId="156B5413" w:rsidR="00E42A9B" w:rsidRDefault="006C442F" w:rsidP="00A61BB6">
    <w:pPr>
      <w:pStyle w:val="af1"/>
      <w:jc w:val="center"/>
      <w:rPr>
        <w:rFonts w:hint="eastAsia"/>
      </w:rPr>
    </w:pPr>
    <w:r>
      <w:rPr>
        <w:noProof/>
      </w:rPr>
      <mc:AlternateContent>
        <mc:Choice Requires="wps">
          <w:drawing>
            <wp:anchor distT="0" distB="0" distL="114300" distR="114300" simplePos="0" relativeHeight="251657728" behindDoc="0" locked="0" layoutInCell="1" allowOverlap="1" wp14:anchorId="40BED55A" wp14:editId="38FB229B">
              <wp:simplePos x="0" y="0"/>
              <wp:positionH relativeFrom="margin">
                <wp:align>center</wp:align>
              </wp:positionH>
              <wp:positionV relativeFrom="paragraph">
                <wp:posOffset>0</wp:posOffset>
              </wp:positionV>
              <wp:extent cx="114935" cy="131445"/>
              <wp:effectExtent l="0" t="4445" r="635" b="0"/>
              <wp:wrapNone/>
              <wp:docPr id="17212150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D4631" w14:textId="77777777" w:rsidR="00E42A9B" w:rsidRDefault="00E42A9B">
                          <w:pPr>
                            <w:pStyle w:val="af1"/>
                            <w:jc w:val="center"/>
                          </w:pPr>
                          <w:r>
                            <w:fldChar w:fldCharType="begin"/>
                          </w:r>
                          <w:r>
                            <w:instrText>PAGE   \* MERGEFORMAT</w:instrText>
                          </w:r>
                          <w:r>
                            <w:fldChar w:fldCharType="separate"/>
                          </w:r>
                          <w:r>
                            <w:rPr>
                              <w:lang w:val="zh-CN" w:eastAsia="zh-CN"/>
                            </w:rPr>
                            <w:t>32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BED55A" id="_x0000_t202" coordsize="21600,21600" o:spt="202" path="m,l,21600r21600,l21600,xe">
              <v:stroke joinstyle="miter"/>
              <v:path gradientshapeok="t" o:connecttype="rect"/>
            </v:shapetype>
            <v:shape id="文本框 3" o:spid="_x0000_s1032" type="#_x0000_t202" style="position:absolute;left:0;text-align:left;margin-left:0;margin-top:0;width:9.0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" filled="f" stroked="f" strokeweight="1.25pt">
              <v:textbox style="mso-fit-shape-to-text:t" inset="0,0,0,0">
                <w:txbxContent>
                  <w:p w14:paraId="2B0D4631" w14:textId="77777777" w:rsidR="00E42A9B" w:rsidRDefault="00E42A9B">
                    <w:pPr>
                      <w:pStyle w:val="af1"/>
                      <w:jc w:val="center"/>
                    </w:pPr>
                    <w:r>
                      <w:fldChar w:fldCharType="begin"/>
                    </w:r>
                    <w:r>
                      <w:instrText>PAGE   \* MERGEFORMAT</w:instrText>
                    </w:r>
                    <w:r>
                      <w:fldChar w:fldCharType="separate"/>
                    </w:r>
                    <w:r>
                      <w:rPr>
                        <w:lang w:val="zh-CN" w:eastAsia="zh-CN"/>
                      </w:rPr>
                      <w:t>32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5C840" w14:textId="77777777" w:rsidR="0053335A" w:rsidRDefault="0053335A">
      <w:r>
        <w:separator/>
      </w:r>
    </w:p>
  </w:footnote>
  <w:footnote w:type="continuationSeparator" w:id="0">
    <w:p w14:paraId="100C1DE3" w14:textId="77777777" w:rsidR="0053335A" w:rsidRDefault="00533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D235" w14:textId="77777777" w:rsidR="00E42A9B" w:rsidRDefault="00E42A9B">
    <w:pPr>
      <w:pStyle w:val="af3"/>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C939B" w14:textId="77777777" w:rsidR="00E42A9B" w:rsidRDefault="00C96BA6" w:rsidP="004503A8">
    <w:pPr>
      <w:pStyle w:val="af3"/>
      <w:jc w:val="right"/>
    </w:pPr>
    <w:r>
      <w:rPr>
        <w:rFonts w:ascii="仿宋" w:eastAsia="仿宋" w:hAnsi="仿宋" w:cs="仿宋" w:hint="eastAsia"/>
      </w:rPr>
      <w:t>人保财险盘锦市分公司2025年春节福利采购项目</w:t>
    </w:r>
    <w:r w:rsidR="00E42A9B">
      <w:rPr>
        <w:rFonts w:ascii="仿宋" w:eastAsia="仿宋" w:hAnsi="仿宋" w:cs="仿宋" w:hint="eastAsia"/>
      </w:rPr>
      <w:t>竞争性磋商文件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3CDDC" w14:textId="77777777" w:rsidR="00E42A9B" w:rsidRDefault="00C96BA6" w:rsidP="004503A8">
    <w:pPr>
      <w:pStyle w:val="af3"/>
      <w:jc w:val="right"/>
      <w:rPr>
        <w:rFonts w:hint="eastAsia"/>
      </w:rPr>
    </w:pPr>
    <w:r>
      <w:rPr>
        <w:rFonts w:ascii="仿宋" w:eastAsia="仿宋" w:hAnsi="仿宋" w:cs="仿宋" w:hint="eastAsia"/>
      </w:rPr>
      <w:t>人保财险盘锦市分公司2025年春节福利采购项目</w:t>
    </w:r>
    <w:r w:rsidR="00E42A9B">
      <w:rPr>
        <w:rFonts w:ascii="仿宋" w:eastAsia="仿宋" w:hAnsi="仿宋" w:cs="仿宋" w:hint="eastAsia"/>
      </w:rPr>
      <w:t>竞争性磋商文件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408782"/>
    <w:multiLevelType w:val="singleLevel"/>
    <w:tmpl w:val="CC408782"/>
    <w:lvl w:ilvl="0">
      <w:start w:val="2"/>
      <w:numFmt w:val="decimal"/>
      <w:suff w:val="nothing"/>
      <w:lvlText w:val="（%1）"/>
      <w:lvlJc w:val="left"/>
    </w:lvl>
  </w:abstractNum>
  <w:abstractNum w:abstractNumId="1" w15:restartNumberingAfterBreak="0">
    <w:nsid w:val="00000008"/>
    <w:multiLevelType w:val="multilevel"/>
    <w:tmpl w:val="00000008"/>
    <w:lvl w:ilvl="0">
      <w:start w:val="1"/>
      <w:numFmt w:val="decimal"/>
      <w:lvlText w:val="%1."/>
      <w:lvlJc w:val="left"/>
      <w:pPr>
        <w:ind w:left="7071" w:hanging="420"/>
      </w:pPr>
      <w:rPr>
        <w:rFonts w:eastAsia="仿宋_GB2312" w:hint="eastAsia"/>
        <w:color w:val="auto"/>
        <w:sz w:val="24"/>
      </w:rPr>
    </w:lvl>
    <w:lvl w:ilvl="1">
      <w:start w:val="1"/>
      <w:numFmt w:val="lowerLetter"/>
      <w:lvlText w:val="%2)"/>
      <w:lvlJc w:val="left"/>
      <w:pPr>
        <w:ind w:left="7491" w:hanging="420"/>
      </w:pPr>
    </w:lvl>
    <w:lvl w:ilvl="2">
      <w:start w:val="1"/>
      <w:numFmt w:val="lowerRoman"/>
      <w:lvlText w:val="%3."/>
      <w:lvlJc w:val="right"/>
      <w:pPr>
        <w:ind w:left="7911" w:hanging="420"/>
      </w:pPr>
    </w:lvl>
    <w:lvl w:ilvl="3">
      <w:start w:val="1"/>
      <w:numFmt w:val="decimal"/>
      <w:lvlText w:val="%4."/>
      <w:lvlJc w:val="left"/>
      <w:pPr>
        <w:ind w:left="8331" w:hanging="420"/>
      </w:pPr>
    </w:lvl>
    <w:lvl w:ilvl="4">
      <w:start w:val="1"/>
      <w:numFmt w:val="lowerLetter"/>
      <w:lvlText w:val="%5)"/>
      <w:lvlJc w:val="left"/>
      <w:pPr>
        <w:ind w:left="8751" w:hanging="420"/>
      </w:pPr>
    </w:lvl>
    <w:lvl w:ilvl="5">
      <w:start w:val="1"/>
      <w:numFmt w:val="lowerRoman"/>
      <w:lvlText w:val="%6."/>
      <w:lvlJc w:val="right"/>
      <w:pPr>
        <w:ind w:left="9171" w:hanging="420"/>
      </w:pPr>
    </w:lvl>
    <w:lvl w:ilvl="6">
      <w:start w:val="1"/>
      <w:numFmt w:val="decimal"/>
      <w:lvlText w:val="%7."/>
      <w:lvlJc w:val="left"/>
      <w:pPr>
        <w:ind w:left="9591" w:hanging="420"/>
      </w:pPr>
    </w:lvl>
    <w:lvl w:ilvl="7">
      <w:start w:val="1"/>
      <w:numFmt w:val="lowerLetter"/>
      <w:lvlText w:val="%8)"/>
      <w:lvlJc w:val="left"/>
      <w:pPr>
        <w:ind w:left="10011" w:hanging="420"/>
      </w:pPr>
    </w:lvl>
    <w:lvl w:ilvl="8">
      <w:start w:val="1"/>
      <w:numFmt w:val="lowerRoman"/>
      <w:lvlText w:val="%9."/>
      <w:lvlJc w:val="right"/>
      <w:pPr>
        <w:ind w:left="10431" w:hanging="420"/>
      </w:pPr>
    </w:lvl>
  </w:abstractNum>
  <w:abstractNum w:abstractNumId="2" w15:restartNumberingAfterBreak="0">
    <w:nsid w:val="00000015"/>
    <w:multiLevelType w:val="multilevel"/>
    <w:tmpl w:val="00000015"/>
    <w:lvl w:ilvl="0">
      <w:start w:val="1"/>
      <w:numFmt w:val="chineseCountingThousand"/>
      <w:lvlText w:val="第%1部分"/>
      <w:legacy w:legacy="1" w:legacySpace="0" w:legacyIndent="0"/>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3" w15:restartNumberingAfterBreak="0">
    <w:nsid w:val="00000016"/>
    <w:multiLevelType w:val="multilevel"/>
    <w:tmpl w:val="00000016"/>
    <w:lvl w:ilvl="0">
      <w:start w:val="1"/>
      <w:numFmt w:val="none"/>
      <w:lvlText w:val=""/>
      <w:lvlJc w:val="left"/>
      <w:pPr>
        <w:tabs>
          <w:tab w:val="num" w:pos="432"/>
        </w:tabs>
        <w:ind w:left="432" w:hanging="432"/>
      </w:pPr>
      <w:rPr>
        <w:rFonts w:hint="eastAsia"/>
      </w:rPr>
    </w:lvl>
    <w:lvl w:ilvl="1">
      <w:start w:val="1"/>
      <w:numFmt w:val="none"/>
      <w:lvlText w:val=" "/>
      <w:lvlJc w:val="left"/>
      <w:pPr>
        <w:tabs>
          <w:tab w:val="num" w:pos="576"/>
        </w:tabs>
        <w:ind w:left="576" w:hanging="576"/>
      </w:pPr>
      <w:rPr>
        <w:rFonts w:hint="eastAsia"/>
      </w:rPr>
    </w:lvl>
    <w:lvl w:ilvl="2">
      <w:start w:val="1"/>
      <w:numFmt w:val="none"/>
      <w:lvlText w:val=""/>
      <w:lvlJc w:val="left"/>
      <w:pPr>
        <w:tabs>
          <w:tab w:val="num" w:pos="720"/>
        </w:tabs>
        <w:ind w:left="720" w:hanging="720"/>
      </w:pPr>
      <w:rPr>
        <w:rFonts w:hint="eastAsia"/>
      </w:rPr>
    </w:lvl>
    <w:lvl w:ilvl="3">
      <w:start w:val="1"/>
      <w:numFmt w:val="none"/>
      <w:lvlText w:val="    "/>
      <w:lvlJc w:val="left"/>
      <w:pPr>
        <w:tabs>
          <w:tab w:val="num" w:pos="864"/>
        </w:tabs>
        <w:ind w:left="864" w:hanging="864"/>
      </w:pPr>
      <w:rPr>
        <w:rFonts w:hint="eastAsia"/>
      </w:rPr>
    </w:lvl>
    <w:lvl w:ilvl="4">
      <w:start w:val="1"/>
      <w:numFmt w:val="none"/>
      <w:lvlText w:val="      "/>
      <w:lvlJc w:val="left"/>
      <w:pPr>
        <w:tabs>
          <w:tab w:val="num" w:pos="1008"/>
        </w:tabs>
        <w:ind w:left="1008" w:hanging="1008"/>
      </w:pPr>
      <w:rPr>
        <w:rFonts w:hint="eastAsia"/>
      </w:rPr>
    </w:lvl>
    <w:lvl w:ilvl="5">
      <w:start w:val="1"/>
      <w:numFmt w:val="none"/>
      <w:lvlText w:val="           "/>
      <w:lvlJc w:val="left"/>
      <w:pPr>
        <w:tabs>
          <w:tab w:val="num" w:pos="1440"/>
        </w:tabs>
        <w:ind w:left="1152" w:hanging="1152"/>
      </w:pPr>
      <w:rPr>
        <w:rFonts w:hint="eastAsia"/>
      </w:rPr>
    </w:lvl>
    <w:lvl w:ilvl="6">
      <w:start w:val="1"/>
      <w:numFmt w:val="decimal"/>
      <w:lvlText w:val="%1.%2.%3.%4.%5.%6.%7"/>
      <w:lvlJc w:val="left"/>
      <w:pPr>
        <w:tabs>
          <w:tab w:val="num" w:pos="2520"/>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 w15:restartNumberingAfterBreak="0">
    <w:nsid w:val="00000018"/>
    <w:multiLevelType w:val="multilevel"/>
    <w:tmpl w:val="00000018"/>
    <w:lvl w:ilvl="0">
      <w:start w:val="1"/>
      <w:numFmt w:val="decimal"/>
      <w:lvlText w:val="%1．"/>
      <w:lvlJc w:val="left"/>
      <w:pPr>
        <w:tabs>
          <w:tab w:val="num" w:pos="1560"/>
        </w:tabs>
        <w:ind w:left="1560" w:hanging="990"/>
      </w:pPr>
      <w:rPr>
        <w:rFonts w:hint="default"/>
      </w:rPr>
    </w:lvl>
    <w:lvl w:ilvl="1">
      <w:start w:val="1"/>
      <w:numFmt w:val="lowerLetter"/>
      <w:lvlText w:val="%2)"/>
      <w:lvlJc w:val="left"/>
      <w:pPr>
        <w:tabs>
          <w:tab w:val="num" w:pos="1410"/>
        </w:tabs>
        <w:ind w:left="1410" w:hanging="420"/>
      </w:pPr>
    </w:lvl>
    <w:lvl w:ilvl="2">
      <w:start w:val="1"/>
      <w:numFmt w:val="lowerRoman"/>
      <w:lvlText w:val="%3."/>
      <w:lvlJc w:val="right"/>
      <w:pPr>
        <w:tabs>
          <w:tab w:val="num" w:pos="1830"/>
        </w:tabs>
        <w:ind w:left="1830" w:hanging="420"/>
      </w:pPr>
    </w:lvl>
    <w:lvl w:ilvl="3">
      <w:start w:val="1"/>
      <w:numFmt w:val="decimal"/>
      <w:lvlText w:val="%4."/>
      <w:lvlJc w:val="left"/>
      <w:pPr>
        <w:tabs>
          <w:tab w:val="num" w:pos="2250"/>
        </w:tabs>
        <w:ind w:left="2250" w:hanging="420"/>
      </w:pPr>
    </w:lvl>
    <w:lvl w:ilvl="4">
      <w:start w:val="1"/>
      <w:numFmt w:val="lowerLetter"/>
      <w:lvlText w:val="%5)"/>
      <w:lvlJc w:val="left"/>
      <w:pPr>
        <w:tabs>
          <w:tab w:val="num" w:pos="2670"/>
        </w:tabs>
        <w:ind w:left="2670" w:hanging="420"/>
      </w:pPr>
    </w:lvl>
    <w:lvl w:ilvl="5">
      <w:start w:val="1"/>
      <w:numFmt w:val="lowerRoman"/>
      <w:lvlText w:val="%6."/>
      <w:lvlJc w:val="right"/>
      <w:pPr>
        <w:tabs>
          <w:tab w:val="num" w:pos="3090"/>
        </w:tabs>
        <w:ind w:left="3090" w:hanging="420"/>
      </w:pPr>
    </w:lvl>
    <w:lvl w:ilvl="6">
      <w:start w:val="1"/>
      <w:numFmt w:val="decimal"/>
      <w:lvlText w:val="%7."/>
      <w:lvlJc w:val="left"/>
      <w:pPr>
        <w:tabs>
          <w:tab w:val="num" w:pos="3510"/>
        </w:tabs>
        <w:ind w:left="3510" w:hanging="420"/>
      </w:pPr>
    </w:lvl>
    <w:lvl w:ilvl="7">
      <w:start w:val="1"/>
      <w:numFmt w:val="lowerLetter"/>
      <w:lvlText w:val="%8)"/>
      <w:lvlJc w:val="left"/>
      <w:pPr>
        <w:tabs>
          <w:tab w:val="num" w:pos="3930"/>
        </w:tabs>
        <w:ind w:left="3930" w:hanging="420"/>
      </w:pPr>
    </w:lvl>
    <w:lvl w:ilvl="8">
      <w:start w:val="1"/>
      <w:numFmt w:val="lowerRoman"/>
      <w:lvlText w:val="%9."/>
      <w:lvlJc w:val="right"/>
      <w:pPr>
        <w:tabs>
          <w:tab w:val="num" w:pos="4350"/>
        </w:tabs>
        <w:ind w:left="4350" w:hanging="420"/>
      </w:pPr>
    </w:lvl>
  </w:abstractNum>
  <w:abstractNum w:abstractNumId="5" w15:restartNumberingAfterBreak="0">
    <w:nsid w:val="07B19E4C"/>
    <w:multiLevelType w:val="singleLevel"/>
    <w:tmpl w:val="07B19E4C"/>
    <w:lvl w:ilvl="0">
      <w:start w:val="1"/>
      <w:numFmt w:val="chineseCounting"/>
      <w:suff w:val="space"/>
      <w:lvlText w:val="第%1条"/>
      <w:lvlJc w:val="left"/>
      <w:rPr>
        <w:rFonts w:hint="eastAsia"/>
      </w:rPr>
    </w:lvl>
  </w:abstractNum>
  <w:abstractNum w:abstractNumId="6" w15:restartNumberingAfterBreak="0">
    <w:nsid w:val="303E6FBE"/>
    <w:multiLevelType w:val="multilevel"/>
    <w:tmpl w:val="303E6FBE"/>
    <w:lvl w:ilvl="0">
      <w:start w:val="1"/>
      <w:numFmt w:val="decimal"/>
      <w:lvlText w:val="%1、"/>
      <w:lvlJc w:val="left"/>
      <w:pPr>
        <w:ind w:left="217" w:hanging="360"/>
      </w:pPr>
      <w:rPr>
        <w:rFonts w:hint="default"/>
      </w:rPr>
    </w:lvl>
    <w:lvl w:ilvl="1">
      <w:start w:val="1"/>
      <w:numFmt w:val="lowerLetter"/>
      <w:lvlText w:val="%2)"/>
      <w:lvlJc w:val="left"/>
      <w:pPr>
        <w:ind w:left="697" w:hanging="420"/>
      </w:pPr>
    </w:lvl>
    <w:lvl w:ilvl="2">
      <w:start w:val="1"/>
      <w:numFmt w:val="lowerRoman"/>
      <w:lvlText w:val="%3."/>
      <w:lvlJc w:val="right"/>
      <w:pPr>
        <w:ind w:left="1117" w:hanging="420"/>
      </w:pPr>
    </w:lvl>
    <w:lvl w:ilvl="3">
      <w:start w:val="1"/>
      <w:numFmt w:val="decimal"/>
      <w:lvlText w:val="%4."/>
      <w:lvlJc w:val="left"/>
      <w:pPr>
        <w:ind w:left="1537" w:hanging="420"/>
      </w:pPr>
    </w:lvl>
    <w:lvl w:ilvl="4">
      <w:start w:val="1"/>
      <w:numFmt w:val="lowerLetter"/>
      <w:lvlText w:val="%5)"/>
      <w:lvlJc w:val="left"/>
      <w:pPr>
        <w:ind w:left="1957" w:hanging="420"/>
      </w:pPr>
    </w:lvl>
    <w:lvl w:ilvl="5">
      <w:start w:val="1"/>
      <w:numFmt w:val="lowerRoman"/>
      <w:lvlText w:val="%6."/>
      <w:lvlJc w:val="right"/>
      <w:pPr>
        <w:ind w:left="2377" w:hanging="420"/>
      </w:pPr>
    </w:lvl>
    <w:lvl w:ilvl="6">
      <w:start w:val="1"/>
      <w:numFmt w:val="decimal"/>
      <w:lvlText w:val="%7."/>
      <w:lvlJc w:val="left"/>
      <w:pPr>
        <w:ind w:left="2797" w:hanging="420"/>
      </w:pPr>
    </w:lvl>
    <w:lvl w:ilvl="7">
      <w:start w:val="1"/>
      <w:numFmt w:val="lowerLetter"/>
      <w:lvlText w:val="%8)"/>
      <w:lvlJc w:val="left"/>
      <w:pPr>
        <w:ind w:left="3217" w:hanging="420"/>
      </w:pPr>
    </w:lvl>
    <w:lvl w:ilvl="8">
      <w:start w:val="1"/>
      <w:numFmt w:val="lowerRoman"/>
      <w:lvlText w:val="%9."/>
      <w:lvlJc w:val="right"/>
      <w:pPr>
        <w:ind w:left="3637" w:hanging="420"/>
      </w:pPr>
    </w:lvl>
  </w:abstractNum>
  <w:abstractNum w:abstractNumId="7" w15:restartNumberingAfterBreak="0">
    <w:nsid w:val="523A5917"/>
    <w:multiLevelType w:val="singleLevel"/>
    <w:tmpl w:val="523A5917"/>
    <w:lvl w:ilvl="0">
      <w:start w:val="1"/>
      <w:numFmt w:val="decimal"/>
      <w:suff w:val="nothing"/>
      <w:lvlText w:val="%1、"/>
      <w:lvlJc w:val="left"/>
    </w:lvl>
  </w:abstractNum>
  <w:abstractNum w:abstractNumId="8" w15:restartNumberingAfterBreak="0">
    <w:nsid w:val="523A656F"/>
    <w:multiLevelType w:val="singleLevel"/>
    <w:tmpl w:val="523A656F"/>
    <w:lvl w:ilvl="0">
      <w:start w:val="3"/>
      <w:numFmt w:val="decimal"/>
      <w:suff w:val="nothing"/>
      <w:lvlText w:val="%1、"/>
      <w:lvlJc w:val="left"/>
    </w:lvl>
  </w:abstractNum>
  <w:abstractNum w:abstractNumId="9" w15:restartNumberingAfterBreak="0">
    <w:nsid w:val="537B635B"/>
    <w:multiLevelType w:val="hybridMultilevel"/>
    <w:tmpl w:val="022CD3CC"/>
    <w:lvl w:ilvl="0" w:tplc="0F1AB27E">
      <w:start w:val="1"/>
      <w:numFmt w:val="decimal"/>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BBB18C8"/>
    <w:multiLevelType w:val="singleLevel"/>
    <w:tmpl w:val="5BBB18C8"/>
    <w:lvl w:ilvl="0">
      <w:start w:val="1"/>
      <w:numFmt w:val="chineseCounting"/>
      <w:suff w:val="nothing"/>
      <w:lvlText w:val="第%1条"/>
      <w:lvlJc w:val="left"/>
    </w:lvl>
  </w:abstractNum>
  <w:abstractNum w:abstractNumId="11" w15:restartNumberingAfterBreak="0">
    <w:nsid w:val="5BBB1ED6"/>
    <w:multiLevelType w:val="singleLevel"/>
    <w:tmpl w:val="5BBB1ED6"/>
    <w:lvl w:ilvl="0">
      <w:start w:val="1"/>
      <w:numFmt w:val="decimal"/>
      <w:suff w:val="nothing"/>
      <w:lvlText w:val="%1、"/>
      <w:lvlJc w:val="left"/>
    </w:lvl>
  </w:abstractNum>
  <w:abstractNum w:abstractNumId="12" w15:restartNumberingAfterBreak="0">
    <w:nsid w:val="5BBB1F2F"/>
    <w:multiLevelType w:val="singleLevel"/>
    <w:tmpl w:val="5BBB1F2F"/>
    <w:lvl w:ilvl="0">
      <w:start w:val="8"/>
      <w:numFmt w:val="chineseCounting"/>
      <w:suff w:val="nothing"/>
      <w:lvlText w:val="第%1条"/>
      <w:lvlJc w:val="left"/>
    </w:lvl>
  </w:abstractNum>
  <w:abstractNum w:abstractNumId="13" w15:restartNumberingAfterBreak="0">
    <w:nsid w:val="5BBB1F4F"/>
    <w:multiLevelType w:val="singleLevel"/>
    <w:tmpl w:val="5BBB1F4F"/>
    <w:lvl w:ilvl="0">
      <w:start w:val="1"/>
      <w:numFmt w:val="decimal"/>
      <w:suff w:val="nothing"/>
      <w:lvlText w:val="%1、"/>
      <w:lvlJc w:val="left"/>
    </w:lvl>
  </w:abstractNum>
  <w:abstractNum w:abstractNumId="14" w15:restartNumberingAfterBreak="0">
    <w:nsid w:val="5BBB2042"/>
    <w:multiLevelType w:val="singleLevel"/>
    <w:tmpl w:val="5BBB2042"/>
    <w:lvl w:ilvl="0">
      <w:start w:val="9"/>
      <w:numFmt w:val="chineseCounting"/>
      <w:suff w:val="nothing"/>
      <w:lvlText w:val="第%1条"/>
      <w:lvlJc w:val="left"/>
    </w:lvl>
  </w:abstractNum>
  <w:abstractNum w:abstractNumId="15" w15:restartNumberingAfterBreak="0">
    <w:nsid w:val="5BBB2142"/>
    <w:multiLevelType w:val="multilevel"/>
    <w:tmpl w:val="5A8AE45A"/>
    <w:lvl w:ilvl="0">
      <w:start w:val="1"/>
      <w:numFmt w:val="decimal"/>
      <w:suff w:val="nothing"/>
      <w:lvlText w:val="%1、"/>
      <w:lvlJc w:val="left"/>
    </w:lvl>
    <w:lvl w:ilvl="1">
      <w:start w:val="1"/>
      <w:numFmt w:val="lowerLetter"/>
      <w:lvlText w:val="%2)"/>
      <w:lvlJc w:val="left"/>
      <w:pPr>
        <w:ind w:left="697" w:hanging="420"/>
      </w:pPr>
    </w:lvl>
    <w:lvl w:ilvl="2">
      <w:start w:val="1"/>
      <w:numFmt w:val="lowerRoman"/>
      <w:lvlText w:val="%3."/>
      <w:lvlJc w:val="right"/>
      <w:pPr>
        <w:ind w:left="1117" w:hanging="420"/>
      </w:pPr>
    </w:lvl>
    <w:lvl w:ilvl="3">
      <w:start w:val="1"/>
      <w:numFmt w:val="decimal"/>
      <w:lvlText w:val="%4."/>
      <w:lvlJc w:val="left"/>
      <w:pPr>
        <w:ind w:left="1537" w:hanging="420"/>
      </w:pPr>
    </w:lvl>
    <w:lvl w:ilvl="4">
      <w:start w:val="1"/>
      <w:numFmt w:val="lowerLetter"/>
      <w:lvlText w:val="%5)"/>
      <w:lvlJc w:val="left"/>
      <w:pPr>
        <w:ind w:left="1957" w:hanging="420"/>
      </w:pPr>
    </w:lvl>
    <w:lvl w:ilvl="5">
      <w:start w:val="1"/>
      <w:numFmt w:val="lowerRoman"/>
      <w:lvlText w:val="%6."/>
      <w:lvlJc w:val="right"/>
      <w:pPr>
        <w:ind w:left="2377" w:hanging="420"/>
      </w:pPr>
    </w:lvl>
    <w:lvl w:ilvl="6">
      <w:start w:val="1"/>
      <w:numFmt w:val="decimal"/>
      <w:lvlText w:val="%7."/>
      <w:lvlJc w:val="left"/>
      <w:pPr>
        <w:ind w:left="2797" w:hanging="420"/>
      </w:pPr>
    </w:lvl>
    <w:lvl w:ilvl="7">
      <w:start w:val="1"/>
      <w:numFmt w:val="lowerLetter"/>
      <w:lvlText w:val="%8)"/>
      <w:lvlJc w:val="left"/>
      <w:pPr>
        <w:ind w:left="3217" w:hanging="420"/>
      </w:pPr>
    </w:lvl>
    <w:lvl w:ilvl="8">
      <w:start w:val="1"/>
      <w:numFmt w:val="lowerRoman"/>
      <w:lvlText w:val="%9."/>
      <w:lvlJc w:val="right"/>
      <w:pPr>
        <w:ind w:left="3637" w:hanging="420"/>
      </w:pPr>
    </w:lvl>
  </w:abstractNum>
  <w:num w:numId="1" w16cid:durableId="60173897">
    <w:abstractNumId w:val="2"/>
  </w:num>
  <w:num w:numId="2" w16cid:durableId="1386879553">
    <w:abstractNumId w:val="3"/>
  </w:num>
  <w:num w:numId="3" w16cid:durableId="1965504388">
    <w:abstractNumId w:val="4"/>
  </w:num>
  <w:num w:numId="4" w16cid:durableId="2097707735">
    <w:abstractNumId w:val="10"/>
  </w:num>
  <w:num w:numId="5" w16cid:durableId="1574462154">
    <w:abstractNumId w:val="11"/>
  </w:num>
  <w:num w:numId="6" w16cid:durableId="882984885">
    <w:abstractNumId w:val="12"/>
  </w:num>
  <w:num w:numId="7" w16cid:durableId="774635894">
    <w:abstractNumId w:val="13"/>
  </w:num>
  <w:num w:numId="8" w16cid:durableId="1266383700">
    <w:abstractNumId w:val="14"/>
  </w:num>
  <w:num w:numId="9" w16cid:durableId="531497869">
    <w:abstractNumId w:val="15"/>
  </w:num>
  <w:num w:numId="10" w16cid:durableId="1483306593">
    <w:abstractNumId w:val="1"/>
  </w:num>
  <w:num w:numId="11" w16cid:durableId="1030107967">
    <w:abstractNumId w:val="6"/>
  </w:num>
  <w:num w:numId="12" w16cid:durableId="1129395417">
    <w:abstractNumId w:val="7"/>
  </w:num>
  <w:num w:numId="13" w16cid:durableId="949623562">
    <w:abstractNumId w:val="8"/>
  </w:num>
  <w:num w:numId="14" w16cid:durableId="303462711">
    <w:abstractNumId w:val="5"/>
  </w:num>
  <w:num w:numId="15" w16cid:durableId="62994334">
    <w:abstractNumId w:val="0"/>
  </w:num>
  <w:num w:numId="16" w16cid:durableId="16007900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3074"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YzYzA3ODVhM2NhZDRjMjcwYzMxNTFmZjJkOTkxMmIifQ=="/>
  </w:docVars>
  <w:rsids>
    <w:rsidRoot w:val="00172A27"/>
    <w:rsid w:val="00000D7B"/>
    <w:rsid w:val="0000182D"/>
    <w:rsid w:val="00001AF0"/>
    <w:rsid w:val="00002CCF"/>
    <w:rsid w:val="00002D57"/>
    <w:rsid w:val="00002DDC"/>
    <w:rsid w:val="00002DF3"/>
    <w:rsid w:val="000031B7"/>
    <w:rsid w:val="00003E2D"/>
    <w:rsid w:val="00003E8C"/>
    <w:rsid w:val="00004EF7"/>
    <w:rsid w:val="000056E4"/>
    <w:rsid w:val="00005A63"/>
    <w:rsid w:val="00005B57"/>
    <w:rsid w:val="00005B9D"/>
    <w:rsid w:val="00005EC2"/>
    <w:rsid w:val="00005FAD"/>
    <w:rsid w:val="00010063"/>
    <w:rsid w:val="000103E0"/>
    <w:rsid w:val="00010CE6"/>
    <w:rsid w:val="00011042"/>
    <w:rsid w:val="000119BA"/>
    <w:rsid w:val="00011D27"/>
    <w:rsid w:val="00013021"/>
    <w:rsid w:val="000149D8"/>
    <w:rsid w:val="00014AA0"/>
    <w:rsid w:val="00015463"/>
    <w:rsid w:val="000155A1"/>
    <w:rsid w:val="0001565F"/>
    <w:rsid w:val="00015F67"/>
    <w:rsid w:val="00016F8F"/>
    <w:rsid w:val="000177C7"/>
    <w:rsid w:val="00017CBF"/>
    <w:rsid w:val="000200B7"/>
    <w:rsid w:val="000209AF"/>
    <w:rsid w:val="00020E79"/>
    <w:rsid w:val="00021146"/>
    <w:rsid w:val="00021703"/>
    <w:rsid w:val="0002176E"/>
    <w:rsid w:val="00021AA5"/>
    <w:rsid w:val="000224A2"/>
    <w:rsid w:val="000231B2"/>
    <w:rsid w:val="00025224"/>
    <w:rsid w:val="00026205"/>
    <w:rsid w:val="000263E0"/>
    <w:rsid w:val="000264E5"/>
    <w:rsid w:val="00026569"/>
    <w:rsid w:val="00026658"/>
    <w:rsid w:val="000304CB"/>
    <w:rsid w:val="0003089D"/>
    <w:rsid w:val="000320F3"/>
    <w:rsid w:val="000329A7"/>
    <w:rsid w:val="00033190"/>
    <w:rsid w:val="00033374"/>
    <w:rsid w:val="00033627"/>
    <w:rsid w:val="00033F70"/>
    <w:rsid w:val="00034296"/>
    <w:rsid w:val="00034E42"/>
    <w:rsid w:val="000351F8"/>
    <w:rsid w:val="0003529C"/>
    <w:rsid w:val="00035A17"/>
    <w:rsid w:val="00035CFA"/>
    <w:rsid w:val="00036255"/>
    <w:rsid w:val="000369D9"/>
    <w:rsid w:val="000374B5"/>
    <w:rsid w:val="00037E56"/>
    <w:rsid w:val="0004033D"/>
    <w:rsid w:val="00041800"/>
    <w:rsid w:val="00041A8D"/>
    <w:rsid w:val="00042142"/>
    <w:rsid w:val="000426DF"/>
    <w:rsid w:val="00043183"/>
    <w:rsid w:val="00043C63"/>
    <w:rsid w:val="00044460"/>
    <w:rsid w:val="00044E13"/>
    <w:rsid w:val="00045B86"/>
    <w:rsid w:val="0004702B"/>
    <w:rsid w:val="000478CA"/>
    <w:rsid w:val="00047D37"/>
    <w:rsid w:val="000507EF"/>
    <w:rsid w:val="00050B93"/>
    <w:rsid w:val="00051076"/>
    <w:rsid w:val="000512B5"/>
    <w:rsid w:val="00051936"/>
    <w:rsid w:val="00051A13"/>
    <w:rsid w:val="00051F92"/>
    <w:rsid w:val="000529A8"/>
    <w:rsid w:val="00052A82"/>
    <w:rsid w:val="00052D6A"/>
    <w:rsid w:val="0005315F"/>
    <w:rsid w:val="0005362E"/>
    <w:rsid w:val="00053A6B"/>
    <w:rsid w:val="00053CA5"/>
    <w:rsid w:val="00054057"/>
    <w:rsid w:val="000552FF"/>
    <w:rsid w:val="00055431"/>
    <w:rsid w:val="00056154"/>
    <w:rsid w:val="00056D21"/>
    <w:rsid w:val="00056EF2"/>
    <w:rsid w:val="00057A1F"/>
    <w:rsid w:val="00057C1A"/>
    <w:rsid w:val="00057DB4"/>
    <w:rsid w:val="000601F6"/>
    <w:rsid w:val="0006064F"/>
    <w:rsid w:val="00060910"/>
    <w:rsid w:val="00060972"/>
    <w:rsid w:val="00060F58"/>
    <w:rsid w:val="00061005"/>
    <w:rsid w:val="00061B61"/>
    <w:rsid w:val="00061F7A"/>
    <w:rsid w:val="000621D6"/>
    <w:rsid w:val="0006227B"/>
    <w:rsid w:val="00062490"/>
    <w:rsid w:val="00062E93"/>
    <w:rsid w:val="00063595"/>
    <w:rsid w:val="0006416B"/>
    <w:rsid w:val="000647ED"/>
    <w:rsid w:val="00064A70"/>
    <w:rsid w:val="00064CEA"/>
    <w:rsid w:val="00064DEA"/>
    <w:rsid w:val="00064E1F"/>
    <w:rsid w:val="00064F19"/>
    <w:rsid w:val="0006501E"/>
    <w:rsid w:val="000650F5"/>
    <w:rsid w:val="000654B3"/>
    <w:rsid w:val="0006648A"/>
    <w:rsid w:val="0006698B"/>
    <w:rsid w:val="0007081A"/>
    <w:rsid w:val="00070A04"/>
    <w:rsid w:val="00071882"/>
    <w:rsid w:val="00071CD4"/>
    <w:rsid w:val="00071DD3"/>
    <w:rsid w:val="0007208A"/>
    <w:rsid w:val="000729F4"/>
    <w:rsid w:val="00072F45"/>
    <w:rsid w:val="00072F60"/>
    <w:rsid w:val="0007328C"/>
    <w:rsid w:val="000732F7"/>
    <w:rsid w:val="000737DE"/>
    <w:rsid w:val="0007411F"/>
    <w:rsid w:val="00074851"/>
    <w:rsid w:val="00074970"/>
    <w:rsid w:val="00074BAC"/>
    <w:rsid w:val="00075544"/>
    <w:rsid w:val="000758BD"/>
    <w:rsid w:val="0007653D"/>
    <w:rsid w:val="00076CB7"/>
    <w:rsid w:val="00077474"/>
    <w:rsid w:val="00077C78"/>
    <w:rsid w:val="00077F59"/>
    <w:rsid w:val="00080261"/>
    <w:rsid w:val="00080654"/>
    <w:rsid w:val="00080FDF"/>
    <w:rsid w:val="000816C1"/>
    <w:rsid w:val="00082169"/>
    <w:rsid w:val="00082A5B"/>
    <w:rsid w:val="00082E1E"/>
    <w:rsid w:val="00083204"/>
    <w:rsid w:val="00083702"/>
    <w:rsid w:val="00083888"/>
    <w:rsid w:val="000845C1"/>
    <w:rsid w:val="00084733"/>
    <w:rsid w:val="00084B6F"/>
    <w:rsid w:val="00084F38"/>
    <w:rsid w:val="000850BB"/>
    <w:rsid w:val="00085105"/>
    <w:rsid w:val="00085443"/>
    <w:rsid w:val="000856DA"/>
    <w:rsid w:val="00085DD0"/>
    <w:rsid w:val="0008618E"/>
    <w:rsid w:val="0008634A"/>
    <w:rsid w:val="0008680D"/>
    <w:rsid w:val="000876F5"/>
    <w:rsid w:val="00087A02"/>
    <w:rsid w:val="00087EBA"/>
    <w:rsid w:val="0009029E"/>
    <w:rsid w:val="00090A50"/>
    <w:rsid w:val="00090C2F"/>
    <w:rsid w:val="00091757"/>
    <w:rsid w:val="00091F16"/>
    <w:rsid w:val="0009205C"/>
    <w:rsid w:val="000930DE"/>
    <w:rsid w:val="00093112"/>
    <w:rsid w:val="00093235"/>
    <w:rsid w:val="000934B4"/>
    <w:rsid w:val="000938A8"/>
    <w:rsid w:val="000939B6"/>
    <w:rsid w:val="00094065"/>
    <w:rsid w:val="000941D7"/>
    <w:rsid w:val="00094817"/>
    <w:rsid w:val="00094D42"/>
    <w:rsid w:val="00095DB8"/>
    <w:rsid w:val="00096459"/>
    <w:rsid w:val="00096672"/>
    <w:rsid w:val="00096C19"/>
    <w:rsid w:val="00096CF7"/>
    <w:rsid w:val="00096DBC"/>
    <w:rsid w:val="000975E4"/>
    <w:rsid w:val="00097A09"/>
    <w:rsid w:val="000A148E"/>
    <w:rsid w:val="000A14A1"/>
    <w:rsid w:val="000A16D1"/>
    <w:rsid w:val="000A186F"/>
    <w:rsid w:val="000A1879"/>
    <w:rsid w:val="000A18F1"/>
    <w:rsid w:val="000A1D17"/>
    <w:rsid w:val="000A1DC8"/>
    <w:rsid w:val="000A2689"/>
    <w:rsid w:val="000A2C15"/>
    <w:rsid w:val="000A2E60"/>
    <w:rsid w:val="000A32DE"/>
    <w:rsid w:val="000A38C1"/>
    <w:rsid w:val="000A3E6C"/>
    <w:rsid w:val="000A3E79"/>
    <w:rsid w:val="000A4219"/>
    <w:rsid w:val="000A5626"/>
    <w:rsid w:val="000A5F7B"/>
    <w:rsid w:val="000A7F7D"/>
    <w:rsid w:val="000B0E5C"/>
    <w:rsid w:val="000B11F9"/>
    <w:rsid w:val="000B17CB"/>
    <w:rsid w:val="000B1C92"/>
    <w:rsid w:val="000B1D45"/>
    <w:rsid w:val="000B257F"/>
    <w:rsid w:val="000B33A6"/>
    <w:rsid w:val="000B3869"/>
    <w:rsid w:val="000B3A6B"/>
    <w:rsid w:val="000B3F80"/>
    <w:rsid w:val="000B43D2"/>
    <w:rsid w:val="000B4426"/>
    <w:rsid w:val="000B4704"/>
    <w:rsid w:val="000B4F09"/>
    <w:rsid w:val="000B5BD5"/>
    <w:rsid w:val="000B646D"/>
    <w:rsid w:val="000B6547"/>
    <w:rsid w:val="000B6C4A"/>
    <w:rsid w:val="000B6D47"/>
    <w:rsid w:val="000B6F7F"/>
    <w:rsid w:val="000B73F7"/>
    <w:rsid w:val="000B7D60"/>
    <w:rsid w:val="000B7FD3"/>
    <w:rsid w:val="000C0664"/>
    <w:rsid w:val="000C0E03"/>
    <w:rsid w:val="000C0E20"/>
    <w:rsid w:val="000C165E"/>
    <w:rsid w:val="000C2E0A"/>
    <w:rsid w:val="000C3898"/>
    <w:rsid w:val="000C3BB8"/>
    <w:rsid w:val="000C3DE8"/>
    <w:rsid w:val="000C405A"/>
    <w:rsid w:val="000C4078"/>
    <w:rsid w:val="000C42A3"/>
    <w:rsid w:val="000C4ACE"/>
    <w:rsid w:val="000C597E"/>
    <w:rsid w:val="000C7024"/>
    <w:rsid w:val="000C709C"/>
    <w:rsid w:val="000C743B"/>
    <w:rsid w:val="000C7638"/>
    <w:rsid w:val="000C7C82"/>
    <w:rsid w:val="000C7CF0"/>
    <w:rsid w:val="000C7E09"/>
    <w:rsid w:val="000D00FD"/>
    <w:rsid w:val="000D011F"/>
    <w:rsid w:val="000D17EC"/>
    <w:rsid w:val="000D1AA6"/>
    <w:rsid w:val="000D1B2A"/>
    <w:rsid w:val="000D1E55"/>
    <w:rsid w:val="000D20E8"/>
    <w:rsid w:val="000D2162"/>
    <w:rsid w:val="000D2B36"/>
    <w:rsid w:val="000D2D2C"/>
    <w:rsid w:val="000D30BA"/>
    <w:rsid w:val="000D36EA"/>
    <w:rsid w:val="000D39A4"/>
    <w:rsid w:val="000D46C4"/>
    <w:rsid w:val="000D4C98"/>
    <w:rsid w:val="000D4CC9"/>
    <w:rsid w:val="000D4DFA"/>
    <w:rsid w:val="000D58E2"/>
    <w:rsid w:val="000D5C4D"/>
    <w:rsid w:val="000D60EF"/>
    <w:rsid w:val="000D61D2"/>
    <w:rsid w:val="000D634E"/>
    <w:rsid w:val="000D63D0"/>
    <w:rsid w:val="000D663E"/>
    <w:rsid w:val="000D6C81"/>
    <w:rsid w:val="000D71C3"/>
    <w:rsid w:val="000D71D8"/>
    <w:rsid w:val="000D739B"/>
    <w:rsid w:val="000D759D"/>
    <w:rsid w:val="000D7DA5"/>
    <w:rsid w:val="000E017F"/>
    <w:rsid w:val="000E02E4"/>
    <w:rsid w:val="000E181D"/>
    <w:rsid w:val="000E1916"/>
    <w:rsid w:val="000E1F54"/>
    <w:rsid w:val="000E1F6B"/>
    <w:rsid w:val="000E2265"/>
    <w:rsid w:val="000E2A32"/>
    <w:rsid w:val="000E2B2C"/>
    <w:rsid w:val="000E2BE6"/>
    <w:rsid w:val="000E303C"/>
    <w:rsid w:val="000E3085"/>
    <w:rsid w:val="000E4089"/>
    <w:rsid w:val="000E48DB"/>
    <w:rsid w:val="000E4C45"/>
    <w:rsid w:val="000E5AF4"/>
    <w:rsid w:val="000E6193"/>
    <w:rsid w:val="000E6DAA"/>
    <w:rsid w:val="000E7157"/>
    <w:rsid w:val="000E7654"/>
    <w:rsid w:val="000E7708"/>
    <w:rsid w:val="000E7E8F"/>
    <w:rsid w:val="000F02F9"/>
    <w:rsid w:val="000F08DC"/>
    <w:rsid w:val="000F0D64"/>
    <w:rsid w:val="000F0E50"/>
    <w:rsid w:val="000F1B22"/>
    <w:rsid w:val="000F23EB"/>
    <w:rsid w:val="000F264B"/>
    <w:rsid w:val="000F2766"/>
    <w:rsid w:val="000F29FE"/>
    <w:rsid w:val="000F2C16"/>
    <w:rsid w:val="000F304C"/>
    <w:rsid w:val="000F3380"/>
    <w:rsid w:val="000F3782"/>
    <w:rsid w:val="000F3A25"/>
    <w:rsid w:val="000F4493"/>
    <w:rsid w:val="000F44A4"/>
    <w:rsid w:val="000F4DCD"/>
    <w:rsid w:val="000F510A"/>
    <w:rsid w:val="000F5133"/>
    <w:rsid w:val="000F606A"/>
    <w:rsid w:val="000F61E8"/>
    <w:rsid w:val="000F6554"/>
    <w:rsid w:val="000F6953"/>
    <w:rsid w:val="000F6EF0"/>
    <w:rsid w:val="000F7C5C"/>
    <w:rsid w:val="001005B5"/>
    <w:rsid w:val="00101113"/>
    <w:rsid w:val="00102700"/>
    <w:rsid w:val="00102BE3"/>
    <w:rsid w:val="00103B55"/>
    <w:rsid w:val="00103B85"/>
    <w:rsid w:val="0010450A"/>
    <w:rsid w:val="00104A4F"/>
    <w:rsid w:val="00105AE3"/>
    <w:rsid w:val="0010600E"/>
    <w:rsid w:val="00106035"/>
    <w:rsid w:val="00106D0F"/>
    <w:rsid w:val="00106DE3"/>
    <w:rsid w:val="00106F36"/>
    <w:rsid w:val="0010724D"/>
    <w:rsid w:val="00107682"/>
    <w:rsid w:val="00107857"/>
    <w:rsid w:val="001108D8"/>
    <w:rsid w:val="00110E57"/>
    <w:rsid w:val="001114E7"/>
    <w:rsid w:val="00111514"/>
    <w:rsid w:val="001118FD"/>
    <w:rsid w:val="00111EF3"/>
    <w:rsid w:val="00111F9B"/>
    <w:rsid w:val="0011292D"/>
    <w:rsid w:val="00112960"/>
    <w:rsid w:val="00112AD4"/>
    <w:rsid w:val="0011358D"/>
    <w:rsid w:val="00113719"/>
    <w:rsid w:val="001138A5"/>
    <w:rsid w:val="00113BFE"/>
    <w:rsid w:val="001140C9"/>
    <w:rsid w:val="0011446B"/>
    <w:rsid w:val="00114E60"/>
    <w:rsid w:val="00115153"/>
    <w:rsid w:val="00115999"/>
    <w:rsid w:val="0011708E"/>
    <w:rsid w:val="001173B3"/>
    <w:rsid w:val="00117E40"/>
    <w:rsid w:val="00117E87"/>
    <w:rsid w:val="001200AE"/>
    <w:rsid w:val="00120386"/>
    <w:rsid w:val="00121005"/>
    <w:rsid w:val="001211BF"/>
    <w:rsid w:val="001216A0"/>
    <w:rsid w:val="001217BA"/>
    <w:rsid w:val="001221DB"/>
    <w:rsid w:val="00123D5E"/>
    <w:rsid w:val="00124324"/>
    <w:rsid w:val="001244DD"/>
    <w:rsid w:val="001245D6"/>
    <w:rsid w:val="001249D9"/>
    <w:rsid w:val="00124BEC"/>
    <w:rsid w:val="00124DC2"/>
    <w:rsid w:val="0012681D"/>
    <w:rsid w:val="001268A9"/>
    <w:rsid w:val="001268D2"/>
    <w:rsid w:val="00126F22"/>
    <w:rsid w:val="00127CBC"/>
    <w:rsid w:val="00127FD7"/>
    <w:rsid w:val="001300CC"/>
    <w:rsid w:val="001305FE"/>
    <w:rsid w:val="00130CE6"/>
    <w:rsid w:val="001318EF"/>
    <w:rsid w:val="0013198D"/>
    <w:rsid w:val="00132473"/>
    <w:rsid w:val="00132ACE"/>
    <w:rsid w:val="00132CB7"/>
    <w:rsid w:val="00132D26"/>
    <w:rsid w:val="00133055"/>
    <w:rsid w:val="00134486"/>
    <w:rsid w:val="00134547"/>
    <w:rsid w:val="001349C9"/>
    <w:rsid w:val="001350DD"/>
    <w:rsid w:val="00135E87"/>
    <w:rsid w:val="00136888"/>
    <w:rsid w:val="00136A2E"/>
    <w:rsid w:val="00137029"/>
    <w:rsid w:val="00137A96"/>
    <w:rsid w:val="00137CB3"/>
    <w:rsid w:val="00137EE8"/>
    <w:rsid w:val="00140486"/>
    <w:rsid w:val="001408B0"/>
    <w:rsid w:val="00140B0B"/>
    <w:rsid w:val="00140B4A"/>
    <w:rsid w:val="00140BDF"/>
    <w:rsid w:val="00140F2E"/>
    <w:rsid w:val="001410EB"/>
    <w:rsid w:val="00142073"/>
    <w:rsid w:val="0014255B"/>
    <w:rsid w:val="00142A20"/>
    <w:rsid w:val="00142B5A"/>
    <w:rsid w:val="001433F3"/>
    <w:rsid w:val="001437C4"/>
    <w:rsid w:val="001437D8"/>
    <w:rsid w:val="00143FD7"/>
    <w:rsid w:val="00144353"/>
    <w:rsid w:val="00144894"/>
    <w:rsid w:val="00145409"/>
    <w:rsid w:val="001455D9"/>
    <w:rsid w:val="001457FE"/>
    <w:rsid w:val="00147296"/>
    <w:rsid w:val="0015104B"/>
    <w:rsid w:val="001518AF"/>
    <w:rsid w:val="0015210A"/>
    <w:rsid w:val="00152716"/>
    <w:rsid w:val="00152899"/>
    <w:rsid w:val="001530F3"/>
    <w:rsid w:val="00153395"/>
    <w:rsid w:val="001537EE"/>
    <w:rsid w:val="00153A6E"/>
    <w:rsid w:val="00154021"/>
    <w:rsid w:val="00154177"/>
    <w:rsid w:val="00154A56"/>
    <w:rsid w:val="00154D63"/>
    <w:rsid w:val="00154DA6"/>
    <w:rsid w:val="00154F97"/>
    <w:rsid w:val="00157566"/>
    <w:rsid w:val="0015790C"/>
    <w:rsid w:val="00157D1E"/>
    <w:rsid w:val="00160100"/>
    <w:rsid w:val="00160707"/>
    <w:rsid w:val="001609BA"/>
    <w:rsid w:val="00160A3C"/>
    <w:rsid w:val="00160D71"/>
    <w:rsid w:val="00161C1D"/>
    <w:rsid w:val="00162152"/>
    <w:rsid w:val="0016248F"/>
    <w:rsid w:val="001629F5"/>
    <w:rsid w:val="001635D0"/>
    <w:rsid w:val="00163C0D"/>
    <w:rsid w:val="001645A2"/>
    <w:rsid w:val="001645E5"/>
    <w:rsid w:val="00164ABB"/>
    <w:rsid w:val="00164B85"/>
    <w:rsid w:val="00164D56"/>
    <w:rsid w:val="00164F56"/>
    <w:rsid w:val="00165F01"/>
    <w:rsid w:val="00165F8F"/>
    <w:rsid w:val="00167491"/>
    <w:rsid w:val="00167577"/>
    <w:rsid w:val="00170537"/>
    <w:rsid w:val="00170ACB"/>
    <w:rsid w:val="0017117F"/>
    <w:rsid w:val="001717AC"/>
    <w:rsid w:val="0017240A"/>
    <w:rsid w:val="00172475"/>
    <w:rsid w:val="00172575"/>
    <w:rsid w:val="001728F3"/>
    <w:rsid w:val="00173053"/>
    <w:rsid w:val="001738B7"/>
    <w:rsid w:val="00174506"/>
    <w:rsid w:val="001745BB"/>
    <w:rsid w:val="00175009"/>
    <w:rsid w:val="00175A5F"/>
    <w:rsid w:val="0017627F"/>
    <w:rsid w:val="0017647F"/>
    <w:rsid w:val="0017658D"/>
    <w:rsid w:val="0017688A"/>
    <w:rsid w:val="00176A14"/>
    <w:rsid w:val="0017714C"/>
    <w:rsid w:val="00177400"/>
    <w:rsid w:val="00177F89"/>
    <w:rsid w:val="001807A3"/>
    <w:rsid w:val="00180943"/>
    <w:rsid w:val="00180968"/>
    <w:rsid w:val="00180D08"/>
    <w:rsid w:val="00180D73"/>
    <w:rsid w:val="00180E9C"/>
    <w:rsid w:val="00180EBF"/>
    <w:rsid w:val="001812E4"/>
    <w:rsid w:val="00181507"/>
    <w:rsid w:val="00182191"/>
    <w:rsid w:val="00182329"/>
    <w:rsid w:val="001824F9"/>
    <w:rsid w:val="00182812"/>
    <w:rsid w:val="00182BE3"/>
    <w:rsid w:val="00182FA0"/>
    <w:rsid w:val="00183B8B"/>
    <w:rsid w:val="00183C0C"/>
    <w:rsid w:val="00185258"/>
    <w:rsid w:val="0018559F"/>
    <w:rsid w:val="00185EAF"/>
    <w:rsid w:val="00186748"/>
    <w:rsid w:val="001869C0"/>
    <w:rsid w:val="00186D30"/>
    <w:rsid w:val="001874E4"/>
    <w:rsid w:val="001918EA"/>
    <w:rsid w:val="0019207F"/>
    <w:rsid w:val="00192207"/>
    <w:rsid w:val="001924DF"/>
    <w:rsid w:val="00192622"/>
    <w:rsid w:val="00193DF2"/>
    <w:rsid w:val="001946ED"/>
    <w:rsid w:val="0019587F"/>
    <w:rsid w:val="00195E1A"/>
    <w:rsid w:val="0019614A"/>
    <w:rsid w:val="001964AB"/>
    <w:rsid w:val="001965C4"/>
    <w:rsid w:val="00196C8E"/>
    <w:rsid w:val="001974A2"/>
    <w:rsid w:val="001977C3"/>
    <w:rsid w:val="001978C1"/>
    <w:rsid w:val="00197DC3"/>
    <w:rsid w:val="00197F55"/>
    <w:rsid w:val="001A0778"/>
    <w:rsid w:val="001A0959"/>
    <w:rsid w:val="001A1237"/>
    <w:rsid w:val="001A1500"/>
    <w:rsid w:val="001A15A4"/>
    <w:rsid w:val="001A1721"/>
    <w:rsid w:val="001A191F"/>
    <w:rsid w:val="001A2095"/>
    <w:rsid w:val="001A22C0"/>
    <w:rsid w:val="001A2421"/>
    <w:rsid w:val="001A2F8A"/>
    <w:rsid w:val="001A3B0A"/>
    <w:rsid w:val="001A3FDD"/>
    <w:rsid w:val="001A4C6B"/>
    <w:rsid w:val="001A502C"/>
    <w:rsid w:val="001A5261"/>
    <w:rsid w:val="001A56AF"/>
    <w:rsid w:val="001A570E"/>
    <w:rsid w:val="001A611C"/>
    <w:rsid w:val="001A615E"/>
    <w:rsid w:val="001A6D67"/>
    <w:rsid w:val="001A6E49"/>
    <w:rsid w:val="001A7EC2"/>
    <w:rsid w:val="001A7ED3"/>
    <w:rsid w:val="001B0171"/>
    <w:rsid w:val="001B0921"/>
    <w:rsid w:val="001B0AC8"/>
    <w:rsid w:val="001B1530"/>
    <w:rsid w:val="001B1648"/>
    <w:rsid w:val="001B1917"/>
    <w:rsid w:val="001B1C61"/>
    <w:rsid w:val="001B20E0"/>
    <w:rsid w:val="001B2727"/>
    <w:rsid w:val="001B3DC5"/>
    <w:rsid w:val="001B4E4C"/>
    <w:rsid w:val="001B5E28"/>
    <w:rsid w:val="001B6733"/>
    <w:rsid w:val="001B6AD8"/>
    <w:rsid w:val="001B6DA1"/>
    <w:rsid w:val="001B7463"/>
    <w:rsid w:val="001B7B7D"/>
    <w:rsid w:val="001C07F3"/>
    <w:rsid w:val="001C08F0"/>
    <w:rsid w:val="001C115A"/>
    <w:rsid w:val="001C1B7F"/>
    <w:rsid w:val="001C1CD0"/>
    <w:rsid w:val="001C26DE"/>
    <w:rsid w:val="001C2BBA"/>
    <w:rsid w:val="001C3125"/>
    <w:rsid w:val="001C4169"/>
    <w:rsid w:val="001C4DA5"/>
    <w:rsid w:val="001C5CCF"/>
    <w:rsid w:val="001C6C1D"/>
    <w:rsid w:val="001C731E"/>
    <w:rsid w:val="001C7867"/>
    <w:rsid w:val="001C7EC2"/>
    <w:rsid w:val="001D15A2"/>
    <w:rsid w:val="001D1756"/>
    <w:rsid w:val="001D1797"/>
    <w:rsid w:val="001D1A92"/>
    <w:rsid w:val="001D1BD5"/>
    <w:rsid w:val="001D1E5A"/>
    <w:rsid w:val="001D1F37"/>
    <w:rsid w:val="001D2F29"/>
    <w:rsid w:val="001D3882"/>
    <w:rsid w:val="001D3A1A"/>
    <w:rsid w:val="001D4058"/>
    <w:rsid w:val="001D5026"/>
    <w:rsid w:val="001D5286"/>
    <w:rsid w:val="001D572A"/>
    <w:rsid w:val="001D62CA"/>
    <w:rsid w:val="001D6D6A"/>
    <w:rsid w:val="001D6E6A"/>
    <w:rsid w:val="001D7063"/>
    <w:rsid w:val="001D71DE"/>
    <w:rsid w:val="001D772B"/>
    <w:rsid w:val="001D7EE6"/>
    <w:rsid w:val="001E041A"/>
    <w:rsid w:val="001E0E77"/>
    <w:rsid w:val="001E0F7F"/>
    <w:rsid w:val="001E1073"/>
    <w:rsid w:val="001E12F2"/>
    <w:rsid w:val="001E2A3F"/>
    <w:rsid w:val="001E2F22"/>
    <w:rsid w:val="001E3C0A"/>
    <w:rsid w:val="001E3C75"/>
    <w:rsid w:val="001E3EA6"/>
    <w:rsid w:val="001E40A3"/>
    <w:rsid w:val="001E471B"/>
    <w:rsid w:val="001E4F27"/>
    <w:rsid w:val="001E582C"/>
    <w:rsid w:val="001E5AA3"/>
    <w:rsid w:val="001E61F6"/>
    <w:rsid w:val="001E6B5D"/>
    <w:rsid w:val="001E6C90"/>
    <w:rsid w:val="001E6E41"/>
    <w:rsid w:val="001E6EB8"/>
    <w:rsid w:val="001E7510"/>
    <w:rsid w:val="001E7DCA"/>
    <w:rsid w:val="001F005B"/>
    <w:rsid w:val="001F015C"/>
    <w:rsid w:val="001F0BA2"/>
    <w:rsid w:val="001F1D93"/>
    <w:rsid w:val="001F20D1"/>
    <w:rsid w:val="001F27A4"/>
    <w:rsid w:val="001F4A3D"/>
    <w:rsid w:val="001F4A43"/>
    <w:rsid w:val="001F5125"/>
    <w:rsid w:val="001F525E"/>
    <w:rsid w:val="001F5D9B"/>
    <w:rsid w:val="001F63ED"/>
    <w:rsid w:val="001F6903"/>
    <w:rsid w:val="001F6BFA"/>
    <w:rsid w:val="001F7081"/>
    <w:rsid w:val="001F7795"/>
    <w:rsid w:val="00201DCA"/>
    <w:rsid w:val="00201FD0"/>
    <w:rsid w:val="00202592"/>
    <w:rsid w:val="00202B7E"/>
    <w:rsid w:val="00202D91"/>
    <w:rsid w:val="002034CE"/>
    <w:rsid w:val="00203EE2"/>
    <w:rsid w:val="002044A3"/>
    <w:rsid w:val="002044A4"/>
    <w:rsid w:val="00204859"/>
    <w:rsid w:val="00204C3C"/>
    <w:rsid w:val="00205008"/>
    <w:rsid w:val="00205329"/>
    <w:rsid w:val="002054D1"/>
    <w:rsid w:val="00205FBF"/>
    <w:rsid w:val="002066A6"/>
    <w:rsid w:val="002066ED"/>
    <w:rsid w:val="002068DA"/>
    <w:rsid w:val="00206CD5"/>
    <w:rsid w:val="00207CD0"/>
    <w:rsid w:val="00207DE7"/>
    <w:rsid w:val="0021005B"/>
    <w:rsid w:val="00210E4F"/>
    <w:rsid w:val="00211068"/>
    <w:rsid w:val="00213537"/>
    <w:rsid w:val="00213705"/>
    <w:rsid w:val="00213E79"/>
    <w:rsid w:val="00214704"/>
    <w:rsid w:val="00214C72"/>
    <w:rsid w:val="0021528D"/>
    <w:rsid w:val="00215863"/>
    <w:rsid w:val="00215C25"/>
    <w:rsid w:val="0021660E"/>
    <w:rsid w:val="00216868"/>
    <w:rsid w:val="00217340"/>
    <w:rsid w:val="002173E1"/>
    <w:rsid w:val="0021764C"/>
    <w:rsid w:val="0021770E"/>
    <w:rsid w:val="00220DEE"/>
    <w:rsid w:val="00221A80"/>
    <w:rsid w:val="00221CC0"/>
    <w:rsid w:val="0022215B"/>
    <w:rsid w:val="00222729"/>
    <w:rsid w:val="002227F6"/>
    <w:rsid w:val="0022281D"/>
    <w:rsid w:val="00222E03"/>
    <w:rsid w:val="00223096"/>
    <w:rsid w:val="00224348"/>
    <w:rsid w:val="00224380"/>
    <w:rsid w:val="00224A12"/>
    <w:rsid w:val="00224A60"/>
    <w:rsid w:val="00224F41"/>
    <w:rsid w:val="0022506C"/>
    <w:rsid w:val="00225680"/>
    <w:rsid w:val="00225DF3"/>
    <w:rsid w:val="00226C7D"/>
    <w:rsid w:val="00226E2E"/>
    <w:rsid w:val="00227444"/>
    <w:rsid w:val="002274BE"/>
    <w:rsid w:val="00227931"/>
    <w:rsid w:val="00227C37"/>
    <w:rsid w:val="00230DA2"/>
    <w:rsid w:val="00231145"/>
    <w:rsid w:val="002315A7"/>
    <w:rsid w:val="0023161F"/>
    <w:rsid w:val="002321F5"/>
    <w:rsid w:val="00232777"/>
    <w:rsid w:val="00233CF7"/>
    <w:rsid w:val="00233EED"/>
    <w:rsid w:val="00233F74"/>
    <w:rsid w:val="002349B5"/>
    <w:rsid w:val="00234A04"/>
    <w:rsid w:val="00234A36"/>
    <w:rsid w:val="00235537"/>
    <w:rsid w:val="002361DD"/>
    <w:rsid w:val="002370CC"/>
    <w:rsid w:val="002411C9"/>
    <w:rsid w:val="002413A8"/>
    <w:rsid w:val="00241402"/>
    <w:rsid w:val="002416B1"/>
    <w:rsid w:val="002416F4"/>
    <w:rsid w:val="00242211"/>
    <w:rsid w:val="00242647"/>
    <w:rsid w:val="00242A60"/>
    <w:rsid w:val="00242AB2"/>
    <w:rsid w:val="00242BC0"/>
    <w:rsid w:val="00242CC5"/>
    <w:rsid w:val="00242E77"/>
    <w:rsid w:val="00243093"/>
    <w:rsid w:val="0024310B"/>
    <w:rsid w:val="00243675"/>
    <w:rsid w:val="00243DED"/>
    <w:rsid w:val="002442EE"/>
    <w:rsid w:val="0024444D"/>
    <w:rsid w:val="002447C8"/>
    <w:rsid w:val="00244AAD"/>
    <w:rsid w:val="0024521D"/>
    <w:rsid w:val="0024533B"/>
    <w:rsid w:val="00246DBC"/>
    <w:rsid w:val="00246EE0"/>
    <w:rsid w:val="00246FCF"/>
    <w:rsid w:val="00247256"/>
    <w:rsid w:val="0024735F"/>
    <w:rsid w:val="002479CF"/>
    <w:rsid w:val="00247C35"/>
    <w:rsid w:val="00247C39"/>
    <w:rsid w:val="00247C58"/>
    <w:rsid w:val="00247F4B"/>
    <w:rsid w:val="00250336"/>
    <w:rsid w:val="00250822"/>
    <w:rsid w:val="00250F7A"/>
    <w:rsid w:val="00251C8A"/>
    <w:rsid w:val="00252189"/>
    <w:rsid w:val="0025240B"/>
    <w:rsid w:val="00252FEB"/>
    <w:rsid w:val="00253C75"/>
    <w:rsid w:val="00254217"/>
    <w:rsid w:val="002545AF"/>
    <w:rsid w:val="00255ADB"/>
    <w:rsid w:val="00255E20"/>
    <w:rsid w:val="00255E85"/>
    <w:rsid w:val="00255ED9"/>
    <w:rsid w:val="00255FEE"/>
    <w:rsid w:val="002560D9"/>
    <w:rsid w:val="00256EA0"/>
    <w:rsid w:val="00256FDE"/>
    <w:rsid w:val="0025701E"/>
    <w:rsid w:val="002578F4"/>
    <w:rsid w:val="00257ED5"/>
    <w:rsid w:val="0026001C"/>
    <w:rsid w:val="00260393"/>
    <w:rsid w:val="00262CC0"/>
    <w:rsid w:val="002634BF"/>
    <w:rsid w:val="002646EE"/>
    <w:rsid w:val="002650F4"/>
    <w:rsid w:val="00265B3F"/>
    <w:rsid w:val="002669E4"/>
    <w:rsid w:val="00266A5A"/>
    <w:rsid w:val="002673DD"/>
    <w:rsid w:val="00267685"/>
    <w:rsid w:val="002708AA"/>
    <w:rsid w:val="00270C60"/>
    <w:rsid w:val="002712DD"/>
    <w:rsid w:val="0027159C"/>
    <w:rsid w:val="0027290B"/>
    <w:rsid w:val="00272ADD"/>
    <w:rsid w:val="00272B49"/>
    <w:rsid w:val="00272BB1"/>
    <w:rsid w:val="00272FE3"/>
    <w:rsid w:val="00273230"/>
    <w:rsid w:val="00273862"/>
    <w:rsid w:val="002739E3"/>
    <w:rsid w:val="00274205"/>
    <w:rsid w:val="002743A8"/>
    <w:rsid w:val="00275615"/>
    <w:rsid w:val="00275983"/>
    <w:rsid w:val="00275AFF"/>
    <w:rsid w:val="00275D05"/>
    <w:rsid w:val="00275EB0"/>
    <w:rsid w:val="002769BA"/>
    <w:rsid w:val="002771BF"/>
    <w:rsid w:val="002772C2"/>
    <w:rsid w:val="00277484"/>
    <w:rsid w:val="00277B47"/>
    <w:rsid w:val="00277D94"/>
    <w:rsid w:val="00280158"/>
    <w:rsid w:val="00280A9D"/>
    <w:rsid w:val="00280AB5"/>
    <w:rsid w:val="002819F5"/>
    <w:rsid w:val="00282C51"/>
    <w:rsid w:val="0028439F"/>
    <w:rsid w:val="00285249"/>
    <w:rsid w:val="0028539A"/>
    <w:rsid w:val="0028577A"/>
    <w:rsid w:val="00286555"/>
    <w:rsid w:val="002866BA"/>
    <w:rsid w:val="00287ED0"/>
    <w:rsid w:val="002905F2"/>
    <w:rsid w:val="002911BB"/>
    <w:rsid w:val="002917E4"/>
    <w:rsid w:val="00292107"/>
    <w:rsid w:val="00292553"/>
    <w:rsid w:val="002930D1"/>
    <w:rsid w:val="0029327F"/>
    <w:rsid w:val="0029364A"/>
    <w:rsid w:val="00293D18"/>
    <w:rsid w:val="00293DDA"/>
    <w:rsid w:val="002943A5"/>
    <w:rsid w:val="00294CA8"/>
    <w:rsid w:val="002950E3"/>
    <w:rsid w:val="00295157"/>
    <w:rsid w:val="0029533E"/>
    <w:rsid w:val="0029554C"/>
    <w:rsid w:val="0029580D"/>
    <w:rsid w:val="002960CF"/>
    <w:rsid w:val="002963B2"/>
    <w:rsid w:val="00296678"/>
    <w:rsid w:val="002967A8"/>
    <w:rsid w:val="00297272"/>
    <w:rsid w:val="00297B07"/>
    <w:rsid w:val="00297F23"/>
    <w:rsid w:val="002A0E24"/>
    <w:rsid w:val="002A1466"/>
    <w:rsid w:val="002A16E4"/>
    <w:rsid w:val="002A1A27"/>
    <w:rsid w:val="002A2406"/>
    <w:rsid w:val="002A26C7"/>
    <w:rsid w:val="002A3A88"/>
    <w:rsid w:val="002A3EAD"/>
    <w:rsid w:val="002A4AB9"/>
    <w:rsid w:val="002A4EB2"/>
    <w:rsid w:val="002A5052"/>
    <w:rsid w:val="002A69A9"/>
    <w:rsid w:val="002A6B68"/>
    <w:rsid w:val="002A7720"/>
    <w:rsid w:val="002A7CBA"/>
    <w:rsid w:val="002B020A"/>
    <w:rsid w:val="002B086F"/>
    <w:rsid w:val="002B0C81"/>
    <w:rsid w:val="002B11CF"/>
    <w:rsid w:val="002B1363"/>
    <w:rsid w:val="002B189D"/>
    <w:rsid w:val="002B32BD"/>
    <w:rsid w:val="002B395E"/>
    <w:rsid w:val="002B45F4"/>
    <w:rsid w:val="002B4EFA"/>
    <w:rsid w:val="002B5049"/>
    <w:rsid w:val="002B5B02"/>
    <w:rsid w:val="002B5F0E"/>
    <w:rsid w:val="002B683E"/>
    <w:rsid w:val="002B6F56"/>
    <w:rsid w:val="002B7152"/>
    <w:rsid w:val="002B76FD"/>
    <w:rsid w:val="002C0007"/>
    <w:rsid w:val="002C00C5"/>
    <w:rsid w:val="002C0AC4"/>
    <w:rsid w:val="002C0B15"/>
    <w:rsid w:val="002C11AE"/>
    <w:rsid w:val="002C1A73"/>
    <w:rsid w:val="002C1CA7"/>
    <w:rsid w:val="002C22C5"/>
    <w:rsid w:val="002C2CFF"/>
    <w:rsid w:val="002C2D97"/>
    <w:rsid w:val="002C328E"/>
    <w:rsid w:val="002C3396"/>
    <w:rsid w:val="002C3C96"/>
    <w:rsid w:val="002C4860"/>
    <w:rsid w:val="002C4FC6"/>
    <w:rsid w:val="002C5A8D"/>
    <w:rsid w:val="002C5CC0"/>
    <w:rsid w:val="002C625B"/>
    <w:rsid w:val="002C68D4"/>
    <w:rsid w:val="002C7406"/>
    <w:rsid w:val="002C74CF"/>
    <w:rsid w:val="002C7675"/>
    <w:rsid w:val="002C7748"/>
    <w:rsid w:val="002C7EBD"/>
    <w:rsid w:val="002D15D0"/>
    <w:rsid w:val="002D1E2F"/>
    <w:rsid w:val="002D209F"/>
    <w:rsid w:val="002D22FD"/>
    <w:rsid w:val="002D2614"/>
    <w:rsid w:val="002D27C8"/>
    <w:rsid w:val="002D2BA9"/>
    <w:rsid w:val="002D3131"/>
    <w:rsid w:val="002D3C92"/>
    <w:rsid w:val="002D4042"/>
    <w:rsid w:val="002D45CE"/>
    <w:rsid w:val="002D56E7"/>
    <w:rsid w:val="002D5D6C"/>
    <w:rsid w:val="002D5FCE"/>
    <w:rsid w:val="002D63D6"/>
    <w:rsid w:val="002D6970"/>
    <w:rsid w:val="002D6A38"/>
    <w:rsid w:val="002E0955"/>
    <w:rsid w:val="002E0B02"/>
    <w:rsid w:val="002E27AF"/>
    <w:rsid w:val="002E2807"/>
    <w:rsid w:val="002E31F8"/>
    <w:rsid w:val="002E3B05"/>
    <w:rsid w:val="002E3EE8"/>
    <w:rsid w:val="002E43B6"/>
    <w:rsid w:val="002E4CB6"/>
    <w:rsid w:val="002E55A0"/>
    <w:rsid w:val="002E5A78"/>
    <w:rsid w:val="002E5C4E"/>
    <w:rsid w:val="002E63A3"/>
    <w:rsid w:val="002E67CD"/>
    <w:rsid w:val="002E6B74"/>
    <w:rsid w:val="002E6E97"/>
    <w:rsid w:val="002E6FDB"/>
    <w:rsid w:val="002F1304"/>
    <w:rsid w:val="002F1513"/>
    <w:rsid w:val="002F227B"/>
    <w:rsid w:val="002F2688"/>
    <w:rsid w:val="002F26B9"/>
    <w:rsid w:val="002F2772"/>
    <w:rsid w:val="002F279B"/>
    <w:rsid w:val="002F2B25"/>
    <w:rsid w:val="002F2BFC"/>
    <w:rsid w:val="002F2C4F"/>
    <w:rsid w:val="002F2CE8"/>
    <w:rsid w:val="002F30A1"/>
    <w:rsid w:val="002F4D1D"/>
    <w:rsid w:val="002F5732"/>
    <w:rsid w:val="002F5825"/>
    <w:rsid w:val="002F5924"/>
    <w:rsid w:val="002F5EFD"/>
    <w:rsid w:val="002F6128"/>
    <w:rsid w:val="002F6232"/>
    <w:rsid w:val="002F6785"/>
    <w:rsid w:val="002F6D1A"/>
    <w:rsid w:val="00300434"/>
    <w:rsid w:val="003013B0"/>
    <w:rsid w:val="00301674"/>
    <w:rsid w:val="003016A0"/>
    <w:rsid w:val="0030172C"/>
    <w:rsid w:val="003021E2"/>
    <w:rsid w:val="0030239E"/>
    <w:rsid w:val="00303504"/>
    <w:rsid w:val="003035E0"/>
    <w:rsid w:val="003035E4"/>
    <w:rsid w:val="00303915"/>
    <w:rsid w:val="00305257"/>
    <w:rsid w:val="003058D8"/>
    <w:rsid w:val="00305ED9"/>
    <w:rsid w:val="00306527"/>
    <w:rsid w:val="003069AB"/>
    <w:rsid w:val="00306DDE"/>
    <w:rsid w:val="00307BDF"/>
    <w:rsid w:val="0031016A"/>
    <w:rsid w:val="003105A1"/>
    <w:rsid w:val="00311AC4"/>
    <w:rsid w:val="00311B37"/>
    <w:rsid w:val="00312F8C"/>
    <w:rsid w:val="0031356C"/>
    <w:rsid w:val="0031357E"/>
    <w:rsid w:val="00313ACD"/>
    <w:rsid w:val="003146C9"/>
    <w:rsid w:val="003149B0"/>
    <w:rsid w:val="00314E14"/>
    <w:rsid w:val="00315219"/>
    <w:rsid w:val="00315407"/>
    <w:rsid w:val="003154C7"/>
    <w:rsid w:val="003157C1"/>
    <w:rsid w:val="0031658B"/>
    <w:rsid w:val="00317393"/>
    <w:rsid w:val="00320110"/>
    <w:rsid w:val="00320616"/>
    <w:rsid w:val="00320FF4"/>
    <w:rsid w:val="003213D3"/>
    <w:rsid w:val="00321BA0"/>
    <w:rsid w:val="00321D8A"/>
    <w:rsid w:val="00322266"/>
    <w:rsid w:val="00322481"/>
    <w:rsid w:val="0032251B"/>
    <w:rsid w:val="00322837"/>
    <w:rsid w:val="003233E2"/>
    <w:rsid w:val="00323526"/>
    <w:rsid w:val="0032363A"/>
    <w:rsid w:val="003238EA"/>
    <w:rsid w:val="003239F0"/>
    <w:rsid w:val="00323E7D"/>
    <w:rsid w:val="003244A6"/>
    <w:rsid w:val="0032495B"/>
    <w:rsid w:val="00325BBA"/>
    <w:rsid w:val="00325DD5"/>
    <w:rsid w:val="0032601D"/>
    <w:rsid w:val="0032653D"/>
    <w:rsid w:val="00326CFC"/>
    <w:rsid w:val="0032723E"/>
    <w:rsid w:val="003275E5"/>
    <w:rsid w:val="0032765C"/>
    <w:rsid w:val="00327932"/>
    <w:rsid w:val="00330242"/>
    <w:rsid w:val="00330A25"/>
    <w:rsid w:val="00330D33"/>
    <w:rsid w:val="00330F4A"/>
    <w:rsid w:val="003311B0"/>
    <w:rsid w:val="003320F5"/>
    <w:rsid w:val="0033247F"/>
    <w:rsid w:val="00333147"/>
    <w:rsid w:val="003337DE"/>
    <w:rsid w:val="00334B5C"/>
    <w:rsid w:val="00334E2F"/>
    <w:rsid w:val="00334FB5"/>
    <w:rsid w:val="0033536E"/>
    <w:rsid w:val="00335F95"/>
    <w:rsid w:val="0033671B"/>
    <w:rsid w:val="00337570"/>
    <w:rsid w:val="00337844"/>
    <w:rsid w:val="00340143"/>
    <w:rsid w:val="00340859"/>
    <w:rsid w:val="00340D68"/>
    <w:rsid w:val="00340E6A"/>
    <w:rsid w:val="00341091"/>
    <w:rsid w:val="00341805"/>
    <w:rsid w:val="00341E4A"/>
    <w:rsid w:val="00342180"/>
    <w:rsid w:val="003425D6"/>
    <w:rsid w:val="0034279C"/>
    <w:rsid w:val="003427E9"/>
    <w:rsid w:val="00342F47"/>
    <w:rsid w:val="00343A09"/>
    <w:rsid w:val="00343F48"/>
    <w:rsid w:val="00344515"/>
    <w:rsid w:val="00344BC9"/>
    <w:rsid w:val="00345A7A"/>
    <w:rsid w:val="0034605A"/>
    <w:rsid w:val="003463A5"/>
    <w:rsid w:val="00346882"/>
    <w:rsid w:val="00346AF9"/>
    <w:rsid w:val="00346EE3"/>
    <w:rsid w:val="00346F30"/>
    <w:rsid w:val="00347119"/>
    <w:rsid w:val="00347388"/>
    <w:rsid w:val="0034758B"/>
    <w:rsid w:val="00347727"/>
    <w:rsid w:val="00347CB9"/>
    <w:rsid w:val="003500DA"/>
    <w:rsid w:val="00350142"/>
    <w:rsid w:val="00350731"/>
    <w:rsid w:val="00350860"/>
    <w:rsid w:val="00351729"/>
    <w:rsid w:val="00351A01"/>
    <w:rsid w:val="00351C8B"/>
    <w:rsid w:val="00352DA5"/>
    <w:rsid w:val="00353940"/>
    <w:rsid w:val="0035434A"/>
    <w:rsid w:val="00354E06"/>
    <w:rsid w:val="0035511E"/>
    <w:rsid w:val="0035539B"/>
    <w:rsid w:val="00356CB0"/>
    <w:rsid w:val="00356CB3"/>
    <w:rsid w:val="003577E5"/>
    <w:rsid w:val="00357C4F"/>
    <w:rsid w:val="00357E8E"/>
    <w:rsid w:val="00360741"/>
    <w:rsid w:val="003625E3"/>
    <w:rsid w:val="003626C3"/>
    <w:rsid w:val="00362844"/>
    <w:rsid w:val="00362AD4"/>
    <w:rsid w:val="0036333C"/>
    <w:rsid w:val="00363CBB"/>
    <w:rsid w:val="00363D93"/>
    <w:rsid w:val="003650C8"/>
    <w:rsid w:val="003657E1"/>
    <w:rsid w:val="00365848"/>
    <w:rsid w:val="003663B1"/>
    <w:rsid w:val="00366A5C"/>
    <w:rsid w:val="00366FD8"/>
    <w:rsid w:val="00367473"/>
    <w:rsid w:val="003675FD"/>
    <w:rsid w:val="0037029F"/>
    <w:rsid w:val="00370850"/>
    <w:rsid w:val="003709EB"/>
    <w:rsid w:val="003710C2"/>
    <w:rsid w:val="0037179A"/>
    <w:rsid w:val="00372015"/>
    <w:rsid w:val="00372075"/>
    <w:rsid w:val="003736C3"/>
    <w:rsid w:val="0037455E"/>
    <w:rsid w:val="00374C68"/>
    <w:rsid w:val="00375C64"/>
    <w:rsid w:val="00375DDF"/>
    <w:rsid w:val="0037601D"/>
    <w:rsid w:val="0037683C"/>
    <w:rsid w:val="00376BDD"/>
    <w:rsid w:val="0037701F"/>
    <w:rsid w:val="00377465"/>
    <w:rsid w:val="003801E5"/>
    <w:rsid w:val="00380812"/>
    <w:rsid w:val="00381473"/>
    <w:rsid w:val="003814EC"/>
    <w:rsid w:val="00381686"/>
    <w:rsid w:val="0038199E"/>
    <w:rsid w:val="003819ED"/>
    <w:rsid w:val="003823C7"/>
    <w:rsid w:val="0038252E"/>
    <w:rsid w:val="00382690"/>
    <w:rsid w:val="00382D46"/>
    <w:rsid w:val="00384028"/>
    <w:rsid w:val="0038402B"/>
    <w:rsid w:val="0038425D"/>
    <w:rsid w:val="00384E2A"/>
    <w:rsid w:val="003853A5"/>
    <w:rsid w:val="00385878"/>
    <w:rsid w:val="00385C3F"/>
    <w:rsid w:val="003869C0"/>
    <w:rsid w:val="00387355"/>
    <w:rsid w:val="003900F1"/>
    <w:rsid w:val="00390899"/>
    <w:rsid w:val="003914BA"/>
    <w:rsid w:val="00391584"/>
    <w:rsid w:val="0039180A"/>
    <w:rsid w:val="003918C7"/>
    <w:rsid w:val="00392F3C"/>
    <w:rsid w:val="003934D5"/>
    <w:rsid w:val="00394129"/>
    <w:rsid w:val="00394302"/>
    <w:rsid w:val="00394308"/>
    <w:rsid w:val="0039486A"/>
    <w:rsid w:val="00394A39"/>
    <w:rsid w:val="00394A67"/>
    <w:rsid w:val="00394BBD"/>
    <w:rsid w:val="00394D5E"/>
    <w:rsid w:val="00396803"/>
    <w:rsid w:val="003973C5"/>
    <w:rsid w:val="00397CF9"/>
    <w:rsid w:val="00397D17"/>
    <w:rsid w:val="00397E62"/>
    <w:rsid w:val="00397E77"/>
    <w:rsid w:val="00397FE8"/>
    <w:rsid w:val="003A069F"/>
    <w:rsid w:val="003A07CD"/>
    <w:rsid w:val="003A216B"/>
    <w:rsid w:val="003A256D"/>
    <w:rsid w:val="003A2D24"/>
    <w:rsid w:val="003A360E"/>
    <w:rsid w:val="003A3BB1"/>
    <w:rsid w:val="003A3ECF"/>
    <w:rsid w:val="003A481E"/>
    <w:rsid w:val="003A4A0D"/>
    <w:rsid w:val="003A4D87"/>
    <w:rsid w:val="003A5128"/>
    <w:rsid w:val="003A522D"/>
    <w:rsid w:val="003A57AC"/>
    <w:rsid w:val="003A59A8"/>
    <w:rsid w:val="003A5F75"/>
    <w:rsid w:val="003A61B6"/>
    <w:rsid w:val="003A632E"/>
    <w:rsid w:val="003A6F1E"/>
    <w:rsid w:val="003A6FDE"/>
    <w:rsid w:val="003A716F"/>
    <w:rsid w:val="003A71F7"/>
    <w:rsid w:val="003A7454"/>
    <w:rsid w:val="003A770D"/>
    <w:rsid w:val="003B0615"/>
    <w:rsid w:val="003B06ED"/>
    <w:rsid w:val="003B075E"/>
    <w:rsid w:val="003B1D88"/>
    <w:rsid w:val="003B312F"/>
    <w:rsid w:val="003B35D6"/>
    <w:rsid w:val="003B3642"/>
    <w:rsid w:val="003B3BA0"/>
    <w:rsid w:val="003B3BDF"/>
    <w:rsid w:val="003B43A7"/>
    <w:rsid w:val="003B507D"/>
    <w:rsid w:val="003B5B37"/>
    <w:rsid w:val="003B5C8E"/>
    <w:rsid w:val="003B6507"/>
    <w:rsid w:val="003C11B3"/>
    <w:rsid w:val="003C12C4"/>
    <w:rsid w:val="003C1A23"/>
    <w:rsid w:val="003C1C6B"/>
    <w:rsid w:val="003C249A"/>
    <w:rsid w:val="003C2AE0"/>
    <w:rsid w:val="003C2F3D"/>
    <w:rsid w:val="003C3D5A"/>
    <w:rsid w:val="003C3EFC"/>
    <w:rsid w:val="003C4E6F"/>
    <w:rsid w:val="003C4EF5"/>
    <w:rsid w:val="003C53D0"/>
    <w:rsid w:val="003C5FD2"/>
    <w:rsid w:val="003C617F"/>
    <w:rsid w:val="003C6311"/>
    <w:rsid w:val="003C6671"/>
    <w:rsid w:val="003C6943"/>
    <w:rsid w:val="003C6A88"/>
    <w:rsid w:val="003C6CF3"/>
    <w:rsid w:val="003C71F1"/>
    <w:rsid w:val="003C7329"/>
    <w:rsid w:val="003C7711"/>
    <w:rsid w:val="003C79E1"/>
    <w:rsid w:val="003C7A35"/>
    <w:rsid w:val="003D0151"/>
    <w:rsid w:val="003D028D"/>
    <w:rsid w:val="003D0B27"/>
    <w:rsid w:val="003D0E17"/>
    <w:rsid w:val="003D0E46"/>
    <w:rsid w:val="003D0F94"/>
    <w:rsid w:val="003D132A"/>
    <w:rsid w:val="003D2054"/>
    <w:rsid w:val="003D2720"/>
    <w:rsid w:val="003D2F0E"/>
    <w:rsid w:val="003D3F4C"/>
    <w:rsid w:val="003D47B0"/>
    <w:rsid w:val="003D48E0"/>
    <w:rsid w:val="003D580E"/>
    <w:rsid w:val="003D5BF3"/>
    <w:rsid w:val="003D6F72"/>
    <w:rsid w:val="003D7582"/>
    <w:rsid w:val="003D7820"/>
    <w:rsid w:val="003E0697"/>
    <w:rsid w:val="003E103D"/>
    <w:rsid w:val="003E113D"/>
    <w:rsid w:val="003E149F"/>
    <w:rsid w:val="003E1523"/>
    <w:rsid w:val="003E162E"/>
    <w:rsid w:val="003E17B1"/>
    <w:rsid w:val="003E18A3"/>
    <w:rsid w:val="003E1F95"/>
    <w:rsid w:val="003E24FD"/>
    <w:rsid w:val="003E255A"/>
    <w:rsid w:val="003E2D45"/>
    <w:rsid w:val="003E2DD2"/>
    <w:rsid w:val="003E4FB1"/>
    <w:rsid w:val="003E5D60"/>
    <w:rsid w:val="003E6334"/>
    <w:rsid w:val="003E6750"/>
    <w:rsid w:val="003E6EA7"/>
    <w:rsid w:val="003E72F3"/>
    <w:rsid w:val="003E765A"/>
    <w:rsid w:val="003E79B3"/>
    <w:rsid w:val="003F015E"/>
    <w:rsid w:val="003F13F3"/>
    <w:rsid w:val="003F1C1A"/>
    <w:rsid w:val="003F1E01"/>
    <w:rsid w:val="003F223E"/>
    <w:rsid w:val="003F24B0"/>
    <w:rsid w:val="003F2690"/>
    <w:rsid w:val="003F3529"/>
    <w:rsid w:val="003F3E66"/>
    <w:rsid w:val="003F423D"/>
    <w:rsid w:val="003F461E"/>
    <w:rsid w:val="003F500F"/>
    <w:rsid w:val="003F6002"/>
    <w:rsid w:val="003F7368"/>
    <w:rsid w:val="003F745C"/>
    <w:rsid w:val="003F7658"/>
    <w:rsid w:val="003F7B1E"/>
    <w:rsid w:val="003F7E5E"/>
    <w:rsid w:val="003F7F88"/>
    <w:rsid w:val="00400317"/>
    <w:rsid w:val="00400BF0"/>
    <w:rsid w:val="00400FFF"/>
    <w:rsid w:val="004012A0"/>
    <w:rsid w:val="0040146A"/>
    <w:rsid w:val="004016EC"/>
    <w:rsid w:val="00401942"/>
    <w:rsid w:val="0040228D"/>
    <w:rsid w:val="00402388"/>
    <w:rsid w:val="00402714"/>
    <w:rsid w:val="00402F60"/>
    <w:rsid w:val="0040345C"/>
    <w:rsid w:val="00403661"/>
    <w:rsid w:val="00403DE1"/>
    <w:rsid w:val="00403EB4"/>
    <w:rsid w:val="00403FEB"/>
    <w:rsid w:val="0040528D"/>
    <w:rsid w:val="00405959"/>
    <w:rsid w:val="004059E5"/>
    <w:rsid w:val="00405B81"/>
    <w:rsid w:val="00406525"/>
    <w:rsid w:val="00406ED9"/>
    <w:rsid w:val="004070B9"/>
    <w:rsid w:val="00407E65"/>
    <w:rsid w:val="00410A5E"/>
    <w:rsid w:val="00410D34"/>
    <w:rsid w:val="004111CF"/>
    <w:rsid w:val="00411421"/>
    <w:rsid w:val="00411F9A"/>
    <w:rsid w:val="00412842"/>
    <w:rsid w:val="00412F1B"/>
    <w:rsid w:val="00413435"/>
    <w:rsid w:val="004136DA"/>
    <w:rsid w:val="00413708"/>
    <w:rsid w:val="00414078"/>
    <w:rsid w:val="00414461"/>
    <w:rsid w:val="00414930"/>
    <w:rsid w:val="00414C3D"/>
    <w:rsid w:val="00414FE1"/>
    <w:rsid w:val="004154C6"/>
    <w:rsid w:val="004154E3"/>
    <w:rsid w:val="00416915"/>
    <w:rsid w:val="00416E0B"/>
    <w:rsid w:val="0041716A"/>
    <w:rsid w:val="004204A7"/>
    <w:rsid w:val="004210BA"/>
    <w:rsid w:val="00421AA2"/>
    <w:rsid w:val="004222E4"/>
    <w:rsid w:val="00422C74"/>
    <w:rsid w:val="004236EA"/>
    <w:rsid w:val="00423763"/>
    <w:rsid w:val="00424954"/>
    <w:rsid w:val="0042535E"/>
    <w:rsid w:val="00425714"/>
    <w:rsid w:val="00425BC2"/>
    <w:rsid w:val="00425EC6"/>
    <w:rsid w:val="00427022"/>
    <w:rsid w:val="00427246"/>
    <w:rsid w:val="004274CA"/>
    <w:rsid w:val="00427AFF"/>
    <w:rsid w:val="00427F55"/>
    <w:rsid w:val="00430260"/>
    <w:rsid w:val="004302EC"/>
    <w:rsid w:val="004304E9"/>
    <w:rsid w:val="004313E5"/>
    <w:rsid w:val="004316BC"/>
    <w:rsid w:val="0043197C"/>
    <w:rsid w:val="00433374"/>
    <w:rsid w:val="0043419E"/>
    <w:rsid w:val="0043457B"/>
    <w:rsid w:val="00434B4D"/>
    <w:rsid w:val="00434C16"/>
    <w:rsid w:val="004356FB"/>
    <w:rsid w:val="00436953"/>
    <w:rsid w:val="00436BB9"/>
    <w:rsid w:val="00437B93"/>
    <w:rsid w:val="00440221"/>
    <w:rsid w:val="00441C45"/>
    <w:rsid w:val="004436D3"/>
    <w:rsid w:val="00444166"/>
    <w:rsid w:val="00444385"/>
    <w:rsid w:val="0044440D"/>
    <w:rsid w:val="00444EB2"/>
    <w:rsid w:val="00444F46"/>
    <w:rsid w:val="0044523F"/>
    <w:rsid w:val="004454A4"/>
    <w:rsid w:val="00445D53"/>
    <w:rsid w:val="00445E59"/>
    <w:rsid w:val="004462EB"/>
    <w:rsid w:val="0044684D"/>
    <w:rsid w:val="00446ED0"/>
    <w:rsid w:val="00447647"/>
    <w:rsid w:val="004503A8"/>
    <w:rsid w:val="0045094C"/>
    <w:rsid w:val="00451454"/>
    <w:rsid w:val="004516F3"/>
    <w:rsid w:val="00451FEF"/>
    <w:rsid w:val="0045211E"/>
    <w:rsid w:val="00453685"/>
    <w:rsid w:val="00453D03"/>
    <w:rsid w:val="004546C0"/>
    <w:rsid w:val="0045502A"/>
    <w:rsid w:val="004559CF"/>
    <w:rsid w:val="00456096"/>
    <w:rsid w:val="004560EB"/>
    <w:rsid w:val="00457E02"/>
    <w:rsid w:val="0046038D"/>
    <w:rsid w:val="0046074E"/>
    <w:rsid w:val="00460F41"/>
    <w:rsid w:val="00460FE4"/>
    <w:rsid w:val="00461582"/>
    <w:rsid w:val="004616FE"/>
    <w:rsid w:val="00461821"/>
    <w:rsid w:val="004636CE"/>
    <w:rsid w:val="00463944"/>
    <w:rsid w:val="00464462"/>
    <w:rsid w:val="0046481D"/>
    <w:rsid w:val="00464C8E"/>
    <w:rsid w:val="00464F78"/>
    <w:rsid w:val="00465A25"/>
    <w:rsid w:val="00465B8D"/>
    <w:rsid w:val="00466327"/>
    <w:rsid w:val="00466B86"/>
    <w:rsid w:val="00466C31"/>
    <w:rsid w:val="004674A7"/>
    <w:rsid w:val="00467915"/>
    <w:rsid w:val="00467B00"/>
    <w:rsid w:val="004700B2"/>
    <w:rsid w:val="00470C2B"/>
    <w:rsid w:val="00470D83"/>
    <w:rsid w:val="00471511"/>
    <w:rsid w:val="00472884"/>
    <w:rsid w:val="00472B1B"/>
    <w:rsid w:val="00472FF7"/>
    <w:rsid w:val="00473174"/>
    <w:rsid w:val="00473D29"/>
    <w:rsid w:val="00474915"/>
    <w:rsid w:val="004751DB"/>
    <w:rsid w:val="00476077"/>
    <w:rsid w:val="0047620F"/>
    <w:rsid w:val="00476399"/>
    <w:rsid w:val="0047652A"/>
    <w:rsid w:val="0047687E"/>
    <w:rsid w:val="004769BC"/>
    <w:rsid w:val="00476EAB"/>
    <w:rsid w:val="0047705C"/>
    <w:rsid w:val="00477634"/>
    <w:rsid w:val="00477725"/>
    <w:rsid w:val="004778F9"/>
    <w:rsid w:val="00480B95"/>
    <w:rsid w:val="00480CCA"/>
    <w:rsid w:val="004810F7"/>
    <w:rsid w:val="00482425"/>
    <w:rsid w:val="004828D5"/>
    <w:rsid w:val="00482A89"/>
    <w:rsid w:val="00482BFA"/>
    <w:rsid w:val="0048329E"/>
    <w:rsid w:val="0048356F"/>
    <w:rsid w:val="004837EE"/>
    <w:rsid w:val="004842BC"/>
    <w:rsid w:val="004843EA"/>
    <w:rsid w:val="00484AD0"/>
    <w:rsid w:val="00484C96"/>
    <w:rsid w:val="00484FBF"/>
    <w:rsid w:val="00485659"/>
    <w:rsid w:val="00487DA0"/>
    <w:rsid w:val="00487DE4"/>
    <w:rsid w:val="00490F1D"/>
    <w:rsid w:val="00491170"/>
    <w:rsid w:val="00491E88"/>
    <w:rsid w:val="0049229C"/>
    <w:rsid w:val="00492361"/>
    <w:rsid w:val="004924B4"/>
    <w:rsid w:val="00492E7F"/>
    <w:rsid w:val="00493220"/>
    <w:rsid w:val="00493AEB"/>
    <w:rsid w:val="00493B8C"/>
    <w:rsid w:val="00493DEA"/>
    <w:rsid w:val="00493FD4"/>
    <w:rsid w:val="00494E83"/>
    <w:rsid w:val="00495A32"/>
    <w:rsid w:val="00495C12"/>
    <w:rsid w:val="00496BB9"/>
    <w:rsid w:val="004972C7"/>
    <w:rsid w:val="004A0068"/>
    <w:rsid w:val="004A0239"/>
    <w:rsid w:val="004A09AC"/>
    <w:rsid w:val="004A0EF6"/>
    <w:rsid w:val="004A0FE6"/>
    <w:rsid w:val="004A1069"/>
    <w:rsid w:val="004A271C"/>
    <w:rsid w:val="004A28E4"/>
    <w:rsid w:val="004A30C4"/>
    <w:rsid w:val="004A32A1"/>
    <w:rsid w:val="004A32F4"/>
    <w:rsid w:val="004A3D0D"/>
    <w:rsid w:val="004A4050"/>
    <w:rsid w:val="004A42D7"/>
    <w:rsid w:val="004A458D"/>
    <w:rsid w:val="004A4E76"/>
    <w:rsid w:val="004A55A1"/>
    <w:rsid w:val="004A5E97"/>
    <w:rsid w:val="004A6B25"/>
    <w:rsid w:val="004A7878"/>
    <w:rsid w:val="004A7990"/>
    <w:rsid w:val="004A7D90"/>
    <w:rsid w:val="004A7DB3"/>
    <w:rsid w:val="004B006A"/>
    <w:rsid w:val="004B008F"/>
    <w:rsid w:val="004B025B"/>
    <w:rsid w:val="004B0484"/>
    <w:rsid w:val="004B0883"/>
    <w:rsid w:val="004B0BD3"/>
    <w:rsid w:val="004B0F2C"/>
    <w:rsid w:val="004B1722"/>
    <w:rsid w:val="004B17A5"/>
    <w:rsid w:val="004B19E7"/>
    <w:rsid w:val="004B267D"/>
    <w:rsid w:val="004B2A36"/>
    <w:rsid w:val="004B2F6A"/>
    <w:rsid w:val="004B30D6"/>
    <w:rsid w:val="004B3B0B"/>
    <w:rsid w:val="004B58A1"/>
    <w:rsid w:val="004B61B1"/>
    <w:rsid w:val="004B6B64"/>
    <w:rsid w:val="004B7434"/>
    <w:rsid w:val="004B7549"/>
    <w:rsid w:val="004B785C"/>
    <w:rsid w:val="004B79FA"/>
    <w:rsid w:val="004C05C6"/>
    <w:rsid w:val="004C17E4"/>
    <w:rsid w:val="004C1ACD"/>
    <w:rsid w:val="004C26A5"/>
    <w:rsid w:val="004C27EA"/>
    <w:rsid w:val="004C3572"/>
    <w:rsid w:val="004C3928"/>
    <w:rsid w:val="004C3AE9"/>
    <w:rsid w:val="004C4011"/>
    <w:rsid w:val="004C4624"/>
    <w:rsid w:val="004C474F"/>
    <w:rsid w:val="004C495C"/>
    <w:rsid w:val="004C56C0"/>
    <w:rsid w:val="004C69F7"/>
    <w:rsid w:val="004C6FEC"/>
    <w:rsid w:val="004C77F2"/>
    <w:rsid w:val="004C7B40"/>
    <w:rsid w:val="004C7CA3"/>
    <w:rsid w:val="004C7CFD"/>
    <w:rsid w:val="004C7D78"/>
    <w:rsid w:val="004D05A7"/>
    <w:rsid w:val="004D189B"/>
    <w:rsid w:val="004D195F"/>
    <w:rsid w:val="004D1E91"/>
    <w:rsid w:val="004D22E1"/>
    <w:rsid w:val="004D283A"/>
    <w:rsid w:val="004D2C04"/>
    <w:rsid w:val="004D33F7"/>
    <w:rsid w:val="004D39F2"/>
    <w:rsid w:val="004D3DE0"/>
    <w:rsid w:val="004D3FFB"/>
    <w:rsid w:val="004D42D3"/>
    <w:rsid w:val="004D4A41"/>
    <w:rsid w:val="004D4FDB"/>
    <w:rsid w:val="004D526B"/>
    <w:rsid w:val="004D5936"/>
    <w:rsid w:val="004D5A20"/>
    <w:rsid w:val="004D70EB"/>
    <w:rsid w:val="004D7F25"/>
    <w:rsid w:val="004E1439"/>
    <w:rsid w:val="004E1933"/>
    <w:rsid w:val="004E199A"/>
    <w:rsid w:val="004E1A76"/>
    <w:rsid w:val="004E1EC7"/>
    <w:rsid w:val="004E2703"/>
    <w:rsid w:val="004E2CB4"/>
    <w:rsid w:val="004E3A3C"/>
    <w:rsid w:val="004E3C2B"/>
    <w:rsid w:val="004E4986"/>
    <w:rsid w:val="004E598E"/>
    <w:rsid w:val="004E5CD8"/>
    <w:rsid w:val="004E608E"/>
    <w:rsid w:val="004E7359"/>
    <w:rsid w:val="004E7635"/>
    <w:rsid w:val="004E7C98"/>
    <w:rsid w:val="004E7DD7"/>
    <w:rsid w:val="004E7F51"/>
    <w:rsid w:val="004F10D4"/>
    <w:rsid w:val="004F1271"/>
    <w:rsid w:val="004F1374"/>
    <w:rsid w:val="004F15A5"/>
    <w:rsid w:val="004F1799"/>
    <w:rsid w:val="004F26F8"/>
    <w:rsid w:val="004F29FD"/>
    <w:rsid w:val="004F2D4B"/>
    <w:rsid w:val="004F32CB"/>
    <w:rsid w:val="004F3519"/>
    <w:rsid w:val="004F36F4"/>
    <w:rsid w:val="004F375A"/>
    <w:rsid w:val="004F42AE"/>
    <w:rsid w:val="004F5285"/>
    <w:rsid w:val="004F59DE"/>
    <w:rsid w:val="004F6350"/>
    <w:rsid w:val="004F6C7D"/>
    <w:rsid w:val="004F74AA"/>
    <w:rsid w:val="004F7752"/>
    <w:rsid w:val="004F7D9E"/>
    <w:rsid w:val="0050094F"/>
    <w:rsid w:val="005014F9"/>
    <w:rsid w:val="00502159"/>
    <w:rsid w:val="0050231E"/>
    <w:rsid w:val="005023C5"/>
    <w:rsid w:val="00502C50"/>
    <w:rsid w:val="005032C4"/>
    <w:rsid w:val="0050338F"/>
    <w:rsid w:val="00503B0E"/>
    <w:rsid w:val="00503C2C"/>
    <w:rsid w:val="00503CEE"/>
    <w:rsid w:val="0050454D"/>
    <w:rsid w:val="005057F1"/>
    <w:rsid w:val="00505860"/>
    <w:rsid w:val="00507211"/>
    <w:rsid w:val="00507960"/>
    <w:rsid w:val="00510109"/>
    <w:rsid w:val="005102DD"/>
    <w:rsid w:val="00511DAE"/>
    <w:rsid w:val="00511EAD"/>
    <w:rsid w:val="0051265B"/>
    <w:rsid w:val="00512B7E"/>
    <w:rsid w:val="00512C96"/>
    <w:rsid w:val="00513A09"/>
    <w:rsid w:val="00513CBE"/>
    <w:rsid w:val="00513E69"/>
    <w:rsid w:val="005143A7"/>
    <w:rsid w:val="00514729"/>
    <w:rsid w:val="00515BE8"/>
    <w:rsid w:val="00515EB9"/>
    <w:rsid w:val="005165F5"/>
    <w:rsid w:val="00516F19"/>
    <w:rsid w:val="00517031"/>
    <w:rsid w:val="00517077"/>
    <w:rsid w:val="005173FD"/>
    <w:rsid w:val="00517579"/>
    <w:rsid w:val="005178EA"/>
    <w:rsid w:val="0051799C"/>
    <w:rsid w:val="00517C78"/>
    <w:rsid w:val="005201C6"/>
    <w:rsid w:val="005202AF"/>
    <w:rsid w:val="005202FA"/>
    <w:rsid w:val="00520BEA"/>
    <w:rsid w:val="00520E79"/>
    <w:rsid w:val="005228D7"/>
    <w:rsid w:val="005229B2"/>
    <w:rsid w:val="005238BD"/>
    <w:rsid w:val="00524BCA"/>
    <w:rsid w:val="00524E7B"/>
    <w:rsid w:val="00525222"/>
    <w:rsid w:val="00525BFA"/>
    <w:rsid w:val="00525DD2"/>
    <w:rsid w:val="005266F1"/>
    <w:rsid w:val="00527316"/>
    <w:rsid w:val="005302F5"/>
    <w:rsid w:val="005310C4"/>
    <w:rsid w:val="005315D9"/>
    <w:rsid w:val="005320E4"/>
    <w:rsid w:val="00532C3F"/>
    <w:rsid w:val="00532DA1"/>
    <w:rsid w:val="0053335A"/>
    <w:rsid w:val="00533CAB"/>
    <w:rsid w:val="00533CE6"/>
    <w:rsid w:val="005340F9"/>
    <w:rsid w:val="00534335"/>
    <w:rsid w:val="00534B2D"/>
    <w:rsid w:val="005351C7"/>
    <w:rsid w:val="00535C7C"/>
    <w:rsid w:val="00535ED4"/>
    <w:rsid w:val="00536299"/>
    <w:rsid w:val="005367ED"/>
    <w:rsid w:val="005375FC"/>
    <w:rsid w:val="0053781B"/>
    <w:rsid w:val="00537845"/>
    <w:rsid w:val="005407F1"/>
    <w:rsid w:val="00540BFF"/>
    <w:rsid w:val="00541086"/>
    <w:rsid w:val="00541359"/>
    <w:rsid w:val="00541AE5"/>
    <w:rsid w:val="00541B8B"/>
    <w:rsid w:val="00542378"/>
    <w:rsid w:val="00542C29"/>
    <w:rsid w:val="00542CBE"/>
    <w:rsid w:val="0054303C"/>
    <w:rsid w:val="00543A85"/>
    <w:rsid w:val="00543FD8"/>
    <w:rsid w:val="005454C9"/>
    <w:rsid w:val="005457F9"/>
    <w:rsid w:val="005466EE"/>
    <w:rsid w:val="00546AA4"/>
    <w:rsid w:val="00546B67"/>
    <w:rsid w:val="00546CE4"/>
    <w:rsid w:val="00547AFF"/>
    <w:rsid w:val="005501FA"/>
    <w:rsid w:val="00550AD4"/>
    <w:rsid w:val="0055102F"/>
    <w:rsid w:val="0055213B"/>
    <w:rsid w:val="00553005"/>
    <w:rsid w:val="00553AE2"/>
    <w:rsid w:val="005544BE"/>
    <w:rsid w:val="00554C14"/>
    <w:rsid w:val="00554DA9"/>
    <w:rsid w:val="00554E34"/>
    <w:rsid w:val="00556BE4"/>
    <w:rsid w:val="00556D14"/>
    <w:rsid w:val="00556E03"/>
    <w:rsid w:val="0055728F"/>
    <w:rsid w:val="0055783C"/>
    <w:rsid w:val="00557D17"/>
    <w:rsid w:val="005602B2"/>
    <w:rsid w:val="00561578"/>
    <w:rsid w:val="005615DD"/>
    <w:rsid w:val="00561CC4"/>
    <w:rsid w:val="00561D57"/>
    <w:rsid w:val="0056350A"/>
    <w:rsid w:val="00563645"/>
    <w:rsid w:val="005646B2"/>
    <w:rsid w:val="00564D98"/>
    <w:rsid w:val="00564EF6"/>
    <w:rsid w:val="00565605"/>
    <w:rsid w:val="005657DE"/>
    <w:rsid w:val="00566236"/>
    <w:rsid w:val="0056649A"/>
    <w:rsid w:val="0056713E"/>
    <w:rsid w:val="00567210"/>
    <w:rsid w:val="00567345"/>
    <w:rsid w:val="0056749F"/>
    <w:rsid w:val="005674C4"/>
    <w:rsid w:val="00567A79"/>
    <w:rsid w:val="00570B3E"/>
    <w:rsid w:val="00570C76"/>
    <w:rsid w:val="0057173C"/>
    <w:rsid w:val="00571A6D"/>
    <w:rsid w:val="00571C99"/>
    <w:rsid w:val="00571E52"/>
    <w:rsid w:val="005725CC"/>
    <w:rsid w:val="005726A1"/>
    <w:rsid w:val="005731F0"/>
    <w:rsid w:val="005732B0"/>
    <w:rsid w:val="005737D0"/>
    <w:rsid w:val="00574083"/>
    <w:rsid w:val="00574146"/>
    <w:rsid w:val="00574886"/>
    <w:rsid w:val="00574BCF"/>
    <w:rsid w:val="00575958"/>
    <w:rsid w:val="00575A31"/>
    <w:rsid w:val="00575AF8"/>
    <w:rsid w:val="00576441"/>
    <w:rsid w:val="005765AA"/>
    <w:rsid w:val="00577C4F"/>
    <w:rsid w:val="00577D4F"/>
    <w:rsid w:val="00577ECF"/>
    <w:rsid w:val="00577F28"/>
    <w:rsid w:val="005800AB"/>
    <w:rsid w:val="00580EEB"/>
    <w:rsid w:val="00581514"/>
    <w:rsid w:val="00581C64"/>
    <w:rsid w:val="00581CBB"/>
    <w:rsid w:val="005820FD"/>
    <w:rsid w:val="005821C8"/>
    <w:rsid w:val="00582A85"/>
    <w:rsid w:val="00582D4A"/>
    <w:rsid w:val="005831E6"/>
    <w:rsid w:val="00583348"/>
    <w:rsid w:val="00583E6B"/>
    <w:rsid w:val="00584091"/>
    <w:rsid w:val="00584598"/>
    <w:rsid w:val="00584769"/>
    <w:rsid w:val="00584AEA"/>
    <w:rsid w:val="00584EB9"/>
    <w:rsid w:val="00584F69"/>
    <w:rsid w:val="005856A7"/>
    <w:rsid w:val="0058585A"/>
    <w:rsid w:val="0058731A"/>
    <w:rsid w:val="005879CE"/>
    <w:rsid w:val="00587B61"/>
    <w:rsid w:val="005900F3"/>
    <w:rsid w:val="00591755"/>
    <w:rsid w:val="005918D5"/>
    <w:rsid w:val="00591D82"/>
    <w:rsid w:val="005924A3"/>
    <w:rsid w:val="005927EC"/>
    <w:rsid w:val="00592E48"/>
    <w:rsid w:val="00593460"/>
    <w:rsid w:val="005937C5"/>
    <w:rsid w:val="00594819"/>
    <w:rsid w:val="00594972"/>
    <w:rsid w:val="00594A27"/>
    <w:rsid w:val="005961FD"/>
    <w:rsid w:val="005963E3"/>
    <w:rsid w:val="005975AD"/>
    <w:rsid w:val="00597919"/>
    <w:rsid w:val="00597AB4"/>
    <w:rsid w:val="005A0E03"/>
    <w:rsid w:val="005A287D"/>
    <w:rsid w:val="005A40E3"/>
    <w:rsid w:val="005A5358"/>
    <w:rsid w:val="005A5D68"/>
    <w:rsid w:val="005A5FA9"/>
    <w:rsid w:val="005A65B2"/>
    <w:rsid w:val="005A6639"/>
    <w:rsid w:val="005A73C3"/>
    <w:rsid w:val="005A78F8"/>
    <w:rsid w:val="005B003A"/>
    <w:rsid w:val="005B0581"/>
    <w:rsid w:val="005B08A3"/>
    <w:rsid w:val="005B0CA3"/>
    <w:rsid w:val="005B0CE4"/>
    <w:rsid w:val="005B13A6"/>
    <w:rsid w:val="005B145E"/>
    <w:rsid w:val="005B1777"/>
    <w:rsid w:val="005B1C29"/>
    <w:rsid w:val="005B3984"/>
    <w:rsid w:val="005B39FC"/>
    <w:rsid w:val="005B4569"/>
    <w:rsid w:val="005B488D"/>
    <w:rsid w:val="005B6199"/>
    <w:rsid w:val="005B68DE"/>
    <w:rsid w:val="005B6BFD"/>
    <w:rsid w:val="005B6E31"/>
    <w:rsid w:val="005B6FAC"/>
    <w:rsid w:val="005B7992"/>
    <w:rsid w:val="005C0B97"/>
    <w:rsid w:val="005C0CA8"/>
    <w:rsid w:val="005C0DFC"/>
    <w:rsid w:val="005C1B72"/>
    <w:rsid w:val="005C222A"/>
    <w:rsid w:val="005C2A65"/>
    <w:rsid w:val="005C2ABF"/>
    <w:rsid w:val="005C2C55"/>
    <w:rsid w:val="005C3B90"/>
    <w:rsid w:val="005C3C5D"/>
    <w:rsid w:val="005C3F3A"/>
    <w:rsid w:val="005C4CE5"/>
    <w:rsid w:val="005C5963"/>
    <w:rsid w:val="005C5DC7"/>
    <w:rsid w:val="005C6494"/>
    <w:rsid w:val="005C66C4"/>
    <w:rsid w:val="005C6ABF"/>
    <w:rsid w:val="005C706F"/>
    <w:rsid w:val="005C7376"/>
    <w:rsid w:val="005C76E0"/>
    <w:rsid w:val="005C786D"/>
    <w:rsid w:val="005D0C26"/>
    <w:rsid w:val="005D0E17"/>
    <w:rsid w:val="005D14A7"/>
    <w:rsid w:val="005D18A4"/>
    <w:rsid w:val="005D1A3E"/>
    <w:rsid w:val="005D1C13"/>
    <w:rsid w:val="005D1E83"/>
    <w:rsid w:val="005D1F94"/>
    <w:rsid w:val="005D257A"/>
    <w:rsid w:val="005D259F"/>
    <w:rsid w:val="005D262C"/>
    <w:rsid w:val="005D2AC3"/>
    <w:rsid w:val="005D316C"/>
    <w:rsid w:val="005D4301"/>
    <w:rsid w:val="005D45AF"/>
    <w:rsid w:val="005D461C"/>
    <w:rsid w:val="005D4C19"/>
    <w:rsid w:val="005D5E54"/>
    <w:rsid w:val="005D63D3"/>
    <w:rsid w:val="005D6A5E"/>
    <w:rsid w:val="005D78E5"/>
    <w:rsid w:val="005E0205"/>
    <w:rsid w:val="005E05C3"/>
    <w:rsid w:val="005E06DD"/>
    <w:rsid w:val="005E081E"/>
    <w:rsid w:val="005E12B2"/>
    <w:rsid w:val="005E14A9"/>
    <w:rsid w:val="005E14F6"/>
    <w:rsid w:val="005E15B3"/>
    <w:rsid w:val="005E17BB"/>
    <w:rsid w:val="005E18C6"/>
    <w:rsid w:val="005E26CF"/>
    <w:rsid w:val="005E2D9A"/>
    <w:rsid w:val="005E37DA"/>
    <w:rsid w:val="005E46D4"/>
    <w:rsid w:val="005E4CC7"/>
    <w:rsid w:val="005E60EB"/>
    <w:rsid w:val="005E6690"/>
    <w:rsid w:val="005E6B51"/>
    <w:rsid w:val="005E6BB7"/>
    <w:rsid w:val="005E746A"/>
    <w:rsid w:val="005E7487"/>
    <w:rsid w:val="005E76CA"/>
    <w:rsid w:val="005E7749"/>
    <w:rsid w:val="005E7B13"/>
    <w:rsid w:val="005E7DB4"/>
    <w:rsid w:val="005F00AF"/>
    <w:rsid w:val="005F02C4"/>
    <w:rsid w:val="005F0AD1"/>
    <w:rsid w:val="005F0C9D"/>
    <w:rsid w:val="005F0D5C"/>
    <w:rsid w:val="005F1260"/>
    <w:rsid w:val="005F13D6"/>
    <w:rsid w:val="005F1F2D"/>
    <w:rsid w:val="005F1F4B"/>
    <w:rsid w:val="005F2869"/>
    <w:rsid w:val="005F29B7"/>
    <w:rsid w:val="005F3053"/>
    <w:rsid w:val="005F3327"/>
    <w:rsid w:val="005F36AE"/>
    <w:rsid w:val="005F381F"/>
    <w:rsid w:val="005F395F"/>
    <w:rsid w:val="005F3B54"/>
    <w:rsid w:val="005F497C"/>
    <w:rsid w:val="005F49AE"/>
    <w:rsid w:val="005F4DAB"/>
    <w:rsid w:val="005F6AE1"/>
    <w:rsid w:val="005F7A78"/>
    <w:rsid w:val="005F7AF7"/>
    <w:rsid w:val="005F7DC9"/>
    <w:rsid w:val="005F7F98"/>
    <w:rsid w:val="006002F8"/>
    <w:rsid w:val="006017DE"/>
    <w:rsid w:val="006018CF"/>
    <w:rsid w:val="00601A8E"/>
    <w:rsid w:val="00601F06"/>
    <w:rsid w:val="0060215F"/>
    <w:rsid w:val="00602429"/>
    <w:rsid w:val="0060298D"/>
    <w:rsid w:val="00603227"/>
    <w:rsid w:val="006033B9"/>
    <w:rsid w:val="00603876"/>
    <w:rsid w:val="0060457D"/>
    <w:rsid w:val="00605281"/>
    <w:rsid w:val="00605A3E"/>
    <w:rsid w:val="00605ADD"/>
    <w:rsid w:val="00605C1F"/>
    <w:rsid w:val="00606768"/>
    <w:rsid w:val="00606E49"/>
    <w:rsid w:val="006072E3"/>
    <w:rsid w:val="00607448"/>
    <w:rsid w:val="006074CE"/>
    <w:rsid w:val="0060786F"/>
    <w:rsid w:val="00607B6C"/>
    <w:rsid w:val="006106A3"/>
    <w:rsid w:val="0061084B"/>
    <w:rsid w:val="00610A6A"/>
    <w:rsid w:val="00610BC8"/>
    <w:rsid w:val="0061151E"/>
    <w:rsid w:val="006119D6"/>
    <w:rsid w:val="00612304"/>
    <w:rsid w:val="0061307D"/>
    <w:rsid w:val="006137AE"/>
    <w:rsid w:val="00614258"/>
    <w:rsid w:val="006143D1"/>
    <w:rsid w:val="0061444E"/>
    <w:rsid w:val="00614481"/>
    <w:rsid w:val="00614CEC"/>
    <w:rsid w:val="006153EE"/>
    <w:rsid w:val="006158EE"/>
    <w:rsid w:val="00615D16"/>
    <w:rsid w:val="00616042"/>
    <w:rsid w:val="0061618F"/>
    <w:rsid w:val="006165B7"/>
    <w:rsid w:val="00616AF4"/>
    <w:rsid w:val="00617175"/>
    <w:rsid w:val="00617189"/>
    <w:rsid w:val="00617E07"/>
    <w:rsid w:val="00620024"/>
    <w:rsid w:val="0062034F"/>
    <w:rsid w:val="00620597"/>
    <w:rsid w:val="006207ED"/>
    <w:rsid w:val="006214BA"/>
    <w:rsid w:val="00621BA7"/>
    <w:rsid w:val="006226A0"/>
    <w:rsid w:val="00623254"/>
    <w:rsid w:val="006232DC"/>
    <w:rsid w:val="00623468"/>
    <w:rsid w:val="00623533"/>
    <w:rsid w:val="00623550"/>
    <w:rsid w:val="0062363D"/>
    <w:rsid w:val="0062468C"/>
    <w:rsid w:val="006250CC"/>
    <w:rsid w:val="00625155"/>
    <w:rsid w:val="00625408"/>
    <w:rsid w:val="00625AAE"/>
    <w:rsid w:val="00625CBB"/>
    <w:rsid w:val="0062615C"/>
    <w:rsid w:val="0062661C"/>
    <w:rsid w:val="006268C1"/>
    <w:rsid w:val="00626DE3"/>
    <w:rsid w:val="0062720C"/>
    <w:rsid w:val="00627760"/>
    <w:rsid w:val="00630220"/>
    <w:rsid w:val="00631379"/>
    <w:rsid w:val="006313D2"/>
    <w:rsid w:val="00631A7F"/>
    <w:rsid w:val="00632513"/>
    <w:rsid w:val="0063269C"/>
    <w:rsid w:val="006326A0"/>
    <w:rsid w:val="006333B2"/>
    <w:rsid w:val="00633405"/>
    <w:rsid w:val="006339C7"/>
    <w:rsid w:val="00633E17"/>
    <w:rsid w:val="006347F8"/>
    <w:rsid w:val="00634D04"/>
    <w:rsid w:val="00634DEF"/>
    <w:rsid w:val="0063502F"/>
    <w:rsid w:val="006352CA"/>
    <w:rsid w:val="00635788"/>
    <w:rsid w:val="00635CD3"/>
    <w:rsid w:val="00635CF8"/>
    <w:rsid w:val="00635F1D"/>
    <w:rsid w:val="00636434"/>
    <w:rsid w:val="00636ACF"/>
    <w:rsid w:val="00636D96"/>
    <w:rsid w:val="00637179"/>
    <w:rsid w:val="00637442"/>
    <w:rsid w:val="006408AC"/>
    <w:rsid w:val="00640B01"/>
    <w:rsid w:val="00640DBC"/>
    <w:rsid w:val="00641BAA"/>
    <w:rsid w:val="0064244E"/>
    <w:rsid w:val="00643851"/>
    <w:rsid w:val="00645048"/>
    <w:rsid w:val="0064520F"/>
    <w:rsid w:val="00645E23"/>
    <w:rsid w:val="00646283"/>
    <w:rsid w:val="00646B9E"/>
    <w:rsid w:val="00646F00"/>
    <w:rsid w:val="0064757F"/>
    <w:rsid w:val="006475E9"/>
    <w:rsid w:val="00647670"/>
    <w:rsid w:val="00647755"/>
    <w:rsid w:val="006501CF"/>
    <w:rsid w:val="006506E2"/>
    <w:rsid w:val="006507C9"/>
    <w:rsid w:val="006509E1"/>
    <w:rsid w:val="0065137D"/>
    <w:rsid w:val="00651EF4"/>
    <w:rsid w:val="00652EC5"/>
    <w:rsid w:val="006537CB"/>
    <w:rsid w:val="00653882"/>
    <w:rsid w:val="00653B48"/>
    <w:rsid w:val="00653F98"/>
    <w:rsid w:val="006541EC"/>
    <w:rsid w:val="00654697"/>
    <w:rsid w:val="00654AC4"/>
    <w:rsid w:val="0065535A"/>
    <w:rsid w:val="00655827"/>
    <w:rsid w:val="00655E55"/>
    <w:rsid w:val="006562D4"/>
    <w:rsid w:val="006568B6"/>
    <w:rsid w:val="0065720A"/>
    <w:rsid w:val="00657706"/>
    <w:rsid w:val="00657E83"/>
    <w:rsid w:val="006603F7"/>
    <w:rsid w:val="00661633"/>
    <w:rsid w:val="00661D1E"/>
    <w:rsid w:val="00662216"/>
    <w:rsid w:val="00662241"/>
    <w:rsid w:val="00662396"/>
    <w:rsid w:val="00663EF2"/>
    <w:rsid w:val="00663F55"/>
    <w:rsid w:val="006652F3"/>
    <w:rsid w:val="00665A5F"/>
    <w:rsid w:val="00665EA5"/>
    <w:rsid w:val="006661C3"/>
    <w:rsid w:val="00666296"/>
    <w:rsid w:val="006668B5"/>
    <w:rsid w:val="00667644"/>
    <w:rsid w:val="00667B74"/>
    <w:rsid w:val="00670619"/>
    <w:rsid w:val="0067067C"/>
    <w:rsid w:val="00671118"/>
    <w:rsid w:val="0067116F"/>
    <w:rsid w:val="0067182C"/>
    <w:rsid w:val="00671ACB"/>
    <w:rsid w:val="0067205F"/>
    <w:rsid w:val="006729D5"/>
    <w:rsid w:val="006729EB"/>
    <w:rsid w:val="00672AE6"/>
    <w:rsid w:val="00672CD8"/>
    <w:rsid w:val="006738FF"/>
    <w:rsid w:val="00673F7E"/>
    <w:rsid w:val="00674105"/>
    <w:rsid w:val="0067437E"/>
    <w:rsid w:val="00675073"/>
    <w:rsid w:val="00675330"/>
    <w:rsid w:val="00675BEA"/>
    <w:rsid w:val="00675F3B"/>
    <w:rsid w:val="00676E07"/>
    <w:rsid w:val="00677592"/>
    <w:rsid w:val="00677693"/>
    <w:rsid w:val="00677D78"/>
    <w:rsid w:val="00680436"/>
    <w:rsid w:val="0068093C"/>
    <w:rsid w:val="0068112E"/>
    <w:rsid w:val="00681174"/>
    <w:rsid w:val="006811AC"/>
    <w:rsid w:val="0068196B"/>
    <w:rsid w:val="00681DDD"/>
    <w:rsid w:val="006837F6"/>
    <w:rsid w:val="00684235"/>
    <w:rsid w:val="00684422"/>
    <w:rsid w:val="006844B8"/>
    <w:rsid w:val="0068481A"/>
    <w:rsid w:val="006850AD"/>
    <w:rsid w:val="006851EC"/>
    <w:rsid w:val="0068550E"/>
    <w:rsid w:val="006858DF"/>
    <w:rsid w:val="00685AD9"/>
    <w:rsid w:val="00685DD4"/>
    <w:rsid w:val="00685E76"/>
    <w:rsid w:val="00685E77"/>
    <w:rsid w:val="006861EE"/>
    <w:rsid w:val="00686BD4"/>
    <w:rsid w:val="00686C70"/>
    <w:rsid w:val="00686CD9"/>
    <w:rsid w:val="006875A9"/>
    <w:rsid w:val="006878EC"/>
    <w:rsid w:val="00687DC0"/>
    <w:rsid w:val="006912AE"/>
    <w:rsid w:val="00692DB2"/>
    <w:rsid w:val="00693010"/>
    <w:rsid w:val="0069317D"/>
    <w:rsid w:val="00693BD6"/>
    <w:rsid w:val="00693D5F"/>
    <w:rsid w:val="00694202"/>
    <w:rsid w:val="00694A5D"/>
    <w:rsid w:val="00694BCF"/>
    <w:rsid w:val="00695183"/>
    <w:rsid w:val="00695233"/>
    <w:rsid w:val="006956DE"/>
    <w:rsid w:val="006969AB"/>
    <w:rsid w:val="00697882"/>
    <w:rsid w:val="00697E8C"/>
    <w:rsid w:val="006A00CC"/>
    <w:rsid w:val="006A0406"/>
    <w:rsid w:val="006A05DD"/>
    <w:rsid w:val="006A07E1"/>
    <w:rsid w:val="006A1D58"/>
    <w:rsid w:val="006A21E5"/>
    <w:rsid w:val="006A24DB"/>
    <w:rsid w:val="006A36A1"/>
    <w:rsid w:val="006A3E71"/>
    <w:rsid w:val="006A3F5F"/>
    <w:rsid w:val="006A458A"/>
    <w:rsid w:val="006A4D59"/>
    <w:rsid w:val="006A5017"/>
    <w:rsid w:val="006A51C2"/>
    <w:rsid w:val="006A524B"/>
    <w:rsid w:val="006A5370"/>
    <w:rsid w:val="006A56A4"/>
    <w:rsid w:val="006A5D8E"/>
    <w:rsid w:val="006A6021"/>
    <w:rsid w:val="006A6215"/>
    <w:rsid w:val="006A67F6"/>
    <w:rsid w:val="006A6EED"/>
    <w:rsid w:val="006A74F9"/>
    <w:rsid w:val="006A7BA8"/>
    <w:rsid w:val="006A7C56"/>
    <w:rsid w:val="006A7E85"/>
    <w:rsid w:val="006B07B1"/>
    <w:rsid w:val="006B101D"/>
    <w:rsid w:val="006B1425"/>
    <w:rsid w:val="006B1954"/>
    <w:rsid w:val="006B1E36"/>
    <w:rsid w:val="006B1EA0"/>
    <w:rsid w:val="006B27B8"/>
    <w:rsid w:val="006B2BEB"/>
    <w:rsid w:val="006B3B2E"/>
    <w:rsid w:val="006B3E3C"/>
    <w:rsid w:val="006B3F7C"/>
    <w:rsid w:val="006B3FA8"/>
    <w:rsid w:val="006B4108"/>
    <w:rsid w:val="006B42C6"/>
    <w:rsid w:val="006B46B0"/>
    <w:rsid w:val="006B52DC"/>
    <w:rsid w:val="006B58EF"/>
    <w:rsid w:val="006B6CCB"/>
    <w:rsid w:val="006B7766"/>
    <w:rsid w:val="006C0602"/>
    <w:rsid w:val="006C0AF5"/>
    <w:rsid w:val="006C0E1E"/>
    <w:rsid w:val="006C10B8"/>
    <w:rsid w:val="006C39DE"/>
    <w:rsid w:val="006C3EC7"/>
    <w:rsid w:val="006C3F89"/>
    <w:rsid w:val="006C43B3"/>
    <w:rsid w:val="006C43C2"/>
    <w:rsid w:val="006C442F"/>
    <w:rsid w:val="006C47DB"/>
    <w:rsid w:val="006C51C7"/>
    <w:rsid w:val="006C5339"/>
    <w:rsid w:val="006C549F"/>
    <w:rsid w:val="006C5799"/>
    <w:rsid w:val="006C5A94"/>
    <w:rsid w:val="006C68A9"/>
    <w:rsid w:val="006C6A5C"/>
    <w:rsid w:val="006C6D71"/>
    <w:rsid w:val="006C6DE6"/>
    <w:rsid w:val="006C6ED1"/>
    <w:rsid w:val="006C718D"/>
    <w:rsid w:val="006C7E0C"/>
    <w:rsid w:val="006D01E6"/>
    <w:rsid w:val="006D07B2"/>
    <w:rsid w:val="006D091B"/>
    <w:rsid w:val="006D091D"/>
    <w:rsid w:val="006D1B2B"/>
    <w:rsid w:val="006D2DE2"/>
    <w:rsid w:val="006D2E6C"/>
    <w:rsid w:val="006D3024"/>
    <w:rsid w:val="006D4090"/>
    <w:rsid w:val="006D46AC"/>
    <w:rsid w:val="006D4953"/>
    <w:rsid w:val="006D520B"/>
    <w:rsid w:val="006D6421"/>
    <w:rsid w:val="006D6D1B"/>
    <w:rsid w:val="006D6DD1"/>
    <w:rsid w:val="006D73B7"/>
    <w:rsid w:val="006D7872"/>
    <w:rsid w:val="006D7C7D"/>
    <w:rsid w:val="006E0103"/>
    <w:rsid w:val="006E0202"/>
    <w:rsid w:val="006E11FB"/>
    <w:rsid w:val="006E149C"/>
    <w:rsid w:val="006E2903"/>
    <w:rsid w:val="006E2A6F"/>
    <w:rsid w:val="006E2BD7"/>
    <w:rsid w:val="006E2F18"/>
    <w:rsid w:val="006E3C73"/>
    <w:rsid w:val="006E412B"/>
    <w:rsid w:val="006E4290"/>
    <w:rsid w:val="006E6070"/>
    <w:rsid w:val="006E6796"/>
    <w:rsid w:val="006E76DB"/>
    <w:rsid w:val="006E7862"/>
    <w:rsid w:val="006E7C49"/>
    <w:rsid w:val="006E7DE3"/>
    <w:rsid w:val="006F043D"/>
    <w:rsid w:val="006F0650"/>
    <w:rsid w:val="006F076D"/>
    <w:rsid w:val="006F07A9"/>
    <w:rsid w:val="006F0B5A"/>
    <w:rsid w:val="006F1BF3"/>
    <w:rsid w:val="006F21E0"/>
    <w:rsid w:val="006F2A76"/>
    <w:rsid w:val="006F2C7D"/>
    <w:rsid w:val="006F3197"/>
    <w:rsid w:val="006F38CC"/>
    <w:rsid w:val="006F3A42"/>
    <w:rsid w:val="006F41B1"/>
    <w:rsid w:val="006F4862"/>
    <w:rsid w:val="006F54A3"/>
    <w:rsid w:val="006F609B"/>
    <w:rsid w:val="006F6261"/>
    <w:rsid w:val="006F6429"/>
    <w:rsid w:val="006F64E2"/>
    <w:rsid w:val="006F6F49"/>
    <w:rsid w:val="006F6FC6"/>
    <w:rsid w:val="006F7646"/>
    <w:rsid w:val="006F7676"/>
    <w:rsid w:val="006F7A8A"/>
    <w:rsid w:val="006F7B6D"/>
    <w:rsid w:val="006F7C5B"/>
    <w:rsid w:val="006F7D83"/>
    <w:rsid w:val="006F7EBA"/>
    <w:rsid w:val="007005BB"/>
    <w:rsid w:val="007005DC"/>
    <w:rsid w:val="007006F7"/>
    <w:rsid w:val="00700E58"/>
    <w:rsid w:val="0070164E"/>
    <w:rsid w:val="00702387"/>
    <w:rsid w:val="007027B4"/>
    <w:rsid w:val="00702899"/>
    <w:rsid w:val="00702B05"/>
    <w:rsid w:val="007038F8"/>
    <w:rsid w:val="00704345"/>
    <w:rsid w:val="007053B5"/>
    <w:rsid w:val="007055FF"/>
    <w:rsid w:val="00705B38"/>
    <w:rsid w:val="0070622D"/>
    <w:rsid w:val="007065FA"/>
    <w:rsid w:val="00706991"/>
    <w:rsid w:val="0070793C"/>
    <w:rsid w:val="00710A89"/>
    <w:rsid w:val="00710C12"/>
    <w:rsid w:val="00711F04"/>
    <w:rsid w:val="00712006"/>
    <w:rsid w:val="00712031"/>
    <w:rsid w:val="00712647"/>
    <w:rsid w:val="00712AD6"/>
    <w:rsid w:val="00713112"/>
    <w:rsid w:val="007132A4"/>
    <w:rsid w:val="007135C3"/>
    <w:rsid w:val="007137D8"/>
    <w:rsid w:val="00714594"/>
    <w:rsid w:val="00714B8E"/>
    <w:rsid w:val="00714DC5"/>
    <w:rsid w:val="00715292"/>
    <w:rsid w:val="00715378"/>
    <w:rsid w:val="00715ABA"/>
    <w:rsid w:val="007161C3"/>
    <w:rsid w:val="00716271"/>
    <w:rsid w:val="00716848"/>
    <w:rsid w:val="007172BD"/>
    <w:rsid w:val="00720127"/>
    <w:rsid w:val="00721D61"/>
    <w:rsid w:val="007226AD"/>
    <w:rsid w:val="00722F90"/>
    <w:rsid w:val="0072303A"/>
    <w:rsid w:val="00724704"/>
    <w:rsid w:val="00724EB7"/>
    <w:rsid w:val="00725249"/>
    <w:rsid w:val="0072534B"/>
    <w:rsid w:val="00725D2F"/>
    <w:rsid w:val="00726010"/>
    <w:rsid w:val="007260E2"/>
    <w:rsid w:val="00726249"/>
    <w:rsid w:val="00726495"/>
    <w:rsid w:val="00726A6C"/>
    <w:rsid w:val="00726F95"/>
    <w:rsid w:val="007271DF"/>
    <w:rsid w:val="00731018"/>
    <w:rsid w:val="0073129A"/>
    <w:rsid w:val="00731824"/>
    <w:rsid w:val="00731946"/>
    <w:rsid w:val="00732805"/>
    <w:rsid w:val="00733A15"/>
    <w:rsid w:val="00733D02"/>
    <w:rsid w:val="007342E2"/>
    <w:rsid w:val="0073458A"/>
    <w:rsid w:val="0073459C"/>
    <w:rsid w:val="00736023"/>
    <w:rsid w:val="007363E7"/>
    <w:rsid w:val="0073689B"/>
    <w:rsid w:val="0073690D"/>
    <w:rsid w:val="007375DB"/>
    <w:rsid w:val="007378EE"/>
    <w:rsid w:val="00740350"/>
    <w:rsid w:val="007406AA"/>
    <w:rsid w:val="0074081A"/>
    <w:rsid w:val="00740A5E"/>
    <w:rsid w:val="00741022"/>
    <w:rsid w:val="007413BD"/>
    <w:rsid w:val="0074189E"/>
    <w:rsid w:val="0074251F"/>
    <w:rsid w:val="00742526"/>
    <w:rsid w:val="00742822"/>
    <w:rsid w:val="00742825"/>
    <w:rsid w:val="00743FF1"/>
    <w:rsid w:val="007446FE"/>
    <w:rsid w:val="00744A59"/>
    <w:rsid w:val="007450FE"/>
    <w:rsid w:val="007453F2"/>
    <w:rsid w:val="007458F7"/>
    <w:rsid w:val="007474DA"/>
    <w:rsid w:val="0074783F"/>
    <w:rsid w:val="00747D13"/>
    <w:rsid w:val="0075009B"/>
    <w:rsid w:val="00750584"/>
    <w:rsid w:val="00750A85"/>
    <w:rsid w:val="00750EA0"/>
    <w:rsid w:val="007510A4"/>
    <w:rsid w:val="00751CFE"/>
    <w:rsid w:val="00751F64"/>
    <w:rsid w:val="0075206C"/>
    <w:rsid w:val="007521A2"/>
    <w:rsid w:val="00752ABB"/>
    <w:rsid w:val="00752C1F"/>
    <w:rsid w:val="00753556"/>
    <w:rsid w:val="00753B9D"/>
    <w:rsid w:val="00753C34"/>
    <w:rsid w:val="00754E64"/>
    <w:rsid w:val="007553A9"/>
    <w:rsid w:val="00755584"/>
    <w:rsid w:val="007564AA"/>
    <w:rsid w:val="007569A7"/>
    <w:rsid w:val="00756BD8"/>
    <w:rsid w:val="00756CB2"/>
    <w:rsid w:val="0076041E"/>
    <w:rsid w:val="007608E5"/>
    <w:rsid w:val="007624F0"/>
    <w:rsid w:val="0076257A"/>
    <w:rsid w:val="00763300"/>
    <w:rsid w:val="007637BF"/>
    <w:rsid w:val="00763945"/>
    <w:rsid w:val="00765236"/>
    <w:rsid w:val="0076531B"/>
    <w:rsid w:val="00765DB4"/>
    <w:rsid w:val="007662ED"/>
    <w:rsid w:val="0076633E"/>
    <w:rsid w:val="00766E7D"/>
    <w:rsid w:val="00767019"/>
    <w:rsid w:val="007675FA"/>
    <w:rsid w:val="00767D50"/>
    <w:rsid w:val="00767ECA"/>
    <w:rsid w:val="00770220"/>
    <w:rsid w:val="007707DE"/>
    <w:rsid w:val="00770D5F"/>
    <w:rsid w:val="00771A8F"/>
    <w:rsid w:val="00771B3B"/>
    <w:rsid w:val="00771C5A"/>
    <w:rsid w:val="00771DFB"/>
    <w:rsid w:val="00771F62"/>
    <w:rsid w:val="007722B3"/>
    <w:rsid w:val="00773629"/>
    <w:rsid w:val="00773678"/>
    <w:rsid w:val="00774311"/>
    <w:rsid w:val="00775172"/>
    <w:rsid w:val="00775192"/>
    <w:rsid w:val="00775AD5"/>
    <w:rsid w:val="00776091"/>
    <w:rsid w:val="0077658C"/>
    <w:rsid w:val="00780DB4"/>
    <w:rsid w:val="00781D62"/>
    <w:rsid w:val="00782227"/>
    <w:rsid w:val="00782763"/>
    <w:rsid w:val="00782C2C"/>
    <w:rsid w:val="00782DE2"/>
    <w:rsid w:val="00782EB1"/>
    <w:rsid w:val="0078319C"/>
    <w:rsid w:val="00783B0F"/>
    <w:rsid w:val="00783E94"/>
    <w:rsid w:val="007845F1"/>
    <w:rsid w:val="0078503E"/>
    <w:rsid w:val="00785788"/>
    <w:rsid w:val="00785CE4"/>
    <w:rsid w:val="007865A2"/>
    <w:rsid w:val="00786E3C"/>
    <w:rsid w:val="00787003"/>
    <w:rsid w:val="007870A4"/>
    <w:rsid w:val="007871CE"/>
    <w:rsid w:val="00787363"/>
    <w:rsid w:val="00787699"/>
    <w:rsid w:val="00787C34"/>
    <w:rsid w:val="00790105"/>
    <w:rsid w:val="00790136"/>
    <w:rsid w:val="007910A4"/>
    <w:rsid w:val="007913D9"/>
    <w:rsid w:val="00791E07"/>
    <w:rsid w:val="00791E88"/>
    <w:rsid w:val="007922C3"/>
    <w:rsid w:val="007922D8"/>
    <w:rsid w:val="00792BF5"/>
    <w:rsid w:val="00792CB3"/>
    <w:rsid w:val="0079304C"/>
    <w:rsid w:val="00793457"/>
    <w:rsid w:val="00793751"/>
    <w:rsid w:val="00793C4D"/>
    <w:rsid w:val="007949F2"/>
    <w:rsid w:val="00794F35"/>
    <w:rsid w:val="007A003E"/>
    <w:rsid w:val="007A006D"/>
    <w:rsid w:val="007A0255"/>
    <w:rsid w:val="007A10C0"/>
    <w:rsid w:val="007A1F8E"/>
    <w:rsid w:val="007A2240"/>
    <w:rsid w:val="007A2909"/>
    <w:rsid w:val="007A2927"/>
    <w:rsid w:val="007A2F6C"/>
    <w:rsid w:val="007A336A"/>
    <w:rsid w:val="007A3539"/>
    <w:rsid w:val="007A3D6A"/>
    <w:rsid w:val="007A4434"/>
    <w:rsid w:val="007A445F"/>
    <w:rsid w:val="007A460F"/>
    <w:rsid w:val="007A4707"/>
    <w:rsid w:val="007A48F1"/>
    <w:rsid w:val="007A4F3C"/>
    <w:rsid w:val="007A4F91"/>
    <w:rsid w:val="007A57A1"/>
    <w:rsid w:val="007A5A36"/>
    <w:rsid w:val="007A5C05"/>
    <w:rsid w:val="007A5CA7"/>
    <w:rsid w:val="007A71A8"/>
    <w:rsid w:val="007A766F"/>
    <w:rsid w:val="007B0E3F"/>
    <w:rsid w:val="007B0F78"/>
    <w:rsid w:val="007B13C1"/>
    <w:rsid w:val="007B329C"/>
    <w:rsid w:val="007B4596"/>
    <w:rsid w:val="007B6A5C"/>
    <w:rsid w:val="007B6AC9"/>
    <w:rsid w:val="007B764A"/>
    <w:rsid w:val="007B7A6E"/>
    <w:rsid w:val="007C0108"/>
    <w:rsid w:val="007C0226"/>
    <w:rsid w:val="007C0773"/>
    <w:rsid w:val="007C07E3"/>
    <w:rsid w:val="007C0881"/>
    <w:rsid w:val="007C0B55"/>
    <w:rsid w:val="007C0F20"/>
    <w:rsid w:val="007C155F"/>
    <w:rsid w:val="007C1B2E"/>
    <w:rsid w:val="007C1EF8"/>
    <w:rsid w:val="007C2059"/>
    <w:rsid w:val="007C24A8"/>
    <w:rsid w:val="007C2899"/>
    <w:rsid w:val="007C2DAB"/>
    <w:rsid w:val="007C3351"/>
    <w:rsid w:val="007C3BA7"/>
    <w:rsid w:val="007C3E5E"/>
    <w:rsid w:val="007C466E"/>
    <w:rsid w:val="007C523B"/>
    <w:rsid w:val="007C5E70"/>
    <w:rsid w:val="007C60C5"/>
    <w:rsid w:val="007C68F3"/>
    <w:rsid w:val="007C7455"/>
    <w:rsid w:val="007C77F1"/>
    <w:rsid w:val="007C794A"/>
    <w:rsid w:val="007C7E84"/>
    <w:rsid w:val="007D0412"/>
    <w:rsid w:val="007D0669"/>
    <w:rsid w:val="007D0AAB"/>
    <w:rsid w:val="007D10A5"/>
    <w:rsid w:val="007D20E6"/>
    <w:rsid w:val="007D2815"/>
    <w:rsid w:val="007D2A2F"/>
    <w:rsid w:val="007D3622"/>
    <w:rsid w:val="007D39DB"/>
    <w:rsid w:val="007D39F9"/>
    <w:rsid w:val="007D3B89"/>
    <w:rsid w:val="007D3CA6"/>
    <w:rsid w:val="007D4844"/>
    <w:rsid w:val="007D4B22"/>
    <w:rsid w:val="007D4CCC"/>
    <w:rsid w:val="007D4EEA"/>
    <w:rsid w:val="007D537C"/>
    <w:rsid w:val="007D659D"/>
    <w:rsid w:val="007D6A7F"/>
    <w:rsid w:val="007E0784"/>
    <w:rsid w:val="007E097E"/>
    <w:rsid w:val="007E1031"/>
    <w:rsid w:val="007E17CE"/>
    <w:rsid w:val="007E27F6"/>
    <w:rsid w:val="007E2E78"/>
    <w:rsid w:val="007E4416"/>
    <w:rsid w:val="007E5137"/>
    <w:rsid w:val="007E563B"/>
    <w:rsid w:val="007E6013"/>
    <w:rsid w:val="007E63A1"/>
    <w:rsid w:val="007E645D"/>
    <w:rsid w:val="007E6825"/>
    <w:rsid w:val="007E79F7"/>
    <w:rsid w:val="007F05D4"/>
    <w:rsid w:val="007F0897"/>
    <w:rsid w:val="007F0C60"/>
    <w:rsid w:val="007F0F0F"/>
    <w:rsid w:val="007F1172"/>
    <w:rsid w:val="007F168A"/>
    <w:rsid w:val="007F1B47"/>
    <w:rsid w:val="007F1F62"/>
    <w:rsid w:val="007F2457"/>
    <w:rsid w:val="007F2779"/>
    <w:rsid w:val="007F3478"/>
    <w:rsid w:val="007F3B24"/>
    <w:rsid w:val="007F3E8A"/>
    <w:rsid w:val="007F45E3"/>
    <w:rsid w:val="007F509B"/>
    <w:rsid w:val="007F520F"/>
    <w:rsid w:val="007F5321"/>
    <w:rsid w:val="007F5820"/>
    <w:rsid w:val="007F5B37"/>
    <w:rsid w:val="007F5E7C"/>
    <w:rsid w:val="007F62F4"/>
    <w:rsid w:val="007F641A"/>
    <w:rsid w:val="007F6C28"/>
    <w:rsid w:val="007F6D0A"/>
    <w:rsid w:val="007F797B"/>
    <w:rsid w:val="0080231C"/>
    <w:rsid w:val="00802465"/>
    <w:rsid w:val="00802695"/>
    <w:rsid w:val="00803DED"/>
    <w:rsid w:val="008040C1"/>
    <w:rsid w:val="008041DC"/>
    <w:rsid w:val="00804B36"/>
    <w:rsid w:val="00804E39"/>
    <w:rsid w:val="0080527A"/>
    <w:rsid w:val="008056BF"/>
    <w:rsid w:val="00806686"/>
    <w:rsid w:val="00806A21"/>
    <w:rsid w:val="00807179"/>
    <w:rsid w:val="00807448"/>
    <w:rsid w:val="008105B0"/>
    <w:rsid w:val="00810644"/>
    <w:rsid w:val="00810754"/>
    <w:rsid w:val="008108FB"/>
    <w:rsid w:val="00810C3A"/>
    <w:rsid w:val="00811633"/>
    <w:rsid w:val="00811797"/>
    <w:rsid w:val="0081197D"/>
    <w:rsid w:val="008136F5"/>
    <w:rsid w:val="008138C1"/>
    <w:rsid w:val="00813B69"/>
    <w:rsid w:val="00813F4E"/>
    <w:rsid w:val="00813F82"/>
    <w:rsid w:val="00814FEA"/>
    <w:rsid w:val="0081509F"/>
    <w:rsid w:val="00815BB8"/>
    <w:rsid w:val="00815DBB"/>
    <w:rsid w:val="00815E2D"/>
    <w:rsid w:val="00815E65"/>
    <w:rsid w:val="00817409"/>
    <w:rsid w:val="008177C7"/>
    <w:rsid w:val="00820679"/>
    <w:rsid w:val="00820D6A"/>
    <w:rsid w:val="0082249A"/>
    <w:rsid w:val="00822B94"/>
    <w:rsid w:val="008237C7"/>
    <w:rsid w:val="0082387A"/>
    <w:rsid w:val="00823980"/>
    <w:rsid w:val="008247D6"/>
    <w:rsid w:val="00824A3D"/>
    <w:rsid w:val="00825593"/>
    <w:rsid w:val="00826108"/>
    <w:rsid w:val="008261CE"/>
    <w:rsid w:val="008263EE"/>
    <w:rsid w:val="0082719D"/>
    <w:rsid w:val="008279DE"/>
    <w:rsid w:val="00827CB6"/>
    <w:rsid w:val="00827F30"/>
    <w:rsid w:val="0083001F"/>
    <w:rsid w:val="008304AC"/>
    <w:rsid w:val="008307E0"/>
    <w:rsid w:val="0083118B"/>
    <w:rsid w:val="0083136A"/>
    <w:rsid w:val="00831B73"/>
    <w:rsid w:val="00832345"/>
    <w:rsid w:val="008324F5"/>
    <w:rsid w:val="00832D97"/>
    <w:rsid w:val="00833156"/>
    <w:rsid w:val="008333B3"/>
    <w:rsid w:val="00833648"/>
    <w:rsid w:val="008337A1"/>
    <w:rsid w:val="00833C85"/>
    <w:rsid w:val="008348D2"/>
    <w:rsid w:val="00834B3D"/>
    <w:rsid w:val="00835139"/>
    <w:rsid w:val="00835FC2"/>
    <w:rsid w:val="00836662"/>
    <w:rsid w:val="00837598"/>
    <w:rsid w:val="00837D0C"/>
    <w:rsid w:val="00837D6A"/>
    <w:rsid w:val="008407A3"/>
    <w:rsid w:val="00840A1F"/>
    <w:rsid w:val="008419A1"/>
    <w:rsid w:val="00841A2C"/>
    <w:rsid w:val="0084222D"/>
    <w:rsid w:val="00842CEA"/>
    <w:rsid w:val="008436AC"/>
    <w:rsid w:val="00844EFD"/>
    <w:rsid w:val="008452B5"/>
    <w:rsid w:val="0084590D"/>
    <w:rsid w:val="00845A31"/>
    <w:rsid w:val="00845CD1"/>
    <w:rsid w:val="008472E4"/>
    <w:rsid w:val="008476A9"/>
    <w:rsid w:val="008506A4"/>
    <w:rsid w:val="008506E6"/>
    <w:rsid w:val="008508E3"/>
    <w:rsid w:val="008509E2"/>
    <w:rsid w:val="0085136C"/>
    <w:rsid w:val="00851D31"/>
    <w:rsid w:val="00851DC3"/>
    <w:rsid w:val="00852C1F"/>
    <w:rsid w:val="00852E94"/>
    <w:rsid w:val="00853095"/>
    <w:rsid w:val="0085309B"/>
    <w:rsid w:val="00853A14"/>
    <w:rsid w:val="00854065"/>
    <w:rsid w:val="00854262"/>
    <w:rsid w:val="008546D6"/>
    <w:rsid w:val="008546F0"/>
    <w:rsid w:val="0085493B"/>
    <w:rsid w:val="00854A23"/>
    <w:rsid w:val="00854A77"/>
    <w:rsid w:val="00855310"/>
    <w:rsid w:val="00855374"/>
    <w:rsid w:val="0085579E"/>
    <w:rsid w:val="008558D4"/>
    <w:rsid w:val="00855B88"/>
    <w:rsid w:val="00856694"/>
    <w:rsid w:val="00856CFB"/>
    <w:rsid w:val="00856D2D"/>
    <w:rsid w:val="00857548"/>
    <w:rsid w:val="00857C5A"/>
    <w:rsid w:val="00857CC9"/>
    <w:rsid w:val="00857E53"/>
    <w:rsid w:val="00860602"/>
    <w:rsid w:val="00860A1B"/>
    <w:rsid w:val="00860BCB"/>
    <w:rsid w:val="00860C2B"/>
    <w:rsid w:val="008612CD"/>
    <w:rsid w:val="00861D79"/>
    <w:rsid w:val="00861E6D"/>
    <w:rsid w:val="00862582"/>
    <w:rsid w:val="00862797"/>
    <w:rsid w:val="00862A0D"/>
    <w:rsid w:val="00862B96"/>
    <w:rsid w:val="00862F78"/>
    <w:rsid w:val="008640D9"/>
    <w:rsid w:val="008644B9"/>
    <w:rsid w:val="008649BE"/>
    <w:rsid w:val="00864B35"/>
    <w:rsid w:val="00865B49"/>
    <w:rsid w:val="00865C16"/>
    <w:rsid w:val="00865F1A"/>
    <w:rsid w:val="0086613D"/>
    <w:rsid w:val="0086636E"/>
    <w:rsid w:val="00866FBB"/>
    <w:rsid w:val="008671DD"/>
    <w:rsid w:val="00867516"/>
    <w:rsid w:val="00867C28"/>
    <w:rsid w:val="008701CB"/>
    <w:rsid w:val="00870970"/>
    <w:rsid w:val="00870AC8"/>
    <w:rsid w:val="00870E38"/>
    <w:rsid w:val="00871213"/>
    <w:rsid w:val="008715EF"/>
    <w:rsid w:val="008718FF"/>
    <w:rsid w:val="00871B7C"/>
    <w:rsid w:val="00871E98"/>
    <w:rsid w:val="00871FC1"/>
    <w:rsid w:val="008722F2"/>
    <w:rsid w:val="00872B40"/>
    <w:rsid w:val="00872ED7"/>
    <w:rsid w:val="00873E35"/>
    <w:rsid w:val="00874C79"/>
    <w:rsid w:val="00875251"/>
    <w:rsid w:val="008758DF"/>
    <w:rsid w:val="0087647F"/>
    <w:rsid w:val="00876BF9"/>
    <w:rsid w:val="00876D18"/>
    <w:rsid w:val="00876F21"/>
    <w:rsid w:val="00877FE9"/>
    <w:rsid w:val="0088015A"/>
    <w:rsid w:val="008801B2"/>
    <w:rsid w:val="00880E0D"/>
    <w:rsid w:val="0088166D"/>
    <w:rsid w:val="008816EB"/>
    <w:rsid w:val="00881DA7"/>
    <w:rsid w:val="00882146"/>
    <w:rsid w:val="008823FF"/>
    <w:rsid w:val="00882A68"/>
    <w:rsid w:val="008850A4"/>
    <w:rsid w:val="0088585A"/>
    <w:rsid w:val="00885AB6"/>
    <w:rsid w:val="00885ABD"/>
    <w:rsid w:val="00885E30"/>
    <w:rsid w:val="0088682B"/>
    <w:rsid w:val="00887026"/>
    <w:rsid w:val="008871B6"/>
    <w:rsid w:val="008877D6"/>
    <w:rsid w:val="00887D88"/>
    <w:rsid w:val="00887E10"/>
    <w:rsid w:val="00890277"/>
    <w:rsid w:val="008906B3"/>
    <w:rsid w:val="0089081F"/>
    <w:rsid w:val="00890905"/>
    <w:rsid w:val="00891854"/>
    <w:rsid w:val="00891AD8"/>
    <w:rsid w:val="00892078"/>
    <w:rsid w:val="008921C3"/>
    <w:rsid w:val="008924E7"/>
    <w:rsid w:val="008924F3"/>
    <w:rsid w:val="00892F88"/>
    <w:rsid w:val="00893E6E"/>
    <w:rsid w:val="00894B60"/>
    <w:rsid w:val="00894FE4"/>
    <w:rsid w:val="008959BD"/>
    <w:rsid w:val="00895A65"/>
    <w:rsid w:val="00895D2B"/>
    <w:rsid w:val="00896059"/>
    <w:rsid w:val="00896C2E"/>
    <w:rsid w:val="00896D94"/>
    <w:rsid w:val="00897B6B"/>
    <w:rsid w:val="008A04A2"/>
    <w:rsid w:val="008A0E72"/>
    <w:rsid w:val="008A1ACD"/>
    <w:rsid w:val="008A27C1"/>
    <w:rsid w:val="008A3944"/>
    <w:rsid w:val="008A4033"/>
    <w:rsid w:val="008A4633"/>
    <w:rsid w:val="008A4AAE"/>
    <w:rsid w:val="008A5648"/>
    <w:rsid w:val="008A5E03"/>
    <w:rsid w:val="008A5E6E"/>
    <w:rsid w:val="008A5EDE"/>
    <w:rsid w:val="008A5F3B"/>
    <w:rsid w:val="008A70C4"/>
    <w:rsid w:val="008A7482"/>
    <w:rsid w:val="008A75BA"/>
    <w:rsid w:val="008A7629"/>
    <w:rsid w:val="008A772B"/>
    <w:rsid w:val="008A7CED"/>
    <w:rsid w:val="008B062B"/>
    <w:rsid w:val="008B09EE"/>
    <w:rsid w:val="008B1445"/>
    <w:rsid w:val="008B226B"/>
    <w:rsid w:val="008B2278"/>
    <w:rsid w:val="008B29D5"/>
    <w:rsid w:val="008B2D80"/>
    <w:rsid w:val="008B2E09"/>
    <w:rsid w:val="008B2F9E"/>
    <w:rsid w:val="008B327B"/>
    <w:rsid w:val="008B33A1"/>
    <w:rsid w:val="008B33B5"/>
    <w:rsid w:val="008B376D"/>
    <w:rsid w:val="008B3E2E"/>
    <w:rsid w:val="008B3E7C"/>
    <w:rsid w:val="008B3EF5"/>
    <w:rsid w:val="008B4404"/>
    <w:rsid w:val="008B4A1B"/>
    <w:rsid w:val="008B5408"/>
    <w:rsid w:val="008B54EE"/>
    <w:rsid w:val="008B5700"/>
    <w:rsid w:val="008B5B60"/>
    <w:rsid w:val="008B5E2B"/>
    <w:rsid w:val="008B73E2"/>
    <w:rsid w:val="008B755B"/>
    <w:rsid w:val="008B7E03"/>
    <w:rsid w:val="008C009D"/>
    <w:rsid w:val="008C0143"/>
    <w:rsid w:val="008C1193"/>
    <w:rsid w:val="008C16E7"/>
    <w:rsid w:val="008C1B81"/>
    <w:rsid w:val="008C1EE6"/>
    <w:rsid w:val="008C232C"/>
    <w:rsid w:val="008C2809"/>
    <w:rsid w:val="008C2828"/>
    <w:rsid w:val="008C379B"/>
    <w:rsid w:val="008C3D12"/>
    <w:rsid w:val="008C5991"/>
    <w:rsid w:val="008C6F49"/>
    <w:rsid w:val="008C7A57"/>
    <w:rsid w:val="008D1628"/>
    <w:rsid w:val="008D2082"/>
    <w:rsid w:val="008D20E5"/>
    <w:rsid w:val="008D2501"/>
    <w:rsid w:val="008D2D0F"/>
    <w:rsid w:val="008D3226"/>
    <w:rsid w:val="008D3693"/>
    <w:rsid w:val="008D3FA8"/>
    <w:rsid w:val="008D4111"/>
    <w:rsid w:val="008D48AB"/>
    <w:rsid w:val="008D5163"/>
    <w:rsid w:val="008D5253"/>
    <w:rsid w:val="008D5712"/>
    <w:rsid w:val="008D5760"/>
    <w:rsid w:val="008D5DB3"/>
    <w:rsid w:val="008D5E4D"/>
    <w:rsid w:val="008D64C4"/>
    <w:rsid w:val="008D69E7"/>
    <w:rsid w:val="008D6B6A"/>
    <w:rsid w:val="008D78AA"/>
    <w:rsid w:val="008D7FC7"/>
    <w:rsid w:val="008E05E7"/>
    <w:rsid w:val="008E096F"/>
    <w:rsid w:val="008E13B2"/>
    <w:rsid w:val="008E14DE"/>
    <w:rsid w:val="008E19D4"/>
    <w:rsid w:val="008E1B7E"/>
    <w:rsid w:val="008E1E0B"/>
    <w:rsid w:val="008E20D0"/>
    <w:rsid w:val="008E27FD"/>
    <w:rsid w:val="008E2A09"/>
    <w:rsid w:val="008E2E79"/>
    <w:rsid w:val="008E3468"/>
    <w:rsid w:val="008E35E2"/>
    <w:rsid w:val="008E488C"/>
    <w:rsid w:val="008E4AB4"/>
    <w:rsid w:val="008E516C"/>
    <w:rsid w:val="008E60C2"/>
    <w:rsid w:val="008E648B"/>
    <w:rsid w:val="008E6509"/>
    <w:rsid w:val="008E681C"/>
    <w:rsid w:val="008E7196"/>
    <w:rsid w:val="008E7271"/>
    <w:rsid w:val="008E75FF"/>
    <w:rsid w:val="008E773E"/>
    <w:rsid w:val="008E7D13"/>
    <w:rsid w:val="008E7D5C"/>
    <w:rsid w:val="008F042A"/>
    <w:rsid w:val="008F0554"/>
    <w:rsid w:val="008F056F"/>
    <w:rsid w:val="008F0A2E"/>
    <w:rsid w:val="008F0DB9"/>
    <w:rsid w:val="008F104B"/>
    <w:rsid w:val="008F145E"/>
    <w:rsid w:val="008F183F"/>
    <w:rsid w:val="008F1F62"/>
    <w:rsid w:val="008F1FF6"/>
    <w:rsid w:val="008F21CB"/>
    <w:rsid w:val="008F2C14"/>
    <w:rsid w:val="008F2C2A"/>
    <w:rsid w:val="008F303C"/>
    <w:rsid w:val="008F5188"/>
    <w:rsid w:val="008F557D"/>
    <w:rsid w:val="008F6BCA"/>
    <w:rsid w:val="008F6F90"/>
    <w:rsid w:val="008F7F17"/>
    <w:rsid w:val="00900476"/>
    <w:rsid w:val="009011B3"/>
    <w:rsid w:val="00901C58"/>
    <w:rsid w:val="00901DD5"/>
    <w:rsid w:val="00903006"/>
    <w:rsid w:val="009038B5"/>
    <w:rsid w:val="00903998"/>
    <w:rsid w:val="00904251"/>
    <w:rsid w:val="00904324"/>
    <w:rsid w:val="009047D8"/>
    <w:rsid w:val="00904DD7"/>
    <w:rsid w:val="009057AF"/>
    <w:rsid w:val="00905DB6"/>
    <w:rsid w:val="0090627B"/>
    <w:rsid w:val="00906798"/>
    <w:rsid w:val="00906A6D"/>
    <w:rsid w:val="00906B0E"/>
    <w:rsid w:val="00906DDE"/>
    <w:rsid w:val="0090712B"/>
    <w:rsid w:val="009074C9"/>
    <w:rsid w:val="00907F3E"/>
    <w:rsid w:val="0091016A"/>
    <w:rsid w:val="009102AD"/>
    <w:rsid w:val="009105B9"/>
    <w:rsid w:val="00910CFB"/>
    <w:rsid w:val="009111A0"/>
    <w:rsid w:val="00911310"/>
    <w:rsid w:val="00912E6D"/>
    <w:rsid w:val="00912FD2"/>
    <w:rsid w:val="00913479"/>
    <w:rsid w:val="009134E0"/>
    <w:rsid w:val="00913BE7"/>
    <w:rsid w:val="00913E51"/>
    <w:rsid w:val="00914207"/>
    <w:rsid w:val="00914AF6"/>
    <w:rsid w:val="009154A5"/>
    <w:rsid w:val="00915972"/>
    <w:rsid w:val="00915BAB"/>
    <w:rsid w:val="00915D08"/>
    <w:rsid w:val="009161EE"/>
    <w:rsid w:val="00916426"/>
    <w:rsid w:val="009167B1"/>
    <w:rsid w:val="0091712A"/>
    <w:rsid w:val="00917BC4"/>
    <w:rsid w:val="00920053"/>
    <w:rsid w:val="00920555"/>
    <w:rsid w:val="009206F8"/>
    <w:rsid w:val="0092255D"/>
    <w:rsid w:val="00922E89"/>
    <w:rsid w:val="00923008"/>
    <w:rsid w:val="00923529"/>
    <w:rsid w:val="009235D6"/>
    <w:rsid w:val="00923B09"/>
    <w:rsid w:val="00923DDA"/>
    <w:rsid w:val="00923E62"/>
    <w:rsid w:val="00923F97"/>
    <w:rsid w:val="009243D1"/>
    <w:rsid w:val="009248F6"/>
    <w:rsid w:val="009250E4"/>
    <w:rsid w:val="00925917"/>
    <w:rsid w:val="00925989"/>
    <w:rsid w:val="00925B6D"/>
    <w:rsid w:val="00925D73"/>
    <w:rsid w:val="00925ED3"/>
    <w:rsid w:val="00926072"/>
    <w:rsid w:val="009260F6"/>
    <w:rsid w:val="00926551"/>
    <w:rsid w:val="00926592"/>
    <w:rsid w:val="009308BB"/>
    <w:rsid w:val="009309FF"/>
    <w:rsid w:val="00931098"/>
    <w:rsid w:val="00931E86"/>
    <w:rsid w:val="009336A1"/>
    <w:rsid w:val="00933E70"/>
    <w:rsid w:val="00933EA5"/>
    <w:rsid w:val="00933FB9"/>
    <w:rsid w:val="009341E9"/>
    <w:rsid w:val="00935709"/>
    <w:rsid w:val="009377EC"/>
    <w:rsid w:val="009403E4"/>
    <w:rsid w:val="009403FF"/>
    <w:rsid w:val="0094160C"/>
    <w:rsid w:val="00941889"/>
    <w:rsid w:val="009419C8"/>
    <w:rsid w:val="0094235E"/>
    <w:rsid w:val="009426A2"/>
    <w:rsid w:val="00942EBC"/>
    <w:rsid w:val="009433CB"/>
    <w:rsid w:val="00943713"/>
    <w:rsid w:val="00944523"/>
    <w:rsid w:val="009446C4"/>
    <w:rsid w:val="00944FAA"/>
    <w:rsid w:val="009450C8"/>
    <w:rsid w:val="0094552A"/>
    <w:rsid w:val="00945D51"/>
    <w:rsid w:val="00945F11"/>
    <w:rsid w:val="0094600F"/>
    <w:rsid w:val="009463B4"/>
    <w:rsid w:val="009463F9"/>
    <w:rsid w:val="0094677D"/>
    <w:rsid w:val="00946881"/>
    <w:rsid w:val="00946BE7"/>
    <w:rsid w:val="00947C2F"/>
    <w:rsid w:val="00947C83"/>
    <w:rsid w:val="00947F50"/>
    <w:rsid w:val="0095008D"/>
    <w:rsid w:val="00950205"/>
    <w:rsid w:val="00950EB2"/>
    <w:rsid w:val="00951789"/>
    <w:rsid w:val="00952A5A"/>
    <w:rsid w:val="009530A1"/>
    <w:rsid w:val="00953575"/>
    <w:rsid w:val="00953C8D"/>
    <w:rsid w:val="00953E6B"/>
    <w:rsid w:val="0095409D"/>
    <w:rsid w:val="00954710"/>
    <w:rsid w:val="00954731"/>
    <w:rsid w:val="00954E48"/>
    <w:rsid w:val="009551C8"/>
    <w:rsid w:val="0095520B"/>
    <w:rsid w:val="009553DD"/>
    <w:rsid w:val="00955DEE"/>
    <w:rsid w:val="00955EEB"/>
    <w:rsid w:val="00956478"/>
    <w:rsid w:val="00956549"/>
    <w:rsid w:val="009566B2"/>
    <w:rsid w:val="009568C5"/>
    <w:rsid w:val="009579BE"/>
    <w:rsid w:val="00960297"/>
    <w:rsid w:val="00961683"/>
    <w:rsid w:val="00961AD9"/>
    <w:rsid w:val="00961D1A"/>
    <w:rsid w:val="00962447"/>
    <w:rsid w:val="0096266B"/>
    <w:rsid w:val="00962F24"/>
    <w:rsid w:val="0096334F"/>
    <w:rsid w:val="00964026"/>
    <w:rsid w:val="00964315"/>
    <w:rsid w:val="009644B3"/>
    <w:rsid w:val="0096505D"/>
    <w:rsid w:val="009652BD"/>
    <w:rsid w:val="009654A4"/>
    <w:rsid w:val="00965849"/>
    <w:rsid w:val="00966346"/>
    <w:rsid w:val="009669B1"/>
    <w:rsid w:val="0096754D"/>
    <w:rsid w:val="009676EF"/>
    <w:rsid w:val="0096786B"/>
    <w:rsid w:val="00970498"/>
    <w:rsid w:val="00970557"/>
    <w:rsid w:val="00970648"/>
    <w:rsid w:val="009706F4"/>
    <w:rsid w:val="0097093D"/>
    <w:rsid w:val="00971185"/>
    <w:rsid w:val="00971564"/>
    <w:rsid w:val="009715FA"/>
    <w:rsid w:val="00971B19"/>
    <w:rsid w:val="009725B2"/>
    <w:rsid w:val="00972DC3"/>
    <w:rsid w:val="0097371B"/>
    <w:rsid w:val="009738EB"/>
    <w:rsid w:val="0097403D"/>
    <w:rsid w:val="0097439B"/>
    <w:rsid w:val="009744C2"/>
    <w:rsid w:val="009745C1"/>
    <w:rsid w:val="00974C3D"/>
    <w:rsid w:val="00974C7A"/>
    <w:rsid w:val="00974E0F"/>
    <w:rsid w:val="00975772"/>
    <w:rsid w:val="00975888"/>
    <w:rsid w:val="00975AF3"/>
    <w:rsid w:val="00975E86"/>
    <w:rsid w:val="009760FB"/>
    <w:rsid w:val="00976480"/>
    <w:rsid w:val="0097696C"/>
    <w:rsid w:val="00980571"/>
    <w:rsid w:val="009807F4"/>
    <w:rsid w:val="00980C50"/>
    <w:rsid w:val="00980E81"/>
    <w:rsid w:val="009810CA"/>
    <w:rsid w:val="0098156D"/>
    <w:rsid w:val="009820CF"/>
    <w:rsid w:val="009821CC"/>
    <w:rsid w:val="00982826"/>
    <w:rsid w:val="0098285E"/>
    <w:rsid w:val="00982EF8"/>
    <w:rsid w:val="009839C4"/>
    <w:rsid w:val="009839EC"/>
    <w:rsid w:val="00983DA2"/>
    <w:rsid w:val="00984A21"/>
    <w:rsid w:val="00984F36"/>
    <w:rsid w:val="0098571A"/>
    <w:rsid w:val="009858D4"/>
    <w:rsid w:val="00986000"/>
    <w:rsid w:val="009866BB"/>
    <w:rsid w:val="009868E5"/>
    <w:rsid w:val="00986CCA"/>
    <w:rsid w:val="00987209"/>
    <w:rsid w:val="00987CF8"/>
    <w:rsid w:val="009903BB"/>
    <w:rsid w:val="0099065A"/>
    <w:rsid w:val="009926B3"/>
    <w:rsid w:val="00993DFB"/>
    <w:rsid w:val="0099417A"/>
    <w:rsid w:val="009953DB"/>
    <w:rsid w:val="0099545A"/>
    <w:rsid w:val="009960DB"/>
    <w:rsid w:val="0099670D"/>
    <w:rsid w:val="009A0969"/>
    <w:rsid w:val="009A0F47"/>
    <w:rsid w:val="009A1660"/>
    <w:rsid w:val="009A18B3"/>
    <w:rsid w:val="009A196A"/>
    <w:rsid w:val="009A1C12"/>
    <w:rsid w:val="009A283D"/>
    <w:rsid w:val="009A2C46"/>
    <w:rsid w:val="009A2DD0"/>
    <w:rsid w:val="009A32C7"/>
    <w:rsid w:val="009A35EA"/>
    <w:rsid w:val="009A3B3E"/>
    <w:rsid w:val="009A4007"/>
    <w:rsid w:val="009A4481"/>
    <w:rsid w:val="009A44AE"/>
    <w:rsid w:val="009A44BF"/>
    <w:rsid w:val="009A46E0"/>
    <w:rsid w:val="009A4ADC"/>
    <w:rsid w:val="009A5A4D"/>
    <w:rsid w:val="009A5E42"/>
    <w:rsid w:val="009A6215"/>
    <w:rsid w:val="009A6247"/>
    <w:rsid w:val="009A6D43"/>
    <w:rsid w:val="009A6F39"/>
    <w:rsid w:val="009A72FA"/>
    <w:rsid w:val="009A7415"/>
    <w:rsid w:val="009A7C7A"/>
    <w:rsid w:val="009B0215"/>
    <w:rsid w:val="009B05F8"/>
    <w:rsid w:val="009B0A60"/>
    <w:rsid w:val="009B1B6E"/>
    <w:rsid w:val="009B1D9E"/>
    <w:rsid w:val="009B2CB3"/>
    <w:rsid w:val="009B2DB4"/>
    <w:rsid w:val="009B34E6"/>
    <w:rsid w:val="009B3565"/>
    <w:rsid w:val="009B3645"/>
    <w:rsid w:val="009B3B55"/>
    <w:rsid w:val="009B437C"/>
    <w:rsid w:val="009B43A1"/>
    <w:rsid w:val="009B46E3"/>
    <w:rsid w:val="009B47CF"/>
    <w:rsid w:val="009B4C62"/>
    <w:rsid w:val="009B52A0"/>
    <w:rsid w:val="009B52F2"/>
    <w:rsid w:val="009B53A1"/>
    <w:rsid w:val="009B5AE1"/>
    <w:rsid w:val="009B691B"/>
    <w:rsid w:val="009B6D33"/>
    <w:rsid w:val="009B7171"/>
    <w:rsid w:val="009B797F"/>
    <w:rsid w:val="009B7AFC"/>
    <w:rsid w:val="009B7CE0"/>
    <w:rsid w:val="009C0567"/>
    <w:rsid w:val="009C0BAE"/>
    <w:rsid w:val="009C0D8D"/>
    <w:rsid w:val="009C10A6"/>
    <w:rsid w:val="009C17B8"/>
    <w:rsid w:val="009C1891"/>
    <w:rsid w:val="009C1975"/>
    <w:rsid w:val="009C1A32"/>
    <w:rsid w:val="009C1A4A"/>
    <w:rsid w:val="009C1DED"/>
    <w:rsid w:val="009C2075"/>
    <w:rsid w:val="009C2635"/>
    <w:rsid w:val="009C2C0D"/>
    <w:rsid w:val="009C2DDA"/>
    <w:rsid w:val="009C3192"/>
    <w:rsid w:val="009C344D"/>
    <w:rsid w:val="009C35BA"/>
    <w:rsid w:val="009C36AC"/>
    <w:rsid w:val="009C3DB5"/>
    <w:rsid w:val="009C3EBC"/>
    <w:rsid w:val="009C4084"/>
    <w:rsid w:val="009C457D"/>
    <w:rsid w:val="009C4A22"/>
    <w:rsid w:val="009C4B5A"/>
    <w:rsid w:val="009C4BB1"/>
    <w:rsid w:val="009C4DE2"/>
    <w:rsid w:val="009C5162"/>
    <w:rsid w:val="009C7A85"/>
    <w:rsid w:val="009C7C2D"/>
    <w:rsid w:val="009D0825"/>
    <w:rsid w:val="009D0DED"/>
    <w:rsid w:val="009D12D0"/>
    <w:rsid w:val="009D135E"/>
    <w:rsid w:val="009D13E7"/>
    <w:rsid w:val="009D1547"/>
    <w:rsid w:val="009D165C"/>
    <w:rsid w:val="009D182C"/>
    <w:rsid w:val="009D192A"/>
    <w:rsid w:val="009D1974"/>
    <w:rsid w:val="009D1FE8"/>
    <w:rsid w:val="009D2079"/>
    <w:rsid w:val="009D2150"/>
    <w:rsid w:val="009D2404"/>
    <w:rsid w:val="009D24C2"/>
    <w:rsid w:val="009D2D4F"/>
    <w:rsid w:val="009D2E31"/>
    <w:rsid w:val="009D4566"/>
    <w:rsid w:val="009D4D9A"/>
    <w:rsid w:val="009D639A"/>
    <w:rsid w:val="009D7107"/>
    <w:rsid w:val="009D75B5"/>
    <w:rsid w:val="009E0F40"/>
    <w:rsid w:val="009E114D"/>
    <w:rsid w:val="009E1475"/>
    <w:rsid w:val="009E14EB"/>
    <w:rsid w:val="009E1928"/>
    <w:rsid w:val="009E19A8"/>
    <w:rsid w:val="009E20DF"/>
    <w:rsid w:val="009E2347"/>
    <w:rsid w:val="009E2ADD"/>
    <w:rsid w:val="009E43A3"/>
    <w:rsid w:val="009E43C4"/>
    <w:rsid w:val="009E5189"/>
    <w:rsid w:val="009E56E4"/>
    <w:rsid w:val="009E5FBC"/>
    <w:rsid w:val="009E62C7"/>
    <w:rsid w:val="009E6444"/>
    <w:rsid w:val="009E65CF"/>
    <w:rsid w:val="009E6B77"/>
    <w:rsid w:val="009E7AD6"/>
    <w:rsid w:val="009F0810"/>
    <w:rsid w:val="009F08FF"/>
    <w:rsid w:val="009F0FD9"/>
    <w:rsid w:val="009F150D"/>
    <w:rsid w:val="009F159D"/>
    <w:rsid w:val="009F1911"/>
    <w:rsid w:val="009F199F"/>
    <w:rsid w:val="009F1A7D"/>
    <w:rsid w:val="009F2090"/>
    <w:rsid w:val="009F25FA"/>
    <w:rsid w:val="009F339A"/>
    <w:rsid w:val="009F3501"/>
    <w:rsid w:val="009F38FB"/>
    <w:rsid w:val="009F3B8C"/>
    <w:rsid w:val="009F4263"/>
    <w:rsid w:val="009F43C5"/>
    <w:rsid w:val="009F4B43"/>
    <w:rsid w:val="009F4E44"/>
    <w:rsid w:val="009F4F40"/>
    <w:rsid w:val="009F4FA7"/>
    <w:rsid w:val="009F5235"/>
    <w:rsid w:val="009F5E81"/>
    <w:rsid w:val="009F63B9"/>
    <w:rsid w:val="009F6DE2"/>
    <w:rsid w:val="009F6F43"/>
    <w:rsid w:val="009F7565"/>
    <w:rsid w:val="00A00231"/>
    <w:rsid w:val="00A008FE"/>
    <w:rsid w:val="00A01248"/>
    <w:rsid w:val="00A01334"/>
    <w:rsid w:val="00A019F9"/>
    <w:rsid w:val="00A02385"/>
    <w:rsid w:val="00A02C67"/>
    <w:rsid w:val="00A03169"/>
    <w:rsid w:val="00A031CA"/>
    <w:rsid w:val="00A03F86"/>
    <w:rsid w:val="00A048E2"/>
    <w:rsid w:val="00A04C9E"/>
    <w:rsid w:val="00A05A7C"/>
    <w:rsid w:val="00A05E2D"/>
    <w:rsid w:val="00A06160"/>
    <w:rsid w:val="00A064FE"/>
    <w:rsid w:val="00A06A81"/>
    <w:rsid w:val="00A0717B"/>
    <w:rsid w:val="00A074D9"/>
    <w:rsid w:val="00A07D35"/>
    <w:rsid w:val="00A07D91"/>
    <w:rsid w:val="00A10621"/>
    <w:rsid w:val="00A109D0"/>
    <w:rsid w:val="00A10CFE"/>
    <w:rsid w:val="00A114D4"/>
    <w:rsid w:val="00A1173B"/>
    <w:rsid w:val="00A11778"/>
    <w:rsid w:val="00A121EE"/>
    <w:rsid w:val="00A12325"/>
    <w:rsid w:val="00A1238D"/>
    <w:rsid w:val="00A125D2"/>
    <w:rsid w:val="00A1362E"/>
    <w:rsid w:val="00A13BF6"/>
    <w:rsid w:val="00A14335"/>
    <w:rsid w:val="00A1443D"/>
    <w:rsid w:val="00A1486C"/>
    <w:rsid w:val="00A150A5"/>
    <w:rsid w:val="00A151AE"/>
    <w:rsid w:val="00A154C7"/>
    <w:rsid w:val="00A15545"/>
    <w:rsid w:val="00A158E3"/>
    <w:rsid w:val="00A15C25"/>
    <w:rsid w:val="00A17C20"/>
    <w:rsid w:val="00A17D8D"/>
    <w:rsid w:val="00A20059"/>
    <w:rsid w:val="00A20681"/>
    <w:rsid w:val="00A206FA"/>
    <w:rsid w:val="00A20965"/>
    <w:rsid w:val="00A20D9F"/>
    <w:rsid w:val="00A20F6E"/>
    <w:rsid w:val="00A2173F"/>
    <w:rsid w:val="00A21C06"/>
    <w:rsid w:val="00A21EC3"/>
    <w:rsid w:val="00A22B71"/>
    <w:rsid w:val="00A22B9B"/>
    <w:rsid w:val="00A22BA3"/>
    <w:rsid w:val="00A22D20"/>
    <w:rsid w:val="00A2347A"/>
    <w:rsid w:val="00A2562A"/>
    <w:rsid w:val="00A2605C"/>
    <w:rsid w:val="00A263F5"/>
    <w:rsid w:val="00A26EDA"/>
    <w:rsid w:val="00A27667"/>
    <w:rsid w:val="00A27773"/>
    <w:rsid w:val="00A3012A"/>
    <w:rsid w:val="00A3013C"/>
    <w:rsid w:val="00A3036D"/>
    <w:rsid w:val="00A305E7"/>
    <w:rsid w:val="00A3094B"/>
    <w:rsid w:val="00A30C42"/>
    <w:rsid w:val="00A3113B"/>
    <w:rsid w:val="00A32746"/>
    <w:rsid w:val="00A32749"/>
    <w:rsid w:val="00A33ADA"/>
    <w:rsid w:val="00A3412A"/>
    <w:rsid w:val="00A34BCB"/>
    <w:rsid w:val="00A35061"/>
    <w:rsid w:val="00A350A1"/>
    <w:rsid w:val="00A35BC3"/>
    <w:rsid w:val="00A3697B"/>
    <w:rsid w:val="00A36BAF"/>
    <w:rsid w:val="00A36D68"/>
    <w:rsid w:val="00A37058"/>
    <w:rsid w:val="00A373E1"/>
    <w:rsid w:val="00A3740B"/>
    <w:rsid w:val="00A37A51"/>
    <w:rsid w:val="00A37F69"/>
    <w:rsid w:val="00A40AF3"/>
    <w:rsid w:val="00A40F27"/>
    <w:rsid w:val="00A40F87"/>
    <w:rsid w:val="00A40FAE"/>
    <w:rsid w:val="00A4108C"/>
    <w:rsid w:val="00A41211"/>
    <w:rsid w:val="00A4146F"/>
    <w:rsid w:val="00A4153A"/>
    <w:rsid w:val="00A42048"/>
    <w:rsid w:val="00A42182"/>
    <w:rsid w:val="00A4268F"/>
    <w:rsid w:val="00A43234"/>
    <w:rsid w:val="00A4399B"/>
    <w:rsid w:val="00A43C75"/>
    <w:rsid w:val="00A443CF"/>
    <w:rsid w:val="00A45FA8"/>
    <w:rsid w:val="00A46347"/>
    <w:rsid w:val="00A463CA"/>
    <w:rsid w:val="00A46947"/>
    <w:rsid w:val="00A46EB9"/>
    <w:rsid w:val="00A50443"/>
    <w:rsid w:val="00A505D1"/>
    <w:rsid w:val="00A5237A"/>
    <w:rsid w:val="00A5381C"/>
    <w:rsid w:val="00A53BE1"/>
    <w:rsid w:val="00A546BA"/>
    <w:rsid w:val="00A5482D"/>
    <w:rsid w:val="00A550AD"/>
    <w:rsid w:val="00A55702"/>
    <w:rsid w:val="00A55778"/>
    <w:rsid w:val="00A55859"/>
    <w:rsid w:val="00A55F30"/>
    <w:rsid w:val="00A56476"/>
    <w:rsid w:val="00A5699C"/>
    <w:rsid w:val="00A56E85"/>
    <w:rsid w:val="00A600A9"/>
    <w:rsid w:val="00A60BAD"/>
    <w:rsid w:val="00A60DD1"/>
    <w:rsid w:val="00A60E10"/>
    <w:rsid w:val="00A61187"/>
    <w:rsid w:val="00A616AD"/>
    <w:rsid w:val="00A618EC"/>
    <w:rsid w:val="00A619AC"/>
    <w:rsid w:val="00A61BB6"/>
    <w:rsid w:val="00A61BFF"/>
    <w:rsid w:val="00A620CA"/>
    <w:rsid w:val="00A62215"/>
    <w:rsid w:val="00A62441"/>
    <w:rsid w:val="00A63042"/>
    <w:rsid w:val="00A6336A"/>
    <w:rsid w:val="00A634A1"/>
    <w:rsid w:val="00A64560"/>
    <w:rsid w:val="00A647F5"/>
    <w:rsid w:val="00A64A99"/>
    <w:rsid w:val="00A64AB3"/>
    <w:rsid w:val="00A65CDB"/>
    <w:rsid w:val="00A66299"/>
    <w:rsid w:val="00A667C5"/>
    <w:rsid w:val="00A674E1"/>
    <w:rsid w:val="00A67AD0"/>
    <w:rsid w:val="00A7034D"/>
    <w:rsid w:val="00A7069D"/>
    <w:rsid w:val="00A70E19"/>
    <w:rsid w:val="00A71B8F"/>
    <w:rsid w:val="00A71C71"/>
    <w:rsid w:val="00A71EDD"/>
    <w:rsid w:val="00A72605"/>
    <w:rsid w:val="00A729EB"/>
    <w:rsid w:val="00A72F06"/>
    <w:rsid w:val="00A730C0"/>
    <w:rsid w:val="00A734E9"/>
    <w:rsid w:val="00A734EF"/>
    <w:rsid w:val="00A73AC4"/>
    <w:rsid w:val="00A745CC"/>
    <w:rsid w:val="00A75179"/>
    <w:rsid w:val="00A75918"/>
    <w:rsid w:val="00A75D41"/>
    <w:rsid w:val="00A764A8"/>
    <w:rsid w:val="00A77308"/>
    <w:rsid w:val="00A7748B"/>
    <w:rsid w:val="00A779DA"/>
    <w:rsid w:val="00A77F2D"/>
    <w:rsid w:val="00A80141"/>
    <w:rsid w:val="00A80351"/>
    <w:rsid w:val="00A80551"/>
    <w:rsid w:val="00A81308"/>
    <w:rsid w:val="00A8166C"/>
    <w:rsid w:val="00A81860"/>
    <w:rsid w:val="00A81D46"/>
    <w:rsid w:val="00A82809"/>
    <w:rsid w:val="00A829D6"/>
    <w:rsid w:val="00A82B44"/>
    <w:rsid w:val="00A8375B"/>
    <w:rsid w:val="00A83823"/>
    <w:rsid w:val="00A84290"/>
    <w:rsid w:val="00A84574"/>
    <w:rsid w:val="00A84DDC"/>
    <w:rsid w:val="00A8506E"/>
    <w:rsid w:val="00A854CF"/>
    <w:rsid w:val="00A857FC"/>
    <w:rsid w:val="00A85CEC"/>
    <w:rsid w:val="00A85DE3"/>
    <w:rsid w:val="00A86058"/>
    <w:rsid w:val="00A86DB5"/>
    <w:rsid w:val="00A876A2"/>
    <w:rsid w:val="00A876C1"/>
    <w:rsid w:val="00A87CA1"/>
    <w:rsid w:val="00A87E80"/>
    <w:rsid w:val="00A901BC"/>
    <w:rsid w:val="00A9058F"/>
    <w:rsid w:val="00A905DE"/>
    <w:rsid w:val="00A91083"/>
    <w:rsid w:val="00A9238E"/>
    <w:rsid w:val="00A9244B"/>
    <w:rsid w:val="00A9361B"/>
    <w:rsid w:val="00A936A7"/>
    <w:rsid w:val="00A9390C"/>
    <w:rsid w:val="00A947C9"/>
    <w:rsid w:val="00A949F0"/>
    <w:rsid w:val="00A94FF7"/>
    <w:rsid w:val="00A950DC"/>
    <w:rsid w:val="00A9585B"/>
    <w:rsid w:val="00A96A71"/>
    <w:rsid w:val="00A970CC"/>
    <w:rsid w:val="00A97132"/>
    <w:rsid w:val="00A97298"/>
    <w:rsid w:val="00A973E1"/>
    <w:rsid w:val="00A97430"/>
    <w:rsid w:val="00AA08DC"/>
    <w:rsid w:val="00AA0B00"/>
    <w:rsid w:val="00AA0C27"/>
    <w:rsid w:val="00AA1024"/>
    <w:rsid w:val="00AA17DB"/>
    <w:rsid w:val="00AA1813"/>
    <w:rsid w:val="00AA33D2"/>
    <w:rsid w:val="00AA3FF7"/>
    <w:rsid w:val="00AA409C"/>
    <w:rsid w:val="00AA483A"/>
    <w:rsid w:val="00AA4D57"/>
    <w:rsid w:val="00AA5998"/>
    <w:rsid w:val="00AA5D06"/>
    <w:rsid w:val="00AA6E2D"/>
    <w:rsid w:val="00AA7071"/>
    <w:rsid w:val="00AA7724"/>
    <w:rsid w:val="00AA7EC5"/>
    <w:rsid w:val="00AB0120"/>
    <w:rsid w:val="00AB0535"/>
    <w:rsid w:val="00AB05FC"/>
    <w:rsid w:val="00AB0873"/>
    <w:rsid w:val="00AB12DF"/>
    <w:rsid w:val="00AB210B"/>
    <w:rsid w:val="00AB2211"/>
    <w:rsid w:val="00AB2225"/>
    <w:rsid w:val="00AB3C9B"/>
    <w:rsid w:val="00AB4CAE"/>
    <w:rsid w:val="00AB600B"/>
    <w:rsid w:val="00AB659C"/>
    <w:rsid w:val="00AB6732"/>
    <w:rsid w:val="00AB6785"/>
    <w:rsid w:val="00AB7D4C"/>
    <w:rsid w:val="00AB7DE0"/>
    <w:rsid w:val="00AB7E3F"/>
    <w:rsid w:val="00AC126A"/>
    <w:rsid w:val="00AC1526"/>
    <w:rsid w:val="00AC1658"/>
    <w:rsid w:val="00AC174B"/>
    <w:rsid w:val="00AC1B22"/>
    <w:rsid w:val="00AC1BFA"/>
    <w:rsid w:val="00AC1C4A"/>
    <w:rsid w:val="00AC222D"/>
    <w:rsid w:val="00AC22CA"/>
    <w:rsid w:val="00AC268C"/>
    <w:rsid w:val="00AC2805"/>
    <w:rsid w:val="00AC2DB9"/>
    <w:rsid w:val="00AC31C4"/>
    <w:rsid w:val="00AC3610"/>
    <w:rsid w:val="00AC3CC3"/>
    <w:rsid w:val="00AC41AD"/>
    <w:rsid w:val="00AC47DB"/>
    <w:rsid w:val="00AC49CF"/>
    <w:rsid w:val="00AC4AF1"/>
    <w:rsid w:val="00AC594B"/>
    <w:rsid w:val="00AC6264"/>
    <w:rsid w:val="00AC6B60"/>
    <w:rsid w:val="00AC6BCD"/>
    <w:rsid w:val="00AC6C08"/>
    <w:rsid w:val="00AC737A"/>
    <w:rsid w:val="00AD0D43"/>
    <w:rsid w:val="00AD1A50"/>
    <w:rsid w:val="00AD1B7C"/>
    <w:rsid w:val="00AD2769"/>
    <w:rsid w:val="00AD2D0B"/>
    <w:rsid w:val="00AD3A5E"/>
    <w:rsid w:val="00AD3D6C"/>
    <w:rsid w:val="00AD3DF4"/>
    <w:rsid w:val="00AD4CA3"/>
    <w:rsid w:val="00AD4E33"/>
    <w:rsid w:val="00AD5987"/>
    <w:rsid w:val="00AD5A25"/>
    <w:rsid w:val="00AD6106"/>
    <w:rsid w:val="00AD642C"/>
    <w:rsid w:val="00AD6892"/>
    <w:rsid w:val="00AD744B"/>
    <w:rsid w:val="00AD7809"/>
    <w:rsid w:val="00AE0396"/>
    <w:rsid w:val="00AE0AC6"/>
    <w:rsid w:val="00AE0D15"/>
    <w:rsid w:val="00AE104D"/>
    <w:rsid w:val="00AE1294"/>
    <w:rsid w:val="00AE134A"/>
    <w:rsid w:val="00AE16F1"/>
    <w:rsid w:val="00AE2735"/>
    <w:rsid w:val="00AE3089"/>
    <w:rsid w:val="00AE3119"/>
    <w:rsid w:val="00AE317C"/>
    <w:rsid w:val="00AE3330"/>
    <w:rsid w:val="00AE46F1"/>
    <w:rsid w:val="00AE4E3B"/>
    <w:rsid w:val="00AE50E8"/>
    <w:rsid w:val="00AE579C"/>
    <w:rsid w:val="00AE57E8"/>
    <w:rsid w:val="00AE6CEB"/>
    <w:rsid w:val="00AF0254"/>
    <w:rsid w:val="00AF0D38"/>
    <w:rsid w:val="00AF1A5F"/>
    <w:rsid w:val="00AF1A82"/>
    <w:rsid w:val="00AF1CFF"/>
    <w:rsid w:val="00AF1E11"/>
    <w:rsid w:val="00AF4313"/>
    <w:rsid w:val="00AF4455"/>
    <w:rsid w:val="00AF46BC"/>
    <w:rsid w:val="00AF4A6B"/>
    <w:rsid w:val="00AF4B2C"/>
    <w:rsid w:val="00AF55B4"/>
    <w:rsid w:val="00AF5C2B"/>
    <w:rsid w:val="00AF60AC"/>
    <w:rsid w:val="00AF6C9F"/>
    <w:rsid w:val="00AF70EE"/>
    <w:rsid w:val="00AF7486"/>
    <w:rsid w:val="00B00373"/>
    <w:rsid w:val="00B008E2"/>
    <w:rsid w:val="00B00BD3"/>
    <w:rsid w:val="00B00C4A"/>
    <w:rsid w:val="00B01A02"/>
    <w:rsid w:val="00B02390"/>
    <w:rsid w:val="00B03177"/>
    <w:rsid w:val="00B0388F"/>
    <w:rsid w:val="00B04473"/>
    <w:rsid w:val="00B050D1"/>
    <w:rsid w:val="00B055D9"/>
    <w:rsid w:val="00B05725"/>
    <w:rsid w:val="00B057D1"/>
    <w:rsid w:val="00B05F11"/>
    <w:rsid w:val="00B0650A"/>
    <w:rsid w:val="00B0683C"/>
    <w:rsid w:val="00B06EC9"/>
    <w:rsid w:val="00B070EA"/>
    <w:rsid w:val="00B07DC6"/>
    <w:rsid w:val="00B07F1D"/>
    <w:rsid w:val="00B108DC"/>
    <w:rsid w:val="00B10B26"/>
    <w:rsid w:val="00B111B2"/>
    <w:rsid w:val="00B11338"/>
    <w:rsid w:val="00B11387"/>
    <w:rsid w:val="00B115D2"/>
    <w:rsid w:val="00B11B77"/>
    <w:rsid w:val="00B11F21"/>
    <w:rsid w:val="00B128A2"/>
    <w:rsid w:val="00B12A55"/>
    <w:rsid w:val="00B1323D"/>
    <w:rsid w:val="00B13C21"/>
    <w:rsid w:val="00B13C57"/>
    <w:rsid w:val="00B13F1F"/>
    <w:rsid w:val="00B14184"/>
    <w:rsid w:val="00B14387"/>
    <w:rsid w:val="00B14563"/>
    <w:rsid w:val="00B1462B"/>
    <w:rsid w:val="00B14A56"/>
    <w:rsid w:val="00B14E16"/>
    <w:rsid w:val="00B16961"/>
    <w:rsid w:val="00B1726C"/>
    <w:rsid w:val="00B17C6F"/>
    <w:rsid w:val="00B2001E"/>
    <w:rsid w:val="00B207C7"/>
    <w:rsid w:val="00B20A8F"/>
    <w:rsid w:val="00B20B0A"/>
    <w:rsid w:val="00B21417"/>
    <w:rsid w:val="00B21F89"/>
    <w:rsid w:val="00B220AE"/>
    <w:rsid w:val="00B22ABF"/>
    <w:rsid w:val="00B22C78"/>
    <w:rsid w:val="00B23421"/>
    <w:rsid w:val="00B23599"/>
    <w:rsid w:val="00B23D93"/>
    <w:rsid w:val="00B24175"/>
    <w:rsid w:val="00B248EF"/>
    <w:rsid w:val="00B25212"/>
    <w:rsid w:val="00B267BC"/>
    <w:rsid w:val="00B27B52"/>
    <w:rsid w:val="00B301D4"/>
    <w:rsid w:val="00B302D3"/>
    <w:rsid w:val="00B3064A"/>
    <w:rsid w:val="00B30C64"/>
    <w:rsid w:val="00B31182"/>
    <w:rsid w:val="00B311A5"/>
    <w:rsid w:val="00B3123B"/>
    <w:rsid w:val="00B31A0E"/>
    <w:rsid w:val="00B31AE7"/>
    <w:rsid w:val="00B31CD4"/>
    <w:rsid w:val="00B328CF"/>
    <w:rsid w:val="00B33245"/>
    <w:rsid w:val="00B3405C"/>
    <w:rsid w:val="00B34132"/>
    <w:rsid w:val="00B3418C"/>
    <w:rsid w:val="00B3468D"/>
    <w:rsid w:val="00B34A9B"/>
    <w:rsid w:val="00B350C1"/>
    <w:rsid w:val="00B35607"/>
    <w:rsid w:val="00B3585E"/>
    <w:rsid w:val="00B35C58"/>
    <w:rsid w:val="00B35DA9"/>
    <w:rsid w:val="00B35E2E"/>
    <w:rsid w:val="00B36397"/>
    <w:rsid w:val="00B3699E"/>
    <w:rsid w:val="00B36DF4"/>
    <w:rsid w:val="00B379BC"/>
    <w:rsid w:val="00B401A8"/>
    <w:rsid w:val="00B40552"/>
    <w:rsid w:val="00B40957"/>
    <w:rsid w:val="00B40A73"/>
    <w:rsid w:val="00B40ABF"/>
    <w:rsid w:val="00B41888"/>
    <w:rsid w:val="00B41FCF"/>
    <w:rsid w:val="00B4220F"/>
    <w:rsid w:val="00B422D7"/>
    <w:rsid w:val="00B42519"/>
    <w:rsid w:val="00B42904"/>
    <w:rsid w:val="00B42961"/>
    <w:rsid w:val="00B429B3"/>
    <w:rsid w:val="00B42F11"/>
    <w:rsid w:val="00B43165"/>
    <w:rsid w:val="00B4318F"/>
    <w:rsid w:val="00B436A4"/>
    <w:rsid w:val="00B45151"/>
    <w:rsid w:val="00B457A3"/>
    <w:rsid w:val="00B45AF2"/>
    <w:rsid w:val="00B45E59"/>
    <w:rsid w:val="00B4631C"/>
    <w:rsid w:val="00B4657B"/>
    <w:rsid w:val="00B46B00"/>
    <w:rsid w:val="00B473CF"/>
    <w:rsid w:val="00B473E7"/>
    <w:rsid w:val="00B5046A"/>
    <w:rsid w:val="00B50BAF"/>
    <w:rsid w:val="00B51392"/>
    <w:rsid w:val="00B514EA"/>
    <w:rsid w:val="00B51802"/>
    <w:rsid w:val="00B535C8"/>
    <w:rsid w:val="00B536CF"/>
    <w:rsid w:val="00B53C72"/>
    <w:rsid w:val="00B5430D"/>
    <w:rsid w:val="00B54A66"/>
    <w:rsid w:val="00B5506C"/>
    <w:rsid w:val="00B55723"/>
    <w:rsid w:val="00B55E43"/>
    <w:rsid w:val="00B5626E"/>
    <w:rsid w:val="00B567E5"/>
    <w:rsid w:val="00B56BBD"/>
    <w:rsid w:val="00B5772D"/>
    <w:rsid w:val="00B577E1"/>
    <w:rsid w:val="00B60D37"/>
    <w:rsid w:val="00B61F09"/>
    <w:rsid w:val="00B625D9"/>
    <w:rsid w:val="00B651F3"/>
    <w:rsid w:val="00B6538B"/>
    <w:rsid w:val="00B65757"/>
    <w:rsid w:val="00B65CEE"/>
    <w:rsid w:val="00B663E9"/>
    <w:rsid w:val="00B66EB0"/>
    <w:rsid w:val="00B67527"/>
    <w:rsid w:val="00B678B7"/>
    <w:rsid w:val="00B67C9E"/>
    <w:rsid w:val="00B7038C"/>
    <w:rsid w:val="00B710EF"/>
    <w:rsid w:val="00B71354"/>
    <w:rsid w:val="00B71742"/>
    <w:rsid w:val="00B718CE"/>
    <w:rsid w:val="00B7201E"/>
    <w:rsid w:val="00B720A8"/>
    <w:rsid w:val="00B740F0"/>
    <w:rsid w:val="00B742BD"/>
    <w:rsid w:val="00B74970"/>
    <w:rsid w:val="00B74F7D"/>
    <w:rsid w:val="00B74FDF"/>
    <w:rsid w:val="00B7550B"/>
    <w:rsid w:val="00B75E33"/>
    <w:rsid w:val="00B76170"/>
    <w:rsid w:val="00B7642C"/>
    <w:rsid w:val="00B7643B"/>
    <w:rsid w:val="00B766C7"/>
    <w:rsid w:val="00B768C3"/>
    <w:rsid w:val="00B7757C"/>
    <w:rsid w:val="00B77C79"/>
    <w:rsid w:val="00B80D0C"/>
    <w:rsid w:val="00B80D29"/>
    <w:rsid w:val="00B813A3"/>
    <w:rsid w:val="00B8220A"/>
    <w:rsid w:val="00B82AF4"/>
    <w:rsid w:val="00B83162"/>
    <w:rsid w:val="00B8424E"/>
    <w:rsid w:val="00B844D3"/>
    <w:rsid w:val="00B84A63"/>
    <w:rsid w:val="00B84CFD"/>
    <w:rsid w:val="00B84E81"/>
    <w:rsid w:val="00B852E0"/>
    <w:rsid w:val="00B85401"/>
    <w:rsid w:val="00B8549D"/>
    <w:rsid w:val="00B85AD5"/>
    <w:rsid w:val="00B86465"/>
    <w:rsid w:val="00B87E04"/>
    <w:rsid w:val="00B87F8A"/>
    <w:rsid w:val="00B9086D"/>
    <w:rsid w:val="00B910F6"/>
    <w:rsid w:val="00B916AA"/>
    <w:rsid w:val="00B92F6E"/>
    <w:rsid w:val="00B930DD"/>
    <w:rsid w:val="00B930EE"/>
    <w:rsid w:val="00B94481"/>
    <w:rsid w:val="00B944D1"/>
    <w:rsid w:val="00B94B6D"/>
    <w:rsid w:val="00B94D4A"/>
    <w:rsid w:val="00B953DB"/>
    <w:rsid w:val="00B955EF"/>
    <w:rsid w:val="00B95907"/>
    <w:rsid w:val="00BA0272"/>
    <w:rsid w:val="00BA0744"/>
    <w:rsid w:val="00BA07C8"/>
    <w:rsid w:val="00BA09F1"/>
    <w:rsid w:val="00BA0EFC"/>
    <w:rsid w:val="00BA15FF"/>
    <w:rsid w:val="00BA1808"/>
    <w:rsid w:val="00BA1A43"/>
    <w:rsid w:val="00BA2EA7"/>
    <w:rsid w:val="00BA3439"/>
    <w:rsid w:val="00BA35B6"/>
    <w:rsid w:val="00BA382B"/>
    <w:rsid w:val="00BA38D5"/>
    <w:rsid w:val="00BA3979"/>
    <w:rsid w:val="00BA39EC"/>
    <w:rsid w:val="00BA3C4D"/>
    <w:rsid w:val="00BA4314"/>
    <w:rsid w:val="00BA4F7B"/>
    <w:rsid w:val="00BA4F88"/>
    <w:rsid w:val="00BA5072"/>
    <w:rsid w:val="00BA5F66"/>
    <w:rsid w:val="00BA6661"/>
    <w:rsid w:val="00BA6D54"/>
    <w:rsid w:val="00BA6F01"/>
    <w:rsid w:val="00BA6F25"/>
    <w:rsid w:val="00BB0CF6"/>
    <w:rsid w:val="00BB188A"/>
    <w:rsid w:val="00BB2178"/>
    <w:rsid w:val="00BB21E8"/>
    <w:rsid w:val="00BB266E"/>
    <w:rsid w:val="00BB2928"/>
    <w:rsid w:val="00BB2B7A"/>
    <w:rsid w:val="00BB3F8A"/>
    <w:rsid w:val="00BB4009"/>
    <w:rsid w:val="00BB4593"/>
    <w:rsid w:val="00BB473C"/>
    <w:rsid w:val="00BB4A3F"/>
    <w:rsid w:val="00BB4F69"/>
    <w:rsid w:val="00BB4FC6"/>
    <w:rsid w:val="00BB5077"/>
    <w:rsid w:val="00BB5216"/>
    <w:rsid w:val="00BB594B"/>
    <w:rsid w:val="00BB5A60"/>
    <w:rsid w:val="00BB60DD"/>
    <w:rsid w:val="00BB61F5"/>
    <w:rsid w:val="00BB6561"/>
    <w:rsid w:val="00BB6CE9"/>
    <w:rsid w:val="00BB7378"/>
    <w:rsid w:val="00BB7F92"/>
    <w:rsid w:val="00BB7FE2"/>
    <w:rsid w:val="00BC068E"/>
    <w:rsid w:val="00BC1997"/>
    <w:rsid w:val="00BC1A39"/>
    <w:rsid w:val="00BC1D26"/>
    <w:rsid w:val="00BC1E5D"/>
    <w:rsid w:val="00BC24E0"/>
    <w:rsid w:val="00BC26A5"/>
    <w:rsid w:val="00BC2765"/>
    <w:rsid w:val="00BC29A0"/>
    <w:rsid w:val="00BC2A59"/>
    <w:rsid w:val="00BC2B49"/>
    <w:rsid w:val="00BC2ED1"/>
    <w:rsid w:val="00BC3E30"/>
    <w:rsid w:val="00BC4290"/>
    <w:rsid w:val="00BC440C"/>
    <w:rsid w:val="00BC45BE"/>
    <w:rsid w:val="00BC4D60"/>
    <w:rsid w:val="00BC4E57"/>
    <w:rsid w:val="00BC5BF7"/>
    <w:rsid w:val="00BC5EE5"/>
    <w:rsid w:val="00BC607C"/>
    <w:rsid w:val="00BC71D5"/>
    <w:rsid w:val="00BC7525"/>
    <w:rsid w:val="00BC7BB4"/>
    <w:rsid w:val="00BD00FD"/>
    <w:rsid w:val="00BD040C"/>
    <w:rsid w:val="00BD14D3"/>
    <w:rsid w:val="00BD16DC"/>
    <w:rsid w:val="00BD1B13"/>
    <w:rsid w:val="00BD1BA2"/>
    <w:rsid w:val="00BD22C8"/>
    <w:rsid w:val="00BD2477"/>
    <w:rsid w:val="00BD2B35"/>
    <w:rsid w:val="00BD3292"/>
    <w:rsid w:val="00BD3870"/>
    <w:rsid w:val="00BD442D"/>
    <w:rsid w:val="00BD45FF"/>
    <w:rsid w:val="00BD4C72"/>
    <w:rsid w:val="00BD4F45"/>
    <w:rsid w:val="00BD57E9"/>
    <w:rsid w:val="00BD5E5F"/>
    <w:rsid w:val="00BD5E92"/>
    <w:rsid w:val="00BD6FA8"/>
    <w:rsid w:val="00BE008C"/>
    <w:rsid w:val="00BE0391"/>
    <w:rsid w:val="00BE1036"/>
    <w:rsid w:val="00BE1B4F"/>
    <w:rsid w:val="00BE1B9E"/>
    <w:rsid w:val="00BE1FDD"/>
    <w:rsid w:val="00BE3682"/>
    <w:rsid w:val="00BE3696"/>
    <w:rsid w:val="00BE5DFE"/>
    <w:rsid w:val="00BE63F1"/>
    <w:rsid w:val="00BE666C"/>
    <w:rsid w:val="00BE676C"/>
    <w:rsid w:val="00BE6DC4"/>
    <w:rsid w:val="00BE7380"/>
    <w:rsid w:val="00BE7C06"/>
    <w:rsid w:val="00BE7DE0"/>
    <w:rsid w:val="00BF01DB"/>
    <w:rsid w:val="00BF10AF"/>
    <w:rsid w:val="00BF17AA"/>
    <w:rsid w:val="00BF1A7A"/>
    <w:rsid w:val="00BF1B38"/>
    <w:rsid w:val="00BF1D4B"/>
    <w:rsid w:val="00BF1D81"/>
    <w:rsid w:val="00BF1FB5"/>
    <w:rsid w:val="00BF2A38"/>
    <w:rsid w:val="00BF2DF2"/>
    <w:rsid w:val="00BF3574"/>
    <w:rsid w:val="00BF388A"/>
    <w:rsid w:val="00BF3D5B"/>
    <w:rsid w:val="00BF3DE1"/>
    <w:rsid w:val="00BF3F95"/>
    <w:rsid w:val="00BF3FE6"/>
    <w:rsid w:val="00BF4532"/>
    <w:rsid w:val="00BF4B41"/>
    <w:rsid w:val="00BF4D0A"/>
    <w:rsid w:val="00BF52F5"/>
    <w:rsid w:val="00BF53B3"/>
    <w:rsid w:val="00BF5545"/>
    <w:rsid w:val="00BF5818"/>
    <w:rsid w:val="00BF586E"/>
    <w:rsid w:val="00BF5BD2"/>
    <w:rsid w:val="00BF6ABD"/>
    <w:rsid w:val="00BF6B6C"/>
    <w:rsid w:val="00BF776D"/>
    <w:rsid w:val="00BF7838"/>
    <w:rsid w:val="00BF7861"/>
    <w:rsid w:val="00BF79CB"/>
    <w:rsid w:val="00BF7DFE"/>
    <w:rsid w:val="00C001A2"/>
    <w:rsid w:val="00C004AD"/>
    <w:rsid w:val="00C00785"/>
    <w:rsid w:val="00C013F5"/>
    <w:rsid w:val="00C01C42"/>
    <w:rsid w:val="00C01CAD"/>
    <w:rsid w:val="00C01DC0"/>
    <w:rsid w:val="00C0209A"/>
    <w:rsid w:val="00C02877"/>
    <w:rsid w:val="00C02E95"/>
    <w:rsid w:val="00C037A6"/>
    <w:rsid w:val="00C03B9B"/>
    <w:rsid w:val="00C0451D"/>
    <w:rsid w:val="00C04BB0"/>
    <w:rsid w:val="00C0511C"/>
    <w:rsid w:val="00C05EC1"/>
    <w:rsid w:val="00C070C3"/>
    <w:rsid w:val="00C07226"/>
    <w:rsid w:val="00C076C6"/>
    <w:rsid w:val="00C07754"/>
    <w:rsid w:val="00C07E37"/>
    <w:rsid w:val="00C10903"/>
    <w:rsid w:val="00C10C2C"/>
    <w:rsid w:val="00C10F46"/>
    <w:rsid w:val="00C1175C"/>
    <w:rsid w:val="00C11EFE"/>
    <w:rsid w:val="00C12463"/>
    <w:rsid w:val="00C13117"/>
    <w:rsid w:val="00C13AF1"/>
    <w:rsid w:val="00C13AF8"/>
    <w:rsid w:val="00C13B00"/>
    <w:rsid w:val="00C13D65"/>
    <w:rsid w:val="00C14088"/>
    <w:rsid w:val="00C1475A"/>
    <w:rsid w:val="00C14977"/>
    <w:rsid w:val="00C15B05"/>
    <w:rsid w:val="00C16564"/>
    <w:rsid w:val="00C168F9"/>
    <w:rsid w:val="00C16C30"/>
    <w:rsid w:val="00C171C6"/>
    <w:rsid w:val="00C1799E"/>
    <w:rsid w:val="00C179FB"/>
    <w:rsid w:val="00C17C40"/>
    <w:rsid w:val="00C2046C"/>
    <w:rsid w:val="00C2062A"/>
    <w:rsid w:val="00C217F8"/>
    <w:rsid w:val="00C21936"/>
    <w:rsid w:val="00C226CF"/>
    <w:rsid w:val="00C22A19"/>
    <w:rsid w:val="00C22BB3"/>
    <w:rsid w:val="00C2301D"/>
    <w:rsid w:val="00C24660"/>
    <w:rsid w:val="00C24BE2"/>
    <w:rsid w:val="00C25DD5"/>
    <w:rsid w:val="00C26212"/>
    <w:rsid w:val="00C264E6"/>
    <w:rsid w:val="00C26B2C"/>
    <w:rsid w:val="00C270E0"/>
    <w:rsid w:val="00C275C9"/>
    <w:rsid w:val="00C31230"/>
    <w:rsid w:val="00C31258"/>
    <w:rsid w:val="00C31F9B"/>
    <w:rsid w:val="00C32643"/>
    <w:rsid w:val="00C3337E"/>
    <w:rsid w:val="00C335F5"/>
    <w:rsid w:val="00C337BB"/>
    <w:rsid w:val="00C33A05"/>
    <w:rsid w:val="00C33A86"/>
    <w:rsid w:val="00C33ADF"/>
    <w:rsid w:val="00C34BE3"/>
    <w:rsid w:val="00C34E89"/>
    <w:rsid w:val="00C358C4"/>
    <w:rsid w:val="00C36570"/>
    <w:rsid w:val="00C36E04"/>
    <w:rsid w:val="00C37C99"/>
    <w:rsid w:val="00C40666"/>
    <w:rsid w:val="00C409F1"/>
    <w:rsid w:val="00C40C85"/>
    <w:rsid w:val="00C40DBF"/>
    <w:rsid w:val="00C40EB3"/>
    <w:rsid w:val="00C4206C"/>
    <w:rsid w:val="00C422C0"/>
    <w:rsid w:val="00C44A9F"/>
    <w:rsid w:val="00C44CA9"/>
    <w:rsid w:val="00C44D2F"/>
    <w:rsid w:val="00C459F2"/>
    <w:rsid w:val="00C4634B"/>
    <w:rsid w:val="00C464D5"/>
    <w:rsid w:val="00C46966"/>
    <w:rsid w:val="00C46B38"/>
    <w:rsid w:val="00C46D44"/>
    <w:rsid w:val="00C4737E"/>
    <w:rsid w:val="00C473B4"/>
    <w:rsid w:val="00C47A0F"/>
    <w:rsid w:val="00C47F09"/>
    <w:rsid w:val="00C50627"/>
    <w:rsid w:val="00C50D7D"/>
    <w:rsid w:val="00C511AE"/>
    <w:rsid w:val="00C512D9"/>
    <w:rsid w:val="00C51550"/>
    <w:rsid w:val="00C51628"/>
    <w:rsid w:val="00C52A02"/>
    <w:rsid w:val="00C52D4E"/>
    <w:rsid w:val="00C55BE9"/>
    <w:rsid w:val="00C55C62"/>
    <w:rsid w:val="00C55E7C"/>
    <w:rsid w:val="00C560B3"/>
    <w:rsid w:val="00C567C3"/>
    <w:rsid w:val="00C56BE0"/>
    <w:rsid w:val="00C56EAF"/>
    <w:rsid w:val="00C571F9"/>
    <w:rsid w:val="00C57ACE"/>
    <w:rsid w:val="00C603CB"/>
    <w:rsid w:val="00C603D5"/>
    <w:rsid w:val="00C604C4"/>
    <w:rsid w:val="00C6076F"/>
    <w:rsid w:val="00C61402"/>
    <w:rsid w:val="00C616FE"/>
    <w:rsid w:val="00C6193F"/>
    <w:rsid w:val="00C61F80"/>
    <w:rsid w:val="00C62804"/>
    <w:rsid w:val="00C62B68"/>
    <w:rsid w:val="00C62E39"/>
    <w:rsid w:val="00C63E61"/>
    <w:rsid w:val="00C63FFE"/>
    <w:rsid w:val="00C644F2"/>
    <w:rsid w:val="00C64817"/>
    <w:rsid w:val="00C6498D"/>
    <w:rsid w:val="00C64CFE"/>
    <w:rsid w:val="00C6553B"/>
    <w:rsid w:val="00C65A2C"/>
    <w:rsid w:val="00C65AA6"/>
    <w:rsid w:val="00C65D5F"/>
    <w:rsid w:val="00C65ED5"/>
    <w:rsid w:val="00C67499"/>
    <w:rsid w:val="00C67A73"/>
    <w:rsid w:val="00C711F2"/>
    <w:rsid w:val="00C71209"/>
    <w:rsid w:val="00C71C64"/>
    <w:rsid w:val="00C71FCC"/>
    <w:rsid w:val="00C726C2"/>
    <w:rsid w:val="00C726F5"/>
    <w:rsid w:val="00C72759"/>
    <w:rsid w:val="00C72ACF"/>
    <w:rsid w:val="00C73328"/>
    <w:rsid w:val="00C74AA7"/>
    <w:rsid w:val="00C74C23"/>
    <w:rsid w:val="00C751AE"/>
    <w:rsid w:val="00C753B5"/>
    <w:rsid w:val="00C75A3B"/>
    <w:rsid w:val="00C760ED"/>
    <w:rsid w:val="00C76EEF"/>
    <w:rsid w:val="00C77151"/>
    <w:rsid w:val="00C77199"/>
    <w:rsid w:val="00C80BC6"/>
    <w:rsid w:val="00C80C2B"/>
    <w:rsid w:val="00C82689"/>
    <w:rsid w:val="00C82C05"/>
    <w:rsid w:val="00C8322E"/>
    <w:rsid w:val="00C835C1"/>
    <w:rsid w:val="00C855C7"/>
    <w:rsid w:val="00C86077"/>
    <w:rsid w:val="00C8647F"/>
    <w:rsid w:val="00C874D1"/>
    <w:rsid w:val="00C87764"/>
    <w:rsid w:val="00C87881"/>
    <w:rsid w:val="00C87FE6"/>
    <w:rsid w:val="00C90019"/>
    <w:rsid w:val="00C906B4"/>
    <w:rsid w:val="00C906E0"/>
    <w:rsid w:val="00C90945"/>
    <w:rsid w:val="00C90C9E"/>
    <w:rsid w:val="00C9108F"/>
    <w:rsid w:val="00C913C7"/>
    <w:rsid w:val="00C91779"/>
    <w:rsid w:val="00C920E7"/>
    <w:rsid w:val="00C924AB"/>
    <w:rsid w:val="00C92910"/>
    <w:rsid w:val="00C92D78"/>
    <w:rsid w:val="00C93D33"/>
    <w:rsid w:val="00C94449"/>
    <w:rsid w:val="00C94BBF"/>
    <w:rsid w:val="00C94E09"/>
    <w:rsid w:val="00C95242"/>
    <w:rsid w:val="00C95B93"/>
    <w:rsid w:val="00C95D03"/>
    <w:rsid w:val="00C95FCB"/>
    <w:rsid w:val="00C96363"/>
    <w:rsid w:val="00C96B7D"/>
    <w:rsid w:val="00C96BA6"/>
    <w:rsid w:val="00C96CAD"/>
    <w:rsid w:val="00C9742A"/>
    <w:rsid w:val="00C976AD"/>
    <w:rsid w:val="00C977D7"/>
    <w:rsid w:val="00C97A9D"/>
    <w:rsid w:val="00C97AF3"/>
    <w:rsid w:val="00C97F1F"/>
    <w:rsid w:val="00C97F97"/>
    <w:rsid w:val="00CA0E6C"/>
    <w:rsid w:val="00CA1A82"/>
    <w:rsid w:val="00CA1EA6"/>
    <w:rsid w:val="00CA20F9"/>
    <w:rsid w:val="00CA2438"/>
    <w:rsid w:val="00CA2861"/>
    <w:rsid w:val="00CA295C"/>
    <w:rsid w:val="00CA2EB3"/>
    <w:rsid w:val="00CA34F7"/>
    <w:rsid w:val="00CA4165"/>
    <w:rsid w:val="00CA67AB"/>
    <w:rsid w:val="00CA715B"/>
    <w:rsid w:val="00CA756F"/>
    <w:rsid w:val="00CA7629"/>
    <w:rsid w:val="00CA7703"/>
    <w:rsid w:val="00CA7B54"/>
    <w:rsid w:val="00CA7C88"/>
    <w:rsid w:val="00CA7D2A"/>
    <w:rsid w:val="00CB026A"/>
    <w:rsid w:val="00CB0A72"/>
    <w:rsid w:val="00CB0B2C"/>
    <w:rsid w:val="00CB0F4A"/>
    <w:rsid w:val="00CB17A6"/>
    <w:rsid w:val="00CB24F2"/>
    <w:rsid w:val="00CB29BE"/>
    <w:rsid w:val="00CB33CF"/>
    <w:rsid w:val="00CB3707"/>
    <w:rsid w:val="00CB4889"/>
    <w:rsid w:val="00CB594C"/>
    <w:rsid w:val="00CB680D"/>
    <w:rsid w:val="00CB70B4"/>
    <w:rsid w:val="00CB74DB"/>
    <w:rsid w:val="00CB7980"/>
    <w:rsid w:val="00CC185E"/>
    <w:rsid w:val="00CC1F92"/>
    <w:rsid w:val="00CC266E"/>
    <w:rsid w:val="00CC29D9"/>
    <w:rsid w:val="00CC37DC"/>
    <w:rsid w:val="00CC449F"/>
    <w:rsid w:val="00CC50EA"/>
    <w:rsid w:val="00CC5413"/>
    <w:rsid w:val="00CC565D"/>
    <w:rsid w:val="00CC60CF"/>
    <w:rsid w:val="00CC6210"/>
    <w:rsid w:val="00CC6BC2"/>
    <w:rsid w:val="00CC78D4"/>
    <w:rsid w:val="00CC78ED"/>
    <w:rsid w:val="00CC7A71"/>
    <w:rsid w:val="00CC7E9A"/>
    <w:rsid w:val="00CD0323"/>
    <w:rsid w:val="00CD04FA"/>
    <w:rsid w:val="00CD0750"/>
    <w:rsid w:val="00CD0CA5"/>
    <w:rsid w:val="00CD0FA1"/>
    <w:rsid w:val="00CD0FD8"/>
    <w:rsid w:val="00CD10DC"/>
    <w:rsid w:val="00CD1DC0"/>
    <w:rsid w:val="00CD391D"/>
    <w:rsid w:val="00CD655F"/>
    <w:rsid w:val="00CD6604"/>
    <w:rsid w:val="00CD6A64"/>
    <w:rsid w:val="00CD6C7C"/>
    <w:rsid w:val="00CE0A3A"/>
    <w:rsid w:val="00CE16DE"/>
    <w:rsid w:val="00CE17B3"/>
    <w:rsid w:val="00CE1A4A"/>
    <w:rsid w:val="00CE1E25"/>
    <w:rsid w:val="00CE1FD0"/>
    <w:rsid w:val="00CE2594"/>
    <w:rsid w:val="00CE25FD"/>
    <w:rsid w:val="00CE2626"/>
    <w:rsid w:val="00CE321C"/>
    <w:rsid w:val="00CE34E9"/>
    <w:rsid w:val="00CE3D8C"/>
    <w:rsid w:val="00CE4A22"/>
    <w:rsid w:val="00CE4B11"/>
    <w:rsid w:val="00CE4D94"/>
    <w:rsid w:val="00CE4F71"/>
    <w:rsid w:val="00CE5480"/>
    <w:rsid w:val="00CE5872"/>
    <w:rsid w:val="00CE5DE9"/>
    <w:rsid w:val="00CE5EB5"/>
    <w:rsid w:val="00CE6533"/>
    <w:rsid w:val="00CE674B"/>
    <w:rsid w:val="00CE6D13"/>
    <w:rsid w:val="00CE6E7E"/>
    <w:rsid w:val="00CE7669"/>
    <w:rsid w:val="00CF058A"/>
    <w:rsid w:val="00CF07DA"/>
    <w:rsid w:val="00CF09CC"/>
    <w:rsid w:val="00CF1418"/>
    <w:rsid w:val="00CF16A1"/>
    <w:rsid w:val="00CF19E3"/>
    <w:rsid w:val="00CF1A8E"/>
    <w:rsid w:val="00CF21C8"/>
    <w:rsid w:val="00CF2222"/>
    <w:rsid w:val="00CF299D"/>
    <w:rsid w:val="00CF2B76"/>
    <w:rsid w:val="00CF3B77"/>
    <w:rsid w:val="00CF3F89"/>
    <w:rsid w:val="00CF42F7"/>
    <w:rsid w:val="00CF5124"/>
    <w:rsid w:val="00CF539C"/>
    <w:rsid w:val="00CF5527"/>
    <w:rsid w:val="00CF5B30"/>
    <w:rsid w:val="00CF5DFC"/>
    <w:rsid w:val="00CF6051"/>
    <w:rsid w:val="00CF60A1"/>
    <w:rsid w:val="00CF6AEA"/>
    <w:rsid w:val="00CF75FE"/>
    <w:rsid w:val="00CF7FAE"/>
    <w:rsid w:val="00D00179"/>
    <w:rsid w:val="00D0041B"/>
    <w:rsid w:val="00D00910"/>
    <w:rsid w:val="00D01AF1"/>
    <w:rsid w:val="00D01C3A"/>
    <w:rsid w:val="00D02E43"/>
    <w:rsid w:val="00D0575C"/>
    <w:rsid w:val="00D06622"/>
    <w:rsid w:val="00D06628"/>
    <w:rsid w:val="00D06762"/>
    <w:rsid w:val="00D07BEF"/>
    <w:rsid w:val="00D07CA6"/>
    <w:rsid w:val="00D07F9F"/>
    <w:rsid w:val="00D10279"/>
    <w:rsid w:val="00D10BA7"/>
    <w:rsid w:val="00D10F4E"/>
    <w:rsid w:val="00D110E1"/>
    <w:rsid w:val="00D110EF"/>
    <w:rsid w:val="00D113E2"/>
    <w:rsid w:val="00D1182D"/>
    <w:rsid w:val="00D1292E"/>
    <w:rsid w:val="00D13C61"/>
    <w:rsid w:val="00D13DA6"/>
    <w:rsid w:val="00D14357"/>
    <w:rsid w:val="00D14B18"/>
    <w:rsid w:val="00D151D7"/>
    <w:rsid w:val="00D15702"/>
    <w:rsid w:val="00D15921"/>
    <w:rsid w:val="00D1633E"/>
    <w:rsid w:val="00D16607"/>
    <w:rsid w:val="00D17CCF"/>
    <w:rsid w:val="00D17FCD"/>
    <w:rsid w:val="00D20694"/>
    <w:rsid w:val="00D20EF1"/>
    <w:rsid w:val="00D216B2"/>
    <w:rsid w:val="00D21762"/>
    <w:rsid w:val="00D21B6A"/>
    <w:rsid w:val="00D21F28"/>
    <w:rsid w:val="00D221F1"/>
    <w:rsid w:val="00D22789"/>
    <w:rsid w:val="00D236C8"/>
    <w:rsid w:val="00D237BA"/>
    <w:rsid w:val="00D23C14"/>
    <w:rsid w:val="00D24BE5"/>
    <w:rsid w:val="00D24FF6"/>
    <w:rsid w:val="00D25110"/>
    <w:rsid w:val="00D255D4"/>
    <w:rsid w:val="00D25960"/>
    <w:rsid w:val="00D25FE1"/>
    <w:rsid w:val="00D26018"/>
    <w:rsid w:val="00D2636A"/>
    <w:rsid w:val="00D26BEE"/>
    <w:rsid w:val="00D27668"/>
    <w:rsid w:val="00D2776A"/>
    <w:rsid w:val="00D279D2"/>
    <w:rsid w:val="00D27C28"/>
    <w:rsid w:val="00D303CD"/>
    <w:rsid w:val="00D30BBC"/>
    <w:rsid w:val="00D31F58"/>
    <w:rsid w:val="00D32617"/>
    <w:rsid w:val="00D32B45"/>
    <w:rsid w:val="00D32B82"/>
    <w:rsid w:val="00D335FF"/>
    <w:rsid w:val="00D33685"/>
    <w:rsid w:val="00D3390C"/>
    <w:rsid w:val="00D33FE3"/>
    <w:rsid w:val="00D34810"/>
    <w:rsid w:val="00D349BB"/>
    <w:rsid w:val="00D34F83"/>
    <w:rsid w:val="00D3512E"/>
    <w:rsid w:val="00D362AB"/>
    <w:rsid w:val="00D36E79"/>
    <w:rsid w:val="00D377E5"/>
    <w:rsid w:val="00D41397"/>
    <w:rsid w:val="00D41AAF"/>
    <w:rsid w:val="00D4211D"/>
    <w:rsid w:val="00D4233C"/>
    <w:rsid w:val="00D43140"/>
    <w:rsid w:val="00D437A4"/>
    <w:rsid w:val="00D443DF"/>
    <w:rsid w:val="00D4472E"/>
    <w:rsid w:val="00D448F1"/>
    <w:rsid w:val="00D449D0"/>
    <w:rsid w:val="00D44BA8"/>
    <w:rsid w:val="00D45FDE"/>
    <w:rsid w:val="00D4681A"/>
    <w:rsid w:val="00D46BE9"/>
    <w:rsid w:val="00D4734A"/>
    <w:rsid w:val="00D4755B"/>
    <w:rsid w:val="00D47779"/>
    <w:rsid w:val="00D50148"/>
    <w:rsid w:val="00D502EE"/>
    <w:rsid w:val="00D50B2A"/>
    <w:rsid w:val="00D51175"/>
    <w:rsid w:val="00D51CA8"/>
    <w:rsid w:val="00D51FF3"/>
    <w:rsid w:val="00D5219E"/>
    <w:rsid w:val="00D532B5"/>
    <w:rsid w:val="00D53DA3"/>
    <w:rsid w:val="00D54206"/>
    <w:rsid w:val="00D544CA"/>
    <w:rsid w:val="00D546D0"/>
    <w:rsid w:val="00D54A4E"/>
    <w:rsid w:val="00D54ACC"/>
    <w:rsid w:val="00D559A6"/>
    <w:rsid w:val="00D5627A"/>
    <w:rsid w:val="00D569C6"/>
    <w:rsid w:val="00D57779"/>
    <w:rsid w:val="00D57A92"/>
    <w:rsid w:val="00D60024"/>
    <w:rsid w:val="00D60133"/>
    <w:rsid w:val="00D60FB4"/>
    <w:rsid w:val="00D61459"/>
    <w:rsid w:val="00D61551"/>
    <w:rsid w:val="00D61698"/>
    <w:rsid w:val="00D61D05"/>
    <w:rsid w:val="00D62080"/>
    <w:rsid w:val="00D628D3"/>
    <w:rsid w:val="00D628E2"/>
    <w:rsid w:val="00D62C11"/>
    <w:rsid w:val="00D631E3"/>
    <w:rsid w:val="00D63A42"/>
    <w:rsid w:val="00D63E3C"/>
    <w:rsid w:val="00D641C7"/>
    <w:rsid w:val="00D646D3"/>
    <w:rsid w:val="00D64AF2"/>
    <w:rsid w:val="00D64E04"/>
    <w:rsid w:val="00D64E36"/>
    <w:rsid w:val="00D64EA1"/>
    <w:rsid w:val="00D651FD"/>
    <w:rsid w:val="00D65A3C"/>
    <w:rsid w:val="00D66929"/>
    <w:rsid w:val="00D66B58"/>
    <w:rsid w:val="00D679A7"/>
    <w:rsid w:val="00D67F65"/>
    <w:rsid w:val="00D727ED"/>
    <w:rsid w:val="00D7336C"/>
    <w:rsid w:val="00D736E8"/>
    <w:rsid w:val="00D7489A"/>
    <w:rsid w:val="00D74C4E"/>
    <w:rsid w:val="00D74E9A"/>
    <w:rsid w:val="00D75306"/>
    <w:rsid w:val="00D755FC"/>
    <w:rsid w:val="00D757A2"/>
    <w:rsid w:val="00D75EF0"/>
    <w:rsid w:val="00D75FDD"/>
    <w:rsid w:val="00D76DC6"/>
    <w:rsid w:val="00D76E15"/>
    <w:rsid w:val="00D76EAC"/>
    <w:rsid w:val="00D77A72"/>
    <w:rsid w:val="00D77E44"/>
    <w:rsid w:val="00D81BB8"/>
    <w:rsid w:val="00D81C3D"/>
    <w:rsid w:val="00D81D87"/>
    <w:rsid w:val="00D82279"/>
    <w:rsid w:val="00D822C5"/>
    <w:rsid w:val="00D830E4"/>
    <w:rsid w:val="00D83B49"/>
    <w:rsid w:val="00D83B71"/>
    <w:rsid w:val="00D83E7A"/>
    <w:rsid w:val="00D8450E"/>
    <w:rsid w:val="00D852EF"/>
    <w:rsid w:val="00D856BB"/>
    <w:rsid w:val="00D85932"/>
    <w:rsid w:val="00D85BD4"/>
    <w:rsid w:val="00D86002"/>
    <w:rsid w:val="00D864AD"/>
    <w:rsid w:val="00D865B1"/>
    <w:rsid w:val="00D86674"/>
    <w:rsid w:val="00D86CA0"/>
    <w:rsid w:val="00D874C6"/>
    <w:rsid w:val="00D878C2"/>
    <w:rsid w:val="00D906FC"/>
    <w:rsid w:val="00D91833"/>
    <w:rsid w:val="00D91A72"/>
    <w:rsid w:val="00D91AD8"/>
    <w:rsid w:val="00D91CEE"/>
    <w:rsid w:val="00D9297C"/>
    <w:rsid w:val="00D92FC2"/>
    <w:rsid w:val="00D938C7"/>
    <w:rsid w:val="00D939FE"/>
    <w:rsid w:val="00D93ADA"/>
    <w:rsid w:val="00D93E89"/>
    <w:rsid w:val="00D941AC"/>
    <w:rsid w:val="00D94408"/>
    <w:rsid w:val="00D946D4"/>
    <w:rsid w:val="00D94723"/>
    <w:rsid w:val="00D94A4A"/>
    <w:rsid w:val="00D94A4C"/>
    <w:rsid w:val="00D94BE8"/>
    <w:rsid w:val="00D94ED6"/>
    <w:rsid w:val="00D95332"/>
    <w:rsid w:val="00D95769"/>
    <w:rsid w:val="00D95FC3"/>
    <w:rsid w:val="00D961F7"/>
    <w:rsid w:val="00D96811"/>
    <w:rsid w:val="00D97208"/>
    <w:rsid w:val="00D973C6"/>
    <w:rsid w:val="00D977C6"/>
    <w:rsid w:val="00DA085E"/>
    <w:rsid w:val="00DA114E"/>
    <w:rsid w:val="00DA1156"/>
    <w:rsid w:val="00DA186C"/>
    <w:rsid w:val="00DA1E19"/>
    <w:rsid w:val="00DA1E67"/>
    <w:rsid w:val="00DA2290"/>
    <w:rsid w:val="00DA2B0C"/>
    <w:rsid w:val="00DA3128"/>
    <w:rsid w:val="00DA3567"/>
    <w:rsid w:val="00DA37E2"/>
    <w:rsid w:val="00DA4485"/>
    <w:rsid w:val="00DA47ED"/>
    <w:rsid w:val="00DA48CE"/>
    <w:rsid w:val="00DA4DD9"/>
    <w:rsid w:val="00DA5000"/>
    <w:rsid w:val="00DA509D"/>
    <w:rsid w:val="00DA51EA"/>
    <w:rsid w:val="00DA581C"/>
    <w:rsid w:val="00DA5FDB"/>
    <w:rsid w:val="00DA6953"/>
    <w:rsid w:val="00DA6966"/>
    <w:rsid w:val="00DA6DED"/>
    <w:rsid w:val="00DA741D"/>
    <w:rsid w:val="00DA7573"/>
    <w:rsid w:val="00DB12BF"/>
    <w:rsid w:val="00DB12F0"/>
    <w:rsid w:val="00DB13B3"/>
    <w:rsid w:val="00DB1F18"/>
    <w:rsid w:val="00DB1FBB"/>
    <w:rsid w:val="00DB22AD"/>
    <w:rsid w:val="00DB29D4"/>
    <w:rsid w:val="00DB331E"/>
    <w:rsid w:val="00DB3377"/>
    <w:rsid w:val="00DB36E2"/>
    <w:rsid w:val="00DB3B1D"/>
    <w:rsid w:val="00DB4253"/>
    <w:rsid w:val="00DB4BF6"/>
    <w:rsid w:val="00DB4D10"/>
    <w:rsid w:val="00DB4E19"/>
    <w:rsid w:val="00DB4F43"/>
    <w:rsid w:val="00DB5413"/>
    <w:rsid w:val="00DB5E1F"/>
    <w:rsid w:val="00DB609F"/>
    <w:rsid w:val="00DB65F6"/>
    <w:rsid w:val="00DB678D"/>
    <w:rsid w:val="00DB67E0"/>
    <w:rsid w:val="00DB7389"/>
    <w:rsid w:val="00DB76A7"/>
    <w:rsid w:val="00DB77F3"/>
    <w:rsid w:val="00DB7E00"/>
    <w:rsid w:val="00DC0550"/>
    <w:rsid w:val="00DC0A07"/>
    <w:rsid w:val="00DC0BC5"/>
    <w:rsid w:val="00DC1C17"/>
    <w:rsid w:val="00DC2C65"/>
    <w:rsid w:val="00DC35E9"/>
    <w:rsid w:val="00DC36C5"/>
    <w:rsid w:val="00DC4815"/>
    <w:rsid w:val="00DC4A4C"/>
    <w:rsid w:val="00DC4C3A"/>
    <w:rsid w:val="00DC55E8"/>
    <w:rsid w:val="00DC62D5"/>
    <w:rsid w:val="00DC6D7F"/>
    <w:rsid w:val="00DC7150"/>
    <w:rsid w:val="00DC7410"/>
    <w:rsid w:val="00DC75D3"/>
    <w:rsid w:val="00DC75FE"/>
    <w:rsid w:val="00DC793C"/>
    <w:rsid w:val="00DC7F1D"/>
    <w:rsid w:val="00DD0287"/>
    <w:rsid w:val="00DD0B60"/>
    <w:rsid w:val="00DD1934"/>
    <w:rsid w:val="00DD19D9"/>
    <w:rsid w:val="00DD1B69"/>
    <w:rsid w:val="00DD227B"/>
    <w:rsid w:val="00DD279B"/>
    <w:rsid w:val="00DD282A"/>
    <w:rsid w:val="00DD2BC5"/>
    <w:rsid w:val="00DD401B"/>
    <w:rsid w:val="00DD588D"/>
    <w:rsid w:val="00DD65EA"/>
    <w:rsid w:val="00DD66A7"/>
    <w:rsid w:val="00DD66AF"/>
    <w:rsid w:val="00DD6FB4"/>
    <w:rsid w:val="00DE05C8"/>
    <w:rsid w:val="00DE0A51"/>
    <w:rsid w:val="00DE0F4C"/>
    <w:rsid w:val="00DE1418"/>
    <w:rsid w:val="00DE1BFB"/>
    <w:rsid w:val="00DE2D2D"/>
    <w:rsid w:val="00DE32FC"/>
    <w:rsid w:val="00DE3491"/>
    <w:rsid w:val="00DE3D52"/>
    <w:rsid w:val="00DE3E12"/>
    <w:rsid w:val="00DE460F"/>
    <w:rsid w:val="00DE51B5"/>
    <w:rsid w:val="00DE592E"/>
    <w:rsid w:val="00DE5B82"/>
    <w:rsid w:val="00DE60DB"/>
    <w:rsid w:val="00DE6181"/>
    <w:rsid w:val="00DE64D2"/>
    <w:rsid w:val="00DE674C"/>
    <w:rsid w:val="00DE6AF7"/>
    <w:rsid w:val="00DF041D"/>
    <w:rsid w:val="00DF05CA"/>
    <w:rsid w:val="00DF0E07"/>
    <w:rsid w:val="00DF0F34"/>
    <w:rsid w:val="00DF148E"/>
    <w:rsid w:val="00DF1FCB"/>
    <w:rsid w:val="00DF236A"/>
    <w:rsid w:val="00DF299E"/>
    <w:rsid w:val="00DF2E2A"/>
    <w:rsid w:val="00DF317E"/>
    <w:rsid w:val="00DF3310"/>
    <w:rsid w:val="00DF4653"/>
    <w:rsid w:val="00DF47F0"/>
    <w:rsid w:val="00DF52B9"/>
    <w:rsid w:val="00DF531A"/>
    <w:rsid w:val="00DF5817"/>
    <w:rsid w:val="00DF5D00"/>
    <w:rsid w:val="00DF6907"/>
    <w:rsid w:val="00DF6B06"/>
    <w:rsid w:val="00DF6D1C"/>
    <w:rsid w:val="00DF7233"/>
    <w:rsid w:val="00DF7D90"/>
    <w:rsid w:val="00E007E9"/>
    <w:rsid w:val="00E00B23"/>
    <w:rsid w:val="00E00D20"/>
    <w:rsid w:val="00E0110A"/>
    <w:rsid w:val="00E01487"/>
    <w:rsid w:val="00E0156A"/>
    <w:rsid w:val="00E0174F"/>
    <w:rsid w:val="00E02465"/>
    <w:rsid w:val="00E02DE1"/>
    <w:rsid w:val="00E03146"/>
    <w:rsid w:val="00E03167"/>
    <w:rsid w:val="00E03496"/>
    <w:rsid w:val="00E03D0F"/>
    <w:rsid w:val="00E03F01"/>
    <w:rsid w:val="00E042EF"/>
    <w:rsid w:val="00E04F98"/>
    <w:rsid w:val="00E053D4"/>
    <w:rsid w:val="00E05677"/>
    <w:rsid w:val="00E05A81"/>
    <w:rsid w:val="00E064C7"/>
    <w:rsid w:val="00E0673F"/>
    <w:rsid w:val="00E07161"/>
    <w:rsid w:val="00E07218"/>
    <w:rsid w:val="00E07FA4"/>
    <w:rsid w:val="00E1002C"/>
    <w:rsid w:val="00E100DE"/>
    <w:rsid w:val="00E10AC9"/>
    <w:rsid w:val="00E10E53"/>
    <w:rsid w:val="00E113A0"/>
    <w:rsid w:val="00E11EC6"/>
    <w:rsid w:val="00E126FA"/>
    <w:rsid w:val="00E12C24"/>
    <w:rsid w:val="00E12D7B"/>
    <w:rsid w:val="00E134F8"/>
    <w:rsid w:val="00E13CD3"/>
    <w:rsid w:val="00E143AF"/>
    <w:rsid w:val="00E14518"/>
    <w:rsid w:val="00E14FAC"/>
    <w:rsid w:val="00E15049"/>
    <w:rsid w:val="00E1575C"/>
    <w:rsid w:val="00E157FD"/>
    <w:rsid w:val="00E15D9B"/>
    <w:rsid w:val="00E16270"/>
    <w:rsid w:val="00E16D73"/>
    <w:rsid w:val="00E17ACE"/>
    <w:rsid w:val="00E17B85"/>
    <w:rsid w:val="00E20B5C"/>
    <w:rsid w:val="00E20B5F"/>
    <w:rsid w:val="00E21FD4"/>
    <w:rsid w:val="00E22FDB"/>
    <w:rsid w:val="00E23B98"/>
    <w:rsid w:val="00E245C8"/>
    <w:rsid w:val="00E2462D"/>
    <w:rsid w:val="00E26E10"/>
    <w:rsid w:val="00E279B5"/>
    <w:rsid w:val="00E27E0F"/>
    <w:rsid w:val="00E307F8"/>
    <w:rsid w:val="00E30B81"/>
    <w:rsid w:val="00E3138F"/>
    <w:rsid w:val="00E32145"/>
    <w:rsid w:val="00E32509"/>
    <w:rsid w:val="00E325C4"/>
    <w:rsid w:val="00E32EF8"/>
    <w:rsid w:val="00E3329F"/>
    <w:rsid w:val="00E33CD1"/>
    <w:rsid w:val="00E33DDB"/>
    <w:rsid w:val="00E33F9C"/>
    <w:rsid w:val="00E345A3"/>
    <w:rsid w:val="00E347B6"/>
    <w:rsid w:val="00E349D8"/>
    <w:rsid w:val="00E35078"/>
    <w:rsid w:val="00E3515C"/>
    <w:rsid w:val="00E35ED5"/>
    <w:rsid w:val="00E3649D"/>
    <w:rsid w:val="00E3741C"/>
    <w:rsid w:val="00E400D9"/>
    <w:rsid w:val="00E4068E"/>
    <w:rsid w:val="00E4097C"/>
    <w:rsid w:val="00E40E6A"/>
    <w:rsid w:val="00E4146D"/>
    <w:rsid w:val="00E421A1"/>
    <w:rsid w:val="00E42338"/>
    <w:rsid w:val="00E427C7"/>
    <w:rsid w:val="00E428EF"/>
    <w:rsid w:val="00E42A9B"/>
    <w:rsid w:val="00E4305A"/>
    <w:rsid w:val="00E4348F"/>
    <w:rsid w:val="00E43CBD"/>
    <w:rsid w:val="00E448DE"/>
    <w:rsid w:val="00E44A20"/>
    <w:rsid w:val="00E45201"/>
    <w:rsid w:val="00E455A3"/>
    <w:rsid w:val="00E45935"/>
    <w:rsid w:val="00E45FF1"/>
    <w:rsid w:val="00E4614C"/>
    <w:rsid w:val="00E4618B"/>
    <w:rsid w:val="00E4650C"/>
    <w:rsid w:val="00E46927"/>
    <w:rsid w:val="00E47114"/>
    <w:rsid w:val="00E47420"/>
    <w:rsid w:val="00E47815"/>
    <w:rsid w:val="00E47A22"/>
    <w:rsid w:val="00E47DD9"/>
    <w:rsid w:val="00E47ECE"/>
    <w:rsid w:val="00E507C8"/>
    <w:rsid w:val="00E509E8"/>
    <w:rsid w:val="00E51EF5"/>
    <w:rsid w:val="00E5230D"/>
    <w:rsid w:val="00E5330B"/>
    <w:rsid w:val="00E53445"/>
    <w:rsid w:val="00E53A11"/>
    <w:rsid w:val="00E54A1A"/>
    <w:rsid w:val="00E55247"/>
    <w:rsid w:val="00E55375"/>
    <w:rsid w:val="00E559CA"/>
    <w:rsid w:val="00E55B76"/>
    <w:rsid w:val="00E561E6"/>
    <w:rsid w:val="00E5642B"/>
    <w:rsid w:val="00E564DE"/>
    <w:rsid w:val="00E5659F"/>
    <w:rsid w:val="00E56798"/>
    <w:rsid w:val="00E570DD"/>
    <w:rsid w:val="00E57625"/>
    <w:rsid w:val="00E578CF"/>
    <w:rsid w:val="00E57B65"/>
    <w:rsid w:val="00E57D48"/>
    <w:rsid w:val="00E60523"/>
    <w:rsid w:val="00E60EED"/>
    <w:rsid w:val="00E610CF"/>
    <w:rsid w:val="00E6136A"/>
    <w:rsid w:val="00E616F5"/>
    <w:rsid w:val="00E61A0B"/>
    <w:rsid w:val="00E62087"/>
    <w:rsid w:val="00E62783"/>
    <w:rsid w:val="00E63101"/>
    <w:rsid w:val="00E63720"/>
    <w:rsid w:val="00E63752"/>
    <w:rsid w:val="00E64020"/>
    <w:rsid w:val="00E64E2A"/>
    <w:rsid w:val="00E650D4"/>
    <w:rsid w:val="00E650F4"/>
    <w:rsid w:val="00E652D4"/>
    <w:rsid w:val="00E656BC"/>
    <w:rsid w:val="00E6581D"/>
    <w:rsid w:val="00E6587D"/>
    <w:rsid w:val="00E65ADC"/>
    <w:rsid w:val="00E6758F"/>
    <w:rsid w:val="00E70695"/>
    <w:rsid w:val="00E70E20"/>
    <w:rsid w:val="00E71AF4"/>
    <w:rsid w:val="00E71EDA"/>
    <w:rsid w:val="00E71F0B"/>
    <w:rsid w:val="00E726FE"/>
    <w:rsid w:val="00E73203"/>
    <w:rsid w:val="00E73B25"/>
    <w:rsid w:val="00E74353"/>
    <w:rsid w:val="00E74787"/>
    <w:rsid w:val="00E74E5F"/>
    <w:rsid w:val="00E750DA"/>
    <w:rsid w:val="00E75B53"/>
    <w:rsid w:val="00E75DE0"/>
    <w:rsid w:val="00E766A5"/>
    <w:rsid w:val="00E769DA"/>
    <w:rsid w:val="00E76A95"/>
    <w:rsid w:val="00E76F22"/>
    <w:rsid w:val="00E7715E"/>
    <w:rsid w:val="00E77E5C"/>
    <w:rsid w:val="00E77F90"/>
    <w:rsid w:val="00E80358"/>
    <w:rsid w:val="00E803E0"/>
    <w:rsid w:val="00E805CE"/>
    <w:rsid w:val="00E808FC"/>
    <w:rsid w:val="00E80A4E"/>
    <w:rsid w:val="00E80D27"/>
    <w:rsid w:val="00E812B5"/>
    <w:rsid w:val="00E823A1"/>
    <w:rsid w:val="00E82B49"/>
    <w:rsid w:val="00E83183"/>
    <w:rsid w:val="00E833C7"/>
    <w:rsid w:val="00E83DC3"/>
    <w:rsid w:val="00E8470E"/>
    <w:rsid w:val="00E84B10"/>
    <w:rsid w:val="00E84D70"/>
    <w:rsid w:val="00E84DD3"/>
    <w:rsid w:val="00E862FA"/>
    <w:rsid w:val="00E868E2"/>
    <w:rsid w:val="00E86B78"/>
    <w:rsid w:val="00E86F2D"/>
    <w:rsid w:val="00E86FC5"/>
    <w:rsid w:val="00E87091"/>
    <w:rsid w:val="00E8713D"/>
    <w:rsid w:val="00E875CA"/>
    <w:rsid w:val="00E879C6"/>
    <w:rsid w:val="00E87F9C"/>
    <w:rsid w:val="00E90B91"/>
    <w:rsid w:val="00E90D13"/>
    <w:rsid w:val="00E90FCD"/>
    <w:rsid w:val="00E9185D"/>
    <w:rsid w:val="00E91D00"/>
    <w:rsid w:val="00E92216"/>
    <w:rsid w:val="00E924DA"/>
    <w:rsid w:val="00E92573"/>
    <w:rsid w:val="00E925DE"/>
    <w:rsid w:val="00E926EA"/>
    <w:rsid w:val="00E93329"/>
    <w:rsid w:val="00E93A23"/>
    <w:rsid w:val="00E94519"/>
    <w:rsid w:val="00E95CB1"/>
    <w:rsid w:val="00E95EB1"/>
    <w:rsid w:val="00E95EBF"/>
    <w:rsid w:val="00E95F6D"/>
    <w:rsid w:val="00E963E6"/>
    <w:rsid w:val="00E9649F"/>
    <w:rsid w:val="00E969FC"/>
    <w:rsid w:val="00E96C58"/>
    <w:rsid w:val="00E96CDA"/>
    <w:rsid w:val="00E975E1"/>
    <w:rsid w:val="00EA01D3"/>
    <w:rsid w:val="00EA02E0"/>
    <w:rsid w:val="00EA06E5"/>
    <w:rsid w:val="00EA10AA"/>
    <w:rsid w:val="00EA1CD6"/>
    <w:rsid w:val="00EA1F56"/>
    <w:rsid w:val="00EA2304"/>
    <w:rsid w:val="00EA3A98"/>
    <w:rsid w:val="00EA3E54"/>
    <w:rsid w:val="00EA42F4"/>
    <w:rsid w:val="00EA45DD"/>
    <w:rsid w:val="00EA491B"/>
    <w:rsid w:val="00EA4AE6"/>
    <w:rsid w:val="00EA4B00"/>
    <w:rsid w:val="00EA54F7"/>
    <w:rsid w:val="00EA5AC1"/>
    <w:rsid w:val="00EA5F5A"/>
    <w:rsid w:val="00EA621C"/>
    <w:rsid w:val="00EA7A98"/>
    <w:rsid w:val="00EA7CB4"/>
    <w:rsid w:val="00EB08C8"/>
    <w:rsid w:val="00EB0B51"/>
    <w:rsid w:val="00EB116F"/>
    <w:rsid w:val="00EB1281"/>
    <w:rsid w:val="00EB1A53"/>
    <w:rsid w:val="00EB1BDD"/>
    <w:rsid w:val="00EB1F53"/>
    <w:rsid w:val="00EB207F"/>
    <w:rsid w:val="00EB3353"/>
    <w:rsid w:val="00EB3995"/>
    <w:rsid w:val="00EB3D2B"/>
    <w:rsid w:val="00EB465D"/>
    <w:rsid w:val="00EB48FB"/>
    <w:rsid w:val="00EB4AF2"/>
    <w:rsid w:val="00EB5011"/>
    <w:rsid w:val="00EB547E"/>
    <w:rsid w:val="00EB57D9"/>
    <w:rsid w:val="00EB5AFC"/>
    <w:rsid w:val="00EB5D3E"/>
    <w:rsid w:val="00EB69A2"/>
    <w:rsid w:val="00EB6C69"/>
    <w:rsid w:val="00EB7984"/>
    <w:rsid w:val="00EB7B04"/>
    <w:rsid w:val="00EC08D6"/>
    <w:rsid w:val="00EC0D63"/>
    <w:rsid w:val="00EC1044"/>
    <w:rsid w:val="00EC1393"/>
    <w:rsid w:val="00EC1F44"/>
    <w:rsid w:val="00EC2038"/>
    <w:rsid w:val="00EC2765"/>
    <w:rsid w:val="00EC3A33"/>
    <w:rsid w:val="00EC3EB8"/>
    <w:rsid w:val="00EC4051"/>
    <w:rsid w:val="00EC410E"/>
    <w:rsid w:val="00EC46A5"/>
    <w:rsid w:val="00EC4FC4"/>
    <w:rsid w:val="00EC5391"/>
    <w:rsid w:val="00EC55AC"/>
    <w:rsid w:val="00EC5D77"/>
    <w:rsid w:val="00EC7449"/>
    <w:rsid w:val="00EC79B1"/>
    <w:rsid w:val="00EC79DF"/>
    <w:rsid w:val="00EC7AEA"/>
    <w:rsid w:val="00EC7D77"/>
    <w:rsid w:val="00ED0A4B"/>
    <w:rsid w:val="00ED1288"/>
    <w:rsid w:val="00ED129D"/>
    <w:rsid w:val="00ED18EF"/>
    <w:rsid w:val="00ED2416"/>
    <w:rsid w:val="00ED24A2"/>
    <w:rsid w:val="00ED2C07"/>
    <w:rsid w:val="00ED31F5"/>
    <w:rsid w:val="00ED352F"/>
    <w:rsid w:val="00ED394C"/>
    <w:rsid w:val="00ED3F24"/>
    <w:rsid w:val="00ED3FDA"/>
    <w:rsid w:val="00ED5079"/>
    <w:rsid w:val="00ED550C"/>
    <w:rsid w:val="00ED61B3"/>
    <w:rsid w:val="00ED6374"/>
    <w:rsid w:val="00ED6693"/>
    <w:rsid w:val="00ED6ED2"/>
    <w:rsid w:val="00ED6FA1"/>
    <w:rsid w:val="00ED7087"/>
    <w:rsid w:val="00ED79A8"/>
    <w:rsid w:val="00ED7AD8"/>
    <w:rsid w:val="00ED7BE0"/>
    <w:rsid w:val="00EE04EC"/>
    <w:rsid w:val="00EE0571"/>
    <w:rsid w:val="00EE09C3"/>
    <w:rsid w:val="00EE0A46"/>
    <w:rsid w:val="00EE0C5F"/>
    <w:rsid w:val="00EE0D86"/>
    <w:rsid w:val="00EE1FFF"/>
    <w:rsid w:val="00EE2DB6"/>
    <w:rsid w:val="00EE3038"/>
    <w:rsid w:val="00EE3636"/>
    <w:rsid w:val="00EE3752"/>
    <w:rsid w:val="00EE4B6E"/>
    <w:rsid w:val="00EE4C22"/>
    <w:rsid w:val="00EE4CF0"/>
    <w:rsid w:val="00EE4EB8"/>
    <w:rsid w:val="00EE59B0"/>
    <w:rsid w:val="00EE5A1B"/>
    <w:rsid w:val="00EE5BB5"/>
    <w:rsid w:val="00EE5BCC"/>
    <w:rsid w:val="00EE5EDB"/>
    <w:rsid w:val="00EE6149"/>
    <w:rsid w:val="00EE65BF"/>
    <w:rsid w:val="00EE6670"/>
    <w:rsid w:val="00EE6ADB"/>
    <w:rsid w:val="00EE7505"/>
    <w:rsid w:val="00EF0CC9"/>
    <w:rsid w:val="00EF0D33"/>
    <w:rsid w:val="00EF1273"/>
    <w:rsid w:val="00EF1CCC"/>
    <w:rsid w:val="00EF26DE"/>
    <w:rsid w:val="00EF29DE"/>
    <w:rsid w:val="00EF4D82"/>
    <w:rsid w:val="00EF4F58"/>
    <w:rsid w:val="00EF6011"/>
    <w:rsid w:val="00EF64E0"/>
    <w:rsid w:val="00EF650D"/>
    <w:rsid w:val="00EF6642"/>
    <w:rsid w:val="00EF6B4A"/>
    <w:rsid w:val="00EF74FF"/>
    <w:rsid w:val="00EF7BDA"/>
    <w:rsid w:val="00EF7CF7"/>
    <w:rsid w:val="00EF7EF9"/>
    <w:rsid w:val="00F0075F"/>
    <w:rsid w:val="00F0076F"/>
    <w:rsid w:val="00F00AD8"/>
    <w:rsid w:val="00F00B97"/>
    <w:rsid w:val="00F00BE2"/>
    <w:rsid w:val="00F01BA4"/>
    <w:rsid w:val="00F01C96"/>
    <w:rsid w:val="00F023D6"/>
    <w:rsid w:val="00F026B5"/>
    <w:rsid w:val="00F026BD"/>
    <w:rsid w:val="00F02757"/>
    <w:rsid w:val="00F02D19"/>
    <w:rsid w:val="00F02F26"/>
    <w:rsid w:val="00F03E59"/>
    <w:rsid w:val="00F04711"/>
    <w:rsid w:val="00F0482D"/>
    <w:rsid w:val="00F0489F"/>
    <w:rsid w:val="00F05067"/>
    <w:rsid w:val="00F05A7E"/>
    <w:rsid w:val="00F05B7A"/>
    <w:rsid w:val="00F06F72"/>
    <w:rsid w:val="00F07178"/>
    <w:rsid w:val="00F07496"/>
    <w:rsid w:val="00F07B5E"/>
    <w:rsid w:val="00F07B99"/>
    <w:rsid w:val="00F106C4"/>
    <w:rsid w:val="00F10E4A"/>
    <w:rsid w:val="00F111ED"/>
    <w:rsid w:val="00F118BA"/>
    <w:rsid w:val="00F12268"/>
    <w:rsid w:val="00F122A0"/>
    <w:rsid w:val="00F1231F"/>
    <w:rsid w:val="00F12495"/>
    <w:rsid w:val="00F12587"/>
    <w:rsid w:val="00F12C55"/>
    <w:rsid w:val="00F12C98"/>
    <w:rsid w:val="00F12DA7"/>
    <w:rsid w:val="00F12E82"/>
    <w:rsid w:val="00F131AE"/>
    <w:rsid w:val="00F138E4"/>
    <w:rsid w:val="00F13C39"/>
    <w:rsid w:val="00F1425F"/>
    <w:rsid w:val="00F14C44"/>
    <w:rsid w:val="00F15304"/>
    <w:rsid w:val="00F15595"/>
    <w:rsid w:val="00F15602"/>
    <w:rsid w:val="00F15912"/>
    <w:rsid w:val="00F15F6B"/>
    <w:rsid w:val="00F16241"/>
    <w:rsid w:val="00F16F43"/>
    <w:rsid w:val="00F17B84"/>
    <w:rsid w:val="00F17E67"/>
    <w:rsid w:val="00F20026"/>
    <w:rsid w:val="00F20FBF"/>
    <w:rsid w:val="00F21A19"/>
    <w:rsid w:val="00F22088"/>
    <w:rsid w:val="00F22393"/>
    <w:rsid w:val="00F23507"/>
    <w:rsid w:val="00F23F1B"/>
    <w:rsid w:val="00F25376"/>
    <w:rsid w:val="00F261B4"/>
    <w:rsid w:val="00F26544"/>
    <w:rsid w:val="00F26D7B"/>
    <w:rsid w:val="00F2776F"/>
    <w:rsid w:val="00F27DAF"/>
    <w:rsid w:val="00F30800"/>
    <w:rsid w:val="00F31117"/>
    <w:rsid w:val="00F32CD1"/>
    <w:rsid w:val="00F3326B"/>
    <w:rsid w:val="00F34181"/>
    <w:rsid w:val="00F3434F"/>
    <w:rsid w:val="00F34536"/>
    <w:rsid w:val="00F345DF"/>
    <w:rsid w:val="00F3472A"/>
    <w:rsid w:val="00F34D95"/>
    <w:rsid w:val="00F34D9E"/>
    <w:rsid w:val="00F3591B"/>
    <w:rsid w:val="00F3666A"/>
    <w:rsid w:val="00F37886"/>
    <w:rsid w:val="00F37D27"/>
    <w:rsid w:val="00F409C6"/>
    <w:rsid w:val="00F40B5C"/>
    <w:rsid w:val="00F40DD6"/>
    <w:rsid w:val="00F41D48"/>
    <w:rsid w:val="00F428C3"/>
    <w:rsid w:val="00F42DBC"/>
    <w:rsid w:val="00F42F44"/>
    <w:rsid w:val="00F44696"/>
    <w:rsid w:val="00F44866"/>
    <w:rsid w:val="00F45F59"/>
    <w:rsid w:val="00F4606D"/>
    <w:rsid w:val="00F46C1D"/>
    <w:rsid w:val="00F46C54"/>
    <w:rsid w:val="00F46EBE"/>
    <w:rsid w:val="00F4701F"/>
    <w:rsid w:val="00F47EEC"/>
    <w:rsid w:val="00F47F89"/>
    <w:rsid w:val="00F513FC"/>
    <w:rsid w:val="00F517F7"/>
    <w:rsid w:val="00F51821"/>
    <w:rsid w:val="00F5215D"/>
    <w:rsid w:val="00F5454C"/>
    <w:rsid w:val="00F552CE"/>
    <w:rsid w:val="00F5575B"/>
    <w:rsid w:val="00F55F02"/>
    <w:rsid w:val="00F560E0"/>
    <w:rsid w:val="00F57481"/>
    <w:rsid w:val="00F57821"/>
    <w:rsid w:val="00F57D6E"/>
    <w:rsid w:val="00F60124"/>
    <w:rsid w:val="00F60BFB"/>
    <w:rsid w:val="00F60C1A"/>
    <w:rsid w:val="00F60C5C"/>
    <w:rsid w:val="00F61393"/>
    <w:rsid w:val="00F615E2"/>
    <w:rsid w:val="00F628B3"/>
    <w:rsid w:val="00F62EF7"/>
    <w:rsid w:val="00F639F2"/>
    <w:rsid w:val="00F63E96"/>
    <w:rsid w:val="00F6518B"/>
    <w:rsid w:val="00F6561E"/>
    <w:rsid w:val="00F65884"/>
    <w:rsid w:val="00F65962"/>
    <w:rsid w:val="00F65995"/>
    <w:rsid w:val="00F65AD1"/>
    <w:rsid w:val="00F65BBA"/>
    <w:rsid w:val="00F66EA6"/>
    <w:rsid w:val="00F66F0C"/>
    <w:rsid w:val="00F679B4"/>
    <w:rsid w:val="00F70E6E"/>
    <w:rsid w:val="00F7143B"/>
    <w:rsid w:val="00F72DE0"/>
    <w:rsid w:val="00F734C8"/>
    <w:rsid w:val="00F736B4"/>
    <w:rsid w:val="00F73703"/>
    <w:rsid w:val="00F73FDA"/>
    <w:rsid w:val="00F7415D"/>
    <w:rsid w:val="00F741FD"/>
    <w:rsid w:val="00F757B3"/>
    <w:rsid w:val="00F75C02"/>
    <w:rsid w:val="00F77142"/>
    <w:rsid w:val="00F77F4A"/>
    <w:rsid w:val="00F80161"/>
    <w:rsid w:val="00F801BE"/>
    <w:rsid w:val="00F80503"/>
    <w:rsid w:val="00F80AB9"/>
    <w:rsid w:val="00F81585"/>
    <w:rsid w:val="00F81CC9"/>
    <w:rsid w:val="00F81E21"/>
    <w:rsid w:val="00F825A9"/>
    <w:rsid w:val="00F82A35"/>
    <w:rsid w:val="00F8323B"/>
    <w:rsid w:val="00F8427F"/>
    <w:rsid w:val="00F8473F"/>
    <w:rsid w:val="00F84AE1"/>
    <w:rsid w:val="00F84F39"/>
    <w:rsid w:val="00F85018"/>
    <w:rsid w:val="00F851C7"/>
    <w:rsid w:val="00F85926"/>
    <w:rsid w:val="00F85EDF"/>
    <w:rsid w:val="00F8633D"/>
    <w:rsid w:val="00F87105"/>
    <w:rsid w:val="00F877F7"/>
    <w:rsid w:val="00F905B1"/>
    <w:rsid w:val="00F909C0"/>
    <w:rsid w:val="00F916B2"/>
    <w:rsid w:val="00F91A64"/>
    <w:rsid w:val="00F91B40"/>
    <w:rsid w:val="00F91C8C"/>
    <w:rsid w:val="00F91CEF"/>
    <w:rsid w:val="00F91E06"/>
    <w:rsid w:val="00F92424"/>
    <w:rsid w:val="00F925FC"/>
    <w:rsid w:val="00F9261E"/>
    <w:rsid w:val="00F92935"/>
    <w:rsid w:val="00F92CFA"/>
    <w:rsid w:val="00F93126"/>
    <w:rsid w:val="00F93347"/>
    <w:rsid w:val="00F933BF"/>
    <w:rsid w:val="00F938B8"/>
    <w:rsid w:val="00F93933"/>
    <w:rsid w:val="00F93B01"/>
    <w:rsid w:val="00F93FD8"/>
    <w:rsid w:val="00F93FE0"/>
    <w:rsid w:val="00F94C34"/>
    <w:rsid w:val="00F95491"/>
    <w:rsid w:val="00F959BF"/>
    <w:rsid w:val="00F95A02"/>
    <w:rsid w:val="00F95BA6"/>
    <w:rsid w:val="00F95EB0"/>
    <w:rsid w:val="00F960D0"/>
    <w:rsid w:val="00F96309"/>
    <w:rsid w:val="00F96B5F"/>
    <w:rsid w:val="00F96C2E"/>
    <w:rsid w:val="00F97170"/>
    <w:rsid w:val="00F97452"/>
    <w:rsid w:val="00F976F8"/>
    <w:rsid w:val="00F97F3A"/>
    <w:rsid w:val="00FA0A73"/>
    <w:rsid w:val="00FA168B"/>
    <w:rsid w:val="00FA4017"/>
    <w:rsid w:val="00FA40A0"/>
    <w:rsid w:val="00FA4EA3"/>
    <w:rsid w:val="00FA5565"/>
    <w:rsid w:val="00FA5D53"/>
    <w:rsid w:val="00FA62BD"/>
    <w:rsid w:val="00FA6808"/>
    <w:rsid w:val="00FA6F66"/>
    <w:rsid w:val="00FA6FCB"/>
    <w:rsid w:val="00FA74D4"/>
    <w:rsid w:val="00FA79D1"/>
    <w:rsid w:val="00FA7B25"/>
    <w:rsid w:val="00FA7F89"/>
    <w:rsid w:val="00FB00AF"/>
    <w:rsid w:val="00FB048D"/>
    <w:rsid w:val="00FB1E1D"/>
    <w:rsid w:val="00FB1E27"/>
    <w:rsid w:val="00FB2186"/>
    <w:rsid w:val="00FB2A4E"/>
    <w:rsid w:val="00FB2E6C"/>
    <w:rsid w:val="00FB3149"/>
    <w:rsid w:val="00FB32C0"/>
    <w:rsid w:val="00FB3D4C"/>
    <w:rsid w:val="00FB3F62"/>
    <w:rsid w:val="00FB40B4"/>
    <w:rsid w:val="00FB45DA"/>
    <w:rsid w:val="00FB49B6"/>
    <w:rsid w:val="00FB4C8D"/>
    <w:rsid w:val="00FB4FD0"/>
    <w:rsid w:val="00FB53AB"/>
    <w:rsid w:val="00FB53EC"/>
    <w:rsid w:val="00FB5D7C"/>
    <w:rsid w:val="00FB5F35"/>
    <w:rsid w:val="00FB6217"/>
    <w:rsid w:val="00FB6728"/>
    <w:rsid w:val="00FB70CC"/>
    <w:rsid w:val="00FB72D5"/>
    <w:rsid w:val="00FC00B2"/>
    <w:rsid w:val="00FC0387"/>
    <w:rsid w:val="00FC05DF"/>
    <w:rsid w:val="00FC0869"/>
    <w:rsid w:val="00FC0ABA"/>
    <w:rsid w:val="00FC0FC1"/>
    <w:rsid w:val="00FC17C7"/>
    <w:rsid w:val="00FC2304"/>
    <w:rsid w:val="00FC2359"/>
    <w:rsid w:val="00FC2408"/>
    <w:rsid w:val="00FC25EA"/>
    <w:rsid w:val="00FC3936"/>
    <w:rsid w:val="00FC3BD2"/>
    <w:rsid w:val="00FC3E4E"/>
    <w:rsid w:val="00FC4212"/>
    <w:rsid w:val="00FC4C0F"/>
    <w:rsid w:val="00FC5607"/>
    <w:rsid w:val="00FC67C5"/>
    <w:rsid w:val="00FC7489"/>
    <w:rsid w:val="00FC7F2A"/>
    <w:rsid w:val="00FD0765"/>
    <w:rsid w:val="00FD0875"/>
    <w:rsid w:val="00FD0C56"/>
    <w:rsid w:val="00FD1612"/>
    <w:rsid w:val="00FD17B2"/>
    <w:rsid w:val="00FD1981"/>
    <w:rsid w:val="00FD217C"/>
    <w:rsid w:val="00FD2315"/>
    <w:rsid w:val="00FD2A07"/>
    <w:rsid w:val="00FD2AF2"/>
    <w:rsid w:val="00FD2FD6"/>
    <w:rsid w:val="00FD3988"/>
    <w:rsid w:val="00FD3B24"/>
    <w:rsid w:val="00FD43E6"/>
    <w:rsid w:val="00FD4FC0"/>
    <w:rsid w:val="00FD54F5"/>
    <w:rsid w:val="00FD6E02"/>
    <w:rsid w:val="00FD7099"/>
    <w:rsid w:val="00FD713D"/>
    <w:rsid w:val="00FD7871"/>
    <w:rsid w:val="00FD7A82"/>
    <w:rsid w:val="00FD7CF5"/>
    <w:rsid w:val="00FE0266"/>
    <w:rsid w:val="00FE1116"/>
    <w:rsid w:val="00FE16B8"/>
    <w:rsid w:val="00FE1E68"/>
    <w:rsid w:val="00FE20A8"/>
    <w:rsid w:val="00FE2A23"/>
    <w:rsid w:val="00FE30BC"/>
    <w:rsid w:val="00FE32C6"/>
    <w:rsid w:val="00FE338A"/>
    <w:rsid w:val="00FE3501"/>
    <w:rsid w:val="00FE3B48"/>
    <w:rsid w:val="00FE40A1"/>
    <w:rsid w:val="00FE43B3"/>
    <w:rsid w:val="00FE4C1E"/>
    <w:rsid w:val="00FE510D"/>
    <w:rsid w:val="00FE5785"/>
    <w:rsid w:val="00FE5820"/>
    <w:rsid w:val="00FE5880"/>
    <w:rsid w:val="00FE61F3"/>
    <w:rsid w:val="00FE69C0"/>
    <w:rsid w:val="00FE7DB8"/>
    <w:rsid w:val="00FE7F43"/>
    <w:rsid w:val="00FF0AD1"/>
    <w:rsid w:val="00FF0B84"/>
    <w:rsid w:val="00FF161E"/>
    <w:rsid w:val="00FF2BEF"/>
    <w:rsid w:val="00FF2BF0"/>
    <w:rsid w:val="00FF2CE7"/>
    <w:rsid w:val="00FF324F"/>
    <w:rsid w:val="00FF3256"/>
    <w:rsid w:val="00FF38A6"/>
    <w:rsid w:val="00FF3CE0"/>
    <w:rsid w:val="00FF3F1A"/>
    <w:rsid w:val="00FF488F"/>
    <w:rsid w:val="00FF4C3E"/>
    <w:rsid w:val="00FF5458"/>
    <w:rsid w:val="00FF5AD6"/>
    <w:rsid w:val="00FF60F4"/>
    <w:rsid w:val="00FF6276"/>
    <w:rsid w:val="00FF66EB"/>
    <w:rsid w:val="00FF7625"/>
    <w:rsid w:val="00FF7759"/>
    <w:rsid w:val="01021808"/>
    <w:rsid w:val="01064676"/>
    <w:rsid w:val="01191F36"/>
    <w:rsid w:val="014A3244"/>
    <w:rsid w:val="01A51AFF"/>
    <w:rsid w:val="01B95421"/>
    <w:rsid w:val="020B1354"/>
    <w:rsid w:val="025A55E9"/>
    <w:rsid w:val="029442A4"/>
    <w:rsid w:val="02A23766"/>
    <w:rsid w:val="02BC63B4"/>
    <w:rsid w:val="0317318F"/>
    <w:rsid w:val="034D12D4"/>
    <w:rsid w:val="035C2662"/>
    <w:rsid w:val="03637FE7"/>
    <w:rsid w:val="03A97929"/>
    <w:rsid w:val="03C32A6F"/>
    <w:rsid w:val="03CE20DF"/>
    <w:rsid w:val="03D57B0C"/>
    <w:rsid w:val="03FB034A"/>
    <w:rsid w:val="040E0780"/>
    <w:rsid w:val="047A6254"/>
    <w:rsid w:val="04D0480D"/>
    <w:rsid w:val="04D34B21"/>
    <w:rsid w:val="04E366BD"/>
    <w:rsid w:val="04F10A9B"/>
    <w:rsid w:val="0515460A"/>
    <w:rsid w:val="053F6840"/>
    <w:rsid w:val="05656DAB"/>
    <w:rsid w:val="059E0622"/>
    <w:rsid w:val="05D050F7"/>
    <w:rsid w:val="05F9607E"/>
    <w:rsid w:val="064E339A"/>
    <w:rsid w:val="068D6A93"/>
    <w:rsid w:val="069E6AB1"/>
    <w:rsid w:val="06A26061"/>
    <w:rsid w:val="06CE7668"/>
    <w:rsid w:val="06E25B52"/>
    <w:rsid w:val="072D2162"/>
    <w:rsid w:val="073518D0"/>
    <w:rsid w:val="07354BC2"/>
    <w:rsid w:val="07442036"/>
    <w:rsid w:val="07CD7297"/>
    <w:rsid w:val="08B05320"/>
    <w:rsid w:val="08E9597F"/>
    <w:rsid w:val="08F900D1"/>
    <w:rsid w:val="09696FDD"/>
    <w:rsid w:val="096C5C89"/>
    <w:rsid w:val="09771A8A"/>
    <w:rsid w:val="097A7E27"/>
    <w:rsid w:val="09813EE4"/>
    <w:rsid w:val="09A17C7A"/>
    <w:rsid w:val="09A54C50"/>
    <w:rsid w:val="09BC6028"/>
    <w:rsid w:val="09DD448E"/>
    <w:rsid w:val="09DD6A43"/>
    <w:rsid w:val="09FD0A32"/>
    <w:rsid w:val="0A5A5EB7"/>
    <w:rsid w:val="0A6F3443"/>
    <w:rsid w:val="0AAE469B"/>
    <w:rsid w:val="0AB51B2D"/>
    <w:rsid w:val="0B104CB8"/>
    <w:rsid w:val="0B325F44"/>
    <w:rsid w:val="0B471BC9"/>
    <w:rsid w:val="0B6866EB"/>
    <w:rsid w:val="0B7071B5"/>
    <w:rsid w:val="0BCA3D41"/>
    <w:rsid w:val="0BCC1983"/>
    <w:rsid w:val="0C2057FC"/>
    <w:rsid w:val="0C2D66FE"/>
    <w:rsid w:val="0C616454"/>
    <w:rsid w:val="0C7A707B"/>
    <w:rsid w:val="0C864E88"/>
    <w:rsid w:val="0C8C7B9F"/>
    <w:rsid w:val="0CA62E5A"/>
    <w:rsid w:val="0CB43017"/>
    <w:rsid w:val="0CD32AA0"/>
    <w:rsid w:val="0CE41E67"/>
    <w:rsid w:val="0D3E33CC"/>
    <w:rsid w:val="0D5745CD"/>
    <w:rsid w:val="0D575B85"/>
    <w:rsid w:val="0D607B2A"/>
    <w:rsid w:val="0D7E21C9"/>
    <w:rsid w:val="0D885EF1"/>
    <w:rsid w:val="0DAF0AF5"/>
    <w:rsid w:val="0DDF7C6E"/>
    <w:rsid w:val="0DF317F5"/>
    <w:rsid w:val="0DF96E8C"/>
    <w:rsid w:val="0E1D2CA7"/>
    <w:rsid w:val="0E4571B4"/>
    <w:rsid w:val="0E513A96"/>
    <w:rsid w:val="0E824CB1"/>
    <w:rsid w:val="0E893E01"/>
    <w:rsid w:val="0EEC37BE"/>
    <w:rsid w:val="0F22624D"/>
    <w:rsid w:val="0F5A309E"/>
    <w:rsid w:val="0FD05B7C"/>
    <w:rsid w:val="0FE26F7E"/>
    <w:rsid w:val="0FF86998"/>
    <w:rsid w:val="0FFB69DA"/>
    <w:rsid w:val="104D2298"/>
    <w:rsid w:val="108A3181"/>
    <w:rsid w:val="10933928"/>
    <w:rsid w:val="10E053CE"/>
    <w:rsid w:val="115A4A6C"/>
    <w:rsid w:val="11D57FF6"/>
    <w:rsid w:val="11EC0DBF"/>
    <w:rsid w:val="11EF5B10"/>
    <w:rsid w:val="12003074"/>
    <w:rsid w:val="12042B6A"/>
    <w:rsid w:val="128D0ACD"/>
    <w:rsid w:val="12934B57"/>
    <w:rsid w:val="12B97E85"/>
    <w:rsid w:val="12E02111"/>
    <w:rsid w:val="131948E0"/>
    <w:rsid w:val="13326301"/>
    <w:rsid w:val="134B49D1"/>
    <w:rsid w:val="13774559"/>
    <w:rsid w:val="13A07D1C"/>
    <w:rsid w:val="13AA6C7A"/>
    <w:rsid w:val="13AF12D1"/>
    <w:rsid w:val="13DB77D7"/>
    <w:rsid w:val="146A774B"/>
    <w:rsid w:val="146B5DFA"/>
    <w:rsid w:val="146E33A4"/>
    <w:rsid w:val="14833540"/>
    <w:rsid w:val="14887B0E"/>
    <w:rsid w:val="14E145A4"/>
    <w:rsid w:val="14E20675"/>
    <w:rsid w:val="151D2E85"/>
    <w:rsid w:val="152315CE"/>
    <w:rsid w:val="157F4238"/>
    <w:rsid w:val="15942E62"/>
    <w:rsid w:val="15B8776F"/>
    <w:rsid w:val="15DC403B"/>
    <w:rsid w:val="167639EE"/>
    <w:rsid w:val="16987D08"/>
    <w:rsid w:val="16C06700"/>
    <w:rsid w:val="16F64A51"/>
    <w:rsid w:val="1712563F"/>
    <w:rsid w:val="173B45EA"/>
    <w:rsid w:val="17A02F74"/>
    <w:rsid w:val="17A64703"/>
    <w:rsid w:val="17D430F8"/>
    <w:rsid w:val="17F10988"/>
    <w:rsid w:val="18420450"/>
    <w:rsid w:val="1925275C"/>
    <w:rsid w:val="195F03D1"/>
    <w:rsid w:val="197B27AB"/>
    <w:rsid w:val="19853DFD"/>
    <w:rsid w:val="198B0A33"/>
    <w:rsid w:val="19A73E3E"/>
    <w:rsid w:val="19B63D32"/>
    <w:rsid w:val="1A03730E"/>
    <w:rsid w:val="1A306299"/>
    <w:rsid w:val="1A3503C3"/>
    <w:rsid w:val="1A4E6FE1"/>
    <w:rsid w:val="1A7D4CCC"/>
    <w:rsid w:val="1A8E6CD5"/>
    <w:rsid w:val="1A9452B0"/>
    <w:rsid w:val="1A986C8A"/>
    <w:rsid w:val="1AB84712"/>
    <w:rsid w:val="1ACF3752"/>
    <w:rsid w:val="1AD86012"/>
    <w:rsid w:val="1AE9346B"/>
    <w:rsid w:val="1AED79C0"/>
    <w:rsid w:val="1B476529"/>
    <w:rsid w:val="1B6212E1"/>
    <w:rsid w:val="1B77204D"/>
    <w:rsid w:val="1B857BD8"/>
    <w:rsid w:val="1B8C1890"/>
    <w:rsid w:val="1BC349DE"/>
    <w:rsid w:val="1BF442EC"/>
    <w:rsid w:val="1C3F7FA6"/>
    <w:rsid w:val="1C747EF9"/>
    <w:rsid w:val="1C813E89"/>
    <w:rsid w:val="1C844B5B"/>
    <w:rsid w:val="1C86668C"/>
    <w:rsid w:val="1CC64637"/>
    <w:rsid w:val="1CCC4A9D"/>
    <w:rsid w:val="1CD67896"/>
    <w:rsid w:val="1CE03735"/>
    <w:rsid w:val="1D3348B9"/>
    <w:rsid w:val="1D70483F"/>
    <w:rsid w:val="1D760B5F"/>
    <w:rsid w:val="1DA90101"/>
    <w:rsid w:val="1DB72178"/>
    <w:rsid w:val="1DE33932"/>
    <w:rsid w:val="1DE547AB"/>
    <w:rsid w:val="1E5805C9"/>
    <w:rsid w:val="1EE920F1"/>
    <w:rsid w:val="1EF321F1"/>
    <w:rsid w:val="1EF83469"/>
    <w:rsid w:val="1F121216"/>
    <w:rsid w:val="1F1A79F2"/>
    <w:rsid w:val="1F3C2E43"/>
    <w:rsid w:val="1F4D0F4B"/>
    <w:rsid w:val="1FAF1D46"/>
    <w:rsid w:val="1FD97C09"/>
    <w:rsid w:val="200927CB"/>
    <w:rsid w:val="20625F75"/>
    <w:rsid w:val="2069158A"/>
    <w:rsid w:val="207364D3"/>
    <w:rsid w:val="209B4147"/>
    <w:rsid w:val="20C26C84"/>
    <w:rsid w:val="20C443FE"/>
    <w:rsid w:val="210F16D9"/>
    <w:rsid w:val="21372259"/>
    <w:rsid w:val="21694910"/>
    <w:rsid w:val="21822CFB"/>
    <w:rsid w:val="21D63963"/>
    <w:rsid w:val="22294218"/>
    <w:rsid w:val="2267492F"/>
    <w:rsid w:val="22A44447"/>
    <w:rsid w:val="22B346F2"/>
    <w:rsid w:val="22E006EF"/>
    <w:rsid w:val="22F00A92"/>
    <w:rsid w:val="23444268"/>
    <w:rsid w:val="23B302CE"/>
    <w:rsid w:val="23D16EFC"/>
    <w:rsid w:val="2403431B"/>
    <w:rsid w:val="24142194"/>
    <w:rsid w:val="246739F8"/>
    <w:rsid w:val="24A30FBB"/>
    <w:rsid w:val="24C00E4A"/>
    <w:rsid w:val="24DB1B09"/>
    <w:rsid w:val="24E60780"/>
    <w:rsid w:val="24F43B92"/>
    <w:rsid w:val="24FF19C4"/>
    <w:rsid w:val="25731E80"/>
    <w:rsid w:val="258F38CC"/>
    <w:rsid w:val="260874E8"/>
    <w:rsid w:val="26333878"/>
    <w:rsid w:val="26520DBA"/>
    <w:rsid w:val="26595760"/>
    <w:rsid w:val="26C62C95"/>
    <w:rsid w:val="26CE2A68"/>
    <w:rsid w:val="26D97433"/>
    <w:rsid w:val="27315631"/>
    <w:rsid w:val="275C465E"/>
    <w:rsid w:val="27EC4E71"/>
    <w:rsid w:val="28247BB6"/>
    <w:rsid w:val="28933CCC"/>
    <w:rsid w:val="28AE7984"/>
    <w:rsid w:val="28C80D3F"/>
    <w:rsid w:val="28D96965"/>
    <w:rsid w:val="28DE3958"/>
    <w:rsid w:val="29055F95"/>
    <w:rsid w:val="29341888"/>
    <w:rsid w:val="2945508F"/>
    <w:rsid w:val="29701219"/>
    <w:rsid w:val="29B421E7"/>
    <w:rsid w:val="29FD2F6F"/>
    <w:rsid w:val="2A0F28F4"/>
    <w:rsid w:val="2A0F54AF"/>
    <w:rsid w:val="2A1D03C7"/>
    <w:rsid w:val="2A4F5FF4"/>
    <w:rsid w:val="2A8C02FC"/>
    <w:rsid w:val="2AC12DBF"/>
    <w:rsid w:val="2AEE531A"/>
    <w:rsid w:val="2B1C66E6"/>
    <w:rsid w:val="2B22793F"/>
    <w:rsid w:val="2B2E77B1"/>
    <w:rsid w:val="2B3C5C6D"/>
    <w:rsid w:val="2B6C4470"/>
    <w:rsid w:val="2C091874"/>
    <w:rsid w:val="2C0C2E05"/>
    <w:rsid w:val="2C363D63"/>
    <w:rsid w:val="2C4A7F5F"/>
    <w:rsid w:val="2C515B6D"/>
    <w:rsid w:val="2C854E4C"/>
    <w:rsid w:val="2C8A3639"/>
    <w:rsid w:val="2CA8549C"/>
    <w:rsid w:val="2CF748AA"/>
    <w:rsid w:val="2D157538"/>
    <w:rsid w:val="2D2F720D"/>
    <w:rsid w:val="2D4828C3"/>
    <w:rsid w:val="2D57345B"/>
    <w:rsid w:val="2D764F47"/>
    <w:rsid w:val="2DD91851"/>
    <w:rsid w:val="2E4D6A38"/>
    <w:rsid w:val="2E9025A4"/>
    <w:rsid w:val="2EF35252"/>
    <w:rsid w:val="2F080823"/>
    <w:rsid w:val="2F08776A"/>
    <w:rsid w:val="2F173E47"/>
    <w:rsid w:val="2F1B4932"/>
    <w:rsid w:val="2F3E632A"/>
    <w:rsid w:val="2F4F3241"/>
    <w:rsid w:val="2F6C3DCC"/>
    <w:rsid w:val="2F81674D"/>
    <w:rsid w:val="2FC25D7B"/>
    <w:rsid w:val="2FE87A6A"/>
    <w:rsid w:val="2FF81FE9"/>
    <w:rsid w:val="30184226"/>
    <w:rsid w:val="304D190A"/>
    <w:rsid w:val="3086347F"/>
    <w:rsid w:val="308F4B91"/>
    <w:rsid w:val="30941DB6"/>
    <w:rsid w:val="309E7091"/>
    <w:rsid w:val="30DE49F0"/>
    <w:rsid w:val="30E20ADF"/>
    <w:rsid w:val="31104BE6"/>
    <w:rsid w:val="31421084"/>
    <w:rsid w:val="31DB58FA"/>
    <w:rsid w:val="31E0690F"/>
    <w:rsid w:val="31F06AA9"/>
    <w:rsid w:val="32535B1F"/>
    <w:rsid w:val="32830AEF"/>
    <w:rsid w:val="329945C7"/>
    <w:rsid w:val="32AE7CE7"/>
    <w:rsid w:val="32C41EAE"/>
    <w:rsid w:val="32CA0E4B"/>
    <w:rsid w:val="32CB45C8"/>
    <w:rsid w:val="332E3950"/>
    <w:rsid w:val="335202DB"/>
    <w:rsid w:val="33732317"/>
    <w:rsid w:val="33790B91"/>
    <w:rsid w:val="33A337D5"/>
    <w:rsid w:val="33F71CC8"/>
    <w:rsid w:val="34016A86"/>
    <w:rsid w:val="34184C5D"/>
    <w:rsid w:val="34475E33"/>
    <w:rsid w:val="347312F7"/>
    <w:rsid w:val="34751871"/>
    <w:rsid w:val="3492234F"/>
    <w:rsid w:val="34AA0645"/>
    <w:rsid w:val="34C61DEF"/>
    <w:rsid w:val="34D349C1"/>
    <w:rsid w:val="34D65FE2"/>
    <w:rsid w:val="34DD141E"/>
    <w:rsid w:val="34EF48D4"/>
    <w:rsid w:val="35767350"/>
    <w:rsid w:val="359E1B8E"/>
    <w:rsid w:val="35BE26D5"/>
    <w:rsid w:val="360006C2"/>
    <w:rsid w:val="36457F31"/>
    <w:rsid w:val="36A861E5"/>
    <w:rsid w:val="36BC6408"/>
    <w:rsid w:val="372F3093"/>
    <w:rsid w:val="3734013D"/>
    <w:rsid w:val="373B7D1B"/>
    <w:rsid w:val="37883D9D"/>
    <w:rsid w:val="37FF6BD7"/>
    <w:rsid w:val="38177FF1"/>
    <w:rsid w:val="386523B0"/>
    <w:rsid w:val="38A230B5"/>
    <w:rsid w:val="38B5305A"/>
    <w:rsid w:val="38D63A95"/>
    <w:rsid w:val="3915611C"/>
    <w:rsid w:val="397158ED"/>
    <w:rsid w:val="39724B96"/>
    <w:rsid w:val="39E37660"/>
    <w:rsid w:val="3A347BA7"/>
    <w:rsid w:val="3AC96B3C"/>
    <w:rsid w:val="3ADA7F84"/>
    <w:rsid w:val="3AE22A52"/>
    <w:rsid w:val="3B0A2B10"/>
    <w:rsid w:val="3B470C18"/>
    <w:rsid w:val="3B5269DA"/>
    <w:rsid w:val="3BAA2DFB"/>
    <w:rsid w:val="3BD45B11"/>
    <w:rsid w:val="3C195C5A"/>
    <w:rsid w:val="3C504855"/>
    <w:rsid w:val="3CC17E22"/>
    <w:rsid w:val="3D0A686C"/>
    <w:rsid w:val="3D833044"/>
    <w:rsid w:val="3DBD4CAC"/>
    <w:rsid w:val="3E0655B4"/>
    <w:rsid w:val="3E337FDD"/>
    <w:rsid w:val="3E835940"/>
    <w:rsid w:val="3ECA28FD"/>
    <w:rsid w:val="3F257157"/>
    <w:rsid w:val="3F812A3A"/>
    <w:rsid w:val="3FD062C0"/>
    <w:rsid w:val="400B31E9"/>
    <w:rsid w:val="40141D1D"/>
    <w:rsid w:val="401B4FD8"/>
    <w:rsid w:val="40307C69"/>
    <w:rsid w:val="404D7AC8"/>
    <w:rsid w:val="40791BF6"/>
    <w:rsid w:val="407B722C"/>
    <w:rsid w:val="40AB4C9D"/>
    <w:rsid w:val="40DD16D8"/>
    <w:rsid w:val="413063A6"/>
    <w:rsid w:val="41391FB6"/>
    <w:rsid w:val="4145485A"/>
    <w:rsid w:val="417B40A4"/>
    <w:rsid w:val="41814A29"/>
    <w:rsid w:val="41920DF4"/>
    <w:rsid w:val="41A36DCF"/>
    <w:rsid w:val="42226A27"/>
    <w:rsid w:val="425D4FF7"/>
    <w:rsid w:val="42655A33"/>
    <w:rsid w:val="43005F1C"/>
    <w:rsid w:val="43100FE2"/>
    <w:rsid w:val="43463A91"/>
    <w:rsid w:val="43B943DD"/>
    <w:rsid w:val="43BF143F"/>
    <w:rsid w:val="44240C6A"/>
    <w:rsid w:val="44272CAC"/>
    <w:rsid w:val="443A54EB"/>
    <w:rsid w:val="44451BDC"/>
    <w:rsid w:val="447B6726"/>
    <w:rsid w:val="44F02F62"/>
    <w:rsid w:val="458B1522"/>
    <w:rsid w:val="45ED0241"/>
    <w:rsid w:val="460434E4"/>
    <w:rsid w:val="466B00B6"/>
    <w:rsid w:val="46706F3F"/>
    <w:rsid w:val="46742883"/>
    <w:rsid w:val="46757EF5"/>
    <w:rsid w:val="468375BE"/>
    <w:rsid w:val="46876032"/>
    <w:rsid w:val="46A87C88"/>
    <w:rsid w:val="46C96C6F"/>
    <w:rsid w:val="47245012"/>
    <w:rsid w:val="473D42FE"/>
    <w:rsid w:val="47793752"/>
    <w:rsid w:val="47A9364D"/>
    <w:rsid w:val="485278BE"/>
    <w:rsid w:val="487D2A9B"/>
    <w:rsid w:val="48C75219"/>
    <w:rsid w:val="48D23E7A"/>
    <w:rsid w:val="48F04FAA"/>
    <w:rsid w:val="49383A95"/>
    <w:rsid w:val="49897021"/>
    <w:rsid w:val="499B766C"/>
    <w:rsid w:val="49A85CE0"/>
    <w:rsid w:val="49BB73C2"/>
    <w:rsid w:val="49CB0635"/>
    <w:rsid w:val="49CC464E"/>
    <w:rsid w:val="49E815C6"/>
    <w:rsid w:val="4A203730"/>
    <w:rsid w:val="4A203D36"/>
    <w:rsid w:val="4A3F1F54"/>
    <w:rsid w:val="4A5943E4"/>
    <w:rsid w:val="4A693AF6"/>
    <w:rsid w:val="4ADD07E4"/>
    <w:rsid w:val="4B4E3F99"/>
    <w:rsid w:val="4B5A348C"/>
    <w:rsid w:val="4B715FB2"/>
    <w:rsid w:val="4B8C55E8"/>
    <w:rsid w:val="4BB858C5"/>
    <w:rsid w:val="4C083C31"/>
    <w:rsid w:val="4C100B51"/>
    <w:rsid w:val="4C875D8A"/>
    <w:rsid w:val="4C88552C"/>
    <w:rsid w:val="4D092A65"/>
    <w:rsid w:val="4D3E119B"/>
    <w:rsid w:val="4D7376F9"/>
    <w:rsid w:val="4DE577AB"/>
    <w:rsid w:val="4EBA1CDB"/>
    <w:rsid w:val="4F1B6653"/>
    <w:rsid w:val="4F314161"/>
    <w:rsid w:val="4F3F55BB"/>
    <w:rsid w:val="4F464A5A"/>
    <w:rsid w:val="4F4C6491"/>
    <w:rsid w:val="4F5D32A4"/>
    <w:rsid w:val="4F66062D"/>
    <w:rsid w:val="4F9818B4"/>
    <w:rsid w:val="4FAD051B"/>
    <w:rsid w:val="4FD46EBD"/>
    <w:rsid w:val="4FE828ED"/>
    <w:rsid w:val="501D392A"/>
    <w:rsid w:val="507951EA"/>
    <w:rsid w:val="508F2AB3"/>
    <w:rsid w:val="50B138D1"/>
    <w:rsid w:val="50F31B7F"/>
    <w:rsid w:val="511E35F8"/>
    <w:rsid w:val="51503FA0"/>
    <w:rsid w:val="51596E11"/>
    <w:rsid w:val="519B5CC2"/>
    <w:rsid w:val="51CD03C6"/>
    <w:rsid w:val="51FE7D93"/>
    <w:rsid w:val="52121DCF"/>
    <w:rsid w:val="52137423"/>
    <w:rsid w:val="521C6302"/>
    <w:rsid w:val="522105B9"/>
    <w:rsid w:val="52263BCA"/>
    <w:rsid w:val="5304202F"/>
    <w:rsid w:val="53155197"/>
    <w:rsid w:val="531B7C6E"/>
    <w:rsid w:val="53314D4C"/>
    <w:rsid w:val="53A43997"/>
    <w:rsid w:val="53D42EB7"/>
    <w:rsid w:val="5403502E"/>
    <w:rsid w:val="540A6D47"/>
    <w:rsid w:val="54457077"/>
    <w:rsid w:val="544F1263"/>
    <w:rsid w:val="549D0C85"/>
    <w:rsid w:val="54EE6554"/>
    <w:rsid w:val="550C6C83"/>
    <w:rsid w:val="553E32D6"/>
    <w:rsid w:val="55675C79"/>
    <w:rsid w:val="55BC2E86"/>
    <w:rsid w:val="55C03CB8"/>
    <w:rsid w:val="55C624E8"/>
    <w:rsid w:val="55D94BD7"/>
    <w:rsid w:val="5625035E"/>
    <w:rsid w:val="562F0568"/>
    <w:rsid w:val="565F506B"/>
    <w:rsid w:val="56830ADF"/>
    <w:rsid w:val="56857CFC"/>
    <w:rsid w:val="569022B2"/>
    <w:rsid w:val="56BB20E5"/>
    <w:rsid w:val="56D67726"/>
    <w:rsid w:val="57002B8D"/>
    <w:rsid w:val="57344DFE"/>
    <w:rsid w:val="573577BE"/>
    <w:rsid w:val="57606083"/>
    <w:rsid w:val="578B0E6E"/>
    <w:rsid w:val="57A1046F"/>
    <w:rsid w:val="57D60C34"/>
    <w:rsid w:val="57F652BC"/>
    <w:rsid w:val="5848614A"/>
    <w:rsid w:val="585D6E6C"/>
    <w:rsid w:val="58A674A5"/>
    <w:rsid w:val="58CD30A4"/>
    <w:rsid w:val="58CD382E"/>
    <w:rsid w:val="590D6489"/>
    <w:rsid w:val="59154896"/>
    <w:rsid w:val="595042FB"/>
    <w:rsid w:val="59876675"/>
    <w:rsid w:val="59B961EA"/>
    <w:rsid w:val="59C9107F"/>
    <w:rsid w:val="59CE04C3"/>
    <w:rsid w:val="5A0C0158"/>
    <w:rsid w:val="5A3D0E34"/>
    <w:rsid w:val="5A4E1D0A"/>
    <w:rsid w:val="5A642481"/>
    <w:rsid w:val="5A6E0818"/>
    <w:rsid w:val="5ABE7049"/>
    <w:rsid w:val="5B695259"/>
    <w:rsid w:val="5BC44CEE"/>
    <w:rsid w:val="5BDA0F82"/>
    <w:rsid w:val="5C00697E"/>
    <w:rsid w:val="5C2F3299"/>
    <w:rsid w:val="5C405FA4"/>
    <w:rsid w:val="5C896574"/>
    <w:rsid w:val="5C8C3697"/>
    <w:rsid w:val="5CAC7B1C"/>
    <w:rsid w:val="5CD13E43"/>
    <w:rsid w:val="5D591FBD"/>
    <w:rsid w:val="5D94180E"/>
    <w:rsid w:val="5DC411A3"/>
    <w:rsid w:val="5DCA620A"/>
    <w:rsid w:val="5DFE433A"/>
    <w:rsid w:val="5E1373C1"/>
    <w:rsid w:val="5E6747E1"/>
    <w:rsid w:val="5E97068D"/>
    <w:rsid w:val="5EB543C4"/>
    <w:rsid w:val="5EB92CF5"/>
    <w:rsid w:val="5ED30C10"/>
    <w:rsid w:val="5F44566E"/>
    <w:rsid w:val="5F4C554A"/>
    <w:rsid w:val="5F675369"/>
    <w:rsid w:val="5F9C7872"/>
    <w:rsid w:val="5FB71F10"/>
    <w:rsid w:val="5FCF3527"/>
    <w:rsid w:val="5FF11BD5"/>
    <w:rsid w:val="602D4F22"/>
    <w:rsid w:val="603F2201"/>
    <w:rsid w:val="605721AA"/>
    <w:rsid w:val="60AE77CA"/>
    <w:rsid w:val="60B44113"/>
    <w:rsid w:val="60C06C11"/>
    <w:rsid w:val="60EA573B"/>
    <w:rsid w:val="613F7C88"/>
    <w:rsid w:val="617A1E26"/>
    <w:rsid w:val="61D60995"/>
    <w:rsid w:val="61E54B40"/>
    <w:rsid w:val="622C753A"/>
    <w:rsid w:val="62884618"/>
    <w:rsid w:val="62D70BD1"/>
    <w:rsid w:val="62E47D3E"/>
    <w:rsid w:val="632E6A99"/>
    <w:rsid w:val="63416D06"/>
    <w:rsid w:val="63A6157B"/>
    <w:rsid w:val="63AA21B4"/>
    <w:rsid w:val="63C3108A"/>
    <w:rsid w:val="63FC019F"/>
    <w:rsid w:val="64481AB7"/>
    <w:rsid w:val="64497B3B"/>
    <w:rsid w:val="648630F3"/>
    <w:rsid w:val="64B30F39"/>
    <w:rsid w:val="64C45F03"/>
    <w:rsid w:val="64CB5E68"/>
    <w:rsid w:val="64D5736A"/>
    <w:rsid w:val="64F851F1"/>
    <w:rsid w:val="65625FEC"/>
    <w:rsid w:val="656C7BC4"/>
    <w:rsid w:val="65930C48"/>
    <w:rsid w:val="65C23858"/>
    <w:rsid w:val="66183E19"/>
    <w:rsid w:val="66BE22A1"/>
    <w:rsid w:val="66D70B4F"/>
    <w:rsid w:val="66FF5A0E"/>
    <w:rsid w:val="67005BCA"/>
    <w:rsid w:val="671C1D5F"/>
    <w:rsid w:val="67812CEA"/>
    <w:rsid w:val="679E080A"/>
    <w:rsid w:val="67EE11BE"/>
    <w:rsid w:val="681E63B1"/>
    <w:rsid w:val="683B1C26"/>
    <w:rsid w:val="6889713A"/>
    <w:rsid w:val="69541AD9"/>
    <w:rsid w:val="69650E2F"/>
    <w:rsid w:val="69A9488B"/>
    <w:rsid w:val="69C96177"/>
    <w:rsid w:val="69E16BE6"/>
    <w:rsid w:val="6A230268"/>
    <w:rsid w:val="6A5F513A"/>
    <w:rsid w:val="6A7150A8"/>
    <w:rsid w:val="6ABF2D94"/>
    <w:rsid w:val="6B067187"/>
    <w:rsid w:val="6B507AEB"/>
    <w:rsid w:val="6B727905"/>
    <w:rsid w:val="6B9125CB"/>
    <w:rsid w:val="6BF315F7"/>
    <w:rsid w:val="6C05463D"/>
    <w:rsid w:val="6C274259"/>
    <w:rsid w:val="6C714624"/>
    <w:rsid w:val="6C9F23F5"/>
    <w:rsid w:val="6CD07465"/>
    <w:rsid w:val="6CDA28F7"/>
    <w:rsid w:val="6D10711C"/>
    <w:rsid w:val="6D1771CB"/>
    <w:rsid w:val="6D2E27CF"/>
    <w:rsid w:val="6D52034D"/>
    <w:rsid w:val="6D70737B"/>
    <w:rsid w:val="6D771760"/>
    <w:rsid w:val="6D993D80"/>
    <w:rsid w:val="6DDF75FC"/>
    <w:rsid w:val="6DF90EC9"/>
    <w:rsid w:val="6E01448B"/>
    <w:rsid w:val="6E2E5E48"/>
    <w:rsid w:val="6E866386"/>
    <w:rsid w:val="6ED160AB"/>
    <w:rsid w:val="6F4F6D21"/>
    <w:rsid w:val="6F58696B"/>
    <w:rsid w:val="6F95673A"/>
    <w:rsid w:val="6FBB755E"/>
    <w:rsid w:val="6FEE1B2C"/>
    <w:rsid w:val="70392C2A"/>
    <w:rsid w:val="70745258"/>
    <w:rsid w:val="707819B0"/>
    <w:rsid w:val="709B2D07"/>
    <w:rsid w:val="709F64A5"/>
    <w:rsid w:val="70AD6346"/>
    <w:rsid w:val="70CF02ED"/>
    <w:rsid w:val="70D74AB3"/>
    <w:rsid w:val="70DA6154"/>
    <w:rsid w:val="70E95D7A"/>
    <w:rsid w:val="71136C4F"/>
    <w:rsid w:val="712E15B0"/>
    <w:rsid w:val="714D0A49"/>
    <w:rsid w:val="717520A9"/>
    <w:rsid w:val="719F0B7C"/>
    <w:rsid w:val="71CD6934"/>
    <w:rsid w:val="71EA15C0"/>
    <w:rsid w:val="71F83BE6"/>
    <w:rsid w:val="725737C3"/>
    <w:rsid w:val="72757496"/>
    <w:rsid w:val="727B41C2"/>
    <w:rsid w:val="732860A1"/>
    <w:rsid w:val="73517BC9"/>
    <w:rsid w:val="73B44DF0"/>
    <w:rsid w:val="73F21076"/>
    <w:rsid w:val="7417189B"/>
    <w:rsid w:val="74340A39"/>
    <w:rsid w:val="74611F1F"/>
    <w:rsid w:val="7491533F"/>
    <w:rsid w:val="74D22127"/>
    <w:rsid w:val="750D524B"/>
    <w:rsid w:val="753D053B"/>
    <w:rsid w:val="75846400"/>
    <w:rsid w:val="75C26102"/>
    <w:rsid w:val="75CC5A83"/>
    <w:rsid w:val="75FA4693"/>
    <w:rsid w:val="76072028"/>
    <w:rsid w:val="761A3604"/>
    <w:rsid w:val="76390E53"/>
    <w:rsid w:val="767577A0"/>
    <w:rsid w:val="768611D1"/>
    <w:rsid w:val="76A61737"/>
    <w:rsid w:val="76BE11CF"/>
    <w:rsid w:val="774B2EC4"/>
    <w:rsid w:val="7761477F"/>
    <w:rsid w:val="776A7337"/>
    <w:rsid w:val="77B41026"/>
    <w:rsid w:val="78041F2B"/>
    <w:rsid w:val="78700E16"/>
    <w:rsid w:val="78AB6CF2"/>
    <w:rsid w:val="78F85823"/>
    <w:rsid w:val="78FF40FB"/>
    <w:rsid w:val="794857A6"/>
    <w:rsid w:val="79585961"/>
    <w:rsid w:val="79614897"/>
    <w:rsid w:val="79680FED"/>
    <w:rsid w:val="79BB2545"/>
    <w:rsid w:val="7A4F7B07"/>
    <w:rsid w:val="7A640DEF"/>
    <w:rsid w:val="7A685998"/>
    <w:rsid w:val="7B0F0EC6"/>
    <w:rsid w:val="7B3B3EC1"/>
    <w:rsid w:val="7B7114EB"/>
    <w:rsid w:val="7B766521"/>
    <w:rsid w:val="7B9A6B24"/>
    <w:rsid w:val="7B9A6FC5"/>
    <w:rsid w:val="7BA269EE"/>
    <w:rsid w:val="7BC47376"/>
    <w:rsid w:val="7C00147E"/>
    <w:rsid w:val="7C0E1600"/>
    <w:rsid w:val="7C3717CE"/>
    <w:rsid w:val="7C691183"/>
    <w:rsid w:val="7D0D2D49"/>
    <w:rsid w:val="7D203553"/>
    <w:rsid w:val="7D4441A2"/>
    <w:rsid w:val="7D9948DF"/>
    <w:rsid w:val="7D9C56A0"/>
    <w:rsid w:val="7DC47C61"/>
    <w:rsid w:val="7DD76F8A"/>
    <w:rsid w:val="7E00744C"/>
    <w:rsid w:val="7E27194F"/>
    <w:rsid w:val="7E5D471B"/>
    <w:rsid w:val="7E93527C"/>
    <w:rsid w:val="7EC17537"/>
    <w:rsid w:val="7F0969F7"/>
    <w:rsid w:val="7F4033B0"/>
    <w:rsid w:val="7F4B17C2"/>
    <w:rsid w:val="7F65074C"/>
    <w:rsid w:val="7F6B1C88"/>
    <w:rsid w:val="7FAA5858"/>
    <w:rsid w:val="7FAF3BDF"/>
    <w:rsid w:val="7FF801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rokecolor="#739cc3">
      <v:fill angle="90" type="gradient">
        <o:fill v:ext="view" type="gradientUnscaled"/>
      </v:fill>
      <v:stroke color="#739cc3" weight="1.25pt"/>
    </o:shapedefaults>
    <o:shapelayout v:ext="edit">
      <o:idmap v:ext="edit" data="2"/>
    </o:shapelayout>
  </w:shapeDefaults>
  <w:decimalSymbol w:val="."/>
  <w:listSeparator w:val=","/>
  <w14:docId w14:val="021F1A37"/>
  <w15:chartTrackingRefBased/>
  <w15:docId w15:val="{E0B3F3BF-A807-40E8-AF34-CBC6450A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uiPriority="0"/>
    <w:lsdException w:name="Strong" w:uiPriority="0" w:qFormat="1"/>
    <w:lsdException w:name="Emphasis" w:uiPriority="20" w:qFormat="1"/>
    <w:lsdException w:name="Document Map" w:uiPriority="0"/>
    <w:lsdException w:name="Plain Text" w:uiPriority="0"/>
    <w:lsdException w:name="E-mail Signature" w:semiHidden="1" w:unhideWhenUsed="1"/>
    <w:lsdException w:name="HTML Top of Form" w:uiPriority="0"/>
    <w:lsdException w:name="HTML Bottom of Form" w:uiPriority="0"/>
    <w:lsdException w:name="Normal (Web)" w:qFormat="1"/>
    <w:lsdException w:name="HTML Acronym" w:semiHidden="1" w:unhideWhenUsed="1"/>
    <w:lsdException w:name="HTML Address" w:semiHidden="1" w:unhideWhenUsed="1"/>
    <w:lsdException w:name="HTML Cite" w:semiHidden="1" w:unhideWhenUsed="1"/>
    <w:lsdException w:name="HTML Code" w:unhideWhenUsed="1"/>
    <w:lsdException w:name="HTML Definition" w:unhideWhenUsed="1"/>
    <w:lsdException w:name="HTML Keyboard" w:unhideWhenUsed="1"/>
    <w:lsdException w:name="HTML Preformatted" w:semiHidden="1" w:unhideWhenUsed="1"/>
    <w:lsdException w:name="HTML Sample" w:unhideWhenUsed="1"/>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9B797F"/>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line="360" w:lineRule="auto"/>
      <w:ind w:firstLineChars="192" w:firstLine="540"/>
      <w:jc w:val="center"/>
      <w:outlineLvl w:val="1"/>
    </w:pPr>
    <w:rPr>
      <w:rFonts w:ascii="Arial" w:hAnsi="Arial"/>
      <w:b/>
      <w:bCs/>
      <w:color w:val="FF0000"/>
      <w:sz w:val="28"/>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numPr>
        <w:ilvl w:val="4"/>
        <w:numId w:val="1"/>
      </w:numPr>
      <w:adjustRightInd w:val="0"/>
      <w:spacing w:before="280" w:after="290" w:line="376" w:lineRule="atLeast"/>
      <w:textAlignment w:val="baseline"/>
      <w:outlineLvl w:val="4"/>
    </w:pPr>
    <w:rPr>
      <w:b/>
      <w:kern w:val="0"/>
      <w:sz w:val="28"/>
      <w:szCs w:val="20"/>
    </w:rPr>
  </w:style>
  <w:style w:type="paragraph" w:styleId="6">
    <w:name w:val="heading 6"/>
    <w:basedOn w:val="a"/>
    <w:next w:val="a"/>
    <w:qFormat/>
    <w:pPr>
      <w:keepNext/>
      <w:keepLines/>
      <w:widowControl/>
      <w:numPr>
        <w:ilvl w:val="5"/>
        <w:numId w:val="2"/>
      </w:numPr>
      <w:tabs>
        <w:tab w:val="left" w:pos="1440"/>
      </w:tabs>
      <w:spacing w:before="240" w:after="64" w:line="320" w:lineRule="auto"/>
      <w:jc w:val="left"/>
      <w:outlineLvl w:val="5"/>
    </w:pPr>
    <w:rPr>
      <w:rFonts w:ascii="Arial" w:eastAsia="黑体" w:hAnsi="Arial"/>
      <w:b/>
      <w:bCs/>
      <w:kern w:val="0"/>
      <w:sz w:val="24"/>
    </w:rPr>
  </w:style>
  <w:style w:type="paragraph" w:styleId="7">
    <w:name w:val="heading 7"/>
    <w:basedOn w:val="a"/>
    <w:next w:val="a"/>
    <w:qFormat/>
    <w:pPr>
      <w:keepNext/>
      <w:keepLines/>
      <w:widowControl/>
      <w:numPr>
        <w:ilvl w:val="6"/>
        <w:numId w:val="2"/>
      </w:numPr>
      <w:tabs>
        <w:tab w:val="left" w:pos="2520"/>
      </w:tabs>
      <w:spacing w:before="240" w:after="64" w:line="320" w:lineRule="auto"/>
      <w:jc w:val="left"/>
      <w:outlineLvl w:val="6"/>
    </w:pPr>
    <w:rPr>
      <w:b/>
      <w:bCs/>
      <w:kern w:val="0"/>
      <w:sz w:val="24"/>
    </w:rPr>
  </w:style>
  <w:style w:type="paragraph" w:styleId="8">
    <w:name w:val="heading 8"/>
    <w:basedOn w:val="a"/>
    <w:next w:val="a"/>
    <w:qFormat/>
    <w:pPr>
      <w:keepNext/>
      <w:keepLines/>
      <w:widowControl/>
      <w:numPr>
        <w:ilvl w:val="7"/>
        <w:numId w:val="2"/>
      </w:numPr>
      <w:tabs>
        <w:tab w:val="left" w:pos="1440"/>
      </w:tabs>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2"/>
      </w:numPr>
      <w:tabs>
        <w:tab w:val="left" w:pos="1584"/>
      </w:tabs>
      <w:spacing w:before="240" w:after="64" w:line="320" w:lineRule="auto"/>
      <w:jc w:val="left"/>
      <w:outlineLvl w:val="8"/>
    </w:pPr>
    <w:rPr>
      <w:rFonts w:ascii="Arial" w:eastAsia="黑体" w:hAnsi="Arial"/>
      <w:kern w:val="0"/>
      <w:szCs w:val="21"/>
    </w:rPr>
  </w:style>
  <w:style w:type="character" w:default="1" w:styleId="a1">
    <w:name w:val="Default Paragraph Font"/>
    <w:link w:val="Char2CharCharChar1CharCharCharCharCharCharCharChar1Char1CharChar1Char"/>
    <w:rPr>
      <w:rFonts w:ascii="宋体" w:hAnsi="宋体"/>
      <w:kern w:val="0"/>
      <w:szCs w:val="21"/>
    </w:rPr>
  </w:style>
  <w:style w:type="table" w:default="1" w:styleId="a2">
    <w:name w:val="Normal Table"/>
    <w:uiPriority w:val="99"/>
    <w:unhideWhenUsed/>
    <w:tblPr>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jc w:val="center"/>
    </w:pPr>
    <w:rPr>
      <w:sz w:val="52"/>
    </w:rPr>
  </w:style>
  <w:style w:type="character" w:customStyle="1" w:styleId="a4">
    <w:name w:val="正文文本 字符"/>
    <w:link w:val="a0"/>
    <w:locked/>
    <w:rPr>
      <w:kern w:val="2"/>
      <w:sz w:val="52"/>
      <w:szCs w:val="24"/>
    </w:rPr>
  </w:style>
  <w:style w:type="character" w:customStyle="1" w:styleId="10">
    <w:name w:val="标题 1 字符"/>
    <w:link w:val="1"/>
    <w:locked/>
    <w:rPr>
      <w:b/>
      <w:bCs/>
      <w:kern w:val="44"/>
      <w:sz w:val="44"/>
      <w:szCs w:val="44"/>
    </w:rPr>
  </w:style>
  <w:style w:type="character" w:customStyle="1" w:styleId="20">
    <w:name w:val="标题 2 字符"/>
    <w:link w:val="2"/>
    <w:locked/>
    <w:rPr>
      <w:rFonts w:ascii="Arial" w:hAnsi="Arial"/>
      <w:b/>
      <w:bCs/>
      <w:color w:val="FF0000"/>
      <w:kern w:val="2"/>
      <w:sz w:val="28"/>
      <w:szCs w:val="32"/>
    </w:rPr>
  </w:style>
  <w:style w:type="character" w:customStyle="1" w:styleId="30">
    <w:name w:val="标题 3 字符"/>
    <w:link w:val="3"/>
    <w:rPr>
      <w:b/>
      <w:bCs/>
      <w:kern w:val="2"/>
      <w:sz w:val="32"/>
      <w:szCs w:val="32"/>
    </w:rPr>
  </w:style>
  <w:style w:type="character" w:customStyle="1" w:styleId="90">
    <w:name w:val="标题 9 字符"/>
    <w:link w:val="9"/>
    <w:qFormat/>
    <w:rPr>
      <w:rFonts w:ascii="Arial" w:eastAsia="黑体" w:hAnsi="Arial"/>
      <w:sz w:val="21"/>
      <w:szCs w:val="21"/>
    </w:rPr>
  </w:style>
  <w:style w:type="paragraph" w:styleId="TOC7">
    <w:name w:val="toc 7"/>
    <w:basedOn w:val="a"/>
    <w:next w:val="a"/>
    <w:uiPriority w:val="39"/>
    <w:pPr>
      <w:ind w:left="1260"/>
      <w:jc w:val="left"/>
    </w:pPr>
    <w:rPr>
      <w:rFonts w:ascii="Calibri" w:hAnsi="Calibri" w:cs="Calibri"/>
      <w:sz w:val="18"/>
      <w:szCs w:val="18"/>
    </w:rPr>
  </w:style>
  <w:style w:type="paragraph" w:styleId="a5">
    <w:name w:val="Normal Indent"/>
    <w:aliases w:val="特点,表正文,正文非缩进,段1,四号,正文缩进1,正文缩进 Char,bt,正文不缩进,ALT+Z,水上软件,中文正文,Indent 1,正文缩进陈木华,缩进,正文编号,标题四,正文双线,正文对齐,特点 Char,正文（首行缩进两字） Char Char,Alt+X,mr正文缩进,正文缩进William,正文（首行缩进两字） Char Char Char Char,正文（首行缩进两字） Char Char Char,正文缩,小,正文-段前3磅,±íÕýÎÄ,正文（首行缩进两字）"/>
    <w:basedOn w:val="a"/>
    <w:link w:val="a6"/>
    <w:qFormat/>
    <w:pPr>
      <w:widowControl/>
      <w:ind w:firstLine="420"/>
      <w:jc w:val="left"/>
    </w:pPr>
    <w:rPr>
      <w:kern w:val="0"/>
      <w:sz w:val="20"/>
      <w:szCs w:val="20"/>
    </w:rPr>
  </w:style>
  <w:style w:type="character" w:customStyle="1" w:styleId="a6">
    <w:name w:val="正文缩进 字符"/>
    <w:link w:val="a5"/>
    <w:qFormat/>
  </w:style>
  <w:style w:type="paragraph" w:styleId="a7">
    <w:name w:val="caption"/>
    <w:basedOn w:val="a"/>
    <w:next w:val="a"/>
    <w:qFormat/>
    <w:rPr>
      <w:rFonts w:ascii="Arial" w:eastAsia="黑体" w:hAnsi="Arial"/>
      <w:sz w:val="20"/>
    </w:rPr>
  </w:style>
  <w:style w:type="paragraph" w:styleId="a8">
    <w:name w:val="Document Map"/>
    <w:basedOn w:val="a"/>
    <w:link w:val="a9"/>
    <w:pPr>
      <w:shd w:val="clear" w:color="auto" w:fill="000080"/>
    </w:pPr>
  </w:style>
  <w:style w:type="character" w:customStyle="1" w:styleId="a9">
    <w:name w:val="文档结构图 字符"/>
    <w:link w:val="a8"/>
    <w:rPr>
      <w:kern w:val="2"/>
      <w:sz w:val="21"/>
      <w:szCs w:val="24"/>
      <w:shd w:val="clear" w:color="auto" w:fill="000080"/>
    </w:rPr>
  </w:style>
  <w:style w:type="paragraph" w:styleId="aa">
    <w:name w:val="annotation text"/>
    <w:basedOn w:val="a"/>
    <w:link w:val="11"/>
    <w:qFormat/>
    <w:pPr>
      <w:adjustRightInd w:val="0"/>
      <w:spacing w:line="360" w:lineRule="atLeast"/>
      <w:jc w:val="left"/>
      <w:textAlignment w:val="baseline"/>
    </w:pPr>
    <w:rPr>
      <w:kern w:val="0"/>
      <w:sz w:val="24"/>
      <w:szCs w:val="20"/>
    </w:rPr>
  </w:style>
  <w:style w:type="character" w:customStyle="1" w:styleId="11">
    <w:name w:val="批注文字 字符1"/>
    <w:link w:val="aa"/>
    <w:uiPriority w:val="99"/>
    <w:locked/>
    <w:rPr>
      <w:sz w:val="24"/>
    </w:rPr>
  </w:style>
  <w:style w:type="paragraph" w:styleId="31">
    <w:name w:val="Body Text 3"/>
    <w:basedOn w:val="a"/>
    <w:link w:val="32"/>
    <w:pPr>
      <w:spacing w:line="440" w:lineRule="exact"/>
    </w:pPr>
    <w:rPr>
      <w:sz w:val="24"/>
    </w:rPr>
  </w:style>
  <w:style w:type="character" w:customStyle="1" w:styleId="32">
    <w:name w:val="正文文本 3 字符"/>
    <w:link w:val="31"/>
    <w:rPr>
      <w:kern w:val="2"/>
      <w:sz w:val="24"/>
      <w:szCs w:val="24"/>
    </w:rPr>
  </w:style>
  <w:style w:type="paragraph" w:styleId="ab">
    <w:name w:val="Body Text Indent"/>
    <w:basedOn w:val="a"/>
    <w:pPr>
      <w:spacing w:line="400" w:lineRule="exact"/>
      <w:ind w:firstLineChars="200" w:firstLine="560"/>
    </w:pPr>
    <w:rPr>
      <w:sz w:val="28"/>
      <w:u w:val="single"/>
    </w:rPr>
  </w:style>
  <w:style w:type="paragraph" w:styleId="TOC5">
    <w:name w:val="toc 5"/>
    <w:basedOn w:val="a"/>
    <w:next w:val="a"/>
    <w:uiPriority w:val="39"/>
    <w:pPr>
      <w:ind w:left="840"/>
      <w:jc w:val="left"/>
    </w:pPr>
    <w:rPr>
      <w:rFonts w:ascii="Calibri" w:hAnsi="Calibri" w:cs="Calibri"/>
      <w:sz w:val="18"/>
      <w:szCs w:val="18"/>
    </w:rPr>
  </w:style>
  <w:style w:type="paragraph" w:styleId="TOC3">
    <w:name w:val="toc 3"/>
    <w:basedOn w:val="a"/>
    <w:next w:val="a"/>
    <w:uiPriority w:val="39"/>
    <w:pPr>
      <w:ind w:left="420"/>
      <w:jc w:val="left"/>
    </w:pPr>
    <w:rPr>
      <w:rFonts w:ascii="Calibri" w:hAnsi="Calibri" w:cs="Calibri"/>
      <w:i/>
      <w:iCs/>
      <w:sz w:val="20"/>
      <w:szCs w:val="20"/>
    </w:rPr>
  </w:style>
  <w:style w:type="paragraph" w:styleId="ac">
    <w:name w:val="Plain Text"/>
    <w:basedOn w:val="a"/>
    <w:link w:val="ad"/>
    <w:rPr>
      <w:rFonts w:ascii="宋体" w:hAnsi="Courier New"/>
      <w:szCs w:val="20"/>
    </w:rPr>
  </w:style>
  <w:style w:type="character" w:customStyle="1" w:styleId="ad">
    <w:name w:val="纯文本 字符"/>
    <w:link w:val="ac"/>
    <w:rPr>
      <w:rFonts w:ascii="宋体" w:hAnsi="Courier New"/>
      <w:kern w:val="2"/>
      <w:sz w:val="21"/>
    </w:rPr>
  </w:style>
  <w:style w:type="paragraph" w:styleId="TOC8">
    <w:name w:val="toc 8"/>
    <w:basedOn w:val="a"/>
    <w:next w:val="a"/>
    <w:uiPriority w:val="39"/>
    <w:pPr>
      <w:ind w:left="1470"/>
      <w:jc w:val="left"/>
    </w:pPr>
    <w:rPr>
      <w:rFonts w:ascii="Calibri" w:hAnsi="Calibri" w:cs="Calibri"/>
      <w:sz w:val="18"/>
      <w:szCs w:val="18"/>
    </w:rPr>
  </w:style>
  <w:style w:type="paragraph" w:styleId="ae">
    <w:name w:val="Date"/>
    <w:basedOn w:val="a"/>
    <w:next w:val="a"/>
    <w:pPr>
      <w:ind w:leftChars="2500" w:left="100"/>
    </w:pPr>
  </w:style>
  <w:style w:type="paragraph" w:styleId="21">
    <w:name w:val="Body Text Indent 2"/>
    <w:basedOn w:val="a"/>
    <w:pPr>
      <w:spacing w:line="400" w:lineRule="exact"/>
      <w:ind w:firstLineChars="200" w:firstLine="560"/>
    </w:pPr>
    <w:rPr>
      <w:sz w:val="28"/>
    </w:rPr>
  </w:style>
  <w:style w:type="paragraph" w:styleId="af">
    <w:name w:val="Balloon Text"/>
    <w:basedOn w:val="a"/>
    <w:link w:val="af0"/>
    <w:rPr>
      <w:sz w:val="18"/>
      <w:szCs w:val="18"/>
    </w:rPr>
  </w:style>
  <w:style w:type="character" w:customStyle="1" w:styleId="af0">
    <w:name w:val="批注框文本 字符"/>
    <w:link w:val="af"/>
    <w:locked/>
    <w:rPr>
      <w:kern w:val="2"/>
      <w:sz w:val="18"/>
      <w:szCs w:val="18"/>
    </w:rPr>
  </w:style>
  <w:style w:type="paragraph" w:styleId="af1">
    <w:name w:val="footer"/>
    <w:basedOn w:val="a"/>
    <w:link w:val="af2"/>
    <w:uiPriority w:val="99"/>
    <w:qFormat/>
    <w:pPr>
      <w:tabs>
        <w:tab w:val="center" w:pos="4153"/>
        <w:tab w:val="right" w:pos="8306"/>
      </w:tabs>
      <w:snapToGrid w:val="0"/>
      <w:jc w:val="left"/>
    </w:pPr>
    <w:rPr>
      <w:sz w:val="18"/>
      <w:szCs w:val="18"/>
    </w:rPr>
  </w:style>
  <w:style w:type="character" w:customStyle="1" w:styleId="af2">
    <w:name w:val="页脚 字符"/>
    <w:link w:val="af1"/>
    <w:uiPriority w:val="99"/>
    <w:rPr>
      <w:kern w:val="2"/>
      <w:sz w:val="18"/>
      <w:szCs w:val="18"/>
    </w:rPr>
  </w:style>
  <w:style w:type="paragraph" w:styleId="af3">
    <w:name w:val="header"/>
    <w:basedOn w:val="a"/>
    <w:link w:val="af4"/>
    <w:uiPriority w:val="99"/>
    <w:qFormat/>
    <w:pPr>
      <w:pBdr>
        <w:bottom w:val="single" w:sz="6" w:space="1" w:color="auto"/>
      </w:pBdr>
      <w:tabs>
        <w:tab w:val="center" w:pos="4153"/>
        <w:tab w:val="right" w:pos="8306"/>
      </w:tabs>
      <w:snapToGrid w:val="0"/>
      <w:jc w:val="center"/>
    </w:pPr>
    <w:rPr>
      <w:sz w:val="18"/>
      <w:szCs w:val="18"/>
    </w:rPr>
  </w:style>
  <w:style w:type="character" w:customStyle="1" w:styleId="af4">
    <w:name w:val="页眉 字符"/>
    <w:link w:val="af3"/>
    <w:uiPriority w:val="99"/>
    <w:locked/>
    <w:rPr>
      <w:kern w:val="2"/>
      <w:sz w:val="18"/>
      <w:szCs w:val="18"/>
    </w:rPr>
  </w:style>
  <w:style w:type="paragraph" w:styleId="TOC1">
    <w:name w:val="toc 1"/>
    <w:basedOn w:val="a"/>
    <w:next w:val="a"/>
    <w:uiPriority w:val="39"/>
    <w:pPr>
      <w:spacing w:before="120" w:after="120"/>
      <w:jc w:val="left"/>
    </w:pPr>
    <w:rPr>
      <w:rFonts w:ascii="Calibri" w:hAnsi="Calibri" w:cs="Calibri"/>
      <w:b/>
      <w:bCs/>
      <w:caps/>
      <w:sz w:val="20"/>
      <w:szCs w:val="20"/>
    </w:rPr>
  </w:style>
  <w:style w:type="paragraph" w:styleId="TOC4">
    <w:name w:val="toc 4"/>
    <w:basedOn w:val="a"/>
    <w:next w:val="a"/>
    <w:uiPriority w:val="39"/>
    <w:pPr>
      <w:ind w:left="630"/>
      <w:jc w:val="left"/>
    </w:pPr>
    <w:rPr>
      <w:rFonts w:ascii="Calibri" w:hAnsi="Calibri" w:cs="Calibri"/>
      <w:sz w:val="18"/>
      <w:szCs w:val="18"/>
    </w:rPr>
  </w:style>
  <w:style w:type="paragraph" w:styleId="af5">
    <w:name w:val="List"/>
    <w:basedOn w:val="a"/>
    <w:pPr>
      <w:ind w:left="200" w:hangingChars="200" w:hanging="200"/>
    </w:pPr>
    <w:rPr>
      <w:szCs w:val="20"/>
    </w:rPr>
  </w:style>
  <w:style w:type="paragraph" w:styleId="TOC6">
    <w:name w:val="toc 6"/>
    <w:basedOn w:val="a"/>
    <w:next w:val="a"/>
    <w:uiPriority w:val="39"/>
    <w:pPr>
      <w:ind w:left="1050"/>
      <w:jc w:val="left"/>
    </w:pPr>
    <w:rPr>
      <w:rFonts w:ascii="Calibri" w:hAnsi="Calibri" w:cs="Calibri"/>
      <w:sz w:val="18"/>
      <w:szCs w:val="18"/>
    </w:rPr>
  </w:style>
  <w:style w:type="paragraph" w:styleId="33">
    <w:name w:val="Body Text Indent 3"/>
    <w:basedOn w:val="a"/>
    <w:pPr>
      <w:spacing w:line="500" w:lineRule="exact"/>
      <w:ind w:firstLine="570"/>
    </w:pPr>
    <w:rPr>
      <w:rFonts w:eastAsia="黑体"/>
      <w:sz w:val="28"/>
    </w:rPr>
  </w:style>
  <w:style w:type="paragraph" w:styleId="TOC2">
    <w:name w:val="toc 2"/>
    <w:basedOn w:val="a"/>
    <w:next w:val="a"/>
    <w:uiPriority w:val="39"/>
    <w:pPr>
      <w:ind w:left="210"/>
      <w:jc w:val="left"/>
    </w:pPr>
    <w:rPr>
      <w:rFonts w:ascii="Calibri" w:hAnsi="Calibri" w:cs="Calibri"/>
      <w:smallCaps/>
      <w:sz w:val="20"/>
      <w:szCs w:val="20"/>
    </w:rPr>
  </w:style>
  <w:style w:type="paragraph" w:styleId="TOC9">
    <w:name w:val="toc 9"/>
    <w:basedOn w:val="a"/>
    <w:next w:val="a"/>
    <w:uiPriority w:val="39"/>
    <w:pPr>
      <w:ind w:left="1680"/>
      <w:jc w:val="left"/>
    </w:pPr>
    <w:rPr>
      <w:rFonts w:ascii="Calibri" w:hAnsi="Calibri" w:cs="Calibri"/>
      <w:sz w:val="18"/>
      <w:szCs w:val="18"/>
    </w:rPr>
  </w:style>
  <w:style w:type="paragraph" w:styleId="22">
    <w:name w:val="Body Text 2"/>
    <w:basedOn w:val="a"/>
    <w:rPr>
      <w:sz w:val="28"/>
    </w:rPr>
  </w:style>
  <w:style w:type="paragraph" w:styleId="af6">
    <w:name w:val="Normal (Web)"/>
    <w:basedOn w:val="a"/>
    <w:uiPriority w:val="99"/>
    <w:qFormat/>
    <w:pPr>
      <w:widowControl/>
      <w:spacing w:before="100" w:beforeAutospacing="1" w:after="100" w:afterAutospacing="1"/>
      <w:jc w:val="left"/>
    </w:pPr>
    <w:rPr>
      <w:rFonts w:ascii="宋体" w:hAnsi="宋体"/>
      <w:kern w:val="0"/>
      <w:sz w:val="24"/>
    </w:rPr>
  </w:style>
  <w:style w:type="paragraph" w:styleId="af7">
    <w:name w:val="Title"/>
    <w:basedOn w:val="a"/>
    <w:link w:val="af8"/>
    <w:qFormat/>
    <w:pPr>
      <w:adjustRightInd w:val="0"/>
      <w:spacing w:before="240" w:after="60" w:line="312" w:lineRule="atLeast"/>
      <w:jc w:val="center"/>
      <w:textAlignment w:val="baseline"/>
    </w:pPr>
    <w:rPr>
      <w:rFonts w:ascii="Arial" w:hAnsi="Arial"/>
      <w:b/>
      <w:kern w:val="28"/>
      <w:sz w:val="32"/>
      <w:szCs w:val="20"/>
    </w:rPr>
  </w:style>
  <w:style w:type="character" w:customStyle="1" w:styleId="af8">
    <w:name w:val="标题 字符"/>
    <w:link w:val="af7"/>
    <w:locked/>
    <w:rPr>
      <w:rFonts w:ascii="Arial" w:hAnsi="Arial"/>
      <w:b/>
      <w:kern w:val="28"/>
      <w:sz w:val="32"/>
    </w:rPr>
  </w:style>
  <w:style w:type="paragraph" w:styleId="af9">
    <w:name w:val="annotation subject"/>
    <w:basedOn w:val="aa"/>
    <w:next w:val="aa"/>
    <w:link w:val="afa"/>
    <w:pPr>
      <w:adjustRightInd/>
      <w:spacing w:line="240" w:lineRule="auto"/>
      <w:textAlignment w:val="auto"/>
    </w:pPr>
    <w:rPr>
      <w:b/>
      <w:bCs/>
      <w:kern w:val="2"/>
      <w:sz w:val="21"/>
      <w:szCs w:val="24"/>
    </w:rPr>
  </w:style>
  <w:style w:type="character" w:customStyle="1" w:styleId="afa">
    <w:name w:val="批注主题 字符"/>
    <w:link w:val="af9"/>
    <w:locked/>
    <w:rPr>
      <w:b/>
      <w:bCs/>
      <w:kern w:val="2"/>
      <w:sz w:val="21"/>
      <w:szCs w:val="24"/>
    </w:rPr>
  </w:style>
  <w:style w:type="paragraph" w:styleId="23">
    <w:name w:val="Body Text First Indent 2"/>
    <w:basedOn w:val="ab"/>
    <w:pPr>
      <w:ind w:firstLine="420"/>
    </w:pPr>
    <w:rPr>
      <w:rFonts w:ascii="Arial" w:hAnsi="Arial"/>
      <w:snapToGrid w:val="0"/>
      <w:kern w:val="0"/>
      <w:sz w:val="20"/>
    </w:rPr>
  </w:style>
  <w:style w:type="table" w:styleId="afb">
    <w:name w:val="Table Grid"/>
    <w:basedOn w:val="a2"/>
    <w:uiPriority w:val="3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1CharCharCharCharCharCharCharChar1Char1CharChar1Char">
    <w:name w:val="Char2 Char Char Char1 Char Char Char Char Char Char Char Char1 Char1 Char Char1 Char"/>
    <w:basedOn w:val="a"/>
    <w:link w:val="a1"/>
    <w:qFormat/>
    <w:rPr>
      <w:rFonts w:ascii="宋体" w:hAnsi="宋体"/>
      <w:kern w:val="0"/>
      <w:szCs w:val="21"/>
    </w:rPr>
  </w:style>
  <w:style w:type="character" w:styleId="afc">
    <w:name w:val="Strong"/>
    <w:qFormat/>
    <w:rPr>
      <w:rFonts w:cs="Times New Roman"/>
      <w:b/>
    </w:rPr>
  </w:style>
  <w:style w:type="character" w:styleId="afd">
    <w:name w:val="page number"/>
    <w:qFormat/>
  </w:style>
  <w:style w:type="character" w:styleId="afe">
    <w:name w:val="FollowedHyperlink"/>
    <w:rPr>
      <w:color w:val="333333"/>
      <w:u w:val="none"/>
    </w:rPr>
  </w:style>
  <w:style w:type="character" w:styleId="aff">
    <w:name w:val="Emphasis"/>
    <w:uiPriority w:val="20"/>
    <w:qFormat/>
    <w:rPr>
      <w:i w:val="0"/>
      <w:iCs w:val="0"/>
    </w:rPr>
  </w:style>
  <w:style w:type="character" w:styleId="HTML">
    <w:name w:val="HTML Definition"/>
    <w:uiPriority w:val="99"/>
    <w:unhideWhenUsed/>
    <w:rPr>
      <w:i/>
      <w:iCs/>
    </w:rPr>
  </w:style>
  <w:style w:type="character" w:styleId="aff0">
    <w:name w:val="Hyperlink"/>
    <w:uiPriority w:val="99"/>
    <w:rPr>
      <w:color w:val="333333"/>
      <w:u w:val="none"/>
    </w:rPr>
  </w:style>
  <w:style w:type="character" w:styleId="HTML0">
    <w:name w:val="HTML Code"/>
    <w:uiPriority w:val="99"/>
    <w:unhideWhenUsed/>
    <w:rPr>
      <w:rFonts w:ascii="Consolas" w:eastAsia="Consolas" w:hAnsi="Consolas" w:cs="Consolas" w:hint="default"/>
      <w:color w:val="C7254E"/>
      <w:sz w:val="21"/>
      <w:szCs w:val="21"/>
      <w:shd w:val="clear" w:color="auto" w:fill="F9F2F4"/>
    </w:rPr>
  </w:style>
  <w:style w:type="character" w:styleId="aff1">
    <w:name w:val="annotation reference"/>
    <w:uiPriority w:val="99"/>
    <w:qFormat/>
    <w:rPr>
      <w:sz w:val="21"/>
      <w:szCs w:val="21"/>
    </w:rPr>
  </w:style>
  <w:style w:type="character" w:styleId="HTML1">
    <w:name w:val="HTML Keyboard"/>
    <w:uiPriority w:val="99"/>
    <w:unhideWhenUsed/>
    <w:rPr>
      <w:rFonts w:ascii="Consolas" w:eastAsia="Consolas" w:hAnsi="Consolas" w:cs="Consolas" w:hint="default"/>
      <w:color w:val="FFFFFF"/>
      <w:sz w:val="21"/>
      <w:szCs w:val="21"/>
      <w:shd w:val="clear" w:color="auto" w:fill="333333"/>
    </w:rPr>
  </w:style>
  <w:style w:type="character" w:styleId="HTML2">
    <w:name w:val="HTML Sample"/>
    <w:uiPriority w:val="99"/>
    <w:unhideWhenUsed/>
    <w:rPr>
      <w:rFonts w:ascii="Consolas" w:eastAsia="Consolas" w:hAnsi="Consolas" w:cs="Consolas"/>
      <w:sz w:val="21"/>
      <w:szCs w:val="21"/>
    </w:rPr>
  </w:style>
  <w:style w:type="character" w:customStyle="1" w:styleId="font31">
    <w:name w:val="font31"/>
    <w:qFormat/>
    <w:rPr>
      <w:rFonts w:ascii="仿宋" w:eastAsia="仿宋" w:hAnsi="仿宋" w:cs="仿宋" w:hint="eastAsia"/>
      <w:color w:val="000000"/>
      <w:kern w:val="0"/>
      <w:sz w:val="20"/>
      <w:szCs w:val="20"/>
      <w:u w:val="none"/>
    </w:rPr>
  </w:style>
  <w:style w:type="character" w:customStyle="1" w:styleId="BalloonTextChar">
    <w:name w:val="Balloon Text Char"/>
    <w:locked/>
    <w:rPr>
      <w:rFonts w:ascii="Calibri" w:eastAsia="宋体" w:hAnsi="Calibri"/>
      <w:sz w:val="18"/>
    </w:rPr>
  </w:style>
  <w:style w:type="character" w:customStyle="1" w:styleId="font21">
    <w:name w:val="font21"/>
    <w:rPr>
      <w:rFonts w:ascii="仿宋_GB2312" w:eastAsia="仿宋_GB2312" w:hAnsi="宋体" w:cs="仿宋_GB2312" w:hint="default"/>
      <w:i w:val="0"/>
      <w:color w:val="FF0000"/>
      <w:kern w:val="0"/>
      <w:sz w:val="24"/>
      <w:szCs w:val="24"/>
      <w:u w:val="none"/>
    </w:rPr>
  </w:style>
  <w:style w:type="character" w:customStyle="1" w:styleId="Char">
    <w:name w:val="纯文本 Char"/>
    <w:aliases w:val="普通文字 Char Char,普通文字 Char1,普通文字 Char Char Char Char,普通文字 Char Char Char Char Char Char Char Char Char,普通文字 Char Char Char Char Char Char Char Char1,我的正文文字 Char,Body Text Indent 2 Char,Ch Char,文字缩进 Char, Char Char,纯文本 Char1 Char Char,普通文字1 Char"/>
    <w:locked/>
    <w:rPr>
      <w:rFonts w:ascii="Calibri" w:hAnsi="Calibri" w:cs="Calibri"/>
    </w:rPr>
  </w:style>
  <w:style w:type="character" w:customStyle="1" w:styleId="Char0">
    <w:name w:val="日期 Char"/>
    <w:link w:val="12"/>
    <w:locked/>
    <w:rPr>
      <w:rFonts w:ascii="Calibri" w:hAnsi="Calibri"/>
    </w:rPr>
  </w:style>
  <w:style w:type="paragraph" w:customStyle="1" w:styleId="12">
    <w:name w:val="日期1"/>
    <w:basedOn w:val="a"/>
    <w:next w:val="a"/>
    <w:link w:val="Char0"/>
    <w:pPr>
      <w:ind w:leftChars="2500" w:left="100"/>
    </w:pPr>
    <w:rPr>
      <w:rFonts w:ascii="Calibri" w:hAnsi="Calibri"/>
      <w:kern w:val="0"/>
      <w:sz w:val="20"/>
      <w:szCs w:val="20"/>
    </w:rPr>
  </w:style>
  <w:style w:type="character" w:customStyle="1" w:styleId="Char1">
    <w:name w:val="文档结构图 Char"/>
    <w:link w:val="13"/>
    <w:locked/>
    <w:rPr>
      <w:rFonts w:ascii="宋体" w:hAnsi="Calibri"/>
      <w:sz w:val="18"/>
    </w:rPr>
  </w:style>
  <w:style w:type="paragraph" w:customStyle="1" w:styleId="13">
    <w:name w:val="文档结构图1"/>
    <w:basedOn w:val="a"/>
    <w:link w:val="Char1"/>
    <w:rPr>
      <w:rFonts w:ascii="宋体" w:hAnsi="Calibri"/>
      <w:kern w:val="0"/>
      <w:sz w:val="18"/>
      <w:szCs w:val="20"/>
    </w:rPr>
  </w:style>
  <w:style w:type="character" w:customStyle="1" w:styleId="TitleChar">
    <w:name w:val="Title Char"/>
    <w:locked/>
    <w:rPr>
      <w:rFonts w:ascii="Cambria" w:eastAsia="宋体" w:hAnsi="Cambria"/>
      <w:b/>
      <w:sz w:val="32"/>
    </w:rPr>
  </w:style>
  <w:style w:type="character" w:customStyle="1" w:styleId="Char2">
    <w:name w:val="封面副标题 Char"/>
    <w:link w:val="aff2"/>
    <w:rPr>
      <w:rFonts w:ascii="黑体" w:eastAsia="黑体"/>
      <w:sz w:val="28"/>
      <w:szCs w:val="28"/>
    </w:rPr>
  </w:style>
  <w:style w:type="paragraph" w:customStyle="1" w:styleId="aff2">
    <w:name w:val="封面副标题"/>
    <w:basedOn w:val="a"/>
    <w:link w:val="Char2"/>
    <w:qFormat/>
    <w:pPr>
      <w:spacing w:line="276" w:lineRule="auto"/>
      <w:ind w:firstLineChars="71" w:firstLine="199"/>
      <w:jc w:val="center"/>
    </w:pPr>
    <w:rPr>
      <w:rFonts w:ascii="黑体" w:eastAsia="黑体"/>
      <w:kern w:val="0"/>
      <w:sz w:val="28"/>
      <w:szCs w:val="28"/>
    </w:rPr>
  </w:style>
  <w:style w:type="character" w:customStyle="1" w:styleId="aff3">
    <w:name w:val="列出段落 字符"/>
    <w:uiPriority w:val="34"/>
    <w:qFormat/>
    <w:rPr>
      <w:kern w:val="2"/>
      <w:sz w:val="21"/>
      <w:szCs w:val="24"/>
    </w:rPr>
  </w:style>
  <w:style w:type="character" w:customStyle="1" w:styleId="15">
    <w:name w:val="15"/>
    <w:qFormat/>
    <w:rPr>
      <w:rFonts w:ascii="宋体" w:eastAsia="宋体" w:hAnsi="宋体" w:hint="eastAsia"/>
      <w:sz w:val="24"/>
      <w:szCs w:val="24"/>
    </w:rPr>
  </w:style>
  <w:style w:type="character" w:customStyle="1" w:styleId="Char3">
    <w:name w:val="封面标题 Char"/>
    <w:link w:val="aff4"/>
    <w:rPr>
      <w:rFonts w:ascii="黑体" w:eastAsia="黑体"/>
      <w:sz w:val="52"/>
      <w:szCs w:val="52"/>
    </w:rPr>
  </w:style>
  <w:style w:type="paragraph" w:customStyle="1" w:styleId="aff4">
    <w:name w:val="封面标题"/>
    <w:basedOn w:val="a"/>
    <w:link w:val="Char3"/>
    <w:qFormat/>
    <w:pPr>
      <w:spacing w:line="276" w:lineRule="auto"/>
      <w:jc w:val="center"/>
    </w:pPr>
    <w:rPr>
      <w:rFonts w:ascii="黑体" w:eastAsia="黑体"/>
      <w:kern w:val="0"/>
      <w:sz w:val="52"/>
      <w:szCs w:val="52"/>
    </w:rPr>
  </w:style>
  <w:style w:type="character" w:customStyle="1" w:styleId="16">
    <w:name w:val="16"/>
    <w:qFormat/>
    <w:rPr>
      <w:rFonts w:ascii="Times New Roman" w:hAnsi="Times New Roman" w:cs="Times New Roman" w:hint="default"/>
    </w:rPr>
  </w:style>
  <w:style w:type="character" w:customStyle="1" w:styleId="Char4">
    <w:name w:val="批注主题 Char"/>
    <w:link w:val="14"/>
    <w:locked/>
    <w:rPr>
      <w:b/>
      <w:sz w:val="24"/>
    </w:rPr>
  </w:style>
  <w:style w:type="paragraph" w:customStyle="1" w:styleId="14">
    <w:name w:val="批注主题1"/>
    <w:basedOn w:val="aa"/>
    <w:next w:val="aa"/>
    <w:link w:val="Char4"/>
    <w:pPr>
      <w:adjustRightInd/>
      <w:spacing w:line="240" w:lineRule="auto"/>
      <w:textAlignment w:val="auto"/>
    </w:pPr>
    <w:rPr>
      <w:b/>
    </w:rPr>
  </w:style>
  <w:style w:type="character" w:customStyle="1" w:styleId="CharChar">
    <w:name w:val="中文正文、 Char Char"/>
    <w:link w:val="aff5"/>
    <w:rPr>
      <w:kern w:val="2"/>
      <w:sz w:val="21"/>
      <w:szCs w:val="21"/>
    </w:rPr>
  </w:style>
  <w:style w:type="paragraph" w:customStyle="1" w:styleId="aff5">
    <w:name w:val="中文正文、"/>
    <w:basedOn w:val="a"/>
    <w:link w:val="CharChar"/>
    <w:pPr>
      <w:spacing w:line="360" w:lineRule="auto"/>
      <w:ind w:firstLineChars="200" w:firstLine="420"/>
    </w:pPr>
    <w:rPr>
      <w:szCs w:val="21"/>
    </w:rPr>
  </w:style>
  <w:style w:type="character" w:customStyle="1" w:styleId="aff6">
    <w:name w:val="列表段落 字符"/>
    <w:link w:val="aff7"/>
    <w:qFormat/>
    <w:locked/>
    <w:rPr>
      <w:rFonts w:cs="Calibri"/>
      <w:kern w:val="2"/>
      <w:sz w:val="21"/>
      <w:szCs w:val="24"/>
    </w:rPr>
  </w:style>
  <w:style w:type="paragraph" w:styleId="aff7">
    <w:name w:val="List Paragraph"/>
    <w:basedOn w:val="a"/>
    <w:link w:val="aff6"/>
    <w:qFormat/>
    <w:pPr>
      <w:ind w:firstLineChars="200" w:firstLine="420"/>
    </w:pPr>
    <w:rPr>
      <w:rFonts w:ascii="Calibri" w:hAnsi="Calibri" w:cs="Calibri"/>
    </w:rPr>
  </w:style>
  <w:style w:type="character" w:customStyle="1" w:styleId="2Char">
    <w:name w:val="标题2 Char"/>
    <w:link w:val="24"/>
    <w:rPr>
      <w:rFonts w:ascii="黑体" w:hAnsi="宋体" w:cs="黑体"/>
      <w:b/>
      <w:bCs/>
      <w:sz w:val="28"/>
      <w:szCs w:val="28"/>
    </w:rPr>
  </w:style>
  <w:style w:type="paragraph" w:customStyle="1" w:styleId="24">
    <w:name w:val="标题2"/>
    <w:basedOn w:val="4"/>
    <w:next w:val="a"/>
    <w:link w:val="2Char"/>
    <w:qFormat/>
    <w:pPr>
      <w:spacing w:beforeLines="50" w:before="0" w:afterLines="50" w:after="0" w:line="360" w:lineRule="auto"/>
      <w:ind w:firstLine="397"/>
      <w:jc w:val="left"/>
    </w:pPr>
    <w:rPr>
      <w:rFonts w:ascii="黑体" w:eastAsia="宋体" w:hAnsi="宋体" w:cs="黑体"/>
      <w:kern w:val="0"/>
    </w:rPr>
  </w:style>
  <w:style w:type="character" w:customStyle="1" w:styleId="Char5">
    <w:name w:val="封面合同编号 Char"/>
    <w:link w:val="aff8"/>
    <w:rPr>
      <w:rFonts w:ascii="Calibri" w:hAnsi="Calibri"/>
      <w:kern w:val="2"/>
      <w:sz w:val="21"/>
      <w:szCs w:val="22"/>
    </w:rPr>
  </w:style>
  <w:style w:type="paragraph" w:customStyle="1" w:styleId="aff8">
    <w:name w:val="封面合同编号"/>
    <w:basedOn w:val="a"/>
    <w:link w:val="Char5"/>
    <w:qFormat/>
    <w:pPr>
      <w:spacing w:line="276" w:lineRule="auto"/>
      <w:ind w:right="1701"/>
      <w:jc w:val="right"/>
    </w:pPr>
    <w:rPr>
      <w:rFonts w:ascii="Calibri" w:hAnsi="Calibri"/>
      <w:szCs w:val="22"/>
    </w:rPr>
  </w:style>
  <w:style w:type="character" w:customStyle="1" w:styleId="17">
    <w:name w:val="批注引用1"/>
    <w:rPr>
      <w:sz w:val="21"/>
    </w:rPr>
  </w:style>
  <w:style w:type="character" w:customStyle="1" w:styleId="-1Char">
    <w:name w:val="彩色列表 - 强调文字颜色 1 Char"/>
    <w:link w:val="-11"/>
    <w:uiPriority w:val="34"/>
    <w:rPr>
      <w:rFonts w:ascii="Calibri" w:hAnsi="Calibri"/>
      <w:kern w:val="2"/>
      <w:sz w:val="21"/>
      <w:szCs w:val="22"/>
    </w:rPr>
  </w:style>
  <w:style w:type="paragraph" w:customStyle="1" w:styleId="-11">
    <w:name w:val="彩色列表 - 强调文字颜色 11"/>
    <w:basedOn w:val="a"/>
    <w:link w:val="-1Char"/>
    <w:uiPriority w:val="34"/>
    <w:qFormat/>
    <w:pPr>
      <w:ind w:firstLineChars="200" w:firstLine="420"/>
    </w:pPr>
    <w:rPr>
      <w:rFonts w:ascii="Calibri" w:hAnsi="Calibri"/>
      <w:szCs w:val="22"/>
    </w:rPr>
  </w:style>
  <w:style w:type="character" w:customStyle="1" w:styleId="HeaderChar">
    <w:name w:val="Header Char"/>
    <w:locked/>
    <w:rPr>
      <w:rFonts w:ascii="Calibri" w:eastAsia="宋体" w:hAnsi="Calibri"/>
      <w:sz w:val="18"/>
    </w:rPr>
  </w:style>
  <w:style w:type="character" w:customStyle="1" w:styleId="FooterChar">
    <w:name w:val="Footer Char"/>
    <w:locked/>
    <w:rPr>
      <w:rFonts w:ascii="Calibri" w:eastAsia="宋体" w:hAnsi="Calibri"/>
      <w:sz w:val="18"/>
    </w:rPr>
  </w:style>
  <w:style w:type="character" w:customStyle="1" w:styleId="CommentTextChar">
    <w:name w:val="Comment Text Char"/>
    <w:locked/>
    <w:rPr>
      <w:rFonts w:ascii="Times New Roman" w:eastAsia="宋体" w:hAnsi="Times New Roman"/>
      <w:sz w:val="24"/>
    </w:rPr>
  </w:style>
  <w:style w:type="character" w:customStyle="1" w:styleId="AChar">
    <w:name w:val="A表格文字左对齐 Char"/>
    <w:link w:val="Aff9"/>
    <w:rPr>
      <w:rFonts w:ascii="宋体" w:hAnsi="宋体"/>
      <w:kern w:val="2"/>
      <w:sz w:val="21"/>
    </w:rPr>
  </w:style>
  <w:style w:type="paragraph" w:customStyle="1" w:styleId="Aff9">
    <w:name w:val="A表格文字左对齐"/>
    <w:basedOn w:val="a"/>
    <w:link w:val="AChar"/>
    <w:pPr>
      <w:adjustRightInd w:val="0"/>
      <w:spacing w:before="40" w:after="4"/>
      <w:jc w:val="left"/>
    </w:pPr>
    <w:rPr>
      <w:rFonts w:ascii="宋体" w:hAnsi="宋体"/>
      <w:szCs w:val="20"/>
    </w:rPr>
  </w:style>
  <w:style w:type="character" w:customStyle="1" w:styleId="AChar0">
    <w:name w:val="A表格文字 Char"/>
    <w:link w:val="Affa"/>
    <w:rPr>
      <w:rFonts w:ascii="宋体" w:hAnsi="宋体"/>
      <w:kern w:val="21"/>
      <w:sz w:val="21"/>
    </w:rPr>
  </w:style>
  <w:style w:type="paragraph" w:customStyle="1" w:styleId="Affa">
    <w:name w:val="A表格文字"/>
    <w:basedOn w:val="a"/>
    <w:link w:val="AChar0"/>
    <w:pPr>
      <w:adjustRightInd w:val="0"/>
      <w:snapToGrid w:val="0"/>
      <w:spacing w:before="40" w:after="40"/>
      <w:jc w:val="left"/>
    </w:pPr>
    <w:rPr>
      <w:rFonts w:ascii="宋体" w:hAnsi="宋体"/>
      <w:kern w:val="21"/>
      <w:szCs w:val="20"/>
    </w:rPr>
  </w:style>
  <w:style w:type="character" w:customStyle="1" w:styleId="Char10">
    <w:name w:val="批注文字 Char1"/>
    <w:qFormat/>
    <w:rPr>
      <w:kern w:val="2"/>
      <w:sz w:val="21"/>
    </w:rPr>
  </w:style>
  <w:style w:type="paragraph" w:customStyle="1" w:styleId="Style12">
    <w:name w:val="_Style 12"/>
    <w:basedOn w:val="a"/>
    <w:next w:val="ab"/>
    <w:pPr>
      <w:spacing w:line="360" w:lineRule="auto"/>
      <w:ind w:firstLine="540"/>
    </w:pPr>
    <w:rPr>
      <w:sz w:val="28"/>
      <w:szCs w:val="20"/>
    </w:rPr>
  </w:style>
  <w:style w:type="paragraph" w:customStyle="1" w:styleId="18">
    <w:name w:val="修订1"/>
    <w:semiHidden/>
    <w:rPr>
      <w:kern w:val="2"/>
      <w:sz w:val="21"/>
      <w:szCs w:val="22"/>
    </w:rPr>
  </w:style>
  <w:style w:type="paragraph" w:customStyle="1" w:styleId="CharCharChar">
    <w:name w:val="Char Char Char"/>
    <w:basedOn w:val="a"/>
  </w:style>
  <w:style w:type="paragraph" w:customStyle="1" w:styleId="Heading2">
    <w:name w:val="Heading 2 + 宋体"/>
    <w:basedOn w:val="1"/>
    <w:pPr>
      <w:keepLines w:val="0"/>
      <w:widowControl/>
      <w:tabs>
        <w:tab w:val="left" w:pos="1515"/>
      </w:tabs>
      <w:spacing w:before="130" w:after="120" w:line="280" w:lineRule="atLeast"/>
      <w:jc w:val="left"/>
    </w:pPr>
    <w:rPr>
      <w:bCs w:val="0"/>
      <w:kern w:val="0"/>
      <w:sz w:val="28"/>
      <w:szCs w:val="28"/>
      <w:lang w:val="en-GB"/>
    </w:rPr>
  </w:style>
  <w:style w:type="paragraph" w:customStyle="1" w:styleId="CharCharCharCharCharCharCharCharCharCharCharCharCharCharChar">
    <w:name w:val="Char Char Char Char Char Char Char Char Char Char Char Char Char Char Char"/>
    <w:basedOn w:val="a"/>
    <w:pPr>
      <w:widowControl/>
      <w:spacing w:after="160" w:line="240" w:lineRule="exact"/>
      <w:jc w:val="left"/>
    </w:pPr>
    <w:rPr>
      <w:szCs w:val="20"/>
    </w:rPr>
  </w:style>
  <w:style w:type="paragraph" w:customStyle="1" w:styleId="CharCharCharCharCharCharCharCharCharCharCharCharChar">
    <w:name w:val="Char Char Char Char Char Char Char Char Char Char Char Char Char"/>
    <w:basedOn w:val="a"/>
    <w:pPr>
      <w:snapToGrid w:val="0"/>
      <w:spacing w:line="360" w:lineRule="auto"/>
      <w:ind w:firstLineChars="200" w:firstLine="200"/>
    </w:pPr>
    <w:rPr>
      <w:rFonts w:eastAsia="仿宋_GB2312"/>
      <w:sz w:val="24"/>
    </w:rPr>
  </w:style>
  <w:style w:type="paragraph" w:styleId="TOC">
    <w:name w:val="TOC Heading"/>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10">
    <w:name w:val="样式 首行缩进:  2 字符1"/>
    <w:basedOn w:val="a"/>
    <w:qFormat/>
    <w:pPr>
      <w:spacing w:line="360" w:lineRule="auto"/>
      <w:ind w:firstLineChars="200" w:firstLine="200"/>
    </w:pPr>
    <w:rPr>
      <w:kern w:val="0"/>
      <w:sz w:val="24"/>
      <w:szCs w:val="20"/>
    </w:rPr>
  </w:style>
  <w:style w:type="paragraph" w:customStyle="1" w:styleId="p0">
    <w:name w:val="p0"/>
    <w:basedOn w:val="a"/>
    <w:qFormat/>
    <w:pPr>
      <w:widowControl/>
    </w:pPr>
    <w:rPr>
      <w:kern w:val="0"/>
      <w:szCs w:val="21"/>
    </w:rPr>
  </w:style>
  <w:style w:type="paragraph" w:customStyle="1" w:styleId="19">
    <w:name w:val="列出段落1"/>
    <w:basedOn w:val="a"/>
    <w:uiPriority w:val="34"/>
    <w:qFormat/>
    <w:pPr>
      <w:ind w:firstLineChars="200" w:firstLine="420"/>
    </w:pPr>
    <w:rPr>
      <w:rFonts w:ascii="Calibri" w:hAnsi="Calibri" w:cs="Calibri"/>
      <w:szCs w:val="21"/>
    </w:rPr>
  </w:style>
  <w:style w:type="paragraph" w:customStyle="1" w:styleId="Default">
    <w:name w:val="Default"/>
    <w:pPr>
      <w:widowControl w:val="0"/>
      <w:autoSpaceDE w:val="0"/>
      <w:autoSpaceDN w:val="0"/>
      <w:adjustRightInd w:val="0"/>
    </w:pPr>
    <w:rPr>
      <w:rFonts w:ascii="Arial Unicode MS" w:eastAsia="Arial Unicode MS" w:cs="Arial Unicode MS"/>
      <w:color w:val="000000"/>
      <w:sz w:val="24"/>
      <w:szCs w:val="24"/>
    </w:rPr>
  </w:style>
  <w:style w:type="paragraph" w:customStyle="1" w:styleId="Level5">
    <w:name w:val="Level 5"/>
    <w:basedOn w:val="a"/>
    <w:pPr>
      <w:tabs>
        <w:tab w:val="left" w:pos="2552"/>
      </w:tabs>
      <w:ind w:left="2552" w:hanging="567"/>
    </w:pPr>
    <w:rPr>
      <w:rFonts w:ascii="Calibri" w:hAnsi="Calibri"/>
      <w:szCs w:val="22"/>
    </w:rPr>
  </w:style>
  <w:style w:type="paragraph" w:customStyle="1" w:styleId="25">
    <w:name w:val="样式 标题 2 +"/>
    <w:basedOn w:val="2"/>
    <w:pPr>
      <w:numPr>
        <w:ilvl w:val="1"/>
      </w:numPr>
      <w:tabs>
        <w:tab w:val="left" w:pos="652"/>
      </w:tabs>
      <w:spacing w:before="260" w:after="260" w:line="416" w:lineRule="auto"/>
      <w:ind w:left="567" w:hanging="567"/>
      <w:jc w:val="both"/>
    </w:pPr>
    <w:rPr>
      <w:rFonts w:eastAsia="黑体"/>
      <w:color w:val="auto"/>
      <w:kern w:val="0"/>
      <w:sz w:val="24"/>
    </w:rPr>
  </w:style>
  <w:style w:type="paragraph" w:customStyle="1" w:styleId="41">
    <w:name w:val="标题4"/>
    <w:basedOn w:val="a"/>
    <w:pPr>
      <w:spacing w:beforeLines="50" w:before="156" w:afterLines="50" w:after="156"/>
      <w:jc w:val="left"/>
    </w:pPr>
    <w:rPr>
      <w:rFonts w:eastAsia="黑体"/>
      <w:b/>
      <w:kern w:val="0"/>
      <w:sz w:val="30"/>
    </w:rPr>
  </w:style>
  <w:style w:type="paragraph" w:customStyle="1" w:styleId="Style1">
    <w:name w:val="_Style 1"/>
    <w:basedOn w:val="a"/>
    <w:uiPriority w:val="34"/>
    <w:qFormat/>
    <w:pPr>
      <w:ind w:firstLineChars="200" w:firstLine="420"/>
    </w:pPr>
    <w:rPr>
      <w:szCs w:val="20"/>
    </w:rPr>
  </w:style>
  <w:style w:type="paragraph" w:customStyle="1" w:styleId="Level6">
    <w:name w:val="Level 6"/>
    <w:basedOn w:val="a"/>
    <w:pPr>
      <w:tabs>
        <w:tab w:val="left" w:pos="3289"/>
      </w:tabs>
      <w:ind w:left="3289" w:hanging="681"/>
    </w:pPr>
    <w:rPr>
      <w:rFonts w:ascii="Calibri" w:hAnsi="Calibri"/>
      <w:szCs w:val="22"/>
    </w:rPr>
  </w:style>
  <w:style w:type="paragraph" w:customStyle="1" w:styleId="ListParagraph">
    <w:name w:val="List Paragraph"/>
    <w:basedOn w:val="a"/>
    <w:uiPriority w:val="34"/>
    <w:qFormat/>
    <w:pPr>
      <w:ind w:firstLineChars="200" w:firstLine="420"/>
    </w:pPr>
  </w:style>
  <w:style w:type="paragraph" w:customStyle="1" w:styleId="p16">
    <w:name w:val="p16"/>
    <w:basedOn w:val="a"/>
    <w:qFormat/>
    <w:pPr>
      <w:widowControl/>
    </w:pPr>
    <w:rPr>
      <w:rFonts w:ascii="宋体" w:hAnsi="宋体"/>
      <w:kern w:val="0"/>
      <w:sz w:val="24"/>
      <w:szCs w:val="20"/>
    </w:rPr>
  </w:style>
  <w:style w:type="paragraph" w:customStyle="1" w:styleId="Level3">
    <w:name w:val="Level 3"/>
    <w:basedOn w:val="a"/>
    <w:pPr>
      <w:tabs>
        <w:tab w:val="left" w:pos="2808"/>
      </w:tabs>
      <w:ind w:left="2808" w:hanging="681"/>
    </w:pPr>
    <w:rPr>
      <w:rFonts w:ascii="Calibri" w:hAnsi="Calibri"/>
      <w:szCs w:val="22"/>
    </w:rPr>
  </w:style>
  <w:style w:type="paragraph" w:customStyle="1" w:styleId="Level1">
    <w:name w:val="Level 1"/>
    <w:basedOn w:val="a"/>
    <w:rPr>
      <w:rFonts w:ascii="Calibri" w:hAnsi="Calibri"/>
      <w:szCs w:val="22"/>
    </w:rPr>
  </w:style>
  <w:style w:type="paragraph" w:customStyle="1" w:styleId="1a">
    <w:name w:val="样式1"/>
    <w:basedOn w:val="a"/>
    <w:pPr>
      <w:numPr>
        <w:numId w:val="3"/>
      </w:numPr>
      <w:tabs>
        <w:tab w:val="left" w:pos="1560"/>
      </w:tabs>
      <w:spacing w:line="360" w:lineRule="auto"/>
      <w:ind w:left="1253" w:hanging="680"/>
    </w:pPr>
    <w:rPr>
      <w:sz w:val="28"/>
      <w:szCs w:val="28"/>
    </w:rPr>
  </w:style>
  <w:style w:type="paragraph" w:customStyle="1" w:styleId="1TimesNewRoman0">
    <w:name w:val="样式 标题 1 + (西文) Times New Roman (中文) 仿宋 小四 黑色 居中 左侧:  0 厘米 ..."/>
    <w:basedOn w:val="1"/>
    <w:pPr>
      <w:tabs>
        <w:tab w:val="left" w:pos="680"/>
      </w:tabs>
      <w:spacing w:before="0" w:after="240" w:line="300" w:lineRule="auto"/>
      <w:ind w:left="680" w:hanging="680"/>
      <w:jc w:val="center"/>
    </w:pPr>
    <w:rPr>
      <w:rFonts w:eastAsia="仿宋" w:hAnsi="仿宋" w:cs="宋体"/>
      <w:color w:val="000000"/>
      <w:sz w:val="24"/>
      <w:szCs w:val="20"/>
    </w:rPr>
  </w:style>
  <w:style w:type="paragraph" w:customStyle="1" w:styleId="115">
    <w:name w:val="样式 四号 首行缩进:  1厘米 行距: 1.5 倍行距"/>
    <w:basedOn w:val="a"/>
    <w:pPr>
      <w:spacing w:line="360" w:lineRule="auto"/>
      <w:ind w:firstLine="570"/>
    </w:pPr>
    <w:rPr>
      <w:sz w:val="28"/>
      <w:szCs w:val="20"/>
    </w:rPr>
  </w:style>
  <w:style w:type="paragraph" w:customStyle="1" w:styleId="CharCharCharChar">
    <w:name w:val="Char Char Char Char"/>
    <w:basedOn w:val="a"/>
    <w:pPr>
      <w:tabs>
        <w:tab w:val="left" w:pos="360"/>
      </w:tabs>
    </w:pPr>
    <w:rPr>
      <w:szCs w:val="20"/>
    </w:rPr>
  </w:style>
  <w:style w:type="paragraph" w:customStyle="1" w:styleId="Char11">
    <w:name w:val="Char1"/>
    <w:basedOn w:val="a"/>
    <w:pPr>
      <w:widowControl/>
      <w:spacing w:after="160" w:line="240" w:lineRule="exact"/>
      <w:jc w:val="left"/>
    </w:pPr>
    <w:rPr>
      <w:rFonts w:ascii="Verdana" w:hAnsi="Verdana"/>
      <w:kern w:val="0"/>
      <w:sz w:val="20"/>
      <w:szCs w:val="20"/>
      <w:lang w:eastAsia="en-US"/>
    </w:rPr>
  </w:style>
  <w:style w:type="paragraph" w:customStyle="1" w:styleId="0741">
    <w:name w:val="样式 左侧:  0.74 厘米1"/>
    <w:basedOn w:val="a"/>
    <w:qFormat/>
    <w:pPr>
      <w:ind w:left="620" w:hangingChars="200" w:hanging="200"/>
    </w:pPr>
    <w:rPr>
      <w:szCs w:val="20"/>
    </w:rPr>
  </w:style>
  <w:style w:type="paragraph" w:customStyle="1" w:styleId="1b">
    <w:name w:val="1"/>
    <w:basedOn w:val="a"/>
    <w:next w:val="21"/>
    <w:pPr>
      <w:tabs>
        <w:tab w:val="left" w:pos="3060"/>
      </w:tabs>
      <w:spacing w:line="140" w:lineRule="atLeast"/>
      <w:ind w:firstLineChars="200" w:firstLine="560"/>
    </w:pPr>
    <w:rPr>
      <w:sz w:val="28"/>
    </w:rPr>
  </w:style>
  <w:style w:type="paragraph" w:customStyle="1" w:styleId="Style246">
    <w:name w:val="_Style 246"/>
    <w:basedOn w:val="a"/>
    <w:next w:val="ListParagraph"/>
    <w:uiPriority w:val="34"/>
    <w:qFormat/>
    <w:pPr>
      <w:ind w:firstLineChars="200" w:firstLine="420"/>
    </w:pPr>
    <w:rPr>
      <w:szCs w:val="20"/>
    </w:rPr>
  </w:style>
  <w:style w:type="paragraph" w:customStyle="1" w:styleId="TOC10">
    <w:name w:val="TOC 标题1"/>
    <w:basedOn w:val="1"/>
    <w:next w:val="a"/>
    <w:pPr>
      <w:widowControl/>
      <w:spacing w:before="480" w:after="0" w:line="276" w:lineRule="auto"/>
      <w:jc w:val="left"/>
      <w:outlineLvl w:val="9"/>
    </w:pPr>
    <w:rPr>
      <w:rFonts w:ascii="Cambria" w:hAnsi="Cambria"/>
      <w:color w:val="365F91"/>
      <w:kern w:val="0"/>
      <w:sz w:val="28"/>
      <w:szCs w:val="28"/>
    </w:rPr>
  </w:style>
  <w:style w:type="paragraph" w:customStyle="1" w:styleId="Level4">
    <w:name w:val="Level 4"/>
    <w:basedOn w:val="a"/>
    <w:pPr>
      <w:tabs>
        <w:tab w:val="left" w:pos="2440"/>
      </w:tabs>
      <w:ind w:left="2041" w:hanging="765"/>
    </w:pPr>
    <w:rPr>
      <w:rFonts w:ascii="Calibri" w:hAnsi="Calibri"/>
      <w:szCs w:val="22"/>
    </w:rPr>
  </w:style>
  <w:style w:type="paragraph" w:customStyle="1" w:styleId="-110">
    <w:name w:val="彩色底纹 - 强调文字颜色 11"/>
    <w:uiPriority w:val="99"/>
    <w:semiHidden/>
    <w:rPr>
      <w:kern w:val="2"/>
      <w:sz w:val="21"/>
      <w:szCs w:val="22"/>
    </w:rPr>
  </w:style>
  <w:style w:type="paragraph" w:customStyle="1" w:styleId="BodyText3">
    <w:name w:val="Body Text 3"/>
    <w:basedOn w:val="a"/>
    <w:rPr>
      <w:rFonts w:ascii="宋体"/>
      <w:sz w:val="24"/>
    </w:rPr>
  </w:style>
  <w:style w:type="paragraph" w:customStyle="1" w:styleId="xl88">
    <w:name w:val="xl88"/>
    <w:basedOn w:val="a"/>
    <w:pPr>
      <w:widowControl/>
      <w:pBdr>
        <w:bottom w:val="single" w:sz="4" w:space="0" w:color="auto"/>
      </w:pBdr>
      <w:spacing w:before="100" w:beforeAutospacing="1" w:after="100" w:afterAutospacing="1"/>
      <w:jc w:val="center"/>
    </w:pPr>
    <w:rPr>
      <w:rFonts w:ascii="楷体_GB2312" w:eastAsia="楷体_GB2312" w:hAnsi="Arial Unicode MS" w:hint="eastAsia"/>
      <w:kern w:val="0"/>
      <w:sz w:val="24"/>
    </w:rPr>
  </w:style>
  <w:style w:type="paragraph" w:customStyle="1" w:styleId="110">
    <w:name w:val="列出段落11"/>
    <w:basedOn w:val="a"/>
    <w:pPr>
      <w:ind w:firstLineChars="200" w:firstLine="420"/>
    </w:pPr>
    <w:rPr>
      <w:rFonts w:ascii="Calibri" w:hAnsi="Calibri"/>
      <w:szCs w:val="22"/>
    </w:rPr>
  </w:style>
  <w:style w:type="paragraph" w:customStyle="1" w:styleId="Affb">
    <w:name w:val="正文 A"/>
    <w:qFormat/>
    <w:pPr>
      <w:widowControl w:val="0"/>
      <w:jc w:val="both"/>
    </w:pPr>
    <w:rPr>
      <w:rFonts w:eastAsia="Arial Unicode MS" w:cs="Arial Unicode MS"/>
      <w:color w:val="000000"/>
      <w:kern w:val="2"/>
      <w:sz w:val="21"/>
      <w:szCs w:val="21"/>
      <w:u w:color="000000"/>
    </w:rPr>
  </w:style>
  <w:style w:type="paragraph" w:customStyle="1" w:styleId="320">
    <w:name w:val="正文文本 32"/>
    <w:basedOn w:val="a"/>
    <w:pPr>
      <w:spacing w:line="312" w:lineRule="auto"/>
    </w:pPr>
    <w:rPr>
      <w:rFonts w:ascii="宋体"/>
      <w:sz w:val="24"/>
      <w:szCs w:val="20"/>
    </w:rPr>
  </w:style>
  <w:style w:type="paragraph" w:customStyle="1" w:styleId="212">
    <w:name w:val="样式 样式 首行缩进:  2 字符1 + 首行缩进:  2 字符"/>
    <w:basedOn w:val="210"/>
    <w:qFormat/>
    <w:pPr>
      <w:ind w:firstLine="480"/>
    </w:pPr>
  </w:style>
  <w:style w:type="paragraph" w:customStyle="1" w:styleId="1H111TITRE1L1Heading1h11stlevelh111st3">
    <w:name w:val="样式 标题 1卷标题H1章标题 1 1TITRE1L1 Heading 1h11st levelh111st...3"/>
    <w:basedOn w:val="1"/>
    <w:qFormat/>
    <w:pPr>
      <w:spacing w:before="120" w:after="120" w:line="360" w:lineRule="auto"/>
      <w:jc w:val="center"/>
    </w:pPr>
    <w:rPr>
      <w:rFonts w:ascii="宋体" w:hAnsi="宋体"/>
      <w:sz w:val="36"/>
      <w:szCs w:val="20"/>
    </w:rPr>
  </w:style>
  <w:style w:type="paragraph" w:customStyle="1" w:styleId="26">
    <w:name w:val="列出段落2"/>
    <w:basedOn w:val="a"/>
    <w:pPr>
      <w:ind w:firstLineChars="200" w:firstLine="420"/>
    </w:pPr>
    <w:rPr>
      <w:rFonts w:ascii="Calibri" w:hAnsi="Calibri"/>
      <w:szCs w:val="22"/>
    </w:rPr>
  </w:style>
  <w:style w:type="paragraph" w:customStyle="1" w:styleId="Level2">
    <w:name w:val="Level 2"/>
    <w:basedOn w:val="a"/>
    <w:rPr>
      <w:rFonts w:ascii="Calibri" w:hAnsi="Calibri"/>
      <w:szCs w:val="22"/>
    </w:rPr>
  </w:style>
  <w:style w:type="character" w:customStyle="1" w:styleId="font11">
    <w:name w:val="font11"/>
    <w:qFormat/>
    <w:rPr>
      <w:rFonts w:ascii="仿宋" w:eastAsia="仿宋" w:hAnsi="仿宋" w:cs="仿宋" w:hint="eastAsia"/>
      <w:color w:val="FF0000"/>
      <w:sz w:val="20"/>
      <w:szCs w:val="20"/>
      <w:u w:val="none"/>
      <w:lang w:val="en-US" w:eastAsia="zh-CN" w:bidi="ar-SA"/>
    </w:rPr>
  </w:style>
  <w:style w:type="character" w:customStyle="1" w:styleId="font51">
    <w:name w:val="font51"/>
    <w:rPr>
      <w:rFonts w:ascii="仿宋" w:eastAsia="仿宋" w:hAnsi="仿宋" w:cs="仿宋" w:hint="eastAsia"/>
      <w:b/>
      <w:bCs/>
      <w:i w:val="0"/>
      <w:iCs w:val="0"/>
      <w:color w:val="000000"/>
      <w:sz w:val="21"/>
      <w:szCs w:val="21"/>
      <w:u w:val="none"/>
    </w:rPr>
  </w:style>
  <w:style w:type="character" w:customStyle="1" w:styleId="right">
    <w:name w:val="right"/>
  </w:style>
  <w:style w:type="character" w:customStyle="1" w:styleId="layui-layer-tabnow">
    <w:name w:val="layui-layer-tabnow"/>
    <w:rPr>
      <w:bdr w:val="single" w:sz="6" w:space="0" w:color="CCCCCC"/>
      <w:shd w:val="clear" w:color="auto" w:fill="FFFFFF"/>
    </w:rPr>
  </w:style>
  <w:style w:type="character" w:customStyle="1" w:styleId="edui-clickable2">
    <w:name w:val="edui-clickable2"/>
    <w:rPr>
      <w:color w:val="0000FF"/>
      <w:u w:val="single"/>
    </w:rPr>
  </w:style>
  <w:style w:type="character" w:customStyle="1" w:styleId="edui-unclickable">
    <w:name w:val="edui-unclickable"/>
    <w:rPr>
      <w:color w:val="808080"/>
    </w:rPr>
  </w:style>
  <w:style w:type="character" w:customStyle="1" w:styleId="left2">
    <w:name w:val="left2"/>
    <w:rPr>
      <w:color w:val="FF4700"/>
    </w:rPr>
  </w:style>
  <w:style w:type="character" w:customStyle="1" w:styleId="bd-close">
    <w:name w:val="bd-close"/>
    <w:rPr>
      <w:vanish/>
    </w:rPr>
  </w:style>
  <w:style w:type="character" w:customStyle="1" w:styleId="tmpztreemovearrow">
    <w:name w:val="tmpztreemove_arrow"/>
  </w:style>
  <w:style w:type="paragraph" w:customStyle="1" w:styleId="text-only">
    <w:name w:val="text-only"/>
    <w:basedOn w:val="a"/>
    <w:pPr>
      <w:spacing w:after="300" w:line="420" w:lineRule="atLeast"/>
      <w:jc w:val="left"/>
    </w:pPr>
    <w:rPr>
      <w:kern w:val="0"/>
    </w:rPr>
  </w:style>
  <w:style w:type="character" w:customStyle="1" w:styleId="bd-open">
    <w:name w:val="bd-open"/>
  </w:style>
  <w:style w:type="character" w:customStyle="1" w:styleId="button">
    <w:name w:val="button"/>
  </w:style>
  <w:style w:type="character" w:customStyle="1" w:styleId="first-child">
    <w:name w:val="first-child"/>
  </w:style>
  <w:style w:type="paragraph" w:styleId="z-">
    <w:name w:val="HTML Top of Form"/>
    <w:basedOn w:val="a"/>
    <w:next w:val="a"/>
    <w:pPr>
      <w:pBdr>
        <w:bottom w:val="single" w:sz="6" w:space="1" w:color="auto"/>
      </w:pBdr>
      <w:jc w:val="center"/>
    </w:pPr>
    <w:rPr>
      <w:rFonts w:ascii="Arial"/>
      <w:vanish/>
      <w:sz w:val="16"/>
    </w:rPr>
  </w:style>
  <w:style w:type="paragraph" w:styleId="z-0">
    <w:name w:val="HTML Bottom of Form"/>
    <w:basedOn w:val="a"/>
    <w:next w:val="a"/>
    <w:pPr>
      <w:pBdr>
        <w:top w:val="single" w:sz="6" w:space="1" w:color="auto"/>
      </w:pBdr>
      <w:jc w:val="center"/>
    </w:pPr>
    <w:rPr>
      <w:rFonts w:ascii="Arial"/>
      <w:vanish/>
      <w:sz w:val="16"/>
    </w:rPr>
  </w:style>
  <w:style w:type="character" w:customStyle="1" w:styleId="left">
    <w:name w:val="left"/>
    <w:rPr>
      <w:color w:val="FF4700"/>
    </w:rPr>
  </w:style>
  <w:style w:type="character" w:customStyle="1" w:styleId="bd-close2">
    <w:name w:val="bd-close2"/>
    <w:rPr>
      <w:vanish/>
    </w:rPr>
  </w:style>
  <w:style w:type="character" w:customStyle="1" w:styleId="bd-open2">
    <w:name w:val="bd-open2"/>
  </w:style>
  <w:style w:type="character" w:customStyle="1" w:styleId="affc">
    <w:name w:val="批注文字 字符"/>
    <w:uiPriority w:val="99"/>
    <w:qFormat/>
    <w:rPr>
      <w:kern w:val="2"/>
      <w:sz w:val="21"/>
    </w:rPr>
  </w:style>
  <w:style w:type="paragraph" w:customStyle="1" w:styleId="affd">
    <w:name w:val="表格正文"/>
    <w:basedOn w:val="a"/>
    <w:qFormat/>
    <w:pPr>
      <w:widowControl/>
      <w:snapToGrid w:val="0"/>
      <w:spacing w:line="300" w:lineRule="auto"/>
      <w:jc w:val="left"/>
    </w:pPr>
    <w:rPr>
      <w:rFonts w:ascii="Calibri" w:hAnsi="Calibri"/>
      <w:sz w:val="24"/>
    </w:rPr>
  </w:style>
  <w:style w:type="paragraph" w:customStyle="1" w:styleId="affe">
    <w:name w:val="表格首行"/>
    <w:basedOn w:val="a"/>
    <w:pPr>
      <w:widowControl/>
      <w:jc w:val="center"/>
    </w:pPr>
    <w:rPr>
      <w:rFonts w:ascii="宋体" w:hAnsi="宋体" w:hint="eastAsia"/>
      <w:sz w:val="24"/>
    </w:rPr>
  </w:style>
  <w:style w:type="paragraph" w:customStyle="1" w:styleId="1c">
    <w:name w:val="无间隔1"/>
    <w:link w:val="Char6"/>
    <w:uiPriority w:val="1"/>
    <w:qFormat/>
    <w:rPr>
      <w:sz w:val="22"/>
    </w:rPr>
  </w:style>
  <w:style w:type="character" w:customStyle="1" w:styleId="Char6">
    <w:name w:val="无间隔 Char"/>
    <w:link w:val="1c"/>
    <w:uiPriority w:val="1"/>
    <w:qFormat/>
    <w:rPr>
      <w:sz w:val="22"/>
    </w:rPr>
  </w:style>
  <w:style w:type="character" w:customStyle="1" w:styleId="Char20">
    <w:name w:val="批注文字 Char2"/>
    <w:uiPriority w:val="99"/>
    <w:qFormat/>
    <w:rPr>
      <w:kern w:val="2"/>
      <w:sz w:val="21"/>
    </w:rPr>
  </w:style>
  <w:style w:type="paragraph" w:styleId="afff">
    <w:name w:val="Revision"/>
    <w:uiPriority w:val="99"/>
    <w:unhideWhenUsed/>
    <w:rPr>
      <w:kern w:val="2"/>
      <w:sz w:val="21"/>
      <w:szCs w:val="24"/>
    </w:rPr>
  </w:style>
  <w:style w:type="paragraph" w:customStyle="1" w:styleId="1d">
    <w:name w:val="1正文"/>
    <w:basedOn w:val="a"/>
    <w:qFormat/>
    <w:pPr>
      <w:spacing w:line="560" w:lineRule="exact"/>
      <w:ind w:firstLineChars="200" w:firstLine="200"/>
    </w:pPr>
    <w:rPr>
      <w:rFonts w:eastAsia="Cambria Math"/>
      <w:sz w:val="32"/>
    </w:rPr>
  </w:style>
  <w:style w:type="paragraph" w:styleId="27">
    <w:name w:val="List 2"/>
    <w:basedOn w:val="a"/>
    <w:uiPriority w:val="99"/>
    <w:semiHidden/>
    <w:unhideWhenUsed/>
    <w:rsid w:val="00D15702"/>
    <w:pPr>
      <w:ind w:leftChars="200" w:left="100" w:hangingChars="200" w:hanging="200"/>
      <w:contextualSpacing/>
    </w:pPr>
  </w:style>
  <w:style w:type="paragraph" w:styleId="34">
    <w:name w:val="List 3"/>
    <w:basedOn w:val="a"/>
    <w:uiPriority w:val="99"/>
    <w:rsid w:val="00D15702"/>
    <w:pPr>
      <w:ind w:leftChars="400" w:left="100" w:hangingChars="200" w:hanging="200"/>
      <w:contextualSpacing/>
    </w:pPr>
  </w:style>
  <w:style w:type="character" w:customStyle="1" w:styleId="40">
    <w:name w:val="标题 4 字符"/>
    <w:link w:val="4"/>
    <w:rsid w:val="001635D0"/>
    <w:rPr>
      <w:rFonts w:ascii="Arial" w:eastAsia="黑体" w:hAnsi="Arial"/>
      <w:b/>
      <w:bCs/>
      <w:kern w:val="2"/>
      <w:sz w:val="28"/>
      <w:szCs w:val="28"/>
    </w:rPr>
  </w:style>
  <w:style w:type="paragraph" w:customStyle="1" w:styleId="reader-word-layer">
    <w:name w:val="reader-word-layer"/>
    <w:basedOn w:val="a"/>
    <w:qFormat/>
    <w:rsid w:val="00740A5E"/>
    <w:pPr>
      <w:widowControl/>
      <w:spacing w:before="100" w:beforeAutospacing="1" w:after="100" w:afterAutospacing="1"/>
      <w:jc w:val="left"/>
    </w:pPr>
    <w:rPr>
      <w:rFonts w:ascii="宋体" w:hAnsi="宋体" w:cs="宋体"/>
      <w:kern w:val="0"/>
      <w:sz w:val="24"/>
    </w:rPr>
  </w:style>
  <w:style w:type="paragraph" w:customStyle="1" w:styleId="Bodytext30">
    <w:name w:val="Body text|3"/>
    <w:basedOn w:val="a"/>
    <w:qFormat/>
    <w:rsid w:val="000D1E55"/>
    <w:pPr>
      <w:spacing w:after="220"/>
      <w:jc w:val="center"/>
    </w:pPr>
    <w:rPr>
      <w:rFonts w:ascii="MingLiU" w:eastAsia="MingLiU" w:hAnsi="MingLiU" w:cs="MingLiU"/>
      <w:sz w:val="26"/>
      <w:szCs w:val="26"/>
      <w:lang w:val="zh-TW" w:eastAsia="zh-TW" w:bidi="zh-TW"/>
    </w:rPr>
  </w:style>
  <w:style w:type="paragraph" w:customStyle="1" w:styleId="Bodytext1">
    <w:name w:val="Body text|1"/>
    <w:basedOn w:val="a"/>
    <w:qFormat/>
    <w:rsid w:val="000D1E55"/>
    <w:pPr>
      <w:spacing w:line="338" w:lineRule="auto"/>
      <w:ind w:firstLine="400"/>
    </w:pPr>
    <w:rPr>
      <w:rFonts w:ascii="MingLiU" w:eastAsia="MingLiU" w:hAnsi="MingLiU" w:cs="MingLiU"/>
      <w:sz w:val="19"/>
      <w:szCs w:val="19"/>
      <w:lang w:val="zh-TW" w:eastAsia="zh-TW" w:bidi="zh-TW"/>
    </w:rPr>
  </w:style>
  <w:style w:type="paragraph" w:customStyle="1" w:styleId="Bodytext2">
    <w:name w:val="Body text|2"/>
    <w:basedOn w:val="a"/>
    <w:qFormat/>
    <w:rsid w:val="000D1E55"/>
    <w:pPr>
      <w:spacing w:line="438" w:lineRule="exact"/>
      <w:ind w:firstLine="520"/>
    </w:pPr>
    <w:rPr>
      <w:rFonts w:ascii="MingLiU" w:eastAsia="MingLiU" w:hAnsi="MingLiU" w:cs="MingLiU"/>
      <w:sz w:val="22"/>
      <w:szCs w:val="22"/>
      <w:lang w:val="zh-TW" w:eastAsia="zh-TW" w:bidi="zh-TW"/>
    </w:rPr>
  </w:style>
  <w:style w:type="paragraph" w:styleId="afff0">
    <w:name w:val="Body Text First Indent"/>
    <w:basedOn w:val="a0"/>
    <w:link w:val="afff1"/>
    <w:uiPriority w:val="99"/>
    <w:semiHidden/>
    <w:unhideWhenUsed/>
    <w:rsid w:val="000D60EF"/>
    <w:pPr>
      <w:spacing w:after="120"/>
      <w:ind w:firstLineChars="100" w:firstLine="420"/>
      <w:jc w:val="both"/>
    </w:pPr>
    <w:rPr>
      <w:sz w:val="21"/>
    </w:rPr>
  </w:style>
  <w:style w:type="character" w:customStyle="1" w:styleId="afff1">
    <w:name w:val="正文文本首行缩进 字符"/>
    <w:link w:val="afff0"/>
    <w:uiPriority w:val="99"/>
    <w:semiHidden/>
    <w:rsid w:val="000D60EF"/>
    <w:rPr>
      <w:kern w:val="2"/>
      <w:sz w:val="21"/>
      <w:szCs w:val="24"/>
    </w:rPr>
  </w:style>
  <w:style w:type="character" w:customStyle="1" w:styleId="Char12">
    <w:name w:val="正文缩进 Char1"/>
    <w:aliases w:val="特点 Char1,表正文 Char,正文非缩进 Char,段1 Char,四号 Char,正文缩进1 Char,正文缩进 Char Char,bt Char,正文不缩进 Char,ALT+Z Char,水上软件 Char,中文正文 Char,Indent 1 Char,正文缩进陈木华 Char,缩进 Char,正文编号 Char,标题四 Char,正文双线 Char,正文对齐 Char,特点 Char Char,正文（首行缩进两字） Char Char Char1,小 Char"/>
    <w:qFormat/>
    <w:rsid w:val="006B3E3C"/>
    <w:rPr>
      <w:kern w:val="2"/>
      <w:sz w:val="21"/>
    </w:rPr>
  </w:style>
  <w:style w:type="character" w:customStyle="1" w:styleId="5Char">
    <w:name w:val="标题 5 Char"/>
    <w:aliases w:val="dash Char,ds Char,dd Char,H5 Char,h5 Char,heading 5 Char,Block Label Char,Atlanthd3 Char,Atlanthd31 Char,Atlanthd32 Char,Atlanthd33 Char,Atlanthd34 Char,Atlanthd311 Char,Atlanthd35 Char,Atlanthd36 Char,Atlanthd312 Char,Atlanthd37 Char,l4 Char"/>
    <w:qFormat/>
    <w:rsid w:val="00403661"/>
    <w:rPr>
      <w:rFonts w:ascii="Calibri" w:eastAsia="宋体" w:hAnsi="Calibri" w:cs="Times New Roman"/>
      <w:b/>
      <w:bCs/>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459450">
      <w:bodyDiv w:val="1"/>
      <w:marLeft w:val="0"/>
      <w:marRight w:val="0"/>
      <w:marTop w:val="0"/>
      <w:marBottom w:val="0"/>
      <w:divBdr>
        <w:top w:val="none" w:sz="0" w:space="0" w:color="auto"/>
        <w:left w:val="none" w:sz="0" w:space="0" w:color="auto"/>
        <w:bottom w:val="none" w:sz="0" w:space="0" w:color="auto"/>
        <w:right w:val="none" w:sz="0" w:space="0" w:color="auto"/>
      </w:divBdr>
    </w:div>
    <w:div w:id="9632727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8.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creditchina.gov.cn/xinyongfuwu/?navPage=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258B1-BAC1-48E6-B7DA-63213FA01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4765</Words>
  <Characters>27166</Characters>
  <Application>Microsoft Office Word</Application>
  <DocSecurity>0</DocSecurity>
  <PresentationFormat/>
  <Lines>226</Lines>
  <Paragraphs>63</Paragraphs>
  <Slides>0</Slides>
  <Notes>0</Notes>
  <HiddenSlides>0</HiddenSlides>
  <MMClips>0</MMClips>
  <ScaleCrop>false</ScaleCrop>
  <Company/>
  <LinksUpToDate>false</LinksUpToDate>
  <CharactersWithSpaces>31868</CharactersWithSpaces>
  <SharedDoc>false</SharedDoc>
  <HLinks>
    <vt:vector size="282" baseType="variant">
      <vt:variant>
        <vt:i4>4653125</vt:i4>
      </vt:variant>
      <vt:variant>
        <vt:i4>279</vt:i4>
      </vt:variant>
      <vt:variant>
        <vt:i4>0</vt:i4>
      </vt:variant>
      <vt:variant>
        <vt:i4>5</vt:i4>
      </vt:variant>
      <vt:variant>
        <vt:lpwstr>https://www.creditchina.gov.cn/xinyongfuwu/?navPage=5</vt:lpwstr>
      </vt:variant>
      <vt:variant>
        <vt:lpwstr/>
      </vt:variant>
      <vt:variant>
        <vt:i4>1572914</vt:i4>
      </vt:variant>
      <vt:variant>
        <vt:i4>272</vt:i4>
      </vt:variant>
      <vt:variant>
        <vt:i4>0</vt:i4>
      </vt:variant>
      <vt:variant>
        <vt:i4>5</vt:i4>
      </vt:variant>
      <vt:variant>
        <vt:lpwstr/>
      </vt:variant>
      <vt:variant>
        <vt:lpwstr>_Toc164348324</vt:lpwstr>
      </vt:variant>
      <vt:variant>
        <vt:i4>1572914</vt:i4>
      </vt:variant>
      <vt:variant>
        <vt:i4>266</vt:i4>
      </vt:variant>
      <vt:variant>
        <vt:i4>0</vt:i4>
      </vt:variant>
      <vt:variant>
        <vt:i4>5</vt:i4>
      </vt:variant>
      <vt:variant>
        <vt:lpwstr/>
      </vt:variant>
      <vt:variant>
        <vt:lpwstr>_Toc164348323</vt:lpwstr>
      </vt:variant>
      <vt:variant>
        <vt:i4>1572914</vt:i4>
      </vt:variant>
      <vt:variant>
        <vt:i4>260</vt:i4>
      </vt:variant>
      <vt:variant>
        <vt:i4>0</vt:i4>
      </vt:variant>
      <vt:variant>
        <vt:i4>5</vt:i4>
      </vt:variant>
      <vt:variant>
        <vt:lpwstr/>
      </vt:variant>
      <vt:variant>
        <vt:lpwstr>_Toc164348322</vt:lpwstr>
      </vt:variant>
      <vt:variant>
        <vt:i4>1572914</vt:i4>
      </vt:variant>
      <vt:variant>
        <vt:i4>254</vt:i4>
      </vt:variant>
      <vt:variant>
        <vt:i4>0</vt:i4>
      </vt:variant>
      <vt:variant>
        <vt:i4>5</vt:i4>
      </vt:variant>
      <vt:variant>
        <vt:lpwstr/>
      </vt:variant>
      <vt:variant>
        <vt:lpwstr>_Toc164348321</vt:lpwstr>
      </vt:variant>
      <vt:variant>
        <vt:i4>1572914</vt:i4>
      </vt:variant>
      <vt:variant>
        <vt:i4>248</vt:i4>
      </vt:variant>
      <vt:variant>
        <vt:i4>0</vt:i4>
      </vt:variant>
      <vt:variant>
        <vt:i4>5</vt:i4>
      </vt:variant>
      <vt:variant>
        <vt:lpwstr/>
      </vt:variant>
      <vt:variant>
        <vt:lpwstr>_Toc164348320</vt:lpwstr>
      </vt:variant>
      <vt:variant>
        <vt:i4>1769522</vt:i4>
      </vt:variant>
      <vt:variant>
        <vt:i4>242</vt:i4>
      </vt:variant>
      <vt:variant>
        <vt:i4>0</vt:i4>
      </vt:variant>
      <vt:variant>
        <vt:i4>5</vt:i4>
      </vt:variant>
      <vt:variant>
        <vt:lpwstr/>
      </vt:variant>
      <vt:variant>
        <vt:lpwstr>_Toc164348319</vt:lpwstr>
      </vt:variant>
      <vt:variant>
        <vt:i4>1769522</vt:i4>
      </vt:variant>
      <vt:variant>
        <vt:i4>236</vt:i4>
      </vt:variant>
      <vt:variant>
        <vt:i4>0</vt:i4>
      </vt:variant>
      <vt:variant>
        <vt:i4>5</vt:i4>
      </vt:variant>
      <vt:variant>
        <vt:lpwstr/>
      </vt:variant>
      <vt:variant>
        <vt:lpwstr>_Toc164348318</vt:lpwstr>
      </vt:variant>
      <vt:variant>
        <vt:i4>1769522</vt:i4>
      </vt:variant>
      <vt:variant>
        <vt:i4>230</vt:i4>
      </vt:variant>
      <vt:variant>
        <vt:i4>0</vt:i4>
      </vt:variant>
      <vt:variant>
        <vt:i4>5</vt:i4>
      </vt:variant>
      <vt:variant>
        <vt:lpwstr/>
      </vt:variant>
      <vt:variant>
        <vt:lpwstr>_Toc164348317</vt:lpwstr>
      </vt:variant>
      <vt:variant>
        <vt:i4>1769522</vt:i4>
      </vt:variant>
      <vt:variant>
        <vt:i4>224</vt:i4>
      </vt:variant>
      <vt:variant>
        <vt:i4>0</vt:i4>
      </vt:variant>
      <vt:variant>
        <vt:i4>5</vt:i4>
      </vt:variant>
      <vt:variant>
        <vt:lpwstr/>
      </vt:variant>
      <vt:variant>
        <vt:lpwstr>_Toc164348316</vt:lpwstr>
      </vt:variant>
      <vt:variant>
        <vt:i4>1769522</vt:i4>
      </vt:variant>
      <vt:variant>
        <vt:i4>218</vt:i4>
      </vt:variant>
      <vt:variant>
        <vt:i4>0</vt:i4>
      </vt:variant>
      <vt:variant>
        <vt:i4>5</vt:i4>
      </vt:variant>
      <vt:variant>
        <vt:lpwstr/>
      </vt:variant>
      <vt:variant>
        <vt:lpwstr>_Toc164348315</vt:lpwstr>
      </vt:variant>
      <vt:variant>
        <vt:i4>1769522</vt:i4>
      </vt:variant>
      <vt:variant>
        <vt:i4>212</vt:i4>
      </vt:variant>
      <vt:variant>
        <vt:i4>0</vt:i4>
      </vt:variant>
      <vt:variant>
        <vt:i4>5</vt:i4>
      </vt:variant>
      <vt:variant>
        <vt:lpwstr/>
      </vt:variant>
      <vt:variant>
        <vt:lpwstr>_Toc164348314</vt:lpwstr>
      </vt:variant>
      <vt:variant>
        <vt:i4>1769522</vt:i4>
      </vt:variant>
      <vt:variant>
        <vt:i4>206</vt:i4>
      </vt:variant>
      <vt:variant>
        <vt:i4>0</vt:i4>
      </vt:variant>
      <vt:variant>
        <vt:i4>5</vt:i4>
      </vt:variant>
      <vt:variant>
        <vt:lpwstr/>
      </vt:variant>
      <vt:variant>
        <vt:lpwstr>_Toc164348313</vt:lpwstr>
      </vt:variant>
      <vt:variant>
        <vt:i4>1769522</vt:i4>
      </vt:variant>
      <vt:variant>
        <vt:i4>200</vt:i4>
      </vt:variant>
      <vt:variant>
        <vt:i4>0</vt:i4>
      </vt:variant>
      <vt:variant>
        <vt:i4>5</vt:i4>
      </vt:variant>
      <vt:variant>
        <vt:lpwstr/>
      </vt:variant>
      <vt:variant>
        <vt:lpwstr>_Toc164348312</vt:lpwstr>
      </vt:variant>
      <vt:variant>
        <vt:i4>1769522</vt:i4>
      </vt:variant>
      <vt:variant>
        <vt:i4>194</vt:i4>
      </vt:variant>
      <vt:variant>
        <vt:i4>0</vt:i4>
      </vt:variant>
      <vt:variant>
        <vt:i4>5</vt:i4>
      </vt:variant>
      <vt:variant>
        <vt:lpwstr/>
      </vt:variant>
      <vt:variant>
        <vt:lpwstr>_Toc164348311</vt:lpwstr>
      </vt:variant>
      <vt:variant>
        <vt:i4>1769522</vt:i4>
      </vt:variant>
      <vt:variant>
        <vt:i4>188</vt:i4>
      </vt:variant>
      <vt:variant>
        <vt:i4>0</vt:i4>
      </vt:variant>
      <vt:variant>
        <vt:i4>5</vt:i4>
      </vt:variant>
      <vt:variant>
        <vt:lpwstr/>
      </vt:variant>
      <vt:variant>
        <vt:lpwstr>_Toc164348310</vt:lpwstr>
      </vt:variant>
      <vt:variant>
        <vt:i4>1703986</vt:i4>
      </vt:variant>
      <vt:variant>
        <vt:i4>182</vt:i4>
      </vt:variant>
      <vt:variant>
        <vt:i4>0</vt:i4>
      </vt:variant>
      <vt:variant>
        <vt:i4>5</vt:i4>
      </vt:variant>
      <vt:variant>
        <vt:lpwstr/>
      </vt:variant>
      <vt:variant>
        <vt:lpwstr>_Toc164348309</vt:lpwstr>
      </vt:variant>
      <vt:variant>
        <vt:i4>1703986</vt:i4>
      </vt:variant>
      <vt:variant>
        <vt:i4>176</vt:i4>
      </vt:variant>
      <vt:variant>
        <vt:i4>0</vt:i4>
      </vt:variant>
      <vt:variant>
        <vt:i4>5</vt:i4>
      </vt:variant>
      <vt:variant>
        <vt:lpwstr/>
      </vt:variant>
      <vt:variant>
        <vt:lpwstr>_Toc164348308</vt:lpwstr>
      </vt:variant>
      <vt:variant>
        <vt:i4>1703986</vt:i4>
      </vt:variant>
      <vt:variant>
        <vt:i4>170</vt:i4>
      </vt:variant>
      <vt:variant>
        <vt:i4>0</vt:i4>
      </vt:variant>
      <vt:variant>
        <vt:i4>5</vt:i4>
      </vt:variant>
      <vt:variant>
        <vt:lpwstr/>
      </vt:variant>
      <vt:variant>
        <vt:lpwstr>_Toc164348307</vt:lpwstr>
      </vt:variant>
      <vt:variant>
        <vt:i4>1703986</vt:i4>
      </vt:variant>
      <vt:variant>
        <vt:i4>164</vt:i4>
      </vt:variant>
      <vt:variant>
        <vt:i4>0</vt:i4>
      </vt:variant>
      <vt:variant>
        <vt:i4>5</vt:i4>
      </vt:variant>
      <vt:variant>
        <vt:lpwstr/>
      </vt:variant>
      <vt:variant>
        <vt:lpwstr>_Toc164348306</vt:lpwstr>
      </vt:variant>
      <vt:variant>
        <vt:i4>1703986</vt:i4>
      </vt:variant>
      <vt:variant>
        <vt:i4>158</vt:i4>
      </vt:variant>
      <vt:variant>
        <vt:i4>0</vt:i4>
      </vt:variant>
      <vt:variant>
        <vt:i4>5</vt:i4>
      </vt:variant>
      <vt:variant>
        <vt:lpwstr/>
      </vt:variant>
      <vt:variant>
        <vt:lpwstr>_Toc164348305</vt:lpwstr>
      </vt:variant>
      <vt:variant>
        <vt:i4>1703986</vt:i4>
      </vt:variant>
      <vt:variant>
        <vt:i4>152</vt:i4>
      </vt:variant>
      <vt:variant>
        <vt:i4>0</vt:i4>
      </vt:variant>
      <vt:variant>
        <vt:i4>5</vt:i4>
      </vt:variant>
      <vt:variant>
        <vt:lpwstr/>
      </vt:variant>
      <vt:variant>
        <vt:lpwstr>_Toc164348304</vt:lpwstr>
      </vt:variant>
      <vt:variant>
        <vt:i4>1703986</vt:i4>
      </vt:variant>
      <vt:variant>
        <vt:i4>146</vt:i4>
      </vt:variant>
      <vt:variant>
        <vt:i4>0</vt:i4>
      </vt:variant>
      <vt:variant>
        <vt:i4>5</vt:i4>
      </vt:variant>
      <vt:variant>
        <vt:lpwstr/>
      </vt:variant>
      <vt:variant>
        <vt:lpwstr>_Toc164348303</vt:lpwstr>
      </vt:variant>
      <vt:variant>
        <vt:i4>1703986</vt:i4>
      </vt:variant>
      <vt:variant>
        <vt:i4>140</vt:i4>
      </vt:variant>
      <vt:variant>
        <vt:i4>0</vt:i4>
      </vt:variant>
      <vt:variant>
        <vt:i4>5</vt:i4>
      </vt:variant>
      <vt:variant>
        <vt:lpwstr/>
      </vt:variant>
      <vt:variant>
        <vt:lpwstr>_Toc164348302</vt:lpwstr>
      </vt:variant>
      <vt:variant>
        <vt:i4>1703986</vt:i4>
      </vt:variant>
      <vt:variant>
        <vt:i4>134</vt:i4>
      </vt:variant>
      <vt:variant>
        <vt:i4>0</vt:i4>
      </vt:variant>
      <vt:variant>
        <vt:i4>5</vt:i4>
      </vt:variant>
      <vt:variant>
        <vt:lpwstr/>
      </vt:variant>
      <vt:variant>
        <vt:lpwstr>_Toc164348301</vt:lpwstr>
      </vt:variant>
      <vt:variant>
        <vt:i4>1703986</vt:i4>
      </vt:variant>
      <vt:variant>
        <vt:i4>128</vt:i4>
      </vt:variant>
      <vt:variant>
        <vt:i4>0</vt:i4>
      </vt:variant>
      <vt:variant>
        <vt:i4>5</vt:i4>
      </vt:variant>
      <vt:variant>
        <vt:lpwstr/>
      </vt:variant>
      <vt:variant>
        <vt:lpwstr>_Toc164348300</vt:lpwstr>
      </vt:variant>
      <vt:variant>
        <vt:i4>1245235</vt:i4>
      </vt:variant>
      <vt:variant>
        <vt:i4>122</vt:i4>
      </vt:variant>
      <vt:variant>
        <vt:i4>0</vt:i4>
      </vt:variant>
      <vt:variant>
        <vt:i4>5</vt:i4>
      </vt:variant>
      <vt:variant>
        <vt:lpwstr/>
      </vt:variant>
      <vt:variant>
        <vt:lpwstr>_Toc164348299</vt:lpwstr>
      </vt:variant>
      <vt:variant>
        <vt:i4>1245235</vt:i4>
      </vt:variant>
      <vt:variant>
        <vt:i4>116</vt:i4>
      </vt:variant>
      <vt:variant>
        <vt:i4>0</vt:i4>
      </vt:variant>
      <vt:variant>
        <vt:i4>5</vt:i4>
      </vt:variant>
      <vt:variant>
        <vt:lpwstr/>
      </vt:variant>
      <vt:variant>
        <vt:lpwstr>_Toc164348298</vt:lpwstr>
      </vt:variant>
      <vt:variant>
        <vt:i4>1245235</vt:i4>
      </vt:variant>
      <vt:variant>
        <vt:i4>110</vt:i4>
      </vt:variant>
      <vt:variant>
        <vt:i4>0</vt:i4>
      </vt:variant>
      <vt:variant>
        <vt:i4>5</vt:i4>
      </vt:variant>
      <vt:variant>
        <vt:lpwstr/>
      </vt:variant>
      <vt:variant>
        <vt:lpwstr>_Toc164348297</vt:lpwstr>
      </vt:variant>
      <vt:variant>
        <vt:i4>1245235</vt:i4>
      </vt:variant>
      <vt:variant>
        <vt:i4>104</vt:i4>
      </vt:variant>
      <vt:variant>
        <vt:i4>0</vt:i4>
      </vt:variant>
      <vt:variant>
        <vt:i4>5</vt:i4>
      </vt:variant>
      <vt:variant>
        <vt:lpwstr/>
      </vt:variant>
      <vt:variant>
        <vt:lpwstr>_Toc164348296</vt:lpwstr>
      </vt:variant>
      <vt:variant>
        <vt:i4>1245235</vt:i4>
      </vt:variant>
      <vt:variant>
        <vt:i4>98</vt:i4>
      </vt:variant>
      <vt:variant>
        <vt:i4>0</vt:i4>
      </vt:variant>
      <vt:variant>
        <vt:i4>5</vt:i4>
      </vt:variant>
      <vt:variant>
        <vt:lpwstr/>
      </vt:variant>
      <vt:variant>
        <vt:lpwstr>_Toc164348295</vt:lpwstr>
      </vt:variant>
      <vt:variant>
        <vt:i4>1245235</vt:i4>
      </vt:variant>
      <vt:variant>
        <vt:i4>92</vt:i4>
      </vt:variant>
      <vt:variant>
        <vt:i4>0</vt:i4>
      </vt:variant>
      <vt:variant>
        <vt:i4>5</vt:i4>
      </vt:variant>
      <vt:variant>
        <vt:lpwstr/>
      </vt:variant>
      <vt:variant>
        <vt:lpwstr>_Toc164348294</vt:lpwstr>
      </vt:variant>
      <vt:variant>
        <vt:i4>1245235</vt:i4>
      </vt:variant>
      <vt:variant>
        <vt:i4>86</vt:i4>
      </vt:variant>
      <vt:variant>
        <vt:i4>0</vt:i4>
      </vt:variant>
      <vt:variant>
        <vt:i4>5</vt:i4>
      </vt:variant>
      <vt:variant>
        <vt:lpwstr/>
      </vt:variant>
      <vt:variant>
        <vt:lpwstr>_Toc164348293</vt:lpwstr>
      </vt:variant>
      <vt:variant>
        <vt:i4>1245235</vt:i4>
      </vt:variant>
      <vt:variant>
        <vt:i4>80</vt:i4>
      </vt:variant>
      <vt:variant>
        <vt:i4>0</vt:i4>
      </vt:variant>
      <vt:variant>
        <vt:i4>5</vt:i4>
      </vt:variant>
      <vt:variant>
        <vt:lpwstr/>
      </vt:variant>
      <vt:variant>
        <vt:lpwstr>_Toc164348292</vt:lpwstr>
      </vt:variant>
      <vt:variant>
        <vt:i4>1245235</vt:i4>
      </vt:variant>
      <vt:variant>
        <vt:i4>74</vt:i4>
      </vt:variant>
      <vt:variant>
        <vt:i4>0</vt:i4>
      </vt:variant>
      <vt:variant>
        <vt:i4>5</vt:i4>
      </vt:variant>
      <vt:variant>
        <vt:lpwstr/>
      </vt:variant>
      <vt:variant>
        <vt:lpwstr>_Toc164348291</vt:lpwstr>
      </vt:variant>
      <vt:variant>
        <vt:i4>1245235</vt:i4>
      </vt:variant>
      <vt:variant>
        <vt:i4>68</vt:i4>
      </vt:variant>
      <vt:variant>
        <vt:i4>0</vt:i4>
      </vt:variant>
      <vt:variant>
        <vt:i4>5</vt:i4>
      </vt:variant>
      <vt:variant>
        <vt:lpwstr/>
      </vt:variant>
      <vt:variant>
        <vt:lpwstr>_Toc164348290</vt:lpwstr>
      </vt:variant>
      <vt:variant>
        <vt:i4>1179699</vt:i4>
      </vt:variant>
      <vt:variant>
        <vt:i4>62</vt:i4>
      </vt:variant>
      <vt:variant>
        <vt:i4>0</vt:i4>
      </vt:variant>
      <vt:variant>
        <vt:i4>5</vt:i4>
      </vt:variant>
      <vt:variant>
        <vt:lpwstr/>
      </vt:variant>
      <vt:variant>
        <vt:lpwstr>_Toc164348289</vt:lpwstr>
      </vt:variant>
      <vt:variant>
        <vt:i4>1179699</vt:i4>
      </vt:variant>
      <vt:variant>
        <vt:i4>56</vt:i4>
      </vt:variant>
      <vt:variant>
        <vt:i4>0</vt:i4>
      </vt:variant>
      <vt:variant>
        <vt:i4>5</vt:i4>
      </vt:variant>
      <vt:variant>
        <vt:lpwstr/>
      </vt:variant>
      <vt:variant>
        <vt:lpwstr>_Toc164348288</vt:lpwstr>
      </vt:variant>
      <vt:variant>
        <vt:i4>1179699</vt:i4>
      </vt:variant>
      <vt:variant>
        <vt:i4>50</vt:i4>
      </vt:variant>
      <vt:variant>
        <vt:i4>0</vt:i4>
      </vt:variant>
      <vt:variant>
        <vt:i4>5</vt:i4>
      </vt:variant>
      <vt:variant>
        <vt:lpwstr/>
      </vt:variant>
      <vt:variant>
        <vt:lpwstr>_Toc164348287</vt:lpwstr>
      </vt:variant>
      <vt:variant>
        <vt:i4>1179699</vt:i4>
      </vt:variant>
      <vt:variant>
        <vt:i4>44</vt:i4>
      </vt:variant>
      <vt:variant>
        <vt:i4>0</vt:i4>
      </vt:variant>
      <vt:variant>
        <vt:i4>5</vt:i4>
      </vt:variant>
      <vt:variant>
        <vt:lpwstr/>
      </vt:variant>
      <vt:variant>
        <vt:lpwstr>_Toc164348286</vt:lpwstr>
      </vt:variant>
      <vt:variant>
        <vt:i4>1179699</vt:i4>
      </vt:variant>
      <vt:variant>
        <vt:i4>38</vt:i4>
      </vt:variant>
      <vt:variant>
        <vt:i4>0</vt:i4>
      </vt:variant>
      <vt:variant>
        <vt:i4>5</vt:i4>
      </vt:variant>
      <vt:variant>
        <vt:lpwstr/>
      </vt:variant>
      <vt:variant>
        <vt:lpwstr>_Toc164348285</vt:lpwstr>
      </vt:variant>
      <vt:variant>
        <vt:i4>1179699</vt:i4>
      </vt:variant>
      <vt:variant>
        <vt:i4>32</vt:i4>
      </vt:variant>
      <vt:variant>
        <vt:i4>0</vt:i4>
      </vt:variant>
      <vt:variant>
        <vt:i4>5</vt:i4>
      </vt:variant>
      <vt:variant>
        <vt:lpwstr/>
      </vt:variant>
      <vt:variant>
        <vt:lpwstr>_Toc164348284</vt:lpwstr>
      </vt:variant>
      <vt:variant>
        <vt:i4>1179699</vt:i4>
      </vt:variant>
      <vt:variant>
        <vt:i4>26</vt:i4>
      </vt:variant>
      <vt:variant>
        <vt:i4>0</vt:i4>
      </vt:variant>
      <vt:variant>
        <vt:i4>5</vt:i4>
      </vt:variant>
      <vt:variant>
        <vt:lpwstr/>
      </vt:variant>
      <vt:variant>
        <vt:lpwstr>_Toc164348283</vt:lpwstr>
      </vt:variant>
      <vt:variant>
        <vt:i4>1179699</vt:i4>
      </vt:variant>
      <vt:variant>
        <vt:i4>20</vt:i4>
      </vt:variant>
      <vt:variant>
        <vt:i4>0</vt:i4>
      </vt:variant>
      <vt:variant>
        <vt:i4>5</vt:i4>
      </vt:variant>
      <vt:variant>
        <vt:lpwstr/>
      </vt:variant>
      <vt:variant>
        <vt:lpwstr>_Toc164348282</vt:lpwstr>
      </vt:variant>
      <vt:variant>
        <vt:i4>1179699</vt:i4>
      </vt:variant>
      <vt:variant>
        <vt:i4>14</vt:i4>
      </vt:variant>
      <vt:variant>
        <vt:i4>0</vt:i4>
      </vt:variant>
      <vt:variant>
        <vt:i4>5</vt:i4>
      </vt:variant>
      <vt:variant>
        <vt:lpwstr/>
      </vt:variant>
      <vt:variant>
        <vt:lpwstr>_Toc164348281</vt:lpwstr>
      </vt:variant>
      <vt:variant>
        <vt:i4>1179699</vt:i4>
      </vt:variant>
      <vt:variant>
        <vt:i4>8</vt:i4>
      </vt:variant>
      <vt:variant>
        <vt:i4>0</vt:i4>
      </vt:variant>
      <vt:variant>
        <vt:i4>5</vt:i4>
      </vt:variant>
      <vt:variant>
        <vt:lpwstr/>
      </vt:variant>
      <vt:variant>
        <vt:lpwstr>_Toc164348280</vt:lpwstr>
      </vt:variant>
      <vt:variant>
        <vt:i4>1900595</vt:i4>
      </vt:variant>
      <vt:variant>
        <vt:i4>2</vt:i4>
      </vt:variant>
      <vt:variant>
        <vt:i4>0</vt:i4>
      </vt:variant>
      <vt:variant>
        <vt:i4>5</vt:i4>
      </vt:variant>
      <vt:variant>
        <vt:lpwstr/>
      </vt:variant>
      <vt:variant>
        <vt:lpwstr>_Toc164348279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山西医科大学第一医院住院楼土建施工及安装工程招标文件</dc:title>
  <dc:subject/>
  <dc:creator>ssz</dc:creator>
  <cp:keywords/>
  <cp:lastModifiedBy>Adminis</cp:lastModifiedBy>
  <cp:revision>2</cp:revision>
  <cp:lastPrinted>2018-07-16T03:27:00Z</cp:lastPrinted>
  <dcterms:created xsi:type="dcterms:W3CDTF">2025-01-09T02:27:00Z</dcterms:created>
  <dcterms:modified xsi:type="dcterms:W3CDTF">2025-01-09T02:27:00Z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716B7F4D212A46CABA976A21B3A1F7F0</vt:lpwstr>
  </property>
</Properties>
</file>