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D99" w:rsidRDefault="00E60D99" w:rsidP="00E60D99">
      <w:pPr>
        <w:pStyle w:val="2"/>
      </w:pPr>
      <w:bookmarkStart w:id="0" w:name="_Toc90655103"/>
      <w:r>
        <w:rPr>
          <w:rFonts w:hint="eastAsia"/>
        </w:rPr>
        <w:t>服务方案</w:t>
      </w:r>
      <w:bookmarkEnd w:id="0"/>
    </w:p>
    <w:p w:rsidR="00E60D99" w:rsidRDefault="00E60D99" w:rsidP="00E60D99">
      <w:pPr>
        <w:pStyle w:val="3"/>
        <w:rPr>
          <w:rStyle w:val="a8"/>
        </w:rPr>
      </w:pPr>
      <w:bookmarkStart w:id="1" w:name="_Toc90655104"/>
      <w:bookmarkStart w:id="2" w:name="_Ref90655464"/>
      <w:r w:rsidRPr="00037999">
        <w:rPr>
          <w:rStyle w:val="a8"/>
          <w:rFonts w:hint="eastAsia"/>
        </w:rPr>
        <w:t>项目概况</w:t>
      </w:r>
      <w:bookmarkEnd w:id="1"/>
      <w:bookmarkEnd w:id="2"/>
    </w:p>
    <w:p w:rsidR="00E60D99" w:rsidRPr="00F93381" w:rsidRDefault="00E60D99" w:rsidP="00E60D99"/>
    <w:p w:rsidR="00E60D99" w:rsidRDefault="00E60D99" w:rsidP="00E60D99">
      <w:pPr>
        <w:pStyle w:val="00"/>
        <w:ind w:firstLine="420"/>
        <w:rPr>
          <w:rStyle w:val="a8"/>
          <w:rFonts w:ascii="宋体" w:hAnsi="宋体" w:cs="宋体"/>
        </w:rPr>
      </w:pPr>
      <w:r>
        <w:rPr>
          <w:rStyle w:val="a8"/>
          <w:rFonts w:ascii="宋体" w:hAnsi="宋体" w:cs="宋体" w:hint="eastAsia"/>
        </w:rPr>
        <w:t>1、招标内容：沈采矿区6274户居民生活及生产垃圾清运服务。</w:t>
      </w:r>
    </w:p>
    <w:p w:rsidR="00E60D99" w:rsidRDefault="00E60D99" w:rsidP="00E60D99">
      <w:pPr>
        <w:pStyle w:val="00"/>
        <w:ind w:firstLine="420"/>
        <w:rPr>
          <w:rStyle w:val="a8"/>
          <w:rFonts w:ascii="宋体" w:hAnsi="宋体" w:cs="宋体"/>
        </w:rPr>
      </w:pPr>
      <w:r>
        <w:rPr>
          <w:rStyle w:val="a8"/>
          <w:rFonts w:ascii="宋体" w:hAnsi="宋体" w:cs="宋体" w:hint="eastAsia"/>
        </w:rPr>
        <w:t>2、项目预估金额：722,100.00元（含税）</w:t>
      </w:r>
    </w:p>
    <w:p w:rsidR="00E60D99" w:rsidRDefault="00E60D99" w:rsidP="00E60D99">
      <w:pPr>
        <w:pStyle w:val="00"/>
        <w:ind w:firstLine="420"/>
        <w:rPr>
          <w:rStyle w:val="a8"/>
          <w:rFonts w:ascii="宋体" w:hAnsi="宋体" w:cs="宋体"/>
        </w:rPr>
      </w:pPr>
      <w:r>
        <w:rPr>
          <w:rStyle w:val="a8"/>
          <w:rFonts w:ascii="宋体" w:hAnsi="宋体" w:cs="宋体" w:hint="eastAsia"/>
        </w:rPr>
        <w:t>3、服务地点：招标人指定地点</w:t>
      </w:r>
    </w:p>
    <w:p w:rsidR="00E60D99" w:rsidRDefault="00E60D99" w:rsidP="00E60D99">
      <w:pPr>
        <w:pStyle w:val="00"/>
        <w:ind w:firstLine="420"/>
        <w:rPr>
          <w:rStyle w:val="a8"/>
          <w:rFonts w:ascii="宋体" w:hAnsi="宋体" w:cs="宋体"/>
        </w:rPr>
      </w:pPr>
      <w:r>
        <w:rPr>
          <w:rStyle w:val="a8"/>
          <w:rFonts w:ascii="宋体" w:hAnsi="宋体" w:cs="宋体" w:hint="eastAsia"/>
        </w:rPr>
        <w:t>4、质量要求：合格</w:t>
      </w:r>
    </w:p>
    <w:p w:rsidR="00E60D99" w:rsidRDefault="00E60D99" w:rsidP="00E60D99">
      <w:pPr>
        <w:pStyle w:val="00"/>
        <w:ind w:firstLine="420"/>
        <w:rPr>
          <w:rStyle w:val="a8"/>
          <w:rFonts w:ascii="宋体" w:hAnsi="宋体" w:cs="宋体"/>
        </w:rPr>
      </w:pPr>
      <w:r>
        <w:rPr>
          <w:rStyle w:val="a8"/>
          <w:rFonts w:ascii="宋体" w:hAnsi="宋体" w:cs="宋体" w:hint="eastAsia"/>
        </w:rPr>
        <w:t>5、服务期：2025年01月01日至2025年12月31日</w:t>
      </w:r>
    </w:p>
    <w:p w:rsidR="00E60D99" w:rsidRDefault="00E60D99" w:rsidP="00E60D99">
      <w:pPr>
        <w:pStyle w:val="00"/>
        <w:ind w:firstLine="420"/>
        <w:rPr>
          <w:rStyle w:val="a8"/>
          <w:rFonts w:ascii="宋体" w:hAnsi="宋体" w:cs="宋体"/>
        </w:rPr>
      </w:pPr>
      <w:r>
        <w:rPr>
          <w:rStyle w:val="a8"/>
          <w:rFonts w:ascii="宋体" w:hAnsi="宋体" w:cs="宋体" w:hint="eastAsia"/>
        </w:rPr>
        <w:t>6、其他要求：</w:t>
      </w:r>
    </w:p>
    <w:p w:rsidR="00E60D99" w:rsidRDefault="00E60D99" w:rsidP="00E60D99">
      <w:pPr>
        <w:pStyle w:val="00"/>
        <w:ind w:firstLine="420"/>
        <w:rPr>
          <w:rStyle w:val="a8"/>
          <w:rFonts w:ascii="宋体" w:hAnsi="宋体" w:cs="宋体"/>
        </w:rPr>
      </w:pPr>
      <w:r>
        <w:rPr>
          <w:rStyle w:val="a8"/>
          <w:rFonts w:ascii="宋体" w:hAnsi="宋体" w:cs="宋体" w:hint="eastAsia"/>
        </w:rPr>
        <w:t>6.1中标人承担服务期间现场所有用水、用电及附加损耗发生的费用，不再要求招标人支付该项费用。</w:t>
      </w:r>
    </w:p>
    <w:p w:rsidR="00E60D99" w:rsidRDefault="00E60D99" w:rsidP="00E60D99">
      <w:pPr>
        <w:pStyle w:val="00"/>
        <w:ind w:firstLine="420"/>
        <w:rPr>
          <w:rStyle w:val="a8"/>
          <w:rFonts w:ascii="宋体" w:hAnsi="宋体" w:cs="宋体"/>
        </w:rPr>
      </w:pPr>
      <w:r>
        <w:rPr>
          <w:rStyle w:val="a8"/>
          <w:rFonts w:ascii="宋体" w:hAnsi="宋体" w:cs="宋体" w:hint="eastAsia"/>
        </w:rPr>
        <w:t>6.2中标人负责本项目各类协调工作。</w:t>
      </w:r>
    </w:p>
    <w:p w:rsidR="00E60D99" w:rsidRDefault="00E60D99" w:rsidP="00E60D99">
      <w:pPr>
        <w:pStyle w:val="00"/>
        <w:ind w:firstLine="420"/>
        <w:rPr>
          <w:rStyle w:val="a8"/>
          <w:rFonts w:ascii="宋体" w:hAnsi="宋体" w:cs="宋体"/>
        </w:rPr>
      </w:pPr>
      <w:r>
        <w:rPr>
          <w:rStyle w:val="a8"/>
          <w:rFonts w:ascii="宋体" w:hAnsi="宋体" w:cs="宋体" w:hint="eastAsia"/>
        </w:rPr>
        <w:t>6.3符合国家、行业相关验收标准。</w:t>
      </w:r>
    </w:p>
    <w:p w:rsidR="00E60D99" w:rsidRDefault="00E60D99" w:rsidP="00E60D99">
      <w:pPr>
        <w:pStyle w:val="00"/>
        <w:ind w:firstLine="420"/>
        <w:rPr>
          <w:rStyle w:val="a8"/>
          <w:rFonts w:ascii="宋体" w:hAnsi="宋体" w:cs="宋体"/>
        </w:rPr>
      </w:pPr>
      <w:r>
        <w:rPr>
          <w:rStyle w:val="a8"/>
          <w:rFonts w:ascii="宋体" w:hAnsi="宋体" w:cs="宋体" w:hint="eastAsia"/>
        </w:rPr>
        <w:t xml:space="preserve">6.4满足宝石花物业管理服务相关垃圾清运的实施方式及要求。 </w:t>
      </w:r>
    </w:p>
    <w:p w:rsidR="00E60D99" w:rsidRDefault="00E60D99" w:rsidP="00E60D99">
      <w:pPr>
        <w:pStyle w:val="00"/>
        <w:ind w:firstLine="420"/>
        <w:rPr>
          <w:rStyle w:val="a8"/>
          <w:rFonts w:ascii="宋体" w:hAnsi="宋体" w:cs="宋体"/>
        </w:rPr>
      </w:pPr>
      <w:r>
        <w:rPr>
          <w:rStyle w:val="a8"/>
          <w:rFonts w:ascii="宋体" w:hAnsi="宋体" w:cs="宋体" w:hint="eastAsia"/>
        </w:rPr>
        <w:t>6.5对于应急工作能做到随叫随到。</w:t>
      </w:r>
    </w:p>
    <w:p w:rsidR="00E60D99" w:rsidRDefault="00E60D99" w:rsidP="00E60D99">
      <w:pPr>
        <w:pStyle w:val="00"/>
        <w:ind w:firstLine="420"/>
        <w:rPr>
          <w:rStyle w:val="a8"/>
          <w:rFonts w:ascii="宋体" w:hAnsi="宋体" w:cs="宋体"/>
        </w:rPr>
      </w:pPr>
      <w:r>
        <w:rPr>
          <w:rStyle w:val="a8"/>
          <w:rFonts w:ascii="宋体" w:hAnsi="宋体" w:cs="宋体" w:hint="eastAsia"/>
        </w:rPr>
        <w:t>6.6投标人须承诺能理解并接受招标人不保证能将预估金额使用完毕，一切以实际发生量为准。</w:t>
      </w:r>
      <w:r>
        <w:rPr>
          <w:rStyle w:val="a8"/>
          <w:rFonts w:ascii="宋体" w:hAnsi="宋体" w:cs="宋体" w:hint="eastAsia"/>
          <w:b/>
          <w:bCs/>
        </w:rPr>
        <w:t>（须提供加盖投标人公章的承诺书，承诺书格式自拟，如不提供评标委员会将否决其投标）</w:t>
      </w:r>
      <w:r>
        <w:rPr>
          <w:rStyle w:val="a8"/>
          <w:rFonts w:ascii="宋体" w:hAnsi="宋体" w:cs="宋体" w:hint="eastAsia"/>
        </w:rPr>
        <w:t>。</w:t>
      </w:r>
    </w:p>
    <w:p w:rsidR="00E60D99" w:rsidRDefault="00E60D99" w:rsidP="00E60D99">
      <w:pPr>
        <w:pStyle w:val="00"/>
        <w:ind w:firstLine="420"/>
        <w:rPr>
          <w:rStyle w:val="a8"/>
          <w:rFonts w:ascii="宋体" w:hAnsi="宋体" w:cs="宋体"/>
        </w:rPr>
      </w:pPr>
      <w:r>
        <w:rPr>
          <w:rStyle w:val="a8"/>
          <w:rFonts w:ascii="宋体" w:hAnsi="宋体" w:cs="宋体" w:hint="eastAsia"/>
        </w:rPr>
        <w:t>6.7付款方式：每季度末的次月60日前且收到乙方的发票后，支付上一个季度的挂账款。</w:t>
      </w: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E60D99" w:rsidRDefault="00E60D99" w:rsidP="00E60D99">
      <w:pPr>
        <w:pStyle w:val="3"/>
      </w:pPr>
      <w:bookmarkStart w:id="3" w:name="_Toc90655105"/>
      <w:bookmarkStart w:id="4" w:name="_Ref90655554"/>
      <w:r>
        <w:rPr>
          <w:rFonts w:hint="eastAsia"/>
        </w:rPr>
        <w:lastRenderedPageBreak/>
        <w:t>组织机构及各部门分工</w:t>
      </w:r>
      <w:bookmarkEnd w:id="3"/>
      <w:bookmarkEnd w:id="4"/>
    </w:p>
    <w:p w:rsidR="00E60D99" w:rsidRDefault="00E60D99" w:rsidP="00E60D99">
      <w:pPr>
        <w:pStyle w:val="4"/>
      </w:pPr>
      <w:r w:rsidRPr="00AE4F37">
        <w:rPr>
          <w:rFonts w:hint="eastAsia"/>
        </w:rPr>
        <w:t>组织机构专项管理方式</w:t>
      </w:r>
    </w:p>
    <w:p w:rsidR="00E60D99" w:rsidRPr="00E72D7D" w:rsidRDefault="00E60D99" w:rsidP="00E60D99">
      <w:pPr>
        <w:pStyle w:val="5"/>
      </w:pPr>
      <w:r w:rsidRPr="00E45861">
        <w:rPr>
          <w:rFonts w:hint="eastAsia"/>
        </w:rPr>
        <w:t>服务运作模式</w:t>
      </w:r>
    </w:p>
    <w:p w:rsidR="00E60D99" w:rsidRPr="00C15536" w:rsidRDefault="00E60D99" w:rsidP="00034735">
      <w:pPr>
        <w:pStyle w:val="aff1"/>
        <w:ind w:firstLine="420"/>
      </w:pPr>
      <w:r w:rsidRPr="00C15536">
        <w:rPr>
          <w:noProof/>
        </w:rPr>
        <w:drawing>
          <wp:anchor distT="0" distB="0" distL="114300" distR="114300" simplePos="0" relativeHeight="251660288" behindDoc="0" locked="0" layoutInCell="1" allowOverlap="1" wp14:anchorId="1BC0F55D" wp14:editId="5491AE27">
            <wp:simplePos x="0" y="0"/>
            <wp:positionH relativeFrom="margin">
              <wp:align>right</wp:align>
            </wp:positionH>
            <wp:positionV relativeFrom="paragraph">
              <wp:posOffset>3810</wp:posOffset>
            </wp:positionV>
            <wp:extent cx="2313305" cy="2386330"/>
            <wp:effectExtent l="0" t="0" r="0" b="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13305" cy="2386330"/>
                    </a:xfrm>
                    <a:prstGeom prst="rect">
                      <a:avLst/>
                    </a:prstGeom>
                  </pic:spPr>
                </pic:pic>
              </a:graphicData>
            </a:graphic>
          </wp:anchor>
        </w:drawing>
      </w:r>
      <w:r w:rsidRPr="00C15536">
        <w:rPr>
          <w:rFonts w:hint="eastAsia"/>
        </w:rPr>
        <w:t>随着经济社会发展和物质消费水平大幅提高，我国生活垃圾产生量迅速正常，环境隐患日益突出，已经成为发展的制约因素，遵循减量化、资源化、无害化原则，实施生活垃圾分类，可有效改善环境，促进资源回收利用，打造美丽城市。</w:t>
      </w:r>
    </w:p>
    <w:p w:rsidR="00E60D99" w:rsidRPr="00C15536" w:rsidRDefault="00E60D99" w:rsidP="00034735">
      <w:pPr>
        <w:pStyle w:val="aff1"/>
        <w:ind w:firstLine="420"/>
      </w:pPr>
      <w:r w:rsidRPr="00C15536">
        <w:rPr>
          <w:rFonts w:hint="eastAsia"/>
        </w:rPr>
        <w:t>对所管辖区域垃圾按规定时间及时放到指定位置，1</w:t>
      </w:r>
      <w:r w:rsidRPr="00C15536">
        <w:t>00</w:t>
      </w:r>
      <w:r w:rsidRPr="00C15536">
        <w:rPr>
          <w:rFonts w:hint="eastAsia"/>
        </w:rPr>
        <w:t>%日产日清，不留卫生死角，做到“七无、五净、二保持、二不准。”要求垃圾处理人员每天上午7时-</w:t>
      </w:r>
      <w:r w:rsidRPr="00C15536">
        <w:t>9</w:t>
      </w:r>
      <w:r w:rsidRPr="00C15536">
        <w:rPr>
          <w:rFonts w:hint="eastAsia"/>
        </w:rPr>
        <w:t>时，下午1</w:t>
      </w:r>
      <w:r w:rsidRPr="00C15536">
        <w:t>5</w:t>
      </w:r>
      <w:r w:rsidRPr="00C15536">
        <w:rPr>
          <w:rFonts w:hint="eastAsia"/>
        </w:rPr>
        <w:t>时-</w:t>
      </w:r>
      <w:r w:rsidRPr="00C15536">
        <w:t>17</w:t>
      </w:r>
      <w:r w:rsidRPr="00C15536">
        <w:rPr>
          <w:rFonts w:hint="eastAsia"/>
        </w:rPr>
        <w:t>时将生活垃圾及生产垃圾送至市环卫垃圾处理站，绿化垃圾运送至绿化垃圾转运站。</w:t>
      </w:r>
    </w:p>
    <w:p w:rsidR="00E60D99" w:rsidRPr="00AE4F37" w:rsidRDefault="00E60D99" w:rsidP="00E60D99">
      <w:r>
        <w:rPr>
          <w:rFonts w:hint="eastAsia"/>
          <w:noProof/>
          <w:lang w:val="en-US" w:eastAsia="zh-CN"/>
        </w:rPr>
        <w:drawing>
          <wp:inline distT="0" distB="0" distL="0" distR="0" wp14:anchorId="73D2DEF0" wp14:editId="7BBF960B">
            <wp:extent cx="4991100" cy="2690243"/>
            <wp:effectExtent l="190500" t="190500" r="190500" b="1866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fif"/>
                    <pic:cNvPicPr/>
                  </pic:nvPicPr>
                  <pic:blipFill>
                    <a:blip r:embed="rId9">
                      <a:extLst>
                        <a:ext uri="{28A0092B-C50C-407E-A947-70E740481C1C}">
                          <a14:useLocalDpi xmlns:a14="http://schemas.microsoft.com/office/drawing/2010/main" val="0"/>
                        </a:ext>
                      </a:extLst>
                    </a:blip>
                    <a:stretch>
                      <a:fillRect/>
                    </a:stretch>
                  </pic:blipFill>
                  <pic:spPr>
                    <a:xfrm>
                      <a:off x="0" y="0"/>
                      <a:ext cx="4993895" cy="2691750"/>
                    </a:xfrm>
                    <a:prstGeom prst="rect">
                      <a:avLst/>
                    </a:prstGeom>
                    <a:ln>
                      <a:noFill/>
                    </a:ln>
                    <a:effectLst>
                      <a:outerShdw blurRad="190500" algn="tl" rotWithShape="0">
                        <a:srgbClr val="000000">
                          <a:alpha val="70000"/>
                        </a:srgbClr>
                      </a:outerShdw>
                    </a:effectLst>
                  </pic:spPr>
                </pic:pic>
              </a:graphicData>
            </a:graphic>
          </wp:inline>
        </w:drawing>
      </w:r>
    </w:p>
    <w:p w:rsidR="00E60D99" w:rsidRDefault="00E60D99" w:rsidP="00E60D99"/>
    <w:p w:rsidR="00E60D99" w:rsidRDefault="00E60D99" w:rsidP="00E60D99"/>
    <w:p w:rsidR="00E60D99" w:rsidRDefault="00E60D99" w:rsidP="00E60D99"/>
    <w:p w:rsidR="00034735" w:rsidRDefault="00034735" w:rsidP="00E60D99"/>
    <w:p w:rsidR="00034735" w:rsidRDefault="00034735" w:rsidP="00E60D99"/>
    <w:p w:rsidR="00034735" w:rsidRDefault="00034735" w:rsidP="00E60D99"/>
    <w:p w:rsidR="00034735" w:rsidRDefault="00034735" w:rsidP="00E60D99"/>
    <w:p w:rsidR="00E60D99" w:rsidRDefault="00E60D99" w:rsidP="00E60D99"/>
    <w:p w:rsidR="00E60D99" w:rsidRPr="0089679E" w:rsidRDefault="00E60D99" w:rsidP="00E60D99">
      <w:pPr>
        <w:pStyle w:val="5"/>
      </w:pPr>
      <w:r w:rsidRPr="00E45861">
        <w:rPr>
          <w:rFonts w:hint="eastAsia"/>
        </w:rPr>
        <w:lastRenderedPageBreak/>
        <w:t>组织架构</w:t>
      </w:r>
      <w:r w:rsidR="00034735">
        <w:rPr>
          <w:rFonts w:cs="宋体" w:hint="eastAsia"/>
          <w:sz w:val="20"/>
          <w:szCs w:val="20"/>
        </w:rPr>
        <w:t>①</w:t>
      </w:r>
    </w:p>
    <w:p w:rsidR="00034735" w:rsidRDefault="00034735" w:rsidP="00034735">
      <w:pPr>
        <w:pStyle w:val="aff1"/>
        <w:ind w:firstLine="420"/>
      </w:pPr>
      <w:r>
        <w:rPr>
          <w:rFonts w:hint="eastAsia"/>
        </w:rPr>
        <w:t>组织措施</w:t>
      </w:r>
    </w:p>
    <w:p w:rsidR="00034735" w:rsidRDefault="00034735" w:rsidP="00034735">
      <w:pPr>
        <w:pStyle w:val="aff1"/>
        <w:ind w:firstLine="420"/>
      </w:pPr>
      <w:r>
        <w:rPr>
          <w:rFonts w:hint="eastAsia"/>
        </w:rPr>
        <w:t>1）组织形式</w:t>
      </w:r>
    </w:p>
    <w:p w:rsidR="00034735" w:rsidRDefault="00034735" w:rsidP="00034735">
      <w:pPr>
        <w:pStyle w:val="aff1"/>
        <w:ind w:firstLine="420"/>
      </w:pPr>
      <w:r>
        <w:rPr>
          <w:rFonts w:hint="eastAsia"/>
        </w:rPr>
        <w:t>组建以公司领导为主要负责人下设项目经理（现场负责人）、管理员为综合保洁作业质量的考核督查组。实行日巡查、周检查、月考查和不定期抽查的检查管理方式。从建立规章着手，严格制度发力，实行“定人、定位、定量、定质”的作业考核机制，把所有保洁工作与要求一一量化后落实到每一个垃圾清运员（垃圾清运工），做到不留一处空白，不存一片死角，把质量与利益挂钩，用“奖勤、罚懒”、“奖优、罚劣”的经济调节杠杆，调动员工的积极性、增强其责任心。</w:t>
      </w:r>
    </w:p>
    <w:p w:rsidR="00034735" w:rsidRDefault="00034735" w:rsidP="00034735">
      <w:pPr>
        <w:ind w:firstLine="560"/>
      </w:pPr>
      <w:r>
        <w:rPr>
          <w:rFonts w:hint="eastAsia"/>
        </w:rPr>
        <w:t>3</w:t>
      </w:r>
      <w:r>
        <w:rPr>
          <w:rFonts w:hint="eastAsia"/>
        </w:rPr>
        <w:t>）组织机构</w:t>
      </w:r>
    </w:p>
    <w:p w:rsidR="00034735" w:rsidRDefault="00034735" w:rsidP="00034735">
      <w:r>
        <w:rPr>
          <w:noProof/>
          <w:lang w:val="en-US" w:eastAsia="zh-CN"/>
        </w:rPr>
        <w:drawing>
          <wp:inline distT="0" distB="0" distL="0" distR="0" wp14:anchorId="7FEC23BF" wp14:editId="21244B0D">
            <wp:extent cx="5743575" cy="5800725"/>
            <wp:effectExtent l="0" t="0" r="9525" b="952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451" r="1406" b="1136"/>
                    <a:stretch/>
                  </pic:blipFill>
                  <pic:spPr bwMode="auto">
                    <a:xfrm>
                      <a:off x="0" y="0"/>
                      <a:ext cx="5743575" cy="580072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4735" w:rsidRDefault="00034735" w:rsidP="00034735">
      <w:pPr>
        <w:pStyle w:val="aff1"/>
        <w:ind w:firstLine="420"/>
      </w:pPr>
      <w:r>
        <w:rPr>
          <w:rFonts w:hint="eastAsia"/>
        </w:rPr>
        <w:t>3）</w:t>
      </w:r>
      <w:r>
        <w:t>管理团队从业经验</w:t>
      </w:r>
    </w:p>
    <w:p w:rsidR="00034735" w:rsidRDefault="00034735" w:rsidP="00034735">
      <w:pPr>
        <w:pStyle w:val="aff1"/>
        <w:ind w:firstLine="420"/>
      </w:pPr>
      <w:r>
        <w:lastRenderedPageBreak/>
        <w:t>公司拥有一批高素质的专业管理人员和专业技术人员，从公司总经理—项目经理—管理员各层次上的人员均长期从事环境卫生的管理和操作工作，具有相当丰富的</w:t>
      </w:r>
      <w:r>
        <w:rPr>
          <w:rFonts w:hint="eastAsia"/>
        </w:rPr>
        <w:t>乡镇</w:t>
      </w:r>
      <w:r>
        <w:t>清洁卫生管理和作业经验。</w:t>
      </w:r>
    </w:p>
    <w:p w:rsidR="00034735" w:rsidRDefault="00034735" w:rsidP="00034735">
      <w:pPr>
        <w:pStyle w:val="aff1"/>
        <w:ind w:firstLine="420"/>
      </w:pPr>
      <w:r>
        <w:rPr>
          <w:rFonts w:hint="eastAsia"/>
        </w:rPr>
        <w:t>岗位职责</w:t>
      </w:r>
    </w:p>
    <w:p w:rsidR="00034735" w:rsidRDefault="00034735" w:rsidP="00034735">
      <w:pPr>
        <w:pStyle w:val="aff1"/>
        <w:ind w:firstLine="420"/>
      </w:pPr>
      <w:r>
        <w:rPr>
          <w:rFonts w:hint="eastAsia"/>
        </w:rPr>
        <w:t>1）项目经理：</w:t>
      </w:r>
    </w:p>
    <w:p w:rsidR="00034735" w:rsidRDefault="00034735" w:rsidP="00034735">
      <w:pPr>
        <w:pStyle w:val="aff1"/>
        <w:ind w:firstLine="420"/>
      </w:pPr>
      <w:r>
        <w:rPr>
          <w:rFonts w:hint="eastAsia"/>
        </w:rPr>
        <w:t>项目经理负责项目的全面管理工作，是本项目质量第一责任人，代表公司履行与业主合同相关的责任；</w:t>
      </w:r>
    </w:p>
    <w:p w:rsidR="00034735" w:rsidRDefault="00034735" w:rsidP="00034735">
      <w:pPr>
        <w:pStyle w:val="aff1"/>
        <w:ind w:firstLine="420"/>
      </w:pPr>
      <w:r>
        <w:rPr>
          <w:rFonts w:hint="eastAsia"/>
        </w:rPr>
        <w:t>负责项目成本分析、资金预测，制定控制成本措施；</w:t>
      </w:r>
    </w:p>
    <w:p w:rsidR="00034735" w:rsidRDefault="00034735" w:rsidP="00034735">
      <w:pPr>
        <w:pStyle w:val="aff1"/>
        <w:ind w:firstLine="420"/>
      </w:pPr>
      <w:r>
        <w:rPr>
          <w:rFonts w:hint="eastAsia"/>
        </w:rPr>
        <w:t>主持项目工作会议，编制项目工作计划，填写项目报告；</w:t>
      </w:r>
    </w:p>
    <w:p w:rsidR="00034735" w:rsidRDefault="00034735" w:rsidP="00034735">
      <w:pPr>
        <w:pStyle w:val="aff1"/>
        <w:ind w:firstLine="420"/>
      </w:pPr>
      <w:r>
        <w:rPr>
          <w:rFonts w:hint="eastAsia"/>
        </w:rPr>
        <w:t>签发项目对内、对外文件及各类通告，负责批准清运服务项目方案；</w:t>
      </w:r>
    </w:p>
    <w:p w:rsidR="00034735" w:rsidRDefault="00034735" w:rsidP="00034735">
      <w:pPr>
        <w:pStyle w:val="aff1"/>
        <w:ind w:firstLine="420"/>
      </w:pPr>
      <w:r>
        <w:rPr>
          <w:rFonts w:hint="eastAsia"/>
        </w:rPr>
        <w:t>制定项目人员流量计划；</w:t>
      </w:r>
    </w:p>
    <w:p w:rsidR="00034735" w:rsidRDefault="00034735" w:rsidP="00034735">
      <w:pPr>
        <w:pStyle w:val="aff1"/>
        <w:ind w:firstLine="420"/>
      </w:pPr>
      <w:r>
        <w:rPr>
          <w:rFonts w:hint="eastAsia"/>
        </w:rPr>
        <w:t>主持生产例会，协调各专业之间的配合工作；</w:t>
      </w:r>
    </w:p>
    <w:p w:rsidR="00034735" w:rsidRDefault="00034735" w:rsidP="00034735">
      <w:pPr>
        <w:pStyle w:val="aff1"/>
        <w:ind w:firstLine="420"/>
      </w:pPr>
      <w:r>
        <w:rPr>
          <w:rFonts w:hint="eastAsia"/>
        </w:rPr>
        <w:t>负责审核服务进度计划，并监督计划的实施情况；</w:t>
      </w:r>
    </w:p>
    <w:p w:rsidR="00034735" w:rsidRDefault="00034735" w:rsidP="00034735">
      <w:pPr>
        <w:pStyle w:val="aff1"/>
        <w:ind w:firstLine="420"/>
      </w:pPr>
      <w:r>
        <w:rPr>
          <w:rFonts w:hint="eastAsia"/>
        </w:rPr>
        <w:t>组织协调此项目管理人员之间的工作关系；</w:t>
      </w:r>
    </w:p>
    <w:p w:rsidR="00034735" w:rsidRDefault="00034735" w:rsidP="00034735">
      <w:pPr>
        <w:pStyle w:val="aff1"/>
        <w:ind w:firstLine="420"/>
      </w:pPr>
      <w:r>
        <w:rPr>
          <w:rFonts w:hint="eastAsia"/>
        </w:rPr>
        <w:t>组织阶段验收；</w:t>
      </w:r>
    </w:p>
    <w:p w:rsidR="00034735" w:rsidRDefault="00034735" w:rsidP="00034735">
      <w:pPr>
        <w:pStyle w:val="aff1"/>
        <w:ind w:firstLine="420"/>
      </w:pPr>
      <w:r>
        <w:rPr>
          <w:rFonts w:hint="eastAsia"/>
        </w:rPr>
        <w:t>负责审核项目物资采购计划及物资需要量计划；</w:t>
      </w:r>
    </w:p>
    <w:p w:rsidR="00034735" w:rsidRDefault="00034735" w:rsidP="00034735">
      <w:pPr>
        <w:pStyle w:val="aff1"/>
        <w:ind w:firstLine="420"/>
      </w:pPr>
      <w:r>
        <w:rPr>
          <w:rFonts w:hint="eastAsia"/>
        </w:rPr>
        <w:t>负责与甲方协调关系；</w:t>
      </w:r>
    </w:p>
    <w:p w:rsidR="00034735" w:rsidRDefault="00034735" w:rsidP="00034735">
      <w:pPr>
        <w:pStyle w:val="aff1"/>
        <w:ind w:firstLine="420"/>
      </w:pPr>
      <w:r>
        <w:rPr>
          <w:rFonts w:hint="eastAsia"/>
        </w:rPr>
        <w:t>负责组织现场安全文明施工，有权处罚未按要求操作的人员；</w:t>
      </w:r>
    </w:p>
    <w:p w:rsidR="00034735" w:rsidRDefault="00034735" w:rsidP="00034735">
      <w:pPr>
        <w:pStyle w:val="aff1"/>
        <w:ind w:firstLine="420"/>
      </w:pPr>
      <w:r>
        <w:rPr>
          <w:rFonts w:hint="eastAsia"/>
        </w:rPr>
        <w:t>组织协调周边各单位关系。</w:t>
      </w:r>
    </w:p>
    <w:p w:rsidR="00034735" w:rsidRDefault="00034735" w:rsidP="00034735">
      <w:pPr>
        <w:pStyle w:val="aff1"/>
        <w:ind w:firstLine="420"/>
      </w:pPr>
      <w:r>
        <w:rPr>
          <w:rFonts w:hint="eastAsia"/>
        </w:rPr>
        <w:t>2）垃圾清运员工作职责 </w:t>
      </w:r>
    </w:p>
    <w:p w:rsidR="00034735" w:rsidRDefault="00034735" w:rsidP="00034735">
      <w:pPr>
        <w:pStyle w:val="aff1"/>
        <w:ind w:firstLine="420"/>
      </w:pPr>
      <w:r>
        <w:rPr>
          <w:rFonts w:hint="eastAsia"/>
        </w:rPr>
        <w:t> 2.1、按时清运责任区域范围内的所有垃圾至燕山垃圾填埋场，作业后及时清扫场地卫生。 </w:t>
      </w:r>
    </w:p>
    <w:p w:rsidR="00034735" w:rsidRDefault="00034735" w:rsidP="00034735">
      <w:pPr>
        <w:pStyle w:val="aff1"/>
        <w:ind w:firstLine="420"/>
      </w:pPr>
      <w:r>
        <w:rPr>
          <w:rFonts w:hint="eastAsia"/>
        </w:rPr>
        <w:t>2.2、做到生活区垃圾日产日清,无堆积，保证垃圾箱干净整洁，周围不外溢、无堆积。 </w:t>
      </w:r>
    </w:p>
    <w:p w:rsidR="00034735" w:rsidRDefault="00034735" w:rsidP="00034735">
      <w:pPr>
        <w:pStyle w:val="aff1"/>
        <w:ind w:firstLine="420"/>
      </w:pPr>
      <w:r>
        <w:rPr>
          <w:rFonts w:hint="eastAsia"/>
        </w:rPr>
        <w:t>2.3、垃圾运输车做好防撒漏工作，必须送往燕山垃圾填埋场，禁止乱倾乱倒。 </w:t>
      </w:r>
    </w:p>
    <w:p w:rsidR="00034735" w:rsidRDefault="00034735" w:rsidP="00034735">
      <w:pPr>
        <w:pStyle w:val="aff1"/>
        <w:ind w:firstLine="420"/>
      </w:pPr>
      <w:r>
        <w:rPr>
          <w:rFonts w:hint="eastAsia"/>
        </w:rPr>
        <w:t xml:space="preserve">2.4、爱护清运设施，熟练掌握清运车的性能和操作方法，确保车辆运转正常。  </w:t>
      </w:r>
    </w:p>
    <w:p w:rsidR="00034735" w:rsidRDefault="00034735" w:rsidP="00034735">
      <w:pPr>
        <w:pStyle w:val="aff1"/>
        <w:ind w:firstLine="420"/>
      </w:pPr>
      <w:r>
        <w:rPr>
          <w:rFonts w:hint="eastAsia"/>
        </w:rPr>
        <w:t>2. 5、服从管理，按时完成清运任务，有事请假必须找有驾驶执照的替岗清运，不得无故旷工，工作中如遇困难或人为刁难及时向公司反映。 </w:t>
      </w:r>
    </w:p>
    <w:p w:rsidR="00034735" w:rsidRDefault="00034735" w:rsidP="00034735">
      <w:pPr>
        <w:pStyle w:val="aff1"/>
        <w:ind w:firstLine="420"/>
      </w:pPr>
      <w:r>
        <w:rPr>
          <w:rFonts w:hint="eastAsia"/>
        </w:rPr>
        <w:t>2.6、树立服务于人的观念，做好本职范围内的清运工作，为燕化生活区创造整洁、卫生、舒适的生活环境。</w:t>
      </w:r>
    </w:p>
    <w:p w:rsidR="00034735" w:rsidRDefault="00034735" w:rsidP="00034735">
      <w:pPr>
        <w:pStyle w:val="aff1"/>
        <w:ind w:firstLine="420"/>
      </w:pPr>
      <w:r>
        <w:rPr>
          <w:rFonts w:hint="eastAsia"/>
        </w:rPr>
        <w:t>2.7、</w:t>
      </w:r>
      <w:r>
        <w:t>负责户外</w:t>
      </w:r>
      <w:r>
        <w:rPr>
          <w:rFonts w:hint="eastAsia"/>
        </w:rPr>
        <w:t>不可</w:t>
      </w:r>
      <w:r>
        <w:t>回收垃圾、可回收垃圾</w:t>
      </w:r>
      <w:r>
        <w:rPr>
          <w:rFonts w:hint="eastAsia"/>
        </w:rPr>
        <w:t>和</w:t>
      </w:r>
      <w:r>
        <w:t>餐余垃圾的清运工作。</w:t>
      </w:r>
    </w:p>
    <w:p w:rsidR="00034735" w:rsidRDefault="00034735" w:rsidP="00034735">
      <w:pPr>
        <w:pStyle w:val="aff1"/>
        <w:ind w:firstLine="420"/>
      </w:pPr>
      <w:r>
        <w:rPr>
          <w:rFonts w:hint="eastAsia"/>
        </w:rPr>
        <w:t>2.8、</w:t>
      </w:r>
      <w:r>
        <w:t>负责</w:t>
      </w:r>
      <w:r>
        <w:rPr>
          <w:rFonts w:hint="eastAsia"/>
        </w:rPr>
        <w:t>垃圾桶</w:t>
      </w:r>
      <w:r>
        <w:t>摆放和</w:t>
      </w:r>
      <w:r>
        <w:rPr>
          <w:rFonts w:hint="eastAsia"/>
        </w:rPr>
        <w:t>桶周围2.5米内卫生</w:t>
      </w:r>
      <w:r>
        <w:t>。</w:t>
      </w:r>
    </w:p>
    <w:p w:rsidR="00034735" w:rsidRDefault="00034735" w:rsidP="00034735">
      <w:pPr>
        <w:pStyle w:val="aff1"/>
        <w:ind w:firstLine="420"/>
      </w:pPr>
      <w:r>
        <w:rPr>
          <w:rFonts w:hint="eastAsia"/>
        </w:rPr>
        <w:lastRenderedPageBreak/>
        <w:t>2.9、</w:t>
      </w:r>
      <w:r>
        <w:t>负责清运工具、器具的清洗维护工作，并做到及时补充、申领，统一存放于指定地点。</w:t>
      </w:r>
    </w:p>
    <w:p w:rsidR="00034735" w:rsidRDefault="00034735" w:rsidP="00034735">
      <w:pPr>
        <w:pStyle w:val="aff1"/>
        <w:ind w:firstLine="420"/>
      </w:pPr>
      <w:r>
        <w:rPr>
          <w:rFonts w:hint="eastAsia"/>
        </w:rPr>
        <w:t>2.10、</w:t>
      </w:r>
      <w:r>
        <w:t>负责</w:t>
      </w:r>
      <w:r>
        <w:rPr>
          <w:rFonts w:hint="eastAsia"/>
        </w:rPr>
        <w:t>垃圾</w:t>
      </w:r>
      <w:r>
        <w:t>设施的检查工作，有损坏情况，及时报告。</w:t>
      </w:r>
    </w:p>
    <w:p w:rsidR="00034735" w:rsidRDefault="00034735" w:rsidP="00034735">
      <w:pPr>
        <w:pStyle w:val="aff1"/>
        <w:ind w:firstLine="420"/>
      </w:pPr>
      <w:r>
        <w:rPr>
          <w:rFonts w:hint="eastAsia"/>
        </w:rPr>
        <w:t>2.11、</w:t>
      </w:r>
      <w:r>
        <w:t>完成领导</w:t>
      </w:r>
      <w:r>
        <w:rPr>
          <w:rFonts w:hint="eastAsia"/>
        </w:rPr>
        <w:t>临时</w:t>
      </w:r>
      <w:r>
        <w:t>交办的其他</w:t>
      </w:r>
      <w:r>
        <w:rPr>
          <w:rFonts w:hint="eastAsia"/>
        </w:rPr>
        <w:t>任务。</w:t>
      </w:r>
    </w:p>
    <w:p w:rsidR="00034735" w:rsidRDefault="00034735" w:rsidP="00034735">
      <w:pPr>
        <w:pStyle w:val="aff1"/>
        <w:ind w:firstLine="420"/>
      </w:pPr>
      <w:r>
        <w:rPr>
          <w:rFonts w:hint="eastAsia"/>
        </w:rPr>
        <w:t>3）协调</w:t>
      </w:r>
    </w:p>
    <w:p w:rsidR="00034735" w:rsidRDefault="00034735" w:rsidP="00034735">
      <w:pPr>
        <w:pStyle w:val="aff1"/>
        <w:ind w:firstLine="420"/>
      </w:pPr>
      <w:r>
        <w:rPr>
          <w:rFonts w:hint="eastAsia"/>
        </w:rPr>
        <w:t>3.1、周边关系协调，及时解决施工中的急、难、新问题。</w:t>
      </w:r>
    </w:p>
    <w:p w:rsidR="00034735" w:rsidRDefault="00034735" w:rsidP="00034735">
      <w:pPr>
        <w:pStyle w:val="aff1"/>
        <w:ind w:firstLine="420"/>
      </w:pPr>
      <w:r>
        <w:rPr>
          <w:rFonts w:hint="eastAsia"/>
        </w:rPr>
        <w:t>3.2、重大事宜向项目部汇报确定，平时工序交叉协调在联系会上解决。</w:t>
      </w:r>
    </w:p>
    <w:p w:rsidR="00034735" w:rsidRDefault="00034735" w:rsidP="00034735">
      <w:pPr>
        <w:pStyle w:val="aff1"/>
        <w:ind w:firstLine="420"/>
      </w:pPr>
      <w:r>
        <w:rPr>
          <w:rFonts w:hint="eastAsia"/>
        </w:rPr>
        <w:t>3.3、本着一切为了垃圾清运项目的思想，处理好各方面的关系，加强内部团结协作精神，确保保质保量地完成该项目的清运任务。</w:t>
      </w:r>
    </w:p>
    <w:p w:rsidR="00034735" w:rsidRDefault="00034735" w:rsidP="00034735">
      <w:pPr>
        <w:pStyle w:val="aff1"/>
        <w:ind w:firstLine="420"/>
      </w:pPr>
      <w:r>
        <w:rPr>
          <w:rFonts w:hint="eastAsia"/>
        </w:rPr>
        <w:t>4）</w:t>
      </w:r>
      <w:r>
        <w:t>安全职责</w:t>
      </w:r>
    </w:p>
    <w:p w:rsidR="00034735" w:rsidRDefault="00034735" w:rsidP="00034735">
      <w:pPr>
        <w:pStyle w:val="aff1"/>
        <w:ind w:firstLine="420"/>
      </w:pPr>
      <w:r>
        <w:rPr>
          <w:rFonts w:hint="eastAsia"/>
        </w:rPr>
        <w:t>4.1、</w:t>
      </w:r>
      <w:r>
        <w:t>认真学习和严格遵守各项规章制度，遵守劳动纪律，不违章作业，对本岗位的安全生产负直接责任。</w:t>
      </w:r>
    </w:p>
    <w:p w:rsidR="00034735" w:rsidRDefault="00034735" w:rsidP="00034735">
      <w:pPr>
        <w:pStyle w:val="aff1"/>
        <w:ind w:firstLine="420"/>
      </w:pPr>
      <w:r>
        <w:rPr>
          <w:rFonts w:hint="eastAsia"/>
        </w:rPr>
        <w:t>4.2、</w:t>
      </w:r>
      <w:r>
        <w:t>熟练掌握本岗位操作技能，严格执行工艺纪律和操作纪律，精心正确地操作，发现异常情况及时处理和报告。</w:t>
      </w:r>
    </w:p>
    <w:p w:rsidR="00034735" w:rsidRDefault="00034735" w:rsidP="00034735">
      <w:pPr>
        <w:pStyle w:val="aff1"/>
        <w:ind w:firstLine="420"/>
      </w:pPr>
      <w:r>
        <w:rPr>
          <w:rFonts w:hint="eastAsia"/>
        </w:rPr>
        <w:t>4.3、</w:t>
      </w:r>
      <w:r>
        <w:t>正确分析、判断和处理各种事故苗头，把事故消灭在萌芽状态。在发生事故时，及时如实地向上级报告，按事故预案正确处理，并保护现场。</w:t>
      </w:r>
    </w:p>
    <w:p w:rsidR="00034735" w:rsidRDefault="00034735" w:rsidP="00034735">
      <w:pPr>
        <w:pStyle w:val="aff1"/>
        <w:ind w:firstLine="420"/>
      </w:pPr>
      <w:r>
        <w:rPr>
          <w:rFonts w:hint="eastAsia"/>
        </w:rPr>
        <w:t>4.4、</w:t>
      </w:r>
      <w:r>
        <w:t>精心维护设备，保持作业环境整洁，搞好文明生产。</w:t>
      </w:r>
    </w:p>
    <w:p w:rsidR="00034735" w:rsidRDefault="00034735" w:rsidP="00034735">
      <w:pPr>
        <w:pStyle w:val="aff1"/>
        <w:ind w:firstLine="420"/>
      </w:pPr>
      <w:r>
        <w:rPr>
          <w:rFonts w:hint="eastAsia"/>
        </w:rPr>
        <w:t>4.5、</w:t>
      </w:r>
      <w:r>
        <w:t>上岗按规定着装，熟练正确地使用各种防护器具和灭火器材。</w:t>
      </w:r>
    </w:p>
    <w:p w:rsidR="00034735" w:rsidRDefault="00034735" w:rsidP="00034735">
      <w:pPr>
        <w:pStyle w:val="aff1"/>
        <w:ind w:firstLine="420"/>
      </w:pPr>
      <w:r>
        <w:rPr>
          <w:rFonts w:hint="eastAsia"/>
        </w:rPr>
        <w:t>4.6、</w:t>
      </w:r>
      <w:r>
        <w:t>不按规定着装或班前饮酒者，严禁上岗操作。</w:t>
      </w:r>
    </w:p>
    <w:p w:rsidR="00034735" w:rsidRDefault="00034735" w:rsidP="00034735">
      <w:pPr>
        <w:pStyle w:val="aff1"/>
        <w:ind w:firstLine="420"/>
      </w:pPr>
      <w:r>
        <w:rPr>
          <w:rFonts w:hint="eastAsia"/>
        </w:rPr>
        <w:t>4.7、</w:t>
      </w:r>
      <w:r>
        <w:t>积极参加各种安全活动、岗位技术练兵和事故预案演练。</w:t>
      </w:r>
    </w:p>
    <w:p w:rsidR="00034735" w:rsidRDefault="00034735" w:rsidP="00034735">
      <w:pPr>
        <w:pStyle w:val="aff1"/>
        <w:ind w:firstLine="420"/>
      </w:pPr>
      <w:r>
        <w:rPr>
          <w:rFonts w:hint="eastAsia"/>
        </w:rPr>
        <w:t>4.8、</w:t>
      </w:r>
      <w:r>
        <w:t>有权拒绝违章作业的指令，对他人违章作业加以劝阻和制止。</w:t>
      </w:r>
    </w:p>
    <w:p w:rsidR="00034735" w:rsidRDefault="00034735" w:rsidP="00034735">
      <w:pPr>
        <w:pStyle w:val="aff1"/>
        <w:ind w:firstLine="420"/>
      </w:pPr>
      <w:r>
        <w:rPr>
          <w:rFonts w:hint="eastAsia"/>
        </w:rPr>
        <w:t>4.9、垃圾清运车不得携带垃圾桶外有回收价值的金属出生活门。</w:t>
      </w:r>
    </w:p>
    <w:p w:rsidR="00034735" w:rsidRDefault="00034735" w:rsidP="00034735">
      <w:pPr>
        <w:pStyle w:val="aff1"/>
        <w:ind w:firstLine="420"/>
      </w:pPr>
      <w:r>
        <w:rPr>
          <w:rFonts w:hint="eastAsia"/>
        </w:rPr>
        <w:t>人员行为规范</w:t>
      </w:r>
    </w:p>
    <w:p w:rsidR="00034735" w:rsidRDefault="00034735" w:rsidP="00034735">
      <w:pPr>
        <w:pStyle w:val="aff1"/>
        <w:ind w:firstLine="420"/>
      </w:pPr>
      <w:r>
        <w:rPr>
          <w:rFonts w:hint="eastAsia"/>
        </w:rPr>
        <w:t>1）着装统一</w:t>
      </w:r>
    </w:p>
    <w:p w:rsidR="00034735" w:rsidRDefault="00034735" w:rsidP="00034735">
      <w:pPr>
        <w:pStyle w:val="aff1"/>
        <w:ind w:firstLine="420"/>
      </w:pPr>
      <w:r>
        <w:rPr>
          <w:rFonts w:hint="eastAsia"/>
        </w:rPr>
        <w:t>服务人员（包括车辆驾驶员、装卸工等）统一着装，佩戴工号牌、工作证。</w:t>
      </w:r>
    </w:p>
    <w:p w:rsidR="00034735" w:rsidRDefault="00034735" w:rsidP="00034735">
      <w:pPr>
        <w:pStyle w:val="aff1"/>
        <w:ind w:firstLine="420"/>
      </w:pPr>
      <w:r>
        <w:rPr>
          <w:rFonts w:hint="eastAsia"/>
        </w:rPr>
        <w:t>2）作业规范</w:t>
      </w:r>
    </w:p>
    <w:p w:rsidR="00034735" w:rsidRDefault="00034735" w:rsidP="00034735">
      <w:pPr>
        <w:pStyle w:val="aff1"/>
        <w:ind w:firstLine="420"/>
      </w:pPr>
      <w:r>
        <w:rPr>
          <w:rFonts w:hint="eastAsia"/>
        </w:rPr>
        <w:t>2.1、文明作业无扰民，作业中不大声喧哗，垃圾箱轻拿轻放，不拖拽铁锹等工具，按照“三同时以手请”要求，做到文明作业。</w:t>
      </w:r>
    </w:p>
    <w:p w:rsidR="00034735" w:rsidRDefault="00034735" w:rsidP="00034735">
      <w:pPr>
        <w:pStyle w:val="aff1"/>
        <w:ind w:firstLine="420"/>
      </w:pPr>
      <w:r>
        <w:rPr>
          <w:rFonts w:hint="eastAsia"/>
        </w:rPr>
        <w:t>2.2、清运人员按公司统一着装，严格遵守公司的各项规章制度；   2.3、清运过程，要注意保持周围环境卫生，装车完毕，清运人员清扫现场后方可离开，保证现场的卫生； </w:t>
      </w:r>
    </w:p>
    <w:p w:rsidR="00034735" w:rsidRDefault="00034735" w:rsidP="00034735">
      <w:pPr>
        <w:pStyle w:val="aff1"/>
        <w:ind w:firstLine="420"/>
      </w:pPr>
      <w:r>
        <w:rPr>
          <w:rFonts w:hint="eastAsia"/>
        </w:rPr>
        <w:t>3）清运过程，要注意爱护现场的所有公共设施设备，如系人为损坏，照价赔偿；对公</w:t>
      </w:r>
      <w:r>
        <w:rPr>
          <w:rFonts w:hint="eastAsia"/>
        </w:rPr>
        <w:lastRenderedPageBreak/>
        <w:t>司所配置的清运工具责任到人，如系人为破坏、丢失，将照价赔偿；    </w:t>
      </w:r>
    </w:p>
    <w:p w:rsidR="00034735" w:rsidRDefault="00034735" w:rsidP="00034735">
      <w:pPr>
        <w:pStyle w:val="aff1"/>
        <w:ind w:firstLine="420"/>
      </w:pPr>
      <w:r>
        <w:rPr>
          <w:rFonts w:hint="eastAsia"/>
        </w:rPr>
        <w:t>4）清运工作人员及时清理垃圾的堆积物，保证垃圾车的卫生，车容整洁,车体外无污物、灰垢,标志清晰； </w:t>
      </w:r>
    </w:p>
    <w:p w:rsidR="00034735" w:rsidRDefault="00034735" w:rsidP="00034735">
      <w:pPr>
        <w:pStyle w:val="aff1"/>
        <w:ind w:firstLine="420"/>
      </w:pPr>
      <w:r>
        <w:rPr>
          <w:rFonts w:hint="eastAsia"/>
        </w:rPr>
        <w:t>5）生活区垃圾达到日产日清、车走地净；文明作业,不扰民； </w:t>
      </w:r>
    </w:p>
    <w:p w:rsidR="00034735" w:rsidRDefault="00034735" w:rsidP="00034735">
      <w:pPr>
        <w:pStyle w:val="aff1"/>
        <w:ind w:firstLine="420"/>
      </w:pPr>
      <w:r>
        <w:rPr>
          <w:rFonts w:hint="eastAsia"/>
        </w:rPr>
        <w:t>6）密闭式运输不滴漏,不造成二次污染；运输过程中无垃圾扬、洒、拖、挂现象；运输车辆严禁垃圾乱倒卸,严禁沿途洒漏； </w:t>
      </w:r>
    </w:p>
    <w:p w:rsidR="00034735" w:rsidRDefault="00034735" w:rsidP="00034735">
      <w:pPr>
        <w:pStyle w:val="aff1"/>
        <w:ind w:firstLine="420"/>
      </w:pPr>
      <w:r>
        <w:rPr>
          <w:rFonts w:hint="eastAsia"/>
        </w:rPr>
        <w:t>7）定期对清运设施进行安全检查，放置设施内存放易燃易爆物品，杜绝安全隐患。</w:t>
      </w:r>
    </w:p>
    <w:p w:rsidR="00034735" w:rsidRDefault="00034735" w:rsidP="00034735">
      <w:pPr>
        <w:pStyle w:val="aff1"/>
        <w:ind w:firstLine="420"/>
      </w:pPr>
      <w:r>
        <w:rPr>
          <w:rFonts w:hint="eastAsia"/>
        </w:rPr>
        <w:t>8）服务文明</w:t>
      </w:r>
    </w:p>
    <w:p w:rsidR="00034735" w:rsidRDefault="00034735" w:rsidP="00034735">
      <w:pPr>
        <w:pStyle w:val="aff1"/>
        <w:ind w:firstLine="420"/>
      </w:pPr>
      <w:r>
        <w:rPr>
          <w:rFonts w:hint="eastAsia"/>
        </w:rPr>
        <w:t>服务人员文明服务，服务过程不得与他人发生冲突、口角。</w:t>
      </w:r>
    </w:p>
    <w:p w:rsidR="00034735" w:rsidRDefault="00034735" w:rsidP="00034735">
      <w:pPr>
        <w:pStyle w:val="aff1"/>
        <w:ind w:firstLine="420"/>
      </w:pPr>
      <w:r>
        <w:rPr>
          <w:rFonts w:hint="eastAsia"/>
        </w:rPr>
        <w:t>增强服务意识，转变服务观念，强化服务措施作为突破口，要从服务质量、服务手段、服务内容、服务态度、服务环境等方面入手，提高优质文明服务的整体水平。</w:t>
      </w:r>
    </w:p>
    <w:p w:rsidR="00034735" w:rsidRDefault="00034735" w:rsidP="00034735">
      <w:pPr>
        <w:pStyle w:val="aff1"/>
        <w:ind w:firstLine="420"/>
      </w:pPr>
      <w:r>
        <w:rPr>
          <w:rFonts w:hint="eastAsia"/>
        </w:rPr>
        <w:t>整体方案</w:t>
      </w:r>
    </w:p>
    <w:p w:rsidR="00034735" w:rsidRDefault="00034735" w:rsidP="00034735">
      <w:pPr>
        <w:pStyle w:val="aff1"/>
        <w:ind w:firstLine="420"/>
      </w:pPr>
      <w:r>
        <w:rPr>
          <w:rFonts w:hint="eastAsia"/>
        </w:rPr>
        <w:t>1）垃圾清运实行“定点定车定人，固定清运”的原则，压缩车每天早晨6时（冬季7时）开始清运，大约9：00结束，台式车根据实际运量进行清运，提早结束。</w:t>
      </w:r>
    </w:p>
    <w:p w:rsidR="00034735" w:rsidRDefault="00034735" w:rsidP="00034735">
      <w:pPr>
        <w:pStyle w:val="aff1"/>
        <w:ind w:firstLine="420"/>
      </w:pPr>
      <w:r>
        <w:rPr>
          <w:rFonts w:hint="eastAsia"/>
        </w:rPr>
        <w:t>2）车辆必须做到密闭化，运输过程中不得扬撒、泄漏。要经常清洗车辆，检修车辆，保持整洁、卫生和完好状态。</w:t>
      </w:r>
    </w:p>
    <w:p w:rsidR="00034735" w:rsidRDefault="00034735" w:rsidP="00034735">
      <w:pPr>
        <w:pStyle w:val="aff1"/>
        <w:ind w:firstLine="420"/>
      </w:pPr>
      <w:r>
        <w:rPr>
          <w:rFonts w:hint="eastAsia"/>
        </w:rPr>
        <w:t>3）要保证安全操作清运，如有特殊情况发生，要及时停运，在第一时间告知主管领导另作处理，避免安全事故发生。</w:t>
      </w:r>
    </w:p>
    <w:p w:rsidR="00034735" w:rsidRDefault="00034735" w:rsidP="00034735">
      <w:pPr>
        <w:pStyle w:val="aff1"/>
        <w:ind w:firstLine="420"/>
      </w:pPr>
      <w:r>
        <w:rPr>
          <w:rFonts w:hint="eastAsia"/>
        </w:rPr>
        <w:t>4）在清运过程中，必须做到分类清运，生活垃圾，严禁和建筑垃圾、医疗垃圾及有毒有害、易燃易爆垃圾的混装清运。</w:t>
      </w:r>
    </w:p>
    <w:p w:rsidR="00034735" w:rsidRDefault="00034735" w:rsidP="00034735">
      <w:pPr>
        <w:pStyle w:val="aff1"/>
        <w:ind w:firstLine="420"/>
      </w:pPr>
      <w:r>
        <w:rPr>
          <w:rFonts w:hint="eastAsia"/>
        </w:rPr>
        <w:t>5）每个垃圾点必须一天一清理（特殊天气及不可抗因素除外），不得有遗漏、抛洒和清运不干净的现象发生。</w:t>
      </w:r>
    </w:p>
    <w:p w:rsidR="00034735" w:rsidRDefault="00034735" w:rsidP="00034735">
      <w:pPr>
        <w:pStyle w:val="aff1"/>
        <w:ind w:firstLine="420"/>
      </w:pPr>
      <w:r>
        <w:rPr>
          <w:rFonts w:hint="eastAsia"/>
        </w:rPr>
        <w:t>6）车厢内清运后不得有残留，车要每日清理一次。收车后，车辆要停放整齐，车体干净卫生，无异味。</w:t>
      </w:r>
    </w:p>
    <w:p w:rsidR="00034735" w:rsidRDefault="00034735" w:rsidP="00034735">
      <w:pPr>
        <w:pStyle w:val="aff1"/>
        <w:ind w:firstLine="420"/>
      </w:pPr>
      <w:r>
        <w:rPr>
          <w:rFonts w:hint="eastAsia"/>
        </w:rPr>
        <w:t>7）必须爱护垃圾桶、垃圾箱、垃圾池等清运设施，爱护清运车辆，不得野蛮清运，恶意损坏设施及车辆。</w:t>
      </w:r>
    </w:p>
    <w:p w:rsidR="00034735" w:rsidRDefault="00034735" w:rsidP="00034735">
      <w:pPr>
        <w:pStyle w:val="aff1"/>
        <w:ind w:firstLine="420"/>
      </w:pPr>
      <w:r>
        <w:rPr>
          <w:rFonts w:hint="eastAsia"/>
        </w:rPr>
        <w:t>8）为保护清运人员的健康，清运人员在工作时要有必要的劳保用品。</w:t>
      </w:r>
    </w:p>
    <w:p w:rsidR="00034735" w:rsidRDefault="00034735" w:rsidP="00034735">
      <w:pPr>
        <w:pStyle w:val="aff1"/>
        <w:ind w:firstLine="420"/>
      </w:pPr>
      <w:r>
        <w:rPr>
          <w:rFonts w:hint="eastAsia"/>
        </w:rPr>
        <w:t>9）清运工作人员违反上述规定者，将视情节轻重予以 20-50 元的经济处罚或待岗检查，情节严重者，予以辞退。</w:t>
      </w:r>
    </w:p>
    <w:p w:rsidR="00034735" w:rsidRDefault="00034735" w:rsidP="00034735">
      <w:pPr>
        <w:pStyle w:val="aff1"/>
        <w:ind w:firstLine="420"/>
      </w:pPr>
      <w:r>
        <w:rPr>
          <w:rFonts w:hint="eastAsia"/>
        </w:rPr>
        <w:t>项目思路</w:t>
      </w:r>
    </w:p>
    <w:p w:rsidR="00034735" w:rsidRDefault="00034735" w:rsidP="00034735">
      <w:pPr>
        <w:pStyle w:val="aff1"/>
        <w:ind w:firstLine="420"/>
      </w:pPr>
      <w:r>
        <w:rPr>
          <w:rFonts w:hint="eastAsia"/>
        </w:rPr>
        <w:t>1）垃圾清运工作思路</w:t>
      </w:r>
    </w:p>
    <w:p w:rsidR="00034735" w:rsidRDefault="00034735" w:rsidP="00034735">
      <w:pPr>
        <w:pStyle w:val="aff1"/>
        <w:ind w:firstLine="420"/>
      </w:pPr>
      <w:r>
        <w:rPr>
          <w:rFonts w:hint="eastAsia"/>
        </w:rPr>
        <w:t>1.1、垃圾集装箱垃圾装满及时运走，不留夜；不影响垃圾正常转运；</w:t>
      </w:r>
    </w:p>
    <w:p w:rsidR="00034735" w:rsidRDefault="00034735" w:rsidP="00034735">
      <w:pPr>
        <w:pStyle w:val="aff1"/>
        <w:ind w:firstLine="420"/>
      </w:pPr>
      <w:r>
        <w:rPr>
          <w:rFonts w:hint="eastAsia"/>
        </w:rPr>
        <w:lastRenderedPageBreak/>
        <w:t>1.2、垃圾桶（池、房）和新增垃圾点按规定及时日产日清或日产多清，保证垃圾桶（池、房）净、地净、四周 2 米范围内净；</w:t>
      </w:r>
    </w:p>
    <w:p w:rsidR="00034735" w:rsidRDefault="00034735" w:rsidP="00034735">
      <w:pPr>
        <w:pStyle w:val="aff1"/>
        <w:ind w:firstLine="420"/>
      </w:pPr>
      <w:r>
        <w:rPr>
          <w:rFonts w:hint="eastAsia"/>
        </w:rPr>
        <w:t>1.3、车辆设备维护正常，车况良好，无故障；保持车辆整洁；</w:t>
      </w:r>
    </w:p>
    <w:p w:rsidR="00034735" w:rsidRDefault="00034735" w:rsidP="00034735">
      <w:pPr>
        <w:pStyle w:val="aff1"/>
        <w:ind w:firstLine="420"/>
      </w:pPr>
      <w:r>
        <w:rPr>
          <w:rFonts w:hint="eastAsia"/>
        </w:rPr>
        <w:t>1.4、清运车辆垃圾不遗撒，不外露；压缩箱密封、污水不遗漏；上垃圾场道路车辆无苍蝇；</w:t>
      </w:r>
    </w:p>
    <w:p w:rsidR="00034735" w:rsidRDefault="00034735" w:rsidP="00034735">
      <w:pPr>
        <w:pStyle w:val="aff1"/>
        <w:ind w:firstLine="420"/>
      </w:pPr>
      <w:r>
        <w:rPr>
          <w:rFonts w:hint="eastAsia"/>
        </w:rPr>
        <w:t>1.5、检查车辆垃圾容器内是否有易燃易爆物品，严禁垃圾容器冒烟上垃圾场。</w:t>
      </w:r>
    </w:p>
    <w:p w:rsidR="00E60D99" w:rsidRDefault="00E60D99" w:rsidP="00E60D99">
      <w:pPr>
        <w:spacing w:line="240" w:lineRule="auto"/>
        <w:rPr>
          <w:b/>
          <w:lang w:eastAsia="zh-CN"/>
        </w:rPr>
      </w:pPr>
    </w:p>
    <w:p w:rsidR="00034735" w:rsidRDefault="00034735" w:rsidP="00034735">
      <w:pPr>
        <w:pStyle w:val="5"/>
      </w:pPr>
      <w:bookmarkStart w:id="5" w:name="_Toc15069"/>
      <w:bookmarkStart w:id="6" w:name="_Toc15295"/>
      <w:r>
        <w:rPr>
          <w:rFonts w:hint="eastAsia"/>
        </w:rPr>
        <w:t>人员配置</w:t>
      </w:r>
      <w:bookmarkEnd w:id="5"/>
      <w:bookmarkEnd w:id="6"/>
      <w:r>
        <w:rPr>
          <w:rFonts w:cs="宋体" w:hint="eastAsia"/>
          <w:sz w:val="20"/>
          <w:szCs w:val="20"/>
        </w:rPr>
        <w:t>②</w:t>
      </w:r>
    </w:p>
    <w:p w:rsidR="00034735" w:rsidRPr="00034735" w:rsidRDefault="00034735" w:rsidP="00034735">
      <w:pPr>
        <w:pStyle w:val="aff1"/>
        <w:ind w:firstLine="420"/>
      </w:pPr>
      <w:bookmarkStart w:id="7" w:name="_Toc1777"/>
      <w:bookmarkStart w:id="8" w:name="_Toc20791"/>
      <w:bookmarkStart w:id="9" w:name="_Toc5553"/>
      <w:bookmarkStart w:id="10" w:name="_Toc924"/>
      <w:bookmarkStart w:id="11" w:name="_Toc12233"/>
      <w:bookmarkStart w:id="12" w:name="_Toc3828"/>
      <w:bookmarkStart w:id="13" w:name="_Toc24833"/>
      <w:bookmarkStart w:id="14" w:name="管理人员的来源"/>
      <w:bookmarkStart w:id="15" w:name="_Toc31222"/>
      <w:bookmarkStart w:id="16" w:name="_Toc16742"/>
      <w:bookmarkStart w:id="17" w:name="_Toc739"/>
      <w:bookmarkStart w:id="18" w:name="_Toc27281"/>
      <w:r w:rsidRPr="00034735">
        <w:rPr>
          <w:rFonts w:hint="eastAsia"/>
        </w:rPr>
        <w:t>建立项目组织的步骤</w:t>
      </w:r>
      <w:bookmarkEnd w:id="7"/>
      <w:bookmarkEnd w:id="8"/>
    </w:p>
    <w:p w:rsidR="00034735" w:rsidRPr="00034735" w:rsidRDefault="00034735" w:rsidP="00034735">
      <w:pPr>
        <w:pStyle w:val="aff1"/>
        <w:ind w:firstLine="420"/>
      </w:pPr>
      <w:r w:rsidRPr="00034735">
        <w:rPr>
          <w:rFonts w:hint="eastAsia"/>
        </w:rPr>
        <w:t>1.确定组织目标</w:t>
      </w:r>
    </w:p>
    <w:p w:rsidR="00034735" w:rsidRPr="00034735" w:rsidRDefault="00034735" w:rsidP="00034735">
      <w:pPr>
        <w:pStyle w:val="aff1"/>
        <w:ind w:firstLine="420"/>
      </w:pPr>
      <w:r w:rsidRPr="00034735">
        <w:rPr>
          <w:rFonts w:hint="eastAsia"/>
        </w:rPr>
        <w:t>项目目标是项目组织设立的前提，应根据确定的项目目标，明确划分分解目标，列出所要进行的工作的内容。</w:t>
      </w:r>
    </w:p>
    <w:p w:rsidR="00034735" w:rsidRPr="00034735" w:rsidRDefault="00034735" w:rsidP="00034735">
      <w:pPr>
        <w:pStyle w:val="aff1"/>
        <w:ind w:firstLine="420"/>
      </w:pPr>
      <w:r w:rsidRPr="00034735">
        <w:rPr>
          <w:rFonts w:hint="eastAsia"/>
        </w:rPr>
        <w:t>2.确定项目工作内容</w:t>
      </w:r>
    </w:p>
    <w:p w:rsidR="00034735" w:rsidRPr="00034735" w:rsidRDefault="00034735" w:rsidP="00034735">
      <w:pPr>
        <w:pStyle w:val="aff1"/>
        <w:ind w:firstLine="420"/>
      </w:pPr>
      <w:r w:rsidRPr="00034735">
        <w:rPr>
          <w:rFonts w:hint="eastAsia"/>
        </w:rPr>
        <w:t>根据项目目标和规定任务，明确列出项目工作内容，并进行分类归并及组合是一项重要组织工作。对各项工作进行归并及组合并考虑项目的规模、性质、工程复杂程度以及单位自身技术业务水平、人员数量、组织管理水平等。</w:t>
      </w:r>
    </w:p>
    <w:p w:rsidR="00034735" w:rsidRPr="00034735" w:rsidRDefault="00034735" w:rsidP="00034735">
      <w:pPr>
        <w:pStyle w:val="aff1"/>
        <w:ind w:firstLine="420"/>
      </w:pPr>
      <w:r w:rsidRPr="00034735">
        <w:rPr>
          <w:rFonts w:hint="eastAsia"/>
        </w:rPr>
        <w:t>如进行实施阶段全过程项目管理，工作划分可按设计阶段和施施阶段分别归并和组合。</w:t>
      </w:r>
    </w:p>
    <w:p w:rsidR="00034735" w:rsidRPr="00034735" w:rsidRDefault="00034735" w:rsidP="00034735">
      <w:pPr>
        <w:pStyle w:val="aff1"/>
        <w:ind w:firstLine="420"/>
      </w:pPr>
      <w:r w:rsidRPr="00034735">
        <w:rPr>
          <w:rFonts w:hint="eastAsia"/>
        </w:rPr>
        <w:t>3.组织结构设计</w:t>
      </w:r>
    </w:p>
    <w:p w:rsidR="00034735" w:rsidRPr="00034735" w:rsidRDefault="00034735" w:rsidP="00034735">
      <w:pPr>
        <w:pStyle w:val="aff1"/>
        <w:ind w:firstLine="420"/>
      </w:pPr>
      <w:r w:rsidRPr="00034735">
        <w:rPr>
          <w:rFonts w:hint="eastAsia"/>
        </w:rPr>
        <w:t>（1）确定组织结构形式。</w:t>
      </w:r>
    </w:p>
    <w:p w:rsidR="00034735" w:rsidRPr="00034735" w:rsidRDefault="00034735" w:rsidP="00034735">
      <w:pPr>
        <w:pStyle w:val="aff1"/>
        <w:ind w:firstLine="420"/>
      </w:pPr>
      <w:r w:rsidRPr="00034735">
        <w:rPr>
          <w:rFonts w:hint="eastAsia"/>
        </w:rPr>
        <w:t>（2）合理确定管理层次。管理组织结构中一般应有三个层次：</w:t>
      </w:r>
    </w:p>
    <w:p w:rsidR="00034735" w:rsidRPr="00034735" w:rsidRDefault="00034735" w:rsidP="00034735">
      <w:pPr>
        <w:pStyle w:val="aff1"/>
        <w:ind w:firstLine="420"/>
      </w:pPr>
      <w:r w:rsidRPr="00034735">
        <w:rPr>
          <w:rFonts w:hint="eastAsia"/>
        </w:rPr>
        <w:t>一是决策层，由项目经理和其助手组成，要根据项目的活动特点与内容进行科学化、程序化决策；二是中间控制层(协调层和执行层)，具体负责规划的落实，目标控制及合同实施管理，属承上启下管理层次，三是作业层(操作层)。由现场人员组成，负责具体的操作工作。</w:t>
      </w:r>
    </w:p>
    <w:p w:rsidR="00034735" w:rsidRPr="00034735" w:rsidRDefault="00034735" w:rsidP="00034735">
      <w:pPr>
        <w:pStyle w:val="aff1"/>
        <w:ind w:firstLine="420"/>
      </w:pPr>
      <w:r w:rsidRPr="00034735">
        <w:rPr>
          <w:rFonts w:hint="eastAsia"/>
        </w:rPr>
        <w:t>4.配置工作岗位及人员</w:t>
      </w:r>
    </w:p>
    <w:p w:rsidR="00034735" w:rsidRPr="00034735" w:rsidRDefault="00034735" w:rsidP="00034735">
      <w:pPr>
        <w:pStyle w:val="aff1"/>
        <w:ind w:firstLine="420"/>
      </w:pPr>
      <w:r w:rsidRPr="00034735">
        <w:rPr>
          <w:rFonts w:hint="eastAsia"/>
        </w:rPr>
        <w:t>5.制定岗位职责标准与考核要求</w:t>
      </w:r>
    </w:p>
    <w:p w:rsidR="00034735" w:rsidRPr="00034735" w:rsidRDefault="00034735" w:rsidP="00034735">
      <w:pPr>
        <w:pStyle w:val="aff1"/>
        <w:ind w:firstLine="420"/>
      </w:pPr>
      <w:r w:rsidRPr="00034735">
        <w:rPr>
          <w:rFonts w:hint="eastAsia"/>
        </w:rPr>
        <w:t>6.制定工作流程与考核标准</w:t>
      </w:r>
    </w:p>
    <w:p w:rsidR="00034735" w:rsidRPr="00034735" w:rsidRDefault="00034735" w:rsidP="00034735">
      <w:pPr>
        <w:pStyle w:val="aff1"/>
        <w:ind w:firstLine="420"/>
      </w:pPr>
      <w:bookmarkStart w:id="19" w:name="_Toc16204"/>
      <w:bookmarkStart w:id="20" w:name="_Toc2469"/>
      <w:r w:rsidRPr="00034735">
        <w:rPr>
          <w:rFonts w:hint="eastAsia"/>
        </w:rPr>
        <w:t>组织机构设置原则</w:t>
      </w:r>
      <w:bookmarkEnd w:id="19"/>
      <w:bookmarkEnd w:id="20"/>
    </w:p>
    <w:p w:rsidR="00034735" w:rsidRPr="00034735" w:rsidRDefault="00034735" w:rsidP="00034735">
      <w:pPr>
        <w:pStyle w:val="aff1"/>
        <w:ind w:firstLine="420"/>
      </w:pPr>
      <w:r w:rsidRPr="00034735">
        <w:rPr>
          <w:rFonts w:hint="eastAsia"/>
        </w:rPr>
        <w:t>（一）必须为本单位的根本任务服务的原则</w:t>
      </w:r>
    </w:p>
    <w:p w:rsidR="00034735" w:rsidRPr="00034735" w:rsidRDefault="00034735" w:rsidP="00034735">
      <w:pPr>
        <w:pStyle w:val="aff1"/>
        <w:ind w:firstLine="420"/>
      </w:pPr>
      <w:r w:rsidRPr="00034735">
        <w:rPr>
          <w:rFonts w:hint="eastAsia"/>
        </w:rPr>
        <w:t>一个单位的机构设置是劳动组织的一个重要组成部分，具有一定的规律性。在计划经济逐步向市场经济转变的形势下，对机构的调整、改革，要采取积极慎重的方针，要有科学的依据和根本任务，要从生产和经济管理总的要求出发，有利于实现由生产型向经营型</w:t>
      </w:r>
      <w:r w:rsidRPr="00034735">
        <w:rPr>
          <w:rFonts w:hint="eastAsia"/>
        </w:rPr>
        <w:lastRenderedPageBreak/>
        <w:t>转变，有利于提高单位的整体素质，把各项工作转到以提高经济效益为中心的轨道上来。机构设置要有利于提高质量、降低消耗、节约资金，加强技术开发和人才开发加强计划、技术、财务质量、劳动人事等各项专业管理，做好各项基础建设工作，把工作重点转移到技术进步和管理现代化轨道上来。</w:t>
      </w:r>
    </w:p>
    <w:p w:rsidR="00034735" w:rsidRPr="00034735" w:rsidRDefault="00034735" w:rsidP="00034735">
      <w:pPr>
        <w:pStyle w:val="aff1"/>
        <w:ind w:firstLine="420"/>
      </w:pPr>
      <w:r w:rsidRPr="00034735">
        <w:rPr>
          <w:rFonts w:hint="eastAsia"/>
        </w:rPr>
        <w:t>（二）符合“精简、高效、节约”的原则</w:t>
      </w:r>
    </w:p>
    <w:p w:rsidR="00034735" w:rsidRPr="00034735" w:rsidRDefault="00034735" w:rsidP="00034735">
      <w:pPr>
        <w:pStyle w:val="aff1"/>
        <w:ind w:firstLine="420"/>
      </w:pPr>
      <w:r w:rsidRPr="00034735">
        <w:rPr>
          <w:rFonts w:hint="eastAsia"/>
        </w:rPr>
        <w:t>机构设置应从单位的实际情况出发，适应生产经营的需要，克服机构臃肿、人浮于事、办事效率低下、相互推诿的现象，不强调上下对口，不因人设事。机构设置的重点应放在管理上，要体现高效率原则，有明确的分工和责任制度，相互协作，密切配合，加强横向联系。在配置人员时，应配置一专多能、办事责任心强、效率高的人员。</w:t>
      </w:r>
    </w:p>
    <w:p w:rsidR="00034735" w:rsidRPr="00034735" w:rsidRDefault="00034735" w:rsidP="00034735">
      <w:pPr>
        <w:pStyle w:val="aff1"/>
        <w:ind w:firstLine="420"/>
      </w:pPr>
      <w:r w:rsidRPr="00034735">
        <w:rPr>
          <w:rFonts w:hint="eastAsia"/>
        </w:rPr>
        <w:t>（三）实行统一领导，分级管理、职责明确的原则，管理权力要集中在站部。在站长统一指挥下建立与健全生产行政指挥系统；综合管理的全面计划管理系统；加强质量管理和技术开发的技术管理系统；加强全面经济核算系统和劳动人事、教育系统等，形成一个统一的整体，集中领导，按级负责，相互配合，职权一致，分级管理，统一指挥。</w:t>
      </w:r>
    </w:p>
    <w:p w:rsidR="00034735" w:rsidRPr="00034735" w:rsidRDefault="00034735" w:rsidP="00034735">
      <w:pPr>
        <w:pStyle w:val="aff1"/>
        <w:ind w:firstLine="420"/>
      </w:pPr>
      <w:bookmarkStart w:id="21" w:name="_Toc5618"/>
      <w:bookmarkStart w:id="22" w:name="_Toc9435"/>
      <w:r w:rsidRPr="00034735">
        <w:rPr>
          <w:rFonts w:hint="eastAsia"/>
        </w:rPr>
        <w:t>组织机构设置要求</w:t>
      </w:r>
      <w:bookmarkEnd w:id="21"/>
      <w:bookmarkEnd w:id="22"/>
    </w:p>
    <w:p w:rsidR="00034735" w:rsidRPr="00034735" w:rsidRDefault="00034735" w:rsidP="00034735">
      <w:pPr>
        <w:pStyle w:val="aff1"/>
        <w:ind w:firstLine="420"/>
      </w:pPr>
      <w:r w:rsidRPr="00034735">
        <w:rPr>
          <w:rFonts w:hint="eastAsia"/>
        </w:rPr>
        <w:t>（一）要有明确的目的</w:t>
      </w:r>
    </w:p>
    <w:p w:rsidR="00034735" w:rsidRPr="00034735" w:rsidRDefault="00034735" w:rsidP="00034735">
      <w:pPr>
        <w:pStyle w:val="aff1"/>
        <w:ind w:firstLine="420"/>
      </w:pPr>
      <w:r w:rsidRPr="00034735">
        <w:rPr>
          <w:rFonts w:hint="eastAsia"/>
        </w:rPr>
        <w:t>首先，要给本单位定位，即明确所处的地位、任务等因素。定位以后，才能明确如何发挥单位的作用，以及如何去发挥作用。所以，机构设置要有明确的目的，不是为了机构设置而设置，而是实事求是地根据完成生产、工作任务而必须设置的必不可少的，精干高效的机构设置和一支管理队伍。</w:t>
      </w:r>
    </w:p>
    <w:p w:rsidR="00034735" w:rsidRPr="00034735" w:rsidRDefault="00034735" w:rsidP="00034735">
      <w:pPr>
        <w:pStyle w:val="aff1"/>
        <w:ind w:firstLine="420"/>
      </w:pPr>
      <w:r w:rsidRPr="00034735">
        <w:rPr>
          <w:rFonts w:hint="eastAsia"/>
        </w:rPr>
        <w:t>（二）要从提高工作效率入手</w:t>
      </w:r>
    </w:p>
    <w:p w:rsidR="00034735" w:rsidRPr="00034735" w:rsidRDefault="00034735" w:rsidP="00034735">
      <w:pPr>
        <w:pStyle w:val="aff1"/>
        <w:ind w:firstLine="420"/>
      </w:pPr>
      <w:r w:rsidRPr="00034735">
        <w:rPr>
          <w:rFonts w:hint="eastAsia"/>
        </w:rPr>
        <w:t>设置科学合理的组织机构后，要配置精干的、素质好的管理人员进入各个管理岗位。一个单位的“两个文明”建设能不能搞得出色，管理人员的科学、严格、高效的管理手段和办法是相当重要的。如果管理人员工作拖拖拉拉，马马虎虎，没有锐意开拓、创新进取的精神，那么，工作肯定毫无起色，甚至把一个原来比较好的一个单位(部门)拖垮在要提高工作效率，首先，要不断地刻苦学习，特别是学习先进的管理经验；其次，要学习先进的科学知识，特别是目前进入“电脑”化的时代，更要学习，用现代化的先进科学的工具来提高工作效率。</w:t>
      </w:r>
    </w:p>
    <w:p w:rsidR="00034735" w:rsidRPr="00034735" w:rsidRDefault="00034735" w:rsidP="00034735">
      <w:pPr>
        <w:pStyle w:val="aff1"/>
        <w:ind w:firstLine="420"/>
      </w:pPr>
      <w:r w:rsidRPr="00034735">
        <w:rPr>
          <w:rFonts w:hint="eastAsia"/>
        </w:rPr>
        <w:t>（三）要不断提高职能人员的素质</w:t>
      </w:r>
    </w:p>
    <w:p w:rsidR="00034735" w:rsidRPr="00034735" w:rsidRDefault="00034735" w:rsidP="00034735">
      <w:pPr>
        <w:pStyle w:val="aff1"/>
        <w:ind w:firstLine="420"/>
      </w:pPr>
      <w:r w:rsidRPr="00034735">
        <w:rPr>
          <w:rFonts w:hint="eastAsia"/>
        </w:rPr>
        <w:t>职能人员的素质是关键的，有时很多事情失败或不成功，往往是由于经办人员(职能人员)各方面的素质较差而造成的。所以，不断提高职能人员的素质是非常重要的。首先，因人制宜地对每个人员进行专门培训，包括岗位培训以及文化知识、专业技术培训等等。其次，经常深入下去，要调查研究、及时了解职工在想什么，做什么，真正做职工的知心朋</w:t>
      </w:r>
      <w:r w:rsidRPr="00034735">
        <w:rPr>
          <w:rFonts w:hint="eastAsia"/>
        </w:rPr>
        <w:lastRenderedPageBreak/>
        <w:t>友。在接触中，从职工身上可以学到很多东西，取长补短，在学习别人长处时，使自己的思想境界不断净化，为处理职工中出现的各种复杂情况打下扎实的基础。</w:t>
      </w:r>
    </w:p>
    <w:p w:rsidR="00034735" w:rsidRPr="00034735" w:rsidRDefault="00034735" w:rsidP="00034735">
      <w:pPr>
        <w:pStyle w:val="aff1"/>
        <w:ind w:firstLine="420"/>
      </w:pPr>
      <w:r w:rsidRPr="00034735">
        <w:rPr>
          <w:rFonts w:hint="eastAsia"/>
        </w:rPr>
        <w:t>（四）要相互配合，不断提高工作效率</w:t>
      </w:r>
    </w:p>
    <w:p w:rsidR="00034735" w:rsidRPr="00034735" w:rsidRDefault="00034735" w:rsidP="00034735">
      <w:pPr>
        <w:pStyle w:val="aff1"/>
        <w:ind w:firstLine="420"/>
      </w:pPr>
      <w:r w:rsidRPr="00034735">
        <w:rPr>
          <w:rFonts w:hint="eastAsia"/>
        </w:rPr>
        <w:t>在机构设置时，不同的科室、部门其工作职责也不一样。但是，全场的工作应是一盘棋，不能各行其是。各部门除了完成本职工作之外，更需要相互配合，为完成各项生产任务同心协力把工作搞好。而决不能相互推诿，相互扯皮。一旦发现此种情况，由分管领导及时进行协调，把相互推诿的事以最快的速度予以解决。只有在工作中相互配合，才能不断提高工作效率。</w:t>
      </w:r>
    </w:p>
    <w:p w:rsidR="00034735" w:rsidRPr="00034735" w:rsidRDefault="00034735" w:rsidP="00034735">
      <w:pPr>
        <w:pStyle w:val="aff1"/>
        <w:ind w:firstLine="420"/>
      </w:pPr>
      <w:r w:rsidRPr="00034735">
        <w:rPr>
          <w:rFonts w:hint="eastAsia"/>
        </w:rPr>
        <w:t>项目组织机构</w:t>
      </w:r>
      <w:bookmarkEnd w:id="9"/>
    </w:p>
    <w:p w:rsidR="00034735" w:rsidRPr="00034735" w:rsidRDefault="00034735" w:rsidP="00034735">
      <w:pPr>
        <w:pStyle w:val="aff1"/>
        <w:ind w:firstLine="420"/>
      </w:pPr>
      <w:r w:rsidRPr="00034735">
        <w:rPr>
          <w:rFonts w:hint="eastAsia"/>
        </w:rPr>
        <w:t>由于项目的一次性与独特性的特点，在决定一个项目以后，就需要根据这一项目的具体情况，建立项目的管理班子，负责项目的实施、负责项目的费用控制、时间控制和质量控制，按项目的目标去实现项目。项目结束后，项目的管理组织完成自己的任务，也就不复存在。   </w:t>
      </w:r>
      <w:r w:rsidRPr="00034735">
        <w:rPr>
          <w:rFonts w:cs="宋体" w:hint="eastAsia"/>
        </w:rPr>
        <w:t>按照组织结构的基本原理和模式，项目的组织结构也可分为线性的项目组织结构、职能的项目组织结构和矩阵的项目结构等若干形式。项目管理组织的结构实质上是决定了项目管理班子实施项目获取所需资源的可能方法与相应的权力，不同的项目组织结构对项目的</w:t>
      </w:r>
      <w:r w:rsidRPr="00034735">
        <w:rPr>
          <w:rFonts w:hint="eastAsia"/>
        </w:rPr>
        <w:t>实施会产生不同的影响。</w:t>
      </w:r>
    </w:p>
    <w:p w:rsidR="00034735" w:rsidRPr="00034735" w:rsidRDefault="00034735" w:rsidP="00034735">
      <w:pPr>
        <w:pStyle w:val="aff1"/>
        <w:ind w:firstLine="420"/>
      </w:pPr>
      <w:r w:rsidRPr="00034735">
        <w:rPr>
          <w:rFonts w:hint="eastAsia"/>
        </w:rPr>
        <w:t>我公司本次项目组织采取矩阵式组织结构，矩阵式组织结构是一种混合形式，它在常规的职能层级结构之上“加载”了一种水平的项目管理结构。根据项目与职能经理相对权力的不同，实践中存在不同种类的矩阵体系，分别有权力明显倾向于职能经理的职能矩阵，权力明显倾向于项目经理的项目矩阵和传统矩阵安排的平衡矩阵。</w:t>
      </w:r>
    </w:p>
    <w:p w:rsidR="00034735" w:rsidRPr="00034735" w:rsidRDefault="00034735" w:rsidP="00034735">
      <w:pPr>
        <w:pStyle w:val="aff1"/>
        <w:ind w:firstLine="420"/>
      </w:pPr>
      <w:r w:rsidRPr="00034735">
        <w:rPr>
          <w:rFonts w:hint="eastAsia"/>
        </w:rPr>
        <w:t>这种组织结构的优点在于：</w:t>
      </w:r>
    </w:p>
    <w:p w:rsidR="00034735" w:rsidRPr="00034735" w:rsidRDefault="00034735" w:rsidP="00034735">
      <w:pPr>
        <w:pStyle w:val="aff1"/>
        <w:ind w:firstLine="420"/>
      </w:pPr>
      <w:r w:rsidRPr="00034735">
        <w:rPr>
          <w:rFonts w:hint="eastAsia"/>
        </w:rPr>
        <w:t>一是和职能式组织结构一样，资源可以在多个项目中共享，可大大减少项目式组织中人员冗余的问题；</w:t>
      </w:r>
    </w:p>
    <w:p w:rsidR="00034735" w:rsidRPr="00034735" w:rsidRDefault="00034735" w:rsidP="00034735">
      <w:pPr>
        <w:pStyle w:val="aff1"/>
        <w:ind w:firstLine="420"/>
      </w:pPr>
      <w:r w:rsidRPr="00034735">
        <w:rPr>
          <w:rFonts w:hint="eastAsia"/>
        </w:rPr>
        <w:t>二是项目是工作的焦点，具有一个正式指定的项目经会使他对项目给予更强的关注，负责协调和整合不同单位的工作；</w:t>
      </w:r>
    </w:p>
    <w:p w:rsidR="00034735" w:rsidRPr="00034735" w:rsidRDefault="00034735" w:rsidP="00034735">
      <w:pPr>
        <w:pStyle w:val="aff1"/>
        <w:ind w:firstLine="420"/>
      </w:pPr>
      <w:r w:rsidRPr="00034735">
        <w:rPr>
          <w:rFonts w:hint="eastAsia"/>
        </w:rPr>
        <w:t>三是当有多个项目同时进行时，公司可以平衡资源保证各个项目都能完成其各自的进度、费用及质量要求；四是项目组成员对项目结束后的忧虑减少，他们一方面与项目有很强的联系，另一方面他们对职能部门也有一种“家”的感觉。</w:t>
      </w:r>
    </w:p>
    <w:p w:rsidR="00034735" w:rsidRDefault="00034735" w:rsidP="00034735">
      <w:pPr>
        <w:ind w:firstLine="560"/>
        <w:rPr>
          <w:lang w:eastAsia="zh-CN"/>
        </w:rPr>
      </w:pPr>
    </w:p>
    <w:p w:rsidR="00034735" w:rsidRDefault="00034735" w:rsidP="00034735">
      <w:pPr>
        <w:rPr>
          <w:rFonts w:ascii="宋体" w:hAnsi="宋体" w:cs="宋体"/>
          <w:szCs w:val="28"/>
        </w:rPr>
      </w:pPr>
      <w:r>
        <w:rPr>
          <w:rFonts w:ascii="宋体" w:hAnsi="宋体" w:cs="宋体" w:hint="eastAsia"/>
          <w:noProof/>
          <w:szCs w:val="28"/>
          <w:lang w:val="en-US" w:eastAsia="zh-CN"/>
        </w:rPr>
        <w:lastRenderedPageBreak/>
        <mc:AlternateContent>
          <mc:Choice Requires="wpc">
            <w:drawing>
              <wp:inline distT="0" distB="0" distL="0" distR="0" wp14:anchorId="08600486" wp14:editId="669A3124">
                <wp:extent cx="5653405" cy="2576195"/>
                <wp:effectExtent l="13335" t="0" r="10160" b="6985"/>
                <wp:docPr id="4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文本框 707"/>
                        <wps:cNvSpPr txBox="1">
                          <a:spLocks noChangeArrowheads="1"/>
                        </wps:cNvSpPr>
                        <wps:spPr bwMode="auto">
                          <a:xfrm>
                            <a:off x="1448435" y="99060"/>
                            <a:ext cx="2616835" cy="44323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jc w:val="center"/>
                                <w:rPr>
                                  <w:lang w:eastAsia="zh-CN"/>
                                </w:rPr>
                              </w:pPr>
                              <w:r w:rsidRPr="00034735">
                                <w:rPr>
                                  <w:rFonts w:hint="eastAsia"/>
                                  <w:lang w:eastAsia="zh-CN"/>
                                </w:rPr>
                                <w:t>沈阳顺鑫源运输服务有限公司</w:t>
                              </w:r>
                            </w:p>
                          </w:txbxContent>
                        </wps:txbx>
                        <wps:bodyPr rot="0" vert="horz" wrap="square" lIns="91440" tIns="45720" rIns="91440" bIns="45720" anchor="t" anchorCtr="0" upright="1">
                          <a:noAutofit/>
                        </wps:bodyPr>
                      </wps:wsp>
                      <wps:wsp>
                        <wps:cNvPr id="25" name="文本框 708"/>
                        <wps:cNvSpPr txBox="1">
                          <a:spLocks noChangeArrowheads="1"/>
                        </wps:cNvSpPr>
                        <wps:spPr bwMode="auto">
                          <a:xfrm>
                            <a:off x="1629410" y="693420"/>
                            <a:ext cx="2206625" cy="42989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jc w:val="center"/>
                              </w:pPr>
                              <w:r>
                                <w:rPr>
                                  <w:rFonts w:hint="eastAsia"/>
                                </w:rPr>
                                <w:t>垃圾清运服务项目</w:t>
                              </w:r>
                            </w:p>
                            <w:p w:rsidR="004E5A23" w:rsidRDefault="004E5A23" w:rsidP="00034735">
                              <w:pPr>
                                <w:ind w:firstLine="560"/>
                              </w:pPr>
                            </w:p>
                          </w:txbxContent>
                        </wps:txbx>
                        <wps:bodyPr rot="0" vert="horz" wrap="square" lIns="91440" tIns="45720" rIns="91440" bIns="45720" anchor="t" anchorCtr="0" upright="1">
                          <a:noAutofit/>
                        </wps:bodyPr>
                      </wps:wsp>
                      <wps:wsp>
                        <wps:cNvPr id="26" name="文本框 709"/>
                        <wps:cNvSpPr txBox="1">
                          <a:spLocks noChangeArrowheads="1"/>
                        </wps:cNvSpPr>
                        <wps:spPr bwMode="auto">
                          <a:xfrm>
                            <a:off x="1275080" y="1386840"/>
                            <a:ext cx="3108325" cy="45529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jc w:val="center"/>
                              </w:pPr>
                              <w:r>
                                <w:rPr>
                                  <w:rFonts w:hint="eastAsia"/>
                                </w:rPr>
                                <w:t>项目经理</w:t>
                              </w:r>
                            </w:p>
                          </w:txbxContent>
                        </wps:txbx>
                        <wps:bodyPr rot="0" vert="horz" wrap="square" lIns="91440" tIns="45720" rIns="91440" bIns="45720" anchor="t" anchorCtr="0" upright="1">
                          <a:noAutofit/>
                        </wps:bodyPr>
                      </wps:wsp>
                      <wps:wsp>
                        <wps:cNvPr id="27" name="文本框 710"/>
                        <wps:cNvSpPr txBox="1">
                          <a:spLocks noChangeArrowheads="1"/>
                        </wps:cNvSpPr>
                        <wps:spPr bwMode="auto">
                          <a:xfrm>
                            <a:off x="2815590" y="2172335"/>
                            <a:ext cx="1727200" cy="39497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ind w:firstLineChars="50" w:firstLine="110"/>
                              </w:pPr>
                              <w:r>
                                <w:rPr>
                                  <w:rFonts w:hint="eastAsia"/>
                                </w:rPr>
                                <w:t>垃圾中转站队</w:t>
                              </w:r>
                            </w:p>
                          </w:txbxContent>
                        </wps:txbx>
                        <wps:bodyPr rot="0" vert="horz" wrap="square" lIns="91440" tIns="45720" rIns="91440" bIns="45720" anchor="t" anchorCtr="0" upright="1">
                          <a:noAutofit/>
                        </wps:bodyPr>
                      </wps:wsp>
                      <wps:wsp>
                        <wps:cNvPr id="28" name="文本框 712"/>
                        <wps:cNvSpPr txBox="1">
                          <a:spLocks noChangeArrowheads="1"/>
                        </wps:cNvSpPr>
                        <wps:spPr bwMode="auto">
                          <a:xfrm>
                            <a:off x="1229995" y="2171065"/>
                            <a:ext cx="1332230" cy="39624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ind w:firstLineChars="50" w:firstLine="110"/>
                              </w:pPr>
                              <w:r>
                                <w:rPr>
                                  <w:rFonts w:hint="eastAsia"/>
                                </w:rPr>
                                <w:t>垃圾清运队</w:t>
                              </w:r>
                            </w:p>
                          </w:txbxContent>
                        </wps:txbx>
                        <wps:bodyPr rot="0" vert="horz" wrap="square" lIns="91440" tIns="45720" rIns="91440" bIns="45720" anchor="t" anchorCtr="0" upright="1">
                          <a:noAutofit/>
                        </wps:bodyPr>
                      </wps:wsp>
                      <wps:wsp>
                        <wps:cNvPr id="29" name="文本框 713"/>
                        <wps:cNvSpPr txBox="1">
                          <a:spLocks noChangeArrowheads="1"/>
                        </wps:cNvSpPr>
                        <wps:spPr bwMode="auto">
                          <a:xfrm>
                            <a:off x="0" y="2179955"/>
                            <a:ext cx="1000125" cy="39624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jc w:val="center"/>
                              </w:pPr>
                              <w:r>
                                <w:rPr>
                                  <w:rFonts w:hint="eastAsia"/>
                                </w:rPr>
                                <w:t>管理员</w:t>
                              </w:r>
                            </w:p>
                          </w:txbxContent>
                        </wps:txbx>
                        <wps:bodyPr rot="0" vert="horz" wrap="square" lIns="91440" tIns="45720" rIns="91440" bIns="45720" anchor="t" anchorCtr="0" upright="1">
                          <a:noAutofit/>
                        </wps:bodyPr>
                      </wps:wsp>
                      <wps:wsp>
                        <wps:cNvPr id="30" name="直线 714"/>
                        <wps:cNvCnPr>
                          <a:cxnSpLocks noChangeShapeType="1"/>
                        </wps:cNvCnPr>
                        <wps:spPr bwMode="auto">
                          <a:xfrm>
                            <a:off x="2733675" y="495935"/>
                            <a:ext cx="0" cy="197485"/>
                          </a:xfrm>
                          <a:prstGeom prst="line">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直线 715"/>
                        <wps:cNvCnPr>
                          <a:cxnSpLocks noChangeShapeType="1"/>
                        </wps:cNvCnPr>
                        <wps:spPr bwMode="auto">
                          <a:xfrm>
                            <a:off x="2733675" y="1090295"/>
                            <a:ext cx="0" cy="296545"/>
                          </a:xfrm>
                          <a:prstGeom prst="line">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直线 716"/>
                        <wps:cNvCnPr>
                          <a:cxnSpLocks noChangeShapeType="1"/>
                        </wps:cNvCnPr>
                        <wps:spPr bwMode="auto">
                          <a:xfrm>
                            <a:off x="533400" y="1981200"/>
                            <a:ext cx="635" cy="198755"/>
                          </a:xfrm>
                          <a:prstGeom prst="line">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直线 717"/>
                        <wps:cNvCnPr>
                          <a:cxnSpLocks noChangeShapeType="1"/>
                        </wps:cNvCnPr>
                        <wps:spPr bwMode="auto">
                          <a:xfrm>
                            <a:off x="533400" y="1981200"/>
                            <a:ext cx="4733925"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直线 718"/>
                        <wps:cNvCnPr>
                          <a:cxnSpLocks noChangeShapeType="1"/>
                        </wps:cNvCnPr>
                        <wps:spPr bwMode="auto">
                          <a:xfrm>
                            <a:off x="5267325" y="1981200"/>
                            <a:ext cx="0" cy="198755"/>
                          </a:xfrm>
                          <a:prstGeom prst="line">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直线 719"/>
                        <wps:cNvCnPr>
                          <a:cxnSpLocks noChangeShapeType="1"/>
                        </wps:cNvCnPr>
                        <wps:spPr bwMode="auto">
                          <a:xfrm>
                            <a:off x="1733550" y="1981200"/>
                            <a:ext cx="0" cy="198755"/>
                          </a:xfrm>
                          <a:prstGeom prst="line">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直线 720"/>
                        <wps:cNvCnPr>
                          <a:cxnSpLocks noChangeShapeType="1"/>
                        </wps:cNvCnPr>
                        <wps:spPr bwMode="auto">
                          <a:xfrm>
                            <a:off x="3651250" y="1981200"/>
                            <a:ext cx="0" cy="198755"/>
                          </a:xfrm>
                          <a:prstGeom prst="line">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直线 722"/>
                        <wps:cNvCnPr>
                          <a:cxnSpLocks noChangeShapeType="1"/>
                        </wps:cNvCnPr>
                        <wps:spPr bwMode="auto">
                          <a:xfrm>
                            <a:off x="993140" y="2379345"/>
                            <a:ext cx="213995" cy="635"/>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直线 723"/>
                        <wps:cNvCnPr>
                          <a:cxnSpLocks noChangeShapeType="1"/>
                        </wps:cNvCnPr>
                        <wps:spPr bwMode="auto">
                          <a:xfrm>
                            <a:off x="2577465" y="2377440"/>
                            <a:ext cx="210820" cy="635"/>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直线 725"/>
                        <wps:cNvCnPr>
                          <a:cxnSpLocks noChangeShapeType="1"/>
                        </wps:cNvCnPr>
                        <wps:spPr bwMode="auto">
                          <a:xfrm>
                            <a:off x="4526280" y="2377440"/>
                            <a:ext cx="252095" cy="635"/>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文本框 726"/>
                        <wps:cNvSpPr txBox="1">
                          <a:spLocks noChangeArrowheads="1"/>
                        </wps:cNvSpPr>
                        <wps:spPr bwMode="auto">
                          <a:xfrm>
                            <a:off x="4777105" y="2173605"/>
                            <a:ext cx="876300" cy="393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034735">
                              <w:pPr>
                                <w:jc w:val="center"/>
                              </w:pPr>
                              <w:r>
                                <w:rPr>
                                  <w:rFonts w:hint="eastAsia"/>
                                </w:rPr>
                                <w:t>维修队</w:t>
                              </w:r>
                            </w:p>
                          </w:txbxContent>
                        </wps:txbx>
                        <wps:bodyPr rot="0" vert="horz" wrap="square" lIns="91440" tIns="45720" rIns="91440" bIns="45720" anchor="t" anchorCtr="0" upright="1">
                          <a:noAutofit/>
                        </wps:bodyPr>
                      </wps:wsp>
                    </wpc:wpc>
                  </a:graphicData>
                </a:graphic>
              </wp:inline>
            </w:drawing>
          </mc:Choice>
          <mc:Fallback>
            <w:pict>
              <v:group w14:anchorId="08600486" id="画布 41" o:spid="_x0000_s1026" editas="canvas" style="width:445.15pt;height:202.85pt;mso-position-horizontal-relative:char;mso-position-vertical-relative:line" coordsize="56534,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34;height:25761;visibility:visible;mso-wrap-style:square">
                  <v:fill o:detectmouseclick="t"/>
                  <v:path o:connecttype="none"/>
                </v:shape>
                <v:shapetype id="_x0000_t202" coordsize="21600,21600" o:spt="202" path="m,l,21600r21600,l21600,xe">
                  <v:stroke joinstyle="miter"/>
                  <v:path gradientshapeok="t" o:connecttype="rect"/>
                </v:shapetype>
                <v:shape id="文本框 707" o:spid="_x0000_s1028" type="#_x0000_t202" style="position:absolute;left:14484;top:990;width:26168;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4E5A23" w:rsidRDefault="004E5A23" w:rsidP="00034735">
                        <w:pPr>
                          <w:jc w:val="center"/>
                          <w:rPr>
                            <w:lang w:eastAsia="zh-CN"/>
                          </w:rPr>
                        </w:pPr>
                        <w:r w:rsidRPr="00034735">
                          <w:rPr>
                            <w:rFonts w:hint="eastAsia"/>
                            <w:lang w:eastAsia="zh-CN"/>
                          </w:rPr>
                          <w:t>沈阳顺鑫源运输服务有限公司</w:t>
                        </w:r>
                      </w:p>
                    </w:txbxContent>
                  </v:textbox>
                </v:shape>
                <v:shape id="文本框 708" o:spid="_x0000_s1029" type="#_x0000_t202" style="position:absolute;left:16294;top:6934;width:22066;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4E5A23" w:rsidRDefault="004E5A23" w:rsidP="00034735">
                        <w:pPr>
                          <w:jc w:val="center"/>
                        </w:pPr>
                        <w:r>
                          <w:rPr>
                            <w:rFonts w:hint="eastAsia"/>
                          </w:rPr>
                          <w:t>垃圾清运服务项目</w:t>
                        </w:r>
                      </w:p>
                      <w:p w:rsidR="004E5A23" w:rsidRDefault="004E5A23" w:rsidP="00034735">
                        <w:pPr>
                          <w:ind w:firstLine="560"/>
                        </w:pPr>
                      </w:p>
                    </w:txbxContent>
                  </v:textbox>
                </v:shape>
                <v:shape id="文本框 709" o:spid="_x0000_s1030" type="#_x0000_t202" style="position:absolute;left:12750;top:13868;width:31084;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4E5A23" w:rsidRDefault="004E5A23" w:rsidP="00034735">
                        <w:pPr>
                          <w:jc w:val="center"/>
                        </w:pPr>
                        <w:r>
                          <w:rPr>
                            <w:rFonts w:hint="eastAsia"/>
                          </w:rPr>
                          <w:t>项目经理</w:t>
                        </w:r>
                      </w:p>
                    </w:txbxContent>
                  </v:textbox>
                </v:shape>
                <v:shape id="文本框 710" o:spid="_x0000_s1031" type="#_x0000_t202" style="position:absolute;left:28155;top:21723;width:17272;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4E5A23" w:rsidRDefault="004E5A23" w:rsidP="00034735">
                        <w:pPr>
                          <w:ind w:firstLineChars="50" w:firstLine="110"/>
                        </w:pPr>
                        <w:r>
                          <w:rPr>
                            <w:rFonts w:hint="eastAsia"/>
                          </w:rPr>
                          <w:t>垃圾中转站队</w:t>
                        </w:r>
                      </w:p>
                    </w:txbxContent>
                  </v:textbox>
                </v:shape>
                <v:shape id="文本框 712" o:spid="_x0000_s1032" type="#_x0000_t202" style="position:absolute;left:12299;top:21710;width:13323;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4E5A23" w:rsidRDefault="004E5A23" w:rsidP="00034735">
                        <w:pPr>
                          <w:ind w:firstLineChars="50" w:firstLine="110"/>
                        </w:pPr>
                        <w:r>
                          <w:rPr>
                            <w:rFonts w:hint="eastAsia"/>
                          </w:rPr>
                          <w:t>垃圾清运队</w:t>
                        </w:r>
                      </w:p>
                    </w:txbxContent>
                  </v:textbox>
                </v:shape>
                <v:shape id="文本框 713" o:spid="_x0000_s1033" type="#_x0000_t202" style="position:absolute;top:21799;width:1000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4E5A23" w:rsidRDefault="004E5A23" w:rsidP="00034735">
                        <w:pPr>
                          <w:jc w:val="center"/>
                        </w:pPr>
                        <w:r>
                          <w:rPr>
                            <w:rFonts w:hint="eastAsia"/>
                          </w:rPr>
                          <w:t>管理员</w:t>
                        </w:r>
                      </w:p>
                    </w:txbxContent>
                  </v:textbox>
                </v:shape>
                <v:line id="直线 714" o:spid="_x0000_s1034" style="position:absolute;visibility:visible;mso-wrap-style:square" from="27336,4959" to="27336,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直线 715" o:spid="_x0000_s1035" style="position:absolute;visibility:visible;mso-wrap-style:square" from="27336,10902" to="27336,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直线 716" o:spid="_x0000_s1036" style="position:absolute;visibility:visible;mso-wrap-style:square" from="5334,19812" to="5340,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直线 717" o:spid="_x0000_s1037" style="position:absolute;visibility:visible;mso-wrap-style:square" from="5334,19812" to="52673,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直线 718" o:spid="_x0000_s1038" style="position:absolute;visibility:visible;mso-wrap-style:square" from="52673,19812" to="52673,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直线 719" o:spid="_x0000_s1039" style="position:absolute;visibility:visible;mso-wrap-style:square" from="17335,19812" to="17335,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直线 720" o:spid="_x0000_s1040" style="position:absolute;visibility:visible;mso-wrap-style:square" from="36512,19812" to="36512,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直线 722" o:spid="_x0000_s1041" style="position:absolute;visibility:visible;mso-wrap-style:square" from="9931,23793" to="12071,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直线 723" o:spid="_x0000_s1042" style="position:absolute;visibility:visible;mso-wrap-style:square" from="25774,23774" to="2788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直线 725" o:spid="_x0000_s1043" style="position:absolute;visibility:visible;mso-wrap-style:square" from="45262,23774" to="47783,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文本框 726" o:spid="_x0000_s1044" type="#_x0000_t202" style="position:absolute;left:47771;top:21736;width:876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4E5A23" w:rsidRDefault="004E5A23" w:rsidP="00034735">
                        <w:pPr>
                          <w:jc w:val="center"/>
                        </w:pPr>
                        <w:r>
                          <w:rPr>
                            <w:rFonts w:hint="eastAsia"/>
                          </w:rPr>
                          <w:t>维修队</w:t>
                        </w:r>
                      </w:p>
                    </w:txbxContent>
                  </v:textbox>
                </v:shape>
                <w10:anchorlock/>
              </v:group>
            </w:pict>
          </mc:Fallback>
        </mc:AlternateContent>
      </w:r>
    </w:p>
    <w:p w:rsidR="00034735" w:rsidRDefault="00034735" w:rsidP="00034735">
      <w:pPr>
        <w:pStyle w:val="aff1"/>
        <w:ind w:firstLine="420"/>
      </w:pPr>
      <w:bookmarkStart w:id="23" w:name="_Toc23778"/>
      <w:bookmarkStart w:id="24" w:name="_Toc29522"/>
      <w:bookmarkEnd w:id="10"/>
      <w:bookmarkEnd w:id="11"/>
      <w:bookmarkEnd w:id="12"/>
      <w:bookmarkEnd w:id="13"/>
      <w:bookmarkEnd w:id="14"/>
      <w:bookmarkEnd w:id="15"/>
      <w:bookmarkEnd w:id="16"/>
      <w:bookmarkEnd w:id="17"/>
      <w:bookmarkEnd w:id="18"/>
      <w:r>
        <w:rPr>
          <w:rFonts w:hint="eastAsia"/>
        </w:rPr>
        <w:t>机构设置及人员配备</w:t>
      </w:r>
      <w:bookmarkEnd w:id="23"/>
      <w:bookmarkEnd w:id="24"/>
    </w:p>
    <w:p w:rsidR="00034735" w:rsidRDefault="00034735" w:rsidP="00034735">
      <w:pPr>
        <w:pStyle w:val="aff1"/>
        <w:ind w:firstLine="422"/>
      </w:pPr>
      <w:r w:rsidRPr="00034735">
        <w:rPr>
          <w:rFonts w:hint="eastAsia"/>
          <w:b/>
        </w:rPr>
        <w:t>沈采矿区生活及生产垃圾清运服务</w:t>
      </w:r>
      <w:r>
        <w:rPr>
          <w:rFonts w:hint="eastAsia"/>
        </w:rPr>
        <w:t>项目管理处实行在我公司领导下和业主监督下的经理负责制，管理处经理全权负责管理处的经营管理工作，完成我公司所交给的各项经营任务和管理目标。</w:t>
      </w:r>
    </w:p>
    <w:p w:rsidR="00034735" w:rsidRDefault="00034735" w:rsidP="00034735">
      <w:pPr>
        <w:pStyle w:val="aff1"/>
        <w:ind w:firstLine="420"/>
      </w:pPr>
      <w:r>
        <w:rPr>
          <w:rFonts w:hint="eastAsia"/>
        </w:rPr>
        <w:t>这是一种直线职能制的组织形式，管理处各级编制力求精简，职责明确，服务性功能齐备，能够充分发挥各级员工潜能，同时又注重内、外关系的协调。</w:t>
      </w:r>
    </w:p>
    <w:p w:rsidR="00034735" w:rsidRDefault="00034735" w:rsidP="00034735">
      <w:pPr>
        <w:pStyle w:val="aff1"/>
        <w:ind w:firstLine="420"/>
      </w:pPr>
      <w:r>
        <w:rPr>
          <w:rFonts w:hint="eastAsia"/>
        </w:rPr>
        <w:t>在具体运作中，管理处经理是日常工作的指挥者，同时又是监督检查者，各项工作指令一经下达，执行机构即开始运作，操作过程中的信息，通过反馈渠道回到指挥机构，以供指挥机构做出评审、判断和总结，在整个操作过程中，执行机构还要从检查、评比结果中发现管理中存在的问题，加以纠正，做到有部署、有记录、有检查和有总结，从而保证了管理的有效性。</w:t>
      </w:r>
    </w:p>
    <w:p w:rsidR="00034735" w:rsidRDefault="00034735" w:rsidP="00034735">
      <w:pPr>
        <w:pStyle w:val="aff1"/>
        <w:ind w:firstLine="420"/>
      </w:pPr>
      <w:r>
        <w:rPr>
          <w:rFonts w:hint="eastAsia"/>
        </w:rPr>
        <w:t>在</w:t>
      </w:r>
      <w:r w:rsidRPr="00034735">
        <w:rPr>
          <w:rFonts w:hint="eastAsia"/>
        </w:rPr>
        <w:t>沈采矿区生活及生产垃圾清运服务</w:t>
      </w:r>
      <w:r>
        <w:rPr>
          <w:rFonts w:hint="eastAsia"/>
        </w:rPr>
        <w:t>项目管理处成立之前，各项规部分制度、程序性文件及各级作业指导书等，均严格按照我公司质量体系标准的要求制定。做到每件事都要程序化，从根本上保证公司的服务管理质量。</w:t>
      </w:r>
    </w:p>
    <w:p w:rsidR="00034735" w:rsidRDefault="00034735" w:rsidP="00034735">
      <w:pPr>
        <w:pStyle w:val="aff1"/>
        <w:ind w:firstLine="420"/>
      </w:pPr>
      <w:r>
        <w:rPr>
          <w:rFonts w:hint="eastAsia"/>
        </w:rPr>
        <w:t>在实施过程中，管理中心将主要采取以下措施：</w:t>
      </w:r>
    </w:p>
    <w:p w:rsidR="00034735" w:rsidRDefault="00034735" w:rsidP="00034735">
      <w:pPr>
        <w:pStyle w:val="aff1"/>
        <w:ind w:firstLine="420"/>
      </w:pPr>
      <w:r>
        <w:rPr>
          <w:rFonts w:hint="eastAsia"/>
        </w:rPr>
        <w:t>（一）各级负责制</w:t>
      </w:r>
    </w:p>
    <w:p w:rsidR="00034735" w:rsidRDefault="00034735" w:rsidP="00034735">
      <w:pPr>
        <w:pStyle w:val="aff1"/>
        <w:ind w:firstLine="420"/>
      </w:pPr>
      <w:r>
        <w:rPr>
          <w:rFonts w:hint="eastAsia"/>
        </w:rPr>
        <w:t>即下级对上级安排的工作负责，上级随时指出下级不符合操作程序之处，引导其按正确的程序进行工作。</w:t>
      </w:r>
    </w:p>
    <w:p w:rsidR="00034735" w:rsidRDefault="00034735" w:rsidP="00034735">
      <w:pPr>
        <w:pStyle w:val="aff1"/>
        <w:ind w:firstLine="420"/>
      </w:pPr>
      <w:r>
        <w:rPr>
          <w:rFonts w:hint="eastAsia"/>
        </w:rPr>
        <w:t>（二）巡视检查制</w:t>
      </w:r>
    </w:p>
    <w:p w:rsidR="00034735" w:rsidRDefault="00034735" w:rsidP="00034735">
      <w:pPr>
        <w:pStyle w:val="aff1"/>
        <w:ind w:firstLine="420"/>
      </w:pPr>
      <w:r>
        <w:rPr>
          <w:rFonts w:hint="eastAsia"/>
        </w:rPr>
        <w:t>即各班组、岗位负责人以定期和不定期相结合的方式进行巡视检查，在检查过程中，发现问题及时记录，重大问题及时报告上级，并对处理结果跟踪落实。</w:t>
      </w:r>
    </w:p>
    <w:p w:rsidR="00034735" w:rsidRDefault="00034735" w:rsidP="00034735">
      <w:pPr>
        <w:pStyle w:val="aff1"/>
        <w:ind w:firstLine="420"/>
      </w:pPr>
      <w:r>
        <w:rPr>
          <w:rFonts w:hint="eastAsia"/>
        </w:rPr>
        <w:t>（三）过程记录制</w:t>
      </w:r>
    </w:p>
    <w:p w:rsidR="00034735" w:rsidRDefault="00034735" w:rsidP="00034735">
      <w:pPr>
        <w:pStyle w:val="aff1"/>
        <w:ind w:firstLine="420"/>
      </w:pPr>
      <w:r>
        <w:rPr>
          <w:rFonts w:hint="eastAsia"/>
        </w:rPr>
        <w:lastRenderedPageBreak/>
        <w:t>即管理服务的每一个过程都有相应的原始记录，通过现场检查、部门内部自查等方式来考核各项工作的落实情况。</w:t>
      </w:r>
    </w:p>
    <w:p w:rsidR="00034735" w:rsidRDefault="00034735" w:rsidP="00034735">
      <w:pPr>
        <w:pStyle w:val="aff1"/>
        <w:ind w:firstLine="420"/>
      </w:pPr>
      <w:r>
        <w:rPr>
          <w:rFonts w:hint="eastAsia"/>
        </w:rPr>
        <w:t>（四）公开监督制</w:t>
      </w:r>
    </w:p>
    <w:p w:rsidR="00034735" w:rsidRDefault="00034735" w:rsidP="00034735">
      <w:pPr>
        <w:pStyle w:val="aff1"/>
        <w:ind w:firstLine="420"/>
      </w:pPr>
      <w:r>
        <w:rPr>
          <w:rFonts w:hint="eastAsia"/>
        </w:rPr>
        <w:t>即公开管理处的投诉电话，要求工作人员佩带工作证上岗，按照不同的岗位穿着不同的工作服，随时接受顾客的检查与监督。</w:t>
      </w:r>
    </w:p>
    <w:p w:rsidR="00034735" w:rsidRDefault="00034735" w:rsidP="00034735">
      <w:pPr>
        <w:pStyle w:val="aff1"/>
        <w:ind w:firstLine="420"/>
      </w:pPr>
      <w:r>
        <w:rPr>
          <w:rFonts w:hint="eastAsia"/>
        </w:rPr>
        <w:t>（五）奖惩落实制</w:t>
      </w:r>
    </w:p>
    <w:p w:rsidR="00034735" w:rsidRDefault="00034735" w:rsidP="00034735">
      <w:pPr>
        <w:pStyle w:val="aff1"/>
        <w:ind w:firstLine="420"/>
      </w:pPr>
      <w:r>
        <w:rPr>
          <w:rFonts w:hint="eastAsia"/>
        </w:rPr>
        <w:t>为确保各项规部分制度的有效落实，将员工考核成绩直接与每月工资及奖金挂钩，奖优罚劣、明确责任，从而极大提高员工的工作积极性。</w:t>
      </w:r>
    </w:p>
    <w:p w:rsidR="00034735" w:rsidRDefault="00034735" w:rsidP="00034735">
      <w:pPr>
        <w:pStyle w:val="aff1"/>
        <w:ind w:firstLine="420"/>
      </w:pPr>
      <w:r>
        <w:rPr>
          <w:rFonts w:hint="eastAsia"/>
        </w:rPr>
        <w:t>通过采取这些有效措施，管理处实现规范化管理，使内部管理机制得以不断完善。</w:t>
      </w:r>
    </w:p>
    <w:p w:rsidR="00034735" w:rsidRDefault="00034735" w:rsidP="00034735">
      <w:pPr>
        <w:pStyle w:val="aff1"/>
        <w:ind w:firstLine="420"/>
      </w:pPr>
      <w:bookmarkStart w:id="25" w:name="_Toc23405"/>
      <w:r>
        <w:rPr>
          <w:rFonts w:hint="eastAsia"/>
        </w:rPr>
        <w:t>人员配置标准</w:t>
      </w:r>
      <w:bookmarkEnd w:id="25"/>
    </w:p>
    <w:p w:rsidR="00034735" w:rsidRDefault="00034735" w:rsidP="00034735">
      <w:pPr>
        <w:pStyle w:val="aff1"/>
        <w:ind w:firstLine="420"/>
      </w:pPr>
      <w:r>
        <w:rPr>
          <w:rFonts w:hint="eastAsia"/>
        </w:rPr>
        <w:t>根据招标文件的要求，我公司为</w:t>
      </w:r>
      <w:r w:rsidRPr="00034735">
        <w:rPr>
          <w:rFonts w:hint="eastAsia"/>
        </w:rPr>
        <w:t>沈采矿区生活及生产垃圾清运服务</w:t>
      </w:r>
      <w:r>
        <w:rPr>
          <w:rFonts w:hint="eastAsia"/>
        </w:rPr>
        <w:t>项目配置人员标准如下：</w:t>
      </w:r>
    </w:p>
    <w:p w:rsidR="00034735" w:rsidRPr="001D3E52" w:rsidRDefault="00034735" w:rsidP="00034735">
      <w:pPr>
        <w:rPr>
          <w:lang w:eastAsia="zh-CN"/>
        </w:rPr>
      </w:pPr>
    </w:p>
    <w:tbl>
      <w:tblPr>
        <w:tblStyle w:val="ae"/>
        <w:tblW w:w="0" w:type="auto"/>
        <w:jc w:val="center"/>
        <w:tblLook w:val="04A0" w:firstRow="1" w:lastRow="0" w:firstColumn="1" w:lastColumn="0" w:noHBand="0" w:noVBand="1"/>
      </w:tblPr>
      <w:tblGrid>
        <w:gridCol w:w="1812"/>
        <w:gridCol w:w="2860"/>
        <w:gridCol w:w="1811"/>
        <w:gridCol w:w="1812"/>
      </w:tblGrid>
      <w:tr w:rsidR="00034735" w:rsidRPr="00176FFC" w:rsidTr="004E5A23">
        <w:trPr>
          <w:jc w:val="center"/>
        </w:trPr>
        <w:tc>
          <w:tcPr>
            <w:tcW w:w="1812" w:type="dxa"/>
            <w:vAlign w:val="center"/>
          </w:tcPr>
          <w:p w:rsidR="00034735" w:rsidRPr="00176FFC" w:rsidRDefault="00034735" w:rsidP="004E5A23">
            <w:pPr>
              <w:jc w:val="center"/>
              <w:rPr>
                <w:rFonts w:ascii="宋体" w:hAnsi="宋体"/>
              </w:rPr>
            </w:pPr>
            <w:r w:rsidRPr="00176FFC">
              <w:rPr>
                <w:rFonts w:ascii="宋体" w:hAnsi="宋体" w:hint="eastAsia"/>
              </w:rPr>
              <w:t>类别</w:t>
            </w: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职务</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数量</w:t>
            </w:r>
          </w:p>
        </w:tc>
        <w:tc>
          <w:tcPr>
            <w:tcW w:w="1813" w:type="dxa"/>
            <w:vAlign w:val="center"/>
          </w:tcPr>
          <w:p w:rsidR="00034735" w:rsidRPr="00176FFC" w:rsidRDefault="00034735" w:rsidP="004E5A23">
            <w:pPr>
              <w:jc w:val="center"/>
              <w:rPr>
                <w:rFonts w:ascii="宋体" w:hAnsi="宋体"/>
              </w:rPr>
            </w:pPr>
            <w:r w:rsidRPr="00176FFC">
              <w:rPr>
                <w:rFonts w:ascii="宋体" w:hAnsi="宋体" w:hint="eastAsia"/>
              </w:rPr>
              <w:t>备注</w:t>
            </w:r>
          </w:p>
        </w:tc>
      </w:tr>
      <w:tr w:rsidR="00034735" w:rsidRPr="00176FFC" w:rsidTr="004E5A23">
        <w:trPr>
          <w:jc w:val="center"/>
        </w:trPr>
        <w:tc>
          <w:tcPr>
            <w:tcW w:w="1812" w:type="dxa"/>
            <w:vMerge w:val="restart"/>
            <w:vAlign w:val="center"/>
          </w:tcPr>
          <w:p w:rsidR="00034735" w:rsidRPr="00176FFC" w:rsidRDefault="00034735" w:rsidP="004E5A23">
            <w:pPr>
              <w:jc w:val="center"/>
              <w:rPr>
                <w:rFonts w:ascii="宋体" w:hAnsi="宋体"/>
              </w:rPr>
            </w:pPr>
            <w:r w:rsidRPr="00176FFC">
              <w:rPr>
                <w:rFonts w:ascii="宋体" w:hAnsi="宋体" w:hint="eastAsia"/>
              </w:rPr>
              <w:t>管理人员</w:t>
            </w: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项目总负责人（总经理）</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1</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分管副总</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1</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项目主管</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1</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管理员</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2</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质检管理员</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1</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保洁组长</w:t>
            </w:r>
          </w:p>
        </w:tc>
        <w:tc>
          <w:tcPr>
            <w:tcW w:w="1812" w:type="dxa"/>
            <w:vAlign w:val="center"/>
          </w:tcPr>
          <w:p w:rsidR="00034735" w:rsidRPr="00176FFC" w:rsidRDefault="00034735" w:rsidP="004E5A23">
            <w:pPr>
              <w:jc w:val="center"/>
              <w:rPr>
                <w:rFonts w:ascii="宋体" w:hAnsi="宋体"/>
              </w:rPr>
            </w:pPr>
            <w:r w:rsidRPr="00176FFC">
              <w:rPr>
                <w:rFonts w:ascii="宋体" w:hAnsi="宋体"/>
              </w:rPr>
              <w:t>2</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安全员</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1</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Align w:val="center"/>
          </w:tcPr>
          <w:p w:rsidR="00034735" w:rsidRPr="00176FFC" w:rsidRDefault="00034735" w:rsidP="004E5A23">
            <w:pPr>
              <w:jc w:val="center"/>
              <w:rPr>
                <w:rFonts w:ascii="宋体" w:hAnsi="宋体"/>
              </w:rPr>
            </w:pPr>
            <w:r w:rsidRPr="00176FFC">
              <w:rPr>
                <w:rFonts w:ascii="宋体" w:hAnsi="宋体" w:hint="eastAsia"/>
              </w:rPr>
              <w:t>技术人员</w:t>
            </w: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保洁人员</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4</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restart"/>
            <w:vAlign w:val="center"/>
          </w:tcPr>
          <w:p w:rsidR="00034735" w:rsidRPr="00176FFC" w:rsidRDefault="00034735" w:rsidP="004E5A23">
            <w:pPr>
              <w:jc w:val="center"/>
              <w:rPr>
                <w:rFonts w:ascii="宋体" w:hAnsi="宋体"/>
              </w:rPr>
            </w:pPr>
            <w:r w:rsidRPr="00176FFC">
              <w:rPr>
                <w:rFonts w:ascii="宋体" w:hAnsi="宋体" w:hint="eastAsia"/>
              </w:rPr>
              <w:t>售后服务人员</w:t>
            </w: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商务主管</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1</w:t>
            </w:r>
          </w:p>
        </w:tc>
        <w:tc>
          <w:tcPr>
            <w:tcW w:w="1813" w:type="dxa"/>
            <w:vAlign w:val="center"/>
          </w:tcPr>
          <w:p w:rsidR="00034735" w:rsidRPr="00176FFC" w:rsidRDefault="00034735" w:rsidP="004E5A23">
            <w:pPr>
              <w:jc w:val="center"/>
              <w:rPr>
                <w:rFonts w:ascii="宋体" w:hAnsi="宋体"/>
              </w:rPr>
            </w:pPr>
          </w:p>
        </w:tc>
      </w:tr>
      <w:tr w:rsidR="00034735" w:rsidRPr="00176FFC" w:rsidTr="004E5A23">
        <w:trPr>
          <w:jc w:val="center"/>
        </w:trPr>
        <w:tc>
          <w:tcPr>
            <w:tcW w:w="1812" w:type="dxa"/>
            <w:vMerge/>
            <w:vAlign w:val="center"/>
          </w:tcPr>
          <w:p w:rsidR="00034735" w:rsidRPr="00176FFC" w:rsidRDefault="00034735" w:rsidP="004E5A23">
            <w:pPr>
              <w:jc w:val="center"/>
              <w:rPr>
                <w:rFonts w:ascii="宋体" w:hAnsi="宋体"/>
              </w:rPr>
            </w:pPr>
          </w:p>
        </w:tc>
        <w:tc>
          <w:tcPr>
            <w:tcW w:w="2861" w:type="dxa"/>
            <w:vAlign w:val="center"/>
          </w:tcPr>
          <w:p w:rsidR="00034735" w:rsidRPr="00176FFC" w:rsidRDefault="00034735" w:rsidP="004E5A23">
            <w:pPr>
              <w:jc w:val="center"/>
              <w:rPr>
                <w:rFonts w:ascii="宋体" w:hAnsi="宋体"/>
              </w:rPr>
            </w:pPr>
            <w:r w:rsidRPr="00176FFC">
              <w:rPr>
                <w:rFonts w:ascii="宋体" w:hAnsi="宋体" w:hint="eastAsia"/>
              </w:rPr>
              <w:t>售后人员</w:t>
            </w:r>
          </w:p>
        </w:tc>
        <w:tc>
          <w:tcPr>
            <w:tcW w:w="1812" w:type="dxa"/>
            <w:vAlign w:val="center"/>
          </w:tcPr>
          <w:p w:rsidR="00034735" w:rsidRPr="00176FFC" w:rsidRDefault="00034735" w:rsidP="004E5A23">
            <w:pPr>
              <w:jc w:val="center"/>
              <w:rPr>
                <w:rFonts w:ascii="宋体" w:hAnsi="宋体"/>
              </w:rPr>
            </w:pPr>
            <w:r w:rsidRPr="00176FFC">
              <w:rPr>
                <w:rFonts w:ascii="宋体" w:hAnsi="宋体" w:hint="eastAsia"/>
              </w:rPr>
              <w:t>2</w:t>
            </w:r>
          </w:p>
        </w:tc>
        <w:tc>
          <w:tcPr>
            <w:tcW w:w="1813" w:type="dxa"/>
            <w:vAlign w:val="center"/>
          </w:tcPr>
          <w:p w:rsidR="00034735" w:rsidRPr="00176FFC" w:rsidRDefault="00034735" w:rsidP="004E5A23">
            <w:pPr>
              <w:jc w:val="center"/>
              <w:rPr>
                <w:rFonts w:ascii="宋体" w:hAnsi="宋体"/>
              </w:rPr>
            </w:pPr>
          </w:p>
        </w:tc>
      </w:tr>
    </w:tbl>
    <w:p w:rsidR="00034735" w:rsidRDefault="00034735" w:rsidP="00034735">
      <w:pPr>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034735" w:rsidRDefault="00034735" w:rsidP="00034735">
      <w:pPr>
        <w:spacing w:line="240" w:lineRule="auto"/>
        <w:rPr>
          <w:b/>
        </w:rPr>
      </w:pPr>
    </w:p>
    <w:p w:rsidR="00E60D99" w:rsidRPr="00E72D7D" w:rsidRDefault="00E60D99" w:rsidP="00E60D99">
      <w:pPr>
        <w:pStyle w:val="5"/>
        <w:rPr>
          <w:sz w:val="21"/>
          <w:szCs w:val="22"/>
        </w:rPr>
      </w:pPr>
      <w:r w:rsidRPr="00D80E4A">
        <w:rPr>
          <w:rFonts w:hint="eastAsia"/>
        </w:rPr>
        <w:lastRenderedPageBreak/>
        <w:t>运行机制</w:t>
      </w:r>
    </w:p>
    <w:p w:rsidR="00E60D99" w:rsidRPr="00C15536" w:rsidRDefault="00E60D99" w:rsidP="00034735">
      <w:pPr>
        <w:pStyle w:val="aff1"/>
        <w:ind w:firstLine="420"/>
      </w:pPr>
      <w:r w:rsidRPr="00C15536">
        <w:rPr>
          <w:rFonts w:hint="eastAsia"/>
        </w:rPr>
        <w:t>生活垃圾清运的收集与清运是垃圾收运管理系统中的重要步骤，也是其中操作最为复杂、人力物力需求最多的阶段。选取合适的垃圾清运方式，设计合理有效的收运路线，对垃圾收运系统是十分重要的，垃圾清运线路规划以下几点为重要参考依据</w:t>
      </w:r>
      <w:r w:rsidRPr="00C15536">
        <w:t>：</w:t>
      </w:r>
    </w:p>
    <w:p w:rsidR="00E60D99" w:rsidRPr="00C15536" w:rsidRDefault="00E60D99" w:rsidP="00034735">
      <w:pPr>
        <w:pStyle w:val="aff1"/>
        <w:ind w:firstLine="420"/>
      </w:pPr>
      <w:r w:rsidRPr="00C15536">
        <w:t>(1)收运路线尽可能紧凑，避免重复或断续。</w:t>
      </w:r>
    </w:p>
    <w:p w:rsidR="00E60D99" w:rsidRPr="00C15536" w:rsidRDefault="00E60D99" w:rsidP="00034735">
      <w:pPr>
        <w:pStyle w:val="aff1"/>
        <w:ind w:firstLine="420"/>
      </w:pPr>
      <w:r w:rsidRPr="00C15536">
        <w:t>(2)收集路线尽可能平衡工作量，使每个作业阶段、每条线路的收集和清</w:t>
      </w:r>
    </w:p>
    <w:p w:rsidR="00E60D99" w:rsidRPr="00C15536" w:rsidRDefault="00E60D99" w:rsidP="00034735">
      <w:pPr>
        <w:pStyle w:val="aff1"/>
        <w:ind w:firstLine="420"/>
      </w:pPr>
      <w:r w:rsidRPr="00C15536">
        <w:rPr>
          <w:rFonts w:hint="eastAsia"/>
        </w:rPr>
        <w:t>运时间大致相等。</w:t>
      </w:r>
    </w:p>
    <w:p w:rsidR="00E60D99" w:rsidRPr="00C15536" w:rsidRDefault="00E60D99" w:rsidP="00034735">
      <w:pPr>
        <w:pStyle w:val="aff1"/>
        <w:ind w:firstLine="420"/>
      </w:pPr>
      <w:r w:rsidRPr="00C15536">
        <w:t>(3)收集路线应避免在交通拥挤的高峰时段收集、清运垃圾。</w:t>
      </w:r>
    </w:p>
    <w:p w:rsidR="00E60D99" w:rsidRPr="00C15536" w:rsidRDefault="00E60D99" w:rsidP="00034735">
      <w:pPr>
        <w:pStyle w:val="aff1"/>
        <w:ind w:firstLine="420"/>
      </w:pPr>
      <w:r w:rsidRPr="00C15536">
        <w:t>(4)收运路线应当首先收集地势较高地区的垃圾。</w:t>
      </w:r>
    </w:p>
    <w:p w:rsidR="00E60D99" w:rsidRPr="00C15536" w:rsidRDefault="00E60D99" w:rsidP="00034735">
      <w:pPr>
        <w:pStyle w:val="aff1"/>
        <w:ind w:firstLine="420"/>
      </w:pPr>
      <w:r w:rsidRPr="00C15536">
        <w:t>(5)收集路线起始点最好位于停车场或车库附近。</w:t>
      </w:r>
    </w:p>
    <w:p w:rsidR="00E60D99" w:rsidRPr="00C15536" w:rsidRDefault="00E60D99" w:rsidP="00034735">
      <w:pPr>
        <w:pStyle w:val="aff1"/>
        <w:ind w:firstLine="420"/>
      </w:pPr>
      <w:r w:rsidRPr="00C15536">
        <w:t>(6)收运路线在单行街道收集垃圾，起点应尽量靠近街道入口处，沿环形</w:t>
      </w:r>
    </w:p>
    <w:p w:rsidR="00E60D99" w:rsidRPr="00C15536" w:rsidRDefault="00E60D99" w:rsidP="00034735">
      <w:pPr>
        <w:pStyle w:val="aff1"/>
        <w:ind w:firstLine="420"/>
      </w:pPr>
      <w:r w:rsidRPr="00C15536">
        <w:rPr>
          <w:rFonts w:hint="eastAsia"/>
        </w:rPr>
        <w:t>路线进行生活垃圾收集工作。</w:t>
      </w:r>
    </w:p>
    <w:p w:rsidR="00E60D99" w:rsidRPr="00C15536" w:rsidRDefault="00E60D99" w:rsidP="00034735">
      <w:pPr>
        <w:pStyle w:val="aff1"/>
        <w:ind w:firstLine="420"/>
      </w:pPr>
      <w:r w:rsidRPr="00C15536">
        <w:rPr>
          <w:noProof/>
        </w:rPr>
        <w:drawing>
          <wp:anchor distT="0" distB="0" distL="114300" distR="114300" simplePos="0" relativeHeight="251659264" behindDoc="0" locked="0" layoutInCell="1" allowOverlap="1" wp14:anchorId="445C0F37" wp14:editId="1AC0825B">
            <wp:simplePos x="0" y="0"/>
            <wp:positionH relativeFrom="margin">
              <wp:align>right</wp:align>
            </wp:positionH>
            <wp:positionV relativeFrom="paragraph">
              <wp:posOffset>7620</wp:posOffset>
            </wp:positionV>
            <wp:extent cx="2846705" cy="2641600"/>
            <wp:effectExtent l="0" t="0" r="0" b="635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6705" cy="2641600"/>
                    </a:xfrm>
                    <a:prstGeom prst="rect">
                      <a:avLst/>
                    </a:prstGeom>
                  </pic:spPr>
                </pic:pic>
              </a:graphicData>
            </a:graphic>
          </wp:anchor>
        </w:drawing>
      </w:r>
      <w:r w:rsidRPr="00C15536">
        <w:rPr>
          <w:rFonts w:hint="eastAsia"/>
        </w:rPr>
        <w:t>针对本次项目的垃圾清运服务，根据要求，我公司需要负责辖区范围内所有主街道、小巷、门店、住户、工厂生活垃圾上门收取服务协议的签订垃圾清运至中转站、以及少量装修、生产垃圾的清理。</w:t>
      </w:r>
    </w:p>
    <w:p w:rsidR="00E60D99" w:rsidRPr="00C15536" w:rsidRDefault="00E60D99" w:rsidP="00034735">
      <w:pPr>
        <w:pStyle w:val="aff1"/>
        <w:ind w:firstLine="420"/>
      </w:pPr>
      <w:r w:rsidRPr="00C15536">
        <w:rPr>
          <w:rFonts w:hint="eastAsia"/>
        </w:rPr>
        <w:t>我公司承诺，中标后，服务区域内的生活垃圾保质保量的完成清运工作，在时间与线路规划上会提前申报给相关行政单位备案，经许可后执行。</w:t>
      </w:r>
    </w:p>
    <w:p w:rsidR="00E60D99" w:rsidRPr="00C15536" w:rsidRDefault="00E60D99" w:rsidP="00034735">
      <w:pPr>
        <w:pStyle w:val="aff1"/>
        <w:ind w:firstLine="420"/>
      </w:pPr>
    </w:p>
    <w:p w:rsidR="00E60D99" w:rsidRPr="00C15536" w:rsidRDefault="00E60D99" w:rsidP="00034735">
      <w:pPr>
        <w:pStyle w:val="aff1"/>
        <w:ind w:firstLine="420"/>
      </w:pPr>
    </w:p>
    <w:p w:rsidR="00E60D99" w:rsidRDefault="00E60D99" w:rsidP="00034735">
      <w:pPr>
        <w:pStyle w:val="aff1"/>
        <w:ind w:firstLine="420"/>
      </w:pPr>
    </w:p>
    <w:p w:rsidR="00E60D99" w:rsidRDefault="00E60D99" w:rsidP="00034735">
      <w:pPr>
        <w:pStyle w:val="aff1"/>
        <w:ind w:firstLine="420"/>
      </w:pPr>
    </w:p>
    <w:p w:rsidR="00E60D99" w:rsidRDefault="00E60D99" w:rsidP="00E60D99">
      <w:pPr>
        <w:spacing w:line="240" w:lineRule="auto"/>
        <w:rPr>
          <w:lang w:eastAsia="zh-CN"/>
        </w:rPr>
      </w:pPr>
    </w:p>
    <w:p w:rsidR="00E60D99" w:rsidRDefault="00E60D99" w:rsidP="00E60D99">
      <w:pPr>
        <w:spacing w:line="240" w:lineRule="auto"/>
        <w:rPr>
          <w:lang w:eastAsia="zh-CN"/>
        </w:rPr>
      </w:pPr>
    </w:p>
    <w:p w:rsidR="00E60D99" w:rsidRDefault="00E60D99" w:rsidP="00E60D99">
      <w:pPr>
        <w:spacing w:line="240" w:lineRule="auto"/>
        <w:rPr>
          <w:lang w:eastAsia="zh-CN"/>
        </w:rPr>
      </w:pPr>
    </w:p>
    <w:p w:rsidR="00E60D99" w:rsidRDefault="00E60D99" w:rsidP="00E60D99">
      <w:pPr>
        <w:spacing w:line="240" w:lineRule="auto"/>
        <w:rPr>
          <w:lang w:eastAsia="zh-CN"/>
        </w:rPr>
      </w:pPr>
    </w:p>
    <w:p w:rsidR="00E60D99" w:rsidRDefault="00E60D99" w:rsidP="00E60D99">
      <w:pPr>
        <w:spacing w:line="240" w:lineRule="auto"/>
        <w:rPr>
          <w:lang w:eastAsia="zh-CN"/>
        </w:rPr>
      </w:pPr>
    </w:p>
    <w:p w:rsidR="00E60D99" w:rsidRDefault="00E60D99" w:rsidP="00E60D99">
      <w:pPr>
        <w:spacing w:line="240" w:lineRule="auto"/>
        <w:rPr>
          <w:lang w:eastAsia="zh-CN"/>
        </w:rPr>
      </w:pPr>
    </w:p>
    <w:p w:rsidR="00034735" w:rsidRDefault="00034735" w:rsidP="00E60D99">
      <w:pPr>
        <w:spacing w:line="240" w:lineRule="auto"/>
        <w:rPr>
          <w:lang w:eastAsia="zh-CN"/>
        </w:rPr>
      </w:pPr>
    </w:p>
    <w:p w:rsidR="00034735" w:rsidRDefault="00034735" w:rsidP="00E60D99">
      <w:pPr>
        <w:spacing w:line="240" w:lineRule="auto"/>
        <w:rPr>
          <w:lang w:eastAsia="zh-CN"/>
        </w:rPr>
      </w:pPr>
    </w:p>
    <w:p w:rsidR="00034735" w:rsidRDefault="00034735" w:rsidP="00E60D99">
      <w:pPr>
        <w:spacing w:line="240" w:lineRule="auto"/>
        <w:rPr>
          <w:lang w:eastAsia="zh-CN"/>
        </w:rPr>
      </w:pPr>
    </w:p>
    <w:p w:rsidR="00E60D99" w:rsidRDefault="00E60D99" w:rsidP="00E60D99">
      <w:pPr>
        <w:spacing w:line="240" w:lineRule="auto"/>
        <w:rPr>
          <w:lang w:eastAsia="zh-CN"/>
        </w:rPr>
      </w:pPr>
    </w:p>
    <w:p w:rsidR="00E60D99" w:rsidRPr="00E72D7D" w:rsidRDefault="00E60D99" w:rsidP="00E60D99">
      <w:pPr>
        <w:jc w:val="center"/>
        <w:rPr>
          <w:b/>
        </w:rPr>
      </w:pPr>
      <w:r w:rsidRPr="00E72D7D">
        <w:rPr>
          <w:rFonts w:hint="eastAsia"/>
          <w:b/>
        </w:rPr>
        <w:lastRenderedPageBreak/>
        <w:t>垃圾清运车作业流程图</w:t>
      </w:r>
    </w:p>
    <w:p w:rsidR="00E60D99" w:rsidRDefault="00E60D99" w:rsidP="00E60D99">
      <w:pPr>
        <w:jc w:val="center"/>
      </w:pPr>
      <w:r>
        <w:rPr>
          <w:noProof/>
          <w:lang w:val="en-US" w:eastAsia="zh-CN"/>
        </w:rPr>
        <w:drawing>
          <wp:inline distT="0" distB="0" distL="0" distR="0" wp14:anchorId="66559A93" wp14:editId="7D17D81C">
            <wp:extent cx="5347855" cy="7105618"/>
            <wp:effectExtent l="0" t="0" r="571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5492" cy="7168912"/>
                    </a:xfrm>
                    <a:prstGeom prst="rect">
                      <a:avLst/>
                    </a:prstGeom>
                  </pic:spPr>
                </pic:pic>
              </a:graphicData>
            </a:graphic>
          </wp:inline>
        </w:drawing>
      </w:r>
    </w:p>
    <w:p w:rsidR="00E60D99" w:rsidRDefault="00E60D99" w:rsidP="00E60D99"/>
    <w:p w:rsidR="00E60D99" w:rsidRDefault="00E60D99" w:rsidP="00E60D99"/>
    <w:p w:rsidR="00034735" w:rsidRDefault="00034735" w:rsidP="00E60D99"/>
    <w:p w:rsidR="00034735" w:rsidRDefault="00034735" w:rsidP="00E60D99"/>
    <w:p w:rsidR="00034735" w:rsidRPr="00AE4F37" w:rsidRDefault="00034735" w:rsidP="00034735">
      <w:pPr>
        <w:pStyle w:val="4"/>
      </w:pPr>
      <w:r w:rsidRPr="00AE4F37">
        <w:rPr>
          <w:rFonts w:hint="eastAsia"/>
        </w:rPr>
        <w:lastRenderedPageBreak/>
        <w:t>人员岗位配置</w:t>
      </w:r>
      <w:r>
        <w:rPr>
          <w:rFonts w:cs="宋体" w:hint="eastAsia"/>
          <w:sz w:val="20"/>
          <w:szCs w:val="20"/>
        </w:rPr>
        <w:t>③</w:t>
      </w:r>
    </w:p>
    <w:p w:rsidR="00034735" w:rsidRDefault="00034735" w:rsidP="00034735">
      <w:pPr>
        <w:pStyle w:val="5"/>
      </w:pPr>
      <w:r w:rsidRPr="00AE4F37">
        <w:rPr>
          <w:rFonts w:hint="eastAsia"/>
        </w:rPr>
        <w:t>配备标准</w:t>
      </w:r>
    </w:p>
    <w:p w:rsidR="00034735" w:rsidRDefault="00034735" w:rsidP="00034735">
      <w:pPr>
        <w:rPr>
          <w:lang w:eastAsia="zh-CN"/>
        </w:rPr>
      </w:pPr>
    </w:p>
    <w:p w:rsidR="00034735" w:rsidRDefault="00034735" w:rsidP="00034735">
      <w:pPr>
        <w:pStyle w:val="aff1"/>
        <w:ind w:firstLine="420"/>
      </w:pPr>
      <w:r>
        <w:rPr>
          <w:rFonts w:hint="eastAsia"/>
        </w:rPr>
        <w:t>人员的配备与管理，是确保管理目标得以实现的关键。我们将以政治思想过硬，责任心强，服务意识优良和有知识、有经验、懂技术、会管理为用人标准，通过公司抽调骨干与当地招聘优秀相结合的方式，建立一支以目标管理责任制为基础的高素质、高效率的项目管理团队，为用户提供优质服务，为公司创优质品牌。</w:t>
      </w:r>
    </w:p>
    <w:p w:rsidR="00034735" w:rsidRPr="00034735" w:rsidRDefault="00034735" w:rsidP="00034735">
      <w:pPr>
        <w:rPr>
          <w:lang w:val="en-US" w:eastAsia="zh-CN"/>
        </w:rPr>
      </w:pPr>
    </w:p>
    <w:tbl>
      <w:tblPr>
        <w:tblStyle w:val="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4"/>
        <w:gridCol w:w="2766"/>
      </w:tblGrid>
      <w:tr w:rsidR="00034735" w:rsidRPr="00343D8E" w:rsidTr="00034735">
        <w:trPr>
          <w:cnfStyle w:val="100000000000" w:firstRow="1" w:lastRow="0" w:firstColumn="0" w:lastColumn="0" w:oddVBand="0" w:evenVBand="0" w:oddHBand="0"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bottom w:val="none" w:sz="0" w:space="0" w:color="auto"/>
              <w:right w:val="none" w:sz="0" w:space="0" w:color="auto"/>
            </w:tcBorders>
            <w:vAlign w:val="center"/>
          </w:tcPr>
          <w:p w:rsidR="00034735" w:rsidRPr="00343D8E" w:rsidRDefault="00034735" w:rsidP="00034735">
            <w:pPr>
              <w:jc w:val="center"/>
            </w:pPr>
            <w:r w:rsidRPr="00343D8E">
              <w:rPr>
                <w:rFonts w:hint="eastAsia"/>
              </w:rPr>
              <w:t>序号</w:t>
            </w:r>
          </w:p>
        </w:tc>
        <w:tc>
          <w:tcPr>
            <w:tcW w:w="1666" w:type="pct"/>
            <w:tcBorders>
              <w:top w:val="none" w:sz="0" w:space="0" w:color="auto"/>
              <w:left w:val="none" w:sz="0" w:space="0" w:color="auto"/>
              <w:bottom w:val="none" w:sz="0" w:space="0" w:color="auto"/>
              <w:right w:val="none" w:sz="0" w:space="0" w:color="auto"/>
            </w:tcBorders>
            <w:vAlign w:val="center"/>
          </w:tcPr>
          <w:p w:rsidR="00034735" w:rsidRPr="00343D8E" w:rsidRDefault="00034735" w:rsidP="00034735">
            <w:pPr>
              <w:jc w:val="center"/>
              <w:cnfStyle w:val="100000000000" w:firstRow="1" w:lastRow="0" w:firstColumn="0" w:lastColumn="0" w:oddVBand="0" w:evenVBand="0" w:oddHBand="0" w:evenHBand="0" w:firstRowFirstColumn="0" w:firstRowLastColumn="0" w:lastRowFirstColumn="0" w:lastRowLastColumn="0"/>
            </w:pPr>
            <w:r w:rsidRPr="00343D8E">
              <w:rPr>
                <w:rFonts w:hint="eastAsia"/>
              </w:rPr>
              <w:t>岗位名称</w:t>
            </w:r>
          </w:p>
        </w:tc>
        <w:tc>
          <w:tcPr>
            <w:tcW w:w="1667" w:type="pct"/>
            <w:tcBorders>
              <w:top w:val="none" w:sz="0" w:space="0" w:color="auto"/>
              <w:left w:val="none" w:sz="0" w:space="0" w:color="auto"/>
              <w:bottom w:val="none" w:sz="0" w:space="0" w:color="auto"/>
            </w:tcBorders>
            <w:vAlign w:val="center"/>
          </w:tcPr>
          <w:p w:rsidR="00034735" w:rsidRPr="00343D8E" w:rsidRDefault="00034735" w:rsidP="00034735">
            <w:pPr>
              <w:jc w:val="center"/>
              <w:cnfStyle w:val="100000000000" w:firstRow="1" w:lastRow="0" w:firstColumn="0" w:lastColumn="0" w:oddVBand="0" w:evenVBand="0" w:oddHBand="0" w:evenHBand="0" w:firstRowFirstColumn="0" w:firstRowLastColumn="0" w:lastRowFirstColumn="0" w:lastRowLastColumn="0"/>
            </w:pPr>
            <w:r w:rsidRPr="00343D8E">
              <w:rPr>
                <w:rFonts w:hint="eastAsia"/>
              </w:rPr>
              <w:t>人员数量</w:t>
            </w:r>
          </w:p>
        </w:tc>
      </w:tr>
      <w:tr w:rsidR="00034735" w:rsidRPr="00343D8E" w:rsidTr="00034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34735" w:rsidRPr="00343D8E" w:rsidRDefault="00034735" w:rsidP="00034735">
            <w:pPr>
              <w:jc w:val="center"/>
            </w:pPr>
            <w:r w:rsidRPr="00343D8E">
              <w:rPr>
                <w:rFonts w:hint="eastAsia"/>
              </w:rPr>
              <w:t>1</w:t>
            </w:r>
          </w:p>
        </w:tc>
        <w:tc>
          <w:tcPr>
            <w:tcW w:w="1666" w:type="pct"/>
            <w:vAlign w:val="center"/>
          </w:tcPr>
          <w:p w:rsidR="00034735" w:rsidRPr="00343D8E" w:rsidRDefault="00034735" w:rsidP="00034735">
            <w:pPr>
              <w:jc w:val="center"/>
              <w:cnfStyle w:val="000000100000" w:firstRow="0" w:lastRow="0" w:firstColumn="0" w:lastColumn="0" w:oddVBand="0" w:evenVBand="0" w:oddHBand="1" w:evenHBand="0" w:firstRowFirstColumn="0" w:firstRowLastColumn="0" w:lastRowFirstColumn="0" w:lastRowLastColumn="0"/>
            </w:pPr>
            <w:r w:rsidRPr="00343D8E">
              <w:rPr>
                <w:rFonts w:hint="eastAsia"/>
              </w:rPr>
              <w:t>项目经理</w:t>
            </w:r>
          </w:p>
        </w:tc>
        <w:tc>
          <w:tcPr>
            <w:tcW w:w="1667" w:type="pct"/>
            <w:vAlign w:val="center"/>
          </w:tcPr>
          <w:p w:rsidR="00034735" w:rsidRPr="00343D8E" w:rsidRDefault="00034735" w:rsidP="00034735">
            <w:pPr>
              <w:jc w:val="center"/>
              <w:cnfStyle w:val="000000100000" w:firstRow="0" w:lastRow="0" w:firstColumn="0" w:lastColumn="0" w:oddVBand="0" w:evenVBand="0" w:oddHBand="1" w:evenHBand="0" w:firstRowFirstColumn="0" w:firstRowLastColumn="0" w:lastRowFirstColumn="0" w:lastRowLastColumn="0"/>
            </w:pPr>
            <w:r w:rsidRPr="00343D8E">
              <w:rPr>
                <w:rFonts w:hint="eastAsia"/>
              </w:rPr>
              <w:t>1</w:t>
            </w:r>
          </w:p>
        </w:tc>
      </w:tr>
      <w:tr w:rsidR="00034735" w:rsidRPr="00343D8E" w:rsidTr="00034735">
        <w:tc>
          <w:tcPr>
            <w:cnfStyle w:val="001000000000" w:firstRow="0" w:lastRow="0" w:firstColumn="1" w:lastColumn="0" w:oddVBand="0" w:evenVBand="0" w:oddHBand="0" w:evenHBand="0" w:firstRowFirstColumn="0" w:firstRowLastColumn="0" w:lastRowFirstColumn="0" w:lastRowLastColumn="0"/>
            <w:tcW w:w="1667" w:type="pct"/>
            <w:vAlign w:val="center"/>
          </w:tcPr>
          <w:p w:rsidR="00034735" w:rsidRPr="00343D8E" w:rsidRDefault="00034735" w:rsidP="00034735">
            <w:pPr>
              <w:jc w:val="center"/>
            </w:pPr>
            <w:r w:rsidRPr="00343D8E">
              <w:rPr>
                <w:rFonts w:hint="eastAsia"/>
              </w:rPr>
              <w:t>2</w:t>
            </w:r>
          </w:p>
        </w:tc>
        <w:tc>
          <w:tcPr>
            <w:tcW w:w="1666" w:type="pct"/>
            <w:vAlign w:val="center"/>
          </w:tcPr>
          <w:p w:rsidR="00034735" w:rsidRPr="00343D8E" w:rsidRDefault="00034735" w:rsidP="00034735">
            <w:pPr>
              <w:jc w:val="center"/>
              <w:cnfStyle w:val="000000000000" w:firstRow="0" w:lastRow="0" w:firstColumn="0" w:lastColumn="0" w:oddVBand="0" w:evenVBand="0" w:oddHBand="0" w:evenHBand="0" w:firstRowFirstColumn="0" w:firstRowLastColumn="0" w:lastRowFirstColumn="0" w:lastRowLastColumn="0"/>
            </w:pPr>
            <w:r w:rsidRPr="00343D8E">
              <w:rPr>
                <w:rFonts w:hint="eastAsia"/>
              </w:rPr>
              <w:t>安全员</w:t>
            </w:r>
          </w:p>
        </w:tc>
        <w:tc>
          <w:tcPr>
            <w:tcW w:w="1667" w:type="pct"/>
            <w:vAlign w:val="center"/>
          </w:tcPr>
          <w:p w:rsidR="00034735" w:rsidRPr="00343D8E" w:rsidRDefault="00034735" w:rsidP="00034735">
            <w:pPr>
              <w:jc w:val="center"/>
              <w:cnfStyle w:val="000000000000" w:firstRow="0" w:lastRow="0" w:firstColumn="0" w:lastColumn="0" w:oddVBand="0" w:evenVBand="0" w:oddHBand="0" w:evenHBand="0" w:firstRowFirstColumn="0" w:firstRowLastColumn="0" w:lastRowFirstColumn="0" w:lastRowLastColumn="0"/>
            </w:pPr>
            <w:r w:rsidRPr="00343D8E">
              <w:t>1</w:t>
            </w:r>
          </w:p>
        </w:tc>
      </w:tr>
      <w:tr w:rsidR="00034735" w:rsidRPr="00343D8E" w:rsidTr="00034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34735" w:rsidRPr="00343D8E" w:rsidRDefault="00034735" w:rsidP="00034735">
            <w:pPr>
              <w:jc w:val="center"/>
            </w:pPr>
            <w:r w:rsidRPr="00343D8E">
              <w:rPr>
                <w:rFonts w:hint="eastAsia"/>
              </w:rPr>
              <w:t>3</w:t>
            </w:r>
          </w:p>
        </w:tc>
        <w:tc>
          <w:tcPr>
            <w:tcW w:w="1666" w:type="pct"/>
            <w:vAlign w:val="center"/>
          </w:tcPr>
          <w:p w:rsidR="00034735" w:rsidRPr="00343D8E" w:rsidRDefault="00034735" w:rsidP="00034735">
            <w:pPr>
              <w:jc w:val="center"/>
              <w:cnfStyle w:val="000000100000" w:firstRow="0" w:lastRow="0" w:firstColumn="0" w:lastColumn="0" w:oddVBand="0" w:evenVBand="0" w:oddHBand="1" w:evenHBand="0" w:firstRowFirstColumn="0" w:firstRowLastColumn="0" w:lastRowFirstColumn="0" w:lastRowLastColumn="0"/>
            </w:pPr>
            <w:r w:rsidRPr="00343D8E">
              <w:rPr>
                <w:rFonts w:hint="eastAsia"/>
              </w:rPr>
              <w:t>垃圾清运主管</w:t>
            </w:r>
          </w:p>
        </w:tc>
        <w:tc>
          <w:tcPr>
            <w:tcW w:w="1667" w:type="pct"/>
            <w:vAlign w:val="center"/>
          </w:tcPr>
          <w:p w:rsidR="00034735" w:rsidRPr="00343D8E" w:rsidRDefault="00034735" w:rsidP="00034735">
            <w:pPr>
              <w:jc w:val="center"/>
              <w:cnfStyle w:val="000000100000" w:firstRow="0" w:lastRow="0" w:firstColumn="0" w:lastColumn="0" w:oddVBand="0" w:evenVBand="0" w:oddHBand="1" w:evenHBand="0" w:firstRowFirstColumn="0" w:firstRowLastColumn="0" w:lastRowFirstColumn="0" w:lastRowLastColumn="0"/>
            </w:pPr>
            <w:r w:rsidRPr="00343D8E">
              <w:rPr>
                <w:rFonts w:hint="eastAsia"/>
              </w:rPr>
              <w:t>1</w:t>
            </w:r>
          </w:p>
        </w:tc>
      </w:tr>
      <w:tr w:rsidR="00034735" w:rsidRPr="00343D8E" w:rsidTr="00034735">
        <w:tc>
          <w:tcPr>
            <w:cnfStyle w:val="001000000000" w:firstRow="0" w:lastRow="0" w:firstColumn="1" w:lastColumn="0" w:oddVBand="0" w:evenVBand="0" w:oddHBand="0" w:evenHBand="0" w:firstRowFirstColumn="0" w:firstRowLastColumn="0" w:lastRowFirstColumn="0" w:lastRowLastColumn="0"/>
            <w:tcW w:w="1667" w:type="pct"/>
            <w:vAlign w:val="center"/>
          </w:tcPr>
          <w:p w:rsidR="00034735" w:rsidRPr="00343D8E" w:rsidRDefault="00034735" w:rsidP="00034735">
            <w:pPr>
              <w:jc w:val="center"/>
            </w:pPr>
            <w:r w:rsidRPr="00343D8E">
              <w:rPr>
                <w:rFonts w:hint="eastAsia"/>
              </w:rPr>
              <w:t>4</w:t>
            </w:r>
          </w:p>
        </w:tc>
        <w:tc>
          <w:tcPr>
            <w:tcW w:w="1666" w:type="pct"/>
            <w:vAlign w:val="center"/>
          </w:tcPr>
          <w:p w:rsidR="00034735" w:rsidRPr="00343D8E" w:rsidRDefault="00034735" w:rsidP="00034735">
            <w:pPr>
              <w:jc w:val="center"/>
              <w:cnfStyle w:val="000000000000" w:firstRow="0" w:lastRow="0" w:firstColumn="0" w:lastColumn="0" w:oddVBand="0" w:evenVBand="0" w:oddHBand="0" w:evenHBand="0" w:firstRowFirstColumn="0" w:firstRowLastColumn="0" w:lastRowFirstColumn="0" w:lastRowLastColumn="0"/>
            </w:pPr>
            <w:r w:rsidRPr="00343D8E">
              <w:rPr>
                <w:rFonts w:hint="eastAsia"/>
              </w:rPr>
              <w:t>班长</w:t>
            </w:r>
          </w:p>
        </w:tc>
        <w:tc>
          <w:tcPr>
            <w:tcW w:w="1667" w:type="pct"/>
            <w:vAlign w:val="center"/>
          </w:tcPr>
          <w:p w:rsidR="00034735" w:rsidRPr="00343D8E" w:rsidRDefault="00034735" w:rsidP="00034735">
            <w:pPr>
              <w:jc w:val="center"/>
              <w:cnfStyle w:val="000000000000" w:firstRow="0" w:lastRow="0" w:firstColumn="0" w:lastColumn="0" w:oddVBand="0" w:evenVBand="0" w:oddHBand="0" w:evenHBand="0" w:firstRowFirstColumn="0" w:firstRowLastColumn="0" w:lastRowFirstColumn="0" w:lastRowLastColumn="0"/>
            </w:pPr>
            <w:r w:rsidRPr="00343D8E">
              <w:rPr>
                <w:rFonts w:hint="eastAsia"/>
              </w:rPr>
              <w:t>2</w:t>
            </w:r>
          </w:p>
        </w:tc>
      </w:tr>
      <w:tr w:rsidR="00034735" w:rsidRPr="00343D8E" w:rsidTr="00034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34735" w:rsidRPr="00343D8E" w:rsidRDefault="00034735" w:rsidP="00034735">
            <w:pPr>
              <w:jc w:val="center"/>
            </w:pPr>
            <w:r w:rsidRPr="00343D8E">
              <w:rPr>
                <w:rFonts w:hint="eastAsia"/>
              </w:rPr>
              <w:t>5</w:t>
            </w:r>
          </w:p>
        </w:tc>
        <w:tc>
          <w:tcPr>
            <w:tcW w:w="1666" w:type="pct"/>
            <w:vAlign w:val="center"/>
          </w:tcPr>
          <w:p w:rsidR="00034735" w:rsidRPr="00343D8E" w:rsidRDefault="00034735" w:rsidP="00034735">
            <w:pPr>
              <w:jc w:val="center"/>
              <w:cnfStyle w:val="000000100000" w:firstRow="0" w:lastRow="0" w:firstColumn="0" w:lastColumn="0" w:oddVBand="0" w:evenVBand="0" w:oddHBand="1" w:evenHBand="0" w:firstRowFirstColumn="0" w:firstRowLastColumn="0" w:lastRowFirstColumn="0" w:lastRowLastColumn="0"/>
            </w:pPr>
            <w:r w:rsidRPr="00343D8E">
              <w:rPr>
                <w:rFonts w:hint="eastAsia"/>
              </w:rPr>
              <w:t>垃圾清运员</w:t>
            </w:r>
          </w:p>
        </w:tc>
        <w:tc>
          <w:tcPr>
            <w:tcW w:w="1667" w:type="pct"/>
            <w:vAlign w:val="center"/>
          </w:tcPr>
          <w:p w:rsidR="00034735" w:rsidRPr="00343D8E" w:rsidRDefault="00034735" w:rsidP="00034735">
            <w:pPr>
              <w:jc w:val="center"/>
              <w:cnfStyle w:val="000000100000" w:firstRow="0" w:lastRow="0" w:firstColumn="0" w:lastColumn="0" w:oddVBand="0" w:evenVBand="0" w:oddHBand="1" w:evenHBand="0" w:firstRowFirstColumn="0" w:firstRowLastColumn="0" w:lastRowFirstColumn="0" w:lastRowLastColumn="0"/>
            </w:pPr>
            <w:r w:rsidRPr="00343D8E">
              <w:rPr>
                <w:rFonts w:hint="eastAsia"/>
              </w:rPr>
              <w:t>6</w:t>
            </w:r>
          </w:p>
        </w:tc>
      </w:tr>
    </w:tbl>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spacing w:line="240" w:lineRule="auto"/>
      </w:pPr>
    </w:p>
    <w:p w:rsidR="00034735" w:rsidRDefault="00034735" w:rsidP="00034735">
      <w:pPr>
        <w:pStyle w:val="5"/>
      </w:pPr>
      <w:r w:rsidRPr="00AE4F37">
        <w:rPr>
          <w:rFonts w:hint="eastAsia"/>
        </w:rPr>
        <w:lastRenderedPageBreak/>
        <w:t>主要岗位职责</w:t>
      </w:r>
      <w:r>
        <w:rPr>
          <w:rFonts w:cs="宋体" w:hint="eastAsia"/>
          <w:sz w:val="20"/>
          <w:szCs w:val="20"/>
        </w:rPr>
        <w:t>④</w:t>
      </w:r>
    </w:p>
    <w:tbl>
      <w:tblPr>
        <w:tblStyle w:val="ae"/>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108"/>
        <w:gridCol w:w="4107"/>
      </w:tblGrid>
      <w:tr w:rsidR="00034735" w:rsidTr="004E5A23">
        <w:trPr>
          <w:trHeight w:val="867"/>
          <w:jc w:val="center"/>
        </w:trPr>
        <w:tc>
          <w:tcPr>
            <w:tcW w:w="4108" w:type="dxa"/>
            <w:shd w:val="clear" w:color="auto" w:fill="D9D9D9" w:themeFill="background1" w:themeFillShade="D9"/>
            <w:vAlign w:val="center"/>
          </w:tcPr>
          <w:p w:rsidR="00034735" w:rsidRDefault="00034735" w:rsidP="004E5A23">
            <w:pPr>
              <w:jc w:val="center"/>
              <w:rPr>
                <w:b/>
              </w:rPr>
            </w:pPr>
            <w:r>
              <w:rPr>
                <w:rFonts w:hint="eastAsia"/>
                <w:b/>
              </w:rPr>
              <w:t>岗位</w:t>
            </w:r>
          </w:p>
        </w:tc>
        <w:tc>
          <w:tcPr>
            <w:tcW w:w="4108" w:type="dxa"/>
            <w:shd w:val="clear" w:color="auto" w:fill="D9D9D9" w:themeFill="background1" w:themeFillShade="D9"/>
            <w:vAlign w:val="center"/>
          </w:tcPr>
          <w:p w:rsidR="00034735" w:rsidRPr="006C21CF" w:rsidRDefault="00034735" w:rsidP="004E5A23">
            <w:pPr>
              <w:jc w:val="center"/>
            </w:pPr>
            <w:r>
              <w:rPr>
                <w:rFonts w:hint="eastAsia"/>
              </w:rPr>
              <w:t>项目经理</w:t>
            </w:r>
          </w:p>
        </w:tc>
      </w:tr>
      <w:tr w:rsidR="00034735" w:rsidTr="004E5A23">
        <w:trPr>
          <w:jc w:val="center"/>
        </w:trPr>
        <w:tc>
          <w:tcPr>
            <w:tcW w:w="8216" w:type="dxa"/>
            <w:gridSpan w:val="2"/>
          </w:tcPr>
          <w:p w:rsidR="00034735" w:rsidRPr="00C15536" w:rsidRDefault="00034735" w:rsidP="004E5A23">
            <w:pPr>
              <w:rPr>
                <w:szCs w:val="21"/>
              </w:rPr>
            </w:pPr>
            <w:r w:rsidRPr="00C15536">
              <w:rPr>
                <w:rFonts w:hint="eastAsia"/>
                <w:szCs w:val="21"/>
              </w:rPr>
              <w:t>1</w:t>
            </w:r>
            <w:r w:rsidRPr="00C15536">
              <w:rPr>
                <w:rFonts w:hint="eastAsia"/>
                <w:szCs w:val="21"/>
              </w:rPr>
              <w:t>、制定本部门的年工作计划和年培训计划。</w:t>
            </w:r>
          </w:p>
          <w:p w:rsidR="00034735" w:rsidRPr="00C15536" w:rsidRDefault="00034735" w:rsidP="004E5A23">
            <w:pPr>
              <w:rPr>
                <w:szCs w:val="21"/>
              </w:rPr>
            </w:pPr>
            <w:r w:rsidRPr="00C15536">
              <w:rPr>
                <w:szCs w:val="21"/>
              </w:rPr>
              <w:t>2</w:t>
            </w:r>
            <w:r w:rsidRPr="00C15536">
              <w:rPr>
                <w:rFonts w:hint="eastAsia"/>
                <w:szCs w:val="21"/>
              </w:rPr>
              <w:t>、</w:t>
            </w:r>
            <w:r w:rsidRPr="00C15536">
              <w:rPr>
                <w:szCs w:val="21"/>
              </w:rPr>
              <w:t>检查、审核主管制定的月工作计划和月培训计划。</w:t>
            </w:r>
            <w:r w:rsidRPr="00C15536">
              <w:rPr>
                <w:szCs w:val="21"/>
              </w:rPr>
              <w:t xml:space="preserve"> </w:t>
            </w:r>
          </w:p>
          <w:p w:rsidR="00034735" w:rsidRPr="00C15536" w:rsidRDefault="00034735" w:rsidP="004E5A23">
            <w:pPr>
              <w:rPr>
                <w:szCs w:val="21"/>
              </w:rPr>
            </w:pPr>
            <w:r w:rsidRPr="00C15536">
              <w:rPr>
                <w:szCs w:val="21"/>
              </w:rPr>
              <w:t>3</w:t>
            </w:r>
            <w:r w:rsidRPr="00C15536">
              <w:rPr>
                <w:rFonts w:hint="eastAsia"/>
                <w:szCs w:val="21"/>
              </w:rPr>
              <w:t>、</w:t>
            </w:r>
            <w:r w:rsidRPr="00C15536">
              <w:rPr>
                <w:szCs w:val="21"/>
              </w:rPr>
              <w:t>检查保洁部的所有工作。</w:t>
            </w:r>
          </w:p>
          <w:p w:rsidR="00034735" w:rsidRPr="00C15536" w:rsidRDefault="00034735" w:rsidP="004E5A23">
            <w:pPr>
              <w:rPr>
                <w:szCs w:val="21"/>
              </w:rPr>
            </w:pPr>
            <w:r w:rsidRPr="00C15536">
              <w:rPr>
                <w:szCs w:val="21"/>
              </w:rPr>
              <w:t>4</w:t>
            </w:r>
            <w:r w:rsidRPr="00C15536">
              <w:rPr>
                <w:rFonts w:hint="eastAsia"/>
                <w:szCs w:val="21"/>
              </w:rPr>
              <w:t>、</w:t>
            </w:r>
            <w:r w:rsidRPr="00C15536">
              <w:rPr>
                <w:szCs w:val="21"/>
              </w:rPr>
              <w:t>建立制定各项工作的程序与标准，管理监督下属按公司标准化实施。</w:t>
            </w:r>
          </w:p>
          <w:p w:rsidR="00034735" w:rsidRPr="00C15536" w:rsidRDefault="00034735" w:rsidP="004E5A23">
            <w:pPr>
              <w:rPr>
                <w:szCs w:val="21"/>
              </w:rPr>
            </w:pPr>
            <w:r w:rsidRPr="00C15536">
              <w:rPr>
                <w:szCs w:val="21"/>
              </w:rPr>
              <w:t>5</w:t>
            </w:r>
            <w:r w:rsidRPr="00C15536">
              <w:rPr>
                <w:rFonts w:hint="eastAsia"/>
                <w:szCs w:val="21"/>
              </w:rPr>
              <w:t>、</w:t>
            </w:r>
            <w:r w:rsidRPr="00C15536">
              <w:rPr>
                <w:szCs w:val="21"/>
              </w:rPr>
              <w:t>出席项目召开的例会，通过例会了解项目对本部有无新的要求，根据实际情况调整工作</w:t>
            </w:r>
            <w:r w:rsidRPr="00C15536">
              <w:rPr>
                <w:rFonts w:hint="eastAsia"/>
                <w:szCs w:val="21"/>
              </w:rPr>
              <w:t>计划。</w:t>
            </w:r>
          </w:p>
          <w:p w:rsidR="00034735" w:rsidRPr="00C15536" w:rsidRDefault="00034735" w:rsidP="004E5A23">
            <w:pPr>
              <w:rPr>
                <w:szCs w:val="21"/>
              </w:rPr>
            </w:pPr>
            <w:r w:rsidRPr="00C15536">
              <w:rPr>
                <w:szCs w:val="21"/>
              </w:rPr>
              <w:t>6</w:t>
            </w:r>
            <w:r w:rsidRPr="00C15536">
              <w:rPr>
                <w:rFonts w:hint="eastAsia"/>
                <w:szCs w:val="21"/>
              </w:rPr>
              <w:t>、</w:t>
            </w:r>
            <w:r w:rsidRPr="00C15536">
              <w:rPr>
                <w:szCs w:val="21"/>
              </w:rPr>
              <w:t>检查监督并保证各区域达到清洁标准，随时掌握标准化落实情况，要求达到高质量、高</w:t>
            </w:r>
            <w:r w:rsidRPr="00C15536">
              <w:rPr>
                <w:rFonts w:hint="eastAsia"/>
                <w:szCs w:val="21"/>
              </w:rPr>
              <w:t>标准。</w:t>
            </w:r>
          </w:p>
          <w:p w:rsidR="00034735" w:rsidRPr="00C15536" w:rsidRDefault="00034735" w:rsidP="004E5A23">
            <w:pPr>
              <w:rPr>
                <w:szCs w:val="21"/>
              </w:rPr>
            </w:pPr>
            <w:r w:rsidRPr="00C15536">
              <w:rPr>
                <w:szCs w:val="21"/>
              </w:rPr>
              <w:t>7</w:t>
            </w:r>
            <w:r w:rsidRPr="00C15536">
              <w:rPr>
                <w:rFonts w:hint="eastAsia"/>
                <w:szCs w:val="21"/>
              </w:rPr>
              <w:t>、</w:t>
            </w:r>
            <w:r w:rsidRPr="00C15536">
              <w:rPr>
                <w:szCs w:val="21"/>
              </w:rPr>
              <w:t>检查监督所有清洁设备及工具维修保养规程落实情况，确保正常完好。</w:t>
            </w:r>
          </w:p>
          <w:p w:rsidR="00034735" w:rsidRPr="00C15536" w:rsidRDefault="00034735" w:rsidP="004E5A23">
            <w:pPr>
              <w:rPr>
                <w:szCs w:val="21"/>
              </w:rPr>
            </w:pPr>
            <w:r w:rsidRPr="00C15536">
              <w:rPr>
                <w:szCs w:val="21"/>
              </w:rPr>
              <w:t>8</w:t>
            </w:r>
            <w:r w:rsidRPr="00C15536">
              <w:rPr>
                <w:rFonts w:hint="eastAsia"/>
                <w:szCs w:val="21"/>
              </w:rPr>
              <w:t>、</w:t>
            </w:r>
            <w:r w:rsidRPr="00C15536">
              <w:rPr>
                <w:szCs w:val="21"/>
              </w:rPr>
              <w:t>协调与其它各部门的关系，加强横向沟通，保证部门之间密切配合。</w:t>
            </w:r>
          </w:p>
          <w:p w:rsidR="00034735" w:rsidRPr="00C15536" w:rsidRDefault="00034735" w:rsidP="004E5A23">
            <w:pPr>
              <w:rPr>
                <w:szCs w:val="21"/>
              </w:rPr>
            </w:pPr>
            <w:r w:rsidRPr="00C15536">
              <w:rPr>
                <w:szCs w:val="21"/>
              </w:rPr>
              <w:t>9</w:t>
            </w:r>
            <w:r w:rsidRPr="00C15536">
              <w:rPr>
                <w:rFonts w:hint="eastAsia"/>
                <w:szCs w:val="21"/>
              </w:rPr>
              <w:t>、</w:t>
            </w:r>
            <w:r w:rsidRPr="00C15536">
              <w:rPr>
                <w:szCs w:val="21"/>
              </w:rPr>
              <w:t>控制管理清洁用品、客用品及清洁剂的用量，降低成本。</w:t>
            </w:r>
          </w:p>
          <w:p w:rsidR="00034735" w:rsidRPr="00C15536" w:rsidRDefault="00034735" w:rsidP="004E5A23">
            <w:pPr>
              <w:rPr>
                <w:szCs w:val="21"/>
              </w:rPr>
            </w:pPr>
            <w:r w:rsidRPr="00C15536">
              <w:rPr>
                <w:szCs w:val="21"/>
              </w:rPr>
              <w:t>10</w:t>
            </w:r>
            <w:r w:rsidRPr="00C15536">
              <w:rPr>
                <w:rFonts w:hint="eastAsia"/>
                <w:szCs w:val="21"/>
              </w:rPr>
              <w:t>、</w:t>
            </w:r>
            <w:r w:rsidRPr="00C15536">
              <w:rPr>
                <w:szCs w:val="21"/>
              </w:rPr>
              <w:t>指定人员编制，安排员工培训，合理组织调配人员，提高工作效率，向下级传播新知识，</w:t>
            </w:r>
            <w:r w:rsidRPr="00C15536">
              <w:rPr>
                <w:rFonts w:hint="eastAsia"/>
                <w:szCs w:val="21"/>
              </w:rPr>
              <w:t>并使之尽快得到运用。</w:t>
            </w:r>
          </w:p>
          <w:p w:rsidR="00034735" w:rsidRPr="00C15536" w:rsidRDefault="00034735" w:rsidP="004E5A23">
            <w:pPr>
              <w:rPr>
                <w:szCs w:val="21"/>
              </w:rPr>
            </w:pPr>
            <w:r w:rsidRPr="00C15536">
              <w:rPr>
                <w:szCs w:val="21"/>
              </w:rPr>
              <w:t>11</w:t>
            </w:r>
            <w:r w:rsidRPr="00C15536">
              <w:rPr>
                <w:rFonts w:hint="eastAsia"/>
                <w:szCs w:val="21"/>
              </w:rPr>
              <w:t>、</w:t>
            </w:r>
            <w:r w:rsidRPr="00C15536">
              <w:rPr>
                <w:szCs w:val="21"/>
              </w:rPr>
              <w:t>每月</w:t>
            </w:r>
            <w:r w:rsidRPr="00C15536">
              <w:rPr>
                <w:szCs w:val="21"/>
              </w:rPr>
              <w:t>15</w:t>
            </w:r>
            <w:r w:rsidRPr="00C15536">
              <w:rPr>
                <w:szCs w:val="21"/>
              </w:rPr>
              <w:t>日之前向生产副经理递交关于本部门的采购计划。</w:t>
            </w:r>
          </w:p>
          <w:p w:rsidR="00034735" w:rsidRPr="00C15536" w:rsidRDefault="00034735" w:rsidP="004E5A23">
            <w:pPr>
              <w:rPr>
                <w:szCs w:val="21"/>
              </w:rPr>
            </w:pPr>
            <w:r w:rsidRPr="00C15536">
              <w:rPr>
                <w:szCs w:val="21"/>
              </w:rPr>
              <w:t>12</w:t>
            </w:r>
            <w:r w:rsidRPr="00C15536">
              <w:rPr>
                <w:rFonts w:hint="eastAsia"/>
                <w:szCs w:val="21"/>
              </w:rPr>
              <w:t>、</w:t>
            </w:r>
            <w:r w:rsidRPr="00C15536">
              <w:rPr>
                <w:szCs w:val="21"/>
              </w:rPr>
              <w:t>每月</w:t>
            </w:r>
            <w:r w:rsidRPr="00C15536">
              <w:rPr>
                <w:szCs w:val="21"/>
              </w:rPr>
              <w:t>23</w:t>
            </w:r>
            <w:r w:rsidRPr="00C15536">
              <w:rPr>
                <w:szCs w:val="21"/>
              </w:rPr>
              <w:t>日之前向项目经理递交关于本部门的员工考勤。</w:t>
            </w:r>
          </w:p>
          <w:p w:rsidR="00034735" w:rsidRPr="00C15536" w:rsidRDefault="00034735" w:rsidP="004E5A23">
            <w:pPr>
              <w:rPr>
                <w:szCs w:val="21"/>
              </w:rPr>
            </w:pPr>
            <w:r w:rsidRPr="00C15536">
              <w:rPr>
                <w:szCs w:val="21"/>
              </w:rPr>
              <w:t>13</w:t>
            </w:r>
            <w:r w:rsidRPr="00C15536">
              <w:rPr>
                <w:rFonts w:hint="eastAsia"/>
                <w:szCs w:val="21"/>
              </w:rPr>
              <w:t>、</w:t>
            </w:r>
            <w:r w:rsidRPr="00C15536">
              <w:rPr>
                <w:szCs w:val="21"/>
              </w:rPr>
              <w:t>每月月初向生产副经理递交关于本部门的月报。</w:t>
            </w:r>
          </w:p>
          <w:p w:rsidR="00034735" w:rsidRPr="00C15536" w:rsidRDefault="00034735" w:rsidP="004E5A23">
            <w:pPr>
              <w:rPr>
                <w:szCs w:val="21"/>
              </w:rPr>
            </w:pPr>
            <w:r w:rsidRPr="00C15536">
              <w:rPr>
                <w:szCs w:val="21"/>
              </w:rPr>
              <w:t>14</w:t>
            </w:r>
            <w:r w:rsidRPr="00C15536">
              <w:rPr>
                <w:rFonts w:hint="eastAsia"/>
                <w:szCs w:val="21"/>
              </w:rPr>
              <w:t>、</w:t>
            </w:r>
            <w:r w:rsidRPr="00C15536">
              <w:rPr>
                <w:szCs w:val="21"/>
              </w:rPr>
              <w:t>经常对员工进行思想教育及安全、消防培训，提高员工的政治和业务素质。</w:t>
            </w:r>
          </w:p>
          <w:p w:rsidR="00034735" w:rsidRPr="00C15536" w:rsidRDefault="00034735" w:rsidP="004E5A23">
            <w:pPr>
              <w:rPr>
                <w:szCs w:val="21"/>
              </w:rPr>
            </w:pPr>
            <w:r w:rsidRPr="00C15536">
              <w:rPr>
                <w:szCs w:val="21"/>
              </w:rPr>
              <w:t>15</w:t>
            </w:r>
            <w:r w:rsidRPr="00C15536">
              <w:rPr>
                <w:rFonts w:hint="eastAsia"/>
                <w:szCs w:val="21"/>
              </w:rPr>
              <w:t>、</w:t>
            </w:r>
            <w:r w:rsidRPr="00C15536">
              <w:rPr>
                <w:szCs w:val="21"/>
              </w:rPr>
              <w:t>能较好的和甲方相关人员做好沟通。</w:t>
            </w:r>
          </w:p>
          <w:p w:rsidR="00034735" w:rsidRPr="007454CE" w:rsidRDefault="00034735" w:rsidP="004E5A23">
            <w:r w:rsidRPr="00C15536">
              <w:rPr>
                <w:szCs w:val="21"/>
              </w:rPr>
              <w:t>16</w:t>
            </w:r>
            <w:r w:rsidRPr="00C15536">
              <w:rPr>
                <w:rFonts w:hint="eastAsia"/>
                <w:szCs w:val="21"/>
              </w:rPr>
              <w:t>、</w:t>
            </w:r>
            <w:r w:rsidRPr="00C15536">
              <w:rPr>
                <w:szCs w:val="21"/>
              </w:rPr>
              <w:t>圆满解决和处理客户投诉，保证公司的声誉。</w:t>
            </w:r>
          </w:p>
        </w:tc>
      </w:tr>
    </w:tbl>
    <w:p w:rsidR="00034735" w:rsidRDefault="00034735" w:rsidP="00034735">
      <w:pPr>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p w:rsidR="00034735" w:rsidRDefault="00034735" w:rsidP="00034735">
      <w:pPr>
        <w:spacing w:line="240" w:lineRule="auto"/>
        <w:rPr>
          <w:b/>
          <w:lang w:eastAsia="zh-CN"/>
        </w:rPr>
      </w:pPr>
    </w:p>
    <w:tbl>
      <w:tblPr>
        <w:tblStyle w:val="ae"/>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108"/>
        <w:gridCol w:w="4107"/>
      </w:tblGrid>
      <w:tr w:rsidR="00034735" w:rsidTr="004E5A23">
        <w:trPr>
          <w:trHeight w:val="867"/>
          <w:jc w:val="center"/>
        </w:trPr>
        <w:tc>
          <w:tcPr>
            <w:tcW w:w="4148" w:type="dxa"/>
            <w:shd w:val="clear" w:color="auto" w:fill="D9D9D9" w:themeFill="background1" w:themeFillShade="D9"/>
            <w:vAlign w:val="center"/>
          </w:tcPr>
          <w:p w:rsidR="00034735" w:rsidRDefault="00034735" w:rsidP="004E5A23">
            <w:pPr>
              <w:jc w:val="center"/>
              <w:rPr>
                <w:b/>
              </w:rPr>
            </w:pPr>
            <w:r>
              <w:rPr>
                <w:rFonts w:hint="eastAsia"/>
                <w:b/>
              </w:rPr>
              <w:lastRenderedPageBreak/>
              <w:t>岗位</w:t>
            </w:r>
          </w:p>
        </w:tc>
        <w:tc>
          <w:tcPr>
            <w:tcW w:w="4148" w:type="dxa"/>
            <w:shd w:val="clear" w:color="auto" w:fill="D9D9D9" w:themeFill="background1" w:themeFillShade="D9"/>
            <w:vAlign w:val="center"/>
          </w:tcPr>
          <w:p w:rsidR="00034735" w:rsidRPr="006C21CF" w:rsidRDefault="00034735" w:rsidP="004E5A23">
            <w:pPr>
              <w:jc w:val="center"/>
            </w:pPr>
            <w:r>
              <w:rPr>
                <w:rFonts w:hint="eastAsia"/>
              </w:rPr>
              <w:t>垃圾清运主管</w:t>
            </w:r>
            <w:r>
              <w:rPr>
                <w:rFonts w:hint="eastAsia"/>
              </w:rPr>
              <w:t>/</w:t>
            </w:r>
            <w:r>
              <w:rPr>
                <w:rFonts w:hint="eastAsia"/>
              </w:rPr>
              <w:t>班长</w:t>
            </w:r>
          </w:p>
        </w:tc>
      </w:tr>
      <w:tr w:rsidR="00034735" w:rsidTr="004E5A23">
        <w:trPr>
          <w:jc w:val="center"/>
        </w:trPr>
        <w:tc>
          <w:tcPr>
            <w:tcW w:w="8296" w:type="dxa"/>
            <w:gridSpan w:val="2"/>
          </w:tcPr>
          <w:p w:rsidR="00034735" w:rsidRPr="00C15536" w:rsidRDefault="00034735" w:rsidP="004E5A23">
            <w:pPr>
              <w:rPr>
                <w:rFonts w:ascii="宋体" w:hAnsi="宋体"/>
                <w:szCs w:val="21"/>
              </w:rPr>
            </w:pPr>
            <w:r w:rsidRPr="00C15536">
              <w:rPr>
                <w:rFonts w:ascii="宋体" w:hAnsi="宋体"/>
                <w:szCs w:val="21"/>
              </w:rPr>
              <w:t>1</w:t>
            </w:r>
            <w:r w:rsidRPr="00C15536">
              <w:rPr>
                <w:rFonts w:ascii="宋体" w:hAnsi="宋体" w:hint="eastAsia"/>
                <w:szCs w:val="21"/>
              </w:rPr>
              <w:t>、</w:t>
            </w:r>
            <w:r w:rsidRPr="00C15536">
              <w:rPr>
                <w:rFonts w:ascii="宋体" w:hAnsi="宋体"/>
                <w:szCs w:val="21"/>
              </w:rPr>
              <w:t>负责监督执行公司及项目的各项规章制度</w:t>
            </w:r>
            <w:r w:rsidRPr="00C15536">
              <w:rPr>
                <w:rFonts w:ascii="宋体" w:hAnsi="宋体" w:hint="eastAsia"/>
                <w:szCs w:val="21"/>
              </w:rPr>
              <w:t>。</w:t>
            </w:r>
          </w:p>
          <w:p w:rsidR="00034735" w:rsidRPr="00C15536" w:rsidRDefault="00034735" w:rsidP="004E5A23">
            <w:pPr>
              <w:rPr>
                <w:rFonts w:ascii="宋体" w:hAnsi="宋体"/>
                <w:szCs w:val="21"/>
              </w:rPr>
            </w:pPr>
            <w:r w:rsidRPr="00C15536">
              <w:rPr>
                <w:rFonts w:ascii="宋体" w:hAnsi="宋体"/>
                <w:szCs w:val="21"/>
              </w:rPr>
              <w:t>2</w:t>
            </w:r>
            <w:r w:rsidRPr="00C15536">
              <w:rPr>
                <w:rFonts w:ascii="宋体" w:hAnsi="宋体" w:hint="eastAsia"/>
                <w:szCs w:val="21"/>
              </w:rPr>
              <w:t>、</w:t>
            </w:r>
            <w:r w:rsidRPr="00C15536">
              <w:rPr>
                <w:rFonts w:ascii="宋体" w:hAnsi="宋体"/>
                <w:szCs w:val="21"/>
              </w:rPr>
              <w:t xml:space="preserve">负责检查员工的工作及标准化的实施，确保所有管辖区域的卫生、安全达到标准。 </w:t>
            </w:r>
          </w:p>
          <w:p w:rsidR="00034735" w:rsidRPr="00C15536" w:rsidRDefault="00034735" w:rsidP="004E5A23">
            <w:pPr>
              <w:rPr>
                <w:rFonts w:ascii="宋体" w:hAnsi="宋体"/>
                <w:szCs w:val="21"/>
              </w:rPr>
            </w:pPr>
            <w:r w:rsidRPr="00C15536">
              <w:rPr>
                <w:rFonts w:ascii="宋体" w:hAnsi="宋体"/>
                <w:szCs w:val="21"/>
              </w:rPr>
              <w:t>3</w:t>
            </w:r>
            <w:r w:rsidRPr="00C15536">
              <w:rPr>
                <w:rFonts w:ascii="宋体" w:hAnsi="宋体" w:hint="eastAsia"/>
                <w:szCs w:val="21"/>
              </w:rPr>
              <w:t>、</w:t>
            </w:r>
            <w:r w:rsidRPr="00C15536">
              <w:rPr>
                <w:rFonts w:ascii="宋体" w:hAnsi="宋体"/>
                <w:szCs w:val="21"/>
              </w:rPr>
              <w:t>负责每月对员工进行绩效评估及有关培训，并进行跟近检查和考核。</w:t>
            </w:r>
          </w:p>
          <w:p w:rsidR="00034735" w:rsidRPr="00C15536" w:rsidRDefault="00034735" w:rsidP="004E5A23">
            <w:pPr>
              <w:rPr>
                <w:rFonts w:ascii="宋体" w:hAnsi="宋体"/>
                <w:szCs w:val="21"/>
              </w:rPr>
            </w:pPr>
            <w:r w:rsidRPr="00C15536">
              <w:rPr>
                <w:rFonts w:ascii="宋体" w:hAnsi="宋体"/>
                <w:szCs w:val="21"/>
              </w:rPr>
              <w:t>4</w:t>
            </w:r>
            <w:r w:rsidRPr="00C15536">
              <w:rPr>
                <w:rFonts w:ascii="宋体" w:hAnsi="宋体" w:hint="eastAsia"/>
                <w:szCs w:val="21"/>
              </w:rPr>
              <w:t>、</w:t>
            </w:r>
            <w:r w:rsidRPr="00C15536">
              <w:rPr>
                <w:rFonts w:ascii="宋体" w:hAnsi="宋体"/>
                <w:szCs w:val="21"/>
              </w:rPr>
              <w:t>负责每月月底前制定下月的员工排班，并报经理。</w:t>
            </w:r>
          </w:p>
          <w:p w:rsidR="00034735" w:rsidRPr="00C15536" w:rsidRDefault="00034735" w:rsidP="004E5A23">
            <w:pPr>
              <w:rPr>
                <w:rFonts w:ascii="宋体" w:hAnsi="宋体"/>
                <w:szCs w:val="21"/>
              </w:rPr>
            </w:pPr>
            <w:r w:rsidRPr="00C15536">
              <w:rPr>
                <w:rFonts w:ascii="宋体" w:hAnsi="宋体"/>
                <w:szCs w:val="21"/>
              </w:rPr>
              <w:t>5</w:t>
            </w:r>
            <w:r w:rsidRPr="00C15536">
              <w:rPr>
                <w:rFonts w:ascii="宋体" w:hAnsi="宋体" w:hint="eastAsia"/>
                <w:szCs w:val="21"/>
              </w:rPr>
              <w:t>、</w:t>
            </w:r>
            <w:r w:rsidRPr="00C15536">
              <w:rPr>
                <w:rFonts w:ascii="宋体" w:hAnsi="宋体"/>
                <w:szCs w:val="21"/>
              </w:rPr>
              <w:t>传达执行经理下达的各项指令，合理调配资源、布置任务，并及时完成各项任务。</w:t>
            </w:r>
          </w:p>
          <w:p w:rsidR="00034735" w:rsidRPr="00C15536" w:rsidRDefault="00034735" w:rsidP="004E5A23">
            <w:pPr>
              <w:rPr>
                <w:rFonts w:ascii="宋体" w:hAnsi="宋体"/>
                <w:szCs w:val="21"/>
              </w:rPr>
            </w:pPr>
            <w:r w:rsidRPr="00C15536">
              <w:rPr>
                <w:rFonts w:ascii="宋体" w:hAnsi="宋体"/>
                <w:szCs w:val="21"/>
              </w:rPr>
              <w:t>6</w:t>
            </w:r>
            <w:r w:rsidRPr="00C15536">
              <w:rPr>
                <w:rFonts w:ascii="宋体" w:hAnsi="宋体" w:hint="eastAsia"/>
                <w:szCs w:val="21"/>
              </w:rPr>
              <w:t>、</w:t>
            </w:r>
            <w:r w:rsidRPr="00C15536">
              <w:rPr>
                <w:rFonts w:ascii="宋体" w:hAnsi="宋体"/>
                <w:szCs w:val="21"/>
              </w:rPr>
              <w:t>负责检查员工的着装、仪表、礼仪礼貌及劳动纪律。</w:t>
            </w:r>
          </w:p>
          <w:p w:rsidR="00034735" w:rsidRPr="00C15536" w:rsidRDefault="00034735" w:rsidP="004E5A23">
            <w:pPr>
              <w:rPr>
                <w:rFonts w:ascii="宋体" w:hAnsi="宋体"/>
                <w:szCs w:val="21"/>
              </w:rPr>
            </w:pPr>
            <w:r w:rsidRPr="00C15536">
              <w:rPr>
                <w:rFonts w:ascii="宋体" w:hAnsi="宋体"/>
                <w:szCs w:val="21"/>
              </w:rPr>
              <w:t>7</w:t>
            </w:r>
            <w:r w:rsidRPr="00C15536">
              <w:rPr>
                <w:rFonts w:ascii="宋体" w:hAnsi="宋体" w:hint="eastAsia"/>
                <w:szCs w:val="21"/>
              </w:rPr>
              <w:t>、</w:t>
            </w:r>
            <w:r w:rsidRPr="00C15536">
              <w:rPr>
                <w:rFonts w:ascii="宋体" w:hAnsi="宋体"/>
                <w:szCs w:val="21"/>
              </w:rPr>
              <w:t>负责处理员工的违纪行为，并及时向保洁部经理汇报。</w:t>
            </w:r>
          </w:p>
          <w:p w:rsidR="00034735" w:rsidRPr="00C15536" w:rsidRDefault="00034735" w:rsidP="004E5A23">
            <w:pPr>
              <w:rPr>
                <w:rFonts w:ascii="宋体" w:hAnsi="宋体"/>
                <w:szCs w:val="21"/>
              </w:rPr>
            </w:pPr>
            <w:r w:rsidRPr="00C15536">
              <w:rPr>
                <w:rFonts w:ascii="宋体" w:hAnsi="宋体"/>
                <w:szCs w:val="21"/>
              </w:rPr>
              <w:t>8</w:t>
            </w:r>
            <w:r w:rsidRPr="00C15536">
              <w:rPr>
                <w:rFonts w:ascii="宋体" w:hAnsi="宋体" w:hint="eastAsia"/>
                <w:szCs w:val="21"/>
              </w:rPr>
              <w:t>、</w:t>
            </w:r>
            <w:r w:rsidRPr="00C15536">
              <w:rPr>
                <w:rFonts w:ascii="宋体" w:hAnsi="宋体"/>
                <w:szCs w:val="21"/>
              </w:rPr>
              <w:t>负责每月月底制定下月的月工作计划和月培训计划，报经理。</w:t>
            </w:r>
          </w:p>
          <w:p w:rsidR="00034735" w:rsidRPr="00C15536" w:rsidRDefault="00034735" w:rsidP="004E5A23">
            <w:pPr>
              <w:rPr>
                <w:rFonts w:ascii="宋体" w:hAnsi="宋体"/>
                <w:szCs w:val="21"/>
              </w:rPr>
            </w:pPr>
            <w:r w:rsidRPr="00C15536">
              <w:rPr>
                <w:rFonts w:ascii="宋体" w:hAnsi="宋体"/>
                <w:szCs w:val="21"/>
              </w:rPr>
              <w:t>9</w:t>
            </w:r>
            <w:r w:rsidRPr="00C15536">
              <w:rPr>
                <w:rFonts w:ascii="宋体" w:hAnsi="宋体" w:hint="eastAsia"/>
                <w:szCs w:val="21"/>
              </w:rPr>
              <w:t>、</w:t>
            </w:r>
            <w:r w:rsidRPr="00C15536">
              <w:rPr>
                <w:rFonts w:ascii="宋体" w:hAnsi="宋体"/>
                <w:szCs w:val="21"/>
              </w:rPr>
              <w:t>负责检查员工到岗签到情况，合理分派工作。</w:t>
            </w:r>
          </w:p>
          <w:p w:rsidR="00034735" w:rsidRPr="00C15536" w:rsidRDefault="00034735" w:rsidP="004E5A23">
            <w:pPr>
              <w:rPr>
                <w:rFonts w:ascii="宋体" w:hAnsi="宋体"/>
                <w:szCs w:val="21"/>
              </w:rPr>
            </w:pPr>
            <w:r w:rsidRPr="00C15536">
              <w:rPr>
                <w:rFonts w:ascii="宋体" w:hAnsi="宋体"/>
                <w:szCs w:val="21"/>
              </w:rPr>
              <w:t>10</w:t>
            </w:r>
            <w:r w:rsidRPr="00C15536">
              <w:rPr>
                <w:rFonts w:ascii="宋体" w:hAnsi="宋体" w:hint="eastAsia"/>
                <w:szCs w:val="21"/>
              </w:rPr>
              <w:t>、</w:t>
            </w:r>
            <w:r w:rsidRPr="00C15536">
              <w:rPr>
                <w:rFonts w:ascii="宋体" w:hAnsi="宋体"/>
                <w:szCs w:val="21"/>
              </w:rPr>
              <w:t>负责管理、控制消耗品及清洁用品的使用量，药剂的配比使用量。</w:t>
            </w:r>
          </w:p>
          <w:p w:rsidR="00034735" w:rsidRPr="00C15536" w:rsidRDefault="00034735" w:rsidP="004E5A23">
            <w:pPr>
              <w:rPr>
                <w:rFonts w:ascii="宋体" w:hAnsi="宋体"/>
                <w:szCs w:val="21"/>
              </w:rPr>
            </w:pPr>
            <w:r w:rsidRPr="00C15536">
              <w:rPr>
                <w:rFonts w:ascii="宋体" w:hAnsi="宋体"/>
                <w:szCs w:val="21"/>
              </w:rPr>
              <w:t>11</w:t>
            </w:r>
            <w:r w:rsidRPr="00C15536">
              <w:rPr>
                <w:rFonts w:ascii="宋体" w:hAnsi="宋体" w:hint="eastAsia"/>
                <w:szCs w:val="21"/>
              </w:rPr>
              <w:t>、</w:t>
            </w:r>
            <w:r w:rsidRPr="00C15536">
              <w:rPr>
                <w:rFonts w:ascii="宋体" w:hAnsi="宋体"/>
                <w:szCs w:val="21"/>
              </w:rPr>
              <w:t>负责新员工的在入职培训及所有员工的标准化培训。</w:t>
            </w:r>
          </w:p>
          <w:p w:rsidR="00034735" w:rsidRPr="00C15536" w:rsidRDefault="00034735" w:rsidP="004E5A23">
            <w:pPr>
              <w:rPr>
                <w:rFonts w:ascii="宋体" w:hAnsi="宋体"/>
                <w:szCs w:val="21"/>
              </w:rPr>
            </w:pPr>
            <w:r w:rsidRPr="00C15536">
              <w:rPr>
                <w:rFonts w:ascii="宋体" w:hAnsi="宋体"/>
                <w:szCs w:val="21"/>
              </w:rPr>
              <w:t>12</w:t>
            </w:r>
            <w:r w:rsidRPr="00C15536">
              <w:rPr>
                <w:rFonts w:ascii="宋体" w:hAnsi="宋体" w:hint="eastAsia"/>
                <w:szCs w:val="21"/>
              </w:rPr>
              <w:t>、</w:t>
            </w:r>
            <w:r w:rsidRPr="00C15536">
              <w:rPr>
                <w:rFonts w:ascii="宋体" w:hAnsi="宋体"/>
                <w:szCs w:val="21"/>
              </w:rPr>
              <w:t>负责做好安全防火工作，消除不安全隐患，随时掌握员工思想动态，确保客户及公司的</w:t>
            </w:r>
            <w:r w:rsidRPr="00C15536">
              <w:rPr>
                <w:rFonts w:ascii="宋体" w:hAnsi="宋体" w:hint="eastAsia"/>
                <w:szCs w:val="21"/>
              </w:rPr>
              <w:t>利益不受伤害。</w:t>
            </w:r>
          </w:p>
          <w:p w:rsidR="00034735" w:rsidRPr="00C15536" w:rsidRDefault="00034735" w:rsidP="004E5A23">
            <w:pPr>
              <w:rPr>
                <w:rFonts w:ascii="宋体" w:hAnsi="宋体"/>
                <w:szCs w:val="21"/>
              </w:rPr>
            </w:pPr>
            <w:r w:rsidRPr="00C15536">
              <w:rPr>
                <w:rFonts w:ascii="宋体" w:hAnsi="宋体" w:hint="eastAsia"/>
                <w:szCs w:val="21"/>
              </w:rPr>
              <w:t>1</w:t>
            </w:r>
            <w:r w:rsidRPr="00C15536">
              <w:rPr>
                <w:rFonts w:ascii="宋体" w:hAnsi="宋体"/>
                <w:szCs w:val="21"/>
              </w:rPr>
              <w:t>3</w:t>
            </w:r>
            <w:r w:rsidRPr="00C15536">
              <w:rPr>
                <w:rFonts w:ascii="宋体" w:hAnsi="宋体" w:hint="eastAsia"/>
                <w:szCs w:val="21"/>
              </w:rPr>
              <w:t>、负责各项记录的检查、签字、整理及存放。</w:t>
            </w:r>
          </w:p>
          <w:p w:rsidR="00034735" w:rsidRPr="00C15536" w:rsidRDefault="00034735" w:rsidP="004E5A23">
            <w:pPr>
              <w:rPr>
                <w:rFonts w:ascii="宋体" w:hAnsi="宋体"/>
                <w:szCs w:val="21"/>
              </w:rPr>
            </w:pPr>
            <w:r w:rsidRPr="00C15536">
              <w:rPr>
                <w:rFonts w:ascii="宋体" w:hAnsi="宋体" w:hint="eastAsia"/>
                <w:szCs w:val="21"/>
              </w:rPr>
              <w:t>1</w:t>
            </w:r>
            <w:r w:rsidRPr="00C15536">
              <w:rPr>
                <w:rFonts w:ascii="宋体" w:hAnsi="宋体"/>
                <w:szCs w:val="21"/>
              </w:rPr>
              <w:t>4</w:t>
            </w:r>
            <w:r w:rsidRPr="00C15536">
              <w:rPr>
                <w:rFonts w:ascii="宋体" w:hAnsi="宋体" w:hint="eastAsia"/>
                <w:szCs w:val="21"/>
              </w:rPr>
              <w:t>、每日上交主管检查记录表。</w:t>
            </w:r>
          </w:p>
          <w:p w:rsidR="00034735" w:rsidRPr="00C15536" w:rsidRDefault="00034735" w:rsidP="004E5A23">
            <w:pPr>
              <w:rPr>
                <w:rFonts w:ascii="宋体" w:hAnsi="宋体"/>
                <w:szCs w:val="21"/>
              </w:rPr>
            </w:pPr>
            <w:r w:rsidRPr="00C15536">
              <w:rPr>
                <w:rFonts w:ascii="宋体" w:hAnsi="宋体" w:hint="eastAsia"/>
                <w:szCs w:val="21"/>
              </w:rPr>
              <w:t>1</w:t>
            </w:r>
            <w:r w:rsidRPr="00C15536">
              <w:rPr>
                <w:rFonts w:ascii="宋体" w:hAnsi="宋体"/>
                <w:szCs w:val="21"/>
              </w:rPr>
              <w:t>5</w:t>
            </w:r>
            <w:r w:rsidRPr="00C15536">
              <w:rPr>
                <w:rFonts w:ascii="宋体" w:hAnsi="宋体" w:hint="eastAsia"/>
                <w:szCs w:val="21"/>
              </w:rPr>
              <w:t>、遇雨雪天气或各种突发事件，须第一时间到岗。</w:t>
            </w:r>
          </w:p>
        </w:tc>
      </w:tr>
    </w:tbl>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tbl>
      <w:tblPr>
        <w:tblStyle w:val="ae"/>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108"/>
        <w:gridCol w:w="4107"/>
      </w:tblGrid>
      <w:tr w:rsidR="00034735" w:rsidTr="004E5A23">
        <w:trPr>
          <w:trHeight w:val="867"/>
          <w:jc w:val="center"/>
        </w:trPr>
        <w:tc>
          <w:tcPr>
            <w:tcW w:w="4148" w:type="dxa"/>
            <w:shd w:val="clear" w:color="auto" w:fill="D9D9D9" w:themeFill="background1" w:themeFillShade="D9"/>
            <w:vAlign w:val="center"/>
          </w:tcPr>
          <w:p w:rsidR="00034735" w:rsidRDefault="00034735" w:rsidP="004E5A23">
            <w:pPr>
              <w:jc w:val="center"/>
              <w:rPr>
                <w:b/>
              </w:rPr>
            </w:pPr>
            <w:r>
              <w:rPr>
                <w:rFonts w:hint="eastAsia"/>
                <w:b/>
              </w:rPr>
              <w:lastRenderedPageBreak/>
              <w:t>岗位</w:t>
            </w:r>
          </w:p>
        </w:tc>
        <w:tc>
          <w:tcPr>
            <w:tcW w:w="4148" w:type="dxa"/>
            <w:shd w:val="clear" w:color="auto" w:fill="D9D9D9" w:themeFill="background1" w:themeFillShade="D9"/>
            <w:vAlign w:val="center"/>
          </w:tcPr>
          <w:p w:rsidR="00034735" w:rsidRPr="006C21CF" w:rsidRDefault="00034735" w:rsidP="004E5A23">
            <w:pPr>
              <w:jc w:val="center"/>
            </w:pPr>
            <w:r w:rsidRPr="00F75EAA">
              <w:rPr>
                <w:rFonts w:hint="eastAsia"/>
              </w:rPr>
              <w:t>垃圾清运员</w:t>
            </w:r>
          </w:p>
        </w:tc>
      </w:tr>
      <w:tr w:rsidR="00034735" w:rsidTr="004E5A23">
        <w:trPr>
          <w:jc w:val="center"/>
        </w:trPr>
        <w:tc>
          <w:tcPr>
            <w:tcW w:w="8296" w:type="dxa"/>
            <w:gridSpan w:val="2"/>
          </w:tcPr>
          <w:p w:rsidR="00034735" w:rsidRPr="00C15536" w:rsidRDefault="00034735" w:rsidP="004E5A23">
            <w:pPr>
              <w:rPr>
                <w:rFonts w:ascii="宋体" w:hAnsi="宋体"/>
                <w:szCs w:val="21"/>
              </w:rPr>
            </w:pPr>
            <w:r w:rsidRPr="00C15536">
              <w:rPr>
                <w:rFonts w:ascii="宋体" w:hAnsi="宋体"/>
                <w:szCs w:val="21"/>
              </w:rPr>
              <w:t>1.按时清运责任区域范围内的所有垃圾至存放区，作业后</w:t>
            </w:r>
            <w:r w:rsidRPr="00C15536">
              <w:rPr>
                <w:rFonts w:ascii="宋体" w:hAnsi="宋体" w:hint="eastAsia"/>
                <w:szCs w:val="21"/>
              </w:rPr>
              <w:t>及时清扫场地卫生。</w:t>
            </w:r>
          </w:p>
          <w:p w:rsidR="00034735" w:rsidRPr="00C15536" w:rsidRDefault="00034735" w:rsidP="004E5A23">
            <w:pPr>
              <w:rPr>
                <w:rFonts w:ascii="宋体" w:hAnsi="宋体"/>
                <w:szCs w:val="21"/>
              </w:rPr>
            </w:pPr>
            <w:r w:rsidRPr="00C15536">
              <w:rPr>
                <w:rFonts w:ascii="宋体" w:hAnsi="宋体"/>
                <w:szCs w:val="21"/>
              </w:rPr>
              <w:t>2.做到生活垃圾日产日清,无堆积，</w:t>
            </w:r>
            <w:r w:rsidRPr="00C15536">
              <w:rPr>
                <w:rFonts w:ascii="宋体" w:hAnsi="宋体" w:hint="eastAsia"/>
                <w:szCs w:val="21"/>
              </w:rPr>
              <w:t>保证垃圾箱干净整洁，周围不外溢、无堆积。</w:t>
            </w:r>
          </w:p>
          <w:p w:rsidR="00034735" w:rsidRPr="00C15536" w:rsidRDefault="00034735" w:rsidP="004E5A23">
            <w:pPr>
              <w:rPr>
                <w:rFonts w:ascii="宋体" w:hAnsi="宋体"/>
                <w:szCs w:val="21"/>
              </w:rPr>
            </w:pPr>
            <w:r w:rsidRPr="00C15536">
              <w:rPr>
                <w:rFonts w:ascii="宋体" w:hAnsi="宋体"/>
                <w:szCs w:val="21"/>
              </w:rPr>
              <w:t>3.垃圾运输</w:t>
            </w:r>
            <w:r w:rsidRPr="00C15536">
              <w:rPr>
                <w:rFonts w:ascii="宋体" w:hAnsi="宋体" w:hint="eastAsia"/>
                <w:szCs w:val="21"/>
              </w:rPr>
              <w:t>车做好防撒漏工作，必须送至垃圾存放区，禁止乱倾乱倒。</w:t>
            </w:r>
          </w:p>
          <w:p w:rsidR="00034735" w:rsidRPr="00C15536" w:rsidRDefault="00034735" w:rsidP="004E5A23">
            <w:pPr>
              <w:rPr>
                <w:rFonts w:ascii="宋体" w:hAnsi="宋体"/>
                <w:szCs w:val="21"/>
              </w:rPr>
            </w:pPr>
            <w:r w:rsidRPr="00C15536">
              <w:rPr>
                <w:rFonts w:ascii="宋体" w:hAnsi="宋体"/>
                <w:szCs w:val="21"/>
              </w:rPr>
              <w:t>4.爱护环卫设施，熟练掌握清运车的性能和操作方法，确</w:t>
            </w:r>
            <w:r w:rsidRPr="00C15536">
              <w:rPr>
                <w:rFonts w:ascii="宋体" w:hAnsi="宋体" w:hint="eastAsia"/>
                <w:szCs w:val="21"/>
              </w:rPr>
              <w:t>保车辆运转正常。</w:t>
            </w:r>
          </w:p>
          <w:p w:rsidR="00034735" w:rsidRPr="00C15536" w:rsidRDefault="00034735" w:rsidP="004E5A23">
            <w:pPr>
              <w:rPr>
                <w:rFonts w:ascii="宋体" w:hAnsi="宋体"/>
                <w:szCs w:val="21"/>
              </w:rPr>
            </w:pPr>
            <w:r w:rsidRPr="00C15536">
              <w:rPr>
                <w:rFonts w:ascii="宋体" w:hAnsi="宋体"/>
                <w:szCs w:val="21"/>
              </w:rPr>
              <w:t>5.服从上级领导管理，按时完成清运任</w:t>
            </w:r>
            <w:r w:rsidRPr="00C15536">
              <w:rPr>
                <w:rFonts w:ascii="宋体" w:hAnsi="宋体" w:hint="eastAsia"/>
                <w:szCs w:val="21"/>
              </w:rPr>
              <w:t>务，有事请假必须有替岗清运、做好交接，不得无故旷工，工作中如遇问题及时向上级反映、保障垃圾清运工作实施有效。</w:t>
            </w:r>
          </w:p>
          <w:p w:rsidR="00034735" w:rsidRPr="00C15536" w:rsidRDefault="00034735" w:rsidP="004E5A23">
            <w:pPr>
              <w:rPr>
                <w:rFonts w:ascii="宋体" w:hAnsi="宋体"/>
                <w:szCs w:val="21"/>
              </w:rPr>
            </w:pPr>
            <w:r w:rsidRPr="00C15536">
              <w:rPr>
                <w:rFonts w:ascii="宋体" w:hAnsi="宋体"/>
                <w:szCs w:val="21"/>
              </w:rPr>
              <w:t>6.树立服务于人的观念，做好本职范围内的清运工作，为</w:t>
            </w:r>
            <w:r w:rsidRPr="00C15536">
              <w:rPr>
                <w:rFonts w:ascii="宋体" w:hAnsi="宋体" w:hint="eastAsia"/>
                <w:szCs w:val="21"/>
              </w:rPr>
              <w:t>本区域创造整洁、卫生、舒适有序的环境。垃圾存放区域内严禁焚烧一切物品，发现在垃圾池、箱内焚烧垃圾且不听劝助者，要严肃处理。</w:t>
            </w:r>
          </w:p>
          <w:p w:rsidR="00034735" w:rsidRPr="00C15536" w:rsidRDefault="00034735" w:rsidP="004E5A23">
            <w:pPr>
              <w:rPr>
                <w:rFonts w:ascii="宋体" w:hAnsi="宋体"/>
                <w:szCs w:val="21"/>
              </w:rPr>
            </w:pPr>
            <w:r w:rsidRPr="00C15536">
              <w:rPr>
                <w:rFonts w:ascii="宋体" w:hAnsi="宋体"/>
                <w:szCs w:val="21"/>
              </w:rPr>
              <w:t>7.不得随意改变、挪动垃圾存放箱的位置，不得随意增加</w:t>
            </w:r>
            <w:r w:rsidRPr="00C15536">
              <w:rPr>
                <w:rFonts w:ascii="宋体" w:hAnsi="宋体" w:hint="eastAsia"/>
                <w:szCs w:val="21"/>
              </w:rPr>
              <w:t>或减免垃圾箱的数量，如确需增减须征得上级领导的同意。</w:t>
            </w:r>
          </w:p>
          <w:p w:rsidR="00034735" w:rsidRPr="00C15536" w:rsidRDefault="00034735" w:rsidP="004E5A23">
            <w:pPr>
              <w:rPr>
                <w:rFonts w:ascii="宋体" w:hAnsi="宋体"/>
                <w:szCs w:val="21"/>
              </w:rPr>
            </w:pPr>
            <w:r w:rsidRPr="00C15536">
              <w:rPr>
                <w:rFonts w:ascii="宋体" w:hAnsi="宋体"/>
                <w:szCs w:val="21"/>
              </w:rPr>
              <w:t>8.将垃圾运到指定地点，并加盖蓬布；不得随意抛洒，如</w:t>
            </w:r>
            <w:r w:rsidRPr="00C15536">
              <w:rPr>
                <w:rFonts w:ascii="宋体" w:hAnsi="宋体" w:hint="eastAsia"/>
                <w:szCs w:val="21"/>
              </w:rPr>
              <w:t>若发现将视情况给予必要的经济处罚。</w:t>
            </w:r>
          </w:p>
          <w:p w:rsidR="00034735" w:rsidRPr="00C15536" w:rsidRDefault="00034735" w:rsidP="004E5A23">
            <w:pPr>
              <w:rPr>
                <w:rFonts w:ascii="宋体" w:hAnsi="宋体"/>
                <w:szCs w:val="21"/>
              </w:rPr>
            </w:pPr>
            <w:r w:rsidRPr="00C15536">
              <w:rPr>
                <w:rFonts w:ascii="宋体" w:hAnsi="宋体"/>
                <w:szCs w:val="21"/>
              </w:rPr>
              <w:t>9.对清运中的垃圾分类放置垃圾临时存放区，办公、生活</w:t>
            </w:r>
            <w:r w:rsidRPr="00C15536">
              <w:rPr>
                <w:rFonts w:ascii="宋体" w:hAnsi="宋体" w:hint="eastAsia"/>
                <w:szCs w:val="21"/>
              </w:rPr>
              <w:t>或工程垃圾不得混放，避免出现危险事件</w:t>
            </w:r>
            <w:r w:rsidRPr="00C15536">
              <w:rPr>
                <w:rFonts w:ascii="宋体" w:hAnsi="宋体"/>
                <w:szCs w:val="21"/>
              </w:rPr>
              <w:t>；例：碎玻璃、</w:t>
            </w:r>
            <w:r w:rsidRPr="00C15536">
              <w:rPr>
                <w:rFonts w:ascii="宋体" w:hAnsi="宋体" w:hint="eastAsia"/>
                <w:szCs w:val="21"/>
              </w:rPr>
              <w:t>尖厉品等物品存放不当的。</w:t>
            </w:r>
          </w:p>
          <w:p w:rsidR="00034735" w:rsidRPr="00C15536" w:rsidRDefault="00034735" w:rsidP="004E5A23">
            <w:pPr>
              <w:rPr>
                <w:rFonts w:ascii="宋体" w:hAnsi="宋体"/>
                <w:szCs w:val="21"/>
              </w:rPr>
            </w:pPr>
            <w:r w:rsidRPr="00C15536">
              <w:rPr>
                <w:rFonts w:ascii="宋体" w:hAnsi="宋体"/>
                <w:szCs w:val="21"/>
              </w:rPr>
              <w:t>岗上要求：</w:t>
            </w:r>
          </w:p>
          <w:p w:rsidR="00034735" w:rsidRPr="00C15536" w:rsidRDefault="00034735" w:rsidP="004E5A23">
            <w:pPr>
              <w:rPr>
                <w:rFonts w:ascii="宋体" w:hAnsi="宋体"/>
                <w:szCs w:val="21"/>
              </w:rPr>
            </w:pPr>
            <w:r w:rsidRPr="00C15536">
              <w:rPr>
                <w:rFonts w:ascii="宋体" w:hAnsi="宋体"/>
                <w:szCs w:val="21"/>
              </w:rPr>
              <w:t>1.形象良好,着装整齐、整洁</w:t>
            </w:r>
            <w:r w:rsidRPr="00C15536">
              <w:rPr>
                <w:rFonts w:ascii="宋体" w:hAnsi="宋体" w:hint="eastAsia"/>
                <w:szCs w:val="21"/>
              </w:rPr>
              <w:t>；</w:t>
            </w:r>
          </w:p>
          <w:p w:rsidR="00034735" w:rsidRPr="00C15536" w:rsidRDefault="00034735" w:rsidP="004E5A23">
            <w:pPr>
              <w:rPr>
                <w:rFonts w:ascii="宋体" w:hAnsi="宋体"/>
                <w:szCs w:val="21"/>
              </w:rPr>
            </w:pPr>
            <w:r w:rsidRPr="00C15536">
              <w:rPr>
                <w:rFonts w:ascii="宋体" w:hAnsi="宋体"/>
                <w:szCs w:val="21"/>
              </w:rPr>
              <w:t>2.认真执行操作规程、规范</w:t>
            </w:r>
            <w:r w:rsidRPr="00C15536">
              <w:rPr>
                <w:rFonts w:ascii="宋体" w:hAnsi="宋体" w:hint="eastAsia"/>
                <w:szCs w:val="21"/>
              </w:rPr>
              <w:t>服务；</w:t>
            </w:r>
          </w:p>
          <w:p w:rsidR="00034735" w:rsidRPr="00C15536" w:rsidRDefault="00034735" w:rsidP="004E5A23">
            <w:pPr>
              <w:rPr>
                <w:rFonts w:ascii="宋体" w:hAnsi="宋体"/>
                <w:szCs w:val="21"/>
              </w:rPr>
            </w:pPr>
            <w:r w:rsidRPr="00C15536">
              <w:rPr>
                <w:rFonts w:ascii="宋体" w:hAnsi="宋体"/>
                <w:szCs w:val="21"/>
              </w:rPr>
              <w:t>3.按时按量完成各项分配工作</w:t>
            </w:r>
            <w:r w:rsidRPr="00C15536">
              <w:rPr>
                <w:rFonts w:ascii="宋体" w:hAnsi="宋体" w:hint="eastAsia"/>
                <w:szCs w:val="21"/>
              </w:rPr>
              <w:t>；</w:t>
            </w:r>
          </w:p>
          <w:p w:rsidR="00034735" w:rsidRPr="00C15536" w:rsidRDefault="00034735" w:rsidP="004E5A23">
            <w:pPr>
              <w:rPr>
                <w:rFonts w:ascii="宋体" w:hAnsi="宋体"/>
                <w:szCs w:val="21"/>
              </w:rPr>
            </w:pPr>
            <w:r w:rsidRPr="00C15536">
              <w:rPr>
                <w:rFonts w:ascii="宋体" w:hAnsi="宋体"/>
                <w:szCs w:val="21"/>
              </w:rPr>
              <w:t>4.关注环境影响,节约</w:t>
            </w:r>
            <w:r w:rsidRPr="00C15536">
              <w:rPr>
                <w:rFonts w:ascii="宋体" w:hAnsi="宋体" w:hint="eastAsia"/>
                <w:szCs w:val="21"/>
              </w:rPr>
              <w:t>能源</w:t>
            </w:r>
            <w:r w:rsidRPr="00C15536">
              <w:rPr>
                <w:rFonts w:ascii="宋体" w:hAnsi="宋体"/>
                <w:szCs w:val="21"/>
              </w:rPr>
              <w:t>,防止污染</w:t>
            </w:r>
            <w:r w:rsidRPr="00C15536">
              <w:rPr>
                <w:rFonts w:ascii="宋体" w:hAnsi="宋体" w:hint="eastAsia"/>
                <w:szCs w:val="21"/>
              </w:rPr>
              <w:t>；</w:t>
            </w:r>
          </w:p>
          <w:p w:rsidR="00034735" w:rsidRPr="00C15536" w:rsidRDefault="00034735" w:rsidP="004E5A23">
            <w:pPr>
              <w:rPr>
                <w:rFonts w:ascii="宋体" w:hAnsi="宋体"/>
                <w:szCs w:val="21"/>
              </w:rPr>
            </w:pPr>
            <w:r w:rsidRPr="00C15536">
              <w:rPr>
                <w:rFonts w:ascii="宋体" w:hAnsi="宋体"/>
                <w:szCs w:val="21"/>
              </w:rPr>
              <w:t>5.工作质量符合相关具体检验标准</w:t>
            </w:r>
            <w:r w:rsidRPr="00C15536">
              <w:rPr>
                <w:rFonts w:ascii="宋体" w:hAnsi="宋体" w:hint="eastAsia"/>
                <w:szCs w:val="21"/>
              </w:rPr>
              <w:t>。</w:t>
            </w:r>
          </w:p>
        </w:tc>
      </w:tr>
    </w:tbl>
    <w:p w:rsidR="00034735" w:rsidRPr="00F75EAA"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spacing w:line="240" w:lineRule="auto"/>
        <w:rPr>
          <w:lang w:eastAsia="zh-CN"/>
        </w:rPr>
      </w:pPr>
    </w:p>
    <w:p w:rsidR="00034735" w:rsidRDefault="00034735" w:rsidP="00034735">
      <w:pPr>
        <w:pStyle w:val="5"/>
      </w:pPr>
      <w:r w:rsidRPr="00AE4F37">
        <w:rPr>
          <w:rFonts w:hint="eastAsia"/>
        </w:rPr>
        <w:lastRenderedPageBreak/>
        <w:t>培训机制</w:t>
      </w:r>
    </w:p>
    <w:p w:rsidR="00034735" w:rsidRPr="00034735" w:rsidRDefault="00034735" w:rsidP="00034735">
      <w:pPr>
        <w:pStyle w:val="aff1"/>
        <w:ind w:firstLine="422"/>
        <w:rPr>
          <w:b/>
        </w:rPr>
      </w:pPr>
      <w:bookmarkStart w:id="26" w:name="_Toc10639"/>
      <w:r w:rsidRPr="00034735">
        <w:rPr>
          <w:rFonts w:hint="eastAsia"/>
          <w:b/>
        </w:rPr>
        <w:t>指导思想</w:t>
      </w:r>
      <w:bookmarkEnd w:id="26"/>
    </w:p>
    <w:p w:rsidR="00034735" w:rsidRDefault="00034735" w:rsidP="00034735">
      <w:pPr>
        <w:pStyle w:val="aff1"/>
        <w:ind w:firstLine="420"/>
      </w:pPr>
      <w:r>
        <w:rPr>
          <w:rFonts w:hint="eastAsia"/>
        </w:rPr>
        <w:t>本次培训是围绕建设“生产发展、生活宽裕、市风文明、社区整洁、管理民主”的战略目标和历史任务，着重从垃圾清运员的职责和任务、垃圾清运服务项目的意义、生活垃圾清运处理质量要求与操作规范、生活垃圾收集运输质量标准、管理安全防范等环境卫生保洁实务为主要内容，结合作业人员在实际操作中经常碰到、见到的事例，进行深入浅出和通俗易懂的口语化辅导方式，使参加培训的作业人员对自己工作岗位职责有了充分认识，提高了规范操作技能，从而为全面完成垃圾清运工作达标建设任务奠定了基础。</w:t>
      </w:r>
    </w:p>
    <w:p w:rsidR="00034735" w:rsidRDefault="00034735" w:rsidP="00034735">
      <w:pPr>
        <w:pStyle w:val="aff1"/>
        <w:ind w:firstLine="420"/>
      </w:pPr>
      <w:r>
        <w:rPr>
          <w:rFonts w:hint="eastAsia"/>
        </w:rPr>
        <w:t>为了切实做好垃圾清运人员培训工作，落实以科学发展观为指导，以提高垃圾清运服务水平为目标，以市场为导向，以职业技能培训为重点，着力提升劳动力的就业竞争力，提升作业人员的职业素质，推动和谐方向发展。</w:t>
      </w:r>
    </w:p>
    <w:p w:rsidR="00034735" w:rsidRPr="00034735" w:rsidRDefault="00034735" w:rsidP="00034735">
      <w:pPr>
        <w:pStyle w:val="aff1"/>
        <w:ind w:firstLine="422"/>
        <w:rPr>
          <w:b/>
        </w:rPr>
      </w:pPr>
      <w:bookmarkStart w:id="27" w:name="_Toc29801"/>
      <w:r w:rsidRPr="00034735">
        <w:rPr>
          <w:rFonts w:hint="eastAsia"/>
          <w:b/>
        </w:rPr>
        <w:t>培训对象和目标</w:t>
      </w:r>
      <w:bookmarkEnd w:id="27"/>
    </w:p>
    <w:p w:rsidR="00034735" w:rsidRDefault="00034735" w:rsidP="00034735">
      <w:pPr>
        <w:pStyle w:val="aff1"/>
        <w:ind w:firstLine="420"/>
      </w:pPr>
      <w:r>
        <w:rPr>
          <w:rFonts w:hint="eastAsia"/>
        </w:rPr>
        <w:t>培训的对象为本项目垃圾清运工作人员。从垃圾清运培训的实际需要出发，我们选择了有关垃圾清运技能方面的相关知识，通过可操作的实训教学，边讲边练，让职员具体、形象、生动地了解相关知识的要点。</w:t>
      </w:r>
    </w:p>
    <w:p w:rsidR="00034735" w:rsidRDefault="00034735" w:rsidP="00034735">
      <w:pPr>
        <w:pStyle w:val="aff1"/>
        <w:ind w:firstLine="420"/>
      </w:pPr>
      <w:r>
        <w:rPr>
          <w:rFonts w:hint="eastAsia"/>
        </w:rPr>
        <w:t>通过实训教学，职员从最基本的要点做起，掌握技能技巧，更好地做好自己的本职工作。确定正确的生活观念和态度以及为采购方、为大众服务的思想，为建设以及创建和谐的社会主义新社区作出自己的贡献。</w:t>
      </w:r>
    </w:p>
    <w:p w:rsidR="00034735" w:rsidRPr="00034735" w:rsidRDefault="00034735" w:rsidP="00034735">
      <w:pPr>
        <w:pStyle w:val="aff1"/>
        <w:ind w:firstLine="422"/>
        <w:rPr>
          <w:b/>
        </w:rPr>
      </w:pPr>
      <w:bookmarkStart w:id="28" w:name="_Toc8575"/>
      <w:r w:rsidRPr="00034735">
        <w:rPr>
          <w:rFonts w:hint="eastAsia"/>
          <w:b/>
        </w:rPr>
        <w:t>培训原则</w:t>
      </w:r>
      <w:bookmarkEnd w:id="28"/>
    </w:p>
    <w:p w:rsidR="00034735" w:rsidRDefault="00034735" w:rsidP="00034735">
      <w:pPr>
        <w:pStyle w:val="aff1"/>
        <w:ind w:firstLine="420"/>
      </w:pPr>
      <w:r>
        <w:rPr>
          <w:rFonts w:hint="eastAsia"/>
        </w:rPr>
        <w:t>（一）分类施教原则：针对职员的各自特点和需求，采取多层次、多项目、多形式的办法实施培训。</w:t>
      </w:r>
    </w:p>
    <w:p w:rsidR="00034735" w:rsidRDefault="00034735" w:rsidP="00034735">
      <w:pPr>
        <w:pStyle w:val="aff1"/>
        <w:ind w:firstLine="420"/>
      </w:pPr>
      <w:r>
        <w:rPr>
          <w:rFonts w:hint="eastAsia"/>
        </w:rPr>
        <w:t>（二）尊重实用原则：按照培训计划，选择的培训项目和培训时间切合本市垃圾清运工作的实际。</w:t>
      </w:r>
    </w:p>
    <w:p w:rsidR="00034735" w:rsidRDefault="00034735" w:rsidP="00034735">
      <w:pPr>
        <w:pStyle w:val="aff1"/>
        <w:ind w:firstLine="420"/>
      </w:pPr>
      <w:r>
        <w:rPr>
          <w:rFonts w:hint="eastAsia"/>
        </w:rPr>
        <w:t>（三）注重实效原则：培训课程以本市垃圾清运工作为导向，及时传授和培训的一些易懂能用、适合作业人员特点的实用技能技术。</w:t>
      </w:r>
    </w:p>
    <w:p w:rsidR="00034735" w:rsidRPr="00034735" w:rsidRDefault="00034735" w:rsidP="00034735">
      <w:pPr>
        <w:pStyle w:val="aff1"/>
        <w:ind w:firstLine="422"/>
        <w:rPr>
          <w:b/>
        </w:rPr>
      </w:pPr>
      <w:bookmarkStart w:id="29" w:name="_Toc20413"/>
      <w:r w:rsidRPr="00034735">
        <w:rPr>
          <w:rFonts w:hint="eastAsia"/>
          <w:b/>
        </w:rPr>
        <w:t>培训内容</w:t>
      </w:r>
      <w:bookmarkEnd w:id="29"/>
    </w:p>
    <w:p w:rsidR="00034735" w:rsidRDefault="00034735" w:rsidP="00034735">
      <w:pPr>
        <w:pStyle w:val="aff1"/>
        <w:ind w:firstLine="420"/>
      </w:pPr>
      <w:r>
        <w:rPr>
          <w:rFonts w:hint="eastAsia"/>
        </w:rPr>
        <w:t>（一）岗前培训 </w:t>
      </w:r>
    </w:p>
    <w:p w:rsidR="00034735" w:rsidRDefault="00034735" w:rsidP="00034735">
      <w:pPr>
        <w:pStyle w:val="aff1"/>
        <w:ind w:firstLine="420"/>
      </w:pPr>
      <w:r>
        <w:rPr>
          <w:rFonts w:hint="eastAsia"/>
        </w:rPr>
        <w:t>公司对于每一个新入职的员工，都会进行岗前的基本技能培训，培训合格后方能上岗。首先，进行新员工的素质教育，树立“质量至上、安全第一”的意识，增强员工能承担高素质清洁服务工作的信心。</w:t>
      </w:r>
    </w:p>
    <w:p w:rsidR="00034735" w:rsidRDefault="00034735" w:rsidP="00034735">
      <w:pPr>
        <w:pStyle w:val="aff1"/>
        <w:ind w:firstLine="420"/>
      </w:pPr>
      <w:r>
        <w:rPr>
          <w:rFonts w:hint="eastAsia"/>
        </w:rPr>
        <w:t>1.劳动技能培训：</w:t>
      </w:r>
    </w:p>
    <w:p w:rsidR="00034735" w:rsidRDefault="00034735" w:rsidP="00034735">
      <w:pPr>
        <w:pStyle w:val="aff1"/>
        <w:ind w:firstLine="420"/>
      </w:pPr>
      <w:r>
        <w:rPr>
          <w:rFonts w:hint="eastAsia"/>
        </w:rPr>
        <w:t>包括现场技术、技能培训、使每个员工熟悉正确使用各种清洁工具技巧，学会操作常</w:t>
      </w:r>
      <w:r>
        <w:rPr>
          <w:rFonts w:hint="eastAsia"/>
        </w:rPr>
        <w:lastRenderedPageBreak/>
        <w:t>用的清洁机器以及各种建材的保养方法，不同区域的清洁作业程序及方法。</w:t>
      </w:r>
    </w:p>
    <w:p w:rsidR="00034735" w:rsidRDefault="00034735" w:rsidP="00034735">
      <w:pPr>
        <w:pStyle w:val="aff1"/>
        <w:ind w:firstLine="420"/>
      </w:pPr>
      <w:r>
        <w:rPr>
          <w:rFonts w:hint="eastAsia"/>
        </w:rPr>
        <w:t>2.行为道德培训：</w:t>
      </w:r>
    </w:p>
    <w:p w:rsidR="00034735" w:rsidRDefault="00034735" w:rsidP="00034735">
      <w:pPr>
        <w:pStyle w:val="aff1"/>
        <w:ind w:firstLine="420"/>
      </w:pPr>
      <w:r>
        <w:rPr>
          <w:rFonts w:hint="eastAsia"/>
        </w:rPr>
        <w:t>职业道德，文明礼貌用语，工作服务态度，仪容仪表、行为举止。 3.安全知识培训： </w:t>
      </w:r>
    </w:p>
    <w:p w:rsidR="00034735" w:rsidRDefault="00034735" w:rsidP="00034735">
      <w:pPr>
        <w:pStyle w:val="aff1"/>
        <w:ind w:firstLine="420"/>
      </w:pPr>
      <w:r>
        <w:rPr>
          <w:rFonts w:hint="eastAsia"/>
        </w:rPr>
        <w:t>（1）如项目有特殊安全要求，根据服务项目提供安全要求内容培训。 </w:t>
      </w:r>
    </w:p>
    <w:p w:rsidR="00034735" w:rsidRDefault="00034735" w:rsidP="00034735">
      <w:pPr>
        <w:pStyle w:val="aff1"/>
        <w:ind w:firstLine="420"/>
      </w:pPr>
      <w:r>
        <w:rPr>
          <w:rFonts w:hint="eastAsia"/>
        </w:rPr>
        <w:t>（2）参照公司规章制度的安全操作规程培训。 </w:t>
      </w:r>
    </w:p>
    <w:p w:rsidR="00034735" w:rsidRDefault="00034735" w:rsidP="00034735">
      <w:pPr>
        <w:pStyle w:val="aff1"/>
        <w:ind w:firstLine="420"/>
      </w:pPr>
      <w:r>
        <w:rPr>
          <w:rFonts w:hint="eastAsia"/>
        </w:rPr>
        <w:t>4.培训方式： </w:t>
      </w:r>
    </w:p>
    <w:p w:rsidR="00034735" w:rsidRDefault="00034735" w:rsidP="00034735">
      <w:pPr>
        <w:pStyle w:val="aff1"/>
        <w:ind w:firstLine="420"/>
      </w:pPr>
      <w:r>
        <w:rPr>
          <w:rFonts w:hint="eastAsia"/>
        </w:rPr>
        <w:t>（1）现场讲解、示范。 </w:t>
      </w:r>
    </w:p>
    <w:p w:rsidR="00034735" w:rsidRDefault="00034735" w:rsidP="00034735">
      <w:pPr>
        <w:pStyle w:val="aff1"/>
        <w:ind w:firstLine="420"/>
      </w:pPr>
      <w:r>
        <w:rPr>
          <w:rFonts w:hint="eastAsia"/>
        </w:rPr>
        <w:t>（2）工作实践中的业务指导。 </w:t>
      </w:r>
    </w:p>
    <w:p w:rsidR="00034735" w:rsidRDefault="00034735" w:rsidP="00034735">
      <w:pPr>
        <w:pStyle w:val="aff1"/>
        <w:ind w:firstLine="420"/>
      </w:pPr>
      <w:r>
        <w:rPr>
          <w:rFonts w:hint="eastAsia"/>
        </w:rPr>
        <w:t>（3）电视录像教学等。 </w:t>
      </w:r>
    </w:p>
    <w:p w:rsidR="00034735" w:rsidRDefault="00034735" w:rsidP="00034735">
      <w:pPr>
        <w:pStyle w:val="aff1"/>
        <w:ind w:firstLine="420"/>
      </w:pPr>
      <w:r>
        <w:rPr>
          <w:rFonts w:hint="eastAsia"/>
        </w:rPr>
        <w:t>（二）岗位培训 </w:t>
      </w:r>
    </w:p>
    <w:p w:rsidR="00034735" w:rsidRDefault="00034735" w:rsidP="00034735">
      <w:pPr>
        <w:pStyle w:val="aff1"/>
        <w:ind w:firstLine="420"/>
      </w:pPr>
      <w:r>
        <w:rPr>
          <w:rFonts w:hint="eastAsia"/>
        </w:rPr>
        <w:t>对于有一定实践工作经验，而且有一定能力的员工，公司采用理论与实践结合的方法。使受训员工能直接学到更多的知识，更切合实际运作。通过培训创造他们有积极进取的欲望。工作更出色，同时实行互相调动的作业方法，让员工吸取更多的工作经验，以适应不同类型工作的需要，来满足客户的要求。 </w:t>
      </w:r>
    </w:p>
    <w:p w:rsidR="00034735" w:rsidRDefault="00034735" w:rsidP="00034735">
      <w:pPr>
        <w:pStyle w:val="aff1"/>
        <w:ind w:firstLine="420"/>
      </w:pPr>
      <w:r>
        <w:rPr>
          <w:rFonts w:hint="eastAsia"/>
        </w:rPr>
        <w:t>1.物料的使用控制。 </w:t>
      </w:r>
    </w:p>
    <w:p w:rsidR="00034735" w:rsidRDefault="00034735" w:rsidP="00034735">
      <w:pPr>
        <w:pStyle w:val="aff1"/>
        <w:ind w:firstLine="420"/>
      </w:pPr>
      <w:r>
        <w:rPr>
          <w:rFonts w:hint="eastAsia"/>
        </w:rPr>
        <w:t>2.常见的各项专业清洁。 </w:t>
      </w:r>
    </w:p>
    <w:p w:rsidR="00034735" w:rsidRDefault="00034735" w:rsidP="00034735">
      <w:pPr>
        <w:pStyle w:val="aff1"/>
        <w:ind w:firstLine="420"/>
      </w:pPr>
      <w:r>
        <w:rPr>
          <w:rFonts w:hint="eastAsia"/>
        </w:rPr>
        <w:t>3.特殊清洁的技巧与程序。 </w:t>
      </w:r>
    </w:p>
    <w:p w:rsidR="00034735" w:rsidRDefault="00034735" w:rsidP="00034735">
      <w:pPr>
        <w:pStyle w:val="aff1"/>
        <w:ind w:firstLine="420"/>
      </w:pPr>
      <w:r>
        <w:rPr>
          <w:rFonts w:hint="eastAsia"/>
        </w:rPr>
        <w:t>4.常用清洁机械的日常保养规则。 </w:t>
      </w:r>
    </w:p>
    <w:p w:rsidR="00034735" w:rsidRDefault="00034735" w:rsidP="00034735">
      <w:pPr>
        <w:pStyle w:val="aff1"/>
        <w:ind w:firstLine="420"/>
      </w:pPr>
      <w:r>
        <w:rPr>
          <w:rFonts w:hint="eastAsia"/>
        </w:rPr>
        <w:t>（三）管理人员培训 </w:t>
      </w:r>
    </w:p>
    <w:p w:rsidR="00034735" w:rsidRDefault="00034735" w:rsidP="00034735">
      <w:pPr>
        <w:pStyle w:val="aff1"/>
        <w:ind w:firstLine="420"/>
      </w:pPr>
      <w:r>
        <w:rPr>
          <w:rFonts w:hint="eastAsia"/>
        </w:rPr>
        <w:t>1.由于市场竞争的需要，公司必须有高素质的管理队伍；公司必需对于管理人员定期进行管理业务知识的培训、强化和更新，不断提高管理人员的管理水平及综合素质。 </w:t>
      </w:r>
    </w:p>
    <w:p w:rsidR="00034735" w:rsidRDefault="00034735" w:rsidP="00034735">
      <w:pPr>
        <w:pStyle w:val="aff1"/>
        <w:ind w:firstLine="420"/>
      </w:pPr>
      <w:r>
        <w:rPr>
          <w:rFonts w:hint="eastAsia"/>
        </w:rPr>
        <w:t>2.经培训的人员将更好的适应公司的管理模式，具备绝对服务从上级的决策思想，能积极钻研业务与熟练掌握技术、技能、有很强的团队意识、服务意识；有敢想敢做，勇于进取的拼博精神，公司采取有效的措施，凝聚这些德才兼备的人，以高标准的专业技术，技能，完成低成本，高效益的清洁服务工作。 </w:t>
      </w:r>
    </w:p>
    <w:p w:rsidR="00034735" w:rsidRDefault="00034735" w:rsidP="00034735">
      <w:pPr>
        <w:pStyle w:val="aff1"/>
        <w:ind w:firstLine="420"/>
      </w:pPr>
      <w:r>
        <w:rPr>
          <w:rFonts w:hint="eastAsia"/>
        </w:rPr>
        <w:t>3.培训内容： </w:t>
      </w:r>
    </w:p>
    <w:p w:rsidR="00034735" w:rsidRDefault="00034735" w:rsidP="00034735">
      <w:pPr>
        <w:pStyle w:val="aff1"/>
        <w:ind w:firstLine="420"/>
      </w:pPr>
      <w:r>
        <w:rPr>
          <w:rFonts w:hint="eastAsia"/>
        </w:rPr>
        <w:t>（1）员工的培训和巩固。 </w:t>
      </w:r>
    </w:p>
    <w:p w:rsidR="00034735" w:rsidRDefault="00034735" w:rsidP="00034735">
      <w:pPr>
        <w:pStyle w:val="aff1"/>
        <w:ind w:firstLine="420"/>
      </w:pPr>
      <w:r>
        <w:rPr>
          <w:rFonts w:hint="eastAsia"/>
        </w:rPr>
        <w:t>（2）员工的思想教育及企业文化的宣传。 </w:t>
      </w:r>
    </w:p>
    <w:p w:rsidR="00034735" w:rsidRDefault="00034735" w:rsidP="00034735">
      <w:pPr>
        <w:pStyle w:val="aff1"/>
        <w:ind w:firstLine="420"/>
      </w:pPr>
      <w:r>
        <w:rPr>
          <w:rFonts w:hint="eastAsia"/>
        </w:rPr>
        <w:t>（3）基本技能的提高及垃圾清运中特殊情况的处理。 </w:t>
      </w:r>
    </w:p>
    <w:p w:rsidR="00034735" w:rsidRDefault="00034735" w:rsidP="00034735">
      <w:pPr>
        <w:pStyle w:val="aff1"/>
        <w:ind w:firstLine="420"/>
      </w:pPr>
      <w:r>
        <w:rPr>
          <w:rFonts w:hint="eastAsia"/>
        </w:rPr>
        <w:t>（四）职业道德 </w:t>
      </w:r>
    </w:p>
    <w:p w:rsidR="00034735" w:rsidRDefault="00034735" w:rsidP="00034735">
      <w:pPr>
        <w:pStyle w:val="aff1"/>
        <w:ind w:firstLine="420"/>
      </w:pPr>
      <w:r>
        <w:rPr>
          <w:rFonts w:hint="eastAsia"/>
        </w:rPr>
        <w:t>1.恪尽职守：</w:t>
      </w:r>
    </w:p>
    <w:p w:rsidR="00034735" w:rsidRDefault="00034735" w:rsidP="00034735">
      <w:pPr>
        <w:pStyle w:val="aff1"/>
        <w:ind w:firstLine="420"/>
      </w:pPr>
      <w:r>
        <w:rPr>
          <w:rFonts w:hint="eastAsia"/>
        </w:rPr>
        <w:lastRenderedPageBreak/>
        <w:t>要求我们要有强烈的事业心和责任心，做好自己的本职工作，真正为业主和使用人创造“安全、舒适、宁静、方便”的工作、生活和学习环境。 </w:t>
      </w:r>
    </w:p>
    <w:p w:rsidR="00034735" w:rsidRDefault="00034735" w:rsidP="00034735">
      <w:pPr>
        <w:pStyle w:val="aff1"/>
        <w:ind w:firstLine="420"/>
      </w:pPr>
      <w:r>
        <w:rPr>
          <w:rFonts w:hint="eastAsia"/>
        </w:rPr>
        <w:t>2.爱岗敬业：</w:t>
      </w:r>
    </w:p>
    <w:p w:rsidR="00034735" w:rsidRDefault="00034735" w:rsidP="00034735">
      <w:pPr>
        <w:pStyle w:val="aff1"/>
        <w:ind w:firstLine="420"/>
      </w:pPr>
      <w:r>
        <w:rPr>
          <w:rFonts w:hint="eastAsia"/>
        </w:rPr>
        <w:t>既然自己选择了这个职业，就要全身心的投入，接受它的一切，包括收获、快乐、喜悦和失去、伤感、甚至委屈和愤怒。爱岗敬业，让我们干一行，爱一行，竭尽所能，百分百投入。 </w:t>
      </w:r>
    </w:p>
    <w:p w:rsidR="00034735" w:rsidRDefault="00034735" w:rsidP="00034735">
      <w:pPr>
        <w:pStyle w:val="aff1"/>
        <w:ind w:firstLine="420"/>
      </w:pPr>
      <w:r>
        <w:rPr>
          <w:rFonts w:hint="eastAsia"/>
        </w:rPr>
        <w:t>3.服从领导：</w:t>
      </w:r>
    </w:p>
    <w:p w:rsidR="00034735" w:rsidRDefault="00034735" w:rsidP="00034735">
      <w:pPr>
        <w:pStyle w:val="aff1"/>
        <w:ind w:firstLine="420"/>
      </w:pPr>
      <w:r>
        <w:rPr>
          <w:rFonts w:hint="eastAsia"/>
        </w:rPr>
        <w:t>对于我们的上级要尊重、服从、拥护。当然上级的安排、决定不一定完全正确，有些可能让我们不理解，但是作为领导，他的职责要求他要站在更高的层次、权衡各方面利弊，做出最佳选择，所以我们要服从，当然我们可以提出合理化建议，但是建议未被采用的话，还要坚决服从领导的安排。</w:t>
      </w:r>
    </w:p>
    <w:p w:rsidR="00034735" w:rsidRDefault="00034735" w:rsidP="00034735">
      <w:pPr>
        <w:pStyle w:val="aff1"/>
        <w:ind w:firstLine="420"/>
      </w:pPr>
      <w:r>
        <w:rPr>
          <w:rFonts w:hint="eastAsia"/>
        </w:rPr>
        <w:t>4.忠诚热情：</w:t>
      </w:r>
    </w:p>
    <w:p w:rsidR="00034735" w:rsidRDefault="00034735" w:rsidP="00034735">
      <w:pPr>
        <w:pStyle w:val="aff1"/>
        <w:ind w:firstLine="420"/>
      </w:pPr>
      <w:r>
        <w:rPr>
          <w:rFonts w:hint="eastAsia"/>
        </w:rPr>
        <w:t>严格履行合同，尽最大努力维护业主的利益；我们要忠诚于公司，不能以不正当的、违规的言行损害公司的形象和声誉。也不可只顾业主或其他方的利益而损害公司的利益；我们要忠诚于自己选择的职业，对工作保持高度的热情，全心全意，自觉主动的履行我们的各项工作。对单位可建议但不能非议，单位是我们自己选择的，非议单位等于非议自己，会被别人鄙夷。 </w:t>
      </w:r>
    </w:p>
    <w:p w:rsidR="00034735" w:rsidRDefault="00034735" w:rsidP="00034735">
      <w:pPr>
        <w:pStyle w:val="aff1"/>
        <w:ind w:firstLine="420"/>
      </w:pPr>
      <w:r>
        <w:rPr>
          <w:rFonts w:hint="eastAsia"/>
        </w:rPr>
        <w:t>5.积极主动：</w:t>
      </w:r>
    </w:p>
    <w:p w:rsidR="00034735" w:rsidRDefault="00034735" w:rsidP="00034735">
      <w:pPr>
        <w:pStyle w:val="aff1"/>
        <w:ind w:firstLine="420"/>
      </w:pPr>
      <w:r>
        <w:rPr>
          <w:rFonts w:hint="eastAsia"/>
        </w:rPr>
        <w:t>就是要进取向上，不依靠外力推动，只要属于自己工作范围内的工作，就要主动干好。要做到人找工作，不要让工作找人。 </w:t>
      </w:r>
    </w:p>
    <w:p w:rsidR="00034735" w:rsidRDefault="00034735" w:rsidP="00034735">
      <w:pPr>
        <w:pStyle w:val="aff1"/>
        <w:ind w:firstLine="420"/>
      </w:pPr>
      <w:r>
        <w:rPr>
          <w:rFonts w:hint="eastAsia"/>
        </w:rPr>
        <w:t>6.严守秘密：</w:t>
      </w:r>
    </w:p>
    <w:p w:rsidR="00034735" w:rsidRDefault="00034735" w:rsidP="00034735">
      <w:pPr>
        <w:pStyle w:val="aff1"/>
        <w:ind w:firstLine="420"/>
      </w:pPr>
      <w:r>
        <w:rPr>
          <w:rFonts w:hint="eastAsia"/>
        </w:rPr>
        <w:t>物业管理的工作性质决定了，在不经意间，我们就会知道甲方的一些秘密，职业道德要求我们要保守这些秘密，当然除了甲方秘密，还有公司秘密、同事秘密，都不得向他人透露。 </w:t>
      </w:r>
    </w:p>
    <w:p w:rsidR="00034735" w:rsidRDefault="00034735" w:rsidP="00034735">
      <w:pPr>
        <w:pStyle w:val="aff1"/>
        <w:ind w:firstLine="420"/>
      </w:pPr>
      <w:r>
        <w:rPr>
          <w:rFonts w:hint="eastAsia"/>
        </w:rPr>
        <w:t>7.遵纪守法：</w:t>
      </w:r>
    </w:p>
    <w:p w:rsidR="00034735" w:rsidRDefault="00034735" w:rsidP="00034735">
      <w:pPr>
        <w:pStyle w:val="aff1"/>
        <w:ind w:firstLine="420"/>
      </w:pPr>
      <w:r>
        <w:rPr>
          <w:rFonts w:hint="eastAsia"/>
        </w:rPr>
        <w:t>就是要求我们员工，严格遵守公司的规章制度，坚守岗位，集中精力把本职工作做好，同时严格遵守国家法律法规。</w:t>
      </w:r>
      <w:bookmarkStart w:id="30" w:name="_Toc18737"/>
    </w:p>
    <w:p w:rsidR="00034735" w:rsidRDefault="00034735" w:rsidP="00034735">
      <w:pPr>
        <w:pStyle w:val="aff1"/>
        <w:ind w:firstLine="420"/>
      </w:pPr>
      <w:r>
        <w:rPr>
          <w:rFonts w:hint="eastAsia"/>
        </w:rPr>
        <w:t>培训方式</w:t>
      </w:r>
      <w:bookmarkEnd w:id="30"/>
    </w:p>
    <w:p w:rsidR="00034735" w:rsidRDefault="00034735" w:rsidP="00034735">
      <w:pPr>
        <w:pStyle w:val="aff1"/>
        <w:ind w:firstLine="420"/>
      </w:pPr>
      <w:r>
        <w:rPr>
          <w:rFonts w:hint="eastAsia"/>
        </w:rPr>
        <w:t>培训教学主要是面授垃圾清运技能技巧为基础，自觉和结合实际见习为辅。根据实际情况，在培训中采取通俗易懂的教学方法，所编排的教材中的知识面即分节又联系，教学时穿插知识讲座和实践活动相结合。</w:t>
      </w:r>
    </w:p>
    <w:p w:rsidR="00034735" w:rsidRDefault="00034735" w:rsidP="00034735">
      <w:pPr>
        <w:pStyle w:val="aff1"/>
        <w:ind w:firstLine="420"/>
      </w:pPr>
      <w:r>
        <w:rPr>
          <w:rFonts w:hint="eastAsia"/>
        </w:rPr>
        <w:t>课程设置：</w:t>
      </w:r>
    </w:p>
    <w:p w:rsidR="00034735" w:rsidRDefault="00034735" w:rsidP="00034735">
      <w:pPr>
        <w:pStyle w:val="aff1"/>
        <w:ind w:firstLine="420"/>
      </w:pPr>
      <w:r>
        <w:rPr>
          <w:rFonts w:hint="eastAsia"/>
        </w:rPr>
        <w:lastRenderedPageBreak/>
        <w:t>培训时间：每天上午9：00—11：00</w:t>
      </w:r>
    </w:p>
    <w:p w:rsidR="00034735" w:rsidRDefault="00034735" w:rsidP="00034735">
      <w:pPr>
        <w:pStyle w:val="aff1"/>
        <w:ind w:firstLine="420"/>
      </w:pPr>
      <w:r>
        <w:rPr>
          <w:rFonts w:hint="eastAsia"/>
        </w:rPr>
        <w:t>下午14：00—17：00</w:t>
      </w:r>
      <w:r>
        <w:rPr>
          <w:rFonts w:hint="eastAsia"/>
        </w:rPr>
        <w:tab/>
      </w:r>
    </w:p>
    <w:p w:rsidR="00034735" w:rsidRDefault="00034735" w:rsidP="00034735">
      <w:pPr>
        <w:pStyle w:val="aff1"/>
        <w:ind w:firstLine="420"/>
      </w:pPr>
      <w:r>
        <w:rPr>
          <w:rFonts w:hint="eastAsia"/>
        </w:rPr>
        <w:t>考核时间：每月中旬不定期考核，考核时间为9：00—11：00</w:t>
      </w:r>
    </w:p>
    <w:p w:rsidR="00034735" w:rsidRPr="00034735" w:rsidRDefault="00034735" w:rsidP="00034735">
      <w:pPr>
        <w:pStyle w:val="aff1"/>
        <w:ind w:firstLine="422"/>
        <w:rPr>
          <w:b/>
        </w:rPr>
      </w:pPr>
      <w:bookmarkStart w:id="31" w:name="_Toc8769"/>
      <w:r w:rsidRPr="00034735">
        <w:rPr>
          <w:rFonts w:hint="eastAsia"/>
          <w:b/>
        </w:rPr>
        <w:t>培训考核</w:t>
      </w:r>
      <w:bookmarkEnd w:id="31"/>
    </w:p>
    <w:p w:rsidR="00034735" w:rsidRDefault="00034735" w:rsidP="00034735">
      <w:pPr>
        <w:pStyle w:val="aff1"/>
        <w:ind w:firstLine="420"/>
      </w:pPr>
      <w:r>
        <w:rPr>
          <w:rFonts w:hint="eastAsia"/>
        </w:rPr>
        <w:t>培训结束后对职工进行岗位技能鉴定，并颁发劳动人事部门相关专业资格鉴定证书。</w:t>
      </w:r>
    </w:p>
    <w:p w:rsidR="00034735" w:rsidRDefault="00034735" w:rsidP="00034735">
      <w:pPr>
        <w:pStyle w:val="aff1"/>
        <w:ind w:firstLine="420"/>
      </w:pPr>
      <w:r>
        <w:rPr>
          <w:rFonts w:hint="eastAsia"/>
        </w:rPr>
        <w:t>培训期间，要求职工不准缺勤、迟到或早退，出现三次或三次以上情况者，则取消培训成绩，不予进行资格鉴定。对培训期间表现优秀或作出重大贡献的职工进行物质和精神奖励，获奖比例为职工总数的5%。</w:t>
      </w:r>
    </w:p>
    <w:p w:rsidR="00034735" w:rsidRPr="00034735" w:rsidRDefault="00034735" w:rsidP="00034735">
      <w:pPr>
        <w:pStyle w:val="aff1"/>
        <w:ind w:firstLine="422"/>
        <w:rPr>
          <w:b/>
        </w:rPr>
      </w:pPr>
      <w:bookmarkStart w:id="32" w:name="_Toc4345"/>
      <w:r w:rsidRPr="00034735">
        <w:rPr>
          <w:rFonts w:hint="eastAsia"/>
          <w:b/>
        </w:rPr>
        <w:t>培训评估</w:t>
      </w:r>
      <w:bookmarkEnd w:id="32"/>
    </w:p>
    <w:p w:rsidR="00034735" w:rsidRDefault="00034735" w:rsidP="00034735">
      <w:pPr>
        <w:pStyle w:val="aff1"/>
        <w:ind w:firstLine="420"/>
      </w:pPr>
      <w:r>
        <w:rPr>
          <w:rFonts w:hint="eastAsia"/>
        </w:rPr>
        <w:t>通过对培训效果进行评价，改进培训内容和形式，使后期培训更加符合项目需求。通过对职工在培训过程中的问题进行改正，以便有效地端正职工参加培训的态度，提高职工必备的各种能力。</w:t>
      </w:r>
    </w:p>
    <w:p w:rsidR="00034735" w:rsidRPr="00034735" w:rsidRDefault="00034735" w:rsidP="00034735">
      <w:pPr>
        <w:rPr>
          <w:lang w:val="en-US" w:eastAsia="zh-CN"/>
        </w:rPr>
      </w:pPr>
    </w:p>
    <w:p w:rsidR="00034735" w:rsidRPr="00AA75EE" w:rsidRDefault="00034735" w:rsidP="00034735">
      <w:pPr>
        <w:pStyle w:val="6"/>
      </w:pPr>
      <w:r w:rsidRPr="00AA75EE">
        <w:rPr>
          <w:rFonts w:hint="eastAsia"/>
        </w:rPr>
        <w:t>从业人员培训制度</w:t>
      </w:r>
    </w:p>
    <w:p w:rsidR="00034735" w:rsidRPr="00C15536" w:rsidRDefault="00034735" w:rsidP="00034735">
      <w:pPr>
        <w:pStyle w:val="aff1"/>
        <w:ind w:firstLine="420"/>
      </w:pPr>
      <w:r>
        <w:t>1</w:t>
      </w:r>
      <w:r>
        <w:rPr>
          <w:rFonts w:hint="eastAsia"/>
        </w:rPr>
        <w:t>、</w:t>
      </w:r>
      <w:r w:rsidRPr="00C15536">
        <w:t>为提高垃圾清运工综合素质，满足公司发展和项目清运服</w:t>
      </w:r>
      <w:r w:rsidRPr="00C15536">
        <w:rPr>
          <w:rFonts w:hint="eastAsia"/>
        </w:rPr>
        <w:t>务需要，并使培训过程规范化、系统化、经常化，特制订本制度；</w:t>
      </w:r>
    </w:p>
    <w:p w:rsidR="00034735" w:rsidRPr="00C15536" w:rsidRDefault="00034735" w:rsidP="00034735">
      <w:pPr>
        <w:pStyle w:val="aff1"/>
        <w:ind w:firstLine="420"/>
      </w:pPr>
      <w:r>
        <w:t>2</w:t>
      </w:r>
      <w:r>
        <w:rPr>
          <w:rFonts w:hint="eastAsia"/>
        </w:rPr>
        <w:t>、</w:t>
      </w:r>
      <w:r w:rsidRPr="00C15536">
        <w:t>本制度适用于本公司在职的全日制员工，兼职员工的培训</w:t>
      </w:r>
      <w:r w:rsidRPr="00C15536">
        <w:rPr>
          <w:rFonts w:hint="eastAsia"/>
        </w:rPr>
        <w:t>由相关部门根据实际情况另行议定；</w:t>
      </w:r>
    </w:p>
    <w:p w:rsidR="00034735" w:rsidRPr="00C15536" w:rsidRDefault="00034735" w:rsidP="00034735">
      <w:pPr>
        <w:pStyle w:val="aff1"/>
        <w:ind w:firstLine="420"/>
      </w:pPr>
      <w:r>
        <w:t>3</w:t>
      </w:r>
      <w:r>
        <w:rPr>
          <w:rFonts w:hint="eastAsia"/>
        </w:rPr>
        <w:t>、</w:t>
      </w:r>
      <w:r w:rsidRPr="00C15536">
        <w:t>公司的培训实施、效果反馈及评价考核等工作以办公室为</w:t>
      </w:r>
      <w:r w:rsidRPr="00C15536">
        <w:rPr>
          <w:rFonts w:hint="eastAsia"/>
        </w:rPr>
        <w:t>主要权责单位，并对全公司的培训执行情况负督导呈报的责任。各部门应给予必要的协助，相关部门主管、受训清运人员无正当理由不得不接受培训通知及阻挠培训工作实施；</w:t>
      </w:r>
    </w:p>
    <w:p w:rsidR="00034735" w:rsidRPr="00C15536" w:rsidRDefault="00034735" w:rsidP="00034735">
      <w:pPr>
        <w:pStyle w:val="aff1"/>
        <w:ind w:firstLine="420"/>
      </w:pPr>
      <w:r>
        <w:t>4</w:t>
      </w:r>
      <w:r>
        <w:rPr>
          <w:rFonts w:hint="eastAsia"/>
        </w:rPr>
        <w:t>、</w:t>
      </w:r>
      <w:r w:rsidRPr="00C15536">
        <w:t>培训每月开展一次，培训时间原则上定于每月的最后一个</w:t>
      </w:r>
      <w:r w:rsidRPr="00C15536">
        <w:rPr>
          <w:rFonts w:hint="eastAsia"/>
        </w:rPr>
        <w:t>周六上午。如有特殊情况需改期，将另行通知。额外的培训需求将根据各部门的情况灵活调整；</w:t>
      </w:r>
    </w:p>
    <w:p w:rsidR="00034735" w:rsidRPr="00C15536" w:rsidRDefault="00034735" w:rsidP="00034735">
      <w:pPr>
        <w:pStyle w:val="aff1"/>
        <w:ind w:firstLine="420"/>
      </w:pPr>
      <w:r>
        <w:t>5</w:t>
      </w:r>
      <w:r>
        <w:rPr>
          <w:rFonts w:hint="eastAsia"/>
        </w:rPr>
        <w:t>、</w:t>
      </w:r>
      <w:r w:rsidRPr="00C15536">
        <w:t>培训原则</w:t>
      </w:r>
      <w:r w:rsidRPr="00C15536">
        <w:rPr>
          <w:rFonts w:hint="eastAsia"/>
        </w:rPr>
        <w:t>：</w:t>
      </w:r>
    </w:p>
    <w:p w:rsidR="00034735" w:rsidRPr="00C15536" w:rsidRDefault="00034735" w:rsidP="00034735">
      <w:pPr>
        <w:pStyle w:val="aff1"/>
        <w:ind w:firstLine="420"/>
      </w:pPr>
      <w:r w:rsidRPr="00C15536">
        <w:t>A员工培训以提高自身业务水平和技能为目标，须有益于公司的</w:t>
      </w:r>
      <w:r w:rsidRPr="00C15536">
        <w:rPr>
          <w:rFonts w:hint="eastAsia"/>
        </w:rPr>
        <w:t>权益和企业发展和项目服务需要；</w:t>
      </w:r>
    </w:p>
    <w:p w:rsidR="00034735" w:rsidRPr="00C15536" w:rsidRDefault="00034735" w:rsidP="00034735">
      <w:pPr>
        <w:pStyle w:val="aff1"/>
        <w:ind w:firstLine="420"/>
      </w:pPr>
      <w:r w:rsidRPr="00C15536">
        <w:t>B员工培训以不影响公司正常工作和项目服务为前提，讲究实效</w:t>
      </w:r>
      <w:r w:rsidRPr="00C15536">
        <w:rPr>
          <w:rFonts w:hint="eastAsia"/>
        </w:rPr>
        <w:t>性；</w:t>
      </w:r>
    </w:p>
    <w:p w:rsidR="00034735" w:rsidRPr="00C15536" w:rsidRDefault="00034735" w:rsidP="00034735">
      <w:pPr>
        <w:pStyle w:val="aff1"/>
        <w:ind w:firstLine="420"/>
      </w:pPr>
      <w:r w:rsidRPr="00C15536">
        <w:t>C授课方法采用互动的教学方式，通过理论讲授、案例分析、现</w:t>
      </w:r>
      <w:r w:rsidRPr="00C15536">
        <w:rPr>
          <w:rFonts w:hint="eastAsia"/>
        </w:rPr>
        <w:t>场讨论、学员分享等多种形式，使受训人员</w:t>
      </w:r>
      <w:r w:rsidRPr="00C15536">
        <w:t>(垃圾清运工)对于授课</w:t>
      </w:r>
      <w:r w:rsidRPr="00C15536">
        <w:rPr>
          <w:rFonts w:hint="eastAsia"/>
        </w:rPr>
        <w:t>内容易理解、易掌握，确保培训效果；</w:t>
      </w:r>
    </w:p>
    <w:p w:rsidR="00034735" w:rsidRPr="00C15536" w:rsidRDefault="00034735" w:rsidP="00034735">
      <w:pPr>
        <w:pStyle w:val="aff1"/>
        <w:ind w:firstLine="420"/>
      </w:pPr>
      <w:r w:rsidRPr="00C15536">
        <w:t>D不断充实和完善内部培训课程，形成重点课程的逐渐固定和循</w:t>
      </w:r>
      <w:r w:rsidRPr="00C15536">
        <w:rPr>
          <w:rFonts w:hint="eastAsia"/>
        </w:rPr>
        <w:t>环开设；</w:t>
      </w:r>
    </w:p>
    <w:p w:rsidR="00034735" w:rsidRPr="00C15536" w:rsidRDefault="00034735" w:rsidP="00034735">
      <w:pPr>
        <w:pStyle w:val="aff1"/>
        <w:ind w:firstLine="420"/>
      </w:pPr>
      <w:r w:rsidRPr="00C15536">
        <w:t>E除积极参加公司和项目部组织的各项培训外，公司提倡和鼓励</w:t>
      </w:r>
      <w:r w:rsidRPr="00C15536">
        <w:rPr>
          <w:rFonts w:hint="eastAsia"/>
        </w:rPr>
        <w:t>员工在提高专业知识、工作技能和综合素质方面进行自主学习。</w:t>
      </w:r>
    </w:p>
    <w:p w:rsidR="00034735" w:rsidRPr="00C15536" w:rsidRDefault="00034735" w:rsidP="00034735">
      <w:pPr>
        <w:pStyle w:val="aff1"/>
        <w:ind w:firstLine="420"/>
      </w:pPr>
      <w:r>
        <w:lastRenderedPageBreak/>
        <w:t>6</w:t>
      </w:r>
      <w:r>
        <w:rPr>
          <w:rFonts w:hint="eastAsia"/>
        </w:rPr>
        <w:t>、</w:t>
      </w:r>
      <w:r w:rsidRPr="00C15536">
        <w:t>培训种类：</w:t>
      </w:r>
    </w:p>
    <w:p w:rsidR="00034735" w:rsidRPr="00C15536" w:rsidRDefault="00034735" w:rsidP="00034735">
      <w:pPr>
        <w:pStyle w:val="aff1"/>
        <w:ind w:firstLine="420"/>
      </w:pPr>
      <w:r w:rsidRPr="00C15536">
        <w:t>A.入职培训</w:t>
      </w:r>
    </w:p>
    <w:p w:rsidR="00034735" w:rsidRPr="00C15536" w:rsidRDefault="00034735" w:rsidP="00034735">
      <w:pPr>
        <w:pStyle w:val="aff1"/>
        <w:ind w:firstLine="420"/>
      </w:pPr>
      <w:r w:rsidRPr="00C15536">
        <w:rPr>
          <w:rFonts w:hint="eastAsia"/>
        </w:rPr>
        <w:t>新进人员</w:t>
      </w:r>
      <w:r w:rsidRPr="00C15536">
        <w:t>(垃圾清运工)入职后，由办公室和对应项目部共同实</w:t>
      </w:r>
      <w:r w:rsidRPr="00C15536">
        <w:rPr>
          <w:rFonts w:hint="eastAsia"/>
        </w:rPr>
        <w:t>施培训，以协助新进人员</w:t>
      </w:r>
      <w:r w:rsidRPr="00C15536">
        <w:t>(垃圾清运工)尽快适应新的工作环境和满</w:t>
      </w:r>
      <w:r w:rsidRPr="00C15536">
        <w:rPr>
          <w:rFonts w:hint="eastAsia"/>
        </w:rPr>
        <w:t>足实际岗位需求。培训内容包括</w:t>
      </w:r>
      <w:r w:rsidRPr="00C15536">
        <w:t>：公司简介、管理制度、岗位职责、</w:t>
      </w:r>
      <w:r w:rsidRPr="00C15536">
        <w:rPr>
          <w:rFonts w:hint="eastAsia"/>
        </w:rPr>
        <w:t>应急知识等</w:t>
      </w:r>
      <w:r w:rsidRPr="00C15536">
        <w:t>；</w:t>
      </w:r>
    </w:p>
    <w:p w:rsidR="00034735" w:rsidRPr="00C15536" w:rsidRDefault="00034735" w:rsidP="00034735">
      <w:pPr>
        <w:pStyle w:val="aff1"/>
        <w:ind w:firstLine="420"/>
      </w:pPr>
      <w:r w:rsidRPr="00C15536">
        <w:t>B.专项培训</w:t>
      </w:r>
    </w:p>
    <w:p w:rsidR="00034735" w:rsidRPr="00C15536" w:rsidRDefault="00034735" w:rsidP="00034735">
      <w:pPr>
        <w:pStyle w:val="aff1"/>
        <w:ind w:firstLine="420"/>
      </w:pPr>
      <w:r w:rsidRPr="00C15536">
        <w:rPr>
          <w:rFonts w:hint="eastAsia"/>
        </w:rPr>
        <w:t>专项培训是对在职人员</w:t>
      </w:r>
      <w:r w:rsidRPr="00C15536">
        <w:t>(垃圾清运进行岗位知识专业技能、</w:t>
      </w:r>
      <w:r w:rsidRPr="00C15536">
        <w:rPr>
          <w:rFonts w:hint="eastAsia"/>
        </w:rPr>
        <w:t>规章制度、操作流程的培训，丰富和更新专业知识，提高操作水平，为个人进步和企业发展创造良好环境和条件。</w:t>
      </w:r>
    </w:p>
    <w:p w:rsidR="00034735" w:rsidRPr="00C15536" w:rsidRDefault="00034735" w:rsidP="00034735">
      <w:pPr>
        <w:pStyle w:val="aff1"/>
        <w:ind w:firstLine="420"/>
      </w:pPr>
      <w:r>
        <w:t>7</w:t>
      </w:r>
      <w:r>
        <w:rPr>
          <w:rFonts w:hint="eastAsia"/>
        </w:rPr>
        <w:t>、</w:t>
      </w:r>
      <w:r w:rsidRPr="00C15536">
        <w:t>培训课程</w:t>
      </w:r>
      <w:r w:rsidRPr="00C15536">
        <w:rPr>
          <w:rFonts w:hint="eastAsia"/>
        </w:rPr>
        <w:t>：</w:t>
      </w:r>
    </w:p>
    <w:p w:rsidR="00034735" w:rsidRPr="00C15536" w:rsidRDefault="00034735" w:rsidP="00034735">
      <w:pPr>
        <w:pStyle w:val="aff1"/>
        <w:ind w:firstLine="420"/>
      </w:pPr>
      <w:r w:rsidRPr="00C15536">
        <w:t>A公司简介</w:t>
      </w:r>
      <w:r w:rsidRPr="00C15536">
        <w:rPr>
          <w:rFonts w:hint="eastAsia"/>
        </w:rPr>
        <w:t>：</w:t>
      </w:r>
      <w:r w:rsidRPr="00C15536">
        <w:t>包括公司的发展历史、经营现状和发展战略目标，</w:t>
      </w:r>
      <w:r w:rsidRPr="00C15536">
        <w:rPr>
          <w:rFonts w:hint="eastAsia"/>
        </w:rPr>
        <w:t>及公司建设发展过程中形成的经营理念、企业精神和价值观念等，增加员工的亲切感和使命感；</w:t>
      </w:r>
    </w:p>
    <w:p w:rsidR="00034735" w:rsidRPr="00C15536" w:rsidRDefault="00034735" w:rsidP="00034735">
      <w:pPr>
        <w:pStyle w:val="aff1"/>
        <w:ind w:firstLine="420"/>
      </w:pPr>
      <w:r w:rsidRPr="00C15536">
        <w:t>B内部管理知识</w:t>
      </w:r>
      <w:r w:rsidRPr="00C15536">
        <w:rPr>
          <w:rFonts w:hint="eastAsia"/>
        </w:rPr>
        <w:t>：</w:t>
      </w:r>
      <w:r w:rsidRPr="00C15536">
        <w:t>包括公司的组织架构、部门职责和管理制度，</w:t>
      </w:r>
      <w:r w:rsidRPr="00C15536">
        <w:rPr>
          <w:rFonts w:hint="eastAsia"/>
        </w:rPr>
        <w:t>帮助员工深入了解公司组织体系、工作体系和制度体系；</w:t>
      </w:r>
    </w:p>
    <w:p w:rsidR="00034735" w:rsidRPr="00C15536" w:rsidRDefault="00034735" w:rsidP="00034735">
      <w:pPr>
        <w:pStyle w:val="aff1"/>
        <w:ind w:firstLine="420"/>
      </w:pPr>
      <w:r w:rsidRPr="00C15536">
        <w:t>C.人力资源管理知识</w:t>
      </w:r>
      <w:r w:rsidRPr="00C15536">
        <w:rPr>
          <w:rFonts w:hint="eastAsia"/>
        </w:rPr>
        <w:t>：</w:t>
      </w:r>
      <w:r w:rsidRPr="00C15536">
        <w:t>人力资源管理、职位分析、人力资源规划、</w:t>
      </w:r>
      <w:r w:rsidRPr="00C15536">
        <w:rPr>
          <w:rFonts w:hint="eastAsia"/>
        </w:rPr>
        <w:t>招聘与配置、培训与开发、绩效管理、薪酬与福利管理、劳动关系管理、职业道德等；</w:t>
      </w:r>
    </w:p>
    <w:p w:rsidR="00034735" w:rsidRPr="00C15536" w:rsidRDefault="00034735" w:rsidP="00034735">
      <w:pPr>
        <w:pStyle w:val="aff1"/>
        <w:ind w:firstLine="420"/>
      </w:pPr>
      <w:r w:rsidRPr="00C15536">
        <w:t>D.业务规程</w:t>
      </w:r>
      <w:r w:rsidRPr="00C15536">
        <w:rPr>
          <w:rFonts w:hint="eastAsia"/>
        </w:rPr>
        <w:t>：</w:t>
      </w:r>
      <w:r w:rsidRPr="00C15536">
        <w:t>业务知识、工作流程、具体操作原则与方法、管理</w:t>
      </w:r>
      <w:r w:rsidRPr="00C15536">
        <w:rPr>
          <w:rFonts w:hint="eastAsia"/>
        </w:rPr>
        <w:t>技巧等；</w:t>
      </w:r>
    </w:p>
    <w:p w:rsidR="00034735" w:rsidRPr="00C15536" w:rsidRDefault="00034735" w:rsidP="00034735">
      <w:pPr>
        <w:pStyle w:val="aff1"/>
        <w:ind w:firstLine="420"/>
      </w:pPr>
      <w:r w:rsidRPr="00C15536">
        <w:t>E.服务案例</w:t>
      </w:r>
      <w:r w:rsidRPr="00C15536">
        <w:rPr>
          <w:rFonts w:hint="eastAsia"/>
        </w:rPr>
        <w:t>：</w:t>
      </w:r>
      <w:r w:rsidRPr="00C15536">
        <w:t>客户服务意识及技巧、客户服务需求响应、客户投</w:t>
      </w:r>
      <w:r w:rsidRPr="00C15536">
        <w:rPr>
          <w:rFonts w:hint="eastAsia"/>
        </w:rPr>
        <w:t>诉处理原则及要点、员工管理问题及应对办法等；</w:t>
      </w:r>
    </w:p>
    <w:p w:rsidR="00034735" w:rsidRPr="00C15536" w:rsidRDefault="00034735" w:rsidP="00034735">
      <w:pPr>
        <w:pStyle w:val="aff1"/>
        <w:ind w:firstLine="420"/>
      </w:pPr>
      <w:r w:rsidRPr="00C15536">
        <w:t>F.政策法规</w:t>
      </w:r>
      <w:r w:rsidRPr="00C15536">
        <w:rPr>
          <w:rFonts w:hint="eastAsia"/>
        </w:rPr>
        <w:t>：</w:t>
      </w:r>
      <w:r w:rsidRPr="00C15536">
        <w:t>主要是对劳动、人事、社保等方面的相关政策与条</w:t>
      </w:r>
      <w:r w:rsidRPr="00C15536">
        <w:rPr>
          <w:rFonts w:hint="eastAsia"/>
        </w:rPr>
        <w:t>例及具体实施操作办法进行解读，包括劳动政策法规、社会保险政策法规、职称评审政策、就业登记政策；</w:t>
      </w:r>
    </w:p>
    <w:p w:rsidR="00034735" w:rsidRPr="00C15536" w:rsidRDefault="00034735" w:rsidP="00034735">
      <w:pPr>
        <w:pStyle w:val="aff1"/>
        <w:ind w:firstLine="420"/>
      </w:pPr>
      <w:r w:rsidRPr="00C15536">
        <w:t>G其它</w:t>
      </w:r>
      <w:r w:rsidRPr="00C15536">
        <w:rPr>
          <w:rFonts w:hint="eastAsia"/>
        </w:rPr>
        <w:t>：</w:t>
      </w:r>
      <w:r w:rsidRPr="00C15536">
        <w:t>发掘各级员工真正感兴趣的内容，结合公司、项目部的</w:t>
      </w:r>
      <w:r w:rsidRPr="00C15536">
        <w:rPr>
          <w:rFonts w:hint="eastAsia"/>
        </w:rPr>
        <w:t>发展计划，通过有效的分、组织把零散的、原始的个人兴趣整合、上升成系统的培训需求作为培训的内容。</w:t>
      </w:r>
    </w:p>
    <w:p w:rsidR="00034735" w:rsidRDefault="00034735" w:rsidP="00034735">
      <w:pPr>
        <w:ind w:firstLine="560"/>
        <w:rPr>
          <w:lang w:eastAsia="zh-CN"/>
        </w:rPr>
      </w:pPr>
      <w:bookmarkStart w:id="33" w:name="_Toc32753"/>
      <w:bookmarkStart w:id="34" w:name="_Toc28256"/>
      <w:bookmarkStart w:id="35" w:name="_Toc13591"/>
    </w:p>
    <w:p w:rsidR="00034735" w:rsidRDefault="00034735" w:rsidP="00034735">
      <w:pPr>
        <w:pStyle w:val="5"/>
      </w:pPr>
      <w:bookmarkStart w:id="36" w:name="_Toc24843"/>
      <w:bookmarkStart w:id="37" w:name="_Toc994"/>
      <w:bookmarkStart w:id="38" w:name="_Toc3677"/>
      <w:bookmarkStart w:id="39" w:name="_Toc28044"/>
      <w:bookmarkStart w:id="40" w:name="_Toc1344"/>
      <w:bookmarkStart w:id="41" w:name="_Toc22465"/>
      <w:bookmarkStart w:id="42" w:name="_Toc11508"/>
      <w:bookmarkStart w:id="43" w:name="_Toc30329"/>
      <w:bookmarkStart w:id="44" w:name="_Toc27897"/>
      <w:bookmarkStart w:id="45" w:name="_Toc12415"/>
      <w:bookmarkEnd w:id="33"/>
      <w:bookmarkEnd w:id="34"/>
      <w:bookmarkEnd w:id="35"/>
      <w:r>
        <w:rPr>
          <w:rFonts w:hint="eastAsia"/>
        </w:rPr>
        <w:t>人员的管理</w:t>
      </w:r>
      <w:bookmarkEnd w:id="36"/>
      <w:bookmarkEnd w:id="37"/>
      <w:bookmarkEnd w:id="38"/>
      <w:bookmarkEnd w:id="39"/>
      <w:bookmarkEnd w:id="40"/>
      <w:bookmarkEnd w:id="41"/>
      <w:bookmarkEnd w:id="42"/>
      <w:bookmarkEnd w:id="43"/>
      <w:bookmarkEnd w:id="44"/>
      <w:bookmarkEnd w:id="45"/>
    </w:p>
    <w:p w:rsidR="00034735" w:rsidRPr="00034735" w:rsidRDefault="00034735" w:rsidP="00034735">
      <w:pPr>
        <w:rPr>
          <w:lang w:val="en-US" w:eastAsia="zh-CN"/>
        </w:rPr>
      </w:pPr>
    </w:p>
    <w:p w:rsidR="00034735" w:rsidRDefault="00034735" w:rsidP="00034735">
      <w:pPr>
        <w:pStyle w:val="aff1"/>
        <w:ind w:firstLine="420"/>
      </w:pPr>
      <w:r>
        <w:rPr>
          <w:rFonts w:hint="eastAsia"/>
        </w:rPr>
        <w:t>我们将采用公司抽调骨干和对外招聘相结合的方式配备管理处人员。</w:t>
      </w:r>
    </w:p>
    <w:p w:rsidR="00034735" w:rsidRDefault="00034735" w:rsidP="00034735">
      <w:pPr>
        <w:pStyle w:val="aff1"/>
        <w:ind w:firstLine="420"/>
      </w:pPr>
      <w:r>
        <w:rPr>
          <w:rFonts w:hint="eastAsia"/>
        </w:rPr>
        <w:t>由于</w:t>
      </w:r>
      <w:r w:rsidRPr="00034735">
        <w:rPr>
          <w:rFonts w:hint="eastAsia"/>
        </w:rPr>
        <w:t>沈采矿区生活及生产垃圾清运服务</w:t>
      </w:r>
      <w:r>
        <w:rPr>
          <w:rFonts w:hint="eastAsia"/>
        </w:rPr>
        <w:t>项目的特殊性，我们在人员选用中除按公司原有制度外，将重点提高对选聘人员政治素质、仪容仪表，礼仪风范和业务技能的要求。提高整体员工的文化素质，组建一支技术过硬。思想稳定，优质高效，极具战斗力的的团队。</w:t>
      </w:r>
    </w:p>
    <w:p w:rsidR="00034735" w:rsidRDefault="00034735" w:rsidP="00034735">
      <w:pPr>
        <w:pStyle w:val="aff1"/>
        <w:ind w:firstLine="420"/>
      </w:pPr>
      <w:r>
        <w:rPr>
          <w:rFonts w:hint="eastAsia"/>
        </w:rPr>
        <w:t>从公司抽调的骨干，由本人提出申请，并提交所申请同位的管理方案通过公开答辩，并综合考查其能力，经审核通过后方能上岗。</w:t>
      </w:r>
    </w:p>
    <w:p w:rsidR="00034735" w:rsidRDefault="00034735" w:rsidP="00034735">
      <w:pPr>
        <w:pStyle w:val="aff1"/>
        <w:ind w:firstLine="420"/>
      </w:pPr>
      <w:r>
        <w:rPr>
          <w:rFonts w:hint="eastAsia"/>
        </w:rPr>
        <w:lastRenderedPageBreak/>
        <w:t>新聘用人员先理论培训再到班组实习，煅练，试用期满后对其工作能力。工作态度进行综合考证，合格者正式上岗。不合格者淘汰。</w:t>
      </w:r>
    </w:p>
    <w:p w:rsidR="00034735" w:rsidRDefault="00034735" w:rsidP="00034735">
      <w:pPr>
        <w:pStyle w:val="aff1"/>
        <w:ind w:firstLine="420"/>
      </w:pPr>
      <w:bookmarkStart w:id="46" w:name="_Toc547"/>
      <w:bookmarkStart w:id="47" w:name="_Toc6710"/>
      <w:bookmarkStart w:id="48" w:name="_Toc29531"/>
      <w:bookmarkStart w:id="49" w:name="_Toc10647"/>
      <w:bookmarkStart w:id="50" w:name="_Toc22498"/>
      <w:bookmarkStart w:id="51" w:name="_Toc21140"/>
      <w:bookmarkStart w:id="52" w:name="_Toc1135"/>
      <w:r>
        <w:rPr>
          <w:rFonts w:hint="eastAsia"/>
        </w:rPr>
        <w:t>严格考核制度</w:t>
      </w:r>
      <w:bookmarkEnd w:id="46"/>
      <w:bookmarkEnd w:id="47"/>
      <w:bookmarkEnd w:id="48"/>
      <w:bookmarkEnd w:id="49"/>
      <w:bookmarkEnd w:id="50"/>
      <w:bookmarkEnd w:id="51"/>
      <w:bookmarkEnd w:id="52"/>
    </w:p>
    <w:p w:rsidR="00034735" w:rsidRDefault="00034735" w:rsidP="00034735">
      <w:pPr>
        <w:pStyle w:val="aff1"/>
        <w:ind w:firstLine="420"/>
      </w:pPr>
      <w:r>
        <w:rPr>
          <w:rFonts w:hint="eastAsia"/>
        </w:rPr>
        <w:t>管理处按岗位工作目标对所有员工进行追踪考核，考核内容包括思想品德，敬业精神、服务态度、业务技能、协调能力等方面，检验其是否持续性岗位的要求。</w:t>
      </w:r>
    </w:p>
    <w:p w:rsidR="00034735" w:rsidRDefault="00034735" w:rsidP="00034735">
      <w:pPr>
        <w:pStyle w:val="aff1"/>
        <w:ind w:firstLine="420"/>
      </w:pPr>
      <w:r>
        <w:rPr>
          <w:rFonts w:hint="eastAsia"/>
        </w:rPr>
        <w:t>1.转正考核</w:t>
      </w:r>
    </w:p>
    <w:p w:rsidR="00034735" w:rsidRDefault="00034735" w:rsidP="00034735">
      <w:pPr>
        <w:pStyle w:val="aff1"/>
        <w:ind w:firstLine="420"/>
      </w:pPr>
      <w:r>
        <w:rPr>
          <w:rFonts w:hint="eastAsia"/>
        </w:rPr>
        <w:t>新员工试用期满时，管理处要对其进行专业技能和工作业绩的评定，只有两项均合格方能正式录用。</w:t>
      </w:r>
    </w:p>
    <w:p w:rsidR="00034735" w:rsidRDefault="00034735" w:rsidP="00034735">
      <w:pPr>
        <w:pStyle w:val="aff1"/>
        <w:ind w:firstLine="420"/>
      </w:pPr>
      <w:r>
        <w:rPr>
          <w:rFonts w:hint="eastAsia"/>
        </w:rPr>
        <w:t>2.定期考核</w:t>
      </w:r>
    </w:p>
    <w:p w:rsidR="00034735" w:rsidRDefault="00034735" w:rsidP="00034735">
      <w:pPr>
        <w:pStyle w:val="aff1"/>
        <w:ind w:firstLine="420"/>
      </w:pPr>
      <w:r>
        <w:rPr>
          <w:rFonts w:hint="eastAsia"/>
        </w:rPr>
        <w:t>公司、部门、班组均可组织定期或不定期的检查，检查情况记录于《员工考核表》上，并按考核评分依据确定责任人的奖，扣分数、记入《违规处罚通知单》。</w:t>
      </w:r>
    </w:p>
    <w:p w:rsidR="00034735" w:rsidRDefault="00034735" w:rsidP="00034735">
      <w:pPr>
        <w:pStyle w:val="aff1"/>
        <w:ind w:firstLine="420"/>
      </w:pPr>
      <w:r>
        <w:rPr>
          <w:rFonts w:hint="eastAsia"/>
        </w:rPr>
        <w:t>3.季度考核评分</w:t>
      </w:r>
    </w:p>
    <w:p w:rsidR="00034735" w:rsidRDefault="00034735" w:rsidP="00034735">
      <w:pPr>
        <w:pStyle w:val="aff1"/>
        <w:ind w:firstLine="420"/>
      </w:pPr>
      <w:r>
        <w:rPr>
          <w:rFonts w:hint="eastAsia"/>
        </w:rPr>
        <w:t>管理处对员工每季度按工作业绩进行综合考核评分，考核分数与员工工资挂钩，实行工资全额浮动制。</w:t>
      </w:r>
    </w:p>
    <w:p w:rsidR="00034735" w:rsidRDefault="00034735" w:rsidP="00034735">
      <w:pPr>
        <w:pStyle w:val="aff1"/>
        <w:ind w:firstLine="420"/>
      </w:pPr>
      <w:r>
        <w:rPr>
          <w:rFonts w:hint="eastAsia"/>
        </w:rPr>
        <w:t>4.《内部上岗证》考核</w:t>
      </w:r>
    </w:p>
    <w:p w:rsidR="00034735" w:rsidRDefault="00034735" w:rsidP="00034735">
      <w:pPr>
        <w:pStyle w:val="aff1"/>
        <w:ind w:firstLine="420"/>
      </w:pPr>
      <w:r>
        <w:rPr>
          <w:rFonts w:hint="eastAsia"/>
        </w:rPr>
        <w:t>所有员工必须经过系列培训，考核并取得《内部上岗证》方能上岗，不合格科目必须在规定时间内补考通过，补考仍不合格者，管理处视具体情况进行降职降薪，调换工种、下岗培训直至辞退等处理。</w:t>
      </w:r>
    </w:p>
    <w:p w:rsidR="00034735" w:rsidRDefault="00034735" w:rsidP="00034735">
      <w:pPr>
        <w:pStyle w:val="aff1"/>
        <w:ind w:firstLine="420"/>
      </w:pPr>
      <w:r>
        <w:rPr>
          <w:rFonts w:hint="eastAsia"/>
        </w:rPr>
        <w:t>5.年终考核</w:t>
      </w:r>
    </w:p>
    <w:p w:rsidR="00034735" w:rsidRDefault="00034735" w:rsidP="00034735">
      <w:pPr>
        <w:pStyle w:val="aff1"/>
        <w:ind w:firstLine="420"/>
      </w:pPr>
      <w:r>
        <w:rPr>
          <w:rFonts w:hint="eastAsia"/>
        </w:rPr>
        <w:t>即末尾淘汰制。</w:t>
      </w:r>
    </w:p>
    <w:p w:rsidR="00034735" w:rsidRDefault="00034735" w:rsidP="00034735">
      <w:pPr>
        <w:pStyle w:val="aff1"/>
        <w:ind w:firstLine="420"/>
      </w:pPr>
      <w:bookmarkStart w:id="53" w:name="_Toc16188"/>
      <w:bookmarkStart w:id="54" w:name="_Toc21120"/>
      <w:bookmarkStart w:id="55" w:name="_Toc25310"/>
      <w:bookmarkStart w:id="56" w:name="_Toc24348"/>
      <w:bookmarkStart w:id="57" w:name="_Toc24730"/>
      <w:bookmarkStart w:id="58" w:name="_Toc21216"/>
      <w:bookmarkStart w:id="59" w:name="_Toc11945"/>
      <w:r>
        <w:rPr>
          <w:rFonts w:hint="eastAsia"/>
        </w:rPr>
        <w:t>末位淘汰制度</w:t>
      </w:r>
      <w:bookmarkEnd w:id="53"/>
      <w:bookmarkEnd w:id="54"/>
      <w:bookmarkEnd w:id="55"/>
      <w:bookmarkEnd w:id="56"/>
      <w:bookmarkEnd w:id="57"/>
      <w:bookmarkEnd w:id="58"/>
      <w:bookmarkEnd w:id="59"/>
    </w:p>
    <w:p w:rsidR="00034735" w:rsidRDefault="00034735" w:rsidP="00034735">
      <w:pPr>
        <w:pStyle w:val="aff1"/>
        <w:ind w:firstLine="420"/>
      </w:pPr>
      <w:r>
        <w:rPr>
          <w:rFonts w:hint="eastAsia"/>
        </w:rPr>
        <w:t>为强化竟争机制，提高员工队伍的素质，管理处按公司末尾淘汰制度对专业技术工人和保安人员每半年进行一次考核，对各主管、工程技术人员，管理人员每年进行一次考核，并实行末尾淘汰制度，其具体实施办法如下：</w:t>
      </w:r>
    </w:p>
    <w:p w:rsidR="00034735" w:rsidRDefault="00034735" w:rsidP="00034735">
      <w:pPr>
        <w:pStyle w:val="aff1"/>
        <w:ind w:firstLine="420"/>
      </w:pPr>
      <w:r>
        <w:rPr>
          <w:rFonts w:hint="eastAsia"/>
        </w:rPr>
        <w:t>1.凡试用期已满员工都属考核范围。</w:t>
      </w:r>
    </w:p>
    <w:p w:rsidR="00034735" w:rsidRDefault="00034735" w:rsidP="00034735">
      <w:pPr>
        <w:pStyle w:val="aff1"/>
        <w:ind w:firstLine="420"/>
      </w:pPr>
      <w:r>
        <w:rPr>
          <w:rFonts w:hint="eastAsia"/>
        </w:rPr>
        <w:t>2.考核由专业基础知识考试，专业操作技能考核和工作业绩三部分组成。</w:t>
      </w:r>
    </w:p>
    <w:p w:rsidR="00034735" w:rsidRDefault="00034735" w:rsidP="00034735">
      <w:pPr>
        <w:pStyle w:val="aff1"/>
        <w:ind w:firstLine="420"/>
      </w:pPr>
      <w:r>
        <w:rPr>
          <w:rFonts w:hint="eastAsia"/>
        </w:rPr>
        <w:t>3.依据综合考核成绩，各专业工人最后三名、保安员最后三名管理技术人员最后二名列为淘汰对象。</w:t>
      </w:r>
    </w:p>
    <w:p w:rsidR="00034735" w:rsidRDefault="00034735" w:rsidP="00034735">
      <w:pPr>
        <w:pStyle w:val="aff1"/>
        <w:ind w:firstLine="420"/>
      </w:pPr>
      <w:r>
        <w:rPr>
          <w:rFonts w:hint="eastAsia"/>
        </w:rPr>
        <w:t>4.本着帮助，提高的原则，除被淘汰员工外，考核成绩靠后的员工按其工作态度分别给予降职、调换工种，下岗培训等处理。</w:t>
      </w:r>
    </w:p>
    <w:p w:rsidR="00034735" w:rsidRDefault="00034735" w:rsidP="00034735">
      <w:pPr>
        <w:pStyle w:val="aff1"/>
        <w:ind w:firstLine="420"/>
      </w:pPr>
      <w:bookmarkStart w:id="60" w:name="_Toc9528"/>
      <w:bookmarkStart w:id="61" w:name="_Toc12442"/>
      <w:bookmarkStart w:id="62" w:name="_Toc24598"/>
      <w:bookmarkStart w:id="63" w:name="_Toc8054"/>
      <w:bookmarkStart w:id="64" w:name="_Toc26731"/>
      <w:bookmarkStart w:id="65" w:name="_Toc7184"/>
      <w:bookmarkStart w:id="66" w:name="_Toc6245"/>
      <w:r>
        <w:rPr>
          <w:rFonts w:hint="eastAsia"/>
        </w:rPr>
        <w:t>竟争上岗</w:t>
      </w:r>
      <w:bookmarkEnd w:id="60"/>
      <w:bookmarkEnd w:id="61"/>
      <w:bookmarkEnd w:id="62"/>
      <w:bookmarkEnd w:id="63"/>
      <w:bookmarkEnd w:id="64"/>
      <w:bookmarkEnd w:id="65"/>
      <w:bookmarkEnd w:id="66"/>
    </w:p>
    <w:p w:rsidR="00034735" w:rsidRDefault="00034735" w:rsidP="00034735">
      <w:pPr>
        <w:pStyle w:val="aff1"/>
        <w:ind w:firstLine="420"/>
      </w:pPr>
      <w:r>
        <w:rPr>
          <w:rFonts w:hint="eastAsia"/>
        </w:rPr>
        <w:t>公司始终把人才培养，提高和有效使用作为公司发展的动力源泉，并建立了相应的激</w:t>
      </w:r>
      <w:r>
        <w:rPr>
          <w:rFonts w:hint="eastAsia"/>
        </w:rPr>
        <w:lastRenderedPageBreak/>
        <w:t>励机制，在严格考核的同时，更注重人员的培训和选拔，满足优秀人才的“自我实现”愿望，真正做到优秀成果人才进得来留得住，并不断进步和提高。</w:t>
      </w:r>
    </w:p>
    <w:p w:rsidR="00034735" w:rsidRDefault="00034735" w:rsidP="00034735">
      <w:pPr>
        <w:pStyle w:val="aff1"/>
        <w:ind w:firstLine="420"/>
      </w:pPr>
      <w:r>
        <w:rPr>
          <w:rFonts w:hint="eastAsia"/>
        </w:rPr>
        <w:t>1.竟争上岗制</w:t>
      </w:r>
    </w:p>
    <w:p w:rsidR="00034735" w:rsidRDefault="00034735" w:rsidP="00034735">
      <w:pPr>
        <w:pStyle w:val="aff1"/>
        <w:ind w:firstLine="420"/>
      </w:pPr>
      <w:r>
        <w:rPr>
          <w:rFonts w:hint="eastAsia"/>
        </w:rPr>
        <w:t>班组长以上岗位均实行内部公开竟争上岗制度，管理处所有员工都可以通过自愿报名，公开答辩、群众评议、业绩考核、领导审核等程序竟争上岗，整个过程全部公开，公开进行，并确保清澈见底的透明度，从而促进优秀人才的脱颖而出。</w:t>
      </w:r>
    </w:p>
    <w:p w:rsidR="00034735" w:rsidRDefault="00034735" w:rsidP="00034735">
      <w:pPr>
        <w:pStyle w:val="aff1"/>
        <w:ind w:firstLine="420"/>
      </w:pPr>
      <w:r>
        <w:rPr>
          <w:rFonts w:hint="eastAsia"/>
        </w:rPr>
        <w:t>2.内部职称评定制度</w:t>
      </w:r>
    </w:p>
    <w:p w:rsidR="00034735" w:rsidRDefault="00034735" w:rsidP="00034735">
      <w:pPr>
        <w:pStyle w:val="aff1"/>
        <w:ind w:firstLine="420"/>
      </w:pPr>
      <w:r>
        <w:rPr>
          <w:rFonts w:hint="eastAsia"/>
        </w:rPr>
        <w:t>所有管理处员工，无论原来是什么学历，职称，试用期满后，一律按公司内部职称评定办重新进行职称评定，并按新评定的内部职称安排工作岗位和确定薪酬，通过对人力资源的科学有效配制，达到调动员工的工作积极性，保证工质量的目的。</w:t>
      </w:r>
    </w:p>
    <w:p w:rsidR="00034735" w:rsidRDefault="00034735" w:rsidP="00034735">
      <w:pPr>
        <w:pStyle w:val="aff1"/>
        <w:ind w:firstLine="420"/>
      </w:pPr>
      <w:r>
        <w:rPr>
          <w:rFonts w:hint="eastAsia"/>
        </w:rPr>
        <w:t>3.岗位薪酬制度</w:t>
      </w:r>
    </w:p>
    <w:p w:rsidR="00034735" w:rsidRDefault="00034735" w:rsidP="00034735">
      <w:pPr>
        <w:pStyle w:val="aff1"/>
        <w:ind w:firstLine="420"/>
      </w:pPr>
      <w:r>
        <w:rPr>
          <w:rFonts w:hint="eastAsia"/>
        </w:rPr>
        <w:t>管理处岗位分管理岗位和技术岗位两条线，薪酬制度也分管理和技术两条线，采用“就高不就低”原则，员工可按自身技能，特长、兴趣有选择地向某一方向发展，管理处将完全以岗定薪，以业绩定奖惩。</w:t>
      </w:r>
    </w:p>
    <w:p w:rsidR="00034735" w:rsidRDefault="00034735" w:rsidP="00034735">
      <w:pPr>
        <w:pStyle w:val="aff1"/>
        <w:ind w:firstLine="420"/>
      </w:pPr>
      <w:bookmarkStart w:id="67" w:name="_Toc3610"/>
      <w:bookmarkStart w:id="68" w:name="_Toc18818"/>
      <w:bookmarkStart w:id="69" w:name="_Toc22384"/>
      <w:bookmarkStart w:id="70" w:name="_Toc31131"/>
      <w:bookmarkStart w:id="71" w:name="_Toc30407"/>
      <w:bookmarkStart w:id="72" w:name="_Toc24476"/>
      <w:bookmarkStart w:id="73" w:name="_Toc10923"/>
      <w:r>
        <w:rPr>
          <w:rFonts w:hint="eastAsia"/>
        </w:rPr>
        <w:t>员工</w:t>
      </w:r>
      <w:bookmarkEnd w:id="67"/>
      <w:bookmarkEnd w:id="68"/>
      <w:bookmarkEnd w:id="69"/>
      <w:bookmarkEnd w:id="70"/>
      <w:bookmarkEnd w:id="71"/>
      <w:bookmarkEnd w:id="72"/>
      <w:bookmarkEnd w:id="73"/>
      <w:r>
        <w:rPr>
          <w:rFonts w:hint="eastAsia"/>
        </w:rPr>
        <w:t>奖惩</w:t>
      </w:r>
    </w:p>
    <w:p w:rsidR="00034735" w:rsidRDefault="00034735" w:rsidP="00034735">
      <w:pPr>
        <w:pStyle w:val="aff1"/>
        <w:ind w:firstLine="420"/>
      </w:pPr>
      <w:r>
        <w:rPr>
          <w:rFonts w:hint="eastAsia"/>
        </w:rPr>
        <w:t>管理处将秉承“用户第一，服务至上”的原则，始终以用户为中心，尊重，重视用户的意见，及时整改，并落实到员工的工作中。</w:t>
      </w:r>
    </w:p>
    <w:p w:rsidR="00034735" w:rsidRDefault="00034735" w:rsidP="00034735">
      <w:pPr>
        <w:pStyle w:val="aff1"/>
        <w:ind w:firstLine="420"/>
      </w:pPr>
      <w:r>
        <w:rPr>
          <w:rFonts w:hint="eastAsia"/>
        </w:rPr>
        <w:t>1.接到用户投诉，综合管理部立即组织处理，并查清原因。</w:t>
      </w:r>
    </w:p>
    <w:p w:rsidR="00034735" w:rsidRDefault="00034735" w:rsidP="00034735">
      <w:pPr>
        <w:pStyle w:val="aff1"/>
        <w:ind w:firstLine="420"/>
      </w:pPr>
      <w:r>
        <w:rPr>
          <w:rFonts w:hint="eastAsia"/>
        </w:rPr>
        <w:t>2.属于员工工作态度问题或业务不熟悉的，一经证实为有效投诉，即记入员工档案，依规定扣罚当月业绩分，并下岗培训，直到能满足工作要求再上岗。</w:t>
      </w:r>
    </w:p>
    <w:p w:rsidR="00034735" w:rsidRDefault="00034735" w:rsidP="00034735">
      <w:pPr>
        <w:pStyle w:val="aff1"/>
        <w:ind w:firstLine="420"/>
      </w:pPr>
      <w:r>
        <w:rPr>
          <w:rFonts w:hint="eastAsia"/>
        </w:rPr>
        <w:t>3.属于员工态度恶劣或给用户造成严重影响的，一经查实依规定扣罚当月业绩分，作即时除名处理并追究其经济损失。</w:t>
      </w:r>
    </w:p>
    <w:p w:rsidR="00034735" w:rsidRDefault="00034735" w:rsidP="00034735">
      <w:pPr>
        <w:pStyle w:val="aff1"/>
        <w:ind w:firstLine="420"/>
      </w:pPr>
      <w:r>
        <w:rPr>
          <w:rFonts w:hint="eastAsia"/>
        </w:rPr>
        <w:t>4.接到用户口头、书面表扬或锦旗的，记入员工档案依规定奖励当月业绩分，并按具体情况进行物质和精神奖励。</w:t>
      </w:r>
    </w:p>
    <w:p w:rsidR="00034735" w:rsidRDefault="00034735" w:rsidP="00034735">
      <w:pPr>
        <w:pStyle w:val="aff1"/>
        <w:ind w:firstLine="420"/>
      </w:pPr>
      <w:r>
        <w:rPr>
          <w:rFonts w:hint="eastAsia"/>
        </w:rPr>
        <w:t>5.对用户意见和建议，必须作出相应反应，并及时落实整改。</w:t>
      </w:r>
    </w:p>
    <w:p w:rsidR="00034735" w:rsidRDefault="00034735" w:rsidP="00034735">
      <w:pPr>
        <w:pStyle w:val="aff1"/>
        <w:ind w:firstLine="420"/>
      </w:pPr>
      <w:bookmarkStart w:id="74" w:name="_Toc25229"/>
      <w:bookmarkStart w:id="75" w:name="_Toc30531"/>
      <w:bookmarkStart w:id="76" w:name="_Toc19446"/>
      <w:bookmarkStart w:id="77" w:name="_Toc16088"/>
      <w:bookmarkStart w:id="78" w:name="_Toc21443"/>
      <w:bookmarkStart w:id="79" w:name="_Toc947"/>
      <w:bookmarkStart w:id="80" w:name="_Toc20167"/>
      <w:r>
        <w:rPr>
          <w:rFonts w:hint="eastAsia"/>
        </w:rPr>
        <w:t>民主型内部管理</w:t>
      </w:r>
      <w:bookmarkEnd w:id="74"/>
      <w:bookmarkEnd w:id="75"/>
      <w:bookmarkEnd w:id="76"/>
      <w:bookmarkEnd w:id="77"/>
      <w:bookmarkEnd w:id="78"/>
      <w:bookmarkEnd w:id="79"/>
      <w:bookmarkEnd w:id="80"/>
    </w:p>
    <w:p w:rsidR="00034735" w:rsidRDefault="00034735" w:rsidP="00034735">
      <w:pPr>
        <w:pStyle w:val="aff1"/>
        <w:ind w:firstLine="420"/>
      </w:pPr>
      <w:r>
        <w:rPr>
          <w:rFonts w:hint="eastAsia"/>
        </w:rPr>
        <w:t>对员工的管理以激励为主，关心员工的工作，学习和生活，尽力解决他们的实际困难，培养员工对企业的感情，增强企业凝聚力。</w:t>
      </w:r>
    </w:p>
    <w:p w:rsidR="00034735" w:rsidRDefault="00034735" w:rsidP="00034735">
      <w:pPr>
        <w:pStyle w:val="aff1"/>
        <w:ind w:firstLine="420"/>
      </w:pPr>
      <w:r>
        <w:rPr>
          <w:rFonts w:hint="eastAsia"/>
        </w:rPr>
        <w:t>1.鼓励员工学技术、学科学，提供资料，时间方面的帮助和方便。</w:t>
      </w:r>
    </w:p>
    <w:p w:rsidR="00034735" w:rsidRDefault="00034735" w:rsidP="00034735">
      <w:pPr>
        <w:pStyle w:val="aff1"/>
        <w:ind w:firstLine="420"/>
      </w:pPr>
      <w:r>
        <w:rPr>
          <w:rFonts w:hint="eastAsia"/>
        </w:rPr>
        <w:t>2.鼓励员工参与内部管理，为企业发展献计献策，对内部管理提出建议和意见，主动进行技术和管理改革等，充分发挥管理的民主性。</w:t>
      </w:r>
    </w:p>
    <w:p w:rsidR="00034735" w:rsidRDefault="00034735" w:rsidP="00034735">
      <w:pPr>
        <w:pStyle w:val="aff1"/>
        <w:ind w:firstLine="420"/>
      </w:pPr>
      <w:r>
        <w:rPr>
          <w:rFonts w:hint="eastAsia"/>
        </w:rPr>
        <w:t>3.及时肯定和鼓励员工的贡献和进步，奖惩并用，重在激励。</w:t>
      </w:r>
    </w:p>
    <w:p w:rsidR="00034735" w:rsidRDefault="00034735" w:rsidP="00034735">
      <w:pPr>
        <w:pStyle w:val="aff1"/>
        <w:ind w:firstLine="420"/>
      </w:pPr>
      <w:r>
        <w:rPr>
          <w:rFonts w:hint="eastAsia"/>
        </w:rPr>
        <w:lastRenderedPageBreak/>
        <w:t>4.对工作能力较差的员工，指定专人进行帮助；对工作态度欠佳和业绩下降的员工，要帮助其找原因，教育帮助为主，批评处罚为辅，重在督促其端正态度，提高技能，旨在提高团队的整体管理水平。</w:t>
      </w:r>
    </w:p>
    <w:p w:rsidR="00034735" w:rsidRDefault="00034735" w:rsidP="00034735">
      <w:pPr>
        <w:pStyle w:val="aff1"/>
        <w:ind w:firstLine="420"/>
      </w:pPr>
      <w:r>
        <w:rPr>
          <w:rFonts w:hint="eastAsia"/>
        </w:rPr>
        <w:t>5.关心员工的生活，尽管理处的最大能力，改善员工生活条件，解决他们的实际困难。</w:t>
      </w:r>
    </w:p>
    <w:p w:rsidR="00034735" w:rsidRDefault="00034735" w:rsidP="00034735">
      <w:pPr>
        <w:pStyle w:val="aff1"/>
        <w:ind w:firstLine="420"/>
      </w:pPr>
      <w:r>
        <w:rPr>
          <w:rFonts w:hint="eastAsia"/>
        </w:rPr>
        <w:t>6.开展各种文体活动，丰富员科技余文化生活。</w:t>
      </w:r>
    </w:p>
    <w:p w:rsidR="00034735" w:rsidRDefault="00034735" w:rsidP="00034735">
      <w:pPr>
        <w:pStyle w:val="aff1"/>
        <w:ind w:firstLine="420"/>
      </w:pPr>
      <w:bookmarkStart w:id="81" w:name="_Toc7401"/>
      <w:bookmarkStart w:id="82" w:name="_Toc21021"/>
      <w:bookmarkStart w:id="83" w:name="_Toc11636"/>
      <w:bookmarkStart w:id="84" w:name="_Toc21027"/>
      <w:bookmarkStart w:id="85" w:name="_Toc29475"/>
      <w:bookmarkStart w:id="86" w:name="_Toc26550"/>
      <w:bookmarkStart w:id="87" w:name="_Toc25286"/>
      <w:r>
        <w:rPr>
          <w:rFonts w:hint="eastAsia"/>
        </w:rPr>
        <w:t>量化管理与标准化动作</w:t>
      </w:r>
      <w:bookmarkEnd w:id="81"/>
      <w:bookmarkEnd w:id="82"/>
      <w:bookmarkEnd w:id="83"/>
      <w:bookmarkEnd w:id="84"/>
      <w:bookmarkEnd w:id="85"/>
      <w:bookmarkEnd w:id="86"/>
      <w:bookmarkEnd w:id="87"/>
    </w:p>
    <w:p w:rsidR="00034735" w:rsidRDefault="00034735" w:rsidP="00034735">
      <w:pPr>
        <w:pStyle w:val="aff1"/>
        <w:ind w:firstLine="420"/>
      </w:pPr>
      <w:r>
        <w:rPr>
          <w:rFonts w:hint="eastAsia"/>
        </w:rPr>
        <w:t>根据不同的岗位要求，应具备的能力，按标准对其评价。每个岗位都有细化的评价标准，评价从物业管理知识，遵守规章制度，工作质量、工作能力、工作量、参加学习与培训，服务态度等方面进行具体的量化评分。</w:t>
      </w:r>
    </w:p>
    <w:p w:rsidR="00034735" w:rsidRDefault="00034735" w:rsidP="00034735">
      <w:pPr>
        <w:pStyle w:val="aff1"/>
        <w:ind w:firstLine="420"/>
      </w:pPr>
      <w:r>
        <w:rPr>
          <w:rFonts w:hint="eastAsia"/>
        </w:rPr>
        <w:t>公司对管理的标准化动作采用的是整合型管理体系，体系分管理手册，工作程序，作业指导书，记录四部分，做到所有工作都有相应的程序，都按规定程序动作，并细化到每一个环节，每一个步骤，并有时间要求，形成量化的记录，每个员工的工作情况都记入考核评分中。</w:t>
      </w:r>
    </w:p>
    <w:p w:rsidR="00034735" w:rsidRDefault="00034735" w:rsidP="00034735">
      <w:pPr>
        <w:ind w:firstLine="560"/>
        <w:rPr>
          <w:lang w:eastAsia="zh-CN"/>
        </w:rPr>
      </w:pPr>
      <w:bookmarkStart w:id="88" w:name="_Toc21191"/>
    </w:p>
    <w:p w:rsidR="00034735" w:rsidRDefault="00034735" w:rsidP="00034735">
      <w:pPr>
        <w:pStyle w:val="5"/>
      </w:pPr>
      <w:bookmarkStart w:id="89" w:name="_Toc29776"/>
      <w:bookmarkStart w:id="90" w:name="_Toc19120"/>
      <w:bookmarkStart w:id="91" w:name="_Toc28362"/>
      <w:bookmarkEnd w:id="88"/>
      <w:r>
        <w:rPr>
          <w:rFonts w:hint="eastAsia"/>
        </w:rPr>
        <w:t>人员计划</w:t>
      </w:r>
      <w:bookmarkEnd w:id="89"/>
      <w:bookmarkEnd w:id="90"/>
      <w:bookmarkEnd w:id="91"/>
    </w:p>
    <w:p w:rsidR="00034735" w:rsidRDefault="00034735" w:rsidP="00034735">
      <w:pPr>
        <w:pStyle w:val="aff1"/>
        <w:ind w:firstLine="420"/>
      </w:pPr>
      <w:r>
        <w:t>劳动力配备</w:t>
      </w:r>
    </w:p>
    <w:p w:rsidR="00034735" w:rsidRDefault="00034735" w:rsidP="00034735">
      <w:pPr>
        <w:pStyle w:val="aff1"/>
        <w:ind w:firstLine="420"/>
      </w:pPr>
      <w:r>
        <w:t>施工劳动力是工程施工的直接操作者，也是工程质量、进度、安全和文明施工的直接保证者。因此，劳动力配备是整个工程实施的又一大关键因素。</w:t>
      </w:r>
      <w:r>
        <w:rPr>
          <w:rFonts w:hint="eastAsia"/>
        </w:rPr>
        <w:t xml:space="preserve"> </w:t>
      </w:r>
    </w:p>
    <w:p w:rsidR="00034735" w:rsidRDefault="00034735" w:rsidP="00034735">
      <w:pPr>
        <w:pStyle w:val="aff1"/>
        <w:ind w:firstLine="420"/>
      </w:pPr>
      <w:bookmarkStart w:id="92" w:name="_bookmark56"/>
      <w:bookmarkStart w:id="93" w:name="6.1.1组织管理体系"/>
      <w:bookmarkEnd w:id="92"/>
      <w:bookmarkEnd w:id="93"/>
      <w:r>
        <w:rPr>
          <w:rFonts w:hint="eastAsia"/>
        </w:rPr>
        <w:t>组织管理体系</w:t>
      </w:r>
    </w:p>
    <w:p w:rsidR="00034735" w:rsidRDefault="00034735" w:rsidP="00034735">
      <w:pPr>
        <w:pStyle w:val="aff1"/>
        <w:ind w:firstLine="420"/>
      </w:pPr>
      <w:r>
        <w:t>项目组织管理体系完善，项目负责人、质检员考核管理人员、安全管理人员、清运班组长等管理人员配备齐全到位，项目主管从事</w:t>
      </w:r>
      <w:r>
        <w:rPr>
          <w:rFonts w:hint="eastAsia"/>
        </w:rPr>
        <w:t>清运</w:t>
      </w:r>
      <w:r>
        <w:t>工作三年以上， 项目管理事项明确，严格执行企业规范的管理。</w:t>
      </w:r>
      <w:r>
        <w:rPr>
          <w:rFonts w:hint="eastAsia"/>
        </w:rPr>
        <w:t xml:space="preserve"> </w:t>
      </w:r>
    </w:p>
    <w:p w:rsidR="00034735" w:rsidRDefault="00034735" w:rsidP="00034735">
      <w:pPr>
        <w:pStyle w:val="aff1"/>
        <w:ind w:firstLine="420"/>
      </w:pPr>
      <w:bookmarkStart w:id="94" w:name="6.1.2精干、高效、敬业的原则"/>
      <w:bookmarkStart w:id="95" w:name="_bookmark57"/>
      <w:bookmarkEnd w:id="94"/>
      <w:bookmarkEnd w:id="95"/>
      <w:r>
        <w:rPr>
          <w:rFonts w:hint="eastAsia"/>
        </w:rPr>
        <w:t>精干、高效、敬业的原则</w:t>
      </w:r>
    </w:p>
    <w:p w:rsidR="00034735" w:rsidRDefault="00034735" w:rsidP="00034735">
      <w:pPr>
        <w:pStyle w:val="aff1"/>
        <w:ind w:firstLine="420"/>
      </w:pPr>
      <w:r>
        <w:t>文化素质与实际管理经验相结合的原则，内部调剂为主和社会招聘为辅的原则，先定岗后定编以及德才兼备、一专多能的原则，坚持“先培训，后上岗”，管理人员 100%持证上岗的原则。</w:t>
      </w:r>
    </w:p>
    <w:p w:rsidR="00034735" w:rsidRDefault="00034735" w:rsidP="00034735">
      <w:pPr>
        <w:pStyle w:val="aff1"/>
        <w:ind w:firstLine="420"/>
      </w:pPr>
      <w:bookmarkStart w:id="96" w:name="_bookmark58"/>
      <w:bookmarkStart w:id="97" w:name="6.1.3人员设置"/>
      <w:bookmarkEnd w:id="96"/>
      <w:bookmarkEnd w:id="97"/>
      <w:r>
        <w:rPr>
          <w:rFonts w:hint="eastAsia"/>
        </w:rPr>
        <w:t>人员设置</w:t>
      </w:r>
    </w:p>
    <w:p w:rsidR="00034735" w:rsidRDefault="00034735" w:rsidP="00034735">
      <w:pPr>
        <w:jc w:val="center"/>
        <w:rPr>
          <w:lang w:eastAsia="zh-CN"/>
        </w:rPr>
      </w:pPr>
      <w:r>
        <w:rPr>
          <w:lang w:eastAsia="zh-CN"/>
        </w:rPr>
        <w:t>管理人员配备一览表</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16"/>
        <w:gridCol w:w="4867"/>
        <w:gridCol w:w="1921"/>
      </w:tblGrid>
      <w:tr w:rsidR="00034735" w:rsidTr="00034735">
        <w:trPr>
          <w:trHeight w:val="630"/>
          <w:jc w:val="center"/>
        </w:trPr>
        <w:tc>
          <w:tcPr>
            <w:tcW w:w="1721" w:type="dxa"/>
            <w:vAlign w:val="center"/>
          </w:tcPr>
          <w:p w:rsidR="00034735" w:rsidRDefault="00034735" w:rsidP="00034735">
            <w:pPr>
              <w:jc w:val="center"/>
            </w:pPr>
            <w:r>
              <w:t>职能部门</w:t>
            </w:r>
          </w:p>
        </w:tc>
        <w:tc>
          <w:tcPr>
            <w:tcW w:w="4878" w:type="dxa"/>
            <w:vAlign w:val="center"/>
          </w:tcPr>
          <w:p w:rsidR="00034735" w:rsidRDefault="00034735" w:rsidP="00034735">
            <w:pPr>
              <w:jc w:val="center"/>
              <w:rPr>
                <w:lang w:eastAsia="zh-CN"/>
              </w:rPr>
            </w:pPr>
            <w:r>
              <w:rPr>
                <w:lang w:eastAsia="zh-CN"/>
              </w:rPr>
              <w:t>岗位设置及人员配备数量</w:t>
            </w:r>
          </w:p>
        </w:tc>
        <w:tc>
          <w:tcPr>
            <w:tcW w:w="1925" w:type="dxa"/>
            <w:vAlign w:val="center"/>
          </w:tcPr>
          <w:p w:rsidR="00034735" w:rsidRDefault="00034735" w:rsidP="00034735">
            <w:pPr>
              <w:jc w:val="center"/>
            </w:pPr>
            <w:r>
              <w:t>小计（人）</w:t>
            </w:r>
          </w:p>
        </w:tc>
      </w:tr>
      <w:tr w:rsidR="00034735" w:rsidTr="00034735">
        <w:trPr>
          <w:trHeight w:val="605"/>
          <w:jc w:val="center"/>
        </w:trPr>
        <w:tc>
          <w:tcPr>
            <w:tcW w:w="1721" w:type="dxa"/>
            <w:vAlign w:val="center"/>
          </w:tcPr>
          <w:p w:rsidR="00034735" w:rsidRDefault="00034735" w:rsidP="00034735">
            <w:pPr>
              <w:jc w:val="center"/>
            </w:pPr>
            <w:r>
              <w:t>管理人员</w:t>
            </w:r>
          </w:p>
        </w:tc>
        <w:tc>
          <w:tcPr>
            <w:tcW w:w="4878" w:type="dxa"/>
            <w:vAlign w:val="center"/>
          </w:tcPr>
          <w:p w:rsidR="00034735" w:rsidRDefault="00034735" w:rsidP="00034735">
            <w:pPr>
              <w:jc w:val="center"/>
            </w:pPr>
            <w:r>
              <w:t>项目负责人</w:t>
            </w:r>
            <w:r>
              <w:t xml:space="preserve"> </w:t>
            </w:r>
            <w:r>
              <w:rPr>
                <w:rFonts w:hint="eastAsia"/>
              </w:rPr>
              <w:t xml:space="preserve">1 </w:t>
            </w:r>
            <w:r>
              <w:t>人</w:t>
            </w:r>
          </w:p>
        </w:tc>
        <w:tc>
          <w:tcPr>
            <w:tcW w:w="1925" w:type="dxa"/>
            <w:vAlign w:val="center"/>
          </w:tcPr>
          <w:p w:rsidR="00034735" w:rsidRDefault="00034735" w:rsidP="00034735">
            <w:pPr>
              <w:jc w:val="center"/>
            </w:pPr>
          </w:p>
        </w:tc>
      </w:tr>
      <w:tr w:rsidR="00034735" w:rsidTr="00034735">
        <w:trPr>
          <w:trHeight w:val="421"/>
          <w:jc w:val="center"/>
        </w:trPr>
        <w:tc>
          <w:tcPr>
            <w:tcW w:w="1721" w:type="dxa"/>
            <w:vAlign w:val="center"/>
          </w:tcPr>
          <w:p w:rsidR="00034735" w:rsidRDefault="00034735" w:rsidP="00034735">
            <w:pPr>
              <w:jc w:val="center"/>
            </w:pPr>
            <w:r>
              <w:lastRenderedPageBreak/>
              <w:t>合计</w:t>
            </w:r>
          </w:p>
        </w:tc>
        <w:tc>
          <w:tcPr>
            <w:tcW w:w="4878" w:type="dxa"/>
            <w:vAlign w:val="center"/>
          </w:tcPr>
          <w:p w:rsidR="00034735" w:rsidRDefault="00034735" w:rsidP="00034735">
            <w:pPr>
              <w:jc w:val="center"/>
            </w:pPr>
          </w:p>
        </w:tc>
        <w:tc>
          <w:tcPr>
            <w:tcW w:w="1925" w:type="dxa"/>
            <w:vAlign w:val="center"/>
          </w:tcPr>
          <w:p w:rsidR="00034735" w:rsidRDefault="00034735" w:rsidP="00034735">
            <w:pPr>
              <w:jc w:val="center"/>
            </w:pPr>
          </w:p>
        </w:tc>
      </w:tr>
    </w:tbl>
    <w:p w:rsidR="00034735" w:rsidRDefault="00034735" w:rsidP="00034735">
      <w:pPr>
        <w:jc w:val="center"/>
      </w:pPr>
      <w:r>
        <w:t>操作人员配备一览表</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35"/>
        <w:gridCol w:w="4918"/>
        <w:gridCol w:w="1851"/>
      </w:tblGrid>
      <w:tr w:rsidR="00034735" w:rsidTr="00034735">
        <w:trPr>
          <w:trHeight w:val="522"/>
          <w:jc w:val="center"/>
        </w:trPr>
        <w:tc>
          <w:tcPr>
            <w:tcW w:w="1799" w:type="dxa"/>
            <w:vAlign w:val="center"/>
          </w:tcPr>
          <w:p w:rsidR="00034735" w:rsidRDefault="00034735" w:rsidP="00034735">
            <w:pPr>
              <w:jc w:val="center"/>
            </w:pPr>
            <w:r>
              <w:t>管理班组</w:t>
            </w:r>
          </w:p>
        </w:tc>
        <w:tc>
          <w:tcPr>
            <w:tcW w:w="5102" w:type="dxa"/>
            <w:vAlign w:val="center"/>
          </w:tcPr>
          <w:p w:rsidR="00034735" w:rsidRDefault="00034735" w:rsidP="00034735">
            <w:pPr>
              <w:jc w:val="center"/>
              <w:rPr>
                <w:lang w:eastAsia="zh-CN"/>
              </w:rPr>
            </w:pPr>
            <w:r>
              <w:rPr>
                <w:lang w:eastAsia="zh-CN"/>
              </w:rPr>
              <w:t>岗位设置及人员配备数量</w:t>
            </w:r>
          </w:p>
        </w:tc>
        <w:tc>
          <w:tcPr>
            <w:tcW w:w="1919" w:type="dxa"/>
            <w:vAlign w:val="center"/>
          </w:tcPr>
          <w:p w:rsidR="00034735" w:rsidRDefault="00034735" w:rsidP="00034735">
            <w:pPr>
              <w:jc w:val="center"/>
            </w:pPr>
            <w:r>
              <w:t>小计（人）</w:t>
            </w:r>
          </w:p>
        </w:tc>
      </w:tr>
      <w:tr w:rsidR="00034735" w:rsidTr="00034735">
        <w:trPr>
          <w:trHeight w:val="517"/>
          <w:jc w:val="center"/>
        </w:trPr>
        <w:tc>
          <w:tcPr>
            <w:tcW w:w="1799" w:type="dxa"/>
            <w:vAlign w:val="center"/>
          </w:tcPr>
          <w:p w:rsidR="00034735" w:rsidRDefault="00034735" w:rsidP="00034735">
            <w:pPr>
              <w:jc w:val="center"/>
            </w:pPr>
            <w:r>
              <w:t>垃圾清运班</w:t>
            </w:r>
          </w:p>
        </w:tc>
        <w:tc>
          <w:tcPr>
            <w:tcW w:w="5102" w:type="dxa"/>
            <w:vAlign w:val="center"/>
          </w:tcPr>
          <w:p w:rsidR="00034735" w:rsidRDefault="00034735" w:rsidP="00034735">
            <w:pPr>
              <w:jc w:val="center"/>
            </w:pPr>
            <w:r>
              <w:t>垃圾清运司机</w:t>
            </w:r>
          </w:p>
        </w:tc>
        <w:tc>
          <w:tcPr>
            <w:tcW w:w="1919" w:type="dxa"/>
            <w:vAlign w:val="center"/>
          </w:tcPr>
          <w:p w:rsidR="00034735" w:rsidRDefault="00034735" w:rsidP="00034735">
            <w:pPr>
              <w:jc w:val="center"/>
            </w:pPr>
          </w:p>
        </w:tc>
      </w:tr>
      <w:tr w:rsidR="00034735" w:rsidTr="00034735">
        <w:trPr>
          <w:trHeight w:val="505"/>
          <w:jc w:val="center"/>
        </w:trPr>
        <w:tc>
          <w:tcPr>
            <w:tcW w:w="1799" w:type="dxa"/>
            <w:vAlign w:val="center"/>
          </w:tcPr>
          <w:p w:rsidR="00034735" w:rsidRDefault="00034735" w:rsidP="00034735">
            <w:pPr>
              <w:jc w:val="center"/>
            </w:pPr>
          </w:p>
        </w:tc>
        <w:tc>
          <w:tcPr>
            <w:tcW w:w="5102" w:type="dxa"/>
            <w:vAlign w:val="center"/>
          </w:tcPr>
          <w:p w:rsidR="00034735" w:rsidRDefault="00034735" w:rsidP="00034735">
            <w:pPr>
              <w:jc w:val="center"/>
            </w:pPr>
            <w:r>
              <w:t>垃圾作业人员</w:t>
            </w:r>
          </w:p>
        </w:tc>
        <w:tc>
          <w:tcPr>
            <w:tcW w:w="1919" w:type="dxa"/>
            <w:vAlign w:val="center"/>
          </w:tcPr>
          <w:p w:rsidR="00034735" w:rsidRDefault="00034735" w:rsidP="00034735">
            <w:pPr>
              <w:jc w:val="center"/>
            </w:pPr>
          </w:p>
        </w:tc>
      </w:tr>
      <w:tr w:rsidR="00034735" w:rsidTr="00034735">
        <w:trPr>
          <w:trHeight w:val="548"/>
          <w:jc w:val="center"/>
        </w:trPr>
        <w:tc>
          <w:tcPr>
            <w:tcW w:w="1799" w:type="dxa"/>
            <w:vAlign w:val="center"/>
          </w:tcPr>
          <w:p w:rsidR="00034735" w:rsidRDefault="00034735" w:rsidP="00034735">
            <w:pPr>
              <w:jc w:val="center"/>
            </w:pPr>
            <w:r>
              <w:t>合计</w:t>
            </w:r>
          </w:p>
        </w:tc>
        <w:tc>
          <w:tcPr>
            <w:tcW w:w="5102" w:type="dxa"/>
            <w:vAlign w:val="center"/>
          </w:tcPr>
          <w:p w:rsidR="00034735" w:rsidRDefault="00034735" w:rsidP="00034735">
            <w:pPr>
              <w:jc w:val="center"/>
            </w:pPr>
          </w:p>
        </w:tc>
        <w:tc>
          <w:tcPr>
            <w:tcW w:w="1919" w:type="dxa"/>
            <w:vAlign w:val="center"/>
          </w:tcPr>
          <w:p w:rsidR="00034735" w:rsidRDefault="00034735" w:rsidP="00034735">
            <w:pPr>
              <w:jc w:val="center"/>
            </w:pPr>
          </w:p>
        </w:tc>
      </w:tr>
    </w:tbl>
    <w:p w:rsidR="00034735" w:rsidRDefault="00034735" w:rsidP="00034735">
      <w:pPr>
        <w:pStyle w:val="aff1"/>
        <w:ind w:firstLine="420"/>
      </w:pPr>
      <w:r>
        <w:rPr>
          <w:rFonts w:hint="eastAsia"/>
        </w:rPr>
        <w:t>职责描述</w:t>
      </w:r>
    </w:p>
    <w:p w:rsidR="00034735" w:rsidRDefault="00034735" w:rsidP="00034735">
      <w:pPr>
        <w:pStyle w:val="aff1"/>
        <w:ind w:firstLine="420"/>
      </w:pPr>
      <w:r>
        <w:t>项目负责人：负责安全、服务质量监督，受理咨询、投诉接待、手续办理等各项服务，解决各类问题，及时组织安排进行垃圾清运工作，协调与委托单位的关系，做好各类信息收集、整理、分析、处理、反馈等。</w:t>
      </w:r>
    </w:p>
    <w:p w:rsidR="00034735" w:rsidRDefault="00034735" w:rsidP="00034735">
      <w:pPr>
        <w:pStyle w:val="aff1"/>
        <w:ind w:firstLine="420"/>
      </w:pPr>
      <w:r>
        <w:rPr>
          <w:rFonts w:hint="eastAsia"/>
        </w:rPr>
        <w:t>1）</w:t>
      </w:r>
      <w:r>
        <w:t>垃圾清运司机：严格按《垃圾清运车辆操作规程》</w:t>
      </w:r>
    </w:p>
    <w:p w:rsidR="00034735" w:rsidRDefault="00034735" w:rsidP="00034735">
      <w:pPr>
        <w:pStyle w:val="aff1"/>
        <w:ind w:firstLine="420"/>
      </w:pPr>
      <w:r>
        <w:t>使用车辆。定期对垃圾清运车辆进行检查、保养，发现故障应及时排除， 当事人不能处理的，应及时向上级主管报告。服从项目负责人的工作安排。按照规定路线和指定地点驾驶，协助垃圾清运操作人员完成</w:t>
      </w:r>
      <w:r>
        <w:rPr>
          <w:rFonts w:hint="eastAsia"/>
        </w:rPr>
        <w:t>生活</w:t>
      </w:r>
      <w:r>
        <w:t>区垃圾清运工作，并完成领导安排的其他临时性工作。</w:t>
      </w:r>
    </w:p>
    <w:p w:rsidR="00034735" w:rsidRDefault="00034735" w:rsidP="00034735">
      <w:pPr>
        <w:pStyle w:val="aff1"/>
        <w:ind w:firstLine="420"/>
      </w:pPr>
      <w:r>
        <w:rPr>
          <w:rFonts w:hint="eastAsia"/>
        </w:rPr>
        <w:t>2）</w:t>
      </w:r>
      <w:r>
        <w:t>垃圾操作人员：按时清运责任区域范围内的所有垃圾至垃圾填埋场，作业后及时清扫场地卫生。服从管理，按时完成清运任务。</w:t>
      </w:r>
    </w:p>
    <w:p w:rsidR="00034735" w:rsidRDefault="00034735" w:rsidP="00034735">
      <w:pPr>
        <w:pStyle w:val="aff1"/>
        <w:ind w:firstLine="420"/>
      </w:pPr>
      <w:bookmarkStart w:id="98" w:name="6.1.5明确岗位职责"/>
      <w:bookmarkStart w:id="99" w:name="_bookmark60"/>
      <w:bookmarkEnd w:id="98"/>
      <w:bookmarkEnd w:id="99"/>
      <w:r>
        <w:rPr>
          <w:rFonts w:hint="eastAsia"/>
        </w:rPr>
        <w:t>3）</w:t>
      </w:r>
      <w:r>
        <w:t>保洁员岗位责任：</w:t>
      </w:r>
    </w:p>
    <w:p w:rsidR="00034735" w:rsidRDefault="00034735" w:rsidP="00034735">
      <w:pPr>
        <w:pStyle w:val="aff1"/>
        <w:ind w:firstLine="420"/>
      </w:pPr>
      <w:r>
        <w:rPr>
          <w:rFonts w:hint="eastAsia"/>
        </w:rPr>
        <w:t>1.1</w:t>
      </w:r>
      <w:r>
        <w:t>工作认真负责，保证卫生质量。</w:t>
      </w:r>
    </w:p>
    <w:p w:rsidR="00034735" w:rsidRDefault="00034735" w:rsidP="00034735">
      <w:pPr>
        <w:pStyle w:val="aff1"/>
        <w:ind w:firstLine="420"/>
      </w:pPr>
      <w:r>
        <w:rPr>
          <w:rFonts w:hint="eastAsia"/>
        </w:rPr>
        <w:t>1.2</w:t>
      </w:r>
      <w:r>
        <w:t>不得无故擅自离岗或与人闲聊，不消极怠工。</w:t>
      </w:r>
    </w:p>
    <w:p w:rsidR="00034735" w:rsidRDefault="00034735" w:rsidP="00034735">
      <w:pPr>
        <w:pStyle w:val="aff1"/>
        <w:ind w:firstLine="420"/>
      </w:pPr>
      <w:r>
        <w:rPr>
          <w:rFonts w:hint="eastAsia"/>
        </w:rPr>
        <w:t>1.3</w:t>
      </w:r>
      <w:r>
        <w:t>不迟到、早退，有事向管理员请假，在替班人员到位后方可离岗，不得无故旷工。</w:t>
      </w:r>
    </w:p>
    <w:p w:rsidR="00034735" w:rsidRDefault="00034735" w:rsidP="00034735">
      <w:pPr>
        <w:pStyle w:val="aff1"/>
        <w:ind w:firstLine="420"/>
      </w:pPr>
      <w:r>
        <w:rPr>
          <w:rFonts w:hint="eastAsia"/>
        </w:rPr>
        <w:t>1.4</w:t>
      </w:r>
      <w:r>
        <w:t>服从管理，注意文明礼貌，保持服装整洁。</w:t>
      </w:r>
    </w:p>
    <w:p w:rsidR="00034735" w:rsidRDefault="00034735" w:rsidP="00034735">
      <w:pPr>
        <w:pStyle w:val="aff1"/>
        <w:ind w:firstLine="420"/>
      </w:pPr>
      <w:r>
        <w:rPr>
          <w:rFonts w:hint="eastAsia"/>
        </w:rPr>
        <w:t>1.5</w:t>
      </w:r>
      <w:r>
        <w:t>爱护工具和公共设施，不得故意损坏和赠送他人。</w:t>
      </w:r>
    </w:p>
    <w:p w:rsidR="00034735" w:rsidRDefault="00034735" w:rsidP="00034735">
      <w:pPr>
        <w:pStyle w:val="aff1"/>
        <w:ind w:firstLine="420"/>
      </w:pPr>
      <w:r>
        <w:rPr>
          <w:rFonts w:hint="eastAsia"/>
        </w:rPr>
        <w:t>1.6</w:t>
      </w:r>
      <w:r>
        <w:t>工具损坏后，凭破损工具及时更新，车辆损坏及时报修。</w:t>
      </w:r>
    </w:p>
    <w:p w:rsidR="00034735" w:rsidRDefault="00034735" w:rsidP="00034735">
      <w:pPr>
        <w:pStyle w:val="aff1"/>
        <w:ind w:firstLine="420"/>
      </w:pPr>
      <w:r>
        <w:rPr>
          <w:rFonts w:hint="eastAsia"/>
        </w:rPr>
        <w:t>4）</w:t>
      </w:r>
      <w:r>
        <w:t>保洁员考勤办法：</w:t>
      </w:r>
    </w:p>
    <w:p w:rsidR="00034735" w:rsidRDefault="00034735" w:rsidP="00034735">
      <w:pPr>
        <w:pStyle w:val="aff1"/>
        <w:ind w:firstLine="420"/>
      </w:pPr>
      <w:r>
        <w:rPr>
          <w:rFonts w:hint="eastAsia"/>
        </w:rPr>
        <w:t>4.1</w:t>
      </w:r>
      <w:r>
        <w:t>病假不享受当天绩效工资；当月病假满十五天作不能胜任此项工作， 予以待岗处理。</w:t>
      </w:r>
    </w:p>
    <w:p w:rsidR="00034735" w:rsidRDefault="00034735" w:rsidP="00034735">
      <w:pPr>
        <w:pStyle w:val="aff1"/>
        <w:ind w:firstLine="420"/>
      </w:pPr>
      <w:r>
        <w:rPr>
          <w:rFonts w:hint="eastAsia"/>
        </w:rPr>
        <w:t>4.2</w:t>
      </w:r>
      <w:r>
        <w:t>事假不享受当天绩效工资；当月累计满十五天，予以待岗处理。</w:t>
      </w:r>
    </w:p>
    <w:p w:rsidR="00034735" w:rsidRDefault="00034735" w:rsidP="00034735">
      <w:pPr>
        <w:pStyle w:val="aff1"/>
        <w:ind w:firstLine="420"/>
      </w:pPr>
      <w:r>
        <w:rPr>
          <w:rFonts w:hint="eastAsia"/>
        </w:rPr>
        <w:t>4.3</w:t>
      </w:r>
      <w:r>
        <w:t>旷工不享受当天绩效工资；旷工累计满三天，予以待岗处理。</w:t>
      </w:r>
    </w:p>
    <w:p w:rsidR="00034735" w:rsidRDefault="00034735" w:rsidP="00034735">
      <w:pPr>
        <w:pStyle w:val="aff1"/>
        <w:ind w:firstLine="420"/>
      </w:pPr>
      <w:r>
        <w:rPr>
          <w:rFonts w:hint="eastAsia"/>
        </w:rPr>
        <w:t>4.4</w:t>
      </w:r>
      <w:r>
        <w:t>迟到 15 分钟以内扣 1 分；30 分钟以内扣 2 分；超过 30 分钟后到岗， 做事</w:t>
      </w:r>
      <w:r>
        <w:lastRenderedPageBreak/>
        <w:t>假处理。早退同迟到一样处理。</w:t>
      </w:r>
    </w:p>
    <w:p w:rsidR="00034735" w:rsidRDefault="00034735" w:rsidP="00034735">
      <w:pPr>
        <w:pStyle w:val="aff1"/>
        <w:ind w:firstLine="420"/>
      </w:pPr>
      <w:r>
        <w:rPr>
          <w:rFonts w:hint="eastAsia"/>
        </w:rPr>
        <w:t>5）</w:t>
      </w:r>
      <w:r>
        <w:t>保洁员出现以下情况，视情节轻重予以处罚和除名，直至追究法律责任：</w:t>
      </w:r>
    </w:p>
    <w:p w:rsidR="00034735" w:rsidRDefault="00034735" w:rsidP="00034735">
      <w:pPr>
        <w:pStyle w:val="aff1"/>
        <w:ind w:firstLine="420"/>
      </w:pPr>
      <w:r>
        <w:rPr>
          <w:rFonts w:hint="eastAsia"/>
        </w:rPr>
        <w:t>5.1</w:t>
      </w:r>
      <w:r>
        <w:t>同群众争吵、打架、闹事的；</w:t>
      </w:r>
    </w:p>
    <w:p w:rsidR="00034735" w:rsidRDefault="00034735" w:rsidP="00034735">
      <w:pPr>
        <w:pStyle w:val="aff1"/>
        <w:ind w:firstLine="420"/>
      </w:pPr>
      <w:r>
        <w:rPr>
          <w:rFonts w:hint="eastAsia"/>
        </w:rPr>
        <w:t>5.2</w:t>
      </w:r>
      <w:r>
        <w:t>不服从管理，辱骂、顶撞、殴打管理人员的。</w:t>
      </w:r>
    </w:p>
    <w:p w:rsidR="00034735" w:rsidRDefault="00034735" w:rsidP="00034735">
      <w:pPr>
        <w:pStyle w:val="aff1"/>
        <w:ind w:firstLine="420"/>
      </w:pPr>
      <w:r>
        <w:rPr>
          <w:rFonts w:hint="eastAsia"/>
        </w:rPr>
        <w:t>6）</w:t>
      </w:r>
      <w:r>
        <w:t>管理员岗位责任：</w:t>
      </w:r>
    </w:p>
    <w:p w:rsidR="00034735" w:rsidRDefault="00034735" w:rsidP="00034735">
      <w:pPr>
        <w:pStyle w:val="aff1"/>
        <w:ind w:firstLine="420"/>
      </w:pPr>
      <w:r>
        <w:rPr>
          <w:rFonts w:hint="eastAsia"/>
        </w:rPr>
        <w:t>6.1</w:t>
      </w:r>
      <w:r>
        <w:t>积极配合单位管理意图，努力完成管理目标，掌握保洁员的思想动态和身体状况。</w:t>
      </w:r>
    </w:p>
    <w:p w:rsidR="00034735" w:rsidRDefault="00034735" w:rsidP="00034735">
      <w:pPr>
        <w:pStyle w:val="aff1"/>
        <w:ind w:firstLine="420"/>
      </w:pPr>
      <w:r>
        <w:rPr>
          <w:rFonts w:hint="eastAsia"/>
        </w:rPr>
        <w:t>6.2</w:t>
      </w:r>
      <w:r>
        <w:t>认真做好巡查工作，做好巡查记录，做好保洁员辅导工作，对于包工路段上出现的问题要及时汇报，在职权范围内的及时解决。</w:t>
      </w:r>
    </w:p>
    <w:p w:rsidR="00034735" w:rsidRDefault="00034735" w:rsidP="00034735">
      <w:pPr>
        <w:pStyle w:val="aff1"/>
        <w:ind w:firstLine="420"/>
      </w:pPr>
      <w:r>
        <w:rPr>
          <w:rFonts w:hint="eastAsia"/>
        </w:rPr>
        <w:t>6.3</w:t>
      </w:r>
      <w:r>
        <w:t>以身作则，不得无故擅自离岗，不消极怠工，注意文明礼貌，保持服装整洁。</w:t>
      </w:r>
    </w:p>
    <w:p w:rsidR="00034735" w:rsidRDefault="00034735" w:rsidP="00034735">
      <w:pPr>
        <w:pStyle w:val="aff1"/>
        <w:ind w:firstLine="420"/>
      </w:pPr>
      <w:r>
        <w:rPr>
          <w:rFonts w:hint="eastAsia"/>
        </w:rPr>
        <w:t>6.4</w:t>
      </w:r>
      <w:r>
        <w:t>督促作好车辆的清洗、维修、保养工作，严格遵守工具管理规定，勤于检查，保持工具配备的完整、完好。</w:t>
      </w:r>
    </w:p>
    <w:p w:rsidR="00034735" w:rsidRDefault="00034735" w:rsidP="00034735">
      <w:pPr>
        <w:pStyle w:val="aff1"/>
        <w:ind w:firstLine="420"/>
      </w:pPr>
      <w:r>
        <w:rPr>
          <w:rFonts w:hint="eastAsia"/>
        </w:rPr>
        <w:t>6.5</w:t>
      </w:r>
      <w:r>
        <w:t>严格遵守考勤纪律，不迟到早退，有事请假，在替班人员到位后方可离岗。</w:t>
      </w:r>
    </w:p>
    <w:p w:rsidR="00034735" w:rsidRDefault="00034735" w:rsidP="00034735">
      <w:pPr>
        <w:pStyle w:val="aff1"/>
        <w:ind w:firstLine="420"/>
      </w:pPr>
      <w:r>
        <w:t>劳动力保证措施</w:t>
      </w:r>
    </w:p>
    <w:p w:rsidR="00034735" w:rsidRDefault="00034735" w:rsidP="00034735">
      <w:pPr>
        <w:pStyle w:val="aff1"/>
        <w:ind w:firstLine="420"/>
      </w:pPr>
      <w:r>
        <w:t>施工劳动力是施工过程中的实际操作人员，是施工质量、进度、安全、文明施工最直接的保障者。我们选择劳动力的原则为：具有良好的质量、安全意识；具有较高的技术等级；具有相类似工程经验的施工人员。</w:t>
      </w:r>
      <w:r>
        <w:rPr>
          <w:rFonts w:hint="eastAsia"/>
        </w:rPr>
        <w:t xml:space="preserve"> </w:t>
      </w:r>
    </w:p>
    <w:p w:rsidR="00034735" w:rsidRDefault="00034735" w:rsidP="00034735">
      <w:pPr>
        <w:pStyle w:val="aff1"/>
        <w:ind w:firstLine="420"/>
      </w:pPr>
      <w:bookmarkStart w:id="100" w:name="6.2.1劳动力的选择因素"/>
      <w:bookmarkStart w:id="101" w:name="_bookmark62"/>
      <w:bookmarkEnd w:id="100"/>
      <w:bookmarkEnd w:id="101"/>
      <w:r>
        <w:rPr>
          <w:rFonts w:hint="eastAsia"/>
        </w:rPr>
        <w:t>劳动力的选择因素</w:t>
      </w:r>
    </w:p>
    <w:p w:rsidR="00034735" w:rsidRDefault="00034735" w:rsidP="00034735">
      <w:pPr>
        <w:pStyle w:val="aff1"/>
        <w:ind w:firstLine="420"/>
      </w:pPr>
      <w:r>
        <w:rPr>
          <w:rFonts w:hint="eastAsia"/>
        </w:rPr>
        <w:t>1</w:t>
      </w:r>
      <w:r>
        <w:t>）劳动力素质的优化性选择：为保证现场施工质量，需根据本工程的特点，选用素质较高、有类似工程施工经验的劳动力，并通过现场短期的培训不断提高劳动力的综合素质。</w:t>
      </w:r>
      <w:r>
        <w:rPr>
          <w:rFonts w:hint="eastAsia"/>
        </w:rPr>
        <w:t xml:space="preserve"> </w:t>
      </w:r>
    </w:p>
    <w:p w:rsidR="00034735" w:rsidRDefault="00034735" w:rsidP="00034735">
      <w:pPr>
        <w:pStyle w:val="aff1"/>
        <w:ind w:firstLine="420"/>
      </w:pPr>
      <w:r>
        <w:rPr>
          <w:rFonts w:hint="eastAsia"/>
        </w:rPr>
        <w:t>2</w:t>
      </w:r>
      <w:r>
        <w:t>）劳动力数量的优化性选择：根据工程的规模和施工技术特性及进度安排，按比例配备一定数量的劳动力，以避免窝工，又不出现缺人现象，使得现有劳动力得以充分利用。</w:t>
      </w:r>
      <w:r>
        <w:rPr>
          <w:rFonts w:hint="eastAsia"/>
        </w:rPr>
        <w:t xml:space="preserve"> </w:t>
      </w:r>
    </w:p>
    <w:p w:rsidR="00034735" w:rsidRDefault="00034735" w:rsidP="00034735">
      <w:pPr>
        <w:pStyle w:val="aff1"/>
        <w:ind w:firstLine="420"/>
      </w:pPr>
      <w:r>
        <w:rPr>
          <w:rFonts w:hint="eastAsia"/>
        </w:rPr>
        <w:t>3</w:t>
      </w:r>
      <w:r>
        <w:t>）劳动力组织形式的优化性选择：建立适合于本工程特点的精干、高效的劳动力组织形式，做到管理到位、人员调动灵活且能降低管理费用。</w:t>
      </w:r>
      <w:r>
        <w:rPr>
          <w:rFonts w:hint="eastAsia"/>
        </w:rPr>
        <w:t xml:space="preserve"> </w:t>
      </w:r>
    </w:p>
    <w:p w:rsidR="00034735" w:rsidRDefault="00034735" w:rsidP="00034735">
      <w:pPr>
        <w:pStyle w:val="aff1"/>
        <w:ind w:firstLine="420"/>
      </w:pPr>
      <w:r>
        <w:t>根据本工程的特点结合我单位的实际情况，调遣具有较高施工技术水平和丰富施工经验的施工队。</w:t>
      </w:r>
      <w:r>
        <w:rPr>
          <w:rFonts w:hint="eastAsia"/>
        </w:rPr>
        <w:t xml:space="preserve"> </w:t>
      </w:r>
    </w:p>
    <w:p w:rsidR="00034735" w:rsidRDefault="00034735" w:rsidP="00034735">
      <w:pPr>
        <w:pStyle w:val="aff1"/>
        <w:ind w:firstLine="420"/>
      </w:pPr>
      <w:bookmarkStart w:id="102" w:name="_bookmark63"/>
      <w:bookmarkStart w:id="103" w:name="6.2.2保证劳动力及时供应的措施"/>
      <w:bookmarkEnd w:id="102"/>
      <w:bookmarkEnd w:id="103"/>
      <w:r>
        <w:rPr>
          <w:rFonts w:hint="eastAsia"/>
        </w:rPr>
        <w:t>保证劳动力及时供应的措施</w:t>
      </w:r>
    </w:p>
    <w:p w:rsidR="00034735" w:rsidRDefault="00034735" w:rsidP="00034735">
      <w:pPr>
        <w:pStyle w:val="aff1"/>
        <w:ind w:firstLine="420"/>
      </w:pPr>
      <w:r>
        <w:t>高素质、充足的劳动力的投入是工程施工质量、安全、进度的保证，为确保实现工程总体目标要求，在劳动力投入管理上按以下措施执行：</w:t>
      </w:r>
      <w:r>
        <w:rPr>
          <w:rFonts w:hint="eastAsia"/>
        </w:rPr>
        <w:t xml:space="preserve"> </w:t>
      </w:r>
    </w:p>
    <w:p w:rsidR="00034735" w:rsidRDefault="00034735" w:rsidP="00034735">
      <w:pPr>
        <w:pStyle w:val="aff1"/>
        <w:ind w:firstLine="420"/>
      </w:pPr>
      <w:r>
        <w:rPr>
          <w:rFonts w:hint="eastAsia"/>
        </w:rPr>
        <w:t>1)</w:t>
      </w:r>
      <w:r>
        <w:t>根据施工进度计划、施工阶段划分、各个专业工种的需要、劳动定额，编制切实可行的劳动力需用量计划，并提前在单位内部的施工队伍和劳务基地中进行组织安排。施工</w:t>
      </w:r>
      <w:r>
        <w:lastRenderedPageBreak/>
        <w:t>前和每月</w:t>
      </w:r>
      <w:r>
        <w:rPr>
          <w:rFonts w:hint="eastAsia"/>
        </w:rPr>
        <w:t>25</w:t>
      </w:r>
      <w:r>
        <w:t>日前根据工程实际进展情况，由项目经理部负责对各施工队劳动力进退场时间、数量提出指导性计划并及时调整，避免劳动力资源的浪费。</w:t>
      </w:r>
      <w:r>
        <w:rPr>
          <w:rFonts w:hint="eastAsia"/>
        </w:rPr>
        <w:t xml:space="preserve"> </w:t>
      </w:r>
    </w:p>
    <w:p w:rsidR="00034735" w:rsidRDefault="00034735" w:rsidP="00034735">
      <w:pPr>
        <w:pStyle w:val="aff1"/>
        <w:ind w:firstLine="420"/>
      </w:pPr>
      <w:r>
        <w:rPr>
          <w:rFonts w:hint="eastAsia"/>
        </w:rPr>
        <w:t>2)</w:t>
      </w:r>
      <w:r>
        <w:t>选择长期奋战在我公司工程一线的、高素质的劳务人员。</w:t>
      </w:r>
      <w:r>
        <w:rPr>
          <w:rFonts w:hint="eastAsia"/>
        </w:rPr>
        <w:t xml:space="preserve"> </w:t>
      </w:r>
    </w:p>
    <w:p w:rsidR="00034735" w:rsidRDefault="00034735" w:rsidP="00034735">
      <w:pPr>
        <w:pStyle w:val="aff1"/>
        <w:ind w:firstLine="420"/>
      </w:pPr>
      <w:r>
        <w:rPr>
          <w:rFonts w:hint="eastAsia"/>
        </w:rPr>
        <w:t>3)</w:t>
      </w:r>
      <w:r>
        <w:t>由于工期紧，在劳动力进场前，先明确要求保证节假日，特别是春种秋收放假的安排，使之做好准备和相关的配合，方能签订合同，以满足工程的需要。</w:t>
      </w:r>
      <w:r>
        <w:rPr>
          <w:rFonts w:hint="eastAsia"/>
        </w:rPr>
        <w:t xml:space="preserve"> </w:t>
      </w:r>
    </w:p>
    <w:p w:rsidR="00034735" w:rsidRDefault="00034735" w:rsidP="00034735">
      <w:pPr>
        <w:pStyle w:val="aff1"/>
        <w:ind w:firstLine="420"/>
      </w:pPr>
      <w:r>
        <w:rPr>
          <w:rFonts w:hint="eastAsia"/>
        </w:rPr>
        <w:t>4)</w:t>
      </w:r>
      <w:r>
        <w:t>根据本工程的特点、质量、工期要求，对所组织的劳动力进行现场岗位技术培训，提高劳动者的操作技能，加强质量意识教育，组织学习国家有关规范、标准、规程、进行施工组织设计的总设计交底，使施工人员了解该工程的特点， 以熟练规范的要求，高质量地完成额定任务，确保计划用量，满足施工生产需要。</w:t>
      </w:r>
      <w:r>
        <w:rPr>
          <w:rFonts w:hint="eastAsia"/>
        </w:rPr>
        <w:t xml:space="preserve"> </w:t>
      </w:r>
    </w:p>
    <w:p w:rsidR="00034735" w:rsidRDefault="00034735" w:rsidP="00034735">
      <w:pPr>
        <w:pStyle w:val="aff1"/>
        <w:ind w:firstLine="420"/>
      </w:pPr>
      <w:r>
        <w:rPr>
          <w:rFonts w:hint="eastAsia"/>
        </w:rPr>
        <w:t>5)</w:t>
      </w:r>
      <w:r>
        <w:t>通过各种资金渠道解决好工人的资金供给问题，安定民心，让工人干的放心，干得称心，专心工作，保证不拖欠施工人员的工资。</w:t>
      </w:r>
      <w:r>
        <w:rPr>
          <w:rFonts w:hint="eastAsia"/>
        </w:rPr>
        <w:t xml:space="preserve"> </w:t>
      </w:r>
    </w:p>
    <w:p w:rsidR="00034735" w:rsidRDefault="00034735" w:rsidP="00034735">
      <w:pPr>
        <w:pStyle w:val="aff1"/>
        <w:ind w:firstLine="420"/>
      </w:pPr>
      <w:r>
        <w:rPr>
          <w:rFonts w:hint="eastAsia"/>
        </w:rPr>
        <w:t>6)</w:t>
      </w:r>
      <w:r>
        <w:t>在本工程范围内根据施工进度的需要对各个施工队进行必要的调节，实行动态管理，使之合理流动，达到最佳劳动效率和满足现场施工进度的需要。</w:t>
      </w:r>
      <w:r>
        <w:rPr>
          <w:rFonts w:hint="eastAsia"/>
        </w:rPr>
        <w:t xml:space="preserve"> </w:t>
      </w:r>
    </w:p>
    <w:p w:rsidR="00034735" w:rsidRDefault="00034735" w:rsidP="00034735">
      <w:pPr>
        <w:pStyle w:val="aff1"/>
        <w:ind w:firstLine="420"/>
      </w:pPr>
      <w:r>
        <w:rPr>
          <w:rFonts w:hint="eastAsia"/>
        </w:rPr>
        <w:t>7)</w:t>
      </w:r>
      <w:r>
        <w:t>制定合理可行的激励机制，充分调动广大职工的积极性、创造性，优胜劣汰，以保证工程的劳动力满足要求。</w:t>
      </w:r>
      <w:r>
        <w:rPr>
          <w:rFonts w:hint="eastAsia"/>
        </w:rPr>
        <w:t xml:space="preserve"> </w:t>
      </w:r>
    </w:p>
    <w:p w:rsidR="00034735" w:rsidRDefault="00034735" w:rsidP="00034735">
      <w:pPr>
        <w:pStyle w:val="aff1"/>
        <w:ind w:firstLine="420"/>
      </w:pPr>
      <w:r>
        <w:rPr>
          <w:rFonts w:hint="eastAsia"/>
        </w:rPr>
        <w:t>8)</w:t>
      </w:r>
      <w:r>
        <w:t>搞好后勤生活保障工作：在施工人员进场前，必须做好后勤工作的安排，为职工的衣、食、住、行、医等予以全面考虑，认真落实，以便充分调动职工人的生产积极性。</w:t>
      </w:r>
      <w:r>
        <w:rPr>
          <w:rFonts w:hint="eastAsia"/>
        </w:rPr>
        <w:t xml:space="preserve"> </w:t>
      </w:r>
    </w:p>
    <w:p w:rsidR="00034735" w:rsidRDefault="00034735" w:rsidP="00034735">
      <w:pPr>
        <w:pStyle w:val="aff1"/>
        <w:ind w:firstLine="420"/>
      </w:pPr>
      <w:r>
        <w:rPr>
          <w:rFonts w:hint="eastAsia"/>
        </w:rPr>
        <w:t>9</w:t>
      </w:r>
      <w:r>
        <w:t>）推行经济承包责任制，使员工的劳动与效益挂钩。</w:t>
      </w:r>
      <w:r>
        <w:rPr>
          <w:rFonts w:hint="eastAsia"/>
        </w:rPr>
        <w:t xml:space="preserve"> </w:t>
      </w:r>
    </w:p>
    <w:p w:rsidR="00034735" w:rsidRDefault="00034735" w:rsidP="00034735">
      <w:pPr>
        <w:pStyle w:val="aff1"/>
        <w:ind w:firstLine="420"/>
      </w:pPr>
      <w:r>
        <w:rPr>
          <w:rFonts w:hint="eastAsia"/>
        </w:rPr>
        <w:t>10</w:t>
      </w:r>
      <w:r>
        <w:t>）为了保证劳动力及时到位，我单位将成立针对本工程，成立专门的人力资源管理机构，指派专门的人员对本工程劳动力进行调配管理。</w:t>
      </w:r>
      <w:r>
        <w:rPr>
          <w:rFonts w:hint="eastAsia"/>
        </w:rPr>
        <w:t xml:space="preserve"> </w:t>
      </w:r>
    </w:p>
    <w:p w:rsidR="00E60D99" w:rsidRPr="00AE4F37" w:rsidRDefault="00034735" w:rsidP="00034735">
      <w:pPr>
        <w:pStyle w:val="4"/>
      </w:pPr>
      <w:bookmarkStart w:id="104" w:name="6.2.3施工劳动力投入的计划表"/>
      <w:bookmarkStart w:id="105" w:name="_bookmark64"/>
      <w:bookmarkStart w:id="106" w:name="_Toc1717"/>
      <w:bookmarkEnd w:id="104"/>
      <w:bookmarkEnd w:id="105"/>
      <w:r>
        <w:rPr>
          <w:rFonts w:hint="eastAsia"/>
        </w:rPr>
        <w:br w:type="page"/>
      </w:r>
      <w:bookmarkEnd w:id="106"/>
      <w:r w:rsidR="00E60D99" w:rsidRPr="00AE4F37">
        <w:rPr>
          <w:rFonts w:hint="eastAsia"/>
        </w:rPr>
        <w:lastRenderedPageBreak/>
        <w:t>组织机构专项工作计划</w:t>
      </w:r>
    </w:p>
    <w:p w:rsidR="00E60D99" w:rsidRPr="00C15536" w:rsidRDefault="00E60D99" w:rsidP="00E60D99">
      <w:pPr>
        <w:pStyle w:val="5"/>
      </w:pPr>
      <w:r w:rsidRPr="00E72D7D">
        <w:rPr>
          <w:rFonts w:hint="eastAsia"/>
        </w:rPr>
        <w:t>整体服务工作计划</w:t>
      </w:r>
    </w:p>
    <w:p w:rsidR="00E60D99" w:rsidRPr="00C15536" w:rsidRDefault="00E60D99" w:rsidP="00E60D99">
      <w:pPr>
        <w:rPr>
          <w:rFonts w:ascii="宋体" w:hAnsi="宋体"/>
          <w:b/>
          <w:sz w:val="21"/>
          <w:szCs w:val="21"/>
        </w:rPr>
      </w:pPr>
      <w:r w:rsidRPr="00C15536">
        <w:rPr>
          <w:rFonts w:ascii="宋体" w:hAnsi="宋体" w:hint="eastAsia"/>
          <w:b/>
          <w:sz w:val="21"/>
          <w:szCs w:val="21"/>
        </w:rPr>
        <w:t>1、生活垃圾及绿化垃圾</w:t>
      </w:r>
    </w:p>
    <w:p w:rsidR="00E60D99" w:rsidRPr="00034735" w:rsidRDefault="00E60D99" w:rsidP="00034735">
      <w:pPr>
        <w:pStyle w:val="aff1"/>
        <w:ind w:firstLine="420"/>
      </w:pPr>
      <w:r w:rsidRPr="00034735">
        <w:t>1</w:t>
      </w:r>
      <w:r w:rsidRPr="00034735">
        <w:rPr>
          <w:rFonts w:hint="eastAsia"/>
        </w:rPr>
        <w:t>）</w:t>
      </w:r>
      <w:r w:rsidRPr="00034735">
        <w:t>垃圾应分类收集。</w:t>
      </w:r>
    </w:p>
    <w:p w:rsidR="00E60D99" w:rsidRPr="00034735" w:rsidRDefault="00E60D99" w:rsidP="00034735">
      <w:pPr>
        <w:pStyle w:val="aff1"/>
        <w:ind w:firstLine="420"/>
      </w:pPr>
      <w:r w:rsidRPr="00034735">
        <w:rPr>
          <w:rFonts w:hint="eastAsia"/>
        </w:rPr>
        <w:t>生活垃圾由专人定时收集、外运。</w:t>
      </w:r>
    </w:p>
    <w:p w:rsidR="00E60D99" w:rsidRPr="00034735" w:rsidRDefault="00E60D99" w:rsidP="00034735">
      <w:pPr>
        <w:pStyle w:val="aff1"/>
        <w:ind w:firstLine="420"/>
      </w:pPr>
      <w:r w:rsidRPr="00034735">
        <w:rPr>
          <w:rFonts w:hint="eastAsia"/>
        </w:rPr>
        <w:t>树木死株、枯枝落叶、修剪草坪产生的草屑、清除杂草产生的残体等绿化垃圾要集中在指定地点，并由专业人员进行无公害粉碎处理后，或用作肥料或及时外运，做到随收随处理及清除，确保绿化垃圾存放地点无垃圾堆积。</w:t>
      </w:r>
    </w:p>
    <w:p w:rsidR="00E60D99" w:rsidRPr="00034735" w:rsidRDefault="00E60D99" w:rsidP="00034735">
      <w:pPr>
        <w:pStyle w:val="aff1"/>
        <w:ind w:firstLine="420"/>
      </w:pPr>
      <w:r w:rsidRPr="00034735">
        <w:t>2</w:t>
      </w:r>
      <w:r w:rsidRPr="00034735">
        <w:rPr>
          <w:rFonts w:hint="eastAsia"/>
        </w:rPr>
        <w:t>）</w:t>
      </w:r>
      <w:r w:rsidRPr="00034735">
        <w:t>收集垃圾的容器必须结构严密、坚固、防蝇、防流、并防止</w:t>
      </w:r>
      <w:r w:rsidRPr="00034735">
        <w:rPr>
          <w:rFonts w:hint="eastAsia"/>
        </w:rPr>
        <w:t>液体渗漏，而且轻便内壁光滑，便于搬运。</w:t>
      </w:r>
    </w:p>
    <w:p w:rsidR="00E60D99" w:rsidRPr="00C15536" w:rsidRDefault="00E60D99" w:rsidP="00E60D99">
      <w:pPr>
        <w:rPr>
          <w:rFonts w:ascii="宋体" w:hAnsi="宋体"/>
          <w:b/>
          <w:sz w:val="21"/>
          <w:szCs w:val="21"/>
          <w:lang w:eastAsia="zh-CN"/>
        </w:rPr>
      </w:pPr>
      <w:r w:rsidRPr="00C15536">
        <w:rPr>
          <w:rFonts w:ascii="宋体" w:hAnsi="宋体" w:hint="eastAsia"/>
          <w:b/>
          <w:sz w:val="21"/>
          <w:szCs w:val="21"/>
          <w:lang w:eastAsia="zh-CN"/>
        </w:rPr>
        <w:t>2、工作要求</w:t>
      </w:r>
    </w:p>
    <w:p w:rsidR="00E60D99" w:rsidRPr="00C15536" w:rsidRDefault="00E60D99" w:rsidP="00034735">
      <w:pPr>
        <w:pStyle w:val="aff1"/>
        <w:ind w:firstLine="420"/>
      </w:pPr>
      <w:r w:rsidRPr="00C15536">
        <w:t>1</w:t>
      </w:r>
      <w:r w:rsidRPr="00C15536">
        <w:rPr>
          <w:rFonts w:hint="eastAsia"/>
        </w:rPr>
        <w:t>）</w:t>
      </w:r>
      <w:r w:rsidRPr="00C15536">
        <w:t>清洁人员每天对保洁区域的垃圾进行收集清运</w:t>
      </w:r>
      <w:r w:rsidRPr="00C15536">
        <w:rPr>
          <w:rFonts w:hint="eastAsia"/>
        </w:rPr>
        <w:t>：</w:t>
      </w:r>
      <w:r w:rsidRPr="00C15536">
        <w:t>做到及时无</w:t>
      </w:r>
      <w:r w:rsidRPr="00C15536">
        <w:rPr>
          <w:rFonts w:hint="eastAsia"/>
        </w:rPr>
        <w:t>剩余。各组清扫完毕的垃圾及时清理，不得在路面堆积。</w:t>
      </w:r>
    </w:p>
    <w:p w:rsidR="00E60D99" w:rsidRPr="00C15536" w:rsidRDefault="00E60D99" w:rsidP="00034735">
      <w:pPr>
        <w:pStyle w:val="aff1"/>
        <w:ind w:firstLine="420"/>
      </w:pPr>
      <w:r w:rsidRPr="00C15536">
        <w:t>2</w:t>
      </w:r>
      <w:r w:rsidRPr="00C15536">
        <w:rPr>
          <w:rFonts w:hint="eastAsia"/>
        </w:rPr>
        <w:t>）</w:t>
      </w:r>
      <w:r w:rsidRPr="00C15536">
        <w:t>生活垃圾的清理，清洁人员在清洁保洁区时，少量的垃圾可</w:t>
      </w:r>
      <w:r w:rsidRPr="00C15536">
        <w:rPr>
          <w:rFonts w:hint="eastAsia"/>
        </w:rPr>
        <w:t>倒入垃圾箱内，量大的垃圾应直接运送到保洁区的垃圾中转站。路面清洁人员在清洁路面时，应将收集的少量垃圾直接倒入附近的垃圾箱内。下列情况下，禁止直接倒入垃圾桶内：</w:t>
      </w:r>
    </w:p>
    <w:p w:rsidR="00E60D99" w:rsidRPr="00C15536" w:rsidRDefault="00E60D99" w:rsidP="00034735">
      <w:pPr>
        <w:pStyle w:val="aff1"/>
        <w:ind w:firstLine="420"/>
      </w:pPr>
      <w:r w:rsidRPr="00C15536">
        <w:rPr>
          <w:rFonts w:hint="eastAsia"/>
        </w:rPr>
        <w:t>没有容器装盛的流质垃圾，一次能把垃圾桶装满的垃圾等。流质垃圾做好包装，一次性放到垃圾清运车运往垃圾中转站；</w:t>
      </w:r>
      <w:r w:rsidRPr="00C15536">
        <w:t>一次性能把垃圾</w:t>
      </w:r>
      <w:r w:rsidRPr="00C15536">
        <w:rPr>
          <w:rFonts w:hint="eastAsia"/>
        </w:rPr>
        <w:t>桶装满的垃圾可堆放在垃圾桶旁，由垃圾清运车直接运往垃圾处理站。</w:t>
      </w:r>
    </w:p>
    <w:p w:rsidR="00E60D99" w:rsidRPr="00C15536" w:rsidRDefault="00E60D99" w:rsidP="00034735">
      <w:pPr>
        <w:pStyle w:val="aff1"/>
        <w:ind w:firstLine="420"/>
      </w:pPr>
      <w:r w:rsidRPr="00C15536">
        <w:t>3</w:t>
      </w:r>
      <w:r w:rsidRPr="00C15536">
        <w:rPr>
          <w:rFonts w:hint="eastAsia"/>
        </w:rPr>
        <w:t>）</w:t>
      </w:r>
      <w:r w:rsidRPr="00C15536">
        <w:t>垃圾桶的清理，安排人员专门运送垃圾桶内的垃圾。垃圾运</w:t>
      </w:r>
      <w:r w:rsidRPr="00C15536">
        <w:rPr>
          <w:rFonts w:hint="eastAsia"/>
        </w:rPr>
        <w:t>送人员除每天一次整体运送垃圾外，应巡回地收取垃圾桶内的垃圾，保证垃圾桶内呈半空状态，方便使用。将垃圾运送到中转站或者指定存放处。垃圾桶内的生活垃圾每天由垃圾清运人员进行清理，做到</w:t>
      </w:r>
      <w:r w:rsidRPr="00C15536">
        <w:t>100%日产日清。</w:t>
      </w:r>
    </w:p>
    <w:p w:rsidR="00E60D99" w:rsidRPr="00C15536" w:rsidRDefault="00E60D99" w:rsidP="00034735">
      <w:pPr>
        <w:pStyle w:val="aff1"/>
        <w:ind w:firstLine="420"/>
      </w:pPr>
      <w:r w:rsidRPr="00C15536">
        <w:t>4</w:t>
      </w:r>
      <w:r w:rsidRPr="00C15536">
        <w:rPr>
          <w:rFonts w:hint="eastAsia"/>
        </w:rPr>
        <w:t>）</w:t>
      </w:r>
      <w:r w:rsidRPr="00C15536">
        <w:t>垃圾桶定位设置，摆放整齐。设置点周围2-3m内整洁，无</w:t>
      </w:r>
      <w:r w:rsidRPr="00C15536">
        <w:rPr>
          <w:rFonts w:hint="eastAsia"/>
        </w:rPr>
        <w:t>散落、存留垃圾和污水。</w:t>
      </w:r>
    </w:p>
    <w:p w:rsidR="00E60D99" w:rsidRPr="00C15536" w:rsidRDefault="00E60D99" w:rsidP="00034735">
      <w:pPr>
        <w:pStyle w:val="aff1"/>
        <w:ind w:firstLine="420"/>
      </w:pPr>
      <w:r w:rsidRPr="00C15536">
        <w:t>5</w:t>
      </w:r>
      <w:r w:rsidRPr="00C15536">
        <w:rPr>
          <w:rFonts w:hint="eastAsia"/>
        </w:rPr>
        <w:t>）</w:t>
      </w:r>
      <w:r w:rsidRPr="00C15536">
        <w:t>垃圾桶无残缺、破损，封闭性好，外体干净。</w:t>
      </w:r>
    </w:p>
    <w:p w:rsidR="00E60D99" w:rsidRDefault="00E60D99" w:rsidP="00034735">
      <w:pPr>
        <w:pStyle w:val="aff1"/>
        <w:ind w:firstLine="420"/>
      </w:pPr>
      <w:r w:rsidRPr="00C15536">
        <w:t>6</w:t>
      </w:r>
      <w:r w:rsidRPr="00C15536">
        <w:rPr>
          <w:rFonts w:hint="eastAsia"/>
        </w:rPr>
        <w:t>）</w:t>
      </w:r>
      <w:r w:rsidRPr="00C15536">
        <w:t>每天至少一次对垃圾中转站垃圾进行外运，并进行日常保洁</w:t>
      </w:r>
      <w:r w:rsidRPr="00C15536">
        <w:rPr>
          <w:rFonts w:hint="eastAsia"/>
        </w:rPr>
        <w:t>和管理，保证干净整洁。除绿化垃圾外，生活垃圾直接由垃圾清运车运往垃圾处理站。</w:t>
      </w:r>
    </w:p>
    <w:p w:rsidR="00E60D99" w:rsidRDefault="00E60D99" w:rsidP="00034735">
      <w:pPr>
        <w:pStyle w:val="aff1"/>
        <w:ind w:firstLine="420"/>
      </w:pPr>
    </w:p>
    <w:p w:rsidR="00E60D99" w:rsidRDefault="00E60D99" w:rsidP="00E60D99">
      <w:pPr>
        <w:rPr>
          <w:rFonts w:ascii="宋体" w:hAnsi="宋体"/>
          <w:sz w:val="21"/>
          <w:szCs w:val="21"/>
          <w:lang w:eastAsia="zh-CN"/>
        </w:rPr>
      </w:pPr>
    </w:p>
    <w:p w:rsidR="00E60D99" w:rsidRDefault="00E60D99" w:rsidP="00E60D99">
      <w:pPr>
        <w:rPr>
          <w:rFonts w:ascii="宋体" w:hAnsi="宋体"/>
          <w:sz w:val="21"/>
          <w:szCs w:val="21"/>
          <w:lang w:eastAsia="zh-CN"/>
        </w:rPr>
      </w:pPr>
    </w:p>
    <w:p w:rsidR="00034735" w:rsidRPr="00C15536" w:rsidRDefault="00034735" w:rsidP="00E60D99">
      <w:pPr>
        <w:rPr>
          <w:rFonts w:ascii="宋体" w:hAnsi="宋体"/>
          <w:sz w:val="21"/>
          <w:szCs w:val="21"/>
          <w:lang w:eastAsia="zh-CN"/>
        </w:rPr>
      </w:pPr>
    </w:p>
    <w:p w:rsidR="00E60D99" w:rsidRDefault="00E60D99" w:rsidP="00E60D99">
      <w:pPr>
        <w:pStyle w:val="5"/>
      </w:pPr>
      <w:r w:rsidRPr="00E72D7D">
        <w:rPr>
          <w:rFonts w:hint="eastAsia"/>
        </w:rPr>
        <w:lastRenderedPageBreak/>
        <w:t>日常管理工作计划</w:t>
      </w:r>
    </w:p>
    <w:p w:rsidR="00E60D99" w:rsidRPr="00C15536" w:rsidRDefault="00E60D99" w:rsidP="00E60D99"/>
    <w:p w:rsidR="00E60D99" w:rsidRPr="00C15536" w:rsidRDefault="00E60D99" w:rsidP="00034735">
      <w:pPr>
        <w:pStyle w:val="aff1"/>
        <w:ind w:firstLine="420"/>
      </w:pPr>
      <w:r w:rsidRPr="00C15536">
        <w:t>1</w:t>
      </w:r>
      <w:r w:rsidRPr="00C15536">
        <w:rPr>
          <w:rFonts w:hint="eastAsia"/>
        </w:rPr>
        <w:t>、</w:t>
      </w:r>
      <w:r w:rsidRPr="00C15536">
        <w:t>垃圾收集点地面须硬化，垃圾收集容器间应设给排水和通风设施。</w:t>
      </w:r>
    </w:p>
    <w:p w:rsidR="00E60D99" w:rsidRPr="00C15536" w:rsidRDefault="00E60D99" w:rsidP="00034735">
      <w:pPr>
        <w:pStyle w:val="aff1"/>
        <w:ind w:firstLine="420"/>
      </w:pPr>
      <w:r w:rsidRPr="00C15536">
        <w:t>2</w:t>
      </w:r>
      <w:r w:rsidRPr="00C15536">
        <w:rPr>
          <w:rFonts w:hint="eastAsia"/>
        </w:rPr>
        <w:t>、</w:t>
      </w:r>
      <w:r w:rsidRPr="00C15536">
        <w:t>生活垃圾应全部实行容器收集，并逐步采取分类收集方式设</w:t>
      </w:r>
      <w:r w:rsidRPr="00C15536">
        <w:rPr>
          <w:rFonts w:hint="eastAsia"/>
        </w:rPr>
        <w:t>置，分类垃圾收集容器有明显的垃圾分类标识。</w:t>
      </w:r>
    </w:p>
    <w:p w:rsidR="00E60D99" w:rsidRPr="00C15536" w:rsidRDefault="00E60D99" w:rsidP="00034735">
      <w:pPr>
        <w:pStyle w:val="aff1"/>
        <w:ind w:firstLine="420"/>
      </w:pPr>
      <w:r w:rsidRPr="00C15536">
        <w:t>3</w:t>
      </w:r>
      <w:r w:rsidRPr="00C15536">
        <w:rPr>
          <w:rFonts w:hint="eastAsia"/>
        </w:rPr>
        <w:t>、</w:t>
      </w:r>
      <w:r w:rsidRPr="00C15536">
        <w:t>垃圾日产日清。每日按时清除，无积压，无堆积、无腐烂发</w:t>
      </w:r>
      <w:r w:rsidRPr="00C15536">
        <w:rPr>
          <w:rFonts w:hint="eastAsia"/>
        </w:rPr>
        <w:t>臭；</w:t>
      </w:r>
      <w:r w:rsidRPr="00C15536">
        <w:t>收集点无陈旧垃圾和污水外流现象，周边地面整洁，无臭，无杂物堆放。</w:t>
      </w:r>
    </w:p>
    <w:p w:rsidR="00E60D99" w:rsidRPr="00C15536" w:rsidRDefault="00E60D99" w:rsidP="00034735">
      <w:pPr>
        <w:pStyle w:val="aff1"/>
        <w:ind w:firstLine="420"/>
      </w:pPr>
      <w:r w:rsidRPr="00C15536">
        <w:rPr>
          <w:noProof/>
        </w:rPr>
        <w:drawing>
          <wp:anchor distT="0" distB="0" distL="114300" distR="114300" simplePos="0" relativeHeight="251661312" behindDoc="0" locked="0" layoutInCell="1" allowOverlap="1" wp14:anchorId="16CA9ACB" wp14:editId="75A11185">
            <wp:simplePos x="0" y="0"/>
            <wp:positionH relativeFrom="margin">
              <wp:align>right</wp:align>
            </wp:positionH>
            <wp:positionV relativeFrom="paragraph">
              <wp:posOffset>12791</wp:posOffset>
            </wp:positionV>
            <wp:extent cx="2371090" cy="2416175"/>
            <wp:effectExtent l="0" t="0" r="0" b="3175"/>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4235"/>
                    <a:stretch/>
                  </pic:blipFill>
                  <pic:spPr bwMode="auto">
                    <a:xfrm>
                      <a:off x="0" y="0"/>
                      <a:ext cx="2371090" cy="241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536">
        <w:t>4</w:t>
      </w:r>
      <w:r w:rsidRPr="00C15536">
        <w:rPr>
          <w:rFonts w:hint="eastAsia"/>
        </w:rPr>
        <w:t>、</w:t>
      </w:r>
      <w:r w:rsidRPr="00C15536">
        <w:t>工业垃圾、建筑垃圾、废旧家具、家用电器以及居民住宅装潢</w:t>
      </w:r>
      <w:r w:rsidRPr="00C15536">
        <w:rPr>
          <w:rFonts w:hint="eastAsia"/>
        </w:rPr>
        <w:t>垃圾，必须与生活垃圾分开，定点定时收集。</w:t>
      </w:r>
    </w:p>
    <w:p w:rsidR="00E60D99" w:rsidRPr="00C15536" w:rsidRDefault="00E60D99" w:rsidP="00034735">
      <w:pPr>
        <w:pStyle w:val="aff1"/>
        <w:ind w:firstLine="420"/>
      </w:pPr>
      <w:r w:rsidRPr="00C15536">
        <w:t>5</w:t>
      </w:r>
      <w:r w:rsidRPr="00C15536">
        <w:rPr>
          <w:rFonts w:hint="eastAsia"/>
        </w:rPr>
        <w:t>、</w:t>
      </w:r>
      <w:r w:rsidRPr="00C15536">
        <w:t>医疗垃圾、有毒有害特种垃圾收集点，必须用能防止污染扩散</w:t>
      </w:r>
      <w:r w:rsidRPr="00C15536">
        <w:rPr>
          <w:rFonts w:hint="eastAsia"/>
        </w:rPr>
        <w:t>的密封容器。</w:t>
      </w:r>
    </w:p>
    <w:p w:rsidR="00E60D99" w:rsidRPr="00C15536" w:rsidRDefault="00E60D99" w:rsidP="00034735">
      <w:pPr>
        <w:pStyle w:val="aff1"/>
        <w:ind w:firstLine="420"/>
      </w:pPr>
      <w:r w:rsidRPr="00C15536">
        <w:t>6</w:t>
      </w:r>
      <w:r w:rsidRPr="00C15536">
        <w:rPr>
          <w:rFonts w:hint="eastAsia"/>
        </w:rPr>
        <w:t>、</w:t>
      </w:r>
      <w:r w:rsidRPr="00C15536">
        <w:t>果壳箱、垃圾桶垃圾清理每日不少于3次，并巡回检查，发现</w:t>
      </w:r>
      <w:r w:rsidRPr="00C15536">
        <w:rPr>
          <w:rFonts w:hint="eastAsia"/>
        </w:rPr>
        <w:t>垃圾满溢应及时清理，果壳箱、垃圾桶清</w:t>
      </w:r>
      <w:r w:rsidRPr="00C15536">
        <w:t>(擦)洗每日不少于1次。</w:t>
      </w:r>
    </w:p>
    <w:p w:rsidR="00E60D99" w:rsidRPr="00C15536" w:rsidRDefault="00E60D99" w:rsidP="00034735">
      <w:pPr>
        <w:pStyle w:val="aff1"/>
        <w:ind w:firstLine="420"/>
      </w:pPr>
      <w:r w:rsidRPr="00C15536">
        <w:t>7</w:t>
      </w:r>
      <w:r w:rsidRPr="00C15536">
        <w:rPr>
          <w:rFonts w:hint="eastAsia"/>
        </w:rPr>
        <w:t>、</w:t>
      </w:r>
      <w:r w:rsidRPr="00C15536">
        <w:t>垃圾桶无陈旧垃圾，无污水漫溢，周边地面整洁，无蝇、无</w:t>
      </w:r>
      <w:r w:rsidRPr="00C15536">
        <w:rPr>
          <w:rFonts w:hint="eastAsia"/>
        </w:rPr>
        <w:t>臭。垃圾</w:t>
      </w:r>
      <w:r w:rsidRPr="00C15536">
        <w:t>(桶)清洗春冬季隔天1次，夏季每日不少于1次。</w:t>
      </w:r>
    </w:p>
    <w:p w:rsidR="00E60D99" w:rsidRPr="00C15536" w:rsidRDefault="00E60D99" w:rsidP="00034735">
      <w:pPr>
        <w:pStyle w:val="aff1"/>
        <w:ind w:firstLine="420"/>
      </w:pPr>
      <w:r w:rsidRPr="00C15536">
        <w:t>8</w:t>
      </w:r>
      <w:r w:rsidRPr="00C15536">
        <w:rPr>
          <w:rFonts w:hint="eastAsia"/>
        </w:rPr>
        <w:t>、</w:t>
      </w:r>
      <w:r w:rsidRPr="00C15536">
        <w:t>垃圾收集应先清理干净垃圾桶垃圾，然后清扫垃圾桶周边保持</w:t>
      </w:r>
      <w:r w:rsidRPr="00C15536">
        <w:rPr>
          <w:rFonts w:hint="eastAsia"/>
        </w:rPr>
        <w:t>地面整洁，垃圾桶有污迹应及时清</w:t>
      </w:r>
      <w:r w:rsidRPr="00C15536">
        <w:t>(擦)洗干净。</w:t>
      </w:r>
    </w:p>
    <w:p w:rsidR="00E60D99" w:rsidRPr="00C15536" w:rsidRDefault="00E60D99" w:rsidP="00034735">
      <w:pPr>
        <w:pStyle w:val="aff1"/>
        <w:ind w:firstLine="420"/>
      </w:pPr>
      <w:r w:rsidRPr="00C15536">
        <w:t>9</w:t>
      </w:r>
      <w:r w:rsidRPr="00C15536">
        <w:rPr>
          <w:rFonts w:hint="eastAsia"/>
        </w:rPr>
        <w:t>、</w:t>
      </w:r>
      <w:r w:rsidRPr="00C15536">
        <w:t>收集作业完成后应清理现场，可移动式桶须及时复位。做到车</w:t>
      </w:r>
      <w:r w:rsidRPr="00C15536">
        <w:rPr>
          <w:rFonts w:hint="eastAsia"/>
        </w:rPr>
        <w:t>离地净，无遗留垃圾。</w:t>
      </w:r>
    </w:p>
    <w:p w:rsidR="00E60D99" w:rsidRPr="00C15536" w:rsidRDefault="00E60D99" w:rsidP="00034735">
      <w:pPr>
        <w:pStyle w:val="aff1"/>
        <w:ind w:firstLine="420"/>
      </w:pPr>
      <w:r w:rsidRPr="00C15536">
        <w:t>10</w:t>
      </w:r>
      <w:r w:rsidRPr="00C15536">
        <w:rPr>
          <w:rFonts w:hint="eastAsia"/>
        </w:rPr>
        <w:t>、</w:t>
      </w:r>
      <w:r w:rsidRPr="00C15536">
        <w:t>垃圾收集点不得焚烧垃圾。</w:t>
      </w:r>
    </w:p>
    <w:p w:rsidR="00E60D99" w:rsidRPr="00C15536" w:rsidRDefault="00E60D99" w:rsidP="00034735">
      <w:pPr>
        <w:pStyle w:val="aff1"/>
        <w:ind w:firstLine="420"/>
      </w:pPr>
      <w:r w:rsidRPr="00C15536">
        <w:t>11</w:t>
      </w:r>
      <w:r w:rsidRPr="00C15536">
        <w:rPr>
          <w:rFonts w:hint="eastAsia"/>
        </w:rPr>
        <w:t>、</w:t>
      </w:r>
      <w:r w:rsidRPr="00C15536">
        <w:t>蝇、蚊孳生季节，垃圾收集点应喷洒消毒、灭蚊蝇药物每日不</w:t>
      </w:r>
      <w:r w:rsidRPr="00C15536">
        <w:rPr>
          <w:rFonts w:hint="eastAsia"/>
        </w:rPr>
        <w:t>少于</w:t>
      </w:r>
      <w:r w:rsidRPr="00C15536">
        <w:t>2次，控制蝇的孳生。可视范围内，收集点苍蝇应少于10只/</w:t>
      </w:r>
      <w:r w:rsidRPr="00C15536">
        <w:rPr>
          <w:rFonts w:hint="eastAsia"/>
        </w:rPr>
        <w:t>次，无蝇蛆。</w:t>
      </w:r>
    </w:p>
    <w:p w:rsidR="00E60D99" w:rsidRPr="00C15536" w:rsidRDefault="00E60D99" w:rsidP="00034735">
      <w:pPr>
        <w:pStyle w:val="aff1"/>
        <w:ind w:firstLine="420"/>
      </w:pPr>
      <w:r w:rsidRPr="00C15536">
        <w:t>12</w:t>
      </w:r>
      <w:r w:rsidRPr="00C15536">
        <w:rPr>
          <w:rFonts w:hint="eastAsia"/>
        </w:rPr>
        <w:t>、</w:t>
      </w:r>
      <w:r w:rsidRPr="00C15536">
        <w:t>垃圾不得乱倒、乱卸。</w:t>
      </w:r>
    </w:p>
    <w:p w:rsidR="00E60D99" w:rsidRPr="00C15536" w:rsidRDefault="00E60D99" w:rsidP="00034735">
      <w:pPr>
        <w:pStyle w:val="aff1"/>
        <w:ind w:firstLine="420"/>
      </w:pPr>
      <w:r w:rsidRPr="00C15536">
        <w:t>13</w:t>
      </w:r>
      <w:r w:rsidRPr="00C15536">
        <w:rPr>
          <w:rFonts w:hint="eastAsia"/>
        </w:rPr>
        <w:t>、</w:t>
      </w:r>
      <w:r w:rsidRPr="00C15536">
        <w:t>垃圾桶离居民住宅区较近时，应合理安排装运时间，避开早晨</w:t>
      </w:r>
      <w:r w:rsidRPr="00C15536">
        <w:rPr>
          <w:rFonts w:hint="eastAsia"/>
        </w:rPr>
        <w:t>以及中午，减少噪声影响居民正常生活。运输垃圾应尽量避开上下班高峰期。</w:t>
      </w:r>
    </w:p>
    <w:p w:rsidR="00E60D99" w:rsidRPr="00C15536" w:rsidRDefault="00E60D99" w:rsidP="00034735">
      <w:pPr>
        <w:pStyle w:val="aff1"/>
        <w:ind w:firstLine="420"/>
      </w:pPr>
      <w:r w:rsidRPr="00C15536">
        <w:t>14</w:t>
      </w:r>
      <w:r w:rsidRPr="00C15536">
        <w:rPr>
          <w:rFonts w:hint="eastAsia"/>
        </w:rPr>
        <w:t>、</w:t>
      </w:r>
      <w:r w:rsidRPr="00C15536">
        <w:t>运输作业结束，应及时将车辆清洗干净。</w:t>
      </w:r>
    </w:p>
    <w:p w:rsidR="00E60D99" w:rsidRPr="00C15536" w:rsidRDefault="00E60D99" w:rsidP="00034735">
      <w:pPr>
        <w:pStyle w:val="aff1"/>
        <w:ind w:firstLine="420"/>
      </w:pPr>
      <w:r w:rsidRPr="00C15536">
        <w:t>15</w:t>
      </w:r>
      <w:r w:rsidRPr="00C15536">
        <w:rPr>
          <w:rFonts w:hint="eastAsia"/>
        </w:rPr>
        <w:t>、</w:t>
      </w:r>
      <w:r w:rsidRPr="00C15536">
        <w:t>每次转运作业完成以后，应对操作场地、垃圾桶、墙面进</w:t>
      </w:r>
      <w:r w:rsidRPr="00C15536">
        <w:rPr>
          <w:rFonts w:hint="eastAsia"/>
        </w:rPr>
        <w:t>清洗，做到收集点外场地整洁，无撒落垃圾和堆积杂物，</w:t>
      </w:r>
      <w:r w:rsidRPr="00C15536">
        <w:t>无积留污</w:t>
      </w:r>
      <w:r w:rsidRPr="00C15536">
        <w:rPr>
          <w:rFonts w:hint="eastAsia"/>
        </w:rPr>
        <w:t>水，墙面无明显污迹、积尘。</w:t>
      </w:r>
    </w:p>
    <w:p w:rsidR="00E60D99" w:rsidRPr="00C15536" w:rsidRDefault="00E60D99" w:rsidP="00034735">
      <w:pPr>
        <w:pStyle w:val="aff1"/>
        <w:ind w:firstLine="420"/>
      </w:pPr>
      <w:r w:rsidRPr="00C15536">
        <w:t>16</w:t>
      </w:r>
      <w:r w:rsidRPr="00C15536">
        <w:rPr>
          <w:rFonts w:hint="eastAsia"/>
        </w:rPr>
        <w:t>、</w:t>
      </w:r>
      <w:r w:rsidRPr="00C15536">
        <w:t>垃圾桶边无拾荒者。</w:t>
      </w:r>
    </w:p>
    <w:p w:rsidR="00E60D99" w:rsidRPr="00C15536" w:rsidRDefault="00E60D99" w:rsidP="00034735">
      <w:pPr>
        <w:pStyle w:val="aff1"/>
        <w:ind w:firstLine="420"/>
      </w:pPr>
      <w:r w:rsidRPr="00C15536">
        <w:t>17</w:t>
      </w:r>
      <w:r w:rsidRPr="00C15536">
        <w:rPr>
          <w:rFonts w:hint="eastAsia"/>
        </w:rPr>
        <w:t>、</w:t>
      </w:r>
      <w:r w:rsidRPr="00C15536">
        <w:t>垃圾桶喷洒消毒药水每周不少于2次，蚊蝇孳生季节，每天喷</w:t>
      </w:r>
      <w:r w:rsidRPr="00C15536">
        <w:rPr>
          <w:rFonts w:hint="eastAsia"/>
        </w:rPr>
        <w:t>洒不少于</w:t>
      </w:r>
      <w:r w:rsidRPr="00C15536">
        <w:t>1次。可</w:t>
      </w:r>
      <w:r w:rsidRPr="00C15536">
        <w:lastRenderedPageBreak/>
        <w:t>视范围内，站内苍蝇少于10只/次，无蝇蛆。</w:t>
      </w:r>
    </w:p>
    <w:p w:rsidR="00E60D99" w:rsidRPr="00C15536" w:rsidRDefault="00E60D99" w:rsidP="00034735">
      <w:pPr>
        <w:pStyle w:val="aff1"/>
        <w:ind w:firstLine="420"/>
      </w:pPr>
      <w:r w:rsidRPr="00C15536">
        <w:t>18</w:t>
      </w:r>
      <w:r w:rsidRPr="00C15536">
        <w:rPr>
          <w:rFonts w:hint="eastAsia"/>
        </w:rPr>
        <w:t>、</w:t>
      </w:r>
      <w:r w:rsidRPr="00C15536">
        <w:t>管理和操作人员应随机抽查，发现垃圾桶内垃圾满溢及时</w:t>
      </w:r>
      <w:r w:rsidRPr="00C15536">
        <w:rPr>
          <w:rFonts w:hint="eastAsia"/>
        </w:rPr>
        <w:t>转运并纪录。</w:t>
      </w:r>
    </w:p>
    <w:p w:rsidR="00E60D99" w:rsidRPr="00C15536" w:rsidRDefault="00E60D99" w:rsidP="00034735">
      <w:pPr>
        <w:pStyle w:val="aff1"/>
        <w:ind w:firstLine="420"/>
      </w:pPr>
      <w:r w:rsidRPr="00C15536">
        <w:t>19</w:t>
      </w:r>
      <w:r w:rsidRPr="00C15536">
        <w:rPr>
          <w:rFonts w:hint="eastAsia"/>
        </w:rPr>
        <w:t>、</w:t>
      </w:r>
      <w:r w:rsidRPr="00C15536">
        <w:t>垃圾收集点四周环境应整洁，地面和通道无散落垃圾和溢流污</w:t>
      </w:r>
      <w:r w:rsidRPr="00C15536">
        <w:rPr>
          <w:rFonts w:hint="eastAsia"/>
        </w:rPr>
        <w:t>水，并应有防止粉尘飘散和垃圾飞扬的措施。</w:t>
      </w:r>
    </w:p>
    <w:p w:rsidR="00E60D99" w:rsidRPr="00C15536" w:rsidRDefault="00E60D99" w:rsidP="00034735">
      <w:pPr>
        <w:pStyle w:val="aff1"/>
        <w:ind w:firstLine="420"/>
      </w:pPr>
      <w:r w:rsidRPr="00C15536">
        <w:t>20</w:t>
      </w:r>
      <w:r w:rsidRPr="00C15536">
        <w:rPr>
          <w:rFonts w:hint="eastAsia"/>
        </w:rPr>
        <w:t>、</w:t>
      </w:r>
      <w:r w:rsidRPr="00C15536">
        <w:t>垃圾收集容器应定位设置，摆放整齐。设置点及周围2-3m内</w:t>
      </w:r>
      <w:r w:rsidRPr="00C15536">
        <w:rPr>
          <w:rFonts w:hint="eastAsia"/>
        </w:rPr>
        <w:t>应整洁，无散落、存留垃圾和污水。</w:t>
      </w:r>
    </w:p>
    <w:p w:rsidR="00E60D99" w:rsidRPr="00C15536" w:rsidRDefault="00E60D99" w:rsidP="00034735">
      <w:pPr>
        <w:pStyle w:val="aff1"/>
        <w:ind w:firstLine="420"/>
      </w:pPr>
      <w:r w:rsidRPr="00C15536">
        <w:t>21</w:t>
      </w:r>
      <w:r w:rsidRPr="00C15536">
        <w:rPr>
          <w:rFonts w:hint="eastAsia"/>
        </w:rPr>
        <w:t>、</w:t>
      </w:r>
      <w:r w:rsidRPr="00C15536">
        <w:t>垃圾收集容器应无残缺、破损，封闭性好，外体</w:t>
      </w:r>
      <w:r w:rsidRPr="00C15536">
        <w:rPr>
          <w:rFonts w:hint="eastAsia"/>
        </w:rPr>
        <w:t>干</w:t>
      </w:r>
      <w:r w:rsidRPr="00C15536">
        <w:t>净。构筑物</w:t>
      </w:r>
      <w:r w:rsidRPr="00C15536">
        <w:rPr>
          <w:rFonts w:hint="eastAsia"/>
        </w:rPr>
        <w:t>内外墙面不得有明显积灰、污物。</w:t>
      </w:r>
    </w:p>
    <w:p w:rsidR="00E60D99" w:rsidRPr="00C15536" w:rsidRDefault="00E60D99" w:rsidP="00034735">
      <w:pPr>
        <w:pStyle w:val="aff1"/>
        <w:ind w:firstLine="420"/>
      </w:pPr>
      <w:r w:rsidRPr="00C15536">
        <w:t>22</w:t>
      </w:r>
      <w:r w:rsidRPr="00C15536">
        <w:rPr>
          <w:rFonts w:hint="eastAsia"/>
        </w:rPr>
        <w:t>、</w:t>
      </w:r>
      <w:r w:rsidRPr="00C15536">
        <w:t>特种垃圾的收集，必须用设有明显标志、能防止污染扩散的密</w:t>
      </w:r>
      <w:r w:rsidRPr="00C15536">
        <w:rPr>
          <w:rFonts w:hint="eastAsia"/>
        </w:rPr>
        <w:t>封容器。</w:t>
      </w:r>
    </w:p>
    <w:p w:rsidR="00E60D99" w:rsidRPr="00C15536" w:rsidRDefault="00E60D99" w:rsidP="00034735">
      <w:pPr>
        <w:pStyle w:val="aff1"/>
        <w:ind w:firstLine="420"/>
      </w:pPr>
      <w:r w:rsidRPr="00C15536">
        <w:t>23</w:t>
      </w:r>
      <w:r w:rsidRPr="00C15536">
        <w:rPr>
          <w:rFonts w:hint="eastAsia"/>
        </w:rPr>
        <w:t>、</w:t>
      </w:r>
      <w:r w:rsidRPr="00C15536">
        <w:t>街宣传，要求居民应按规定将生活垃圾倒入垃圾收容器内。</w:t>
      </w:r>
      <w:r w:rsidRPr="00C15536">
        <w:rPr>
          <w:rFonts w:hint="eastAsia"/>
        </w:rPr>
        <w:t>实行分类、袋装收集的地区，居民应将垃圾分类、袋装封闭后，定时投入收集容器内或放置于指定的收集点。</w:t>
      </w:r>
    </w:p>
    <w:p w:rsidR="00E60D99" w:rsidRPr="00C15536" w:rsidRDefault="00E60D99" w:rsidP="00034735">
      <w:pPr>
        <w:pStyle w:val="aff1"/>
        <w:ind w:firstLine="420"/>
      </w:pPr>
      <w:r w:rsidRPr="00C15536">
        <w:t>24</w:t>
      </w:r>
      <w:r w:rsidRPr="00C15536">
        <w:rPr>
          <w:rFonts w:hint="eastAsia"/>
        </w:rPr>
        <w:t>、</w:t>
      </w:r>
      <w:r w:rsidRPr="00C15536">
        <w:t>企、事业等单位应将所产生的生活垃圾投放于自设的收集容器</w:t>
      </w:r>
      <w:r w:rsidRPr="00C15536">
        <w:rPr>
          <w:rFonts w:hint="eastAsia"/>
        </w:rPr>
        <w:t>内，不得裸露堆放。</w:t>
      </w:r>
      <w:r w:rsidRPr="00C15536">
        <w:t>25</w:t>
      </w:r>
      <w:r w:rsidRPr="00C15536">
        <w:rPr>
          <w:rFonts w:hint="eastAsia"/>
        </w:rPr>
        <w:t>、</w:t>
      </w:r>
      <w:r w:rsidRPr="00C15536">
        <w:t>特种垃圾、建筑垃圾，必须与生活垃圾分开存放，分别收集。</w:t>
      </w:r>
    </w:p>
    <w:p w:rsidR="00E60D99" w:rsidRPr="00C15536" w:rsidRDefault="00E60D99" w:rsidP="00034735">
      <w:pPr>
        <w:pStyle w:val="aff1"/>
        <w:ind w:firstLine="420"/>
      </w:pPr>
      <w:r w:rsidRPr="00C15536">
        <w:t>26</w:t>
      </w:r>
      <w:r w:rsidRPr="00C15536">
        <w:rPr>
          <w:rFonts w:hint="eastAsia"/>
        </w:rPr>
        <w:t>、</w:t>
      </w:r>
      <w:r w:rsidRPr="00C15536">
        <w:t>居民的生活垃圾应每日清除，无堆积：单位的生活垃圾应按时</w:t>
      </w:r>
      <w:r w:rsidRPr="00C15536">
        <w:rPr>
          <w:rFonts w:hint="eastAsia"/>
        </w:rPr>
        <w:t>清除、无积压，不腐烂发臭；</w:t>
      </w:r>
      <w:r w:rsidRPr="00C15536">
        <w:t>废旧家具、家用电器等粗大垃圾应按指</w:t>
      </w:r>
      <w:r w:rsidRPr="00C15536">
        <w:rPr>
          <w:rFonts w:hint="eastAsia"/>
        </w:rPr>
        <w:t>定地点存放，定期清除。</w:t>
      </w:r>
    </w:p>
    <w:p w:rsidR="00E60D99" w:rsidRPr="00C15536" w:rsidRDefault="00E60D99" w:rsidP="00034735">
      <w:pPr>
        <w:pStyle w:val="aff1"/>
        <w:ind w:firstLine="420"/>
      </w:pPr>
      <w:r w:rsidRPr="00C15536">
        <w:t>27</w:t>
      </w:r>
      <w:r w:rsidRPr="00C15536">
        <w:rPr>
          <w:rFonts w:hint="eastAsia"/>
        </w:rPr>
        <w:t>、</w:t>
      </w:r>
      <w:r w:rsidRPr="00C15536">
        <w:t>收集作业完成后，应及时清理场地，将可移动式垃圾收集容器</w:t>
      </w:r>
      <w:r w:rsidRPr="00C15536">
        <w:rPr>
          <w:rFonts w:hint="eastAsia"/>
        </w:rPr>
        <w:t>复位，车走地净。垃圾直接送至制定的转运站或处置场。</w:t>
      </w:r>
    </w:p>
    <w:p w:rsidR="00E60D99" w:rsidRPr="00C15536" w:rsidRDefault="00E60D99" w:rsidP="00034735">
      <w:pPr>
        <w:pStyle w:val="aff1"/>
        <w:ind w:firstLine="420"/>
      </w:pPr>
      <w:r w:rsidRPr="00C15536">
        <w:t>28</w:t>
      </w:r>
      <w:r w:rsidRPr="00C15536">
        <w:rPr>
          <w:rFonts w:hint="eastAsia"/>
        </w:rPr>
        <w:t>、</w:t>
      </w:r>
      <w:r w:rsidRPr="00C15536">
        <w:t>上门收集垃圾直接进行，工作人员应自着统一规定服装，佩戴</w:t>
      </w:r>
      <w:r w:rsidRPr="00C15536">
        <w:rPr>
          <w:rFonts w:hint="eastAsia"/>
        </w:rPr>
        <w:t>工号牌或统一制定标志。</w:t>
      </w:r>
    </w:p>
    <w:p w:rsidR="00E60D99" w:rsidRDefault="00E60D99" w:rsidP="00034735">
      <w:pPr>
        <w:pStyle w:val="aff1"/>
        <w:ind w:firstLine="420"/>
      </w:pPr>
      <w:r w:rsidRPr="00C15536">
        <w:t>29</w:t>
      </w:r>
      <w:r w:rsidRPr="00C15536">
        <w:rPr>
          <w:rFonts w:hint="eastAsia"/>
        </w:rPr>
        <w:t>、</w:t>
      </w:r>
      <w:r w:rsidRPr="00C15536">
        <w:t>生活垃圾在收集后装入三轮环卫车内，污水渗滤夜一直往下滴</w:t>
      </w:r>
      <w:r w:rsidRPr="00C15536">
        <w:rPr>
          <w:rFonts w:hint="eastAsia"/>
        </w:rPr>
        <w:t>造成了视觉污染，经常见到道路地面在垃圾清运后留下的又臭又脏的地面斑痕，因为污水渗滤液浓度比一般城市污水要高，与地面的渗合能力强，所以干涸后会留下大片黑污难看的斑痕给居民群众和企业带来异</w:t>
      </w:r>
      <w:r w:rsidRPr="00C15536">
        <w:t>(臭)味，其致危害人体健康，，比如引起行人行走和车辆行驶过程</w:t>
      </w:r>
      <w:r w:rsidRPr="00C15536">
        <w:rPr>
          <w:rFonts w:hint="eastAsia"/>
        </w:rPr>
        <w:t>中的打滑，引发交通事故。故此，在收集、搬运过程中无遗漏，无散落、无渗滤液滴漏，垃圾收集车向垃圾转运站运送垃圾过程应覆盖密封，避免造成二次污染。</w:t>
      </w:r>
    </w:p>
    <w:p w:rsidR="00E60D99" w:rsidRDefault="00E60D99" w:rsidP="00E60D99">
      <w:pPr>
        <w:rPr>
          <w:lang w:eastAsia="zh-CN"/>
        </w:rPr>
      </w:pPr>
    </w:p>
    <w:p w:rsidR="00E60D99" w:rsidRDefault="00E60D99" w:rsidP="00E60D99">
      <w:pPr>
        <w:rPr>
          <w:lang w:eastAsia="zh-CN"/>
        </w:rPr>
      </w:pPr>
    </w:p>
    <w:p w:rsidR="00E60D99" w:rsidRDefault="00E60D99" w:rsidP="00E60D99">
      <w:pPr>
        <w:rPr>
          <w:lang w:eastAsia="zh-CN"/>
        </w:rPr>
      </w:pPr>
    </w:p>
    <w:p w:rsidR="00034735" w:rsidRDefault="00034735" w:rsidP="00E60D99">
      <w:pPr>
        <w:rPr>
          <w:lang w:eastAsia="zh-CN"/>
        </w:rPr>
      </w:pPr>
    </w:p>
    <w:p w:rsidR="00034735" w:rsidRDefault="00034735" w:rsidP="00E60D99">
      <w:pPr>
        <w:rPr>
          <w:lang w:eastAsia="zh-CN"/>
        </w:rPr>
      </w:pPr>
    </w:p>
    <w:p w:rsidR="00034735" w:rsidRDefault="00034735" w:rsidP="00E60D99">
      <w:pPr>
        <w:rPr>
          <w:lang w:eastAsia="zh-CN"/>
        </w:rPr>
        <w:sectPr w:rsidR="00034735">
          <w:headerReference w:type="even" r:id="rId14"/>
          <w:footerReference w:type="even" r:id="rId15"/>
          <w:footerReference w:type="default" r:id="rId16"/>
          <w:headerReference w:type="first" r:id="rId17"/>
          <w:footerReference w:type="first" r:id="rId18"/>
          <w:pgSz w:w="11911" w:h="16838"/>
          <w:pgMar w:top="1440" w:right="1803" w:bottom="1440" w:left="1803" w:header="992" w:footer="992" w:gutter="0"/>
          <w:cols w:space="720"/>
          <w:docGrid w:linePitch="1"/>
        </w:sectPr>
      </w:pPr>
    </w:p>
    <w:p w:rsidR="00343D8E" w:rsidRPr="00343D8E" w:rsidRDefault="00343D8E" w:rsidP="00343D8E">
      <w:pPr>
        <w:pStyle w:val="3"/>
        <w:rPr>
          <w:rStyle w:val="1Char"/>
          <w:b/>
          <w:bCs/>
          <w:kern w:val="2"/>
          <w:sz w:val="24"/>
          <w:szCs w:val="32"/>
        </w:rPr>
      </w:pPr>
      <w:bookmarkStart w:id="107" w:name="_Toc90655106"/>
      <w:bookmarkStart w:id="108" w:name="_Ref90655578"/>
      <w:r w:rsidRPr="00343D8E">
        <w:rPr>
          <w:rStyle w:val="1Char"/>
          <w:rFonts w:hint="eastAsia"/>
          <w:b/>
          <w:bCs/>
          <w:kern w:val="2"/>
          <w:sz w:val="24"/>
          <w:szCs w:val="32"/>
        </w:rPr>
        <w:lastRenderedPageBreak/>
        <w:t>服务总体方案</w:t>
      </w:r>
    </w:p>
    <w:p w:rsidR="00343D8E" w:rsidRDefault="00343D8E" w:rsidP="00343D8E">
      <w:pPr>
        <w:pStyle w:val="4"/>
      </w:pPr>
      <w:bookmarkStart w:id="109" w:name="_Toc11000"/>
      <w:bookmarkStart w:id="110" w:name="_Toc7950"/>
      <w:r>
        <w:rPr>
          <w:rFonts w:hint="eastAsia"/>
        </w:rPr>
        <w:t>项目整体服务设想</w:t>
      </w:r>
      <w:bookmarkEnd w:id="109"/>
      <w:bookmarkEnd w:id="110"/>
    </w:p>
    <w:p w:rsidR="00343D8E" w:rsidRDefault="00343D8E" w:rsidP="00343D8E">
      <w:pPr>
        <w:pStyle w:val="5"/>
      </w:pPr>
      <w:bookmarkStart w:id="111" w:name="_Toc30960"/>
      <w:bookmarkStart w:id="112" w:name="_Toc19447"/>
      <w:bookmarkStart w:id="113" w:name="_Toc9351"/>
      <w:bookmarkStart w:id="114" w:name="_Toc32618"/>
      <w:bookmarkStart w:id="115" w:name="_Toc14065"/>
      <w:r>
        <w:rPr>
          <w:rFonts w:hint="eastAsia"/>
        </w:rPr>
        <w:t>服务模式</w:t>
      </w:r>
      <w:bookmarkEnd w:id="111"/>
      <w:bookmarkEnd w:id="112"/>
      <w:bookmarkEnd w:id="113"/>
      <w:bookmarkEnd w:id="114"/>
    </w:p>
    <w:p w:rsidR="00343D8E" w:rsidRPr="00034735" w:rsidRDefault="00343D8E" w:rsidP="00034735">
      <w:pPr>
        <w:pStyle w:val="aff1"/>
        <w:ind w:firstLine="420"/>
      </w:pPr>
      <w:bookmarkStart w:id="116" w:name="垃圾分类模式"/>
      <w:bookmarkStart w:id="117" w:name="_Toc18375"/>
      <w:r w:rsidRPr="00034735">
        <w:rPr>
          <w:rFonts w:hint="eastAsia"/>
        </w:rPr>
        <w:t>垃圾分类模式</w:t>
      </w:r>
      <w:bookmarkEnd w:id="116"/>
      <w:bookmarkEnd w:id="117"/>
    </w:p>
    <w:p w:rsidR="00343D8E" w:rsidRDefault="00343D8E" w:rsidP="00034735">
      <w:pPr>
        <w:pStyle w:val="aff1"/>
        <w:ind w:firstLine="420"/>
      </w:pPr>
      <w:r>
        <w:rPr>
          <w:rFonts w:hint="eastAsia"/>
        </w:rPr>
        <w:t>随着“互联网+”行业的迅速发展，垃圾智慧分类模式为现有的国内垃圾分类提供了新生机和新方法，实行“垃圾智慧分类”将彻底打通居民-垃圾-容器-收运-处理-监管等环节的信息流，也为垃圾的精准分类提供了良好的技术基础。垃圾智慧分类以居民为核心，以设备为关键手段，以积分兑换和宣传教育为主的双轨激励机制，促进居民主动进行垃圾分类，更清楚的了解每户居民的垃圾分类情况，我们基于“互联网+”、大数据、物联网、智能识别等新技术，针对性的开发了垃圾分类系统平台。</w:t>
      </w:r>
    </w:p>
    <w:p w:rsidR="00343D8E" w:rsidRDefault="00343D8E" w:rsidP="00034735">
      <w:pPr>
        <w:pStyle w:val="aff1"/>
        <w:ind w:firstLine="560"/>
        <w:rPr>
          <w:rFonts w:cs="宋体"/>
          <w:sz w:val="28"/>
          <w:szCs w:val="28"/>
        </w:rPr>
      </w:pPr>
      <w:r>
        <w:rPr>
          <w:rFonts w:cs="宋体" w:hint="eastAsia"/>
          <w:noProof/>
          <w:sz w:val="28"/>
          <w:szCs w:val="28"/>
        </w:rPr>
        <w:drawing>
          <wp:inline distT="0" distB="0" distL="0" distR="0" wp14:anchorId="3F2A08DD" wp14:editId="4AA2CF57">
            <wp:extent cx="4547870" cy="6282994"/>
            <wp:effectExtent l="0" t="0" r="5080" b="3810"/>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图片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654" cy="6292366"/>
                    </a:xfrm>
                    <a:prstGeom prst="rect">
                      <a:avLst/>
                    </a:prstGeom>
                    <a:noFill/>
                    <a:ln>
                      <a:noFill/>
                    </a:ln>
                    <a:effectLst/>
                  </pic:spPr>
                </pic:pic>
              </a:graphicData>
            </a:graphic>
          </wp:inline>
        </w:drawing>
      </w:r>
    </w:p>
    <w:p w:rsidR="00343D8E" w:rsidRDefault="00343D8E" w:rsidP="00034735">
      <w:pPr>
        <w:pStyle w:val="aff1"/>
        <w:ind w:firstLine="420"/>
      </w:pPr>
      <w:r>
        <w:rPr>
          <w:rFonts w:hint="eastAsia"/>
        </w:rPr>
        <w:lastRenderedPageBreak/>
        <w:t>步骤一：每季度或每月，工作人员给各家各户发放二维码不干胶贴纸或者印有二维码的垃圾袋，每户二维码号通过后台信息管理平台与其门牌号相关联。</w:t>
      </w:r>
    </w:p>
    <w:p w:rsidR="00343D8E" w:rsidRDefault="00343D8E" w:rsidP="00034735">
      <w:pPr>
        <w:pStyle w:val="aff1"/>
        <w:ind w:firstLine="420"/>
      </w:pPr>
      <w:r>
        <w:rPr>
          <w:rFonts w:hint="eastAsia"/>
        </w:rPr>
        <w:t>步骤二：每天，居民扔垃圾前将分好类的再生资源打包贴上二维码、厨余垃垃圾袋贴上垃圾分类二维码贴纸或者直接用印有二维码的垃圾袋，再扔到指定的二维码配套垃圾桶站。</w:t>
      </w:r>
    </w:p>
    <w:p w:rsidR="00343D8E" w:rsidRDefault="00343D8E" w:rsidP="00034735">
      <w:pPr>
        <w:pStyle w:val="aff1"/>
        <w:ind w:firstLine="420"/>
      </w:pPr>
      <w:r>
        <w:rPr>
          <w:rFonts w:hint="eastAsia"/>
        </w:rPr>
        <w:t>步骤三：每天，工作人员会检查居民是否存在分类错误的情况。通过扫描垃圾袋上的二维码，就知道这是哪家的再生资源和垃圾，依据分类情况给居民积分。</w:t>
      </w:r>
    </w:p>
    <w:p w:rsidR="00343D8E" w:rsidRDefault="00343D8E" w:rsidP="00034735">
      <w:pPr>
        <w:pStyle w:val="aff1"/>
        <w:ind w:firstLine="420"/>
      </w:pPr>
      <w:r>
        <w:rPr>
          <w:rFonts w:hint="eastAsia"/>
        </w:rPr>
        <w:t>步骤四：根据积分情况，对先进分子给予一定奖励，对于分类不达标的居民进行针对性的宣传、指导。</w:t>
      </w:r>
    </w:p>
    <w:p w:rsidR="00343D8E" w:rsidRDefault="00343D8E" w:rsidP="00034735">
      <w:pPr>
        <w:pStyle w:val="aff1"/>
        <w:ind w:firstLine="420"/>
      </w:pPr>
      <w:r>
        <w:rPr>
          <w:rFonts w:hint="eastAsia"/>
        </w:rPr>
        <w:t>建立生活垃圾分类全流程监管制度，搭建全流程监管信息系统，并与采购人信息平台实现互联互通。</w:t>
      </w:r>
    </w:p>
    <w:p w:rsidR="00343D8E" w:rsidRDefault="00343D8E" w:rsidP="00034735">
      <w:pPr>
        <w:pStyle w:val="aff1"/>
        <w:ind w:firstLine="420"/>
      </w:pPr>
      <w:r>
        <w:rPr>
          <w:rFonts w:hint="eastAsia"/>
        </w:rPr>
        <w:t>垃圾分类系统平台将包含综合管理平台、居民端、工作人员端，居民端提倡采取专属微信公众号的方式，具备分类信息发布、分类记录查询、大件预约、积分兑换、账户管理功能，通过二维码等形式对居民投放的垃圾进行追溯，便于居民参与使用和采购人对居民分类情况实施监管；工作人员端具备分类数据上传、记录查询、居民积分查询、预约订单接收功能；综合管理平台具备居民账户管理、分类记录管理、大件预约管理、积分兑换管理功能。通过垃圾分类系统平台，不仅可以减少二次分拣员的工作量，使得监管更为智能化，也使得社区整体的垃圾分类工作更有序、有效。采用垃圾分类管理平台实现相关记录和统计工作，建立厨余垃圾和再生资源的称重及追溯体系，实现垃圾分类全过程的信息化管理，进而为企业和政府制定垃圾分类制度与政策提供准确的参考数据。</w:t>
      </w:r>
    </w:p>
    <w:p w:rsidR="00343D8E" w:rsidRDefault="00343D8E" w:rsidP="00034735">
      <w:pPr>
        <w:pStyle w:val="aff1"/>
        <w:ind w:firstLine="420"/>
      </w:pPr>
      <w:bookmarkStart w:id="118" w:name="_Toc5963"/>
      <w:bookmarkStart w:id="119" w:name="垃圾分类方法与原则"/>
      <w:r>
        <w:rPr>
          <w:rFonts w:hint="eastAsia"/>
        </w:rPr>
        <w:t>垃圾分类方法与原则</w:t>
      </w:r>
      <w:bookmarkEnd w:id="118"/>
      <w:bookmarkEnd w:id="119"/>
    </w:p>
    <w:p w:rsidR="00343D8E" w:rsidRDefault="00343D8E" w:rsidP="00034735">
      <w:pPr>
        <w:pStyle w:val="aff1"/>
        <w:ind w:firstLine="420"/>
      </w:pPr>
      <w:r>
        <w:rPr>
          <w:rFonts w:hint="eastAsia"/>
        </w:rPr>
        <w:t>（一）政策背景</w:t>
      </w:r>
    </w:p>
    <w:p w:rsidR="00343D8E" w:rsidRDefault="00343D8E" w:rsidP="00034735">
      <w:pPr>
        <w:pStyle w:val="aff1"/>
        <w:ind w:firstLine="420"/>
      </w:pPr>
      <w:r>
        <w:rPr>
          <w:rFonts w:hint="eastAsia"/>
        </w:rPr>
        <w:t>党的十八大以来，党和国家对生态文明日益重视，将生态文明列入“五位一体”的总体布局。特别是党的十九大，首次指出，“建设生态文明是中华民族永续发展的千年大计”。报告明确，到本世纪中叶，“把我国建成富强民主文明和谐美丽的社会主义现代化强国”首次将生态文明建设目标纳入国家现代化战略目标并写人宪法。而垃圾分类则是生态文明建设的重要环节和关键领域，是生态文明的重要抓手。</w:t>
      </w:r>
    </w:p>
    <w:p w:rsidR="00343D8E" w:rsidRDefault="00343D8E" w:rsidP="00034735">
      <w:pPr>
        <w:pStyle w:val="aff1"/>
        <w:ind w:firstLine="420"/>
      </w:pPr>
      <w:r>
        <w:rPr>
          <w:rFonts w:hint="eastAsia"/>
        </w:rPr>
        <w:t>2017年，中国国家发展改革委、住房城乡建设部共同发布了《生活垃圾分类制度实施方案》，为中国的生活垃圾分类制度的实施制定了路线图。同期各个省、市相继出台强制分类实施方案，从完善顶层设计开始补齐短板，提高垃圾分类的法治化水平和全民参与程度。深入贯彻习近平总书记系列重要讲话精神和治国理政新理念新思想新战略，统筹推进“五位一体”总体布局和协调推进“四个全面”战略布局，牢固树立和贯彻落实创新、协</w:t>
      </w:r>
      <w:r>
        <w:rPr>
          <w:rFonts w:hint="eastAsia"/>
        </w:rPr>
        <w:lastRenderedPageBreak/>
        <w:t>调、绿色、开放、共享的发展理念，加快建立分类投放、分类收集、分类运输、分类处理的垃圾处理系统，形成以法治为基础、政府推动、全民参与、城乡统筹、因地制宜的垃圾分类制度，努力提高垃圾分类制度覆盖范围，将生活垃圾分类作为推进绿色发展的重要举措，不断完善城市管理和服务，创造优良的人居环境。</w:t>
      </w:r>
    </w:p>
    <w:p w:rsidR="00343D8E" w:rsidRDefault="00343D8E" w:rsidP="00034735">
      <w:pPr>
        <w:pStyle w:val="aff1"/>
        <w:ind w:firstLine="420"/>
      </w:pPr>
      <w:r>
        <w:rPr>
          <w:rFonts w:hint="eastAsia"/>
        </w:rPr>
        <w:t>2019年6月，国家主席、中央军委主席习近平近对垃圾分类工作作出重要指示。习近平强调，实行垃圾分类，关系广大人民群众生活环境，关系节约使用资源，也是社会文明水平的一个重要体现。习近平指出，推行垃圾分类，关键是要加强科学管理、形成长效机制、推动习惯养成。要加强引导、因地制宜、持续推进，把工作做细做实，持之以恒抓下去。要开展广泛的教育引导工作，让广大人民群众认识到实行垃圾分类的重要性和必要性，通过有效的督促引导，让更多人行动起来，培养垃圾分类的好习惯，全社会人人动手，一起来为改善生活环境作努力，一起来为绿色发展、可持续发展作贡献。习近平十分关心垃圾分类工作。2016年12月，他主持召开中央财经领导小组会议研究普遍推行垃圾分类制度，强调要加快建立分类投放、分类收集、分类运输、分类处理的垃圾处理系统，形成以法治为基础、政府推动、全民参与、城乡统筹、因地制宜的垃圾分类制度，努力提高垃圾分类制度覆盖范围。习近平还多次实地了解基层开展垃圾分类工作情况，并对这项工作提出明确要求。</w:t>
      </w:r>
    </w:p>
    <w:p w:rsidR="00343D8E" w:rsidRDefault="00343D8E" w:rsidP="00034735">
      <w:pPr>
        <w:pStyle w:val="aff1"/>
        <w:ind w:firstLine="420"/>
      </w:pPr>
      <w:r>
        <w:rPr>
          <w:rFonts w:hint="eastAsia"/>
        </w:rPr>
        <w:t>（二）分类方法</w:t>
      </w:r>
    </w:p>
    <w:p w:rsidR="00343D8E" w:rsidRDefault="00343D8E" w:rsidP="00034735">
      <w:pPr>
        <w:pStyle w:val="aff1"/>
        <w:ind w:firstLine="420"/>
      </w:pPr>
      <w:r>
        <w:rPr>
          <w:rFonts w:hint="eastAsia"/>
        </w:rPr>
        <w:t>根据国家、省和市里面相关通知和要求，本项目垃圾分类方法主要说明生活垃圾分类专业知识和分类的具体名称等问题。镇街道将生活垃圾分类为四类，分别包括易腐垃圾、可回收物、有毒有害垃圾及其他垃圾。另外本项目还将涉及小区居民生活过程中产生的大件生活垃圾，比如旧沙发、旧床垫、旧家具等需要拆解再进行处理的大件垃圾。通知要求，细化垃圾分类类别、品种、投放、收运、处置等方面要求；其中，必须将有害垃圾作为强制分类的类别之一，同时参照生活垃圾分类及其评价标准。</w:t>
      </w:r>
    </w:p>
    <w:p w:rsidR="00343D8E" w:rsidRDefault="00343D8E" w:rsidP="00034735">
      <w:pPr>
        <w:pStyle w:val="aff1"/>
        <w:ind w:firstLine="420"/>
      </w:pPr>
      <w:r>
        <w:rPr>
          <w:rFonts w:hint="eastAsia"/>
        </w:rPr>
        <w:t>1.有毒有害垃圾分类及要求</w:t>
      </w:r>
    </w:p>
    <w:p w:rsidR="00343D8E" w:rsidRDefault="00343D8E" w:rsidP="00034735">
      <w:pPr>
        <w:pStyle w:val="aff1"/>
        <w:ind w:firstLine="420"/>
      </w:pPr>
      <w:r>
        <w:rPr>
          <w:rFonts w:hint="eastAsia"/>
        </w:rPr>
        <w:t>（1）主要品种。</w:t>
      </w:r>
    </w:p>
    <w:p w:rsidR="00343D8E" w:rsidRDefault="00343D8E" w:rsidP="00034735">
      <w:pPr>
        <w:pStyle w:val="aff1"/>
        <w:ind w:firstLine="420"/>
      </w:pPr>
      <w:r>
        <w:rPr>
          <w:rFonts w:hint="eastAsia"/>
        </w:rPr>
        <w:t>包括：废电池（镉镍电池、氧化汞电池、铅蓄电池等），废荧光灯管（日光灯管、节能灯等），废温度计，废血压计，废药品及其包装物，废油漆、溶剂及其包装物，废杀虫剂、消毒剂及其包装物，废胶片及废相纸等。</w:t>
      </w:r>
    </w:p>
    <w:p w:rsidR="00343D8E" w:rsidRDefault="00343D8E" w:rsidP="00034735">
      <w:pPr>
        <w:pStyle w:val="aff1"/>
        <w:ind w:firstLine="560"/>
        <w:rPr>
          <w:rFonts w:cs="宋体"/>
          <w:sz w:val="28"/>
          <w:szCs w:val="28"/>
        </w:rPr>
      </w:pPr>
      <w:r>
        <w:rPr>
          <w:rFonts w:cs="宋体" w:hint="eastAsia"/>
          <w:noProof/>
          <w:sz w:val="28"/>
          <w:szCs w:val="28"/>
        </w:rPr>
        <w:lastRenderedPageBreak/>
        <w:drawing>
          <wp:inline distT="0" distB="0" distL="0" distR="0" wp14:anchorId="62F91A44" wp14:editId="09717E7E">
            <wp:extent cx="4691380" cy="2783205"/>
            <wp:effectExtent l="0" t="0" r="0" b="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图片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380" cy="2783205"/>
                    </a:xfrm>
                    <a:prstGeom prst="rect">
                      <a:avLst/>
                    </a:prstGeom>
                    <a:noFill/>
                    <a:ln>
                      <a:noFill/>
                    </a:ln>
                    <a:effectLst/>
                  </pic:spPr>
                </pic:pic>
              </a:graphicData>
            </a:graphic>
          </wp:inline>
        </w:drawing>
      </w:r>
    </w:p>
    <w:p w:rsidR="00343D8E" w:rsidRDefault="00343D8E" w:rsidP="00034735">
      <w:pPr>
        <w:pStyle w:val="aff1"/>
        <w:ind w:firstLine="420"/>
      </w:pPr>
      <w:r>
        <w:rPr>
          <w:rFonts w:hint="eastAsia"/>
        </w:rPr>
        <w:t>（2）投放暂存。</w:t>
      </w:r>
    </w:p>
    <w:p w:rsidR="00343D8E" w:rsidRDefault="00343D8E" w:rsidP="00034735">
      <w:pPr>
        <w:pStyle w:val="aff1"/>
        <w:ind w:firstLine="420"/>
      </w:pPr>
      <w:r>
        <w:rPr>
          <w:rFonts w:hint="eastAsia"/>
        </w:rPr>
        <w:t>按照便利、快捷、安全原则，设立专门场所或容器，对不同品种的有害垃圾进行分类投放、收集、暂存，并在醒目位置设置有害垃圾标志。对列入《国家危险废物名录》（环境保护部令第39号）的品种，应按要求设置临时贮存场所。</w:t>
      </w:r>
    </w:p>
    <w:p w:rsidR="00343D8E" w:rsidRDefault="00343D8E" w:rsidP="00034735">
      <w:pPr>
        <w:pStyle w:val="aff1"/>
        <w:ind w:firstLine="420"/>
      </w:pPr>
      <w:r>
        <w:rPr>
          <w:rFonts w:hint="eastAsia"/>
        </w:rPr>
        <w:t>2.易腐垃圾</w:t>
      </w:r>
    </w:p>
    <w:p w:rsidR="00343D8E" w:rsidRDefault="00343D8E" w:rsidP="00034735">
      <w:pPr>
        <w:pStyle w:val="aff1"/>
        <w:ind w:firstLine="420"/>
      </w:pPr>
      <w:r>
        <w:rPr>
          <w:rFonts w:hint="eastAsia"/>
        </w:rPr>
        <w:t>（1）主要品种。</w:t>
      </w:r>
    </w:p>
    <w:p w:rsidR="00343D8E" w:rsidRDefault="00343D8E" w:rsidP="00034735">
      <w:pPr>
        <w:pStyle w:val="aff1"/>
        <w:ind w:firstLine="420"/>
      </w:pPr>
      <w:r>
        <w:rPr>
          <w:rFonts w:hint="eastAsia"/>
        </w:rPr>
        <w:t>包括：相关单位食堂、宾馆、饭店等产生的餐厨垃圾，农贸市场、农产品批发市场产生的蔬菜瓜果垃圾、腐肉、肉碎骨、蛋壳、畜禽产品内脏等。</w:t>
      </w:r>
    </w:p>
    <w:p w:rsidR="00343D8E" w:rsidRDefault="00343D8E" w:rsidP="00034735">
      <w:pPr>
        <w:pStyle w:val="aff1"/>
        <w:ind w:firstLine="560"/>
        <w:rPr>
          <w:rFonts w:cs="宋体"/>
          <w:sz w:val="28"/>
          <w:szCs w:val="28"/>
        </w:rPr>
      </w:pPr>
      <w:r>
        <w:rPr>
          <w:rFonts w:cs="宋体" w:hint="eastAsia"/>
          <w:noProof/>
          <w:sz w:val="28"/>
          <w:szCs w:val="28"/>
        </w:rPr>
        <w:drawing>
          <wp:inline distT="0" distB="0" distL="0" distR="0" wp14:anchorId="620E6ECE" wp14:editId="5EBDB62B">
            <wp:extent cx="5375275" cy="2377440"/>
            <wp:effectExtent l="0" t="0" r="0" b="3810"/>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图片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275" cy="2377440"/>
                    </a:xfrm>
                    <a:prstGeom prst="rect">
                      <a:avLst/>
                    </a:prstGeom>
                    <a:noFill/>
                    <a:ln>
                      <a:noFill/>
                    </a:ln>
                    <a:effectLst/>
                  </pic:spPr>
                </pic:pic>
              </a:graphicData>
            </a:graphic>
          </wp:inline>
        </w:drawing>
      </w:r>
    </w:p>
    <w:p w:rsidR="00343D8E" w:rsidRDefault="00343D8E" w:rsidP="00034735">
      <w:pPr>
        <w:pStyle w:val="aff1"/>
        <w:ind w:firstLine="420"/>
      </w:pPr>
      <w:r>
        <w:rPr>
          <w:rFonts w:hint="eastAsia"/>
        </w:rPr>
        <w:t>（2）投放暂存。</w:t>
      </w:r>
    </w:p>
    <w:p w:rsidR="00343D8E" w:rsidRDefault="00343D8E" w:rsidP="00034735">
      <w:pPr>
        <w:pStyle w:val="aff1"/>
        <w:ind w:firstLine="420"/>
      </w:pPr>
      <w:r>
        <w:rPr>
          <w:rFonts w:hint="eastAsia"/>
        </w:rPr>
        <w:t>设置专门容器单独投放，除农贸市场、农产品批发市场可设置敞开式容器外，其他场所原则上应采用密闭容器存放。易腐垃圾由专人清理，避免混入废餐具、塑料、饮料瓶罐、废纸等不利于后续处理的杂质，并做到“日产日清”。记录易腐垃圾的种类、数量、去</w:t>
      </w:r>
      <w:r>
        <w:rPr>
          <w:rFonts w:hint="eastAsia"/>
        </w:rPr>
        <w:lastRenderedPageBreak/>
        <w:t>向等。</w:t>
      </w:r>
    </w:p>
    <w:p w:rsidR="00343D8E" w:rsidRDefault="00343D8E" w:rsidP="00034735">
      <w:pPr>
        <w:pStyle w:val="aff1"/>
        <w:ind w:firstLine="420"/>
      </w:pPr>
      <w:r>
        <w:rPr>
          <w:rFonts w:hint="eastAsia"/>
        </w:rPr>
        <w:t>3.可回收物</w:t>
      </w:r>
    </w:p>
    <w:p w:rsidR="00343D8E" w:rsidRDefault="00343D8E" w:rsidP="00034735">
      <w:pPr>
        <w:pStyle w:val="aff1"/>
        <w:ind w:firstLine="420"/>
      </w:pPr>
      <w:r>
        <w:rPr>
          <w:rFonts w:hint="eastAsia"/>
        </w:rPr>
        <w:t>（1）主要品种。</w:t>
      </w:r>
    </w:p>
    <w:p w:rsidR="00343D8E" w:rsidRDefault="00343D8E" w:rsidP="00034735">
      <w:pPr>
        <w:pStyle w:val="aff1"/>
        <w:ind w:firstLine="420"/>
      </w:pPr>
      <w:r>
        <w:rPr>
          <w:rFonts w:hint="eastAsia"/>
          <w:noProof/>
        </w:rPr>
        <w:drawing>
          <wp:inline distT="0" distB="0" distL="0" distR="0" wp14:anchorId="2F026797" wp14:editId="0A4CC8C7">
            <wp:extent cx="5263515" cy="3538220"/>
            <wp:effectExtent l="0" t="0" r="0" b="508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图片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515" cy="3538220"/>
                    </a:xfrm>
                    <a:prstGeom prst="rect">
                      <a:avLst/>
                    </a:prstGeom>
                    <a:noFill/>
                    <a:ln>
                      <a:noFill/>
                    </a:ln>
                    <a:effectLst/>
                  </pic:spPr>
                </pic:pic>
              </a:graphicData>
            </a:graphic>
          </wp:inline>
        </w:drawing>
      </w:r>
    </w:p>
    <w:p w:rsidR="00343D8E" w:rsidRDefault="00343D8E" w:rsidP="00034735">
      <w:pPr>
        <w:pStyle w:val="aff1"/>
        <w:ind w:firstLine="420"/>
      </w:pPr>
      <w:r>
        <w:rPr>
          <w:rFonts w:hint="eastAsia"/>
        </w:rPr>
        <w:t>包括：废纸，废塑料，废金属，废包装物，废旧纺织物，废弃电器电子产品，废玻璃，废纸塑铝复合包装等。</w:t>
      </w:r>
    </w:p>
    <w:p w:rsidR="00343D8E" w:rsidRDefault="00343D8E" w:rsidP="00034735">
      <w:pPr>
        <w:pStyle w:val="aff1"/>
        <w:ind w:firstLine="420"/>
      </w:pPr>
      <w:r>
        <w:rPr>
          <w:rFonts w:hint="eastAsia"/>
        </w:rPr>
        <w:t>（2）投放暂存。</w:t>
      </w:r>
    </w:p>
    <w:p w:rsidR="00343D8E" w:rsidRDefault="00343D8E" w:rsidP="00034735">
      <w:pPr>
        <w:pStyle w:val="aff1"/>
        <w:ind w:firstLine="420"/>
      </w:pPr>
      <w:r>
        <w:rPr>
          <w:rFonts w:hint="eastAsia"/>
        </w:rPr>
        <w:t>根据可回收物的产生数量，设置容器或临时存储空间，实现单独分类、定点投放，必要时可设专人分拣打包。</w:t>
      </w:r>
    </w:p>
    <w:p w:rsidR="00343D8E" w:rsidRDefault="00343D8E" w:rsidP="00034735">
      <w:pPr>
        <w:pStyle w:val="aff1"/>
        <w:ind w:firstLine="420"/>
      </w:pPr>
      <w:r>
        <w:rPr>
          <w:rFonts w:hint="eastAsia"/>
        </w:rPr>
        <w:t>4.其他垃圾</w:t>
      </w:r>
    </w:p>
    <w:p w:rsidR="00343D8E" w:rsidRDefault="00343D8E" w:rsidP="00034735">
      <w:pPr>
        <w:pStyle w:val="aff1"/>
        <w:ind w:firstLine="420"/>
      </w:pPr>
      <w:r>
        <w:rPr>
          <w:rFonts w:hint="eastAsia"/>
        </w:rPr>
        <w:t>除了有毒有害垃圾、易腐垃圾、可回收物以外的生活垃圾归类为其他垃圾。其中，大件垃圾单独列出，不归入其他垃圾范围。</w:t>
      </w:r>
    </w:p>
    <w:p w:rsidR="00343D8E" w:rsidRDefault="00343D8E" w:rsidP="00034735">
      <w:pPr>
        <w:pStyle w:val="aff1"/>
        <w:ind w:firstLine="560"/>
        <w:rPr>
          <w:rFonts w:cs="宋体"/>
          <w:sz w:val="28"/>
          <w:szCs w:val="28"/>
        </w:rPr>
      </w:pPr>
      <w:r>
        <w:rPr>
          <w:rFonts w:cs="宋体" w:hint="eastAsia"/>
          <w:noProof/>
          <w:sz w:val="28"/>
          <w:szCs w:val="28"/>
        </w:rPr>
        <w:lastRenderedPageBreak/>
        <w:drawing>
          <wp:inline distT="0" distB="0" distL="0" distR="0" wp14:anchorId="3EBF2142" wp14:editId="456BA5D6">
            <wp:extent cx="5271770" cy="3601720"/>
            <wp:effectExtent l="0" t="0" r="5080" b="0"/>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图片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770" cy="3601720"/>
                    </a:xfrm>
                    <a:prstGeom prst="rect">
                      <a:avLst/>
                    </a:prstGeom>
                    <a:noFill/>
                    <a:ln>
                      <a:noFill/>
                    </a:ln>
                    <a:effectLst/>
                  </pic:spPr>
                </pic:pic>
              </a:graphicData>
            </a:graphic>
          </wp:inline>
        </w:drawing>
      </w:r>
    </w:p>
    <w:p w:rsidR="00343D8E" w:rsidRDefault="00343D8E" w:rsidP="00034735">
      <w:pPr>
        <w:pStyle w:val="aff1"/>
        <w:ind w:firstLine="560"/>
        <w:rPr>
          <w:rFonts w:cs="宋体"/>
          <w:sz w:val="28"/>
          <w:szCs w:val="28"/>
        </w:rPr>
      </w:pPr>
      <w:r>
        <w:rPr>
          <w:rFonts w:cs="宋体" w:hint="eastAsia"/>
          <w:noProof/>
          <w:sz w:val="28"/>
          <w:szCs w:val="28"/>
        </w:rPr>
        <w:drawing>
          <wp:inline distT="0" distB="0" distL="0" distR="0" wp14:anchorId="4DC5D9CF" wp14:editId="3A41B696">
            <wp:extent cx="5263515" cy="1812925"/>
            <wp:effectExtent l="0" t="0" r="0" b="0"/>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图片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515" cy="1812925"/>
                    </a:xfrm>
                    <a:prstGeom prst="rect">
                      <a:avLst/>
                    </a:prstGeom>
                    <a:noFill/>
                    <a:ln>
                      <a:noFill/>
                    </a:ln>
                    <a:effectLst/>
                  </pic:spPr>
                </pic:pic>
              </a:graphicData>
            </a:graphic>
          </wp:inline>
        </w:drawing>
      </w:r>
    </w:p>
    <w:p w:rsidR="00343D8E" w:rsidRDefault="00343D8E" w:rsidP="00034735">
      <w:pPr>
        <w:pStyle w:val="aff1"/>
        <w:ind w:firstLine="420"/>
      </w:pPr>
      <w:r>
        <w:rPr>
          <w:rFonts w:hint="eastAsia"/>
        </w:rPr>
        <w:t>5.大件垃圾（特殊垃圾）</w:t>
      </w:r>
    </w:p>
    <w:p w:rsidR="00343D8E" w:rsidRDefault="00343D8E" w:rsidP="00034735">
      <w:pPr>
        <w:pStyle w:val="aff1"/>
        <w:ind w:firstLine="420"/>
      </w:pPr>
      <w:r>
        <w:rPr>
          <w:rFonts w:hint="eastAsia"/>
        </w:rPr>
        <w:t>大件垃圾是指体积较大、整体性强，需要拆分再处理的废弃物品。包括废家用电器和家具等。本项目已经将费废旧家电归类为可回收物进行处理。</w:t>
      </w:r>
    </w:p>
    <w:p w:rsidR="00343D8E" w:rsidRDefault="00343D8E" w:rsidP="00034735">
      <w:pPr>
        <w:pStyle w:val="aff1"/>
        <w:ind w:firstLine="420"/>
      </w:pPr>
      <w:r>
        <w:rPr>
          <w:rFonts w:hint="eastAsia"/>
        </w:rPr>
        <w:t>（三）分类原则</w:t>
      </w:r>
    </w:p>
    <w:p w:rsidR="00343D8E" w:rsidRDefault="00343D8E" w:rsidP="00034735">
      <w:pPr>
        <w:pStyle w:val="aff1"/>
        <w:ind w:firstLine="420"/>
      </w:pPr>
      <w:r>
        <w:rPr>
          <w:rFonts w:hint="eastAsia"/>
        </w:rPr>
        <w:t>1.建立农村生活垃圾分类投放、分类收集、分类运输、分类处理的垃圾处理系统。</w:t>
      </w:r>
    </w:p>
    <w:p w:rsidR="00343D8E" w:rsidRDefault="00343D8E" w:rsidP="00034735">
      <w:pPr>
        <w:pStyle w:val="aff1"/>
        <w:ind w:firstLine="420"/>
      </w:pPr>
      <w:r>
        <w:rPr>
          <w:rFonts w:hint="eastAsia"/>
        </w:rPr>
        <w:t>2.循序渐进，先易后难。垃圾分类坚持“两条腿”走路，按照“近期大分流，远期细分类”的思路，首先将居民装修垃圾和大件垃圾进行分流，然后对其他生活垃圾中的有害垃圾和可回收垃圾、易腐垃圾进行分类。</w:t>
      </w:r>
    </w:p>
    <w:p w:rsidR="00343D8E" w:rsidRDefault="00343D8E" w:rsidP="00034735">
      <w:pPr>
        <w:pStyle w:val="aff1"/>
        <w:ind w:firstLine="420"/>
      </w:pPr>
      <w:r>
        <w:rPr>
          <w:rFonts w:hint="eastAsia"/>
        </w:rPr>
        <w:t>3.在实施分类的行政村，设置分类（易腐垃圾、其他垃圾等）收集容器。分类收集容器应结合现有收集设施进行改造或更换。分类收集容器要按照国家标准规范设置标识。</w:t>
      </w:r>
    </w:p>
    <w:p w:rsidR="00343D8E" w:rsidRDefault="00343D8E" w:rsidP="00034735">
      <w:pPr>
        <w:pStyle w:val="aff1"/>
        <w:ind w:firstLine="420"/>
      </w:pPr>
      <w:r>
        <w:rPr>
          <w:rFonts w:hint="eastAsia"/>
        </w:rPr>
        <w:t>4.根据垃圾的成分构成、产生量，结合本地垃圾的资源利用和处理方式来进行分类。</w:t>
      </w:r>
    </w:p>
    <w:p w:rsidR="00343D8E" w:rsidRDefault="00343D8E" w:rsidP="00034735">
      <w:pPr>
        <w:pStyle w:val="aff1"/>
        <w:ind w:firstLine="420"/>
      </w:pPr>
      <w:r>
        <w:rPr>
          <w:rFonts w:hint="eastAsia"/>
        </w:rPr>
        <w:lastRenderedPageBreak/>
        <w:t>5.分类的目的就是为了将废弃物分流处理，利用现有生产制造能力，回收利用回收品，包括物质利用和能量利用，填埋处置暂时无法利用的无用垃圾。</w:t>
      </w:r>
    </w:p>
    <w:p w:rsidR="00343D8E" w:rsidRDefault="00343D8E" w:rsidP="00034735">
      <w:pPr>
        <w:pStyle w:val="aff1"/>
        <w:ind w:firstLine="420"/>
      </w:pPr>
      <w:r>
        <w:rPr>
          <w:rFonts w:hint="eastAsia"/>
        </w:rPr>
        <w:t>6.通过我公司的宣传教育好和采购人的知道，实现居民自觉自治，社区和居民，包括企事业单位，逐步养成“减量、循环、自觉、自治”的行为规范，创新垃圾分类处理模式，成为垃圾减量、分类、回收和利用的主力军。</w:t>
      </w:r>
    </w:p>
    <w:p w:rsidR="00343D8E" w:rsidRDefault="00343D8E" w:rsidP="00034735">
      <w:pPr>
        <w:pStyle w:val="aff1"/>
        <w:ind w:firstLine="420"/>
      </w:pPr>
      <w:r>
        <w:rPr>
          <w:rFonts w:hint="eastAsia"/>
        </w:rPr>
        <w:t>7.资源化，垃圾分类具有资源和废弃物的双重性质，必须以资源化利用为核心才是实现整个社会的源头减量。垃圾分类后才能让有用的能够资源化的物质甚至是物品得到最大的利用效用。可回收物的资源化利用主要以废纸、塑料、废金属及部分废旧玻璃的资源化再生材料为主。电子电器具有可回收物与有毒有害物的双重性质，同样需要资源化才可实现垃圾分类的本质。易腐垃圾资源化利用主要以堆肥发酵的方法实现易腐垃圾有机质的充分利用。</w:t>
      </w:r>
    </w:p>
    <w:p w:rsidR="00343D8E" w:rsidRDefault="00343D8E" w:rsidP="00034735">
      <w:pPr>
        <w:pStyle w:val="aff1"/>
        <w:ind w:firstLine="420"/>
      </w:pPr>
      <w:r>
        <w:rPr>
          <w:rFonts w:hint="eastAsia"/>
        </w:rPr>
        <w:t>8.减量化，资源化在垃圾分类系统工程中属于处置和利用手段，减量化在垃圾分类系统工程中属于目标和考核环节，只有采用资源化的手段去实施垃圾分类，才能实现垃圾减量化目标。垃圾减量应该是社会总效用最大化目标要求所致。</w:t>
      </w:r>
    </w:p>
    <w:p w:rsidR="00343D8E" w:rsidRDefault="00343D8E" w:rsidP="00034735">
      <w:pPr>
        <w:pStyle w:val="aff1"/>
        <w:ind w:firstLine="420"/>
      </w:pPr>
      <w:r>
        <w:rPr>
          <w:rFonts w:hint="eastAsia"/>
        </w:rPr>
        <w:t>9.无害化，无论是工业固废还是生活垃圾多存在一定量的有毒有害物质，垃圾分类必须充分考虑这部门废弃物的安全收集、运输和处置。无害化在垃圾分类系统工程中属于原则和底线，垃圾分类是建设生态文明和环境可持续发展的重要手段，当前农村垃圾治理和城市生活垃圾分类都是以解决土壤、水和大气污染日益严重的条件下被提出来的。分类的无害化是实现环境有效治理的重要抓手。</w:t>
      </w:r>
    </w:p>
    <w:p w:rsidR="00343D8E" w:rsidRDefault="00343D8E" w:rsidP="00343D8E">
      <w:pPr>
        <w:ind w:firstLine="560"/>
        <w:rPr>
          <w:lang w:eastAsia="zh-CN"/>
        </w:rPr>
      </w:pPr>
      <w:bookmarkStart w:id="120" w:name="三垃圾分类收运服务标准"/>
      <w:bookmarkStart w:id="121" w:name="_Toc26722"/>
      <w:bookmarkStart w:id="122" w:name="_Toc28360"/>
    </w:p>
    <w:p w:rsidR="00343D8E" w:rsidRDefault="00343D8E" w:rsidP="00343D8E">
      <w:pPr>
        <w:pStyle w:val="5"/>
      </w:pPr>
      <w:bookmarkStart w:id="123" w:name="_Toc8421"/>
      <w:bookmarkStart w:id="124" w:name="_Toc848"/>
      <w:r>
        <w:rPr>
          <w:rFonts w:hint="eastAsia"/>
        </w:rPr>
        <w:t>服务标准</w:t>
      </w:r>
      <w:bookmarkEnd w:id="120"/>
      <w:bookmarkEnd w:id="121"/>
      <w:bookmarkEnd w:id="122"/>
      <w:bookmarkEnd w:id="123"/>
      <w:bookmarkEnd w:id="124"/>
    </w:p>
    <w:p w:rsidR="00343D8E" w:rsidRDefault="00343D8E" w:rsidP="00034735">
      <w:pPr>
        <w:pStyle w:val="aff1"/>
        <w:ind w:firstLine="420"/>
      </w:pPr>
      <w:r>
        <w:rPr>
          <w:rFonts w:hint="eastAsia"/>
        </w:rPr>
        <w:t>我公司承诺本项目服务标准不低于招标文件提出的服务内容和招标人要求的运营验收标准。垃圾分类收运服务内容主要包括垃圾分类操作流程、分类投放设备容器、垃圾分类收集运输车辆、垃圾分类处理设施、垃圾分类宣教活动、垃圾分类人员安排、分类容器与收集运输车辆的管理维护、垃圾分类信息管理等。</w:t>
      </w:r>
    </w:p>
    <w:p w:rsidR="00343D8E" w:rsidRDefault="00343D8E" w:rsidP="00034735">
      <w:pPr>
        <w:pStyle w:val="aff1"/>
        <w:ind w:firstLine="420"/>
      </w:pPr>
      <w:r>
        <w:rPr>
          <w:rFonts w:hint="eastAsia"/>
        </w:rPr>
        <w:t>根据习总书记的垃圾分类系统工程理论，垃圾分类各个环节缺一不可，垃圾分类全系统的建立是目前垃圾分类最基本任务。通过分类容器的增设和改造、采用具有文化特色的宣教活动、利用全社会的发动力量、引入企业参与的分类收集运输及资源化处置能力，打造垃圾分类完整运营的科学体系，实现社会效用最大化（降低全社会垃圾分类运行成本，提高全社会的资金使用效率，促进全社会物质和精神文明的持续进步、实现人与自热、人与社会协调发展）。</w:t>
      </w:r>
    </w:p>
    <w:p w:rsidR="00343D8E" w:rsidRDefault="00343D8E" w:rsidP="00034735">
      <w:pPr>
        <w:pStyle w:val="aff1"/>
        <w:ind w:firstLine="420"/>
      </w:pPr>
      <w:r>
        <w:rPr>
          <w:rFonts w:hint="eastAsia"/>
        </w:rPr>
        <w:t>垃圾分类及农村环卫保洁市场化运营服务本项目垃圾分类收运服务标准见下表（本公</w:t>
      </w:r>
      <w:r>
        <w:rPr>
          <w:rFonts w:hint="eastAsia"/>
        </w:rPr>
        <w:lastRenderedPageBreak/>
        <w:t>司服务标准包括表中各项标准但不仅限于以下标准）：</w:t>
      </w:r>
    </w:p>
    <w:tbl>
      <w:tblPr>
        <w:tblStyle w:val="Table"/>
        <w:tblW w:w="5000" w:type="pct"/>
        <w:jc w:val="center"/>
        <w:tblInd w:w="0" w:type="dxa"/>
        <w:tblLook w:val="0000" w:firstRow="0" w:lastRow="0" w:firstColumn="0" w:lastColumn="0" w:noHBand="0" w:noVBand="0"/>
      </w:tblPr>
      <w:tblGrid>
        <w:gridCol w:w="510"/>
        <w:gridCol w:w="1468"/>
        <w:gridCol w:w="6317"/>
      </w:tblGrid>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序号</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项目</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内容及标准</w:t>
            </w:r>
          </w:p>
        </w:tc>
      </w:tr>
      <w:tr w:rsidR="00343D8E" w:rsidTr="0035495F">
        <w:trPr>
          <w:jc w:val="center"/>
        </w:trPr>
        <w:tc>
          <w:tcPr>
            <w:tcW w:w="0" w:type="auto"/>
            <w:gridSpan w:val="3"/>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现场状态运营标准</w:t>
            </w:r>
          </w:p>
        </w:tc>
      </w:tr>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1</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设施设备管理</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分类收集容器设置布局合理、数量满足小区居民垃圾投放量的要求，分类收集容器操作简便、投放口满足居民投放习惯。</w:t>
            </w:r>
          </w:p>
          <w:p w:rsidR="00343D8E" w:rsidRDefault="00343D8E" w:rsidP="00343D8E">
            <w:pPr>
              <w:rPr>
                <w:rFonts w:ascii="宋体" w:hAnsi="宋体" w:cs="宋体"/>
                <w:szCs w:val="28"/>
              </w:rPr>
            </w:pPr>
            <w:r>
              <w:rPr>
                <w:rFonts w:ascii="宋体" w:hAnsi="宋体" w:cs="宋体" w:hint="eastAsia"/>
                <w:szCs w:val="28"/>
              </w:rPr>
              <w:t>分类收集容器定期维护，不得出现外观不洁或垃圾泼洒外溢的情况，如出现，应及时进行清洁和维护。</w:t>
            </w:r>
          </w:p>
          <w:p w:rsidR="00343D8E" w:rsidRDefault="00343D8E" w:rsidP="00343D8E">
            <w:pPr>
              <w:rPr>
                <w:rFonts w:ascii="宋体" w:hAnsi="宋体" w:cs="宋体"/>
                <w:szCs w:val="28"/>
              </w:rPr>
            </w:pPr>
            <w:r>
              <w:rPr>
                <w:rFonts w:ascii="宋体" w:hAnsi="宋体" w:cs="宋体" w:hint="eastAsia"/>
                <w:szCs w:val="28"/>
              </w:rPr>
              <w:t>原则上分类收集容器不得发生破损、遗失、故障，如有发生，24小时内恢。</w:t>
            </w:r>
          </w:p>
          <w:p w:rsidR="00343D8E" w:rsidRDefault="00343D8E" w:rsidP="00343D8E">
            <w:pPr>
              <w:rPr>
                <w:rFonts w:ascii="宋体" w:hAnsi="宋体" w:cs="宋体"/>
                <w:szCs w:val="28"/>
              </w:rPr>
            </w:pPr>
            <w:r>
              <w:rPr>
                <w:rFonts w:ascii="宋体" w:hAnsi="宋体" w:cs="宋体" w:hint="eastAsia"/>
                <w:szCs w:val="28"/>
              </w:rPr>
              <w:t>保证智能设备不发生破损、遗失、故障、易耗品缺失，如有发生，24小时内恢复。</w:t>
            </w:r>
          </w:p>
          <w:p w:rsidR="00343D8E" w:rsidRDefault="00343D8E" w:rsidP="00343D8E">
            <w:pPr>
              <w:rPr>
                <w:rFonts w:ascii="宋体" w:hAnsi="宋体" w:cs="宋体"/>
                <w:szCs w:val="28"/>
              </w:rPr>
            </w:pPr>
            <w:r>
              <w:rPr>
                <w:rFonts w:ascii="宋体" w:hAnsi="宋体" w:cs="宋体" w:hint="eastAsia"/>
                <w:szCs w:val="28"/>
              </w:rPr>
              <w:t>按时清运分类收集容器投放的各类生活垃圾、杜绝明显异味、蚊蝇或老鼠蟑螂。</w:t>
            </w:r>
          </w:p>
          <w:p w:rsidR="00343D8E" w:rsidRDefault="00343D8E" w:rsidP="00343D8E">
            <w:pPr>
              <w:rPr>
                <w:rFonts w:ascii="宋体" w:hAnsi="宋体" w:cs="宋体"/>
                <w:szCs w:val="28"/>
              </w:rPr>
            </w:pPr>
            <w:r>
              <w:rPr>
                <w:rFonts w:ascii="宋体" w:hAnsi="宋体" w:cs="宋体" w:hint="eastAsia"/>
                <w:szCs w:val="28"/>
              </w:rPr>
              <w:t>按要求安装视频监控，损坏及时维修，以便随时查看设备运营情况和居民投放详情。</w:t>
            </w:r>
          </w:p>
        </w:tc>
      </w:tr>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2</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车辆</w:t>
            </w:r>
          </w:p>
          <w:p w:rsidR="00343D8E" w:rsidRDefault="00343D8E" w:rsidP="00343D8E">
            <w:pPr>
              <w:rPr>
                <w:rFonts w:ascii="宋体" w:hAnsi="宋体" w:cs="宋体"/>
                <w:szCs w:val="28"/>
              </w:rPr>
            </w:pPr>
            <w:r>
              <w:rPr>
                <w:rFonts w:ascii="宋体" w:hAnsi="宋体" w:cs="宋体" w:hint="eastAsia"/>
                <w:szCs w:val="28"/>
              </w:rPr>
              <w:t>管理</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按要求配备分类收集、运输车辆，分类标识，保证车况良好，不得出现车辆不洁、破损、泼洒等。</w:t>
            </w:r>
          </w:p>
          <w:p w:rsidR="00343D8E" w:rsidRDefault="00343D8E" w:rsidP="00343D8E">
            <w:pPr>
              <w:rPr>
                <w:rFonts w:ascii="宋体" w:hAnsi="宋体" w:cs="宋体"/>
                <w:szCs w:val="28"/>
              </w:rPr>
            </w:pPr>
            <w:r>
              <w:rPr>
                <w:rFonts w:ascii="宋体" w:hAnsi="宋体" w:cs="宋体" w:hint="eastAsia"/>
                <w:szCs w:val="28"/>
              </w:rPr>
              <w:t>按要求分类收集、运输、处置各类垃圾，进入由采购人认可的、规范的集中处理设施或交由专业处理公司处置。</w:t>
            </w:r>
          </w:p>
        </w:tc>
      </w:tr>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3</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运营</w:t>
            </w:r>
          </w:p>
          <w:p w:rsidR="00343D8E" w:rsidRDefault="00343D8E" w:rsidP="00343D8E">
            <w:pPr>
              <w:rPr>
                <w:rFonts w:ascii="宋体" w:hAnsi="宋体" w:cs="宋体"/>
                <w:szCs w:val="28"/>
              </w:rPr>
            </w:pPr>
            <w:r>
              <w:rPr>
                <w:rFonts w:ascii="宋体" w:hAnsi="宋体" w:cs="宋体" w:hint="eastAsia"/>
                <w:szCs w:val="28"/>
              </w:rPr>
              <w:t>服务</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正确分类出易腐垃圾、可回收物、有害垃圾、其他垃圾，不得混装混运。</w:t>
            </w:r>
          </w:p>
          <w:p w:rsidR="00343D8E" w:rsidRDefault="00343D8E" w:rsidP="00343D8E">
            <w:pPr>
              <w:rPr>
                <w:rFonts w:ascii="宋体" w:hAnsi="宋体" w:cs="宋体"/>
                <w:szCs w:val="28"/>
              </w:rPr>
            </w:pPr>
            <w:r>
              <w:rPr>
                <w:rFonts w:ascii="宋体" w:hAnsi="宋体" w:cs="宋体" w:hint="eastAsia"/>
                <w:szCs w:val="28"/>
              </w:rPr>
              <w:t>需要上门进行交投和回收时，不得超过24小时。</w:t>
            </w:r>
          </w:p>
          <w:p w:rsidR="00343D8E" w:rsidRDefault="00343D8E" w:rsidP="00343D8E">
            <w:pPr>
              <w:rPr>
                <w:rFonts w:ascii="宋体" w:hAnsi="宋体" w:cs="宋体"/>
                <w:szCs w:val="28"/>
              </w:rPr>
            </w:pPr>
            <w:r>
              <w:rPr>
                <w:rFonts w:ascii="宋体" w:hAnsi="宋体" w:cs="宋体" w:hint="eastAsia"/>
                <w:szCs w:val="28"/>
              </w:rPr>
              <w:t>计量器具准确，不得出现短斤缺两的行为。</w:t>
            </w:r>
          </w:p>
        </w:tc>
      </w:tr>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4</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宣传</w:t>
            </w:r>
          </w:p>
          <w:p w:rsidR="00343D8E" w:rsidRDefault="00343D8E" w:rsidP="00343D8E">
            <w:pPr>
              <w:rPr>
                <w:rFonts w:ascii="宋体" w:hAnsi="宋体" w:cs="宋体"/>
                <w:szCs w:val="28"/>
              </w:rPr>
            </w:pPr>
            <w:r>
              <w:rPr>
                <w:rFonts w:ascii="宋体" w:hAnsi="宋体" w:cs="宋体" w:hint="eastAsia"/>
                <w:szCs w:val="28"/>
              </w:rPr>
              <w:t>活动</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按要求设置宣传标语标牌，24小时内及时处置破损或被覆盖的标牌。</w:t>
            </w:r>
          </w:p>
          <w:p w:rsidR="00343D8E" w:rsidRDefault="00343D8E" w:rsidP="00343D8E">
            <w:pPr>
              <w:rPr>
                <w:rFonts w:ascii="宋体" w:hAnsi="宋体" w:cs="宋体"/>
                <w:szCs w:val="28"/>
              </w:rPr>
            </w:pPr>
            <w:r>
              <w:rPr>
                <w:rFonts w:ascii="宋体" w:hAnsi="宋体" w:cs="宋体" w:hint="eastAsia"/>
                <w:szCs w:val="28"/>
              </w:rPr>
              <w:t>宣传活动必须满招标文件的次数及质量要求。</w:t>
            </w:r>
          </w:p>
        </w:tc>
      </w:tr>
      <w:tr w:rsidR="00343D8E" w:rsidTr="0035495F">
        <w:trPr>
          <w:jc w:val="center"/>
        </w:trPr>
        <w:tc>
          <w:tcPr>
            <w:tcW w:w="0" w:type="auto"/>
            <w:gridSpan w:val="3"/>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运营作业管理</w:t>
            </w:r>
          </w:p>
        </w:tc>
      </w:tr>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1</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架构、人员、制度、场地</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设置相应的管理机构或架构，明确完善。</w:t>
            </w:r>
          </w:p>
          <w:p w:rsidR="00343D8E" w:rsidRDefault="00343D8E" w:rsidP="00343D8E">
            <w:pPr>
              <w:rPr>
                <w:rFonts w:ascii="宋体" w:hAnsi="宋体" w:cs="宋体"/>
                <w:szCs w:val="28"/>
              </w:rPr>
            </w:pPr>
            <w:r>
              <w:rPr>
                <w:rFonts w:ascii="宋体" w:hAnsi="宋体" w:cs="宋体" w:hint="eastAsia"/>
                <w:szCs w:val="28"/>
              </w:rPr>
              <w:t>按实际需要配足管理人员、技术人员、工作人员，人员按时到位。</w:t>
            </w:r>
          </w:p>
          <w:p w:rsidR="00343D8E" w:rsidRDefault="00343D8E" w:rsidP="00343D8E">
            <w:pPr>
              <w:rPr>
                <w:rFonts w:ascii="宋体" w:hAnsi="宋体" w:cs="宋体"/>
                <w:szCs w:val="28"/>
              </w:rPr>
            </w:pPr>
            <w:r>
              <w:rPr>
                <w:rFonts w:ascii="宋体" w:hAnsi="宋体" w:cs="宋体" w:hint="eastAsia"/>
                <w:szCs w:val="28"/>
              </w:rPr>
              <w:t>按实际需要配足设备车辆并建立统计台账。</w:t>
            </w:r>
          </w:p>
          <w:p w:rsidR="00343D8E" w:rsidRDefault="00343D8E" w:rsidP="00343D8E">
            <w:pPr>
              <w:rPr>
                <w:rFonts w:ascii="宋体" w:hAnsi="宋体" w:cs="宋体"/>
                <w:szCs w:val="28"/>
              </w:rPr>
            </w:pPr>
            <w:r>
              <w:rPr>
                <w:rFonts w:ascii="宋体" w:hAnsi="宋体" w:cs="宋体" w:hint="eastAsia"/>
                <w:szCs w:val="28"/>
              </w:rPr>
              <w:t>建立健全岗位职责、安全生产、工作质量检查考核、奖惩制度、设备车辆检修登记制度、应急保障等各项规章制度、方案。</w:t>
            </w:r>
          </w:p>
          <w:p w:rsidR="00343D8E" w:rsidRDefault="00343D8E" w:rsidP="00343D8E">
            <w:pPr>
              <w:rPr>
                <w:rFonts w:ascii="宋体" w:hAnsi="宋体" w:cs="宋体"/>
                <w:szCs w:val="28"/>
              </w:rPr>
            </w:pPr>
            <w:r>
              <w:rPr>
                <w:rFonts w:ascii="宋体" w:hAnsi="宋体" w:cs="宋体" w:hint="eastAsia"/>
                <w:szCs w:val="28"/>
              </w:rPr>
              <w:t>不得擅自调整机构、人员、车辆。</w:t>
            </w:r>
          </w:p>
          <w:p w:rsidR="00343D8E" w:rsidRDefault="00343D8E" w:rsidP="00343D8E">
            <w:pPr>
              <w:rPr>
                <w:rFonts w:ascii="宋体" w:hAnsi="宋体" w:cs="宋体"/>
                <w:szCs w:val="28"/>
              </w:rPr>
            </w:pPr>
            <w:r>
              <w:rPr>
                <w:rFonts w:ascii="宋体" w:hAnsi="宋体" w:cs="宋体" w:hint="eastAsia"/>
                <w:szCs w:val="28"/>
              </w:rPr>
              <w:t>建立设备车辆档案、检修保养记录。</w:t>
            </w:r>
          </w:p>
          <w:p w:rsidR="00343D8E" w:rsidRDefault="00343D8E" w:rsidP="00343D8E">
            <w:pPr>
              <w:rPr>
                <w:rFonts w:ascii="宋体" w:hAnsi="宋体" w:cs="宋体"/>
                <w:szCs w:val="28"/>
              </w:rPr>
            </w:pPr>
            <w:r>
              <w:rPr>
                <w:rFonts w:ascii="宋体" w:hAnsi="宋体" w:cs="宋体" w:hint="eastAsia"/>
                <w:szCs w:val="28"/>
              </w:rPr>
              <w:t>服务期内，不得无故撤销应配置场地。</w:t>
            </w:r>
          </w:p>
        </w:tc>
      </w:tr>
      <w:tr w:rsidR="00343D8E" w:rsidTr="0035495F">
        <w:trPr>
          <w:jc w:val="center"/>
        </w:trPr>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lastRenderedPageBreak/>
              <w:t>2</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效果指标</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项目验收合格后每月居民知晓率、注册率、参与率提高5个百分点，最终达到知晓率85%及以上，注册率60%及以上，参与率达到30%及以上。</w:t>
            </w:r>
          </w:p>
          <w:p w:rsidR="00343D8E" w:rsidRDefault="00343D8E" w:rsidP="00343D8E">
            <w:pPr>
              <w:rPr>
                <w:rFonts w:ascii="宋体" w:hAnsi="宋体" w:cs="宋体"/>
                <w:szCs w:val="28"/>
              </w:rPr>
            </w:pPr>
            <w:r>
              <w:rPr>
                <w:rFonts w:ascii="宋体" w:hAnsi="宋体" w:cs="宋体" w:hint="eastAsia"/>
                <w:szCs w:val="28"/>
              </w:rPr>
              <w:t>分类后的易腐和可回收物回收利用率不得低于采购人要求。</w:t>
            </w:r>
          </w:p>
        </w:tc>
      </w:tr>
    </w:tbl>
    <w:p w:rsidR="00343D8E" w:rsidRDefault="00343D8E" w:rsidP="00034735">
      <w:pPr>
        <w:pStyle w:val="aff1"/>
        <w:ind w:firstLine="420"/>
      </w:pPr>
      <w:r>
        <w:rPr>
          <w:rFonts w:hint="eastAsia"/>
        </w:rPr>
        <w:t>《垃圾分类及农村环卫保洁市场化运营初步验收标准》是指本项目推进初期应达到的基本要求，具体如下：</w:t>
      </w:r>
    </w:p>
    <w:p w:rsidR="00343D8E" w:rsidRDefault="00343D8E" w:rsidP="00034735">
      <w:pPr>
        <w:pStyle w:val="aff1"/>
        <w:ind w:firstLine="420"/>
      </w:pPr>
      <w:r>
        <w:rPr>
          <w:rFonts w:hint="eastAsia"/>
        </w:rPr>
        <w:t>1.人员、设施、车辆、场地按照招标文件要求的标准配备到位。</w:t>
      </w:r>
    </w:p>
    <w:p w:rsidR="00343D8E" w:rsidRDefault="00343D8E" w:rsidP="00034735">
      <w:pPr>
        <w:pStyle w:val="aff1"/>
        <w:ind w:firstLine="420"/>
      </w:pPr>
      <w:r>
        <w:rPr>
          <w:rFonts w:hint="eastAsia"/>
        </w:rPr>
        <w:t>2.每个区域前期宣传工作按照招标文件的要求完成，知晓率达到入住户数的60%及以上，注册率达到入住户数的30%及以上，参与率达到入住户数的5%及以上。</w:t>
      </w:r>
    </w:p>
    <w:p w:rsidR="00343D8E" w:rsidRDefault="00343D8E" w:rsidP="00034735">
      <w:pPr>
        <w:pStyle w:val="aff1"/>
        <w:ind w:firstLine="420"/>
      </w:pPr>
      <w:r>
        <w:rPr>
          <w:rFonts w:hint="eastAsia"/>
        </w:rPr>
        <w:t>3.中标供应商自查达到上述标准后，形成验收申请报告（或表格，以采购人规定的格式、样式为准）报采购人。</w:t>
      </w:r>
    </w:p>
    <w:p w:rsidR="00343D8E" w:rsidRDefault="00343D8E" w:rsidP="00343D8E">
      <w:pPr>
        <w:ind w:firstLine="560"/>
        <w:rPr>
          <w:lang w:eastAsia="zh-CN"/>
        </w:rPr>
      </w:pPr>
      <w:bookmarkStart w:id="125" w:name="_Toc14267"/>
    </w:p>
    <w:p w:rsidR="00343D8E" w:rsidRDefault="00343D8E" w:rsidP="00343D8E">
      <w:pPr>
        <w:pStyle w:val="5"/>
      </w:pPr>
      <w:bookmarkStart w:id="126" w:name="_Toc1520"/>
      <w:bookmarkStart w:id="127" w:name="_Toc16115"/>
      <w:r>
        <w:rPr>
          <w:rFonts w:hint="eastAsia"/>
        </w:rPr>
        <w:t>管理目标</w:t>
      </w:r>
      <w:bookmarkEnd w:id="125"/>
      <w:bookmarkEnd w:id="126"/>
      <w:bookmarkEnd w:id="127"/>
    </w:p>
    <w:p w:rsidR="00343D8E" w:rsidRDefault="00343D8E" w:rsidP="00034735">
      <w:pPr>
        <w:pStyle w:val="aff1"/>
        <w:ind w:firstLine="420"/>
      </w:pPr>
      <w:r>
        <w:rPr>
          <w:rFonts w:hint="eastAsia"/>
        </w:rPr>
        <w:t>我司中标后，将力求接管后在短期内使各项管理工作步入正规。根据招标文件的要求达到如下目标：</w:t>
      </w:r>
    </w:p>
    <w:p w:rsidR="00343D8E" w:rsidRDefault="00343D8E" w:rsidP="00034735">
      <w:pPr>
        <w:pStyle w:val="aff1"/>
        <w:ind w:firstLine="420"/>
      </w:pPr>
      <w:r>
        <w:rPr>
          <w:rFonts w:hint="eastAsia"/>
        </w:rPr>
        <w:t>首先，我们在此代表公司全体员工，谨向贵公司的各级领导及各位专家表示真诚的谢意。感谢公司领导对我们的信任，使我们能有机会参加项目。凭着公司雄厚的实力，我们完全有信心、有决心、有能力将该项目做好。公司在接到投标任务后，我们立即组织相关部门专业人员进行投标前的准备工作，并精心策划了该项目的实施组织方案。如果我公司中标，我们将按本《施工组织设计纲要》来组建本垃圾清运服务项目项目经理部，并确保项目法人、业主的各项要求得到有效落实，保证在合同工期内保质保量完成该项目。</w:t>
      </w:r>
    </w:p>
    <w:p w:rsidR="00343D8E" w:rsidRDefault="00343D8E" w:rsidP="00343D8E">
      <w:pPr>
        <w:jc w:val="center"/>
      </w:pPr>
      <w:r>
        <w:rPr>
          <w:rFonts w:hint="eastAsia"/>
        </w:rPr>
        <w:t>目标分解</w:t>
      </w:r>
    </w:p>
    <w:tbl>
      <w:tblPr>
        <w:tblStyle w:val="ae"/>
        <w:tblW w:w="8504" w:type="dxa"/>
        <w:jc w:val="center"/>
        <w:tblLayout w:type="fixed"/>
        <w:tblLook w:val="0000" w:firstRow="0" w:lastRow="0" w:firstColumn="0" w:lastColumn="0" w:noHBand="0" w:noVBand="0"/>
      </w:tblPr>
      <w:tblGrid>
        <w:gridCol w:w="405"/>
        <w:gridCol w:w="1842"/>
        <w:gridCol w:w="776"/>
        <w:gridCol w:w="745"/>
        <w:gridCol w:w="1859"/>
        <w:gridCol w:w="2146"/>
        <w:gridCol w:w="731"/>
      </w:tblGrid>
      <w:tr w:rsidR="00343D8E" w:rsidTr="0035495F">
        <w:trPr>
          <w:trHeight w:val="478"/>
          <w:jc w:val="center"/>
        </w:trPr>
        <w:tc>
          <w:tcPr>
            <w:tcW w:w="400" w:type="dxa"/>
            <w:vMerge w:val="restart"/>
            <w:vAlign w:val="center"/>
          </w:tcPr>
          <w:p w:rsidR="00343D8E" w:rsidRDefault="00343D8E" w:rsidP="00343D8E">
            <w:r>
              <w:rPr>
                <w:rFonts w:hint="eastAsia"/>
              </w:rPr>
              <w:t>序号</w:t>
            </w:r>
          </w:p>
        </w:tc>
        <w:tc>
          <w:tcPr>
            <w:tcW w:w="5158" w:type="dxa"/>
            <w:gridSpan w:val="4"/>
            <w:vAlign w:val="center"/>
          </w:tcPr>
          <w:p w:rsidR="00343D8E" w:rsidRDefault="00343D8E" w:rsidP="00343D8E">
            <w:r>
              <w:rPr>
                <w:rFonts w:hint="eastAsia"/>
              </w:rPr>
              <w:t>目标分解</w:t>
            </w:r>
          </w:p>
        </w:tc>
        <w:tc>
          <w:tcPr>
            <w:tcW w:w="2120" w:type="dxa"/>
            <w:vMerge w:val="restart"/>
            <w:vAlign w:val="center"/>
          </w:tcPr>
          <w:p w:rsidR="00343D8E" w:rsidRDefault="00343D8E" w:rsidP="00343D8E">
            <w:r>
              <w:rPr>
                <w:rFonts w:hint="eastAsia"/>
              </w:rPr>
              <w:t>管理方案</w:t>
            </w:r>
          </w:p>
        </w:tc>
        <w:tc>
          <w:tcPr>
            <w:tcW w:w="722" w:type="dxa"/>
            <w:vMerge w:val="restart"/>
            <w:vAlign w:val="center"/>
          </w:tcPr>
          <w:p w:rsidR="00343D8E" w:rsidRDefault="00343D8E" w:rsidP="00343D8E">
            <w:r>
              <w:rPr>
                <w:rFonts w:hint="eastAsia"/>
              </w:rPr>
              <w:t>备注</w:t>
            </w:r>
          </w:p>
        </w:tc>
      </w:tr>
      <w:tr w:rsidR="00343D8E" w:rsidTr="0035495F">
        <w:trPr>
          <w:trHeight w:val="478"/>
          <w:jc w:val="center"/>
        </w:trPr>
        <w:tc>
          <w:tcPr>
            <w:tcW w:w="400" w:type="dxa"/>
            <w:vMerge/>
            <w:vAlign w:val="center"/>
          </w:tcPr>
          <w:p w:rsidR="00343D8E" w:rsidRDefault="00343D8E" w:rsidP="00343D8E"/>
        </w:tc>
        <w:tc>
          <w:tcPr>
            <w:tcW w:w="1819" w:type="dxa"/>
            <w:vAlign w:val="center"/>
          </w:tcPr>
          <w:p w:rsidR="00343D8E" w:rsidRDefault="00343D8E" w:rsidP="00343D8E">
            <w:r>
              <w:rPr>
                <w:rFonts w:hint="eastAsia"/>
              </w:rPr>
              <w:t>目标</w:t>
            </w:r>
          </w:p>
        </w:tc>
        <w:tc>
          <w:tcPr>
            <w:tcW w:w="767" w:type="dxa"/>
            <w:vAlign w:val="center"/>
          </w:tcPr>
          <w:p w:rsidR="00343D8E" w:rsidRDefault="00343D8E" w:rsidP="00343D8E">
            <w:r>
              <w:rPr>
                <w:rFonts w:hint="eastAsia"/>
              </w:rPr>
              <w:t>责任部门</w:t>
            </w:r>
          </w:p>
        </w:tc>
        <w:tc>
          <w:tcPr>
            <w:tcW w:w="736" w:type="dxa"/>
            <w:vAlign w:val="center"/>
          </w:tcPr>
          <w:p w:rsidR="00343D8E" w:rsidRDefault="00343D8E" w:rsidP="00343D8E">
            <w:r>
              <w:rPr>
                <w:rFonts w:hint="eastAsia"/>
              </w:rPr>
              <w:t>计算频率</w:t>
            </w:r>
          </w:p>
        </w:tc>
        <w:tc>
          <w:tcPr>
            <w:tcW w:w="1836" w:type="dxa"/>
            <w:vAlign w:val="center"/>
          </w:tcPr>
          <w:p w:rsidR="00343D8E" w:rsidRDefault="00343D8E" w:rsidP="00343D8E">
            <w:r>
              <w:rPr>
                <w:rFonts w:hint="eastAsia"/>
              </w:rPr>
              <w:t>计算方法</w:t>
            </w:r>
          </w:p>
        </w:tc>
        <w:tc>
          <w:tcPr>
            <w:tcW w:w="2120" w:type="dxa"/>
            <w:vMerge/>
            <w:vAlign w:val="center"/>
          </w:tcPr>
          <w:p w:rsidR="00343D8E" w:rsidRDefault="00343D8E" w:rsidP="00343D8E"/>
        </w:tc>
        <w:tc>
          <w:tcPr>
            <w:tcW w:w="722" w:type="dxa"/>
            <w:vMerge/>
            <w:vAlign w:val="center"/>
          </w:tcPr>
          <w:p w:rsidR="00343D8E" w:rsidRDefault="00343D8E" w:rsidP="00343D8E"/>
        </w:tc>
      </w:tr>
      <w:tr w:rsidR="00343D8E" w:rsidTr="0035495F">
        <w:trPr>
          <w:trHeight w:val="1417"/>
          <w:jc w:val="center"/>
        </w:trPr>
        <w:tc>
          <w:tcPr>
            <w:tcW w:w="400" w:type="dxa"/>
            <w:vAlign w:val="center"/>
          </w:tcPr>
          <w:p w:rsidR="00343D8E" w:rsidRDefault="00343D8E" w:rsidP="00343D8E">
            <w:r>
              <w:rPr>
                <w:rFonts w:hint="eastAsia"/>
              </w:rPr>
              <w:t>1</w:t>
            </w:r>
          </w:p>
        </w:tc>
        <w:tc>
          <w:tcPr>
            <w:tcW w:w="1819" w:type="dxa"/>
            <w:vAlign w:val="center"/>
          </w:tcPr>
          <w:p w:rsidR="00343D8E" w:rsidRDefault="00343D8E" w:rsidP="00343D8E">
            <w:r>
              <w:rPr>
                <w:rFonts w:hint="eastAsia"/>
              </w:rPr>
              <w:t>责任性火灾事故为</w:t>
            </w:r>
            <w:r>
              <w:rPr>
                <w:rFonts w:hint="eastAsia"/>
              </w:rPr>
              <w:t>0</w:t>
            </w:r>
          </w:p>
        </w:tc>
        <w:tc>
          <w:tcPr>
            <w:tcW w:w="767" w:type="dxa"/>
            <w:vAlign w:val="center"/>
          </w:tcPr>
          <w:p w:rsidR="00343D8E" w:rsidRDefault="00343D8E" w:rsidP="00343D8E">
            <w:r>
              <w:rPr>
                <w:rFonts w:hint="eastAsia"/>
              </w:rPr>
              <w:t>安环部</w:t>
            </w:r>
          </w:p>
        </w:tc>
        <w:tc>
          <w:tcPr>
            <w:tcW w:w="736" w:type="dxa"/>
            <w:vAlign w:val="center"/>
          </w:tcPr>
          <w:p w:rsidR="00343D8E" w:rsidRDefault="00343D8E" w:rsidP="00343D8E">
            <w:r>
              <w:rPr>
                <w:rFonts w:hint="eastAsia"/>
              </w:rPr>
              <w:t>每年</w:t>
            </w:r>
          </w:p>
        </w:tc>
        <w:tc>
          <w:tcPr>
            <w:tcW w:w="1836" w:type="dxa"/>
            <w:vAlign w:val="center"/>
          </w:tcPr>
          <w:p w:rsidR="00343D8E" w:rsidRDefault="00343D8E" w:rsidP="00343D8E">
            <w:r>
              <w:rPr>
                <w:rFonts w:hint="eastAsia"/>
              </w:rPr>
              <w:t>年度责任性火灾事故之和</w:t>
            </w:r>
          </w:p>
        </w:tc>
        <w:tc>
          <w:tcPr>
            <w:tcW w:w="2120" w:type="dxa"/>
            <w:vMerge w:val="restart"/>
            <w:vAlign w:val="center"/>
          </w:tcPr>
          <w:p w:rsidR="00343D8E" w:rsidRDefault="00343D8E" w:rsidP="00343D8E">
            <w:r>
              <w:t>A.</w:t>
            </w:r>
            <w:r>
              <w:t>建立专业化护卫队和维修服务队伍，实行</w:t>
            </w:r>
            <w:r>
              <w:t>24</w:t>
            </w:r>
            <w:r>
              <w:t>小时值班制度。</w:t>
            </w:r>
          </w:p>
          <w:p w:rsidR="00343D8E" w:rsidRDefault="00343D8E" w:rsidP="00343D8E">
            <w:r>
              <w:t>B.</w:t>
            </w:r>
            <w:r>
              <w:t>实行责任区制度，定岗定人，加强各岗位员工技能培训。</w:t>
            </w:r>
          </w:p>
          <w:p w:rsidR="00343D8E" w:rsidRDefault="00343D8E" w:rsidP="00343D8E">
            <w:r>
              <w:lastRenderedPageBreak/>
              <w:t>C.</w:t>
            </w:r>
            <w:r>
              <w:t>严格执行质量管理相关程序及作业指导书。</w:t>
            </w:r>
          </w:p>
        </w:tc>
        <w:tc>
          <w:tcPr>
            <w:tcW w:w="722" w:type="dxa"/>
            <w:vAlign w:val="center"/>
          </w:tcPr>
          <w:p w:rsidR="00343D8E" w:rsidRDefault="00343D8E" w:rsidP="00343D8E"/>
        </w:tc>
      </w:tr>
      <w:tr w:rsidR="00343D8E" w:rsidTr="0035495F">
        <w:trPr>
          <w:trHeight w:val="1417"/>
          <w:jc w:val="center"/>
        </w:trPr>
        <w:tc>
          <w:tcPr>
            <w:tcW w:w="400" w:type="dxa"/>
            <w:vAlign w:val="center"/>
          </w:tcPr>
          <w:p w:rsidR="00343D8E" w:rsidRDefault="00343D8E" w:rsidP="00343D8E">
            <w:r>
              <w:rPr>
                <w:rFonts w:hint="eastAsia"/>
              </w:rPr>
              <w:t>2</w:t>
            </w:r>
          </w:p>
        </w:tc>
        <w:tc>
          <w:tcPr>
            <w:tcW w:w="1819" w:type="dxa"/>
            <w:vAlign w:val="center"/>
          </w:tcPr>
          <w:p w:rsidR="00343D8E" w:rsidRDefault="00343D8E" w:rsidP="00343D8E">
            <w:r>
              <w:rPr>
                <w:rFonts w:hint="eastAsia"/>
              </w:rPr>
              <w:t>责任性设备事故为</w:t>
            </w:r>
            <w:r>
              <w:rPr>
                <w:rFonts w:hint="eastAsia"/>
              </w:rPr>
              <w:t>0</w:t>
            </w:r>
          </w:p>
        </w:tc>
        <w:tc>
          <w:tcPr>
            <w:tcW w:w="767" w:type="dxa"/>
            <w:vAlign w:val="center"/>
          </w:tcPr>
          <w:p w:rsidR="00343D8E" w:rsidRDefault="00343D8E" w:rsidP="00343D8E">
            <w:r>
              <w:rPr>
                <w:rFonts w:hint="eastAsia"/>
              </w:rPr>
              <w:t>安环部</w:t>
            </w:r>
          </w:p>
        </w:tc>
        <w:tc>
          <w:tcPr>
            <w:tcW w:w="736" w:type="dxa"/>
            <w:vAlign w:val="center"/>
          </w:tcPr>
          <w:p w:rsidR="00343D8E" w:rsidRDefault="00343D8E" w:rsidP="00343D8E">
            <w:r>
              <w:rPr>
                <w:rFonts w:hint="eastAsia"/>
              </w:rPr>
              <w:t>每年</w:t>
            </w:r>
          </w:p>
        </w:tc>
        <w:tc>
          <w:tcPr>
            <w:tcW w:w="1836" w:type="dxa"/>
            <w:vAlign w:val="center"/>
          </w:tcPr>
          <w:p w:rsidR="00343D8E" w:rsidRDefault="00343D8E" w:rsidP="00343D8E">
            <w:r>
              <w:rPr>
                <w:rFonts w:hint="eastAsia"/>
              </w:rPr>
              <w:t>年度责任性设备事故之和</w:t>
            </w:r>
          </w:p>
        </w:tc>
        <w:tc>
          <w:tcPr>
            <w:tcW w:w="2120" w:type="dxa"/>
            <w:vMerge/>
            <w:vAlign w:val="center"/>
          </w:tcPr>
          <w:p w:rsidR="00343D8E" w:rsidRDefault="00343D8E" w:rsidP="00343D8E"/>
        </w:tc>
        <w:tc>
          <w:tcPr>
            <w:tcW w:w="722" w:type="dxa"/>
            <w:vAlign w:val="center"/>
          </w:tcPr>
          <w:p w:rsidR="00343D8E" w:rsidRDefault="00343D8E" w:rsidP="00343D8E"/>
        </w:tc>
      </w:tr>
      <w:tr w:rsidR="00343D8E" w:rsidTr="0035495F">
        <w:trPr>
          <w:trHeight w:val="1038"/>
          <w:jc w:val="center"/>
        </w:trPr>
        <w:tc>
          <w:tcPr>
            <w:tcW w:w="400" w:type="dxa"/>
            <w:vAlign w:val="center"/>
          </w:tcPr>
          <w:p w:rsidR="00343D8E" w:rsidRDefault="00343D8E" w:rsidP="00343D8E">
            <w:r>
              <w:rPr>
                <w:rFonts w:hint="eastAsia"/>
              </w:rPr>
              <w:lastRenderedPageBreak/>
              <w:t>3</w:t>
            </w:r>
          </w:p>
        </w:tc>
        <w:tc>
          <w:tcPr>
            <w:tcW w:w="1819" w:type="dxa"/>
            <w:vAlign w:val="center"/>
          </w:tcPr>
          <w:p w:rsidR="00343D8E" w:rsidRDefault="00343D8E" w:rsidP="00343D8E">
            <w:r>
              <w:rPr>
                <w:rFonts w:hint="eastAsia"/>
              </w:rPr>
              <w:t>采购产品和服务验收合格率≥</w:t>
            </w:r>
            <w:r>
              <w:rPr>
                <w:rFonts w:hint="eastAsia"/>
              </w:rPr>
              <w:t>95%</w:t>
            </w:r>
          </w:p>
        </w:tc>
        <w:tc>
          <w:tcPr>
            <w:tcW w:w="767" w:type="dxa"/>
            <w:vAlign w:val="center"/>
          </w:tcPr>
          <w:p w:rsidR="00343D8E" w:rsidRDefault="00343D8E" w:rsidP="00343D8E">
            <w:r>
              <w:rPr>
                <w:rFonts w:hint="eastAsia"/>
              </w:rPr>
              <w:t>财务部</w:t>
            </w:r>
          </w:p>
        </w:tc>
        <w:tc>
          <w:tcPr>
            <w:tcW w:w="736" w:type="dxa"/>
            <w:vAlign w:val="center"/>
          </w:tcPr>
          <w:p w:rsidR="00343D8E" w:rsidRDefault="00343D8E" w:rsidP="00343D8E">
            <w:r>
              <w:rPr>
                <w:rFonts w:hint="eastAsia"/>
              </w:rPr>
              <w:t>每月</w:t>
            </w:r>
          </w:p>
        </w:tc>
        <w:tc>
          <w:tcPr>
            <w:tcW w:w="1836" w:type="dxa"/>
            <w:vAlign w:val="center"/>
          </w:tcPr>
          <w:p w:rsidR="00343D8E" w:rsidRDefault="00343D8E" w:rsidP="00343D8E">
            <w:r>
              <w:rPr>
                <w:rFonts w:hint="eastAsia"/>
              </w:rPr>
              <w:t>采购产品和服务验收合格数</w:t>
            </w:r>
            <w:r>
              <w:rPr>
                <w:rFonts w:hint="eastAsia"/>
              </w:rPr>
              <w:t>/</w:t>
            </w:r>
            <w:r>
              <w:rPr>
                <w:rFonts w:hint="eastAsia"/>
              </w:rPr>
              <w:t>采购产品和服务验收总项目数×</w:t>
            </w:r>
            <w:r>
              <w:rPr>
                <w:rFonts w:hint="eastAsia"/>
              </w:rPr>
              <w:t>100%</w:t>
            </w:r>
          </w:p>
        </w:tc>
        <w:tc>
          <w:tcPr>
            <w:tcW w:w="2120" w:type="dxa"/>
            <w:vAlign w:val="center"/>
          </w:tcPr>
          <w:p w:rsidR="00343D8E" w:rsidRDefault="00343D8E" w:rsidP="00343D8E">
            <w:r>
              <w:t>A.</w:t>
            </w:r>
            <w:r>
              <w:t>严格执行物品验收有关体系文件，严把产品验收关。</w:t>
            </w:r>
          </w:p>
          <w:p w:rsidR="00343D8E" w:rsidRDefault="00343D8E" w:rsidP="00343D8E">
            <w:r>
              <w:t>B.</w:t>
            </w:r>
            <w:r>
              <w:t>定期对供应商进行评价。</w:t>
            </w:r>
          </w:p>
        </w:tc>
        <w:tc>
          <w:tcPr>
            <w:tcW w:w="722" w:type="dxa"/>
            <w:vAlign w:val="center"/>
          </w:tcPr>
          <w:p w:rsidR="00343D8E" w:rsidRDefault="00343D8E" w:rsidP="00343D8E"/>
        </w:tc>
      </w:tr>
      <w:tr w:rsidR="00343D8E" w:rsidTr="0035495F">
        <w:trPr>
          <w:trHeight w:val="3766"/>
          <w:jc w:val="center"/>
        </w:trPr>
        <w:tc>
          <w:tcPr>
            <w:tcW w:w="400" w:type="dxa"/>
            <w:vAlign w:val="center"/>
          </w:tcPr>
          <w:p w:rsidR="00343D8E" w:rsidRDefault="00343D8E" w:rsidP="00343D8E">
            <w:r>
              <w:rPr>
                <w:rFonts w:hint="eastAsia"/>
              </w:rPr>
              <w:t>4</w:t>
            </w:r>
          </w:p>
        </w:tc>
        <w:tc>
          <w:tcPr>
            <w:tcW w:w="1819" w:type="dxa"/>
            <w:vAlign w:val="center"/>
          </w:tcPr>
          <w:p w:rsidR="00343D8E" w:rsidRDefault="00343D8E" w:rsidP="00343D8E">
            <w:r>
              <w:rPr>
                <w:rFonts w:hint="eastAsia"/>
              </w:rPr>
              <w:t>消防设备完好率达</w:t>
            </w:r>
            <w:r>
              <w:rPr>
                <w:rFonts w:hint="eastAsia"/>
              </w:rPr>
              <w:t>100%</w:t>
            </w:r>
          </w:p>
        </w:tc>
        <w:tc>
          <w:tcPr>
            <w:tcW w:w="767" w:type="dxa"/>
            <w:vAlign w:val="center"/>
          </w:tcPr>
          <w:p w:rsidR="00343D8E" w:rsidRDefault="00343D8E" w:rsidP="00343D8E">
            <w:r>
              <w:rPr>
                <w:rFonts w:hint="eastAsia"/>
              </w:rPr>
              <w:t>安环部</w:t>
            </w:r>
          </w:p>
        </w:tc>
        <w:tc>
          <w:tcPr>
            <w:tcW w:w="736" w:type="dxa"/>
            <w:vAlign w:val="center"/>
          </w:tcPr>
          <w:p w:rsidR="00343D8E" w:rsidRDefault="00343D8E" w:rsidP="00343D8E">
            <w:r>
              <w:rPr>
                <w:rFonts w:hint="eastAsia"/>
              </w:rPr>
              <w:t>每月</w:t>
            </w:r>
          </w:p>
        </w:tc>
        <w:tc>
          <w:tcPr>
            <w:tcW w:w="1836" w:type="dxa"/>
            <w:vAlign w:val="center"/>
          </w:tcPr>
          <w:p w:rsidR="00343D8E" w:rsidRDefault="00343D8E" w:rsidP="00343D8E">
            <w:r>
              <w:t>(</w:t>
            </w:r>
            <w:r>
              <w:t>消防系统设备总数</w:t>
            </w:r>
            <w:r>
              <w:rPr>
                <w:rFonts w:hint="eastAsia"/>
              </w:rPr>
              <w:t>量</w:t>
            </w:r>
            <w:r>
              <w:rPr>
                <w:rFonts w:hint="eastAsia"/>
              </w:rPr>
              <w:t>-</w:t>
            </w:r>
            <w:r>
              <w:t>本月</w:t>
            </w:r>
            <w:r>
              <w:t>(</w:t>
            </w:r>
            <w:r>
              <w:t>截止</w:t>
            </w:r>
            <w:r>
              <w:t>31</w:t>
            </w:r>
            <w:r>
              <w:t>日</w:t>
            </w:r>
            <w:r>
              <w:t>)</w:t>
            </w:r>
            <w:r>
              <w:t>消防系统设备损坏数量</w:t>
            </w:r>
            <w:r>
              <w:t>)/</w:t>
            </w:r>
            <w:r>
              <w:t>消防系统设备总数量</w:t>
            </w:r>
          </w:p>
        </w:tc>
        <w:tc>
          <w:tcPr>
            <w:tcW w:w="2120" w:type="dxa"/>
            <w:vAlign w:val="center"/>
          </w:tcPr>
          <w:p w:rsidR="00343D8E" w:rsidRDefault="00343D8E" w:rsidP="00343D8E">
            <w:r>
              <w:t>A.</w:t>
            </w:r>
            <w:r>
              <w:t>消防实行</w:t>
            </w:r>
            <w:r>
              <w:t>24</w:t>
            </w:r>
            <w:r>
              <w:t>小时值班制度。</w:t>
            </w:r>
          </w:p>
          <w:p w:rsidR="00343D8E" w:rsidRDefault="00343D8E" w:rsidP="00343D8E">
            <w:r>
              <w:t>B.</w:t>
            </w:r>
            <w:r>
              <w:t>严格执行《设备管理程序》及相关的作业指导书，客户服务中心负责设备设施的日常巡视维护，建立内部监督机制。</w:t>
            </w:r>
          </w:p>
          <w:p w:rsidR="00343D8E" w:rsidRDefault="00343D8E" w:rsidP="00343D8E">
            <w:r>
              <w:t>C.</w:t>
            </w:r>
            <w:r>
              <w:t>公司定期对客户服务中心的设备维护情况进行监督检查，并跟踪其整改不合格项目。</w:t>
            </w:r>
          </w:p>
          <w:p w:rsidR="00343D8E" w:rsidRDefault="00343D8E" w:rsidP="00343D8E">
            <w:r>
              <w:t>D.</w:t>
            </w:r>
            <w:r>
              <w:t>每年制定详细的设备检修计划并执行。</w:t>
            </w:r>
          </w:p>
        </w:tc>
        <w:tc>
          <w:tcPr>
            <w:tcW w:w="722" w:type="dxa"/>
            <w:vAlign w:val="center"/>
          </w:tcPr>
          <w:p w:rsidR="00343D8E" w:rsidRDefault="00343D8E" w:rsidP="00343D8E"/>
        </w:tc>
      </w:tr>
      <w:tr w:rsidR="00343D8E" w:rsidTr="0035495F">
        <w:trPr>
          <w:trHeight w:val="2826"/>
          <w:jc w:val="center"/>
        </w:trPr>
        <w:tc>
          <w:tcPr>
            <w:tcW w:w="400" w:type="dxa"/>
            <w:vAlign w:val="center"/>
          </w:tcPr>
          <w:p w:rsidR="00343D8E" w:rsidRDefault="00343D8E" w:rsidP="00343D8E">
            <w:r>
              <w:rPr>
                <w:rFonts w:hint="eastAsia"/>
              </w:rPr>
              <w:t>5</w:t>
            </w:r>
          </w:p>
        </w:tc>
        <w:tc>
          <w:tcPr>
            <w:tcW w:w="1819" w:type="dxa"/>
            <w:vAlign w:val="center"/>
          </w:tcPr>
          <w:p w:rsidR="00343D8E" w:rsidRDefault="00343D8E" w:rsidP="00343D8E">
            <w:r>
              <w:rPr>
                <w:rFonts w:hint="eastAsia"/>
              </w:rPr>
              <w:t>客户综合满意率≥</w:t>
            </w:r>
            <w:r>
              <w:rPr>
                <w:rFonts w:hint="eastAsia"/>
              </w:rPr>
              <w:t>95%</w:t>
            </w:r>
          </w:p>
        </w:tc>
        <w:tc>
          <w:tcPr>
            <w:tcW w:w="767" w:type="dxa"/>
            <w:vAlign w:val="center"/>
          </w:tcPr>
          <w:p w:rsidR="00343D8E" w:rsidRDefault="00343D8E" w:rsidP="00343D8E">
            <w:r>
              <w:rPr>
                <w:rFonts w:hint="eastAsia"/>
              </w:rPr>
              <w:t>服务中心</w:t>
            </w:r>
          </w:p>
        </w:tc>
        <w:tc>
          <w:tcPr>
            <w:tcW w:w="736" w:type="dxa"/>
            <w:vAlign w:val="center"/>
          </w:tcPr>
          <w:p w:rsidR="00343D8E" w:rsidRDefault="00343D8E" w:rsidP="00343D8E">
            <w:r>
              <w:rPr>
                <w:rFonts w:hint="eastAsia"/>
              </w:rPr>
              <w:t>每半年</w:t>
            </w:r>
          </w:p>
        </w:tc>
        <w:tc>
          <w:tcPr>
            <w:tcW w:w="1836" w:type="dxa"/>
            <w:vAlign w:val="center"/>
          </w:tcPr>
          <w:p w:rsidR="00343D8E" w:rsidRDefault="00343D8E" w:rsidP="00343D8E">
            <w:r>
              <w:t>各分项满意率</w:t>
            </w:r>
            <w:r>
              <w:t>=</w:t>
            </w:r>
            <w:r>
              <w:t>回收的意见调查表满意总数</w:t>
            </w:r>
            <w:r>
              <w:t>/</w:t>
            </w:r>
            <w:r>
              <w:t>回收的意见调查表单据总数</w:t>
            </w:r>
          </w:p>
        </w:tc>
        <w:tc>
          <w:tcPr>
            <w:tcW w:w="2120" w:type="dxa"/>
            <w:vAlign w:val="center"/>
          </w:tcPr>
          <w:p w:rsidR="00343D8E" w:rsidRDefault="00343D8E" w:rsidP="00343D8E">
            <w:r>
              <w:t>A.</w:t>
            </w:r>
            <w:r>
              <w:t>客户服务中心每年至少对客户进行两次综合意见征询。</w:t>
            </w:r>
          </w:p>
          <w:p w:rsidR="00343D8E" w:rsidRDefault="00343D8E" w:rsidP="00343D8E">
            <w:r>
              <w:t>B.</w:t>
            </w:r>
            <w:r>
              <w:t>客户服务中心认真对调查的数据进行统计分析。</w:t>
            </w:r>
            <w:r>
              <w:t>C.</w:t>
            </w:r>
            <w:r>
              <w:t>及时按客户意见调查程序处理客户提出的意见和建议并进行回访，有必</w:t>
            </w:r>
            <w:r>
              <w:lastRenderedPageBreak/>
              <w:t>要时采取纠正和预防措施并进行验证。</w:t>
            </w:r>
          </w:p>
        </w:tc>
        <w:tc>
          <w:tcPr>
            <w:tcW w:w="722" w:type="dxa"/>
            <w:vAlign w:val="center"/>
          </w:tcPr>
          <w:p w:rsidR="00343D8E" w:rsidRDefault="00343D8E" w:rsidP="00343D8E"/>
        </w:tc>
      </w:tr>
      <w:tr w:rsidR="00343D8E" w:rsidTr="0035495F">
        <w:trPr>
          <w:trHeight w:val="1417"/>
          <w:jc w:val="center"/>
        </w:trPr>
        <w:tc>
          <w:tcPr>
            <w:tcW w:w="400" w:type="dxa"/>
            <w:vAlign w:val="center"/>
          </w:tcPr>
          <w:p w:rsidR="00343D8E" w:rsidRDefault="00343D8E" w:rsidP="00343D8E">
            <w:r>
              <w:rPr>
                <w:rFonts w:hint="eastAsia"/>
              </w:rPr>
              <w:lastRenderedPageBreak/>
              <w:t>6</w:t>
            </w:r>
          </w:p>
        </w:tc>
        <w:tc>
          <w:tcPr>
            <w:tcW w:w="1819" w:type="dxa"/>
            <w:vAlign w:val="center"/>
          </w:tcPr>
          <w:p w:rsidR="00343D8E" w:rsidRDefault="00343D8E" w:rsidP="00343D8E">
            <w:r>
              <w:rPr>
                <w:rFonts w:hint="eastAsia"/>
              </w:rPr>
              <w:t>投诉处理率达</w:t>
            </w:r>
            <w:r>
              <w:rPr>
                <w:rFonts w:hint="eastAsia"/>
              </w:rPr>
              <w:t>100%</w:t>
            </w:r>
          </w:p>
        </w:tc>
        <w:tc>
          <w:tcPr>
            <w:tcW w:w="767" w:type="dxa"/>
            <w:vAlign w:val="center"/>
          </w:tcPr>
          <w:p w:rsidR="00343D8E" w:rsidRDefault="00343D8E" w:rsidP="00343D8E">
            <w:r>
              <w:rPr>
                <w:rFonts w:hint="eastAsia"/>
              </w:rPr>
              <w:t>各部门</w:t>
            </w:r>
          </w:p>
        </w:tc>
        <w:tc>
          <w:tcPr>
            <w:tcW w:w="736" w:type="dxa"/>
            <w:vAlign w:val="center"/>
          </w:tcPr>
          <w:p w:rsidR="00343D8E" w:rsidRDefault="00343D8E" w:rsidP="00343D8E">
            <w:r>
              <w:rPr>
                <w:rFonts w:hint="eastAsia"/>
              </w:rPr>
              <w:t>每月</w:t>
            </w:r>
          </w:p>
        </w:tc>
        <w:tc>
          <w:tcPr>
            <w:tcW w:w="1836" w:type="dxa"/>
            <w:vAlign w:val="center"/>
          </w:tcPr>
          <w:p w:rsidR="00343D8E" w:rsidRDefault="00343D8E" w:rsidP="00343D8E">
            <w:r>
              <w:rPr>
                <w:rFonts w:hint="eastAsia"/>
              </w:rPr>
              <w:t>已处理的投诉事件总数</w:t>
            </w:r>
            <w:r>
              <w:rPr>
                <w:rFonts w:hint="eastAsia"/>
              </w:rPr>
              <w:t>/</w:t>
            </w:r>
            <w:r>
              <w:rPr>
                <w:rFonts w:hint="eastAsia"/>
              </w:rPr>
              <w:t>（月有效投诉事件数</w:t>
            </w:r>
            <w:r>
              <w:rPr>
                <w:rFonts w:hint="eastAsia"/>
              </w:rPr>
              <w:t>+</w:t>
            </w:r>
            <w:r>
              <w:rPr>
                <w:rFonts w:hint="eastAsia"/>
              </w:rPr>
              <w:t>月一般投诉事件数）</w:t>
            </w:r>
          </w:p>
        </w:tc>
        <w:tc>
          <w:tcPr>
            <w:tcW w:w="2120" w:type="dxa"/>
            <w:vAlign w:val="center"/>
          </w:tcPr>
          <w:p w:rsidR="00343D8E" w:rsidRDefault="00343D8E" w:rsidP="00343D8E">
            <w:r>
              <w:t>A.</w:t>
            </w:r>
            <w:r>
              <w:t>严格执行《客户沟通</w:t>
            </w:r>
            <w:r>
              <w:t>(</w:t>
            </w:r>
            <w:r>
              <w:t>投诉</w:t>
            </w:r>
            <w:r>
              <w:t>)</w:t>
            </w:r>
            <w:r>
              <w:t>程序》，及时根据合适的措施处理客户的投诉并进行回访，最终让客户满意。</w:t>
            </w:r>
          </w:p>
          <w:p w:rsidR="00343D8E" w:rsidRDefault="00343D8E" w:rsidP="00343D8E">
            <w:r>
              <w:t>B.</w:t>
            </w:r>
            <w:r>
              <w:t>通过意见调查等各种渠道及时了解客户的需求，解决客户的困难，把投诉消除在事发之前。</w:t>
            </w:r>
          </w:p>
        </w:tc>
        <w:tc>
          <w:tcPr>
            <w:tcW w:w="722" w:type="dxa"/>
            <w:vAlign w:val="center"/>
          </w:tcPr>
          <w:p w:rsidR="00343D8E" w:rsidRDefault="00343D8E" w:rsidP="00343D8E"/>
        </w:tc>
      </w:tr>
      <w:tr w:rsidR="00343D8E" w:rsidTr="0035495F">
        <w:trPr>
          <w:trHeight w:val="2826"/>
          <w:jc w:val="center"/>
        </w:trPr>
        <w:tc>
          <w:tcPr>
            <w:tcW w:w="400" w:type="dxa"/>
            <w:vAlign w:val="center"/>
          </w:tcPr>
          <w:p w:rsidR="00343D8E" w:rsidRDefault="00343D8E" w:rsidP="00343D8E">
            <w:r>
              <w:rPr>
                <w:rFonts w:hint="eastAsia"/>
              </w:rPr>
              <w:t>7</w:t>
            </w:r>
          </w:p>
        </w:tc>
        <w:tc>
          <w:tcPr>
            <w:tcW w:w="1819" w:type="dxa"/>
            <w:vAlign w:val="center"/>
          </w:tcPr>
          <w:p w:rsidR="00343D8E" w:rsidRDefault="00343D8E" w:rsidP="00343D8E">
            <w:r>
              <w:rPr>
                <w:rFonts w:hint="eastAsia"/>
              </w:rPr>
              <w:t>管理人员年培训小时数≥</w:t>
            </w:r>
            <w:r>
              <w:rPr>
                <w:rFonts w:hint="eastAsia"/>
              </w:rPr>
              <w:t>20h</w:t>
            </w:r>
          </w:p>
        </w:tc>
        <w:tc>
          <w:tcPr>
            <w:tcW w:w="767" w:type="dxa"/>
            <w:vAlign w:val="center"/>
          </w:tcPr>
          <w:p w:rsidR="00343D8E" w:rsidRDefault="00343D8E" w:rsidP="00343D8E">
            <w:r>
              <w:rPr>
                <w:rFonts w:hint="eastAsia"/>
              </w:rPr>
              <w:t>各部门</w:t>
            </w:r>
          </w:p>
        </w:tc>
        <w:tc>
          <w:tcPr>
            <w:tcW w:w="736" w:type="dxa"/>
            <w:vAlign w:val="center"/>
          </w:tcPr>
          <w:p w:rsidR="00343D8E" w:rsidRDefault="00343D8E" w:rsidP="00343D8E">
            <w:r>
              <w:rPr>
                <w:rFonts w:hint="eastAsia"/>
              </w:rPr>
              <w:t>每年</w:t>
            </w:r>
          </w:p>
        </w:tc>
        <w:tc>
          <w:tcPr>
            <w:tcW w:w="1836" w:type="dxa"/>
            <w:vAlign w:val="center"/>
          </w:tcPr>
          <w:p w:rsidR="00343D8E" w:rsidRDefault="00343D8E" w:rsidP="00343D8E">
            <w:r>
              <w:rPr>
                <w:rFonts w:hint="eastAsia"/>
              </w:rPr>
              <w:t>部门所有管理人员年度培训小时数之和</w:t>
            </w:r>
            <w:r>
              <w:rPr>
                <w:rFonts w:hint="eastAsia"/>
              </w:rPr>
              <w:t>/</w:t>
            </w:r>
            <w:r>
              <w:rPr>
                <w:rFonts w:hint="eastAsia"/>
              </w:rPr>
              <w:t>部门管理人员人数</w:t>
            </w:r>
          </w:p>
        </w:tc>
        <w:tc>
          <w:tcPr>
            <w:tcW w:w="2120" w:type="dxa"/>
            <w:vAlign w:val="center"/>
          </w:tcPr>
          <w:p w:rsidR="00343D8E" w:rsidRDefault="00343D8E" w:rsidP="00343D8E">
            <w:r>
              <w:t>A.</w:t>
            </w:r>
            <w:r>
              <w:t>根据公司及部门年度培训计划，制定切实可行的实施计划。</w:t>
            </w:r>
          </w:p>
          <w:p w:rsidR="00343D8E" w:rsidRDefault="00343D8E" w:rsidP="00343D8E">
            <w:r>
              <w:t>B.</w:t>
            </w:r>
            <w:r>
              <w:t>根据部门员工的实际情况，及时开展培训工作，提高员工综合素质。</w:t>
            </w:r>
          </w:p>
          <w:p w:rsidR="00343D8E" w:rsidRDefault="00343D8E" w:rsidP="00343D8E">
            <w:r>
              <w:t>C.</w:t>
            </w:r>
            <w:r>
              <w:t>通过对培训效果评估，找出表部门在培训工作中存在的问题，及时进行改进。</w:t>
            </w:r>
          </w:p>
        </w:tc>
        <w:tc>
          <w:tcPr>
            <w:tcW w:w="722" w:type="dxa"/>
            <w:vAlign w:val="center"/>
          </w:tcPr>
          <w:p w:rsidR="00343D8E" w:rsidRDefault="00343D8E" w:rsidP="00343D8E"/>
        </w:tc>
      </w:tr>
      <w:tr w:rsidR="00343D8E" w:rsidTr="0035495F">
        <w:trPr>
          <w:trHeight w:val="2051"/>
          <w:jc w:val="center"/>
        </w:trPr>
        <w:tc>
          <w:tcPr>
            <w:tcW w:w="400" w:type="dxa"/>
            <w:vAlign w:val="center"/>
          </w:tcPr>
          <w:p w:rsidR="00343D8E" w:rsidRDefault="00343D8E" w:rsidP="00343D8E">
            <w:r>
              <w:rPr>
                <w:rFonts w:hint="eastAsia"/>
              </w:rPr>
              <w:t>8</w:t>
            </w:r>
          </w:p>
        </w:tc>
        <w:tc>
          <w:tcPr>
            <w:tcW w:w="1819" w:type="dxa"/>
            <w:vAlign w:val="center"/>
          </w:tcPr>
          <w:p w:rsidR="00343D8E" w:rsidRDefault="00343D8E" w:rsidP="00343D8E">
            <w:r>
              <w:rPr>
                <w:rFonts w:hint="eastAsia"/>
              </w:rPr>
              <w:t>管理人员专业培训合格率≥</w:t>
            </w:r>
            <w:r>
              <w:rPr>
                <w:rFonts w:hint="eastAsia"/>
              </w:rPr>
              <w:t>95%</w:t>
            </w:r>
          </w:p>
        </w:tc>
        <w:tc>
          <w:tcPr>
            <w:tcW w:w="767" w:type="dxa"/>
            <w:vAlign w:val="center"/>
          </w:tcPr>
          <w:p w:rsidR="00343D8E" w:rsidRDefault="00343D8E" w:rsidP="00343D8E">
            <w:r>
              <w:rPr>
                <w:rFonts w:hint="eastAsia"/>
              </w:rPr>
              <w:t>各部门</w:t>
            </w:r>
          </w:p>
        </w:tc>
        <w:tc>
          <w:tcPr>
            <w:tcW w:w="736" w:type="dxa"/>
            <w:vAlign w:val="center"/>
          </w:tcPr>
          <w:p w:rsidR="00343D8E" w:rsidRDefault="00343D8E" w:rsidP="00343D8E">
            <w:r>
              <w:rPr>
                <w:rFonts w:hint="eastAsia"/>
              </w:rPr>
              <w:t>每年</w:t>
            </w:r>
          </w:p>
        </w:tc>
        <w:tc>
          <w:tcPr>
            <w:tcW w:w="1836" w:type="dxa"/>
            <w:vAlign w:val="center"/>
          </w:tcPr>
          <w:p w:rsidR="00343D8E" w:rsidRDefault="00343D8E" w:rsidP="00343D8E">
            <w:r>
              <w:rPr>
                <w:rFonts w:hint="eastAsia"/>
              </w:rPr>
              <w:t>专业培训合格的项目数</w:t>
            </w:r>
            <w:r>
              <w:rPr>
                <w:rFonts w:hint="eastAsia"/>
              </w:rPr>
              <w:t>/</w:t>
            </w:r>
            <w:r>
              <w:rPr>
                <w:rFonts w:hint="eastAsia"/>
              </w:rPr>
              <w:t>专业培训总的培训项目数×</w:t>
            </w:r>
            <w:r>
              <w:rPr>
                <w:rFonts w:hint="eastAsia"/>
              </w:rPr>
              <w:t>100%</w:t>
            </w:r>
          </w:p>
        </w:tc>
        <w:tc>
          <w:tcPr>
            <w:tcW w:w="2120" w:type="dxa"/>
            <w:vAlign w:val="center"/>
          </w:tcPr>
          <w:p w:rsidR="00343D8E" w:rsidRDefault="00343D8E" w:rsidP="00343D8E">
            <w:r>
              <w:t xml:space="preserve">A. </w:t>
            </w:r>
            <w:r>
              <w:t>实行培训考核制度，保证管理人员均持证上</w:t>
            </w:r>
            <w:r>
              <w:rPr>
                <w:rFonts w:hint="eastAsia"/>
              </w:rPr>
              <w:t>岗</w:t>
            </w:r>
            <w:r>
              <w:t>。</w:t>
            </w:r>
          </w:p>
          <w:p w:rsidR="00343D8E" w:rsidRDefault="00343D8E" w:rsidP="00343D8E">
            <w:r>
              <w:rPr>
                <w:rFonts w:hint="eastAsia"/>
              </w:rPr>
              <w:t>B.</w:t>
            </w:r>
            <w:r>
              <w:t>精编科学、先进、实用的培训教材，选</w:t>
            </w:r>
            <w:r>
              <w:lastRenderedPageBreak/>
              <w:t>深教学经验丰富的教员，对员工进行入职培训、岗位培训、定期的培训。</w:t>
            </w:r>
          </w:p>
          <w:p w:rsidR="00343D8E" w:rsidRDefault="00343D8E" w:rsidP="00343D8E">
            <w:r>
              <w:t>C.</w:t>
            </w:r>
            <w:r>
              <w:t>严格执行培训考核制度，保证培训效果。</w:t>
            </w:r>
          </w:p>
          <w:p w:rsidR="00343D8E" w:rsidRDefault="00343D8E" w:rsidP="00343D8E">
            <w:r>
              <w:t>D.</w:t>
            </w:r>
            <w:r>
              <w:t>鼓励员工立</w:t>
            </w:r>
            <w:r>
              <w:rPr>
                <w:rFonts w:hint="eastAsia"/>
              </w:rPr>
              <w:t>足</w:t>
            </w:r>
            <w:r>
              <w:t>岗位，自学成才，公司为员工的发展提供良好的条件</w:t>
            </w:r>
            <w:r>
              <w:rPr>
                <w:rFonts w:hint="eastAsia"/>
              </w:rPr>
              <w:t>。</w:t>
            </w:r>
          </w:p>
        </w:tc>
        <w:tc>
          <w:tcPr>
            <w:tcW w:w="722" w:type="dxa"/>
            <w:vAlign w:val="center"/>
          </w:tcPr>
          <w:p w:rsidR="00343D8E" w:rsidRDefault="00343D8E" w:rsidP="00343D8E"/>
        </w:tc>
      </w:tr>
    </w:tbl>
    <w:p w:rsidR="00343D8E" w:rsidRDefault="00343D8E" w:rsidP="00343D8E">
      <w:pPr>
        <w:ind w:firstLine="560"/>
        <w:rPr>
          <w:lang w:eastAsia="zh-CN"/>
        </w:rPr>
      </w:pPr>
      <w:bookmarkStart w:id="128" w:name="_Toc16476"/>
    </w:p>
    <w:p w:rsidR="00343D8E" w:rsidRDefault="00343D8E" w:rsidP="00343D8E">
      <w:pPr>
        <w:ind w:firstLine="560"/>
        <w:rPr>
          <w:lang w:eastAsia="zh-CN"/>
        </w:rPr>
      </w:pPr>
    </w:p>
    <w:p w:rsidR="00343D8E" w:rsidRDefault="00343D8E" w:rsidP="00343D8E">
      <w:pPr>
        <w:pStyle w:val="5"/>
      </w:pPr>
      <w:bookmarkStart w:id="129" w:name="_Toc21300"/>
      <w:bookmarkStart w:id="130" w:name="_Toc18567"/>
      <w:r>
        <w:rPr>
          <w:rFonts w:hint="eastAsia"/>
        </w:rPr>
        <w:t>管理方式</w:t>
      </w:r>
      <w:bookmarkEnd w:id="115"/>
      <w:bookmarkEnd w:id="128"/>
      <w:bookmarkEnd w:id="129"/>
      <w:bookmarkEnd w:id="130"/>
    </w:p>
    <w:p w:rsidR="00343D8E" w:rsidRDefault="00343D8E" w:rsidP="00034735">
      <w:pPr>
        <w:pStyle w:val="aff1"/>
        <w:ind w:firstLine="420"/>
      </w:pPr>
      <w:r>
        <w:rPr>
          <w:rFonts w:hint="eastAsia"/>
        </w:rPr>
        <w:t>根据项目的服务需求分析，我们以客户的满意为宗旨，总结提炼出了一套适合生活垃圾清运的管理方式，主要包括三个部分：</w:t>
      </w:r>
    </w:p>
    <w:p w:rsidR="00343D8E" w:rsidRDefault="00343D8E" w:rsidP="00034735">
      <w:pPr>
        <w:pStyle w:val="aff1"/>
        <w:ind w:firstLine="420"/>
      </w:pPr>
      <w:r>
        <w:rPr>
          <w:rFonts w:hint="eastAsia"/>
        </w:rPr>
        <w:t>联合共管机制（三方共管）</w:t>
      </w:r>
    </w:p>
    <w:p w:rsidR="00343D8E" w:rsidRDefault="00343D8E" w:rsidP="00034735">
      <w:pPr>
        <w:pStyle w:val="aff1"/>
        <w:ind w:firstLine="420"/>
      </w:pPr>
      <w:r>
        <w:rPr>
          <w:rFonts w:hint="eastAsia"/>
        </w:rPr>
        <w:t>服务运作模式（统筹管理、专业细分、一站式服务）</w:t>
      </w:r>
    </w:p>
    <w:p w:rsidR="00343D8E" w:rsidRDefault="00343D8E" w:rsidP="00034735">
      <w:pPr>
        <w:pStyle w:val="aff1"/>
        <w:ind w:firstLine="420"/>
      </w:pPr>
      <w:r>
        <w:rPr>
          <w:rFonts w:hint="eastAsia"/>
        </w:rPr>
        <w:t>项目管理运作方式</w:t>
      </w:r>
    </w:p>
    <w:p w:rsidR="00343D8E" w:rsidRDefault="00343D8E" w:rsidP="00034735">
      <w:pPr>
        <w:pStyle w:val="aff1"/>
        <w:ind w:firstLine="420"/>
      </w:pPr>
      <w:r>
        <w:rPr>
          <w:rFonts w:hint="eastAsia"/>
        </w:rPr>
        <w:t>（内部管理架构、激励机制、监督机制、自我约束机制、信息反馈及处理机制）。</w:t>
      </w:r>
    </w:p>
    <w:p w:rsidR="00343D8E" w:rsidRDefault="00343D8E" w:rsidP="00034735">
      <w:pPr>
        <w:pStyle w:val="aff1"/>
        <w:ind w:firstLine="420"/>
      </w:pPr>
      <w:bookmarkStart w:id="131" w:name="_Toc9075"/>
      <w:r>
        <w:rPr>
          <w:rFonts w:hint="eastAsia"/>
        </w:rPr>
        <w:t>三位一体的共管机制</w:t>
      </w:r>
      <w:bookmarkEnd w:id="131"/>
    </w:p>
    <w:p w:rsidR="00343D8E" w:rsidRDefault="00343D8E" w:rsidP="00034735">
      <w:pPr>
        <w:pStyle w:val="aff1"/>
        <w:ind w:firstLine="420"/>
      </w:pPr>
      <w:r>
        <w:rPr>
          <w:rFonts w:hint="eastAsia"/>
        </w:rPr>
        <w:t>实行监督机构、执行机构、责任机构有机结合的共管机制：</w:t>
      </w:r>
    </w:p>
    <w:p w:rsidR="00343D8E" w:rsidRDefault="00343D8E" w:rsidP="00034735">
      <w:pPr>
        <w:pStyle w:val="aff1"/>
        <w:ind w:firstLine="420"/>
      </w:pPr>
      <w:r>
        <w:rPr>
          <w:rFonts w:hint="eastAsia"/>
        </w:rPr>
        <w:t>以业主为对口监管部门，完成对项目管理各项工作的监督、协调，反馈服务质量与需求。</w:t>
      </w:r>
    </w:p>
    <w:p w:rsidR="00343D8E" w:rsidRDefault="00343D8E" w:rsidP="00034735">
      <w:pPr>
        <w:pStyle w:val="aff1"/>
        <w:ind w:firstLine="420"/>
      </w:pPr>
      <w:r>
        <w:rPr>
          <w:rFonts w:hint="eastAsia"/>
        </w:rPr>
        <w:t>以我公司为最终责任人，负责对项目管理状况的整体监控和指导，就其管理状况对业主负责。</w:t>
      </w:r>
    </w:p>
    <w:p w:rsidR="00343D8E" w:rsidRDefault="00343D8E" w:rsidP="00034735">
      <w:pPr>
        <w:pStyle w:val="aff1"/>
        <w:ind w:firstLine="420"/>
      </w:pPr>
      <w:r>
        <w:rPr>
          <w:rFonts w:hint="eastAsia"/>
        </w:rPr>
        <w:t>以项目管理处为执行机构，按（采购人）委托合同约定，执行我公司制定的各种管理方案，就项目管理情况业主负责，确保达到各项管理目标。</w:t>
      </w:r>
    </w:p>
    <w:p w:rsidR="00343D8E" w:rsidRDefault="00343D8E" w:rsidP="00034735">
      <w:pPr>
        <w:pStyle w:val="aff1"/>
        <w:ind w:firstLine="420"/>
      </w:pPr>
      <w:bookmarkStart w:id="132" w:name="_Toc4812"/>
      <w:r>
        <w:rPr>
          <w:rFonts w:hint="eastAsia"/>
        </w:rPr>
        <w:t>服务运作模式</w:t>
      </w:r>
      <w:bookmarkEnd w:id="132"/>
    </w:p>
    <w:p w:rsidR="00343D8E" w:rsidRDefault="00343D8E" w:rsidP="00034735">
      <w:pPr>
        <w:pStyle w:val="aff1"/>
        <w:ind w:firstLine="420"/>
      </w:pPr>
      <w:r>
        <w:rPr>
          <w:rFonts w:hint="eastAsia"/>
        </w:rPr>
        <w:t>统筹管理、专业细分、一站式服务</w:t>
      </w:r>
    </w:p>
    <w:p w:rsidR="00343D8E" w:rsidRDefault="00343D8E" w:rsidP="00034735">
      <w:pPr>
        <w:pStyle w:val="aff1"/>
        <w:ind w:firstLine="420"/>
      </w:pPr>
      <w:r>
        <w:rPr>
          <w:rFonts w:hint="eastAsia"/>
        </w:rPr>
        <w:t>（一）统筹管理</w:t>
      </w:r>
    </w:p>
    <w:p w:rsidR="00343D8E" w:rsidRDefault="00343D8E" w:rsidP="00034735">
      <w:pPr>
        <w:pStyle w:val="aff1"/>
        <w:ind w:firstLine="420"/>
      </w:pPr>
      <w:r>
        <w:rPr>
          <w:rFonts w:hint="eastAsia"/>
        </w:rPr>
        <w:t>是我公司利用自身资源、社会资源、政府资源、客户资源进行整合，针对</w:t>
      </w:r>
      <w:r w:rsidR="00631405" w:rsidRPr="00631405">
        <w:rPr>
          <w:rFonts w:hint="eastAsia"/>
        </w:rPr>
        <w:t>沈采矿区生活及生产垃圾清运服务</w:t>
      </w:r>
      <w:r>
        <w:rPr>
          <w:rFonts w:hint="eastAsia"/>
        </w:rPr>
        <w:t>项目特点对管理服务的具体实施进行规划设计，使各种资源在我公</w:t>
      </w:r>
      <w:r>
        <w:rPr>
          <w:rFonts w:hint="eastAsia"/>
        </w:rPr>
        <w:lastRenderedPageBreak/>
        <w:t>司的有效组织、监督下规范运转。整个管理处的日常管理活动则通过公司统一的指导、监督部门进行质量控制，以保证管理处全力、尽心完成服务。</w:t>
      </w:r>
    </w:p>
    <w:p w:rsidR="00343D8E" w:rsidRDefault="00343D8E" w:rsidP="00034735">
      <w:pPr>
        <w:pStyle w:val="aff1"/>
        <w:ind w:firstLine="420"/>
      </w:pPr>
      <w:r>
        <w:rPr>
          <w:rFonts w:hint="eastAsia"/>
        </w:rPr>
        <w:t>（二）专业细分</w:t>
      </w:r>
    </w:p>
    <w:p w:rsidR="00343D8E" w:rsidRDefault="00343D8E" w:rsidP="00034735">
      <w:pPr>
        <w:pStyle w:val="aff1"/>
        <w:ind w:firstLine="420"/>
      </w:pPr>
      <w:r>
        <w:rPr>
          <w:rFonts w:hint="eastAsia"/>
        </w:rPr>
        <w:t>指我公司对接管项目的服务需求、细化专业，对整合的资源专业化，针对需求提供有针对性的服务。</w:t>
      </w:r>
    </w:p>
    <w:p w:rsidR="00343D8E" w:rsidRDefault="00343D8E" w:rsidP="00034735">
      <w:pPr>
        <w:pStyle w:val="aff1"/>
        <w:ind w:firstLine="420"/>
      </w:pPr>
      <w:r>
        <w:rPr>
          <w:rFonts w:hint="eastAsia"/>
        </w:rPr>
        <w:t>（三）一站式服务</w:t>
      </w:r>
    </w:p>
    <w:p w:rsidR="00343D8E" w:rsidRDefault="00343D8E" w:rsidP="00034735">
      <w:pPr>
        <w:pStyle w:val="aff1"/>
        <w:ind w:firstLine="420"/>
      </w:pPr>
      <w:r>
        <w:rPr>
          <w:rFonts w:hint="eastAsia"/>
        </w:rPr>
        <w:t>针对项目服务的系统性和服务的专业细分，建立以项目管理处为核心的管理服务体系。项目管理处是指挥调度中心及信息枢纽，进行有效组织、处理、回访。</w:t>
      </w:r>
    </w:p>
    <w:p w:rsidR="00343D8E" w:rsidRDefault="00343D8E" w:rsidP="00034735">
      <w:pPr>
        <w:pStyle w:val="aff1"/>
        <w:ind w:firstLine="420"/>
      </w:pPr>
      <w:bookmarkStart w:id="133" w:name="_Toc29839"/>
      <w:r>
        <w:rPr>
          <w:rFonts w:hint="eastAsia"/>
        </w:rPr>
        <w:t>组织架构</w:t>
      </w:r>
      <w:bookmarkEnd w:id="133"/>
    </w:p>
    <w:p w:rsidR="00343D8E" w:rsidRDefault="00343D8E" w:rsidP="00034735">
      <w:pPr>
        <w:pStyle w:val="aff1"/>
        <w:ind w:firstLine="420"/>
      </w:pPr>
      <w:r>
        <w:rPr>
          <w:rFonts w:hint="eastAsia"/>
        </w:rPr>
        <w:t>组织机构的设置原则是精干高效，一专多能，在充分了解生活垃圾转运项目特点的基础上，根我公司设置</w:t>
      </w:r>
      <w:r w:rsidR="00631405" w:rsidRPr="00631405">
        <w:rPr>
          <w:rFonts w:hint="eastAsia"/>
        </w:rPr>
        <w:t>沈采矿区生活及生产垃圾清运服务</w:t>
      </w:r>
      <w:r>
        <w:rPr>
          <w:rFonts w:hint="eastAsia"/>
        </w:rPr>
        <w:t>项目管理处。项目经理、管理员、质检员、安全员、班组长等管理人员配备齐全到位，项目经理从事工作*年以上，项目管理事项明确，严格执行企业规范的管理。</w:t>
      </w:r>
    </w:p>
    <w:p w:rsidR="00343D8E" w:rsidRDefault="00343D8E" w:rsidP="00034735">
      <w:pPr>
        <w:pStyle w:val="aff1"/>
        <w:ind w:firstLine="420"/>
      </w:pPr>
      <w:bookmarkStart w:id="134" w:name="_Toc5262"/>
      <w:r>
        <w:rPr>
          <w:rFonts w:hint="eastAsia"/>
        </w:rPr>
        <w:t>内部运行机制</w:t>
      </w:r>
      <w:bookmarkEnd w:id="134"/>
    </w:p>
    <w:p w:rsidR="00343D8E" w:rsidRDefault="00343D8E" w:rsidP="00034735">
      <w:pPr>
        <w:pStyle w:val="aff1"/>
        <w:ind w:firstLine="420"/>
      </w:pPr>
      <w:r>
        <w:rPr>
          <w:rFonts w:hint="eastAsia"/>
        </w:rPr>
        <w:t>（一）推行目标责任管理机制</w:t>
      </w:r>
    </w:p>
    <w:p w:rsidR="00343D8E" w:rsidRDefault="00343D8E" w:rsidP="00034735">
      <w:pPr>
        <w:pStyle w:val="aff1"/>
        <w:ind w:firstLine="420"/>
      </w:pPr>
      <w:r>
        <w:rPr>
          <w:rFonts w:hint="eastAsia"/>
        </w:rPr>
        <w:t>目标管理责任制就是将管辖项目的管理目标、经营目标、竞争性目标以量化形式作为重要职责交托给管理处的领导集体，并赋予相应的权力，承担相应责任的一种管理方式。我公司结合多年的运用经验，将其与先进的BSC管理工具、严密的计划管理以及全新的绩效管理回顾方案重新融合，形成了指标责任控制与运行控制结合的新目标责任管理机制。</w:t>
      </w:r>
    </w:p>
    <w:p w:rsidR="00343D8E" w:rsidRDefault="00343D8E" w:rsidP="00034735">
      <w:pPr>
        <w:pStyle w:val="aff1"/>
        <w:ind w:firstLine="420"/>
      </w:pPr>
      <w:r>
        <w:rPr>
          <w:rFonts w:hint="eastAsia"/>
        </w:rPr>
        <w:t>这种管理极大加强了对达成指标过程中的运行管理的控制力度，完成指标必经的每个工作节点各级领导都有责任与下属一起对工作进行回顾，指导、与改进分析，由此完成了从结果控制到过程控制的转变，使目标责任不仅能明确分解到各部、班组、员工，还能按点、按时全部以可考核的量化指标与行动方案形式体现，做到管理重点不遗漏，管理问题不隐瞒、管理责任不推脱，拓展了管理控制的广度与深度。</w:t>
      </w:r>
    </w:p>
    <w:p w:rsidR="00343D8E" w:rsidRDefault="00343D8E" w:rsidP="00034735">
      <w:pPr>
        <w:pStyle w:val="aff1"/>
        <w:ind w:firstLine="420"/>
      </w:pPr>
      <w:r>
        <w:rPr>
          <w:rFonts w:hint="eastAsia"/>
        </w:rPr>
        <w:t>（二）激励机制</w:t>
      </w:r>
    </w:p>
    <w:p w:rsidR="00343D8E" w:rsidRDefault="00343D8E" w:rsidP="00034735">
      <w:pPr>
        <w:pStyle w:val="aff1"/>
        <w:ind w:firstLine="420"/>
      </w:pPr>
      <w:r>
        <w:rPr>
          <w:rFonts w:hint="eastAsia"/>
        </w:rPr>
        <w:t>激励机制主要通过周密的计划，目标管理和借助良好的组织结构所明确的职责，把努力——成绩——报酬——满足这一连锁关系结合到整个的管理系统中去，实现对内调节改造、对外适应拓展的功效。</w:t>
      </w:r>
    </w:p>
    <w:p w:rsidR="00343D8E" w:rsidRDefault="00343D8E" w:rsidP="00034735">
      <w:pPr>
        <w:pStyle w:val="aff1"/>
        <w:ind w:firstLine="420"/>
      </w:pPr>
      <w:r>
        <w:rPr>
          <w:rFonts w:hint="eastAsia"/>
        </w:rPr>
        <w:t>1.思想道德教育</w:t>
      </w:r>
    </w:p>
    <w:p w:rsidR="00343D8E" w:rsidRDefault="00343D8E" w:rsidP="00034735">
      <w:pPr>
        <w:pStyle w:val="aff1"/>
        <w:ind w:firstLine="420"/>
      </w:pPr>
      <w:r>
        <w:rPr>
          <w:rFonts w:hint="eastAsia"/>
        </w:rPr>
        <w:t>通过培训教育有效地提高员工的思想素质、政治素质、道德素质，建设一支有理想、有道德、有文化、守纪律的员工队伍。提高员工对所担负责任的认识，员工能正确地对待自己和组织的每个成员。毫无保留地支持各级管理人员，共同努力实现目标。</w:t>
      </w:r>
    </w:p>
    <w:p w:rsidR="00343D8E" w:rsidRDefault="00343D8E" w:rsidP="00034735">
      <w:pPr>
        <w:pStyle w:val="aff1"/>
        <w:ind w:firstLine="420"/>
      </w:pPr>
      <w:r>
        <w:rPr>
          <w:rFonts w:hint="eastAsia"/>
        </w:rPr>
        <w:lastRenderedPageBreak/>
        <w:t>2.奖励</w:t>
      </w:r>
    </w:p>
    <w:p w:rsidR="00343D8E" w:rsidRDefault="00343D8E" w:rsidP="00034735">
      <w:pPr>
        <w:pStyle w:val="aff1"/>
        <w:ind w:firstLine="420"/>
      </w:pPr>
      <w:r>
        <w:rPr>
          <w:rFonts w:hint="eastAsia"/>
        </w:rPr>
        <w:t>按岗位责任制和工作目标责任制，对员工在工作中取得的成效予以必要的物质奖励和精神奖励。在奖励机制中不断地对奖励方式创新，新颖的刺激和变化的刺激比重复的相同的刺激所产生的激励力量大。我们要把奖励尤其是精神奖励通过一定的形式使其家属分享荣誉。在奖励的同时，建立完善的惩罚手段予以辅助。</w:t>
      </w:r>
    </w:p>
    <w:p w:rsidR="00343D8E" w:rsidRDefault="00343D8E" w:rsidP="00034735">
      <w:pPr>
        <w:pStyle w:val="aff1"/>
        <w:ind w:firstLine="420"/>
      </w:pPr>
      <w:r>
        <w:rPr>
          <w:rFonts w:hint="eastAsia"/>
        </w:rPr>
        <w:t>3.职工参与管理</w:t>
      </w:r>
    </w:p>
    <w:p w:rsidR="00343D8E" w:rsidRDefault="00343D8E" w:rsidP="00034735">
      <w:pPr>
        <w:pStyle w:val="aff1"/>
        <w:ind w:firstLine="420"/>
      </w:pPr>
      <w:r>
        <w:rPr>
          <w:rFonts w:hint="eastAsia"/>
        </w:rPr>
        <w:t>使员工体验出自己的利益与管理处的生存和发展密切相关而产生强烈的责任感。</w:t>
      </w:r>
    </w:p>
    <w:p w:rsidR="00343D8E" w:rsidRDefault="00343D8E" w:rsidP="00034735">
      <w:pPr>
        <w:pStyle w:val="aff1"/>
        <w:ind w:firstLine="420"/>
      </w:pPr>
      <w:r>
        <w:rPr>
          <w:rFonts w:hint="eastAsia"/>
        </w:rPr>
        <w:t>4.工作丰富化</w:t>
      </w:r>
    </w:p>
    <w:p w:rsidR="00343D8E" w:rsidRDefault="00343D8E" w:rsidP="00034735">
      <w:pPr>
        <w:pStyle w:val="aff1"/>
        <w:ind w:firstLine="420"/>
      </w:pPr>
      <w:r>
        <w:rPr>
          <w:rFonts w:hint="eastAsia"/>
        </w:rPr>
        <w:t>不断地给职工创造具有挑战性和成就感的机遇。</w:t>
      </w:r>
    </w:p>
    <w:p w:rsidR="00343D8E" w:rsidRDefault="00343D8E" w:rsidP="00034735">
      <w:pPr>
        <w:pStyle w:val="aff1"/>
        <w:ind w:firstLine="420"/>
      </w:pPr>
      <w:r>
        <w:rPr>
          <w:rFonts w:hint="eastAsia"/>
        </w:rPr>
        <w:t>（三）监督机制</w:t>
      </w:r>
    </w:p>
    <w:p w:rsidR="00343D8E" w:rsidRDefault="00343D8E" w:rsidP="00034735">
      <w:pPr>
        <w:pStyle w:val="aff1"/>
        <w:ind w:firstLine="420"/>
      </w:pPr>
      <w:r>
        <w:rPr>
          <w:rFonts w:hint="eastAsia"/>
        </w:rPr>
        <w:t>监督机制包括实现政府和业主对项目管理活动的监察和督导以及项目部各职能系统的相互制约和监督。</w:t>
      </w:r>
    </w:p>
    <w:p w:rsidR="00343D8E" w:rsidRDefault="00343D8E" w:rsidP="00034735">
      <w:pPr>
        <w:pStyle w:val="aff1"/>
        <w:ind w:firstLine="420"/>
      </w:pPr>
      <w:r>
        <w:rPr>
          <w:rFonts w:hint="eastAsia"/>
        </w:rPr>
        <w:t>1.项目部组织行为及所有内、外部管理制度合乎法规、政策要求，并接受政府和业主的监督；</w:t>
      </w:r>
    </w:p>
    <w:p w:rsidR="00343D8E" w:rsidRDefault="00343D8E" w:rsidP="00034735">
      <w:pPr>
        <w:pStyle w:val="aff1"/>
        <w:ind w:firstLine="420"/>
      </w:pPr>
      <w:r>
        <w:rPr>
          <w:rFonts w:hint="eastAsia"/>
        </w:rPr>
        <w:t>2.履行委托合同中所规定的权利和义务，接受业主的监督；</w:t>
      </w:r>
    </w:p>
    <w:p w:rsidR="00343D8E" w:rsidRDefault="00343D8E" w:rsidP="00034735">
      <w:pPr>
        <w:pStyle w:val="aff1"/>
        <w:ind w:firstLine="420"/>
      </w:pPr>
      <w:r>
        <w:rPr>
          <w:rFonts w:hint="eastAsia"/>
        </w:rPr>
        <w:t>3.项目部质量管理部门作为质量监管中心，履行对各部门工作的监督职能，运用内部质量审核、质量大检查、管理评审手段，达到持续改进工作质量、完善管理之目的。</w:t>
      </w:r>
    </w:p>
    <w:p w:rsidR="00343D8E" w:rsidRDefault="00343D8E" w:rsidP="00034735">
      <w:pPr>
        <w:pStyle w:val="aff1"/>
        <w:ind w:firstLine="420"/>
      </w:pPr>
      <w:r>
        <w:rPr>
          <w:rFonts w:hint="eastAsia"/>
        </w:rPr>
        <w:t>（四）自我约束机制</w:t>
      </w:r>
    </w:p>
    <w:p w:rsidR="00343D8E" w:rsidRDefault="00343D8E" w:rsidP="00034735">
      <w:pPr>
        <w:pStyle w:val="aff1"/>
        <w:ind w:firstLine="420"/>
      </w:pPr>
      <w:r>
        <w:rPr>
          <w:rFonts w:hint="eastAsia"/>
        </w:rPr>
        <w:t>1.执行行业道德规范和自律标准；</w:t>
      </w:r>
    </w:p>
    <w:p w:rsidR="00343D8E" w:rsidRDefault="00343D8E" w:rsidP="00034735">
      <w:pPr>
        <w:pStyle w:val="aff1"/>
        <w:ind w:firstLine="420"/>
      </w:pPr>
      <w:r>
        <w:rPr>
          <w:rFonts w:hint="eastAsia"/>
        </w:rPr>
        <w:t>2.全体员工遵循员工守则规定；</w:t>
      </w:r>
    </w:p>
    <w:p w:rsidR="00343D8E" w:rsidRDefault="00343D8E" w:rsidP="00034735">
      <w:pPr>
        <w:pStyle w:val="aff1"/>
        <w:ind w:firstLine="420"/>
      </w:pPr>
      <w:r>
        <w:rPr>
          <w:rFonts w:hint="eastAsia"/>
        </w:rPr>
        <w:t>3.高度重视意见征询工作，对发现问题彻底跟踪、解决。</w:t>
      </w:r>
    </w:p>
    <w:p w:rsidR="00343D8E" w:rsidRDefault="00343D8E" w:rsidP="00034735">
      <w:pPr>
        <w:pStyle w:val="aff1"/>
        <w:ind w:firstLine="420"/>
      </w:pPr>
      <w:r>
        <w:rPr>
          <w:rFonts w:hint="eastAsia"/>
        </w:rPr>
        <w:t>（五）信息反馈和处理机制</w:t>
      </w:r>
    </w:p>
    <w:p w:rsidR="00343D8E" w:rsidRDefault="00343D8E" w:rsidP="00034735">
      <w:pPr>
        <w:pStyle w:val="aff1"/>
        <w:ind w:firstLine="420"/>
      </w:pPr>
      <w:r>
        <w:rPr>
          <w:rFonts w:hint="eastAsia"/>
        </w:rPr>
        <w:t>根据作业量的动态变化或主管部门安排的紧急任务来及时调整作业方式；根据群众意见或建议来调整作业方式、方法；考核过程中发现质量问题及时整改；通过《保洁质量征询表》来主动征询意见等。</w:t>
      </w:r>
    </w:p>
    <w:p w:rsidR="00343D8E" w:rsidRDefault="00343D8E" w:rsidP="00034735">
      <w:pPr>
        <w:pStyle w:val="aff1"/>
        <w:ind w:firstLine="420"/>
      </w:pPr>
      <w:r>
        <w:rPr>
          <w:rFonts w:hint="eastAsia"/>
        </w:rPr>
        <w:t>我公司通过上述管理机制贯彻实施，在职工中形成一种自愿接受监督、自觉处理问题、自我约束行为的工作心态，从而在管理机制上保障作业的质量。</w:t>
      </w:r>
    </w:p>
    <w:p w:rsidR="00343D8E" w:rsidRDefault="00343D8E" w:rsidP="00343D8E">
      <w:pPr>
        <w:pStyle w:val="5"/>
      </w:pPr>
      <w:bookmarkStart w:id="135" w:name="_Toc15462"/>
      <w:bookmarkStart w:id="136" w:name="_Toc19302"/>
      <w:bookmarkStart w:id="137" w:name="_Toc20198"/>
      <w:bookmarkStart w:id="138" w:name="_Toc269"/>
      <w:bookmarkStart w:id="139" w:name="_Toc9897"/>
      <w:r>
        <w:rPr>
          <w:rFonts w:hint="eastAsia"/>
        </w:rPr>
        <w:t>生活垃圾处理原则</w:t>
      </w:r>
      <w:bookmarkEnd w:id="135"/>
      <w:bookmarkEnd w:id="136"/>
      <w:bookmarkEnd w:id="137"/>
      <w:bookmarkEnd w:id="138"/>
    </w:p>
    <w:p w:rsidR="00343D8E" w:rsidRDefault="00343D8E" w:rsidP="00034735">
      <w:pPr>
        <w:pStyle w:val="aff1"/>
        <w:ind w:firstLine="420"/>
      </w:pPr>
      <w:r>
        <w:rPr>
          <w:rFonts w:hint="eastAsia"/>
        </w:rPr>
        <w:t>对于固体废弃物，总的处理原则和要求是无害化、减量化和资源化，但对不同的固体废弃物具体处理的原则、要求有所不同。生活垃圾对环境的影响既不同于建筑垃圾、燃煤锅炉等污染性小的固体废弃物，又不同于医疗垃圾等危害性很强的固体废弃物，它的危害性介乎其间。</w:t>
      </w:r>
    </w:p>
    <w:p w:rsidR="00343D8E" w:rsidRDefault="00343D8E" w:rsidP="00034735">
      <w:pPr>
        <w:pStyle w:val="aff1"/>
        <w:ind w:firstLine="420"/>
      </w:pPr>
      <w:bookmarkStart w:id="140" w:name="_Toc23160"/>
      <w:r>
        <w:rPr>
          <w:rFonts w:hint="eastAsia"/>
        </w:rPr>
        <w:lastRenderedPageBreak/>
        <w:t>无害化</w:t>
      </w:r>
      <w:bookmarkEnd w:id="140"/>
    </w:p>
    <w:p w:rsidR="00343D8E" w:rsidRDefault="00343D8E" w:rsidP="00034735">
      <w:pPr>
        <w:pStyle w:val="aff1"/>
        <w:ind w:firstLine="420"/>
      </w:pPr>
      <w:r>
        <w:rPr>
          <w:rFonts w:hint="eastAsia"/>
        </w:rPr>
        <w:t>无害化是指已产生又无法或暂时尚不能综合利用的固体废物，经过物理、化学或生物的方法，进行对环境无害或低危害的安全处理、处置，达到废物的消毒、解毒或稳定化。</w:t>
      </w:r>
    </w:p>
    <w:p w:rsidR="00343D8E" w:rsidRDefault="00343D8E" w:rsidP="00034735">
      <w:pPr>
        <w:pStyle w:val="aff1"/>
        <w:ind w:firstLine="420"/>
      </w:pPr>
      <w:r>
        <w:rPr>
          <w:rFonts w:hint="eastAsia"/>
        </w:rPr>
        <w:t>“无害化”处理的基本任务是将固体废物通过工程处理，达到不损害人体健康，不污染自然环境（包括原生环境和次生环境）的目的。</w:t>
      </w:r>
    </w:p>
    <w:p w:rsidR="00343D8E" w:rsidRDefault="00343D8E" w:rsidP="00034735">
      <w:pPr>
        <w:pStyle w:val="aff1"/>
        <w:ind w:firstLine="420"/>
      </w:pPr>
      <w:r>
        <w:rPr>
          <w:rFonts w:hint="eastAsia"/>
        </w:rPr>
        <w:t>对生活垃圾而言，所谓无害化，有两个方面的含义：一是确保生活垃圾在收集、运输和处理过程中不会通过空气、水体和食品损害人们的健康，包括病菌和垃圾中的有毒有害成份不进入人体；二是确保生活垃圾收集、运输、处理，尤其是终极处置后不会对环境造成超过其自洁能力的污染。简而言之，无害化要求不对人体和环境造成有害影响。</w:t>
      </w:r>
    </w:p>
    <w:p w:rsidR="00343D8E" w:rsidRDefault="00343D8E" w:rsidP="00034735">
      <w:pPr>
        <w:pStyle w:val="aff1"/>
        <w:ind w:firstLine="420"/>
      </w:pPr>
      <w:bookmarkStart w:id="141" w:name="_Toc2336"/>
      <w:r>
        <w:rPr>
          <w:rFonts w:hint="eastAsia"/>
        </w:rPr>
        <w:t>减量化</w:t>
      </w:r>
      <w:bookmarkEnd w:id="141"/>
    </w:p>
    <w:p w:rsidR="00343D8E" w:rsidRDefault="00343D8E" w:rsidP="00034735">
      <w:pPr>
        <w:pStyle w:val="aff1"/>
        <w:ind w:firstLine="420"/>
      </w:pPr>
      <w:r>
        <w:rPr>
          <w:rFonts w:hint="eastAsia"/>
        </w:rPr>
        <w:t>减量化就是通过某种手段减少固体废物的产生量和排放量。实现此目标可从以下两个方面着手：</w:t>
      </w:r>
    </w:p>
    <w:p w:rsidR="00343D8E" w:rsidRDefault="00343D8E" w:rsidP="00034735">
      <w:pPr>
        <w:pStyle w:val="aff1"/>
        <w:ind w:firstLine="420"/>
      </w:pPr>
      <w:r>
        <w:rPr>
          <w:rFonts w:hint="eastAsia"/>
        </w:rPr>
        <w:t>1.从“源头”开始治理，目前固体废物的排放量十分巨大，目前中国每年工业固体废物排放量为10亿吨以上，城市垃圾年产生量在1.5亿吨以上。采用“绿色技术”和“清洁生产工艺”，合理地利用资源，最大限度地减少产生和排放固体废物。从“源头”上直接减少或减轻固体废物对环境的污染和人体健康的危害，最大限度地全面合理开发和利用资源。</w:t>
      </w:r>
    </w:p>
    <w:p w:rsidR="00343D8E" w:rsidRDefault="00343D8E" w:rsidP="00034735">
      <w:pPr>
        <w:pStyle w:val="aff1"/>
        <w:ind w:firstLine="420"/>
      </w:pPr>
      <w:r>
        <w:rPr>
          <w:rFonts w:hint="eastAsia"/>
        </w:rPr>
        <w:t>2.改变粗放经营发展模式，就企业而言，应改善粗放经营的发展模式，鼓励和支持开展清洁生产，开发和推广先进的生产技术和设备，遵循“循环经济”的思想，充分合理地利用资源。</w:t>
      </w:r>
    </w:p>
    <w:p w:rsidR="00343D8E" w:rsidRDefault="00343D8E" w:rsidP="00034735">
      <w:pPr>
        <w:pStyle w:val="aff1"/>
        <w:ind w:firstLine="420"/>
      </w:pPr>
      <w:r>
        <w:rPr>
          <w:rFonts w:hint="eastAsia"/>
        </w:rPr>
        <w:t>生活垃圾的减量化，主要的内容是减容化，即通过工程处理使其容积减小。但生活垃圾的容重较小，大约为0.3～0.5t/m3，一个日产千吨生活垃圾的城市，其垃圾容积每天可达3000m3，一年则有100万m3，数量惊人，通过工程处理可以不同程度地减小其容积。</w:t>
      </w:r>
    </w:p>
    <w:p w:rsidR="00343D8E" w:rsidRDefault="00343D8E" w:rsidP="00034735">
      <w:pPr>
        <w:pStyle w:val="aff1"/>
        <w:ind w:firstLine="420"/>
      </w:pPr>
      <w:bookmarkStart w:id="142" w:name="_Toc5569"/>
      <w:r>
        <w:rPr>
          <w:rFonts w:hint="eastAsia"/>
        </w:rPr>
        <w:t>资源化</w:t>
      </w:r>
      <w:bookmarkEnd w:id="142"/>
    </w:p>
    <w:p w:rsidR="00343D8E" w:rsidRDefault="00343D8E" w:rsidP="00034735">
      <w:pPr>
        <w:pStyle w:val="aff1"/>
        <w:ind w:firstLine="420"/>
      </w:pPr>
      <w:r>
        <w:rPr>
          <w:rFonts w:hint="eastAsia"/>
        </w:rPr>
        <w:t>资源化是指采取管理的和工艺的措施从固体废物中回收有用的物质和能源，创造经济价值的广泛的技术方法。</w:t>
      </w:r>
    </w:p>
    <w:p w:rsidR="00343D8E" w:rsidRDefault="00343D8E" w:rsidP="00034735">
      <w:pPr>
        <w:pStyle w:val="aff1"/>
        <w:ind w:firstLine="420"/>
      </w:pPr>
      <w:r>
        <w:rPr>
          <w:rFonts w:hint="eastAsia"/>
        </w:rPr>
        <w:t>固体废物“资源化”是固体废物的主要归宿。资源化的概念包括以下三个范畴：一是物质回收：即处理废物并从中回收指定的二次物质。如纸张、玻璃、金属等。二是物质转换：即利用废物制取新形态的物质。如利用炉渣生产水泥和建筑材料，利用废橡胶生产辅路材料，有机垃圾生产堆肥等。三是能量转换：即从废物处理中回收能量，作为热能和电能。如通过有机废物的焚烧处理回收热量，进而发电；通过热解技术，生产工业或民用燃料；利用垃圾厌氧消化产生沼气，作为能源向居民和企业供热或供电。</w:t>
      </w:r>
    </w:p>
    <w:p w:rsidR="00343D8E" w:rsidRDefault="00343D8E" w:rsidP="00034735">
      <w:pPr>
        <w:pStyle w:val="aff1"/>
        <w:ind w:firstLine="420"/>
      </w:pPr>
      <w:r>
        <w:rPr>
          <w:rFonts w:hint="eastAsia"/>
        </w:rPr>
        <w:lastRenderedPageBreak/>
        <w:t>生活垃圾的资源化手段有三类：一是通过分类收集和分先回收其中的纸制品、人工高聚物、金属等；二是利用生物质制肥；三是通过热处置回收热量进行供热、制冷和发电。我国生活垃圾没有分类收集，成分复杂，可供利用的物质并不多且不易有效分离，因此，分类回收和堆肥都缺乏经济效益。垃圾通过焚烧回收热能发电，对于分类收集的要求不高，不失为一种垃圾资源化的好方式。</w:t>
      </w:r>
    </w:p>
    <w:p w:rsidR="00343D8E" w:rsidRDefault="00343D8E" w:rsidP="00034735">
      <w:pPr>
        <w:pStyle w:val="aff1"/>
        <w:ind w:firstLine="420"/>
      </w:pPr>
      <w:r>
        <w:rPr>
          <w:rFonts w:hint="eastAsia"/>
        </w:rPr>
        <w:t>简而言之，对固体废物的处理要求按无害化、减量化、资源化的原则进行，其中无害化是首要而基本的要求，在无害化的前提下尽可能地对固体废物进行减容减量，并在一定条件下利用固体废物中的可利用资源。此外，上述三化的处理原则中，无害化还应附带稳定性的要求，即无害化处理后的固体废物（或其转化产物）应是稳定的，不会因时间、环境的变化对人类和环境产生有害影响。</w:t>
      </w:r>
    </w:p>
    <w:p w:rsidR="00343D8E" w:rsidRDefault="00343D8E" w:rsidP="00343D8E">
      <w:pPr>
        <w:ind w:firstLine="560"/>
        <w:rPr>
          <w:lang w:eastAsia="zh-CN"/>
        </w:rPr>
      </w:pPr>
      <w:bookmarkStart w:id="143" w:name="_Toc20430"/>
    </w:p>
    <w:p w:rsidR="00343D8E" w:rsidRDefault="00343D8E" w:rsidP="00343D8E">
      <w:pPr>
        <w:pStyle w:val="5"/>
      </w:pPr>
      <w:bookmarkStart w:id="144" w:name="_Toc5703"/>
      <w:bookmarkStart w:id="145" w:name="_Toc23705"/>
      <w:r>
        <w:rPr>
          <w:rFonts w:hint="eastAsia"/>
        </w:rPr>
        <w:t>工作计划</w:t>
      </w:r>
      <w:bookmarkEnd w:id="139"/>
      <w:bookmarkEnd w:id="143"/>
      <w:bookmarkEnd w:id="144"/>
      <w:bookmarkEnd w:id="145"/>
    </w:p>
    <w:tbl>
      <w:tblPr>
        <w:tblStyle w:val="Table"/>
        <w:tblW w:w="5000" w:type="pct"/>
        <w:jc w:val="center"/>
        <w:tblInd w:w="0" w:type="dxa"/>
        <w:tblLook w:val="0000" w:firstRow="0" w:lastRow="0" w:firstColumn="0" w:lastColumn="0" w:noHBand="0" w:noVBand="0"/>
      </w:tblPr>
      <w:tblGrid>
        <w:gridCol w:w="793"/>
        <w:gridCol w:w="2060"/>
        <w:gridCol w:w="2938"/>
        <w:gridCol w:w="1971"/>
        <w:gridCol w:w="533"/>
      </w:tblGrid>
      <w:tr w:rsidR="00343D8E" w:rsidTr="0035495F">
        <w:trPr>
          <w:jc w:val="center"/>
        </w:trPr>
        <w:tc>
          <w:tcPr>
            <w:tcW w:w="478"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bookmarkStart w:id="146" w:name="_Toc5182"/>
            <w:r>
              <w:rPr>
                <w:rFonts w:ascii="宋体" w:hAnsi="宋体" w:cs="宋体" w:hint="eastAsia"/>
                <w:szCs w:val="28"/>
              </w:rPr>
              <w:t>序号</w:t>
            </w:r>
          </w:p>
        </w:tc>
        <w:tc>
          <w:tcPr>
            <w:tcW w:w="1242"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工作计划</w:t>
            </w:r>
          </w:p>
        </w:tc>
        <w:tc>
          <w:tcPr>
            <w:tcW w:w="1771"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计划要点</w:t>
            </w:r>
          </w:p>
        </w:tc>
        <w:tc>
          <w:tcPr>
            <w:tcW w:w="1188"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实施时间</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备注</w:t>
            </w:r>
          </w:p>
        </w:tc>
      </w:tr>
      <w:tr w:rsidR="00343D8E" w:rsidTr="0035495F">
        <w:trPr>
          <w:jc w:val="center"/>
        </w:trPr>
        <w:tc>
          <w:tcPr>
            <w:tcW w:w="478"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1</w:t>
            </w:r>
          </w:p>
        </w:tc>
        <w:tc>
          <w:tcPr>
            <w:tcW w:w="1242"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拟定项目服务方案</w:t>
            </w:r>
          </w:p>
        </w:tc>
        <w:tc>
          <w:tcPr>
            <w:tcW w:w="1771"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根据招标文件制定</w:t>
            </w:r>
          </w:p>
        </w:tc>
        <w:tc>
          <w:tcPr>
            <w:tcW w:w="1188" w:type="pct"/>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 xml:space="preserve">   年  月 日</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ind w:firstLine="560"/>
              <w:jc w:val="center"/>
              <w:rPr>
                <w:rFonts w:ascii="宋体" w:hAnsi="宋体" w:cs="宋体"/>
                <w:szCs w:val="28"/>
              </w:rPr>
            </w:pPr>
          </w:p>
        </w:tc>
      </w:tr>
      <w:tr w:rsidR="00343D8E" w:rsidTr="0035495F">
        <w:trPr>
          <w:jc w:val="center"/>
        </w:trPr>
        <w:tc>
          <w:tcPr>
            <w:tcW w:w="478"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2</w:t>
            </w:r>
          </w:p>
        </w:tc>
        <w:tc>
          <w:tcPr>
            <w:tcW w:w="1242"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签订《服务合同》</w:t>
            </w:r>
          </w:p>
        </w:tc>
        <w:tc>
          <w:tcPr>
            <w:tcW w:w="1771"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根据招标文件提供要点和格式，双方进行商谈</w:t>
            </w:r>
          </w:p>
        </w:tc>
        <w:tc>
          <w:tcPr>
            <w:tcW w:w="1188" w:type="pct"/>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 xml:space="preserve">  年  月 日</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ind w:firstLine="560"/>
              <w:jc w:val="center"/>
              <w:rPr>
                <w:rFonts w:ascii="宋体" w:hAnsi="宋体" w:cs="宋体"/>
                <w:szCs w:val="28"/>
              </w:rPr>
            </w:pPr>
          </w:p>
        </w:tc>
      </w:tr>
      <w:tr w:rsidR="00343D8E" w:rsidTr="0035495F">
        <w:trPr>
          <w:jc w:val="center"/>
        </w:trPr>
        <w:tc>
          <w:tcPr>
            <w:tcW w:w="478"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3</w:t>
            </w:r>
          </w:p>
        </w:tc>
        <w:tc>
          <w:tcPr>
            <w:tcW w:w="1242"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人员派遣</w:t>
            </w:r>
          </w:p>
        </w:tc>
        <w:tc>
          <w:tcPr>
            <w:tcW w:w="1771"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公司派遣骨干小组进驻</w:t>
            </w:r>
          </w:p>
        </w:tc>
        <w:tc>
          <w:tcPr>
            <w:tcW w:w="1188" w:type="pct"/>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 xml:space="preserve">  年  月 日</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ind w:firstLine="560"/>
              <w:jc w:val="center"/>
              <w:rPr>
                <w:rFonts w:ascii="宋体" w:hAnsi="宋体" w:cs="宋体"/>
                <w:szCs w:val="28"/>
              </w:rPr>
            </w:pPr>
          </w:p>
        </w:tc>
      </w:tr>
      <w:tr w:rsidR="00343D8E" w:rsidTr="0035495F">
        <w:trPr>
          <w:jc w:val="center"/>
        </w:trPr>
        <w:tc>
          <w:tcPr>
            <w:tcW w:w="478"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4</w:t>
            </w:r>
          </w:p>
        </w:tc>
        <w:tc>
          <w:tcPr>
            <w:tcW w:w="1242"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现场熟悉</w:t>
            </w:r>
          </w:p>
        </w:tc>
        <w:tc>
          <w:tcPr>
            <w:tcW w:w="1771" w:type="pct"/>
            <w:tcBorders>
              <w:top w:val="single" w:sz="4" w:space="0" w:color="auto"/>
              <w:left w:val="single" w:sz="4" w:space="0" w:color="auto"/>
              <w:bottom w:val="single" w:sz="4" w:space="0" w:color="auto"/>
              <w:right w:val="single" w:sz="4" w:space="0" w:color="auto"/>
            </w:tcBorders>
          </w:tcPr>
          <w:p w:rsidR="00343D8E" w:rsidRDefault="00343D8E" w:rsidP="00343D8E">
            <w:pPr>
              <w:jc w:val="center"/>
              <w:rPr>
                <w:rFonts w:ascii="宋体" w:hAnsi="宋体" w:cs="宋体"/>
                <w:szCs w:val="28"/>
              </w:rPr>
            </w:pPr>
            <w:r>
              <w:rPr>
                <w:rFonts w:ascii="宋体" w:hAnsi="宋体" w:cs="宋体" w:hint="eastAsia"/>
                <w:szCs w:val="28"/>
              </w:rPr>
              <w:t>根据项目服务方案的内容，熟悉项目的相关情况</w:t>
            </w:r>
          </w:p>
        </w:tc>
        <w:tc>
          <w:tcPr>
            <w:tcW w:w="1188" w:type="pct"/>
            <w:tcBorders>
              <w:top w:val="single" w:sz="4" w:space="0" w:color="auto"/>
              <w:left w:val="single" w:sz="4" w:space="0" w:color="auto"/>
              <w:bottom w:val="single" w:sz="4" w:space="0" w:color="auto"/>
              <w:right w:val="single" w:sz="4" w:space="0" w:color="auto"/>
            </w:tcBorders>
          </w:tcPr>
          <w:p w:rsidR="00343D8E" w:rsidRDefault="00343D8E" w:rsidP="00343D8E">
            <w:pPr>
              <w:rPr>
                <w:rFonts w:ascii="宋体" w:hAnsi="宋体" w:cs="宋体"/>
                <w:szCs w:val="28"/>
              </w:rPr>
            </w:pPr>
            <w:r>
              <w:rPr>
                <w:rFonts w:ascii="宋体" w:hAnsi="宋体" w:cs="宋体" w:hint="eastAsia"/>
                <w:szCs w:val="28"/>
              </w:rPr>
              <w:t xml:space="preserve">  年  月 日</w:t>
            </w:r>
          </w:p>
        </w:tc>
        <w:tc>
          <w:tcPr>
            <w:tcW w:w="0" w:type="auto"/>
            <w:tcBorders>
              <w:top w:val="single" w:sz="4" w:space="0" w:color="auto"/>
              <w:left w:val="single" w:sz="4" w:space="0" w:color="auto"/>
              <w:bottom w:val="single" w:sz="4" w:space="0" w:color="auto"/>
              <w:right w:val="single" w:sz="4" w:space="0" w:color="auto"/>
            </w:tcBorders>
          </w:tcPr>
          <w:p w:rsidR="00343D8E" w:rsidRDefault="00343D8E" w:rsidP="00343D8E">
            <w:pPr>
              <w:ind w:firstLine="560"/>
              <w:jc w:val="center"/>
              <w:rPr>
                <w:rFonts w:ascii="宋体" w:hAnsi="宋体" w:cs="宋体"/>
                <w:szCs w:val="28"/>
              </w:rPr>
            </w:pPr>
          </w:p>
        </w:tc>
      </w:tr>
    </w:tbl>
    <w:p w:rsidR="00343D8E" w:rsidRDefault="00343D8E" w:rsidP="00034735">
      <w:pPr>
        <w:pStyle w:val="aff1"/>
        <w:ind w:firstLine="420"/>
      </w:pPr>
      <w:bookmarkStart w:id="147" w:name="_Toc12608"/>
      <w:bookmarkEnd w:id="146"/>
      <w:r>
        <w:rPr>
          <w:rFonts w:hint="eastAsia"/>
        </w:rPr>
        <w:t>日常管理工作计划</w:t>
      </w:r>
      <w:bookmarkEnd w:id="147"/>
    </w:p>
    <w:p w:rsidR="00343D8E" w:rsidRDefault="00343D8E" w:rsidP="00034735">
      <w:pPr>
        <w:pStyle w:val="aff1"/>
        <w:ind w:firstLine="420"/>
      </w:pPr>
      <w:r>
        <w:rPr>
          <w:rFonts w:hint="eastAsia"/>
        </w:rPr>
        <w:t>按照</w:t>
      </w:r>
      <w:r w:rsidR="00034735" w:rsidRPr="00034735">
        <w:rPr>
          <w:rFonts w:hint="eastAsia"/>
        </w:rPr>
        <w:t>沈采矿区生活及生产垃圾清运服务</w:t>
      </w:r>
      <w:r>
        <w:rPr>
          <w:rFonts w:hint="eastAsia"/>
        </w:rPr>
        <w:t>项目方案，分别制订年度工作计划、月工作计划、专项工作计划等，按照工作计划组织、落实、跟踪检查，确保计划的有效执行和服务质量的有效保证，并形成各类数据统计报表，统计和分析工作落实、执行情况，不断持续改进各项工作。</w:t>
      </w:r>
    </w:p>
    <w:p w:rsidR="00343D8E" w:rsidRDefault="00343D8E" w:rsidP="00034735">
      <w:pPr>
        <w:pStyle w:val="aff1"/>
        <w:ind w:firstLine="420"/>
      </w:pPr>
      <w:bookmarkStart w:id="148" w:name="_Toc29867"/>
      <w:r>
        <w:rPr>
          <w:rFonts w:hint="eastAsia"/>
        </w:rPr>
        <w:t>沟通计划</w:t>
      </w:r>
      <w:bookmarkEnd w:id="148"/>
    </w:p>
    <w:p w:rsidR="00343D8E" w:rsidRDefault="00343D8E" w:rsidP="00034735">
      <w:pPr>
        <w:pStyle w:val="aff1"/>
        <w:ind w:firstLine="420"/>
      </w:pPr>
      <w:r>
        <w:rPr>
          <w:rFonts w:hint="eastAsia"/>
        </w:rPr>
        <w:t>使用人日常的有效沟通，是我公司为客户做好各项服务的前期条件之一。为此，管理处在与业主监管部门保持随时沟通和互动的基础上，还制定了定期的沟通方式和计划，使管理处能及时准确的了解客户需求，招标人能及时了解</w:t>
      </w:r>
      <w:r w:rsidR="00034735" w:rsidRPr="00034735">
        <w:rPr>
          <w:rFonts w:hint="eastAsia"/>
        </w:rPr>
        <w:t>沈采矿区生活及生产垃圾清运服务</w:t>
      </w:r>
      <w:r>
        <w:rPr>
          <w:rFonts w:hint="eastAsia"/>
        </w:rPr>
        <w:t>项目管理服务运作情况。促进有效沟通，使我公司的服务更符合客户的需求。</w:t>
      </w:r>
    </w:p>
    <w:p w:rsidR="00343D8E" w:rsidRDefault="00343D8E" w:rsidP="00343D8E">
      <w:pPr>
        <w:ind w:firstLine="560"/>
        <w:rPr>
          <w:lang w:eastAsia="zh-CN"/>
        </w:rPr>
      </w:pPr>
      <w:bookmarkStart w:id="149" w:name="_Toc9308"/>
      <w:r>
        <w:rPr>
          <w:rFonts w:hint="eastAsia"/>
          <w:lang w:eastAsia="zh-CN"/>
        </w:rPr>
        <w:t>项目筹备、接管验收期的工作计划</w:t>
      </w:r>
      <w:bookmarkEnd w:id="149"/>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1120"/>
        <w:gridCol w:w="4318"/>
        <w:gridCol w:w="1376"/>
        <w:gridCol w:w="1169"/>
      </w:tblGrid>
      <w:tr w:rsidR="00343D8E" w:rsidTr="0035495F">
        <w:trPr>
          <w:jc w:val="center"/>
        </w:trPr>
        <w:tc>
          <w:tcPr>
            <w:tcW w:w="0" w:type="auto"/>
          </w:tcPr>
          <w:p w:rsidR="00343D8E" w:rsidRDefault="00343D8E" w:rsidP="00343D8E">
            <w:pPr>
              <w:rPr>
                <w:szCs w:val="28"/>
              </w:rPr>
            </w:pPr>
            <w:r>
              <w:rPr>
                <w:rFonts w:hint="eastAsia"/>
                <w:szCs w:val="28"/>
              </w:rPr>
              <w:t>序号</w:t>
            </w:r>
          </w:p>
        </w:tc>
        <w:tc>
          <w:tcPr>
            <w:tcW w:w="0" w:type="auto"/>
          </w:tcPr>
          <w:p w:rsidR="00343D8E" w:rsidRDefault="00343D8E" w:rsidP="00343D8E">
            <w:pPr>
              <w:rPr>
                <w:szCs w:val="28"/>
              </w:rPr>
            </w:pPr>
            <w:r>
              <w:rPr>
                <w:rFonts w:hint="eastAsia"/>
                <w:szCs w:val="28"/>
              </w:rPr>
              <w:t>项目</w:t>
            </w:r>
          </w:p>
        </w:tc>
        <w:tc>
          <w:tcPr>
            <w:tcW w:w="0" w:type="auto"/>
          </w:tcPr>
          <w:p w:rsidR="00343D8E" w:rsidRDefault="00343D8E" w:rsidP="00343D8E">
            <w:pPr>
              <w:rPr>
                <w:szCs w:val="28"/>
              </w:rPr>
            </w:pPr>
            <w:r>
              <w:rPr>
                <w:rFonts w:hint="eastAsia"/>
                <w:szCs w:val="28"/>
              </w:rPr>
              <w:t>内容</w:t>
            </w:r>
          </w:p>
        </w:tc>
        <w:tc>
          <w:tcPr>
            <w:tcW w:w="0" w:type="auto"/>
          </w:tcPr>
          <w:p w:rsidR="00343D8E" w:rsidRDefault="00343D8E" w:rsidP="00343D8E">
            <w:pPr>
              <w:rPr>
                <w:szCs w:val="28"/>
              </w:rPr>
            </w:pPr>
            <w:r>
              <w:rPr>
                <w:rFonts w:hint="eastAsia"/>
                <w:szCs w:val="28"/>
              </w:rPr>
              <w:t>时间</w:t>
            </w:r>
          </w:p>
        </w:tc>
        <w:tc>
          <w:tcPr>
            <w:tcW w:w="0" w:type="auto"/>
          </w:tcPr>
          <w:p w:rsidR="00343D8E" w:rsidRDefault="00343D8E" w:rsidP="00343D8E">
            <w:pPr>
              <w:rPr>
                <w:szCs w:val="28"/>
              </w:rPr>
            </w:pPr>
            <w:r>
              <w:rPr>
                <w:rFonts w:hint="eastAsia"/>
                <w:szCs w:val="28"/>
              </w:rPr>
              <w:t>责任人</w:t>
            </w:r>
          </w:p>
        </w:tc>
      </w:tr>
      <w:tr w:rsidR="00343D8E" w:rsidTr="0035495F">
        <w:trPr>
          <w:jc w:val="center"/>
        </w:trPr>
        <w:tc>
          <w:tcPr>
            <w:tcW w:w="0" w:type="auto"/>
          </w:tcPr>
          <w:p w:rsidR="00343D8E" w:rsidRDefault="00343D8E" w:rsidP="00343D8E">
            <w:pPr>
              <w:rPr>
                <w:szCs w:val="28"/>
              </w:rPr>
            </w:pPr>
            <w:r>
              <w:rPr>
                <w:rFonts w:hint="eastAsia"/>
                <w:szCs w:val="28"/>
              </w:rPr>
              <w:lastRenderedPageBreak/>
              <w:t>1</w:t>
            </w:r>
          </w:p>
        </w:tc>
        <w:tc>
          <w:tcPr>
            <w:tcW w:w="0" w:type="auto"/>
          </w:tcPr>
          <w:p w:rsidR="00343D8E" w:rsidRDefault="00343D8E" w:rsidP="00343D8E">
            <w:pPr>
              <w:rPr>
                <w:szCs w:val="28"/>
              </w:rPr>
            </w:pPr>
            <w:r>
              <w:rPr>
                <w:rFonts w:hint="eastAsia"/>
                <w:szCs w:val="28"/>
              </w:rPr>
              <w:t>组建项目部</w:t>
            </w:r>
          </w:p>
        </w:tc>
        <w:tc>
          <w:tcPr>
            <w:tcW w:w="0" w:type="auto"/>
          </w:tcPr>
          <w:p w:rsidR="00343D8E" w:rsidRDefault="00343D8E" w:rsidP="00343D8E">
            <w:pPr>
              <w:rPr>
                <w:szCs w:val="28"/>
                <w:lang w:eastAsia="zh-CN"/>
              </w:rPr>
            </w:pPr>
            <w:r>
              <w:rPr>
                <w:szCs w:val="28"/>
                <w:lang w:eastAsia="zh-CN"/>
              </w:rPr>
              <w:t>1.</w:t>
            </w:r>
            <w:r>
              <w:rPr>
                <w:szCs w:val="28"/>
                <w:lang w:eastAsia="zh-CN"/>
              </w:rPr>
              <w:t>组建由</w:t>
            </w:r>
            <w:r>
              <w:rPr>
                <w:rFonts w:hint="eastAsia"/>
                <w:szCs w:val="28"/>
                <w:lang w:eastAsia="zh-CN"/>
              </w:rPr>
              <w:t>垃圾中转站</w:t>
            </w:r>
            <w:r>
              <w:rPr>
                <w:szCs w:val="28"/>
                <w:lang w:eastAsia="zh-CN"/>
              </w:rPr>
              <w:t>项目经理、项目主管、司机人员、</w:t>
            </w:r>
            <w:r>
              <w:rPr>
                <w:rFonts w:hint="eastAsia"/>
                <w:szCs w:val="28"/>
                <w:lang w:eastAsia="zh-CN"/>
              </w:rPr>
              <w:t>机械操作</w:t>
            </w:r>
            <w:r>
              <w:rPr>
                <w:szCs w:val="28"/>
                <w:lang w:eastAsia="zh-CN"/>
              </w:rPr>
              <w:t>人员、维护工等专业人员组成工作组。</w:t>
            </w:r>
          </w:p>
          <w:p w:rsidR="00343D8E" w:rsidRDefault="00343D8E" w:rsidP="00343D8E">
            <w:pPr>
              <w:rPr>
                <w:szCs w:val="28"/>
                <w:lang w:eastAsia="zh-CN"/>
              </w:rPr>
            </w:pPr>
            <w:r>
              <w:rPr>
                <w:szCs w:val="28"/>
                <w:lang w:eastAsia="zh-CN"/>
              </w:rPr>
              <w:t>2.</w:t>
            </w:r>
            <w:r>
              <w:rPr>
                <w:szCs w:val="28"/>
                <w:lang w:eastAsia="zh-CN"/>
              </w:rPr>
              <w:t>梳理有关问题，明确分工</w:t>
            </w:r>
            <w:r>
              <w:rPr>
                <w:rFonts w:hint="eastAsia"/>
                <w:szCs w:val="28"/>
                <w:lang w:eastAsia="zh-CN"/>
              </w:rPr>
              <w:t>；</w:t>
            </w:r>
          </w:p>
          <w:p w:rsidR="00343D8E" w:rsidRDefault="00343D8E" w:rsidP="00343D8E">
            <w:pPr>
              <w:rPr>
                <w:szCs w:val="28"/>
                <w:lang w:eastAsia="zh-CN"/>
              </w:rPr>
            </w:pPr>
            <w:r>
              <w:rPr>
                <w:szCs w:val="28"/>
                <w:lang w:eastAsia="zh-CN"/>
              </w:rPr>
              <w:t>3.</w:t>
            </w:r>
            <w:r>
              <w:rPr>
                <w:szCs w:val="28"/>
                <w:lang w:eastAsia="zh-CN"/>
              </w:rPr>
              <w:t>落实员工宿舍、办公场地。</w:t>
            </w:r>
          </w:p>
        </w:tc>
        <w:tc>
          <w:tcPr>
            <w:tcW w:w="0" w:type="auto"/>
          </w:tcPr>
          <w:p w:rsidR="00343D8E" w:rsidRDefault="00343D8E" w:rsidP="00343D8E">
            <w:pPr>
              <w:rPr>
                <w:szCs w:val="28"/>
              </w:rPr>
            </w:pPr>
            <w:r>
              <w:rPr>
                <w:szCs w:val="28"/>
              </w:rPr>
              <w:t>接到中标通第二日</w:t>
            </w:r>
          </w:p>
        </w:tc>
        <w:tc>
          <w:tcPr>
            <w:tcW w:w="0" w:type="auto"/>
          </w:tcPr>
          <w:p w:rsidR="00343D8E" w:rsidRDefault="00343D8E" w:rsidP="00343D8E">
            <w:pPr>
              <w:rPr>
                <w:szCs w:val="28"/>
              </w:rPr>
            </w:pPr>
            <w:r>
              <w:rPr>
                <w:rFonts w:hint="eastAsia"/>
                <w:szCs w:val="28"/>
              </w:rPr>
              <w:t>企业管理部</w:t>
            </w:r>
          </w:p>
        </w:tc>
      </w:tr>
      <w:tr w:rsidR="00343D8E" w:rsidTr="0035495F">
        <w:trPr>
          <w:jc w:val="center"/>
        </w:trPr>
        <w:tc>
          <w:tcPr>
            <w:tcW w:w="0" w:type="auto"/>
          </w:tcPr>
          <w:p w:rsidR="00343D8E" w:rsidRDefault="00343D8E" w:rsidP="00343D8E">
            <w:pPr>
              <w:rPr>
                <w:szCs w:val="28"/>
              </w:rPr>
            </w:pPr>
            <w:r>
              <w:rPr>
                <w:rFonts w:hint="eastAsia"/>
                <w:szCs w:val="28"/>
              </w:rPr>
              <w:t>2</w:t>
            </w:r>
          </w:p>
        </w:tc>
        <w:tc>
          <w:tcPr>
            <w:tcW w:w="0" w:type="auto"/>
          </w:tcPr>
          <w:p w:rsidR="00343D8E" w:rsidRDefault="00343D8E" w:rsidP="00343D8E">
            <w:pPr>
              <w:rPr>
                <w:szCs w:val="28"/>
              </w:rPr>
            </w:pPr>
            <w:r>
              <w:rPr>
                <w:szCs w:val="28"/>
              </w:rPr>
              <w:t>前期筹备及场地熟悉</w:t>
            </w:r>
          </w:p>
        </w:tc>
        <w:tc>
          <w:tcPr>
            <w:tcW w:w="0" w:type="auto"/>
          </w:tcPr>
          <w:p w:rsidR="00343D8E" w:rsidRDefault="00343D8E" w:rsidP="00343D8E">
            <w:pPr>
              <w:rPr>
                <w:szCs w:val="28"/>
                <w:lang w:eastAsia="zh-CN"/>
              </w:rPr>
            </w:pPr>
            <w:r>
              <w:rPr>
                <w:szCs w:val="28"/>
                <w:lang w:eastAsia="zh-CN"/>
              </w:rPr>
              <w:t>1.</w:t>
            </w:r>
            <w:r>
              <w:rPr>
                <w:szCs w:val="28"/>
                <w:lang w:eastAsia="zh-CN"/>
              </w:rPr>
              <w:t>制定进场计划</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收集各类管理相关资料</w:t>
            </w:r>
            <w:r>
              <w:rPr>
                <w:rFonts w:hint="eastAsia"/>
                <w:szCs w:val="28"/>
                <w:lang w:eastAsia="zh-CN"/>
              </w:rPr>
              <w:t>；</w:t>
            </w:r>
          </w:p>
          <w:p w:rsidR="00343D8E" w:rsidRDefault="00343D8E" w:rsidP="00343D8E">
            <w:pPr>
              <w:rPr>
                <w:szCs w:val="28"/>
              </w:rPr>
            </w:pPr>
            <w:r>
              <w:rPr>
                <w:szCs w:val="28"/>
              </w:rPr>
              <w:t>3.</w:t>
            </w:r>
            <w:r>
              <w:rPr>
                <w:szCs w:val="28"/>
              </w:rPr>
              <w:t>拟定交接方案。</w:t>
            </w:r>
          </w:p>
        </w:tc>
        <w:tc>
          <w:tcPr>
            <w:tcW w:w="0" w:type="auto"/>
          </w:tcPr>
          <w:p w:rsidR="00343D8E" w:rsidRDefault="00343D8E" w:rsidP="00343D8E">
            <w:pPr>
              <w:rPr>
                <w:szCs w:val="28"/>
              </w:rPr>
            </w:pPr>
            <w:r>
              <w:rPr>
                <w:szCs w:val="28"/>
              </w:rPr>
              <w:t>中标日</w:t>
            </w:r>
          </w:p>
          <w:p w:rsidR="00343D8E" w:rsidRDefault="00343D8E" w:rsidP="00343D8E">
            <w:pPr>
              <w:rPr>
                <w:szCs w:val="28"/>
              </w:rPr>
            </w:pPr>
            <w:r>
              <w:rPr>
                <w:szCs w:val="28"/>
              </w:rPr>
              <w:t>至进场</w:t>
            </w:r>
          </w:p>
          <w:p w:rsidR="00343D8E" w:rsidRDefault="00343D8E" w:rsidP="00343D8E">
            <w:pPr>
              <w:rPr>
                <w:szCs w:val="28"/>
              </w:rPr>
            </w:pPr>
            <w:r>
              <w:rPr>
                <w:rFonts w:hint="eastAsia"/>
                <w:szCs w:val="28"/>
              </w:rPr>
              <w:t>日</w:t>
            </w:r>
          </w:p>
        </w:tc>
        <w:tc>
          <w:tcPr>
            <w:tcW w:w="0" w:type="auto"/>
          </w:tcPr>
          <w:p w:rsidR="00343D8E" w:rsidRDefault="00343D8E" w:rsidP="00343D8E">
            <w:pPr>
              <w:rPr>
                <w:szCs w:val="28"/>
              </w:rPr>
            </w:pPr>
            <w:r>
              <w:rPr>
                <w:szCs w:val="28"/>
              </w:rPr>
              <w:t>经理、管理组成员</w:t>
            </w:r>
          </w:p>
        </w:tc>
      </w:tr>
      <w:tr w:rsidR="00343D8E" w:rsidTr="0035495F">
        <w:trPr>
          <w:jc w:val="center"/>
        </w:trPr>
        <w:tc>
          <w:tcPr>
            <w:tcW w:w="0" w:type="auto"/>
          </w:tcPr>
          <w:p w:rsidR="00343D8E" w:rsidRDefault="00343D8E" w:rsidP="00343D8E">
            <w:pPr>
              <w:rPr>
                <w:szCs w:val="28"/>
              </w:rPr>
            </w:pPr>
            <w:r>
              <w:rPr>
                <w:rFonts w:hint="eastAsia"/>
                <w:szCs w:val="28"/>
              </w:rPr>
              <w:t>3</w:t>
            </w:r>
          </w:p>
        </w:tc>
        <w:tc>
          <w:tcPr>
            <w:tcW w:w="0" w:type="auto"/>
          </w:tcPr>
          <w:p w:rsidR="00343D8E" w:rsidRDefault="00343D8E" w:rsidP="00343D8E">
            <w:pPr>
              <w:rPr>
                <w:szCs w:val="28"/>
              </w:rPr>
            </w:pPr>
            <w:r>
              <w:rPr>
                <w:szCs w:val="28"/>
              </w:rPr>
              <w:t>与甲方沟通</w:t>
            </w:r>
          </w:p>
        </w:tc>
        <w:tc>
          <w:tcPr>
            <w:tcW w:w="0" w:type="auto"/>
          </w:tcPr>
          <w:p w:rsidR="00343D8E" w:rsidRDefault="00343D8E" w:rsidP="00343D8E">
            <w:pPr>
              <w:rPr>
                <w:szCs w:val="28"/>
                <w:lang w:eastAsia="zh-CN"/>
              </w:rPr>
            </w:pPr>
            <w:r>
              <w:rPr>
                <w:szCs w:val="28"/>
                <w:lang w:eastAsia="zh-CN"/>
              </w:rPr>
              <w:t>充分了解甲方意愿，就进驻、接管等相关问题达成共识。</w:t>
            </w:r>
          </w:p>
        </w:tc>
        <w:tc>
          <w:tcPr>
            <w:tcW w:w="0" w:type="auto"/>
          </w:tcPr>
          <w:p w:rsidR="00343D8E" w:rsidRDefault="00343D8E" w:rsidP="00343D8E">
            <w:pPr>
              <w:rPr>
                <w:szCs w:val="28"/>
              </w:rPr>
            </w:pPr>
            <w:r>
              <w:rPr>
                <w:szCs w:val="28"/>
              </w:rPr>
              <w:t>甲方决定</w:t>
            </w:r>
          </w:p>
        </w:tc>
        <w:tc>
          <w:tcPr>
            <w:tcW w:w="0" w:type="auto"/>
          </w:tcPr>
          <w:p w:rsidR="00343D8E" w:rsidRDefault="00343D8E" w:rsidP="00343D8E">
            <w:pPr>
              <w:rPr>
                <w:szCs w:val="28"/>
              </w:rPr>
            </w:pPr>
            <w:r>
              <w:rPr>
                <w:szCs w:val="28"/>
              </w:rPr>
              <w:t>经理、管理组成员</w:t>
            </w:r>
          </w:p>
        </w:tc>
      </w:tr>
      <w:tr w:rsidR="00343D8E" w:rsidTr="0035495F">
        <w:trPr>
          <w:jc w:val="center"/>
        </w:trPr>
        <w:tc>
          <w:tcPr>
            <w:tcW w:w="0" w:type="auto"/>
          </w:tcPr>
          <w:p w:rsidR="00343D8E" w:rsidRDefault="00343D8E" w:rsidP="00343D8E">
            <w:pPr>
              <w:rPr>
                <w:szCs w:val="28"/>
              </w:rPr>
            </w:pPr>
            <w:r>
              <w:rPr>
                <w:rFonts w:hint="eastAsia"/>
                <w:szCs w:val="28"/>
              </w:rPr>
              <w:t>4</w:t>
            </w:r>
          </w:p>
        </w:tc>
        <w:tc>
          <w:tcPr>
            <w:tcW w:w="0" w:type="auto"/>
          </w:tcPr>
          <w:p w:rsidR="00343D8E" w:rsidRDefault="00343D8E" w:rsidP="00343D8E">
            <w:pPr>
              <w:rPr>
                <w:szCs w:val="28"/>
              </w:rPr>
            </w:pPr>
            <w:r>
              <w:rPr>
                <w:szCs w:val="28"/>
              </w:rPr>
              <w:t>组建区域作业队伍</w:t>
            </w:r>
          </w:p>
        </w:tc>
        <w:tc>
          <w:tcPr>
            <w:tcW w:w="0" w:type="auto"/>
          </w:tcPr>
          <w:p w:rsidR="00343D8E" w:rsidRDefault="00343D8E" w:rsidP="00343D8E">
            <w:pPr>
              <w:rPr>
                <w:szCs w:val="28"/>
                <w:lang w:eastAsia="zh-CN"/>
              </w:rPr>
            </w:pPr>
            <w:r>
              <w:rPr>
                <w:szCs w:val="28"/>
                <w:lang w:eastAsia="zh-CN"/>
              </w:rPr>
              <w:t>1.</w:t>
            </w:r>
            <w:r>
              <w:rPr>
                <w:szCs w:val="28"/>
                <w:lang w:eastAsia="zh-CN"/>
              </w:rPr>
              <w:t>人员的选拔</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人员的培训</w:t>
            </w:r>
            <w:r>
              <w:rPr>
                <w:rFonts w:hint="eastAsia"/>
                <w:szCs w:val="28"/>
                <w:lang w:eastAsia="zh-CN"/>
              </w:rPr>
              <w:t>；</w:t>
            </w:r>
          </w:p>
          <w:p w:rsidR="00343D8E" w:rsidRDefault="00343D8E" w:rsidP="00343D8E">
            <w:pPr>
              <w:rPr>
                <w:szCs w:val="28"/>
              </w:rPr>
            </w:pPr>
            <w:r>
              <w:rPr>
                <w:szCs w:val="28"/>
              </w:rPr>
              <w:t>3.</w:t>
            </w:r>
            <w:r>
              <w:rPr>
                <w:szCs w:val="28"/>
              </w:rPr>
              <w:t>人员的上岗</w:t>
            </w:r>
            <w:r>
              <w:rPr>
                <w:rFonts w:hint="eastAsia"/>
                <w:szCs w:val="28"/>
              </w:rPr>
              <w:t>。</w:t>
            </w:r>
          </w:p>
        </w:tc>
        <w:tc>
          <w:tcPr>
            <w:tcW w:w="0" w:type="auto"/>
          </w:tcPr>
          <w:p w:rsidR="00343D8E" w:rsidRDefault="00343D8E" w:rsidP="00343D8E">
            <w:pPr>
              <w:rPr>
                <w:szCs w:val="28"/>
                <w:lang w:eastAsia="zh-CN"/>
              </w:rPr>
            </w:pPr>
            <w:r>
              <w:rPr>
                <w:szCs w:val="28"/>
                <w:lang w:eastAsia="zh-CN"/>
              </w:rPr>
              <w:t>接到中标通知后一周内完成</w:t>
            </w:r>
          </w:p>
        </w:tc>
        <w:tc>
          <w:tcPr>
            <w:tcW w:w="0" w:type="auto"/>
          </w:tcPr>
          <w:p w:rsidR="00343D8E" w:rsidRDefault="00343D8E" w:rsidP="00343D8E">
            <w:pPr>
              <w:rPr>
                <w:szCs w:val="28"/>
              </w:rPr>
            </w:pPr>
            <w:r>
              <w:rPr>
                <w:szCs w:val="28"/>
              </w:rPr>
              <w:t>管理部</w:t>
            </w:r>
          </w:p>
        </w:tc>
      </w:tr>
      <w:tr w:rsidR="00343D8E" w:rsidTr="0035495F">
        <w:trPr>
          <w:jc w:val="center"/>
        </w:trPr>
        <w:tc>
          <w:tcPr>
            <w:tcW w:w="0" w:type="auto"/>
          </w:tcPr>
          <w:p w:rsidR="00343D8E" w:rsidRDefault="00343D8E" w:rsidP="00343D8E">
            <w:pPr>
              <w:rPr>
                <w:szCs w:val="28"/>
              </w:rPr>
            </w:pPr>
            <w:r>
              <w:rPr>
                <w:rFonts w:hint="eastAsia"/>
                <w:szCs w:val="28"/>
              </w:rPr>
              <w:t>5</w:t>
            </w:r>
          </w:p>
        </w:tc>
        <w:tc>
          <w:tcPr>
            <w:tcW w:w="0" w:type="auto"/>
          </w:tcPr>
          <w:p w:rsidR="00343D8E" w:rsidRDefault="00343D8E" w:rsidP="00343D8E">
            <w:pPr>
              <w:rPr>
                <w:szCs w:val="28"/>
              </w:rPr>
            </w:pPr>
            <w:r>
              <w:rPr>
                <w:szCs w:val="28"/>
              </w:rPr>
              <w:t>接管</w:t>
            </w:r>
          </w:p>
          <w:p w:rsidR="00343D8E" w:rsidRDefault="00343D8E" w:rsidP="00343D8E">
            <w:pPr>
              <w:rPr>
                <w:szCs w:val="28"/>
              </w:rPr>
            </w:pPr>
            <w:r>
              <w:rPr>
                <w:szCs w:val="28"/>
              </w:rPr>
              <w:t>准备</w:t>
            </w:r>
          </w:p>
        </w:tc>
        <w:tc>
          <w:tcPr>
            <w:tcW w:w="0" w:type="auto"/>
          </w:tcPr>
          <w:p w:rsidR="00343D8E" w:rsidRDefault="00343D8E" w:rsidP="00343D8E">
            <w:pPr>
              <w:rPr>
                <w:szCs w:val="28"/>
                <w:lang w:eastAsia="zh-CN"/>
              </w:rPr>
            </w:pPr>
            <w:r>
              <w:rPr>
                <w:szCs w:val="28"/>
                <w:lang w:eastAsia="zh-CN"/>
              </w:rPr>
              <w:t>1.</w:t>
            </w:r>
            <w:r>
              <w:rPr>
                <w:szCs w:val="28"/>
                <w:lang w:eastAsia="zh-CN"/>
              </w:rPr>
              <w:t>落实员工宿舍</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准备办公、清洁、设施维护等各类物资装备。</w:t>
            </w:r>
          </w:p>
        </w:tc>
        <w:tc>
          <w:tcPr>
            <w:tcW w:w="0" w:type="auto"/>
          </w:tcPr>
          <w:p w:rsidR="00343D8E" w:rsidRDefault="00343D8E" w:rsidP="00343D8E">
            <w:pPr>
              <w:rPr>
                <w:szCs w:val="28"/>
                <w:lang w:eastAsia="zh-CN"/>
              </w:rPr>
            </w:pPr>
            <w:r>
              <w:rPr>
                <w:szCs w:val="28"/>
                <w:lang w:eastAsia="zh-CN"/>
              </w:rPr>
              <w:t>接到中标通知后一周内完成</w:t>
            </w:r>
          </w:p>
        </w:tc>
        <w:tc>
          <w:tcPr>
            <w:tcW w:w="0" w:type="auto"/>
          </w:tcPr>
          <w:p w:rsidR="00343D8E" w:rsidRDefault="00343D8E" w:rsidP="00343D8E">
            <w:pPr>
              <w:rPr>
                <w:szCs w:val="28"/>
              </w:rPr>
            </w:pPr>
            <w:r>
              <w:rPr>
                <w:szCs w:val="28"/>
              </w:rPr>
              <w:t>管理部</w:t>
            </w:r>
          </w:p>
        </w:tc>
      </w:tr>
      <w:tr w:rsidR="00343D8E" w:rsidTr="0035495F">
        <w:trPr>
          <w:jc w:val="center"/>
        </w:trPr>
        <w:tc>
          <w:tcPr>
            <w:tcW w:w="0" w:type="auto"/>
          </w:tcPr>
          <w:p w:rsidR="00343D8E" w:rsidRDefault="00343D8E" w:rsidP="00343D8E">
            <w:pPr>
              <w:rPr>
                <w:szCs w:val="28"/>
              </w:rPr>
            </w:pPr>
            <w:r>
              <w:rPr>
                <w:rFonts w:hint="eastAsia"/>
                <w:szCs w:val="28"/>
              </w:rPr>
              <w:t>6</w:t>
            </w:r>
          </w:p>
        </w:tc>
        <w:tc>
          <w:tcPr>
            <w:tcW w:w="0" w:type="auto"/>
          </w:tcPr>
          <w:p w:rsidR="00343D8E" w:rsidRDefault="00343D8E" w:rsidP="00343D8E">
            <w:pPr>
              <w:rPr>
                <w:szCs w:val="28"/>
              </w:rPr>
            </w:pPr>
            <w:r>
              <w:rPr>
                <w:szCs w:val="28"/>
              </w:rPr>
              <w:t>现场接管</w:t>
            </w:r>
          </w:p>
        </w:tc>
        <w:tc>
          <w:tcPr>
            <w:tcW w:w="0" w:type="auto"/>
          </w:tcPr>
          <w:p w:rsidR="00343D8E" w:rsidRDefault="00343D8E" w:rsidP="00343D8E">
            <w:pPr>
              <w:rPr>
                <w:szCs w:val="28"/>
                <w:lang w:eastAsia="zh-CN"/>
              </w:rPr>
            </w:pPr>
            <w:r>
              <w:rPr>
                <w:szCs w:val="28"/>
                <w:lang w:eastAsia="zh-CN"/>
              </w:rPr>
              <w:t>1.</w:t>
            </w:r>
            <w:r>
              <w:rPr>
                <w:szCs w:val="28"/>
                <w:lang w:eastAsia="zh-CN"/>
              </w:rPr>
              <w:t>入场前材料及现场设施设备总检</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编制接管情况备忘录。</w:t>
            </w:r>
          </w:p>
        </w:tc>
        <w:tc>
          <w:tcPr>
            <w:tcW w:w="0" w:type="auto"/>
          </w:tcPr>
          <w:p w:rsidR="00343D8E" w:rsidRDefault="00343D8E" w:rsidP="00343D8E">
            <w:pPr>
              <w:rPr>
                <w:szCs w:val="28"/>
              </w:rPr>
            </w:pPr>
            <w:r>
              <w:rPr>
                <w:rFonts w:hint="eastAsia"/>
                <w:szCs w:val="28"/>
              </w:rPr>
              <w:t>入场即日</w:t>
            </w:r>
          </w:p>
        </w:tc>
        <w:tc>
          <w:tcPr>
            <w:tcW w:w="0" w:type="auto"/>
          </w:tcPr>
          <w:p w:rsidR="00343D8E" w:rsidRDefault="00343D8E" w:rsidP="00343D8E">
            <w:pPr>
              <w:rPr>
                <w:szCs w:val="28"/>
              </w:rPr>
            </w:pPr>
            <w:r>
              <w:rPr>
                <w:rFonts w:hint="eastAsia"/>
                <w:szCs w:val="28"/>
              </w:rPr>
              <w:t>管理部</w:t>
            </w:r>
          </w:p>
        </w:tc>
      </w:tr>
      <w:tr w:rsidR="00343D8E" w:rsidTr="0035495F">
        <w:trPr>
          <w:jc w:val="center"/>
        </w:trPr>
        <w:tc>
          <w:tcPr>
            <w:tcW w:w="0" w:type="auto"/>
          </w:tcPr>
          <w:p w:rsidR="00343D8E" w:rsidRDefault="00343D8E" w:rsidP="00343D8E">
            <w:pPr>
              <w:rPr>
                <w:szCs w:val="28"/>
              </w:rPr>
            </w:pPr>
            <w:r>
              <w:rPr>
                <w:rFonts w:hint="eastAsia"/>
                <w:szCs w:val="28"/>
              </w:rPr>
              <w:t>7</w:t>
            </w:r>
          </w:p>
        </w:tc>
        <w:tc>
          <w:tcPr>
            <w:tcW w:w="0" w:type="auto"/>
          </w:tcPr>
          <w:p w:rsidR="00343D8E" w:rsidRDefault="00343D8E" w:rsidP="00343D8E">
            <w:pPr>
              <w:rPr>
                <w:szCs w:val="28"/>
              </w:rPr>
            </w:pPr>
            <w:r>
              <w:rPr>
                <w:rFonts w:hint="eastAsia"/>
                <w:szCs w:val="28"/>
              </w:rPr>
              <w:t>提交报告</w:t>
            </w:r>
          </w:p>
        </w:tc>
        <w:tc>
          <w:tcPr>
            <w:tcW w:w="0" w:type="auto"/>
          </w:tcPr>
          <w:p w:rsidR="00343D8E" w:rsidRDefault="00343D8E" w:rsidP="00343D8E">
            <w:pPr>
              <w:rPr>
                <w:szCs w:val="28"/>
                <w:lang w:eastAsia="zh-CN"/>
              </w:rPr>
            </w:pPr>
            <w:r>
              <w:rPr>
                <w:szCs w:val="28"/>
                <w:lang w:eastAsia="zh-CN"/>
              </w:rPr>
              <w:t>1.</w:t>
            </w:r>
            <w:r>
              <w:rPr>
                <w:szCs w:val="28"/>
                <w:lang w:eastAsia="zh-CN"/>
              </w:rPr>
              <w:t>向甲方提交接管验收报告</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就相关问题达成解决共识。</w:t>
            </w:r>
          </w:p>
        </w:tc>
        <w:tc>
          <w:tcPr>
            <w:tcW w:w="0" w:type="auto"/>
          </w:tcPr>
          <w:p w:rsidR="00343D8E" w:rsidRDefault="00343D8E" w:rsidP="00343D8E">
            <w:pPr>
              <w:rPr>
                <w:szCs w:val="28"/>
                <w:lang w:eastAsia="zh-CN"/>
              </w:rPr>
            </w:pPr>
            <w:r>
              <w:rPr>
                <w:szCs w:val="28"/>
                <w:lang w:eastAsia="zh-CN"/>
              </w:rPr>
              <w:t>完成现场接管后一周内</w:t>
            </w:r>
          </w:p>
        </w:tc>
        <w:tc>
          <w:tcPr>
            <w:tcW w:w="0" w:type="auto"/>
          </w:tcPr>
          <w:p w:rsidR="00343D8E" w:rsidRDefault="00343D8E" w:rsidP="00343D8E">
            <w:pPr>
              <w:rPr>
                <w:szCs w:val="28"/>
              </w:rPr>
            </w:pPr>
            <w:r>
              <w:rPr>
                <w:rFonts w:hint="eastAsia"/>
                <w:szCs w:val="28"/>
              </w:rPr>
              <w:t>管理部</w:t>
            </w:r>
          </w:p>
        </w:tc>
      </w:tr>
    </w:tbl>
    <w:p w:rsidR="00343D8E" w:rsidRDefault="00343D8E" w:rsidP="00343D8E">
      <w:pPr>
        <w:ind w:firstLine="560"/>
        <w:rPr>
          <w:lang w:eastAsia="zh-CN"/>
        </w:rPr>
      </w:pPr>
      <w:bookmarkStart w:id="150" w:name="_Toc27837"/>
      <w:r>
        <w:rPr>
          <w:rFonts w:hint="eastAsia"/>
          <w:lang w:eastAsia="zh-CN"/>
        </w:rPr>
        <w:t>项目前期运作期工作计划</w:t>
      </w:r>
      <w:bookmarkEnd w:id="150"/>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341"/>
        <w:gridCol w:w="4937"/>
        <w:gridCol w:w="1127"/>
        <w:gridCol w:w="549"/>
      </w:tblGrid>
      <w:tr w:rsidR="00343D8E" w:rsidTr="0035495F">
        <w:trPr>
          <w:jc w:val="center"/>
        </w:trPr>
        <w:tc>
          <w:tcPr>
            <w:tcW w:w="0" w:type="auto"/>
          </w:tcPr>
          <w:p w:rsidR="00343D8E" w:rsidRDefault="00343D8E" w:rsidP="00343D8E">
            <w:pPr>
              <w:rPr>
                <w:szCs w:val="28"/>
              </w:rPr>
            </w:pPr>
            <w:r>
              <w:rPr>
                <w:rFonts w:hint="eastAsia"/>
                <w:szCs w:val="28"/>
              </w:rPr>
              <w:t>序号</w:t>
            </w:r>
          </w:p>
        </w:tc>
        <w:tc>
          <w:tcPr>
            <w:tcW w:w="0" w:type="auto"/>
          </w:tcPr>
          <w:p w:rsidR="00343D8E" w:rsidRDefault="00343D8E" w:rsidP="00343D8E">
            <w:pPr>
              <w:rPr>
                <w:szCs w:val="28"/>
              </w:rPr>
            </w:pPr>
            <w:r>
              <w:rPr>
                <w:rFonts w:hint="eastAsia"/>
                <w:szCs w:val="28"/>
              </w:rPr>
              <w:t>项目</w:t>
            </w:r>
          </w:p>
        </w:tc>
        <w:tc>
          <w:tcPr>
            <w:tcW w:w="0" w:type="auto"/>
          </w:tcPr>
          <w:p w:rsidR="00343D8E" w:rsidRDefault="00343D8E" w:rsidP="00343D8E">
            <w:pPr>
              <w:rPr>
                <w:szCs w:val="28"/>
              </w:rPr>
            </w:pPr>
            <w:r>
              <w:rPr>
                <w:rFonts w:hint="eastAsia"/>
                <w:szCs w:val="28"/>
              </w:rPr>
              <w:t>内容</w:t>
            </w:r>
          </w:p>
        </w:tc>
        <w:tc>
          <w:tcPr>
            <w:tcW w:w="0" w:type="auto"/>
          </w:tcPr>
          <w:p w:rsidR="00343D8E" w:rsidRDefault="00343D8E" w:rsidP="00343D8E">
            <w:pPr>
              <w:rPr>
                <w:szCs w:val="28"/>
              </w:rPr>
            </w:pPr>
            <w:r>
              <w:rPr>
                <w:rFonts w:hint="eastAsia"/>
                <w:szCs w:val="28"/>
              </w:rPr>
              <w:t>实施时间</w:t>
            </w:r>
          </w:p>
        </w:tc>
        <w:tc>
          <w:tcPr>
            <w:tcW w:w="0" w:type="auto"/>
          </w:tcPr>
          <w:p w:rsidR="00343D8E" w:rsidRDefault="00343D8E" w:rsidP="00343D8E">
            <w:pPr>
              <w:rPr>
                <w:szCs w:val="28"/>
              </w:rPr>
            </w:pPr>
            <w:r>
              <w:rPr>
                <w:rFonts w:hint="eastAsia"/>
                <w:szCs w:val="28"/>
              </w:rPr>
              <w:t>备注</w:t>
            </w:r>
          </w:p>
        </w:tc>
      </w:tr>
      <w:tr w:rsidR="00343D8E" w:rsidTr="0035495F">
        <w:trPr>
          <w:jc w:val="center"/>
        </w:trPr>
        <w:tc>
          <w:tcPr>
            <w:tcW w:w="0" w:type="auto"/>
          </w:tcPr>
          <w:p w:rsidR="00343D8E" w:rsidRDefault="00343D8E" w:rsidP="00343D8E">
            <w:pPr>
              <w:rPr>
                <w:szCs w:val="28"/>
              </w:rPr>
            </w:pPr>
            <w:r>
              <w:rPr>
                <w:rFonts w:hint="eastAsia"/>
                <w:szCs w:val="28"/>
              </w:rPr>
              <w:t>1</w:t>
            </w:r>
          </w:p>
        </w:tc>
        <w:tc>
          <w:tcPr>
            <w:tcW w:w="0" w:type="auto"/>
          </w:tcPr>
          <w:p w:rsidR="00343D8E" w:rsidRDefault="00343D8E" w:rsidP="00343D8E">
            <w:pPr>
              <w:rPr>
                <w:szCs w:val="28"/>
              </w:rPr>
            </w:pPr>
            <w:r>
              <w:rPr>
                <w:rFonts w:hint="eastAsia"/>
                <w:szCs w:val="28"/>
              </w:rPr>
              <w:t>现场普查</w:t>
            </w:r>
          </w:p>
        </w:tc>
        <w:tc>
          <w:tcPr>
            <w:tcW w:w="0" w:type="auto"/>
          </w:tcPr>
          <w:p w:rsidR="00343D8E" w:rsidRDefault="00343D8E" w:rsidP="00343D8E">
            <w:pPr>
              <w:rPr>
                <w:szCs w:val="28"/>
                <w:lang w:eastAsia="zh-CN"/>
              </w:rPr>
            </w:pPr>
            <w:r>
              <w:rPr>
                <w:szCs w:val="28"/>
                <w:lang w:eastAsia="zh-CN"/>
              </w:rPr>
              <w:t>普查内容范围内各区域的现状，制定</w:t>
            </w:r>
            <w:r>
              <w:rPr>
                <w:rFonts w:hint="eastAsia"/>
                <w:szCs w:val="28"/>
                <w:lang w:eastAsia="zh-CN"/>
              </w:rPr>
              <w:t>运行</w:t>
            </w:r>
            <w:r>
              <w:rPr>
                <w:szCs w:val="28"/>
                <w:lang w:eastAsia="zh-CN"/>
              </w:rPr>
              <w:t>方案</w:t>
            </w:r>
            <w:r>
              <w:rPr>
                <w:rFonts w:hint="eastAsia"/>
                <w:szCs w:val="28"/>
                <w:lang w:eastAsia="zh-CN"/>
              </w:rPr>
              <w:t>，</w:t>
            </w:r>
            <w:r>
              <w:rPr>
                <w:szCs w:val="28"/>
                <w:lang w:eastAsia="zh-CN"/>
              </w:rPr>
              <w:t>对各类设施进行普查</w:t>
            </w:r>
            <w:r>
              <w:rPr>
                <w:rFonts w:hint="eastAsia"/>
                <w:szCs w:val="28"/>
                <w:lang w:eastAsia="zh-CN"/>
              </w:rPr>
              <w:t>、</w:t>
            </w:r>
            <w:r>
              <w:rPr>
                <w:szCs w:val="28"/>
                <w:lang w:eastAsia="zh-CN"/>
              </w:rPr>
              <w:t>登记造册。</w:t>
            </w:r>
          </w:p>
        </w:tc>
        <w:tc>
          <w:tcPr>
            <w:tcW w:w="0" w:type="auto"/>
          </w:tcPr>
          <w:p w:rsidR="00343D8E" w:rsidRDefault="00343D8E" w:rsidP="00343D8E">
            <w:pPr>
              <w:rPr>
                <w:szCs w:val="28"/>
              </w:rPr>
            </w:pPr>
            <w:r>
              <w:rPr>
                <w:szCs w:val="28"/>
              </w:rPr>
              <w:t>进场后一个月</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t>2</w:t>
            </w:r>
          </w:p>
        </w:tc>
        <w:tc>
          <w:tcPr>
            <w:tcW w:w="0" w:type="auto"/>
          </w:tcPr>
          <w:p w:rsidR="00343D8E" w:rsidRDefault="00343D8E" w:rsidP="00343D8E">
            <w:pPr>
              <w:rPr>
                <w:szCs w:val="28"/>
              </w:rPr>
            </w:pPr>
            <w:r>
              <w:rPr>
                <w:rFonts w:hint="eastAsia"/>
                <w:szCs w:val="28"/>
              </w:rPr>
              <w:t>实施开荒</w:t>
            </w:r>
          </w:p>
        </w:tc>
        <w:tc>
          <w:tcPr>
            <w:tcW w:w="0" w:type="auto"/>
          </w:tcPr>
          <w:p w:rsidR="00343D8E" w:rsidRDefault="00343D8E" w:rsidP="00343D8E">
            <w:pPr>
              <w:rPr>
                <w:szCs w:val="28"/>
                <w:lang w:eastAsia="zh-CN"/>
              </w:rPr>
            </w:pPr>
            <w:r>
              <w:rPr>
                <w:rFonts w:hint="eastAsia"/>
                <w:szCs w:val="28"/>
                <w:lang w:eastAsia="zh-CN"/>
              </w:rPr>
              <w:t>按计划</w:t>
            </w:r>
            <w:r>
              <w:rPr>
                <w:szCs w:val="28"/>
                <w:lang w:eastAsia="zh-CN"/>
              </w:rPr>
              <w:t>对垃圾</w:t>
            </w:r>
            <w:r>
              <w:rPr>
                <w:rFonts w:hint="eastAsia"/>
                <w:szCs w:val="28"/>
                <w:lang w:eastAsia="zh-CN"/>
              </w:rPr>
              <w:t>中转站</w:t>
            </w:r>
            <w:r>
              <w:rPr>
                <w:szCs w:val="28"/>
                <w:lang w:eastAsia="zh-CN"/>
              </w:rPr>
              <w:t>实施区域实施</w:t>
            </w:r>
          </w:p>
          <w:p w:rsidR="00343D8E" w:rsidRDefault="00343D8E" w:rsidP="00343D8E">
            <w:pPr>
              <w:rPr>
                <w:szCs w:val="28"/>
                <w:lang w:eastAsia="zh-CN"/>
              </w:rPr>
            </w:pPr>
            <w:r>
              <w:rPr>
                <w:szCs w:val="28"/>
                <w:lang w:eastAsia="zh-CN"/>
              </w:rPr>
              <w:t>开荒</w:t>
            </w:r>
            <w:r>
              <w:rPr>
                <w:rFonts w:hint="eastAsia"/>
                <w:szCs w:val="28"/>
                <w:lang w:eastAsia="zh-CN"/>
              </w:rPr>
              <w:t>、设备采买</w:t>
            </w:r>
            <w:r>
              <w:rPr>
                <w:szCs w:val="28"/>
                <w:lang w:eastAsia="zh-CN"/>
              </w:rPr>
              <w:t>等准备工作。</w:t>
            </w:r>
          </w:p>
        </w:tc>
        <w:tc>
          <w:tcPr>
            <w:tcW w:w="0" w:type="auto"/>
          </w:tcPr>
          <w:p w:rsidR="00343D8E" w:rsidRDefault="00343D8E" w:rsidP="00343D8E">
            <w:pPr>
              <w:rPr>
                <w:szCs w:val="28"/>
              </w:rPr>
            </w:pPr>
            <w:r>
              <w:rPr>
                <w:rFonts w:hint="eastAsia"/>
                <w:szCs w:val="28"/>
              </w:rPr>
              <w:t>进场后次日起</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t>3</w:t>
            </w:r>
          </w:p>
        </w:tc>
        <w:tc>
          <w:tcPr>
            <w:tcW w:w="0" w:type="auto"/>
          </w:tcPr>
          <w:p w:rsidR="00343D8E" w:rsidRDefault="00343D8E" w:rsidP="00343D8E">
            <w:pPr>
              <w:rPr>
                <w:szCs w:val="28"/>
              </w:rPr>
            </w:pPr>
            <w:r>
              <w:rPr>
                <w:rFonts w:hint="eastAsia"/>
                <w:szCs w:val="28"/>
              </w:rPr>
              <w:t>导入企业管理模式</w:t>
            </w:r>
          </w:p>
        </w:tc>
        <w:tc>
          <w:tcPr>
            <w:tcW w:w="0" w:type="auto"/>
          </w:tcPr>
          <w:p w:rsidR="00343D8E" w:rsidRDefault="00343D8E" w:rsidP="00343D8E">
            <w:pPr>
              <w:rPr>
                <w:szCs w:val="28"/>
                <w:lang w:eastAsia="zh-CN"/>
              </w:rPr>
            </w:pPr>
            <w:r>
              <w:rPr>
                <w:szCs w:val="28"/>
                <w:lang w:eastAsia="zh-CN"/>
              </w:rPr>
              <w:t>1.</w:t>
            </w:r>
            <w:r>
              <w:rPr>
                <w:szCs w:val="28"/>
                <w:lang w:eastAsia="zh-CN"/>
              </w:rPr>
              <w:t>导入企业管理理念</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导入企业各项规章制度</w:t>
            </w:r>
            <w:r>
              <w:rPr>
                <w:rFonts w:hint="eastAsia"/>
                <w:szCs w:val="28"/>
                <w:lang w:eastAsia="zh-CN"/>
              </w:rPr>
              <w:t>；</w:t>
            </w:r>
          </w:p>
        </w:tc>
        <w:tc>
          <w:tcPr>
            <w:tcW w:w="0" w:type="auto"/>
          </w:tcPr>
          <w:p w:rsidR="00343D8E" w:rsidRDefault="00343D8E" w:rsidP="00343D8E">
            <w:pPr>
              <w:rPr>
                <w:szCs w:val="28"/>
              </w:rPr>
            </w:pPr>
            <w:r>
              <w:rPr>
                <w:rFonts w:hint="eastAsia"/>
                <w:szCs w:val="28"/>
              </w:rPr>
              <w:t>进场后一个月内</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t>4</w:t>
            </w:r>
          </w:p>
        </w:tc>
        <w:tc>
          <w:tcPr>
            <w:tcW w:w="0" w:type="auto"/>
          </w:tcPr>
          <w:p w:rsidR="00343D8E" w:rsidRDefault="00343D8E" w:rsidP="00343D8E">
            <w:pPr>
              <w:rPr>
                <w:szCs w:val="28"/>
              </w:rPr>
            </w:pPr>
            <w:r>
              <w:rPr>
                <w:rFonts w:hint="eastAsia"/>
                <w:szCs w:val="28"/>
              </w:rPr>
              <w:t>员工岗位培训</w:t>
            </w:r>
          </w:p>
        </w:tc>
        <w:tc>
          <w:tcPr>
            <w:tcW w:w="0" w:type="auto"/>
          </w:tcPr>
          <w:p w:rsidR="00343D8E" w:rsidRDefault="00343D8E" w:rsidP="00343D8E">
            <w:pPr>
              <w:rPr>
                <w:szCs w:val="28"/>
                <w:lang w:eastAsia="zh-CN"/>
              </w:rPr>
            </w:pPr>
            <w:r>
              <w:rPr>
                <w:szCs w:val="28"/>
                <w:lang w:eastAsia="zh-CN"/>
              </w:rPr>
              <w:t>1.</w:t>
            </w:r>
            <w:r>
              <w:rPr>
                <w:szCs w:val="28"/>
                <w:lang w:eastAsia="zh-CN"/>
              </w:rPr>
              <w:t>基础培训</w:t>
            </w:r>
            <w:r>
              <w:rPr>
                <w:rFonts w:hint="eastAsia"/>
                <w:szCs w:val="28"/>
                <w:lang w:eastAsia="zh-CN"/>
              </w:rPr>
              <w:t>：</w:t>
            </w:r>
            <w:r>
              <w:rPr>
                <w:szCs w:val="28"/>
                <w:lang w:eastAsia="zh-CN"/>
              </w:rPr>
              <w:t>项目基本情况介绍、管理重点及应知应会</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服务观念及职业素养标准</w:t>
            </w:r>
            <w:r>
              <w:rPr>
                <w:rFonts w:hint="eastAsia"/>
                <w:szCs w:val="28"/>
                <w:lang w:eastAsia="zh-CN"/>
              </w:rPr>
              <w:t>；</w:t>
            </w:r>
          </w:p>
          <w:p w:rsidR="00343D8E" w:rsidRDefault="00343D8E" w:rsidP="00343D8E">
            <w:pPr>
              <w:rPr>
                <w:szCs w:val="28"/>
                <w:lang w:eastAsia="zh-CN"/>
              </w:rPr>
            </w:pPr>
            <w:r>
              <w:rPr>
                <w:szCs w:val="28"/>
                <w:lang w:eastAsia="zh-CN"/>
              </w:rPr>
              <w:lastRenderedPageBreak/>
              <w:t>3.</w:t>
            </w:r>
            <w:r>
              <w:rPr>
                <w:szCs w:val="28"/>
                <w:lang w:eastAsia="zh-CN"/>
              </w:rPr>
              <w:t>专业培训</w:t>
            </w:r>
            <w:r>
              <w:rPr>
                <w:rFonts w:hint="eastAsia"/>
                <w:szCs w:val="28"/>
                <w:lang w:eastAsia="zh-CN"/>
              </w:rPr>
              <w:t>：</w:t>
            </w:r>
            <w:r>
              <w:rPr>
                <w:szCs w:val="28"/>
                <w:lang w:eastAsia="zh-CN"/>
              </w:rPr>
              <w:t>岗位人员分班定岗的岗位流程培训。</w:t>
            </w:r>
          </w:p>
        </w:tc>
        <w:tc>
          <w:tcPr>
            <w:tcW w:w="0" w:type="auto"/>
          </w:tcPr>
          <w:p w:rsidR="00343D8E" w:rsidRDefault="00343D8E" w:rsidP="00343D8E">
            <w:pPr>
              <w:rPr>
                <w:szCs w:val="28"/>
              </w:rPr>
            </w:pPr>
            <w:r>
              <w:rPr>
                <w:rFonts w:hint="eastAsia"/>
                <w:szCs w:val="28"/>
              </w:rPr>
              <w:lastRenderedPageBreak/>
              <w:t>进场前</w:t>
            </w:r>
            <w:r>
              <w:rPr>
                <w:rFonts w:hint="eastAsia"/>
                <w:szCs w:val="28"/>
              </w:rPr>
              <w:t>15</w:t>
            </w:r>
            <w:r>
              <w:rPr>
                <w:rFonts w:hint="eastAsia"/>
                <w:szCs w:val="28"/>
              </w:rPr>
              <w:t>天</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lastRenderedPageBreak/>
              <w:t>5</w:t>
            </w:r>
          </w:p>
        </w:tc>
        <w:tc>
          <w:tcPr>
            <w:tcW w:w="0" w:type="auto"/>
          </w:tcPr>
          <w:p w:rsidR="00343D8E" w:rsidRDefault="00343D8E" w:rsidP="00343D8E">
            <w:pPr>
              <w:rPr>
                <w:szCs w:val="28"/>
              </w:rPr>
            </w:pPr>
            <w:r>
              <w:rPr>
                <w:szCs w:val="28"/>
              </w:rPr>
              <w:t>完善</w:t>
            </w:r>
            <w:r>
              <w:rPr>
                <w:rFonts w:hint="eastAsia"/>
                <w:szCs w:val="28"/>
              </w:rPr>
              <w:t>中转站运营</w:t>
            </w:r>
            <w:r>
              <w:rPr>
                <w:szCs w:val="28"/>
              </w:rPr>
              <w:t>方案</w:t>
            </w:r>
          </w:p>
        </w:tc>
        <w:tc>
          <w:tcPr>
            <w:tcW w:w="0" w:type="auto"/>
          </w:tcPr>
          <w:p w:rsidR="00343D8E" w:rsidRDefault="00343D8E" w:rsidP="00343D8E">
            <w:pPr>
              <w:rPr>
                <w:szCs w:val="28"/>
                <w:lang w:eastAsia="zh-CN"/>
              </w:rPr>
            </w:pPr>
            <w:r>
              <w:rPr>
                <w:szCs w:val="28"/>
                <w:lang w:eastAsia="zh-CN"/>
              </w:rPr>
              <w:t>1.</w:t>
            </w:r>
            <w:r>
              <w:rPr>
                <w:szCs w:val="28"/>
                <w:lang w:eastAsia="zh-CN"/>
              </w:rPr>
              <w:t>核实工作人员的配置、工作区域，结合实际给子调整</w:t>
            </w:r>
            <w:r>
              <w:rPr>
                <w:rFonts w:hint="eastAsia"/>
                <w:szCs w:val="28"/>
                <w:lang w:eastAsia="zh-CN"/>
              </w:rPr>
              <w:t>；</w:t>
            </w:r>
          </w:p>
          <w:p w:rsidR="00343D8E" w:rsidRDefault="00343D8E" w:rsidP="00343D8E">
            <w:pPr>
              <w:rPr>
                <w:szCs w:val="28"/>
                <w:lang w:eastAsia="zh-CN"/>
              </w:rPr>
            </w:pPr>
            <w:r>
              <w:rPr>
                <w:szCs w:val="28"/>
                <w:lang w:eastAsia="zh-CN"/>
              </w:rPr>
              <w:t>2.</w:t>
            </w:r>
            <w:r>
              <w:rPr>
                <w:szCs w:val="28"/>
                <w:lang w:eastAsia="zh-CN"/>
              </w:rPr>
              <w:t>完善作业程序、质量保障措施、突发事件应急处理、安全防范措施及相关记录文字处理</w:t>
            </w:r>
            <w:r>
              <w:rPr>
                <w:rFonts w:hint="eastAsia"/>
                <w:szCs w:val="28"/>
                <w:lang w:eastAsia="zh-CN"/>
              </w:rPr>
              <w:t>；</w:t>
            </w:r>
          </w:p>
          <w:p w:rsidR="00343D8E" w:rsidRDefault="00343D8E" w:rsidP="00343D8E">
            <w:pPr>
              <w:rPr>
                <w:szCs w:val="28"/>
                <w:lang w:eastAsia="zh-CN"/>
              </w:rPr>
            </w:pPr>
            <w:r>
              <w:rPr>
                <w:szCs w:val="28"/>
                <w:lang w:eastAsia="zh-CN"/>
              </w:rPr>
              <w:t>3.</w:t>
            </w:r>
            <w:r>
              <w:rPr>
                <w:szCs w:val="28"/>
                <w:lang w:eastAsia="zh-CN"/>
              </w:rPr>
              <w:t>实行目标管理责任制、激励机制。</w:t>
            </w:r>
          </w:p>
        </w:tc>
        <w:tc>
          <w:tcPr>
            <w:tcW w:w="0" w:type="auto"/>
          </w:tcPr>
          <w:p w:rsidR="00343D8E" w:rsidRDefault="00343D8E" w:rsidP="00343D8E">
            <w:pPr>
              <w:rPr>
                <w:szCs w:val="28"/>
              </w:rPr>
            </w:pPr>
            <w:r>
              <w:rPr>
                <w:szCs w:val="28"/>
              </w:rPr>
              <w:t>进场后一个月内</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t>6</w:t>
            </w:r>
          </w:p>
        </w:tc>
        <w:tc>
          <w:tcPr>
            <w:tcW w:w="0" w:type="auto"/>
          </w:tcPr>
          <w:p w:rsidR="00343D8E" w:rsidRDefault="00343D8E" w:rsidP="00343D8E">
            <w:pPr>
              <w:rPr>
                <w:szCs w:val="28"/>
              </w:rPr>
            </w:pPr>
            <w:r>
              <w:rPr>
                <w:rFonts w:hint="eastAsia"/>
                <w:szCs w:val="28"/>
              </w:rPr>
              <w:t>沟通</w:t>
            </w:r>
          </w:p>
        </w:tc>
        <w:tc>
          <w:tcPr>
            <w:tcW w:w="0" w:type="auto"/>
          </w:tcPr>
          <w:p w:rsidR="00343D8E" w:rsidRDefault="00343D8E" w:rsidP="00343D8E">
            <w:pPr>
              <w:rPr>
                <w:szCs w:val="28"/>
                <w:lang w:eastAsia="zh-CN"/>
              </w:rPr>
            </w:pPr>
            <w:r>
              <w:rPr>
                <w:szCs w:val="28"/>
                <w:lang w:eastAsia="zh-CN"/>
              </w:rPr>
              <w:t>1.</w:t>
            </w:r>
            <w:r>
              <w:rPr>
                <w:szCs w:val="28"/>
                <w:lang w:eastAsia="zh-CN"/>
              </w:rPr>
              <w:t>与甲方的工作协调会，进行沟</w:t>
            </w:r>
          </w:p>
          <w:p w:rsidR="00343D8E" w:rsidRDefault="00343D8E" w:rsidP="00343D8E">
            <w:pPr>
              <w:rPr>
                <w:szCs w:val="28"/>
                <w:lang w:eastAsia="zh-CN"/>
              </w:rPr>
            </w:pPr>
            <w:r>
              <w:rPr>
                <w:szCs w:val="28"/>
                <w:lang w:eastAsia="zh-CN"/>
              </w:rPr>
              <w:t>通与交流。</w:t>
            </w:r>
          </w:p>
          <w:p w:rsidR="00343D8E" w:rsidRDefault="00343D8E" w:rsidP="00343D8E">
            <w:pPr>
              <w:rPr>
                <w:szCs w:val="28"/>
                <w:lang w:eastAsia="zh-CN"/>
              </w:rPr>
            </w:pPr>
            <w:r>
              <w:rPr>
                <w:szCs w:val="28"/>
                <w:lang w:eastAsia="zh-CN"/>
              </w:rPr>
              <w:t>2.</w:t>
            </w:r>
            <w:r>
              <w:rPr>
                <w:szCs w:val="28"/>
                <w:lang w:eastAsia="zh-CN"/>
              </w:rPr>
              <w:t>企业管理者与分部基层管理员</w:t>
            </w:r>
          </w:p>
          <w:p w:rsidR="00343D8E" w:rsidRDefault="00343D8E" w:rsidP="00343D8E">
            <w:pPr>
              <w:rPr>
                <w:szCs w:val="28"/>
              </w:rPr>
            </w:pPr>
            <w:r>
              <w:rPr>
                <w:szCs w:val="28"/>
              </w:rPr>
              <w:t>及分部员工座谈会。</w:t>
            </w:r>
          </w:p>
        </w:tc>
        <w:tc>
          <w:tcPr>
            <w:tcW w:w="0" w:type="auto"/>
          </w:tcPr>
          <w:p w:rsidR="00343D8E" w:rsidRDefault="00343D8E" w:rsidP="00343D8E">
            <w:pPr>
              <w:rPr>
                <w:szCs w:val="28"/>
              </w:rPr>
            </w:pPr>
            <w:r>
              <w:rPr>
                <w:szCs w:val="28"/>
              </w:rPr>
              <w:t>进场后一个月内</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t>7</w:t>
            </w:r>
          </w:p>
        </w:tc>
        <w:tc>
          <w:tcPr>
            <w:tcW w:w="0" w:type="auto"/>
          </w:tcPr>
          <w:p w:rsidR="00343D8E" w:rsidRDefault="00343D8E" w:rsidP="00343D8E">
            <w:pPr>
              <w:rPr>
                <w:szCs w:val="28"/>
              </w:rPr>
            </w:pPr>
            <w:r>
              <w:rPr>
                <w:rFonts w:hint="eastAsia"/>
                <w:szCs w:val="28"/>
              </w:rPr>
              <w:t>总结</w:t>
            </w:r>
          </w:p>
        </w:tc>
        <w:tc>
          <w:tcPr>
            <w:tcW w:w="0" w:type="auto"/>
          </w:tcPr>
          <w:p w:rsidR="00343D8E" w:rsidRDefault="00343D8E" w:rsidP="00343D8E">
            <w:pPr>
              <w:rPr>
                <w:szCs w:val="28"/>
                <w:lang w:eastAsia="zh-CN"/>
              </w:rPr>
            </w:pPr>
            <w:r>
              <w:rPr>
                <w:szCs w:val="28"/>
                <w:lang w:eastAsia="zh-CN"/>
              </w:rPr>
              <w:t>1.</w:t>
            </w:r>
            <w:r>
              <w:rPr>
                <w:szCs w:val="28"/>
                <w:lang w:eastAsia="zh-CN"/>
              </w:rPr>
              <w:t>向公司提交月工作计划及实施</w:t>
            </w:r>
          </w:p>
          <w:p w:rsidR="00343D8E" w:rsidRDefault="00343D8E" w:rsidP="00343D8E">
            <w:pPr>
              <w:rPr>
                <w:szCs w:val="28"/>
                <w:lang w:eastAsia="zh-CN"/>
              </w:rPr>
            </w:pPr>
            <w:r>
              <w:rPr>
                <w:szCs w:val="28"/>
                <w:lang w:eastAsia="zh-CN"/>
              </w:rPr>
              <w:t>报告。</w:t>
            </w:r>
          </w:p>
          <w:p w:rsidR="00343D8E" w:rsidRDefault="00343D8E" w:rsidP="00343D8E">
            <w:pPr>
              <w:rPr>
                <w:szCs w:val="28"/>
                <w:lang w:eastAsia="zh-CN"/>
              </w:rPr>
            </w:pPr>
            <w:r>
              <w:rPr>
                <w:szCs w:val="28"/>
                <w:lang w:eastAsia="zh-CN"/>
              </w:rPr>
              <w:t>2.</w:t>
            </w:r>
            <w:r>
              <w:rPr>
                <w:szCs w:val="28"/>
                <w:lang w:eastAsia="zh-CN"/>
              </w:rPr>
              <w:t>向甲方提交月工作实施报告。</w:t>
            </w:r>
          </w:p>
        </w:tc>
        <w:tc>
          <w:tcPr>
            <w:tcW w:w="0" w:type="auto"/>
          </w:tcPr>
          <w:p w:rsidR="00343D8E" w:rsidRDefault="00343D8E" w:rsidP="00343D8E">
            <w:pPr>
              <w:rPr>
                <w:szCs w:val="28"/>
              </w:rPr>
            </w:pPr>
            <w:r>
              <w:rPr>
                <w:szCs w:val="28"/>
              </w:rPr>
              <w:t>进场后一个月内</w:t>
            </w:r>
          </w:p>
        </w:tc>
        <w:tc>
          <w:tcPr>
            <w:tcW w:w="0" w:type="auto"/>
          </w:tcPr>
          <w:p w:rsidR="00343D8E" w:rsidRDefault="00343D8E" w:rsidP="00343D8E">
            <w:pPr>
              <w:rPr>
                <w:szCs w:val="28"/>
              </w:rPr>
            </w:pPr>
          </w:p>
        </w:tc>
      </w:tr>
    </w:tbl>
    <w:p w:rsidR="00343D8E" w:rsidRDefault="00343D8E" w:rsidP="00343D8E">
      <w:pPr>
        <w:ind w:firstLine="560"/>
      </w:pPr>
      <w:bookmarkStart w:id="151" w:name="_Toc12205"/>
      <w:r>
        <w:rPr>
          <w:rFonts w:hint="eastAsia"/>
        </w:rPr>
        <w:t>项目运作期工作计划</w:t>
      </w:r>
      <w:bookmarkEnd w:id="151"/>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838"/>
        <w:gridCol w:w="5775"/>
        <w:gridCol w:w="707"/>
        <w:gridCol w:w="704"/>
      </w:tblGrid>
      <w:tr w:rsidR="00343D8E" w:rsidTr="0035495F">
        <w:trPr>
          <w:jc w:val="center"/>
        </w:trPr>
        <w:tc>
          <w:tcPr>
            <w:tcW w:w="0" w:type="auto"/>
          </w:tcPr>
          <w:p w:rsidR="00343D8E" w:rsidRDefault="00343D8E" w:rsidP="00343D8E">
            <w:pPr>
              <w:rPr>
                <w:szCs w:val="28"/>
              </w:rPr>
            </w:pPr>
            <w:r>
              <w:rPr>
                <w:rFonts w:hint="eastAsia"/>
                <w:szCs w:val="28"/>
              </w:rPr>
              <w:t>序号</w:t>
            </w:r>
          </w:p>
        </w:tc>
        <w:tc>
          <w:tcPr>
            <w:tcW w:w="0" w:type="auto"/>
          </w:tcPr>
          <w:p w:rsidR="00343D8E" w:rsidRDefault="00343D8E" w:rsidP="00343D8E">
            <w:pPr>
              <w:rPr>
                <w:szCs w:val="28"/>
              </w:rPr>
            </w:pPr>
            <w:r>
              <w:rPr>
                <w:rFonts w:hint="eastAsia"/>
                <w:szCs w:val="28"/>
              </w:rPr>
              <w:t>项目</w:t>
            </w:r>
          </w:p>
        </w:tc>
        <w:tc>
          <w:tcPr>
            <w:tcW w:w="0" w:type="auto"/>
          </w:tcPr>
          <w:p w:rsidR="00343D8E" w:rsidRDefault="00343D8E" w:rsidP="00343D8E">
            <w:pPr>
              <w:rPr>
                <w:szCs w:val="28"/>
              </w:rPr>
            </w:pPr>
            <w:r>
              <w:rPr>
                <w:rFonts w:hint="eastAsia"/>
                <w:szCs w:val="28"/>
              </w:rPr>
              <w:t>内容</w:t>
            </w:r>
          </w:p>
        </w:tc>
        <w:tc>
          <w:tcPr>
            <w:tcW w:w="0" w:type="auto"/>
          </w:tcPr>
          <w:p w:rsidR="00343D8E" w:rsidRDefault="00343D8E" w:rsidP="00343D8E">
            <w:pPr>
              <w:rPr>
                <w:szCs w:val="28"/>
              </w:rPr>
            </w:pPr>
            <w:r>
              <w:rPr>
                <w:rFonts w:hint="eastAsia"/>
                <w:szCs w:val="28"/>
              </w:rPr>
              <w:t>实施时间</w:t>
            </w:r>
          </w:p>
        </w:tc>
        <w:tc>
          <w:tcPr>
            <w:tcW w:w="0" w:type="auto"/>
          </w:tcPr>
          <w:p w:rsidR="00343D8E" w:rsidRDefault="00343D8E" w:rsidP="00343D8E">
            <w:pPr>
              <w:rPr>
                <w:szCs w:val="28"/>
              </w:rPr>
            </w:pPr>
            <w:r>
              <w:rPr>
                <w:rFonts w:hint="eastAsia"/>
                <w:szCs w:val="28"/>
              </w:rPr>
              <w:t>备注</w:t>
            </w:r>
          </w:p>
        </w:tc>
      </w:tr>
      <w:tr w:rsidR="00343D8E" w:rsidTr="0035495F">
        <w:trPr>
          <w:jc w:val="center"/>
        </w:trPr>
        <w:tc>
          <w:tcPr>
            <w:tcW w:w="0" w:type="auto"/>
          </w:tcPr>
          <w:p w:rsidR="00343D8E" w:rsidRDefault="00343D8E" w:rsidP="00343D8E">
            <w:pPr>
              <w:rPr>
                <w:szCs w:val="28"/>
              </w:rPr>
            </w:pPr>
            <w:r>
              <w:rPr>
                <w:rFonts w:hint="eastAsia"/>
                <w:szCs w:val="28"/>
              </w:rPr>
              <w:t>1</w:t>
            </w:r>
          </w:p>
        </w:tc>
        <w:tc>
          <w:tcPr>
            <w:tcW w:w="0" w:type="auto"/>
          </w:tcPr>
          <w:p w:rsidR="00343D8E" w:rsidRDefault="00343D8E" w:rsidP="00343D8E">
            <w:pPr>
              <w:rPr>
                <w:szCs w:val="28"/>
                <w:lang w:eastAsia="zh-CN"/>
              </w:rPr>
            </w:pPr>
            <w:r>
              <w:rPr>
                <w:rFonts w:hint="eastAsia"/>
                <w:szCs w:val="28"/>
                <w:lang w:eastAsia="zh-CN"/>
              </w:rPr>
              <w:t>中转站运营实施及调整</w:t>
            </w:r>
          </w:p>
        </w:tc>
        <w:tc>
          <w:tcPr>
            <w:tcW w:w="0" w:type="auto"/>
          </w:tcPr>
          <w:p w:rsidR="00343D8E" w:rsidRDefault="00343D8E" w:rsidP="00343D8E">
            <w:pPr>
              <w:rPr>
                <w:szCs w:val="28"/>
                <w:lang w:eastAsia="zh-CN"/>
              </w:rPr>
            </w:pPr>
            <w:r>
              <w:rPr>
                <w:szCs w:val="28"/>
                <w:lang w:eastAsia="zh-CN"/>
              </w:rPr>
              <w:t>为了创造一个美好洁净的环境，</w:t>
            </w:r>
            <w:r>
              <w:rPr>
                <w:rFonts w:hint="eastAsia"/>
                <w:szCs w:val="28"/>
                <w:lang w:eastAsia="zh-CN"/>
              </w:rPr>
              <w:t>按运行计划进行实施，并就</w:t>
            </w:r>
            <w:r>
              <w:rPr>
                <w:szCs w:val="28"/>
                <w:lang w:eastAsia="zh-CN"/>
              </w:rPr>
              <w:t>出现的问题进行诊断，得出处理方法。</w:t>
            </w:r>
          </w:p>
        </w:tc>
        <w:tc>
          <w:tcPr>
            <w:tcW w:w="0" w:type="auto"/>
          </w:tcPr>
          <w:p w:rsidR="00343D8E" w:rsidRDefault="00343D8E" w:rsidP="00343D8E">
            <w:pPr>
              <w:rPr>
                <w:szCs w:val="28"/>
              </w:rPr>
            </w:pPr>
            <w:r>
              <w:rPr>
                <w:rFonts w:hint="eastAsia"/>
                <w:szCs w:val="28"/>
              </w:rPr>
              <w:t>进场</w:t>
            </w:r>
            <w:r>
              <w:rPr>
                <w:rFonts w:hint="eastAsia"/>
                <w:szCs w:val="28"/>
              </w:rPr>
              <w:t>2</w:t>
            </w:r>
            <w:r>
              <w:rPr>
                <w:rFonts w:hint="eastAsia"/>
                <w:szCs w:val="28"/>
              </w:rPr>
              <w:t>个月内</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t>2</w:t>
            </w:r>
          </w:p>
        </w:tc>
        <w:tc>
          <w:tcPr>
            <w:tcW w:w="0" w:type="auto"/>
          </w:tcPr>
          <w:p w:rsidR="00343D8E" w:rsidRDefault="00343D8E" w:rsidP="00343D8E">
            <w:pPr>
              <w:rPr>
                <w:szCs w:val="28"/>
              </w:rPr>
            </w:pPr>
            <w:r>
              <w:rPr>
                <w:rFonts w:hint="eastAsia"/>
                <w:szCs w:val="28"/>
              </w:rPr>
              <w:t>优化方案</w:t>
            </w:r>
          </w:p>
        </w:tc>
        <w:tc>
          <w:tcPr>
            <w:tcW w:w="0" w:type="auto"/>
          </w:tcPr>
          <w:p w:rsidR="00343D8E" w:rsidRDefault="00343D8E" w:rsidP="00343D8E">
            <w:pPr>
              <w:rPr>
                <w:szCs w:val="28"/>
                <w:lang w:eastAsia="zh-CN"/>
              </w:rPr>
            </w:pPr>
            <w:r>
              <w:rPr>
                <w:szCs w:val="28"/>
                <w:lang w:eastAsia="zh-CN"/>
              </w:rPr>
              <w:t>引进先进的管理理念，通过培训提高员工的服务意识和作业技能，从而提高工作效率和工作效果。</w:t>
            </w:r>
          </w:p>
          <w:p w:rsidR="00343D8E" w:rsidRDefault="00343D8E" w:rsidP="00343D8E">
            <w:pPr>
              <w:rPr>
                <w:szCs w:val="28"/>
                <w:lang w:eastAsia="zh-CN"/>
              </w:rPr>
            </w:pPr>
            <w:r>
              <w:rPr>
                <w:rFonts w:hint="eastAsia"/>
                <w:szCs w:val="28"/>
                <w:lang w:eastAsia="zh-CN"/>
              </w:rPr>
              <w:t>2.</w:t>
            </w:r>
            <w:r>
              <w:rPr>
                <w:szCs w:val="28"/>
                <w:lang w:eastAsia="zh-CN"/>
              </w:rPr>
              <w:t>根据现场环境，制定一套</w:t>
            </w:r>
            <w:r>
              <w:rPr>
                <w:rFonts w:hint="eastAsia"/>
                <w:szCs w:val="28"/>
                <w:lang w:eastAsia="zh-CN"/>
              </w:rPr>
              <w:t>更为</w:t>
            </w:r>
            <w:r>
              <w:rPr>
                <w:szCs w:val="28"/>
                <w:lang w:eastAsia="zh-CN"/>
              </w:rPr>
              <w:t>完整的作业方案和应对措施，工作范围彻底落实到人，实施作业效果赏罚分明的管理措施</w:t>
            </w:r>
            <w:r>
              <w:rPr>
                <w:rFonts w:hint="eastAsia"/>
                <w:szCs w:val="28"/>
                <w:lang w:eastAsia="zh-CN"/>
              </w:rPr>
              <w:t>；</w:t>
            </w:r>
            <w:r>
              <w:rPr>
                <w:szCs w:val="28"/>
                <w:lang w:eastAsia="zh-CN"/>
              </w:rPr>
              <w:t>管理人员要及时做好季度、月、周、日计划表，定期定时落实，并根据实际情况不断更改落实，加强与甲方的沟通。</w:t>
            </w:r>
          </w:p>
          <w:p w:rsidR="00343D8E" w:rsidRDefault="00343D8E" w:rsidP="00343D8E">
            <w:pPr>
              <w:rPr>
                <w:szCs w:val="28"/>
                <w:lang w:eastAsia="zh-CN"/>
              </w:rPr>
            </w:pPr>
            <w:r>
              <w:rPr>
                <w:szCs w:val="28"/>
                <w:lang w:eastAsia="zh-CN"/>
              </w:rPr>
              <w:t>4.</w:t>
            </w:r>
            <w:r>
              <w:rPr>
                <w:szCs w:val="28"/>
                <w:lang w:eastAsia="zh-CN"/>
              </w:rPr>
              <w:t>管理人员当天检查的问题要当天整改，并实行例会，早上例会安排好工作及注意事项，下班时检查出来的问题落实到人。</w:t>
            </w:r>
          </w:p>
          <w:p w:rsidR="00343D8E" w:rsidRDefault="00343D8E" w:rsidP="00343D8E">
            <w:pPr>
              <w:rPr>
                <w:szCs w:val="28"/>
                <w:lang w:eastAsia="zh-CN"/>
              </w:rPr>
            </w:pPr>
            <w:r>
              <w:rPr>
                <w:szCs w:val="28"/>
                <w:lang w:eastAsia="zh-CN"/>
              </w:rPr>
              <w:lastRenderedPageBreak/>
              <w:t>5.</w:t>
            </w:r>
            <w:r>
              <w:rPr>
                <w:szCs w:val="28"/>
                <w:lang w:eastAsia="zh-CN"/>
              </w:rPr>
              <w:t>引进国际化管理经验，安排公司培训专员及技术专家定期技术指导和经验交流。</w:t>
            </w:r>
          </w:p>
        </w:tc>
        <w:tc>
          <w:tcPr>
            <w:tcW w:w="0" w:type="auto"/>
          </w:tcPr>
          <w:p w:rsidR="00343D8E" w:rsidRDefault="00343D8E" w:rsidP="00343D8E">
            <w:pPr>
              <w:rPr>
                <w:szCs w:val="28"/>
              </w:rPr>
            </w:pPr>
            <w:r>
              <w:rPr>
                <w:rFonts w:hint="eastAsia"/>
                <w:szCs w:val="28"/>
              </w:rPr>
              <w:lastRenderedPageBreak/>
              <w:t>进场</w:t>
            </w:r>
            <w:r>
              <w:rPr>
                <w:rFonts w:hint="eastAsia"/>
                <w:szCs w:val="28"/>
              </w:rPr>
              <w:t>2</w:t>
            </w:r>
            <w:r>
              <w:rPr>
                <w:rFonts w:hint="eastAsia"/>
                <w:szCs w:val="28"/>
              </w:rPr>
              <w:t>个月内</w:t>
            </w:r>
          </w:p>
        </w:tc>
        <w:tc>
          <w:tcPr>
            <w:tcW w:w="0" w:type="auto"/>
          </w:tcPr>
          <w:p w:rsidR="00343D8E" w:rsidRDefault="00343D8E" w:rsidP="00343D8E">
            <w:pPr>
              <w:rPr>
                <w:szCs w:val="28"/>
              </w:rPr>
            </w:pPr>
          </w:p>
        </w:tc>
      </w:tr>
      <w:tr w:rsidR="00343D8E" w:rsidTr="0035495F">
        <w:trPr>
          <w:jc w:val="center"/>
        </w:trPr>
        <w:tc>
          <w:tcPr>
            <w:tcW w:w="0" w:type="auto"/>
          </w:tcPr>
          <w:p w:rsidR="00343D8E" w:rsidRDefault="00343D8E" w:rsidP="00343D8E">
            <w:pPr>
              <w:rPr>
                <w:szCs w:val="28"/>
              </w:rPr>
            </w:pPr>
            <w:r>
              <w:rPr>
                <w:rFonts w:hint="eastAsia"/>
                <w:szCs w:val="28"/>
              </w:rPr>
              <w:lastRenderedPageBreak/>
              <w:t>3</w:t>
            </w:r>
          </w:p>
        </w:tc>
        <w:tc>
          <w:tcPr>
            <w:tcW w:w="0" w:type="auto"/>
          </w:tcPr>
          <w:p w:rsidR="00343D8E" w:rsidRDefault="00343D8E" w:rsidP="00343D8E">
            <w:pPr>
              <w:rPr>
                <w:szCs w:val="28"/>
              </w:rPr>
            </w:pPr>
            <w:r>
              <w:rPr>
                <w:rFonts w:hint="eastAsia"/>
                <w:szCs w:val="28"/>
              </w:rPr>
              <w:t>品质控制</w:t>
            </w:r>
          </w:p>
        </w:tc>
        <w:tc>
          <w:tcPr>
            <w:tcW w:w="0" w:type="auto"/>
          </w:tcPr>
          <w:p w:rsidR="00343D8E" w:rsidRDefault="00343D8E" w:rsidP="00343D8E">
            <w:pPr>
              <w:rPr>
                <w:szCs w:val="28"/>
                <w:lang w:eastAsia="zh-CN"/>
              </w:rPr>
            </w:pPr>
            <w:r>
              <w:rPr>
                <w:szCs w:val="28"/>
                <w:lang w:eastAsia="zh-CN"/>
              </w:rPr>
              <w:t>针对本项目的实际情况，本企业采用国际化</w:t>
            </w:r>
            <w:r>
              <w:rPr>
                <w:szCs w:val="28"/>
                <w:lang w:eastAsia="zh-CN"/>
              </w:rPr>
              <w:t>IS09001</w:t>
            </w:r>
            <w:r>
              <w:rPr>
                <w:rFonts w:hint="eastAsia"/>
                <w:szCs w:val="28"/>
                <w:lang w:eastAsia="zh-CN"/>
              </w:rPr>
              <w:t>：</w:t>
            </w:r>
            <w:r>
              <w:rPr>
                <w:szCs w:val="28"/>
                <w:lang w:eastAsia="zh-CN"/>
              </w:rPr>
              <w:t>2008</w:t>
            </w:r>
            <w:r>
              <w:rPr>
                <w:szCs w:val="28"/>
                <w:lang w:eastAsia="zh-CN"/>
              </w:rPr>
              <w:t>质量体系制定的管理标准对项目垃圾分类服务品质进行控制。</w:t>
            </w:r>
          </w:p>
        </w:tc>
        <w:tc>
          <w:tcPr>
            <w:tcW w:w="0" w:type="auto"/>
          </w:tcPr>
          <w:p w:rsidR="00343D8E" w:rsidRDefault="00343D8E" w:rsidP="00343D8E">
            <w:pPr>
              <w:rPr>
                <w:szCs w:val="28"/>
              </w:rPr>
            </w:pPr>
            <w:r>
              <w:rPr>
                <w:rFonts w:hint="eastAsia"/>
                <w:szCs w:val="28"/>
              </w:rPr>
              <w:t>进场</w:t>
            </w:r>
            <w:r>
              <w:rPr>
                <w:rFonts w:hint="eastAsia"/>
                <w:szCs w:val="28"/>
              </w:rPr>
              <w:t>1</w:t>
            </w:r>
            <w:r>
              <w:rPr>
                <w:rFonts w:hint="eastAsia"/>
                <w:szCs w:val="28"/>
              </w:rPr>
              <w:t>个月以后</w:t>
            </w:r>
          </w:p>
        </w:tc>
        <w:tc>
          <w:tcPr>
            <w:tcW w:w="0" w:type="auto"/>
          </w:tcPr>
          <w:p w:rsidR="00343D8E" w:rsidRDefault="00343D8E" w:rsidP="00343D8E">
            <w:pPr>
              <w:rPr>
                <w:szCs w:val="28"/>
                <w:lang w:eastAsia="zh-CN"/>
              </w:rPr>
            </w:pPr>
            <w:r>
              <w:rPr>
                <w:szCs w:val="28"/>
                <w:lang w:eastAsia="zh-CN"/>
              </w:rPr>
              <w:t>更好</w:t>
            </w:r>
          </w:p>
          <w:p w:rsidR="00343D8E" w:rsidRDefault="00343D8E" w:rsidP="00343D8E">
            <w:pPr>
              <w:rPr>
                <w:szCs w:val="28"/>
                <w:lang w:eastAsia="zh-CN"/>
              </w:rPr>
            </w:pPr>
            <w:r>
              <w:rPr>
                <w:szCs w:val="28"/>
                <w:lang w:eastAsia="zh-CN"/>
              </w:rPr>
              <w:t>更规</w:t>
            </w:r>
          </w:p>
          <w:p w:rsidR="00343D8E" w:rsidRDefault="00343D8E" w:rsidP="00343D8E">
            <w:pPr>
              <w:rPr>
                <w:szCs w:val="28"/>
                <w:lang w:eastAsia="zh-CN"/>
              </w:rPr>
            </w:pPr>
            <w:r>
              <w:rPr>
                <w:szCs w:val="28"/>
                <w:lang w:eastAsia="zh-CN"/>
              </w:rPr>
              <w:t>范管</w:t>
            </w:r>
          </w:p>
          <w:p w:rsidR="00343D8E" w:rsidRDefault="00343D8E" w:rsidP="00343D8E">
            <w:pPr>
              <w:rPr>
                <w:szCs w:val="28"/>
                <w:lang w:eastAsia="zh-CN"/>
              </w:rPr>
            </w:pPr>
            <w:r>
              <w:rPr>
                <w:szCs w:val="28"/>
                <w:lang w:eastAsia="zh-CN"/>
              </w:rPr>
              <w:t>理本</w:t>
            </w:r>
          </w:p>
          <w:p w:rsidR="00343D8E" w:rsidRDefault="00343D8E" w:rsidP="00343D8E">
            <w:pPr>
              <w:rPr>
                <w:szCs w:val="28"/>
                <w:lang w:eastAsia="zh-CN"/>
              </w:rPr>
            </w:pPr>
            <w:r>
              <w:rPr>
                <w:szCs w:val="28"/>
                <w:lang w:eastAsia="zh-CN"/>
              </w:rPr>
              <w:t>项目</w:t>
            </w:r>
          </w:p>
        </w:tc>
      </w:tr>
      <w:tr w:rsidR="00343D8E" w:rsidTr="0035495F">
        <w:trPr>
          <w:jc w:val="center"/>
        </w:trPr>
        <w:tc>
          <w:tcPr>
            <w:tcW w:w="0" w:type="auto"/>
          </w:tcPr>
          <w:p w:rsidR="00343D8E" w:rsidRDefault="00343D8E" w:rsidP="00343D8E">
            <w:pPr>
              <w:rPr>
                <w:szCs w:val="28"/>
              </w:rPr>
            </w:pPr>
            <w:r>
              <w:rPr>
                <w:rFonts w:hint="eastAsia"/>
                <w:szCs w:val="28"/>
              </w:rPr>
              <w:t>4</w:t>
            </w:r>
          </w:p>
        </w:tc>
        <w:tc>
          <w:tcPr>
            <w:tcW w:w="0" w:type="auto"/>
          </w:tcPr>
          <w:p w:rsidR="00343D8E" w:rsidRDefault="00343D8E" w:rsidP="00343D8E">
            <w:pPr>
              <w:rPr>
                <w:szCs w:val="28"/>
              </w:rPr>
            </w:pPr>
            <w:r>
              <w:rPr>
                <w:rFonts w:hint="eastAsia"/>
                <w:szCs w:val="28"/>
              </w:rPr>
              <w:t>培训</w:t>
            </w:r>
          </w:p>
        </w:tc>
        <w:tc>
          <w:tcPr>
            <w:tcW w:w="0" w:type="auto"/>
          </w:tcPr>
          <w:p w:rsidR="00343D8E" w:rsidRDefault="00343D8E" w:rsidP="00343D8E">
            <w:pPr>
              <w:rPr>
                <w:szCs w:val="28"/>
                <w:lang w:eastAsia="zh-CN"/>
              </w:rPr>
            </w:pPr>
            <w:r>
              <w:rPr>
                <w:szCs w:val="28"/>
                <w:lang w:eastAsia="zh-CN"/>
              </w:rPr>
              <w:t>1S09001</w:t>
            </w:r>
            <w:r>
              <w:rPr>
                <w:rFonts w:hint="eastAsia"/>
                <w:szCs w:val="28"/>
                <w:lang w:eastAsia="zh-CN"/>
              </w:rPr>
              <w:t>：</w:t>
            </w:r>
            <w:r>
              <w:rPr>
                <w:szCs w:val="28"/>
                <w:lang w:eastAsia="zh-CN"/>
              </w:rPr>
              <w:t>2008</w:t>
            </w:r>
            <w:r>
              <w:rPr>
                <w:szCs w:val="28"/>
                <w:lang w:eastAsia="zh-CN"/>
              </w:rPr>
              <w:t>质量管理体系基础知识</w:t>
            </w:r>
            <w:r>
              <w:rPr>
                <w:rFonts w:hint="eastAsia"/>
                <w:szCs w:val="28"/>
                <w:lang w:eastAsia="zh-CN"/>
              </w:rPr>
              <w:t>；</w:t>
            </w:r>
            <w:r>
              <w:rPr>
                <w:szCs w:val="28"/>
                <w:lang w:eastAsia="zh-CN"/>
              </w:rPr>
              <w:t>安全作业培训小文明作业培训</w:t>
            </w:r>
          </w:p>
        </w:tc>
        <w:tc>
          <w:tcPr>
            <w:tcW w:w="0" w:type="auto"/>
          </w:tcPr>
          <w:p w:rsidR="00343D8E" w:rsidRDefault="00343D8E" w:rsidP="00343D8E">
            <w:pPr>
              <w:rPr>
                <w:szCs w:val="28"/>
              </w:rPr>
            </w:pPr>
            <w:r>
              <w:rPr>
                <w:rFonts w:hint="eastAsia"/>
                <w:szCs w:val="28"/>
              </w:rPr>
              <w:t>服务期内</w:t>
            </w:r>
          </w:p>
        </w:tc>
        <w:tc>
          <w:tcPr>
            <w:tcW w:w="0" w:type="auto"/>
          </w:tcPr>
          <w:p w:rsidR="00343D8E" w:rsidRDefault="00343D8E" w:rsidP="00343D8E">
            <w:pPr>
              <w:rPr>
                <w:szCs w:val="28"/>
              </w:rPr>
            </w:pPr>
            <w:r>
              <w:rPr>
                <w:rFonts w:hint="eastAsia"/>
                <w:szCs w:val="28"/>
              </w:rPr>
              <w:t>更好的规范管理</w:t>
            </w:r>
          </w:p>
        </w:tc>
      </w:tr>
    </w:tbl>
    <w:p w:rsidR="00343D8E" w:rsidRDefault="00343D8E" w:rsidP="00343D8E"/>
    <w:p w:rsidR="00343D8E" w:rsidRDefault="00343D8E" w:rsidP="00343D8E">
      <w:pPr>
        <w:ind w:firstLine="560"/>
      </w:pPr>
      <w:bookmarkStart w:id="152" w:name="_Toc32534"/>
    </w:p>
    <w:p w:rsidR="00343D8E" w:rsidRDefault="00343D8E" w:rsidP="00343D8E">
      <w:pPr>
        <w:pStyle w:val="5"/>
      </w:pPr>
      <w:bookmarkStart w:id="153" w:name="_Toc16278"/>
      <w:bookmarkStart w:id="154" w:name="_Toc6951"/>
      <w:r>
        <w:rPr>
          <w:rFonts w:hint="eastAsia"/>
        </w:rPr>
        <w:t>服务理念</w:t>
      </w:r>
      <w:bookmarkEnd w:id="152"/>
      <w:bookmarkEnd w:id="153"/>
      <w:bookmarkEnd w:id="154"/>
    </w:p>
    <w:p w:rsidR="00343D8E" w:rsidRDefault="00343D8E" w:rsidP="00034735">
      <w:pPr>
        <w:pStyle w:val="aff1"/>
        <w:ind w:firstLine="420"/>
      </w:pPr>
      <w:r>
        <w:rPr>
          <w:rFonts w:hint="eastAsia"/>
        </w:rPr>
        <w:t>以人为本，服务至上，特色管理、品质保证。</w:t>
      </w:r>
    </w:p>
    <w:p w:rsidR="00343D8E" w:rsidRDefault="00343D8E" w:rsidP="00343D8E">
      <w:pPr>
        <w:ind w:firstLine="560"/>
        <w:rPr>
          <w:lang w:eastAsia="zh-CN"/>
        </w:rPr>
      </w:pPr>
      <w:bookmarkStart w:id="155" w:name="_Toc12656"/>
    </w:p>
    <w:p w:rsidR="00343D8E" w:rsidRDefault="00343D8E" w:rsidP="00343D8E">
      <w:pPr>
        <w:pStyle w:val="5"/>
      </w:pPr>
      <w:bookmarkStart w:id="156" w:name="_Toc31758"/>
      <w:bookmarkStart w:id="157" w:name="_Toc1810"/>
      <w:r>
        <w:rPr>
          <w:rFonts w:hint="eastAsia"/>
        </w:rPr>
        <w:t>效益定位</w:t>
      </w:r>
      <w:bookmarkEnd w:id="155"/>
      <w:bookmarkEnd w:id="156"/>
      <w:bookmarkEnd w:id="157"/>
    </w:p>
    <w:p w:rsidR="00343D8E" w:rsidRDefault="00343D8E" w:rsidP="00034735">
      <w:pPr>
        <w:pStyle w:val="aff1"/>
        <w:ind w:firstLine="420"/>
      </w:pPr>
      <w:r>
        <w:rPr>
          <w:rFonts w:hint="eastAsia"/>
        </w:rPr>
        <w:t>充分利用本公司的规模经营与专业化管理特长，降低管理成本，并通过开展多渠道的有偿服务与无偿服务，实现收支平衡。</w:t>
      </w:r>
    </w:p>
    <w:p w:rsidR="00343D8E" w:rsidRDefault="00343D8E" w:rsidP="00343D8E">
      <w:pPr>
        <w:ind w:firstLine="560"/>
        <w:rPr>
          <w:lang w:eastAsia="zh-CN"/>
        </w:rPr>
      </w:pPr>
      <w:bookmarkStart w:id="158" w:name="_Toc5954"/>
    </w:p>
    <w:p w:rsidR="00343D8E" w:rsidRDefault="00343D8E" w:rsidP="00343D8E">
      <w:pPr>
        <w:pStyle w:val="5"/>
      </w:pPr>
      <w:bookmarkStart w:id="159" w:name="_Toc28091"/>
      <w:bookmarkStart w:id="160" w:name="_Toc4915"/>
      <w:r>
        <w:rPr>
          <w:rFonts w:hint="eastAsia"/>
        </w:rPr>
        <w:t>服务定位</w:t>
      </w:r>
      <w:bookmarkEnd w:id="158"/>
      <w:bookmarkEnd w:id="159"/>
      <w:bookmarkEnd w:id="160"/>
    </w:p>
    <w:p w:rsidR="00343D8E" w:rsidRDefault="00343D8E" w:rsidP="00034735">
      <w:pPr>
        <w:pStyle w:val="aff1"/>
        <w:ind w:firstLine="420"/>
      </w:pPr>
      <w:r>
        <w:rPr>
          <w:rFonts w:hint="eastAsia"/>
        </w:rPr>
        <w:t>展现“完美的服务特色”，包括服务启动超前化，服务理念人本化，服务内容菜单化，服务标准精确化,服务设计个性化。强调服务意识，提高服务效率。通过一流的清运服务，实现该项目的整体服务水平雄踞全国类似项目的前列，达到国家清运清运标准。</w:t>
      </w:r>
    </w:p>
    <w:p w:rsidR="00343D8E" w:rsidRDefault="00343D8E" w:rsidP="00343D8E">
      <w:pPr>
        <w:ind w:firstLine="560"/>
        <w:rPr>
          <w:lang w:eastAsia="zh-CN"/>
        </w:rPr>
      </w:pPr>
      <w:bookmarkStart w:id="161" w:name="_Toc30433"/>
    </w:p>
    <w:p w:rsidR="00343D8E" w:rsidRDefault="00343D8E" w:rsidP="00343D8E">
      <w:pPr>
        <w:pStyle w:val="5"/>
      </w:pPr>
      <w:bookmarkStart w:id="162" w:name="_Toc5910"/>
      <w:bookmarkStart w:id="163" w:name="_Toc18150"/>
      <w:r>
        <w:rPr>
          <w:rFonts w:hint="eastAsia"/>
        </w:rPr>
        <w:t>项目工作目标</w:t>
      </w:r>
      <w:bookmarkEnd w:id="161"/>
      <w:bookmarkEnd w:id="162"/>
      <w:bookmarkEnd w:id="163"/>
    </w:p>
    <w:p w:rsidR="00343D8E" w:rsidRDefault="00343D8E" w:rsidP="00034735">
      <w:pPr>
        <w:pStyle w:val="aff1"/>
        <w:ind w:firstLine="420"/>
      </w:pPr>
      <w:r>
        <w:rPr>
          <w:rFonts w:hint="eastAsia"/>
        </w:rPr>
        <w:t>我公司郑重承诺：以最优质、专业的清运服务，为本项目营造一流的整洁、舒适、优美的清洁环境，并不断提升清运服务水平及质量，特拟定以下指标。</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87"/>
        <w:gridCol w:w="2280"/>
        <w:gridCol w:w="1426"/>
        <w:gridCol w:w="4011"/>
      </w:tblGrid>
      <w:tr w:rsidR="00343D8E" w:rsidTr="0035495F">
        <w:trPr>
          <w:trHeight w:val="988"/>
          <w:jc w:val="center"/>
        </w:trPr>
        <w:tc>
          <w:tcPr>
            <w:tcW w:w="770" w:type="dxa"/>
            <w:vAlign w:val="center"/>
          </w:tcPr>
          <w:p w:rsidR="00343D8E" w:rsidRDefault="00343D8E" w:rsidP="00343D8E">
            <w:r>
              <w:rPr>
                <w:rFonts w:hint="eastAsia"/>
                <w:lang w:eastAsia="zh-CN"/>
              </w:rPr>
              <w:br w:type="page"/>
            </w:r>
            <w:r>
              <w:t>序号</w:t>
            </w:r>
          </w:p>
        </w:tc>
        <w:tc>
          <w:tcPr>
            <w:tcW w:w="2231" w:type="dxa"/>
            <w:vAlign w:val="center"/>
          </w:tcPr>
          <w:p w:rsidR="00343D8E" w:rsidRDefault="00343D8E" w:rsidP="00343D8E">
            <w:pPr>
              <w:jc w:val="center"/>
            </w:pPr>
          </w:p>
          <w:p w:rsidR="00343D8E" w:rsidRDefault="00343D8E" w:rsidP="00343D8E">
            <w:pPr>
              <w:jc w:val="center"/>
            </w:pPr>
            <w:r>
              <w:t>指标名称</w:t>
            </w:r>
          </w:p>
        </w:tc>
        <w:tc>
          <w:tcPr>
            <w:tcW w:w="1395" w:type="dxa"/>
            <w:vAlign w:val="center"/>
          </w:tcPr>
          <w:p w:rsidR="00343D8E" w:rsidRDefault="00343D8E" w:rsidP="00343D8E">
            <w:pPr>
              <w:jc w:val="center"/>
            </w:pPr>
          </w:p>
          <w:p w:rsidR="00343D8E" w:rsidRDefault="00343D8E" w:rsidP="00343D8E">
            <w:pPr>
              <w:jc w:val="center"/>
            </w:pPr>
            <w:r>
              <w:t>投标指标</w:t>
            </w:r>
          </w:p>
        </w:tc>
        <w:tc>
          <w:tcPr>
            <w:tcW w:w="3924" w:type="dxa"/>
            <w:vAlign w:val="center"/>
          </w:tcPr>
          <w:p w:rsidR="00343D8E" w:rsidRDefault="00343D8E" w:rsidP="00343D8E">
            <w:pPr>
              <w:jc w:val="center"/>
            </w:pPr>
          </w:p>
          <w:p w:rsidR="00343D8E" w:rsidRDefault="00343D8E" w:rsidP="00343D8E">
            <w:pPr>
              <w:jc w:val="center"/>
            </w:pPr>
            <w:r>
              <w:t>管理指标具体内容</w:t>
            </w:r>
          </w:p>
        </w:tc>
      </w:tr>
      <w:tr w:rsidR="00343D8E" w:rsidTr="0035495F">
        <w:trPr>
          <w:trHeight w:val="987"/>
          <w:jc w:val="center"/>
        </w:trPr>
        <w:tc>
          <w:tcPr>
            <w:tcW w:w="770" w:type="dxa"/>
            <w:vAlign w:val="center"/>
          </w:tcPr>
          <w:p w:rsidR="00343D8E" w:rsidRDefault="00343D8E" w:rsidP="00343D8E">
            <w:pPr>
              <w:jc w:val="center"/>
            </w:pPr>
          </w:p>
          <w:p w:rsidR="00343D8E" w:rsidRDefault="00343D8E" w:rsidP="00343D8E">
            <w:pPr>
              <w:jc w:val="center"/>
            </w:pPr>
            <w:r>
              <w:t>1</w:t>
            </w:r>
          </w:p>
        </w:tc>
        <w:tc>
          <w:tcPr>
            <w:tcW w:w="2231" w:type="dxa"/>
            <w:vAlign w:val="center"/>
          </w:tcPr>
          <w:p w:rsidR="00343D8E" w:rsidRDefault="00343D8E" w:rsidP="00343D8E">
            <w:pPr>
              <w:jc w:val="center"/>
            </w:pPr>
          </w:p>
          <w:p w:rsidR="00343D8E" w:rsidRDefault="00343D8E" w:rsidP="00343D8E">
            <w:pPr>
              <w:jc w:val="center"/>
            </w:pPr>
            <w:r>
              <w:t>工作满意度</w:t>
            </w:r>
          </w:p>
        </w:tc>
        <w:tc>
          <w:tcPr>
            <w:tcW w:w="1395" w:type="dxa"/>
            <w:vAlign w:val="center"/>
          </w:tcPr>
          <w:p w:rsidR="00343D8E" w:rsidRDefault="00343D8E" w:rsidP="00343D8E">
            <w:pPr>
              <w:jc w:val="center"/>
            </w:pPr>
          </w:p>
          <w:p w:rsidR="00343D8E" w:rsidRDefault="00343D8E" w:rsidP="00343D8E">
            <w:pPr>
              <w:jc w:val="center"/>
            </w:pPr>
            <w:r>
              <w:t>98%</w:t>
            </w:r>
            <w:r>
              <w:t>以上</w:t>
            </w:r>
          </w:p>
        </w:tc>
        <w:tc>
          <w:tcPr>
            <w:tcW w:w="3924" w:type="dxa"/>
            <w:vAlign w:val="center"/>
          </w:tcPr>
          <w:p w:rsidR="00343D8E" w:rsidRDefault="00343D8E" w:rsidP="00343D8E">
            <w:pPr>
              <w:jc w:val="center"/>
              <w:rPr>
                <w:lang w:eastAsia="zh-CN"/>
              </w:rPr>
            </w:pPr>
            <w:r>
              <w:rPr>
                <w:lang w:eastAsia="zh-CN"/>
              </w:rPr>
              <w:t>上级领导、委托单位对我们的管理团队提供的服务感到满意。</w:t>
            </w:r>
          </w:p>
        </w:tc>
      </w:tr>
      <w:tr w:rsidR="00343D8E" w:rsidTr="0035495F">
        <w:trPr>
          <w:trHeight w:val="1478"/>
          <w:jc w:val="center"/>
        </w:trPr>
        <w:tc>
          <w:tcPr>
            <w:tcW w:w="770" w:type="dxa"/>
            <w:vAlign w:val="center"/>
          </w:tcPr>
          <w:p w:rsidR="00343D8E" w:rsidRDefault="00343D8E" w:rsidP="00343D8E">
            <w:pPr>
              <w:jc w:val="center"/>
              <w:rPr>
                <w:lang w:eastAsia="zh-CN"/>
              </w:rPr>
            </w:pPr>
          </w:p>
          <w:p w:rsidR="00343D8E" w:rsidRDefault="00343D8E" w:rsidP="00343D8E">
            <w:pPr>
              <w:jc w:val="center"/>
              <w:rPr>
                <w:lang w:eastAsia="zh-CN"/>
              </w:rPr>
            </w:pPr>
          </w:p>
          <w:p w:rsidR="00343D8E" w:rsidRDefault="00343D8E" w:rsidP="00343D8E">
            <w:pPr>
              <w:jc w:val="center"/>
            </w:pPr>
            <w:r>
              <w:t>2</w:t>
            </w:r>
          </w:p>
        </w:tc>
        <w:tc>
          <w:tcPr>
            <w:tcW w:w="2231"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安全事故发生率</w:t>
            </w:r>
          </w:p>
        </w:tc>
        <w:tc>
          <w:tcPr>
            <w:tcW w:w="1395"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0</w:t>
            </w:r>
          </w:p>
        </w:tc>
        <w:tc>
          <w:tcPr>
            <w:tcW w:w="3924" w:type="dxa"/>
            <w:vAlign w:val="center"/>
          </w:tcPr>
          <w:p w:rsidR="00343D8E" w:rsidRDefault="00343D8E" w:rsidP="00343D8E">
            <w:pPr>
              <w:jc w:val="center"/>
              <w:rPr>
                <w:lang w:eastAsia="zh-CN"/>
              </w:rPr>
            </w:pPr>
            <w:r>
              <w:rPr>
                <w:lang w:eastAsia="zh-CN"/>
              </w:rPr>
              <w:t>作业人员佩证上岗，做到无重大安全事故发生，防微杜渐，防患于未然。</w:t>
            </w:r>
          </w:p>
        </w:tc>
      </w:tr>
      <w:tr w:rsidR="00343D8E" w:rsidTr="0035495F">
        <w:trPr>
          <w:trHeight w:val="987"/>
          <w:jc w:val="center"/>
        </w:trPr>
        <w:tc>
          <w:tcPr>
            <w:tcW w:w="770" w:type="dxa"/>
            <w:vAlign w:val="center"/>
          </w:tcPr>
          <w:p w:rsidR="00343D8E" w:rsidRDefault="00343D8E" w:rsidP="00343D8E">
            <w:pPr>
              <w:jc w:val="center"/>
              <w:rPr>
                <w:lang w:eastAsia="zh-CN"/>
              </w:rPr>
            </w:pPr>
          </w:p>
          <w:p w:rsidR="00343D8E" w:rsidRDefault="00343D8E" w:rsidP="00343D8E">
            <w:pPr>
              <w:jc w:val="center"/>
            </w:pPr>
            <w:r>
              <w:t>3</w:t>
            </w:r>
          </w:p>
        </w:tc>
        <w:tc>
          <w:tcPr>
            <w:tcW w:w="2231" w:type="dxa"/>
            <w:vAlign w:val="center"/>
          </w:tcPr>
          <w:p w:rsidR="00343D8E" w:rsidRDefault="00343D8E" w:rsidP="00343D8E">
            <w:pPr>
              <w:jc w:val="center"/>
            </w:pPr>
            <w:r>
              <w:t>安全事件处理</w:t>
            </w:r>
          </w:p>
          <w:p w:rsidR="00343D8E" w:rsidRDefault="00343D8E" w:rsidP="00343D8E">
            <w:pPr>
              <w:jc w:val="center"/>
            </w:pPr>
            <w:r>
              <w:t>及时率</w:t>
            </w:r>
          </w:p>
        </w:tc>
        <w:tc>
          <w:tcPr>
            <w:tcW w:w="1395" w:type="dxa"/>
            <w:vAlign w:val="center"/>
          </w:tcPr>
          <w:p w:rsidR="00343D8E" w:rsidRDefault="00343D8E" w:rsidP="00343D8E">
            <w:pPr>
              <w:jc w:val="center"/>
            </w:pPr>
          </w:p>
          <w:p w:rsidR="00343D8E" w:rsidRDefault="00343D8E" w:rsidP="00343D8E">
            <w:pPr>
              <w:jc w:val="center"/>
            </w:pPr>
            <w:r>
              <w:t>100%</w:t>
            </w:r>
          </w:p>
        </w:tc>
        <w:tc>
          <w:tcPr>
            <w:tcW w:w="3924" w:type="dxa"/>
            <w:vAlign w:val="center"/>
          </w:tcPr>
          <w:p w:rsidR="00343D8E" w:rsidRDefault="00343D8E" w:rsidP="00343D8E">
            <w:pPr>
              <w:jc w:val="center"/>
              <w:rPr>
                <w:lang w:eastAsia="zh-CN"/>
              </w:rPr>
            </w:pPr>
            <w:r>
              <w:rPr>
                <w:lang w:eastAsia="zh-CN"/>
              </w:rPr>
              <w:t>安全事故杜绝在事发前，建立跟</w:t>
            </w:r>
          </w:p>
          <w:p w:rsidR="00343D8E" w:rsidRDefault="00343D8E" w:rsidP="00343D8E">
            <w:pPr>
              <w:jc w:val="center"/>
            </w:pPr>
            <w:r>
              <w:t>踪、回访记录。</w:t>
            </w:r>
          </w:p>
        </w:tc>
      </w:tr>
      <w:tr w:rsidR="00343D8E" w:rsidTr="0035495F">
        <w:trPr>
          <w:trHeight w:val="1477"/>
          <w:jc w:val="center"/>
        </w:trPr>
        <w:tc>
          <w:tcPr>
            <w:tcW w:w="770"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4</w:t>
            </w:r>
          </w:p>
        </w:tc>
        <w:tc>
          <w:tcPr>
            <w:tcW w:w="2231" w:type="dxa"/>
            <w:vAlign w:val="center"/>
          </w:tcPr>
          <w:p w:rsidR="00343D8E" w:rsidRDefault="00343D8E" w:rsidP="00343D8E">
            <w:pPr>
              <w:jc w:val="center"/>
            </w:pPr>
          </w:p>
          <w:p w:rsidR="00343D8E" w:rsidRDefault="00343D8E" w:rsidP="00343D8E">
            <w:pPr>
              <w:jc w:val="center"/>
            </w:pPr>
            <w:r>
              <w:t>客户投诉处理及时率</w:t>
            </w:r>
          </w:p>
        </w:tc>
        <w:tc>
          <w:tcPr>
            <w:tcW w:w="1395"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100%</w:t>
            </w:r>
          </w:p>
        </w:tc>
        <w:tc>
          <w:tcPr>
            <w:tcW w:w="3924" w:type="dxa"/>
            <w:vAlign w:val="center"/>
          </w:tcPr>
          <w:p w:rsidR="00343D8E" w:rsidRDefault="00343D8E" w:rsidP="00343D8E">
            <w:pPr>
              <w:jc w:val="center"/>
              <w:rPr>
                <w:lang w:eastAsia="zh-CN"/>
              </w:rPr>
            </w:pPr>
            <w:r>
              <w:rPr>
                <w:lang w:eastAsia="zh-CN"/>
              </w:rPr>
              <w:t>按客服程序做细各项工作，提高管理人员素质，协调关系，服务客户业主，及时处理客户投诉。</w:t>
            </w:r>
          </w:p>
        </w:tc>
      </w:tr>
      <w:tr w:rsidR="00343D8E" w:rsidTr="0035495F">
        <w:trPr>
          <w:trHeight w:val="988"/>
          <w:jc w:val="center"/>
        </w:trPr>
        <w:tc>
          <w:tcPr>
            <w:tcW w:w="770" w:type="dxa"/>
            <w:vAlign w:val="center"/>
          </w:tcPr>
          <w:p w:rsidR="00343D8E" w:rsidRDefault="00343D8E" w:rsidP="00343D8E">
            <w:pPr>
              <w:jc w:val="center"/>
              <w:rPr>
                <w:lang w:eastAsia="zh-CN"/>
              </w:rPr>
            </w:pPr>
          </w:p>
          <w:p w:rsidR="00343D8E" w:rsidRDefault="00343D8E" w:rsidP="00343D8E">
            <w:pPr>
              <w:jc w:val="center"/>
            </w:pPr>
            <w:r>
              <w:t>5</w:t>
            </w:r>
          </w:p>
        </w:tc>
        <w:tc>
          <w:tcPr>
            <w:tcW w:w="2231" w:type="dxa"/>
            <w:vAlign w:val="center"/>
          </w:tcPr>
          <w:p w:rsidR="00343D8E" w:rsidRDefault="00343D8E" w:rsidP="00343D8E">
            <w:pPr>
              <w:jc w:val="center"/>
              <w:rPr>
                <w:lang w:eastAsia="zh-CN"/>
              </w:rPr>
            </w:pPr>
            <w:r>
              <w:rPr>
                <w:lang w:eastAsia="zh-CN"/>
              </w:rPr>
              <w:t>员工上岗（培训）</w:t>
            </w:r>
          </w:p>
          <w:p w:rsidR="00343D8E" w:rsidRDefault="00343D8E" w:rsidP="00343D8E">
            <w:pPr>
              <w:jc w:val="center"/>
              <w:rPr>
                <w:lang w:eastAsia="zh-CN"/>
              </w:rPr>
            </w:pPr>
            <w:r>
              <w:rPr>
                <w:lang w:eastAsia="zh-CN"/>
              </w:rPr>
              <w:t>合格率</w:t>
            </w:r>
          </w:p>
        </w:tc>
        <w:tc>
          <w:tcPr>
            <w:tcW w:w="1395" w:type="dxa"/>
            <w:vAlign w:val="center"/>
          </w:tcPr>
          <w:p w:rsidR="00343D8E" w:rsidRDefault="00343D8E" w:rsidP="00343D8E">
            <w:pPr>
              <w:jc w:val="center"/>
              <w:rPr>
                <w:lang w:eastAsia="zh-CN"/>
              </w:rPr>
            </w:pPr>
          </w:p>
          <w:p w:rsidR="00343D8E" w:rsidRDefault="00343D8E" w:rsidP="00343D8E">
            <w:pPr>
              <w:jc w:val="center"/>
            </w:pPr>
            <w:r>
              <w:t>100%</w:t>
            </w:r>
          </w:p>
        </w:tc>
        <w:tc>
          <w:tcPr>
            <w:tcW w:w="3924" w:type="dxa"/>
            <w:vAlign w:val="center"/>
          </w:tcPr>
          <w:p w:rsidR="00343D8E" w:rsidRDefault="00343D8E" w:rsidP="00343D8E">
            <w:pPr>
              <w:jc w:val="center"/>
              <w:rPr>
                <w:lang w:eastAsia="zh-CN"/>
              </w:rPr>
            </w:pPr>
            <w:r>
              <w:rPr>
                <w:lang w:eastAsia="zh-CN"/>
              </w:rPr>
              <w:t>培训合格的上岗人员。培训方式，集中培训与个人自学相结合。</w:t>
            </w:r>
          </w:p>
        </w:tc>
      </w:tr>
      <w:tr w:rsidR="00343D8E" w:rsidTr="0035495F">
        <w:trPr>
          <w:trHeight w:val="1169"/>
          <w:jc w:val="center"/>
        </w:trPr>
        <w:tc>
          <w:tcPr>
            <w:tcW w:w="770" w:type="dxa"/>
            <w:vAlign w:val="center"/>
          </w:tcPr>
          <w:p w:rsidR="00343D8E" w:rsidRDefault="00343D8E" w:rsidP="00343D8E">
            <w:pPr>
              <w:jc w:val="center"/>
              <w:rPr>
                <w:lang w:eastAsia="zh-CN"/>
              </w:rPr>
            </w:pPr>
          </w:p>
          <w:p w:rsidR="00343D8E" w:rsidRDefault="00343D8E" w:rsidP="00343D8E">
            <w:pPr>
              <w:jc w:val="center"/>
            </w:pPr>
            <w:r>
              <w:t>6</w:t>
            </w:r>
          </w:p>
        </w:tc>
        <w:tc>
          <w:tcPr>
            <w:tcW w:w="2231" w:type="dxa"/>
            <w:vAlign w:val="center"/>
          </w:tcPr>
          <w:p w:rsidR="00343D8E" w:rsidRDefault="00343D8E" w:rsidP="00343D8E">
            <w:pPr>
              <w:jc w:val="center"/>
            </w:pPr>
            <w:r>
              <w:t>环境卫生质量达标率</w:t>
            </w:r>
          </w:p>
        </w:tc>
        <w:tc>
          <w:tcPr>
            <w:tcW w:w="1395" w:type="dxa"/>
            <w:vAlign w:val="center"/>
          </w:tcPr>
          <w:p w:rsidR="00343D8E" w:rsidRDefault="00343D8E" w:rsidP="00343D8E">
            <w:pPr>
              <w:jc w:val="center"/>
            </w:pPr>
          </w:p>
          <w:p w:rsidR="00343D8E" w:rsidRDefault="00343D8E" w:rsidP="00343D8E">
            <w:pPr>
              <w:jc w:val="center"/>
            </w:pPr>
            <w:r>
              <w:t>98%</w:t>
            </w:r>
            <w:r>
              <w:t>以上</w:t>
            </w:r>
          </w:p>
        </w:tc>
        <w:tc>
          <w:tcPr>
            <w:tcW w:w="3924" w:type="dxa"/>
            <w:vAlign w:val="center"/>
          </w:tcPr>
          <w:p w:rsidR="00343D8E" w:rsidRDefault="00343D8E" w:rsidP="00343D8E">
            <w:pPr>
              <w:jc w:val="center"/>
            </w:pPr>
          </w:p>
          <w:p w:rsidR="00343D8E" w:rsidRDefault="00343D8E" w:rsidP="00343D8E">
            <w:pPr>
              <w:jc w:val="center"/>
            </w:pPr>
            <w:r>
              <w:t>垃圾日产日清。</w:t>
            </w:r>
          </w:p>
        </w:tc>
      </w:tr>
      <w:tr w:rsidR="00343D8E" w:rsidTr="0035495F">
        <w:trPr>
          <w:trHeight w:val="1486"/>
          <w:jc w:val="center"/>
        </w:trPr>
        <w:tc>
          <w:tcPr>
            <w:tcW w:w="770"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7</w:t>
            </w:r>
          </w:p>
        </w:tc>
        <w:tc>
          <w:tcPr>
            <w:tcW w:w="2231"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违章发生率</w:t>
            </w:r>
          </w:p>
        </w:tc>
        <w:tc>
          <w:tcPr>
            <w:tcW w:w="1395" w:type="dxa"/>
            <w:vAlign w:val="center"/>
          </w:tcPr>
          <w:p w:rsidR="00343D8E" w:rsidRDefault="00343D8E" w:rsidP="00343D8E">
            <w:pPr>
              <w:jc w:val="center"/>
            </w:pPr>
          </w:p>
          <w:p w:rsidR="00343D8E" w:rsidRDefault="00343D8E" w:rsidP="00343D8E">
            <w:pPr>
              <w:jc w:val="center"/>
            </w:pPr>
          </w:p>
          <w:p w:rsidR="00343D8E" w:rsidRDefault="00343D8E" w:rsidP="00343D8E">
            <w:pPr>
              <w:jc w:val="center"/>
            </w:pPr>
            <w:r>
              <w:t>1%</w:t>
            </w:r>
            <w:r>
              <w:t>以下</w:t>
            </w:r>
          </w:p>
        </w:tc>
        <w:tc>
          <w:tcPr>
            <w:tcW w:w="3924" w:type="dxa"/>
            <w:vAlign w:val="center"/>
          </w:tcPr>
          <w:p w:rsidR="00343D8E" w:rsidRDefault="00343D8E" w:rsidP="00343D8E">
            <w:pPr>
              <w:jc w:val="center"/>
            </w:pPr>
            <w:r>
              <w:rPr>
                <w:lang w:eastAsia="zh-CN"/>
              </w:rPr>
              <w:t>建立巡视制度，跟踪管理，服务投诉少于</w:t>
            </w:r>
            <w:r>
              <w:rPr>
                <w:lang w:eastAsia="zh-CN"/>
              </w:rPr>
              <w:t xml:space="preserve"> 1%</w:t>
            </w:r>
            <w:r>
              <w:rPr>
                <w:lang w:eastAsia="zh-CN"/>
              </w:rPr>
              <w:t>，有责零投诉。</w:t>
            </w:r>
            <w:r>
              <w:t>发现违章及时处理。</w:t>
            </w:r>
          </w:p>
        </w:tc>
      </w:tr>
    </w:tbl>
    <w:p w:rsidR="00343D8E" w:rsidRDefault="00343D8E" w:rsidP="00343D8E">
      <w:pPr>
        <w:ind w:firstLine="560"/>
      </w:pPr>
      <w:bookmarkStart w:id="164" w:name="_Toc19890"/>
    </w:p>
    <w:p w:rsidR="00343D8E" w:rsidRDefault="00343D8E" w:rsidP="00343D8E">
      <w:pPr>
        <w:pStyle w:val="5"/>
      </w:pPr>
      <w:bookmarkStart w:id="165" w:name="_Toc3158"/>
      <w:bookmarkStart w:id="166" w:name="_Toc1262"/>
      <w:r>
        <w:t>遵循原则</w:t>
      </w:r>
      <w:bookmarkEnd w:id="164"/>
      <w:bookmarkEnd w:id="165"/>
      <w:bookmarkEnd w:id="166"/>
    </w:p>
    <w:p w:rsidR="00343D8E" w:rsidRDefault="00343D8E" w:rsidP="00034735">
      <w:pPr>
        <w:pStyle w:val="aff1"/>
        <w:ind w:firstLine="420"/>
      </w:pPr>
      <w:r>
        <w:t>垃圾收运阻碍交通、噪音扰民，是</w:t>
      </w:r>
      <w:r>
        <w:rPr>
          <w:rFonts w:hint="eastAsia"/>
        </w:rPr>
        <w:t>乡镇</w:t>
      </w:r>
      <w:r>
        <w:t>管理的难点之一。在本次项目中，应该实现</w:t>
      </w:r>
      <w:r>
        <w:rPr>
          <w:rFonts w:hint="eastAsia"/>
        </w:rPr>
        <w:t>生活区</w:t>
      </w:r>
      <w:r>
        <w:t>垃圾日产日清。可以从三个方面着手：</w:t>
      </w:r>
    </w:p>
    <w:p w:rsidR="00343D8E" w:rsidRDefault="00343D8E" w:rsidP="00034735">
      <w:pPr>
        <w:pStyle w:val="aff1"/>
        <w:ind w:firstLine="420"/>
      </w:pPr>
      <w:r>
        <w:rPr>
          <w:rFonts w:hint="eastAsia"/>
        </w:rPr>
        <w:t>1.</w:t>
      </w:r>
      <w:r>
        <w:t>一是要实行</w:t>
      </w:r>
      <w:r>
        <w:rPr>
          <w:rFonts w:hint="eastAsia"/>
        </w:rPr>
        <w:t>生活区</w:t>
      </w:r>
      <w:r>
        <w:t>垃圾桶统一管理，从今年开始，将分属于不同管理单位的垃圾桶，公司统一管理。实行</w:t>
      </w:r>
      <w:r>
        <w:rPr>
          <w:rFonts w:hint="eastAsia"/>
        </w:rPr>
        <w:t>生活区</w:t>
      </w:r>
      <w:r>
        <w:t>垃圾桶规范设置，取缔占道设置的垃圾桶点，推行</w:t>
      </w:r>
      <w:r>
        <w:rPr>
          <w:rFonts w:hint="eastAsia"/>
        </w:rPr>
        <w:t>生活区</w:t>
      </w:r>
      <w:r>
        <w:t>垃圾桶退路进</w:t>
      </w:r>
      <w:r>
        <w:rPr>
          <w:rFonts w:hint="eastAsia"/>
        </w:rPr>
        <w:t>生活</w:t>
      </w:r>
      <w:r>
        <w:t>区、餐厨垃圾桶退路进室，对无法退路进</w:t>
      </w:r>
      <w:r>
        <w:rPr>
          <w:rFonts w:hint="eastAsia"/>
        </w:rPr>
        <w:t>生活</w:t>
      </w:r>
      <w:r>
        <w:t>区的垃圾桶进行隐蔽设置，避免垃圾桶暴露路面。</w:t>
      </w:r>
    </w:p>
    <w:p w:rsidR="00343D8E" w:rsidRDefault="00343D8E" w:rsidP="00034735">
      <w:pPr>
        <w:pStyle w:val="aff1"/>
        <w:ind w:firstLine="420"/>
      </w:pPr>
      <w:r>
        <w:rPr>
          <w:rFonts w:hint="eastAsia"/>
        </w:rPr>
        <w:t>2.</w:t>
      </w:r>
      <w:r>
        <w:t>二是要因地制宜改革</w:t>
      </w:r>
      <w:r>
        <w:rPr>
          <w:rFonts w:hint="eastAsia"/>
        </w:rPr>
        <w:t>生活区</w:t>
      </w:r>
      <w:r>
        <w:t>垃圾收运方式。对道路狭窄、交通拥堵区域采取“前端收集+车车（站）对接”的收运方式。对道路宽敞、交通顺畅区域仍采取大型压缩车“桶车对接”的直运方式。对不具备进</w:t>
      </w:r>
      <w:r>
        <w:rPr>
          <w:rFonts w:hint="eastAsia"/>
        </w:rPr>
        <w:t>生活</w:t>
      </w:r>
      <w:r>
        <w:t>区收集的区域实行定时定点沿途收运，避免垃圾桶占路集中摆放。</w:t>
      </w:r>
      <w:r>
        <w:rPr>
          <w:rFonts w:hint="eastAsia"/>
        </w:rPr>
        <w:t>生活区</w:t>
      </w:r>
      <w:r>
        <w:t>垃圾实行错峰收运,禁止在交通高峰期作业。</w:t>
      </w:r>
    </w:p>
    <w:p w:rsidR="00343D8E" w:rsidRDefault="00343D8E" w:rsidP="00034735">
      <w:pPr>
        <w:pStyle w:val="aff1"/>
        <w:ind w:firstLine="420"/>
      </w:pPr>
      <w:r>
        <w:rPr>
          <w:rFonts w:hint="eastAsia"/>
        </w:rPr>
        <w:t>3.</w:t>
      </w:r>
      <w:r>
        <w:t>三是要推广应用新能源</w:t>
      </w:r>
      <w:r>
        <w:rPr>
          <w:rFonts w:hint="eastAsia"/>
        </w:rPr>
        <w:t>清运</w:t>
      </w:r>
      <w:r>
        <w:t>作业车辆。首先淘汰现有燃油动力的</w:t>
      </w:r>
      <w:r>
        <w:rPr>
          <w:rFonts w:hint="eastAsia"/>
        </w:rPr>
        <w:t>生活区</w:t>
      </w:r>
      <w:r>
        <w:t>垃圾收运车辆，逐步更新为新能源或清洁能源收运车。新购置</w:t>
      </w:r>
      <w:r>
        <w:rPr>
          <w:rFonts w:hint="eastAsia"/>
        </w:rPr>
        <w:t>清运</w:t>
      </w:r>
      <w:r>
        <w:t>收运车辆全部为新能源车，前按照“试点运行，到期更新”的原则进行更新。以后，根据新型车运 行情况，淘汰使用6年以</w:t>
      </w:r>
      <w:r>
        <w:lastRenderedPageBreak/>
        <w:t>上的燃油动力收运车，统一更换为新能源或清洁能源收运车</w:t>
      </w:r>
    </w:p>
    <w:p w:rsidR="00343D8E" w:rsidRDefault="00343D8E" w:rsidP="00343D8E">
      <w:pPr>
        <w:ind w:firstLine="560"/>
        <w:rPr>
          <w:lang w:eastAsia="zh-CN"/>
        </w:rPr>
      </w:pPr>
      <w:bookmarkStart w:id="167" w:name="_Toc11618"/>
    </w:p>
    <w:p w:rsidR="00343D8E" w:rsidRDefault="00343D8E" w:rsidP="00343D8E">
      <w:pPr>
        <w:pStyle w:val="5"/>
      </w:pPr>
      <w:bookmarkStart w:id="168" w:name="_Toc30362"/>
      <w:bookmarkStart w:id="169" w:name="_Toc14300"/>
      <w:r>
        <w:rPr>
          <w:rFonts w:hint="eastAsia"/>
        </w:rPr>
        <w:t>标准化运营服务管理模式</w:t>
      </w:r>
      <w:bookmarkEnd w:id="167"/>
      <w:bookmarkEnd w:id="168"/>
      <w:bookmarkEnd w:id="169"/>
    </w:p>
    <w:p w:rsidR="00343D8E" w:rsidRDefault="00343D8E" w:rsidP="00034735">
      <w:pPr>
        <w:pStyle w:val="aff1"/>
        <w:ind w:firstLine="420"/>
      </w:pPr>
      <w:r>
        <w:rPr>
          <w:rFonts w:hint="eastAsia"/>
        </w:rPr>
        <w:t>根据目前垃圾中转站的现状，结合垃圾中转站的发展趋势，中转站的标准化建设应从“软”、“硬”件两方面着手，“硬”件方面，主要抓好中转站各项基础设施维护建设管理，增加基础设施维护建设投入；“软”件方面，主要抓好标准化管理体系建设、提升队伍素质、增强优质服务意识。</w:t>
      </w:r>
    </w:p>
    <w:p w:rsidR="00343D8E" w:rsidRPr="00034735" w:rsidRDefault="00343D8E" w:rsidP="00034735">
      <w:pPr>
        <w:pStyle w:val="aff1"/>
        <w:ind w:firstLine="422"/>
        <w:rPr>
          <w:b/>
        </w:rPr>
      </w:pPr>
      <w:bookmarkStart w:id="170" w:name="_Toc29729"/>
      <w:r w:rsidRPr="00034735">
        <w:rPr>
          <w:rFonts w:hint="eastAsia"/>
          <w:b/>
        </w:rPr>
        <w:t>完善基础设施建设</w:t>
      </w:r>
      <w:bookmarkEnd w:id="170"/>
    </w:p>
    <w:p w:rsidR="00343D8E" w:rsidRDefault="00343D8E" w:rsidP="00034735">
      <w:pPr>
        <w:pStyle w:val="aff1"/>
        <w:ind w:firstLine="420"/>
      </w:pPr>
      <w:r>
        <w:rPr>
          <w:rFonts w:hint="eastAsia"/>
        </w:rPr>
        <w:t>中转站的基础设施建设，应依照压缩、除臭、转运等功能要求，配齐、配全、配好各项设施设备，增强垃圾转运衔接能力，树立良好外在形象，提高运行效率。基础设施配备的标准大致为：有标准统一的员工办公室、中转房、装卸平台、监控室、洗车房、停车场、员工更衣室、生活区和信息平台。同时，对中转站外观、办公用品、车辆等导入VI视觉识别系统，充分显示中转站形象，着力构建一个功能齐全标准化中转站。</w:t>
      </w:r>
    </w:p>
    <w:p w:rsidR="00343D8E" w:rsidRPr="00034735" w:rsidRDefault="00343D8E" w:rsidP="00034735">
      <w:pPr>
        <w:pStyle w:val="aff1"/>
        <w:ind w:firstLine="422"/>
        <w:rPr>
          <w:b/>
        </w:rPr>
      </w:pPr>
      <w:bookmarkStart w:id="171" w:name="_Toc17132"/>
      <w:r w:rsidRPr="00034735">
        <w:rPr>
          <w:rFonts w:hint="eastAsia"/>
          <w:b/>
        </w:rPr>
        <w:t>构建标准化管理体系</w:t>
      </w:r>
      <w:bookmarkEnd w:id="171"/>
    </w:p>
    <w:p w:rsidR="00343D8E" w:rsidRDefault="00343D8E" w:rsidP="00034735">
      <w:pPr>
        <w:pStyle w:val="aff1"/>
        <w:ind w:firstLine="420"/>
      </w:pPr>
      <w:r>
        <w:rPr>
          <w:rFonts w:hint="eastAsia"/>
        </w:rPr>
        <w:t>企业管理包含管理制度和管理手段，是确保企业规范运行的根本。构建标准化管理体系，要以质量管理体系为载体，实现“人人有职责、事事有程序、做事有标准、过程有痕迹、绩效有考核、改进有保障”。标准化管理体系包含以下五方面内容：</w:t>
      </w:r>
    </w:p>
    <w:p w:rsidR="00343D8E" w:rsidRDefault="00343D8E" w:rsidP="00034735">
      <w:pPr>
        <w:pStyle w:val="aff1"/>
        <w:ind w:firstLine="420"/>
      </w:pPr>
      <w:r>
        <w:rPr>
          <w:rFonts w:hint="eastAsia"/>
        </w:rPr>
        <w:t>一是岗位管理标准化。要科学界定并明确规定每位员工的职责范围，做到责、权、利相统一。建立行为规范、运转协调的标准化管理机制，确保管理职能更加科学、合理，职责更加规范、明确。无论是管理员，还是驾驶员、作业人员都有应尽义务的标准、行使权力的标准、获取报酬的标准，促使员工各司其职、尽职尽责、独立负责完成工作任务。</w:t>
      </w:r>
    </w:p>
    <w:p w:rsidR="00343D8E" w:rsidRDefault="00343D8E" w:rsidP="00034735">
      <w:pPr>
        <w:pStyle w:val="aff1"/>
        <w:ind w:firstLine="420"/>
      </w:pPr>
      <w:r>
        <w:rPr>
          <w:rFonts w:hint="eastAsia"/>
        </w:rPr>
        <w:t>二是安全管理标准化。安全管理是垃圾中转站日常工作的重要组成部分。安全管理标准化体系包含机械作业管理安全标准、车辆安全管理标准、转运作业安全标准、资金安全管理标准、后勤保障安全标准、安全事故处理标准等。通过健全完善安全管理标准化体系，杜绝各项安全事故发生，最大限度降低安全事故的危害，实现中转站运转常年安全、日日安全。</w:t>
      </w:r>
    </w:p>
    <w:p w:rsidR="00343D8E" w:rsidRDefault="00343D8E" w:rsidP="00034735">
      <w:pPr>
        <w:pStyle w:val="aff1"/>
        <w:ind w:firstLine="420"/>
      </w:pPr>
      <w:r>
        <w:rPr>
          <w:rFonts w:hint="eastAsia"/>
        </w:rPr>
        <w:t>三是业务流程管理标准化。通过加强中转站业务职能的梳理，进一步优化中转站各项业务流程，使每项业务都形成一套完整的、可操性强的作业流程，实现制度健全、权责明确、程序清晰，使每位员工都能按照标准做好各项工作，保证工作有序、流程顺畅、效率提高。</w:t>
      </w:r>
    </w:p>
    <w:p w:rsidR="00343D8E" w:rsidRDefault="00343D8E" w:rsidP="00034735">
      <w:pPr>
        <w:pStyle w:val="aff1"/>
        <w:ind w:firstLine="420"/>
      </w:pPr>
      <w:r>
        <w:rPr>
          <w:rFonts w:hint="eastAsia"/>
        </w:rPr>
        <w:t>四是绩效考核管理标准化。以科学发展观为指导，以先进的绩效管理理念为基础，设立不同岗位的《绩效考评指标》，建立动态的绩效考评指标库，确保员工自评和部门负责人</w:t>
      </w:r>
      <w:r>
        <w:rPr>
          <w:rFonts w:hint="eastAsia"/>
        </w:rPr>
        <w:lastRenderedPageBreak/>
        <w:t>审评都能客观、准确、公正评价工作成效，激发员工爱岗敬业热情。</w:t>
      </w:r>
    </w:p>
    <w:p w:rsidR="00343D8E" w:rsidRDefault="00343D8E" w:rsidP="00034735">
      <w:pPr>
        <w:pStyle w:val="aff1"/>
        <w:ind w:firstLine="420"/>
      </w:pPr>
      <w:r>
        <w:rPr>
          <w:rFonts w:hint="eastAsia"/>
        </w:rPr>
        <w:t>五是6S管理标准化。加强整理、整顿、清扫、清洁、素养、安全等6S管理的制约和监控，把握好自己动手和持之以恒的原则，提升现场管理水平，增强员工做好工作的积极性、主动性和创造性，促进员工自主创新、自我超越，实现企业和员工共同愿景、共同学习、共同成长。</w:t>
      </w:r>
    </w:p>
    <w:p w:rsidR="00343D8E" w:rsidRDefault="00343D8E" w:rsidP="00034735">
      <w:pPr>
        <w:pStyle w:val="aff1"/>
        <w:ind w:firstLine="420"/>
      </w:pPr>
      <w:r>
        <w:rPr>
          <w:rFonts w:hint="eastAsia"/>
        </w:rPr>
        <w:t>构建一系列管理体系，提高员工对各自岗位职责的认识，使员工业务操作更加规范，改变工作干好干坏一个样的状况。</w:t>
      </w:r>
    </w:p>
    <w:p w:rsidR="00343D8E" w:rsidRPr="00034735" w:rsidRDefault="00343D8E" w:rsidP="00034735">
      <w:pPr>
        <w:pStyle w:val="aff1"/>
        <w:ind w:firstLine="422"/>
        <w:rPr>
          <w:b/>
        </w:rPr>
      </w:pPr>
      <w:bookmarkStart w:id="172" w:name="_Toc12981"/>
      <w:r w:rsidRPr="00034735">
        <w:rPr>
          <w:rFonts w:hint="eastAsia"/>
          <w:b/>
        </w:rPr>
        <w:t>建立服务标准</w:t>
      </w:r>
      <w:bookmarkEnd w:id="172"/>
    </w:p>
    <w:p w:rsidR="00343D8E" w:rsidRDefault="00343D8E" w:rsidP="00034735">
      <w:pPr>
        <w:pStyle w:val="aff1"/>
        <w:ind w:firstLine="420"/>
      </w:pPr>
      <w:r>
        <w:rPr>
          <w:rFonts w:hint="eastAsia"/>
        </w:rPr>
        <w:t>服务标准化就是对所提供的服务进行细化，并赋予一定的标准参数，尽最大能力提高服务的可操作性和量化、细化程度。在服务语言、服务态度、着装、客户维护、响应速度、作业质量和客户满意度等方面确立统一的标准，使从业人员能够参照服务标准做好各项工作，保证客户能对服务的认可和支持。同时，服务标准不能一成不变，应结合客户需求和市场服务发展趋势进行调整，随着服务的深入开展不断修正、创新、提高，不断完善各项功能。</w:t>
      </w:r>
    </w:p>
    <w:p w:rsidR="00343D8E" w:rsidRPr="00034735" w:rsidRDefault="00343D8E" w:rsidP="00034735">
      <w:pPr>
        <w:pStyle w:val="aff1"/>
        <w:ind w:firstLine="422"/>
        <w:rPr>
          <w:b/>
        </w:rPr>
      </w:pPr>
      <w:bookmarkStart w:id="173" w:name="_Toc20367"/>
      <w:r w:rsidRPr="00034735">
        <w:rPr>
          <w:rFonts w:hint="eastAsia"/>
          <w:b/>
        </w:rPr>
        <w:t>强化教育培训</w:t>
      </w:r>
      <w:bookmarkEnd w:id="173"/>
    </w:p>
    <w:p w:rsidR="00343D8E" w:rsidRDefault="00343D8E" w:rsidP="00034735">
      <w:pPr>
        <w:pStyle w:val="aff1"/>
        <w:ind w:firstLine="420"/>
      </w:pPr>
      <w:r>
        <w:rPr>
          <w:rFonts w:hint="eastAsia"/>
        </w:rPr>
        <w:t>人才队伍建设是现代管理体系建设的根本支撑，也是提高企业管理水平和经济效益的关键。目前中转站从业人员整体素质不高，要提高他们的素质，应通过三种方式解决：一是通过人才市场引进专业人才，优化中转站人员素质结构；二是从主业内吸收有经验、有能力的人员，提高队伍素质；三是对现有从业人员进行现代中转站运营知识的培训和教育，增强他们对运营工作的感性认识和理性认识，促使他们提高自身素质。</w:t>
      </w:r>
    </w:p>
    <w:p w:rsidR="00343D8E" w:rsidRDefault="00343D8E" w:rsidP="00343D8E">
      <w:pPr>
        <w:ind w:firstLine="560"/>
        <w:rPr>
          <w:lang w:eastAsia="zh-CN"/>
        </w:rPr>
      </w:pPr>
    </w:p>
    <w:p w:rsidR="00343D8E" w:rsidRPr="00034735" w:rsidRDefault="00343D8E" w:rsidP="00034735">
      <w:pPr>
        <w:pStyle w:val="4"/>
      </w:pPr>
      <w:r>
        <w:rPr>
          <w:rFonts w:hint="eastAsia"/>
        </w:rPr>
        <w:br w:type="page"/>
      </w:r>
      <w:bookmarkStart w:id="174" w:name="_Toc13186"/>
      <w:bookmarkStart w:id="175" w:name="_Toc15138"/>
      <w:r w:rsidRPr="00034735">
        <w:rPr>
          <w:rFonts w:hint="eastAsia"/>
        </w:rPr>
        <w:lastRenderedPageBreak/>
        <w:t>服务准备</w:t>
      </w:r>
      <w:bookmarkEnd w:id="174"/>
      <w:bookmarkEnd w:id="175"/>
    </w:p>
    <w:p w:rsidR="00343D8E" w:rsidRPr="00034735" w:rsidRDefault="00343D8E" w:rsidP="00034735">
      <w:pPr>
        <w:pStyle w:val="5"/>
      </w:pPr>
      <w:bookmarkStart w:id="176" w:name="_Toc26833"/>
      <w:bookmarkStart w:id="177" w:name="_Toc18273"/>
      <w:bookmarkStart w:id="178" w:name="_Toc1525"/>
      <w:r w:rsidRPr="00034735">
        <w:rPr>
          <w:rFonts w:hint="eastAsia"/>
        </w:rPr>
        <w:t>服务前准备</w:t>
      </w:r>
      <w:bookmarkEnd w:id="176"/>
      <w:bookmarkEnd w:id="177"/>
      <w:bookmarkEnd w:id="178"/>
    </w:p>
    <w:p w:rsidR="00343D8E" w:rsidRDefault="00343D8E" w:rsidP="00034735">
      <w:pPr>
        <w:pStyle w:val="aff1"/>
        <w:ind w:firstLine="420"/>
      </w:pPr>
      <w:bookmarkStart w:id="179" w:name="_Toc3620"/>
      <w:bookmarkStart w:id="180" w:name="_Toc15027"/>
      <w:bookmarkStart w:id="181" w:name="_Toc23814"/>
      <w:bookmarkStart w:id="182" w:name="_Toc449993585"/>
      <w:r>
        <w:rPr>
          <w:rFonts w:hint="eastAsia"/>
        </w:rPr>
        <w:t>管理班子到位</w:t>
      </w:r>
      <w:bookmarkEnd w:id="179"/>
      <w:bookmarkEnd w:id="180"/>
      <w:bookmarkEnd w:id="181"/>
    </w:p>
    <w:p w:rsidR="00343D8E" w:rsidRDefault="00343D8E" w:rsidP="00034735">
      <w:pPr>
        <w:pStyle w:val="aff1"/>
        <w:ind w:firstLine="420"/>
      </w:pPr>
      <w:r>
        <w:rPr>
          <w:rFonts w:hint="eastAsia"/>
        </w:rPr>
        <w:t>我公司在本项目管理中已经组建好了项目团队，收到中标通知书后可立即启动项目团队。现项目负责人具有丰富的垃圾清运管理经验，项目现场管理员、安全管理员、质检员工作认真负责，一线垃圾转运作业人员吃苦耐劳。</w:t>
      </w:r>
    </w:p>
    <w:p w:rsidR="00343D8E" w:rsidRDefault="00343D8E" w:rsidP="00034735">
      <w:pPr>
        <w:pStyle w:val="aff1"/>
        <w:ind w:firstLine="420"/>
      </w:pPr>
      <w:bookmarkStart w:id="183" w:name="_Toc8253"/>
      <w:bookmarkStart w:id="184" w:name="_Toc6658"/>
      <w:bookmarkStart w:id="185" w:name="_Toc29274"/>
      <w:r>
        <w:rPr>
          <w:rFonts w:hint="eastAsia"/>
        </w:rPr>
        <w:t>制定工作计划</w:t>
      </w:r>
      <w:bookmarkEnd w:id="183"/>
      <w:bookmarkEnd w:id="184"/>
      <w:bookmarkEnd w:id="185"/>
    </w:p>
    <w:p w:rsidR="00343D8E" w:rsidRDefault="00343D8E" w:rsidP="00034735">
      <w:pPr>
        <w:pStyle w:val="aff1"/>
        <w:ind w:firstLine="420"/>
      </w:pPr>
      <w:r>
        <w:rPr>
          <w:rFonts w:hint="eastAsia"/>
        </w:rPr>
        <w:t>中标后，项目主管在本投标文件方案的基础上，制定更详尽的工作计划和作业方案，报领导审核同意备案后执行。</w:t>
      </w:r>
    </w:p>
    <w:p w:rsidR="00343D8E" w:rsidRDefault="00343D8E" w:rsidP="00034735">
      <w:pPr>
        <w:pStyle w:val="aff1"/>
        <w:ind w:firstLine="420"/>
      </w:pPr>
      <w:bookmarkStart w:id="186" w:name="_Toc31788"/>
      <w:bookmarkStart w:id="187" w:name="_Toc30202"/>
      <w:bookmarkStart w:id="188" w:name="_Toc27760"/>
      <w:r>
        <w:rPr>
          <w:rFonts w:hint="eastAsia"/>
        </w:rPr>
        <w:t>保障人员到位</w:t>
      </w:r>
      <w:bookmarkEnd w:id="186"/>
      <w:bookmarkEnd w:id="187"/>
      <w:bookmarkEnd w:id="188"/>
    </w:p>
    <w:p w:rsidR="00343D8E" w:rsidRDefault="00343D8E" w:rsidP="00034735">
      <w:pPr>
        <w:pStyle w:val="aff1"/>
        <w:ind w:firstLine="420"/>
      </w:pPr>
      <w:r>
        <w:rPr>
          <w:rFonts w:hint="eastAsia"/>
        </w:rPr>
        <w:t>项目主管及时和原项目组作业人员进行沟通，签订劳动合同，确保人员配备充足，同时对原保洁队伍的员工增加薪酬待遇，提高工作热情。</w:t>
      </w:r>
    </w:p>
    <w:p w:rsidR="00343D8E" w:rsidRDefault="00343D8E" w:rsidP="00034735">
      <w:pPr>
        <w:pStyle w:val="aff1"/>
        <w:ind w:firstLine="420"/>
      </w:pPr>
      <w:bookmarkStart w:id="189" w:name="_Toc26916"/>
      <w:bookmarkStart w:id="190" w:name="_Toc23068"/>
      <w:bookmarkStart w:id="191" w:name="_Toc20465"/>
      <w:r>
        <w:rPr>
          <w:rFonts w:hint="eastAsia"/>
        </w:rPr>
        <w:t>设备保障到位</w:t>
      </w:r>
      <w:bookmarkEnd w:id="189"/>
      <w:bookmarkEnd w:id="190"/>
      <w:bookmarkEnd w:id="191"/>
    </w:p>
    <w:p w:rsidR="00343D8E" w:rsidRDefault="00343D8E" w:rsidP="00034735">
      <w:pPr>
        <w:pStyle w:val="aff1"/>
        <w:ind w:firstLine="420"/>
      </w:pPr>
      <w:r>
        <w:rPr>
          <w:rFonts w:hint="eastAsia"/>
        </w:rPr>
        <w:t>我公司在投标前已购置专用设备、保洁工具、清扫材料和工作服等，为顺利实施垃圾清运作业作好物质上的准备。</w:t>
      </w:r>
    </w:p>
    <w:p w:rsidR="00343D8E" w:rsidRDefault="00343D8E" w:rsidP="00343D8E">
      <w:pPr>
        <w:pStyle w:val="5"/>
      </w:pPr>
      <w:bookmarkStart w:id="192" w:name="_Toc30587"/>
      <w:bookmarkStart w:id="193" w:name="_Toc5133"/>
      <w:bookmarkStart w:id="194" w:name="_Toc13044"/>
      <w:r>
        <w:rPr>
          <w:rFonts w:hint="eastAsia"/>
        </w:rPr>
        <w:t>协调准备</w:t>
      </w:r>
      <w:bookmarkEnd w:id="182"/>
      <w:bookmarkEnd w:id="192"/>
      <w:bookmarkEnd w:id="193"/>
      <w:bookmarkEnd w:id="194"/>
    </w:p>
    <w:p w:rsidR="00343D8E" w:rsidRDefault="00343D8E" w:rsidP="00034735">
      <w:pPr>
        <w:pStyle w:val="aff1"/>
        <w:ind w:firstLine="420"/>
      </w:pPr>
      <w:r>
        <w:rPr>
          <w:rFonts w:hint="eastAsia"/>
        </w:rPr>
        <w:t>1）提前检查操作司机的有关证件，保证各项手续齐全完善。</w:t>
      </w:r>
    </w:p>
    <w:p w:rsidR="00343D8E" w:rsidRDefault="00343D8E" w:rsidP="00034735">
      <w:pPr>
        <w:pStyle w:val="aff1"/>
        <w:ind w:firstLine="420"/>
      </w:pPr>
      <w:r>
        <w:rPr>
          <w:rFonts w:hint="eastAsia"/>
        </w:rPr>
        <w:t>2）做好清运服务协调配合工作，积极与甲方主管部门协调，并做好场地及运输道路的勘察工作，为外运工作的顺利进行创造有利条件。</w:t>
      </w:r>
    </w:p>
    <w:p w:rsidR="00343D8E" w:rsidRDefault="00343D8E" w:rsidP="00343D8E">
      <w:pPr>
        <w:pStyle w:val="5"/>
      </w:pPr>
      <w:bookmarkStart w:id="195" w:name="_Toc25143"/>
      <w:bookmarkStart w:id="196" w:name="_Toc19708"/>
      <w:bookmarkStart w:id="197" w:name="_Toc9686"/>
      <w:r>
        <w:rPr>
          <w:rFonts w:hint="eastAsia"/>
        </w:rPr>
        <w:t>机械设备配备</w:t>
      </w:r>
      <w:bookmarkEnd w:id="195"/>
      <w:bookmarkEnd w:id="196"/>
      <w:bookmarkEnd w:id="197"/>
    </w:p>
    <w:p w:rsidR="00343D8E" w:rsidRDefault="00343D8E" w:rsidP="00034735">
      <w:pPr>
        <w:pStyle w:val="aff1"/>
        <w:ind w:firstLine="420"/>
      </w:pPr>
      <w:r>
        <w:rPr>
          <w:rFonts w:hint="eastAsia"/>
        </w:rPr>
        <w:t>1）根据垃圾清运计划安排，结合外运距离及现场实际情况，计划配备机械。</w:t>
      </w:r>
    </w:p>
    <w:p w:rsidR="00343D8E" w:rsidRDefault="00343D8E" w:rsidP="00034735">
      <w:pPr>
        <w:pStyle w:val="aff1"/>
        <w:ind w:firstLine="420"/>
      </w:pPr>
      <w:r>
        <w:rPr>
          <w:rFonts w:hint="eastAsia"/>
        </w:rPr>
        <w:t>2）</w:t>
      </w:r>
      <w:r>
        <w:t>经营生活垃圾收集运输作业单位有责任选用新设备、新工艺和新设施，不断更新设备、工艺和设施，淘汰落后的设备、工艺和设施，以适应</w:t>
      </w:r>
      <w:r>
        <w:rPr>
          <w:rFonts w:hint="eastAsia"/>
        </w:rPr>
        <w:t>乡镇</w:t>
      </w:r>
      <w:r>
        <w:t>不断发展的需要。</w:t>
      </w:r>
    </w:p>
    <w:p w:rsidR="00343D8E" w:rsidRDefault="00343D8E" w:rsidP="00034735">
      <w:pPr>
        <w:pStyle w:val="aff1"/>
        <w:ind w:firstLine="420"/>
      </w:pPr>
      <w:r>
        <w:rPr>
          <w:rFonts w:hint="eastAsia"/>
        </w:rPr>
        <w:t>2.1、</w:t>
      </w:r>
      <w:r>
        <w:t>正在使用的垃圾收集运输车辆和设备应建立必要的检测和淘汰制度，对影响市容、市貌、无法保证不遗洒垃圾和污水的垃圾收集运输车辆和设备应逐渐淘汰。</w:t>
      </w:r>
    </w:p>
    <w:p w:rsidR="00343D8E" w:rsidRDefault="00343D8E" w:rsidP="00034735">
      <w:pPr>
        <w:pStyle w:val="aff1"/>
        <w:ind w:firstLine="420"/>
      </w:pPr>
      <w:r>
        <w:rPr>
          <w:rFonts w:hint="eastAsia"/>
        </w:rPr>
        <w:t>2.2、</w:t>
      </w:r>
      <w:r>
        <w:t>新的垃圾收集运输车辆和设备首次投入使用，应经过区县环境卫生主管部门的批准。</w:t>
      </w:r>
    </w:p>
    <w:p w:rsidR="00343D8E" w:rsidRDefault="00343D8E" w:rsidP="00034735">
      <w:pPr>
        <w:pStyle w:val="aff1"/>
        <w:ind w:firstLine="420"/>
      </w:pPr>
      <w:r>
        <w:rPr>
          <w:rFonts w:hint="eastAsia"/>
        </w:rPr>
        <w:t>2.3、</w:t>
      </w:r>
      <w:r>
        <w:t>新投入运营的垃圾收集运输车应符合CJ/T 84的规定。</w:t>
      </w:r>
    </w:p>
    <w:p w:rsidR="00343D8E" w:rsidRDefault="00343D8E" w:rsidP="00034735">
      <w:pPr>
        <w:pStyle w:val="aff1"/>
        <w:ind w:firstLine="420"/>
      </w:pPr>
      <w:r>
        <w:rPr>
          <w:rFonts w:hint="eastAsia"/>
        </w:rPr>
        <w:t>2.4、</w:t>
      </w:r>
      <w:r>
        <w:t>新投入运营的压缩式垃圾收集运输车应符合CJ/T 127 的规定。</w:t>
      </w:r>
    </w:p>
    <w:p w:rsidR="00343D8E" w:rsidRDefault="00343D8E" w:rsidP="00034735">
      <w:pPr>
        <w:pStyle w:val="aff1"/>
        <w:ind w:firstLine="420"/>
      </w:pPr>
      <w:r>
        <w:rPr>
          <w:rFonts w:hint="eastAsia"/>
        </w:rPr>
        <w:t>2.5、</w:t>
      </w:r>
      <w:r>
        <w:t>新投入运营的垃圾收集运输车应设有防垃圾和污水遗酒的机构或装置，保证垃圾和污水在收运过程中不遗酒。</w:t>
      </w:r>
    </w:p>
    <w:p w:rsidR="00343D8E" w:rsidRDefault="00343D8E" w:rsidP="00343D8E">
      <w:pPr>
        <w:pStyle w:val="4"/>
      </w:pPr>
      <w:r>
        <w:rPr>
          <w:rFonts w:hint="eastAsia"/>
        </w:rPr>
        <w:br w:type="page"/>
      </w:r>
      <w:bookmarkStart w:id="198" w:name="_Toc27338"/>
      <w:bookmarkStart w:id="199" w:name="_Toc32058"/>
      <w:r>
        <w:rPr>
          <w:rFonts w:hint="eastAsia"/>
        </w:rPr>
        <w:lastRenderedPageBreak/>
        <w:t>整体服务规划</w:t>
      </w:r>
      <w:bookmarkEnd w:id="198"/>
      <w:bookmarkEnd w:id="199"/>
    </w:p>
    <w:p w:rsidR="00343D8E" w:rsidRDefault="00343D8E" w:rsidP="00034735">
      <w:pPr>
        <w:pStyle w:val="aff1"/>
        <w:ind w:firstLine="420"/>
      </w:pPr>
      <w:r>
        <w:rPr>
          <w:rFonts w:hint="eastAsia"/>
        </w:rPr>
        <w:t>为深入推进城乡环境综合治理工作，提高人居环境质量和生态文明水平，有序开展生活垃圾处理设施规划、建设、运行和监管工作，进一步提高我镇农村生活垃圾无害化处理能力和水平，特制定本实施方案。</w:t>
      </w:r>
    </w:p>
    <w:p w:rsidR="00343D8E" w:rsidRDefault="00343D8E" w:rsidP="00343D8E">
      <w:pPr>
        <w:ind w:firstLine="560"/>
        <w:rPr>
          <w:lang w:eastAsia="zh-CN"/>
        </w:rPr>
      </w:pPr>
      <w:bookmarkStart w:id="200" w:name="_Toc15542"/>
    </w:p>
    <w:p w:rsidR="00343D8E" w:rsidRDefault="00343D8E" w:rsidP="00343D8E">
      <w:pPr>
        <w:pStyle w:val="5"/>
      </w:pPr>
      <w:bookmarkStart w:id="201" w:name="_Toc18386"/>
      <w:bookmarkStart w:id="202" w:name="_Toc852"/>
      <w:r>
        <w:rPr>
          <w:rFonts w:hint="eastAsia"/>
        </w:rPr>
        <w:t>基本原则</w:t>
      </w:r>
      <w:bookmarkEnd w:id="200"/>
      <w:bookmarkEnd w:id="201"/>
      <w:bookmarkEnd w:id="202"/>
    </w:p>
    <w:p w:rsidR="00343D8E" w:rsidRDefault="00343D8E" w:rsidP="00034735">
      <w:pPr>
        <w:pStyle w:val="aff1"/>
        <w:ind w:firstLine="420"/>
      </w:pPr>
      <w:r>
        <w:rPr>
          <w:rFonts w:hint="eastAsia"/>
        </w:rPr>
        <w:t>改善民生，保护环境原则</w:t>
      </w:r>
    </w:p>
    <w:p w:rsidR="00343D8E" w:rsidRDefault="00343D8E" w:rsidP="00034735">
      <w:pPr>
        <w:pStyle w:val="aff1"/>
        <w:ind w:firstLine="420"/>
      </w:pPr>
      <w:r>
        <w:rPr>
          <w:rFonts w:hint="eastAsia"/>
        </w:rPr>
        <w:t>围绕改善和提高城乡人居生活环境质量、削减生活垃圾污染、保护环境，开展农村生活垃圾的收运和处理工作，努力构建和谐农村;城乡统筹、技术合理、能力充足、环保达标;的生活垃圾处理体系。</w:t>
      </w:r>
    </w:p>
    <w:p w:rsidR="00343D8E" w:rsidRDefault="00343D8E" w:rsidP="00034735">
      <w:pPr>
        <w:pStyle w:val="aff1"/>
        <w:ind w:firstLine="420"/>
      </w:pPr>
      <w:r>
        <w:rPr>
          <w:rFonts w:hint="eastAsia"/>
        </w:rPr>
        <w:t>统一规划，因地制宜原则</w:t>
      </w:r>
    </w:p>
    <w:p w:rsidR="00343D8E" w:rsidRDefault="00343D8E" w:rsidP="00034735">
      <w:pPr>
        <w:pStyle w:val="aff1"/>
        <w:ind w:firstLine="420"/>
      </w:pPr>
      <w:r>
        <w:rPr>
          <w:rFonts w:hint="eastAsia"/>
        </w:rPr>
        <w:t>各村（社区）垃圾处理处置设施由镇治理办结合人口聚集程度、自然地理条件、经济发展水平、生活垃圾成分和性质，统一规划、因地制宜地建设具有污染防治措施的生活垃圾处理设施。</w:t>
      </w:r>
    </w:p>
    <w:p w:rsidR="00343D8E" w:rsidRDefault="00343D8E" w:rsidP="00034735">
      <w:pPr>
        <w:pStyle w:val="aff1"/>
        <w:ind w:firstLine="420"/>
      </w:pPr>
      <w:r>
        <w:rPr>
          <w:rFonts w:hint="eastAsia"/>
        </w:rPr>
        <w:t>减量化、资源化、无害化原则</w:t>
      </w:r>
    </w:p>
    <w:p w:rsidR="00343D8E" w:rsidRDefault="00343D8E" w:rsidP="00034735">
      <w:pPr>
        <w:pStyle w:val="aff1"/>
        <w:ind w:firstLine="420"/>
      </w:pPr>
      <w:r>
        <w:rPr>
          <w:rFonts w:hint="eastAsia"/>
        </w:rPr>
        <w:t>农村生活垃圾处理要坚持减量化、资源化、无害化原则，逐步推广垃圾分类收集、分类处置和垃圾资源再利用。</w:t>
      </w:r>
    </w:p>
    <w:p w:rsidR="00343D8E" w:rsidRDefault="00343D8E" w:rsidP="00343D8E">
      <w:pPr>
        <w:pStyle w:val="5"/>
      </w:pPr>
      <w:bookmarkStart w:id="203" w:name="_Toc3263"/>
      <w:bookmarkStart w:id="204" w:name="_Toc14556"/>
      <w:bookmarkStart w:id="205" w:name="_Toc29881"/>
      <w:r>
        <w:rPr>
          <w:rFonts w:hint="eastAsia"/>
        </w:rPr>
        <w:t>分类标准</w:t>
      </w:r>
      <w:bookmarkEnd w:id="203"/>
      <w:bookmarkEnd w:id="204"/>
      <w:bookmarkEnd w:id="205"/>
    </w:p>
    <w:p w:rsidR="00343D8E" w:rsidRDefault="00343D8E" w:rsidP="00034735">
      <w:pPr>
        <w:pStyle w:val="aff1"/>
        <w:ind w:firstLine="420"/>
      </w:pPr>
      <w:r>
        <w:rPr>
          <w:rFonts w:hint="eastAsia"/>
        </w:rPr>
        <w:t>农村生活垃圾分四类进行处理：</w:t>
      </w:r>
    </w:p>
    <w:p w:rsidR="00343D8E" w:rsidRDefault="00343D8E" w:rsidP="00034735">
      <w:pPr>
        <w:pStyle w:val="aff1"/>
        <w:ind w:firstLine="420"/>
      </w:pPr>
      <w:r>
        <w:rPr>
          <w:rFonts w:hint="eastAsia"/>
        </w:rPr>
        <w:t>一是厨余垃圾、泥土尘灰、植物枝叶等可堆肥垃圾，如：剩菜、剩饭、菜叶、果皮、蛋壳、茶渣、骨、餐巾纸、面巾纸、尘土灰、植物枝叶采用生物堆肥的方式集中处理；</w:t>
      </w:r>
    </w:p>
    <w:p w:rsidR="00343D8E" w:rsidRDefault="00343D8E" w:rsidP="00034735">
      <w:pPr>
        <w:pStyle w:val="aff1"/>
        <w:ind w:firstLine="420"/>
      </w:pPr>
      <w:r>
        <w:rPr>
          <w:rFonts w:hint="eastAsia"/>
        </w:rPr>
        <w:t>二是金属、塑料、玻璃、废纸等可回收垃圾，如废铁、废铜、废有色金属、饮料瓶、碎玻璃、废报纸、纸箱、废纸、废旧家电等可进入废品回收环节，作为再生资源回收利用；</w:t>
      </w:r>
    </w:p>
    <w:p w:rsidR="00343D8E" w:rsidRDefault="00343D8E" w:rsidP="00034735">
      <w:pPr>
        <w:pStyle w:val="aff1"/>
        <w:ind w:firstLine="420"/>
      </w:pPr>
      <w:r>
        <w:rPr>
          <w:rFonts w:hint="eastAsia"/>
        </w:rPr>
        <w:t>三是建筑垃圾，如建设过程中产生的废砖头、渣土、弃土、弃料、淤泥等废弃物，送至指定地方填埋处理；</w:t>
      </w:r>
    </w:p>
    <w:p w:rsidR="00343D8E" w:rsidRDefault="00343D8E" w:rsidP="00034735">
      <w:pPr>
        <w:pStyle w:val="aff1"/>
        <w:ind w:firstLine="420"/>
      </w:pPr>
      <w:r>
        <w:rPr>
          <w:rFonts w:hint="eastAsia"/>
        </w:rPr>
        <w:t>四是废旧织物等不可回收、不能堆肥的垃圾，如废旧衣物、尼龙织物、皮革、废电池、农药瓶、塑料袋等进入垃圾中转站集中处理。</w:t>
      </w:r>
    </w:p>
    <w:p w:rsidR="00343D8E" w:rsidRDefault="00343D8E" w:rsidP="00343D8E">
      <w:pPr>
        <w:pStyle w:val="5"/>
      </w:pPr>
      <w:bookmarkStart w:id="206" w:name="_Toc28953"/>
      <w:bookmarkStart w:id="207" w:name="_Toc31966"/>
      <w:bookmarkStart w:id="208" w:name="_Toc3725"/>
      <w:r>
        <w:rPr>
          <w:rFonts w:hint="eastAsia"/>
        </w:rPr>
        <w:t>处理方式</w:t>
      </w:r>
      <w:bookmarkEnd w:id="206"/>
      <w:bookmarkEnd w:id="207"/>
      <w:bookmarkEnd w:id="208"/>
    </w:p>
    <w:p w:rsidR="00343D8E" w:rsidRDefault="00343D8E" w:rsidP="00034735">
      <w:pPr>
        <w:pStyle w:val="aff1"/>
        <w:ind w:firstLine="420"/>
      </w:pPr>
      <w:r>
        <w:rPr>
          <w:rFonts w:hint="eastAsia"/>
        </w:rPr>
        <w:t>（一）交通便利通水泥路、油路的村（社区），生活垃圾采用;户定点、组分类、村收集、镇转运、县处理的方式进行处理。</w:t>
      </w:r>
    </w:p>
    <w:p w:rsidR="00343D8E" w:rsidRDefault="00343D8E" w:rsidP="00034735">
      <w:pPr>
        <w:pStyle w:val="aff1"/>
        <w:ind w:firstLine="420"/>
      </w:pPr>
      <w:r>
        <w:rPr>
          <w:rFonts w:hint="eastAsia"/>
        </w:rPr>
        <w:t>1、户定点;户粗分;户初次处理。村民按照生活垃圾分类标准对生活垃圾进行粗分类，将堆肥垃圾进行生物堆肥或生态循环处理，将建筑垃圾进行就近填埋处理，将可回收垃圾</w:t>
      </w:r>
      <w:r>
        <w:rPr>
          <w:rFonts w:hint="eastAsia"/>
        </w:rPr>
        <w:lastRenderedPageBreak/>
        <w:t>收集变卖，将不可回收垃圾送至垃圾收集池集中处理。</w:t>
      </w:r>
    </w:p>
    <w:p w:rsidR="00343D8E" w:rsidRDefault="00343D8E" w:rsidP="00034735">
      <w:pPr>
        <w:pStyle w:val="aff1"/>
        <w:ind w:firstLine="420"/>
      </w:pPr>
      <w:r>
        <w:rPr>
          <w:rFonts w:hint="eastAsia"/>
        </w:rPr>
        <w:t>2、组细分;组收集。组上保洁员将定点垃圾收集池的垃圾转运至垃圾生态处理池进行细分类，生态化处理，再次减量，可回收垃圾变卖收入作为保洁员额外报酬收入，并负责组上的日常保洁工作。</w:t>
      </w:r>
    </w:p>
    <w:p w:rsidR="00343D8E" w:rsidRDefault="00343D8E" w:rsidP="00034735">
      <w:pPr>
        <w:pStyle w:val="aff1"/>
        <w:ind w:firstLine="420"/>
      </w:pPr>
      <w:r>
        <w:rPr>
          <w:rFonts w:hint="eastAsia"/>
        </w:rPr>
        <w:t>3、村收集;运镇上。各行政村保洁员将组上垃圾生态处理池无法生态处理的垃圾收集转运至镇上的垃圾中转站。</w:t>
      </w:r>
    </w:p>
    <w:p w:rsidR="00343D8E" w:rsidRDefault="00343D8E" w:rsidP="00034735">
      <w:pPr>
        <w:pStyle w:val="aff1"/>
        <w:ind w:firstLine="420"/>
      </w:pPr>
      <w:r>
        <w:rPr>
          <w:rFonts w:hint="eastAsia"/>
        </w:rPr>
        <w:t>4、镇转运。镇对垃圾中转站内生活垃圾转运至垃圾填埋场按无害化标准，规范集中填埋处理</w:t>
      </w:r>
    </w:p>
    <w:p w:rsidR="00343D8E" w:rsidRDefault="00343D8E" w:rsidP="00034735">
      <w:pPr>
        <w:pStyle w:val="aff1"/>
        <w:ind w:firstLine="420"/>
      </w:pPr>
      <w:r>
        <w:rPr>
          <w:rFonts w:hint="eastAsia"/>
        </w:rPr>
        <w:t>（二）交通不便、位置偏远的村组的生活垃圾采用;户定点、组分类、村处理、镇监管、县检查;的方式进行处理。</w:t>
      </w:r>
    </w:p>
    <w:p w:rsidR="00343D8E" w:rsidRDefault="00343D8E" w:rsidP="00034735">
      <w:pPr>
        <w:pStyle w:val="aff1"/>
        <w:ind w:firstLine="420"/>
      </w:pPr>
      <w:r>
        <w:rPr>
          <w:rFonts w:hint="eastAsia"/>
        </w:rPr>
        <w:t>1、户定点;户粗;户初次处理。村民按照生活垃圾分类标准对生活垃圾进行粗分类，将堆肥垃圾进行生物堆肥或生态循环处理，将建筑垃圾进行就近填埋处理，将可回收垃圾收集变卖，将不可回收垃圾送至垃圾收集池集中处理。</w:t>
      </w:r>
    </w:p>
    <w:p w:rsidR="00343D8E" w:rsidRDefault="00343D8E" w:rsidP="00034735">
      <w:pPr>
        <w:pStyle w:val="aff1"/>
        <w:ind w:firstLine="420"/>
      </w:pPr>
      <w:r>
        <w:rPr>
          <w:rFonts w:hint="eastAsia"/>
        </w:rPr>
        <w:t>2、组细分;组收集。组上保洁员将定点垃圾收集池的垃圾转运至垃圾生态处理池进行细分类，生态化处理，再次减量，可回收垃圾变卖收入作为保洁员额外报酬收入。</w:t>
      </w:r>
    </w:p>
    <w:p w:rsidR="00343D8E" w:rsidRDefault="00343D8E" w:rsidP="00034735">
      <w:pPr>
        <w:pStyle w:val="aff1"/>
        <w:ind w:firstLine="420"/>
      </w:pPr>
      <w:r>
        <w:rPr>
          <w:rFonts w:hint="eastAsia"/>
        </w:rPr>
        <w:t>3、村处理。以村组为单位，因地制宜，在不污染饮用水源、不影响村民生产生活的地方建设简易垃圾填埋坑，对村保洁人员收集转运的垃圾进行集中填埋处理。</w:t>
      </w:r>
    </w:p>
    <w:p w:rsidR="00343D8E" w:rsidRDefault="00343D8E" w:rsidP="00034735">
      <w:pPr>
        <w:pStyle w:val="aff1"/>
        <w:ind w:firstLine="420"/>
      </w:pPr>
      <w:r>
        <w:rPr>
          <w:rFonts w:hint="eastAsia"/>
        </w:rPr>
        <w:t>4、镇监管。镇负责监管自行处理的村庄是否结合堆肥、生态循环处理等方式对生活垃圾进行减量处理，同时加强对村上垃圾填埋工作的指导，确保生活垃圾按无害化处理的要求进行填埋处理。</w:t>
      </w:r>
    </w:p>
    <w:p w:rsidR="00343D8E" w:rsidRDefault="00343D8E" w:rsidP="00343D8E">
      <w:pPr>
        <w:ind w:firstLine="560"/>
        <w:rPr>
          <w:lang w:eastAsia="zh-CN"/>
        </w:rPr>
      </w:pPr>
      <w:bookmarkStart w:id="209" w:name="_Toc27926"/>
    </w:p>
    <w:p w:rsidR="00343D8E" w:rsidRDefault="00343D8E" w:rsidP="00343D8E">
      <w:pPr>
        <w:pStyle w:val="5"/>
      </w:pPr>
      <w:bookmarkStart w:id="210" w:name="_Toc22812"/>
      <w:bookmarkStart w:id="211" w:name="_Toc24393"/>
      <w:r>
        <w:rPr>
          <w:rFonts w:hint="eastAsia"/>
        </w:rPr>
        <w:t>工作要求</w:t>
      </w:r>
      <w:bookmarkEnd w:id="209"/>
      <w:bookmarkEnd w:id="210"/>
      <w:bookmarkEnd w:id="211"/>
    </w:p>
    <w:p w:rsidR="00343D8E" w:rsidRDefault="00343D8E" w:rsidP="00034735">
      <w:pPr>
        <w:pStyle w:val="aff1"/>
        <w:ind w:firstLine="420"/>
      </w:pPr>
      <w:r>
        <w:rPr>
          <w:rFonts w:hint="eastAsia"/>
        </w:rPr>
        <w:t>基础设施建设</w:t>
      </w:r>
    </w:p>
    <w:p w:rsidR="00343D8E" w:rsidRDefault="00343D8E" w:rsidP="00034735">
      <w:pPr>
        <w:pStyle w:val="aff1"/>
        <w:ind w:firstLine="420"/>
      </w:pPr>
      <w:r>
        <w:rPr>
          <w:rFonts w:hint="eastAsia"/>
        </w:rPr>
        <w:t>按照我镇农村生活垃圾处理方式，根据;布局合理、方便群众、便于转运;的原则，建设分类、收集、处理的垃圾设施。</w:t>
      </w:r>
    </w:p>
    <w:p w:rsidR="00343D8E" w:rsidRDefault="00343D8E" w:rsidP="00034735">
      <w:pPr>
        <w:pStyle w:val="aff1"/>
        <w:ind w:firstLine="420"/>
      </w:pPr>
      <w:r>
        <w:rPr>
          <w:rFonts w:hint="eastAsia"/>
        </w:rPr>
        <w:t>1、垃圾收集池建设。5-10户农户集中居住区域修建垃圾收集池，原则上每个集中居住区域或院落建设1个垃圾收集池，要求方便群众、坚固耐用。</w:t>
      </w:r>
    </w:p>
    <w:p w:rsidR="00343D8E" w:rsidRDefault="00343D8E" w:rsidP="00034735">
      <w:pPr>
        <w:pStyle w:val="aff1"/>
        <w:ind w:firstLine="420"/>
      </w:pPr>
      <w:r>
        <w:rPr>
          <w:rFonts w:hint="eastAsia"/>
        </w:rPr>
        <w:t>2、垃圾生态处理池建设。在交通方便的地方修建封闭的垃圾生态处理池，原则上1个村民小组建设1个垃圾生态处理池，要求布局合理，转运方便，垃圾能分类堆放，同时防止因堆肥产生的气味影响周边居民。</w:t>
      </w:r>
    </w:p>
    <w:p w:rsidR="00343D8E" w:rsidRDefault="00343D8E" w:rsidP="00034735">
      <w:pPr>
        <w:pStyle w:val="aff1"/>
        <w:ind w:firstLine="420"/>
      </w:pPr>
      <w:r>
        <w:rPr>
          <w:rFonts w:hint="eastAsia"/>
        </w:rPr>
        <w:t>3、垃圾中转站建设。将生活垃圾转运至县垃圾填埋场集中处理的乡镇要建设1个垃圾中转站，要求布局合理、方便转运，同时考虑卫生防护距离和污水排放的问题。</w:t>
      </w:r>
    </w:p>
    <w:p w:rsidR="00343D8E" w:rsidRDefault="00343D8E" w:rsidP="00034735">
      <w:pPr>
        <w:pStyle w:val="aff1"/>
        <w:ind w:firstLine="420"/>
      </w:pPr>
      <w:r>
        <w:rPr>
          <w:rFonts w:hint="eastAsia"/>
        </w:rPr>
        <w:lastRenderedPageBreak/>
        <w:t>4、已建垃圾池（库）。镇负责对已修建的垃圾池（库）进行改造，以达到垃圾分类收集处理的功能；对公路沿线已修建有破损的垃圾池（库）进行维修加固处理；对主要交通干线的垃圾池（库）进行贴砖美化。</w:t>
      </w:r>
    </w:p>
    <w:p w:rsidR="00343D8E" w:rsidRDefault="00343D8E" w:rsidP="00034735">
      <w:pPr>
        <w:pStyle w:val="aff1"/>
        <w:ind w:firstLine="420"/>
      </w:pPr>
      <w:r>
        <w:rPr>
          <w:rFonts w:hint="eastAsia"/>
        </w:rPr>
        <w:t>健全清运队伍</w:t>
      </w:r>
    </w:p>
    <w:p w:rsidR="00343D8E" w:rsidRDefault="00343D8E" w:rsidP="00034735">
      <w:pPr>
        <w:pStyle w:val="aff1"/>
        <w:ind w:firstLine="420"/>
      </w:pPr>
      <w:r>
        <w:rPr>
          <w:rFonts w:hint="eastAsia"/>
        </w:rPr>
        <w:t>根据垃圾收集、分类、处理方式，作业时间等因素，配置相应人员和运载工具，有序开展垃圾分类收集和生态处置工作，</w:t>
      </w:r>
    </w:p>
    <w:p w:rsidR="00343D8E" w:rsidRDefault="00343D8E" w:rsidP="00034735">
      <w:pPr>
        <w:pStyle w:val="aff1"/>
        <w:ind w:firstLine="420"/>
      </w:pPr>
      <w:r>
        <w:rPr>
          <w:rFonts w:hint="eastAsia"/>
        </w:rPr>
        <w:t>1、组建环境卫生监督管理队伍。镇治理办主要负责全镇环境卫生检查，监督相关人员落实保洁工作。</w:t>
      </w:r>
    </w:p>
    <w:p w:rsidR="00343D8E" w:rsidRDefault="00343D8E" w:rsidP="00034735">
      <w:pPr>
        <w:pStyle w:val="aff1"/>
        <w:ind w:firstLine="420"/>
      </w:pPr>
      <w:r>
        <w:rPr>
          <w:rFonts w:hint="eastAsia"/>
        </w:rPr>
        <w:t>2、配齐村组保洁人员。充分遵循村民自治原则，由村民小组聘请保洁员，支付劳动报酬（可优先考虑村干部、社长和农村低保人员，补助标准为每人每月150元/月）。原则上1个组设置1名保洁人员，将垃圾收集池垃圾转运到组上垃圾生态处理池分类处理，每月清运5次以上。同时负责村、组道路沿线和公共区域的卫生清扫保洁工作。原则上1个村设2名保洁员，村保洁员负责将组上垃圾生态处理池的不可回收垃圾转运到镇的垃圾中转站。镇对村、组保洁人员实行月督查、月考核制度。</w:t>
      </w:r>
    </w:p>
    <w:p w:rsidR="00343D8E" w:rsidRDefault="00343D8E" w:rsidP="00034735">
      <w:pPr>
        <w:pStyle w:val="aff1"/>
        <w:ind w:firstLine="420"/>
      </w:pPr>
      <w:r>
        <w:rPr>
          <w:rFonts w:hint="eastAsia"/>
        </w:rPr>
        <w:t>经费保障</w:t>
      </w:r>
    </w:p>
    <w:p w:rsidR="00343D8E" w:rsidRDefault="00343D8E" w:rsidP="00034735">
      <w:pPr>
        <w:pStyle w:val="aff1"/>
        <w:ind w:firstLine="420"/>
      </w:pPr>
      <w:r>
        <w:rPr>
          <w:rFonts w:hint="eastAsia"/>
        </w:rPr>
        <w:t>清运基础设施建设和清运人员经费实行;乡镇投入一点，县财政补助一点、村民自筹一点，企业赞助一点，社会捐赠一点;的方式多方筹措。鼓励村民按照;一事一议;的方式，按常住人口每人每月1元钱筹集（五保户、低保户免收），充分调动农村居民参与环境治理、保护环境的意识，筹集资金由村上统一管理，镇监管，定期公布资金使用明细。</w:t>
      </w:r>
    </w:p>
    <w:p w:rsidR="00343D8E" w:rsidRDefault="00343D8E" w:rsidP="00034735">
      <w:pPr>
        <w:pStyle w:val="aff1"/>
        <w:ind w:firstLine="420"/>
      </w:pPr>
      <w:r>
        <w:rPr>
          <w:rFonts w:hint="eastAsia"/>
        </w:rPr>
        <w:t>充分发挥优势，创新宣传形式，利用广播、电视、报刊等各种宣传平台，开展新公民文明素质培训，宣传教育群众学习文化礼仪知识，改变生活陋习，提升公民综合素质；强化公民的环境意识培训，改变垃圾乱倒乱扔乱堆、杂物乱放的不良习惯，提高自觉参与改善自身环境卫生意识。</w:t>
      </w:r>
    </w:p>
    <w:p w:rsidR="00343D8E" w:rsidRDefault="00343D8E" w:rsidP="00343D8E">
      <w:pPr>
        <w:ind w:firstLine="560"/>
        <w:rPr>
          <w:lang w:eastAsia="zh-CN"/>
        </w:rPr>
      </w:pPr>
      <w:bookmarkStart w:id="212" w:name="_Toc19117"/>
    </w:p>
    <w:p w:rsidR="00034735" w:rsidRDefault="00034735" w:rsidP="00343D8E">
      <w:pPr>
        <w:ind w:firstLine="560"/>
        <w:rPr>
          <w:lang w:eastAsia="zh-CN"/>
        </w:rPr>
      </w:pPr>
    </w:p>
    <w:p w:rsidR="00034735" w:rsidRDefault="00034735" w:rsidP="00343D8E">
      <w:pPr>
        <w:ind w:firstLine="560"/>
        <w:rPr>
          <w:lang w:eastAsia="zh-CN"/>
        </w:rPr>
      </w:pPr>
    </w:p>
    <w:p w:rsidR="00034735" w:rsidRDefault="00034735" w:rsidP="00343D8E">
      <w:pPr>
        <w:ind w:firstLine="560"/>
        <w:rPr>
          <w:lang w:eastAsia="zh-CN"/>
        </w:rPr>
      </w:pPr>
    </w:p>
    <w:p w:rsidR="00034735" w:rsidRDefault="00034735" w:rsidP="00343D8E">
      <w:pPr>
        <w:ind w:firstLine="560"/>
        <w:rPr>
          <w:lang w:eastAsia="zh-CN"/>
        </w:rPr>
      </w:pPr>
    </w:p>
    <w:p w:rsidR="00034735" w:rsidRDefault="00034735" w:rsidP="00343D8E">
      <w:pPr>
        <w:ind w:firstLine="560"/>
        <w:rPr>
          <w:lang w:eastAsia="zh-CN"/>
        </w:rPr>
      </w:pPr>
    </w:p>
    <w:p w:rsidR="00034735" w:rsidRDefault="00034735" w:rsidP="00343D8E">
      <w:pPr>
        <w:ind w:firstLine="560"/>
        <w:rPr>
          <w:lang w:eastAsia="zh-CN"/>
        </w:rPr>
      </w:pPr>
    </w:p>
    <w:p w:rsidR="00034735" w:rsidRDefault="00034735" w:rsidP="00343D8E">
      <w:pPr>
        <w:ind w:firstLine="560"/>
        <w:rPr>
          <w:lang w:eastAsia="zh-CN"/>
        </w:rPr>
      </w:pPr>
    </w:p>
    <w:p w:rsidR="00034735" w:rsidRDefault="00034735" w:rsidP="00343D8E">
      <w:pPr>
        <w:ind w:firstLine="560"/>
        <w:rPr>
          <w:lang w:eastAsia="zh-CN"/>
        </w:rPr>
      </w:pPr>
    </w:p>
    <w:p w:rsidR="00D57E33" w:rsidRPr="00034735" w:rsidRDefault="00D57E33" w:rsidP="00034735">
      <w:pPr>
        <w:pStyle w:val="4"/>
      </w:pPr>
      <w:bookmarkStart w:id="213" w:name="_Toc7723"/>
      <w:bookmarkStart w:id="214" w:name="_Toc11905"/>
      <w:bookmarkEnd w:id="212"/>
      <w:r w:rsidRPr="00034735">
        <w:rPr>
          <w:rFonts w:hint="eastAsia"/>
        </w:rPr>
        <w:lastRenderedPageBreak/>
        <w:t>项目物资设备管理</w:t>
      </w:r>
      <w:bookmarkEnd w:id="213"/>
      <w:bookmarkEnd w:id="214"/>
    </w:p>
    <w:p w:rsidR="00D57E33" w:rsidRDefault="00D57E33" w:rsidP="00034735">
      <w:pPr>
        <w:pStyle w:val="5"/>
      </w:pPr>
      <w:bookmarkStart w:id="215" w:name="_Toc23095"/>
      <w:bookmarkStart w:id="216" w:name="_Toc11909"/>
      <w:bookmarkStart w:id="217" w:name="_Toc23093"/>
      <w:bookmarkStart w:id="218" w:name="_Toc31148"/>
      <w:r>
        <w:rPr>
          <w:rFonts w:hint="eastAsia"/>
        </w:rPr>
        <w:t>物资配备原则与要求</w:t>
      </w:r>
      <w:bookmarkEnd w:id="215"/>
      <w:bookmarkEnd w:id="216"/>
      <w:bookmarkEnd w:id="217"/>
      <w:bookmarkEnd w:id="218"/>
    </w:p>
    <w:p w:rsidR="00D57E33" w:rsidRDefault="00D57E33" w:rsidP="00034735">
      <w:pPr>
        <w:pStyle w:val="aff1"/>
        <w:ind w:firstLine="420"/>
      </w:pPr>
      <w:bookmarkStart w:id="219" w:name="_Toc22920"/>
      <w:r>
        <w:rPr>
          <w:rFonts w:hint="eastAsia"/>
        </w:rPr>
        <w:t>原则</w:t>
      </w:r>
      <w:bookmarkEnd w:id="219"/>
    </w:p>
    <w:p w:rsidR="00D57E33" w:rsidRDefault="00D57E33" w:rsidP="00034735">
      <w:pPr>
        <w:pStyle w:val="aff1"/>
        <w:ind w:firstLine="420"/>
      </w:pPr>
      <w:r>
        <w:rPr>
          <w:rFonts w:hint="eastAsia"/>
        </w:rPr>
        <w:t>为满足</w:t>
      </w:r>
      <w:r w:rsidR="00034735" w:rsidRPr="00034735">
        <w:rPr>
          <w:rFonts w:hint="eastAsia"/>
        </w:rPr>
        <w:t>沈采矿区生活及生产垃圾清运服务</w:t>
      </w:r>
      <w:r>
        <w:rPr>
          <w:rFonts w:hint="eastAsia"/>
        </w:rPr>
        <w:t>项目的需要，本着科学、先进、高效、合理、实用、节约的原则，拟定</w:t>
      </w:r>
      <w:r w:rsidR="00034735" w:rsidRPr="00034735">
        <w:rPr>
          <w:rFonts w:hint="eastAsia"/>
        </w:rPr>
        <w:t>沈采矿区生活及生产垃圾清运服务</w:t>
      </w:r>
      <w:r>
        <w:rPr>
          <w:rFonts w:hint="eastAsia"/>
        </w:rPr>
        <w:t>项目物资配备计划。</w:t>
      </w:r>
    </w:p>
    <w:p w:rsidR="00D57E33" w:rsidRDefault="00D57E33" w:rsidP="00034735">
      <w:pPr>
        <w:pStyle w:val="aff1"/>
        <w:ind w:firstLine="420"/>
      </w:pPr>
      <w:bookmarkStart w:id="220" w:name="_Toc26441"/>
      <w:r>
        <w:rPr>
          <w:rFonts w:hint="eastAsia"/>
        </w:rPr>
        <w:t>总体要求</w:t>
      </w:r>
      <w:bookmarkEnd w:id="220"/>
    </w:p>
    <w:p w:rsidR="00D57E33" w:rsidRDefault="00D57E33" w:rsidP="00034735">
      <w:pPr>
        <w:pStyle w:val="aff1"/>
        <w:ind w:firstLine="420"/>
      </w:pPr>
      <w:r>
        <w:rPr>
          <w:rFonts w:hint="eastAsia"/>
        </w:rPr>
        <w:t>应按照生活垃圾分类要求及分类收集容器设置标准，结合</w:t>
      </w:r>
      <w:r w:rsidR="00034735" w:rsidRPr="00034735">
        <w:rPr>
          <w:rFonts w:hint="eastAsia"/>
        </w:rPr>
        <w:t>沈采矿区生活及生产垃圾清运服务</w:t>
      </w:r>
      <w:r>
        <w:rPr>
          <w:rFonts w:hint="eastAsia"/>
        </w:rPr>
        <w:t>项目实际情况，足额配备相应的分类收集容器及设施，分类收集容器及设施应有明确标识，</w:t>
      </w:r>
      <w:bookmarkStart w:id="221" w:name="_Toc5062"/>
      <w:r w:rsidR="00034735">
        <w:rPr>
          <w:rFonts w:hint="eastAsia"/>
        </w:rPr>
        <w:t xml:space="preserve"> </w:t>
      </w:r>
    </w:p>
    <w:p w:rsidR="00D57E33" w:rsidRDefault="00D57E33" w:rsidP="00D57E33">
      <w:pPr>
        <w:pStyle w:val="5"/>
      </w:pPr>
      <w:bookmarkStart w:id="222" w:name="_Toc4485"/>
      <w:bookmarkStart w:id="223" w:name="_Toc17443"/>
      <w:bookmarkStart w:id="224" w:name="_Toc28716"/>
      <w:bookmarkStart w:id="225" w:name="_Toc25567"/>
      <w:bookmarkEnd w:id="221"/>
      <w:r>
        <w:rPr>
          <w:rFonts w:hint="eastAsia"/>
        </w:rPr>
        <w:t>设备管理</w:t>
      </w:r>
      <w:bookmarkEnd w:id="222"/>
      <w:bookmarkEnd w:id="223"/>
      <w:bookmarkEnd w:id="224"/>
      <w:bookmarkEnd w:id="225"/>
    </w:p>
    <w:p w:rsidR="00D57E33" w:rsidRDefault="00D57E33" w:rsidP="00034735">
      <w:pPr>
        <w:pStyle w:val="aff1"/>
        <w:ind w:firstLine="420"/>
      </w:pPr>
      <w:bookmarkStart w:id="226" w:name="_Toc2635"/>
      <w:r>
        <w:rPr>
          <w:rFonts w:hint="eastAsia"/>
        </w:rPr>
        <w:t>设备管理制度</w:t>
      </w:r>
      <w:bookmarkEnd w:id="226"/>
    </w:p>
    <w:p w:rsidR="00D57E33" w:rsidRDefault="00D57E33" w:rsidP="00034735">
      <w:pPr>
        <w:pStyle w:val="aff1"/>
        <w:ind w:firstLine="420"/>
      </w:pPr>
      <w:r>
        <w:rPr>
          <w:rFonts w:hint="eastAsia"/>
        </w:rPr>
        <w:t>（一）根据项目服务等级和收费标准，每天早晨、晚间须定时清理二次生活垃圾的收集，必须做到日产日清。</w:t>
      </w:r>
    </w:p>
    <w:p w:rsidR="00D57E33" w:rsidRDefault="00D57E33" w:rsidP="00034735">
      <w:pPr>
        <w:pStyle w:val="aff1"/>
        <w:ind w:firstLine="420"/>
      </w:pPr>
      <w:r>
        <w:rPr>
          <w:rFonts w:hint="eastAsia"/>
        </w:rPr>
        <w:t>（二）清运车运输过程中不得扬撒、泄漏，对运输途中的环境卫生进行养护，确保公路清洁卫生。</w:t>
      </w:r>
    </w:p>
    <w:p w:rsidR="00D57E33" w:rsidRDefault="00D57E33" w:rsidP="00034735">
      <w:pPr>
        <w:pStyle w:val="aff1"/>
        <w:ind w:firstLine="420"/>
      </w:pPr>
      <w:r>
        <w:rPr>
          <w:rFonts w:hint="eastAsia"/>
        </w:rPr>
        <w:t xml:space="preserve">（三）保证安全操作清运，注意车辆安全，如有特殊情况发生及时停运，并第一时间告知领导另作处理，避免安全事故发生。    </w:t>
      </w:r>
    </w:p>
    <w:p w:rsidR="00D57E33" w:rsidRDefault="00D57E33" w:rsidP="00034735">
      <w:pPr>
        <w:pStyle w:val="aff1"/>
        <w:ind w:firstLine="420"/>
      </w:pPr>
      <w:r>
        <w:rPr>
          <w:rFonts w:hint="eastAsia"/>
        </w:rPr>
        <w:t>（四）清运车专车专用，只能运送公路路面垃圾，严禁用于建筑垃圾及有毒有害、易燃易爆垃圾的混装清运。</w:t>
      </w:r>
    </w:p>
    <w:p w:rsidR="00D57E33" w:rsidRDefault="00D57E33" w:rsidP="00034735">
      <w:pPr>
        <w:pStyle w:val="aff1"/>
        <w:ind w:firstLine="420"/>
      </w:pPr>
      <w:r>
        <w:rPr>
          <w:rFonts w:hint="eastAsia"/>
        </w:rPr>
        <w:t>（五）服务区每个垃圾箱（桶）周边及地面进行清扫、清洗，及时清除地面油污。</w:t>
      </w:r>
    </w:p>
    <w:p w:rsidR="00D57E33" w:rsidRDefault="00D57E33" w:rsidP="00034735">
      <w:pPr>
        <w:pStyle w:val="aff1"/>
        <w:ind w:firstLine="420"/>
      </w:pPr>
      <w:r>
        <w:rPr>
          <w:rFonts w:hint="eastAsia"/>
        </w:rPr>
        <w:t>（六）清运车每日清理一次，车厢内清运后不得有残留，保持车体干净卫生，无异味。清运车停放整齐，并每周进行一次维护保养。</w:t>
      </w:r>
    </w:p>
    <w:p w:rsidR="00D57E33" w:rsidRDefault="00D57E33" w:rsidP="00034735">
      <w:pPr>
        <w:pStyle w:val="aff1"/>
        <w:ind w:firstLine="420"/>
      </w:pPr>
      <w:r>
        <w:rPr>
          <w:rFonts w:hint="eastAsia"/>
        </w:rPr>
        <w:t>（七）清运车操作人员必须爱护垃圾桶、垃圾箱等设施，不得野蛮清运或恶意损坏设施及车辆。</w:t>
      </w:r>
    </w:p>
    <w:p w:rsidR="00D57E33" w:rsidRDefault="00D57E33" w:rsidP="00034735">
      <w:pPr>
        <w:pStyle w:val="aff1"/>
        <w:ind w:firstLine="420"/>
      </w:pPr>
      <w:r>
        <w:rPr>
          <w:rFonts w:hint="eastAsia"/>
        </w:rPr>
        <w:t>（八）为保护清运人员的健康，清运人员在工作时穿戴好劳保用品。</w:t>
      </w:r>
    </w:p>
    <w:p w:rsidR="00D57E33" w:rsidRDefault="00D57E33" w:rsidP="00034735">
      <w:pPr>
        <w:pStyle w:val="aff1"/>
        <w:ind w:firstLine="420"/>
      </w:pPr>
      <w:r>
        <w:rPr>
          <w:rFonts w:hint="eastAsia"/>
        </w:rPr>
        <w:t>（九）清运工作人员每天须填写《垃圾清运服务质量记录表》，清运车不得私自借用。</w:t>
      </w:r>
    </w:p>
    <w:p w:rsidR="00D57E33" w:rsidRDefault="00D57E33" w:rsidP="00034735">
      <w:pPr>
        <w:pStyle w:val="aff1"/>
        <w:ind w:firstLine="420"/>
      </w:pPr>
      <w:r>
        <w:rPr>
          <w:rFonts w:hint="eastAsia"/>
        </w:rPr>
        <w:t>（十）清运工作人员操作中不得大专喧哗，做到文明清运，避免噪音影响临街商户正常经营和休息。</w:t>
      </w:r>
    </w:p>
    <w:p w:rsidR="00D57E33" w:rsidRDefault="00D57E33" w:rsidP="00034735">
      <w:pPr>
        <w:pStyle w:val="aff1"/>
        <w:ind w:firstLine="420"/>
      </w:pPr>
      <w:r>
        <w:rPr>
          <w:rFonts w:hint="eastAsia"/>
        </w:rPr>
        <w:t>（十一）清运工作人员违反上述规定者，将视情节轻重予以经济处罚。</w:t>
      </w:r>
    </w:p>
    <w:p w:rsidR="00D57E33" w:rsidRDefault="00D57E33" w:rsidP="00D57E33">
      <w:pPr>
        <w:ind w:firstLine="560"/>
      </w:pPr>
      <w:bookmarkStart w:id="227" w:name="_Toc22030"/>
      <w:r>
        <w:rPr>
          <w:rFonts w:hint="eastAsia"/>
          <w:lang w:eastAsia="zh-CN"/>
        </w:rPr>
        <w:br w:type="page"/>
      </w:r>
      <w:r>
        <w:rPr>
          <w:rFonts w:hint="eastAsia"/>
        </w:rPr>
        <w:lastRenderedPageBreak/>
        <w:t>清运车辆作业流程</w:t>
      </w:r>
      <w:bookmarkEnd w:id="227"/>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0"/>
      </w:tblGrid>
      <w:tr w:rsidR="00D57E33" w:rsidTr="0035495F">
        <w:trPr>
          <w:trHeight w:val="12222"/>
        </w:trPr>
        <w:tc>
          <w:tcPr>
            <w:tcW w:w="9060" w:type="dxa"/>
          </w:tcPr>
          <w:p w:rsidR="00D57E33" w:rsidRDefault="00D57E33" w:rsidP="00D57E33">
            <w:pPr>
              <w:ind w:firstLine="560"/>
              <w:jc w:val="center"/>
              <w:rPr>
                <w:rFonts w:ascii="宋体" w:hAnsi="宋体" w:cs="宋体"/>
                <w:szCs w:val="28"/>
              </w:rPr>
            </w:pPr>
            <w:r>
              <w:rPr>
                <w:rFonts w:ascii="宋体" w:hAnsi="宋体" w:cs="宋体" w:hint="eastAsia"/>
                <w:noProof/>
                <w:szCs w:val="28"/>
                <w:lang w:val="en-US" w:eastAsia="zh-CN"/>
              </w:rPr>
              <mc:AlternateContent>
                <mc:Choice Requires="wps">
                  <w:drawing>
                    <wp:anchor distT="0" distB="0" distL="114300" distR="114300" simplePos="0" relativeHeight="251710464" behindDoc="0" locked="0" layoutInCell="1" allowOverlap="1" wp14:anchorId="060670E9" wp14:editId="40265B02">
                      <wp:simplePos x="0" y="0"/>
                      <wp:positionH relativeFrom="column">
                        <wp:posOffset>2856230</wp:posOffset>
                      </wp:positionH>
                      <wp:positionV relativeFrom="paragraph">
                        <wp:posOffset>302895</wp:posOffset>
                      </wp:positionV>
                      <wp:extent cx="6350" cy="250825"/>
                      <wp:effectExtent l="63500" t="7620" r="53975" b="17780"/>
                      <wp:wrapNone/>
                      <wp:docPr id="12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5082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34241" id="直接连接符 129"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pt,23.85pt" to="225.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" strokeweight="1pt">
                      <v:stroke endarrow="block"/>
                    </v:line>
                  </w:pict>
                </mc:Fallback>
              </mc:AlternateContent>
            </w:r>
            <w:r>
              <w:rPr>
                <w:rFonts w:ascii="宋体" w:hAnsi="宋体" w:cs="宋体" w:hint="eastAsia"/>
                <w:szCs w:val="28"/>
              </w:rPr>
              <w:t>垃圾清运车作业流程图</w:t>
            </w:r>
          </w:p>
          <w:p w:rsidR="00D57E33" w:rsidRDefault="00D57E33" w:rsidP="00D57E33">
            <w:pPr>
              <w:spacing w:line="240" w:lineRule="auto"/>
              <w:rPr>
                <w:rFonts w:ascii="宋体" w:hAnsi="宋体" w:cs="宋体"/>
                <w:color w:val="000000"/>
                <w:szCs w:val="28"/>
              </w:rPr>
            </w:pP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75648" behindDoc="0" locked="0" layoutInCell="1" allowOverlap="1" wp14:anchorId="1A7E36B1" wp14:editId="7704EB68">
                      <wp:simplePos x="0" y="0"/>
                      <wp:positionH relativeFrom="column">
                        <wp:posOffset>732790</wp:posOffset>
                      </wp:positionH>
                      <wp:positionV relativeFrom="paragraph">
                        <wp:posOffset>11430</wp:posOffset>
                      </wp:positionV>
                      <wp:extent cx="4151630" cy="1270"/>
                      <wp:effectExtent l="6985" t="6985" r="13335" b="10795"/>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1630" cy="127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A2765" id="直接连接符 128"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pt,.9pt" to="384.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"/>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08416" behindDoc="0" locked="0" layoutInCell="1" allowOverlap="1" wp14:anchorId="12C7DD16" wp14:editId="1879427A">
                      <wp:simplePos x="0" y="0"/>
                      <wp:positionH relativeFrom="column">
                        <wp:posOffset>713740</wp:posOffset>
                      </wp:positionH>
                      <wp:positionV relativeFrom="paragraph">
                        <wp:posOffset>11430</wp:posOffset>
                      </wp:positionV>
                      <wp:extent cx="6985" cy="354330"/>
                      <wp:effectExtent l="54610" t="6985" r="52705" b="19685"/>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5433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6C00F" id="直接连接符 127"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9pt" to="56.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09440" behindDoc="0" locked="0" layoutInCell="1" allowOverlap="1" wp14:anchorId="7EF7FF9C" wp14:editId="0B15F3D8">
                      <wp:simplePos x="0" y="0"/>
                      <wp:positionH relativeFrom="column">
                        <wp:posOffset>4873625</wp:posOffset>
                      </wp:positionH>
                      <wp:positionV relativeFrom="paragraph">
                        <wp:posOffset>12065</wp:posOffset>
                      </wp:positionV>
                      <wp:extent cx="2540" cy="337185"/>
                      <wp:effectExtent l="61595" t="17145" r="59690" b="7620"/>
                      <wp:wrapNone/>
                      <wp:docPr id="126" name="直接连接符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33718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B36F3" id="直接连接符 126" o:spid="_x0000_s1026" style="position:absolute;left:0;text-align:lef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5pt,.95pt" to="383.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77696" behindDoc="0" locked="0" layoutInCell="1" allowOverlap="1" wp14:anchorId="643855CC" wp14:editId="60405304">
                      <wp:simplePos x="0" y="0"/>
                      <wp:positionH relativeFrom="column">
                        <wp:posOffset>2291715</wp:posOffset>
                      </wp:positionH>
                      <wp:positionV relativeFrom="paragraph">
                        <wp:posOffset>180975</wp:posOffset>
                      </wp:positionV>
                      <wp:extent cx="974090" cy="315595"/>
                      <wp:effectExtent l="13335" t="6985" r="12700" b="10795"/>
                      <wp:wrapNone/>
                      <wp:docPr id="125" name="流程图: 过程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31559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清运作业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855CC" id="_x0000_t109" coordsize="21600,21600" o:spt="109" path="m,l,21600r21600,l21600,xe">
                      <v:stroke joinstyle="miter"/>
                      <v:path gradientshapeok="t" o:connecttype="rect"/>
                    </v:shapetype>
                    <v:shape id="流程图: 过程 125" o:spid="_x0000_s1045" type="#_x0000_t109" style="position:absolute;margin-left:180.45pt;margin-top:14.25pt;width:76.7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">
                      <v:textbox>
                        <w:txbxContent>
                          <w:p w:rsidR="004E5A23" w:rsidRDefault="004E5A23" w:rsidP="00D57E33">
                            <w:pPr>
                              <w:spacing w:line="240" w:lineRule="auto"/>
                              <w:jc w:val="center"/>
                              <w:rPr>
                                <w:sz w:val="24"/>
                                <w:szCs w:val="20"/>
                              </w:rPr>
                            </w:pPr>
                            <w:r>
                              <w:rPr>
                                <w:rFonts w:hint="eastAsia"/>
                                <w:sz w:val="24"/>
                                <w:szCs w:val="20"/>
                              </w:rPr>
                              <w:t>清运作业</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76672" behindDoc="0" locked="0" layoutInCell="1" allowOverlap="1" wp14:anchorId="1EBDAD7A" wp14:editId="6DB4DFCF">
                      <wp:simplePos x="0" y="0"/>
                      <wp:positionH relativeFrom="column">
                        <wp:posOffset>247650</wp:posOffset>
                      </wp:positionH>
                      <wp:positionV relativeFrom="paragraph">
                        <wp:posOffset>160020</wp:posOffset>
                      </wp:positionV>
                      <wp:extent cx="1055370" cy="327660"/>
                      <wp:effectExtent l="7620" t="5080" r="13335" b="10160"/>
                      <wp:wrapNone/>
                      <wp:docPr id="124" name="流程图: 过程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32766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出车前准备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DAD7A" id="流程图: 过程 124" o:spid="_x0000_s1046" type="#_x0000_t109" style="position:absolute;margin-left:19.5pt;margin-top:12.6pt;width:83.1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">
                      <v:textbox>
                        <w:txbxContent>
                          <w:p w:rsidR="004E5A23" w:rsidRDefault="004E5A23" w:rsidP="00D57E33">
                            <w:pPr>
                              <w:spacing w:line="240" w:lineRule="auto"/>
                              <w:jc w:val="center"/>
                              <w:rPr>
                                <w:sz w:val="24"/>
                                <w:szCs w:val="20"/>
                              </w:rPr>
                            </w:pPr>
                            <w:r>
                              <w:rPr>
                                <w:rFonts w:hint="eastAsia"/>
                                <w:sz w:val="24"/>
                                <w:szCs w:val="20"/>
                              </w:rPr>
                              <w:t>出车前准备</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97152" behindDoc="0" locked="0" layoutInCell="1" allowOverlap="1" wp14:anchorId="4EFAF4C5" wp14:editId="0C8D0B0D">
                      <wp:simplePos x="0" y="0"/>
                      <wp:positionH relativeFrom="column">
                        <wp:posOffset>1495425</wp:posOffset>
                      </wp:positionH>
                      <wp:positionV relativeFrom="paragraph">
                        <wp:posOffset>130810</wp:posOffset>
                      </wp:positionV>
                      <wp:extent cx="681355" cy="635"/>
                      <wp:effectExtent l="7620" t="53975" r="15875" b="59690"/>
                      <wp:wrapNone/>
                      <wp:docPr id="123" name="直接连接符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355" cy="635"/>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FE307" id="直接连接符 123"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10.3pt" to="171.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">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98176" behindDoc="0" locked="0" layoutInCell="1" allowOverlap="1" wp14:anchorId="19EDB144" wp14:editId="4EB63261">
                      <wp:simplePos x="0" y="0"/>
                      <wp:positionH relativeFrom="column">
                        <wp:posOffset>3442335</wp:posOffset>
                      </wp:positionH>
                      <wp:positionV relativeFrom="paragraph">
                        <wp:posOffset>153670</wp:posOffset>
                      </wp:positionV>
                      <wp:extent cx="692150" cy="635"/>
                      <wp:effectExtent l="11430" t="57785" r="20320" b="55880"/>
                      <wp:wrapNone/>
                      <wp:docPr id="122" name="直接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635"/>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E8120" id="直接连接符 122"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12.1pt" to="325.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">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78720" behindDoc="0" locked="0" layoutInCell="1" allowOverlap="1" wp14:anchorId="3EB78150" wp14:editId="20E8BE3E">
                      <wp:simplePos x="0" y="0"/>
                      <wp:positionH relativeFrom="column">
                        <wp:posOffset>4356735</wp:posOffset>
                      </wp:positionH>
                      <wp:positionV relativeFrom="paragraph">
                        <wp:posOffset>8890</wp:posOffset>
                      </wp:positionV>
                      <wp:extent cx="886460" cy="304800"/>
                      <wp:effectExtent l="11430" t="8255" r="6985" b="10795"/>
                      <wp:wrapNone/>
                      <wp:docPr id="121" name="流程图: 过程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30480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清运完毕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78150" id="流程图: 过程 121" o:spid="_x0000_s1047" type="#_x0000_t109" style="position:absolute;margin-left:343.05pt;margin-top:.7pt;width:69.8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">
                      <v:textbox>
                        <w:txbxContent>
                          <w:p w:rsidR="004E5A23" w:rsidRDefault="004E5A23" w:rsidP="00D57E33">
                            <w:pPr>
                              <w:spacing w:line="240" w:lineRule="auto"/>
                              <w:jc w:val="center"/>
                              <w:rPr>
                                <w:sz w:val="24"/>
                                <w:szCs w:val="20"/>
                              </w:rPr>
                            </w:pPr>
                            <w:r>
                              <w:rPr>
                                <w:rFonts w:hint="eastAsia"/>
                                <w:sz w:val="24"/>
                                <w:szCs w:val="20"/>
                              </w:rPr>
                              <w:t>清运完毕</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03296" behindDoc="0" locked="0" layoutInCell="1" allowOverlap="1" wp14:anchorId="1BD724BF" wp14:editId="27A96D29">
                      <wp:simplePos x="0" y="0"/>
                      <wp:positionH relativeFrom="column">
                        <wp:posOffset>730250</wp:posOffset>
                      </wp:positionH>
                      <wp:positionV relativeFrom="paragraph">
                        <wp:posOffset>115570</wp:posOffset>
                      </wp:positionV>
                      <wp:extent cx="4445" cy="212090"/>
                      <wp:effectExtent l="52070" t="12065" r="57785" b="23495"/>
                      <wp:wrapNone/>
                      <wp:docPr id="120" name="直接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1209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7534" id="直接连接符 120"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9.1pt" to="57.8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04320" behindDoc="0" locked="0" layoutInCell="1" allowOverlap="1" wp14:anchorId="29CD7318" wp14:editId="49C53835">
                      <wp:simplePos x="0" y="0"/>
                      <wp:positionH relativeFrom="column">
                        <wp:posOffset>2749550</wp:posOffset>
                      </wp:positionH>
                      <wp:positionV relativeFrom="paragraph">
                        <wp:posOffset>149225</wp:posOffset>
                      </wp:positionV>
                      <wp:extent cx="6985" cy="220980"/>
                      <wp:effectExtent l="61595" t="7620" r="55245" b="19050"/>
                      <wp:wrapNone/>
                      <wp:docPr id="119" name="直接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2098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4887A" id="直接连接符 119" o:spid="_x0000_s1026" style="position:absolute;left:0;text-align:lef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11.75pt" to="217.0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05344" behindDoc="0" locked="0" layoutInCell="1" allowOverlap="1" wp14:anchorId="2E0A36F3" wp14:editId="58EADF1E">
                      <wp:simplePos x="0" y="0"/>
                      <wp:positionH relativeFrom="column">
                        <wp:posOffset>4880610</wp:posOffset>
                      </wp:positionH>
                      <wp:positionV relativeFrom="paragraph">
                        <wp:posOffset>145415</wp:posOffset>
                      </wp:positionV>
                      <wp:extent cx="3810" cy="325120"/>
                      <wp:effectExtent l="59055" t="13335" r="60960" b="23495"/>
                      <wp:wrapNone/>
                      <wp:docPr id="118"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2512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A330D" id="直接连接符 118"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pt,11.45pt" to="384.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79744" behindDoc="0" locked="0" layoutInCell="1" allowOverlap="1" wp14:anchorId="457E6FBE" wp14:editId="1E91B0CE">
                      <wp:simplePos x="0" y="0"/>
                      <wp:positionH relativeFrom="column">
                        <wp:posOffset>194310</wp:posOffset>
                      </wp:positionH>
                      <wp:positionV relativeFrom="paragraph">
                        <wp:posOffset>151130</wp:posOffset>
                      </wp:positionV>
                      <wp:extent cx="1141095" cy="353695"/>
                      <wp:effectExtent l="11430" t="11430" r="9525" b="6350"/>
                      <wp:wrapNone/>
                      <wp:docPr id="117" name="流程图: 过程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5369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rPr>
                                      <w:sz w:val="24"/>
                                      <w:szCs w:val="20"/>
                                    </w:rPr>
                                  </w:pPr>
                                  <w:r>
                                    <w:rPr>
                                      <w:rFonts w:hint="eastAsia"/>
                                      <w:sz w:val="24"/>
                                      <w:szCs w:val="20"/>
                                    </w:rPr>
                                    <w:t>检查作业车辆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6FBE" id="流程图: 过程 117" o:spid="_x0000_s1048" type="#_x0000_t109" style="position:absolute;margin-left:15.3pt;margin-top:11.9pt;width:89.85pt;height:2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">
                      <v:textbox>
                        <w:txbxContent>
                          <w:p w:rsidR="004E5A23" w:rsidRDefault="004E5A23" w:rsidP="00D57E33">
                            <w:pPr>
                              <w:spacing w:line="240" w:lineRule="auto"/>
                              <w:rPr>
                                <w:sz w:val="24"/>
                                <w:szCs w:val="20"/>
                              </w:rPr>
                            </w:pPr>
                            <w:r>
                              <w:rPr>
                                <w:rFonts w:hint="eastAsia"/>
                                <w:sz w:val="24"/>
                                <w:szCs w:val="20"/>
                              </w:rPr>
                              <w:t>检查作业车辆</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88960" behindDoc="0" locked="0" layoutInCell="1" allowOverlap="1" wp14:anchorId="56388E13" wp14:editId="52AF546E">
                      <wp:simplePos x="0" y="0"/>
                      <wp:positionH relativeFrom="column">
                        <wp:posOffset>2249170</wp:posOffset>
                      </wp:positionH>
                      <wp:positionV relativeFrom="paragraph">
                        <wp:posOffset>37465</wp:posOffset>
                      </wp:positionV>
                      <wp:extent cx="1000125" cy="322580"/>
                      <wp:effectExtent l="8890" t="13970" r="10160" b="6350"/>
                      <wp:wrapNone/>
                      <wp:docPr id="116" name="流程图: 过程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258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到达作业点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88E13" id="流程图: 过程 116" o:spid="_x0000_s1049" type="#_x0000_t109" style="position:absolute;margin-left:177.1pt;margin-top:2.95pt;width:78.75pt;height: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">
                      <v:textbox>
                        <w:txbxContent>
                          <w:p w:rsidR="004E5A23" w:rsidRDefault="004E5A23" w:rsidP="00D57E33">
                            <w:pPr>
                              <w:spacing w:line="240" w:lineRule="auto"/>
                              <w:jc w:val="center"/>
                              <w:rPr>
                                <w:sz w:val="24"/>
                                <w:szCs w:val="20"/>
                              </w:rPr>
                            </w:pPr>
                            <w:r>
                              <w:rPr>
                                <w:rFonts w:hint="eastAsia"/>
                                <w:sz w:val="24"/>
                                <w:szCs w:val="20"/>
                              </w:rPr>
                              <w:t>到达作业点</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35040" behindDoc="0" locked="0" layoutInCell="1" allowOverlap="1" wp14:anchorId="2B46DE86" wp14:editId="58D376FF">
                      <wp:simplePos x="0" y="0"/>
                      <wp:positionH relativeFrom="column">
                        <wp:posOffset>4365625</wp:posOffset>
                      </wp:positionH>
                      <wp:positionV relativeFrom="paragraph">
                        <wp:posOffset>78740</wp:posOffset>
                      </wp:positionV>
                      <wp:extent cx="1007745" cy="488950"/>
                      <wp:effectExtent l="10795" t="7620" r="10160" b="8255"/>
                      <wp:wrapNone/>
                      <wp:docPr id="115" name="流程图: 过程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8895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对车的箱体</w:t>
                                  </w:r>
                                </w:p>
                                <w:p w:rsidR="004E5A23" w:rsidRDefault="004E5A23" w:rsidP="00D57E33">
                                  <w:pPr>
                                    <w:spacing w:line="240" w:lineRule="auto"/>
                                    <w:jc w:val="center"/>
                                    <w:rPr>
                                      <w:sz w:val="24"/>
                                      <w:szCs w:val="20"/>
                                    </w:rPr>
                                  </w:pPr>
                                  <w:r>
                                    <w:rPr>
                                      <w:rFonts w:hint="eastAsia"/>
                                      <w:sz w:val="24"/>
                                      <w:szCs w:val="20"/>
                                    </w:rPr>
                                    <w:t>进行消毒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6DE86" id="流程图: 过程 115" o:spid="_x0000_s1050" type="#_x0000_t109" style="position:absolute;margin-left:343.75pt;margin-top:6.2pt;width:79.35pt;height:3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">
                      <v:textbox>
                        <w:txbxContent>
                          <w:p w:rsidR="004E5A23" w:rsidRDefault="004E5A23" w:rsidP="00D57E33">
                            <w:pPr>
                              <w:spacing w:line="240" w:lineRule="auto"/>
                              <w:jc w:val="center"/>
                              <w:rPr>
                                <w:sz w:val="24"/>
                                <w:szCs w:val="20"/>
                              </w:rPr>
                            </w:pPr>
                            <w:r>
                              <w:rPr>
                                <w:rFonts w:hint="eastAsia"/>
                                <w:sz w:val="24"/>
                                <w:szCs w:val="20"/>
                              </w:rPr>
                              <w:t>对车的箱体</w:t>
                            </w:r>
                          </w:p>
                          <w:p w:rsidR="004E5A23" w:rsidRDefault="004E5A23" w:rsidP="00D57E33">
                            <w:pPr>
                              <w:spacing w:line="240" w:lineRule="auto"/>
                              <w:jc w:val="center"/>
                              <w:rPr>
                                <w:sz w:val="24"/>
                                <w:szCs w:val="20"/>
                              </w:rPr>
                            </w:pPr>
                            <w:r>
                              <w:rPr>
                                <w:rFonts w:hint="eastAsia"/>
                                <w:sz w:val="24"/>
                                <w:szCs w:val="20"/>
                              </w:rPr>
                              <w:t>进行消毒</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18656" behindDoc="0" locked="0" layoutInCell="1" allowOverlap="1" wp14:anchorId="4388F6F1" wp14:editId="78766160">
                      <wp:simplePos x="0" y="0"/>
                      <wp:positionH relativeFrom="column">
                        <wp:posOffset>732155</wp:posOffset>
                      </wp:positionH>
                      <wp:positionV relativeFrom="paragraph">
                        <wp:posOffset>127635</wp:posOffset>
                      </wp:positionV>
                      <wp:extent cx="635" cy="186690"/>
                      <wp:effectExtent l="6350" t="10795" r="12065" b="12065"/>
                      <wp:wrapNone/>
                      <wp:docPr id="114"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6690"/>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4E9A" id="直接连接符 114" o:spid="_x0000_s1026" style="position:absolute;left:0;text-align:lef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5pt,10.05pt" to="57.7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" strokeweight="1pt"/>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28896" behindDoc="0" locked="0" layoutInCell="1" allowOverlap="1" wp14:anchorId="70829A4E" wp14:editId="5D669B0B">
                      <wp:simplePos x="0" y="0"/>
                      <wp:positionH relativeFrom="column">
                        <wp:posOffset>2745105</wp:posOffset>
                      </wp:positionH>
                      <wp:positionV relativeFrom="paragraph">
                        <wp:posOffset>190500</wp:posOffset>
                      </wp:positionV>
                      <wp:extent cx="635" cy="198120"/>
                      <wp:effectExtent l="57150" t="6985" r="56515" b="23495"/>
                      <wp:wrapNone/>
                      <wp:docPr id="113" name="直接连接符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8F062" id="直接连接符 113"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15pt" to="216.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16608" behindDoc="0" locked="0" layoutInCell="1" allowOverlap="1" wp14:anchorId="4456E6D0" wp14:editId="54E19007">
                      <wp:simplePos x="0" y="0"/>
                      <wp:positionH relativeFrom="column">
                        <wp:posOffset>215900</wp:posOffset>
                      </wp:positionH>
                      <wp:positionV relativeFrom="paragraph">
                        <wp:posOffset>122555</wp:posOffset>
                      </wp:positionV>
                      <wp:extent cx="522605" cy="3810"/>
                      <wp:effectExtent l="13970" t="7620" r="6350" b="7620"/>
                      <wp:wrapNone/>
                      <wp:docPr id="112" name="直接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2605" cy="381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B21D" id="直接连接符 112" o:spid="_x0000_s1026" style="position:absolute;left:0;text-align:lef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65pt" to="58.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"/>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15584" behindDoc="0" locked="0" layoutInCell="1" allowOverlap="1" wp14:anchorId="6C5F4DE8" wp14:editId="1F3CB6AB">
                      <wp:simplePos x="0" y="0"/>
                      <wp:positionH relativeFrom="column">
                        <wp:posOffset>220345</wp:posOffset>
                      </wp:positionH>
                      <wp:positionV relativeFrom="paragraph">
                        <wp:posOffset>123825</wp:posOffset>
                      </wp:positionV>
                      <wp:extent cx="6985" cy="229235"/>
                      <wp:effectExtent l="46990" t="8890" r="60325" b="19050"/>
                      <wp:wrapNone/>
                      <wp:docPr id="111" name="直接连接符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2923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5F05" id="直接连接符 111"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9.75pt" to="1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34016" behindDoc="0" locked="0" layoutInCell="1" allowOverlap="1" wp14:anchorId="77387B7C" wp14:editId="4CE63B2F">
                      <wp:simplePos x="0" y="0"/>
                      <wp:positionH relativeFrom="column">
                        <wp:posOffset>4908550</wp:posOffset>
                      </wp:positionH>
                      <wp:positionV relativeFrom="paragraph">
                        <wp:posOffset>168275</wp:posOffset>
                      </wp:positionV>
                      <wp:extent cx="635" cy="261620"/>
                      <wp:effectExtent l="58420" t="15240" r="55245" b="18415"/>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62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A9E3F" id="直接连接符 110"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pt,13.25pt" to="386.5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" strokeweight="1pt">
                      <v:stroke endarrow="block"/>
                    </v:line>
                  </w:pict>
                </mc:Fallback>
              </mc:AlternateContent>
            </w:r>
          </w:p>
          <w:p w:rsidR="00D57E33" w:rsidRDefault="00D57E33" w:rsidP="00D57E33">
            <w:pPr>
              <w:spacing w:line="240" w:lineRule="auto"/>
              <w:jc w:val="center"/>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82816" behindDoc="0" locked="0" layoutInCell="1" allowOverlap="1" wp14:anchorId="37794CB9" wp14:editId="43811618">
                      <wp:simplePos x="0" y="0"/>
                      <wp:positionH relativeFrom="column">
                        <wp:posOffset>610235</wp:posOffset>
                      </wp:positionH>
                      <wp:positionV relativeFrom="paragraph">
                        <wp:posOffset>175895</wp:posOffset>
                      </wp:positionV>
                      <wp:extent cx="340995" cy="1828165"/>
                      <wp:effectExtent l="8255" t="6350" r="12700" b="13335"/>
                      <wp:wrapNone/>
                      <wp:docPr id="109" name="流程图: 过程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82816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00" w:lineRule="exact"/>
                                    <w:rPr>
                                      <w:sz w:val="24"/>
                                      <w:szCs w:val="20"/>
                                    </w:rPr>
                                  </w:pPr>
                                  <w:r>
                                    <w:rPr>
                                      <w:rFonts w:hint="eastAsia"/>
                                      <w:sz w:val="24"/>
                                      <w:szCs w:val="20"/>
                                    </w:rPr>
                                    <w:t>检查油门刹车无异常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4CB9" id="流程图: 过程 109" o:spid="_x0000_s1051" type="#_x0000_t109" style="position:absolute;left:0;text-align:left;margin-left:48.05pt;margin-top:13.85pt;width:26.85pt;height:14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">
                      <v:textbox>
                        <w:txbxContent>
                          <w:p w:rsidR="004E5A23" w:rsidRDefault="004E5A23" w:rsidP="00D57E33">
                            <w:pPr>
                              <w:spacing w:line="300" w:lineRule="exact"/>
                              <w:rPr>
                                <w:sz w:val="24"/>
                                <w:szCs w:val="20"/>
                              </w:rPr>
                            </w:pPr>
                            <w:r>
                              <w:rPr>
                                <w:rFonts w:hint="eastAsia"/>
                                <w:sz w:val="24"/>
                                <w:szCs w:val="20"/>
                              </w:rPr>
                              <w:t>检查油门刹车无异常</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0768" behindDoc="0" locked="0" layoutInCell="1" allowOverlap="1" wp14:anchorId="4A397C19" wp14:editId="1A5A9BB5">
                      <wp:simplePos x="0" y="0"/>
                      <wp:positionH relativeFrom="column">
                        <wp:posOffset>66040</wp:posOffset>
                      </wp:positionH>
                      <wp:positionV relativeFrom="paragraph">
                        <wp:posOffset>167640</wp:posOffset>
                      </wp:positionV>
                      <wp:extent cx="342265" cy="1800860"/>
                      <wp:effectExtent l="6985" t="7620" r="12700" b="10795"/>
                      <wp:wrapNone/>
                      <wp:docPr id="108" name="流程图: 过程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80086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40" w:lineRule="exact"/>
                                    <w:rPr>
                                      <w:sz w:val="24"/>
                                      <w:szCs w:val="20"/>
                                    </w:rPr>
                                  </w:pPr>
                                  <w:r>
                                    <w:rPr>
                                      <w:rFonts w:hint="eastAsia"/>
                                      <w:sz w:val="24"/>
                                      <w:szCs w:val="20"/>
                                    </w:rPr>
                                    <w:t>检查车胎是否正常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7C19" id="流程图: 过程 108" o:spid="_x0000_s1052" type="#_x0000_t109" style="position:absolute;left:0;text-align:left;margin-left:5.2pt;margin-top:13.2pt;width:26.95pt;height:14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">
                      <v:textbox>
                        <w:txbxContent>
                          <w:p w:rsidR="004E5A23" w:rsidRDefault="004E5A23" w:rsidP="00D57E33">
                            <w:pPr>
                              <w:spacing w:line="340" w:lineRule="exact"/>
                              <w:rPr>
                                <w:sz w:val="24"/>
                                <w:szCs w:val="20"/>
                              </w:rPr>
                            </w:pPr>
                            <w:r>
                              <w:rPr>
                                <w:rFonts w:hint="eastAsia"/>
                                <w:sz w:val="24"/>
                                <w:szCs w:val="20"/>
                              </w:rPr>
                              <w:t>检查车胎是否正常</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1792" behindDoc="0" locked="0" layoutInCell="1" allowOverlap="1" wp14:anchorId="21143351" wp14:editId="1F01659F">
                      <wp:simplePos x="0" y="0"/>
                      <wp:positionH relativeFrom="column">
                        <wp:posOffset>1151890</wp:posOffset>
                      </wp:positionH>
                      <wp:positionV relativeFrom="paragraph">
                        <wp:posOffset>184150</wp:posOffset>
                      </wp:positionV>
                      <wp:extent cx="361315" cy="1814195"/>
                      <wp:effectExtent l="6985" t="5080" r="12700" b="9525"/>
                      <wp:wrapNone/>
                      <wp:docPr id="107" name="流程图: 过程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81419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40" w:lineRule="exact"/>
                                    <w:rPr>
                                      <w:sz w:val="24"/>
                                      <w:szCs w:val="20"/>
                                    </w:rPr>
                                  </w:pPr>
                                  <w:r>
                                    <w:rPr>
                                      <w:rFonts w:hint="eastAsia"/>
                                      <w:sz w:val="24"/>
                                      <w:szCs w:val="20"/>
                                    </w:rPr>
                                    <w:t>再将钥匙插入开关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3351" id="流程图: 过程 107" o:spid="_x0000_s1053" type="#_x0000_t109" style="position:absolute;left:0;text-align:left;margin-left:90.7pt;margin-top:14.5pt;width:28.45pt;height:1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">
                      <v:textbox>
                        <w:txbxContent>
                          <w:p w:rsidR="004E5A23" w:rsidRDefault="004E5A23" w:rsidP="00D57E33">
                            <w:pPr>
                              <w:spacing w:line="340" w:lineRule="exact"/>
                              <w:rPr>
                                <w:sz w:val="24"/>
                                <w:szCs w:val="20"/>
                              </w:rPr>
                            </w:pPr>
                            <w:r>
                              <w:rPr>
                                <w:rFonts w:hint="eastAsia"/>
                                <w:sz w:val="24"/>
                                <w:szCs w:val="20"/>
                              </w:rPr>
                              <w:t>再将钥匙插入开关</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9984" behindDoc="0" locked="0" layoutInCell="1" allowOverlap="1" wp14:anchorId="13A44B46" wp14:editId="20E86CFC">
                      <wp:simplePos x="0" y="0"/>
                      <wp:positionH relativeFrom="column">
                        <wp:posOffset>2260600</wp:posOffset>
                      </wp:positionH>
                      <wp:positionV relativeFrom="paragraph">
                        <wp:posOffset>38100</wp:posOffset>
                      </wp:positionV>
                      <wp:extent cx="979805" cy="341630"/>
                      <wp:effectExtent l="10795" t="11430" r="9525" b="8890"/>
                      <wp:wrapNone/>
                      <wp:docPr id="106" name="流程图: 过程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34163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打开警示灯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4B46" id="流程图: 过程 106" o:spid="_x0000_s1054" type="#_x0000_t109" style="position:absolute;left:0;text-align:left;margin-left:178pt;margin-top:3pt;width:77.15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">
                      <v:textbox>
                        <w:txbxContent>
                          <w:p w:rsidR="004E5A23" w:rsidRDefault="004E5A23" w:rsidP="00D57E33">
                            <w:pPr>
                              <w:spacing w:line="240" w:lineRule="auto"/>
                              <w:jc w:val="center"/>
                              <w:rPr>
                                <w:sz w:val="24"/>
                                <w:szCs w:val="20"/>
                              </w:rPr>
                            </w:pPr>
                            <w:r>
                              <w:rPr>
                                <w:rFonts w:hint="eastAsia"/>
                                <w:sz w:val="24"/>
                                <w:szCs w:val="20"/>
                              </w:rPr>
                              <w:t>打开警示灯</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92032" behindDoc="0" locked="0" layoutInCell="1" allowOverlap="1" wp14:anchorId="0FA9CE00" wp14:editId="0050904C">
                      <wp:simplePos x="0" y="0"/>
                      <wp:positionH relativeFrom="column">
                        <wp:posOffset>4382770</wp:posOffset>
                      </wp:positionH>
                      <wp:positionV relativeFrom="paragraph">
                        <wp:posOffset>48260</wp:posOffset>
                      </wp:positionV>
                      <wp:extent cx="1007745" cy="488950"/>
                      <wp:effectExtent l="8890" t="13970" r="12065" b="11430"/>
                      <wp:wrapNone/>
                      <wp:docPr id="105" name="流程图: 过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8895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车辆清洗</w:t>
                                  </w:r>
                                </w:p>
                                <w:p w:rsidR="004E5A23" w:rsidRDefault="004E5A23" w:rsidP="00D57E33">
                                  <w:pPr>
                                    <w:spacing w:line="240" w:lineRule="auto"/>
                                    <w:jc w:val="center"/>
                                    <w:rPr>
                                      <w:sz w:val="24"/>
                                      <w:szCs w:val="20"/>
                                    </w:rPr>
                                  </w:pPr>
                                  <w:r>
                                    <w:rPr>
                                      <w:rFonts w:hint="eastAsia"/>
                                      <w:sz w:val="24"/>
                                      <w:szCs w:val="20"/>
                                    </w:rPr>
                                    <w:t>干净整洁</w:t>
                                  </w:r>
                                </w:p>
                                <w:p w:rsidR="004E5A23" w:rsidRDefault="004E5A23" w:rsidP="00D57E33">
                                  <w:pPr>
                                    <w:spacing w:line="240" w:lineRule="auto"/>
                                    <w:jc w:val="center"/>
                                    <w:rPr>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9CE00" id="流程图: 过程 105" o:spid="_x0000_s1055" type="#_x0000_t109" style="position:absolute;margin-left:345.1pt;margin-top:3.8pt;width:79.35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">
                      <v:textbox>
                        <w:txbxContent>
                          <w:p w:rsidR="004E5A23" w:rsidRDefault="004E5A23" w:rsidP="00D57E33">
                            <w:pPr>
                              <w:spacing w:line="240" w:lineRule="auto"/>
                              <w:jc w:val="center"/>
                              <w:rPr>
                                <w:sz w:val="24"/>
                                <w:szCs w:val="20"/>
                              </w:rPr>
                            </w:pPr>
                            <w:r>
                              <w:rPr>
                                <w:rFonts w:hint="eastAsia"/>
                                <w:sz w:val="24"/>
                                <w:szCs w:val="20"/>
                              </w:rPr>
                              <w:t>车辆清洗</w:t>
                            </w:r>
                          </w:p>
                          <w:p w:rsidR="004E5A23" w:rsidRDefault="004E5A23" w:rsidP="00D57E33">
                            <w:pPr>
                              <w:spacing w:line="240" w:lineRule="auto"/>
                              <w:jc w:val="center"/>
                              <w:rPr>
                                <w:sz w:val="24"/>
                                <w:szCs w:val="20"/>
                              </w:rPr>
                            </w:pPr>
                            <w:r>
                              <w:rPr>
                                <w:rFonts w:hint="eastAsia"/>
                                <w:sz w:val="24"/>
                                <w:szCs w:val="20"/>
                              </w:rPr>
                              <w:t>干净整洁</w:t>
                            </w:r>
                          </w:p>
                          <w:p w:rsidR="004E5A23" w:rsidRDefault="004E5A23" w:rsidP="00D57E33">
                            <w:pPr>
                              <w:spacing w:line="240" w:lineRule="auto"/>
                              <w:jc w:val="center"/>
                              <w:rPr>
                                <w:sz w:val="24"/>
                                <w:szCs w:val="20"/>
                              </w:rPr>
                            </w:pP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2752" behindDoc="0" locked="0" layoutInCell="1" allowOverlap="1" wp14:anchorId="2DBC733A" wp14:editId="319D33B7">
                      <wp:simplePos x="0" y="0"/>
                      <wp:positionH relativeFrom="column">
                        <wp:posOffset>2745740</wp:posOffset>
                      </wp:positionH>
                      <wp:positionV relativeFrom="paragraph">
                        <wp:posOffset>2540</wp:posOffset>
                      </wp:positionV>
                      <wp:extent cx="3810" cy="226695"/>
                      <wp:effectExtent l="57785" t="8255" r="62230" b="22225"/>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669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991B2" id="直接连接符 104"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2pt,.2pt" to="21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3776" behindDoc="0" locked="0" layoutInCell="1" allowOverlap="1" wp14:anchorId="76D5CBD1" wp14:editId="02F9170D">
                      <wp:simplePos x="0" y="0"/>
                      <wp:positionH relativeFrom="column">
                        <wp:posOffset>2232025</wp:posOffset>
                      </wp:positionH>
                      <wp:positionV relativeFrom="paragraph">
                        <wp:posOffset>65405</wp:posOffset>
                      </wp:positionV>
                      <wp:extent cx="1016635" cy="483235"/>
                      <wp:effectExtent l="10795" t="6350" r="10795" b="5715"/>
                      <wp:wrapNone/>
                      <wp:docPr id="103" name="流程图: 过程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8323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操作</w:t>
                                  </w:r>
                                </w:p>
                                <w:p w:rsidR="004E5A23" w:rsidRDefault="004E5A23" w:rsidP="00D57E33">
                                  <w:pPr>
                                    <w:spacing w:line="240" w:lineRule="auto"/>
                                    <w:jc w:val="center"/>
                                    <w:rPr>
                                      <w:sz w:val="24"/>
                                      <w:szCs w:val="20"/>
                                    </w:rPr>
                                  </w:pPr>
                                  <w:r>
                                    <w:rPr>
                                      <w:rFonts w:hint="eastAsia"/>
                                      <w:sz w:val="24"/>
                                      <w:szCs w:val="20"/>
                                    </w:rPr>
                                    <w:t>控制盒按钮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CBD1" id="流程图: 过程 103" o:spid="_x0000_s1056" type="#_x0000_t109" style="position:absolute;margin-left:175.75pt;margin-top:5.15pt;width:80.05pt;height:38.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">
                      <v:textbox>
                        <w:txbxContent>
                          <w:p w:rsidR="004E5A23" w:rsidRDefault="004E5A23" w:rsidP="00D57E33">
                            <w:pPr>
                              <w:spacing w:line="240" w:lineRule="auto"/>
                              <w:jc w:val="center"/>
                              <w:rPr>
                                <w:sz w:val="24"/>
                                <w:szCs w:val="20"/>
                              </w:rPr>
                            </w:pPr>
                            <w:r>
                              <w:rPr>
                                <w:rFonts w:hint="eastAsia"/>
                                <w:sz w:val="24"/>
                                <w:szCs w:val="20"/>
                              </w:rPr>
                              <w:t>操作</w:t>
                            </w:r>
                          </w:p>
                          <w:p w:rsidR="004E5A23" w:rsidRDefault="004E5A23" w:rsidP="00D57E33">
                            <w:pPr>
                              <w:spacing w:line="240" w:lineRule="auto"/>
                              <w:jc w:val="center"/>
                              <w:rPr>
                                <w:sz w:val="24"/>
                                <w:szCs w:val="20"/>
                              </w:rPr>
                            </w:pPr>
                            <w:r>
                              <w:rPr>
                                <w:rFonts w:hint="eastAsia"/>
                                <w:sz w:val="24"/>
                                <w:szCs w:val="20"/>
                              </w:rPr>
                              <w:t>控制盒按钮</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21728" behindDoc="0" locked="0" layoutInCell="1" allowOverlap="1" wp14:anchorId="28F60698" wp14:editId="0167C9E5">
                      <wp:simplePos x="0" y="0"/>
                      <wp:positionH relativeFrom="column">
                        <wp:posOffset>4927600</wp:posOffset>
                      </wp:positionH>
                      <wp:positionV relativeFrom="paragraph">
                        <wp:posOffset>175895</wp:posOffset>
                      </wp:positionV>
                      <wp:extent cx="635" cy="261620"/>
                      <wp:effectExtent l="58420" t="12065" r="55245" b="21590"/>
                      <wp:wrapNone/>
                      <wp:docPr id="102" name="直接连接符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62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A7217" id="直接连接符 102"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3.85pt" to="388.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00224" behindDoc="0" locked="0" layoutInCell="1" allowOverlap="1" wp14:anchorId="05B9040D" wp14:editId="25DD207F">
                      <wp:simplePos x="0" y="0"/>
                      <wp:positionH relativeFrom="column">
                        <wp:posOffset>934085</wp:posOffset>
                      </wp:positionH>
                      <wp:positionV relativeFrom="paragraph">
                        <wp:posOffset>191135</wp:posOffset>
                      </wp:positionV>
                      <wp:extent cx="207645" cy="1905"/>
                      <wp:effectExtent l="8255" t="57785" r="22225" b="54610"/>
                      <wp:wrapNone/>
                      <wp:docPr id="101" name="直接连接符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 cy="1905"/>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ADE1" id="直接连接符 101"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5pt,15.05pt" to="89.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">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99200" behindDoc="0" locked="0" layoutInCell="1" allowOverlap="1" wp14:anchorId="2F3468D5" wp14:editId="08A692E1">
                      <wp:simplePos x="0" y="0"/>
                      <wp:positionH relativeFrom="column">
                        <wp:posOffset>419735</wp:posOffset>
                      </wp:positionH>
                      <wp:positionV relativeFrom="paragraph">
                        <wp:posOffset>191135</wp:posOffset>
                      </wp:positionV>
                      <wp:extent cx="207645" cy="1905"/>
                      <wp:effectExtent l="8255" t="57785" r="22225" b="54610"/>
                      <wp:wrapNone/>
                      <wp:docPr id="100" name="直接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 cy="1905"/>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13ED" id="直接连接符 100"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pt,15.05pt" to="49.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">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06368" behindDoc="0" locked="0" layoutInCell="1" allowOverlap="1" wp14:anchorId="795D7540" wp14:editId="11680097">
                      <wp:simplePos x="0" y="0"/>
                      <wp:positionH relativeFrom="column">
                        <wp:posOffset>2724150</wp:posOffset>
                      </wp:positionH>
                      <wp:positionV relativeFrom="paragraph">
                        <wp:posOffset>193675</wp:posOffset>
                      </wp:positionV>
                      <wp:extent cx="5715" cy="224790"/>
                      <wp:effectExtent l="55245" t="14605" r="62865" b="1778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479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824F7" id="直接连接符 99"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5.25pt" to="214.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93056" behindDoc="0" locked="0" layoutInCell="1" allowOverlap="1" wp14:anchorId="5DEB651D" wp14:editId="2A92F595">
                      <wp:simplePos x="0" y="0"/>
                      <wp:positionH relativeFrom="column">
                        <wp:posOffset>4367530</wp:posOffset>
                      </wp:positionH>
                      <wp:positionV relativeFrom="paragraph">
                        <wp:posOffset>95885</wp:posOffset>
                      </wp:positionV>
                      <wp:extent cx="978535" cy="483235"/>
                      <wp:effectExtent l="12700" t="12065" r="8890" b="9525"/>
                      <wp:wrapNone/>
                      <wp:docPr id="98" name="流程图: 过程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8323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rPr>
                                      <w:sz w:val="21"/>
                                      <w:szCs w:val="20"/>
                                    </w:rPr>
                                  </w:pPr>
                                  <w:r>
                                    <w:rPr>
                                      <w:rFonts w:hint="eastAsia"/>
                                      <w:sz w:val="24"/>
                                      <w:szCs w:val="20"/>
                                    </w:rPr>
                                    <w:t>开往指定场所停车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B651D" id="流程图: 过程 98" o:spid="_x0000_s1057" type="#_x0000_t109" style="position:absolute;margin-left:343.9pt;margin-top:7.55pt;width:77.05pt;height:3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">
                      <v:textbox>
                        <w:txbxContent>
                          <w:p w:rsidR="004E5A23" w:rsidRDefault="004E5A23" w:rsidP="00D57E33">
                            <w:pPr>
                              <w:spacing w:line="240" w:lineRule="auto"/>
                              <w:rPr>
                                <w:sz w:val="21"/>
                                <w:szCs w:val="20"/>
                              </w:rPr>
                            </w:pPr>
                            <w:r>
                              <w:rPr>
                                <w:rFonts w:hint="eastAsia"/>
                                <w:sz w:val="24"/>
                                <w:szCs w:val="20"/>
                              </w:rPr>
                              <w:t>开往指定场所停车</w:t>
                            </w:r>
                          </w:p>
                        </w:txbxContent>
                      </v:textbox>
                    </v:shape>
                  </w:pict>
                </mc:Fallback>
              </mc:AlternateContent>
            </w:r>
          </w:p>
          <w:p w:rsidR="00D57E33" w:rsidRDefault="00D57E33" w:rsidP="00D57E33">
            <w:pPr>
              <w:spacing w:line="240" w:lineRule="auto"/>
              <w:rPr>
                <w:rFonts w:ascii="宋体" w:hAnsi="宋体" w:cs="宋体"/>
                <w:color w:val="000000"/>
                <w:szCs w:val="28"/>
              </w:rPr>
            </w:pP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4800" behindDoc="0" locked="0" layoutInCell="1" allowOverlap="1" wp14:anchorId="62E42C1E" wp14:editId="667D76AE">
                      <wp:simplePos x="0" y="0"/>
                      <wp:positionH relativeFrom="column">
                        <wp:posOffset>2224405</wp:posOffset>
                      </wp:positionH>
                      <wp:positionV relativeFrom="paragraph">
                        <wp:posOffset>39370</wp:posOffset>
                      </wp:positionV>
                      <wp:extent cx="1007745" cy="488950"/>
                      <wp:effectExtent l="12700" t="6985" r="8255" b="8890"/>
                      <wp:wrapNone/>
                      <wp:docPr id="74" name="流程图: 过程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8895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垃圾</w:t>
                                  </w:r>
                                </w:p>
                                <w:p w:rsidR="004E5A23" w:rsidRDefault="004E5A23" w:rsidP="00D57E33">
                                  <w:pPr>
                                    <w:spacing w:line="240" w:lineRule="auto"/>
                                    <w:jc w:val="center"/>
                                    <w:rPr>
                                      <w:sz w:val="24"/>
                                      <w:szCs w:val="20"/>
                                    </w:rPr>
                                  </w:pPr>
                                  <w:r>
                                    <w:rPr>
                                      <w:rFonts w:hint="eastAsia"/>
                                      <w:sz w:val="24"/>
                                      <w:szCs w:val="20"/>
                                    </w:rPr>
                                    <w:t>清理完毕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2C1E" id="流程图: 过程 74" o:spid="_x0000_s1058" type="#_x0000_t109" style="position:absolute;margin-left:175.15pt;margin-top:3.1pt;width:79.35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">
                      <v:textbox>
                        <w:txbxContent>
                          <w:p w:rsidR="004E5A23" w:rsidRDefault="004E5A23" w:rsidP="00D57E33">
                            <w:pPr>
                              <w:spacing w:line="240" w:lineRule="auto"/>
                              <w:jc w:val="center"/>
                              <w:rPr>
                                <w:sz w:val="24"/>
                                <w:szCs w:val="20"/>
                              </w:rPr>
                            </w:pPr>
                            <w:r>
                              <w:rPr>
                                <w:rFonts w:hint="eastAsia"/>
                                <w:sz w:val="24"/>
                                <w:szCs w:val="20"/>
                              </w:rPr>
                              <w:t>垃圾</w:t>
                            </w:r>
                          </w:p>
                          <w:p w:rsidR="004E5A23" w:rsidRDefault="004E5A23" w:rsidP="00D57E33">
                            <w:pPr>
                              <w:spacing w:line="240" w:lineRule="auto"/>
                              <w:jc w:val="center"/>
                              <w:rPr>
                                <w:sz w:val="24"/>
                                <w:szCs w:val="20"/>
                              </w:rPr>
                            </w:pPr>
                            <w:r>
                              <w:rPr>
                                <w:rFonts w:hint="eastAsia"/>
                                <w:sz w:val="24"/>
                                <w:szCs w:val="20"/>
                              </w:rPr>
                              <w:t>清理完毕</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07392" behindDoc="0" locked="0" layoutInCell="1" allowOverlap="1" wp14:anchorId="763ECDBF" wp14:editId="6267FEBD">
                      <wp:simplePos x="0" y="0"/>
                      <wp:positionH relativeFrom="column">
                        <wp:posOffset>4859020</wp:posOffset>
                      </wp:positionH>
                      <wp:positionV relativeFrom="paragraph">
                        <wp:posOffset>17780</wp:posOffset>
                      </wp:positionV>
                      <wp:extent cx="635" cy="281940"/>
                      <wp:effectExtent l="56515" t="6985" r="57150" b="2540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94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DE4C" id="直接连接符 73"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pt,1.4pt" to="382.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9920" behindDoc="0" locked="0" layoutInCell="1" allowOverlap="1" wp14:anchorId="4AA4774B" wp14:editId="228161E6">
                      <wp:simplePos x="0" y="0"/>
                      <wp:positionH relativeFrom="column">
                        <wp:posOffset>2727960</wp:posOffset>
                      </wp:positionH>
                      <wp:positionV relativeFrom="paragraph">
                        <wp:posOffset>160655</wp:posOffset>
                      </wp:positionV>
                      <wp:extent cx="5080" cy="217805"/>
                      <wp:effectExtent l="59055" t="8890" r="50165" b="20955"/>
                      <wp:wrapNone/>
                      <wp:docPr id="72" name="直接连接符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1780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C00C3" id="直接连接符 72" o:spid="_x0000_s1026" style="position:absolute;left:0;text-align:lef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12.65pt" to="215.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95104" behindDoc="0" locked="0" layoutInCell="1" allowOverlap="1" wp14:anchorId="58956C60" wp14:editId="776B8513">
                      <wp:simplePos x="0" y="0"/>
                      <wp:positionH relativeFrom="column">
                        <wp:posOffset>4366895</wp:posOffset>
                      </wp:positionH>
                      <wp:positionV relativeFrom="paragraph">
                        <wp:posOffset>157480</wp:posOffset>
                      </wp:positionV>
                      <wp:extent cx="970280" cy="678180"/>
                      <wp:effectExtent l="12065" t="5715" r="8255" b="11430"/>
                      <wp:wrapNone/>
                      <wp:docPr id="71" name="流程图: 过程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67818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rPr>
                                      <w:sz w:val="21"/>
                                      <w:szCs w:val="20"/>
                                      <w:lang w:eastAsia="zh-CN"/>
                                    </w:rPr>
                                  </w:pPr>
                                  <w:r>
                                    <w:rPr>
                                      <w:rFonts w:hint="eastAsia"/>
                                      <w:sz w:val="24"/>
                                      <w:szCs w:val="20"/>
                                      <w:lang w:eastAsia="zh-CN"/>
                                    </w:rPr>
                                    <w:t>关闭电源，熄火、锁好车辆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6C60" id="流程图: 过程 71" o:spid="_x0000_s1059" type="#_x0000_t109" style="position:absolute;margin-left:343.85pt;margin-top:12.4pt;width:76.4pt;height:5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">
                      <v:textbox>
                        <w:txbxContent>
                          <w:p w:rsidR="004E5A23" w:rsidRDefault="004E5A23" w:rsidP="00D57E33">
                            <w:pPr>
                              <w:spacing w:line="240" w:lineRule="auto"/>
                              <w:rPr>
                                <w:sz w:val="21"/>
                                <w:szCs w:val="20"/>
                                <w:lang w:eastAsia="zh-CN"/>
                              </w:rPr>
                            </w:pPr>
                            <w:r>
                              <w:rPr>
                                <w:rFonts w:hint="eastAsia"/>
                                <w:sz w:val="24"/>
                                <w:szCs w:val="20"/>
                                <w:lang w:eastAsia="zh-CN"/>
                              </w:rPr>
                              <w:t>关闭电源，熄火、锁好车辆</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19680" behindDoc="0" locked="0" layoutInCell="1" allowOverlap="1" wp14:anchorId="72DD20D0" wp14:editId="2840AF98">
                      <wp:simplePos x="0" y="0"/>
                      <wp:positionH relativeFrom="column">
                        <wp:posOffset>1313180</wp:posOffset>
                      </wp:positionH>
                      <wp:positionV relativeFrom="paragraph">
                        <wp:posOffset>38100</wp:posOffset>
                      </wp:positionV>
                      <wp:extent cx="8890" cy="179070"/>
                      <wp:effectExtent l="6350" t="12065" r="13335" b="8890"/>
                      <wp:wrapNone/>
                      <wp:docPr id="70" name="直接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179070"/>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37D48" id="直接连接符 70" o:spid="_x0000_s1026" style="position:absolute;left:0;text-align:lef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3pt" to="10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" strokeweight="1pt"/>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6848" behindDoc="0" locked="0" layoutInCell="1" allowOverlap="1" wp14:anchorId="549D2093" wp14:editId="2AF796BF">
                      <wp:simplePos x="0" y="0"/>
                      <wp:positionH relativeFrom="column">
                        <wp:posOffset>2237740</wp:posOffset>
                      </wp:positionH>
                      <wp:positionV relativeFrom="paragraph">
                        <wp:posOffset>9525</wp:posOffset>
                      </wp:positionV>
                      <wp:extent cx="1016635" cy="483235"/>
                      <wp:effectExtent l="6985" t="13970" r="5080" b="7620"/>
                      <wp:wrapNone/>
                      <wp:docPr id="69" name="流程图: 过程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83235"/>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再次操作</w:t>
                                  </w:r>
                                </w:p>
                                <w:p w:rsidR="004E5A23" w:rsidRDefault="004E5A23" w:rsidP="00D57E33">
                                  <w:pPr>
                                    <w:spacing w:line="240" w:lineRule="auto"/>
                                    <w:jc w:val="center"/>
                                    <w:rPr>
                                      <w:sz w:val="24"/>
                                      <w:szCs w:val="20"/>
                                    </w:rPr>
                                  </w:pPr>
                                  <w:r>
                                    <w:rPr>
                                      <w:rFonts w:hint="eastAsia"/>
                                      <w:sz w:val="24"/>
                                      <w:szCs w:val="20"/>
                                    </w:rPr>
                                    <w:t>控制盒按钮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2093" id="流程图: 过程 69" o:spid="_x0000_s1060" type="#_x0000_t109" style="position:absolute;margin-left:176.2pt;margin-top:.75pt;width:80.05pt;height:3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">
                      <v:textbox>
                        <w:txbxContent>
                          <w:p w:rsidR="004E5A23" w:rsidRDefault="004E5A23" w:rsidP="00D57E33">
                            <w:pPr>
                              <w:spacing w:line="240" w:lineRule="auto"/>
                              <w:jc w:val="center"/>
                              <w:rPr>
                                <w:sz w:val="24"/>
                                <w:szCs w:val="20"/>
                              </w:rPr>
                            </w:pPr>
                            <w:r>
                              <w:rPr>
                                <w:rFonts w:hint="eastAsia"/>
                                <w:sz w:val="24"/>
                                <w:szCs w:val="20"/>
                              </w:rPr>
                              <w:t>再次操作</w:t>
                            </w:r>
                          </w:p>
                          <w:p w:rsidR="004E5A23" w:rsidRDefault="004E5A23" w:rsidP="00D57E33">
                            <w:pPr>
                              <w:spacing w:line="240" w:lineRule="auto"/>
                              <w:jc w:val="center"/>
                              <w:rPr>
                                <w:sz w:val="24"/>
                                <w:szCs w:val="20"/>
                              </w:rPr>
                            </w:pPr>
                            <w:r>
                              <w:rPr>
                                <w:rFonts w:hint="eastAsia"/>
                                <w:sz w:val="24"/>
                                <w:szCs w:val="20"/>
                              </w:rPr>
                              <w:t>控制盒按钮</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14560" behindDoc="0" locked="0" layoutInCell="1" allowOverlap="1" wp14:anchorId="775EF413" wp14:editId="10C6832D">
                      <wp:simplePos x="0" y="0"/>
                      <wp:positionH relativeFrom="column">
                        <wp:posOffset>264795</wp:posOffset>
                      </wp:positionH>
                      <wp:positionV relativeFrom="paragraph">
                        <wp:posOffset>26035</wp:posOffset>
                      </wp:positionV>
                      <wp:extent cx="8890" cy="201930"/>
                      <wp:effectExtent l="53340" t="11430" r="61595" b="24765"/>
                      <wp:wrapNone/>
                      <wp:docPr id="64" name="直接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193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5F05" id="直接连接符 64"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2.05pt" to="21.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17632" behindDoc="0" locked="0" layoutInCell="1" allowOverlap="1" wp14:anchorId="2AA31C02" wp14:editId="4E763737">
                      <wp:simplePos x="0" y="0"/>
                      <wp:positionH relativeFrom="column">
                        <wp:posOffset>265430</wp:posOffset>
                      </wp:positionH>
                      <wp:positionV relativeFrom="paragraph">
                        <wp:posOffset>26670</wp:posOffset>
                      </wp:positionV>
                      <wp:extent cx="1048385" cy="2540"/>
                      <wp:effectExtent l="6350" t="12065" r="12065" b="13970"/>
                      <wp:wrapNone/>
                      <wp:docPr id="61"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8385" cy="2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1F61" id="直接连接符 61"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2.1pt" to="103.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"/>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85888" behindDoc="0" locked="0" layoutInCell="1" allowOverlap="1" wp14:anchorId="2831258E" wp14:editId="007A73A2">
                      <wp:simplePos x="0" y="0"/>
                      <wp:positionH relativeFrom="column">
                        <wp:posOffset>1141730</wp:posOffset>
                      </wp:positionH>
                      <wp:positionV relativeFrom="paragraph">
                        <wp:posOffset>41910</wp:posOffset>
                      </wp:positionV>
                      <wp:extent cx="351790" cy="1319530"/>
                      <wp:effectExtent l="6350" t="10160" r="13335" b="13335"/>
                      <wp:wrapNone/>
                      <wp:docPr id="60" name="流程图: 过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31953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20" w:lineRule="exact"/>
                                    <w:rPr>
                                      <w:szCs w:val="28"/>
                                    </w:rPr>
                                  </w:pPr>
                                  <w:r>
                                    <w:rPr>
                                      <w:rFonts w:hint="eastAsia"/>
                                      <w:sz w:val="24"/>
                                      <w:szCs w:val="20"/>
                                    </w:rPr>
                                    <w:t>车辆正常起步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258E" id="流程图: 过程 60" o:spid="_x0000_s1061" type="#_x0000_t109" style="position:absolute;margin-left:89.9pt;margin-top:3.3pt;width:27.7pt;height:10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">
                      <v:textbox>
                        <w:txbxContent>
                          <w:p w:rsidR="004E5A23" w:rsidRDefault="004E5A23" w:rsidP="00D57E33">
                            <w:pPr>
                              <w:spacing w:line="320" w:lineRule="exact"/>
                              <w:rPr>
                                <w:szCs w:val="28"/>
                              </w:rPr>
                            </w:pPr>
                            <w:r>
                              <w:rPr>
                                <w:rFonts w:hint="eastAsia"/>
                                <w:sz w:val="24"/>
                                <w:szCs w:val="20"/>
                              </w:rPr>
                              <w:t>车辆正常起步</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3840" behindDoc="0" locked="0" layoutInCell="1" allowOverlap="1" wp14:anchorId="74B2C66B" wp14:editId="0972FC66">
                      <wp:simplePos x="0" y="0"/>
                      <wp:positionH relativeFrom="column">
                        <wp:posOffset>76835</wp:posOffset>
                      </wp:positionH>
                      <wp:positionV relativeFrom="paragraph">
                        <wp:posOffset>60960</wp:posOffset>
                      </wp:positionV>
                      <wp:extent cx="333375" cy="1236980"/>
                      <wp:effectExtent l="8255" t="10160" r="10795" b="10160"/>
                      <wp:wrapNone/>
                      <wp:docPr id="59" name="流程图: 过程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23698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00" w:lineRule="exact"/>
                                    <w:rPr>
                                      <w:sz w:val="24"/>
                                      <w:szCs w:val="20"/>
                                    </w:rPr>
                                  </w:pPr>
                                  <w:r>
                                    <w:rPr>
                                      <w:rFonts w:hint="eastAsia"/>
                                      <w:sz w:val="24"/>
                                      <w:szCs w:val="20"/>
                                    </w:rPr>
                                    <w:t>打</w:t>
                                  </w:r>
                                </w:p>
                                <w:p w:rsidR="004E5A23" w:rsidRDefault="004E5A23" w:rsidP="00D57E33">
                                  <w:pPr>
                                    <w:spacing w:line="300" w:lineRule="exact"/>
                                    <w:rPr>
                                      <w:sz w:val="24"/>
                                      <w:szCs w:val="20"/>
                                    </w:rPr>
                                  </w:pPr>
                                  <w:r>
                                    <w:rPr>
                                      <w:rFonts w:hint="eastAsia"/>
                                      <w:sz w:val="24"/>
                                      <w:szCs w:val="20"/>
                                    </w:rPr>
                                    <w:t>开电源开关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C66B" id="流程图: 过程 59" o:spid="_x0000_s1062" type="#_x0000_t109" style="position:absolute;margin-left:6.05pt;margin-top:4.8pt;width:26.25pt;height:9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">
                      <v:textbox>
                        <w:txbxContent>
                          <w:p w:rsidR="004E5A23" w:rsidRDefault="004E5A23" w:rsidP="00D57E33">
                            <w:pPr>
                              <w:spacing w:line="300" w:lineRule="exact"/>
                              <w:rPr>
                                <w:sz w:val="24"/>
                                <w:szCs w:val="20"/>
                              </w:rPr>
                            </w:pPr>
                            <w:r>
                              <w:rPr>
                                <w:rFonts w:hint="eastAsia"/>
                                <w:sz w:val="24"/>
                                <w:szCs w:val="20"/>
                              </w:rPr>
                              <w:t>打</w:t>
                            </w:r>
                          </w:p>
                          <w:p w:rsidR="004E5A23" w:rsidRDefault="004E5A23" w:rsidP="00D57E33">
                            <w:pPr>
                              <w:spacing w:line="300" w:lineRule="exact"/>
                              <w:rPr>
                                <w:sz w:val="24"/>
                                <w:szCs w:val="20"/>
                              </w:rPr>
                            </w:pPr>
                            <w:r>
                              <w:rPr>
                                <w:rFonts w:hint="eastAsia"/>
                                <w:sz w:val="24"/>
                                <w:szCs w:val="20"/>
                              </w:rPr>
                              <w:t>开电源开关</w:t>
                            </w:r>
                          </w:p>
                        </w:txbxContent>
                      </v:textbox>
                    </v:shap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4864" behindDoc="0" locked="0" layoutInCell="1" allowOverlap="1" wp14:anchorId="1B4987EF" wp14:editId="6EF09C1C">
                      <wp:simplePos x="0" y="0"/>
                      <wp:positionH relativeFrom="column">
                        <wp:posOffset>600710</wp:posOffset>
                      </wp:positionH>
                      <wp:positionV relativeFrom="paragraph">
                        <wp:posOffset>60960</wp:posOffset>
                      </wp:positionV>
                      <wp:extent cx="332105" cy="1236980"/>
                      <wp:effectExtent l="8255" t="10160" r="12065" b="10160"/>
                      <wp:wrapNone/>
                      <wp:docPr id="58" name="流程图: 过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23698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60" w:lineRule="exact"/>
                                    <w:rPr>
                                      <w:sz w:val="24"/>
                                      <w:szCs w:val="20"/>
                                    </w:rPr>
                                  </w:pPr>
                                  <w:r>
                                    <w:rPr>
                                      <w:rFonts w:hint="eastAsia"/>
                                      <w:sz w:val="24"/>
                                      <w:szCs w:val="20"/>
                                    </w:rPr>
                                    <w:t>发动机预热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87EF" id="流程图: 过程 58" o:spid="_x0000_s1063" type="#_x0000_t109" style="position:absolute;margin-left:47.3pt;margin-top:4.8pt;width:26.15pt;height:9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">
                      <v:textbox>
                        <w:txbxContent>
                          <w:p w:rsidR="004E5A23" w:rsidRDefault="004E5A23" w:rsidP="00D57E33">
                            <w:pPr>
                              <w:spacing w:line="360" w:lineRule="exact"/>
                              <w:rPr>
                                <w:sz w:val="24"/>
                                <w:szCs w:val="20"/>
                              </w:rPr>
                            </w:pPr>
                            <w:r>
                              <w:rPr>
                                <w:rFonts w:hint="eastAsia"/>
                                <w:sz w:val="24"/>
                                <w:szCs w:val="20"/>
                              </w:rPr>
                              <w:t>发动机预热</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30944" behindDoc="0" locked="0" layoutInCell="1" allowOverlap="1" wp14:anchorId="1FA1D888" wp14:editId="1EFCA4B6">
                      <wp:simplePos x="0" y="0"/>
                      <wp:positionH relativeFrom="column">
                        <wp:posOffset>2722245</wp:posOffset>
                      </wp:positionH>
                      <wp:positionV relativeFrom="paragraph">
                        <wp:posOffset>100965</wp:posOffset>
                      </wp:positionV>
                      <wp:extent cx="5715" cy="232410"/>
                      <wp:effectExtent l="62865" t="13970" r="55245" b="20320"/>
                      <wp:wrapNone/>
                      <wp:docPr id="57" name="直接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3241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2695B" id="直接连接符 57" o:spid="_x0000_s102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7.95pt" to="214.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13536" behindDoc="0" locked="0" layoutInCell="1" allowOverlap="1" wp14:anchorId="5D47A2A5" wp14:editId="20378D8D">
                      <wp:simplePos x="0" y="0"/>
                      <wp:positionH relativeFrom="column">
                        <wp:posOffset>4894580</wp:posOffset>
                      </wp:positionH>
                      <wp:positionV relativeFrom="paragraph">
                        <wp:posOffset>59055</wp:posOffset>
                      </wp:positionV>
                      <wp:extent cx="635" cy="327660"/>
                      <wp:effectExtent l="53975" t="10160" r="59690" b="24130"/>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D57A9" id="直接连接符 5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pt,4.65pt" to="385.4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5824" behindDoc="0" locked="0" layoutInCell="1" allowOverlap="1" wp14:anchorId="0E3E2C7F" wp14:editId="023DC88D">
                      <wp:simplePos x="0" y="0"/>
                      <wp:positionH relativeFrom="column">
                        <wp:posOffset>2171065</wp:posOffset>
                      </wp:positionH>
                      <wp:positionV relativeFrom="paragraph">
                        <wp:posOffset>142240</wp:posOffset>
                      </wp:positionV>
                      <wp:extent cx="1148715" cy="965200"/>
                      <wp:effectExtent l="6985" t="9525" r="6350" b="6350"/>
                      <wp:wrapNone/>
                      <wp:docPr id="55" name="流程图: 过程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96520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lang w:eastAsia="zh-CN"/>
                                    </w:rPr>
                                  </w:pPr>
                                  <w:r>
                                    <w:rPr>
                                      <w:rFonts w:hint="eastAsia"/>
                                      <w:sz w:val="24"/>
                                      <w:szCs w:val="20"/>
                                      <w:lang w:eastAsia="zh-CN"/>
                                    </w:rPr>
                                    <w:t>车后盖关闭</w:t>
                                  </w:r>
                                </w:p>
                                <w:p w:rsidR="004E5A23" w:rsidRDefault="004E5A23" w:rsidP="00D57E33">
                                  <w:pPr>
                                    <w:spacing w:line="240" w:lineRule="auto"/>
                                    <w:jc w:val="center"/>
                                    <w:rPr>
                                      <w:sz w:val="24"/>
                                      <w:szCs w:val="20"/>
                                      <w:lang w:eastAsia="zh-CN"/>
                                    </w:rPr>
                                  </w:pPr>
                                  <w:r>
                                    <w:rPr>
                                      <w:rFonts w:hint="eastAsia"/>
                                      <w:sz w:val="24"/>
                                      <w:szCs w:val="20"/>
                                      <w:lang w:eastAsia="zh-CN"/>
                                    </w:rPr>
                                    <w:t>下车检查</w:t>
                                  </w:r>
                                </w:p>
                                <w:p w:rsidR="004E5A23" w:rsidRDefault="004E5A23" w:rsidP="00D57E33">
                                  <w:pPr>
                                    <w:spacing w:line="240" w:lineRule="auto"/>
                                    <w:jc w:val="center"/>
                                    <w:rPr>
                                      <w:sz w:val="24"/>
                                      <w:szCs w:val="20"/>
                                      <w:lang w:eastAsia="zh-CN"/>
                                    </w:rPr>
                                  </w:pPr>
                                  <w:r>
                                    <w:rPr>
                                      <w:rFonts w:hint="eastAsia"/>
                                      <w:sz w:val="24"/>
                                      <w:szCs w:val="20"/>
                                      <w:lang w:eastAsia="zh-CN"/>
                                    </w:rPr>
                                    <w:t>扫把畚箕清扫</w:t>
                                  </w:r>
                                </w:p>
                                <w:p w:rsidR="004E5A23" w:rsidRDefault="004E5A23" w:rsidP="00D57E33">
                                  <w:pPr>
                                    <w:spacing w:line="240" w:lineRule="auto"/>
                                    <w:jc w:val="center"/>
                                    <w:rPr>
                                      <w:sz w:val="24"/>
                                      <w:szCs w:val="20"/>
                                    </w:rPr>
                                  </w:pPr>
                                  <w:r>
                                    <w:rPr>
                                      <w:rFonts w:hint="eastAsia"/>
                                      <w:sz w:val="24"/>
                                      <w:szCs w:val="20"/>
                                    </w:rPr>
                                    <w:t>散落下的垃圾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E2C7F" id="流程图: 过程 55" o:spid="_x0000_s1064" type="#_x0000_t109" style="position:absolute;margin-left:170.95pt;margin-top:11.2pt;width:90.45pt;height: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">
                      <v:textbox>
                        <w:txbxContent>
                          <w:p w:rsidR="004E5A23" w:rsidRDefault="004E5A23" w:rsidP="00D57E33">
                            <w:pPr>
                              <w:spacing w:line="240" w:lineRule="auto"/>
                              <w:jc w:val="center"/>
                              <w:rPr>
                                <w:sz w:val="24"/>
                                <w:szCs w:val="20"/>
                                <w:lang w:eastAsia="zh-CN"/>
                              </w:rPr>
                            </w:pPr>
                            <w:r>
                              <w:rPr>
                                <w:rFonts w:hint="eastAsia"/>
                                <w:sz w:val="24"/>
                                <w:szCs w:val="20"/>
                                <w:lang w:eastAsia="zh-CN"/>
                              </w:rPr>
                              <w:t>车后盖关闭</w:t>
                            </w:r>
                          </w:p>
                          <w:p w:rsidR="004E5A23" w:rsidRDefault="004E5A23" w:rsidP="00D57E33">
                            <w:pPr>
                              <w:spacing w:line="240" w:lineRule="auto"/>
                              <w:jc w:val="center"/>
                              <w:rPr>
                                <w:sz w:val="24"/>
                                <w:szCs w:val="20"/>
                                <w:lang w:eastAsia="zh-CN"/>
                              </w:rPr>
                            </w:pPr>
                            <w:r>
                              <w:rPr>
                                <w:rFonts w:hint="eastAsia"/>
                                <w:sz w:val="24"/>
                                <w:szCs w:val="20"/>
                                <w:lang w:eastAsia="zh-CN"/>
                              </w:rPr>
                              <w:t>下车检查</w:t>
                            </w:r>
                          </w:p>
                          <w:p w:rsidR="004E5A23" w:rsidRDefault="004E5A23" w:rsidP="00D57E33">
                            <w:pPr>
                              <w:spacing w:line="240" w:lineRule="auto"/>
                              <w:jc w:val="center"/>
                              <w:rPr>
                                <w:sz w:val="24"/>
                                <w:szCs w:val="20"/>
                                <w:lang w:eastAsia="zh-CN"/>
                              </w:rPr>
                            </w:pPr>
                            <w:r>
                              <w:rPr>
                                <w:rFonts w:hint="eastAsia"/>
                                <w:sz w:val="24"/>
                                <w:szCs w:val="20"/>
                                <w:lang w:eastAsia="zh-CN"/>
                              </w:rPr>
                              <w:t>扫把畚箕清扫</w:t>
                            </w:r>
                          </w:p>
                          <w:p w:rsidR="004E5A23" w:rsidRDefault="004E5A23" w:rsidP="00D57E33">
                            <w:pPr>
                              <w:spacing w:line="240" w:lineRule="auto"/>
                              <w:jc w:val="center"/>
                              <w:rPr>
                                <w:sz w:val="24"/>
                                <w:szCs w:val="20"/>
                              </w:rPr>
                            </w:pPr>
                            <w:r>
                              <w:rPr>
                                <w:rFonts w:hint="eastAsia"/>
                                <w:sz w:val="24"/>
                                <w:szCs w:val="20"/>
                              </w:rPr>
                              <w:t>散落下的垃圾</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01248" behindDoc="0" locked="0" layoutInCell="1" allowOverlap="1" wp14:anchorId="1743767B" wp14:editId="12251B70">
                      <wp:simplePos x="0" y="0"/>
                      <wp:positionH relativeFrom="column">
                        <wp:posOffset>429895</wp:posOffset>
                      </wp:positionH>
                      <wp:positionV relativeFrom="paragraph">
                        <wp:posOffset>60960</wp:posOffset>
                      </wp:positionV>
                      <wp:extent cx="178435" cy="1905"/>
                      <wp:effectExtent l="8890" t="53975" r="22225" b="5842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905"/>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8958" id="直接连接符 54"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4.8pt" to="47.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">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02272" behindDoc="0" locked="0" layoutInCell="1" allowOverlap="1" wp14:anchorId="349A5E7F" wp14:editId="2127FA91">
                      <wp:simplePos x="0" y="0"/>
                      <wp:positionH relativeFrom="column">
                        <wp:posOffset>934085</wp:posOffset>
                      </wp:positionH>
                      <wp:positionV relativeFrom="paragraph">
                        <wp:posOffset>82550</wp:posOffset>
                      </wp:positionV>
                      <wp:extent cx="207645" cy="1905"/>
                      <wp:effectExtent l="8255" t="56515" r="22225" b="55880"/>
                      <wp:wrapNone/>
                      <wp:docPr id="53" name="直接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 cy="1905"/>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175E6" id="直接连接符 53"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5pt,6.5pt" to="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">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94080" behindDoc="0" locked="0" layoutInCell="1" allowOverlap="1" wp14:anchorId="15C44AA5" wp14:editId="267057BC">
                      <wp:simplePos x="0" y="0"/>
                      <wp:positionH relativeFrom="column">
                        <wp:posOffset>4417695</wp:posOffset>
                      </wp:positionH>
                      <wp:positionV relativeFrom="paragraph">
                        <wp:posOffset>12700</wp:posOffset>
                      </wp:positionV>
                      <wp:extent cx="952500" cy="495300"/>
                      <wp:effectExtent l="5715" t="5715" r="13335" b="13335"/>
                      <wp:wrapNone/>
                      <wp:docPr id="52" name="流程图: 过程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9530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填写每日工作台账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4AA5" id="流程图: 过程 52" o:spid="_x0000_s1065" type="#_x0000_t109" style="position:absolute;margin-left:347.85pt;margin-top:1pt;width:7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">
                      <v:textbox>
                        <w:txbxContent>
                          <w:p w:rsidR="004E5A23" w:rsidRDefault="004E5A23" w:rsidP="00D57E33">
                            <w:pPr>
                              <w:spacing w:line="240" w:lineRule="auto"/>
                              <w:jc w:val="center"/>
                              <w:rPr>
                                <w:sz w:val="24"/>
                                <w:szCs w:val="20"/>
                              </w:rPr>
                            </w:pPr>
                            <w:r>
                              <w:rPr>
                                <w:rFonts w:hint="eastAsia"/>
                                <w:sz w:val="24"/>
                                <w:szCs w:val="20"/>
                              </w:rPr>
                              <w:t>填写每日工作台账</w:t>
                            </w:r>
                          </w:p>
                        </w:txbxContent>
                      </v:textbox>
                    </v:shape>
                  </w:pict>
                </mc:Fallback>
              </mc:AlternateContent>
            </w:r>
          </w:p>
          <w:p w:rsidR="00D57E33" w:rsidRDefault="00D57E33" w:rsidP="00D57E33">
            <w:pPr>
              <w:spacing w:line="240" w:lineRule="auto"/>
              <w:rPr>
                <w:rFonts w:ascii="宋体" w:hAnsi="宋体" w:cs="宋体"/>
                <w:color w:val="000000"/>
                <w:szCs w:val="28"/>
              </w:rPr>
            </w:pP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0704" behindDoc="0" locked="0" layoutInCell="1" allowOverlap="1" wp14:anchorId="3EE29F30" wp14:editId="1701D0C1">
                      <wp:simplePos x="0" y="0"/>
                      <wp:positionH relativeFrom="column">
                        <wp:posOffset>4888230</wp:posOffset>
                      </wp:positionH>
                      <wp:positionV relativeFrom="paragraph">
                        <wp:posOffset>136525</wp:posOffset>
                      </wp:positionV>
                      <wp:extent cx="635" cy="266700"/>
                      <wp:effectExtent l="57150" t="10160" r="56515" b="1841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0215E" id="直接连接符 51"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pt,10.75pt" to="384.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11488" behindDoc="0" locked="0" layoutInCell="1" allowOverlap="1" wp14:anchorId="3BB22733" wp14:editId="3C969403">
                      <wp:simplePos x="0" y="0"/>
                      <wp:positionH relativeFrom="column">
                        <wp:posOffset>235585</wp:posOffset>
                      </wp:positionH>
                      <wp:positionV relativeFrom="paragraph">
                        <wp:posOffset>118745</wp:posOffset>
                      </wp:positionV>
                      <wp:extent cx="8890" cy="230505"/>
                      <wp:effectExtent l="62230" t="13335" r="52705" b="22860"/>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3050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4A01A" id="直接连接符 50" o:spid="_x0000_s1026"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9.35pt" to="19.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712512" behindDoc="0" locked="0" layoutInCell="1" allowOverlap="1" wp14:anchorId="77B911AD" wp14:editId="11E80AD8">
                      <wp:simplePos x="0" y="0"/>
                      <wp:positionH relativeFrom="column">
                        <wp:posOffset>786130</wp:posOffset>
                      </wp:positionH>
                      <wp:positionV relativeFrom="paragraph">
                        <wp:posOffset>129540</wp:posOffset>
                      </wp:positionV>
                      <wp:extent cx="635" cy="238125"/>
                      <wp:effectExtent l="60325" t="14605" r="62865" b="2349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4189" id="直接连接符 49"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10.2pt" to="61.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31968" behindDoc="0" locked="0" layoutInCell="1" allowOverlap="1" wp14:anchorId="0DF4B0A7" wp14:editId="7F29A246">
                      <wp:simplePos x="0" y="0"/>
                      <wp:positionH relativeFrom="column">
                        <wp:posOffset>2724150</wp:posOffset>
                      </wp:positionH>
                      <wp:positionV relativeFrom="paragraph">
                        <wp:posOffset>128270</wp:posOffset>
                      </wp:positionV>
                      <wp:extent cx="10160" cy="215265"/>
                      <wp:effectExtent l="55245" t="15240" r="48895" b="26670"/>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1526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FEFBD" id="直接连接符 48" o:spid="_x0000_s1026"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0.1pt" to="215.3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" strokeweight="1pt">
                      <v:stroke endarrow="block"/>
                    </v:line>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6912" behindDoc="0" locked="0" layoutInCell="1" allowOverlap="1" wp14:anchorId="7B434CB0" wp14:editId="5FE2067A">
                      <wp:simplePos x="0" y="0"/>
                      <wp:positionH relativeFrom="column">
                        <wp:posOffset>14605</wp:posOffset>
                      </wp:positionH>
                      <wp:positionV relativeFrom="paragraph">
                        <wp:posOffset>172720</wp:posOffset>
                      </wp:positionV>
                      <wp:extent cx="511175" cy="1418590"/>
                      <wp:effectExtent l="12700" t="12065" r="9525" b="762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1418590"/>
                              </a:xfrm>
                              <a:prstGeom prst="rect">
                                <a:avLst/>
                              </a:prstGeom>
                              <a:solidFill>
                                <a:srgbClr val="FFFFFF"/>
                              </a:solidFill>
                              <a:ln w="9525" cmpd="sng">
                                <a:solidFill>
                                  <a:srgbClr val="000000"/>
                                </a:solidFill>
                                <a:miter lim="800000"/>
                                <a:headEnd/>
                                <a:tailEnd/>
                              </a:ln>
                            </wps:spPr>
                            <wps:txbx>
                              <w:txbxContent>
                                <w:p w:rsidR="004E5A23" w:rsidRDefault="004E5A23" w:rsidP="00D57E33">
                                  <w:pPr>
                                    <w:spacing w:line="320" w:lineRule="exact"/>
                                    <w:rPr>
                                      <w:sz w:val="21"/>
                                      <w:szCs w:val="20"/>
                                      <w:lang w:eastAsia="zh-CN"/>
                                    </w:rPr>
                                  </w:pPr>
                                  <w:r>
                                    <w:rPr>
                                      <w:rFonts w:hint="eastAsia"/>
                                      <w:sz w:val="24"/>
                                      <w:szCs w:val="20"/>
                                      <w:lang w:eastAsia="zh-CN"/>
                                    </w:rPr>
                                    <w:t>车辆仪表盘各项指示灯正常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34CB0" id="矩形 47" o:spid="_x0000_s1066" style="position:absolute;margin-left:1.15pt;margin-top:13.6pt;width:40.25pt;height:11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">
                      <v:textbox>
                        <w:txbxContent>
                          <w:p w:rsidR="004E5A23" w:rsidRDefault="004E5A23" w:rsidP="00D57E33">
                            <w:pPr>
                              <w:spacing w:line="320" w:lineRule="exact"/>
                              <w:rPr>
                                <w:sz w:val="21"/>
                                <w:szCs w:val="20"/>
                                <w:lang w:eastAsia="zh-CN"/>
                              </w:rPr>
                            </w:pPr>
                            <w:r>
                              <w:rPr>
                                <w:rFonts w:hint="eastAsia"/>
                                <w:sz w:val="24"/>
                                <w:szCs w:val="20"/>
                                <w:lang w:eastAsia="zh-CN"/>
                              </w:rPr>
                              <w:t>车辆仪表盘各项指示灯正常</w:t>
                            </w:r>
                          </w:p>
                        </w:txbxContent>
                      </v:textbox>
                    </v:rect>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87936" behindDoc="0" locked="0" layoutInCell="1" allowOverlap="1" wp14:anchorId="7D1F70F9" wp14:editId="3A3E0DEC">
                      <wp:simplePos x="0" y="0"/>
                      <wp:positionH relativeFrom="column">
                        <wp:posOffset>621030</wp:posOffset>
                      </wp:positionH>
                      <wp:positionV relativeFrom="paragraph">
                        <wp:posOffset>189865</wp:posOffset>
                      </wp:positionV>
                      <wp:extent cx="387985" cy="1435735"/>
                      <wp:effectExtent l="9525" t="10160" r="12065" b="1143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435735"/>
                              </a:xfrm>
                              <a:prstGeom prst="rect">
                                <a:avLst/>
                              </a:prstGeom>
                              <a:solidFill>
                                <a:srgbClr val="FFFFFF"/>
                              </a:solidFill>
                              <a:ln w="9525" cmpd="sng">
                                <a:solidFill>
                                  <a:srgbClr val="000000"/>
                                </a:solidFill>
                                <a:miter lim="800000"/>
                                <a:headEnd/>
                                <a:tailEnd/>
                              </a:ln>
                            </wps:spPr>
                            <wps:txbx>
                              <w:txbxContent>
                                <w:p w:rsidR="004E5A23" w:rsidRDefault="004E5A23" w:rsidP="00D57E33">
                                  <w:pPr>
                                    <w:spacing w:line="300" w:lineRule="exact"/>
                                    <w:rPr>
                                      <w:sz w:val="24"/>
                                      <w:szCs w:val="20"/>
                                    </w:rPr>
                                  </w:pPr>
                                  <w:r>
                                    <w:rPr>
                                      <w:rFonts w:hint="eastAsia"/>
                                      <w:sz w:val="24"/>
                                      <w:szCs w:val="20"/>
                                    </w:rPr>
                                    <w:t>发动机声音正</w:t>
                                  </w:r>
                                  <w:r>
                                    <w:rPr>
                                      <w:rFonts w:hint="eastAsia"/>
                                      <w:sz w:val="24"/>
                                      <w:szCs w:val="20"/>
                                    </w:rPr>
                                    <w:t xml:space="preserve"> </w:t>
                                  </w:r>
                                  <w:r>
                                    <w:rPr>
                                      <w:rFonts w:hint="eastAsia"/>
                                      <w:sz w:val="24"/>
                                      <w:szCs w:val="20"/>
                                    </w:rPr>
                                    <w:t>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F70F9" id="矩形 46" o:spid="_x0000_s1067" style="position:absolute;margin-left:48.9pt;margin-top:14.95pt;width:30.55pt;height:11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">
                      <v:textbox>
                        <w:txbxContent>
                          <w:p w:rsidR="004E5A23" w:rsidRDefault="004E5A23" w:rsidP="00D57E33">
                            <w:pPr>
                              <w:spacing w:line="300" w:lineRule="exact"/>
                              <w:rPr>
                                <w:sz w:val="24"/>
                                <w:szCs w:val="20"/>
                              </w:rPr>
                            </w:pPr>
                            <w:r>
                              <w:rPr>
                                <w:rFonts w:hint="eastAsia"/>
                                <w:sz w:val="24"/>
                                <w:szCs w:val="20"/>
                              </w:rPr>
                              <w:t>发动机声音正</w:t>
                            </w:r>
                            <w:r>
                              <w:rPr>
                                <w:rFonts w:hint="eastAsia"/>
                                <w:sz w:val="24"/>
                                <w:szCs w:val="20"/>
                              </w:rPr>
                              <w:t xml:space="preserve"> </w:t>
                            </w:r>
                            <w:r>
                              <w:rPr>
                                <w:rFonts w:hint="eastAsia"/>
                                <w:sz w:val="24"/>
                                <w:szCs w:val="20"/>
                              </w:rPr>
                              <w:t>常</w:t>
                            </w:r>
                          </w:p>
                        </w:txbxContent>
                      </v:textbox>
                    </v:rect>
                  </w:pict>
                </mc:Fallback>
              </mc:AlternateContent>
            </w:r>
            <w:r>
              <w:rPr>
                <w:rFonts w:ascii="宋体" w:hAnsi="宋体" w:cs="宋体" w:hint="eastAsia"/>
                <w:noProof/>
                <w:color w:val="000000"/>
                <w:szCs w:val="28"/>
                <w:lang w:val="en-US" w:eastAsia="zh-CN"/>
              </w:rPr>
              <mc:AlternateContent>
                <mc:Choice Requires="wps">
                  <w:drawing>
                    <wp:anchor distT="0" distB="0" distL="114300" distR="114300" simplePos="0" relativeHeight="251696128" behindDoc="0" locked="0" layoutInCell="1" allowOverlap="1" wp14:anchorId="79A8EE2C" wp14:editId="60C60D36">
                      <wp:simplePos x="0" y="0"/>
                      <wp:positionH relativeFrom="column">
                        <wp:posOffset>4458970</wp:posOffset>
                      </wp:positionH>
                      <wp:positionV relativeFrom="paragraph">
                        <wp:posOffset>38735</wp:posOffset>
                      </wp:positionV>
                      <wp:extent cx="882015" cy="359410"/>
                      <wp:effectExtent l="8890" t="11430" r="13970" b="10160"/>
                      <wp:wrapNone/>
                      <wp:docPr id="45" name="流程图: 过程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5941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rPr>
                                  </w:pPr>
                                  <w:r>
                                    <w:rPr>
                                      <w:rFonts w:hint="eastAsia"/>
                                      <w:sz w:val="24"/>
                                      <w:szCs w:val="20"/>
                                    </w:rPr>
                                    <w:t>下</w:t>
                                  </w:r>
                                  <w:r>
                                    <w:rPr>
                                      <w:rFonts w:hint="eastAsia"/>
                                      <w:sz w:val="24"/>
                                      <w:szCs w:val="20"/>
                                    </w:rPr>
                                    <w:t xml:space="preserve"> </w:t>
                                  </w:r>
                                  <w:r>
                                    <w:rPr>
                                      <w:rFonts w:hint="eastAsia"/>
                                      <w:sz w:val="24"/>
                                      <w:szCs w:val="2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EE2C" id="流程图: 过程 45" o:spid="_x0000_s1068" type="#_x0000_t109" style="position:absolute;margin-left:351.1pt;margin-top:3.05pt;width:69.45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">
                      <v:textbox>
                        <w:txbxContent>
                          <w:p w:rsidR="004E5A23" w:rsidRDefault="004E5A23" w:rsidP="00D57E33">
                            <w:pPr>
                              <w:spacing w:line="240" w:lineRule="auto"/>
                              <w:jc w:val="center"/>
                              <w:rPr>
                                <w:sz w:val="24"/>
                                <w:szCs w:val="20"/>
                              </w:rPr>
                            </w:pPr>
                            <w:r>
                              <w:rPr>
                                <w:rFonts w:hint="eastAsia"/>
                                <w:sz w:val="24"/>
                                <w:szCs w:val="20"/>
                              </w:rPr>
                              <w:t>下</w:t>
                            </w:r>
                            <w:r>
                              <w:rPr>
                                <w:rFonts w:hint="eastAsia"/>
                                <w:sz w:val="24"/>
                                <w:szCs w:val="20"/>
                              </w:rPr>
                              <w:t xml:space="preserve"> </w:t>
                            </w:r>
                            <w:r>
                              <w:rPr>
                                <w:rFonts w:hint="eastAsia"/>
                                <w:sz w:val="24"/>
                                <w:szCs w:val="20"/>
                              </w:rPr>
                              <w:t>班</w:t>
                            </w:r>
                          </w:p>
                        </w:txbxContent>
                      </v:textbox>
                    </v:shap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27872" behindDoc="0" locked="0" layoutInCell="1" allowOverlap="1" wp14:anchorId="28F5BAF1" wp14:editId="76117FB9">
                      <wp:simplePos x="0" y="0"/>
                      <wp:positionH relativeFrom="column">
                        <wp:posOffset>2167255</wp:posOffset>
                      </wp:positionH>
                      <wp:positionV relativeFrom="paragraph">
                        <wp:posOffset>170180</wp:posOffset>
                      </wp:positionV>
                      <wp:extent cx="1209675" cy="516890"/>
                      <wp:effectExtent l="12700" t="11430" r="6350" b="5080"/>
                      <wp:wrapNone/>
                      <wp:docPr id="44" name="流程图: 过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1689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240" w:lineRule="auto"/>
                                    <w:jc w:val="center"/>
                                    <w:rPr>
                                      <w:sz w:val="24"/>
                                      <w:szCs w:val="20"/>
                                      <w:lang w:eastAsia="zh-CN"/>
                                    </w:rPr>
                                  </w:pPr>
                                  <w:r>
                                    <w:rPr>
                                      <w:rFonts w:hint="eastAsia"/>
                                      <w:sz w:val="24"/>
                                      <w:szCs w:val="20"/>
                                      <w:lang w:eastAsia="zh-CN"/>
                                    </w:rPr>
                                    <w:t>作业中（控制车速，遵守交规）</w:t>
                                  </w:r>
                                </w:p>
                                <w:p w:rsidR="004E5A23" w:rsidRDefault="004E5A23" w:rsidP="00D57E33">
                                  <w:pPr>
                                    <w:spacing w:line="240" w:lineRule="auto"/>
                                    <w:jc w:val="center"/>
                                    <w:rPr>
                                      <w:szCs w:val="28"/>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BAF1" id="流程图: 过程 44" o:spid="_x0000_s1069" type="#_x0000_t109" style="position:absolute;margin-left:170.65pt;margin-top:13.4pt;width:95.25pt;height:4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">
                      <v:textbox>
                        <w:txbxContent>
                          <w:p w:rsidR="004E5A23" w:rsidRDefault="004E5A23" w:rsidP="00D57E33">
                            <w:pPr>
                              <w:spacing w:line="240" w:lineRule="auto"/>
                              <w:jc w:val="center"/>
                              <w:rPr>
                                <w:sz w:val="24"/>
                                <w:szCs w:val="20"/>
                                <w:lang w:eastAsia="zh-CN"/>
                              </w:rPr>
                            </w:pPr>
                            <w:r>
                              <w:rPr>
                                <w:rFonts w:hint="eastAsia"/>
                                <w:sz w:val="24"/>
                                <w:szCs w:val="20"/>
                                <w:lang w:eastAsia="zh-CN"/>
                              </w:rPr>
                              <w:t>作业中（控制车速，遵守交规）</w:t>
                            </w:r>
                          </w:p>
                          <w:p w:rsidR="004E5A23" w:rsidRDefault="004E5A23" w:rsidP="00D57E33">
                            <w:pPr>
                              <w:spacing w:line="240" w:lineRule="auto"/>
                              <w:jc w:val="center"/>
                              <w:rPr>
                                <w:szCs w:val="28"/>
                                <w:lang w:eastAsia="zh-CN"/>
                              </w:rPr>
                            </w:pPr>
                          </w:p>
                        </w:txbxContent>
                      </v:textbox>
                    </v:shape>
                  </w:pict>
                </mc:Fallback>
              </mc:AlternateContent>
            </w:r>
          </w:p>
          <w:p w:rsidR="00D57E33" w:rsidRDefault="00D57E33" w:rsidP="00D57E33">
            <w:pPr>
              <w:spacing w:line="240" w:lineRule="auto"/>
              <w:rPr>
                <w:rFonts w:ascii="宋体" w:hAnsi="宋体" w:cs="宋体"/>
                <w:color w:val="000000"/>
                <w:szCs w:val="28"/>
              </w:rPr>
            </w:pPr>
          </w:p>
          <w:p w:rsidR="00D57E33" w:rsidRDefault="00D57E33" w:rsidP="00D57E33">
            <w:pPr>
              <w:spacing w:line="240" w:lineRule="auto"/>
              <w:rPr>
                <w:rFonts w:ascii="宋体" w:hAnsi="宋体" w:cs="宋体"/>
                <w:color w:val="000000"/>
                <w:szCs w:val="28"/>
              </w:rPr>
            </w:pP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732992" behindDoc="0" locked="0" layoutInCell="1" allowOverlap="1" wp14:anchorId="185DC3B0" wp14:editId="6028E491">
                      <wp:simplePos x="0" y="0"/>
                      <wp:positionH relativeFrom="column">
                        <wp:posOffset>2744470</wp:posOffset>
                      </wp:positionH>
                      <wp:positionV relativeFrom="paragraph">
                        <wp:posOffset>104140</wp:posOffset>
                      </wp:positionV>
                      <wp:extent cx="635" cy="220980"/>
                      <wp:effectExtent l="56515" t="8255" r="57150" b="18415"/>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0980"/>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7127B" id="直接连接符 43"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pt,8.2pt" to="216.1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" strokeweight="1pt">
                      <v:stroke endarrow="block"/>
                    </v:line>
                  </w:pict>
                </mc:Fallback>
              </mc:AlternateContent>
            </w:r>
          </w:p>
          <w:p w:rsidR="00D57E33" w:rsidRDefault="00D57E33" w:rsidP="00D57E33">
            <w:pPr>
              <w:spacing w:line="240" w:lineRule="auto"/>
              <w:rPr>
                <w:rFonts w:ascii="宋体" w:hAnsi="宋体" w:cs="宋体"/>
                <w:color w:val="000000"/>
                <w:szCs w:val="28"/>
              </w:rPr>
            </w:pPr>
            <w:r>
              <w:rPr>
                <w:rFonts w:ascii="宋体" w:hAnsi="宋体" w:cs="宋体" w:hint="eastAsia"/>
                <w:noProof/>
                <w:color w:val="000000"/>
                <w:szCs w:val="28"/>
                <w:lang w:val="en-US" w:eastAsia="zh-CN"/>
              </w:rPr>
              <mc:AlternateContent>
                <mc:Choice Requires="wps">
                  <w:drawing>
                    <wp:anchor distT="0" distB="0" distL="114300" distR="114300" simplePos="0" relativeHeight="251691008" behindDoc="0" locked="0" layoutInCell="1" allowOverlap="1" wp14:anchorId="1BD58045" wp14:editId="68A698A0">
                      <wp:simplePos x="0" y="0"/>
                      <wp:positionH relativeFrom="column">
                        <wp:posOffset>2101850</wp:posOffset>
                      </wp:positionH>
                      <wp:positionV relativeFrom="paragraph">
                        <wp:posOffset>49530</wp:posOffset>
                      </wp:positionV>
                      <wp:extent cx="1426210" cy="360680"/>
                      <wp:effectExtent l="13970" t="13335" r="7620" b="6985"/>
                      <wp:wrapNone/>
                      <wp:docPr id="42" name="流程图: 过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360680"/>
                              </a:xfrm>
                              <a:prstGeom prst="flowChartProcess">
                                <a:avLst/>
                              </a:prstGeom>
                              <a:solidFill>
                                <a:srgbClr val="FFFFFF"/>
                              </a:solidFill>
                              <a:ln w="9525" cmpd="sng">
                                <a:solidFill>
                                  <a:srgbClr val="000000"/>
                                </a:solidFill>
                                <a:miter lim="800000"/>
                                <a:headEnd/>
                                <a:tailEnd/>
                              </a:ln>
                            </wps:spPr>
                            <wps:txbx>
                              <w:txbxContent>
                                <w:p w:rsidR="004E5A23" w:rsidRDefault="004E5A23" w:rsidP="00D57E33">
                                  <w:pPr>
                                    <w:spacing w:line="340" w:lineRule="exact"/>
                                    <w:rPr>
                                      <w:sz w:val="21"/>
                                      <w:szCs w:val="20"/>
                                    </w:rPr>
                                  </w:pPr>
                                  <w:r>
                                    <w:rPr>
                                      <w:rFonts w:ascii="宋体" w:hAnsi="宋体"/>
                                      <w:sz w:val="24"/>
                                      <w:szCs w:val="20"/>
                                    </w:rPr>
                                    <w:t>眼观六路耳听</w:t>
                                  </w:r>
                                  <w:r>
                                    <w:rPr>
                                      <w:rFonts w:ascii="宋体" w:hAnsi="宋体" w:hint="eastAsia"/>
                                      <w:sz w:val="24"/>
                                      <w:szCs w:val="20"/>
                                    </w:rPr>
                                    <w:t>八</w:t>
                                  </w:r>
                                  <w:r>
                                    <w:rPr>
                                      <w:rFonts w:ascii="宋体" w:hAnsi="宋体"/>
                                      <w:sz w:val="24"/>
                                      <w:szCs w:val="20"/>
                                    </w:rPr>
                                    <w:t>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8045" id="流程图: 过程 42" o:spid="_x0000_s1070" type="#_x0000_t109" style="position:absolute;margin-left:165.5pt;margin-top:3.9pt;width:112.3pt;height:2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">
                      <v:textbox>
                        <w:txbxContent>
                          <w:p w:rsidR="004E5A23" w:rsidRDefault="004E5A23" w:rsidP="00D57E33">
                            <w:pPr>
                              <w:spacing w:line="340" w:lineRule="exact"/>
                              <w:rPr>
                                <w:sz w:val="21"/>
                                <w:szCs w:val="20"/>
                              </w:rPr>
                            </w:pPr>
                            <w:r>
                              <w:rPr>
                                <w:rFonts w:ascii="宋体" w:hAnsi="宋体"/>
                                <w:sz w:val="24"/>
                                <w:szCs w:val="20"/>
                              </w:rPr>
                              <w:t>眼观六路耳听</w:t>
                            </w:r>
                            <w:r>
                              <w:rPr>
                                <w:rFonts w:ascii="宋体" w:hAnsi="宋体" w:hint="eastAsia"/>
                                <w:sz w:val="24"/>
                                <w:szCs w:val="20"/>
                              </w:rPr>
                              <w:t>八</w:t>
                            </w:r>
                            <w:r>
                              <w:rPr>
                                <w:rFonts w:ascii="宋体" w:hAnsi="宋体"/>
                                <w:sz w:val="24"/>
                                <w:szCs w:val="20"/>
                              </w:rPr>
                              <w:t>方</w:t>
                            </w:r>
                          </w:p>
                        </w:txbxContent>
                      </v:textbox>
                    </v:shape>
                  </w:pict>
                </mc:Fallback>
              </mc:AlternateContent>
            </w:r>
          </w:p>
        </w:tc>
      </w:tr>
    </w:tbl>
    <w:p w:rsidR="00D57E33" w:rsidRDefault="00D57E33" w:rsidP="00D57E33">
      <w:pPr>
        <w:ind w:firstLine="560"/>
      </w:pPr>
      <w:bookmarkStart w:id="228" w:name="_Toc6724"/>
      <w:r>
        <w:rPr>
          <w:rFonts w:hint="eastAsia"/>
        </w:rPr>
        <w:br w:type="page"/>
      </w:r>
      <w:r>
        <w:rPr>
          <w:rFonts w:hint="eastAsia"/>
        </w:rPr>
        <w:lastRenderedPageBreak/>
        <w:t>设备运输记录</w:t>
      </w:r>
      <w:bookmarkEnd w:id="228"/>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附件：《清运车运输记录表》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456"/>
        <w:gridCol w:w="1412"/>
        <w:gridCol w:w="946"/>
        <w:gridCol w:w="1668"/>
        <w:gridCol w:w="1169"/>
        <w:gridCol w:w="1170"/>
      </w:tblGrid>
      <w:tr w:rsidR="00D57E33" w:rsidTr="0035495F">
        <w:trPr>
          <w:trHeight w:val="1680"/>
          <w:jc w:val="center"/>
        </w:trPr>
        <w:tc>
          <w:tcPr>
            <w:tcW w:w="692" w:type="dxa"/>
            <w:vAlign w:val="center"/>
          </w:tcPr>
          <w:p w:rsidR="00D57E33" w:rsidRDefault="00D57E33" w:rsidP="00D57E33">
            <w:pPr>
              <w:spacing w:line="360" w:lineRule="exact"/>
              <w:rPr>
                <w:rFonts w:ascii="宋体" w:hAnsi="宋体" w:cs="宋体"/>
                <w:szCs w:val="28"/>
              </w:rPr>
            </w:pPr>
            <w:r>
              <w:rPr>
                <w:rFonts w:ascii="宋体" w:hAnsi="宋体" w:cs="宋体" w:hint="eastAsia"/>
                <w:szCs w:val="28"/>
              </w:rPr>
              <w:t>日期</w:t>
            </w:r>
          </w:p>
        </w:tc>
        <w:tc>
          <w:tcPr>
            <w:tcW w:w="1483" w:type="dxa"/>
            <w:vAlign w:val="center"/>
          </w:tcPr>
          <w:p w:rsidR="00D57E33" w:rsidRDefault="00D57E33" w:rsidP="00D57E33">
            <w:pPr>
              <w:spacing w:line="360" w:lineRule="exact"/>
              <w:jc w:val="center"/>
              <w:rPr>
                <w:rFonts w:ascii="宋体" w:hAnsi="宋体" w:cs="宋体"/>
                <w:szCs w:val="28"/>
                <w:lang w:eastAsia="zh-CN"/>
              </w:rPr>
            </w:pPr>
            <w:r>
              <w:rPr>
                <w:rFonts w:ascii="宋体" w:hAnsi="宋体" w:cs="宋体" w:hint="eastAsia"/>
                <w:szCs w:val="28"/>
                <w:lang w:eastAsia="zh-CN"/>
              </w:rPr>
              <w:t>清运完成时间（清晨）</w:t>
            </w:r>
          </w:p>
        </w:tc>
        <w:tc>
          <w:tcPr>
            <w:tcW w:w="1438" w:type="dxa"/>
            <w:vAlign w:val="center"/>
          </w:tcPr>
          <w:p w:rsidR="00D57E33" w:rsidRDefault="00D57E33" w:rsidP="00D57E33">
            <w:pPr>
              <w:spacing w:line="360" w:lineRule="exact"/>
              <w:jc w:val="center"/>
              <w:rPr>
                <w:rFonts w:ascii="宋体" w:hAnsi="宋体" w:cs="宋体"/>
                <w:szCs w:val="28"/>
                <w:lang w:eastAsia="zh-CN"/>
              </w:rPr>
            </w:pPr>
            <w:r>
              <w:rPr>
                <w:rFonts w:ascii="宋体" w:hAnsi="宋体" w:cs="宋体" w:hint="eastAsia"/>
                <w:szCs w:val="28"/>
                <w:lang w:eastAsia="zh-CN"/>
              </w:rPr>
              <w:t>清运完成时间（晚间）</w:t>
            </w:r>
          </w:p>
        </w:tc>
        <w:tc>
          <w:tcPr>
            <w:tcW w:w="962" w:type="dxa"/>
            <w:vAlign w:val="center"/>
          </w:tcPr>
          <w:p w:rsidR="00D57E33" w:rsidRDefault="00D57E33" w:rsidP="00D57E33">
            <w:pPr>
              <w:spacing w:line="360" w:lineRule="exact"/>
              <w:jc w:val="center"/>
              <w:rPr>
                <w:rFonts w:ascii="宋体" w:hAnsi="宋体" w:cs="宋体"/>
                <w:szCs w:val="28"/>
              </w:rPr>
            </w:pPr>
            <w:r>
              <w:rPr>
                <w:rFonts w:ascii="宋体" w:hAnsi="宋体" w:cs="宋体" w:hint="eastAsia"/>
                <w:szCs w:val="28"/>
              </w:rPr>
              <w:t>出车次数</w:t>
            </w:r>
          </w:p>
        </w:tc>
        <w:tc>
          <w:tcPr>
            <w:tcW w:w="1700" w:type="dxa"/>
            <w:vAlign w:val="center"/>
          </w:tcPr>
          <w:p w:rsidR="00D57E33" w:rsidRDefault="00D57E33" w:rsidP="00D57E33">
            <w:pPr>
              <w:spacing w:line="360" w:lineRule="exact"/>
              <w:jc w:val="center"/>
              <w:rPr>
                <w:rFonts w:ascii="宋体" w:hAnsi="宋体" w:cs="宋体"/>
                <w:szCs w:val="28"/>
              </w:rPr>
            </w:pPr>
            <w:r>
              <w:rPr>
                <w:rFonts w:ascii="宋体" w:hAnsi="宋体" w:cs="宋体" w:hint="eastAsia"/>
                <w:szCs w:val="28"/>
              </w:rPr>
              <w:t>车辆保养情况</w:t>
            </w:r>
          </w:p>
        </w:tc>
        <w:tc>
          <w:tcPr>
            <w:tcW w:w="1190" w:type="dxa"/>
            <w:vAlign w:val="center"/>
          </w:tcPr>
          <w:p w:rsidR="00D57E33" w:rsidRDefault="00D57E33" w:rsidP="00D57E33">
            <w:pPr>
              <w:spacing w:line="360" w:lineRule="exact"/>
              <w:jc w:val="center"/>
              <w:rPr>
                <w:rFonts w:ascii="宋体" w:hAnsi="宋体" w:cs="宋体"/>
                <w:szCs w:val="28"/>
              </w:rPr>
            </w:pPr>
            <w:r>
              <w:rPr>
                <w:rFonts w:ascii="宋体" w:hAnsi="宋体" w:cs="宋体" w:hint="eastAsia"/>
                <w:szCs w:val="28"/>
              </w:rPr>
              <w:t>使用人</w:t>
            </w:r>
          </w:p>
        </w:tc>
        <w:tc>
          <w:tcPr>
            <w:tcW w:w="1191" w:type="dxa"/>
            <w:vAlign w:val="center"/>
          </w:tcPr>
          <w:p w:rsidR="00D57E33" w:rsidRDefault="00D57E33" w:rsidP="00D57E33">
            <w:pPr>
              <w:spacing w:line="360" w:lineRule="exact"/>
              <w:jc w:val="center"/>
              <w:rPr>
                <w:rFonts w:ascii="宋体" w:hAnsi="宋体" w:cs="宋体"/>
                <w:szCs w:val="28"/>
              </w:rPr>
            </w:pPr>
            <w:r>
              <w:rPr>
                <w:rFonts w:ascii="宋体" w:hAnsi="宋体" w:cs="宋体" w:hint="eastAsia"/>
                <w:szCs w:val="28"/>
              </w:rPr>
              <w:t>批准人</w:t>
            </w:r>
          </w:p>
        </w:tc>
      </w:tr>
      <w:tr w:rsidR="00D57E33" w:rsidTr="0035495F">
        <w:trPr>
          <w:trHeight w:hRule="exact" w:val="499"/>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20"/>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2</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20"/>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3</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499"/>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4</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71"/>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5</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09"/>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6</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30"/>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7</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489"/>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8</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51"/>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9</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510"/>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10</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459"/>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11</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12</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13</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14</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15</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16</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17</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18</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19</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20</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21</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22</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r w:rsidR="00D57E33" w:rsidTr="0035495F">
        <w:trPr>
          <w:trHeight w:hRule="exact" w:val="395"/>
          <w:jc w:val="center"/>
        </w:trPr>
        <w:tc>
          <w:tcPr>
            <w:tcW w:w="692" w:type="dxa"/>
          </w:tcPr>
          <w:p w:rsidR="00D57E33" w:rsidRDefault="00D57E33" w:rsidP="00D57E33">
            <w:pPr>
              <w:spacing w:line="360" w:lineRule="exact"/>
              <w:jc w:val="center"/>
              <w:rPr>
                <w:rFonts w:ascii="宋体" w:hAnsi="宋体" w:cs="宋体"/>
                <w:szCs w:val="28"/>
              </w:rPr>
            </w:pPr>
            <w:r>
              <w:rPr>
                <w:rFonts w:ascii="宋体" w:hAnsi="宋体" w:cs="宋体" w:hint="eastAsia"/>
                <w:szCs w:val="28"/>
              </w:rPr>
              <w:t>23</w:t>
            </w:r>
          </w:p>
        </w:tc>
        <w:tc>
          <w:tcPr>
            <w:tcW w:w="1483" w:type="dxa"/>
          </w:tcPr>
          <w:p w:rsidR="00D57E33" w:rsidRDefault="00D57E33" w:rsidP="00D57E33">
            <w:pPr>
              <w:spacing w:line="360" w:lineRule="exact"/>
              <w:rPr>
                <w:rFonts w:ascii="宋体" w:hAnsi="宋体" w:cs="宋体"/>
                <w:szCs w:val="28"/>
              </w:rPr>
            </w:pPr>
          </w:p>
        </w:tc>
        <w:tc>
          <w:tcPr>
            <w:tcW w:w="1438" w:type="dxa"/>
          </w:tcPr>
          <w:p w:rsidR="00D57E33" w:rsidRDefault="00D57E33" w:rsidP="00D57E33">
            <w:pPr>
              <w:spacing w:line="360" w:lineRule="exact"/>
              <w:rPr>
                <w:rFonts w:ascii="宋体" w:hAnsi="宋体" w:cs="宋体"/>
                <w:szCs w:val="28"/>
              </w:rPr>
            </w:pPr>
          </w:p>
        </w:tc>
        <w:tc>
          <w:tcPr>
            <w:tcW w:w="962" w:type="dxa"/>
          </w:tcPr>
          <w:p w:rsidR="00D57E33" w:rsidRDefault="00D57E33" w:rsidP="00D57E33">
            <w:pPr>
              <w:spacing w:line="360" w:lineRule="exact"/>
              <w:rPr>
                <w:rFonts w:ascii="宋体" w:hAnsi="宋体" w:cs="宋体"/>
                <w:szCs w:val="28"/>
              </w:rPr>
            </w:pPr>
          </w:p>
        </w:tc>
        <w:tc>
          <w:tcPr>
            <w:tcW w:w="1700" w:type="dxa"/>
          </w:tcPr>
          <w:p w:rsidR="00D57E33" w:rsidRDefault="00D57E33" w:rsidP="00D57E33">
            <w:pPr>
              <w:spacing w:line="360" w:lineRule="exact"/>
              <w:rPr>
                <w:rFonts w:ascii="宋体" w:hAnsi="宋体" w:cs="宋体"/>
                <w:szCs w:val="28"/>
              </w:rPr>
            </w:pPr>
          </w:p>
        </w:tc>
        <w:tc>
          <w:tcPr>
            <w:tcW w:w="1190" w:type="dxa"/>
          </w:tcPr>
          <w:p w:rsidR="00D57E33" w:rsidRDefault="00D57E33" w:rsidP="00D57E33">
            <w:pPr>
              <w:spacing w:line="360" w:lineRule="exact"/>
              <w:rPr>
                <w:rFonts w:ascii="宋体" w:hAnsi="宋体" w:cs="宋体"/>
                <w:szCs w:val="28"/>
              </w:rPr>
            </w:pPr>
          </w:p>
        </w:tc>
        <w:tc>
          <w:tcPr>
            <w:tcW w:w="1191" w:type="dxa"/>
          </w:tcPr>
          <w:p w:rsidR="00D57E33" w:rsidRDefault="00D57E33" w:rsidP="00D57E33">
            <w:pPr>
              <w:spacing w:line="360" w:lineRule="exact"/>
              <w:rPr>
                <w:rFonts w:ascii="宋体" w:hAnsi="宋体" w:cs="宋体"/>
                <w:szCs w:val="28"/>
              </w:rPr>
            </w:pPr>
          </w:p>
        </w:tc>
      </w:tr>
    </w:tbl>
    <w:p w:rsidR="00034735" w:rsidRDefault="00034735" w:rsidP="00034735">
      <w:pPr>
        <w:pStyle w:val="aff1"/>
        <w:ind w:firstLine="422"/>
        <w:rPr>
          <w:b/>
        </w:rPr>
      </w:pPr>
      <w:bookmarkStart w:id="229" w:name="_Toc4243"/>
    </w:p>
    <w:p w:rsidR="00034735" w:rsidRDefault="00034735" w:rsidP="00034735">
      <w:pPr>
        <w:pStyle w:val="aff1"/>
        <w:ind w:firstLine="422"/>
        <w:rPr>
          <w:b/>
        </w:rPr>
      </w:pPr>
    </w:p>
    <w:p w:rsidR="00D57E33" w:rsidRPr="00034735" w:rsidRDefault="00D57E33" w:rsidP="00034735">
      <w:pPr>
        <w:pStyle w:val="aff1"/>
        <w:ind w:firstLine="422"/>
        <w:rPr>
          <w:b/>
        </w:rPr>
      </w:pPr>
      <w:r w:rsidRPr="00034735">
        <w:rPr>
          <w:rFonts w:hint="eastAsia"/>
          <w:b/>
        </w:rPr>
        <w:lastRenderedPageBreak/>
        <w:t>设备的安全信息管理 </w:t>
      </w:r>
      <w:bookmarkEnd w:id="229"/>
    </w:p>
    <w:p w:rsidR="00D57E33" w:rsidRDefault="00D57E33" w:rsidP="00034735">
      <w:pPr>
        <w:pStyle w:val="aff1"/>
        <w:ind w:firstLine="420"/>
      </w:pPr>
      <w:r>
        <w:rPr>
          <w:rFonts w:hint="eastAsia"/>
        </w:rPr>
        <w:t>（一）负责对项目部所管理、所使用的车辆的安全管理工作的具体落实，做好车辆安全管理制度的贯彻执行。</w:t>
      </w:r>
    </w:p>
    <w:p w:rsidR="00D57E33" w:rsidRDefault="00D57E33" w:rsidP="00034735">
      <w:pPr>
        <w:pStyle w:val="aff1"/>
        <w:ind w:firstLine="420"/>
      </w:pPr>
      <w:r>
        <w:rPr>
          <w:rFonts w:hint="eastAsia"/>
        </w:rPr>
        <w:t>（二）严格按照车辆安全管理制度、规定对所属车辆进行定人定车定位管理。</w:t>
      </w:r>
    </w:p>
    <w:p w:rsidR="00D57E33" w:rsidRDefault="00D57E33" w:rsidP="00034735">
      <w:pPr>
        <w:pStyle w:val="aff1"/>
        <w:ind w:firstLine="420"/>
      </w:pPr>
      <w:r>
        <w:rPr>
          <w:rFonts w:hint="eastAsia"/>
        </w:rPr>
        <w:t>（三）对车辆的管理和使用进行日常性监督检查，每月定期、节假日以及重大活动必须进行车辆安全管理检查。落实执行“三包一处理”，即包员工的安全教育、包安全检查、包不出或少出违章事故。发现问题或出现事故，应及时采取措施进行纠正或处理，以减少或避免损失。安排专人做好本单位车辆的使用登记、统计或审验等管理工作。负责对本单位车辆交通违章和一般交通事故的处理，协助配合交管部门或采购人对本单位重大车辆交通事故的处理。</w:t>
      </w:r>
    </w:p>
    <w:p w:rsidR="00D57E33" w:rsidRDefault="00D57E33" w:rsidP="00034735">
      <w:pPr>
        <w:pStyle w:val="aff1"/>
        <w:ind w:firstLine="420"/>
      </w:pPr>
      <w:r>
        <w:rPr>
          <w:rFonts w:hint="eastAsia"/>
        </w:rPr>
        <w:t>（四）配合做好交管部门和相关职能部门对本单位进行的安全监督检查和验收工作以及其他安全评比等活动。</w:t>
      </w:r>
    </w:p>
    <w:p w:rsidR="00D57E33" w:rsidRDefault="00D57E33" w:rsidP="00034735">
      <w:pPr>
        <w:pStyle w:val="aff1"/>
        <w:ind w:firstLine="420"/>
      </w:pPr>
      <w:r>
        <w:rPr>
          <w:rFonts w:hint="eastAsia"/>
        </w:rPr>
        <w:t>（五）做好车辆安全例行检查记录。包括检查的时间、地点、内容、发现的问题及处理情况等，检查情况有检查人员和车辆负责人签字。</w:t>
      </w:r>
    </w:p>
    <w:p w:rsidR="00D57E33" w:rsidRDefault="00D57E33" w:rsidP="00034735">
      <w:pPr>
        <w:pStyle w:val="aff1"/>
        <w:ind w:firstLine="420"/>
      </w:pPr>
      <w:r>
        <w:rPr>
          <w:rFonts w:hint="eastAsia"/>
        </w:rPr>
        <w:t>（六）做好车辆安全宣传教育工作，抓好专职司机和员工的安全培训及职业道德教育，加强司机队伍的管理。必要时可以对有驾驶证的员工集中培训学习。 </w:t>
      </w:r>
    </w:p>
    <w:p w:rsidR="00D57E33" w:rsidRPr="00034735" w:rsidRDefault="00D57E33" w:rsidP="00034735">
      <w:pPr>
        <w:pStyle w:val="aff1"/>
        <w:ind w:firstLine="422"/>
        <w:rPr>
          <w:b/>
        </w:rPr>
      </w:pPr>
      <w:bookmarkStart w:id="230" w:name="_Toc30849"/>
      <w:r w:rsidRPr="00034735">
        <w:rPr>
          <w:rFonts w:hint="eastAsia"/>
          <w:b/>
        </w:rPr>
        <w:t>设备维护与保养</w:t>
      </w:r>
      <w:bookmarkEnd w:id="230"/>
    </w:p>
    <w:p w:rsidR="00D57E33" w:rsidRPr="00034735" w:rsidRDefault="00D57E33" w:rsidP="00034735">
      <w:pPr>
        <w:pStyle w:val="aff1"/>
        <w:ind w:firstLine="422"/>
        <w:rPr>
          <w:b/>
        </w:rPr>
      </w:pPr>
      <w:r w:rsidRPr="00034735">
        <w:rPr>
          <w:rFonts w:hint="eastAsia"/>
          <w:b/>
        </w:rPr>
        <w:t>（一）设备维护</w:t>
      </w:r>
    </w:p>
    <w:p w:rsidR="00D57E33" w:rsidRDefault="00D57E33" w:rsidP="00034735">
      <w:pPr>
        <w:pStyle w:val="aff1"/>
        <w:ind w:firstLine="420"/>
      </w:pPr>
      <w:r>
        <w:rPr>
          <w:rFonts w:hint="eastAsia"/>
        </w:rPr>
        <w:t>为确保垃圾清运车辆性能安全，保持车辆技术状况良好，保证运行安全，降低运行消耗，提高运输质量，车辆管理人员、驾驶人员必须做到： </w:t>
      </w:r>
    </w:p>
    <w:p w:rsidR="00D57E33" w:rsidRDefault="00D57E33" w:rsidP="00034735">
      <w:pPr>
        <w:pStyle w:val="aff1"/>
        <w:ind w:firstLine="420"/>
      </w:pPr>
      <w:r>
        <w:rPr>
          <w:rFonts w:hint="eastAsia"/>
        </w:rPr>
        <w:t>1.公司安全办制定车辆维护计划，车辆的维护分为日常维护、一级维护、二级维护。 </w:t>
      </w:r>
    </w:p>
    <w:p w:rsidR="00D57E33" w:rsidRDefault="00D57E33" w:rsidP="00034735">
      <w:pPr>
        <w:pStyle w:val="aff1"/>
        <w:ind w:firstLine="420"/>
      </w:pPr>
      <w:r>
        <w:rPr>
          <w:rFonts w:hint="eastAsia"/>
        </w:rPr>
        <w:t>2.日常维护由车辆管理员、驾驶人员或专门人员操作执行，主要内容是安全检视、清洁等，分为出车前、行车中、收车后三个阶段。</w:t>
      </w:r>
    </w:p>
    <w:p w:rsidR="00D57E33" w:rsidRDefault="00D57E33" w:rsidP="00034735">
      <w:pPr>
        <w:pStyle w:val="aff1"/>
        <w:ind w:firstLine="420"/>
      </w:pPr>
      <w:r>
        <w:rPr>
          <w:rFonts w:hint="eastAsia"/>
        </w:rPr>
        <w:t>3.一级维护由维修企业负责执行的车辆维护作业，主要内容除日常维护作业外，以清洁、润滑、紧固为主，并维护制动、转向等操纵安全部件。</w:t>
      </w:r>
    </w:p>
    <w:p w:rsidR="00D57E33" w:rsidRDefault="00D57E33" w:rsidP="00034735">
      <w:pPr>
        <w:pStyle w:val="aff1"/>
        <w:ind w:firstLine="420"/>
      </w:pPr>
      <w:r>
        <w:rPr>
          <w:rFonts w:hint="eastAsia"/>
        </w:rPr>
        <w:t>4.二级维护由维修企业负责执行的车辆维护作业，属于强制维护，其作业中心内容除一级维护作业外，以检查调整转向节、转向调整臂、制动蹄片、悬架等因磨损、变形的安全部件为主，并拆检轮胎、调整检查发动机工作状况和排气污染的装置。二级维护的时间为每( 1.5万公里 )进行一次，同时必须在二类以上维修厂进行（备齐维修合同，更换零配件及修理项目清单、缴费收据、出厂合格证和检测报告单记入技术档案）。 </w:t>
      </w:r>
    </w:p>
    <w:p w:rsidR="00D57E33" w:rsidRDefault="00D57E33" w:rsidP="00034735">
      <w:pPr>
        <w:pStyle w:val="aff1"/>
        <w:ind w:firstLine="420"/>
      </w:pPr>
      <w:r>
        <w:rPr>
          <w:rFonts w:hint="eastAsia"/>
        </w:rPr>
        <w:t>5.加强车辆维护、检测，确保车辆符合国家规定的技术标准。车辆除按( 二级维护 )维护外，其总成的修理，整车修理必须执行行业标准，车辆零配件的采购，必须优质</w:t>
      </w:r>
      <w:r>
        <w:rPr>
          <w:rFonts w:hint="eastAsia"/>
        </w:rPr>
        <w:lastRenderedPageBreak/>
        <w:t>选料、谨防假冒伪劣配件。车辆维修结束后，必须进行质量检验，检验合格后由质检人员签发机动车维修出厂合格证。</w:t>
      </w:r>
    </w:p>
    <w:p w:rsidR="00D57E33" w:rsidRDefault="00D57E33" w:rsidP="00034735">
      <w:pPr>
        <w:pStyle w:val="aff1"/>
        <w:ind w:firstLine="420"/>
      </w:pPr>
      <w:r>
        <w:rPr>
          <w:rFonts w:hint="eastAsia"/>
        </w:rPr>
        <w:t>6.对违反以上规定的，每次处以200—2000元罚款，因此造成事故损失的追究其经济和刑事责任。 </w:t>
      </w:r>
    </w:p>
    <w:p w:rsidR="00D57E33" w:rsidRPr="00034735" w:rsidRDefault="00D57E33" w:rsidP="00034735">
      <w:pPr>
        <w:pStyle w:val="aff1"/>
        <w:ind w:firstLine="422"/>
        <w:rPr>
          <w:b/>
        </w:rPr>
      </w:pPr>
      <w:r w:rsidRPr="00034735">
        <w:rPr>
          <w:rFonts w:hint="eastAsia"/>
          <w:b/>
        </w:rPr>
        <w:t>（二）设备日常检查 </w:t>
      </w:r>
    </w:p>
    <w:p w:rsidR="00D57E33" w:rsidRDefault="00D57E33" w:rsidP="00034735">
      <w:pPr>
        <w:pStyle w:val="aff1"/>
        <w:ind w:firstLine="420"/>
      </w:pPr>
      <w:r>
        <w:rPr>
          <w:rFonts w:hint="eastAsia"/>
        </w:rPr>
        <w:t>1.车辆的日常安全检查由驾驶员。其中心内容是清洁、补给和安全检视。日常安全检查分出车前、行车中、收车后三个阶段操作。</w:t>
      </w:r>
    </w:p>
    <w:p w:rsidR="00D57E33" w:rsidRDefault="00D57E33" w:rsidP="00034735">
      <w:pPr>
        <w:pStyle w:val="aff1"/>
        <w:ind w:firstLine="420"/>
      </w:pPr>
      <w:r>
        <w:rPr>
          <w:rFonts w:hint="eastAsia"/>
        </w:rPr>
        <w:t>2.出车前：检查车辆内外装备、附件等是否完备；检查水、机油是否加满；检查转向拉杆各连接部分是否完好禁锢；检查制动灯线管路连接是否有效；检查轮胎气压是否合适，轮胎螺栓螺帽是否禁锢；听察发动机各部运转是否正常，各仪表、灯光工作是否良好，踏试制动是否有效；检查传动各连接部位是否禁锢，各部位有无漏油、漏水、漏气、漏电；检查随车安全设施设备是否齐全有效。</w:t>
      </w:r>
    </w:p>
    <w:p w:rsidR="00D57E33" w:rsidRDefault="00D57E33" w:rsidP="00034735">
      <w:pPr>
        <w:pStyle w:val="aff1"/>
        <w:ind w:firstLine="420"/>
      </w:pPr>
      <w:r>
        <w:rPr>
          <w:rFonts w:hint="eastAsia"/>
        </w:rPr>
        <w:t>3.行车中：开始行使和行驶在下坡时，应试验制动性能。随时观察各仪表工作情况是否正常。随时注意车辆操纵性能、加速、转向是否灵活可靠。发现下列情况，应立即停车检查： </w:t>
      </w:r>
    </w:p>
    <w:p w:rsidR="00D57E33" w:rsidRDefault="00D57E33" w:rsidP="00034735">
      <w:pPr>
        <w:pStyle w:val="aff1"/>
        <w:ind w:firstLine="420"/>
      </w:pPr>
      <w:r>
        <w:rPr>
          <w:rFonts w:hint="eastAsia"/>
        </w:rPr>
        <w:t>发动机、底盘有异响或异常气味。 </w:t>
      </w:r>
    </w:p>
    <w:p w:rsidR="00D57E33" w:rsidRDefault="00D57E33" w:rsidP="00034735">
      <w:pPr>
        <w:pStyle w:val="aff1"/>
        <w:ind w:firstLine="420"/>
      </w:pPr>
      <w:r>
        <w:rPr>
          <w:rFonts w:hint="eastAsia"/>
        </w:rPr>
        <w:t>机油压力低落。 </w:t>
      </w:r>
    </w:p>
    <w:p w:rsidR="00D57E33" w:rsidRDefault="00D57E33" w:rsidP="00034735">
      <w:pPr>
        <w:pStyle w:val="aff1"/>
        <w:ind w:firstLine="420"/>
      </w:pPr>
      <w:r>
        <w:rPr>
          <w:rFonts w:hint="eastAsia"/>
        </w:rPr>
        <w:t>电流表指针不动或倒向异动。 </w:t>
      </w:r>
    </w:p>
    <w:p w:rsidR="00D57E33" w:rsidRDefault="00D57E33" w:rsidP="00034735">
      <w:pPr>
        <w:pStyle w:val="aff1"/>
        <w:ind w:firstLine="420"/>
      </w:pPr>
      <w:r>
        <w:rPr>
          <w:rFonts w:hint="eastAsia"/>
        </w:rPr>
        <w:t>温度剧升到95度以上。 </w:t>
      </w:r>
    </w:p>
    <w:p w:rsidR="00D57E33" w:rsidRDefault="00D57E33" w:rsidP="00034735">
      <w:pPr>
        <w:pStyle w:val="aff1"/>
        <w:ind w:firstLine="420"/>
      </w:pPr>
      <w:r>
        <w:rPr>
          <w:rFonts w:hint="eastAsia"/>
        </w:rPr>
        <w:t>制动失灵。 </w:t>
      </w:r>
    </w:p>
    <w:p w:rsidR="00D57E33" w:rsidRDefault="00D57E33" w:rsidP="00034735">
      <w:pPr>
        <w:pStyle w:val="aff1"/>
        <w:ind w:firstLine="420"/>
      </w:pPr>
      <w:r>
        <w:rPr>
          <w:rFonts w:hint="eastAsia"/>
        </w:rPr>
        <w:t>气压表压力下降。 </w:t>
      </w:r>
    </w:p>
    <w:p w:rsidR="00D57E33" w:rsidRDefault="00D57E33" w:rsidP="00034735">
      <w:pPr>
        <w:pStyle w:val="aff1"/>
        <w:ind w:firstLine="420"/>
      </w:pPr>
      <w:r>
        <w:rPr>
          <w:rFonts w:hint="eastAsia"/>
        </w:rPr>
        <w:t>轮胎漏气或爆破。 </w:t>
      </w:r>
    </w:p>
    <w:p w:rsidR="00D57E33" w:rsidRDefault="00D57E33" w:rsidP="00034735">
      <w:pPr>
        <w:pStyle w:val="aff1"/>
        <w:ind w:firstLine="420"/>
      </w:pPr>
      <w:r>
        <w:rPr>
          <w:rFonts w:hint="eastAsia"/>
        </w:rPr>
        <w:t>其它异常情况。 </w:t>
      </w:r>
    </w:p>
    <w:p w:rsidR="00D57E33" w:rsidRDefault="00D57E33" w:rsidP="00034735">
      <w:pPr>
        <w:pStyle w:val="aff1"/>
        <w:ind w:firstLine="420"/>
      </w:pPr>
      <w:r>
        <w:rPr>
          <w:rFonts w:hint="eastAsia"/>
        </w:rPr>
        <w:t>4.收车后：检视车辆内外装备、附件是否齐全，车身驾驶室门窗是否完好；检查转向系、传动系、弹簧钢板等各部位是否完好；检查制动系各部位连接是否可靠，管路有无碰檫、漏油、漏气现象；检查轮胎气压，除去胎面嵌石，检查轮胎螺栓螺帽有无松脱；清洗车辆，清洁发动机外部。 </w:t>
      </w:r>
    </w:p>
    <w:p w:rsidR="00D57E33" w:rsidRPr="00034735" w:rsidRDefault="00D57E33" w:rsidP="00034735">
      <w:pPr>
        <w:pStyle w:val="aff1"/>
        <w:ind w:firstLine="422"/>
        <w:rPr>
          <w:b/>
        </w:rPr>
      </w:pPr>
      <w:r w:rsidRPr="00034735">
        <w:rPr>
          <w:rFonts w:hint="eastAsia"/>
          <w:b/>
        </w:rPr>
        <w:t>（三）设备保养 </w:t>
      </w:r>
    </w:p>
    <w:p w:rsidR="00D57E33" w:rsidRPr="00034735" w:rsidRDefault="00D57E33" w:rsidP="00034735">
      <w:pPr>
        <w:pStyle w:val="aff1"/>
        <w:ind w:firstLine="422"/>
        <w:rPr>
          <w:b/>
        </w:rPr>
      </w:pPr>
      <w:r w:rsidRPr="00034735">
        <w:rPr>
          <w:rFonts w:hint="eastAsia"/>
          <w:b/>
        </w:rPr>
        <w:t>车辆日常保养 </w:t>
      </w:r>
    </w:p>
    <w:p w:rsidR="00D57E33" w:rsidRDefault="00D57E33" w:rsidP="00034735">
      <w:pPr>
        <w:pStyle w:val="aff1"/>
        <w:ind w:firstLine="420"/>
      </w:pPr>
      <w:r>
        <w:rPr>
          <w:rFonts w:hint="eastAsia"/>
        </w:rPr>
        <w:t>1.机场驾驶员与非职业驾驶员应按照车辆维护保养的标准，负责对所使用的车辆进行日常维护和保养，以使车辆处于良好状态。 </w:t>
      </w:r>
    </w:p>
    <w:p w:rsidR="00D57E33" w:rsidRDefault="00D57E33" w:rsidP="00034735">
      <w:pPr>
        <w:pStyle w:val="aff1"/>
        <w:ind w:firstLine="420"/>
      </w:pPr>
      <w:r>
        <w:rPr>
          <w:rFonts w:hint="eastAsia"/>
        </w:rPr>
        <w:t>2.标准 </w:t>
      </w:r>
    </w:p>
    <w:p w:rsidR="00D57E33" w:rsidRDefault="00D57E33" w:rsidP="00034735">
      <w:pPr>
        <w:pStyle w:val="aff1"/>
        <w:ind w:firstLine="420"/>
      </w:pPr>
      <w:r>
        <w:rPr>
          <w:rFonts w:hint="eastAsia"/>
        </w:rPr>
        <w:lastRenderedPageBreak/>
        <w:t>机动车发动机的润滑油（机油）、刹车油、转向液、变速箱油和后牙包油的总量应保持在上限标志与下限标志之间。 </w:t>
      </w:r>
    </w:p>
    <w:p w:rsidR="00D57E33" w:rsidRDefault="00D57E33" w:rsidP="00034735">
      <w:pPr>
        <w:pStyle w:val="aff1"/>
        <w:ind w:firstLine="420"/>
      </w:pPr>
      <w:r>
        <w:rPr>
          <w:rFonts w:hint="eastAsia"/>
        </w:rPr>
        <w:t>车辆（设备）的各种仪表必须显示正常。</w:t>
      </w:r>
    </w:p>
    <w:p w:rsidR="00D57E33" w:rsidRDefault="00D57E33" w:rsidP="00034735">
      <w:pPr>
        <w:pStyle w:val="aff1"/>
        <w:ind w:firstLine="420"/>
      </w:pPr>
      <w:r>
        <w:rPr>
          <w:rFonts w:hint="eastAsia"/>
        </w:rPr>
        <w:t>车辆水箱的冷却水、防冻液和副水箱内的液体必须保持充足，符合规定标准。</w:t>
      </w:r>
    </w:p>
    <w:p w:rsidR="00D57E33" w:rsidRDefault="00D57E33" w:rsidP="00034735">
      <w:pPr>
        <w:pStyle w:val="aff1"/>
        <w:ind w:firstLine="420"/>
      </w:pPr>
      <w:r>
        <w:rPr>
          <w:rFonts w:hint="eastAsia"/>
        </w:rPr>
        <w:t>机动车的刹车系统性能必须良好，传动系统无异常、无松动。</w:t>
      </w:r>
    </w:p>
    <w:p w:rsidR="00D57E33" w:rsidRDefault="00D57E33" w:rsidP="00034735">
      <w:pPr>
        <w:pStyle w:val="aff1"/>
        <w:ind w:firstLine="420"/>
      </w:pPr>
      <w:r>
        <w:rPr>
          <w:rFonts w:hint="eastAsia"/>
        </w:rPr>
        <w:t>机动车横直拉杆的球头间隙必须符合规定标准。 </w:t>
      </w:r>
    </w:p>
    <w:p w:rsidR="00D57E33" w:rsidRDefault="00D57E33" w:rsidP="00034735">
      <w:pPr>
        <w:pStyle w:val="aff1"/>
        <w:ind w:firstLine="420"/>
      </w:pPr>
      <w:r>
        <w:rPr>
          <w:rFonts w:hint="eastAsia"/>
        </w:rPr>
        <w:t>机动车（设备）的电瓶应保持清洁，电瓶电解液应保持在上限标志与下限标志之间，电瓶接头无氧化、无松动。 </w:t>
      </w:r>
    </w:p>
    <w:p w:rsidR="00D57E33" w:rsidRDefault="00D57E33" w:rsidP="00034735">
      <w:pPr>
        <w:pStyle w:val="aff1"/>
        <w:ind w:firstLine="420"/>
      </w:pPr>
      <w:r>
        <w:rPr>
          <w:rFonts w:hint="eastAsia"/>
        </w:rPr>
        <w:t>机动车的风扇皮带应保持一定的松紧度，能下压0.5-0.8厘米。</w:t>
      </w:r>
    </w:p>
    <w:p w:rsidR="00D57E33" w:rsidRDefault="00D57E33" w:rsidP="00034735">
      <w:pPr>
        <w:pStyle w:val="aff1"/>
        <w:ind w:firstLine="420"/>
      </w:pPr>
      <w:r>
        <w:rPr>
          <w:rFonts w:hint="eastAsia"/>
        </w:rPr>
        <w:t>车辆轮胎无损伤，轮胎和备胎的气压必须符合标准。</w:t>
      </w:r>
    </w:p>
    <w:p w:rsidR="00D57E33" w:rsidRDefault="00D57E33" w:rsidP="00034735">
      <w:pPr>
        <w:pStyle w:val="aff1"/>
        <w:ind w:firstLine="420"/>
      </w:pPr>
      <w:r>
        <w:rPr>
          <w:rFonts w:hint="eastAsia"/>
        </w:rPr>
        <w:t>车辆的雨刮器等仪器必须工作正常。</w:t>
      </w:r>
    </w:p>
    <w:p w:rsidR="00D57E33" w:rsidRDefault="00D57E33" w:rsidP="00034735">
      <w:pPr>
        <w:pStyle w:val="aff1"/>
        <w:ind w:firstLine="420"/>
      </w:pPr>
      <w:r>
        <w:rPr>
          <w:rFonts w:hint="eastAsia"/>
        </w:rPr>
        <w:t>车辆（设备）的发动机必须保持清洁，无漏油、漏水、漏电的现象。</w:t>
      </w:r>
    </w:p>
    <w:p w:rsidR="00D57E33" w:rsidRDefault="00D57E33" w:rsidP="00034735">
      <w:pPr>
        <w:pStyle w:val="aff1"/>
        <w:ind w:firstLine="420"/>
      </w:pPr>
      <w:r>
        <w:rPr>
          <w:rFonts w:hint="eastAsia"/>
        </w:rPr>
        <w:t>车辆的外观和内饰必须保持清洁。</w:t>
      </w:r>
    </w:p>
    <w:p w:rsidR="00D57E33" w:rsidRDefault="00D57E33" w:rsidP="00034735">
      <w:pPr>
        <w:pStyle w:val="aff1"/>
        <w:ind w:firstLine="420"/>
      </w:pPr>
      <w:r>
        <w:rPr>
          <w:rFonts w:hint="eastAsia"/>
        </w:rPr>
        <w:t>机动车辆的照明警示设备必须齐全、有效。</w:t>
      </w:r>
    </w:p>
    <w:p w:rsidR="00D57E33" w:rsidRDefault="00D57E33" w:rsidP="00034735">
      <w:pPr>
        <w:pStyle w:val="aff1"/>
        <w:ind w:firstLine="420"/>
      </w:pPr>
      <w:r>
        <w:rPr>
          <w:rFonts w:hint="eastAsia"/>
        </w:rPr>
        <w:t>机动车辆的各种证件如：行驶证、购置等必须齐全，并随车携带。</w:t>
      </w:r>
    </w:p>
    <w:p w:rsidR="00D57E33" w:rsidRDefault="00D57E33" w:rsidP="00034735">
      <w:pPr>
        <w:pStyle w:val="aff1"/>
        <w:ind w:firstLine="420"/>
      </w:pPr>
      <w:r>
        <w:rPr>
          <w:rFonts w:hint="eastAsia"/>
        </w:rPr>
        <w:t>机动车辆的各种证件必须按规定时间办理。</w:t>
      </w:r>
    </w:p>
    <w:p w:rsidR="00D57E33" w:rsidRPr="00034735" w:rsidRDefault="00D57E33" w:rsidP="00034735">
      <w:pPr>
        <w:pStyle w:val="aff1"/>
        <w:ind w:firstLine="422"/>
        <w:rPr>
          <w:b/>
        </w:rPr>
      </w:pPr>
      <w:bookmarkStart w:id="231" w:name="_Toc25875"/>
      <w:r w:rsidRPr="00034735">
        <w:rPr>
          <w:rFonts w:hint="eastAsia"/>
          <w:b/>
        </w:rPr>
        <w:t>车辆保险 </w:t>
      </w:r>
      <w:bookmarkEnd w:id="231"/>
    </w:p>
    <w:p w:rsidR="00D57E33" w:rsidRDefault="00D57E33" w:rsidP="00034735">
      <w:pPr>
        <w:pStyle w:val="aff1"/>
        <w:ind w:firstLine="420"/>
      </w:pPr>
      <w:r>
        <w:rPr>
          <w:rFonts w:hint="eastAsia"/>
        </w:rPr>
        <w:t>公司车辆的保险险种要严格按照公司的安全管理规定进行投保，必须投保的险种：交强险、车上人员险、三者责任险、车损险、承运人险。 </w:t>
      </w:r>
    </w:p>
    <w:p w:rsidR="00D57E33" w:rsidRDefault="00D57E33" w:rsidP="00034735">
      <w:pPr>
        <w:pStyle w:val="aff1"/>
        <w:ind w:firstLine="420"/>
      </w:pPr>
      <w:r>
        <w:rPr>
          <w:rFonts w:hint="eastAsia"/>
        </w:rPr>
        <w:t>（一）公司车辆的保险标准为：交强险按国家规定标准购买，三者责任险不少于100万每车，承运人责任险不少于20万，车上人员50万每人，车损险按购买车辆的实际金额投保。禁止脱保、漏保和不足额投保。</w:t>
      </w:r>
    </w:p>
    <w:p w:rsidR="00D57E33" w:rsidRDefault="00D57E33" w:rsidP="00034735">
      <w:pPr>
        <w:pStyle w:val="aff1"/>
        <w:ind w:firstLine="420"/>
      </w:pPr>
      <w:r>
        <w:rPr>
          <w:rFonts w:hint="eastAsia"/>
        </w:rPr>
        <w:t>（二）车辆的保险必须在指定的保险公司投保，保险后的原始保单、发票由公司存档。  </w:t>
      </w:r>
    </w:p>
    <w:p w:rsidR="00D57E33" w:rsidRDefault="00D57E33" w:rsidP="00034735">
      <w:pPr>
        <w:pStyle w:val="aff1"/>
        <w:ind w:firstLine="420"/>
      </w:pPr>
      <w:r>
        <w:rPr>
          <w:rFonts w:hint="eastAsia"/>
        </w:rPr>
        <w:t>（三）安全科建立详细的车辆保险档案，及时准确的报告车辆保险情况，以防止车辆未保险或超过保险期限而上路行驶。 </w:t>
      </w:r>
    </w:p>
    <w:p w:rsidR="00D57E33" w:rsidRPr="00034735" w:rsidRDefault="00D57E33" w:rsidP="00034735">
      <w:pPr>
        <w:pStyle w:val="aff1"/>
        <w:ind w:firstLine="422"/>
        <w:rPr>
          <w:b/>
        </w:rPr>
      </w:pPr>
      <w:bookmarkStart w:id="232" w:name="_Toc25468"/>
      <w:r w:rsidRPr="00034735">
        <w:rPr>
          <w:rFonts w:hint="eastAsia"/>
          <w:b/>
        </w:rPr>
        <w:t>设备维修 </w:t>
      </w:r>
      <w:bookmarkEnd w:id="232"/>
    </w:p>
    <w:p w:rsidR="00D57E33" w:rsidRDefault="00D57E33" w:rsidP="00034735">
      <w:pPr>
        <w:pStyle w:val="aff1"/>
        <w:ind w:firstLine="420"/>
      </w:pPr>
      <w:r>
        <w:rPr>
          <w:rFonts w:hint="eastAsia"/>
        </w:rPr>
        <w:t>（一）原则：根据车辆的检测和技术鉴定的情况而定。要符合技术与经济相结合的原则。</w:t>
      </w:r>
    </w:p>
    <w:p w:rsidR="00D57E33" w:rsidRDefault="00D57E33" w:rsidP="00034735">
      <w:pPr>
        <w:pStyle w:val="aff1"/>
        <w:ind w:firstLine="420"/>
      </w:pPr>
      <w:r>
        <w:rPr>
          <w:rFonts w:hint="eastAsia"/>
        </w:rPr>
        <w:t>（二）定义 </w:t>
      </w:r>
    </w:p>
    <w:p w:rsidR="00D57E33" w:rsidRDefault="00D57E33" w:rsidP="00034735">
      <w:pPr>
        <w:pStyle w:val="aff1"/>
        <w:ind w:firstLine="420"/>
      </w:pPr>
      <w:r>
        <w:rPr>
          <w:rFonts w:hint="eastAsia"/>
        </w:rPr>
        <w:t>1.车辆大修，修理或更换车辆任何零部件的方法，恢复车辆完好的技术状况，完全或接近完全恢复车辆寿命的恢复性修理。 </w:t>
      </w:r>
    </w:p>
    <w:p w:rsidR="00D57E33" w:rsidRDefault="00D57E33" w:rsidP="00034735">
      <w:pPr>
        <w:pStyle w:val="aff1"/>
        <w:ind w:firstLine="420"/>
      </w:pPr>
      <w:r>
        <w:rPr>
          <w:rFonts w:hint="eastAsia"/>
        </w:rPr>
        <w:lastRenderedPageBreak/>
        <w:t>2.总成大修，车辆总成经过一定的使用里程后，用修理或更换总成任何零件、部件（包括基础件）的方法，恢复其完好技术状况和寿命的修理作业。 </w:t>
      </w:r>
    </w:p>
    <w:p w:rsidR="00D57E33" w:rsidRDefault="00D57E33" w:rsidP="00034735">
      <w:pPr>
        <w:pStyle w:val="aff1"/>
        <w:ind w:firstLine="420"/>
      </w:pPr>
      <w:r>
        <w:rPr>
          <w:rFonts w:hint="eastAsia"/>
        </w:rPr>
        <w:t>3.车辆小修，用更换或修理个别零件的方法，保证车辆恢复工作能力的运行性修理。</w:t>
      </w:r>
    </w:p>
    <w:p w:rsidR="00D57E33" w:rsidRDefault="00D57E33" w:rsidP="00034735">
      <w:pPr>
        <w:pStyle w:val="aff1"/>
        <w:ind w:firstLine="420"/>
      </w:pPr>
      <w:r>
        <w:rPr>
          <w:rFonts w:hint="eastAsia"/>
        </w:rPr>
        <w:t>4.零件修理，是对因磨损、变形、损伤等而不能继续使用的零件进行修理。 </w:t>
      </w:r>
    </w:p>
    <w:p w:rsidR="00D57E33" w:rsidRDefault="00D57E33" w:rsidP="00034735">
      <w:pPr>
        <w:pStyle w:val="aff1"/>
        <w:ind w:firstLine="420"/>
      </w:pPr>
      <w:r>
        <w:rPr>
          <w:rFonts w:hint="eastAsia"/>
        </w:rPr>
        <w:t>（三）汽车大修标志</w:t>
      </w:r>
    </w:p>
    <w:p w:rsidR="00D57E33" w:rsidRDefault="00D57E33" w:rsidP="00034735">
      <w:pPr>
        <w:pStyle w:val="aff1"/>
        <w:ind w:firstLine="420"/>
      </w:pPr>
      <w:r>
        <w:rPr>
          <w:rFonts w:hint="eastAsia"/>
        </w:rPr>
        <w:t>以车厢为主，结合发动机总成；货车以发动机总成为主，结合车架总成或其他两个总成符合大修条件时即可大修。 </w:t>
      </w:r>
    </w:p>
    <w:p w:rsidR="00D57E33" w:rsidRDefault="00D57E33" w:rsidP="00034735">
      <w:pPr>
        <w:pStyle w:val="aff1"/>
        <w:ind w:firstLine="420"/>
      </w:pPr>
      <w:r>
        <w:rPr>
          <w:rFonts w:hint="eastAsia"/>
        </w:rPr>
        <w:t>（四）汽车总成大修标志 </w:t>
      </w:r>
    </w:p>
    <w:p w:rsidR="00D57E33" w:rsidRDefault="00D57E33" w:rsidP="00034735">
      <w:pPr>
        <w:pStyle w:val="aff1"/>
        <w:ind w:firstLine="420"/>
      </w:pPr>
      <w:r>
        <w:rPr>
          <w:rFonts w:hint="eastAsia"/>
        </w:rPr>
        <w:t>1.发动机总成，发动机不能工作或缸体磨损，圆柱度达到0.175-0.25cm， </w:t>
      </w:r>
      <w:r>
        <w:rPr>
          <w:rFonts w:cs="宋体" w:hint="eastAsia"/>
        </w:rPr>
        <w:t>压力不到</w:t>
      </w:r>
      <w:r>
        <w:rPr>
          <w:rFonts w:hint="eastAsia"/>
        </w:rPr>
        <w:t>75%，耗油量大，动力不足。</w:t>
      </w:r>
    </w:p>
    <w:p w:rsidR="00D57E33" w:rsidRDefault="00D57E33" w:rsidP="00034735">
      <w:pPr>
        <w:pStyle w:val="aff1"/>
        <w:ind w:firstLine="420"/>
      </w:pPr>
      <w:r>
        <w:rPr>
          <w:rFonts w:hint="eastAsia"/>
        </w:rPr>
        <w:t>2.车架总成，车架断裂，锈蚀、弯曲，大部分铆钉松动，钉孔磨损，进行校正、修理或重铆方能修复者。</w:t>
      </w:r>
    </w:p>
    <w:p w:rsidR="00D57E33" w:rsidRDefault="00D57E33" w:rsidP="00034735">
      <w:pPr>
        <w:pStyle w:val="aff1"/>
        <w:ind w:firstLine="420"/>
      </w:pPr>
      <w:r>
        <w:rPr>
          <w:rFonts w:hint="eastAsia"/>
        </w:rPr>
        <w:t>3.变速器（分动器）总成，壳体破裂，轴承承孔磨损逾限或变速齿轮及轴恶性磨损，需要彻底修理者。</w:t>
      </w:r>
    </w:p>
    <w:p w:rsidR="00D57E33" w:rsidRDefault="00D57E33" w:rsidP="00034735">
      <w:pPr>
        <w:pStyle w:val="aff1"/>
        <w:ind w:firstLine="420"/>
      </w:pPr>
      <w:r>
        <w:rPr>
          <w:rFonts w:hint="eastAsia"/>
        </w:rPr>
        <w:t>4.前桥总成，工字梁裂纹、变形，主销承孔磨损逾限，需校正或彻底修理者。</w:t>
      </w:r>
    </w:p>
    <w:p w:rsidR="00D57E33" w:rsidRDefault="00D57E33" w:rsidP="00034735">
      <w:pPr>
        <w:pStyle w:val="aff1"/>
        <w:ind w:firstLine="420"/>
      </w:pPr>
      <w:r>
        <w:rPr>
          <w:rFonts w:hint="eastAsia"/>
        </w:rPr>
        <w:t>5.后桥（驱动桥、中桥）总成，桥壳破裂、变形，半轴套管承孔磨损，减速器恶性磨损，修理后达到技术标准。</w:t>
      </w:r>
    </w:p>
    <w:p w:rsidR="00D57E33" w:rsidRDefault="00D57E33" w:rsidP="00034735">
      <w:pPr>
        <w:pStyle w:val="aff1"/>
        <w:ind w:firstLine="420"/>
      </w:pPr>
      <w:r>
        <w:rPr>
          <w:rFonts w:hint="eastAsia"/>
        </w:rPr>
        <w:t>6.客、货车厢、车身总成，车厢骨架断裂、锈蚀、变形、蒙皮大面积破损及横梁腐朽，不能使用，修理后达到技术要求。</w:t>
      </w:r>
    </w:p>
    <w:p w:rsidR="00D57E33" w:rsidRDefault="00D57E33" w:rsidP="00034735">
      <w:pPr>
        <w:pStyle w:val="aff1"/>
        <w:ind w:firstLine="420"/>
      </w:pPr>
      <w:r>
        <w:rPr>
          <w:rFonts w:hint="eastAsia"/>
        </w:rPr>
        <w:t>7.全套线（电路）总成，燃烧部分较大，不能用，严重影响线路使用，修理后达到技术要求。</w:t>
      </w:r>
    </w:p>
    <w:p w:rsidR="00D57E33" w:rsidRDefault="00D57E33" w:rsidP="00034735">
      <w:pPr>
        <w:pStyle w:val="aff1"/>
        <w:ind w:firstLine="420"/>
      </w:pPr>
      <w:r>
        <w:rPr>
          <w:rFonts w:hint="eastAsia"/>
        </w:rPr>
        <w:t>8.特种车辆（设备）发电机总成，工作超过规定时间，直接影响发电使用工作，修理后达到技术要求。</w:t>
      </w:r>
    </w:p>
    <w:p w:rsidR="00D57E33" w:rsidRDefault="00D57E33" w:rsidP="00034735">
      <w:pPr>
        <w:pStyle w:val="aff1"/>
        <w:ind w:firstLine="420"/>
      </w:pPr>
      <w:r>
        <w:rPr>
          <w:rFonts w:hint="eastAsia"/>
        </w:rPr>
        <w:t>（五）车辆和总成送修规定 </w:t>
      </w:r>
    </w:p>
    <w:p w:rsidR="00D57E33" w:rsidRDefault="00D57E33" w:rsidP="00034735">
      <w:pPr>
        <w:pStyle w:val="aff1"/>
        <w:ind w:firstLine="420"/>
      </w:pPr>
      <w:r>
        <w:rPr>
          <w:rFonts w:hint="eastAsia"/>
        </w:rPr>
        <w:t>1.车辆送修时，应具备行使功能，装备齐全。 </w:t>
      </w:r>
    </w:p>
    <w:p w:rsidR="00D57E33" w:rsidRDefault="00D57E33" w:rsidP="00034735">
      <w:pPr>
        <w:pStyle w:val="aff1"/>
        <w:ind w:firstLine="420"/>
      </w:pPr>
      <w:r>
        <w:rPr>
          <w:rFonts w:hint="eastAsia"/>
        </w:rPr>
        <w:t>2.总成送修时，应在装合状态，附件、零件不得拆换和短缺。 </w:t>
      </w:r>
    </w:p>
    <w:p w:rsidR="00D57E33" w:rsidRDefault="00D57E33" w:rsidP="00034735">
      <w:pPr>
        <w:pStyle w:val="aff1"/>
        <w:ind w:firstLine="420"/>
      </w:pPr>
      <w:r>
        <w:rPr>
          <w:rFonts w:hint="eastAsia"/>
        </w:rPr>
        <w:t>3.车辆和总成送修时，维修部应在资料管理员处领取该车技术档案，了解该车的情况，进行诊断维修。</w:t>
      </w:r>
    </w:p>
    <w:p w:rsidR="00D57E33" w:rsidRPr="00034735" w:rsidRDefault="00D57E33" w:rsidP="00034735">
      <w:pPr>
        <w:pStyle w:val="aff1"/>
        <w:ind w:firstLine="422"/>
        <w:rPr>
          <w:b/>
        </w:rPr>
      </w:pPr>
      <w:bookmarkStart w:id="233" w:name="_Toc18512"/>
      <w:r w:rsidRPr="00034735">
        <w:rPr>
          <w:rFonts w:hint="eastAsia"/>
          <w:b/>
        </w:rPr>
        <w:t>卫星定位系统管理 </w:t>
      </w:r>
      <w:bookmarkEnd w:id="233"/>
    </w:p>
    <w:p w:rsidR="00D57E33" w:rsidRDefault="00D57E33" w:rsidP="00034735">
      <w:pPr>
        <w:pStyle w:val="aff1"/>
        <w:ind w:firstLine="420"/>
      </w:pPr>
      <w:r>
        <w:rPr>
          <w:rFonts w:hint="eastAsia"/>
        </w:rPr>
        <w:t>为加强我公司垃圾车辆公路运输安全运行动态的监控管理，充分发挥卫星定位系统监控系统在营业性公路运输过程中的安全监管作用和效能，根据交通运输部、公安部、安监总局的要求，结合我公司公路运输行业安全作业监督管理工作实际，特制定本制度。 </w:t>
      </w:r>
    </w:p>
    <w:p w:rsidR="00D57E33" w:rsidRDefault="00D57E33" w:rsidP="00034735">
      <w:pPr>
        <w:pStyle w:val="aff1"/>
        <w:ind w:firstLine="420"/>
      </w:pPr>
      <w:r>
        <w:rPr>
          <w:rFonts w:hint="eastAsia"/>
        </w:rPr>
        <w:lastRenderedPageBreak/>
        <w:t>（一）监管职责 </w:t>
      </w:r>
    </w:p>
    <w:p w:rsidR="00D57E33" w:rsidRDefault="00D57E33" w:rsidP="00034735">
      <w:pPr>
        <w:pStyle w:val="aff1"/>
        <w:ind w:firstLine="420"/>
      </w:pPr>
      <w:r>
        <w:rPr>
          <w:rFonts w:hint="eastAsia"/>
        </w:rPr>
        <w:t>1.负责本公司卫星定位系统监控平台的建设、使用、管理和营运车辆卫星定位系统终端设备的安装、使用管理，建立健全监控管理机构，配备专职的监控工作人员。  </w:t>
      </w:r>
    </w:p>
    <w:p w:rsidR="00D57E33" w:rsidRDefault="00D57E33" w:rsidP="00034735">
      <w:pPr>
        <w:pStyle w:val="aff1"/>
        <w:ind w:firstLine="420"/>
      </w:pPr>
      <w:r>
        <w:rPr>
          <w:rFonts w:hint="eastAsia"/>
        </w:rPr>
        <w:t>2.建立和完善本公司营运车辆卫星定位系统安全监控管理制度，主要包括监控岗位责任、信息报告、监控登记和违法违规处理、卫星定位系统终端使用和维护、应急处置、考核与奖惩、责任追究等制度。</w:t>
      </w:r>
    </w:p>
    <w:p w:rsidR="00D57E33" w:rsidRDefault="00D57E33" w:rsidP="00034735">
      <w:pPr>
        <w:pStyle w:val="aff1"/>
        <w:ind w:firstLine="420"/>
      </w:pPr>
      <w:r>
        <w:rPr>
          <w:rFonts w:hint="eastAsia"/>
        </w:rPr>
        <w:t>3.建立和完善卫星定位系统安全监控管理台账和报表，主要包括卫星定位系统监控管理工作统计表、终端安装登记表、实时监控登记表、违规违章处罚登记和统计表等，企业可根据管理的公司需要建立其它数据报表和台账。 </w:t>
      </w:r>
    </w:p>
    <w:p w:rsidR="00D57E33" w:rsidRDefault="00D57E33" w:rsidP="00034735">
      <w:pPr>
        <w:pStyle w:val="aff1"/>
        <w:ind w:firstLine="420"/>
      </w:pPr>
      <w:r>
        <w:rPr>
          <w:rFonts w:hint="eastAsia"/>
        </w:rPr>
        <w:t>4.负责本公司清运车辆的实时监控，及时采集、分析、统计、存档数据信息，并按有关部门的要求提供违规违章车辆、营运投诉及相关有效监控信息和依据；及时发送气象、路况等提示信息和禁止超速、超载、疲劳驾驶等报警信息，处理车辆求助信息，并做好相关记录，切实落实对违规违章车辆处理的规定。 </w:t>
      </w:r>
    </w:p>
    <w:p w:rsidR="00D57E33" w:rsidRDefault="00D57E33" w:rsidP="00034735">
      <w:pPr>
        <w:pStyle w:val="aff1"/>
        <w:ind w:firstLine="420"/>
      </w:pPr>
      <w:r>
        <w:rPr>
          <w:rFonts w:hint="eastAsia"/>
        </w:rPr>
        <w:t>5.认真核实各级监管机构反馈的车辆违规违章信息，对情况属实的应进行整改、处理，并及时向监管机构反馈整改、处理情况。</w:t>
      </w:r>
    </w:p>
    <w:p w:rsidR="00D57E33" w:rsidRDefault="00D57E33" w:rsidP="00034735">
      <w:pPr>
        <w:pStyle w:val="aff1"/>
        <w:ind w:firstLine="420"/>
      </w:pPr>
      <w:r>
        <w:rPr>
          <w:rFonts w:hint="eastAsia"/>
        </w:rPr>
        <w:t>6.认真做好卫星定位系统监控平台及终端的日常运行管理、检查、维护、报修工作，确保卫星定位系统平台运行正常和终端在线完好。 </w:t>
      </w:r>
    </w:p>
    <w:p w:rsidR="00D57E33" w:rsidRDefault="00D57E33" w:rsidP="00034735">
      <w:pPr>
        <w:pStyle w:val="aff1"/>
        <w:ind w:firstLine="420"/>
      </w:pPr>
      <w:r>
        <w:rPr>
          <w:rFonts w:hint="eastAsia"/>
        </w:rPr>
        <w:t>7.加强卫星定位系统监控平台工作人员和清运车辆驾驶员的教育和培训工作，强化监控工作人员责任意识，提高监管能力，杜绝监控工作人员离岗失职。严格落实责任追究，加大对驾驶员使用卫星定位系统车载终端情况的监督检查，对驾驶员故意破坏和屏蔽卫星定位系统车载终端情况的监督检查，对驾驶员故意破坏和屏蔽卫星定位系统车载终端设备等违规违章行为进行严肃处理，并将违法违规情况及时报告相关部门。 </w:t>
      </w:r>
    </w:p>
    <w:p w:rsidR="00D57E33" w:rsidRDefault="00D57E33" w:rsidP="00034735">
      <w:pPr>
        <w:pStyle w:val="aff1"/>
        <w:ind w:firstLine="420"/>
      </w:pPr>
      <w:r>
        <w:rPr>
          <w:rFonts w:hint="eastAsia"/>
        </w:rPr>
        <w:t>8.定期召开本公司卫星定位系统安全监控管理工作会议，总结经验，分析和查找存在的问题。定期向辖区州、县级监管机构上报卫星定位系统安全监控管理工作情况和相关数据信息和报表。</w:t>
      </w:r>
    </w:p>
    <w:p w:rsidR="00D57E33" w:rsidRDefault="00D57E33" w:rsidP="00034735">
      <w:pPr>
        <w:pStyle w:val="aff1"/>
        <w:ind w:firstLine="420"/>
      </w:pPr>
      <w:r>
        <w:rPr>
          <w:rFonts w:hint="eastAsia"/>
        </w:rPr>
        <w:t>9.将清运车辆卫星定位系统车载终端完好、在线情况纳入车辆营运前安全列检的必检项目。安检合格的，公司安检员在安检合格通知单上签盖“卫星定位系统使用合格”字样；对卫星定位系统车载终端不正常有效使用或不在线的清运车辆，不予签发安检合格单。 </w:t>
      </w:r>
    </w:p>
    <w:p w:rsidR="00D57E33" w:rsidRDefault="00D57E33" w:rsidP="00034735">
      <w:pPr>
        <w:pStyle w:val="aff1"/>
        <w:ind w:firstLine="420"/>
      </w:pPr>
      <w:r>
        <w:rPr>
          <w:rFonts w:hint="eastAsia"/>
        </w:rPr>
        <w:t>10.公司新增车辆时，应在生产厂商安装由交通运输部核准公示的卫星定位系统车载终端设备。 </w:t>
      </w:r>
    </w:p>
    <w:p w:rsidR="00D57E33" w:rsidRDefault="00D57E33" w:rsidP="00034735">
      <w:pPr>
        <w:pStyle w:val="aff1"/>
        <w:ind w:firstLine="420"/>
      </w:pPr>
      <w:r>
        <w:rPr>
          <w:rFonts w:hint="eastAsia"/>
        </w:rPr>
        <w:t>（二）监控管理员职责 </w:t>
      </w:r>
    </w:p>
    <w:p w:rsidR="00D57E33" w:rsidRDefault="00D57E33" w:rsidP="00034735">
      <w:pPr>
        <w:pStyle w:val="aff1"/>
        <w:ind w:firstLine="420"/>
      </w:pPr>
      <w:r>
        <w:rPr>
          <w:rFonts w:hint="eastAsia"/>
        </w:rPr>
        <w:lastRenderedPageBreak/>
        <w:t>1.认真履行安全监控管理职责，严格遵守安全监控管理制度和操作规程，熟知卫星定位系统设备功能及使用要求，定期检查和测试卫星定位系统车载终端功能完好情况和了解驾驶员对卫星定位系统车载终端的使用情况，指导和监督驾驶员正确使用卫星定位系统车载终端。 </w:t>
      </w:r>
    </w:p>
    <w:p w:rsidR="00D57E33" w:rsidRDefault="00D57E33" w:rsidP="00034735">
      <w:pPr>
        <w:pStyle w:val="aff1"/>
        <w:ind w:firstLine="420"/>
      </w:pPr>
      <w:r>
        <w:rPr>
          <w:rFonts w:hint="eastAsia"/>
        </w:rPr>
        <w:t>2.严格执行卫星定位系统监控平台值班制度，坚守工作岗位，严格监控管理权限和工作交接制度，不得越权或私自交由他人代管平台，遵守保密规定，不得对外泄露用户信息。</w:t>
      </w:r>
    </w:p>
    <w:p w:rsidR="00D57E33" w:rsidRDefault="00D57E33" w:rsidP="00034735">
      <w:pPr>
        <w:pStyle w:val="aff1"/>
        <w:ind w:firstLine="420"/>
      </w:pPr>
      <w:r>
        <w:rPr>
          <w:rFonts w:hint="eastAsia"/>
        </w:rPr>
        <w:t>3.负责做好清运车辆实时监控工作，及时收集、上传数据信息，及时准确回复有关来电咨询，认真处理报警信息，及时通过语言、短信和电话等方式提示驾驶员安全驾驶和纠正违规违章行为，做好相关记录和信息数据的存储、统计工作，并将有关情况及时通报部门领导。</w:t>
      </w:r>
    </w:p>
    <w:p w:rsidR="00D57E33" w:rsidRDefault="00D57E33" w:rsidP="00034735">
      <w:pPr>
        <w:pStyle w:val="aff1"/>
        <w:ind w:firstLine="420"/>
      </w:pPr>
      <w:r>
        <w:rPr>
          <w:rFonts w:hint="eastAsia"/>
        </w:rPr>
        <w:t>4.负责做好各项报表的统计和上报工作。 </w:t>
      </w:r>
    </w:p>
    <w:p w:rsidR="00D57E33" w:rsidRDefault="00D57E33" w:rsidP="00034735">
      <w:pPr>
        <w:pStyle w:val="aff1"/>
        <w:ind w:firstLine="420"/>
      </w:pPr>
      <w:r>
        <w:rPr>
          <w:rFonts w:hint="eastAsia"/>
        </w:rPr>
        <w:t>（三）驾驶员职责 </w:t>
      </w:r>
    </w:p>
    <w:p w:rsidR="00D57E33" w:rsidRDefault="00D57E33" w:rsidP="00034735">
      <w:pPr>
        <w:pStyle w:val="aff1"/>
        <w:ind w:firstLine="420"/>
      </w:pPr>
      <w:r>
        <w:rPr>
          <w:rFonts w:hint="eastAsia"/>
        </w:rPr>
        <w:t>1.负责使用、管理和维护好卫星定位系统车载终端，按照产品指南和操作要求正确使用。 </w:t>
      </w:r>
    </w:p>
    <w:p w:rsidR="00D57E33" w:rsidRDefault="00D57E33" w:rsidP="00034735">
      <w:pPr>
        <w:pStyle w:val="aff1"/>
        <w:ind w:firstLine="420"/>
      </w:pPr>
      <w:r>
        <w:rPr>
          <w:rFonts w:hint="eastAsia"/>
        </w:rPr>
        <w:t>2.不得故意遮盖卫星定位系统天线，影响信号传送、监控；不得无故触动报警按钮；严禁私接开关控制、恶意关闭电源、擅自拆卸或破坏卫星定位系统车载终端、屏蔽和修改程序。 </w:t>
      </w:r>
    </w:p>
    <w:p w:rsidR="00D57E33" w:rsidRDefault="00D57E33" w:rsidP="00034735">
      <w:pPr>
        <w:pStyle w:val="aff1"/>
        <w:ind w:firstLine="420"/>
      </w:pPr>
      <w:r>
        <w:rPr>
          <w:rFonts w:hint="eastAsia"/>
        </w:rPr>
        <w:t>3.发现卫星定位系统车载终端运行异常情况时，应立即向卫星定位系统监控技术管理人员报告，并到指定地点及时检修。</w:t>
      </w:r>
    </w:p>
    <w:p w:rsidR="00D57E33" w:rsidRDefault="00D57E33" w:rsidP="00034735">
      <w:pPr>
        <w:pStyle w:val="aff1"/>
        <w:ind w:firstLine="420"/>
      </w:pPr>
      <w:r>
        <w:rPr>
          <w:rFonts w:hint="eastAsia"/>
        </w:rPr>
        <w:t>4.严格执行各项卫星定位系统安全监控管理制度，服从卫星定位系统监控室的调度和指挥，执行监控人员法送的信息指令。</w:t>
      </w:r>
    </w:p>
    <w:p w:rsidR="00D57E33" w:rsidRDefault="00D57E33" w:rsidP="00034735">
      <w:pPr>
        <w:pStyle w:val="aff1"/>
        <w:ind w:firstLine="420"/>
      </w:pPr>
      <w:r>
        <w:rPr>
          <w:rFonts w:hint="eastAsia"/>
        </w:rPr>
        <w:t>5.出车前应对卫星定位系统车载设备进行检查，经过本公司安全例检合格和确认在线后方可参加营运。应及时阅读车载系统中的未读信息，获知相关指令和提示。 </w:t>
      </w:r>
    </w:p>
    <w:p w:rsidR="00D57E33" w:rsidRDefault="00D57E33" w:rsidP="00034735">
      <w:pPr>
        <w:pStyle w:val="aff1"/>
        <w:ind w:firstLine="420"/>
      </w:pPr>
      <w:r>
        <w:rPr>
          <w:rFonts w:hint="eastAsia"/>
        </w:rPr>
        <w:t>6.车辆在运行途中遭遇恶劣天气、公路阻塞、交通事故、车辆抛锚或抢劫等紧急情况，应及时向监控中心发送信息或电话报告。 </w:t>
      </w:r>
    </w:p>
    <w:p w:rsidR="00D57E33" w:rsidRDefault="00D57E33" w:rsidP="00034735">
      <w:pPr>
        <w:pStyle w:val="aff1"/>
        <w:ind w:firstLine="420"/>
      </w:pPr>
      <w:r>
        <w:rPr>
          <w:rFonts w:hint="eastAsia"/>
        </w:rPr>
        <w:t>（四）卫星定位系统管理及通报 </w:t>
      </w:r>
    </w:p>
    <w:p w:rsidR="00D57E33" w:rsidRDefault="00D57E33" w:rsidP="00034735">
      <w:pPr>
        <w:pStyle w:val="aff1"/>
        <w:ind w:firstLine="420"/>
      </w:pPr>
      <w:r>
        <w:rPr>
          <w:rFonts w:hint="eastAsia"/>
        </w:rPr>
        <w:t>1.车队队长及安全员负责卫星定位系统的日常监测管理，每天进行记录。安装卫星定位系统的车辆，必须保证每日处于在线状态，若出现故障要及时报修。任何人不得随意停用和拆装，如需停用和拆装的必须以书面形式报安全部门审批。  </w:t>
      </w:r>
    </w:p>
    <w:p w:rsidR="00D57E33" w:rsidRDefault="00D57E33" w:rsidP="00034735">
      <w:pPr>
        <w:pStyle w:val="aff1"/>
        <w:ind w:firstLine="420"/>
      </w:pPr>
      <w:r>
        <w:rPr>
          <w:rFonts w:hint="eastAsia"/>
        </w:rPr>
        <w:t>2.监测过程中发现超速行驶、不按规定路线行驶等异常数据需及时下载，报车队安全领导小组进行分析、界定，对违规驾驶员按规定进行处理。 </w:t>
      </w:r>
    </w:p>
    <w:p w:rsidR="00D57E33" w:rsidRDefault="00D57E33" w:rsidP="00034735">
      <w:pPr>
        <w:pStyle w:val="aff1"/>
        <w:ind w:firstLine="420"/>
      </w:pPr>
      <w:r>
        <w:rPr>
          <w:rFonts w:hint="eastAsia"/>
        </w:rPr>
        <w:lastRenderedPageBreak/>
        <w:t>3.违章的界定与处罚 </w:t>
      </w:r>
    </w:p>
    <w:p w:rsidR="00D57E33" w:rsidRDefault="00D57E33" w:rsidP="00034735">
      <w:pPr>
        <w:pStyle w:val="aff1"/>
        <w:ind w:firstLine="420"/>
      </w:pPr>
      <w:r>
        <w:rPr>
          <w:rFonts w:hint="eastAsia"/>
        </w:rPr>
        <w:t>（1）超速行驶：车队所有车辆应严格遵守《公路交通安全法》及公司有关行驶速度的规定，不得超速行驶。对违反规定长时超速的每发现1次对驾驶员处以200元罚款；超过规定速度50％的属特别严重违章，每发现1次对驾驶员处以500元罚款。 </w:t>
      </w:r>
    </w:p>
    <w:p w:rsidR="00D57E33" w:rsidRDefault="00D57E33" w:rsidP="00034735">
      <w:pPr>
        <w:pStyle w:val="aff1"/>
        <w:ind w:firstLine="420"/>
      </w:pPr>
      <w:r>
        <w:rPr>
          <w:rFonts w:hint="eastAsia"/>
        </w:rPr>
        <w:t>（2）不按规定路线行驶：执行任务车辆必须按照规定的路线行驶，如遇公路作业、交通管制等情况需要临时改变行车路线时，驾驶员必须及时向单位领导请示，得到批准后方可改道行驶。否则按跑私车进行处理。 </w:t>
      </w:r>
    </w:p>
    <w:p w:rsidR="00D57E33" w:rsidRDefault="00D57E33" w:rsidP="00034735">
      <w:pPr>
        <w:pStyle w:val="aff1"/>
        <w:ind w:firstLine="420"/>
      </w:pPr>
      <w:r>
        <w:rPr>
          <w:rFonts w:hint="eastAsia"/>
        </w:rPr>
        <w:t>（3）驾驶员擅自停用造成卫星定位系统失效或记录数据不全，发现一次对驾驶员处以100元罚款；私自将卫星定位系统车载终端设备进行分离、拆卸的，除重新安装外，对驾驶员罚款1000元，行政警告处分；若因此而造成卫星定位系统设备损坏的，需照价赔偿。 </w:t>
      </w:r>
    </w:p>
    <w:p w:rsidR="00D57E33" w:rsidRDefault="00D57E33" w:rsidP="00034735">
      <w:pPr>
        <w:pStyle w:val="aff1"/>
        <w:ind w:firstLine="420"/>
      </w:pPr>
      <w:r>
        <w:rPr>
          <w:rFonts w:hint="eastAsia"/>
        </w:rPr>
        <w:t>（4）卫星定位系统监控的违章违规情况纳入每月驾驶员动态能力评估中，作为ABC分类的依据。 </w:t>
      </w:r>
    </w:p>
    <w:p w:rsidR="00D57E33" w:rsidRDefault="00D57E33" w:rsidP="00034735">
      <w:pPr>
        <w:pStyle w:val="aff1"/>
        <w:ind w:firstLine="420"/>
      </w:pPr>
      <w:r>
        <w:rPr>
          <w:rFonts w:hint="eastAsia"/>
        </w:rPr>
        <w:t>4.通报制度 </w:t>
      </w:r>
    </w:p>
    <w:p w:rsidR="00D57E33" w:rsidRDefault="00D57E33" w:rsidP="00034735">
      <w:pPr>
        <w:pStyle w:val="aff1"/>
        <w:ind w:firstLine="420"/>
      </w:pPr>
      <w:r>
        <w:rPr>
          <w:rFonts w:hint="eastAsia"/>
        </w:rPr>
        <w:t>根据卫星定位系统所监控到的驾驶员违章违规情况，车队要将数据下载，并进行月度汇总。在安全领导小组例会中，根据卫星定位系统管理规定分析驾驶员违章违规原因及做出处罚决定，下发卫星定位系统监控通报，在安全例会中向全体驾驶员宣读，以示警戒。 </w:t>
      </w:r>
    </w:p>
    <w:p w:rsidR="00D57E33" w:rsidRDefault="00D57E33" w:rsidP="00034735">
      <w:pPr>
        <w:pStyle w:val="aff1"/>
        <w:ind w:firstLine="420"/>
      </w:pPr>
      <w:r>
        <w:rPr>
          <w:rFonts w:hint="eastAsia"/>
        </w:rPr>
        <w:t>（五）卫星定位系统监控系统信息发送、监控数据处理 </w:t>
      </w:r>
    </w:p>
    <w:p w:rsidR="00D57E33" w:rsidRDefault="00D57E33" w:rsidP="00034735">
      <w:pPr>
        <w:pStyle w:val="aff1"/>
        <w:ind w:firstLine="420"/>
      </w:pPr>
      <w:r>
        <w:rPr>
          <w:rFonts w:hint="eastAsia"/>
        </w:rPr>
        <w:t>1.卫星定位系统监控平台信息发送由卫星定位系统监控员负责，严禁他人乱动。 </w:t>
      </w:r>
    </w:p>
    <w:p w:rsidR="00D57E33" w:rsidRDefault="00D57E33" w:rsidP="00034735">
      <w:pPr>
        <w:pStyle w:val="aff1"/>
        <w:ind w:firstLine="420"/>
      </w:pPr>
      <w:r>
        <w:rPr>
          <w:rFonts w:hint="eastAsia"/>
        </w:rPr>
        <w:t>2.监控管理平台对监控车辆发现超速违规、疲劳驾驶、不按规定路线行驶、非法停车等行为，卫星定位系统监控员以电话、短信等方式通知并纠正违章车辆，并做好记录。 </w:t>
      </w:r>
    </w:p>
    <w:p w:rsidR="00D57E33" w:rsidRDefault="00D57E33" w:rsidP="00034735">
      <w:pPr>
        <w:pStyle w:val="aff1"/>
        <w:ind w:firstLine="420"/>
      </w:pPr>
      <w:r>
        <w:rPr>
          <w:rFonts w:hint="eastAsia"/>
        </w:rPr>
        <w:t>3.确保运行中车辆在线情况，如有不在线现象，应当及时查明原因，并采取措施保证车辆上线。 </w:t>
      </w:r>
    </w:p>
    <w:p w:rsidR="00D57E33" w:rsidRDefault="00D57E33" w:rsidP="00034735">
      <w:pPr>
        <w:pStyle w:val="aff1"/>
        <w:ind w:firstLine="420"/>
      </w:pPr>
      <w:r>
        <w:rPr>
          <w:rFonts w:hint="eastAsia"/>
        </w:rPr>
        <w:t>4.驾驶人员不得自行断开卫星定位系统车载终端电源，确因车辆检修有断开电源的，要及时告知各级主管并做记录备查，车辆送修后取车时应对卫星定位系统设备进行检查，如有损坏应由修理厂予以恢复。 </w:t>
      </w:r>
    </w:p>
    <w:p w:rsidR="00D57E33" w:rsidRDefault="00D57E33" w:rsidP="00034735">
      <w:pPr>
        <w:pStyle w:val="aff1"/>
        <w:ind w:firstLine="420"/>
      </w:pPr>
      <w:r>
        <w:rPr>
          <w:rFonts w:hint="eastAsia"/>
        </w:rPr>
        <w:t>5.驾驶员或车上乘坐人员，不得无故按紧急报警开关，以免日后影响判断，贻误警情，对随意报警人员将按照运输预以警告。 </w:t>
      </w:r>
    </w:p>
    <w:p w:rsidR="00D57E33" w:rsidRDefault="00D57E33" w:rsidP="00034735">
      <w:pPr>
        <w:pStyle w:val="aff1"/>
        <w:ind w:firstLine="420"/>
      </w:pPr>
      <w:r>
        <w:rPr>
          <w:rFonts w:hint="eastAsia"/>
        </w:rPr>
        <w:t>（六）卫星定位系统监控应急处理制度 </w:t>
      </w:r>
    </w:p>
    <w:p w:rsidR="00D57E33" w:rsidRDefault="00D57E33" w:rsidP="00034735">
      <w:pPr>
        <w:pStyle w:val="aff1"/>
        <w:ind w:firstLine="420"/>
      </w:pPr>
      <w:r>
        <w:rPr>
          <w:rFonts w:hint="eastAsia"/>
        </w:rPr>
        <w:t>1.监控车辆行驶中如发生异常停车、超速超员行驶、疲劳驾驶等违法、违法行为时，卫星定位系统监控员要通过监控平台及时给予警告纠正，做好监控记录，并事后进行处理。</w:t>
      </w:r>
    </w:p>
    <w:p w:rsidR="00D57E33" w:rsidRDefault="00D57E33" w:rsidP="00034735">
      <w:pPr>
        <w:pStyle w:val="aff1"/>
        <w:ind w:firstLine="420"/>
      </w:pPr>
      <w:r>
        <w:rPr>
          <w:rFonts w:hint="eastAsia"/>
        </w:rPr>
        <w:t>2.监控车辆平台不在线、运行情况异常、收班情况异常时，卫星定位系统监控员要及</w:t>
      </w:r>
      <w:r>
        <w:rPr>
          <w:rFonts w:hint="eastAsia"/>
        </w:rPr>
        <w:lastRenderedPageBreak/>
        <w:t>时追查原因，查明原因后向上级汇报，并做好记录，如发现系平台损坏应按规定及时报修监督维修过程。 </w:t>
      </w:r>
    </w:p>
    <w:p w:rsidR="00D57E33" w:rsidRDefault="00D57E33" w:rsidP="00034735">
      <w:pPr>
        <w:pStyle w:val="aff1"/>
        <w:ind w:firstLine="420"/>
      </w:pPr>
      <w:r>
        <w:rPr>
          <w:rFonts w:hint="eastAsia"/>
        </w:rPr>
        <w:t>3.监控车辆未按规定线路、时间行驶时，卫星定位系统监控员要及时发现，并上报领导进行处理。对未经许可不按规定线路运行或擅自绕行、私自包车等私拉乱跑行为，要给予警告纠正，做好监控记录，及时分管领导报告，事后严肃处理。</w:t>
      </w:r>
    </w:p>
    <w:p w:rsidR="00D57E33" w:rsidRDefault="00D57E33" w:rsidP="00034735">
      <w:pPr>
        <w:pStyle w:val="aff1"/>
        <w:ind w:firstLine="420"/>
      </w:pPr>
      <w:r>
        <w:rPr>
          <w:rFonts w:hint="eastAsia"/>
        </w:rPr>
        <w:t>4.凡因停电或网络中断等客观原因致使卫星定位系统平台不能正常监控时，监控员应做好记录，并及时报分管领导进行处理。 </w:t>
      </w:r>
    </w:p>
    <w:p w:rsidR="00D57E33" w:rsidRDefault="00D57E33" w:rsidP="00034735">
      <w:pPr>
        <w:pStyle w:val="aff1"/>
        <w:ind w:firstLine="420"/>
      </w:pPr>
      <w:r>
        <w:rPr>
          <w:rFonts w:hint="eastAsia"/>
        </w:rPr>
        <w:t>5.当车辆驾驶人员手动报警时，卫星定位系统监控管理人员应予以回复，了解其详细情况，协调相关部门、人员及时帮助解决相应的应急问题，并做好详细记录。 </w:t>
      </w:r>
    </w:p>
    <w:p w:rsidR="00D57E33" w:rsidRDefault="00D57E33" w:rsidP="00034735">
      <w:pPr>
        <w:pStyle w:val="aff1"/>
        <w:ind w:firstLine="420"/>
      </w:pPr>
      <w:r>
        <w:rPr>
          <w:rFonts w:hint="eastAsia"/>
        </w:rPr>
        <w:t>6.当出现车辆被盗抢报警或发生重特大事故报警时，卫星定位系统管理人员应立即报告相关主管领导，提供该车辆报警位置，进行实时跟踪监控，同时向事发当地120和当地交警部门报警，告知车辆所处位置，做好详细记录。 </w:t>
      </w:r>
    </w:p>
    <w:p w:rsidR="00D57E33" w:rsidRDefault="00D57E33" w:rsidP="00034735">
      <w:pPr>
        <w:pStyle w:val="aff1"/>
        <w:ind w:firstLine="420"/>
      </w:pPr>
      <w:r>
        <w:rPr>
          <w:rFonts w:hint="eastAsia"/>
        </w:rPr>
        <w:t>（七）卫星定位系统监控数据抽查统计和上报制度 </w:t>
      </w:r>
    </w:p>
    <w:p w:rsidR="00D57E33" w:rsidRDefault="00D57E33" w:rsidP="00034735">
      <w:pPr>
        <w:pStyle w:val="aff1"/>
        <w:ind w:firstLine="420"/>
      </w:pPr>
      <w:r>
        <w:rPr>
          <w:rFonts w:hint="eastAsia"/>
        </w:rPr>
        <w:t>1.按照有关技术归放的要求实时上传公路运输车辆卫星定位数据，数据应当真实、有效，不得擅自修改。 </w:t>
      </w:r>
    </w:p>
    <w:p w:rsidR="00D57E33" w:rsidRDefault="00D57E33" w:rsidP="00034735">
      <w:pPr>
        <w:pStyle w:val="aff1"/>
        <w:ind w:firstLine="420"/>
      </w:pPr>
      <w:r>
        <w:rPr>
          <w:rFonts w:hint="eastAsia"/>
        </w:rPr>
        <w:t>2.卫星定位系统监控员每天将前一工作日内的车辆运行状况总统计，编制日报表，并于月底编制车辆运行状况月报表。对有问题的车辆，由调度员协作填写相关内容后，上报安全主管。 </w:t>
      </w:r>
    </w:p>
    <w:p w:rsidR="00D57E33" w:rsidRDefault="00D57E33" w:rsidP="00034735">
      <w:pPr>
        <w:pStyle w:val="aff1"/>
        <w:ind w:firstLine="420"/>
      </w:pPr>
      <w:r>
        <w:rPr>
          <w:rFonts w:hint="eastAsia"/>
        </w:rPr>
        <w:t>3.卫星定位系统监控员每月5日前上传上月的公路运输车辆卫星定位监控数据月报表，报表内容包括对企业平台总体运行情况、车辆在线率、违法违章车辆处理情况的统计、核查及分析。 </w:t>
      </w:r>
    </w:p>
    <w:p w:rsidR="00D57E33" w:rsidRDefault="00D57E33" w:rsidP="00034735">
      <w:pPr>
        <w:pStyle w:val="aff1"/>
        <w:ind w:firstLine="420"/>
      </w:pPr>
      <w:r>
        <w:rPr>
          <w:rFonts w:hint="eastAsia"/>
        </w:rPr>
        <w:t>4.对运行中不在线的车辆，企业应当及时查明原因，并采取措施保证车辆上线。 </w:t>
      </w:r>
    </w:p>
    <w:p w:rsidR="00D57E33" w:rsidRDefault="00D57E33" w:rsidP="00034735">
      <w:pPr>
        <w:pStyle w:val="aff1"/>
        <w:ind w:firstLine="420"/>
      </w:pPr>
      <w:r>
        <w:rPr>
          <w:rFonts w:hint="eastAsia"/>
        </w:rPr>
        <w:t>5.对上级交通运输主管部门公布的本企业所属车辆违法违章情况有异议的，应当于公布之日的下月5日前书面上报当地交通运输主管部门；对所属个别公路运输车辆因车载终端设备故障、卫星定位信号飘移等原因造成卫星定位数据异常的，应当迅速整改，并将引起数据异常的原因及复核诉求，于数据异常情况发生日期的下月5日前书面报当地交通运输主管部门。 </w:t>
      </w:r>
    </w:p>
    <w:p w:rsidR="00D57E33" w:rsidRDefault="00D57E33" w:rsidP="00034735">
      <w:pPr>
        <w:pStyle w:val="aff1"/>
        <w:ind w:firstLine="420"/>
      </w:pPr>
      <w:r>
        <w:rPr>
          <w:rFonts w:hint="eastAsia"/>
        </w:rPr>
        <w:t>6.建立动态监控工作台账，对违法驾驶信息及处理情况要留存在案，监控数据应当至少保存6个月，违法驾驶信息及处理情况应当保存至少3年。 </w:t>
      </w:r>
    </w:p>
    <w:p w:rsidR="00D57E33" w:rsidRDefault="00D57E33" w:rsidP="00034735">
      <w:pPr>
        <w:pStyle w:val="aff1"/>
        <w:ind w:firstLine="420"/>
      </w:pPr>
      <w:r>
        <w:rPr>
          <w:rFonts w:hint="eastAsia"/>
        </w:rPr>
        <w:t>（八）卫星定位系统监控系统动态监控操作规程  </w:t>
      </w:r>
    </w:p>
    <w:p w:rsidR="00D57E33" w:rsidRDefault="00D57E33" w:rsidP="00034735">
      <w:pPr>
        <w:pStyle w:val="aff1"/>
        <w:ind w:firstLine="420"/>
      </w:pPr>
      <w:r>
        <w:rPr>
          <w:rFonts w:hint="eastAsia"/>
        </w:rPr>
        <w:t>为全面落实我司企业安全主体责任，进一步加强和规范安全作业工作，提高本司安全管理水平，坚持“安全第预防为主、综合治理”方针，建立和完善营运车辆动态监管长效</w:t>
      </w:r>
      <w:r>
        <w:rPr>
          <w:rFonts w:hint="eastAsia"/>
        </w:rPr>
        <w:lastRenderedPageBreak/>
        <w:t>机制，构建客运车辆动态监管体系，预防和减少公路交通事故，特制定本规程。 </w:t>
      </w:r>
    </w:p>
    <w:p w:rsidR="00D57E33" w:rsidRDefault="00D57E33" w:rsidP="00034735">
      <w:pPr>
        <w:pStyle w:val="aff1"/>
        <w:ind w:firstLine="420"/>
      </w:pPr>
      <w:r>
        <w:rPr>
          <w:rFonts w:hint="eastAsia"/>
        </w:rPr>
        <w:t>1.开启前检查准备： </w:t>
      </w:r>
    </w:p>
    <w:p w:rsidR="00D57E33" w:rsidRDefault="00D57E33" w:rsidP="00034735">
      <w:pPr>
        <w:pStyle w:val="aff1"/>
        <w:ind w:firstLine="420"/>
      </w:pPr>
      <w:r>
        <w:rPr>
          <w:rFonts w:hint="eastAsia"/>
        </w:rPr>
        <w:t>（1）班前准备：上班前位机员应对各类报表及当班情况检查询问，对当班重点问题及当前处理异常做全面了解，并检查系统运行正常。 </w:t>
      </w:r>
    </w:p>
    <w:p w:rsidR="00D57E33" w:rsidRDefault="00D57E33" w:rsidP="00034735">
      <w:pPr>
        <w:pStyle w:val="aff1"/>
        <w:ind w:firstLine="420"/>
      </w:pPr>
      <w:r>
        <w:rPr>
          <w:rFonts w:hint="eastAsia"/>
        </w:rPr>
        <w:t>（2）交接班：监控员应提前半个小时岗位交接班，在交接班时，当班人员应将本班系统存在的问题向接班人认真交代清楚，并对遗留问题处理情况进行记录汇报，使问题能够及时得到处理，保证系统正常运行。 </w:t>
      </w:r>
    </w:p>
    <w:p w:rsidR="00D57E33" w:rsidRDefault="00D57E33" w:rsidP="00034735">
      <w:pPr>
        <w:pStyle w:val="aff1"/>
        <w:ind w:firstLine="420"/>
      </w:pPr>
      <w:r>
        <w:rPr>
          <w:rFonts w:hint="eastAsia"/>
        </w:rPr>
        <w:t>2.班中要求： </w:t>
      </w:r>
    </w:p>
    <w:p w:rsidR="00D57E33" w:rsidRDefault="00D57E33" w:rsidP="00034735">
      <w:pPr>
        <w:pStyle w:val="aff1"/>
        <w:ind w:firstLine="420"/>
      </w:pPr>
      <w:r>
        <w:rPr>
          <w:rFonts w:hint="eastAsia"/>
        </w:rPr>
        <w:t>（1）文明作业：文明用语，态度和善，待人友好。 </w:t>
      </w:r>
    </w:p>
    <w:p w:rsidR="00D57E33" w:rsidRDefault="00D57E33" w:rsidP="00034735">
      <w:pPr>
        <w:pStyle w:val="aff1"/>
        <w:ind w:firstLine="420"/>
      </w:pPr>
      <w:r>
        <w:rPr>
          <w:rFonts w:hint="eastAsia"/>
        </w:rPr>
        <w:t>（2）检查线路运行情况：接班后认真检查各种线路连接情况，要保持线路连接牢固，发现线路连接问题立即通知有关人员进行处理。 </w:t>
      </w:r>
    </w:p>
    <w:p w:rsidR="00D57E33" w:rsidRDefault="00D57E33" w:rsidP="00034735">
      <w:pPr>
        <w:pStyle w:val="aff1"/>
        <w:ind w:firstLine="420"/>
      </w:pPr>
      <w:r>
        <w:rPr>
          <w:rFonts w:hint="eastAsia"/>
        </w:rPr>
        <w:t>3.认真履行岗位职责： </w:t>
      </w:r>
    </w:p>
    <w:p w:rsidR="00D57E33" w:rsidRDefault="00D57E33" w:rsidP="00034735">
      <w:pPr>
        <w:pStyle w:val="aff1"/>
        <w:ind w:firstLine="420"/>
      </w:pPr>
      <w:r>
        <w:rPr>
          <w:rFonts w:hint="eastAsia"/>
        </w:rPr>
        <w:t>（1）认真学习安全作业的法律、文件规定，会处理日常故障，并负责打印规定的报表。 </w:t>
      </w:r>
    </w:p>
    <w:p w:rsidR="00D57E33" w:rsidRDefault="00D57E33" w:rsidP="00034735">
      <w:pPr>
        <w:pStyle w:val="aff1"/>
        <w:ind w:firstLine="420"/>
      </w:pPr>
      <w:r>
        <w:rPr>
          <w:rFonts w:hint="eastAsia"/>
        </w:rPr>
        <w:t>（2）监控车辆行驶中如发生异常停车、超速超员行驶、疲劳驾驶等违法、违规行为时，卫星定位系统监控员要通过监控平台及时给予警告纠正，做好监控记录，并事后进行处理。 </w:t>
      </w:r>
    </w:p>
    <w:p w:rsidR="00D57E33" w:rsidRDefault="00D57E33" w:rsidP="00034735">
      <w:pPr>
        <w:pStyle w:val="aff1"/>
        <w:ind w:firstLine="420"/>
      </w:pPr>
      <w:r>
        <w:rPr>
          <w:rFonts w:hint="eastAsia"/>
        </w:rPr>
        <w:t>（3）监控车辆平台不在线、运行情况异常、收班情况异常时，卫星定位系统监控员要及时追查原因，查明原因后向上级汇报，并做好记录，如发现是平台损坏应按规定及时报修并监督维修过程。</w:t>
      </w:r>
    </w:p>
    <w:p w:rsidR="00D57E33" w:rsidRDefault="00D57E33" w:rsidP="00034735">
      <w:pPr>
        <w:pStyle w:val="aff1"/>
        <w:ind w:firstLine="420"/>
      </w:pPr>
      <w:r>
        <w:rPr>
          <w:rFonts w:hint="eastAsia"/>
        </w:rPr>
        <w:t>（4）监控车辆未按规定线路、班次、时间行驶时，卫星定位系统监控员要及时发现，并上报领导进行处理。对未经许可不按规定线路运行或擅自绕行、私自包车等私拉乱跑行为，要给予警告纠正，做好监控记录，及时分管领导报告，事后严肃处理。 </w:t>
      </w:r>
    </w:p>
    <w:p w:rsidR="00D57E33" w:rsidRDefault="00D57E33" w:rsidP="00034735">
      <w:pPr>
        <w:pStyle w:val="aff1"/>
        <w:ind w:firstLine="420"/>
      </w:pPr>
      <w:r>
        <w:rPr>
          <w:rFonts w:hint="eastAsia"/>
        </w:rPr>
        <w:t>（5）凡因停电或网络中断等客观原因致使卫星定位系统平台不能正常纠正监控时，监控员应做好记录，并及时报分管领导进行处理。</w:t>
      </w:r>
    </w:p>
    <w:p w:rsidR="00D57E33" w:rsidRDefault="00D57E33" w:rsidP="00034735">
      <w:pPr>
        <w:pStyle w:val="aff1"/>
        <w:ind w:firstLine="420"/>
      </w:pPr>
      <w:r>
        <w:rPr>
          <w:rFonts w:hint="eastAsia"/>
        </w:rPr>
        <w:t>（6）上班时间严禁干与工作无关的事，严禁脱岗、假报、瞒报、不报、漏报。 </w:t>
      </w:r>
    </w:p>
    <w:p w:rsidR="00D57E33" w:rsidRDefault="00D57E33" w:rsidP="00034735">
      <w:pPr>
        <w:pStyle w:val="aff1"/>
        <w:ind w:firstLine="420"/>
      </w:pPr>
      <w:r>
        <w:rPr>
          <w:rFonts w:hint="eastAsia"/>
        </w:rPr>
        <w:t>（7）严格执行交接班制，认真填写交接记录。</w:t>
      </w:r>
    </w:p>
    <w:p w:rsidR="00D57E33" w:rsidRDefault="00D57E33" w:rsidP="00034735">
      <w:pPr>
        <w:pStyle w:val="aff1"/>
        <w:ind w:firstLine="420"/>
      </w:pPr>
      <w:r>
        <w:rPr>
          <w:rFonts w:hint="eastAsia"/>
        </w:rPr>
        <w:t>4.做好汇报： </w:t>
      </w:r>
    </w:p>
    <w:p w:rsidR="00D57E33" w:rsidRDefault="00D57E33" w:rsidP="00034735">
      <w:pPr>
        <w:pStyle w:val="aff1"/>
        <w:ind w:firstLine="420"/>
      </w:pPr>
      <w:r>
        <w:rPr>
          <w:rFonts w:hint="eastAsia"/>
        </w:rPr>
        <w:t>（1）处理故障情况及时向相关部门及主要领导进行汇报、登记。</w:t>
      </w:r>
    </w:p>
    <w:p w:rsidR="00D57E33" w:rsidRDefault="00D57E33" w:rsidP="00034735">
      <w:pPr>
        <w:pStyle w:val="aff1"/>
        <w:ind w:firstLine="420"/>
      </w:pPr>
      <w:r>
        <w:rPr>
          <w:rFonts w:hint="eastAsia"/>
        </w:rPr>
        <w:t>（2）当天工作任务完成情况向经理汇报。</w:t>
      </w:r>
    </w:p>
    <w:p w:rsidR="00D57E33" w:rsidRDefault="00D57E33" w:rsidP="00034735">
      <w:pPr>
        <w:pStyle w:val="aff1"/>
        <w:ind w:firstLine="420"/>
      </w:pPr>
      <w:r>
        <w:rPr>
          <w:rFonts w:hint="eastAsia"/>
        </w:rPr>
        <w:t>5.卫星定位系统监控由专人操作，无关人员不得随意操作。 </w:t>
      </w:r>
    </w:p>
    <w:p w:rsidR="00D57E33" w:rsidRDefault="00D57E33" w:rsidP="00034735">
      <w:pPr>
        <w:pStyle w:val="aff1"/>
        <w:ind w:firstLine="420"/>
      </w:pPr>
      <w:r>
        <w:rPr>
          <w:rFonts w:hint="eastAsia"/>
        </w:rPr>
        <w:t>（九）车载终端安装维护和定期检查</w:t>
      </w:r>
    </w:p>
    <w:p w:rsidR="00D57E33" w:rsidRDefault="00D57E33" w:rsidP="00034735">
      <w:pPr>
        <w:pStyle w:val="aff1"/>
        <w:ind w:firstLine="420"/>
      </w:pPr>
      <w:r>
        <w:rPr>
          <w:rFonts w:hint="eastAsia"/>
        </w:rPr>
        <w:lastRenderedPageBreak/>
        <w:t> 1.驾驶人员应通过培训教育学会正确使用卫星定位系统车载终端系统，接受公司监控平台的管理，由本车驾驶人员全权负责对车载终端日常维护工作，发现车载终端不能正常使用时，应及时向公司有关管理人员报告，及时进行维护，且不得拒绝维护人员对设备的检查和维护。 </w:t>
      </w:r>
    </w:p>
    <w:p w:rsidR="00D57E33" w:rsidRDefault="00D57E33" w:rsidP="00034735">
      <w:pPr>
        <w:pStyle w:val="aff1"/>
        <w:ind w:firstLine="420"/>
      </w:pPr>
      <w:r>
        <w:rPr>
          <w:rFonts w:hint="eastAsia"/>
        </w:rPr>
        <w:t>2.确保卫星定位系统车载系统处于良好运行状态，严禁人为关闭车载终端或屏蔽卫星定位信号（如拔线，灌水、遮拦接受天线等），私自改接电源、变更车载终端的使用性质和结构。</w:t>
      </w:r>
    </w:p>
    <w:p w:rsidR="00D57E33" w:rsidRDefault="00D57E33" w:rsidP="00034735">
      <w:pPr>
        <w:pStyle w:val="aff1"/>
        <w:ind w:firstLine="420"/>
      </w:pPr>
      <w:r>
        <w:rPr>
          <w:rFonts w:hint="eastAsia"/>
        </w:rPr>
        <w:t>3.在行驶过程中如没有其他特殊情况，不要向监控平台发送与车辆行驶无关的信息。 </w:t>
      </w:r>
    </w:p>
    <w:p w:rsidR="00D57E33" w:rsidRDefault="00D57E33" w:rsidP="00034735">
      <w:pPr>
        <w:pStyle w:val="aff1"/>
        <w:ind w:firstLine="420"/>
      </w:pPr>
      <w:r>
        <w:rPr>
          <w:rFonts w:hint="eastAsia"/>
        </w:rPr>
        <w:t>4.严禁向监控平台发送虚假报警信息，扰乱卫星定位系统管理工作平台的正常使用和破坏报警功能，不能私自撤换、加装卫星定位系统车载设备或将其另作他用。 </w:t>
      </w:r>
    </w:p>
    <w:p w:rsidR="00D57E33" w:rsidRDefault="00D57E33" w:rsidP="00034735">
      <w:pPr>
        <w:pStyle w:val="aff1"/>
        <w:ind w:firstLine="420"/>
      </w:pPr>
      <w:r>
        <w:rPr>
          <w:rFonts w:hint="eastAsia"/>
        </w:rPr>
        <w:t>5.车辆在运行途中遭遇恶劣天气、公路堵塞、交通事故、车辆抛瞄、交通管制或抢劫等紧急情况时，应立即向监控平台发送信息进行报告。 </w:t>
      </w:r>
    </w:p>
    <w:p w:rsidR="00D57E33" w:rsidRDefault="00D57E33" w:rsidP="00034735">
      <w:pPr>
        <w:pStyle w:val="aff1"/>
        <w:ind w:firstLine="420"/>
      </w:pPr>
      <w:r>
        <w:rPr>
          <w:rFonts w:hint="eastAsia"/>
        </w:rPr>
        <w:t>6.自觉接受管理平台的监控，对车载终端或监控管理平台发送的警示、纠正违法违规行为通讯信息时，必须立即纠正违法违规行为，确保车辆按照有关规定正常运行。 </w:t>
      </w:r>
    </w:p>
    <w:p w:rsidR="00D57E33" w:rsidRDefault="00D57E33" w:rsidP="00034735">
      <w:pPr>
        <w:pStyle w:val="aff1"/>
        <w:ind w:firstLine="420"/>
      </w:pPr>
      <w:r>
        <w:rPr>
          <w:rFonts w:hint="eastAsia"/>
        </w:rPr>
        <w:t>7.SIM卡是卫星定位系统车载系统的信息传阅载体，任何人不得私自取出另作他用。 </w:t>
      </w:r>
    </w:p>
    <w:p w:rsidR="00D57E33" w:rsidRDefault="00D57E33" w:rsidP="00034735">
      <w:pPr>
        <w:pStyle w:val="aff1"/>
        <w:ind w:firstLine="420"/>
      </w:pPr>
      <w:r>
        <w:rPr>
          <w:rFonts w:hint="eastAsia"/>
        </w:rPr>
        <w:t>8.根据国家有关规定，车辆进入加油站时，严禁接听或拨打车载电话及操作卫星定位系统车载终端设备。 </w:t>
      </w:r>
    </w:p>
    <w:p w:rsidR="00D57E33" w:rsidRDefault="00D57E33" w:rsidP="00034735">
      <w:pPr>
        <w:pStyle w:val="aff1"/>
        <w:ind w:firstLine="420"/>
      </w:pPr>
      <w:r>
        <w:rPr>
          <w:rFonts w:hint="eastAsia"/>
        </w:rPr>
        <w:t>9.操作卫星定位系统车辆定位系统应注意行车安全。 </w:t>
      </w:r>
    </w:p>
    <w:p w:rsidR="00D57E33" w:rsidRDefault="00D57E33" w:rsidP="00034735">
      <w:pPr>
        <w:pStyle w:val="aff1"/>
        <w:ind w:firstLine="420"/>
      </w:pPr>
      <w:r>
        <w:rPr>
          <w:rFonts w:hint="eastAsia"/>
        </w:rPr>
        <w:t>10.当监控平台向车辆发送有关调度消息是，有液晶屏幕的，在车辆行驶中为了安全暂时不要阅读，可找宽阔处在能够确保安全的情况下停车阅读。 </w:t>
      </w:r>
    </w:p>
    <w:p w:rsidR="00D57E33" w:rsidRDefault="00D57E33" w:rsidP="00034735">
      <w:pPr>
        <w:pStyle w:val="aff1"/>
        <w:ind w:firstLine="420"/>
      </w:pPr>
      <w:r>
        <w:rPr>
          <w:rFonts w:hint="eastAsia"/>
        </w:rPr>
        <w:t>11.卫星定位系统车载系统是一种高精密设备，应保持卫星定位系统终端设备清洁、干燥，附近不得堆放杂物或使用带有金属成分的物品，对设备造成屏蔽或无线干扰；应注意保养，不得用清洗剂或水清洗设备，避免因进水而导致电路短路烧坏车载设备。 </w:t>
      </w:r>
    </w:p>
    <w:p w:rsidR="00D57E33" w:rsidRDefault="00D57E33" w:rsidP="00034735">
      <w:pPr>
        <w:pStyle w:val="aff1"/>
        <w:ind w:firstLine="420"/>
      </w:pPr>
      <w:r>
        <w:rPr>
          <w:rFonts w:hint="eastAsia"/>
        </w:rPr>
        <w:t>12.清运车辆出车前应仔细检查卫星定位系统车载设备，保证在行驶过程中卫星定位系统车载系统工作正常。 </w:t>
      </w:r>
    </w:p>
    <w:p w:rsidR="00D57E33" w:rsidRDefault="00D57E33" w:rsidP="00034735">
      <w:pPr>
        <w:pStyle w:val="aff1"/>
        <w:ind w:firstLine="420"/>
      </w:pPr>
      <w:r>
        <w:rPr>
          <w:rFonts w:hint="eastAsia"/>
        </w:rPr>
        <w:t>13.公司管理部门应与安装厂家建立良好的合作关系，技术人员协助安装、维护、更换设备，确保卫星定位系统终端设备更换、维护、维修到位。 </w:t>
      </w:r>
    </w:p>
    <w:p w:rsidR="00D57E33" w:rsidRDefault="00D57E33" w:rsidP="00034735">
      <w:pPr>
        <w:pStyle w:val="aff1"/>
        <w:ind w:firstLine="420"/>
      </w:pPr>
      <w:r>
        <w:rPr>
          <w:rFonts w:hint="eastAsia"/>
        </w:rPr>
        <w:t>14.卫星定位系统车载终端设备的拆装必须经本单位生产安全部门同意后，由安装厂家进行拆装，各单位派人进行监督，任何人不得私自拆装。</w:t>
      </w:r>
    </w:p>
    <w:p w:rsidR="00D57E33" w:rsidRDefault="00D57E33" w:rsidP="00034735">
      <w:pPr>
        <w:pStyle w:val="aff1"/>
        <w:ind w:firstLine="420"/>
      </w:pPr>
      <w:bookmarkStart w:id="234" w:name="_Toc13400"/>
      <w:r>
        <w:rPr>
          <w:rFonts w:hint="eastAsia"/>
        </w:rPr>
        <w:t>单据的确认与签订 </w:t>
      </w:r>
      <w:bookmarkEnd w:id="234"/>
    </w:p>
    <w:p w:rsidR="00D57E33" w:rsidRDefault="00D57E33" w:rsidP="00034735">
      <w:pPr>
        <w:pStyle w:val="aff1"/>
        <w:ind w:firstLine="420"/>
      </w:pPr>
      <w:r>
        <w:rPr>
          <w:rFonts w:hint="eastAsia"/>
        </w:rPr>
        <w:t>结合每日生活垃圾情况，进行车辆及运输线路安排，为了方便核对垃圾的吨重信息及运输车辆信息，需制作单据进行确认。运输单据贯穿于运输的各个环节，每完成一个环节</w:t>
      </w:r>
      <w:r>
        <w:rPr>
          <w:rFonts w:hint="eastAsia"/>
        </w:rPr>
        <w:lastRenderedPageBreak/>
        <w:t>的工作都会有相应的责任人签字，所有环节完成，所有责任人签字完毕后把运输单据返回至档案室。</w:t>
      </w:r>
    </w:p>
    <w:p w:rsidR="00D57E33" w:rsidRDefault="00D57E33" w:rsidP="00034735">
      <w:pPr>
        <w:pStyle w:val="aff1"/>
        <w:ind w:firstLine="420"/>
      </w:pPr>
      <w:r>
        <w:rPr>
          <w:rFonts w:hint="eastAsia"/>
        </w:rPr>
        <w:t>（一）车辆装卸的安全注意事项 </w:t>
      </w:r>
    </w:p>
    <w:p w:rsidR="00D57E33" w:rsidRDefault="00D57E33" w:rsidP="00034735">
      <w:pPr>
        <w:pStyle w:val="aff1"/>
        <w:ind w:firstLine="420"/>
      </w:pPr>
      <w:r>
        <w:rPr>
          <w:rFonts w:hint="eastAsia"/>
        </w:rPr>
        <w:t>为强化安全作业管理，消除安全隐患，防止装卸车过程中意外发生，确保装卸车人员人身安全，特制定本制度。 </w:t>
      </w:r>
    </w:p>
    <w:p w:rsidR="00D57E33" w:rsidRDefault="00D57E33" w:rsidP="00034735">
      <w:pPr>
        <w:pStyle w:val="aff1"/>
        <w:ind w:firstLine="420"/>
      </w:pPr>
      <w:r>
        <w:rPr>
          <w:rFonts w:hint="eastAsia"/>
        </w:rPr>
        <w:t>1.装卸作业前，各单位专兼职安全员应做好“三措”（安全措施、组织措施、技术措施）；</w:t>
      </w:r>
    </w:p>
    <w:p w:rsidR="00D57E33" w:rsidRDefault="00D57E33" w:rsidP="00034735">
      <w:pPr>
        <w:pStyle w:val="aff1"/>
        <w:ind w:firstLine="420"/>
      </w:pPr>
      <w:r>
        <w:rPr>
          <w:rFonts w:hint="eastAsia"/>
        </w:rPr>
        <w:t>2.在恶劣天气时，如暴雨、台风等，可暂时或推迟当日的运输安排，待好转再进行运输；小雨天气可运输，但应做好事件预防，并加强安全措施。 </w:t>
      </w:r>
    </w:p>
    <w:p w:rsidR="00D57E33" w:rsidRDefault="00D57E33" w:rsidP="00034735">
      <w:pPr>
        <w:pStyle w:val="aff1"/>
        <w:ind w:firstLine="420"/>
      </w:pPr>
      <w:r>
        <w:rPr>
          <w:rFonts w:hint="eastAsia"/>
        </w:rPr>
        <w:t>3.各类运输车辆进入压缩打包中转站，场站管理人员应做好卸载垃圾的指挥工作。 </w:t>
      </w:r>
    </w:p>
    <w:p w:rsidR="00D57E33" w:rsidRDefault="00D57E33" w:rsidP="00034735">
      <w:pPr>
        <w:pStyle w:val="aff1"/>
        <w:ind w:firstLine="420"/>
      </w:pPr>
      <w:r>
        <w:rPr>
          <w:rFonts w:hint="eastAsia"/>
        </w:rPr>
        <w:t>4.车辆外运垃圾必须密闭装运，且沿途不得有垃圾洒落滴漏，杜绝二次污染。 </w:t>
      </w:r>
    </w:p>
    <w:p w:rsidR="00D57E33" w:rsidRDefault="00D57E33" w:rsidP="00034735">
      <w:pPr>
        <w:pStyle w:val="aff1"/>
        <w:ind w:firstLine="420"/>
      </w:pPr>
      <w:r>
        <w:rPr>
          <w:rFonts w:hint="eastAsia"/>
        </w:rPr>
        <w:t>5.驾驶员在每次运输前都必须对每辆运输车的车况进行检查，确保车况良好后方可出车，运车负责人应对每辆运输车必须配备辅助物品进行检查，确保完好，定期对运输车辆进行全面检查，减少和防止污染泄漏和交通事故的发生。包括清扫工具、铁铲、PP包装袋、酸碱防护手套、警示隔离围栏，防雨布等。</w:t>
      </w:r>
    </w:p>
    <w:p w:rsidR="00D57E33" w:rsidRDefault="00D57E33" w:rsidP="00034735">
      <w:pPr>
        <w:pStyle w:val="aff1"/>
        <w:ind w:firstLine="420"/>
      </w:pPr>
      <w:r>
        <w:rPr>
          <w:rFonts w:hint="eastAsia"/>
        </w:rPr>
        <w:t>（二）装卸工人作业安全注意事项 </w:t>
      </w:r>
    </w:p>
    <w:p w:rsidR="00D57E33" w:rsidRDefault="00D57E33" w:rsidP="00034735">
      <w:pPr>
        <w:pStyle w:val="aff1"/>
        <w:ind w:firstLine="420"/>
      </w:pPr>
      <w:r>
        <w:rPr>
          <w:rFonts w:hint="eastAsia"/>
        </w:rPr>
        <w:t>1.装卸工及行车操作工必须为公司正式职工，不得使用非公司正式员工进行装卸车作业； </w:t>
      </w:r>
    </w:p>
    <w:p w:rsidR="00D57E33" w:rsidRDefault="00D57E33" w:rsidP="00034735">
      <w:pPr>
        <w:pStyle w:val="aff1"/>
        <w:ind w:firstLine="420"/>
      </w:pPr>
      <w:r>
        <w:rPr>
          <w:rFonts w:hint="eastAsia"/>
        </w:rPr>
        <w:t>2.进入作业现场，必须穿戴好防护用品，衣着利索，配戴安全帽，若没有佩戴安全帽或者帽带没有系好不准进入作业现场；  </w:t>
      </w:r>
    </w:p>
    <w:p w:rsidR="00D57E33" w:rsidRDefault="00D57E33" w:rsidP="00034735">
      <w:pPr>
        <w:pStyle w:val="aff1"/>
        <w:ind w:firstLine="420"/>
      </w:pPr>
      <w:r>
        <w:rPr>
          <w:rFonts w:hint="eastAsia"/>
        </w:rPr>
        <w:t>3.根据装卸物和装卸工艺要求领取相应工器具、 </w:t>
      </w:r>
      <w:r>
        <w:rPr>
          <w:rFonts w:cs="宋体" w:hint="eastAsia"/>
        </w:rPr>
        <w:t>并认真检查其安全状况，做到正确使用和妥善保管，不能使用带有安全隐患的工器具；</w:t>
      </w:r>
      <w:r>
        <w:rPr>
          <w:rFonts w:hint="eastAsia"/>
        </w:rPr>
        <w:t>  </w:t>
      </w:r>
    </w:p>
    <w:p w:rsidR="00D57E33" w:rsidRDefault="00D57E33" w:rsidP="00034735">
      <w:pPr>
        <w:pStyle w:val="aff1"/>
        <w:ind w:firstLine="420"/>
      </w:pPr>
      <w:r>
        <w:rPr>
          <w:rFonts w:hint="eastAsia"/>
        </w:rPr>
        <w:t>4.装卸车人员上车前先对车辆进行检查，确保车辆护栏及其他设施无安全隐患； </w:t>
      </w:r>
    </w:p>
    <w:p w:rsidR="00D57E33" w:rsidRDefault="00D57E33" w:rsidP="00034735">
      <w:pPr>
        <w:pStyle w:val="aff1"/>
        <w:ind w:firstLine="420"/>
      </w:pPr>
      <w:r>
        <w:rPr>
          <w:rFonts w:hint="eastAsia"/>
        </w:rPr>
        <w:t>5.装卸车人员上下车时，应抓牢抓稳车辆扶手或扶梯，确保安全上卸车，禁止同时装卸两辆或更多车辆； </w:t>
      </w:r>
    </w:p>
    <w:p w:rsidR="00D57E33" w:rsidRDefault="00D57E33" w:rsidP="00034735">
      <w:pPr>
        <w:pStyle w:val="aff1"/>
        <w:ind w:firstLine="420"/>
      </w:pPr>
      <w:r>
        <w:rPr>
          <w:rFonts w:hint="eastAsia"/>
        </w:rPr>
        <w:t>6.装卸车人员及行车工应做好信息传递，确保沟通无缺陷，确保不伤害他人及不被他人伤害； </w:t>
      </w:r>
    </w:p>
    <w:p w:rsidR="00D57E33" w:rsidRDefault="00D57E33" w:rsidP="00034735">
      <w:pPr>
        <w:pStyle w:val="aff1"/>
        <w:ind w:firstLine="420"/>
      </w:pPr>
      <w:r>
        <w:rPr>
          <w:rFonts w:hint="eastAsia"/>
        </w:rPr>
        <w:t>7.作业过程中，不准随意改变工器具结构，不准乱用其它工器具代替；发现工器具损坏或达到报废标准的，严禁使用；吊装大型设备时，发现工器具损坏应及时向有关人员报告；  </w:t>
      </w:r>
    </w:p>
    <w:p w:rsidR="00D57E33" w:rsidRDefault="00D57E33" w:rsidP="00034735">
      <w:pPr>
        <w:pStyle w:val="aff1"/>
        <w:ind w:firstLine="420"/>
      </w:pPr>
      <w:r>
        <w:rPr>
          <w:rFonts w:hint="eastAsia"/>
        </w:rPr>
        <w:t>8.与流动机械、起重机械配合作业时，应在吊钩停稳后方可摘挂钩作业； </w:t>
      </w:r>
    </w:p>
    <w:p w:rsidR="00D57E33" w:rsidRDefault="00D57E33" w:rsidP="00034735">
      <w:pPr>
        <w:pStyle w:val="aff1"/>
        <w:ind w:firstLine="420"/>
      </w:pPr>
      <w:r>
        <w:rPr>
          <w:rFonts w:hint="eastAsia"/>
        </w:rPr>
        <w:t>9.起重机械起、落钩时，作业人员严禁在货物运行线下面作业或停留，要躲开起、落</w:t>
      </w:r>
      <w:r>
        <w:rPr>
          <w:rFonts w:hint="eastAsia"/>
        </w:rPr>
        <w:lastRenderedPageBreak/>
        <w:t>钩货物的迎面；  </w:t>
      </w:r>
    </w:p>
    <w:p w:rsidR="00D57E33" w:rsidRDefault="00D57E33" w:rsidP="00034735">
      <w:pPr>
        <w:pStyle w:val="aff1"/>
        <w:ind w:firstLine="420"/>
      </w:pPr>
      <w:r>
        <w:rPr>
          <w:rFonts w:hint="eastAsia"/>
        </w:rPr>
        <w:t>10.两人或多人进行装卸车时，必须有专人进行现场监控、指挥；装卸现场监控人员必须做好现场监控指挥，确保行车工及装卸车人员按照装卸车操作规程进行操作，同时，对装卸车现场安全隐患进行查处，确保现场安全； </w:t>
      </w:r>
    </w:p>
    <w:p w:rsidR="00D57E33" w:rsidRDefault="00D57E33" w:rsidP="00034735">
      <w:pPr>
        <w:pStyle w:val="aff1"/>
        <w:ind w:firstLine="420"/>
      </w:pPr>
      <w:r>
        <w:rPr>
          <w:rFonts w:hint="eastAsia"/>
        </w:rPr>
        <w:t>11.装卸现场安全监控人员应及时制止无关人员进入工作现场，确保现场无其他无关人员在车辆周围来回走动； </w:t>
      </w:r>
    </w:p>
    <w:p w:rsidR="00D57E33" w:rsidRDefault="00D57E33" w:rsidP="00034735">
      <w:pPr>
        <w:pStyle w:val="aff1"/>
        <w:ind w:firstLine="420"/>
      </w:pPr>
      <w:r>
        <w:rPr>
          <w:rFonts w:hint="eastAsia"/>
        </w:rPr>
        <w:t>12.装卸时应确保车辆停稳，司机下车后再进行装卸作业，严格禁止车辆在行驶中进行装卸作业。 </w:t>
      </w:r>
    </w:p>
    <w:p w:rsidR="00D57E33" w:rsidRDefault="00D57E33" w:rsidP="00034735">
      <w:pPr>
        <w:pStyle w:val="aff1"/>
        <w:ind w:firstLine="420"/>
      </w:pPr>
      <w:bookmarkStart w:id="235" w:name="_Toc12456"/>
      <w:r>
        <w:rPr>
          <w:rFonts w:hint="eastAsia"/>
        </w:rPr>
        <w:t>驾驶员定期安全培训 </w:t>
      </w:r>
      <w:bookmarkEnd w:id="235"/>
    </w:p>
    <w:p w:rsidR="00D57E33" w:rsidRDefault="00D57E33" w:rsidP="00034735">
      <w:pPr>
        <w:pStyle w:val="aff1"/>
        <w:ind w:firstLine="420"/>
      </w:pPr>
      <w:r>
        <w:rPr>
          <w:rFonts w:hint="eastAsia"/>
        </w:rPr>
        <w:t>（一）路线的合理安排；</w:t>
      </w:r>
    </w:p>
    <w:p w:rsidR="00D57E33" w:rsidRDefault="00D57E33" w:rsidP="00034735">
      <w:pPr>
        <w:pStyle w:val="aff1"/>
        <w:ind w:firstLine="420"/>
      </w:pPr>
      <w:r>
        <w:rPr>
          <w:rFonts w:hint="eastAsia"/>
        </w:rPr>
        <w:t>运输前应事先做出周密的收运计划，选择经优化的固定运输路线和最佳的废物收运时间，同时安排好运输车经过各路段的时间，尽量避免运输车在交通高峰期通过绕城高速公路，此外还应亊先对各运输路线的路况进行调查。</w:t>
      </w:r>
    </w:p>
    <w:p w:rsidR="00D57E33" w:rsidRDefault="00D57E33" w:rsidP="00034735">
      <w:pPr>
        <w:pStyle w:val="aff1"/>
        <w:ind w:firstLine="420"/>
      </w:pPr>
      <w:r>
        <w:rPr>
          <w:rFonts w:hint="eastAsia"/>
        </w:rPr>
        <w:t>在正式开展运输前，根据总体计划安排和运输线路，由公司统一办理沿途涉及交警、路政的有关许可手续；组织驾驶人员集中勘察作业现场、运输线路和建筑垃圾投放地点，熟悉运输起、终点及沿线环境；组织所有人员开展安全和文明作业教育；明确奖惩制度，并在作业过程中坚决执行。确保作业的过程安全和最终质量，不污染环境，不扰民。服从路政、城管和投放地点的管理和指挥，减少污染和扰民事件发生的可能性。 </w:t>
      </w:r>
    </w:p>
    <w:p w:rsidR="00D57E33" w:rsidRDefault="00D57E33" w:rsidP="00034735">
      <w:pPr>
        <w:pStyle w:val="aff1"/>
        <w:ind w:firstLine="420"/>
      </w:pPr>
      <w:r>
        <w:rPr>
          <w:rFonts w:hint="eastAsia"/>
        </w:rPr>
        <w:t>车辆全部实行卫星定位系统监控，对作业车辆的行驶路线从起点到终点实时监控，避免车辆违规和超越行驶线路。组织驾驶人员考察运输线路，熟悉起终、点和沿线的环境情况；组织所有作业人员学习有关城市公路运输安全、文明作业的法律、法规、规章、标准和和规范，掌握运输安全和文明作业的原则；沿线巡检，掌握沿线实际情况，对发现的问题及时处理； </w:t>
      </w:r>
    </w:p>
    <w:p w:rsidR="00D57E33" w:rsidRDefault="00D57E33" w:rsidP="00034735">
      <w:pPr>
        <w:pStyle w:val="aff1"/>
        <w:ind w:firstLine="420"/>
      </w:pPr>
      <w:r>
        <w:rPr>
          <w:rFonts w:hint="eastAsia"/>
        </w:rPr>
        <w:t>（二）交接人员的信息对接；</w:t>
      </w:r>
    </w:p>
    <w:p w:rsidR="00D57E33" w:rsidRDefault="00D57E33" w:rsidP="00034735">
      <w:pPr>
        <w:pStyle w:val="aff1"/>
        <w:ind w:firstLine="420"/>
      </w:pPr>
      <w:r>
        <w:rPr>
          <w:rFonts w:hint="eastAsia"/>
        </w:rPr>
        <w:t>1.掌握本项目的实际情况，将人员配置、设备配置方案进一步具体化，并听取采购方的意见和要求，制定周密地、切实可行的交接实施计划，上报采购方审批。 </w:t>
      </w:r>
    </w:p>
    <w:p w:rsidR="00D57E33" w:rsidRDefault="00D57E33" w:rsidP="00034735">
      <w:pPr>
        <w:pStyle w:val="aff1"/>
        <w:ind w:firstLine="420"/>
      </w:pPr>
      <w:r>
        <w:rPr>
          <w:rFonts w:hint="eastAsia"/>
        </w:rPr>
        <w:t>2.与采购方明确各垃圾压缩打包的交接时间、交接地点，并进行登记备案，协助采购方做好交接善后事宜。确保本服务项目无缝交接。</w:t>
      </w:r>
    </w:p>
    <w:p w:rsidR="00D57E33" w:rsidRDefault="00D57E33" w:rsidP="00034735">
      <w:pPr>
        <w:pStyle w:val="aff1"/>
        <w:ind w:firstLine="420"/>
      </w:pPr>
      <w:r>
        <w:rPr>
          <w:rFonts w:hint="eastAsia"/>
        </w:rPr>
        <w:t>3.交接完成，立即展开区域内垃圾压缩打包、运输、处置作业。 </w:t>
      </w:r>
      <w:r>
        <w:rPr>
          <w:rFonts w:cs="宋体" w:hint="eastAsia"/>
        </w:rPr>
        <w:t>（三）紧急情况处理</w:t>
      </w:r>
      <w:r>
        <w:rPr>
          <w:rFonts w:hint="eastAsia"/>
        </w:rPr>
        <w:t> </w:t>
      </w:r>
    </w:p>
    <w:p w:rsidR="00034735" w:rsidRDefault="00D57E33" w:rsidP="00034735">
      <w:pPr>
        <w:pStyle w:val="aff1"/>
        <w:ind w:firstLine="420"/>
        <w:sectPr w:rsidR="00034735">
          <w:pgSz w:w="11911" w:h="16838"/>
          <w:pgMar w:top="1440" w:right="1803" w:bottom="1440" w:left="1803" w:header="992" w:footer="992" w:gutter="0"/>
          <w:cols w:space="720"/>
          <w:docGrid w:linePitch="1"/>
        </w:sectPr>
      </w:pPr>
      <w:r>
        <w:rPr>
          <w:rFonts w:hint="eastAsia"/>
        </w:rPr>
        <w:t>制定必要的突发事故应急处理计划，运输车辆配备必要的工具和联络设备，以使运输过程中发生固废泄漏、丢失、扬散时及时采取措施，消除或减轻环境的污染危害。运送途</w:t>
      </w:r>
      <w:r>
        <w:rPr>
          <w:rFonts w:hint="eastAsia"/>
        </w:rPr>
        <w:lastRenderedPageBreak/>
        <w:t>中当发生翻车、撞车导致固废渗漏或散落时，运送人员立即向本单位联系，情况严重时请求当地公安交瞥、环保厅或城市应急联动中心的支持。</w:t>
      </w:r>
    </w:p>
    <w:p w:rsidR="00D57E33" w:rsidRPr="00034735" w:rsidRDefault="00D57E33" w:rsidP="00034735">
      <w:pPr>
        <w:pStyle w:val="4"/>
      </w:pPr>
      <w:bookmarkStart w:id="236" w:name="_Toc29254"/>
      <w:bookmarkStart w:id="237" w:name="_Toc23782"/>
      <w:bookmarkStart w:id="238" w:name="_Toc5914"/>
      <w:r w:rsidRPr="00034735">
        <w:rPr>
          <w:rFonts w:hint="eastAsia"/>
        </w:rPr>
        <w:lastRenderedPageBreak/>
        <w:t>垃圾清运服务方案</w:t>
      </w:r>
      <w:bookmarkEnd w:id="236"/>
      <w:bookmarkEnd w:id="237"/>
      <w:bookmarkEnd w:id="238"/>
    </w:p>
    <w:p w:rsidR="00D57E33" w:rsidRDefault="00D57E33" w:rsidP="00034735">
      <w:pPr>
        <w:pStyle w:val="5"/>
      </w:pPr>
      <w:bookmarkStart w:id="239" w:name="_Toc27202"/>
      <w:bookmarkStart w:id="240" w:name="_Toc14833"/>
      <w:r>
        <w:rPr>
          <w:rFonts w:hint="eastAsia"/>
        </w:rPr>
        <w:t>工艺流程</w:t>
      </w:r>
      <w:bookmarkEnd w:id="239"/>
      <w:bookmarkEnd w:id="240"/>
    </w:p>
    <w:p w:rsidR="00D57E33" w:rsidRDefault="00D57E33" w:rsidP="00034735">
      <w:pPr>
        <w:pStyle w:val="aff1"/>
        <w:ind w:firstLine="420"/>
      </w:pPr>
      <w:r>
        <w:rPr>
          <w:rFonts w:hint="eastAsia"/>
        </w:rPr>
        <w:t>通过实地勘察和调研，充分考虑到本项目实际情况，力图做到工艺先进，节省管理方便，效益显著的特点，提出本项目生活垃圾收集和转运工程使用自卸垃圾车定时定点收集垃圾的工艺。工艺流程图如下：</w:t>
      </w:r>
    </w:p>
    <w:p w:rsidR="00D57E33" w:rsidRDefault="00D57E33" w:rsidP="00D57E33">
      <w:pPr>
        <w:ind w:firstLine="560"/>
        <w:rPr>
          <w:rFonts w:ascii="宋体" w:hAnsi="宋体" w:cs="宋体"/>
          <w:color w:val="000000"/>
          <w:szCs w:val="28"/>
        </w:rPr>
      </w:pPr>
      <w:r>
        <w:rPr>
          <w:noProof/>
          <w:lang w:val="en-US" w:eastAsia="zh-CN"/>
        </w:rPr>
        <w:drawing>
          <wp:inline distT="0" distB="0" distL="0" distR="0" wp14:anchorId="5A3A2FDA" wp14:editId="054AB676">
            <wp:extent cx="5120640" cy="675640"/>
            <wp:effectExtent l="0" t="0" r="381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675640"/>
                    </a:xfrm>
                    <a:prstGeom prst="rect">
                      <a:avLst/>
                    </a:prstGeom>
                    <a:noFill/>
                    <a:ln>
                      <a:noFill/>
                    </a:ln>
                    <a:effectLst/>
                  </pic:spPr>
                </pic:pic>
              </a:graphicData>
            </a:graphic>
          </wp:inline>
        </w:drawing>
      </w:r>
    </w:p>
    <w:p w:rsidR="00D57E33" w:rsidRDefault="00D57E33" w:rsidP="00034735">
      <w:pPr>
        <w:pStyle w:val="aff1"/>
        <w:ind w:firstLine="420"/>
      </w:pPr>
      <w:r>
        <w:rPr>
          <w:rFonts w:hint="eastAsia"/>
        </w:rPr>
        <w:t>分段设置垃圾箱，生活垃圾自觉粗分类存放到废物箱内，环卫工人定时上午8点把垃圾使用铲车装载到自卸垃圾车内。自卸垃圾车逐点收集，自卸垃圾车装载满后，运输到垃圾填埋场。</w:t>
      </w:r>
    </w:p>
    <w:p w:rsidR="00D57E33" w:rsidRDefault="00D57E33" w:rsidP="00034735">
      <w:pPr>
        <w:pStyle w:val="aff1"/>
        <w:ind w:firstLine="420"/>
      </w:pPr>
      <w:bookmarkStart w:id="241" w:name="_Toc23679"/>
      <w:bookmarkStart w:id="242" w:name="_Toc23553"/>
      <w:r>
        <w:rPr>
          <w:rFonts w:hint="eastAsia"/>
        </w:rPr>
        <w:t>第一  垃圾清运线路规划</w:t>
      </w:r>
      <w:bookmarkEnd w:id="241"/>
      <w:bookmarkEnd w:id="242"/>
    </w:p>
    <w:p w:rsidR="00D57E33" w:rsidRDefault="00D57E33" w:rsidP="00034735">
      <w:pPr>
        <w:pStyle w:val="aff1"/>
        <w:ind w:firstLine="420"/>
      </w:pPr>
      <w:r>
        <w:rPr>
          <w:rFonts w:hint="eastAsia"/>
        </w:rPr>
        <w:t>生活垃圾清运的收集与清运是垃圾收运管理系统中的重要步骤，也是其中操作最为复杂、人力物力需求最多的阶段。选取合适的垃圾清运方式，设计合理有效的收运路线，对垃圾收运系统是十分重要的，垃圾清运线路规划以以下几点为重要参考依据：</w:t>
      </w:r>
    </w:p>
    <w:p w:rsidR="00D57E33" w:rsidRDefault="00D57E33" w:rsidP="00034735">
      <w:pPr>
        <w:pStyle w:val="aff1"/>
        <w:ind w:firstLine="420"/>
      </w:pPr>
      <w:r>
        <w:rPr>
          <w:rFonts w:hint="eastAsia"/>
        </w:rPr>
        <w:t>1.收运路线尽可能紧凑，避免重复或断续。</w:t>
      </w:r>
    </w:p>
    <w:p w:rsidR="00D57E33" w:rsidRDefault="00D57E33" w:rsidP="00034735">
      <w:pPr>
        <w:pStyle w:val="aff1"/>
        <w:ind w:firstLine="420"/>
      </w:pPr>
      <w:r>
        <w:rPr>
          <w:rFonts w:hint="eastAsia"/>
        </w:rPr>
        <w:t>2.收集路线尽可能平衡工作量，使每个作业阶段、每条线路的收集和清运时间大致相等。</w:t>
      </w:r>
    </w:p>
    <w:p w:rsidR="00D57E33" w:rsidRDefault="00D57E33" w:rsidP="00034735">
      <w:pPr>
        <w:pStyle w:val="aff1"/>
        <w:ind w:firstLine="420"/>
      </w:pPr>
      <w:r>
        <w:rPr>
          <w:rFonts w:hint="eastAsia"/>
        </w:rPr>
        <w:t>3.收集路线应避免在交通拥挤的高峰时段收集、清运垃圾。</w:t>
      </w:r>
    </w:p>
    <w:p w:rsidR="00D57E33" w:rsidRDefault="00D57E33" w:rsidP="00034735">
      <w:pPr>
        <w:pStyle w:val="aff1"/>
        <w:ind w:firstLine="420"/>
      </w:pPr>
      <w:r>
        <w:rPr>
          <w:rFonts w:hint="eastAsia"/>
        </w:rPr>
        <w:t>4.收运路线应当首先收集地势较高地区的垃圾。</w:t>
      </w:r>
    </w:p>
    <w:p w:rsidR="00D57E33" w:rsidRDefault="00D57E33" w:rsidP="00034735">
      <w:pPr>
        <w:pStyle w:val="aff1"/>
        <w:ind w:firstLine="420"/>
      </w:pPr>
      <w:r>
        <w:rPr>
          <w:rFonts w:hint="eastAsia"/>
        </w:rPr>
        <w:t>5.收集路线起始点最好位于停车场或车库附近。</w:t>
      </w:r>
    </w:p>
    <w:p w:rsidR="00D57E33" w:rsidRDefault="00D57E33" w:rsidP="00034735">
      <w:pPr>
        <w:pStyle w:val="aff1"/>
        <w:ind w:firstLine="420"/>
      </w:pPr>
      <w:r>
        <w:rPr>
          <w:rFonts w:hint="eastAsia"/>
        </w:rPr>
        <w:t>6.收运路线在单行街道收集垃圾，起点应尽量靠近街道入口处，沿环形路线进行生活垃圾收集工作。</w:t>
      </w:r>
    </w:p>
    <w:p w:rsidR="00D57E33" w:rsidRDefault="00D57E33" w:rsidP="00034735">
      <w:pPr>
        <w:pStyle w:val="aff1"/>
        <w:ind w:firstLine="420"/>
      </w:pPr>
      <w:r>
        <w:rPr>
          <w:rFonts w:hint="eastAsia"/>
        </w:rPr>
        <w:t>7.生活垃圾清运还要结合具体建筑施工情况及相关行政主管单位核定的时间、路线、地点运输和倾倒垃圾。</w:t>
      </w:r>
    </w:p>
    <w:p w:rsidR="00034735" w:rsidRDefault="00034735" w:rsidP="00D57E33">
      <w:pPr>
        <w:ind w:firstLine="560"/>
        <w:rPr>
          <w:lang w:eastAsia="zh-CN"/>
        </w:rPr>
      </w:pPr>
      <w:bookmarkStart w:id="243" w:name="_Toc12022"/>
      <w:bookmarkStart w:id="244" w:name="_Toc5425"/>
    </w:p>
    <w:p w:rsidR="00D57E33" w:rsidRDefault="00D57E33" w:rsidP="00D57E33">
      <w:pPr>
        <w:pStyle w:val="5"/>
      </w:pPr>
      <w:bookmarkStart w:id="245" w:name="_Toc15403"/>
      <w:bookmarkStart w:id="246" w:name="_Toc28245"/>
      <w:r>
        <w:rPr>
          <w:rFonts w:hint="eastAsia"/>
        </w:rPr>
        <w:t>质量标准</w:t>
      </w:r>
      <w:bookmarkEnd w:id="243"/>
      <w:bookmarkEnd w:id="244"/>
      <w:bookmarkEnd w:id="245"/>
      <w:bookmarkEnd w:id="246"/>
    </w:p>
    <w:p w:rsidR="00D57E33" w:rsidRDefault="00D57E33" w:rsidP="00034735">
      <w:pPr>
        <w:pStyle w:val="aff1"/>
        <w:ind w:firstLine="420"/>
      </w:pPr>
      <w:r>
        <w:rPr>
          <w:rFonts w:hint="eastAsia"/>
        </w:rPr>
        <w:t>工作要求</w:t>
      </w:r>
    </w:p>
    <w:p w:rsidR="00D57E33" w:rsidRDefault="00D57E33" w:rsidP="00034735">
      <w:pPr>
        <w:pStyle w:val="aff1"/>
        <w:ind w:firstLine="420"/>
      </w:pPr>
      <w:r>
        <w:rPr>
          <w:rFonts w:hint="eastAsia"/>
        </w:rPr>
        <w:t>1.明确项目区责任人，合理确定管理人员，完善运行、管理、考核制度，负责转运站管理人员、驾驶员、站管员、设备维修技术人员的聘用及培训工作。项目公司责任人、管理人员及站管员应接受市、镇两级主管机构的管理和监督。</w:t>
      </w:r>
    </w:p>
    <w:p w:rsidR="00D57E33" w:rsidRDefault="00D57E33" w:rsidP="00034735">
      <w:pPr>
        <w:pStyle w:val="aff1"/>
        <w:ind w:firstLine="420"/>
      </w:pPr>
      <w:r>
        <w:rPr>
          <w:rFonts w:hint="eastAsia"/>
        </w:rPr>
        <w:t>2.应确保责任范围内垃圾转运及时、垃圾转运设备及车辆符合要求且正常使用，并接受市、镇两级主管机构的考核，检查中发现的不达标问题要及时整改。遇有突击迎查任</w:t>
      </w:r>
      <w:r>
        <w:rPr>
          <w:rFonts w:hint="eastAsia"/>
        </w:rPr>
        <w:lastRenderedPageBreak/>
        <w:t>务，服从调度。</w:t>
      </w:r>
    </w:p>
    <w:p w:rsidR="00D57E33" w:rsidRDefault="00D57E33" w:rsidP="00034735">
      <w:pPr>
        <w:pStyle w:val="aff1"/>
        <w:ind w:firstLine="420"/>
      </w:pPr>
      <w:r>
        <w:rPr>
          <w:rFonts w:hint="eastAsia"/>
        </w:rPr>
        <w:t>3.负责为作业车辆办理有关保险，承担车辆的运行费用。</w:t>
      </w:r>
    </w:p>
    <w:p w:rsidR="00D57E33" w:rsidRDefault="00D57E33" w:rsidP="00034735">
      <w:pPr>
        <w:pStyle w:val="aff1"/>
        <w:ind w:firstLine="420"/>
      </w:pPr>
      <w:r>
        <w:rPr>
          <w:rFonts w:hint="eastAsia"/>
        </w:rPr>
        <w:t>4.负责聘用必需的管理人员、驾驶员、站管员及其他工作人员，与选聘人员签订用工合同并负责用工工资及劳保福利等按时发放，应为一线工作人员办理意外伤害保险。站管员平均月工资不得低于有关标准。提倡项目公司自主管理并实行工资绩效化、岗位工资差异化。</w:t>
      </w:r>
    </w:p>
    <w:p w:rsidR="00D57E33" w:rsidRDefault="00D57E33" w:rsidP="00034735">
      <w:pPr>
        <w:pStyle w:val="aff1"/>
        <w:ind w:firstLine="420"/>
      </w:pPr>
      <w:r>
        <w:rPr>
          <w:rFonts w:hint="eastAsia"/>
        </w:rPr>
        <w:t>5.负责管理人员、驾驶员、站管员的安全教育工作，负责处理并承担工伤、交通等意外事故的相关赔偿费用，并自行承担所有相应的法律责任。</w:t>
      </w:r>
    </w:p>
    <w:p w:rsidR="00D57E33" w:rsidRDefault="00D57E33" w:rsidP="00034735">
      <w:pPr>
        <w:pStyle w:val="aff1"/>
        <w:ind w:firstLine="420"/>
      </w:pPr>
      <w:r>
        <w:rPr>
          <w:rFonts w:hint="eastAsia"/>
        </w:rPr>
        <w:t>6.负责建立完善的运营管理体系，根据作业标准制定相关的考核制度。</w:t>
      </w:r>
    </w:p>
    <w:p w:rsidR="00D57E33" w:rsidRDefault="00D57E33" w:rsidP="00034735">
      <w:pPr>
        <w:pStyle w:val="aff1"/>
        <w:ind w:firstLine="420"/>
      </w:pPr>
      <w:r>
        <w:rPr>
          <w:rFonts w:hint="eastAsia"/>
        </w:rPr>
        <w:t>7.负责建立作业车辆、各岗位人员的考核监督信息化管理系统。</w:t>
      </w:r>
    </w:p>
    <w:p w:rsidR="00D57E33" w:rsidRDefault="00D57E33" w:rsidP="00034735">
      <w:pPr>
        <w:pStyle w:val="aff1"/>
        <w:ind w:firstLine="420"/>
      </w:pPr>
      <w:r>
        <w:rPr>
          <w:rFonts w:hint="eastAsia"/>
        </w:rPr>
        <w:t>日常运营基本标准</w:t>
      </w:r>
    </w:p>
    <w:p w:rsidR="00D57E33" w:rsidRDefault="00D57E33" w:rsidP="00034735">
      <w:pPr>
        <w:pStyle w:val="aff1"/>
        <w:ind w:firstLine="420"/>
      </w:pPr>
      <w:r>
        <w:rPr>
          <w:rFonts w:hint="eastAsia"/>
        </w:rPr>
        <w:t>站管员定岗作业，统一服装，操作规范；装卸垃圾应符合作业规范要求，做到车走地净。垃圾实行密闭运输，在运输过程中无抛、洒、滴、漏现象，防止二次污染。垃圾转运车辆清洁，车体无污垢、无外露车挂垃圾，标志清晰。以上为日常运作基本标准，我公司应在此基础上制订更为严格的工作标准、运行制度和考核管理体系。</w:t>
      </w:r>
    </w:p>
    <w:p w:rsidR="00D57E33" w:rsidRDefault="00D57E33" w:rsidP="00D57E33">
      <w:pPr>
        <w:ind w:firstLine="560"/>
        <w:rPr>
          <w:lang w:eastAsia="zh-CN"/>
        </w:rPr>
      </w:pPr>
      <w:bookmarkStart w:id="247" w:name="_Toc13929"/>
      <w:bookmarkStart w:id="248" w:name="_Toc21152"/>
    </w:p>
    <w:p w:rsidR="00D57E33" w:rsidRDefault="00D57E33" w:rsidP="00D57E33">
      <w:pPr>
        <w:pStyle w:val="5"/>
      </w:pPr>
      <w:bookmarkStart w:id="249" w:name="_Toc7930"/>
      <w:bookmarkStart w:id="250" w:name="_Toc17430"/>
      <w:r>
        <w:rPr>
          <w:rFonts w:hint="eastAsia"/>
        </w:rPr>
        <w:t>垃圾收集</w:t>
      </w:r>
      <w:bookmarkEnd w:id="247"/>
      <w:bookmarkEnd w:id="248"/>
      <w:bookmarkEnd w:id="249"/>
      <w:bookmarkEnd w:id="250"/>
    </w:p>
    <w:p w:rsidR="00D57E33" w:rsidRDefault="00D57E33" w:rsidP="00034735">
      <w:pPr>
        <w:pStyle w:val="aff1"/>
        <w:ind w:firstLine="420"/>
      </w:pPr>
      <w:bookmarkStart w:id="251" w:name="_Toc22196"/>
      <w:r>
        <w:rPr>
          <w:rFonts w:hint="eastAsia"/>
        </w:rPr>
        <w:t>沿街收集</w:t>
      </w:r>
      <w:bookmarkEnd w:id="251"/>
    </w:p>
    <w:p w:rsidR="00D57E33" w:rsidRDefault="00D57E33" w:rsidP="00034735">
      <w:pPr>
        <w:pStyle w:val="aff1"/>
        <w:ind w:firstLine="420"/>
      </w:pPr>
      <w:r>
        <w:rPr>
          <w:rFonts w:hint="eastAsia"/>
        </w:rPr>
        <w:t>1.我司按排专门的垃圾收集人员，配备密闭式电动三轮车、口罩、手套、工作帽、毛巾、扫把、铁铲、火钳等工具。</w:t>
      </w:r>
    </w:p>
    <w:p w:rsidR="00D57E33" w:rsidRDefault="00D57E33" w:rsidP="00034735">
      <w:pPr>
        <w:pStyle w:val="aff1"/>
        <w:ind w:firstLine="420"/>
      </w:pPr>
      <w:r>
        <w:rPr>
          <w:rFonts w:hint="eastAsia"/>
        </w:rPr>
        <w:t>2.垃圾收集人员清楚了解主街小巷收集范围、路线、果皮箱桶分布等。</w:t>
      </w:r>
    </w:p>
    <w:p w:rsidR="00D57E33" w:rsidRDefault="00D57E33" w:rsidP="00034735">
      <w:pPr>
        <w:pStyle w:val="aff1"/>
        <w:ind w:firstLine="420"/>
      </w:pPr>
      <w:r>
        <w:rPr>
          <w:rFonts w:hint="eastAsia"/>
        </w:rPr>
        <w:t>3.巡回保洁车设置与分类果皮箱所分类别相对应，沿街拾捡的垃圾和清倒果皮箱的垃圾必须分类存放在保洁车、相应标识的垃圾收集间隔或分类垃圾桶中。无论分类果皮箱内垃圾是否有分类，清倒时须按分类清理，禁止将分类果皮箱垃圾混合收集。</w:t>
      </w:r>
    </w:p>
    <w:p w:rsidR="00D57E33" w:rsidRDefault="00D57E33" w:rsidP="00034735">
      <w:pPr>
        <w:pStyle w:val="aff1"/>
        <w:ind w:firstLine="420"/>
      </w:pPr>
      <w:r>
        <w:rPr>
          <w:rFonts w:hint="eastAsia"/>
        </w:rPr>
        <w:t>果皮箱的垃圾在附近垃圾收集点或垃圾中转站清倒，清倒过程注意与垃圾压缩设备的衔接。除按规定定期清理果皮箱外，巡回保洁时注意检查果皮箱，发现满载率高于80%的必须立即清理。收集作业后须按要求将垃圾直接放置运输车辆内，而不是倾倒或堆积于地面造成二次污染，我司巡检人员一旦发现员工有以上行为将严厉处罚，并勒令将垃圾立刻清理干净。</w:t>
      </w:r>
    </w:p>
    <w:p w:rsidR="00D57E33" w:rsidRDefault="00D57E33" w:rsidP="00034735">
      <w:pPr>
        <w:pStyle w:val="aff1"/>
        <w:ind w:firstLine="420"/>
      </w:pPr>
      <w:r>
        <w:rPr>
          <w:rFonts w:hint="eastAsia"/>
        </w:rPr>
        <w:t>清倒果皮箱垃圾时注意避让行人，禁止现场翻拣垃圾，并保持周边地面整洁无臭，做到垃圾桶外壁无明显积灰、污物。蚊蝇孳生季节每日应喷洒消毒和灭蚊蝇药物。由于沿街果皮箱、垃圾桶里的生活垃圾可能有大量含水较高的垃圾，我司收集人员将携带封闭垃圾</w:t>
      </w:r>
      <w:r>
        <w:rPr>
          <w:rFonts w:hint="eastAsia"/>
        </w:rPr>
        <w:lastRenderedPageBreak/>
        <w:t>桶或相关容器，以免溅落在地上对周边卫生适成影响，同时收集人员将严格对有含水垃圾的果皮箱、垃圾桶立刻清洗消毒，以免有异味影响街道整体形象。沿街果皮箱、垃圾桶收集垃圾后，遗留在地上的以及商铺前空地的污迹。环卫保洁人员巡回保洁时发现垃圾桶遗失、损坏、锈蚀或被人为破坏的，应立即通知主管，垃圾收集清运工作组在收到通知后的12小时内更换或修复垃圾桶。</w:t>
      </w:r>
    </w:p>
    <w:p w:rsidR="00D57E33" w:rsidRDefault="00D57E33" w:rsidP="00034735">
      <w:pPr>
        <w:pStyle w:val="aff1"/>
        <w:ind w:firstLine="420"/>
      </w:pPr>
      <w:r>
        <w:rPr>
          <w:rFonts w:hint="eastAsia"/>
        </w:rPr>
        <w:t>4.巡回保洁对沿街的果皮箱每日至少1次归集装入保洁车，直接运送至就近的垃圾中转站点。</w:t>
      </w:r>
    </w:p>
    <w:p w:rsidR="00D57E33" w:rsidRDefault="00D57E33" w:rsidP="00034735">
      <w:pPr>
        <w:pStyle w:val="aff1"/>
        <w:ind w:firstLine="420"/>
      </w:pPr>
      <w:r>
        <w:rPr>
          <w:rFonts w:hint="eastAsia"/>
        </w:rPr>
        <w:t>5.收集垃圾时，垃圾从清扫归集点、果皮箱直接装入保洁车内。收集过程无垃圾落地、撒漏、滴漏，无翻拣垃圾现象。</w:t>
      </w:r>
    </w:p>
    <w:p w:rsidR="00D57E33" w:rsidRDefault="00D57E33" w:rsidP="00034735">
      <w:pPr>
        <w:pStyle w:val="aff1"/>
        <w:ind w:firstLine="420"/>
      </w:pPr>
      <w:r>
        <w:rPr>
          <w:rFonts w:hint="eastAsia"/>
        </w:rPr>
        <w:t>6.任何时段垃圾箱保持不满不漏。</w:t>
      </w:r>
    </w:p>
    <w:p w:rsidR="00D57E33" w:rsidRDefault="00D57E33" w:rsidP="00034735">
      <w:pPr>
        <w:pStyle w:val="aff1"/>
        <w:ind w:firstLine="420"/>
      </w:pPr>
      <w:r>
        <w:rPr>
          <w:rFonts w:hint="eastAsia"/>
        </w:rPr>
        <w:t>7.果皮箱及其周边清洁并无损坏，每周清洗不少于2次。果皮箱保持其整洁、平稳和完好。</w:t>
      </w:r>
    </w:p>
    <w:p w:rsidR="00D57E33" w:rsidRDefault="00D57E33" w:rsidP="00034735">
      <w:pPr>
        <w:pStyle w:val="aff1"/>
        <w:ind w:firstLine="420"/>
      </w:pPr>
      <w:r>
        <w:rPr>
          <w:rFonts w:hint="eastAsia"/>
        </w:rPr>
        <w:t>8.蝇、蚊孳生季节，垃圾收集站（点），应定时喷洒消毒、灭蚊蝇药物。</w:t>
      </w:r>
    </w:p>
    <w:p w:rsidR="00D57E33" w:rsidRDefault="00D57E33" w:rsidP="00034735">
      <w:pPr>
        <w:pStyle w:val="aff1"/>
        <w:ind w:firstLine="420"/>
      </w:pPr>
      <w:r>
        <w:rPr>
          <w:rFonts w:hint="eastAsia"/>
        </w:rPr>
        <w:t>9.特种垃圾、工业垃圾、建筑垃圾和绿化垃圾，与生活垃圾分开存放，分别收集，充分考虑环保要求。</w:t>
      </w:r>
      <w:bookmarkStart w:id="252" w:name="_Toc28463"/>
    </w:p>
    <w:p w:rsidR="00D57E33" w:rsidRDefault="00D57E33" w:rsidP="00034735">
      <w:pPr>
        <w:pStyle w:val="aff1"/>
        <w:ind w:firstLine="420"/>
      </w:pPr>
      <w:r>
        <w:rPr>
          <w:rFonts w:hint="eastAsia"/>
        </w:rPr>
        <w:t>上门收集</w:t>
      </w:r>
      <w:bookmarkEnd w:id="252"/>
    </w:p>
    <w:p w:rsidR="00D57E33" w:rsidRDefault="00D57E33" w:rsidP="00034735">
      <w:pPr>
        <w:pStyle w:val="aff1"/>
        <w:ind w:firstLine="420"/>
      </w:pPr>
      <w:r>
        <w:rPr>
          <w:rFonts w:hint="eastAsia"/>
        </w:rPr>
        <w:t>1.对项目区域管辖范围内的门店、住户废弃的特种垃圾、工业垃圾清运，日产日清，确保干净整洁。每日对辖区范围内的门店、住户的生活垃圾进行1次上门收集。</w:t>
      </w:r>
    </w:p>
    <w:p w:rsidR="00D57E33" w:rsidRDefault="00D57E33" w:rsidP="00034735">
      <w:pPr>
        <w:pStyle w:val="aff1"/>
        <w:ind w:firstLine="420"/>
      </w:pPr>
      <w:r>
        <w:rPr>
          <w:rFonts w:hint="eastAsia"/>
        </w:rPr>
        <w:t>2.上门收集的垃圾直接运至就近的垃圾中转站，绿化垃圾运至指定地点清倒。</w:t>
      </w:r>
    </w:p>
    <w:p w:rsidR="00D57E33" w:rsidRDefault="00D57E33" w:rsidP="00034735">
      <w:pPr>
        <w:pStyle w:val="aff1"/>
        <w:ind w:firstLine="420"/>
      </w:pPr>
      <w:r>
        <w:rPr>
          <w:rFonts w:hint="eastAsia"/>
        </w:rPr>
        <w:t>3.收运设备：密闭式垃圾收运车、配备密闭式电动三轮车、口罩、手套、工作帽、毛巾、扫把、铁铲、火钳等工具。</w:t>
      </w:r>
    </w:p>
    <w:p w:rsidR="00D57E33" w:rsidRDefault="00D57E33" w:rsidP="00034735">
      <w:pPr>
        <w:pStyle w:val="aff1"/>
        <w:ind w:firstLine="420"/>
      </w:pPr>
      <w:r>
        <w:rPr>
          <w:rFonts w:hint="eastAsia"/>
        </w:rPr>
        <w:t>4.收集垃圾时，垃圾从果皮箱直接装入保洁车内，收集过程无垃圾落地、撒漏、滴漏，无翻拣垃圾现象。</w:t>
      </w:r>
    </w:p>
    <w:p w:rsidR="00D57E33" w:rsidRDefault="00D57E33" w:rsidP="00034735">
      <w:pPr>
        <w:pStyle w:val="aff1"/>
        <w:ind w:firstLine="420"/>
      </w:pPr>
      <w:bookmarkStart w:id="253" w:name="_Toc8655"/>
      <w:r>
        <w:rPr>
          <w:rFonts w:hint="eastAsia"/>
        </w:rPr>
        <w:t>集中区域收集</w:t>
      </w:r>
      <w:bookmarkEnd w:id="253"/>
    </w:p>
    <w:p w:rsidR="00D57E33" w:rsidRDefault="00D57E33" w:rsidP="00034735">
      <w:pPr>
        <w:pStyle w:val="aff1"/>
        <w:ind w:firstLine="420"/>
      </w:pPr>
      <w:r>
        <w:rPr>
          <w:rFonts w:hint="eastAsia"/>
        </w:rPr>
        <w:t>1.各收集点统一使用环卫专业收集桶、组或垃圾池和垃圾屋。视情况一是使用平板车或箱式车将收集点的垃圾桶装运至垃圾收集站；二是使用挂斗式压缩转运车或垃圾收集站配套垃圾转运车对桶内垃圾进行运转。</w:t>
      </w:r>
    </w:p>
    <w:p w:rsidR="00D57E33" w:rsidRDefault="00D57E33" w:rsidP="00034735">
      <w:pPr>
        <w:pStyle w:val="aff1"/>
        <w:ind w:firstLine="420"/>
      </w:pPr>
      <w:r>
        <w:rPr>
          <w:rFonts w:hint="eastAsia"/>
        </w:rPr>
        <w:t>2.每日按固定时间、路线收集不少于1次，视情况安排机动车增加频次及时收集。</w:t>
      </w:r>
    </w:p>
    <w:p w:rsidR="00D57E33" w:rsidRDefault="00D57E33" w:rsidP="00034735">
      <w:pPr>
        <w:pStyle w:val="aff1"/>
        <w:ind w:firstLine="420"/>
      </w:pPr>
      <w:r>
        <w:rPr>
          <w:rFonts w:hint="eastAsia"/>
        </w:rPr>
        <w:t>3.收集时保证道路两侧无积存垃圾和散装垃圾，无垃圾落地、撒漏、滴漏，无翻拣垃圾现象。</w:t>
      </w:r>
    </w:p>
    <w:p w:rsidR="00D57E33" w:rsidRDefault="00D57E33" w:rsidP="00034735">
      <w:pPr>
        <w:pStyle w:val="aff1"/>
        <w:ind w:firstLine="420"/>
      </w:pPr>
      <w:r>
        <w:rPr>
          <w:rFonts w:hint="eastAsia"/>
        </w:rPr>
        <w:t>4.对各垃圾收运点定期清洗消毒，桶组收集点及其周边整洁，无撒落、存留垃圾和污水。容器无残缺、破损，封闭性好，外表整洁，无油漆脱落。</w:t>
      </w:r>
    </w:p>
    <w:p w:rsidR="00D57E33" w:rsidRDefault="00D57E33" w:rsidP="00034735">
      <w:pPr>
        <w:pStyle w:val="aff1"/>
        <w:ind w:firstLine="420"/>
      </w:pPr>
      <w:r>
        <w:rPr>
          <w:rFonts w:hint="eastAsia"/>
        </w:rPr>
        <w:lastRenderedPageBreak/>
        <w:t>5.垃圾定时转运，无满溢和洒落。</w:t>
      </w:r>
    </w:p>
    <w:p w:rsidR="00D57E33" w:rsidRDefault="00D57E33" w:rsidP="00034735">
      <w:pPr>
        <w:pStyle w:val="aff1"/>
        <w:ind w:firstLine="420"/>
      </w:pPr>
      <w:r>
        <w:rPr>
          <w:rFonts w:hint="eastAsia"/>
        </w:rPr>
        <w:t>6.收集作业完成后，及时清理场地。</w:t>
      </w:r>
    </w:p>
    <w:p w:rsidR="00D57E33" w:rsidRDefault="00D57E33" w:rsidP="00034735">
      <w:pPr>
        <w:pStyle w:val="aff1"/>
        <w:ind w:firstLine="420"/>
        <w:rPr>
          <w:rFonts w:cs="宋体"/>
          <w:szCs w:val="28"/>
        </w:rPr>
      </w:pPr>
      <w:r>
        <w:rPr>
          <w:rFonts w:hint="eastAsia"/>
        </w:rPr>
        <w:t>7.蝇蚊滋生季节，定期喷洒杀蝇蚊药物，无恶臭，基本无蝇。</w:t>
      </w:r>
    </w:p>
    <w:p w:rsidR="00D57E33" w:rsidRDefault="00D57E33" w:rsidP="00D57E33">
      <w:pPr>
        <w:ind w:firstLine="560"/>
        <w:rPr>
          <w:lang w:eastAsia="zh-CN"/>
        </w:rPr>
      </w:pPr>
      <w:bookmarkStart w:id="254" w:name="_Toc32520"/>
      <w:bookmarkStart w:id="255" w:name="_Toc5930"/>
    </w:p>
    <w:p w:rsidR="00D57E33" w:rsidRDefault="00D57E33" w:rsidP="00D57E33">
      <w:pPr>
        <w:pStyle w:val="5"/>
      </w:pPr>
      <w:bookmarkStart w:id="256" w:name="_Toc6789"/>
      <w:bookmarkStart w:id="257" w:name="_Toc10642"/>
      <w:r>
        <w:rPr>
          <w:rFonts w:hint="eastAsia"/>
        </w:rPr>
        <w:t>垃圾分类</w:t>
      </w:r>
      <w:bookmarkEnd w:id="254"/>
      <w:bookmarkEnd w:id="255"/>
      <w:bookmarkEnd w:id="256"/>
      <w:bookmarkEnd w:id="257"/>
    </w:p>
    <w:p w:rsidR="00D57E33" w:rsidRDefault="00D57E33" w:rsidP="00034735">
      <w:pPr>
        <w:pStyle w:val="aff1"/>
        <w:ind w:firstLine="420"/>
      </w:pPr>
      <w:r>
        <w:rPr>
          <w:rFonts w:hint="eastAsia"/>
        </w:rPr>
        <w:t>实行垃圾进行分类（可回收和不可回收），落实实行垃圾减量化、资源化和无害化处理：</w:t>
      </w:r>
    </w:p>
    <w:p w:rsidR="00D57E33" w:rsidRDefault="00D57E33" w:rsidP="00034735">
      <w:pPr>
        <w:pStyle w:val="aff1"/>
        <w:ind w:firstLine="420"/>
      </w:pPr>
      <w:r>
        <w:rPr>
          <w:rFonts w:hint="eastAsia"/>
        </w:rPr>
        <w:t>1.我公司通过集中培训、现场讲解示范、使环卫人员懂得如何对不同垃圾进行分类收集、回收和处理。做好垃圾的分类、分捡，使垃圾减量化，减少因焚烧或填埋造成的二次污染。</w:t>
      </w:r>
    </w:p>
    <w:p w:rsidR="00D57E33" w:rsidRDefault="00D57E33" w:rsidP="00034735">
      <w:pPr>
        <w:pStyle w:val="aff1"/>
        <w:ind w:firstLine="420"/>
      </w:pPr>
      <w:r>
        <w:rPr>
          <w:rFonts w:hint="eastAsia"/>
        </w:rPr>
        <w:t>2.采取源头分类，桶装收集、定时清运、分类处理的模式，执行垃圾分类收集：可回收垃圾按照“垃圾收集员一废品回收网络”的模式进行定点回收、循环利用；不可回收垃圾运送至中转站处理，有害垃圾上报主管部门后在按要求统一送至指定地进行无害化处理。</w:t>
      </w:r>
    </w:p>
    <w:p w:rsidR="00D57E33" w:rsidRDefault="00D57E33" w:rsidP="00034735">
      <w:pPr>
        <w:pStyle w:val="aff1"/>
        <w:ind w:firstLine="420"/>
      </w:pPr>
      <w:r>
        <w:rPr>
          <w:rFonts w:hint="eastAsia"/>
        </w:rPr>
        <w:t>3.将废品定期出售，这种方法一方面实现了垃圾资源化，变废为宝；另一方面也减少了垃圾量，实现了垃圾减量化。</w:t>
      </w:r>
    </w:p>
    <w:p w:rsidR="00D57E33" w:rsidRDefault="00D57E33" w:rsidP="00034735">
      <w:pPr>
        <w:pStyle w:val="aff1"/>
        <w:ind w:firstLine="420"/>
      </w:pPr>
      <w:r>
        <w:rPr>
          <w:rFonts w:hint="eastAsia"/>
        </w:rPr>
        <w:t>4.经现场勘察和实地调查，本项目大部分可实行垃圾分类管理，由我公司进行收集。如果我公司中标，要在本项目全范围内进行全方面的实行垃圾分类处理。</w:t>
      </w:r>
    </w:p>
    <w:p w:rsidR="00D57E33" w:rsidRDefault="00D57E33" w:rsidP="00034735">
      <w:pPr>
        <w:pStyle w:val="aff1"/>
        <w:ind w:firstLine="420"/>
      </w:pPr>
      <w:r>
        <w:rPr>
          <w:rFonts w:hint="eastAsia"/>
        </w:rPr>
        <w:t>5.生活垃圾一般可分为四大类：可回收垃圾、厨余垃圾、有害垃圾和其他垃圾。目前常用的垃圾处理方法主要有综合利用、卫生填埋、焚烧和堆肥。</w:t>
      </w:r>
    </w:p>
    <w:p w:rsidR="00D57E33" w:rsidRDefault="00D57E33" w:rsidP="00034735">
      <w:pPr>
        <w:pStyle w:val="aff1"/>
        <w:ind w:firstLine="420"/>
      </w:pPr>
      <w:r>
        <w:rPr>
          <w:rFonts w:hint="eastAsia"/>
        </w:rPr>
        <w:t>6.如每回收1吨废纸可造好纸850公斤，节省木材300公斤，比等量生产减少污染74％；每回收1吨塑料饮料瓶可获得0.7吨二级原料；每回收1吨废钢铁可炼好钢0.9吨，比用矿石冶炼节约成本47％，减少空气污染75％，减少97％的水污染和固体废物。</w:t>
      </w:r>
    </w:p>
    <w:p w:rsidR="00D57E33" w:rsidRDefault="00D57E33" w:rsidP="00034735">
      <w:pPr>
        <w:pStyle w:val="aff1"/>
        <w:ind w:firstLine="420"/>
      </w:pPr>
      <w:r>
        <w:rPr>
          <w:rFonts w:hint="eastAsia"/>
        </w:rPr>
        <w:t>7.可回收物以外的垃圾基本上都是废弃物。比如烟头、鸡毛、废电、煤渣、建筑垃圾、油漆颜料、食品残留物等等。</w:t>
      </w:r>
    </w:p>
    <w:p w:rsidR="00D57E33" w:rsidRDefault="00D57E33" w:rsidP="00034735">
      <w:pPr>
        <w:pStyle w:val="aff1"/>
        <w:ind w:firstLine="420"/>
      </w:pPr>
      <w:r>
        <w:rPr>
          <w:rFonts w:hint="eastAsia"/>
        </w:rPr>
        <w:t>8.回收垃圾不但美化环境，而且垃圾再利用可以节省新资源的开采从而从根本上减少垃圾。</w:t>
      </w:r>
    </w:p>
    <w:p w:rsidR="00D57E33" w:rsidRDefault="00D57E33" w:rsidP="00D57E33">
      <w:pPr>
        <w:pStyle w:val="5"/>
      </w:pPr>
      <w:bookmarkStart w:id="258" w:name="_Toc23212"/>
      <w:bookmarkStart w:id="259" w:name="_Toc21"/>
      <w:bookmarkStart w:id="260" w:name="_Toc13767"/>
      <w:bookmarkStart w:id="261" w:name="_Toc19222"/>
      <w:r>
        <w:rPr>
          <w:rFonts w:hint="eastAsia"/>
        </w:rPr>
        <w:t>垃圾收集和处理作业措施</w:t>
      </w:r>
      <w:bookmarkEnd w:id="258"/>
      <w:bookmarkEnd w:id="259"/>
      <w:bookmarkEnd w:id="260"/>
      <w:bookmarkEnd w:id="261"/>
    </w:p>
    <w:p w:rsidR="00D57E33" w:rsidRDefault="00D57E33" w:rsidP="00034735">
      <w:pPr>
        <w:pStyle w:val="aff1"/>
        <w:ind w:firstLine="420"/>
      </w:pPr>
      <w:r>
        <w:rPr>
          <w:rFonts w:hint="eastAsia"/>
        </w:rPr>
        <w:t>1.垃圾收集点地面须硬化，垃圾收集容器间应设给排水和通风设施。</w:t>
      </w:r>
    </w:p>
    <w:p w:rsidR="00D57E33" w:rsidRDefault="00D57E33" w:rsidP="00034735">
      <w:pPr>
        <w:pStyle w:val="aff1"/>
        <w:ind w:firstLine="420"/>
      </w:pPr>
      <w:r>
        <w:rPr>
          <w:rFonts w:hint="eastAsia"/>
        </w:rPr>
        <w:t>2.生活垃圾应全部实行容器收集，并逐步采取分类收集方式设置，分类垃圾收集容器有明显的垃圾分类标识。</w:t>
      </w:r>
    </w:p>
    <w:p w:rsidR="00D57E33" w:rsidRDefault="00D57E33" w:rsidP="00034735">
      <w:pPr>
        <w:pStyle w:val="aff1"/>
        <w:ind w:firstLine="420"/>
      </w:pPr>
      <w:r>
        <w:rPr>
          <w:rFonts w:hint="eastAsia"/>
        </w:rPr>
        <w:t>3.垃圾日产曰清。每日按时清除，无积压，无堆积、无腐烂发臭；收集点无陈旧垃圾和污水外流现象，周边地面整洁，无臭，无杂物堆放。</w:t>
      </w:r>
    </w:p>
    <w:p w:rsidR="00D57E33" w:rsidRDefault="00D57E33" w:rsidP="00034735">
      <w:pPr>
        <w:pStyle w:val="aff1"/>
        <w:ind w:firstLine="420"/>
      </w:pPr>
      <w:r>
        <w:rPr>
          <w:rFonts w:hint="eastAsia"/>
        </w:rPr>
        <w:lastRenderedPageBreak/>
        <w:t>4.工业垃圾、建筑垃圾、废旧家具、家用电器以及居民住宅装潢垃圾，必须与生活垃圾分开，定点定时收集。</w:t>
      </w:r>
    </w:p>
    <w:p w:rsidR="00D57E33" w:rsidRDefault="00D57E33" w:rsidP="00034735">
      <w:pPr>
        <w:pStyle w:val="aff1"/>
        <w:ind w:firstLine="420"/>
      </w:pPr>
      <w:r>
        <w:rPr>
          <w:rFonts w:hint="eastAsia"/>
        </w:rPr>
        <w:t>5.医疗垃圾、有毒有害特种垃圾收集点，必须用能防止污染扩散的密封容器。</w:t>
      </w:r>
    </w:p>
    <w:p w:rsidR="00D57E33" w:rsidRDefault="00D57E33" w:rsidP="00034735">
      <w:pPr>
        <w:pStyle w:val="aff1"/>
        <w:ind w:firstLine="420"/>
      </w:pPr>
      <w:r>
        <w:rPr>
          <w:rFonts w:hint="eastAsia"/>
        </w:rPr>
        <w:t>6.果壳箱、垃圾桶垃圾清理每日不少于3次，并巡回检查，发现垃圾满溢及时清理，果壳箱、垃圾桶清（擦）洗每日不少于1次。</w:t>
      </w:r>
    </w:p>
    <w:p w:rsidR="00D57E33" w:rsidRDefault="00D57E33" w:rsidP="00034735">
      <w:pPr>
        <w:pStyle w:val="aff1"/>
        <w:ind w:firstLine="420"/>
      </w:pPr>
      <w:r>
        <w:rPr>
          <w:rFonts w:hint="eastAsia"/>
        </w:rPr>
        <w:t>7.垃圾桶无陈旧垃圾，无污水漫溢，周边地面整洁，无蝇、无臭。垃圾（桶）清洗春冬季隔天1次，夏季每日不少于1次。</w:t>
      </w:r>
    </w:p>
    <w:p w:rsidR="00D57E33" w:rsidRDefault="00D57E33" w:rsidP="00034735">
      <w:pPr>
        <w:pStyle w:val="aff1"/>
        <w:ind w:firstLine="420"/>
      </w:pPr>
      <w:r>
        <w:rPr>
          <w:rFonts w:hint="eastAsia"/>
        </w:rPr>
        <w:t>8.垃圾收集应先清理干净垃圾桶垃圾，然后清扫垃圾桶周边保持地面整洁，垃圾桶有污迹应及时清（擦）洗干净。</w:t>
      </w:r>
    </w:p>
    <w:p w:rsidR="00D57E33" w:rsidRDefault="00D57E33" w:rsidP="00034735">
      <w:pPr>
        <w:pStyle w:val="aff1"/>
        <w:ind w:firstLine="420"/>
      </w:pPr>
      <w:r>
        <w:rPr>
          <w:rFonts w:hint="eastAsia"/>
        </w:rPr>
        <w:t>9.收集作业完成后应清理现场，可移动式桶须及时复位。做到车离地净，无遗留垃圾。</w:t>
      </w:r>
    </w:p>
    <w:p w:rsidR="00D57E33" w:rsidRDefault="00D57E33" w:rsidP="00034735">
      <w:pPr>
        <w:pStyle w:val="aff1"/>
        <w:ind w:firstLine="420"/>
      </w:pPr>
      <w:r>
        <w:rPr>
          <w:rFonts w:hint="eastAsia"/>
        </w:rPr>
        <w:t>10.垃圾收集点不得焚烧垃圾。</w:t>
      </w:r>
    </w:p>
    <w:p w:rsidR="00D57E33" w:rsidRDefault="00D57E33" w:rsidP="00034735">
      <w:pPr>
        <w:pStyle w:val="aff1"/>
        <w:ind w:firstLine="420"/>
      </w:pPr>
      <w:r>
        <w:rPr>
          <w:rFonts w:hint="eastAsia"/>
        </w:rPr>
        <w:t>11.蝇、蚊孳生季节，垃圾收集点应喷洒消毒、灭蚊蝇药物每日不少于2次，控制蝇的孳生。可视范围内，收集点苍蝇应少于10只／次，无蝇蛆。</w:t>
      </w:r>
    </w:p>
    <w:p w:rsidR="00D57E33" w:rsidRDefault="00D57E33" w:rsidP="00034735">
      <w:pPr>
        <w:pStyle w:val="aff1"/>
        <w:ind w:firstLine="420"/>
      </w:pPr>
      <w:r>
        <w:rPr>
          <w:rFonts w:hint="eastAsia"/>
        </w:rPr>
        <w:t>12.垃圾不得乱倒、乱卸。</w:t>
      </w:r>
    </w:p>
    <w:p w:rsidR="00D57E33" w:rsidRDefault="00D57E33" w:rsidP="00034735">
      <w:pPr>
        <w:pStyle w:val="aff1"/>
        <w:ind w:firstLine="420"/>
      </w:pPr>
      <w:r>
        <w:rPr>
          <w:rFonts w:hint="eastAsia"/>
        </w:rPr>
        <w:t>13.垃圾桶离居民住宅区较近时，应合理安排装运时间，避开早晨以及中午，减少噪声影响居民正常生活。运输垃圾应尽量避开上下班高峰期。</w:t>
      </w:r>
    </w:p>
    <w:p w:rsidR="00D57E33" w:rsidRDefault="00D57E33" w:rsidP="00034735">
      <w:pPr>
        <w:pStyle w:val="aff1"/>
        <w:ind w:firstLine="420"/>
      </w:pPr>
      <w:r>
        <w:rPr>
          <w:rFonts w:hint="eastAsia"/>
        </w:rPr>
        <w:t>14.运输作业结束，应及时将车辆清洗干净。</w:t>
      </w:r>
    </w:p>
    <w:p w:rsidR="00D57E33" w:rsidRDefault="00D57E33" w:rsidP="00034735">
      <w:pPr>
        <w:pStyle w:val="aff1"/>
        <w:ind w:firstLine="420"/>
      </w:pPr>
      <w:r>
        <w:rPr>
          <w:rFonts w:hint="eastAsia"/>
        </w:rPr>
        <w:t>15.每次转运作业完成以后，应对操作场地、垃圾桶、墙面进行清洗，做到收集点外场地整洁，无撒落垃圾和堆积杂物，无积留污水，墙面无明显污迹、积尘。</w:t>
      </w:r>
    </w:p>
    <w:p w:rsidR="00D57E33" w:rsidRDefault="00D57E33" w:rsidP="00034735">
      <w:pPr>
        <w:pStyle w:val="aff1"/>
        <w:ind w:firstLine="420"/>
      </w:pPr>
      <w:r>
        <w:rPr>
          <w:rFonts w:hint="eastAsia"/>
        </w:rPr>
        <w:t>16.垃圾桶边无拾荒者。</w:t>
      </w:r>
    </w:p>
    <w:p w:rsidR="00D57E33" w:rsidRDefault="00D57E33" w:rsidP="00034735">
      <w:pPr>
        <w:pStyle w:val="aff1"/>
        <w:ind w:firstLine="420"/>
      </w:pPr>
      <w:r>
        <w:rPr>
          <w:rFonts w:hint="eastAsia"/>
        </w:rPr>
        <w:t>17.垃圾桶喷洒消毒药水每周不少于2次，蚊蝇孳生季节，每天喷洒不少于1次。可视范围内，站内苍蝇少于10只／次，无蝇蛆。</w:t>
      </w:r>
    </w:p>
    <w:p w:rsidR="00D57E33" w:rsidRDefault="00D57E33" w:rsidP="00034735">
      <w:pPr>
        <w:pStyle w:val="aff1"/>
        <w:ind w:firstLine="420"/>
      </w:pPr>
      <w:r>
        <w:rPr>
          <w:rFonts w:hint="eastAsia"/>
        </w:rPr>
        <w:t>18.管理和操作人员应随机抽查，发现垃圾桶内垃圾满溢及时转运并纪录。</w:t>
      </w:r>
    </w:p>
    <w:p w:rsidR="00D57E33" w:rsidRDefault="00D57E33" w:rsidP="00034735">
      <w:pPr>
        <w:pStyle w:val="aff1"/>
        <w:ind w:firstLine="420"/>
      </w:pPr>
      <w:r>
        <w:rPr>
          <w:rFonts w:hint="eastAsia"/>
        </w:rPr>
        <w:t>19.垃圾收集点四周环境应整洁，地面和通道无散落垃圾和溢流污水，并应有防止粉尘飘散和垃圾飞扬的措施。</w:t>
      </w:r>
    </w:p>
    <w:p w:rsidR="00D57E33" w:rsidRDefault="00D57E33" w:rsidP="00034735">
      <w:pPr>
        <w:pStyle w:val="aff1"/>
        <w:ind w:firstLine="420"/>
      </w:pPr>
      <w:r>
        <w:rPr>
          <w:rFonts w:hint="eastAsia"/>
        </w:rPr>
        <w:t>20.垃圾收集容器应定位设置，摆放整齐。设置点及周围2—3m内应整洁，无散落、存留垃圾和污水。</w:t>
      </w:r>
    </w:p>
    <w:p w:rsidR="00D57E33" w:rsidRDefault="00D57E33" w:rsidP="00034735">
      <w:pPr>
        <w:pStyle w:val="aff1"/>
        <w:ind w:firstLine="420"/>
      </w:pPr>
      <w:r>
        <w:rPr>
          <w:rFonts w:hint="eastAsia"/>
        </w:rPr>
        <w:t>21.垃圾收集容器应无残缺、破损，封闭性好，外体干净。构筑物内外墙面不得有明显积灰、污物。</w:t>
      </w:r>
    </w:p>
    <w:p w:rsidR="00D57E33" w:rsidRDefault="00D57E33" w:rsidP="00034735">
      <w:pPr>
        <w:pStyle w:val="aff1"/>
        <w:ind w:firstLine="420"/>
      </w:pPr>
      <w:r>
        <w:rPr>
          <w:rFonts w:hint="eastAsia"/>
        </w:rPr>
        <w:t>22.特种垃圾的收集，必须用设有明显标志、能防止污染扩散的密封容器。</w:t>
      </w:r>
    </w:p>
    <w:p w:rsidR="00D57E33" w:rsidRDefault="00D57E33" w:rsidP="00034735">
      <w:pPr>
        <w:pStyle w:val="aff1"/>
        <w:ind w:firstLine="420"/>
      </w:pPr>
      <w:r>
        <w:rPr>
          <w:rFonts w:hint="eastAsia"/>
        </w:rPr>
        <w:t>23.上街宣传，要求居民应按规定将生活垃圾倒入垃圾收容器内。实行分类、袋装收集</w:t>
      </w:r>
      <w:r>
        <w:rPr>
          <w:rFonts w:hint="eastAsia"/>
        </w:rPr>
        <w:lastRenderedPageBreak/>
        <w:t>的地区，居民应将垃圾分类、袋装封闭后，定时投入收集容器内或放置于指定的收集点。</w:t>
      </w:r>
    </w:p>
    <w:p w:rsidR="00D57E33" w:rsidRDefault="00D57E33" w:rsidP="00034735">
      <w:pPr>
        <w:pStyle w:val="aff1"/>
        <w:ind w:firstLine="420"/>
      </w:pPr>
      <w:r>
        <w:rPr>
          <w:rFonts w:hint="eastAsia"/>
        </w:rPr>
        <w:t>24.企、事业等单位应将所产生的生活垃圾投放于自设的收集容器内，不得裸露堆放。</w:t>
      </w:r>
    </w:p>
    <w:p w:rsidR="00D57E33" w:rsidRDefault="00D57E33" w:rsidP="00034735">
      <w:pPr>
        <w:pStyle w:val="aff1"/>
        <w:ind w:firstLine="420"/>
      </w:pPr>
      <w:r>
        <w:rPr>
          <w:rFonts w:hint="eastAsia"/>
        </w:rPr>
        <w:t>25.特种垃圾、建筑垃圾，必须与生活垃圾分开存放，分别收集。</w:t>
      </w:r>
    </w:p>
    <w:p w:rsidR="00D57E33" w:rsidRDefault="00D57E33" w:rsidP="00034735">
      <w:pPr>
        <w:pStyle w:val="aff1"/>
        <w:ind w:firstLine="420"/>
      </w:pPr>
      <w:r>
        <w:rPr>
          <w:rFonts w:hint="eastAsia"/>
        </w:rPr>
        <w:t>26.居民的生活垃圾应每日清除，无堆积；单位的生活垃圾应按时清除、无积压，不腐烂发臭；废旧家具、家用电器等粗大垃圾应按指定地点存放，定期清除。</w:t>
      </w:r>
    </w:p>
    <w:p w:rsidR="00D57E33" w:rsidRDefault="00D57E33" w:rsidP="00034735">
      <w:pPr>
        <w:pStyle w:val="aff1"/>
        <w:ind w:firstLine="420"/>
      </w:pPr>
      <w:r>
        <w:rPr>
          <w:rFonts w:hint="eastAsia"/>
        </w:rPr>
        <w:t>27.收集作业完成后，应及时清理场地，将可移动式垃圾收集容器复位，车走地净。垃圾直接送至制定的转运站或处置场。</w:t>
      </w:r>
    </w:p>
    <w:p w:rsidR="00D57E33" w:rsidRDefault="00D57E33" w:rsidP="00034735">
      <w:pPr>
        <w:pStyle w:val="aff1"/>
        <w:ind w:firstLine="420"/>
      </w:pPr>
      <w:r>
        <w:rPr>
          <w:rFonts w:hint="eastAsia"/>
        </w:rPr>
        <w:t>28.上门收集垃圾直接进行，工作人员应自着统一规定服装，佩戴工号牌或统一制定标志。</w:t>
      </w:r>
    </w:p>
    <w:p w:rsidR="00D57E33" w:rsidRDefault="00D57E33" w:rsidP="00034735">
      <w:pPr>
        <w:pStyle w:val="aff1"/>
        <w:ind w:firstLine="420"/>
      </w:pPr>
      <w:r>
        <w:rPr>
          <w:rFonts w:hint="eastAsia"/>
        </w:rPr>
        <w:t>29.生活垃圾在收集后装入三轮环卫车内，污水渗滤夜一直往下滴造成了视觉污染，经常见到道路地面在垃圾清运后留下的又臭又脏的地面斑痕，因为污水渗滤液浓度比一般城市污水要高，与地面的渗合能力强所以干涸后会留下大片黑污难看的斑痕给居民群众和企业带来异（臭）味，甚致危害人体健康，比如引起行人行走和车辆行驶过程中的打滑，引发交通事故。故此，在收集、搬运过程中无遗漏，无散落、无渗滤液滴漏，垃圾收集车向垃圾转运站运送垃圾过程应覆盖密封，避免造成二次污染。</w:t>
      </w:r>
    </w:p>
    <w:p w:rsidR="00D57E33" w:rsidRDefault="00D57E33" w:rsidP="00034735">
      <w:pPr>
        <w:pStyle w:val="aff1"/>
        <w:ind w:firstLine="420"/>
      </w:pPr>
      <w:r>
        <w:rPr>
          <w:rFonts w:hint="eastAsia"/>
        </w:rPr>
        <w:t>30.确定环卫车辆工艺改进方法：对全街道人力三轮清洁车进行全面改进、更新，正上口有自动翻盖，底部密封良好，不漏垃圾污水，防止污染路面。</w:t>
      </w:r>
    </w:p>
    <w:p w:rsidR="00D57E33" w:rsidRDefault="00D57E33" w:rsidP="00034735">
      <w:pPr>
        <w:pStyle w:val="aff1"/>
        <w:ind w:firstLine="420"/>
      </w:pPr>
      <w:r>
        <w:rPr>
          <w:rFonts w:hint="eastAsia"/>
        </w:rPr>
        <w:t>31.对企业、沿路沿街店面、经营户产生垃圾定时上门收集服务方案：为了更好的服务企业、店户，更好为农村生活垃圾清运更上一个台阶，我公司为每天上门收集，做到“定人、业岗位、定时间、定地段、定质量”的五定原则，做到事事有人管，事事有人监督。</w:t>
      </w:r>
    </w:p>
    <w:p w:rsidR="00D57E33" w:rsidRDefault="00D57E33" w:rsidP="00D57E33">
      <w:pPr>
        <w:pStyle w:val="5"/>
      </w:pPr>
      <w:bookmarkStart w:id="262" w:name="_Toc71"/>
      <w:bookmarkStart w:id="263" w:name="_Toc3005"/>
      <w:bookmarkStart w:id="264" w:name="_Toc24423"/>
      <w:bookmarkStart w:id="265" w:name="_Toc26064"/>
      <w:r>
        <w:rPr>
          <w:rFonts w:hint="eastAsia"/>
        </w:rPr>
        <w:t>垃圾运输</w:t>
      </w:r>
      <w:bookmarkEnd w:id="262"/>
      <w:bookmarkEnd w:id="263"/>
      <w:bookmarkEnd w:id="264"/>
      <w:bookmarkEnd w:id="265"/>
    </w:p>
    <w:p w:rsidR="00D57E33" w:rsidRDefault="00D57E33" w:rsidP="00034735">
      <w:pPr>
        <w:pStyle w:val="aff1"/>
        <w:ind w:firstLine="420"/>
      </w:pPr>
      <w:bookmarkStart w:id="266" w:name="_Toc1798"/>
      <w:bookmarkStart w:id="267" w:name="车辆的安全信息管理"/>
      <w:r>
        <w:rPr>
          <w:rFonts w:hint="eastAsia"/>
        </w:rPr>
        <w:t>车辆的安全信息管理</w:t>
      </w:r>
      <w:bookmarkEnd w:id="266"/>
      <w:bookmarkEnd w:id="267"/>
    </w:p>
    <w:p w:rsidR="00D57E33" w:rsidRDefault="00D57E33" w:rsidP="00034735">
      <w:pPr>
        <w:pStyle w:val="aff1"/>
        <w:ind w:firstLine="420"/>
      </w:pPr>
      <w:r>
        <w:rPr>
          <w:rFonts w:hint="eastAsia"/>
        </w:rPr>
        <w:t>1.负责对项目部所管理、所使用的车辆的安全管理工作的具体落实，做好车辆安全管理制度的贯彻执行。</w:t>
      </w:r>
    </w:p>
    <w:p w:rsidR="00D57E33" w:rsidRDefault="00D57E33" w:rsidP="00034735">
      <w:pPr>
        <w:pStyle w:val="aff1"/>
        <w:ind w:firstLine="420"/>
      </w:pPr>
      <w:r>
        <w:rPr>
          <w:rFonts w:hint="eastAsia"/>
        </w:rPr>
        <w:t>2.严格按照车辆安全管理制度、规定对所属车辆进行定人定车定位管理。</w:t>
      </w:r>
    </w:p>
    <w:p w:rsidR="00D57E33" w:rsidRDefault="00D57E33" w:rsidP="00034735">
      <w:pPr>
        <w:pStyle w:val="aff1"/>
        <w:ind w:firstLine="420"/>
      </w:pPr>
      <w:r>
        <w:rPr>
          <w:rFonts w:hint="eastAsia"/>
        </w:rPr>
        <w:t>3.对车辆的管理和使用进行日常性监督检查，每月定期、节假日以及重大活动必须进行车辆安全管理检查。落实执行“三包一处理”，即包员工的安全教育、包安全检查、包不出或少出违章事故。发现问题或出现事故，应及时采取措施进行纠正或处理，以减少或避免损失。安排专人做好本单位车辆的使用登记、统计或审验等管理工作。负责对本单位车辆交通违章和一般交通事故的处理，协助配合交管部门或采购人对本单位重大车辆交通事故的处理。</w:t>
      </w:r>
    </w:p>
    <w:p w:rsidR="00D57E33" w:rsidRDefault="00D57E33" w:rsidP="00034735">
      <w:pPr>
        <w:pStyle w:val="aff1"/>
        <w:ind w:firstLine="420"/>
      </w:pPr>
      <w:r>
        <w:rPr>
          <w:rFonts w:hint="eastAsia"/>
        </w:rPr>
        <w:t>4.配合做好交管部门和相关职能部门对本单位进行的安全监督检查和验收工作以及其</w:t>
      </w:r>
      <w:r>
        <w:rPr>
          <w:rFonts w:hint="eastAsia"/>
        </w:rPr>
        <w:lastRenderedPageBreak/>
        <w:t>他安全评比等活动。</w:t>
      </w:r>
    </w:p>
    <w:p w:rsidR="00D57E33" w:rsidRDefault="00D57E33" w:rsidP="00034735">
      <w:pPr>
        <w:pStyle w:val="aff1"/>
        <w:ind w:firstLine="420"/>
      </w:pPr>
      <w:r>
        <w:rPr>
          <w:rFonts w:hint="eastAsia"/>
        </w:rPr>
        <w:t>5.做好车辆安全例行检查记录。包括检查的时间、地点、内容、发现的问题及处理情况等，检查情况有检查人员和车辆负责人签字。</w:t>
      </w:r>
    </w:p>
    <w:p w:rsidR="00D57E33" w:rsidRDefault="00D57E33" w:rsidP="00034735">
      <w:pPr>
        <w:pStyle w:val="aff1"/>
        <w:ind w:firstLine="420"/>
      </w:pPr>
      <w:r>
        <w:rPr>
          <w:rFonts w:hint="eastAsia"/>
        </w:rPr>
        <w:t>6.做好车辆安全宣传教育工作，抓好专职司机和员工的安全培训及职业道德教育，加强司机队伍的管理。必要时可以对有驾驶证的员工集中培训学习。</w:t>
      </w:r>
    </w:p>
    <w:p w:rsidR="00D57E33" w:rsidRDefault="00D57E33" w:rsidP="00034735">
      <w:pPr>
        <w:pStyle w:val="aff1"/>
        <w:ind w:firstLine="420"/>
      </w:pPr>
      <w:bookmarkStart w:id="268" w:name="车辆安全管理机构及主要职责"/>
      <w:r>
        <w:rPr>
          <w:rFonts w:hint="eastAsia"/>
        </w:rPr>
        <w:t>（一）车辆安全管理机构及主要职责</w:t>
      </w:r>
      <w:bookmarkEnd w:id="268"/>
    </w:p>
    <w:p w:rsidR="00D57E33" w:rsidRDefault="00D57E33" w:rsidP="00034735">
      <w:pPr>
        <w:pStyle w:val="aff1"/>
        <w:ind w:firstLine="420"/>
      </w:pPr>
      <w:r>
        <w:rPr>
          <w:rFonts w:hint="eastAsia"/>
        </w:rPr>
        <w:t>项目经理</w:t>
      </w:r>
    </w:p>
    <w:p w:rsidR="00D57E33" w:rsidRDefault="00D57E33" w:rsidP="00034735">
      <w:pPr>
        <w:pStyle w:val="aff1"/>
        <w:ind w:firstLine="420"/>
      </w:pPr>
      <w:r>
        <w:rPr>
          <w:rFonts w:hint="eastAsia"/>
        </w:rPr>
        <w:t>车队队长</w:t>
      </w:r>
    </w:p>
    <w:p w:rsidR="00D57E33" w:rsidRDefault="00D57E33" w:rsidP="00034735">
      <w:pPr>
        <w:pStyle w:val="aff1"/>
        <w:ind w:firstLine="420"/>
      </w:pPr>
      <w:r>
        <w:rPr>
          <w:rFonts w:hint="eastAsia"/>
        </w:rPr>
        <w:t>车队维修员</w:t>
      </w:r>
    </w:p>
    <w:p w:rsidR="00D57E33" w:rsidRDefault="00D57E33" w:rsidP="00034735">
      <w:pPr>
        <w:pStyle w:val="aff1"/>
        <w:ind w:firstLine="420"/>
      </w:pPr>
      <w:r>
        <w:rPr>
          <w:rFonts w:hint="eastAsia"/>
        </w:rPr>
        <w:t>车辆发生需要维修、维护、保养的前一天，由车队维修检查员上报车队长，车队长请示项目经理，批准后进行组织维修、维护、保养。不得擅自组织维修、维护、保养。</w:t>
      </w:r>
      <w:bookmarkStart w:id="269" w:name="车辆维护"/>
    </w:p>
    <w:p w:rsidR="00D57E33" w:rsidRDefault="00D57E33" w:rsidP="00034735">
      <w:pPr>
        <w:pStyle w:val="aff1"/>
        <w:ind w:firstLine="420"/>
      </w:pPr>
      <w:r>
        <w:rPr>
          <w:rFonts w:hint="eastAsia"/>
        </w:rPr>
        <w:t>（二）车辆维护</w:t>
      </w:r>
      <w:bookmarkEnd w:id="269"/>
    </w:p>
    <w:p w:rsidR="00D57E33" w:rsidRDefault="00D57E33" w:rsidP="00034735">
      <w:pPr>
        <w:pStyle w:val="aff1"/>
        <w:ind w:firstLine="420"/>
      </w:pPr>
      <w:r>
        <w:rPr>
          <w:rFonts w:hint="eastAsia"/>
        </w:rPr>
        <w:t>为确保垃圾清运车辆性能安全，保持车辆技术状况良好，保证运行安全，降低运行消耗，提高运输质量，车辆管理人员、驾驶人员必须做到：</w:t>
      </w:r>
    </w:p>
    <w:p w:rsidR="00D57E33" w:rsidRDefault="00D57E33" w:rsidP="00034735">
      <w:pPr>
        <w:pStyle w:val="aff1"/>
        <w:ind w:firstLine="420"/>
      </w:pPr>
      <w:r>
        <w:rPr>
          <w:rFonts w:hint="eastAsia"/>
        </w:rPr>
        <w:t>1.公司安全办制定车辆维护计划，车辆的维护分为日常维护、一级维护、二级维护。</w:t>
      </w:r>
    </w:p>
    <w:p w:rsidR="00D57E33" w:rsidRDefault="00D57E33" w:rsidP="00034735">
      <w:pPr>
        <w:pStyle w:val="aff1"/>
        <w:ind w:firstLine="420"/>
      </w:pPr>
      <w:r>
        <w:rPr>
          <w:rFonts w:hint="eastAsia"/>
        </w:rPr>
        <w:t>2.日常维护由车辆管理员、驾驶人员或专门人员操作执行，主要内容是安全检视、清洁等，分为出车前、行车中、收车后三个阶段。</w:t>
      </w:r>
    </w:p>
    <w:p w:rsidR="00D57E33" w:rsidRDefault="00D57E33" w:rsidP="00034735">
      <w:pPr>
        <w:pStyle w:val="aff1"/>
        <w:ind w:firstLine="420"/>
      </w:pPr>
      <w:r>
        <w:rPr>
          <w:rFonts w:hint="eastAsia"/>
        </w:rPr>
        <w:t>3.一级维护由维修企业负责执行的车辆维护作业，主要内容除日常维护作业外，以清洁、润滑、紧固为主，并维护制动、转向等操纵安全部件。</w:t>
      </w:r>
    </w:p>
    <w:p w:rsidR="00D57E33" w:rsidRDefault="00D57E33" w:rsidP="00034735">
      <w:pPr>
        <w:pStyle w:val="aff1"/>
        <w:ind w:firstLine="420"/>
      </w:pPr>
      <w:r>
        <w:rPr>
          <w:rFonts w:hint="eastAsia"/>
        </w:rPr>
        <w:t>4.二级维护由维修企业负责执行的车辆维护作业，属于强制维护，其作业中心内容除一级维护作业外，以检查调整转向节、转向调整臂、制动蹄片、悬架等因磨损、变形的安全部件为主，并拆检轮胎、调整检查发动机工作状况和排气污染的装置。二级维护的时间为每（1.5万公里）进行一次，同时必须在二类以上维修厂进行（备齐维修合同，更换零配件及修理项目清单、缴费收据、出厂合格证和检测报告单记入技术档案）。</w:t>
      </w:r>
    </w:p>
    <w:p w:rsidR="00D57E33" w:rsidRDefault="00D57E33" w:rsidP="00034735">
      <w:pPr>
        <w:pStyle w:val="aff1"/>
        <w:ind w:firstLine="420"/>
      </w:pPr>
      <w:r>
        <w:rPr>
          <w:rFonts w:hint="eastAsia"/>
        </w:rPr>
        <w:t>5.加强车辆维护、检测，确保车辆符合国家规定的技术标准。车辆除按（二级维护）维护外，其总成的修理，整车修理必须执行行业标准，车辆零配件的采购，必须优质选料、谨防假冒伪劣配件。车辆维修结束后，必须进行质量检验，检验合格后由质检人员签发机动车维修出厂合格证。</w:t>
      </w:r>
    </w:p>
    <w:p w:rsidR="00D57E33" w:rsidRDefault="00D57E33" w:rsidP="00034735">
      <w:pPr>
        <w:pStyle w:val="aff1"/>
        <w:ind w:firstLine="420"/>
      </w:pPr>
      <w:r>
        <w:rPr>
          <w:rFonts w:hint="eastAsia"/>
        </w:rPr>
        <w:t>6.对违反以上规定的，每次处以200—2000元罚款，因此造成事故损失的追究其经济和刑事责任。</w:t>
      </w:r>
    </w:p>
    <w:p w:rsidR="00D57E33" w:rsidRDefault="00D57E33" w:rsidP="00034735">
      <w:pPr>
        <w:pStyle w:val="aff1"/>
        <w:ind w:firstLine="420"/>
      </w:pPr>
      <w:bookmarkStart w:id="270" w:name="车辆保险"/>
      <w:r>
        <w:rPr>
          <w:rFonts w:hint="eastAsia"/>
        </w:rPr>
        <w:t>（三）车辆保险</w:t>
      </w:r>
      <w:bookmarkEnd w:id="270"/>
    </w:p>
    <w:p w:rsidR="00D57E33" w:rsidRDefault="00D57E33" w:rsidP="00034735">
      <w:pPr>
        <w:pStyle w:val="aff1"/>
        <w:ind w:firstLine="420"/>
      </w:pPr>
      <w:r>
        <w:rPr>
          <w:rFonts w:hint="eastAsia"/>
        </w:rPr>
        <w:t>公司车辆的保险险种要严格按照公司的安全管理规定进行投保，必须投保的险种：交</w:t>
      </w:r>
      <w:r>
        <w:rPr>
          <w:rFonts w:hint="eastAsia"/>
        </w:rPr>
        <w:lastRenderedPageBreak/>
        <w:t>强险、车上人员险、三者责任险、车损险、承运人险。</w:t>
      </w:r>
    </w:p>
    <w:p w:rsidR="00D57E33" w:rsidRDefault="00D57E33" w:rsidP="00034735">
      <w:pPr>
        <w:pStyle w:val="aff1"/>
        <w:ind w:firstLine="420"/>
      </w:pPr>
      <w:r>
        <w:rPr>
          <w:rFonts w:hint="eastAsia"/>
        </w:rPr>
        <w:t>1.公司车辆的保险标准为：交强险按国家规定标准购买，三者责任险不少于100万每车，承运人责任险不少于20万，车上人员50万每人，车损险按购买车辆的实际金额投保。禁止脱保、漏保和不足额投保。</w:t>
      </w:r>
    </w:p>
    <w:p w:rsidR="00D57E33" w:rsidRDefault="00D57E33" w:rsidP="00034735">
      <w:pPr>
        <w:pStyle w:val="aff1"/>
        <w:ind w:firstLine="420"/>
      </w:pPr>
      <w:r>
        <w:rPr>
          <w:rFonts w:hint="eastAsia"/>
        </w:rPr>
        <w:t>2.车辆的保险必须在指定的保险公司投保，保险后的原始保单、发票由公司存档。</w:t>
      </w:r>
    </w:p>
    <w:p w:rsidR="00D57E33" w:rsidRDefault="00D57E33" w:rsidP="00034735">
      <w:pPr>
        <w:pStyle w:val="aff1"/>
        <w:ind w:firstLine="420"/>
      </w:pPr>
      <w:r>
        <w:rPr>
          <w:rFonts w:hint="eastAsia"/>
        </w:rPr>
        <w:t>3.安全科建立详细的车辆保险档案，及时准确的报告车辆保险情况，以防止车辆未保险或超过保险期限而上路行驶。</w:t>
      </w:r>
    </w:p>
    <w:p w:rsidR="00D57E33" w:rsidRDefault="00D57E33" w:rsidP="00034735">
      <w:pPr>
        <w:pStyle w:val="aff1"/>
        <w:ind w:firstLine="420"/>
      </w:pPr>
      <w:bookmarkStart w:id="271" w:name="车辆日常检查"/>
      <w:r>
        <w:rPr>
          <w:rFonts w:hint="eastAsia"/>
        </w:rPr>
        <w:t>（四）车辆日常检查</w:t>
      </w:r>
      <w:bookmarkEnd w:id="271"/>
    </w:p>
    <w:p w:rsidR="00D57E33" w:rsidRDefault="00D57E33" w:rsidP="00034735">
      <w:pPr>
        <w:pStyle w:val="aff1"/>
        <w:ind w:firstLine="420"/>
      </w:pPr>
      <w:r>
        <w:rPr>
          <w:rFonts w:hint="eastAsia"/>
        </w:rPr>
        <w:t>1.车辆的日常安全检查由驾驶员。其中心内容是清洁、补给和安全检视。日常安全检查分出车前、行车中、收车后三个阶段操作。</w:t>
      </w:r>
    </w:p>
    <w:p w:rsidR="00D57E33" w:rsidRDefault="00D57E33" w:rsidP="00034735">
      <w:pPr>
        <w:pStyle w:val="aff1"/>
        <w:ind w:firstLine="420"/>
      </w:pPr>
      <w:r>
        <w:rPr>
          <w:rFonts w:hint="eastAsia"/>
        </w:rPr>
        <w:t>2.出车前：检查车辆内外装备、附件等是否完备；检查水、机油是否加满；检查转向拉杆各连接部分是否完好禁锢；检查制动灯线管路连接是否有效；检查轮胎气压是否合适，轮胎螺栓螺帽是否禁锢；听察发动机各部运转是否正常，各仪表、灯光工作是否良好，踏试制动是否有效；检查传动各连接部位是否禁锢，各部位有无漏油、漏水、漏气、漏电；检查随车安全设施设备是否齐全有效。</w:t>
      </w:r>
    </w:p>
    <w:p w:rsidR="00D57E33" w:rsidRDefault="00D57E33" w:rsidP="00034735">
      <w:pPr>
        <w:pStyle w:val="aff1"/>
        <w:ind w:firstLine="420"/>
      </w:pPr>
      <w:r>
        <w:rPr>
          <w:rFonts w:hint="eastAsia"/>
        </w:rPr>
        <w:t>3.行车中：开始行使和行驶在下坡时，应试验制动性能。随时观察各仪表工作情况是否正常。随时注意车辆操纵性能、加速、转向是否灵活可靠。发现下列情况，应立即停车检查：</w:t>
      </w:r>
    </w:p>
    <w:p w:rsidR="00D57E33" w:rsidRDefault="00D57E33" w:rsidP="00034735">
      <w:pPr>
        <w:pStyle w:val="aff1"/>
        <w:ind w:firstLine="420"/>
      </w:pPr>
      <w:r>
        <w:rPr>
          <w:rFonts w:hint="eastAsia"/>
        </w:rPr>
        <w:t>（1）发动机、底盘有异响或异常气味。</w:t>
      </w:r>
    </w:p>
    <w:p w:rsidR="00D57E33" w:rsidRDefault="00D57E33" w:rsidP="00034735">
      <w:pPr>
        <w:pStyle w:val="aff1"/>
        <w:ind w:firstLine="420"/>
      </w:pPr>
      <w:r>
        <w:rPr>
          <w:rFonts w:hint="eastAsia"/>
        </w:rPr>
        <w:t>（2）机油压力低落。</w:t>
      </w:r>
    </w:p>
    <w:p w:rsidR="00D57E33" w:rsidRDefault="00D57E33" w:rsidP="00034735">
      <w:pPr>
        <w:pStyle w:val="aff1"/>
        <w:ind w:firstLine="420"/>
      </w:pPr>
      <w:r>
        <w:rPr>
          <w:rFonts w:hint="eastAsia"/>
        </w:rPr>
        <w:t>（3）电流表指针不动或倒向异动。</w:t>
      </w:r>
    </w:p>
    <w:p w:rsidR="00D57E33" w:rsidRDefault="00D57E33" w:rsidP="00034735">
      <w:pPr>
        <w:pStyle w:val="aff1"/>
        <w:ind w:firstLine="420"/>
      </w:pPr>
      <w:r>
        <w:rPr>
          <w:rFonts w:hint="eastAsia"/>
        </w:rPr>
        <w:t>（4）温度剧升到95度以上。</w:t>
      </w:r>
    </w:p>
    <w:p w:rsidR="00D57E33" w:rsidRDefault="00D57E33" w:rsidP="00034735">
      <w:pPr>
        <w:pStyle w:val="aff1"/>
        <w:ind w:firstLine="420"/>
      </w:pPr>
      <w:r>
        <w:rPr>
          <w:rFonts w:hint="eastAsia"/>
        </w:rPr>
        <w:t>（5）制动失灵。</w:t>
      </w:r>
    </w:p>
    <w:p w:rsidR="00D57E33" w:rsidRDefault="00D57E33" w:rsidP="00034735">
      <w:pPr>
        <w:pStyle w:val="aff1"/>
        <w:ind w:firstLine="420"/>
      </w:pPr>
      <w:r>
        <w:rPr>
          <w:rFonts w:hint="eastAsia"/>
        </w:rPr>
        <w:t>（6）气压表压力下降。</w:t>
      </w:r>
    </w:p>
    <w:p w:rsidR="00D57E33" w:rsidRDefault="00D57E33" w:rsidP="00034735">
      <w:pPr>
        <w:pStyle w:val="aff1"/>
        <w:ind w:firstLine="420"/>
      </w:pPr>
      <w:r>
        <w:rPr>
          <w:rFonts w:hint="eastAsia"/>
        </w:rPr>
        <w:t>（7）轮胎漏气或爆破。</w:t>
      </w:r>
    </w:p>
    <w:p w:rsidR="00D57E33" w:rsidRDefault="00D57E33" w:rsidP="00034735">
      <w:pPr>
        <w:pStyle w:val="aff1"/>
        <w:ind w:firstLine="420"/>
      </w:pPr>
      <w:r>
        <w:rPr>
          <w:rFonts w:hint="eastAsia"/>
        </w:rPr>
        <w:t>（8）其它异常情况。</w:t>
      </w:r>
    </w:p>
    <w:p w:rsidR="00D57E33" w:rsidRDefault="00D57E33" w:rsidP="00034735">
      <w:pPr>
        <w:pStyle w:val="aff1"/>
        <w:ind w:firstLine="420"/>
      </w:pPr>
      <w:r>
        <w:rPr>
          <w:rFonts w:hint="eastAsia"/>
        </w:rPr>
        <w:t>4.收车后：检视车辆内外装备、附件是否齐全，车身驾驶室门窗是否完好；检查转向系、传动系、弹簧钢板等各部位是否完好；检查制动系各部位连接是否可靠，管路有无碰檫、漏油、漏气现象；检查轮胎气压，除去胎面嵌石，检查轮胎螺栓螺帽有无松脱；清洗车辆，清洁发动机外部。</w:t>
      </w:r>
      <w:bookmarkStart w:id="272" w:name="车辆安全技术状况检测和年度年审检验"/>
    </w:p>
    <w:p w:rsidR="00D57E33" w:rsidRDefault="00D57E33" w:rsidP="00034735">
      <w:pPr>
        <w:pStyle w:val="aff1"/>
        <w:ind w:firstLine="420"/>
      </w:pPr>
      <w:r>
        <w:rPr>
          <w:rFonts w:hint="eastAsia"/>
        </w:rPr>
        <w:t>（五）车辆安全技术状况检测和年度年审、检验</w:t>
      </w:r>
      <w:bookmarkEnd w:id="272"/>
    </w:p>
    <w:p w:rsidR="00D57E33" w:rsidRDefault="00D57E33" w:rsidP="00034735">
      <w:pPr>
        <w:pStyle w:val="aff1"/>
        <w:ind w:firstLine="420"/>
      </w:pPr>
      <w:r>
        <w:rPr>
          <w:rFonts w:hint="eastAsia"/>
        </w:rPr>
        <w:t>为了确保垃圾清运车辆性能安全，保持车辆的技术状况良好，有效的预防和减少道路</w:t>
      </w:r>
      <w:r>
        <w:rPr>
          <w:rFonts w:hint="eastAsia"/>
        </w:rPr>
        <w:lastRenderedPageBreak/>
        <w:t>交通事故的发生，现结合公司实际特制定本制度。</w:t>
      </w:r>
    </w:p>
    <w:p w:rsidR="00D57E33" w:rsidRDefault="00D57E33" w:rsidP="00034735">
      <w:pPr>
        <w:pStyle w:val="aff1"/>
        <w:ind w:firstLine="420"/>
      </w:pPr>
      <w:r>
        <w:rPr>
          <w:rFonts w:hint="eastAsia"/>
        </w:rPr>
        <w:t>1.车辆有运输任务时必须先到安全科进行安全技术例行检查，凭查验合格单并签字后方可接受运输任务。</w:t>
      </w:r>
    </w:p>
    <w:p w:rsidR="00D57E33" w:rsidRDefault="00D57E33" w:rsidP="00034735">
      <w:pPr>
        <w:pStyle w:val="aff1"/>
        <w:ind w:firstLine="420"/>
      </w:pPr>
      <w:r>
        <w:rPr>
          <w:rFonts w:hint="eastAsia"/>
        </w:rPr>
        <w:t>2.车辆要严格按照公司的安全管理规定进行车辆的二级维护保养，每（365天）进行一次，不得逾期。</w:t>
      </w:r>
    </w:p>
    <w:p w:rsidR="00D57E33" w:rsidRDefault="00D57E33" w:rsidP="00034735">
      <w:pPr>
        <w:pStyle w:val="aff1"/>
        <w:ind w:firstLine="420"/>
      </w:pPr>
      <w:r>
        <w:rPr>
          <w:rFonts w:hint="eastAsia"/>
        </w:rPr>
        <w:t>3.对检验不合格车辆不安排运输计划，要及时进行维护，直至检验合格后才能接受运输任务。</w:t>
      </w:r>
    </w:p>
    <w:p w:rsidR="00D57E33" w:rsidRDefault="00D57E33" w:rsidP="00034735">
      <w:pPr>
        <w:pStyle w:val="aff1"/>
        <w:ind w:firstLine="420"/>
      </w:pPr>
      <w:r>
        <w:rPr>
          <w:rFonts w:hint="eastAsia"/>
        </w:rPr>
        <w:t>4.严格车辆的年审和检验制度。对车辆一年进行一次安全技术检验和行驶证的年审。对达到五年以上的车辆每年要进行两次安全技术检验和行驶证的年审。</w:t>
      </w:r>
    </w:p>
    <w:p w:rsidR="00D57E33" w:rsidRDefault="00D57E33" w:rsidP="00034735">
      <w:pPr>
        <w:pStyle w:val="aff1"/>
        <w:ind w:firstLine="420"/>
      </w:pPr>
      <w:r>
        <w:rPr>
          <w:rFonts w:hint="eastAsia"/>
        </w:rPr>
        <w:t>5.逾期未年审或年检、年审不合格的车辆不得安排运输任务。</w:t>
      </w:r>
    </w:p>
    <w:p w:rsidR="00D57E33" w:rsidRDefault="00D57E33" w:rsidP="00034735">
      <w:pPr>
        <w:pStyle w:val="aff1"/>
        <w:ind w:firstLine="420"/>
      </w:pPr>
      <w:bookmarkStart w:id="273" w:name="垃圾清运车辆保养"/>
      <w:r>
        <w:rPr>
          <w:rFonts w:hint="eastAsia"/>
        </w:rPr>
        <w:t>（六）垃圾清运车辆保养</w:t>
      </w:r>
      <w:bookmarkEnd w:id="273"/>
    </w:p>
    <w:p w:rsidR="00D57E33" w:rsidRDefault="00D57E33" w:rsidP="00034735">
      <w:pPr>
        <w:pStyle w:val="aff1"/>
        <w:ind w:firstLine="420"/>
      </w:pPr>
      <w:r>
        <w:rPr>
          <w:rFonts w:hint="eastAsia"/>
        </w:rPr>
        <w:t>车辆日常保养</w:t>
      </w:r>
    </w:p>
    <w:p w:rsidR="00D57E33" w:rsidRDefault="00D57E33" w:rsidP="00034735">
      <w:pPr>
        <w:pStyle w:val="aff1"/>
        <w:ind w:firstLine="420"/>
      </w:pPr>
      <w:r>
        <w:rPr>
          <w:rFonts w:hint="eastAsia"/>
        </w:rPr>
        <w:t>1.机场驾驶员与非职业驾驶员应按照车辆维护保养的标准，负责对所使用的车辆进行日常维护和保养，以使车辆处于良好状态。</w:t>
      </w:r>
    </w:p>
    <w:p w:rsidR="00D57E33" w:rsidRDefault="00D57E33" w:rsidP="00034735">
      <w:pPr>
        <w:pStyle w:val="aff1"/>
        <w:ind w:firstLine="420"/>
      </w:pPr>
      <w:r>
        <w:rPr>
          <w:rFonts w:hint="eastAsia"/>
        </w:rPr>
        <w:t>2.标准</w:t>
      </w:r>
    </w:p>
    <w:p w:rsidR="00D57E33" w:rsidRDefault="00D57E33" w:rsidP="00034735">
      <w:pPr>
        <w:pStyle w:val="aff1"/>
        <w:ind w:firstLine="420"/>
      </w:pPr>
      <w:r>
        <w:rPr>
          <w:rFonts w:hint="eastAsia"/>
        </w:rPr>
        <w:t>（1）机动车发动机的润滑油（机油）、刹车油、转向液、变速箱油和后牙包油的总量应保持在上限标志与下限标志之间。</w:t>
      </w:r>
    </w:p>
    <w:p w:rsidR="00D57E33" w:rsidRDefault="00D57E33" w:rsidP="00034735">
      <w:pPr>
        <w:pStyle w:val="aff1"/>
        <w:ind w:firstLine="420"/>
      </w:pPr>
      <w:r>
        <w:rPr>
          <w:rFonts w:hint="eastAsia"/>
        </w:rPr>
        <w:t>（2）车辆（设备）的各种仪表必须显示正常。</w:t>
      </w:r>
    </w:p>
    <w:p w:rsidR="00D57E33" w:rsidRDefault="00D57E33" w:rsidP="00034735">
      <w:pPr>
        <w:pStyle w:val="aff1"/>
        <w:ind w:firstLine="420"/>
      </w:pPr>
      <w:r>
        <w:rPr>
          <w:rFonts w:hint="eastAsia"/>
        </w:rPr>
        <w:t>（3）车辆水箱的冷却水、防冻液和副水箱内的液体必须保持充足，符合规定标准。</w:t>
      </w:r>
    </w:p>
    <w:p w:rsidR="00D57E33" w:rsidRDefault="00D57E33" w:rsidP="00034735">
      <w:pPr>
        <w:pStyle w:val="aff1"/>
        <w:ind w:firstLine="420"/>
      </w:pPr>
      <w:r>
        <w:rPr>
          <w:rFonts w:hint="eastAsia"/>
        </w:rPr>
        <w:t>（4）机动车的刹车系统性能必须良好，传动系统无异常、无松动。</w:t>
      </w:r>
    </w:p>
    <w:p w:rsidR="00D57E33" w:rsidRDefault="00D57E33" w:rsidP="00034735">
      <w:pPr>
        <w:pStyle w:val="aff1"/>
        <w:ind w:firstLine="420"/>
      </w:pPr>
      <w:r>
        <w:rPr>
          <w:rFonts w:hint="eastAsia"/>
        </w:rPr>
        <w:t>（5）机动车横直拉杆的球头间隙必须符合规定标准。</w:t>
      </w:r>
    </w:p>
    <w:p w:rsidR="00D57E33" w:rsidRDefault="00D57E33" w:rsidP="00034735">
      <w:pPr>
        <w:pStyle w:val="aff1"/>
        <w:ind w:firstLine="420"/>
      </w:pPr>
      <w:r>
        <w:rPr>
          <w:rFonts w:hint="eastAsia"/>
        </w:rPr>
        <w:t>（6）机动车（设备）的电瓶应保持清洁，电瓶电解液应保持在上限标志与下限标志之间，电瓶接头无氧化、无松动。</w:t>
      </w:r>
    </w:p>
    <w:p w:rsidR="00D57E33" w:rsidRDefault="00D57E33" w:rsidP="00034735">
      <w:pPr>
        <w:pStyle w:val="aff1"/>
        <w:ind w:firstLine="420"/>
      </w:pPr>
      <w:r>
        <w:rPr>
          <w:rFonts w:hint="eastAsia"/>
        </w:rPr>
        <w:t>（7）机动车的风扇皮带应保持一定的松紧度，能下压0.5-0.8厘米。</w:t>
      </w:r>
    </w:p>
    <w:p w:rsidR="00D57E33" w:rsidRDefault="00D57E33" w:rsidP="00034735">
      <w:pPr>
        <w:pStyle w:val="aff1"/>
        <w:ind w:firstLine="420"/>
      </w:pPr>
      <w:r>
        <w:rPr>
          <w:rFonts w:hint="eastAsia"/>
        </w:rPr>
        <w:t>（8）车辆轮胎无损伤，轮胎和备胎的气压必须符合标准。</w:t>
      </w:r>
    </w:p>
    <w:p w:rsidR="00D57E33" w:rsidRDefault="00D57E33" w:rsidP="00034735">
      <w:pPr>
        <w:pStyle w:val="aff1"/>
        <w:ind w:firstLine="420"/>
      </w:pPr>
      <w:r>
        <w:rPr>
          <w:rFonts w:hint="eastAsia"/>
        </w:rPr>
        <w:t>（9）车辆的雨刮器等仪器必须工作正常。</w:t>
      </w:r>
    </w:p>
    <w:p w:rsidR="00D57E33" w:rsidRDefault="00D57E33" w:rsidP="00034735">
      <w:pPr>
        <w:pStyle w:val="aff1"/>
        <w:ind w:firstLine="420"/>
      </w:pPr>
      <w:r>
        <w:rPr>
          <w:rFonts w:hint="eastAsia"/>
        </w:rPr>
        <w:t>（10）车辆（设备）的发动机必须保持清洁，无漏油、漏水、漏电的现象。</w:t>
      </w:r>
    </w:p>
    <w:p w:rsidR="00D57E33" w:rsidRDefault="00D57E33" w:rsidP="00034735">
      <w:pPr>
        <w:pStyle w:val="aff1"/>
        <w:ind w:firstLine="420"/>
      </w:pPr>
      <w:r>
        <w:rPr>
          <w:rFonts w:hint="eastAsia"/>
        </w:rPr>
        <w:t>（11）车辆的外观和内饰必须保持清洁。</w:t>
      </w:r>
    </w:p>
    <w:p w:rsidR="00D57E33" w:rsidRDefault="00D57E33" w:rsidP="00034735">
      <w:pPr>
        <w:pStyle w:val="aff1"/>
        <w:ind w:firstLine="420"/>
      </w:pPr>
      <w:r>
        <w:rPr>
          <w:rFonts w:hint="eastAsia"/>
        </w:rPr>
        <w:t>（12）机动车辆的照明警示设备必须齐全、有效。</w:t>
      </w:r>
    </w:p>
    <w:p w:rsidR="00D57E33" w:rsidRDefault="00D57E33" w:rsidP="00034735">
      <w:pPr>
        <w:pStyle w:val="aff1"/>
        <w:ind w:firstLine="420"/>
      </w:pPr>
      <w:r>
        <w:rPr>
          <w:rFonts w:hint="eastAsia"/>
        </w:rPr>
        <w:t>（13）机动车辆的各种证件如：行驶证、购置等必须齐全，并随车携带。</w:t>
      </w:r>
    </w:p>
    <w:p w:rsidR="00D57E33" w:rsidRDefault="00D57E33" w:rsidP="00034735">
      <w:pPr>
        <w:pStyle w:val="aff1"/>
        <w:ind w:firstLine="420"/>
      </w:pPr>
      <w:r>
        <w:rPr>
          <w:rFonts w:hint="eastAsia"/>
        </w:rPr>
        <w:t>（14）机动车辆的各种证件必须按规定时间办理。</w:t>
      </w:r>
    </w:p>
    <w:p w:rsidR="00D57E33" w:rsidRDefault="00D57E33" w:rsidP="00034735">
      <w:pPr>
        <w:pStyle w:val="aff1"/>
        <w:ind w:firstLine="420"/>
      </w:pPr>
      <w:bookmarkStart w:id="274" w:name="垃圾清运车辆维修"/>
      <w:r>
        <w:rPr>
          <w:rFonts w:hint="eastAsia"/>
        </w:rPr>
        <w:t>（七）垃圾清运车辆维修</w:t>
      </w:r>
      <w:bookmarkEnd w:id="274"/>
    </w:p>
    <w:p w:rsidR="00D57E33" w:rsidRDefault="00D57E33" w:rsidP="00034735">
      <w:pPr>
        <w:pStyle w:val="aff1"/>
        <w:ind w:firstLine="420"/>
      </w:pPr>
      <w:r>
        <w:rPr>
          <w:rFonts w:hint="eastAsia"/>
        </w:rPr>
        <w:lastRenderedPageBreak/>
        <w:t>1.原则：</w:t>
      </w:r>
    </w:p>
    <w:p w:rsidR="00D57E33" w:rsidRDefault="00D57E33" w:rsidP="00034735">
      <w:pPr>
        <w:pStyle w:val="aff1"/>
        <w:ind w:firstLine="420"/>
      </w:pPr>
      <w:r>
        <w:rPr>
          <w:rFonts w:hint="eastAsia"/>
        </w:rPr>
        <w:t>根据车辆的检测和技术鉴定的情况而定。要符合技术与经济相结合的原则。</w:t>
      </w:r>
    </w:p>
    <w:p w:rsidR="00D57E33" w:rsidRDefault="00D57E33" w:rsidP="00034735">
      <w:pPr>
        <w:pStyle w:val="aff1"/>
        <w:ind w:firstLine="420"/>
      </w:pPr>
      <w:r>
        <w:rPr>
          <w:rFonts w:hint="eastAsia"/>
        </w:rPr>
        <w:t>2.定义</w:t>
      </w:r>
    </w:p>
    <w:p w:rsidR="00D57E33" w:rsidRDefault="00D57E33" w:rsidP="00034735">
      <w:pPr>
        <w:pStyle w:val="aff1"/>
        <w:ind w:firstLine="420"/>
      </w:pPr>
      <w:r>
        <w:rPr>
          <w:rFonts w:hint="eastAsia"/>
        </w:rPr>
        <w:t>（1）车辆大修，修理或更换车辆任何零部件的方法，恢复车辆完好的技术状况，完全或接近完全恢复车辆寿命的恢复性修理。</w:t>
      </w:r>
    </w:p>
    <w:p w:rsidR="00D57E33" w:rsidRDefault="00D57E33" w:rsidP="00034735">
      <w:pPr>
        <w:pStyle w:val="aff1"/>
        <w:ind w:firstLine="420"/>
      </w:pPr>
      <w:r>
        <w:rPr>
          <w:rFonts w:hint="eastAsia"/>
        </w:rPr>
        <w:t>（2）总成大修，车辆总成经过一定的使用里程后，用修理或更换总成任何零件、部件（包括基础件）的方法，恢复其完好技术状况和寿命的修理作业。</w:t>
      </w:r>
    </w:p>
    <w:p w:rsidR="00D57E33" w:rsidRDefault="00D57E33" w:rsidP="00034735">
      <w:pPr>
        <w:pStyle w:val="aff1"/>
        <w:ind w:firstLine="420"/>
      </w:pPr>
      <w:r>
        <w:rPr>
          <w:rFonts w:hint="eastAsia"/>
        </w:rPr>
        <w:t>（3）车辆小修，用更换或修理个别零件的方法，保证车辆恢复工作能力的运行性修理。</w:t>
      </w:r>
    </w:p>
    <w:p w:rsidR="00D57E33" w:rsidRDefault="00D57E33" w:rsidP="00034735">
      <w:pPr>
        <w:pStyle w:val="aff1"/>
        <w:ind w:firstLine="420"/>
      </w:pPr>
      <w:r>
        <w:rPr>
          <w:rFonts w:hint="eastAsia"/>
        </w:rPr>
        <w:t>（4）零件修理，是对因磨损、变形、损伤等而不能继续使用的零件进行修理。</w:t>
      </w:r>
    </w:p>
    <w:p w:rsidR="00D57E33" w:rsidRDefault="00D57E33" w:rsidP="00034735">
      <w:pPr>
        <w:pStyle w:val="aff1"/>
        <w:ind w:firstLine="420"/>
      </w:pPr>
      <w:r>
        <w:rPr>
          <w:rFonts w:hint="eastAsia"/>
        </w:rPr>
        <w:t>3.汽车大修标志</w:t>
      </w:r>
    </w:p>
    <w:p w:rsidR="00D57E33" w:rsidRDefault="00D57E33" w:rsidP="00034735">
      <w:pPr>
        <w:pStyle w:val="aff1"/>
        <w:ind w:firstLine="420"/>
      </w:pPr>
      <w:r>
        <w:rPr>
          <w:rFonts w:hint="eastAsia"/>
        </w:rPr>
        <w:t>以车厢为主，结合发动机总成；货车以发动机总成为主，结合车架总成或其他两个总成符合大修条件时即可大修。</w:t>
      </w:r>
    </w:p>
    <w:p w:rsidR="00D57E33" w:rsidRDefault="00D57E33" w:rsidP="00034735">
      <w:pPr>
        <w:pStyle w:val="aff1"/>
        <w:ind w:firstLine="420"/>
      </w:pPr>
      <w:r>
        <w:rPr>
          <w:rFonts w:hint="eastAsia"/>
        </w:rPr>
        <w:t>4.汽车总成大修标志</w:t>
      </w:r>
    </w:p>
    <w:p w:rsidR="00D57E33" w:rsidRDefault="00D57E33" w:rsidP="00034735">
      <w:pPr>
        <w:pStyle w:val="aff1"/>
        <w:ind w:firstLine="420"/>
      </w:pPr>
      <w:r>
        <w:rPr>
          <w:rFonts w:hint="eastAsia"/>
        </w:rPr>
        <w:t>（1）发动机总成，发动机不能工作或缸体磨损，圆柱度达到0.175-0.25cm，压力不到75%，耗油量大，动力不足。</w:t>
      </w:r>
    </w:p>
    <w:p w:rsidR="00D57E33" w:rsidRDefault="00D57E33" w:rsidP="00034735">
      <w:pPr>
        <w:pStyle w:val="aff1"/>
        <w:ind w:firstLine="420"/>
      </w:pPr>
      <w:r>
        <w:rPr>
          <w:rFonts w:hint="eastAsia"/>
        </w:rPr>
        <w:t>（2）车架总成，车架断裂，锈蚀、弯曲，大部分铆钉松动，钉孔磨损，进行校正、修理或重铆方能修复者。</w:t>
      </w:r>
    </w:p>
    <w:p w:rsidR="00D57E33" w:rsidRDefault="00D57E33" w:rsidP="00034735">
      <w:pPr>
        <w:pStyle w:val="aff1"/>
        <w:ind w:firstLine="420"/>
      </w:pPr>
      <w:r>
        <w:rPr>
          <w:rFonts w:hint="eastAsia"/>
        </w:rPr>
        <w:t>（3）变速器（分动器）总成，壳体破裂，轴承承孔磨损逾限或变速齿轮及轴恶性磨损，需要彻底修理者。</w:t>
      </w:r>
    </w:p>
    <w:p w:rsidR="00D57E33" w:rsidRDefault="00D57E33" w:rsidP="00034735">
      <w:pPr>
        <w:pStyle w:val="aff1"/>
        <w:ind w:firstLine="420"/>
      </w:pPr>
      <w:r>
        <w:rPr>
          <w:rFonts w:hint="eastAsia"/>
        </w:rPr>
        <w:t>（4）前桥总成，工字梁裂纹、变形，主销承孔磨损逾限，需校正或彻底修理者。</w:t>
      </w:r>
    </w:p>
    <w:p w:rsidR="00D57E33" w:rsidRDefault="00D57E33" w:rsidP="00034735">
      <w:pPr>
        <w:pStyle w:val="aff1"/>
        <w:ind w:firstLine="420"/>
      </w:pPr>
      <w:r>
        <w:rPr>
          <w:rFonts w:hint="eastAsia"/>
        </w:rPr>
        <w:t>（5）后桥（驱动桥、中桥）总成，桥壳破裂、变形，半轴套管承孔磨损，减速器恶性磨损，修理后达到技术标准。</w:t>
      </w:r>
    </w:p>
    <w:p w:rsidR="00D57E33" w:rsidRDefault="00D57E33" w:rsidP="00034735">
      <w:pPr>
        <w:pStyle w:val="aff1"/>
        <w:ind w:firstLine="420"/>
      </w:pPr>
      <w:r>
        <w:rPr>
          <w:rFonts w:hint="eastAsia"/>
        </w:rPr>
        <w:t>（6）客、货车厢、车身总成，车厢骨架断裂、锈蚀、变形、蒙皮大面积破损及横梁腐朽，不能使用，修理后达到技术要求。</w:t>
      </w:r>
    </w:p>
    <w:p w:rsidR="00D57E33" w:rsidRDefault="00D57E33" w:rsidP="00034735">
      <w:pPr>
        <w:pStyle w:val="aff1"/>
        <w:ind w:firstLine="420"/>
      </w:pPr>
      <w:r>
        <w:rPr>
          <w:rFonts w:hint="eastAsia"/>
        </w:rPr>
        <w:t>（7）全套线（电路）总成，燃烧部分较大，不能用，严重影响线路使用，修理后达到技术要求。</w:t>
      </w:r>
    </w:p>
    <w:p w:rsidR="00D57E33" w:rsidRDefault="00D57E33" w:rsidP="00034735">
      <w:pPr>
        <w:pStyle w:val="aff1"/>
        <w:ind w:firstLine="420"/>
      </w:pPr>
      <w:r>
        <w:rPr>
          <w:rFonts w:hint="eastAsia"/>
        </w:rPr>
        <w:t>（8）特种车辆（设备）发电机总成，工作超过规定时间，直接影响发电使用工作，修理后达到技术要求。</w:t>
      </w:r>
    </w:p>
    <w:p w:rsidR="00D57E33" w:rsidRDefault="00D57E33" w:rsidP="00034735">
      <w:pPr>
        <w:pStyle w:val="aff1"/>
        <w:ind w:firstLine="420"/>
      </w:pPr>
      <w:r>
        <w:rPr>
          <w:rFonts w:hint="eastAsia"/>
        </w:rPr>
        <w:t>5.车辆和总成送修规定</w:t>
      </w:r>
    </w:p>
    <w:p w:rsidR="00D57E33" w:rsidRDefault="00D57E33" w:rsidP="00034735">
      <w:pPr>
        <w:pStyle w:val="aff1"/>
        <w:ind w:firstLine="420"/>
      </w:pPr>
      <w:r>
        <w:rPr>
          <w:rFonts w:hint="eastAsia"/>
        </w:rPr>
        <w:t>（1）车辆送修时，应具备行使功能，装备齐全。</w:t>
      </w:r>
    </w:p>
    <w:p w:rsidR="00D57E33" w:rsidRDefault="00D57E33" w:rsidP="00034735">
      <w:pPr>
        <w:pStyle w:val="aff1"/>
        <w:ind w:firstLine="420"/>
      </w:pPr>
      <w:r>
        <w:rPr>
          <w:rFonts w:hint="eastAsia"/>
        </w:rPr>
        <w:t>（2）总成送修时，应在装合状态，附件、零件不得拆换和短缺。</w:t>
      </w:r>
    </w:p>
    <w:p w:rsidR="00D57E33" w:rsidRDefault="00D57E33" w:rsidP="00034735">
      <w:pPr>
        <w:pStyle w:val="aff1"/>
        <w:ind w:firstLine="420"/>
      </w:pPr>
      <w:r>
        <w:rPr>
          <w:rFonts w:hint="eastAsia"/>
        </w:rPr>
        <w:lastRenderedPageBreak/>
        <w:t>（3）车辆和总成送修时，维修部应在资料管理员处领取该车技术档案，了解该车的情况，进行诊断维修。</w:t>
      </w:r>
    </w:p>
    <w:p w:rsidR="00D57E33" w:rsidRDefault="00D57E33" w:rsidP="00034735">
      <w:pPr>
        <w:pStyle w:val="aff1"/>
        <w:ind w:firstLine="420"/>
      </w:pPr>
      <w:r>
        <w:rPr>
          <w:rFonts w:hint="eastAsia"/>
        </w:rPr>
        <w:t>6.送修车辆和总成的出厂规定：</w:t>
      </w:r>
    </w:p>
    <w:p w:rsidR="00D57E33" w:rsidRDefault="00D57E33" w:rsidP="00034735">
      <w:pPr>
        <w:pStyle w:val="aff1"/>
        <w:ind w:firstLine="420"/>
      </w:pPr>
      <w:r>
        <w:rPr>
          <w:rFonts w:hint="eastAsia"/>
        </w:rPr>
        <w:t>（1）送修车辆和总成修里后，由车辆技术人员根据有关技术标准检验，合格后签署合格意见。填写好维修后的车辆技术情况。</w:t>
      </w:r>
    </w:p>
    <w:p w:rsidR="00D57E33" w:rsidRDefault="00D57E33" w:rsidP="00034735">
      <w:pPr>
        <w:pStyle w:val="aff1"/>
        <w:ind w:firstLine="420"/>
      </w:pPr>
      <w:r>
        <w:rPr>
          <w:rFonts w:hint="eastAsia"/>
        </w:rPr>
        <w:t>（2）接车人员在接车时，就车辆或总成的技术状况和装备情况等进行验收，如发现确有不符合要求的，维修部要及时处理。</w:t>
      </w:r>
    </w:p>
    <w:p w:rsidR="00D57E33" w:rsidRDefault="00D57E33" w:rsidP="00034735">
      <w:pPr>
        <w:pStyle w:val="aff1"/>
        <w:ind w:firstLine="420"/>
      </w:pPr>
      <w:r>
        <w:rPr>
          <w:rFonts w:hint="eastAsia"/>
        </w:rPr>
        <w:t>7.车辆维修可根据实际的维修项参考执行以上相关规定。</w:t>
      </w:r>
    </w:p>
    <w:p w:rsidR="00D57E33" w:rsidRDefault="00D57E33" w:rsidP="00034735">
      <w:pPr>
        <w:pStyle w:val="aff1"/>
        <w:ind w:firstLine="420"/>
      </w:pPr>
      <w:bookmarkStart w:id="275" w:name="垃圾清运车辆定位"/>
      <w:r>
        <w:rPr>
          <w:rFonts w:hint="eastAsia"/>
        </w:rPr>
        <w:t>（八）垃圾清运车辆定位</w:t>
      </w:r>
      <w:bookmarkEnd w:id="275"/>
    </w:p>
    <w:p w:rsidR="00D57E33" w:rsidRDefault="00D57E33" w:rsidP="00034735">
      <w:pPr>
        <w:pStyle w:val="aff1"/>
        <w:ind w:firstLine="420"/>
      </w:pPr>
      <w:r>
        <w:rPr>
          <w:rFonts w:hint="eastAsia"/>
        </w:rPr>
        <w:t>我公司设有专门的卫星定位系统监控室，并由专人进行实时监控，保证作业安全和进度。</w:t>
      </w:r>
    </w:p>
    <w:p w:rsidR="00D57E33" w:rsidRDefault="00D57E33" w:rsidP="00034735">
      <w:pPr>
        <w:pStyle w:val="aff1"/>
        <w:ind w:firstLine="420"/>
      </w:pPr>
      <w:r>
        <w:rPr>
          <w:rFonts w:hint="eastAsia"/>
        </w:rPr>
        <w:t>1.车辆卫星定位系统管理</w:t>
      </w:r>
    </w:p>
    <w:p w:rsidR="00D57E33" w:rsidRDefault="00D57E33" w:rsidP="00034735">
      <w:pPr>
        <w:pStyle w:val="aff1"/>
        <w:ind w:firstLine="420"/>
      </w:pPr>
      <w:r>
        <w:rPr>
          <w:rFonts w:hint="eastAsia"/>
        </w:rPr>
        <w:t>为加强我公司垃圾车辆道路运输安全运行动态的监控管理，充分发挥卫星定位系统监控系统在营业性道路运输过程中的安全监管作用和效能，根据交通运输部、公安部、安监总局的要求，结合我公司道路运输行业安全生产监督管理工作实际，特制定本制度。</w:t>
      </w:r>
    </w:p>
    <w:p w:rsidR="00D57E33" w:rsidRDefault="00D57E33" w:rsidP="00034735">
      <w:pPr>
        <w:pStyle w:val="aff1"/>
        <w:ind w:firstLine="420"/>
      </w:pPr>
      <w:r>
        <w:rPr>
          <w:rFonts w:hint="eastAsia"/>
        </w:rPr>
        <w:t>（1）监管职责</w:t>
      </w:r>
    </w:p>
    <w:p w:rsidR="00D57E33" w:rsidRDefault="00D57E33" w:rsidP="00034735">
      <w:pPr>
        <w:pStyle w:val="aff1"/>
        <w:ind w:firstLine="420"/>
      </w:pPr>
      <w:r>
        <w:rPr>
          <w:rFonts w:hint="eastAsia"/>
        </w:rPr>
        <w:t>①负责本公司卫星定位系统监控平台的建设、使用、管理和营运车辆卫星定位系统终端设备的安装、使用管理，建立健全监控管理机构，配备专职的监控工作人员。 </w:t>
      </w:r>
    </w:p>
    <w:p w:rsidR="00D57E33" w:rsidRDefault="00D57E33" w:rsidP="00034735">
      <w:pPr>
        <w:pStyle w:val="aff1"/>
        <w:ind w:firstLine="420"/>
      </w:pPr>
      <w:r>
        <w:rPr>
          <w:rFonts w:hint="eastAsia"/>
        </w:rPr>
        <w:t>②建立和完善本公司营运车辆卫星定位系统安全监控管理制度，主要包括监控岗位责任、信息报告、监控登记和违法违规处理、卫星定位系统终端使用和维护、应急处置、考核与奖惩、责任追究等制度。</w:t>
      </w:r>
    </w:p>
    <w:p w:rsidR="00D57E33" w:rsidRDefault="00D57E33" w:rsidP="00034735">
      <w:pPr>
        <w:pStyle w:val="aff1"/>
        <w:ind w:firstLine="420"/>
      </w:pPr>
      <w:r>
        <w:rPr>
          <w:rFonts w:hint="eastAsia"/>
        </w:rPr>
        <w:t>③建立和完善卫星定位系统安全监控管理台账和报表，主要包括卫星定位系统监控管理工作统计表、终端安装登记表、实时监控登记表、违规违章处罚登记和统计表等，企业可根据管理的公司需要建立其它数据报表和台账。</w:t>
      </w:r>
    </w:p>
    <w:p w:rsidR="00D57E33" w:rsidRDefault="00D57E33" w:rsidP="00034735">
      <w:pPr>
        <w:pStyle w:val="aff1"/>
        <w:ind w:firstLine="420"/>
      </w:pPr>
      <w:r>
        <w:rPr>
          <w:rFonts w:hint="eastAsia"/>
        </w:rPr>
        <w:t>④负责本公司清运车辆的实时监控，及时采集、分析、统计、存档数据信息，并按有关部门的要求提供违规违章车辆、营运投诉及相关有效监控信息和依据；及时发送气象、路况等提示信息和禁止超速、超载、疲劳驾驶等报警信息，处理车辆求助信息，并做好相关记录，切实落实对违规违章车辆处理的规定。</w:t>
      </w:r>
    </w:p>
    <w:p w:rsidR="00D57E33" w:rsidRDefault="00D57E33" w:rsidP="00034735">
      <w:pPr>
        <w:pStyle w:val="aff1"/>
        <w:ind w:firstLine="420"/>
      </w:pPr>
      <w:r>
        <w:rPr>
          <w:rFonts w:hint="eastAsia"/>
        </w:rPr>
        <w:t>⑤认真核实各级监管机构反馈的车辆违规违章信息，对情况属实的应进行整改、处理，并及时向监管机构反馈整改、处理情况。</w:t>
      </w:r>
    </w:p>
    <w:p w:rsidR="00D57E33" w:rsidRDefault="00D57E33" w:rsidP="00034735">
      <w:pPr>
        <w:pStyle w:val="aff1"/>
        <w:ind w:firstLine="420"/>
      </w:pPr>
      <w:r>
        <w:rPr>
          <w:rFonts w:hint="eastAsia"/>
        </w:rPr>
        <w:t>⑥认真做好卫星定位系统监控平台及终端的日常运行管理、检查、维护、报修工作，确保卫星定位系统平台运行正常和终端在线完好。</w:t>
      </w:r>
    </w:p>
    <w:p w:rsidR="00D57E33" w:rsidRDefault="00D57E33" w:rsidP="00034735">
      <w:pPr>
        <w:pStyle w:val="aff1"/>
        <w:ind w:firstLine="420"/>
      </w:pPr>
      <w:r>
        <w:rPr>
          <w:rFonts w:hint="eastAsia"/>
        </w:rPr>
        <w:lastRenderedPageBreak/>
        <w:t>⑦加强卫星定位系统监控平台工作人员和清运车辆驾驶员的教育和培训工作，强化监控工作人员责任意识，提高监管能力，杜绝监控工作人员离岗失职。严格落实责任追究，加大对驾驶员使用卫星定位系统车载终端情况的监督检查，对驾驶员故意破坏和屏蔽卫星定位系统车载终端情况的监督检查，对驾驶员故意破坏和屏蔽卫星定位系统车载终端设备等违规违章行为进行严肃处理，并将违法违规情况及时报告相关部门。</w:t>
      </w:r>
    </w:p>
    <w:p w:rsidR="00D57E33" w:rsidRDefault="00D57E33" w:rsidP="00034735">
      <w:pPr>
        <w:pStyle w:val="aff1"/>
        <w:ind w:firstLine="420"/>
      </w:pPr>
      <w:r>
        <w:rPr>
          <w:rFonts w:hint="eastAsia"/>
        </w:rPr>
        <w:t>⑧定期召开本公司卫星定位系统安全监控管理工作会议，总结经验，分析和查找存在的问题。定期向辖区州、县级监管机构上报卫星定位系统安全监控管理工作情况和相关数据信息和报表。</w:t>
      </w:r>
    </w:p>
    <w:p w:rsidR="00D57E33" w:rsidRDefault="00D57E33" w:rsidP="00034735">
      <w:pPr>
        <w:pStyle w:val="aff1"/>
        <w:ind w:firstLine="420"/>
      </w:pPr>
      <w:r>
        <w:rPr>
          <w:rFonts w:hint="eastAsia"/>
        </w:rPr>
        <w:t>⑨将清运车辆卫星定位系统车载终端完好、在线情况纳入车辆营运前安全列检的必检项目。安检合格的，公司安检员在安检合格通知单上签盖“卫星定位系统使用合格”字样；对卫星定位系统车载终端不正常有效使用或不在线的清运车辆，不予签发安检合格单。</w:t>
      </w:r>
    </w:p>
    <w:p w:rsidR="00D57E33" w:rsidRDefault="00D57E33" w:rsidP="00034735">
      <w:pPr>
        <w:pStyle w:val="aff1"/>
        <w:ind w:firstLine="420"/>
      </w:pPr>
      <w:r>
        <w:rPr>
          <w:rFonts w:hint="eastAsia"/>
        </w:rPr>
        <w:t>⑩公司新增车辆时，应在生产厂商安装由交通运输部核准公示的卫星定位系统车载终端设备。</w:t>
      </w:r>
    </w:p>
    <w:p w:rsidR="00D57E33" w:rsidRDefault="00D57E33" w:rsidP="00034735">
      <w:pPr>
        <w:pStyle w:val="aff1"/>
        <w:ind w:firstLine="420"/>
      </w:pPr>
      <w:r>
        <w:rPr>
          <w:rFonts w:hint="eastAsia"/>
        </w:rPr>
        <w:t>（2）监控管理员职责</w:t>
      </w:r>
    </w:p>
    <w:p w:rsidR="00D57E33" w:rsidRDefault="00D57E33" w:rsidP="00034735">
      <w:pPr>
        <w:pStyle w:val="aff1"/>
        <w:ind w:firstLine="420"/>
      </w:pPr>
      <w:r>
        <w:rPr>
          <w:rFonts w:hint="eastAsia"/>
        </w:rPr>
        <w:t>①认真履行安全监控管理职责，严格遵守安全监控管理制度和操作规程，熟知卫星定位系统设备功能及使用要求，定期检查和测试卫星定位系统车载终端功能完好情况和了解驾驶员对卫星定位系统车载终端的使用情况，指导和监督驾驶员正确使用卫星定位系统车载终端。</w:t>
      </w:r>
    </w:p>
    <w:p w:rsidR="00D57E33" w:rsidRDefault="00D57E33" w:rsidP="00034735">
      <w:pPr>
        <w:pStyle w:val="aff1"/>
        <w:ind w:firstLine="420"/>
      </w:pPr>
      <w:r>
        <w:rPr>
          <w:rFonts w:hint="eastAsia"/>
        </w:rPr>
        <w:t>②严格执行卫星定位系统监控平台值班制度，坚守工作岗位，严格监控管理权限和工作交接制度，不得越权或私自交由他人代管平台，遵守保密规定，不得对外泄露用户信息。</w:t>
      </w:r>
    </w:p>
    <w:p w:rsidR="00D57E33" w:rsidRDefault="00D57E33" w:rsidP="00034735">
      <w:pPr>
        <w:pStyle w:val="aff1"/>
        <w:ind w:firstLine="420"/>
      </w:pPr>
      <w:r>
        <w:rPr>
          <w:rFonts w:hint="eastAsia"/>
        </w:rPr>
        <w:t>③负责做好清运车辆实时监控工作，及时收集、上传数据信息，及时准确回复有关来电咨询，认真处理报警信息，及时通过语言、短信和电话等方式提示驾驶员安全驾驶和纠正违规违章行为，做好相关记录和信息数据的存储、统计工作，并将有关情况及时通报部门领导。</w:t>
      </w:r>
    </w:p>
    <w:p w:rsidR="00D57E33" w:rsidRDefault="00D57E33" w:rsidP="00034735">
      <w:pPr>
        <w:pStyle w:val="aff1"/>
        <w:ind w:firstLine="420"/>
      </w:pPr>
      <w:r>
        <w:rPr>
          <w:rFonts w:hint="eastAsia"/>
        </w:rPr>
        <w:t>④负责做好各项报表的统计和上报工作。</w:t>
      </w:r>
    </w:p>
    <w:p w:rsidR="00D57E33" w:rsidRDefault="00D57E33" w:rsidP="00034735">
      <w:pPr>
        <w:pStyle w:val="aff1"/>
        <w:ind w:firstLine="420"/>
      </w:pPr>
      <w:r>
        <w:rPr>
          <w:rFonts w:hint="eastAsia"/>
        </w:rPr>
        <w:t>（3）驾驶员职责</w:t>
      </w:r>
    </w:p>
    <w:p w:rsidR="00D57E33" w:rsidRDefault="00D57E33" w:rsidP="00034735">
      <w:pPr>
        <w:pStyle w:val="aff1"/>
        <w:ind w:firstLine="420"/>
      </w:pPr>
      <w:r>
        <w:rPr>
          <w:rFonts w:hint="eastAsia"/>
        </w:rPr>
        <w:t>①负责使用、管理和维护好卫星定位系统车载终端，按照产品指南和操作要求正确使用。</w:t>
      </w:r>
    </w:p>
    <w:p w:rsidR="00D57E33" w:rsidRDefault="00D57E33" w:rsidP="00034735">
      <w:pPr>
        <w:pStyle w:val="aff1"/>
        <w:ind w:firstLine="420"/>
      </w:pPr>
      <w:r>
        <w:rPr>
          <w:rFonts w:hint="eastAsia"/>
        </w:rPr>
        <w:t>②不得故意遮盖卫星定位系统天线，影响信号传送、监控；不得无故触动报警按钮；严禁私接开关控制、恶意关闭电源、擅自拆卸或破坏卫星定位系统车载终端、屏蔽和修改</w:t>
      </w:r>
      <w:r>
        <w:rPr>
          <w:rFonts w:hint="eastAsia"/>
        </w:rPr>
        <w:lastRenderedPageBreak/>
        <w:t>程序。</w:t>
      </w:r>
    </w:p>
    <w:p w:rsidR="00D57E33" w:rsidRDefault="00D57E33" w:rsidP="00034735">
      <w:pPr>
        <w:pStyle w:val="aff1"/>
        <w:ind w:firstLine="420"/>
      </w:pPr>
      <w:r>
        <w:rPr>
          <w:rFonts w:hint="eastAsia"/>
        </w:rPr>
        <w:t>③发现卫星定位系统车载终端运行异常情况时，应立即向卫星定位系统监控技术管理人员报告，并到指定地点及时检修。</w:t>
      </w:r>
    </w:p>
    <w:p w:rsidR="00D57E33" w:rsidRDefault="00D57E33" w:rsidP="00034735">
      <w:pPr>
        <w:pStyle w:val="aff1"/>
        <w:ind w:firstLine="420"/>
      </w:pPr>
      <w:r>
        <w:rPr>
          <w:rFonts w:hint="eastAsia"/>
        </w:rPr>
        <w:t>④严格执行各项卫星定位系统安全监控管理制度，服从卫星定位系统监控室的调度和指挥，执行监控人员法送的信息指令。</w:t>
      </w:r>
    </w:p>
    <w:p w:rsidR="00D57E33" w:rsidRDefault="00D57E33" w:rsidP="00034735">
      <w:pPr>
        <w:pStyle w:val="aff1"/>
        <w:ind w:firstLine="420"/>
      </w:pPr>
      <w:r>
        <w:rPr>
          <w:rFonts w:hint="eastAsia"/>
        </w:rPr>
        <w:t>⑤出车前应对卫星定位系统车载设备进行检查，经过本公司安全例检合格和确认在线后方可参加营运。应及时阅读车载系统中的未读信息，获知相关指令和提示。</w:t>
      </w:r>
    </w:p>
    <w:p w:rsidR="00D57E33" w:rsidRDefault="00D57E33" w:rsidP="00034735">
      <w:pPr>
        <w:pStyle w:val="aff1"/>
        <w:ind w:firstLine="420"/>
      </w:pPr>
      <w:r>
        <w:rPr>
          <w:rFonts w:hint="eastAsia"/>
        </w:rPr>
        <w:t>⑥车辆在运行途中遭遇恶劣天气、道路阻塞、交通事故、车辆抛锚或抢劫等紧急情况，应及时向监控中心发送信息或电话报告。</w:t>
      </w:r>
    </w:p>
    <w:p w:rsidR="00D57E33" w:rsidRDefault="00D57E33" w:rsidP="00034735">
      <w:pPr>
        <w:pStyle w:val="aff1"/>
        <w:ind w:firstLine="420"/>
      </w:pPr>
      <w:r>
        <w:rPr>
          <w:rFonts w:hint="eastAsia"/>
        </w:rPr>
        <w:t>2.卫星定位系统管理及通报</w:t>
      </w:r>
    </w:p>
    <w:p w:rsidR="00D57E33" w:rsidRDefault="00D57E33" w:rsidP="00034735">
      <w:pPr>
        <w:pStyle w:val="aff1"/>
        <w:ind w:firstLine="420"/>
      </w:pPr>
      <w:r>
        <w:rPr>
          <w:rFonts w:hint="eastAsia"/>
        </w:rPr>
        <w:t>（1）车队队长及安全员负责卫星定位系统的日常监测管理，每天进行记录。安装卫星定位系统的车辆，必须保证每日处于在线状态，若出现故障要及时报修。任何人不得随意停用和拆装，如需停用和拆装的必须以书面形式报安全部门审批。 </w:t>
      </w:r>
    </w:p>
    <w:p w:rsidR="00D57E33" w:rsidRDefault="00D57E33" w:rsidP="00034735">
      <w:pPr>
        <w:pStyle w:val="aff1"/>
        <w:ind w:firstLine="420"/>
      </w:pPr>
      <w:r>
        <w:rPr>
          <w:rFonts w:hint="eastAsia"/>
        </w:rPr>
        <w:t>（2）监测过程中发现超速行驶、不按规定路线行驶等异常数据需及时下载，报车队安全领导小组进行分析、界定，对违规驾驶员按规定进行处理。</w:t>
      </w:r>
    </w:p>
    <w:p w:rsidR="00D57E33" w:rsidRDefault="00D57E33" w:rsidP="00034735">
      <w:pPr>
        <w:pStyle w:val="aff1"/>
        <w:ind w:firstLine="420"/>
      </w:pPr>
      <w:r>
        <w:rPr>
          <w:rFonts w:hint="eastAsia"/>
        </w:rPr>
        <w:t>（3）违章的界定与处罚</w:t>
      </w:r>
    </w:p>
    <w:p w:rsidR="00D57E33" w:rsidRDefault="00D57E33" w:rsidP="00034735">
      <w:pPr>
        <w:pStyle w:val="aff1"/>
        <w:ind w:firstLine="420"/>
      </w:pPr>
      <w:r>
        <w:rPr>
          <w:rFonts w:hint="eastAsia"/>
        </w:rPr>
        <w:t>①超速行驶：车队所有车辆应严格遵守《道路交通安全法》及公司有关行驶速度的规定，不得超速行驶。对违反规定长时超速的每发现1次对驾驶员处以200元罚款；超过规定速度50％的属特别严重违章，每发现1次对驾驶员处以500元罚款。</w:t>
      </w:r>
    </w:p>
    <w:p w:rsidR="00D57E33" w:rsidRDefault="00D57E33" w:rsidP="00034735">
      <w:pPr>
        <w:pStyle w:val="aff1"/>
        <w:ind w:firstLine="420"/>
      </w:pPr>
      <w:r>
        <w:rPr>
          <w:rFonts w:hint="eastAsia"/>
        </w:rPr>
        <w:t>②不按规定路线行驶：执行任务车辆必须按照规定的路线行驶，如遇道路施工、交通管制等情况需要临时改变行车路线时，驾驶员必须及时向单位领导请示，得到批准后方可改道行驶。否则按跑私车进行处理。</w:t>
      </w:r>
    </w:p>
    <w:p w:rsidR="00D57E33" w:rsidRDefault="00D57E33" w:rsidP="00034735">
      <w:pPr>
        <w:pStyle w:val="aff1"/>
        <w:ind w:firstLine="420"/>
      </w:pPr>
      <w:r>
        <w:rPr>
          <w:rFonts w:hint="eastAsia"/>
        </w:rPr>
        <w:t>③驾驶员擅自停用造成卫星定位系统失效或记录数据不全，发现一次对驾驶员处以100元罚款；私自将卫星定位系统车载终端设备进行分离、拆卸的，除重新安装外，对驾驶员罚款1000元，行政警告处分；若因此而造成卫星定位系统设备损坏的，需照价赔偿。</w:t>
      </w:r>
    </w:p>
    <w:p w:rsidR="00D57E33" w:rsidRDefault="00D57E33" w:rsidP="00034735">
      <w:pPr>
        <w:pStyle w:val="aff1"/>
        <w:ind w:firstLine="420"/>
      </w:pPr>
      <w:r>
        <w:rPr>
          <w:rFonts w:hint="eastAsia"/>
        </w:rPr>
        <w:t>④卫星定位系统监控的违章违规情况纳入每月驾驶员动态能力评估中，作为ABC分类的依据。</w:t>
      </w:r>
    </w:p>
    <w:p w:rsidR="00D57E33" w:rsidRDefault="00D57E33" w:rsidP="00034735">
      <w:pPr>
        <w:pStyle w:val="aff1"/>
        <w:ind w:firstLine="420"/>
      </w:pPr>
      <w:r>
        <w:rPr>
          <w:rFonts w:hint="eastAsia"/>
        </w:rPr>
        <w:t>（4）通报制度</w:t>
      </w:r>
    </w:p>
    <w:p w:rsidR="00D57E33" w:rsidRDefault="00D57E33" w:rsidP="00034735">
      <w:pPr>
        <w:pStyle w:val="aff1"/>
        <w:ind w:firstLine="420"/>
      </w:pPr>
      <w:r>
        <w:rPr>
          <w:rFonts w:hint="eastAsia"/>
        </w:rPr>
        <w:t>根据卫星定位系统所监控到的驾驶员违章违规情况，车队要将数据下载，并进行月度汇总。在安全领导小组例会中，根据卫星定位系统管理规定分析驾驶员违章违规原因及做出处罚决定，下发卫星定位系统监控通报，在安全例会中向全体驾驶员宣读，以示警戒。</w:t>
      </w:r>
    </w:p>
    <w:p w:rsidR="00D57E33" w:rsidRDefault="00D57E33" w:rsidP="00034735">
      <w:pPr>
        <w:pStyle w:val="aff1"/>
        <w:ind w:firstLine="420"/>
      </w:pPr>
      <w:r>
        <w:rPr>
          <w:rFonts w:hint="eastAsia"/>
        </w:rPr>
        <w:t>3.卫星定位系统监控系统信息发送、监控数据处理</w:t>
      </w:r>
    </w:p>
    <w:p w:rsidR="00D57E33" w:rsidRDefault="00D57E33" w:rsidP="00034735">
      <w:pPr>
        <w:pStyle w:val="aff1"/>
        <w:ind w:firstLine="420"/>
      </w:pPr>
      <w:r>
        <w:rPr>
          <w:rFonts w:hint="eastAsia"/>
        </w:rPr>
        <w:lastRenderedPageBreak/>
        <w:t>（1）卫星定位系统监控平台信息发送由卫星定位系统监控员负责，严禁他人乱动。</w:t>
      </w:r>
    </w:p>
    <w:p w:rsidR="00D57E33" w:rsidRDefault="00D57E33" w:rsidP="00034735">
      <w:pPr>
        <w:pStyle w:val="aff1"/>
        <w:ind w:firstLine="420"/>
      </w:pPr>
      <w:r>
        <w:rPr>
          <w:rFonts w:hint="eastAsia"/>
        </w:rPr>
        <w:t>（2）监控管理平台对监控车辆发现超速违规、疲劳驾驶、不按规定路线行驶、非法停车等行为，卫星定位系统监控员以电话、短信等方式通知并纠正违章车辆，并做好记录。</w:t>
      </w:r>
    </w:p>
    <w:p w:rsidR="00D57E33" w:rsidRDefault="00D57E33" w:rsidP="00034735">
      <w:pPr>
        <w:pStyle w:val="aff1"/>
        <w:ind w:firstLine="420"/>
      </w:pPr>
      <w:r>
        <w:rPr>
          <w:rFonts w:hint="eastAsia"/>
        </w:rPr>
        <w:t>（3）确保运行中车辆在线情况，如有不在线现象，应当及时查明原因，并采取措施保证车辆上线。</w:t>
      </w:r>
    </w:p>
    <w:p w:rsidR="00D57E33" w:rsidRDefault="00D57E33" w:rsidP="00034735">
      <w:pPr>
        <w:pStyle w:val="aff1"/>
        <w:ind w:firstLine="420"/>
      </w:pPr>
      <w:r>
        <w:rPr>
          <w:rFonts w:hint="eastAsia"/>
        </w:rPr>
        <w:t>（4）驾驶人员不得自行断开卫星定位系统车载终端电源，确因车辆检修有断开电源的，要及时告知各级主管并做记录备查，车辆送修后取车时应对卫星定位系统设备进行检查，如有损坏应由修理厂予以恢复。</w:t>
      </w:r>
    </w:p>
    <w:p w:rsidR="00D57E33" w:rsidRDefault="00D57E33" w:rsidP="00034735">
      <w:pPr>
        <w:pStyle w:val="aff1"/>
        <w:ind w:firstLine="420"/>
      </w:pPr>
      <w:r>
        <w:rPr>
          <w:rFonts w:hint="eastAsia"/>
        </w:rPr>
        <w:t>（5）驾驶员或车上乘坐人员，不得无故按紧急报警开关，以免日后影响判断，贻误警情，对随意报警人员将按照运输预以警告。</w:t>
      </w:r>
    </w:p>
    <w:p w:rsidR="00D57E33" w:rsidRDefault="00D57E33" w:rsidP="00034735">
      <w:pPr>
        <w:pStyle w:val="aff1"/>
        <w:ind w:firstLine="420"/>
      </w:pPr>
      <w:r>
        <w:rPr>
          <w:rFonts w:hint="eastAsia"/>
        </w:rPr>
        <w:t>4.卫星定位系统监控应急处理制度</w:t>
      </w:r>
    </w:p>
    <w:p w:rsidR="00D57E33" w:rsidRDefault="00D57E33" w:rsidP="00034735">
      <w:pPr>
        <w:pStyle w:val="aff1"/>
        <w:ind w:firstLine="420"/>
      </w:pPr>
      <w:r>
        <w:rPr>
          <w:rFonts w:hint="eastAsia"/>
        </w:rPr>
        <w:t>（1）监控车辆行驶中如发生异常停车、超速超员行驶、疲劳驾驶等违法、违法行为时，卫星定位系统监控员要通过监控平台及时给予警告纠正，做好监控记录，并事后进行处理。</w:t>
      </w:r>
    </w:p>
    <w:p w:rsidR="00D57E33" w:rsidRDefault="00D57E33" w:rsidP="00034735">
      <w:pPr>
        <w:pStyle w:val="aff1"/>
        <w:ind w:firstLine="420"/>
      </w:pPr>
      <w:r>
        <w:rPr>
          <w:rFonts w:hint="eastAsia"/>
        </w:rPr>
        <w:t>（2）监控车辆平台不在线、运行情况异常、收班情况异常时，卫星定位系统监控员要及时追查原因，查明原因后向上级汇报，并做好记录，如发现系平台损坏应按规定及时报修监督维修过程。</w:t>
      </w:r>
    </w:p>
    <w:p w:rsidR="00D57E33" w:rsidRDefault="00D57E33" w:rsidP="00034735">
      <w:pPr>
        <w:pStyle w:val="aff1"/>
        <w:ind w:firstLine="420"/>
      </w:pPr>
      <w:r>
        <w:rPr>
          <w:rFonts w:hint="eastAsia"/>
        </w:rPr>
        <w:t>（3）监控车辆未按规定线路、时间行驶时，卫星定位系统监控员要及时发现，并上报领导进行处理。对未经许可不按规定线路运行或擅自绕行、私自包车等私拉乱跑行为，要给予警告纠正，做好监控记录，及时分管领导报告，事后严肃处理。</w:t>
      </w:r>
    </w:p>
    <w:p w:rsidR="00D57E33" w:rsidRDefault="00D57E33" w:rsidP="00034735">
      <w:pPr>
        <w:pStyle w:val="aff1"/>
        <w:ind w:firstLine="420"/>
      </w:pPr>
      <w:r>
        <w:rPr>
          <w:rFonts w:hint="eastAsia"/>
        </w:rPr>
        <w:t>（4）凡因停电或网络中断等客观原因致使卫星定位系统平台不能正常监控时，监控员应做好记录，并及时报分管领导进行处理。</w:t>
      </w:r>
    </w:p>
    <w:p w:rsidR="00D57E33" w:rsidRDefault="00D57E33" w:rsidP="00034735">
      <w:pPr>
        <w:pStyle w:val="aff1"/>
        <w:ind w:firstLine="420"/>
      </w:pPr>
      <w:r>
        <w:rPr>
          <w:rFonts w:hint="eastAsia"/>
        </w:rPr>
        <w:t>（5）当车辆驾驶人员手动报警时，卫星定位系统监控管理人员应予以回复，了解其详细情况，协调相关部门、人员及时帮助解决相应的应急问题，并做好详细记录。</w:t>
      </w:r>
    </w:p>
    <w:p w:rsidR="00D57E33" w:rsidRDefault="00D57E33" w:rsidP="00034735">
      <w:pPr>
        <w:pStyle w:val="aff1"/>
        <w:ind w:firstLine="420"/>
      </w:pPr>
      <w:r>
        <w:rPr>
          <w:rFonts w:hint="eastAsia"/>
        </w:rPr>
        <w:t>（6）当出现车辆被盗抢报警或发生重特大事故报警时，卫星定位系统管理人员应立即报告相关主管领导，提供该车辆报警位置，进行实时跟踪监控，同时向事发当地</w:t>
      </w:r>
    </w:p>
    <w:p w:rsidR="00D57E33" w:rsidRDefault="00D57E33" w:rsidP="00034735">
      <w:pPr>
        <w:pStyle w:val="aff1"/>
        <w:ind w:firstLine="420"/>
      </w:pPr>
      <w:r>
        <w:rPr>
          <w:rFonts w:hint="eastAsia"/>
        </w:rPr>
        <w:t>（7）120和当地交警部门报警，告知车辆所处位置，做好详细记录。</w:t>
      </w:r>
    </w:p>
    <w:p w:rsidR="00D57E33" w:rsidRDefault="00D57E33" w:rsidP="00034735">
      <w:pPr>
        <w:pStyle w:val="aff1"/>
        <w:ind w:firstLine="420"/>
      </w:pPr>
      <w:r>
        <w:rPr>
          <w:rFonts w:hint="eastAsia"/>
        </w:rPr>
        <w:t>5.卫星定位系统监控数据抽查统计和上报制度</w:t>
      </w:r>
    </w:p>
    <w:p w:rsidR="00D57E33" w:rsidRDefault="00D57E33" w:rsidP="00034735">
      <w:pPr>
        <w:pStyle w:val="aff1"/>
        <w:ind w:firstLine="420"/>
      </w:pPr>
      <w:r>
        <w:rPr>
          <w:rFonts w:hint="eastAsia"/>
        </w:rPr>
        <w:t>（1）按照有关技术归放的要求实时上传道路运输车辆卫星定位数据，数据应当真实、有效，不得擅自修改。</w:t>
      </w:r>
    </w:p>
    <w:p w:rsidR="00D57E33" w:rsidRDefault="00D57E33" w:rsidP="00034735">
      <w:pPr>
        <w:pStyle w:val="aff1"/>
        <w:ind w:firstLine="420"/>
      </w:pPr>
      <w:r>
        <w:rPr>
          <w:rFonts w:hint="eastAsia"/>
        </w:rPr>
        <w:t>（2）卫星定位系统监控员每天将前一工作日内的车辆运行状况总统计，编制日报表，并于月底编制车辆运行状况月报表。对有问题的车辆，由调度员协作填写相关内容后，上</w:t>
      </w:r>
      <w:r>
        <w:rPr>
          <w:rFonts w:hint="eastAsia"/>
        </w:rPr>
        <w:lastRenderedPageBreak/>
        <w:t>报安全主管。</w:t>
      </w:r>
    </w:p>
    <w:p w:rsidR="00D57E33" w:rsidRDefault="00D57E33" w:rsidP="00034735">
      <w:pPr>
        <w:pStyle w:val="aff1"/>
        <w:ind w:firstLine="420"/>
      </w:pPr>
      <w:r>
        <w:rPr>
          <w:rFonts w:hint="eastAsia"/>
        </w:rPr>
        <w:t>（3）卫星定位系统监控员每月5日前上传上月的道路运输车辆卫星定位监控数据月报表，报表内容包括对企业平台总体运行情况、车辆在线率、违法违章车辆处理情况的统计、核查及分析。</w:t>
      </w:r>
    </w:p>
    <w:p w:rsidR="00D57E33" w:rsidRDefault="00D57E33" w:rsidP="00034735">
      <w:pPr>
        <w:pStyle w:val="aff1"/>
        <w:ind w:firstLine="420"/>
      </w:pPr>
      <w:r>
        <w:rPr>
          <w:rFonts w:hint="eastAsia"/>
        </w:rPr>
        <w:t>（4）对运行中不在线的车辆，企业应当及时查明原因，并采取措施保证车辆上线。</w:t>
      </w:r>
    </w:p>
    <w:p w:rsidR="00D57E33" w:rsidRDefault="00D57E33" w:rsidP="00034735">
      <w:pPr>
        <w:pStyle w:val="aff1"/>
        <w:ind w:firstLine="420"/>
      </w:pPr>
      <w:r>
        <w:rPr>
          <w:rFonts w:hint="eastAsia"/>
        </w:rPr>
        <w:t>（5）对上级交通运输主管部门公布的本企业所属车辆违法违章情况有异议的，应当于公布之日的下月5日前书面上报当地交通运输主管部门；对所属个别道路运输车辆因车载终端设备故障、卫星定位信号飘移等原因造成卫星定位数据异常的，应当迅速整改，并将引起数据异常的原因及复核诉求，于数据异常情况发生日期的下月5日前书面报当地交通运输主管部门。</w:t>
      </w:r>
    </w:p>
    <w:p w:rsidR="00D57E33" w:rsidRDefault="00D57E33" w:rsidP="00034735">
      <w:pPr>
        <w:pStyle w:val="aff1"/>
        <w:ind w:firstLine="420"/>
      </w:pPr>
      <w:r>
        <w:rPr>
          <w:rFonts w:hint="eastAsia"/>
        </w:rPr>
        <w:t>（6）建立动态监控工作台账，对违法驾驶信息及处理情况要留存在案，监控数据应当至少保存6个月，违法驾驶信息及处理情况应当保存至少3年。</w:t>
      </w:r>
    </w:p>
    <w:p w:rsidR="00D57E33" w:rsidRDefault="00D57E33" w:rsidP="00034735">
      <w:pPr>
        <w:pStyle w:val="aff1"/>
        <w:ind w:firstLine="420"/>
      </w:pPr>
      <w:r>
        <w:rPr>
          <w:rFonts w:hint="eastAsia"/>
        </w:rPr>
        <w:t>6.卫星定位系统监控系统动态监控操作规程 </w:t>
      </w:r>
    </w:p>
    <w:p w:rsidR="00D57E33" w:rsidRDefault="00D57E33" w:rsidP="00034735">
      <w:pPr>
        <w:pStyle w:val="aff1"/>
        <w:ind w:firstLine="420"/>
      </w:pPr>
      <w:r>
        <w:rPr>
          <w:rFonts w:hint="eastAsia"/>
        </w:rPr>
        <w:t>为全面落实我司企业安全主体责任，进一步加强和规范安全生产工作，提高本司安全管理水平，坚持“安全第预防为主、综合治理”方针，建立和完善营运车辆动态监管长效机制，构建客运车辆动态监管体系，预防和减少道路交通事故，特制定本规程。</w:t>
      </w:r>
    </w:p>
    <w:p w:rsidR="00D57E33" w:rsidRDefault="00D57E33" w:rsidP="00034735">
      <w:pPr>
        <w:pStyle w:val="aff1"/>
        <w:ind w:firstLine="420"/>
      </w:pPr>
      <w:r>
        <w:rPr>
          <w:rFonts w:hint="eastAsia"/>
        </w:rPr>
        <w:t>（1）开启前检查准备：</w:t>
      </w:r>
    </w:p>
    <w:p w:rsidR="00D57E33" w:rsidRDefault="00D57E33" w:rsidP="00034735">
      <w:pPr>
        <w:pStyle w:val="aff1"/>
        <w:ind w:firstLine="420"/>
      </w:pPr>
      <w:r>
        <w:rPr>
          <w:rFonts w:hint="eastAsia"/>
        </w:rPr>
        <w:t>①班前准备</w:t>
      </w:r>
    </w:p>
    <w:p w:rsidR="00D57E33" w:rsidRDefault="00D57E33" w:rsidP="00034735">
      <w:pPr>
        <w:pStyle w:val="aff1"/>
        <w:ind w:firstLine="420"/>
      </w:pPr>
      <w:r>
        <w:rPr>
          <w:rFonts w:hint="eastAsia"/>
        </w:rPr>
        <w:t>上班前位机员应对各类报表及当班情况检查询问，对当班重点问题及当前处理异常做全面了解，并检查系统运行正常。</w:t>
      </w:r>
    </w:p>
    <w:p w:rsidR="00D57E33" w:rsidRDefault="00D57E33" w:rsidP="00034735">
      <w:pPr>
        <w:pStyle w:val="aff1"/>
        <w:ind w:firstLine="420"/>
      </w:pPr>
      <w:r>
        <w:rPr>
          <w:rFonts w:hint="eastAsia"/>
        </w:rPr>
        <w:t>②交接班</w:t>
      </w:r>
    </w:p>
    <w:p w:rsidR="00D57E33" w:rsidRDefault="00D57E33" w:rsidP="00034735">
      <w:pPr>
        <w:pStyle w:val="aff1"/>
        <w:ind w:firstLine="420"/>
      </w:pPr>
      <w:r>
        <w:rPr>
          <w:rFonts w:hint="eastAsia"/>
        </w:rPr>
        <w:t>监控员应提前半个小时岗位交接班，在交接班时，当班人员应将本班系统存在的问题向接班人认真交代清楚，并对遗留问题处理情况进行记录汇报，使问题能够及时得到处理，保证系统正常运行。</w:t>
      </w:r>
    </w:p>
    <w:p w:rsidR="00D57E33" w:rsidRDefault="00D57E33" w:rsidP="00034735">
      <w:pPr>
        <w:pStyle w:val="aff1"/>
        <w:ind w:firstLine="420"/>
      </w:pPr>
      <w:r>
        <w:rPr>
          <w:rFonts w:hint="eastAsia"/>
        </w:rPr>
        <w:t>（2）班中要求：</w:t>
      </w:r>
    </w:p>
    <w:p w:rsidR="00D57E33" w:rsidRDefault="00D57E33" w:rsidP="00034735">
      <w:pPr>
        <w:pStyle w:val="aff1"/>
        <w:ind w:firstLine="420"/>
      </w:pPr>
      <w:r>
        <w:rPr>
          <w:rFonts w:hint="eastAsia"/>
        </w:rPr>
        <w:t>①文明作业</w:t>
      </w:r>
    </w:p>
    <w:p w:rsidR="00D57E33" w:rsidRDefault="00D57E33" w:rsidP="00034735">
      <w:pPr>
        <w:pStyle w:val="aff1"/>
        <w:ind w:firstLine="420"/>
      </w:pPr>
      <w:r>
        <w:rPr>
          <w:rFonts w:hint="eastAsia"/>
        </w:rPr>
        <w:t>文明用语，态度和善，待人友好。</w:t>
      </w:r>
    </w:p>
    <w:p w:rsidR="00D57E33" w:rsidRDefault="00D57E33" w:rsidP="00034735">
      <w:pPr>
        <w:pStyle w:val="aff1"/>
        <w:ind w:firstLine="420"/>
      </w:pPr>
      <w:r>
        <w:rPr>
          <w:rFonts w:hint="eastAsia"/>
        </w:rPr>
        <w:t>②检查线路运行情况 </w:t>
      </w:r>
    </w:p>
    <w:p w:rsidR="00D57E33" w:rsidRDefault="00D57E33" w:rsidP="00034735">
      <w:pPr>
        <w:pStyle w:val="aff1"/>
        <w:ind w:firstLine="420"/>
      </w:pPr>
      <w:r>
        <w:rPr>
          <w:rFonts w:hint="eastAsia"/>
        </w:rPr>
        <w:t>接班后认真检查各种线路连接情况，要保持线路连接牢固，发现线路连接问题立即通知有关人员进行处理。</w:t>
      </w:r>
    </w:p>
    <w:p w:rsidR="00D57E33" w:rsidRDefault="00D57E33" w:rsidP="00034735">
      <w:pPr>
        <w:pStyle w:val="aff1"/>
        <w:ind w:firstLine="420"/>
      </w:pPr>
      <w:r>
        <w:rPr>
          <w:rFonts w:hint="eastAsia"/>
        </w:rPr>
        <w:t>（3）认真履行岗位职责：</w:t>
      </w:r>
    </w:p>
    <w:p w:rsidR="00D57E33" w:rsidRDefault="00D57E33" w:rsidP="00034735">
      <w:pPr>
        <w:pStyle w:val="aff1"/>
        <w:ind w:firstLine="420"/>
      </w:pPr>
      <w:r>
        <w:rPr>
          <w:rFonts w:hint="eastAsia"/>
        </w:rPr>
        <w:t>①认真学习安全生产的法律、文件规定，会处理日常故障，并负责打印规定的报表。</w:t>
      </w:r>
    </w:p>
    <w:p w:rsidR="00D57E33" w:rsidRDefault="00D57E33" w:rsidP="00034735">
      <w:pPr>
        <w:pStyle w:val="aff1"/>
        <w:ind w:firstLine="420"/>
      </w:pPr>
      <w:r>
        <w:rPr>
          <w:rFonts w:hint="eastAsia"/>
        </w:rPr>
        <w:lastRenderedPageBreak/>
        <w:t>②监控车辆行驶中如发生异常停车、超速超员行驶、疲劳驾驶等违法、违规行为时，卫星定位系统监控员要通过监控平台及时给予警告纠正，做好监控记录，并事后进行处理。</w:t>
      </w:r>
    </w:p>
    <w:p w:rsidR="00D57E33" w:rsidRDefault="00D57E33" w:rsidP="00034735">
      <w:pPr>
        <w:pStyle w:val="aff1"/>
        <w:ind w:firstLine="420"/>
      </w:pPr>
      <w:r>
        <w:rPr>
          <w:rFonts w:hint="eastAsia"/>
        </w:rPr>
        <w:t>③监控车辆平台不在线、运行情况异常、收班情况异常时，卫星定位系统监控员要及时追查原因，查明原因后向上级汇报，并做好记录，如发现是平台损坏应按规定及时报修并监督维修过程。</w:t>
      </w:r>
    </w:p>
    <w:p w:rsidR="00D57E33" w:rsidRDefault="00D57E33" w:rsidP="00034735">
      <w:pPr>
        <w:pStyle w:val="aff1"/>
        <w:ind w:firstLine="420"/>
      </w:pPr>
      <w:r>
        <w:rPr>
          <w:rFonts w:hint="eastAsia"/>
        </w:rPr>
        <w:t>④监控车辆未按规定线路、班次、时间行驶时，卫星定位系统监控员要及时发现，并上报领导进行处理。对未经许可不按规定线路运行或擅自绕行、私自包车等私拉乱跑行为，要给予警告纠正，做好监控记录，及时分管领导报告，事后严肃处理。</w:t>
      </w:r>
    </w:p>
    <w:p w:rsidR="00D57E33" w:rsidRDefault="00D57E33" w:rsidP="00034735">
      <w:pPr>
        <w:pStyle w:val="aff1"/>
        <w:ind w:firstLine="420"/>
      </w:pPr>
      <w:r>
        <w:rPr>
          <w:rFonts w:hint="eastAsia"/>
        </w:rPr>
        <w:t>⑤凡因停电或网络中断等客观原因致使卫星定位系统平台不能正常纠正监控时，监控员应做好记录，并及时报分管领导进行处理。</w:t>
      </w:r>
    </w:p>
    <w:p w:rsidR="00D57E33" w:rsidRDefault="00D57E33" w:rsidP="00034735">
      <w:pPr>
        <w:pStyle w:val="aff1"/>
        <w:ind w:firstLine="420"/>
      </w:pPr>
      <w:r>
        <w:rPr>
          <w:rFonts w:hint="eastAsia"/>
        </w:rPr>
        <w:t>⑥上班时间严禁干与工作无关的事，严禁脱岗、假报、瞒报、不报、漏报。</w:t>
      </w:r>
    </w:p>
    <w:p w:rsidR="00D57E33" w:rsidRDefault="00D57E33" w:rsidP="00034735">
      <w:pPr>
        <w:pStyle w:val="aff1"/>
        <w:ind w:firstLine="420"/>
      </w:pPr>
      <w:r>
        <w:rPr>
          <w:rFonts w:hint="eastAsia"/>
        </w:rPr>
        <w:t>⑦严格执行交接班制，认真填写交接记录。</w:t>
      </w:r>
    </w:p>
    <w:p w:rsidR="00D57E33" w:rsidRDefault="00D57E33" w:rsidP="00034735">
      <w:pPr>
        <w:pStyle w:val="aff1"/>
        <w:ind w:firstLine="420"/>
      </w:pPr>
      <w:r>
        <w:rPr>
          <w:rFonts w:hint="eastAsia"/>
        </w:rPr>
        <w:t>（4）做好汇报：</w:t>
      </w:r>
    </w:p>
    <w:p w:rsidR="00D57E33" w:rsidRDefault="00D57E33" w:rsidP="00034735">
      <w:pPr>
        <w:pStyle w:val="aff1"/>
        <w:ind w:firstLine="420"/>
      </w:pPr>
      <w:r>
        <w:rPr>
          <w:rFonts w:hint="eastAsia"/>
        </w:rPr>
        <w:t>①处理故障情况及时向相关部门及主要领导进行汇报、登记。</w:t>
      </w:r>
    </w:p>
    <w:p w:rsidR="00D57E33" w:rsidRDefault="00D57E33" w:rsidP="00034735">
      <w:pPr>
        <w:pStyle w:val="aff1"/>
        <w:ind w:firstLine="420"/>
      </w:pPr>
      <w:r>
        <w:rPr>
          <w:rFonts w:hint="eastAsia"/>
        </w:rPr>
        <w:t>②当天工作任务完成情况向经理汇报。</w:t>
      </w:r>
    </w:p>
    <w:p w:rsidR="00D57E33" w:rsidRDefault="00D57E33" w:rsidP="00034735">
      <w:pPr>
        <w:pStyle w:val="aff1"/>
        <w:ind w:firstLine="420"/>
      </w:pPr>
      <w:r>
        <w:rPr>
          <w:rFonts w:hint="eastAsia"/>
        </w:rPr>
        <w:t>（5）卫星定位系统监控由专人操作，无关人员不得随意操作。</w:t>
      </w:r>
    </w:p>
    <w:p w:rsidR="00D57E33" w:rsidRDefault="00D57E33" w:rsidP="00034735">
      <w:pPr>
        <w:pStyle w:val="aff1"/>
        <w:ind w:firstLine="420"/>
      </w:pPr>
      <w:r>
        <w:rPr>
          <w:rFonts w:hint="eastAsia"/>
        </w:rPr>
        <w:t>7.车载终端安装维护和定期检查</w:t>
      </w:r>
    </w:p>
    <w:p w:rsidR="00D57E33" w:rsidRDefault="00D57E33" w:rsidP="00034735">
      <w:pPr>
        <w:pStyle w:val="aff1"/>
        <w:ind w:firstLine="420"/>
      </w:pPr>
      <w:r>
        <w:rPr>
          <w:rFonts w:hint="eastAsia"/>
        </w:rPr>
        <w:t>（1）驾驶人员应通过培训教育学会正确使用卫星定位系统车载终端系统，接受公司监控平台的管理，由本车驾驶人员全权负责对车载终端日常维护工作，发现车载终端不能正常使用时，应及时向公司有关管理人员报告，及时进行维护，且不得拒绝维护人员对设备的检查和维护。</w:t>
      </w:r>
    </w:p>
    <w:p w:rsidR="00D57E33" w:rsidRDefault="00D57E33" w:rsidP="00034735">
      <w:pPr>
        <w:pStyle w:val="aff1"/>
        <w:ind w:firstLine="420"/>
      </w:pPr>
      <w:r>
        <w:rPr>
          <w:rFonts w:hint="eastAsia"/>
        </w:rPr>
        <w:t>（2）确保卫星定位系统车载系统处于良好运行状态，严禁人为关闭车载终端或屏蔽卫星定位信号（如拔线，灌水、遮拦接受天线等），私自改接电源、变更车载终端的使用性质和结构。</w:t>
      </w:r>
    </w:p>
    <w:p w:rsidR="00D57E33" w:rsidRDefault="00D57E33" w:rsidP="00034735">
      <w:pPr>
        <w:pStyle w:val="aff1"/>
        <w:ind w:firstLine="420"/>
      </w:pPr>
      <w:r>
        <w:rPr>
          <w:rFonts w:hint="eastAsia"/>
        </w:rPr>
        <w:t>（3）在行驶过程中如没有其他特殊情况，不要向监控平台发送与车辆行驶无关的信息。</w:t>
      </w:r>
    </w:p>
    <w:p w:rsidR="00D57E33" w:rsidRDefault="00D57E33" w:rsidP="00034735">
      <w:pPr>
        <w:pStyle w:val="aff1"/>
        <w:ind w:firstLine="420"/>
      </w:pPr>
      <w:r>
        <w:rPr>
          <w:rFonts w:hint="eastAsia"/>
        </w:rPr>
        <w:t>（4）严禁向监控平台发送虚假报警信息，扰乱卫星定位系统管理工作平台的正常使用和破坏报警功能，不能私自撤换、加装卫星定位系统车载设备或将其另作他用。</w:t>
      </w:r>
    </w:p>
    <w:p w:rsidR="00D57E33" w:rsidRDefault="00D57E33" w:rsidP="00034735">
      <w:pPr>
        <w:pStyle w:val="aff1"/>
        <w:ind w:firstLine="420"/>
      </w:pPr>
      <w:r>
        <w:rPr>
          <w:rFonts w:hint="eastAsia"/>
        </w:rPr>
        <w:t>（5）车辆在运行途中遭遇恶劣天气、道路堵塞、交通事故、车辆抛瞄、交通管制或抢劫等紧急情况时，应立即向监控平台发送信息进行报告。</w:t>
      </w:r>
    </w:p>
    <w:p w:rsidR="00D57E33" w:rsidRDefault="00D57E33" w:rsidP="00034735">
      <w:pPr>
        <w:pStyle w:val="aff1"/>
        <w:ind w:firstLine="420"/>
      </w:pPr>
      <w:r>
        <w:rPr>
          <w:rFonts w:hint="eastAsia"/>
        </w:rPr>
        <w:t>（6）自觉接受管理平台的监控，对车载终端或监控管理平台发送的警示、纠正违法违</w:t>
      </w:r>
      <w:r>
        <w:rPr>
          <w:rFonts w:hint="eastAsia"/>
        </w:rPr>
        <w:lastRenderedPageBreak/>
        <w:t>规行为通讯信息时，必须立即纠正违法违规行为，确保车辆按照有关规定正常运行。</w:t>
      </w:r>
    </w:p>
    <w:p w:rsidR="00D57E33" w:rsidRDefault="00D57E33" w:rsidP="00034735">
      <w:pPr>
        <w:pStyle w:val="aff1"/>
        <w:ind w:firstLine="420"/>
      </w:pPr>
      <w:r>
        <w:rPr>
          <w:rFonts w:hint="eastAsia"/>
        </w:rPr>
        <w:t>（7）SIM卡是卫星定位系统车载系统的信息传阅载体，任何人不得私自取出另作他用。</w:t>
      </w:r>
    </w:p>
    <w:p w:rsidR="00D57E33" w:rsidRDefault="00D57E33" w:rsidP="00034735">
      <w:pPr>
        <w:pStyle w:val="aff1"/>
        <w:ind w:firstLine="420"/>
      </w:pPr>
      <w:r>
        <w:rPr>
          <w:rFonts w:hint="eastAsia"/>
        </w:rPr>
        <w:t>（8）根据国家有关规定，车辆进入加油站时，严禁接听或拨打车载电话及操作卫星定位系统车载终端设备。</w:t>
      </w:r>
    </w:p>
    <w:p w:rsidR="00D57E33" w:rsidRDefault="00D57E33" w:rsidP="00034735">
      <w:pPr>
        <w:pStyle w:val="aff1"/>
        <w:ind w:firstLine="420"/>
      </w:pPr>
      <w:r>
        <w:rPr>
          <w:rFonts w:hint="eastAsia"/>
        </w:rPr>
        <w:t>（9）操作卫星定位系统车辆定位系统应注意行车安全。</w:t>
      </w:r>
    </w:p>
    <w:p w:rsidR="00D57E33" w:rsidRDefault="00D57E33" w:rsidP="00034735">
      <w:pPr>
        <w:pStyle w:val="aff1"/>
        <w:ind w:firstLine="420"/>
      </w:pPr>
      <w:r>
        <w:rPr>
          <w:rFonts w:hint="eastAsia"/>
        </w:rPr>
        <w:t>（10）当监控平台向车辆发送有关调度消息是，有液晶屏幕的，在车辆行驶中为了安全暂时不要阅读，可找宽阔处在能够确保安全的情况下停车阅读。</w:t>
      </w:r>
    </w:p>
    <w:p w:rsidR="00D57E33" w:rsidRDefault="00D57E33" w:rsidP="00034735">
      <w:pPr>
        <w:pStyle w:val="aff1"/>
        <w:ind w:firstLine="420"/>
      </w:pPr>
      <w:r>
        <w:rPr>
          <w:rFonts w:hint="eastAsia"/>
        </w:rPr>
        <w:t>（11）卫星定位系统车载系统是一种高精密设备，应保持卫星定位系统终端设备清洁、干燥，附近不得堆放杂物或使用带有金属成分的物品，对设备造成屏蔽或无线干扰；应注意保养，不得用清洗剂或水清洗设备，避免因进水而导致电路短路烧坏车载设备。</w:t>
      </w:r>
    </w:p>
    <w:p w:rsidR="00D57E33" w:rsidRDefault="00D57E33" w:rsidP="00034735">
      <w:pPr>
        <w:pStyle w:val="aff1"/>
        <w:ind w:firstLine="420"/>
      </w:pPr>
      <w:r>
        <w:rPr>
          <w:rFonts w:hint="eastAsia"/>
        </w:rPr>
        <w:t>（12）清运车辆出车前应仔细检查卫星定位系统车载设备，保证在行驶过程中卫星定位系统车载系统工作正常。</w:t>
      </w:r>
    </w:p>
    <w:p w:rsidR="00D57E33" w:rsidRDefault="00D57E33" w:rsidP="00034735">
      <w:pPr>
        <w:pStyle w:val="aff1"/>
        <w:ind w:firstLine="420"/>
      </w:pPr>
      <w:r>
        <w:rPr>
          <w:rFonts w:hint="eastAsia"/>
        </w:rPr>
        <w:t>（13）公司管理部门应与安装厂家建立良好的合作关系，技术人员协助安装、维护、更换设备，确保卫星定位系统终端设备更换、维护、维修到位。</w:t>
      </w:r>
    </w:p>
    <w:p w:rsidR="00D57E33" w:rsidRDefault="00D57E33" w:rsidP="00034735">
      <w:pPr>
        <w:pStyle w:val="aff1"/>
        <w:ind w:firstLine="420"/>
      </w:pPr>
      <w:r>
        <w:rPr>
          <w:rFonts w:hint="eastAsia"/>
        </w:rPr>
        <w:t>（14）卫星定位系统车载终端设备的拆装必须经本单位生产安全部门同意后，由安装厂家进行拆装，各单位派人进行监督，任何人不得私自拆装。</w:t>
      </w:r>
    </w:p>
    <w:p w:rsidR="00D57E33" w:rsidRDefault="00D57E33" w:rsidP="00034735">
      <w:pPr>
        <w:pStyle w:val="aff1"/>
        <w:ind w:firstLine="420"/>
      </w:pPr>
      <w:bookmarkStart w:id="276" w:name="_Toc29764"/>
      <w:bookmarkStart w:id="277" w:name="单据的确认与签订"/>
      <w:r>
        <w:rPr>
          <w:rFonts w:hint="eastAsia"/>
        </w:rPr>
        <w:t>单据的确认与签订</w:t>
      </w:r>
      <w:bookmarkEnd w:id="276"/>
      <w:bookmarkEnd w:id="277"/>
    </w:p>
    <w:p w:rsidR="00D57E33" w:rsidRDefault="00D57E33" w:rsidP="00034735">
      <w:pPr>
        <w:pStyle w:val="aff1"/>
        <w:ind w:firstLine="420"/>
      </w:pPr>
      <w:r>
        <w:rPr>
          <w:rFonts w:hint="eastAsia"/>
        </w:rPr>
        <w:t>结合每日生活垃圾情况，进行车辆及运输线路安排，为了方便核对垃圾的吨重信息及运输车辆信息，需制作单据进行确认。运输单据贯穿于运输的各个环节，每完成一个环节的工作都会有相应的责任人签字，所有环节完成，所有责任人签字完毕后把运输单据返回至档案室。</w:t>
      </w:r>
    </w:p>
    <w:p w:rsidR="00D57E33" w:rsidRDefault="00D57E33" w:rsidP="00034735">
      <w:pPr>
        <w:pStyle w:val="aff1"/>
        <w:ind w:firstLine="420"/>
      </w:pPr>
      <w:bookmarkStart w:id="278" w:name="_Toc2767"/>
      <w:bookmarkStart w:id="279" w:name="车辆装卸的安全注意事项"/>
      <w:r>
        <w:rPr>
          <w:rFonts w:hint="eastAsia"/>
        </w:rPr>
        <w:t>车辆装卸的安全注意事项</w:t>
      </w:r>
      <w:bookmarkEnd w:id="278"/>
      <w:bookmarkEnd w:id="279"/>
    </w:p>
    <w:p w:rsidR="00D57E33" w:rsidRDefault="00D57E33" w:rsidP="00034735">
      <w:pPr>
        <w:pStyle w:val="aff1"/>
        <w:ind w:firstLine="420"/>
      </w:pPr>
      <w:r>
        <w:rPr>
          <w:rFonts w:hint="eastAsia"/>
        </w:rPr>
        <w:t>为强化安全生产管理，消除安全隐患，防止装卸车过程中意外发生，确保装卸车人员人身安全，特制定本制度。</w:t>
      </w:r>
    </w:p>
    <w:p w:rsidR="00D57E33" w:rsidRDefault="00D57E33" w:rsidP="00034735">
      <w:pPr>
        <w:pStyle w:val="aff1"/>
        <w:ind w:firstLine="420"/>
      </w:pPr>
      <w:r>
        <w:rPr>
          <w:rFonts w:hint="eastAsia"/>
        </w:rPr>
        <w:t>（一）要求</w:t>
      </w:r>
    </w:p>
    <w:p w:rsidR="00D57E33" w:rsidRDefault="00D57E33" w:rsidP="00034735">
      <w:pPr>
        <w:pStyle w:val="aff1"/>
        <w:ind w:firstLine="420"/>
      </w:pPr>
      <w:r>
        <w:rPr>
          <w:rFonts w:hint="eastAsia"/>
        </w:rPr>
        <w:t>1.装卸作业前，各单位专兼职安全员应做好“三措”（安全措施、组织措施、技术措施）；</w:t>
      </w:r>
    </w:p>
    <w:p w:rsidR="00D57E33" w:rsidRDefault="00D57E33" w:rsidP="00034735">
      <w:pPr>
        <w:pStyle w:val="aff1"/>
        <w:ind w:firstLine="420"/>
      </w:pPr>
      <w:r>
        <w:rPr>
          <w:rFonts w:hint="eastAsia"/>
        </w:rPr>
        <w:t>2.在恶劣天气时，如暴雨、台风等，可暂时或推迟当日的运输安排，待好转再进行运输；小雨天气可运输，但应做好事件预防，并加强安全措施。</w:t>
      </w:r>
    </w:p>
    <w:p w:rsidR="00D57E33" w:rsidRDefault="00D57E33" w:rsidP="00034735">
      <w:pPr>
        <w:pStyle w:val="aff1"/>
        <w:ind w:firstLine="420"/>
      </w:pPr>
      <w:r>
        <w:rPr>
          <w:rFonts w:hint="eastAsia"/>
        </w:rPr>
        <w:t>3.各类运输车辆进入压缩打包中转站，场站管理人员应做好卸载垃圾的指挥工作。</w:t>
      </w:r>
    </w:p>
    <w:p w:rsidR="00D57E33" w:rsidRDefault="00D57E33" w:rsidP="00034735">
      <w:pPr>
        <w:pStyle w:val="aff1"/>
        <w:ind w:firstLine="420"/>
      </w:pPr>
      <w:r>
        <w:rPr>
          <w:rFonts w:hint="eastAsia"/>
        </w:rPr>
        <w:t>4.车辆外运垃圾必须密闭装运，且沿途不得有垃圾洒落滴漏，杜绝二次污染。</w:t>
      </w:r>
    </w:p>
    <w:p w:rsidR="00D57E33" w:rsidRDefault="00D57E33" w:rsidP="00034735">
      <w:pPr>
        <w:pStyle w:val="aff1"/>
        <w:ind w:firstLine="420"/>
      </w:pPr>
      <w:r>
        <w:rPr>
          <w:rFonts w:hint="eastAsia"/>
        </w:rPr>
        <w:lastRenderedPageBreak/>
        <w:t>5.运输车在每次运输前都必须对每辆车的车况进行检查，确保车况良好后方可出车，运车负责人应对每辆运输车必须配备辅助物品进行检查，确保完好：清扫工具、铁铲、PP包装袋、酸碱防护手套、警示隔离围栏，防雨布。定期对运输车辆进行全面检查，减少和防止污染泄漏和交通事故的发生。</w:t>
      </w:r>
    </w:p>
    <w:p w:rsidR="00D57E33" w:rsidRDefault="00D57E33" w:rsidP="00034735">
      <w:pPr>
        <w:pStyle w:val="aff1"/>
        <w:ind w:firstLine="420"/>
      </w:pPr>
      <w:r>
        <w:rPr>
          <w:rFonts w:hint="eastAsia"/>
        </w:rPr>
        <w:t>（二）装卸工人作业安全注意事项</w:t>
      </w:r>
    </w:p>
    <w:p w:rsidR="00D57E33" w:rsidRDefault="00D57E33" w:rsidP="00034735">
      <w:pPr>
        <w:pStyle w:val="aff1"/>
        <w:ind w:firstLine="420"/>
      </w:pPr>
      <w:r>
        <w:rPr>
          <w:rFonts w:hint="eastAsia"/>
        </w:rPr>
        <w:t>1.装卸工及行车操作工必须为公司正式职工，不得使用非公司正式员工进行装卸车作业；</w:t>
      </w:r>
    </w:p>
    <w:p w:rsidR="00D57E33" w:rsidRDefault="00D57E33" w:rsidP="00034735">
      <w:pPr>
        <w:pStyle w:val="aff1"/>
        <w:ind w:firstLine="420"/>
      </w:pPr>
      <w:r>
        <w:rPr>
          <w:rFonts w:hint="eastAsia"/>
        </w:rPr>
        <w:t>2.进入作业现场，必须穿戴好防护用品，衣着利索，配戴安全帽，若没有佩戴安全帽或者帽带没有系好不准进入作业现场；</w:t>
      </w:r>
    </w:p>
    <w:p w:rsidR="00D57E33" w:rsidRDefault="00D57E33" w:rsidP="00034735">
      <w:pPr>
        <w:pStyle w:val="aff1"/>
        <w:ind w:firstLine="420"/>
      </w:pPr>
      <w:r>
        <w:rPr>
          <w:rFonts w:hint="eastAsia"/>
        </w:rPr>
        <w:t>3.根据装卸物和装卸工艺要求领取相应工器具、并认真检查其安全状况，做到正确使用和妥善保管，不能使用带有安全隐患的工器具；</w:t>
      </w:r>
    </w:p>
    <w:p w:rsidR="00D57E33" w:rsidRDefault="00D57E33" w:rsidP="00034735">
      <w:pPr>
        <w:pStyle w:val="aff1"/>
        <w:ind w:firstLine="420"/>
      </w:pPr>
      <w:r>
        <w:rPr>
          <w:rFonts w:hint="eastAsia"/>
        </w:rPr>
        <w:t>4.装卸车人员上车前先对车辆进行检查，确保车辆护栏及其他设施无安全隐患；</w:t>
      </w:r>
    </w:p>
    <w:p w:rsidR="00D57E33" w:rsidRDefault="00D57E33" w:rsidP="00034735">
      <w:pPr>
        <w:pStyle w:val="aff1"/>
        <w:ind w:firstLine="420"/>
      </w:pPr>
      <w:r>
        <w:rPr>
          <w:rFonts w:hint="eastAsia"/>
        </w:rPr>
        <w:t>5.装卸车人员上下车时，应抓牢抓稳车辆扶手或扶梯，确保安全上卸车，禁止同时装卸两辆或更多车辆；</w:t>
      </w:r>
    </w:p>
    <w:p w:rsidR="00D57E33" w:rsidRDefault="00D57E33" w:rsidP="00034735">
      <w:pPr>
        <w:pStyle w:val="aff1"/>
        <w:ind w:firstLine="420"/>
      </w:pPr>
      <w:r>
        <w:rPr>
          <w:rFonts w:hint="eastAsia"/>
        </w:rPr>
        <w:t>6.装卸车人员及行车工应做好信息传递，确保沟通无缺陷，确保不伤害他人及不被他人伤害；</w:t>
      </w:r>
    </w:p>
    <w:p w:rsidR="00D57E33" w:rsidRDefault="00D57E33" w:rsidP="00034735">
      <w:pPr>
        <w:pStyle w:val="aff1"/>
        <w:ind w:firstLine="420"/>
      </w:pPr>
      <w:r>
        <w:rPr>
          <w:rFonts w:hint="eastAsia"/>
        </w:rPr>
        <w:t>7.作业过程中，不准随意改变工器具结构，不准乱用其它工器具代替；发现工器具损坏或达到报废标准的，严禁使用；吊装大型设备时，发现工器具损坏应及时向有关人员报告；</w:t>
      </w:r>
    </w:p>
    <w:p w:rsidR="00D57E33" w:rsidRDefault="00D57E33" w:rsidP="00034735">
      <w:pPr>
        <w:pStyle w:val="aff1"/>
        <w:ind w:firstLine="420"/>
      </w:pPr>
      <w:r>
        <w:rPr>
          <w:rFonts w:hint="eastAsia"/>
        </w:rPr>
        <w:t>8.与流动机械、起重机械配合作业时，应在吊钩停稳后方可摘挂钩作业；</w:t>
      </w:r>
    </w:p>
    <w:p w:rsidR="00D57E33" w:rsidRDefault="00D57E33" w:rsidP="00034735">
      <w:pPr>
        <w:pStyle w:val="aff1"/>
        <w:ind w:firstLine="420"/>
      </w:pPr>
      <w:r>
        <w:rPr>
          <w:rFonts w:hint="eastAsia"/>
        </w:rPr>
        <w:t>9.起重机械起、落钩时，作业人员严禁在货物运行线下面作业或停留，要躲开起、落钩货物的迎面；</w:t>
      </w:r>
    </w:p>
    <w:p w:rsidR="00D57E33" w:rsidRDefault="00D57E33" w:rsidP="00034735">
      <w:pPr>
        <w:pStyle w:val="aff1"/>
        <w:ind w:firstLine="420"/>
      </w:pPr>
      <w:r>
        <w:rPr>
          <w:rFonts w:hint="eastAsia"/>
        </w:rPr>
        <w:t>10.两人或多人进行装卸车时，必须有专人进行现场监控、指挥；装卸现场监控人员必须做好现场监控指挥，确保行车工及装卸车人员按照装卸车操作规程进行操作，同时，对装卸车现场安全隐患进行查处，确保现场安全；</w:t>
      </w:r>
    </w:p>
    <w:p w:rsidR="00D57E33" w:rsidRDefault="00D57E33" w:rsidP="00034735">
      <w:pPr>
        <w:pStyle w:val="aff1"/>
        <w:ind w:firstLine="420"/>
      </w:pPr>
      <w:r>
        <w:rPr>
          <w:rFonts w:hint="eastAsia"/>
        </w:rPr>
        <w:t>11.装卸现场安全监控人员应及时制止无关人员进入工作现场，确保现场无其他无关人员在车辆周围来回走动；</w:t>
      </w:r>
    </w:p>
    <w:p w:rsidR="00D57E33" w:rsidRDefault="00D57E33" w:rsidP="00034735">
      <w:pPr>
        <w:pStyle w:val="aff1"/>
        <w:ind w:firstLine="420"/>
      </w:pPr>
      <w:r>
        <w:rPr>
          <w:rFonts w:hint="eastAsia"/>
        </w:rPr>
        <w:t>12.装卸时应确保车辆停稳，司机下车后再进行装卸作业，严格禁止车辆在行驶中进行装卸作业。</w:t>
      </w:r>
    </w:p>
    <w:p w:rsidR="00D57E33" w:rsidRDefault="00D57E33" w:rsidP="00034735">
      <w:pPr>
        <w:pStyle w:val="aff1"/>
        <w:ind w:firstLine="420"/>
      </w:pPr>
      <w:bookmarkStart w:id="280" w:name="_Toc17485"/>
      <w:bookmarkStart w:id="281" w:name="驾驶员定期安全培训"/>
      <w:r>
        <w:rPr>
          <w:rFonts w:hint="eastAsia"/>
        </w:rPr>
        <w:t>驾驶员定期安全培训</w:t>
      </w:r>
      <w:bookmarkEnd w:id="280"/>
      <w:bookmarkEnd w:id="281"/>
    </w:p>
    <w:p w:rsidR="00D57E33" w:rsidRDefault="00D57E33" w:rsidP="00034735">
      <w:pPr>
        <w:pStyle w:val="aff1"/>
        <w:ind w:firstLine="420"/>
      </w:pPr>
      <w:r>
        <w:rPr>
          <w:rFonts w:hint="eastAsia"/>
        </w:rPr>
        <w:t>（一）路线的合理安排；</w:t>
      </w:r>
    </w:p>
    <w:p w:rsidR="00D57E33" w:rsidRDefault="00D57E33" w:rsidP="00034735">
      <w:pPr>
        <w:pStyle w:val="aff1"/>
        <w:ind w:firstLine="420"/>
      </w:pPr>
      <w:r>
        <w:rPr>
          <w:rFonts w:hint="eastAsia"/>
        </w:rPr>
        <w:t>运输前应事先做出周密的收运计划，选择经优化的固定运输路线和最佳的废物收运时</w:t>
      </w:r>
      <w:r>
        <w:rPr>
          <w:rFonts w:hint="eastAsia"/>
        </w:rPr>
        <w:lastRenderedPageBreak/>
        <w:t>间，同时安排好运输车经过各路段的时间，尽量避免运输车在交通高峰期通过市区，此外还应亊先对各运输路线的路况进行调查。</w:t>
      </w:r>
    </w:p>
    <w:p w:rsidR="00D57E33" w:rsidRDefault="00D57E33" w:rsidP="00034735">
      <w:pPr>
        <w:pStyle w:val="aff1"/>
        <w:ind w:firstLine="420"/>
      </w:pPr>
      <w:r>
        <w:rPr>
          <w:rFonts w:hint="eastAsia"/>
        </w:rPr>
        <w:t>在正式开展运输前，根据总体计划安排和运输线路，由公司统一办理沿途涉及城管、交警、路政的有关许可手续；组织驾驶人员集中勘察施工现场、运输线路和建筑垃圾投放地点，熟悉运输起、终点及沿线环境；组织所有人员开展安全和文明施工教育；明确奖惩制度，并在施工过程中坚决执行。确保施工的过程安全和最终质量，不污染环境，不扰民。</w:t>
      </w:r>
    </w:p>
    <w:p w:rsidR="00D57E33" w:rsidRDefault="00D57E33" w:rsidP="00034735">
      <w:pPr>
        <w:pStyle w:val="aff1"/>
        <w:ind w:firstLine="420"/>
      </w:pPr>
      <w:r>
        <w:rPr>
          <w:rFonts w:hint="eastAsia"/>
        </w:rPr>
        <w:t>服从交警、路政、城管和投放地点的管理和指挥，减少污染和扰民事件发生的可能性。</w:t>
      </w:r>
    </w:p>
    <w:p w:rsidR="00D57E33" w:rsidRDefault="00D57E33" w:rsidP="00034735">
      <w:pPr>
        <w:pStyle w:val="aff1"/>
        <w:ind w:firstLine="420"/>
      </w:pPr>
      <w:r>
        <w:rPr>
          <w:rFonts w:hint="eastAsia"/>
        </w:rPr>
        <w:t>车辆全部实行卫星定位系统监控，对作业车辆的行驶路线从起点到终点实时监控，避免车辆违规和超越行驶线路。</w:t>
      </w:r>
    </w:p>
    <w:p w:rsidR="00D57E33" w:rsidRDefault="00D57E33" w:rsidP="00034735">
      <w:pPr>
        <w:pStyle w:val="aff1"/>
        <w:ind w:firstLine="420"/>
      </w:pPr>
      <w:r>
        <w:rPr>
          <w:rFonts w:hint="eastAsia"/>
        </w:rPr>
        <w:t>组织驾驶人员考察运输线路，熟悉起终、点和沿线的环境情况；</w:t>
      </w:r>
    </w:p>
    <w:p w:rsidR="00D57E33" w:rsidRDefault="00D57E33" w:rsidP="00034735">
      <w:pPr>
        <w:pStyle w:val="aff1"/>
        <w:ind w:firstLine="420"/>
      </w:pPr>
      <w:r>
        <w:rPr>
          <w:rFonts w:hint="eastAsia"/>
        </w:rPr>
        <w:t>组织所有施工人员学习有关城市道路运输安全、文明施工的法律、法规、规章、标准和和规范，掌握运输安全和文明施工的原则；</w:t>
      </w:r>
    </w:p>
    <w:p w:rsidR="00D57E33" w:rsidRDefault="00D57E33" w:rsidP="00034735">
      <w:pPr>
        <w:pStyle w:val="aff1"/>
        <w:ind w:firstLine="420"/>
      </w:pPr>
      <w:r>
        <w:rPr>
          <w:rFonts w:hint="eastAsia"/>
        </w:rPr>
        <w:t>沿线巡查，掌握沿线实际情况，对发现的问题及时处理；</w:t>
      </w:r>
    </w:p>
    <w:p w:rsidR="00D57E33" w:rsidRDefault="00D57E33" w:rsidP="00034735">
      <w:pPr>
        <w:pStyle w:val="aff1"/>
        <w:ind w:firstLine="420"/>
      </w:pPr>
      <w:r>
        <w:rPr>
          <w:rFonts w:hint="eastAsia"/>
        </w:rPr>
        <w:t>（二）交接人员的信息对接；</w:t>
      </w:r>
    </w:p>
    <w:p w:rsidR="00D57E33" w:rsidRDefault="00D57E33" w:rsidP="00034735">
      <w:pPr>
        <w:pStyle w:val="aff1"/>
        <w:ind w:firstLine="420"/>
      </w:pPr>
      <w:r>
        <w:rPr>
          <w:rFonts w:hint="eastAsia"/>
        </w:rPr>
        <w:t>1.掌握本项目的实际情况，将人员配置、设备配置方案进一步具体化，并听取采购方的意见和要求，制定周密地、切实可行的交接实施计划，上报采购方审批。</w:t>
      </w:r>
    </w:p>
    <w:p w:rsidR="00D57E33" w:rsidRDefault="00D57E33" w:rsidP="00034735">
      <w:pPr>
        <w:pStyle w:val="aff1"/>
        <w:ind w:firstLine="420"/>
      </w:pPr>
      <w:r>
        <w:rPr>
          <w:rFonts w:hint="eastAsia"/>
        </w:rPr>
        <w:t>2.与采购方明确各垃圾压缩打包的交接时间、交接地点，并进行登记备案，协助采购方做好交接善后事宜。确保本服务项目无缝交接。</w:t>
      </w:r>
    </w:p>
    <w:p w:rsidR="00D57E33" w:rsidRDefault="00D57E33" w:rsidP="00034735">
      <w:pPr>
        <w:pStyle w:val="aff1"/>
        <w:ind w:firstLine="420"/>
      </w:pPr>
      <w:r>
        <w:rPr>
          <w:rFonts w:hint="eastAsia"/>
        </w:rPr>
        <w:t>3.交接完成，立即展开区域内垃圾压缩打包、运输、处置作业。</w:t>
      </w:r>
    </w:p>
    <w:p w:rsidR="00D57E33" w:rsidRDefault="00D57E33" w:rsidP="00034735">
      <w:pPr>
        <w:pStyle w:val="aff1"/>
        <w:ind w:firstLine="420"/>
      </w:pPr>
      <w:r>
        <w:rPr>
          <w:rFonts w:hint="eastAsia"/>
        </w:rPr>
        <w:t>（三）紧急情况处理</w:t>
      </w:r>
    </w:p>
    <w:p w:rsidR="00D57E33" w:rsidRDefault="00D57E33" w:rsidP="00034735">
      <w:pPr>
        <w:pStyle w:val="aff1"/>
        <w:ind w:firstLine="420"/>
      </w:pPr>
      <w:r>
        <w:rPr>
          <w:rFonts w:hint="eastAsia"/>
        </w:rPr>
        <w:t>制定必要的突发事故应急处理计划，运输车辆配备必要的工具和联络设备，以使运输过程中发生固废泄漏、丢失、扬散时及时采取措施，消除或减轻环境的污染危害。运送途中当发生翻车、撞车导致固废渗漏或散落时，运送人员立即向本单位联系，情况严重时请求当地公安交瞥、环保厅或城市应急联动中心的支持。</w:t>
      </w:r>
    </w:p>
    <w:p w:rsidR="00D57E33" w:rsidRDefault="00D57E33" w:rsidP="00D57E33">
      <w:pPr>
        <w:ind w:firstLine="560"/>
        <w:rPr>
          <w:lang w:eastAsia="zh-CN"/>
        </w:rPr>
      </w:pPr>
      <w:bookmarkStart w:id="282" w:name="_Toc6305"/>
      <w:bookmarkStart w:id="283" w:name="_Toc14820"/>
    </w:p>
    <w:p w:rsidR="00D57E33" w:rsidRDefault="00D57E33" w:rsidP="00D57E33">
      <w:pPr>
        <w:pStyle w:val="5"/>
      </w:pPr>
      <w:bookmarkStart w:id="284" w:name="_Toc30159"/>
      <w:bookmarkStart w:id="285" w:name="_Toc13068"/>
      <w:r>
        <w:rPr>
          <w:rFonts w:hint="eastAsia"/>
        </w:rPr>
        <w:t>垃圾装载实施</w:t>
      </w:r>
      <w:bookmarkEnd w:id="282"/>
      <w:bookmarkEnd w:id="283"/>
      <w:bookmarkEnd w:id="284"/>
      <w:bookmarkEnd w:id="285"/>
    </w:p>
    <w:p w:rsidR="00D57E33" w:rsidRDefault="00D57E33" w:rsidP="00034735">
      <w:pPr>
        <w:pStyle w:val="aff1"/>
        <w:ind w:firstLine="420"/>
      </w:pPr>
      <w:r>
        <w:rPr>
          <w:rFonts w:hint="eastAsia"/>
        </w:rPr>
        <w:t>为强化安全生产管理，消除安全隐患，防止装卸车过程中意外发生，确保装卸车人员人身安全，特制定本制度。</w:t>
      </w:r>
    </w:p>
    <w:p w:rsidR="00D57E33" w:rsidRDefault="00D57E33" w:rsidP="00034735">
      <w:pPr>
        <w:pStyle w:val="aff1"/>
        <w:ind w:firstLine="420"/>
      </w:pPr>
      <w:bookmarkStart w:id="286" w:name="_Toc28840"/>
      <w:r>
        <w:rPr>
          <w:rFonts w:hint="eastAsia"/>
        </w:rPr>
        <w:t>要求</w:t>
      </w:r>
      <w:bookmarkEnd w:id="286"/>
    </w:p>
    <w:p w:rsidR="00D57E33" w:rsidRDefault="00D57E33" w:rsidP="00034735">
      <w:pPr>
        <w:pStyle w:val="aff1"/>
        <w:ind w:firstLine="420"/>
      </w:pPr>
      <w:r>
        <w:rPr>
          <w:rFonts w:hint="eastAsia"/>
        </w:rPr>
        <w:t>1.装卸作业前，各单位专兼职安全员应做好“三措”（安全措施、组织措施、技术措</w:t>
      </w:r>
      <w:r>
        <w:rPr>
          <w:rFonts w:hint="eastAsia"/>
        </w:rPr>
        <w:lastRenderedPageBreak/>
        <w:t>施）；</w:t>
      </w:r>
    </w:p>
    <w:p w:rsidR="00D57E33" w:rsidRDefault="00D57E33" w:rsidP="00034735">
      <w:pPr>
        <w:pStyle w:val="aff1"/>
        <w:ind w:firstLine="420"/>
      </w:pPr>
      <w:r>
        <w:rPr>
          <w:rFonts w:hint="eastAsia"/>
        </w:rPr>
        <w:t>2.在恶劣天气时，如暴雨、台风等，可暂时或推迟当日的运输安排，待好转再进行运输；小雨天气可运输，但应做好事件预防，并加强安全措施。</w:t>
      </w:r>
    </w:p>
    <w:p w:rsidR="00D57E33" w:rsidRDefault="00D57E33" w:rsidP="00034735">
      <w:pPr>
        <w:pStyle w:val="aff1"/>
        <w:ind w:firstLine="420"/>
      </w:pPr>
      <w:r>
        <w:rPr>
          <w:rFonts w:hint="eastAsia"/>
        </w:rPr>
        <w:t>3.各类运输车辆进入压缩打包中转站，场站管理人员应做好卸载垃圾的指挥工作。</w:t>
      </w:r>
    </w:p>
    <w:p w:rsidR="00D57E33" w:rsidRDefault="00D57E33" w:rsidP="00034735">
      <w:pPr>
        <w:pStyle w:val="aff1"/>
        <w:ind w:firstLine="420"/>
      </w:pPr>
      <w:r>
        <w:rPr>
          <w:rFonts w:hint="eastAsia"/>
        </w:rPr>
        <w:t>4.车辆外运垃圾必须密闭装运，且沿途不得有垃圾洒落滴漏，杜绝二次污染。</w:t>
      </w:r>
    </w:p>
    <w:p w:rsidR="00D57E33" w:rsidRDefault="00D57E33" w:rsidP="00034735">
      <w:pPr>
        <w:pStyle w:val="aff1"/>
        <w:ind w:firstLine="420"/>
      </w:pPr>
      <w:r>
        <w:rPr>
          <w:rFonts w:hint="eastAsia"/>
        </w:rPr>
        <w:t>5.运输车在每次运输前都必须对每辆车的车况进行检查，确保车况良好后方可出车，运车负责人应对每辆运输车必须配备辅助物品进行检查，确保完好：清扫工具、铁铲、PP包装袋、酸碱防护手套、警示隔离围栏，防雨布。定期对运输车辆进行全面检查，减少和防止污染泄漏和交通事故的发生。</w:t>
      </w:r>
    </w:p>
    <w:p w:rsidR="00D57E33" w:rsidRDefault="00D57E33" w:rsidP="00034735">
      <w:pPr>
        <w:pStyle w:val="aff1"/>
        <w:ind w:firstLine="420"/>
      </w:pPr>
      <w:bookmarkStart w:id="287" w:name="_Toc9021"/>
      <w:r>
        <w:rPr>
          <w:rFonts w:hint="eastAsia"/>
        </w:rPr>
        <w:t>装卸作业</w:t>
      </w:r>
      <w:bookmarkEnd w:id="287"/>
    </w:p>
    <w:p w:rsidR="00D57E33" w:rsidRDefault="00D57E33" w:rsidP="00034735">
      <w:pPr>
        <w:pStyle w:val="aff1"/>
        <w:ind w:firstLine="420"/>
      </w:pPr>
      <w:r>
        <w:rPr>
          <w:rFonts w:hint="eastAsia"/>
        </w:rPr>
        <w:t>1.装卸工及行车操作工必须为公司正式职工，不得使用非公司正式员工进行装卸车作业；</w:t>
      </w:r>
    </w:p>
    <w:p w:rsidR="00D57E33" w:rsidRDefault="00D57E33" w:rsidP="00034735">
      <w:pPr>
        <w:pStyle w:val="aff1"/>
        <w:ind w:firstLine="420"/>
      </w:pPr>
      <w:r>
        <w:rPr>
          <w:rFonts w:hint="eastAsia"/>
        </w:rPr>
        <w:t>2.进入作业现场，必须穿戴好防护用品，衣着利索，配戴安全帽，若没有佩戴安全帽或者帽带没有系好不准进入作业现场；</w:t>
      </w:r>
    </w:p>
    <w:p w:rsidR="00D57E33" w:rsidRDefault="00D57E33" w:rsidP="00034735">
      <w:pPr>
        <w:pStyle w:val="aff1"/>
        <w:ind w:firstLine="420"/>
      </w:pPr>
      <w:r>
        <w:rPr>
          <w:rFonts w:hint="eastAsia"/>
        </w:rPr>
        <w:t>3.根据装卸物和装卸工艺要求领取相应工器具、并认真检查其安全状况，做到正确使用和妥善保管，不能使用带有安全隐患的工器具；</w:t>
      </w:r>
    </w:p>
    <w:p w:rsidR="00D57E33" w:rsidRDefault="00D57E33" w:rsidP="00034735">
      <w:pPr>
        <w:pStyle w:val="aff1"/>
        <w:ind w:firstLine="420"/>
      </w:pPr>
      <w:r>
        <w:rPr>
          <w:rFonts w:hint="eastAsia"/>
        </w:rPr>
        <w:t>4.装卸车人员上车前先对车辆进行检查，确保车辆护栏及其他设施无安全隐患；</w:t>
      </w:r>
    </w:p>
    <w:p w:rsidR="00D57E33" w:rsidRDefault="00D57E33" w:rsidP="00034735">
      <w:pPr>
        <w:pStyle w:val="aff1"/>
        <w:ind w:firstLine="420"/>
      </w:pPr>
      <w:r>
        <w:rPr>
          <w:rFonts w:hint="eastAsia"/>
        </w:rPr>
        <w:t>5.装卸车人员上下车时，应抓牢抓稳车辆扶手或扶梯，确保安全上卸车，禁止同时装卸两辆或更多车辆；</w:t>
      </w:r>
    </w:p>
    <w:p w:rsidR="00D57E33" w:rsidRDefault="00D57E33" w:rsidP="00034735">
      <w:pPr>
        <w:pStyle w:val="aff1"/>
        <w:ind w:firstLine="420"/>
      </w:pPr>
      <w:r>
        <w:rPr>
          <w:rFonts w:hint="eastAsia"/>
        </w:rPr>
        <w:t>6.装卸车人员及行车工应做好信息传递，确保沟通无缺陷，确保不伤害他人及不被他人伤害；</w:t>
      </w:r>
    </w:p>
    <w:p w:rsidR="00D57E33" w:rsidRDefault="00D57E33" w:rsidP="00034735">
      <w:pPr>
        <w:pStyle w:val="aff1"/>
        <w:ind w:firstLine="420"/>
      </w:pPr>
      <w:r>
        <w:rPr>
          <w:rFonts w:hint="eastAsia"/>
        </w:rPr>
        <w:t>7.作业过程中，不准随意改变工器具结构，不准乱用其它工器具代替；发现工器具损坏或达到报废标准的，严禁使用；吊装大型设备时，发现工器具损坏应及时向有关人员报告；</w:t>
      </w:r>
    </w:p>
    <w:p w:rsidR="00D57E33" w:rsidRDefault="00D57E33" w:rsidP="00034735">
      <w:pPr>
        <w:pStyle w:val="aff1"/>
        <w:ind w:firstLine="420"/>
      </w:pPr>
      <w:r>
        <w:rPr>
          <w:rFonts w:hint="eastAsia"/>
        </w:rPr>
        <w:t>8.与流动机械、起重机械配合作业时，应在吊钩停稳后方可摘挂钩作业；</w:t>
      </w:r>
    </w:p>
    <w:p w:rsidR="00D57E33" w:rsidRDefault="00D57E33" w:rsidP="00034735">
      <w:pPr>
        <w:pStyle w:val="aff1"/>
        <w:ind w:firstLine="420"/>
      </w:pPr>
      <w:r>
        <w:rPr>
          <w:rFonts w:hint="eastAsia"/>
        </w:rPr>
        <w:t>9.起重机械起、落钩时，作业人员严禁在运行线下面作业或停留，要躲开起、落钩的迎面；</w:t>
      </w:r>
    </w:p>
    <w:p w:rsidR="00D57E33" w:rsidRDefault="00D57E33" w:rsidP="00034735">
      <w:pPr>
        <w:pStyle w:val="aff1"/>
        <w:ind w:firstLine="420"/>
      </w:pPr>
      <w:r>
        <w:rPr>
          <w:rFonts w:hint="eastAsia"/>
        </w:rPr>
        <w:t>10.两人或多人进行装卸车时，必须有专人进行现场监控、指挥；装卸现场监控人员必须做好现场监控指挥，确保装卸车人员按照装卸车操作规程进行操作，同时，对装卸车现场安全隐患进行查处，确保现场安全；</w:t>
      </w:r>
    </w:p>
    <w:p w:rsidR="00D57E33" w:rsidRDefault="00D57E33" w:rsidP="00034735">
      <w:pPr>
        <w:pStyle w:val="aff1"/>
        <w:ind w:firstLine="420"/>
      </w:pPr>
      <w:r>
        <w:rPr>
          <w:rFonts w:hint="eastAsia"/>
        </w:rPr>
        <w:t>11.装卸现场安全监控人员应及时制止无关人员进入工作现场，确保现场无其他无关人员在车辆周围来回走动；</w:t>
      </w:r>
    </w:p>
    <w:p w:rsidR="00D57E33" w:rsidRDefault="00D57E33" w:rsidP="00034735">
      <w:pPr>
        <w:pStyle w:val="aff1"/>
        <w:ind w:firstLine="420"/>
      </w:pPr>
      <w:r>
        <w:rPr>
          <w:rFonts w:hint="eastAsia"/>
        </w:rPr>
        <w:lastRenderedPageBreak/>
        <w:t>12.装卸时应确保车辆停稳，司机下车后再进行装卸作业，严格禁止车辆在行驶中进行装卸作业。</w:t>
      </w:r>
    </w:p>
    <w:p w:rsidR="00D57E33" w:rsidRDefault="00D57E33" w:rsidP="00034735">
      <w:pPr>
        <w:pStyle w:val="aff1"/>
        <w:ind w:firstLine="420"/>
      </w:pPr>
      <w:bookmarkStart w:id="288" w:name="_Toc28277"/>
      <w:r>
        <w:rPr>
          <w:rFonts w:hint="eastAsia"/>
        </w:rPr>
        <w:t>叉车装卸作业</w:t>
      </w:r>
      <w:bookmarkEnd w:id="288"/>
    </w:p>
    <w:p w:rsidR="00D57E33" w:rsidRDefault="00D57E33" w:rsidP="00034735">
      <w:pPr>
        <w:pStyle w:val="aff1"/>
        <w:ind w:firstLine="420"/>
      </w:pPr>
      <w:r>
        <w:rPr>
          <w:rFonts w:hint="eastAsia"/>
        </w:rPr>
        <w:t>1.叉车作业前后，应检查外观，加注燃料、润滑油和冷却水。检查起动、运转及制动安全性能；</w:t>
      </w:r>
    </w:p>
    <w:p w:rsidR="00D57E33" w:rsidRDefault="00D57E33" w:rsidP="00034735">
      <w:pPr>
        <w:pStyle w:val="aff1"/>
        <w:ind w:firstLine="420"/>
      </w:pPr>
      <w:r>
        <w:rPr>
          <w:rFonts w:hint="eastAsia"/>
        </w:rPr>
        <w:t>2.检查灯光、喇叭信号是否齐全有效。叉车运转过程中应检查压力、温度是否正常；</w:t>
      </w:r>
    </w:p>
    <w:p w:rsidR="00D57E33" w:rsidRDefault="00D57E33" w:rsidP="00034735">
      <w:pPr>
        <w:pStyle w:val="aff1"/>
        <w:ind w:firstLine="420"/>
      </w:pPr>
      <w:r>
        <w:rPr>
          <w:rFonts w:hint="eastAsia"/>
        </w:rPr>
        <w:t>3.起步前，观察四周，确认无妨碍行车安全的障碍后，先鸣笛、后起步；</w:t>
      </w:r>
    </w:p>
    <w:p w:rsidR="00D57E33" w:rsidRDefault="00D57E33" w:rsidP="00034735">
      <w:pPr>
        <w:pStyle w:val="aff1"/>
        <w:ind w:firstLine="420"/>
      </w:pPr>
      <w:r>
        <w:rPr>
          <w:rFonts w:hint="eastAsia"/>
        </w:rPr>
        <w:t>4.叉车在载物起步时，驾驶员应先确认所载物平稳可靠，起步必须缓慢平稳起步；</w:t>
      </w:r>
    </w:p>
    <w:p w:rsidR="00D57E33" w:rsidRDefault="00D57E33" w:rsidP="00034735">
      <w:pPr>
        <w:pStyle w:val="aff1"/>
        <w:ind w:firstLine="420"/>
      </w:pPr>
      <w:r>
        <w:rPr>
          <w:rFonts w:hint="eastAsia"/>
        </w:rPr>
        <w:t>5.行驶时不得将货叉升得太高。进出作业现场或行驶途中，要注意上空有无障阻物刮碰。载物行驶时，货叉不准升得太高，影响叉车的稳定性；</w:t>
      </w:r>
    </w:p>
    <w:p w:rsidR="00D57E33" w:rsidRDefault="00D57E33" w:rsidP="00034735">
      <w:pPr>
        <w:pStyle w:val="aff1"/>
        <w:ind w:firstLine="420"/>
      </w:pPr>
      <w:r>
        <w:rPr>
          <w:rFonts w:hint="eastAsia"/>
        </w:rPr>
        <w:t>6.卸后先降落货叉至正常的行驶位置后再行驶；</w:t>
      </w:r>
    </w:p>
    <w:p w:rsidR="00D57E33" w:rsidRDefault="00D57E33" w:rsidP="00034735">
      <w:pPr>
        <w:pStyle w:val="aff1"/>
        <w:ind w:firstLine="420"/>
      </w:pPr>
      <w:r>
        <w:rPr>
          <w:rFonts w:hint="eastAsia"/>
        </w:rPr>
        <w:t>7.转弯时，如附近有行人或车辆，应先发出行驶信号。禁止高速急转弯，高速急转弯会导致车辆失去横向稳定而倾翻；</w:t>
      </w:r>
    </w:p>
    <w:p w:rsidR="00D57E33" w:rsidRDefault="00D57E33" w:rsidP="00034735">
      <w:pPr>
        <w:pStyle w:val="aff1"/>
        <w:ind w:firstLine="420"/>
      </w:pPr>
      <w:r>
        <w:rPr>
          <w:rFonts w:hint="eastAsia"/>
        </w:rPr>
        <w:t>8.行驶叉车在下坡时严禁熄火滑行，非特殊情况禁止载物行驶中急刹车；</w:t>
      </w:r>
    </w:p>
    <w:p w:rsidR="00D57E33" w:rsidRDefault="00D57E33" w:rsidP="00034735">
      <w:pPr>
        <w:pStyle w:val="aff1"/>
        <w:ind w:firstLine="420"/>
      </w:pPr>
      <w:r>
        <w:rPr>
          <w:rFonts w:hint="eastAsia"/>
        </w:rPr>
        <w:t>9.叉车运行时，载荷必须处于不妨碍行驶的最低位置，门架要适当后倾。除堆垛或装车时，不得升高载荷；</w:t>
      </w:r>
    </w:p>
    <w:p w:rsidR="00D57E33" w:rsidRDefault="00D57E33" w:rsidP="00034735">
      <w:pPr>
        <w:pStyle w:val="aff1"/>
        <w:ind w:firstLine="420"/>
      </w:pPr>
      <w:r>
        <w:rPr>
          <w:rFonts w:hint="eastAsia"/>
        </w:rPr>
        <w:t>10.叉车的起重升降或行驶时，禁止人员站在货叉上把持物品和起平衡作用；</w:t>
      </w:r>
    </w:p>
    <w:p w:rsidR="00D57E33" w:rsidRDefault="00D57E33" w:rsidP="00034735">
      <w:pPr>
        <w:pStyle w:val="aff1"/>
        <w:ind w:firstLine="420"/>
      </w:pPr>
      <w:r>
        <w:rPr>
          <w:rFonts w:hint="eastAsia"/>
        </w:rPr>
        <w:t>11.叉载物品时，应按需调整两货叉间距，使两叉负荷均衡，不得偏斜，物品的一面应贴靠挡物架；</w:t>
      </w:r>
    </w:p>
    <w:p w:rsidR="00D57E33" w:rsidRDefault="00D57E33" w:rsidP="00034735">
      <w:pPr>
        <w:pStyle w:val="aff1"/>
        <w:ind w:firstLine="420"/>
      </w:pPr>
      <w:r>
        <w:rPr>
          <w:rFonts w:hint="eastAsia"/>
        </w:rPr>
        <w:t>12.禁止单叉作业或用叉顶物、拉物。特殊情况拉物必须设立安全警示牌提醒周围行人；</w:t>
      </w:r>
    </w:p>
    <w:p w:rsidR="00D57E33" w:rsidRDefault="00D57E33" w:rsidP="00034735">
      <w:pPr>
        <w:pStyle w:val="aff1"/>
        <w:ind w:firstLine="420"/>
      </w:pPr>
      <w:r>
        <w:rPr>
          <w:rFonts w:hint="eastAsia"/>
        </w:rPr>
        <w:t>13.叉车叉物作业时，禁止人员站在货叉周围，以免货物倒塌伤人。</w:t>
      </w:r>
    </w:p>
    <w:p w:rsidR="00D57E33" w:rsidRDefault="00D57E33" w:rsidP="00034735">
      <w:pPr>
        <w:pStyle w:val="aff1"/>
        <w:ind w:firstLine="420"/>
      </w:pPr>
      <w:bookmarkStart w:id="289" w:name="_Toc27413"/>
      <w:r>
        <w:rPr>
          <w:rFonts w:hint="eastAsia"/>
        </w:rPr>
        <w:t>车辆装载后的三防处理</w:t>
      </w:r>
      <w:bookmarkEnd w:id="289"/>
    </w:p>
    <w:p w:rsidR="00D57E33" w:rsidRDefault="00D57E33" w:rsidP="00034735">
      <w:pPr>
        <w:pStyle w:val="aff1"/>
        <w:ind w:firstLine="420"/>
      </w:pPr>
      <w:r>
        <w:rPr>
          <w:rFonts w:hint="eastAsia"/>
        </w:rPr>
        <w:t>注重“防抛洒、防滴翻、防传播”的三防策略，注重实施监管运输车辆安全及状况。</w:t>
      </w:r>
    </w:p>
    <w:p w:rsidR="00D57E33" w:rsidRDefault="00D57E33" w:rsidP="00034735">
      <w:pPr>
        <w:pStyle w:val="aff1"/>
        <w:ind w:firstLine="420"/>
      </w:pPr>
      <w:r>
        <w:rPr>
          <w:rFonts w:hint="eastAsia"/>
        </w:rPr>
        <w:t>（一）防抛洒：</w:t>
      </w:r>
    </w:p>
    <w:p w:rsidR="00D57E33" w:rsidRDefault="00D57E33" w:rsidP="00034735">
      <w:pPr>
        <w:pStyle w:val="aff1"/>
        <w:ind w:firstLine="420"/>
      </w:pPr>
      <w:r>
        <w:rPr>
          <w:rFonts w:hint="eastAsia"/>
        </w:rPr>
        <w:t>使用专业垃圾压缩机，经压缩处理后的垃圾整齐排列在运输车辆上后，再使用加厚的材料膜严格包装捆绑，防止运输途中有抛洒行为。</w:t>
      </w:r>
    </w:p>
    <w:p w:rsidR="00D57E33" w:rsidRDefault="00D57E33" w:rsidP="00034735">
      <w:pPr>
        <w:pStyle w:val="aff1"/>
        <w:ind w:firstLine="420"/>
      </w:pPr>
      <w:r>
        <w:rPr>
          <w:rFonts w:hint="eastAsia"/>
        </w:rPr>
        <w:t>（二）防滴漏：</w:t>
      </w:r>
    </w:p>
    <w:p w:rsidR="00D57E33" w:rsidRDefault="00D57E33" w:rsidP="00034735">
      <w:pPr>
        <w:pStyle w:val="aff1"/>
        <w:ind w:firstLine="420"/>
      </w:pPr>
      <w:r>
        <w:rPr>
          <w:rFonts w:hint="eastAsia"/>
        </w:rPr>
        <w:t>为运输车辆挂车铺垫防渗透膜，防止车辆运输途中有液体渗出污染环境。</w:t>
      </w:r>
    </w:p>
    <w:p w:rsidR="00D57E33" w:rsidRDefault="00D57E33" w:rsidP="00034735">
      <w:pPr>
        <w:pStyle w:val="aff1"/>
        <w:ind w:firstLine="420"/>
      </w:pPr>
      <w:r>
        <w:rPr>
          <w:rFonts w:hint="eastAsia"/>
        </w:rPr>
        <w:t>（三）防传播：</w:t>
      </w:r>
    </w:p>
    <w:p w:rsidR="00D57E33" w:rsidRDefault="00D57E33" w:rsidP="00034735">
      <w:pPr>
        <w:pStyle w:val="aff1"/>
        <w:ind w:firstLine="420"/>
      </w:pPr>
      <w:r>
        <w:rPr>
          <w:rFonts w:hint="eastAsia"/>
        </w:rPr>
        <w:t>车辆垃圾在经过材料膜固定包装捆绑后，再使用一层隔膜布覆盖全车，保证车辆在行驶途中不排放有毒有害气体。</w:t>
      </w:r>
    </w:p>
    <w:p w:rsidR="00D57E33" w:rsidRDefault="00D57E33" w:rsidP="00034735">
      <w:pPr>
        <w:pStyle w:val="aff1"/>
        <w:ind w:firstLine="420"/>
      </w:pPr>
      <w:r>
        <w:rPr>
          <w:rFonts w:hint="eastAsia"/>
        </w:rPr>
        <w:lastRenderedPageBreak/>
        <w:t>一是抓好车辆防漏改装，实现控制化运输；</w:t>
      </w:r>
    </w:p>
    <w:p w:rsidR="00D57E33" w:rsidRDefault="00D57E33" w:rsidP="00034735">
      <w:pPr>
        <w:pStyle w:val="aff1"/>
        <w:ind w:firstLine="420"/>
      </w:pPr>
      <w:r>
        <w:rPr>
          <w:rFonts w:hint="eastAsia"/>
        </w:rPr>
        <w:t>二是抓好监管平台建设，实现智能化监管；</w:t>
      </w:r>
    </w:p>
    <w:p w:rsidR="00D57E33" w:rsidRDefault="00D57E33" w:rsidP="00034735">
      <w:pPr>
        <w:pStyle w:val="aff1"/>
        <w:ind w:firstLine="420"/>
      </w:pPr>
      <w:r>
        <w:rPr>
          <w:rFonts w:hint="eastAsia"/>
        </w:rPr>
        <w:t>三是抓好消纳场地建设，实现多样化处置；</w:t>
      </w:r>
    </w:p>
    <w:p w:rsidR="00D57E33" w:rsidRDefault="00D57E33" w:rsidP="00034735">
      <w:pPr>
        <w:pStyle w:val="aff1"/>
        <w:ind w:firstLine="420"/>
      </w:pPr>
      <w:r>
        <w:rPr>
          <w:rFonts w:hint="eastAsia"/>
        </w:rPr>
        <w:t>四是抓好驾驶人员教育，实现规范化作业。</w:t>
      </w:r>
    </w:p>
    <w:p w:rsidR="00D57E33" w:rsidRDefault="00D57E33" w:rsidP="00034735">
      <w:pPr>
        <w:pStyle w:val="aff1"/>
        <w:ind w:firstLine="420"/>
      </w:pPr>
      <w:r>
        <w:rPr>
          <w:rFonts w:hint="eastAsia"/>
        </w:rPr>
        <w:t>1.认真学习贯彻相关考核办法，按照考核办法的相关规定来实施管理、经营，在日常工作中要做到规范化操作；</w:t>
      </w:r>
    </w:p>
    <w:p w:rsidR="00D57E33" w:rsidRDefault="00D57E33" w:rsidP="00034735">
      <w:pPr>
        <w:pStyle w:val="aff1"/>
        <w:ind w:firstLine="420"/>
      </w:pPr>
      <w:r>
        <w:rPr>
          <w:rFonts w:hint="eastAsia"/>
        </w:rPr>
        <w:t>2.清运车厢必须进行密闭改装，冲洗场地至外围道路必须做好硬化处理；对倾倒完毕的车身也要进行清洗，防止携带垃圾的二次污染；</w:t>
      </w:r>
    </w:p>
    <w:p w:rsidR="00D57E33" w:rsidRDefault="00D57E33" w:rsidP="00034735">
      <w:pPr>
        <w:pStyle w:val="aff1"/>
        <w:ind w:firstLine="420"/>
      </w:pPr>
      <w:r>
        <w:rPr>
          <w:rFonts w:hint="eastAsia"/>
        </w:rPr>
        <w:t>3.运输垃圾的车辆驶离公司停车场时，保洁员要监督车辆必须进入洗车池来回清洗车轮及车体，直达干净时才能放行。</w:t>
      </w:r>
    </w:p>
    <w:p w:rsidR="00D57E33" w:rsidRDefault="00D57E33" w:rsidP="00034735">
      <w:pPr>
        <w:pStyle w:val="aff1"/>
        <w:ind w:firstLine="420"/>
      </w:pPr>
      <w:r>
        <w:rPr>
          <w:rFonts w:hint="eastAsia"/>
        </w:rPr>
        <w:t>4.运输生活垃圾的车辆必须按指定的运输路线及时间进行行驶，运输过程中，应限量装载，车厢上部必须进行覆盖，防止建筑垃圾的余泥渣土沿途泄露、飞扬。</w:t>
      </w:r>
    </w:p>
    <w:p w:rsidR="00D57E33" w:rsidRDefault="00D57E33" w:rsidP="00034735">
      <w:pPr>
        <w:pStyle w:val="aff1"/>
        <w:ind w:firstLine="420"/>
      </w:pPr>
      <w:r>
        <w:rPr>
          <w:rFonts w:hint="eastAsia"/>
        </w:rPr>
        <w:t>5.运输生活垃圾的运输车辆进入中转分拣点时，应服从相关工作人员的指挥，按要求倾倒，在驶离各村垃圾房（池）内时，采取有效措施，保持车辆整洁。</w:t>
      </w:r>
    </w:p>
    <w:p w:rsidR="00D57E33" w:rsidRDefault="00D57E33" w:rsidP="00034735">
      <w:pPr>
        <w:pStyle w:val="aff1"/>
        <w:ind w:firstLine="420"/>
      </w:pPr>
      <w:r>
        <w:rPr>
          <w:rFonts w:hint="eastAsia"/>
        </w:rPr>
        <w:t>6.对未按规定指定路线行驶的车辆或未清洗干净的车辆，酌情对车辆驾驶员予以处罚。</w:t>
      </w:r>
    </w:p>
    <w:p w:rsidR="00D57E33" w:rsidRDefault="00D57E33" w:rsidP="00034735">
      <w:pPr>
        <w:pStyle w:val="aff1"/>
        <w:ind w:firstLine="420"/>
      </w:pPr>
      <w:r>
        <w:rPr>
          <w:rFonts w:hint="eastAsia"/>
        </w:rPr>
        <w:t>7.垃圾清运车辆出垃圾装卸点时必须冲洗干净车辆车轮，高压水枪及车辆清洗的相关设备设施要符合要求，对驶出的车辆要进行检查，密闭运输，不得超载超限，杜绝垃圾运输车辆带泥土上路及抛洒滴漏的现象。</w:t>
      </w:r>
    </w:p>
    <w:p w:rsidR="00D57E33" w:rsidRDefault="00D57E33" w:rsidP="00034735">
      <w:pPr>
        <w:pStyle w:val="aff1"/>
        <w:ind w:firstLine="420"/>
      </w:pPr>
      <w:r>
        <w:rPr>
          <w:rFonts w:hint="eastAsia"/>
        </w:rPr>
        <w:t>8.运输车辆保持车容整洁，有效遮盖、密封运输，应具有防臭扩散、防溢洒、防渗滴漏功能，落实车辆后挡板防滴漏改装工作和电子标签的安装工作；</w:t>
      </w:r>
    </w:p>
    <w:p w:rsidR="00D57E33" w:rsidRDefault="00D57E33" w:rsidP="00034735">
      <w:pPr>
        <w:pStyle w:val="aff1"/>
        <w:ind w:firstLine="420"/>
      </w:pPr>
      <w:r>
        <w:rPr>
          <w:rFonts w:hint="eastAsia"/>
        </w:rPr>
        <w:t>9.车缝应垫塑料薄膜，防止泥水漏出，如有泄漏，随时派人进行清理。</w:t>
      </w:r>
    </w:p>
    <w:p w:rsidR="00D57E33" w:rsidRDefault="00D57E33" w:rsidP="00034735">
      <w:pPr>
        <w:pStyle w:val="aff1"/>
        <w:ind w:firstLine="420"/>
      </w:pPr>
      <w:r>
        <w:rPr>
          <w:rFonts w:hint="eastAsia"/>
        </w:rPr>
        <w:t>10.车辆驾驶员在每天出车前必须检查封拦板锁紧钩是否有效，如有故障必须修复后，方可出车装运。</w:t>
      </w:r>
    </w:p>
    <w:p w:rsidR="00D57E33" w:rsidRDefault="00D57E33" w:rsidP="00034735">
      <w:pPr>
        <w:pStyle w:val="aff1"/>
        <w:ind w:firstLine="420"/>
      </w:pPr>
      <w:r>
        <w:rPr>
          <w:rFonts w:hint="eastAsia"/>
        </w:rPr>
        <w:t>11.车辆必须安装卫星定位装置，按规定路线行驶，在指定土场倾卸渣土。</w:t>
      </w:r>
    </w:p>
    <w:p w:rsidR="00D57E33" w:rsidRDefault="00D57E33" w:rsidP="00034735">
      <w:pPr>
        <w:pStyle w:val="aff1"/>
        <w:ind w:firstLine="420"/>
      </w:pPr>
      <w:r>
        <w:rPr>
          <w:rFonts w:hint="eastAsia"/>
        </w:rPr>
        <w:t>12.在排放作业区域、消纳卸点、指定行驶路线范围内，对现场管理员、车辆运输交通安全、道路污染等情况巡回检查，及时制止违法、违规行为。对发生的建筑渣土道路污染情况，立即报告运输企业及时进行应急处置。</w:t>
      </w:r>
    </w:p>
    <w:p w:rsidR="00D57E33" w:rsidRDefault="00D57E33" w:rsidP="00034735">
      <w:pPr>
        <w:pStyle w:val="aff1"/>
        <w:ind w:firstLine="420"/>
      </w:pPr>
      <w:bookmarkStart w:id="290" w:name="_Toc1229"/>
      <w:r>
        <w:rPr>
          <w:rFonts w:hint="eastAsia"/>
        </w:rPr>
        <w:t>未端处理的二次污染防治</w:t>
      </w:r>
      <w:bookmarkEnd w:id="290"/>
    </w:p>
    <w:p w:rsidR="00D57E33" w:rsidRDefault="00D57E33" w:rsidP="00034735">
      <w:pPr>
        <w:pStyle w:val="aff1"/>
        <w:ind w:firstLine="420"/>
      </w:pPr>
      <w:r>
        <w:rPr>
          <w:rFonts w:hint="eastAsia"/>
        </w:rPr>
        <w:t>为了防止末端处理的二次污染，改善周边环境与保护生态环境，防止建筑垃圾末端处理过程对环境造成污染，结合本项目的实际情况特制定实施措施。</w:t>
      </w:r>
    </w:p>
    <w:p w:rsidR="00D57E33" w:rsidRDefault="00D57E33" w:rsidP="00034735">
      <w:pPr>
        <w:pStyle w:val="aff1"/>
        <w:ind w:firstLine="420"/>
      </w:pPr>
      <w:r>
        <w:rPr>
          <w:rFonts w:hint="eastAsia"/>
        </w:rPr>
        <w:t>（一）环境污染分类</w:t>
      </w:r>
    </w:p>
    <w:p w:rsidR="00D57E33" w:rsidRDefault="00D57E33" w:rsidP="00034735">
      <w:pPr>
        <w:pStyle w:val="aff1"/>
        <w:ind w:firstLine="420"/>
      </w:pPr>
      <w:r>
        <w:rPr>
          <w:rFonts w:hint="eastAsia"/>
        </w:rPr>
        <w:lastRenderedPageBreak/>
        <w:t>1.大气污染对整个建筑垃圾末端处理而言，垃圾处理过程中对环境造成影响较为突出的是扬尘污染。按起尘的原因可分为风力起尘和动力起尘，其中风力起尘主要是由于露天堆放的建筑垃圾浮尘因天气干燥及大风，产生风尘扬尘；而动力起尘。</w:t>
      </w:r>
    </w:p>
    <w:p w:rsidR="00D57E33" w:rsidRDefault="00D57E33" w:rsidP="00034735">
      <w:pPr>
        <w:pStyle w:val="aff1"/>
        <w:ind w:firstLine="420"/>
      </w:pPr>
      <w:r>
        <w:rPr>
          <w:rFonts w:hint="eastAsia"/>
        </w:rPr>
        <w:t>2.固体废物影响</w:t>
      </w:r>
    </w:p>
    <w:p w:rsidR="00D57E33" w:rsidRDefault="00D57E33" w:rsidP="00034735">
      <w:pPr>
        <w:pStyle w:val="aff1"/>
        <w:ind w:firstLine="420"/>
      </w:pPr>
      <w:r>
        <w:rPr>
          <w:rFonts w:hint="eastAsia"/>
        </w:rPr>
        <w:t>建筑垃圾固体废物包括：</w:t>
      </w:r>
    </w:p>
    <w:p w:rsidR="00D57E33" w:rsidRDefault="00D57E33" w:rsidP="00034735">
      <w:pPr>
        <w:pStyle w:val="aff1"/>
        <w:ind w:firstLine="420"/>
      </w:pPr>
      <w:r>
        <w:rPr>
          <w:rFonts w:hint="eastAsia"/>
        </w:rPr>
        <w:t>（1）产生的废弃装饰建筑材料；</w:t>
      </w:r>
    </w:p>
    <w:p w:rsidR="00D57E33" w:rsidRDefault="00D57E33" w:rsidP="00034735">
      <w:pPr>
        <w:pStyle w:val="aff1"/>
        <w:ind w:firstLine="420"/>
      </w:pPr>
      <w:r>
        <w:rPr>
          <w:rFonts w:hint="eastAsia"/>
        </w:rPr>
        <w:t>（2）建筑垃圾处理中产生的各种固体废弃物如果不妥善处理，对周围环境将造成不利影响。</w:t>
      </w:r>
    </w:p>
    <w:p w:rsidR="00D57E33" w:rsidRDefault="00D57E33" w:rsidP="00034735">
      <w:pPr>
        <w:pStyle w:val="aff1"/>
        <w:ind w:firstLine="420"/>
      </w:pPr>
      <w:r>
        <w:rPr>
          <w:rFonts w:hint="eastAsia"/>
        </w:rPr>
        <w:t>综上所述，清运过程在“水、气、声、渣”四个方面对周围环境造成不同程度的影响。垃圾清运过程中产生的各种污染物都应采取有效的措施进行防范和治理，将垃圾清运过程带来的环境影响降至最低。</w:t>
      </w:r>
    </w:p>
    <w:p w:rsidR="00D57E33" w:rsidRDefault="00D57E33" w:rsidP="00034735">
      <w:pPr>
        <w:pStyle w:val="aff1"/>
        <w:ind w:firstLine="420"/>
      </w:pPr>
      <w:r>
        <w:rPr>
          <w:rFonts w:hint="eastAsia"/>
        </w:rPr>
        <w:t>（二）环境污染治理措施</w:t>
      </w:r>
    </w:p>
    <w:p w:rsidR="00D57E33" w:rsidRDefault="00D57E33" w:rsidP="00034735">
      <w:pPr>
        <w:pStyle w:val="aff1"/>
        <w:ind w:firstLine="420"/>
      </w:pPr>
      <w:r>
        <w:rPr>
          <w:rFonts w:hint="eastAsia"/>
        </w:rPr>
        <w:t>1.大气污染防治措施</w:t>
      </w:r>
    </w:p>
    <w:p w:rsidR="00D57E33" w:rsidRDefault="00D57E33" w:rsidP="00034735">
      <w:pPr>
        <w:pStyle w:val="aff1"/>
        <w:ind w:firstLine="420"/>
      </w:pPr>
      <w:r>
        <w:rPr>
          <w:rFonts w:hint="eastAsia"/>
        </w:rPr>
        <w:t>末端处理时周围设置围栏，使作业在相对封闭的环境下进行，尽量缩小扬尘的扩散范围；合理安排作业现场，所有的建筑垃圾统一堆放、保存，并加篷布等遮盖，对建筑垃圾等堆放场地定期洒水，使其保持一定的湿度，以减少扬尘量。</w:t>
      </w:r>
    </w:p>
    <w:p w:rsidR="00D57E33" w:rsidRDefault="00D57E33" w:rsidP="00034735">
      <w:pPr>
        <w:pStyle w:val="aff1"/>
        <w:ind w:firstLine="420"/>
      </w:pPr>
      <w:r>
        <w:rPr>
          <w:rFonts w:hint="eastAsia"/>
        </w:rPr>
        <w:t>控制烟气污染物的产生；根据烟气污染物的形成机理，控制焚烧条件，使燃烧处于良好状态，从而减少有害物质的生成。</w:t>
      </w:r>
    </w:p>
    <w:p w:rsidR="00D57E33" w:rsidRDefault="00D57E33" w:rsidP="00034735">
      <w:pPr>
        <w:pStyle w:val="aff1"/>
        <w:ind w:firstLine="420"/>
      </w:pPr>
      <w:r>
        <w:rPr>
          <w:rFonts w:hint="eastAsia"/>
        </w:rPr>
        <w:t>烟气净化处理；烟气净化一般主要有由脱酸，除尘，活性炭吸附三个部分组成。垃圾焚烧烟气二次污染的防治是垃圾焚烧系统不可或缺的组成部分。要采用适当的烟气净化处理技术，对污染物的排放进行有效的控制。</w:t>
      </w:r>
    </w:p>
    <w:p w:rsidR="00D57E33" w:rsidRDefault="00D57E33" w:rsidP="00034735">
      <w:pPr>
        <w:pStyle w:val="aff1"/>
        <w:ind w:firstLine="420"/>
      </w:pPr>
      <w:r>
        <w:rPr>
          <w:rFonts w:hint="eastAsia"/>
        </w:rPr>
        <w:t>2.污染防治管理</w:t>
      </w:r>
    </w:p>
    <w:p w:rsidR="00D57E33" w:rsidRDefault="00D57E33" w:rsidP="00034735">
      <w:pPr>
        <w:pStyle w:val="aff1"/>
        <w:ind w:firstLine="420"/>
      </w:pPr>
      <w:r>
        <w:rPr>
          <w:rFonts w:hint="eastAsia"/>
        </w:rPr>
        <w:t>为避免末端垃圾处理过程造成的环境影响，严格加强垃圾清运管理、加强垃圾清运人员素质教育为前提，确保末端垃圾处理各项污染防治措施落实到位，从而确保将垃圾清运过程带来的环境污染降至最低。</w:t>
      </w:r>
    </w:p>
    <w:p w:rsidR="00D57E33" w:rsidRDefault="00D57E33" w:rsidP="00D57E33">
      <w:pPr>
        <w:ind w:firstLine="560"/>
        <w:rPr>
          <w:lang w:eastAsia="zh-CN"/>
        </w:rPr>
      </w:pPr>
      <w:bookmarkStart w:id="291" w:name="垃圾分类宣传与活动"/>
      <w:bookmarkStart w:id="292" w:name="_Toc8581"/>
      <w:bookmarkStart w:id="293" w:name="_Toc32558"/>
    </w:p>
    <w:p w:rsidR="00D57E33" w:rsidRDefault="00D57E33" w:rsidP="00D57E33">
      <w:pPr>
        <w:pStyle w:val="5"/>
      </w:pPr>
      <w:bookmarkStart w:id="294" w:name="_Toc22155"/>
      <w:bookmarkStart w:id="295" w:name="_Toc13571"/>
      <w:r>
        <w:rPr>
          <w:rFonts w:hint="eastAsia"/>
        </w:rPr>
        <w:t>垃圾分类宣传与活动</w:t>
      </w:r>
      <w:bookmarkEnd w:id="291"/>
      <w:r>
        <w:rPr>
          <w:rFonts w:hint="eastAsia"/>
        </w:rPr>
        <w:t>方案</w:t>
      </w:r>
      <w:bookmarkEnd w:id="292"/>
      <w:bookmarkEnd w:id="293"/>
      <w:bookmarkEnd w:id="294"/>
      <w:bookmarkEnd w:id="295"/>
    </w:p>
    <w:p w:rsidR="00D57E33" w:rsidRDefault="00D57E33" w:rsidP="00034735">
      <w:pPr>
        <w:pStyle w:val="aff1"/>
        <w:ind w:firstLine="420"/>
      </w:pPr>
      <w:r>
        <w:rPr>
          <w:rFonts w:hint="eastAsia"/>
        </w:rPr>
        <w:t>提供分类指导及分类奖励服务，建立有效的参与激励机制；通过积分或者返现奖励等计量方式记录居民和机构（企业）参与垃圾减量与分类的行动，并提供商品、服务等奖品以进行激励；我公司定期组织对“分类模范人物”、“分类模范家庭”及“分类优秀团体”的评选奖励活动，每年至少1次。居民激励奖励占比不低于采购预算价的5%。在居民小区、农村，利用各种载体开展多样化生活垃圾分类宣传活动；除日常展台和入户宣传外，</w:t>
      </w:r>
      <w:r>
        <w:rPr>
          <w:rFonts w:hint="eastAsia"/>
        </w:rPr>
        <w:lastRenderedPageBreak/>
        <w:t>要求每年至少开展1次户外大型宣教活动，每月在规定区域至少开展1次宣教活动。</w:t>
      </w:r>
    </w:p>
    <w:p w:rsidR="00D57E33" w:rsidRDefault="00D57E33" w:rsidP="00034735">
      <w:pPr>
        <w:pStyle w:val="aff1"/>
        <w:ind w:firstLine="420"/>
      </w:pPr>
      <w:r>
        <w:rPr>
          <w:rFonts w:hint="eastAsia"/>
        </w:rPr>
        <w:t>为将垃圾分类工作在项目落到实处，巩固近年来大力开展垃圾分类工作所取得的成绩，进一步深化宣传工作，注重垃圾分类的真实性、过程性、广泛性、基础性，不断地提高居民垃圾分类投放质量，我司现制定垃圾分类宣传工作方案如下：</w:t>
      </w:r>
    </w:p>
    <w:p w:rsidR="00D57E33" w:rsidRDefault="00D57E33" w:rsidP="00034735">
      <w:pPr>
        <w:pStyle w:val="aff1"/>
        <w:ind w:firstLine="420"/>
      </w:pPr>
      <w:r>
        <w:rPr>
          <w:rFonts w:hint="eastAsia"/>
        </w:rPr>
        <w:t>在所有推进垃圾分类的小区实现宣传工作的全覆盖；进一步创新宣传工作的主要形式内容，实现宣传工作的稳步推进，强调宣传工作的效果，不搞形式主义；积极调动其它社会单位的主观能动性；进一步控制研究宣传对象的分类，如社区及高等院校及中小学等不同的宣传主体，要有针对性的开展各种行之有效的宣传工作；成立及完善一个专业化的宣传队伍，将宣传工作建立一个长效机制。</w:t>
      </w:r>
    </w:p>
    <w:p w:rsidR="00D57E33" w:rsidRDefault="00D57E33" w:rsidP="00034735">
      <w:pPr>
        <w:pStyle w:val="aff1"/>
        <w:ind w:firstLine="420"/>
      </w:pPr>
      <w:r>
        <w:rPr>
          <w:rFonts w:hint="eastAsia"/>
        </w:rPr>
        <w:t>我公司安排宣传引导员5名全工作人员，并将宣传工作纳入日常工作中，同时在各个社区招聘若干名兼职的绿色宣讲员，由5位垃圾分类宣传引导员进行专业的培训。垃圾分类宣传关键在于如何调动活动参与者的积极性，将宣传活动娱乐化、利益化多以有偿形式的宣传活动为主。娱乐化的活动创意，使整个生活垃圾活动不仅仅简单的停在死板传统的宣传上，让整个宣传活动立体化，提高宣传对象的参与性。</w:t>
      </w:r>
    </w:p>
    <w:p w:rsidR="00D57E33" w:rsidRDefault="00D57E33" w:rsidP="00034735">
      <w:pPr>
        <w:pStyle w:val="aff1"/>
        <w:ind w:firstLine="420"/>
      </w:pPr>
      <w:bookmarkStart w:id="296" w:name="_Toc31880"/>
      <w:r>
        <w:rPr>
          <w:rFonts w:hint="eastAsia"/>
        </w:rPr>
        <w:t>社区宣传</w:t>
      </w:r>
      <w:bookmarkEnd w:id="296"/>
    </w:p>
    <w:p w:rsidR="00D57E33" w:rsidRDefault="00D57E33" w:rsidP="00034735">
      <w:pPr>
        <w:pStyle w:val="aff1"/>
        <w:ind w:firstLine="420"/>
      </w:pPr>
      <w:r>
        <w:rPr>
          <w:rFonts w:hint="eastAsia"/>
        </w:rPr>
        <w:t>生活垃圾分类的重点在各个小区，小区的生活垃圾分类是否到位将起到决定性作用，面对生活小区，垃圾分类的宣传工作将主要以广告展示宣传为主，其它宣传形式为辅，主要内容为，活用小区各种可以展示广告的区域，如社区灯箱广告、海报、楼梯广告、电梯广告、信箱宣传页为主，配合着定期在小区举行的宣传活动，如垃圾分类知识竞赛，有奖问答，垃圾分类游戏节目、正确投放垃圾之后的有偿补助等等。</w:t>
      </w:r>
    </w:p>
    <w:p w:rsidR="00D57E33" w:rsidRDefault="00D57E33" w:rsidP="00034735">
      <w:pPr>
        <w:pStyle w:val="aff1"/>
        <w:ind w:firstLine="420"/>
      </w:pPr>
      <w:bookmarkStart w:id="297" w:name="_Toc32167"/>
      <w:r>
        <w:rPr>
          <w:rFonts w:hint="eastAsia"/>
        </w:rPr>
        <w:t>中小学院校宣传</w:t>
      </w:r>
      <w:bookmarkEnd w:id="297"/>
    </w:p>
    <w:p w:rsidR="00D57E33" w:rsidRDefault="00D57E33" w:rsidP="00034735">
      <w:pPr>
        <w:pStyle w:val="aff1"/>
        <w:ind w:firstLine="420"/>
      </w:pPr>
      <w:r>
        <w:rPr>
          <w:rFonts w:hint="eastAsia"/>
        </w:rPr>
        <w:t>生活垃圾分类的效果主要决定于居民的环保意识及生活习惯，所以从娃娃抓起，小手拉大手的宣传工作是非常重要的，在不耽误学生学习原则的情况下结合中小学院校的特点开展行之有效的宣传活动，主要活动以垃圾分类的创意展示、垃圾分类的知识竞赛、垃圾分类的投放比赛为主，由学校组织，成立以班级为单位的各个比赛队伍，参赛队伍循环竞技，决出冠亚军。</w:t>
      </w:r>
    </w:p>
    <w:p w:rsidR="00D57E33" w:rsidRDefault="00D57E33" w:rsidP="00034735">
      <w:pPr>
        <w:pStyle w:val="aff1"/>
        <w:ind w:firstLine="420"/>
      </w:pPr>
      <w:bookmarkStart w:id="298" w:name="_Toc23173"/>
      <w:r>
        <w:rPr>
          <w:rFonts w:hint="eastAsia"/>
        </w:rPr>
        <w:t>区级宣传活动</w:t>
      </w:r>
      <w:bookmarkEnd w:id="298"/>
    </w:p>
    <w:p w:rsidR="00D57E33" w:rsidRDefault="00D57E33" w:rsidP="00034735">
      <w:pPr>
        <w:pStyle w:val="aff1"/>
        <w:ind w:firstLine="420"/>
      </w:pPr>
      <w:r>
        <w:rPr>
          <w:rFonts w:hint="eastAsia"/>
        </w:rPr>
        <w:t>主要在有条件的社区开展，以领导讲话，群众参与，媒体配合为主。</w:t>
      </w:r>
    </w:p>
    <w:p w:rsidR="00D57E33" w:rsidRDefault="00D57E33" w:rsidP="00034735">
      <w:pPr>
        <w:pStyle w:val="aff1"/>
        <w:ind w:firstLine="420"/>
      </w:pPr>
      <w:bookmarkStart w:id="299" w:name="_Toc15511"/>
      <w:r>
        <w:rPr>
          <w:rFonts w:hint="eastAsia"/>
        </w:rPr>
        <w:t>市级宣传活动</w:t>
      </w:r>
      <w:bookmarkEnd w:id="299"/>
    </w:p>
    <w:p w:rsidR="00D57E33" w:rsidRDefault="00D57E33" w:rsidP="00034735">
      <w:pPr>
        <w:pStyle w:val="aff1"/>
        <w:ind w:firstLine="420"/>
      </w:pPr>
      <w:r>
        <w:rPr>
          <w:rFonts w:hint="eastAsia"/>
        </w:rPr>
        <w:t>我司主要以全力配合为主。</w:t>
      </w:r>
    </w:p>
    <w:p w:rsidR="00D57E33" w:rsidRDefault="00D57E33" w:rsidP="00034735">
      <w:pPr>
        <w:pStyle w:val="aff1"/>
        <w:ind w:firstLine="420"/>
      </w:pPr>
      <w:bookmarkStart w:id="300" w:name="_Toc15996"/>
      <w:r>
        <w:rPr>
          <w:rFonts w:hint="eastAsia"/>
        </w:rPr>
        <w:t>其他单位及部门合作</w:t>
      </w:r>
      <w:bookmarkEnd w:id="300"/>
    </w:p>
    <w:p w:rsidR="00D57E33" w:rsidRDefault="00D57E33" w:rsidP="00034735">
      <w:pPr>
        <w:pStyle w:val="aff1"/>
        <w:ind w:firstLine="420"/>
      </w:pPr>
      <w:r>
        <w:rPr>
          <w:rFonts w:hint="eastAsia"/>
        </w:rPr>
        <w:t>社会资源的整合，用最低的代价达到垃圾分类的预期效果。社区宣传活动不脱离街道</w:t>
      </w:r>
      <w:r>
        <w:rPr>
          <w:rFonts w:hint="eastAsia"/>
        </w:rPr>
        <w:lastRenderedPageBreak/>
        <w:t>办事处及社区居委会并联谊环保基金会，活用他们的专业性；中小学的宣传活动要联合区教委一同开展；高校宣传要联合学生会开展；同时尽量寻找主流媒体合作，加大宣传推广力度。</w:t>
      </w:r>
    </w:p>
    <w:p w:rsidR="00D57E33" w:rsidRDefault="00D57E33" w:rsidP="00034735">
      <w:pPr>
        <w:pStyle w:val="aff1"/>
        <w:ind w:firstLine="420"/>
      </w:pPr>
      <w:bookmarkStart w:id="301" w:name="_Toc1006"/>
      <w:r>
        <w:rPr>
          <w:rFonts w:hint="eastAsia"/>
        </w:rPr>
        <w:t>宣传活动时间安排</w:t>
      </w:r>
      <w:bookmarkEnd w:id="301"/>
    </w:p>
    <w:p w:rsidR="00D57E33" w:rsidRDefault="00D57E33" w:rsidP="00034735">
      <w:pPr>
        <w:pStyle w:val="aff1"/>
        <w:ind w:firstLine="420"/>
      </w:pPr>
      <w:r>
        <w:rPr>
          <w:rFonts w:hint="eastAsia"/>
        </w:rPr>
        <w:t>计划全年安排12次不少于150人的宣传活动。</w:t>
      </w:r>
    </w:p>
    <w:p w:rsidR="00D57E33" w:rsidRPr="00034735" w:rsidRDefault="00D57E33" w:rsidP="00034735">
      <w:pPr>
        <w:pStyle w:val="4"/>
      </w:pPr>
      <w:r>
        <w:rPr>
          <w:rFonts w:hint="eastAsia"/>
        </w:rPr>
        <w:br w:type="page"/>
      </w:r>
      <w:bookmarkStart w:id="302" w:name="_Toc31802"/>
      <w:bookmarkStart w:id="303" w:name="_Toc24448"/>
      <w:r w:rsidRPr="00034735">
        <w:rPr>
          <w:rFonts w:hint="eastAsia"/>
        </w:rPr>
        <w:lastRenderedPageBreak/>
        <w:t>垃圾中转站服务方案</w:t>
      </w:r>
      <w:bookmarkEnd w:id="302"/>
      <w:bookmarkEnd w:id="303"/>
    </w:p>
    <w:p w:rsidR="00D57E33" w:rsidRDefault="00D57E33" w:rsidP="00D57E33">
      <w:pPr>
        <w:pStyle w:val="5"/>
      </w:pPr>
      <w:bookmarkStart w:id="304" w:name="_Toc18090"/>
      <w:bookmarkStart w:id="305" w:name="_Toc12649"/>
      <w:bookmarkStart w:id="306" w:name="_Toc1370"/>
      <w:bookmarkStart w:id="307" w:name="_Toc31577"/>
      <w:r>
        <w:rPr>
          <w:rFonts w:hint="eastAsia"/>
        </w:rPr>
        <w:t>生活垃圾压缩站操作规范</w:t>
      </w:r>
      <w:bookmarkEnd w:id="304"/>
      <w:bookmarkEnd w:id="305"/>
      <w:bookmarkEnd w:id="306"/>
      <w:bookmarkEnd w:id="307"/>
    </w:p>
    <w:p w:rsidR="00D57E33" w:rsidRDefault="00D57E33" w:rsidP="00034735">
      <w:pPr>
        <w:pStyle w:val="aff1"/>
        <w:ind w:firstLine="420"/>
      </w:pPr>
      <w:bookmarkStart w:id="308" w:name="_Toc27285"/>
      <w:r>
        <w:rPr>
          <w:rFonts w:hint="eastAsia"/>
        </w:rPr>
        <w:t>操作方法</w:t>
      </w:r>
      <w:bookmarkEnd w:id="308"/>
    </w:p>
    <w:p w:rsidR="00D57E33" w:rsidRDefault="00D57E33" w:rsidP="00034735">
      <w:pPr>
        <w:pStyle w:val="aff1"/>
        <w:ind w:firstLine="420"/>
      </w:pPr>
      <w:r>
        <w:rPr>
          <w:rFonts w:hint="eastAsia"/>
        </w:rPr>
        <w:t>1.打开电源，使压缩机处于待机状态。</w:t>
      </w:r>
    </w:p>
    <w:p w:rsidR="00D57E33" w:rsidRDefault="00D57E33" w:rsidP="00034735">
      <w:pPr>
        <w:pStyle w:val="aff1"/>
        <w:ind w:firstLine="420"/>
      </w:pPr>
      <w:r>
        <w:rPr>
          <w:rFonts w:hint="eastAsia"/>
        </w:rPr>
        <w:t>2.拉臂车将集装箱放入轨道，为防止集装箱撞击压缩机，在集装箱距压缩机300毫米时，改用人力将两者合拢。</w:t>
      </w:r>
    </w:p>
    <w:p w:rsidR="00D57E33" w:rsidRDefault="00D57E33" w:rsidP="00034735">
      <w:pPr>
        <w:pStyle w:val="aff1"/>
        <w:ind w:firstLine="420"/>
      </w:pPr>
      <w:r>
        <w:rPr>
          <w:rFonts w:hint="eastAsia"/>
        </w:rPr>
        <w:t>3.打开液压油泵启动按钮，使液压系统处于工作状态。</w:t>
      </w:r>
    </w:p>
    <w:p w:rsidR="00D57E33" w:rsidRDefault="00D57E33" w:rsidP="00034735">
      <w:pPr>
        <w:pStyle w:val="aff1"/>
        <w:ind w:firstLine="420"/>
      </w:pPr>
      <w:r>
        <w:rPr>
          <w:rFonts w:hint="eastAsia"/>
        </w:rPr>
        <w:t>4.将选择开关设定在手动位置，当确信集装箱和压缩机处于紧密合拢后，启动锁紧装置上的按钮，使集装箱和压缩机锁紧，插门打开。</w:t>
      </w:r>
    </w:p>
    <w:p w:rsidR="00D57E33" w:rsidRDefault="00D57E33" w:rsidP="00034735">
      <w:pPr>
        <w:pStyle w:val="aff1"/>
        <w:ind w:firstLine="420"/>
      </w:pPr>
      <w:r>
        <w:rPr>
          <w:rFonts w:hint="eastAsia"/>
        </w:rPr>
        <w:t>5.如选择开关仍设定在手动位置，则倾翻和压缩垃圾的四个动作可以有四个按钮来操作（一般来讲，手动操作常用来作事故处理用）。</w:t>
      </w:r>
    </w:p>
    <w:p w:rsidR="00D57E33" w:rsidRDefault="00D57E33" w:rsidP="00034735">
      <w:pPr>
        <w:pStyle w:val="aff1"/>
        <w:ind w:firstLine="420"/>
      </w:pPr>
      <w:r>
        <w:rPr>
          <w:rFonts w:hint="eastAsia"/>
        </w:rPr>
        <w:t>6.如选择开关设定在自动位置，当翻斗内装满垃圾后，按动自动启动按钮，则倾翻与压缩垃圾四个动作自动连续完成。空的翻斗内再次装满垃圾后，只需再按动自动按钮，如此周而复始，直到集装箱内垃圾量到额定压缩容积，压力继电工作指示垃圾已装满。</w:t>
      </w:r>
    </w:p>
    <w:p w:rsidR="00D57E33" w:rsidRDefault="00D57E33" w:rsidP="00034735">
      <w:pPr>
        <w:pStyle w:val="aff1"/>
        <w:ind w:firstLine="420"/>
      </w:pPr>
      <w:r>
        <w:rPr>
          <w:rFonts w:hint="eastAsia"/>
        </w:rPr>
        <w:t>7.将选择开关设定在手动位置，启动锁紧装置下的按钮，使集装箱插门关闭，集装箱与压缩机完全分离后，启动压缩机推头前进按钮，将集装箱推至压缩机300毫米时，再启动推头后退按钮，把压缩机推头退回原处。</w:t>
      </w:r>
    </w:p>
    <w:p w:rsidR="00D57E33" w:rsidRDefault="00D57E33" w:rsidP="00034735">
      <w:pPr>
        <w:pStyle w:val="aff1"/>
        <w:ind w:firstLine="420"/>
      </w:pPr>
      <w:r>
        <w:rPr>
          <w:rFonts w:hint="eastAsia"/>
        </w:rPr>
        <w:t>8.将选择开关设定在移动位置，当确信集装箱和压缩机处于分离状态，且相距300毫米时，启动横移装置前进或后退按钮，将压缩机移动到所需位置再按方法2、4的要求将集装箱与压缩机合拢锁紧，集装箱门打开。</w:t>
      </w:r>
    </w:p>
    <w:p w:rsidR="00D57E33" w:rsidRDefault="00D57E33" w:rsidP="00034735">
      <w:pPr>
        <w:pStyle w:val="aff1"/>
        <w:ind w:firstLine="420"/>
      </w:pPr>
      <w:r>
        <w:rPr>
          <w:rFonts w:hint="eastAsia"/>
        </w:rPr>
        <w:t>9确信插门完全关闭，集装箱与压缩机完全分离，方可由5吨拉臂车托运。拉臂车应平拉集装箱一段距离后，再上拖集装箱，决不能在原位上拖箱件，以免损坏设备。</w:t>
      </w:r>
    </w:p>
    <w:p w:rsidR="00D57E33" w:rsidRDefault="00D57E33" w:rsidP="00034735">
      <w:pPr>
        <w:pStyle w:val="aff1"/>
        <w:ind w:firstLine="420"/>
      </w:pPr>
      <w:r>
        <w:rPr>
          <w:rFonts w:hint="eastAsia"/>
        </w:rPr>
        <w:t>10.压缩机停止工作，关闭电源。</w:t>
      </w:r>
    </w:p>
    <w:p w:rsidR="00D57E33" w:rsidRDefault="00D57E33" w:rsidP="00034735">
      <w:pPr>
        <w:pStyle w:val="aff1"/>
        <w:ind w:firstLine="420"/>
      </w:pPr>
      <w:bookmarkStart w:id="309" w:name="_Toc9323"/>
      <w:r>
        <w:rPr>
          <w:rFonts w:hint="eastAsia"/>
        </w:rPr>
        <w:t>注意事项</w:t>
      </w:r>
      <w:bookmarkEnd w:id="309"/>
    </w:p>
    <w:p w:rsidR="00D57E33" w:rsidRDefault="00D57E33" w:rsidP="00034735">
      <w:pPr>
        <w:pStyle w:val="aff1"/>
        <w:ind w:firstLine="420"/>
      </w:pPr>
      <w:r>
        <w:rPr>
          <w:rFonts w:hint="eastAsia"/>
        </w:rPr>
        <w:t>1.操作人员必须经过培训合格后，方可上岗。</w:t>
      </w:r>
    </w:p>
    <w:p w:rsidR="00D57E33" w:rsidRDefault="00D57E33" w:rsidP="00034735">
      <w:pPr>
        <w:pStyle w:val="aff1"/>
        <w:ind w:firstLine="420"/>
      </w:pPr>
      <w:r>
        <w:rPr>
          <w:rFonts w:hint="eastAsia"/>
        </w:rPr>
        <w:t>2.每天开机前，需在各润滑点加注润滑油或润滑脂。</w:t>
      </w:r>
    </w:p>
    <w:p w:rsidR="00D57E33" w:rsidRDefault="00D57E33" w:rsidP="00034735">
      <w:pPr>
        <w:pStyle w:val="aff1"/>
        <w:ind w:firstLine="420"/>
      </w:pPr>
      <w:r>
        <w:rPr>
          <w:rFonts w:hint="eastAsia"/>
        </w:rPr>
        <w:t>3.如开机发现异常声音或异常情况，应立即关机，待查出原因后方可开机。</w:t>
      </w:r>
    </w:p>
    <w:p w:rsidR="00D57E33" w:rsidRDefault="00D57E33" w:rsidP="00034735">
      <w:pPr>
        <w:pStyle w:val="aff1"/>
        <w:ind w:firstLine="420"/>
      </w:pPr>
      <w:r>
        <w:rPr>
          <w:rFonts w:hint="eastAsia"/>
        </w:rPr>
        <w:t>4.当压缩机工作时，警报器报警时应立即关机，待查出原因解除故障后，才能再次工作。</w:t>
      </w:r>
    </w:p>
    <w:p w:rsidR="00D57E33" w:rsidRDefault="00D57E33" w:rsidP="00034735">
      <w:pPr>
        <w:pStyle w:val="aff1"/>
        <w:ind w:firstLine="420"/>
      </w:pPr>
      <w:r>
        <w:rPr>
          <w:rFonts w:hint="eastAsia"/>
        </w:rPr>
        <w:t>5.除正常的维护保养外，操作人员应及时将机械、液压、电气等方面的异常情况，通知专业人员，以便及时修复。</w:t>
      </w:r>
    </w:p>
    <w:p w:rsidR="00D57E33" w:rsidRDefault="00D57E33" w:rsidP="00034735">
      <w:pPr>
        <w:pStyle w:val="aff1"/>
        <w:ind w:firstLine="420"/>
      </w:pPr>
      <w:r>
        <w:rPr>
          <w:rFonts w:hint="eastAsia"/>
        </w:rPr>
        <w:t>6.决不允许在翻斗内倒入建筑垃圾或工业垃圾。</w:t>
      </w:r>
    </w:p>
    <w:p w:rsidR="00D57E33" w:rsidRDefault="00D57E33" w:rsidP="00D57E33">
      <w:pPr>
        <w:ind w:firstLine="560"/>
        <w:rPr>
          <w:lang w:eastAsia="zh-CN"/>
        </w:rPr>
      </w:pPr>
      <w:bookmarkStart w:id="310" w:name="_Toc24187"/>
      <w:bookmarkStart w:id="311" w:name="_Toc20174"/>
    </w:p>
    <w:p w:rsidR="00D57E33" w:rsidRDefault="00D57E33" w:rsidP="00D57E33">
      <w:pPr>
        <w:pStyle w:val="5"/>
      </w:pPr>
      <w:bookmarkStart w:id="312" w:name="_Toc16509"/>
      <w:bookmarkStart w:id="313" w:name="_Toc15198"/>
      <w:r>
        <w:rPr>
          <w:rFonts w:hint="eastAsia"/>
        </w:rPr>
        <w:lastRenderedPageBreak/>
        <w:t>生活垃圾压缩站清洁</w:t>
      </w:r>
      <w:bookmarkEnd w:id="310"/>
      <w:bookmarkEnd w:id="311"/>
      <w:bookmarkEnd w:id="312"/>
      <w:bookmarkEnd w:id="313"/>
    </w:p>
    <w:p w:rsidR="00D57E33" w:rsidRDefault="00D57E33" w:rsidP="00034735">
      <w:pPr>
        <w:pStyle w:val="aff1"/>
        <w:ind w:firstLine="420"/>
      </w:pPr>
      <w:bookmarkStart w:id="314" w:name="_Toc16131"/>
      <w:r>
        <w:rPr>
          <w:rFonts w:hint="eastAsia"/>
        </w:rPr>
        <w:t>清洁工具和用品</w:t>
      </w:r>
      <w:bookmarkEnd w:id="314"/>
    </w:p>
    <w:p w:rsidR="00D57E33" w:rsidRDefault="00D57E33" w:rsidP="00034735">
      <w:pPr>
        <w:pStyle w:val="aff1"/>
        <w:ind w:firstLine="420"/>
      </w:pPr>
      <w:r>
        <w:rPr>
          <w:rFonts w:hint="eastAsia"/>
        </w:rPr>
        <w:t>橡皮水管、竹叶扫帚、簸箕、长柄刷、漏勺、洗衣粉、去污粉、石碱、拖把、除尘掸、抹布、铝合金梯。</w:t>
      </w:r>
    </w:p>
    <w:p w:rsidR="00D57E33" w:rsidRDefault="00D57E33" w:rsidP="00034735">
      <w:pPr>
        <w:pStyle w:val="aff1"/>
        <w:ind w:firstLine="420"/>
      </w:pPr>
      <w:bookmarkStart w:id="315" w:name="_Toc24819"/>
      <w:r>
        <w:rPr>
          <w:rFonts w:hint="eastAsia"/>
        </w:rPr>
        <w:t>清洁方法</w:t>
      </w:r>
      <w:bookmarkEnd w:id="315"/>
    </w:p>
    <w:p w:rsidR="00D57E33" w:rsidRDefault="00D57E33" w:rsidP="00034735">
      <w:pPr>
        <w:pStyle w:val="aff1"/>
        <w:ind w:firstLine="420"/>
      </w:pPr>
      <w:r>
        <w:rPr>
          <w:rFonts w:hint="eastAsia"/>
        </w:rPr>
        <w:t>1.每天一次用拧干的抹布擦拭开关面板和集装箱表面，并用除尘掸清扫设备部件上的灰尘。</w:t>
      </w:r>
    </w:p>
    <w:p w:rsidR="00D57E33" w:rsidRDefault="00D57E33" w:rsidP="00034735">
      <w:pPr>
        <w:pStyle w:val="aff1"/>
        <w:ind w:firstLine="420"/>
      </w:pPr>
      <w:r>
        <w:rPr>
          <w:rFonts w:hint="eastAsia"/>
        </w:rPr>
        <w:t>2.每天一次对收集筒内外刷洗，并擦干水迹。</w:t>
      </w:r>
    </w:p>
    <w:p w:rsidR="00D57E33" w:rsidRDefault="00D57E33" w:rsidP="00034735">
      <w:pPr>
        <w:pStyle w:val="aff1"/>
        <w:ind w:firstLine="420"/>
      </w:pPr>
      <w:r>
        <w:rPr>
          <w:rFonts w:hint="eastAsia"/>
        </w:rPr>
        <w:t>3.每天对送站的垃圾压缩后，及时对地面、墙面和公共部位冲洗，并用拖把拖干水迹，墙面水迹用抹布擦干。</w:t>
      </w:r>
    </w:p>
    <w:p w:rsidR="00D57E33" w:rsidRDefault="00D57E33" w:rsidP="00034735">
      <w:pPr>
        <w:pStyle w:val="aff1"/>
        <w:ind w:firstLine="420"/>
      </w:pPr>
      <w:r>
        <w:rPr>
          <w:rFonts w:hint="eastAsia"/>
        </w:rPr>
        <w:t>4.地面上的油渍或污迹，用长柄刷和去污粉、石碱水刷洗，并拖洗干净。</w:t>
      </w:r>
    </w:p>
    <w:p w:rsidR="00D57E33" w:rsidRDefault="00D57E33" w:rsidP="00034735">
      <w:pPr>
        <w:pStyle w:val="aff1"/>
        <w:ind w:firstLine="420"/>
        <w:rPr>
          <w:rFonts w:cs="宋体"/>
          <w:szCs w:val="28"/>
        </w:rPr>
      </w:pPr>
      <w:r>
        <w:rPr>
          <w:rFonts w:hint="eastAsia"/>
        </w:rPr>
        <w:t>5.冲洗时进入下水道内的垃圾，及时用漏勺清理干净。</w:t>
      </w:r>
    </w:p>
    <w:p w:rsidR="00D57E33" w:rsidRDefault="00D57E33" w:rsidP="00034735">
      <w:pPr>
        <w:pStyle w:val="aff1"/>
        <w:ind w:firstLine="420"/>
      </w:pPr>
      <w:bookmarkStart w:id="316" w:name="_Toc8573"/>
      <w:r>
        <w:rPr>
          <w:rFonts w:hint="eastAsia"/>
        </w:rPr>
        <w:t>注意事项</w:t>
      </w:r>
      <w:bookmarkEnd w:id="316"/>
    </w:p>
    <w:p w:rsidR="00D57E33" w:rsidRDefault="00D57E33" w:rsidP="00034735">
      <w:pPr>
        <w:pStyle w:val="aff1"/>
        <w:ind w:firstLine="420"/>
      </w:pPr>
      <w:r>
        <w:rPr>
          <w:rFonts w:hint="eastAsia"/>
        </w:rPr>
        <w:t>1.发现公共设施损坏，及时向组长报修。</w:t>
      </w:r>
    </w:p>
    <w:p w:rsidR="00D57E33" w:rsidRDefault="00D57E33" w:rsidP="00034735">
      <w:pPr>
        <w:pStyle w:val="aff1"/>
        <w:ind w:firstLine="420"/>
      </w:pPr>
      <w:r>
        <w:rPr>
          <w:rFonts w:hint="eastAsia"/>
        </w:rPr>
        <w:t>2.定期对灯罩、排风扇、卷闸门进行清洁。</w:t>
      </w:r>
    </w:p>
    <w:p w:rsidR="00D57E33" w:rsidRDefault="00D57E33" w:rsidP="00034735">
      <w:pPr>
        <w:pStyle w:val="aff1"/>
        <w:ind w:firstLine="420"/>
      </w:pPr>
      <w:r>
        <w:rPr>
          <w:rFonts w:hint="eastAsia"/>
        </w:rPr>
        <w:t>3.定期对卷闸门的转动轴承及链条加注润滑油保养，延长使用期。</w:t>
      </w:r>
    </w:p>
    <w:p w:rsidR="00D57E33" w:rsidRDefault="00D57E33" w:rsidP="00034735">
      <w:pPr>
        <w:pStyle w:val="aff1"/>
        <w:ind w:firstLine="420"/>
      </w:pPr>
      <w:r>
        <w:rPr>
          <w:rFonts w:hint="eastAsia"/>
        </w:rPr>
        <w:t>4.冲洗时，水不得溅入机械零部件上，防止发生事故及影响设备正常运行。</w:t>
      </w:r>
    </w:p>
    <w:p w:rsidR="00D57E33" w:rsidRDefault="00D57E33" w:rsidP="00034735">
      <w:pPr>
        <w:pStyle w:val="aff1"/>
        <w:ind w:firstLine="420"/>
      </w:pPr>
      <w:r>
        <w:rPr>
          <w:rFonts w:hint="eastAsia"/>
        </w:rPr>
        <w:t>培训标准：专岗保洁工熟练掌握机械工作原理，设备各部件名称、日常保养及维护。</w:t>
      </w:r>
    </w:p>
    <w:p w:rsidR="00D57E33" w:rsidRDefault="00D57E33" w:rsidP="00D57E33">
      <w:pPr>
        <w:ind w:firstLine="560"/>
        <w:rPr>
          <w:lang w:eastAsia="zh-CN"/>
        </w:rPr>
      </w:pPr>
      <w:bookmarkStart w:id="317" w:name="_Toc23042"/>
      <w:bookmarkStart w:id="318" w:name="_Toc1188"/>
    </w:p>
    <w:p w:rsidR="00D57E33" w:rsidRDefault="00D57E33" w:rsidP="00D57E33">
      <w:pPr>
        <w:pStyle w:val="5"/>
      </w:pPr>
      <w:bookmarkStart w:id="319" w:name="_Toc23420"/>
      <w:bookmarkStart w:id="320" w:name="_Toc9563"/>
      <w:r>
        <w:rPr>
          <w:rFonts w:hint="eastAsia"/>
        </w:rPr>
        <w:t>人员配置</w:t>
      </w:r>
      <w:bookmarkEnd w:id="317"/>
      <w:bookmarkEnd w:id="318"/>
      <w:bookmarkEnd w:id="319"/>
      <w:bookmarkEnd w:id="320"/>
    </w:p>
    <w:p w:rsidR="00D57E33" w:rsidRDefault="00D57E33" w:rsidP="00D57E33">
      <w:pPr>
        <w:ind w:firstLine="560"/>
      </w:pPr>
      <w:bookmarkStart w:id="321" w:name="_Toc14969"/>
      <w:r>
        <w:rPr>
          <w:rFonts w:hint="eastAsia"/>
        </w:rPr>
        <w:t>人员岗位配置</w:t>
      </w:r>
      <w:bookmarkEnd w:id="321"/>
    </w:p>
    <w:tbl>
      <w:tblPr>
        <w:tblStyle w:val="Table"/>
        <w:tblW w:w="5000" w:type="pct"/>
        <w:jc w:val="center"/>
        <w:tblInd w:w="0" w:type="dxa"/>
        <w:tblLook w:val="0000" w:firstRow="0" w:lastRow="0" w:firstColumn="0" w:lastColumn="0" w:noHBand="0" w:noVBand="0"/>
      </w:tblPr>
      <w:tblGrid>
        <w:gridCol w:w="1255"/>
        <w:gridCol w:w="760"/>
        <w:gridCol w:w="3364"/>
        <w:gridCol w:w="2916"/>
      </w:tblGrid>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岗位</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人数</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岗位职责</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备注</w:t>
            </w:r>
          </w:p>
        </w:tc>
      </w:tr>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站长</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1名</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负责整个垃圾站日常运营管理，沟通协调及公共关系等。</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懂机械常规运转出现的问题等。</w:t>
            </w:r>
          </w:p>
        </w:tc>
      </w:tr>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资料员</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1名</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主要负责计量垃圾进出量，及水电等计量</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熟悉计算机文档操作</w:t>
            </w:r>
          </w:p>
        </w:tc>
      </w:tr>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门卫</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1名</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负责人员进出、安全。</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四班三倒</w:t>
            </w:r>
          </w:p>
        </w:tc>
      </w:tr>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操作工</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6名</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负责卸料大厅、装载区的监控、协调、机械的简单维修等。</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早、中班各3名；三班二倒，包括</w:t>
            </w:r>
          </w:p>
          <w:p w:rsidR="00D57E33" w:rsidRDefault="00D57E33" w:rsidP="00D57E33">
            <w:pPr>
              <w:rPr>
                <w:rFonts w:ascii="宋体" w:hAnsi="宋体" w:cs="宋体"/>
                <w:szCs w:val="28"/>
              </w:rPr>
            </w:pPr>
            <w:r>
              <w:rPr>
                <w:rFonts w:ascii="宋体" w:hAnsi="宋体" w:cs="宋体" w:hint="eastAsia"/>
                <w:szCs w:val="28"/>
              </w:rPr>
              <w:t>中控室1人，</w:t>
            </w:r>
          </w:p>
          <w:p w:rsidR="00D57E33" w:rsidRDefault="00D57E33" w:rsidP="00D57E33">
            <w:pPr>
              <w:rPr>
                <w:rFonts w:ascii="宋体" w:hAnsi="宋体" w:cs="宋体"/>
                <w:szCs w:val="28"/>
              </w:rPr>
            </w:pPr>
            <w:r>
              <w:rPr>
                <w:rFonts w:ascii="宋体" w:hAnsi="宋体" w:cs="宋体" w:hint="eastAsia"/>
                <w:szCs w:val="28"/>
              </w:rPr>
              <w:t>卸料工位1人，</w:t>
            </w:r>
          </w:p>
          <w:p w:rsidR="00D57E33" w:rsidRDefault="00D57E33" w:rsidP="00D57E33">
            <w:pPr>
              <w:rPr>
                <w:rFonts w:ascii="宋体" w:hAnsi="宋体" w:cs="宋体"/>
                <w:szCs w:val="28"/>
              </w:rPr>
            </w:pPr>
            <w:r>
              <w:rPr>
                <w:rFonts w:ascii="宋体" w:hAnsi="宋体" w:cs="宋体" w:hint="eastAsia"/>
                <w:szCs w:val="28"/>
              </w:rPr>
              <w:t>转载工位1人，</w:t>
            </w:r>
          </w:p>
          <w:p w:rsidR="00D57E33" w:rsidRDefault="00D57E33" w:rsidP="00D57E33">
            <w:pPr>
              <w:rPr>
                <w:rFonts w:ascii="宋体" w:hAnsi="宋体" w:cs="宋体"/>
                <w:szCs w:val="28"/>
              </w:rPr>
            </w:pPr>
            <w:r>
              <w:rPr>
                <w:rFonts w:ascii="宋体" w:hAnsi="宋体" w:cs="宋体" w:hint="eastAsia"/>
                <w:szCs w:val="28"/>
              </w:rPr>
              <w:t>高中以上学历，熟悉电脑；设备安装阶段介入</w:t>
            </w:r>
          </w:p>
        </w:tc>
      </w:tr>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lastRenderedPageBreak/>
              <w:t>保洁、绿化养护</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10名</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保持厂区清洁卫生</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卸料厅1名</w:t>
            </w:r>
          </w:p>
          <w:p w:rsidR="00D57E33" w:rsidRDefault="00D57E33" w:rsidP="00D57E33">
            <w:pPr>
              <w:rPr>
                <w:rFonts w:ascii="宋体" w:hAnsi="宋体" w:cs="宋体"/>
                <w:szCs w:val="28"/>
              </w:rPr>
            </w:pPr>
            <w:r>
              <w:rPr>
                <w:rFonts w:ascii="宋体" w:hAnsi="宋体" w:cs="宋体" w:hint="eastAsia"/>
                <w:szCs w:val="28"/>
              </w:rPr>
              <w:t>装载区1名</w:t>
            </w:r>
          </w:p>
          <w:p w:rsidR="00D57E33" w:rsidRDefault="00D57E33" w:rsidP="00D57E33">
            <w:pPr>
              <w:rPr>
                <w:rFonts w:ascii="宋体" w:hAnsi="宋体" w:cs="宋体"/>
                <w:szCs w:val="28"/>
              </w:rPr>
            </w:pPr>
            <w:r>
              <w:rPr>
                <w:rFonts w:ascii="宋体" w:hAnsi="宋体" w:cs="宋体" w:hint="eastAsia"/>
                <w:szCs w:val="28"/>
              </w:rPr>
              <w:t>办公区1名</w:t>
            </w:r>
          </w:p>
          <w:p w:rsidR="00D57E33" w:rsidRDefault="00D57E33" w:rsidP="00D57E33">
            <w:pPr>
              <w:rPr>
                <w:rFonts w:ascii="宋体" w:hAnsi="宋体" w:cs="宋体"/>
                <w:szCs w:val="28"/>
              </w:rPr>
            </w:pPr>
            <w:r>
              <w:rPr>
                <w:rFonts w:ascii="宋体" w:hAnsi="宋体" w:cs="宋体" w:hint="eastAsia"/>
                <w:szCs w:val="28"/>
              </w:rPr>
              <w:t>绿化养护1名</w:t>
            </w:r>
          </w:p>
        </w:tc>
      </w:tr>
      <w:tr w:rsidR="00D57E33" w:rsidTr="0035495F">
        <w:trPr>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司机</w:t>
            </w:r>
          </w:p>
        </w:tc>
        <w:tc>
          <w:tcPr>
            <w:tcW w:w="45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3名</w:t>
            </w:r>
          </w:p>
        </w:tc>
        <w:tc>
          <w:tcPr>
            <w:tcW w:w="2028" w:type="pct"/>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垃圾运输到终端处置点</w:t>
            </w:r>
          </w:p>
        </w:tc>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符合准驾车型驾驶证、安全行车</w:t>
            </w:r>
          </w:p>
        </w:tc>
      </w:tr>
      <w:tr w:rsidR="00D57E33" w:rsidTr="0035495F">
        <w:trPr>
          <w:trHeight w:val="1680"/>
          <w:jc w:val="center"/>
        </w:trPr>
        <w:tc>
          <w:tcPr>
            <w:tcW w:w="0" w:type="auto"/>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总计</w:t>
            </w:r>
          </w:p>
        </w:tc>
        <w:tc>
          <w:tcPr>
            <w:tcW w:w="0" w:type="auto"/>
            <w:gridSpan w:val="3"/>
            <w:tcBorders>
              <w:top w:val="single" w:sz="4" w:space="0" w:color="auto"/>
              <w:left w:val="single" w:sz="4" w:space="0" w:color="auto"/>
              <w:bottom w:val="single" w:sz="4" w:space="0" w:color="auto"/>
              <w:right w:val="single" w:sz="4" w:space="0" w:color="auto"/>
            </w:tcBorders>
          </w:tcPr>
          <w:p w:rsidR="00D57E33" w:rsidRDefault="00D57E33" w:rsidP="00D57E33">
            <w:pPr>
              <w:rPr>
                <w:rFonts w:ascii="宋体" w:hAnsi="宋体" w:cs="宋体"/>
                <w:szCs w:val="28"/>
              </w:rPr>
            </w:pPr>
            <w:r>
              <w:rPr>
                <w:rFonts w:ascii="宋体" w:hAnsi="宋体" w:cs="宋体" w:hint="eastAsia"/>
                <w:szCs w:val="28"/>
              </w:rPr>
              <w:t>常规配置每班人员10人，总定员6人；</w:t>
            </w:r>
          </w:p>
          <w:p w:rsidR="00D57E33" w:rsidRDefault="00D57E33" w:rsidP="00D57E33">
            <w:pPr>
              <w:rPr>
                <w:rFonts w:ascii="宋体" w:hAnsi="宋体" w:cs="宋体"/>
                <w:szCs w:val="28"/>
              </w:rPr>
            </w:pPr>
            <w:r>
              <w:rPr>
                <w:rFonts w:ascii="宋体" w:hAnsi="宋体" w:cs="宋体" w:hint="eastAsia"/>
                <w:szCs w:val="28"/>
              </w:rPr>
              <w:t>站长、资料员管理办公用房1间；操作监控室1间、保洁休息室1间；会议室1间；食堂1座。</w:t>
            </w:r>
          </w:p>
        </w:tc>
      </w:tr>
    </w:tbl>
    <w:p w:rsidR="00D57E33" w:rsidRDefault="00D57E33" w:rsidP="00034735">
      <w:pPr>
        <w:pStyle w:val="aff1"/>
        <w:ind w:firstLine="420"/>
      </w:pPr>
      <w:bookmarkStart w:id="322" w:name="_Toc7706"/>
      <w:r>
        <w:rPr>
          <w:rFonts w:hint="eastAsia"/>
        </w:rPr>
        <w:t>岗位职责</w:t>
      </w:r>
      <w:bookmarkEnd w:id="322"/>
    </w:p>
    <w:p w:rsidR="00D57E33" w:rsidRDefault="00D57E33" w:rsidP="00034735">
      <w:pPr>
        <w:pStyle w:val="aff1"/>
        <w:ind w:firstLine="420"/>
      </w:pPr>
      <w:r>
        <w:rPr>
          <w:rFonts w:hint="eastAsia"/>
        </w:rPr>
        <w:t>（一）垃圾中转站岗位职责</w:t>
      </w:r>
    </w:p>
    <w:p w:rsidR="00D57E33" w:rsidRDefault="00D57E33" w:rsidP="00034735">
      <w:pPr>
        <w:pStyle w:val="aff1"/>
        <w:ind w:firstLine="420"/>
      </w:pPr>
      <w:r>
        <w:rPr>
          <w:rFonts w:hint="eastAsia"/>
        </w:rPr>
        <w:t>1.每天开工前、完成后，要做好机械设备安全性的检查工作，保证安全运行；</w:t>
      </w:r>
    </w:p>
    <w:p w:rsidR="00D57E33" w:rsidRDefault="00D57E33" w:rsidP="00034735">
      <w:pPr>
        <w:pStyle w:val="aff1"/>
        <w:ind w:firstLine="420"/>
      </w:pPr>
      <w:r>
        <w:rPr>
          <w:rFonts w:hint="eastAsia"/>
        </w:rPr>
        <w:t>2.压缩机操作人员必须经培训、安全教育及考核合格后持证上岗，每月统一招开安全例会；</w:t>
      </w:r>
    </w:p>
    <w:p w:rsidR="00D57E33" w:rsidRDefault="00D57E33" w:rsidP="00034735">
      <w:pPr>
        <w:pStyle w:val="aff1"/>
        <w:ind w:firstLine="420"/>
      </w:pPr>
      <w:r>
        <w:rPr>
          <w:rFonts w:hint="eastAsia"/>
        </w:rPr>
        <w:t>3.严格执行安全操作规程，严禁外来人员操作机械设备；严禁在工作时玩手机；</w:t>
      </w:r>
    </w:p>
    <w:p w:rsidR="00D57E33" w:rsidRDefault="00D57E33" w:rsidP="00034735">
      <w:pPr>
        <w:pStyle w:val="aff1"/>
        <w:ind w:firstLine="420"/>
      </w:pPr>
      <w:r>
        <w:rPr>
          <w:rFonts w:hint="eastAsia"/>
        </w:rPr>
        <w:t>4.严禁站在坑内扫垃圾，料斗下面严禁站人；</w:t>
      </w:r>
    </w:p>
    <w:p w:rsidR="00D57E33" w:rsidRDefault="00D57E33" w:rsidP="00034735">
      <w:pPr>
        <w:pStyle w:val="aff1"/>
        <w:ind w:firstLine="420"/>
      </w:pPr>
      <w:r>
        <w:rPr>
          <w:rFonts w:hint="eastAsia"/>
        </w:rPr>
        <w:t>5.清理地坑散落垃圾，须切断电源，确保安全后方可清理；</w:t>
      </w:r>
    </w:p>
    <w:p w:rsidR="00D57E33" w:rsidRDefault="00D57E33" w:rsidP="00034735">
      <w:pPr>
        <w:pStyle w:val="aff1"/>
        <w:ind w:firstLine="420"/>
      </w:pPr>
      <w:r>
        <w:rPr>
          <w:rFonts w:hint="eastAsia"/>
        </w:rPr>
        <w:t>6.各区垃圾车倾倒垃圾时，不得将火种带入中转站；</w:t>
      </w:r>
    </w:p>
    <w:p w:rsidR="00D57E33" w:rsidRDefault="00D57E33" w:rsidP="00034735">
      <w:pPr>
        <w:pStyle w:val="aff1"/>
        <w:ind w:firstLine="420"/>
      </w:pPr>
      <w:r>
        <w:rPr>
          <w:rFonts w:hint="eastAsia"/>
        </w:rPr>
        <w:t>7.中转站内严禁堆放易燃易爆物品，严禁明火作业，灭火器应置于明显位置，做好消防工作；</w:t>
      </w:r>
    </w:p>
    <w:p w:rsidR="00D57E33" w:rsidRDefault="00D57E33" w:rsidP="00034735">
      <w:pPr>
        <w:pStyle w:val="aff1"/>
        <w:ind w:firstLine="420"/>
      </w:pPr>
      <w:r>
        <w:rPr>
          <w:rFonts w:hint="eastAsia"/>
        </w:rPr>
        <w:t>8.中转站操作人员确保中转站机械设备的安全使用，发现问题及时处理，及时报告，杜绝事故的发生。</w:t>
      </w:r>
    </w:p>
    <w:p w:rsidR="00D57E33" w:rsidRDefault="00D57E33" w:rsidP="00034735">
      <w:pPr>
        <w:pStyle w:val="aff1"/>
        <w:ind w:firstLine="420"/>
      </w:pPr>
      <w:r>
        <w:rPr>
          <w:rFonts w:hint="eastAsia"/>
        </w:rPr>
        <w:t>（二）垃圾中转站站长岗位职责</w:t>
      </w:r>
    </w:p>
    <w:p w:rsidR="00D57E33" w:rsidRDefault="00D57E33" w:rsidP="00034735">
      <w:pPr>
        <w:pStyle w:val="aff1"/>
        <w:ind w:firstLine="420"/>
      </w:pPr>
      <w:r>
        <w:rPr>
          <w:rFonts w:hint="eastAsia"/>
        </w:rPr>
        <w:t>1.每天工作前对站内压缩机设备进行检查，确保压缩机无漏油、渗油情况，检查外部螺丝是否有松动、缺少情况，发现问题及时处理或上报；</w:t>
      </w:r>
    </w:p>
    <w:p w:rsidR="00D57E33" w:rsidRDefault="00D57E33" w:rsidP="00034735">
      <w:pPr>
        <w:pStyle w:val="aff1"/>
        <w:ind w:firstLine="420"/>
      </w:pPr>
      <w:r>
        <w:rPr>
          <w:rFonts w:hint="eastAsia"/>
        </w:rPr>
        <w:t>2.做好垃圾压缩中转工作，安全、高效的完成每天工作任务，及时压缩垃圾中转，做到不积压，不延误垃圾压缩中转；</w:t>
      </w:r>
    </w:p>
    <w:p w:rsidR="00D57E33" w:rsidRDefault="00D57E33" w:rsidP="00034735">
      <w:pPr>
        <w:pStyle w:val="aff1"/>
        <w:ind w:firstLine="420"/>
      </w:pPr>
      <w:r>
        <w:rPr>
          <w:rFonts w:hint="eastAsia"/>
        </w:rPr>
        <w:t>3.安排工作人员对场内的残留垃圾及时进行清理，夏季对场地进行冲洗，保持场地清洁；如压缩设备出现故障，造成垃圾不能及时清运的，维修正常运作后要及时清理场地垃圾，保证垃圾不堆积、滞留；</w:t>
      </w:r>
    </w:p>
    <w:p w:rsidR="00D57E33" w:rsidRDefault="00D57E33" w:rsidP="00034735">
      <w:pPr>
        <w:pStyle w:val="aff1"/>
        <w:ind w:firstLine="420"/>
      </w:pPr>
      <w:r>
        <w:rPr>
          <w:rFonts w:hint="eastAsia"/>
        </w:rPr>
        <w:t>4.及时清洁压缩设备的内外卫生、中转站站内墙面、天花板，对积灰、污迹、蛛网清理，墙面光洁，外墙面整洁；</w:t>
      </w:r>
    </w:p>
    <w:p w:rsidR="00D57E33" w:rsidRDefault="00D57E33" w:rsidP="00034735">
      <w:pPr>
        <w:pStyle w:val="aff1"/>
        <w:ind w:firstLine="420"/>
      </w:pPr>
      <w:r>
        <w:rPr>
          <w:rFonts w:hint="eastAsia"/>
        </w:rPr>
        <w:lastRenderedPageBreak/>
        <w:t>5.认真做好除“四害”工作，防污染工作；夏季，定时喷洒消毒水，减少苍蝇滋生；</w:t>
      </w:r>
    </w:p>
    <w:p w:rsidR="00D57E33" w:rsidRDefault="00D57E33" w:rsidP="00034735">
      <w:pPr>
        <w:pStyle w:val="aff1"/>
        <w:ind w:firstLine="420"/>
      </w:pPr>
      <w:r>
        <w:rPr>
          <w:rFonts w:hint="eastAsia"/>
        </w:rPr>
        <w:t>6.建立运行管理台帐，做好生活垃圾中转站的垃圾日清运量的统计；</w:t>
      </w:r>
    </w:p>
    <w:p w:rsidR="00D57E33" w:rsidRDefault="00D57E33" w:rsidP="00034735">
      <w:pPr>
        <w:pStyle w:val="aff1"/>
        <w:ind w:firstLine="420"/>
      </w:pPr>
      <w:r>
        <w:rPr>
          <w:rFonts w:hint="eastAsia"/>
        </w:rPr>
        <w:t>7.及时收管用具和设施，对站内设备和设施的完好情况实行登记，故障要及时上报；</w:t>
      </w:r>
    </w:p>
    <w:p w:rsidR="00D57E33" w:rsidRDefault="00D57E33" w:rsidP="00034735">
      <w:pPr>
        <w:pStyle w:val="aff1"/>
        <w:ind w:firstLine="420"/>
      </w:pPr>
      <w:r>
        <w:rPr>
          <w:rFonts w:hint="eastAsia"/>
        </w:rPr>
        <w:t>8.每天工作结束前，要对压缩设备进行检查，确保设备下个工作日正常运行；对车间卫生检查，保证干净整洁，无垃圾，无死角；</w:t>
      </w:r>
    </w:p>
    <w:p w:rsidR="00D57E33" w:rsidRDefault="00D57E33" w:rsidP="00034735">
      <w:pPr>
        <w:pStyle w:val="aff1"/>
        <w:ind w:firstLine="420"/>
      </w:pPr>
      <w:r>
        <w:rPr>
          <w:rFonts w:hint="eastAsia"/>
        </w:rPr>
        <w:t>9.把安全生产放在首位，消除一切不安全因素，做到早发现，早预防，确保安全运行。</w:t>
      </w:r>
    </w:p>
    <w:p w:rsidR="00D57E33" w:rsidRDefault="00D57E33" w:rsidP="00034735">
      <w:pPr>
        <w:pStyle w:val="aff1"/>
        <w:ind w:firstLine="420"/>
      </w:pPr>
      <w:r>
        <w:rPr>
          <w:rFonts w:hint="eastAsia"/>
        </w:rPr>
        <w:t>（三）垃圾中转站操作员岗位职责</w:t>
      </w:r>
    </w:p>
    <w:p w:rsidR="00D57E33" w:rsidRDefault="00D57E33" w:rsidP="00034735">
      <w:pPr>
        <w:pStyle w:val="aff1"/>
        <w:ind w:firstLine="420"/>
      </w:pPr>
      <w:r>
        <w:rPr>
          <w:rFonts w:hint="eastAsia"/>
        </w:rPr>
        <w:t>1.掌握垃圾中转站设备相关技术，熟练设备操作，具备简单处理设备故障的能力，在倾倒垃圾中要把安全生产放首位，消除一切不安全因素，做到早发现早预防；</w:t>
      </w:r>
    </w:p>
    <w:p w:rsidR="00D57E33" w:rsidRDefault="00D57E33" w:rsidP="00034735">
      <w:pPr>
        <w:pStyle w:val="aff1"/>
        <w:ind w:firstLine="420"/>
      </w:pPr>
      <w:r>
        <w:rPr>
          <w:rFonts w:hint="eastAsia"/>
        </w:rPr>
        <w:t>2.每天工作前对压缩设备外观进行检查，是否存在漏油、渗油情况，是否正常运行，如有故障，及时上报站长；</w:t>
      </w:r>
    </w:p>
    <w:p w:rsidR="00D57E33" w:rsidRDefault="00D57E33" w:rsidP="00034735">
      <w:pPr>
        <w:pStyle w:val="aff1"/>
        <w:ind w:firstLine="420"/>
      </w:pPr>
      <w:r>
        <w:rPr>
          <w:rFonts w:hint="eastAsia"/>
        </w:rPr>
        <w:t>3.负责站内设备和设施使用、维护管理，负责操作间的防火、卫生、安全，工作时专人看管，不得擅自离岗；</w:t>
      </w:r>
    </w:p>
    <w:p w:rsidR="00D57E33" w:rsidRDefault="00D57E33" w:rsidP="00034735">
      <w:pPr>
        <w:pStyle w:val="aff1"/>
        <w:ind w:firstLine="420"/>
      </w:pPr>
      <w:r>
        <w:rPr>
          <w:rFonts w:hint="eastAsia"/>
        </w:rPr>
        <w:t>4.负责填写安全日志，对站内进场的各区垃圾车辆和对出场的转运车进行登记；</w:t>
      </w:r>
    </w:p>
    <w:p w:rsidR="00D57E33" w:rsidRDefault="00D57E33" w:rsidP="00034735">
      <w:pPr>
        <w:pStyle w:val="aff1"/>
        <w:ind w:firstLine="420"/>
      </w:pPr>
      <w:r>
        <w:rPr>
          <w:rFonts w:hint="eastAsia"/>
        </w:rPr>
        <w:t>5.每天工作结束后，将压缩机电源、车间及操作间照明、电器等关闭；</w:t>
      </w:r>
    </w:p>
    <w:p w:rsidR="00D57E33" w:rsidRDefault="00D57E33" w:rsidP="00034735">
      <w:pPr>
        <w:pStyle w:val="aff1"/>
        <w:ind w:firstLine="420"/>
      </w:pPr>
      <w:r>
        <w:rPr>
          <w:rFonts w:hint="eastAsia"/>
        </w:rPr>
        <w:t>6.严格执行安全操作规程，严禁外来人员操作机械设备；严禁在工作时玩手机；</w:t>
      </w:r>
    </w:p>
    <w:p w:rsidR="00D57E33" w:rsidRDefault="00D57E33" w:rsidP="00034735">
      <w:pPr>
        <w:pStyle w:val="aff1"/>
        <w:ind w:firstLine="420"/>
      </w:pPr>
      <w:r>
        <w:rPr>
          <w:rFonts w:hint="eastAsia"/>
        </w:rPr>
        <w:t>（四）垃圾中转站设备维修人员岗位职责</w:t>
      </w:r>
    </w:p>
    <w:p w:rsidR="00D57E33" w:rsidRDefault="00D57E33" w:rsidP="00034735">
      <w:pPr>
        <w:pStyle w:val="aff1"/>
        <w:ind w:firstLine="420"/>
      </w:pPr>
      <w:r>
        <w:rPr>
          <w:rFonts w:hint="eastAsia"/>
        </w:rPr>
        <w:t>1.认真做好各类设备的例行保养、维修工作，并认真做好记录；每天安排维修驻站人员，对压缩设备检查、维修，保证设备正常运转，保证安全生产；</w:t>
      </w:r>
    </w:p>
    <w:p w:rsidR="00D57E33" w:rsidRDefault="00D57E33" w:rsidP="00034735">
      <w:pPr>
        <w:pStyle w:val="aff1"/>
        <w:ind w:firstLine="420"/>
      </w:pPr>
      <w:r>
        <w:rPr>
          <w:rFonts w:hint="eastAsia"/>
        </w:rPr>
        <w:t>2.定期对各类需润滑部位加润滑油、黄油，对压缩机、移动平台滚轮等缺油情况，及时进行加注；</w:t>
      </w:r>
    </w:p>
    <w:p w:rsidR="00D57E33" w:rsidRDefault="00D57E33" w:rsidP="00034735">
      <w:pPr>
        <w:pStyle w:val="aff1"/>
        <w:ind w:firstLine="420"/>
      </w:pPr>
      <w:r>
        <w:rPr>
          <w:rFonts w:hint="eastAsia"/>
        </w:rPr>
        <w:t>3.密切注视设备运行情况，发现异常，立即停机，切断电源，查明原因，自己不能排除的应及时上报；</w:t>
      </w:r>
    </w:p>
    <w:p w:rsidR="00D57E33" w:rsidRDefault="00D57E33" w:rsidP="00034735">
      <w:pPr>
        <w:pStyle w:val="aff1"/>
        <w:ind w:firstLine="420"/>
      </w:pPr>
      <w:r>
        <w:rPr>
          <w:rFonts w:hint="eastAsia"/>
        </w:rPr>
        <w:t>4.确保照明正常，发现电路、油路出现故障时，由专业人员修复；</w:t>
      </w:r>
    </w:p>
    <w:p w:rsidR="00D57E33" w:rsidRDefault="00D57E33" w:rsidP="00034735">
      <w:pPr>
        <w:pStyle w:val="aff1"/>
        <w:ind w:firstLine="420"/>
      </w:pPr>
      <w:r>
        <w:rPr>
          <w:rFonts w:hint="eastAsia"/>
        </w:rPr>
        <w:t>5.建立维修档案，填写维修记录单，定期汇总；每月对机械设备、线路不得少于两次以上的大型保养。</w:t>
      </w:r>
    </w:p>
    <w:p w:rsidR="00D57E33" w:rsidRDefault="00D57E33" w:rsidP="00D57E33">
      <w:pPr>
        <w:ind w:firstLine="560"/>
        <w:rPr>
          <w:lang w:eastAsia="zh-CN"/>
        </w:rPr>
      </w:pPr>
      <w:bookmarkStart w:id="323" w:name="_Toc3796"/>
      <w:bookmarkStart w:id="324" w:name="_Toc14022"/>
    </w:p>
    <w:p w:rsidR="00D57E33" w:rsidRDefault="00D57E33" w:rsidP="00D57E33">
      <w:pPr>
        <w:pStyle w:val="5"/>
      </w:pPr>
      <w:bookmarkStart w:id="325" w:name="_Toc28106"/>
      <w:bookmarkStart w:id="326" w:name="_Toc695"/>
      <w:r>
        <w:rPr>
          <w:rFonts w:hint="eastAsia"/>
        </w:rPr>
        <w:t>中转站操作流程</w:t>
      </w:r>
      <w:bookmarkEnd w:id="323"/>
      <w:bookmarkEnd w:id="324"/>
      <w:bookmarkEnd w:id="325"/>
      <w:bookmarkEnd w:id="326"/>
    </w:p>
    <w:p w:rsidR="00D57E33" w:rsidRDefault="00D57E33" w:rsidP="00034735">
      <w:pPr>
        <w:pStyle w:val="aff1"/>
        <w:ind w:firstLine="420"/>
      </w:pPr>
      <w:bookmarkStart w:id="327" w:name="_Toc22084"/>
      <w:r>
        <w:rPr>
          <w:rFonts w:hint="eastAsia"/>
        </w:rPr>
        <w:t>车辆称重与车辆识别</w:t>
      </w:r>
      <w:bookmarkEnd w:id="327"/>
    </w:p>
    <w:p w:rsidR="00D57E33" w:rsidRDefault="00D57E33" w:rsidP="00034735">
      <w:pPr>
        <w:pStyle w:val="aff1"/>
        <w:ind w:firstLine="420"/>
      </w:pPr>
      <w:r>
        <w:rPr>
          <w:rFonts w:hint="eastAsia"/>
        </w:rPr>
        <w:t>城市生活垃圾收集车辆进入中转站，首先进入智能化管理的称重计量系统，自动进行车辆识别及垃圾吨位测量，并将测量数值通过数据线实时上传至控制中心车辆称重系统微</w:t>
      </w:r>
      <w:r>
        <w:rPr>
          <w:rFonts w:hint="eastAsia"/>
        </w:rPr>
        <w:lastRenderedPageBreak/>
        <w:t>机。</w:t>
      </w:r>
    </w:p>
    <w:p w:rsidR="00D57E33" w:rsidRDefault="00D57E33" w:rsidP="00034735">
      <w:pPr>
        <w:pStyle w:val="aff1"/>
        <w:ind w:firstLine="420"/>
      </w:pPr>
      <w:r>
        <w:rPr>
          <w:rFonts w:hint="eastAsia"/>
        </w:rPr>
        <w:t>中控系统可以实行全过程自动控制或技术员远程手动控制，必要时也可以单机现场控制。</w:t>
      </w:r>
    </w:p>
    <w:p w:rsidR="00D57E33" w:rsidRDefault="00D57E33" w:rsidP="00034735">
      <w:pPr>
        <w:pStyle w:val="aff1"/>
        <w:ind w:firstLine="420"/>
      </w:pPr>
      <w:bookmarkStart w:id="328" w:name="_Toc8390"/>
      <w:r>
        <w:rPr>
          <w:rFonts w:hint="eastAsia"/>
        </w:rPr>
        <w:t>垃圾倾倒</w:t>
      </w:r>
      <w:bookmarkEnd w:id="328"/>
    </w:p>
    <w:p w:rsidR="00D57E33" w:rsidRDefault="00D57E33" w:rsidP="00034735">
      <w:pPr>
        <w:pStyle w:val="aff1"/>
        <w:ind w:firstLine="420"/>
      </w:pPr>
      <w:r>
        <w:rPr>
          <w:rFonts w:hint="eastAsia"/>
        </w:rPr>
        <w:t>收集车沿天桥开往二层卸料车间，在指挥人员或交通指挥灯的调度指引下，进入卸料区域，靠近指定卸料车位。车辆停稳，位于卸料槽周围的喷雾除尘及顶部负压除臭系统开始工作，抑制收集车卸料过程产生的灰尘及臭气，保证站内作业环境。</w:t>
      </w:r>
    </w:p>
    <w:p w:rsidR="00D57E33" w:rsidRDefault="00D57E33" w:rsidP="00034735">
      <w:pPr>
        <w:pStyle w:val="aff1"/>
        <w:ind w:firstLine="420"/>
      </w:pPr>
      <w:bookmarkStart w:id="329" w:name="_Toc21949"/>
      <w:r>
        <w:rPr>
          <w:rFonts w:hint="eastAsia"/>
        </w:rPr>
        <w:t>垃圾的压缩/最终压缩</w:t>
      </w:r>
      <w:bookmarkEnd w:id="329"/>
    </w:p>
    <w:p w:rsidR="00D57E33" w:rsidRDefault="00D57E33" w:rsidP="00034735">
      <w:pPr>
        <w:pStyle w:val="aff1"/>
        <w:ind w:firstLine="420"/>
      </w:pPr>
      <w:r>
        <w:rPr>
          <w:rFonts w:hint="eastAsia"/>
        </w:rPr>
        <w:t>当卸料槽中的垃圾达到一定数量时，二次进料系统启动，将卸料槽垃圾推向压缩设备的压缩腔中，当压缩机垃圾达到一定数量时，压缩设备启动，将垃圾从压缩腔中推压到垃圾箱中，垃圾压缩推头自动往复循环，直到垃圾压缩腔或卸料槽中垃圾数量不足时，压缩设备停止运行，等待下一次工作。垃圾压缩箱装满后，蓝色指示灯亮起，启动最终压缩程序，推头将自动加大压缩力进行强力压缩。</w:t>
      </w:r>
    </w:p>
    <w:p w:rsidR="00D57E33" w:rsidRDefault="00D57E33" w:rsidP="00034735">
      <w:pPr>
        <w:pStyle w:val="aff1"/>
        <w:ind w:firstLine="420"/>
      </w:pPr>
      <w:bookmarkStart w:id="330" w:name="_Toc21649"/>
      <w:r>
        <w:rPr>
          <w:rFonts w:hint="eastAsia"/>
        </w:rPr>
        <w:t>垃圾箱换箱及转运</w:t>
      </w:r>
      <w:bookmarkEnd w:id="330"/>
    </w:p>
    <w:p w:rsidR="00D57E33" w:rsidRDefault="00D57E33" w:rsidP="00034735">
      <w:pPr>
        <w:pStyle w:val="aff1"/>
        <w:ind w:firstLine="420"/>
      </w:pPr>
      <w:r>
        <w:rPr>
          <w:rFonts w:hint="eastAsia"/>
        </w:rPr>
        <w:t>垃圾压满箱体，进行最终强力压缩之后，通过箱体推拉箱装置自动将垃圾箱与压缩机分离，拉臂车将压满垃圾箱提吊放置场地堆箱处，将场地空箱转运并放置在箱体轨道对接压缩机，完成箱体转换。</w:t>
      </w:r>
    </w:p>
    <w:p w:rsidR="00D57E33" w:rsidRDefault="00D57E33" w:rsidP="00034735">
      <w:pPr>
        <w:pStyle w:val="aff1"/>
        <w:ind w:firstLine="420"/>
      </w:pPr>
      <w:r>
        <w:rPr>
          <w:rFonts w:hint="eastAsia"/>
        </w:rPr>
        <w:t>满载箱体通过拉臂车钩起垃圾箱，与拉臂车锁紧固定，出站进行喷淋降尘后运往垃圾焚烧厂。</w:t>
      </w:r>
    </w:p>
    <w:p w:rsidR="00D57E33" w:rsidRDefault="00D57E33" w:rsidP="00034735">
      <w:pPr>
        <w:pStyle w:val="aff1"/>
        <w:ind w:firstLine="420"/>
      </w:pPr>
      <w:bookmarkStart w:id="331" w:name="_Toc27745"/>
      <w:bookmarkStart w:id="332" w:name="_Toc837"/>
      <w:r>
        <w:rPr>
          <w:rFonts w:hint="eastAsia"/>
        </w:rPr>
        <w:t>第五 中转站除臭方法</w:t>
      </w:r>
      <w:bookmarkEnd w:id="331"/>
      <w:bookmarkEnd w:id="332"/>
    </w:p>
    <w:p w:rsidR="00D57E33" w:rsidRDefault="00D57E33" w:rsidP="00034735">
      <w:pPr>
        <w:pStyle w:val="aff1"/>
        <w:ind w:firstLine="420"/>
      </w:pPr>
      <w:r>
        <w:rPr>
          <w:rFonts w:hint="eastAsia"/>
        </w:rPr>
        <w:t>大城市的中心城区人口密集、交通繁忙，对于大型垃圾中转站的建设、中转模式和环保措施需进行深入的研究，完善提高管理措施，保障周边居民的居住环境不受污染，有着相当重要的意义。</w:t>
      </w:r>
    </w:p>
    <w:p w:rsidR="00D57E33" w:rsidRDefault="00D57E33" w:rsidP="00034735">
      <w:pPr>
        <w:pStyle w:val="aff1"/>
        <w:ind w:firstLine="420"/>
      </w:pPr>
      <w:bookmarkStart w:id="333" w:name="_Toc3452"/>
      <w:r>
        <w:rPr>
          <w:rFonts w:hint="eastAsia"/>
        </w:rPr>
        <w:t>污染因子分析和处理工艺</w:t>
      </w:r>
      <w:bookmarkEnd w:id="333"/>
    </w:p>
    <w:p w:rsidR="00D57E33" w:rsidRDefault="00D57E33" w:rsidP="00034735">
      <w:pPr>
        <w:pStyle w:val="aff1"/>
        <w:ind w:firstLine="420"/>
      </w:pPr>
      <w:r>
        <w:rPr>
          <w:rFonts w:hint="eastAsia"/>
        </w:rPr>
        <w:t>（一）臭气和灰尘的产生及控制措施</w:t>
      </w:r>
    </w:p>
    <w:p w:rsidR="00D57E33" w:rsidRDefault="00D57E33" w:rsidP="00034735">
      <w:pPr>
        <w:pStyle w:val="aff1"/>
        <w:ind w:firstLine="420"/>
      </w:pPr>
      <w:r>
        <w:rPr>
          <w:rFonts w:hint="eastAsia"/>
        </w:rPr>
        <w:t>臭气和灰尘的产生分为流动源和固定源。</w:t>
      </w:r>
    </w:p>
    <w:p w:rsidR="00D57E33" w:rsidRDefault="00D57E33" w:rsidP="00034735">
      <w:pPr>
        <w:pStyle w:val="aff1"/>
        <w:ind w:firstLine="420"/>
      </w:pPr>
      <w:r>
        <w:rPr>
          <w:rFonts w:hint="eastAsia"/>
        </w:rPr>
        <w:t>1.流动源：在垃圾收集车大量集中进出站时由于车辆的密封性差或外表不洁而散发的臭气和灰尘。流动源产生的臭气和灰尘的控制措施有：</w:t>
      </w:r>
    </w:p>
    <w:p w:rsidR="00D57E33" w:rsidRDefault="00D57E33" w:rsidP="00034735">
      <w:pPr>
        <w:pStyle w:val="aff1"/>
        <w:ind w:firstLine="420"/>
      </w:pPr>
      <w:r>
        <w:rPr>
          <w:rFonts w:hint="eastAsia"/>
        </w:rPr>
        <w:t>（1）依靠站内外交通的组织和管理，尽量缩短收集车的行使路径；</w:t>
      </w:r>
    </w:p>
    <w:p w:rsidR="00D57E33" w:rsidRDefault="00D57E33" w:rsidP="00034735">
      <w:pPr>
        <w:pStyle w:val="aff1"/>
        <w:ind w:firstLine="420"/>
      </w:pPr>
      <w:r>
        <w:rPr>
          <w:rFonts w:hint="eastAsia"/>
        </w:rPr>
        <w:t>（2）车辆经常定期清洗，保证外表的清洁；</w:t>
      </w:r>
    </w:p>
    <w:p w:rsidR="00D57E33" w:rsidRDefault="00D57E33" w:rsidP="00034735">
      <w:pPr>
        <w:pStyle w:val="aff1"/>
        <w:ind w:firstLine="420"/>
      </w:pPr>
      <w:r>
        <w:rPr>
          <w:rFonts w:hint="eastAsia"/>
        </w:rPr>
        <w:t>（3）要定期检查和更换密封件，保证车辆密封，使臭气尽量少外泄；</w:t>
      </w:r>
    </w:p>
    <w:p w:rsidR="00D57E33" w:rsidRDefault="00D57E33" w:rsidP="00034735">
      <w:pPr>
        <w:pStyle w:val="aff1"/>
        <w:ind w:firstLine="420"/>
      </w:pPr>
      <w:r>
        <w:rPr>
          <w:rFonts w:hint="eastAsia"/>
        </w:rPr>
        <w:t>（4）杜绝跑、冒、滴、漏。</w:t>
      </w:r>
    </w:p>
    <w:p w:rsidR="00D57E33" w:rsidRDefault="00D57E33" w:rsidP="00034735">
      <w:pPr>
        <w:pStyle w:val="aff1"/>
        <w:ind w:firstLine="420"/>
      </w:pPr>
      <w:r>
        <w:rPr>
          <w:rFonts w:hint="eastAsia"/>
        </w:rPr>
        <w:lastRenderedPageBreak/>
        <w:t>2.固定源：在垃圾收集车进行卸料作业时由于压缩装箱时垃圾的暴露而散发的臭气和灰尘。主要的控制措施有：</w:t>
      </w:r>
    </w:p>
    <w:p w:rsidR="00D57E33" w:rsidRDefault="00D57E33" w:rsidP="00034735">
      <w:pPr>
        <w:pStyle w:val="aff1"/>
        <w:ind w:firstLine="420"/>
      </w:pPr>
      <w:r>
        <w:rPr>
          <w:rFonts w:hint="eastAsia"/>
        </w:rPr>
        <w:t>（1）降低垃圾外暴露面积，降低暴露时间；</w:t>
      </w:r>
    </w:p>
    <w:p w:rsidR="00D57E33" w:rsidRDefault="00D57E33" w:rsidP="00034735">
      <w:pPr>
        <w:pStyle w:val="aff1"/>
        <w:ind w:firstLine="420"/>
      </w:pPr>
      <w:r>
        <w:rPr>
          <w:rFonts w:hint="eastAsia"/>
        </w:rPr>
        <w:t>（2）中转站作业车间设计为封闭式，进出口设置风帘，整个作业在微负压环境中进行，防止臭气外逸；</w:t>
      </w:r>
    </w:p>
    <w:p w:rsidR="00D57E33" w:rsidRDefault="00D57E33" w:rsidP="00034735">
      <w:pPr>
        <w:pStyle w:val="aff1"/>
        <w:ind w:firstLine="420"/>
      </w:pPr>
      <w:r>
        <w:rPr>
          <w:rFonts w:hint="eastAsia"/>
        </w:rPr>
        <w:t>（3）在垃圾收集车卸料时，卸料机构和垃圾收集车应形成封闭结构，抑制灰尘的飞扬；</w:t>
      </w:r>
    </w:p>
    <w:p w:rsidR="00D57E33" w:rsidRDefault="00D57E33" w:rsidP="00034735">
      <w:pPr>
        <w:pStyle w:val="aff1"/>
        <w:ind w:firstLine="420"/>
      </w:pPr>
      <w:r>
        <w:rPr>
          <w:rFonts w:hint="eastAsia"/>
        </w:rPr>
        <w:t>（4）在容器上方设置一组消毒防尘喷雾系统，在收集车卸料时，喷洒一定量的雾状液体，控制灰尘的飞扬，并与监控系统联动工作；</w:t>
      </w:r>
    </w:p>
    <w:p w:rsidR="00D57E33" w:rsidRDefault="00D57E33" w:rsidP="00034735">
      <w:pPr>
        <w:pStyle w:val="aff1"/>
        <w:ind w:firstLine="420"/>
      </w:pPr>
      <w:r>
        <w:rPr>
          <w:rFonts w:hint="eastAsia"/>
        </w:rPr>
        <w:t>（5）中转站设臭气和灰尘净化处理系统。卸料大厅的臭气和灰尘由设置的吸风罩抽吸，经处理达到排放标准后排放。</w:t>
      </w:r>
    </w:p>
    <w:p w:rsidR="00D57E33" w:rsidRDefault="00D57E33" w:rsidP="00034735">
      <w:pPr>
        <w:pStyle w:val="aff1"/>
        <w:ind w:firstLine="420"/>
      </w:pPr>
      <w:r>
        <w:rPr>
          <w:rFonts w:hint="eastAsia"/>
        </w:rPr>
        <w:t>（二）臭气和灰尘的处理工艺</w:t>
      </w:r>
    </w:p>
    <w:p w:rsidR="00D57E33" w:rsidRDefault="00D57E33" w:rsidP="00034735">
      <w:pPr>
        <w:pStyle w:val="aff1"/>
        <w:ind w:firstLine="420"/>
      </w:pPr>
      <w:r>
        <w:rPr>
          <w:rFonts w:hint="eastAsia"/>
        </w:rPr>
        <w:t>中转站产生的臭气是属于低浓度、大风量的气体。臭气和灰尘的处理设备必须成熟可靠，且运行费用低、维修方便。目前国内成熟的处理设备不多，大多是国外的技术。下面介绍几种比较成熟的处理工艺。</w:t>
      </w:r>
    </w:p>
    <w:p w:rsidR="00D57E33" w:rsidRDefault="00D57E33" w:rsidP="00034735">
      <w:pPr>
        <w:pStyle w:val="aff1"/>
        <w:ind w:firstLine="420"/>
      </w:pPr>
      <w:r>
        <w:rPr>
          <w:rFonts w:hint="eastAsia"/>
        </w:rPr>
        <w:t>1.文丘里洗涤除尘＋生物过滤池</w:t>
      </w:r>
    </w:p>
    <w:p w:rsidR="00D57E33" w:rsidRDefault="00D57E33" w:rsidP="00034735">
      <w:pPr>
        <w:pStyle w:val="aff1"/>
        <w:ind w:firstLine="420"/>
      </w:pPr>
      <w:r>
        <w:rPr>
          <w:rFonts w:hint="eastAsia"/>
        </w:rPr>
        <w:t>卸料大厅的臭气和灰尘由设置的吸风罩吸走，通过管道与文丘里洗涤除尘器及分离器联接，去除尘土后，经管道输送至后续的生物过滤池进行除臭。空气流从生物过滤池的底部通向顶部，并从建筑物的顶端排入大气，其工艺如下图所示。 </w:t>
      </w:r>
    </w:p>
    <w:p w:rsidR="00D57E33" w:rsidRDefault="00D57E33" w:rsidP="00D57E33">
      <w:pPr>
        <w:jc w:val="center"/>
        <w:rPr>
          <w:rFonts w:ascii="宋体" w:hAnsi="宋体" w:cs="宋体"/>
          <w:szCs w:val="28"/>
          <w:lang w:eastAsia="zh-CN"/>
        </w:rPr>
      </w:pPr>
      <w:r>
        <w:rPr>
          <w:rFonts w:ascii="宋体" w:hAnsi="宋体" w:cs="宋体" w:hint="eastAsia"/>
          <w:szCs w:val="28"/>
          <w:lang w:eastAsia="zh-CN"/>
        </w:rPr>
        <w:t>文丘里洗涤除尘＋生物过滤池</w:t>
      </w:r>
    </w:p>
    <w:p w:rsidR="00D57E33" w:rsidRDefault="00D57E33" w:rsidP="00D57E33">
      <w:pPr>
        <w:spacing w:line="240" w:lineRule="auto"/>
        <w:jc w:val="center"/>
        <w:rPr>
          <w:rFonts w:ascii="宋体" w:hAnsi="宋体" w:cs="宋体"/>
          <w:szCs w:val="28"/>
        </w:rPr>
      </w:pPr>
      <w:r>
        <w:rPr>
          <w:rFonts w:ascii="宋体" w:hAnsi="宋体" w:cs="宋体" w:hint="eastAsia"/>
          <w:noProof/>
          <w:szCs w:val="28"/>
          <w:lang w:val="en-US" w:eastAsia="zh-CN"/>
        </w:rPr>
        <w:lastRenderedPageBreak/>
        <w:drawing>
          <wp:inline distT="0" distB="0" distL="0" distR="0" wp14:anchorId="1E466E70" wp14:editId="0F07808E">
            <wp:extent cx="5112385" cy="3880485"/>
            <wp:effectExtent l="0" t="0" r="0" b="5715"/>
            <wp:docPr id="133" name="图片 13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图片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2385" cy="3880485"/>
                    </a:xfrm>
                    <a:prstGeom prst="rect">
                      <a:avLst/>
                    </a:prstGeom>
                    <a:noFill/>
                    <a:ln>
                      <a:noFill/>
                    </a:ln>
                    <a:effectLst/>
                  </pic:spPr>
                </pic:pic>
              </a:graphicData>
            </a:graphic>
          </wp:inline>
        </w:drawing>
      </w:r>
    </w:p>
    <w:p w:rsidR="00D57E33" w:rsidRDefault="00D57E33" w:rsidP="00034735">
      <w:pPr>
        <w:pStyle w:val="aff1"/>
        <w:ind w:firstLine="420"/>
      </w:pPr>
      <w:r>
        <w:rPr>
          <w:rFonts w:hint="eastAsia"/>
        </w:rPr>
        <w:t>此工艺的优点是技术成熟，运行可靠，投资较省。缺点是文丘里洗涤除尘器能耗较大，噪音较大，生物过滤池面积过大，生物过滤净化是一种敏感的过程，只有经过微生物的繁殖的适应阶段后，滤池才能达到最佳运行状态。</w:t>
      </w:r>
    </w:p>
    <w:p w:rsidR="00D57E33" w:rsidRDefault="00D57E33" w:rsidP="00034735">
      <w:pPr>
        <w:pStyle w:val="aff1"/>
        <w:ind w:firstLine="420"/>
      </w:pPr>
      <w:r>
        <w:rPr>
          <w:rFonts w:hint="eastAsia"/>
        </w:rPr>
        <w:t>2.喷淋＋吸附（再生）</w:t>
      </w:r>
    </w:p>
    <w:p w:rsidR="00D57E33" w:rsidRDefault="00D57E33" w:rsidP="00034735">
      <w:pPr>
        <w:pStyle w:val="aff1"/>
        <w:ind w:firstLine="420"/>
        <w:rPr>
          <w:rFonts w:cs="宋体"/>
          <w:szCs w:val="28"/>
        </w:rPr>
      </w:pPr>
      <w:r>
        <w:rPr>
          <w:rFonts w:hint="eastAsia"/>
        </w:rPr>
        <w:t>针对中心城区的土地昂贵，喷淋＋吸附（再生）方法是一种较好的方法。现场的喷雾装置控制了垃圾粉尘的飞扬，废气被吸风罩收集，通过吸风管道至喷淋塔，经喷淋塔去除粉尘和部分有机类异味，进入DLMP除味系统，脱除有机类异味和微量无机类异味/经除味后的净化气体通过烟囱排放到室外。当活性炭纤维吸附能力达到80％时，停止进异味气体，采用专利技术制造的PCAT再生设备将活性炭纤维吸附的异味分子去除，并分解催化为CO2和H2O之后排向大气，不会造成二次污染。专利技术制造的PCAT再生设备，使用中频、高压的电场，采用分子共振的原理，在常温下将异味的有机碳氢化合物分子电离，变成H＋和C4＋等离子体。系统构成如下图所示。</w:t>
      </w:r>
    </w:p>
    <w:p w:rsidR="00D57E33" w:rsidRDefault="00D57E33" w:rsidP="00D57E33">
      <w:pPr>
        <w:pStyle w:val="22"/>
        <w:jc w:val="center"/>
        <w:rPr>
          <w:rFonts w:ascii="宋体" w:hAnsi="宋体" w:cs="宋体"/>
          <w:sz w:val="28"/>
          <w:szCs w:val="28"/>
        </w:rPr>
      </w:pPr>
      <w:r>
        <w:rPr>
          <w:rFonts w:ascii="宋体" w:hAnsi="宋体" w:cs="宋体" w:hint="eastAsia"/>
          <w:sz w:val="28"/>
          <w:szCs w:val="28"/>
        </w:rPr>
        <w:t>喷淋＋吸附</w:t>
      </w:r>
    </w:p>
    <w:p w:rsidR="00D57E33" w:rsidRDefault="00D57E33" w:rsidP="00D57E33">
      <w:pPr>
        <w:spacing w:line="240" w:lineRule="auto"/>
        <w:rPr>
          <w:rFonts w:ascii="宋体" w:hAnsi="宋体" w:cs="宋体"/>
          <w:szCs w:val="28"/>
        </w:rPr>
      </w:pPr>
      <w:r>
        <w:rPr>
          <w:rFonts w:ascii="宋体" w:hAnsi="宋体" w:cs="宋体" w:hint="eastAsia"/>
          <w:noProof/>
          <w:szCs w:val="28"/>
          <w:lang w:val="en-US" w:eastAsia="zh-CN"/>
        </w:rPr>
        <w:lastRenderedPageBreak/>
        <w:drawing>
          <wp:inline distT="0" distB="0" distL="0" distR="0" wp14:anchorId="2DDB6E1A" wp14:editId="561B9CDB">
            <wp:extent cx="5247640" cy="2337435"/>
            <wp:effectExtent l="0" t="0" r="0" b="5715"/>
            <wp:docPr id="132" name="图片 13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片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7640" cy="2337435"/>
                    </a:xfrm>
                    <a:prstGeom prst="rect">
                      <a:avLst/>
                    </a:prstGeom>
                    <a:noFill/>
                    <a:ln>
                      <a:noFill/>
                    </a:ln>
                    <a:effectLst/>
                  </pic:spPr>
                </pic:pic>
              </a:graphicData>
            </a:graphic>
          </wp:inline>
        </w:drawing>
      </w:r>
    </w:p>
    <w:p w:rsidR="00D57E33" w:rsidRDefault="00D57E33" w:rsidP="00034735">
      <w:pPr>
        <w:pStyle w:val="aff1"/>
        <w:ind w:firstLine="420"/>
      </w:pPr>
      <w:r>
        <w:rPr>
          <w:rFonts w:hint="eastAsia"/>
        </w:rPr>
        <w:t>3.加湿＋生物过滤器</w:t>
      </w:r>
    </w:p>
    <w:p w:rsidR="00D57E33" w:rsidRDefault="00D57E33" w:rsidP="00034735">
      <w:pPr>
        <w:pStyle w:val="aff1"/>
        <w:ind w:firstLine="420"/>
      </w:pPr>
      <w:r>
        <w:rPr>
          <w:rFonts w:hint="eastAsia"/>
        </w:rPr>
        <w:t>这是一种由韩国LG环境安全研究院研发，上海韩华环保设备技术工程有限公司制作代理的设备。它与文丘里洗涤除尘＋生物过滤池没什么区别，只是改进了原来粗放的方式，用精细的设备代替了生物过滤池，采用先进的微生物膜代替了堆肥、泥煤、树皮、植物或碎木的混合物作为菌床，采用可控的环境使其运行更为可靠，克服了前述方法体积过大的缺点。设置了加湿装置，气体经加湿并除去灰尘后进入生物过滤器，通过附着在过滤介质的表面，经微生物将废气中的有害成分分解为CO2、H2O和无害的碱。该方法对去除氨和硫系列的恶臭成分有较好的效果。工艺如下图所示。</w:t>
      </w:r>
    </w:p>
    <w:p w:rsidR="00D57E33" w:rsidRDefault="00D57E33" w:rsidP="00D57E33">
      <w:pPr>
        <w:pStyle w:val="ab"/>
        <w:jc w:val="center"/>
        <w:rPr>
          <w:rFonts w:ascii="宋体" w:hAnsi="宋体" w:cs="宋体"/>
          <w:sz w:val="28"/>
          <w:szCs w:val="28"/>
        </w:rPr>
      </w:pPr>
      <w:r>
        <w:rPr>
          <w:rFonts w:ascii="宋体" w:hAnsi="宋体" w:cs="宋体" w:hint="eastAsia"/>
          <w:sz w:val="28"/>
          <w:szCs w:val="28"/>
        </w:rPr>
        <w:t>加湿＋生物过滤器</w:t>
      </w:r>
    </w:p>
    <w:p w:rsidR="00D57E33" w:rsidRDefault="00D57E33" w:rsidP="00D57E33">
      <w:pPr>
        <w:pStyle w:val="ab"/>
        <w:spacing w:line="240" w:lineRule="auto"/>
        <w:rPr>
          <w:rFonts w:ascii="宋体" w:hAnsi="宋体" w:cs="宋体"/>
          <w:sz w:val="28"/>
          <w:szCs w:val="28"/>
        </w:rPr>
      </w:pPr>
      <w:r>
        <w:rPr>
          <w:rFonts w:ascii="宋体" w:hAnsi="宋体" w:cs="宋体" w:hint="eastAsia"/>
          <w:noProof/>
          <w:sz w:val="28"/>
          <w:szCs w:val="28"/>
        </w:rPr>
        <w:drawing>
          <wp:inline distT="0" distB="0" distL="0" distR="0" wp14:anchorId="7C5D6D59" wp14:editId="2738EFD6">
            <wp:extent cx="5446395" cy="3347720"/>
            <wp:effectExtent l="0" t="0" r="1905" b="5080"/>
            <wp:docPr id="131" name="图片 13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图片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6395" cy="3347720"/>
                    </a:xfrm>
                    <a:prstGeom prst="rect">
                      <a:avLst/>
                    </a:prstGeom>
                    <a:noFill/>
                    <a:ln>
                      <a:noFill/>
                    </a:ln>
                    <a:effectLst/>
                  </pic:spPr>
                </pic:pic>
              </a:graphicData>
            </a:graphic>
          </wp:inline>
        </w:drawing>
      </w:r>
    </w:p>
    <w:p w:rsidR="00D57E33" w:rsidRDefault="00D57E33" w:rsidP="00034735">
      <w:pPr>
        <w:pStyle w:val="aff1"/>
        <w:ind w:firstLine="420"/>
      </w:pPr>
      <w:r>
        <w:rPr>
          <w:rFonts w:hint="eastAsia"/>
        </w:rPr>
        <w:t>吸附和生物过滤都是比较成熟的技术，对低浓度、大风量气体的处理效果比较明显，但生物过滤的投资和运行费用相对要低一些，而吸附则更可靠一些。</w:t>
      </w:r>
    </w:p>
    <w:p w:rsidR="00D57E33" w:rsidRDefault="00D57E33" w:rsidP="00034735">
      <w:pPr>
        <w:pStyle w:val="aff1"/>
        <w:ind w:firstLine="420"/>
      </w:pPr>
      <w:r>
        <w:rPr>
          <w:rFonts w:hint="eastAsia"/>
        </w:rPr>
        <w:lastRenderedPageBreak/>
        <w:t>（三）臭气和灰尘的监测</w:t>
      </w:r>
    </w:p>
    <w:p w:rsidR="00D57E33" w:rsidRDefault="00D57E33" w:rsidP="00034735">
      <w:pPr>
        <w:pStyle w:val="aff1"/>
        <w:ind w:firstLine="420"/>
      </w:pPr>
      <w:r>
        <w:rPr>
          <w:rFonts w:hint="eastAsia"/>
        </w:rPr>
        <w:t>中转站应设置空气检测装置，通过设置的排气采样口进行监测，亦可委托环保部门定期监测。监测方法有常规化学法和在线实时监测法。一般在臭气收集总管和排放管处分别设置检测点。常规化学法（相关国家标准）检测是传统方法，取样较困难，因此检测频率不能太高。在线实时监测能客观反映污染物处理和排放状况，取样均为自动，频率可自由调整，可将检测数据及时传送到相关的管理部门或监测网络，进行实时跟踪，是较先进的方法，但设备昂贵。建议采用在线实时监测法。</w:t>
      </w:r>
    </w:p>
    <w:p w:rsidR="00D57E33" w:rsidRDefault="00D57E33" w:rsidP="00034735">
      <w:pPr>
        <w:pStyle w:val="aff1"/>
        <w:ind w:firstLine="420"/>
      </w:pPr>
      <w:bookmarkStart w:id="334" w:name="_Toc16597"/>
      <w:r>
        <w:rPr>
          <w:rFonts w:hint="eastAsia"/>
        </w:rPr>
        <w:t>臭气治理方法</w:t>
      </w:r>
      <w:bookmarkEnd w:id="334"/>
    </w:p>
    <w:p w:rsidR="00D57E33" w:rsidRDefault="00D57E33" w:rsidP="00034735">
      <w:pPr>
        <w:pStyle w:val="aff1"/>
        <w:ind w:firstLine="420"/>
      </w:pPr>
      <w:r>
        <w:rPr>
          <w:rFonts w:hint="eastAsia"/>
        </w:rPr>
        <w:t>（一）基本情况</w:t>
      </w:r>
    </w:p>
    <w:p w:rsidR="00D57E33" w:rsidRDefault="00D57E33" w:rsidP="00034735">
      <w:pPr>
        <w:pStyle w:val="aff1"/>
        <w:ind w:firstLine="420"/>
      </w:pPr>
      <w:r>
        <w:rPr>
          <w:rFonts w:hint="eastAsia"/>
        </w:rPr>
        <w:t>中转站转运规模为2500t/d；作业两班制，工作时间16h；高峰期按3h进站垃圾量30％考虑；进料方式应与8h及以下车辆配套。</w:t>
      </w:r>
    </w:p>
    <w:p w:rsidR="00D57E33" w:rsidRDefault="00D57E33" w:rsidP="00034735">
      <w:pPr>
        <w:pStyle w:val="aff1"/>
        <w:ind w:firstLine="420"/>
      </w:pPr>
      <w:r>
        <w:rPr>
          <w:rFonts w:hint="eastAsia"/>
        </w:rPr>
        <w:t>主要工程内容包括：</w:t>
      </w:r>
    </w:p>
    <w:p w:rsidR="00D57E33" w:rsidRDefault="00D57E33" w:rsidP="00034735">
      <w:pPr>
        <w:pStyle w:val="aff1"/>
        <w:ind w:firstLine="420"/>
      </w:pPr>
      <w:r>
        <w:rPr>
          <w:rFonts w:hint="eastAsia"/>
        </w:rPr>
        <w:t>生活垃圾堆放场垃圾外运：45000吨的垃圾经开挖后分批次外运至徐闻粤丰垃圾焚烧发电厂，进行无害化处理（焚烧费由甲方承担），往返运距约400公里；</w:t>
      </w:r>
    </w:p>
    <w:p w:rsidR="00D57E33" w:rsidRDefault="00D57E33" w:rsidP="00034735">
      <w:pPr>
        <w:pStyle w:val="aff1"/>
        <w:ind w:firstLine="420"/>
      </w:pPr>
      <w:r>
        <w:rPr>
          <w:rFonts w:hint="eastAsia"/>
        </w:rPr>
        <w:t xml:space="preserve">安全设备设施：垃圾场开挖堆体降尘、现场备用鼓风机、现场备用消防器材。 </w:t>
      </w:r>
    </w:p>
    <w:p w:rsidR="00D57E33" w:rsidRDefault="00D57E33" w:rsidP="00034735">
      <w:pPr>
        <w:pStyle w:val="aff1"/>
        <w:ind w:firstLine="420"/>
      </w:pPr>
      <w:r>
        <w:rPr>
          <w:rFonts w:hint="eastAsia"/>
        </w:rPr>
        <w:t>设施维护：现场围闭施工，设置保安岗；</w:t>
      </w:r>
    </w:p>
    <w:p w:rsidR="00D57E33" w:rsidRDefault="00D57E33" w:rsidP="00034735">
      <w:pPr>
        <w:pStyle w:val="aff1"/>
        <w:ind w:firstLine="420"/>
      </w:pPr>
      <w:r>
        <w:rPr>
          <w:rFonts w:hint="eastAsia"/>
        </w:rPr>
        <w:t xml:space="preserve">雨水分流； </w:t>
      </w:r>
    </w:p>
    <w:p w:rsidR="00D57E33" w:rsidRDefault="00D57E33" w:rsidP="00034735">
      <w:pPr>
        <w:pStyle w:val="aff1"/>
        <w:ind w:firstLine="420"/>
      </w:pPr>
      <w:r>
        <w:rPr>
          <w:rFonts w:hint="eastAsia"/>
        </w:rPr>
        <w:t>与采购人确认的其他内容。</w:t>
      </w:r>
    </w:p>
    <w:p w:rsidR="00D57E33" w:rsidRDefault="00D57E33" w:rsidP="00034735">
      <w:pPr>
        <w:pStyle w:val="aff1"/>
        <w:ind w:firstLine="420"/>
      </w:pPr>
      <w:r>
        <w:rPr>
          <w:rFonts w:hint="eastAsia"/>
        </w:rPr>
        <w:t>（二）臭气源</w:t>
      </w:r>
    </w:p>
    <w:p w:rsidR="00D57E33" w:rsidRDefault="00D57E33" w:rsidP="00034735">
      <w:pPr>
        <w:pStyle w:val="aff1"/>
        <w:ind w:firstLine="420"/>
      </w:pPr>
      <w:r>
        <w:rPr>
          <w:rFonts w:hint="eastAsia"/>
        </w:rPr>
        <w:t>中转站主要臭气源是收集车卸料大厅、压缩装箱作业区、转运车作业区。</w:t>
      </w:r>
    </w:p>
    <w:p w:rsidR="00D57E33" w:rsidRDefault="00D57E33" w:rsidP="00034735">
      <w:pPr>
        <w:pStyle w:val="aff1"/>
        <w:ind w:firstLine="420"/>
      </w:pPr>
      <w:r>
        <w:rPr>
          <w:rFonts w:hint="eastAsia"/>
        </w:rPr>
        <w:t>（三）排放标准</w:t>
      </w:r>
    </w:p>
    <w:p w:rsidR="00D57E33" w:rsidRDefault="00D57E33" w:rsidP="00034735">
      <w:pPr>
        <w:pStyle w:val="aff1"/>
        <w:ind w:firstLine="420"/>
        <w:rPr>
          <w:rFonts w:cs="宋体"/>
          <w:szCs w:val="28"/>
        </w:rPr>
      </w:pPr>
      <w:r>
        <w:rPr>
          <w:rFonts w:hint="eastAsia"/>
        </w:rPr>
        <w:t>转运设施产生的臭气，经处理后执行GB14554-93恶臭污染物排放标准中规定的标准限值，见表2。</w:t>
      </w:r>
    </w:p>
    <w:p w:rsidR="00D57E33" w:rsidRDefault="00D57E33" w:rsidP="00D57E33">
      <w:pPr>
        <w:pStyle w:val="ab"/>
        <w:ind w:firstLine="480"/>
      </w:pPr>
    </w:p>
    <w:tbl>
      <w:tblPr>
        <w:tblStyle w:val="ae"/>
        <w:tblW w:w="8504" w:type="dxa"/>
        <w:jc w:val="center"/>
        <w:tblLook w:val="0000" w:firstRow="0" w:lastRow="0" w:firstColumn="0" w:lastColumn="0" w:noHBand="0" w:noVBand="0"/>
      </w:tblPr>
      <w:tblGrid>
        <w:gridCol w:w="2127"/>
        <w:gridCol w:w="2125"/>
        <w:gridCol w:w="2126"/>
        <w:gridCol w:w="2126"/>
      </w:tblGrid>
      <w:tr w:rsidR="00D57E33" w:rsidTr="0035495F">
        <w:trPr>
          <w:jc w:val="center"/>
        </w:trPr>
        <w:tc>
          <w:tcPr>
            <w:tcW w:w="2130" w:type="dxa"/>
          </w:tcPr>
          <w:p w:rsidR="00D57E33" w:rsidRDefault="00D57E33" w:rsidP="00D57E33">
            <w:pPr>
              <w:jc w:val="center"/>
              <w:rPr>
                <w:rFonts w:ascii="宋体" w:hAnsi="宋体" w:cs="宋体"/>
                <w:szCs w:val="28"/>
              </w:rPr>
            </w:pPr>
            <w:r>
              <w:rPr>
                <w:rFonts w:ascii="宋体" w:hAnsi="宋体" w:cs="宋体" w:hint="eastAsia"/>
                <w:szCs w:val="28"/>
              </w:rPr>
              <w:t>控制项目</w:t>
            </w:r>
          </w:p>
        </w:tc>
        <w:tc>
          <w:tcPr>
            <w:tcW w:w="2130" w:type="dxa"/>
          </w:tcPr>
          <w:p w:rsidR="00D57E33" w:rsidRDefault="00D57E33" w:rsidP="00D57E33">
            <w:pPr>
              <w:jc w:val="center"/>
              <w:rPr>
                <w:rFonts w:ascii="宋体" w:hAnsi="宋体" w:cs="宋体"/>
                <w:szCs w:val="28"/>
              </w:rPr>
            </w:pPr>
            <w:r>
              <w:rPr>
                <w:rFonts w:ascii="宋体" w:hAnsi="宋体" w:cs="宋体" w:hint="eastAsia"/>
                <w:szCs w:val="28"/>
              </w:rPr>
              <w:t>硫化氢</w:t>
            </w:r>
          </w:p>
        </w:tc>
        <w:tc>
          <w:tcPr>
            <w:tcW w:w="2131" w:type="dxa"/>
          </w:tcPr>
          <w:p w:rsidR="00D57E33" w:rsidRDefault="00D57E33" w:rsidP="00D57E33">
            <w:pPr>
              <w:jc w:val="center"/>
              <w:rPr>
                <w:rFonts w:ascii="宋体" w:hAnsi="宋体" w:cs="宋体"/>
                <w:szCs w:val="28"/>
              </w:rPr>
            </w:pPr>
            <w:r>
              <w:rPr>
                <w:rFonts w:ascii="宋体" w:hAnsi="宋体" w:cs="宋体" w:hint="eastAsia"/>
                <w:szCs w:val="28"/>
              </w:rPr>
              <w:t>氨</w:t>
            </w:r>
          </w:p>
        </w:tc>
        <w:tc>
          <w:tcPr>
            <w:tcW w:w="2131" w:type="dxa"/>
          </w:tcPr>
          <w:p w:rsidR="00D57E33" w:rsidRDefault="00D57E33" w:rsidP="00D57E33">
            <w:pPr>
              <w:jc w:val="center"/>
              <w:rPr>
                <w:rFonts w:ascii="宋体" w:hAnsi="宋体" w:cs="宋体"/>
                <w:szCs w:val="28"/>
              </w:rPr>
            </w:pPr>
            <w:r>
              <w:rPr>
                <w:rFonts w:ascii="宋体" w:hAnsi="宋体" w:cs="宋体" w:hint="eastAsia"/>
                <w:szCs w:val="28"/>
              </w:rPr>
              <w:t>臭气浓度（无量纲）</w:t>
            </w:r>
          </w:p>
        </w:tc>
      </w:tr>
      <w:tr w:rsidR="00D57E33" w:rsidTr="0035495F">
        <w:trPr>
          <w:jc w:val="center"/>
        </w:trPr>
        <w:tc>
          <w:tcPr>
            <w:tcW w:w="2130" w:type="dxa"/>
          </w:tcPr>
          <w:p w:rsidR="00D57E33" w:rsidRDefault="00D57E33" w:rsidP="00D57E33">
            <w:pPr>
              <w:jc w:val="center"/>
              <w:rPr>
                <w:rFonts w:ascii="宋体" w:hAnsi="宋体" w:cs="宋体"/>
                <w:szCs w:val="28"/>
              </w:rPr>
            </w:pPr>
            <w:r>
              <w:rPr>
                <w:rFonts w:ascii="宋体" w:hAnsi="宋体" w:cs="宋体" w:hint="eastAsia"/>
                <w:szCs w:val="28"/>
              </w:rPr>
              <w:t>排放量（kg/h）</w:t>
            </w:r>
          </w:p>
        </w:tc>
        <w:tc>
          <w:tcPr>
            <w:tcW w:w="2130" w:type="dxa"/>
          </w:tcPr>
          <w:p w:rsidR="00D57E33" w:rsidRDefault="00D57E33" w:rsidP="00D57E33">
            <w:pPr>
              <w:jc w:val="center"/>
              <w:rPr>
                <w:rFonts w:ascii="宋体" w:hAnsi="宋体" w:cs="宋体"/>
                <w:szCs w:val="28"/>
              </w:rPr>
            </w:pPr>
            <w:r>
              <w:rPr>
                <w:rFonts w:ascii="宋体" w:hAnsi="宋体" w:cs="宋体" w:hint="eastAsia"/>
                <w:szCs w:val="28"/>
              </w:rPr>
              <w:t>0.33</w:t>
            </w:r>
          </w:p>
        </w:tc>
        <w:tc>
          <w:tcPr>
            <w:tcW w:w="2131" w:type="dxa"/>
          </w:tcPr>
          <w:p w:rsidR="00D57E33" w:rsidRDefault="00D57E33" w:rsidP="00D57E33">
            <w:pPr>
              <w:jc w:val="center"/>
              <w:rPr>
                <w:rFonts w:ascii="宋体" w:hAnsi="宋体" w:cs="宋体"/>
                <w:szCs w:val="28"/>
              </w:rPr>
            </w:pPr>
            <w:r>
              <w:rPr>
                <w:rFonts w:ascii="宋体" w:hAnsi="宋体" w:cs="宋体" w:hint="eastAsia"/>
                <w:szCs w:val="28"/>
              </w:rPr>
              <w:t>4.9</w:t>
            </w:r>
          </w:p>
        </w:tc>
        <w:tc>
          <w:tcPr>
            <w:tcW w:w="2131" w:type="dxa"/>
          </w:tcPr>
          <w:p w:rsidR="00D57E33" w:rsidRDefault="00D57E33" w:rsidP="00D57E33">
            <w:pPr>
              <w:jc w:val="center"/>
              <w:rPr>
                <w:rFonts w:ascii="宋体" w:hAnsi="宋体" w:cs="宋体"/>
                <w:szCs w:val="28"/>
              </w:rPr>
            </w:pPr>
            <w:r>
              <w:rPr>
                <w:rFonts w:ascii="宋体" w:hAnsi="宋体" w:cs="宋体" w:hint="eastAsia"/>
                <w:szCs w:val="28"/>
              </w:rPr>
              <w:t>2000</w:t>
            </w:r>
          </w:p>
        </w:tc>
      </w:tr>
      <w:tr w:rsidR="00D57E33" w:rsidTr="0035495F">
        <w:trPr>
          <w:jc w:val="center"/>
        </w:trPr>
        <w:tc>
          <w:tcPr>
            <w:tcW w:w="8522" w:type="dxa"/>
            <w:gridSpan w:val="4"/>
          </w:tcPr>
          <w:p w:rsidR="00D57E33" w:rsidRDefault="00D57E33" w:rsidP="00D57E33">
            <w:pPr>
              <w:rPr>
                <w:rFonts w:ascii="宋体" w:hAnsi="宋体" w:cs="宋体"/>
                <w:szCs w:val="28"/>
              </w:rPr>
            </w:pPr>
            <w:r>
              <w:rPr>
                <w:rFonts w:ascii="宋体" w:hAnsi="宋体" w:cs="宋体" w:hint="eastAsia"/>
                <w:szCs w:val="28"/>
              </w:rPr>
              <w:t>注：排气筒高度为15m。</w:t>
            </w:r>
          </w:p>
        </w:tc>
      </w:tr>
    </w:tbl>
    <w:p w:rsidR="00D57E33" w:rsidRDefault="00D57E33" w:rsidP="00034735">
      <w:pPr>
        <w:pStyle w:val="aff1"/>
        <w:ind w:firstLine="420"/>
      </w:pPr>
      <w:r>
        <w:rPr>
          <w:rFonts w:hint="eastAsia"/>
        </w:rPr>
        <w:t>（四）治理措施</w:t>
      </w:r>
    </w:p>
    <w:p w:rsidR="00D57E33" w:rsidRDefault="00D57E33" w:rsidP="00034735">
      <w:pPr>
        <w:pStyle w:val="aff1"/>
        <w:ind w:firstLine="420"/>
      </w:pPr>
      <w:r>
        <w:rPr>
          <w:rFonts w:hint="eastAsia"/>
        </w:rPr>
        <w:t>1.储料区</w:t>
      </w:r>
    </w:p>
    <w:p w:rsidR="00D57E33" w:rsidRDefault="00D57E33" w:rsidP="00034735">
      <w:pPr>
        <w:pStyle w:val="aff1"/>
        <w:ind w:firstLine="420"/>
      </w:pPr>
      <w:r>
        <w:rPr>
          <w:rFonts w:hint="eastAsia"/>
        </w:rPr>
        <w:t>储料区主要污染源为收集车卸料过程中产生的扬尘；垃圾暴露空间产生的臭气。控制措施：</w:t>
      </w:r>
    </w:p>
    <w:p w:rsidR="00D57E33" w:rsidRDefault="00D57E33" w:rsidP="00034735">
      <w:pPr>
        <w:pStyle w:val="aff1"/>
        <w:ind w:firstLine="420"/>
      </w:pPr>
      <w:r>
        <w:rPr>
          <w:rFonts w:hint="eastAsia"/>
        </w:rPr>
        <w:t>（1）泊位上方设置气体收集系统，臭气和灰尘收集后进入末端除尘脱臭系统；</w:t>
      </w:r>
    </w:p>
    <w:p w:rsidR="00D57E33" w:rsidRDefault="00D57E33" w:rsidP="00034735">
      <w:pPr>
        <w:pStyle w:val="aff1"/>
        <w:ind w:firstLine="420"/>
      </w:pPr>
      <w:r>
        <w:rPr>
          <w:rFonts w:hint="eastAsia"/>
        </w:rPr>
        <w:lastRenderedPageBreak/>
        <w:t>（2）垃圾卸料时，启动喷雾系统，降低扬尘；</w:t>
      </w:r>
    </w:p>
    <w:p w:rsidR="00D57E33" w:rsidRDefault="00D57E33" w:rsidP="00034735">
      <w:pPr>
        <w:pStyle w:val="aff1"/>
        <w:ind w:firstLine="420"/>
      </w:pPr>
      <w:r>
        <w:rPr>
          <w:rFonts w:hint="eastAsia"/>
        </w:rPr>
        <w:t>（3）设置天然植物液喷淋系统，降解臭气。</w:t>
      </w:r>
    </w:p>
    <w:p w:rsidR="00D57E33" w:rsidRDefault="00D57E33" w:rsidP="00034735">
      <w:pPr>
        <w:pStyle w:val="aff1"/>
        <w:ind w:firstLine="420"/>
      </w:pPr>
      <w:r>
        <w:rPr>
          <w:rFonts w:hint="eastAsia"/>
        </w:rPr>
        <w:t>主要技术数据：</w:t>
      </w:r>
    </w:p>
    <w:p w:rsidR="00D57E33" w:rsidRDefault="00D57E33" w:rsidP="00034735">
      <w:pPr>
        <w:pStyle w:val="aff1"/>
        <w:ind w:firstLine="420"/>
      </w:pPr>
      <w:r>
        <w:rPr>
          <w:rFonts w:hint="eastAsia"/>
        </w:rPr>
        <w:t>（1）气体收集系统换气次数达到20次/h；</w:t>
      </w:r>
    </w:p>
    <w:p w:rsidR="00D57E33" w:rsidRDefault="00D57E33" w:rsidP="00034735">
      <w:pPr>
        <w:pStyle w:val="aff1"/>
        <w:ind w:firstLine="420"/>
      </w:pPr>
      <w:r>
        <w:rPr>
          <w:rFonts w:hint="eastAsia"/>
        </w:rPr>
        <w:t>（2）用成熟的布袋除尘工艺，除尘时间数分钟，脉冲放气时间为0.05—0.1s，清灰时间为1min；</w:t>
      </w:r>
    </w:p>
    <w:p w:rsidR="00D57E33" w:rsidRDefault="00D57E33" w:rsidP="00034735">
      <w:pPr>
        <w:pStyle w:val="aff1"/>
        <w:ind w:firstLine="420"/>
      </w:pPr>
      <w:r>
        <w:rPr>
          <w:rFonts w:hint="eastAsia"/>
        </w:rPr>
        <w:t>（3）除臭用光催化氧化工艺；</w:t>
      </w:r>
    </w:p>
    <w:p w:rsidR="00D57E33" w:rsidRDefault="00D57E33" w:rsidP="00034735">
      <w:pPr>
        <w:pStyle w:val="aff1"/>
        <w:ind w:firstLine="420"/>
      </w:pPr>
      <w:r>
        <w:rPr>
          <w:rFonts w:hint="eastAsia"/>
        </w:rPr>
        <w:t>（4）布置两排植物液喷头，每个泊位设置4只，共16只。</w:t>
      </w:r>
    </w:p>
    <w:p w:rsidR="00D57E33" w:rsidRDefault="00D57E33" w:rsidP="00034735">
      <w:pPr>
        <w:pStyle w:val="aff1"/>
        <w:ind w:firstLine="420"/>
      </w:pPr>
      <w:r>
        <w:rPr>
          <w:rFonts w:hint="eastAsia"/>
        </w:rPr>
        <w:t>除尘效率大于98%，除臭效率80%—90%。</w:t>
      </w:r>
    </w:p>
    <w:p w:rsidR="00D57E33" w:rsidRDefault="00D57E33" w:rsidP="00034735">
      <w:pPr>
        <w:pStyle w:val="aff1"/>
        <w:ind w:firstLine="420"/>
      </w:pPr>
      <w:r>
        <w:rPr>
          <w:rFonts w:hint="eastAsia"/>
        </w:rPr>
        <w:t>2.收集车卸料大厅</w:t>
      </w:r>
    </w:p>
    <w:p w:rsidR="00D57E33" w:rsidRDefault="00D57E33" w:rsidP="00034735">
      <w:pPr>
        <w:pStyle w:val="aff1"/>
        <w:ind w:firstLine="420"/>
      </w:pPr>
      <w:r>
        <w:rPr>
          <w:rFonts w:hint="eastAsia"/>
        </w:rPr>
        <w:t>主要污染源收集车产生的少量臭气和汽车尾气。</w:t>
      </w:r>
    </w:p>
    <w:p w:rsidR="00D57E33" w:rsidRDefault="00D57E33" w:rsidP="00034735">
      <w:pPr>
        <w:pStyle w:val="aff1"/>
        <w:ind w:firstLine="420"/>
      </w:pPr>
      <w:r>
        <w:rPr>
          <w:rFonts w:hint="eastAsia"/>
        </w:rPr>
        <w:t>控制措施：</w:t>
      </w:r>
    </w:p>
    <w:p w:rsidR="00D57E33" w:rsidRDefault="00D57E33" w:rsidP="00034735">
      <w:pPr>
        <w:pStyle w:val="aff1"/>
        <w:ind w:firstLine="420"/>
      </w:pPr>
      <w:r>
        <w:rPr>
          <w:rFonts w:hint="eastAsia"/>
        </w:rPr>
        <w:t>（1）出入口设置风帘；</w:t>
      </w:r>
    </w:p>
    <w:p w:rsidR="00D57E33" w:rsidRDefault="00D57E33" w:rsidP="00034735">
      <w:pPr>
        <w:pStyle w:val="aff1"/>
        <w:ind w:firstLine="420"/>
      </w:pPr>
      <w:r>
        <w:rPr>
          <w:rFonts w:hint="eastAsia"/>
        </w:rPr>
        <w:t>（2）设置机械送风系统，室内形成负压；</w:t>
      </w:r>
    </w:p>
    <w:p w:rsidR="00D57E33" w:rsidRDefault="00D57E33" w:rsidP="00034735">
      <w:pPr>
        <w:pStyle w:val="aff1"/>
        <w:ind w:firstLine="420"/>
      </w:pPr>
      <w:r>
        <w:rPr>
          <w:rFonts w:hint="eastAsia"/>
        </w:rPr>
        <w:t>（3）布置植物液喷淋系统，降解臭气。</w:t>
      </w:r>
    </w:p>
    <w:p w:rsidR="00D57E33" w:rsidRDefault="00D57E33" w:rsidP="00034735">
      <w:pPr>
        <w:pStyle w:val="aff1"/>
        <w:ind w:firstLine="420"/>
      </w:pPr>
      <w:r>
        <w:rPr>
          <w:rFonts w:hint="eastAsia"/>
        </w:rPr>
        <w:t>主要技术数据：</w:t>
      </w:r>
    </w:p>
    <w:p w:rsidR="00D57E33" w:rsidRDefault="00D57E33" w:rsidP="00034735">
      <w:pPr>
        <w:pStyle w:val="aff1"/>
        <w:ind w:firstLine="420"/>
      </w:pPr>
      <w:r>
        <w:rPr>
          <w:rFonts w:hint="eastAsia"/>
        </w:rPr>
        <w:t>（1）排风量48000m3/h；换气次数为6次/h，紧急情况下增加到12次/h；</w:t>
      </w:r>
    </w:p>
    <w:p w:rsidR="00D57E33" w:rsidRDefault="00D57E33" w:rsidP="00034735">
      <w:pPr>
        <w:pStyle w:val="aff1"/>
        <w:ind w:firstLine="420"/>
      </w:pPr>
      <w:r>
        <w:rPr>
          <w:rFonts w:hint="eastAsia"/>
        </w:rPr>
        <w:t>（2）布置两排植物液喷头，分别位于卸料泊位上方10m和20m处及出入口处，共20只。</w:t>
      </w:r>
    </w:p>
    <w:p w:rsidR="00D57E33" w:rsidRDefault="00D57E33" w:rsidP="00034735">
      <w:pPr>
        <w:pStyle w:val="aff1"/>
        <w:ind w:firstLine="420"/>
      </w:pPr>
      <w:r>
        <w:rPr>
          <w:rFonts w:hint="eastAsia"/>
        </w:rPr>
        <w:t>效果：</w:t>
      </w:r>
    </w:p>
    <w:p w:rsidR="00D57E33" w:rsidRDefault="00D57E33" w:rsidP="00034735">
      <w:pPr>
        <w:pStyle w:val="aff1"/>
        <w:ind w:firstLine="420"/>
      </w:pPr>
      <w:r>
        <w:rPr>
          <w:rFonts w:hint="eastAsia"/>
        </w:rPr>
        <w:t>（1）风帘可隔断室内外直接对流，减少对外界的影响；</w:t>
      </w:r>
    </w:p>
    <w:p w:rsidR="00D57E33" w:rsidRDefault="00D57E33" w:rsidP="00034735">
      <w:pPr>
        <w:pStyle w:val="aff1"/>
        <w:ind w:firstLine="420"/>
      </w:pPr>
      <w:r>
        <w:rPr>
          <w:rFonts w:hint="eastAsia"/>
        </w:rPr>
        <w:t>（2）通风系统保证室内清新空气，并使室内形成负压，控制臭气扩散；</w:t>
      </w:r>
    </w:p>
    <w:p w:rsidR="00D57E33" w:rsidRDefault="00D57E33" w:rsidP="00034735">
      <w:pPr>
        <w:pStyle w:val="aff1"/>
        <w:ind w:firstLine="420"/>
      </w:pPr>
      <w:r>
        <w:rPr>
          <w:rFonts w:hint="eastAsia"/>
        </w:rPr>
        <w:t>（2）植物液喷淋系统可就地降低臭气浓度，改善作业环境。</w:t>
      </w:r>
    </w:p>
    <w:p w:rsidR="00D57E33" w:rsidRDefault="00D57E33" w:rsidP="00034735">
      <w:pPr>
        <w:pStyle w:val="aff1"/>
        <w:ind w:firstLine="420"/>
      </w:pPr>
      <w:r>
        <w:rPr>
          <w:rFonts w:hint="eastAsia"/>
        </w:rPr>
        <w:t>3.气放口</w:t>
      </w:r>
    </w:p>
    <w:p w:rsidR="00D57E33" w:rsidRDefault="00D57E33" w:rsidP="00034735">
      <w:pPr>
        <w:pStyle w:val="aff1"/>
        <w:ind w:firstLine="420"/>
      </w:pPr>
      <w:r>
        <w:rPr>
          <w:rFonts w:hint="eastAsia"/>
        </w:rPr>
        <w:t>主要污染源：处理后的尾气。</w:t>
      </w:r>
    </w:p>
    <w:p w:rsidR="00D57E33" w:rsidRDefault="00D57E33" w:rsidP="00034735">
      <w:pPr>
        <w:pStyle w:val="aff1"/>
        <w:ind w:firstLine="420"/>
      </w:pPr>
      <w:r>
        <w:rPr>
          <w:rFonts w:hint="eastAsia"/>
        </w:rPr>
        <w:t>控制措施：增加天然植物液喷淋喷头。</w:t>
      </w:r>
    </w:p>
    <w:p w:rsidR="00D57E33" w:rsidRDefault="00D57E33" w:rsidP="00034735">
      <w:pPr>
        <w:pStyle w:val="aff1"/>
        <w:ind w:firstLine="420"/>
      </w:pPr>
      <w:r>
        <w:rPr>
          <w:rFonts w:hint="eastAsia"/>
        </w:rPr>
        <w:t>主要技术数据：增设4只喷头。</w:t>
      </w:r>
    </w:p>
    <w:p w:rsidR="00D57E33" w:rsidRDefault="00D57E33" w:rsidP="00034735">
      <w:pPr>
        <w:pStyle w:val="aff1"/>
        <w:ind w:firstLine="420"/>
      </w:pPr>
      <w:r>
        <w:rPr>
          <w:rFonts w:hint="eastAsia"/>
        </w:rPr>
        <w:t>效果：进一步降解臭气，确保排放达标。</w:t>
      </w:r>
    </w:p>
    <w:p w:rsidR="00D57E33" w:rsidRDefault="00D57E33" w:rsidP="00D57E33">
      <w:pPr>
        <w:pStyle w:val="4"/>
        <w:rPr>
          <w:rStyle w:val="21"/>
        </w:rPr>
      </w:pPr>
      <w:r>
        <w:rPr>
          <w:rFonts w:hint="eastAsia"/>
        </w:rPr>
        <w:br w:type="page"/>
      </w:r>
      <w:bookmarkStart w:id="335" w:name="_Toc6741"/>
      <w:bookmarkStart w:id="336" w:name="_Toc22258"/>
      <w:r>
        <w:rPr>
          <w:rStyle w:val="21"/>
          <w:rFonts w:hint="eastAsia"/>
        </w:rPr>
        <w:lastRenderedPageBreak/>
        <w:t>垃圾清运转运方法</w:t>
      </w:r>
      <w:bookmarkEnd w:id="335"/>
      <w:bookmarkEnd w:id="336"/>
    </w:p>
    <w:p w:rsidR="00D57E33" w:rsidRDefault="00D57E33" w:rsidP="00D57E33">
      <w:pPr>
        <w:rPr>
          <w:lang w:eastAsia="zh-CN"/>
        </w:rPr>
      </w:pPr>
    </w:p>
    <w:p w:rsidR="00D57E33" w:rsidRDefault="00D57E33" w:rsidP="00D57E33">
      <w:pPr>
        <w:pStyle w:val="5"/>
      </w:pPr>
      <w:bookmarkStart w:id="337" w:name="_Toc2193"/>
      <w:bookmarkStart w:id="338" w:name="_Toc7539"/>
      <w:bookmarkStart w:id="339" w:name="_Toc32597"/>
      <w:r>
        <w:rPr>
          <w:rFonts w:hint="eastAsia"/>
        </w:rPr>
        <w:t>卧式垃圾箱体清运模式</w:t>
      </w:r>
      <w:bookmarkEnd w:id="337"/>
      <w:bookmarkEnd w:id="338"/>
      <w:bookmarkEnd w:id="339"/>
    </w:p>
    <w:p w:rsidR="00D57E33" w:rsidRDefault="00D57E33" w:rsidP="00034735">
      <w:pPr>
        <w:pStyle w:val="aff1"/>
        <w:ind w:firstLine="420"/>
      </w:pPr>
      <w:r>
        <w:rPr>
          <w:rFonts w:hint="eastAsia"/>
        </w:rPr>
        <w:t>根据本项目收转运策划，使之垃圾箱体摆放位置合理化，在人口密度较大的区域增加摆放个数。加强转运作业的精细化管理，对垃圾箱体进行编号，建立转运台账；根据区域特点和垃圾转运量，逐步调整垃圾箱体摆放位置，优化转运车辆的作业路线，每日安排转运车量定时定点定区域进行作业；增加重点位置垃圾转运频次。并在节假日期间加大力度的增加班次转运次数，保证垃圾箱体内垃圾日产日清，杜绝二次污染，提升周边环境质量。</w:t>
      </w:r>
    </w:p>
    <w:p w:rsidR="00D57E33" w:rsidRDefault="00D57E33" w:rsidP="00D57E33">
      <w:pPr>
        <w:rPr>
          <w:rFonts w:ascii="宋体" w:hAnsi="宋体" w:cs="宋体"/>
          <w:szCs w:val="28"/>
        </w:rPr>
      </w:pPr>
      <w:r>
        <w:rPr>
          <w:rFonts w:ascii="宋体" w:hAnsi="宋体" w:cs="宋体" w:hint="eastAsia"/>
          <w:noProof/>
          <w:szCs w:val="28"/>
          <w:lang w:val="en-US" w:eastAsia="zh-CN"/>
        </w:rPr>
        <w:drawing>
          <wp:inline distT="0" distB="0" distL="0" distR="0" wp14:anchorId="4E55AC00" wp14:editId="47B44BE0">
            <wp:extent cx="5391150" cy="287845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878455"/>
                    </a:xfrm>
                    <a:prstGeom prst="rect">
                      <a:avLst/>
                    </a:prstGeom>
                    <a:noFill/>
                    <a:ln>
                      <a:noFill/>
                    </a:ln>
                    <a:effectLst/>
                  </pic:spPr>
                </pic:pic>
              </a:graphicData>
            </a:graphic>
          </wp:inline>
        </w:drawing>
      </w:r>
    </w:p>
    <w:p w:rsidR="00D57E33" w:rsidRDefault="00D57E33" w:rsidP="00D57E33">
      <w:pPr>
        <w:ind w:firstLine="560"/>
      </w:pPr>
      <w:bookmarkStart w:id="340" w:name="_Toc28937"/>
    </w:p>
    <w:p w:rsidR="00D57E33" w:rsidRDefault="00D57E33" w:rsidP="00D57E33">
      <w:pPr>
        <w:pStyle w:val="5"/>
      </w:pPr>
      <w:bookmarkStart w:id="341" w:name="_Toc23545"/>
      <w:bookmarkStart w:id="342" w:name="_Toc23929"/>
      <w:r>
        <w:rPr>
          <w:rFonts w:hint="eastAsia"/>
        </w:rPr>
        <w:t>立式垃圾箱体清运模式</w:t>
      </w:r>
      <w:bookmarkEnd w:id="340"/>
      <w:bookmarkEnd w:id="341"/>
      <w:bookmarkEnd w:id="342"/>
    </w:p>
    <w:p w:rsidR="00D57E33" w:rsidRDefault="00D57E33" w:rsidP="00034735">
      <w:pPr>
        <w:pStyle w:val="aff1"/>
        <w:ind w:firstLine="420"/>
        <w:rPr>
          <w:rFonts w:cs="宋体"/>
          <w:szCs w:val="28"/>
        </w:rPr>
      </w:pPr>
      <w:r>
        <w:rPr>
          <w:rFonts w:hint="eastAsia"/>
        </w:rPr>
        <w:t>城区主次干道、各乡镇街道等区域内的垃圾通过立式垃圾桶收集，由压缩式垃圾车负责转运至填埋场。我公司将合理调度作业车辆，在原有作业编排的基础上，增加下午作业班次，保证辖区范围内垃圾清运及时，做到日产日清。同时，加强作业管理，杜绝二次污染。</w:t>
      </w:r>
    </w:p>
    <w:p w:rsidR="00D57E33" w:rsidRDefault="00D57E33" w:rsidP="00D57E33">
      <w:pPr>
        <w:pStyle w:val="5"/>
      </w:pPr>
      <w:bookmarkStart w:id="343" w:name="_Toc2999"/>
      <w:bookmarkStart w:id="344" w:name="_Toc22139"/>
      <w:bookmarkStart w:id="345" w:name="_Toc13720"/>
      <w:r>
        <w:rPr>
          <w:rFonts w:hint="eastAsia"/>
        </w:rPr>
        <w:lastRenderedPageBreak/>
        <w:t>散点垃圾和零散建筑垃圾收集模式</w:t>
      </w:r>
      <w:bookmarkEnd w:id="343"/>
      <w:bookmarkEnd w:id="344"/>
      <w:bookmarkEnd w:id="345"/>
    </w:p>
    <w:p w:rsidR="00D57E33" w:rsidRDefault="00D57E33" w:rsidP="00D57E33">
      <w:pPr>
        <w:ind w:firstLine="560"/>
        <w:rPr>
          <w:rFonts w:ascii="宋体" w:hAnsi="宋体" w:cs="宋体"/>
          <w:b/>
          <w:bCs/>
          <w:szCs w:val="28"/>
        </w:rPr>
      </w:pPr>
      <w:r>
        <w:rPr>
          <w:rFonts w:ascii="宋体" w:hAnsi="宋体" w:cs="宋体" w:hint="eastAsia"/>
          <w:noProof/>
          <w:szCs w:val="28"/>
          <w:lang w:val="en-US" w:eastAsia="zh-CN"/>
        </w:rPr>
        <w:drawing>
          <wp:inline distT="0" distB="0" distL="0" distR="0" wp14:anchorId="6ACF9BFA" wp14:editId="399FAA3A">
            <wp:extent cx="5215890" cy="2154555"/>
            <wp:effectExtent l="0" t="0" r="381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890" cy="2154555"/>
                    </a:xfrm>
                    <a:prstGeom prst="rect">
                      <a:avLst/>
                    </a:prstGeom>
                    <a:noFill/>
                    <a:ln>
                      <a:noFill/>
                    </a:ln>
                    <a:effectLst/>
                  </pic:spPr>
                </pic:pic>
              </a:graphicData>
            </a:graphic>
          </wp:inline>
        </w:drawing>
      </w:r>
    </w:p>
    <w:p w:rsidR="00D57E33" w:rsidRDefault="00D57E33" w:rsidP="00034735">
      <w:pPr>
        <w:pStyle w:val="aff1"/>
        <w:ind w:firstLine="420"/>
      </w:pPr>
      <w:r>
        <w:rPr>
          <w:rFonts w:hint="eastAsia"/>
        </w:rPr>
        <w:t>与乡镇城管局配合，加强宣传，逐步清理临时垃圾堆放点，在垃圾量大的区域设置立式垃圾桶或卧式垃圾箱，并由配套车辆负责清运。</w:t>
      </w:r>
    </w:p>
    <w:p w:rsidR="00D57E33" w:rsidRDefault="00D57E33" w:rsidP="00034735">
      <w:pPr>
        <w:pStyle w:val="aff1"/>
        <w:ind w:firstLine="420"/>
      </w:pPr>
      <w:r>
        <w:rPr>
          <w:rFonts w:hint="eastAsia"/>
        </w:rPr>
        <w:t>同时，对于住户少量的建筑垃圾，实行袋装化，提前与我公司联系，我公司安排专门建筑垃圾收运人员进行收运，要做到不出户，上门收集，单独运输，确保不出现遗漏、遗撒现象，密闭运输到业主指定场所。</w:t>
      </w:r>
    </w:p>
    <w:p w:rsidR="00D57E33" w:rsidRDefault="00D57E33" w:rsidP="00D57E33">
      <w:pPr>
        <w:ind w:firstLine="560"/>
        <w:rPr>
          <w:lang w:eastAsia="zh-CN"/>
        </w:rPr>
      </w:pPr>
      <w:bookmarkStart w:id="346" w:name="_Toc10654"/>
    </w:p>
    <w:p w:rsidR="00D57E33" w:rsidRDefault="00D57E33" w:rsidP="00D57E33">
      <w:pPr>
        <w:pStyle w:val="5"/>
        <w:rPr>
          <w:rFonts w:cs="宋体"/>
          <w:b w:val="0"/>
          <w:bCs w:val="0"/>
        </w:rPr>
      </w:pPr>
      <w:bookmarkStart w:id="347" w:name="_Toc25290"/>
      <w:bookmarkStart w:id="348" w:name="_Toc9509"/>
      <w:r>
        <w:rPr>
          <w:rFonts w:hint="eastAsia"/>
        </w:rPr>
        <w:t>生活垃圾收集作业要求</w:t>
      </w:r>
      <w:bookmarkEnd w:id="346"/>
      <w:bookmarkEnd w:id="347"/>
      <w:bookmarkEnd w:id="348"/>
    </w:p>
    <w:p w:rsidR="00D57E33" w:rsidRDefault="00D57E33" w:rsidP="00034735">
      <w:pPr>
        <w:pStyle w:val="aff1"/>
        <w:ind w:firstLine="420"/>
      </w:pPr>
      <w:r>
        <w:rPr>
          <w:rFonts w:hint="eastAsia"/>
        </w:rPr>
        <w:t>a.司机及辅助工转运生活垃圾之前，应身着统一工作服，佩戴口罩和防护手套，做好劳保防护措施。并定时对收运车辆及垃圾箱进行清洗、消毒，保证收运过程无污染，做到“垃圾不落地”，全密闭收运，避免造成二次污染。</w:t>
      </w:r>
    </w:p>
    <w:p w:rsidR="00D57E33" w:rsidRDefault="00D57E33" w:rsidP="00034735">
      <w:pPr>
        <w:pStyle w:val="aff1"/>
        <w:ind w:firstLine="420"/>
      </w:pPr>
      <w:r>
        <w:rPr>
          <w:rFonts w:hint="eastAsia"/>
        </w:rPr>
        <w:t>b.生活垃圾勾臂车沿固定路线转运，辅助工必须相互配合；在运输过程中无垃圾扬、撒、拖挂和污水滴漏，按要求直接运往指定垃圾处理站，不得中途随意乱倒、乱卸、乱抛垃圾。垃圾箱无残缺、破损，封闭性好，外体干净。</w:t>
      </w:r>
    </w:p>
    <w:p w:rsidR="00D57E33" w:rsidRDefault="00D57E33" w:rsidP="00034735">
      <w:pPr>
        <w:pStyle w:val="aff1"/>
        <w:ind w:firstLine="420"/>
      </w:pPr>
      <w:r>
        <w:rPr>
          <w:rFonts w:hint="eastAsia"/>
        </w:rPr>
        <w:t>c.每次生活垃圾装箱作业完成以后，将勾臂箱地面清扫或清洗干净，做到车走地净，无散落垃圾和堆积杂物，无积留污水。</w:t>
      </w:r>
    </w:p>
    <w:p w:rsidR="00D57E33" w:rsidRDefault="00D57E33" w:rsidP="00034735">
      <w:pPr>
        <w:pStyle w:val="aff1"/>
        <w:ind w:firstLine="420"/>
      </w:pPr>
      <w:r>
        <w:rPr>
          <w:rFonts w:hint="eastAsia"/>
        </w:rPr>
        <w:t>d.运输生活垃圾应尽量避开上下班高峰期。装卸垃圾符合作业要求，在居民住宅附近装运垃圾时，应尽量避开早晨、中午车辆高峰期时间，作业时注意减少噪声。</w:t>
      </w:r>
    </w:p>
    <w:p w:rsidR="00D57E33" w:rsidRDefault="00D57E33" w:rsidP="00034735">
      <w:pPr>
        <w:pStyle w:val="aff1"/>
        <w:ind w:firstLine="420"/>
      </w:pPr>
      <w:r>
        <w:rPr>
          <w:rFonts w:hint="eastAsia"/>
        </w:rPr>
        <w:t>e.装卸箱体时，车辆不占道，不妨碍交通，注意避让行人、车辆，保持车辆、垃圾箱干净，无异味，并及时将勾臂箱箱放回原处，摆放应整齐有序。</w:t>
      </w:r>
    </w:p>
    <w:p w:rsidR="00D57E33" w:rsidRDefault="00D57E33" w:rsidP="00034735">
      <w:pPr>
        <w:pStyle w:val="aff1"/>
        <w:ind w:firstLine="420"/>
      </w:pPr>
      <w:r>
        <w:rPr>
          <w:rFonts w:hint="eastAsia"/>
        </w:rPr>
        <w:t>f.停车装卸箱体时，应设置醒目的安全警示标志，并做好防护措施。</w:t>
      </w:r>
    </w:p>
    <w:p w:rsidR="00D57E33" w:rsidRDefault="00D57E33" w:rsidP="00034735">
      <w:pPr>
        <w:pStyle w:val="aff1"/>
        <w:ind w:firstLine="420"/>
      </w:pPr>
      <w:r>
        <w:rPr>
          <w:rFonts w:hint="eastAsia"/>
        </w:rPr>
        <w:t>g.作业时应做到文明、安全和有序，最大限度地减少对环境的污染和对公众生活的影响。</w:t>
      </w:r>
    </w:p>
    <w:p w:rsidR="00D57E33" w:rsidRDefault="00D57E33" w:rsidP="00034735">
      <w:pPr>
        <w:pStyle w:val="aff1"/>
        <w:ind w:firstLine="420"/>
      </w:pPr>
      <w:r>
        <w:rPr>
          <w:rFonts w:hint="eastAsia"/>
        </w:rPr>
        <w:t>h.车辆出车前应进行车辆检查，发现故障及时排除，确保车况良好；作业完毕后，应</w:t>
      </w:r>
      <w:r>
        <w:rPr>
          <w:rFonts w:hint="eastAsia"/>
        </w:rPr>
        <w:lastRenderedPageBreak/>
        <w:t>对车辆进行清洗，车体外表无污迹、灰垢，保持车容车貌整洁,并进行消毒和维护工作。</w:t>
      </w:r>
    </w:p>
    <w:p w:rsidR="00D57E33" w:rsidRDefault="00D57E33" w:rsidP="00034735">
      <w:pPr>
        <w:pStyle w:val="aff1"/>
        <w:ind w:firstLine="420"/>
      </w:pPr>
      <w:r>
        <w:rPr>
          <w:rFonts w:hint="eastAsia"/>
        </w:rPr>
        <w:t>③注意事项</w:t>
      </w:r>
    </w:p>
    <w:p w:rsidR="00D57E33" w:rsidRDefault="00D57E33" w:rsidP="00034735">
      <w:pPr>
        <w:pStyle w:val="aff1"/>
        <w:ind w:firstLine="420"/>
      </w:pPr>
      <w:r>
        <w:rPr>
          <w:rFonts w:hint="eastAsia"/>
        </w:rPr>
        <w:t>a.转运统一管理、收集，密闭运输，严禁私拉乱倒；</w:t>
      </w:r>
    </w:p>
    <w:p w:rsidR="00D57E33" w:rsidRDefault="00D57E33" w:rsidP="00034735">
      <w:pPr>
        <w:pStyle w:val="aff1"/>
        <w:ind w:firstLine="420"/>
      </w:pPr>
      <w:r>
        <w:rPr>
          <w:rFonts w:hint="eastAsia"/>
        </w:rPr>
        <w:t>b.合理安排作业时间，避免在上下班人流、车流高峰时段转运垃圾，清洗保洁车、垃圾桶以及临时装车点。</w:t>
      </w:r>
    </w:p>
    <w:p w:rsidR="00D57E33" w:rsidRDefault="00D57E33" w:rsidP="00034735">
      <w:pPr>
        <w:pStyle w:val="aff1"/>
        <w:ind w:firstLine="420"/>
      </w:pPr>
      <w:r>
        <w:rPr>
          <w:rFonts w:hint="eastAsia"/>
        </w:rPr>
        <w:t>c.生活垃圾收运车辆装运箱体时，注意爱护勾臂箱，严禁野蛮操作导致设施损坏。</w:t>
      </w:r>
    </w:p>
    <w:p w:rsidR="00D57E33" w:rsidRDefault="00D57E33" w:rsidP="00034735">
      <w:pPr>
        <w:pStyle w:val="aff1"/>
        <w:ind w:firstLine="420"/>
      </w:pPr>
      <w:r>
        <w:rPr>
          <w:rFonts w:hint="eastAsia"/>
        </w:rPr>
        <w:t>d.作业过程中，操作人员不得大声喧哗，尽量减低工具撞击产生的噪声，避免设备超负荷运转产生高分贝噪音。</w:t>
      </w:r>
    </w:p>
    <w:p w:rsidR="00D57E33" w:rsidRDefault="00D57E33" w:rsidP="00034735">
      <w:pPr>
        <w:pStyle w:val="aff1"/>
        <w:ind w:firstLine="420"/>
      </w:pPr>
      <w:r>
        <w:rPr>
          <w:rFonts w:hint="eastAsia"/>
        </w:rPr>
        <w:t>e.生活转运过程中，作业车辆、作业人员要彼此配合，确保秩序良好，车辆不得随意占道行驶，造成交通堵塞，必要时在作业现场设置安全标志牌。</w:t>
      </w:r>
    </w:p>
    <w:p w:rsidR="00D57E33" w:rsidRDefault="00D57E33" w:rsidP="00034735">
      <w:pPr>
        <w:pStyle w:val="aff1"/>
        <w:ind w:firstLine="420"/>
      </w:pPr>
      <w:r>
        <w:rPr>
          <w:rFonts w:hint="eastAsia"/>
        </w:rPr>
        <w:t>f.勾臂车的垃圾装运量，应以车辆的额定荷载和有效容积为限，不得超重、超高运输。</w:t>
      </w:r>
    </w:p>
    <w:p w:rsidR="00D57E33" w:rsidRDefault="00D57E33" w:rsidP="00034735">
      <w:pPr>
        <w:pStyle w:val="aff1"/>
        <w:ind w:firstLine="420"/>
        <w:rPr>
          <w:rFonts w:cs="宋体"/>
          <w:szCs w:val="28"/>
        </w:rPr>
      </w:pPr>
      <w:r>
        <w:rPr>
          <w:rFonts w:hint="eastAsia"/>
        </w:rPr>
        <w:t>g.驾驶人员必须保持良好的精神状态，严禁酒后作业，如出现可能影响驾驶安全的疾病等情况，不得安排上岗。</w:t>
      </w:r>
    </w:p>
    <w:p w:rsidR="00D57E33" w:rsidRDefault="00D57E33" w:rsidP="00D57E33">
      <w:pPr>
        <w:ind w:firstLine="560"/>
        <w:rPr>
          <w:lang w:eastAsia="zh-CN"/>
        </w:rPr>
      </w:pPr>
      <w:bookmarkStart w:id="349" w:name="_Toc1924"/>
    </w:p>
    <w:p w:rsidR="00D57E33" w:rsidRDefault="00D57E33" w:rsidP="00D57E33">
      <w:pPr>
        <w:pStyle w:val="5"/>
      </w:pPr>
      <w:bookmarkStart w:id="350" w:name="_Toc7488"/>
      <w:bookmarkStart w:id="351" w:name="_Toc21233"/>
      <w:r>
        <w:rPr>
          <w:rFonts w:hint="eastAsia"/>
        </w:rPr>
        <w:t>车辆及垃圾收集箱的管理要求</w:t>
      </w:r>
      <w:bookmarkEnd w:id="349"/>
      <w:bookmarkEnd w:id="350"/>
      <w:bookmarkEnd w:id="351"/>
    </w:p>
    <w:p w:rsidR="00D57E33" w:rsidRDefault="00D57E33" w:rsidP="00034735">
      <w:pPr>
        <w:pStyle w:val="aff1"/>
        <w:ind w:firstLine="420"/>
      </w:pPr>
      <w:r>
        <w:rPr>
          <w:rFonts w:hint="eastAsia"/>
        </w:rPr>
        <w:t>⑴车辆操作实行专人专车管理，明确司机职责；</w:t>
      </w:r>
    </w:p>
    <w:p w:rsidR="00D57E33" w:rsidRDefault="00D57E33" w:rsidP="00034735">
      <w:pPr>
        <w:pStyle w:val="aff1"/>
        <w:ind w:firstLine="420"/>
      </w:pPr>
      <w:r>
        <w:rPr>
          <w:rFonts w:hint="eastAsia"/>
        </w:rPr>
        <w:t>⑵根据设备保养要求，定期更换机油及“三滤”使车辆经常处于良好状态；</w:t>
      </w:r>
    </w:p>
    <w:p w:rsidR="00D57E33" w:rsidRDefault="00D57E33" w:rsidP="00034735">
      <w:pPr>
        <w:pStyle w:val="aff1"/>
        <w:ind w:firstLine="420"/>
      </w:pPr>
      <w:r>
        <w:rPr>
          <w:rFonts w:hint="eastAsia"/>
        </w:rPr>
        <w:t>⑶车辆操作前应例行检查，观察各仪表指示是否正常，确保车辆外观完好；</w:t>
      </w:r>
    </w:p>
    <w:p w:rsidR="00D57E33" w:rsidRDefault="00D57E33" w:rsidP="00034735">
      <w:pPr>
        <w:pStyle w:val="aff1"/>
        <w:ind w:firstLine="420"/>
      </w:pPr>
      <w:r>
        <w:rPr>
          <w:rFonts w:hint="eastAsia"/>
        </w:rPr>
        <w:t>⑷司机要严格按照车辆操作规定，防止违规操作损坏车辆；</w:t>
      </w:r>
    </w:p>
    <w:p w:rsidR="00D57E33" w:rsidRDefault="00D57E33" w:rsidP="00034735">
      <w:pPr>
        <w:pStyle w:val="aff1"/>
        <w:ind w:firstLine="420"/>
      </w:pPr>
      <w:r>
        <w:rPr>
          <w:rFonts w:hint="eastAsia"/>
        </w:rPr>
        <w:t>⑸使用完毕后，应及时清理车上的垃圾杂物，保持车体干净、整洁、并停放在制定地点，确保安全；</w:t>
      </w:r>
    </w:p>
    <w:p w:rsidR="00D57E33" w:rsidRDefault="00D57E33" w:rsidP="00034735">
      <w:pPr>
        <w:pStyle w:val="aff1"/>
        <w:ind w:firstLine="420"/>
      </w:pPr>
      <w:r>
        <w:rPr>
          <w:rFonts w:hint="eastAsia"/>
        </w:rPr>
        <w:t>⑹司机严禁酒后驾驶及疲劳驾驶；</w:t>
      </w:r>
    </w:p>
    <w:p w:rsidR="00D57E33" w:rsidRDefault="00D57E33" w:rsidP="00034735">
      <w:pPr>
        <w:pStyle w:val="aff1"/>
        <w:ind w:firstLine="420"/>
      </w:pPr>
      <w:r>
        <w:rPr>
          <w:rFonts w:hint="eastAsia"/>
        </w:rPr>
        <w:t>⑺每季度定期对垃圾收集箱进行保养，并做好保养台账；</w:t>
      </w:r>
    </w:p>
    <w:p w:rsidR="00D57E33" w:rsidRDefault="00D57E33" w:rsidP="00034735">
      <w:pPr>
        <w:pStyle w:val="aff1"/>
        <w:ind w:firstLine="420"/>
      </w:pPr>
      <w:r>
        <w:rPr>
          <w:rFonts w:hint="eastAsia"/>
        </w:rPr>
        <w:t>⑻正常工作期间不得出现垃圾收集箱堆积及溢出情况；</w:t>
      </w:r>
    </w:p>
    <w:p w:rsidR="00D57E33" w:rsidRDefault="00D57E33" w:rsidP="00034735">
      <w:pPr>
        <w:pStyle w:val="aff1"/>
        <w:ind w:firstLine="420"/>
      </w:pPr>
      <w:r>
        <w:rPr>
          <w:rFonts w:hint="eastAsia"/>
        </w:rPr>
        <w:t>⑼不得随意改动垃圾收集箱的位置；</w:t>
      </w:r>
    </w:p>
    <w:p w:rsidR="00D57E33" w:rsidRDefault="00D57E33" w:rsidP="00034735">
      <w:pPr>
        <w:pStyle w:val="aff1"/>
        <w:ind w:firstLine="420"/>
      </w:pPr>
      <w:r>
        <w:rPr>
          <w:rFonts w:hint="eastAsia"/>
        </w:rPr>
        <w:t>⑽保持垃圾收集箱外观完，不得有明显损坏；</w:t>
      </w:r>
    </w:p>
    <w:p w:rsidR="00D57E33" w:rsidRDefault="00D57E33" w:rsidP="00D57E33">
      <w:pPr>
        <w:ind w:firstLine="560"/>
        <w:rPr>
          <w:lang w:eastAsia="zh-CN"/>
        </w:rPr>
      </w:pPr>
      <w:bookmarkStart w:id="352" w:name="_Toc688"/>
    </w:p>
    <w:p w:rsidR="00D57E33" w:rsidRDefault="00D57E33" w:rsidP="00D57E33">
      <w:pPr>
        <w:pStyle w:val="5"/>
      </w:pPr>
      <w:bookmarkStart w:id="353" w:name="_Toc5400"/>
      <w:bookmarkStart w:id="354" w:name="_Toc26996"/>
      <w:r>
        <w:rPr>
          <w:rFonts w:hint="eastAsia"/>
        </w:rPr>
        <w:t>垃圾收集作业流程分解</w:t>
      </w:r>
      <w:bookmarkEnd w:id="352"/>
      <w:bookmarkEnd w:id="353"/>
      <w:bookmarkEnd w:id="354"/>
    </w:p>
    <w:p w:rsidR="00D57E33" w:rsidRDefault="00D57E33" w:rsidP="00034735">
      <w:pPr>
        <w:pStyle w:val="aff1"/>
        <w:ind w:firstLine="420"/>
      </w:pPr>
      <w:r>
        <w:rPr>
          <w:rFonts w:hint="eastAsia"/>
        </w:rPr>
        <w:t>（1）垃圾收集作业流程主要有以下二种模式：</w:t>
      </w:r>
    </w:p>
    <w:p w:rsidR="00D57E33" w:rsidRDefault="00D57E33" w:rsidP="00D57E33">
      <w:r>
        <w:rPr>
          <w:noProof/>
          <w:lang w:val="en-US" w:eastAsia="zh-CN"/>
        </w:rPr>
        <w:lastRenderedPageBreak/>
        <w:drawing>
          <wp:inline distT="0" distB="0" distL="0" distR="0" wp14:anchorId="3D5235D5" wp14:editId="15E80027">
            <wp:extent cx="5422900" cy="3363595"/>
            <wp:effectExtent l="0" t="0" r="6350" b="825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900" cy="3363595"/>
                    </a:xfrm>
                    <a:prstGeom prst="rect">
                      <a:avLst/>
                    </a:prstGeom>
                    <a:noFill/>
                    <a:ln>
                      <a:noFill/>
                    </a:ln>
                    <a:effectLst/>
                  </pic:spPr>
                </pic:pic>
              </a:graphicData>
            </a:graphic>
          </wp:inline>
        </w:drawing>
      </w:r>
    </w:p>
    <w:p w:rsidR="00D57E33" w:rsidRDefault="00D57E33" w:rsidP="00D57E33">
      <w:bookmarkStart w:id="355" w:name="_Toc430706197"/>
      <w:bookmarkStart w:id="356" w:name="_Toc437175410"/>
      <w:bookmarkStart w:id="357" w:name="_Toc465843999"/>
      <w:bookmarkStart w:id="358" w:name="_Toc440999586"/>
      <w:bookmarkStart w:id="359" w:name="_Toc450658954"/>
      <w:bookmarkStart w:id="360" w:name="_Toc460853054"/>
      <w:bookmarkStart w:id="361" w:name="_Toc346385446"/>
      <w:bookmarkStart w:id="362" w:name="_Toc440999953"/>
      <w:r>
        <w:rPr>
          <w:noProof/>
          <w:lang w:val="en-US" w:eastAsia="zh-CN"/>
        </w:rPr>
        <w:drawing>
          <wp:inline distT="0" distB="0" distL="0" distR="0" wp14:anchorId="005A8E7F" wp14:editId="2D1945B3">
            <wp:extent cx="5422900" cy="4095115"/>
            <wp:effectExtent l="0" t="0" r="6350" b="63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0" cy="4095115"/>
                    </a:xfrm>
                    <a:prstGeom prst="rect">
                      <a:avLst/>
                    </a:prstGeom>
                    <a:noFill/>
                    <a:ln>
                      <a:noFill/>
                    </a:ln>
                    <a:effectLst/>
                  </pic:spPr>
                </pic:pic>
              </a:graphicData>
            </a:graphic>
          </wp:inline>
        </w:drawing>
      </w:r>
    </w:p>
    <w:p w:rsidR="00D57E33" w:rsidRDefault="00D57E33" w:rsidP="00D57E33">
      <w:pPr>
        <w:ind w:firstLine="560"/>
      </w:pPr>
      <w:bookmarkStart w:id="363" w:name="_Toc14964"/>
      <w:bookmarkStart w:id="364" w:name="_Toc24450"/>
      <w:bookmarkStart w:id="365" w:name="_Toc482380378"/>
    </w:p>
    <w:p w:rsidR="00D57E33" w:rsidRDefault="00D57E33" w:rsidP="00D57E33">
      <w:pPr>
        <w:pStyle w:val="5"/>
      </w:pPr>
      <w:bookmarkStart w:id="366" w:name="_Toc10186"/>
      <w:bookmarkStart w:id="367" w:name="_Toc18040"/>
      <w:r>
        <w:rPr>
          <w:rFonts w:hint="eastAsia"/>
        </w:rPr>
        <w:t>垃圾收集作业方案</w:t>
      </w:r>
      <w:bookmarkEnd w:id="355"/>
      <w:bookmarkEnd w:id="356"/>
      <w:bookmarkEnd w:id="357"/>
      <w:bookmarkEnd w:id="358"/>
      <w:bookmarkEnd w:id="359"/>
      <w:bookmarkEnd w:id="360"/>
      <w:bookmarkEnd w:id="361"/>
      <w:bookmarkEnd w:id="362"/>
      <w:bookmarkEnd w:id="363"/>
      <w:bookmarkEnd w:id="364"/>
      <w:bookmarkEnd w:id="365"/>
      <w:bookmarkEnd w:id="366"/>
      <w:bookmarkEnd w:id="367"/>
    </w:p>
    <w:p w:rsidR="00D57E33" w:rsidRDefault="00D57E33" w:rsidP="00034735">
      <w:pPr>
        <w:pStyle w:val="aff1"/>
        <w:ind w:firstLine="420"/>
      </w:pPr>
      <w:r>
        <w:rPr>
          <w:rFonts w:hint="eastAsia"/>
        </w:rPr>
        <w:t>为加强操作性，不同类垃圾用不同规格(主要是颜色)的胶袋或纸袋来分装.建议采用绿，黄，红四色来分装，绿色袋装废纸、废塑料、废金属、废玻璃、废橡胶等可用于循环使用或再生利用的垃圾。黄色袋装厨房生产的厨余、果皮等不可循环使用或再生利用的不</w:t>
      </w:r>
      <w:r>
        <w:rPr>
          <w:rFonts w:hint="eastAsia"/>
        </w:rPr>
        <w:lastRenderedPageBreak/>
        <w:t xml:space="preserve">可回收垃圾。红色袋盛装废电池、废荧光灯管、水银温度计、废油漆（桶）、过期药品、化妆品等危险和有害垃圾。大型垃圾另外专门收集。 </w:t>
      </w:r>
    </w:p>
    <w:p w:rsidR="00D57E33" w:rsidRDefault="00D57E33" w:rsidP="00034735">
      <w:pPr>
        <w:pStyle w:val="aff1"/>
        <w:ind w:firstLine="420"/>
      </w:pPr>
      <w:r>
        <w:rPr>
          <w:rFonts w:hint="eastAsia"/>
        </w:rPr>
        <w:t>盛装分类垃圾的容器袋应易于处理，可降解。使用可降解胶袋装厨房垃圾，用纸袋装其它含水低的垃圾。</w:t>
      </w:r>
    </w:p>
    <w:p w:rsidR="00D57E33" w:rsidRDefault="00D57E33" w:rsidP="00034735">
      <w:pPr>
        <w:pStyle w:val="aff1"/>
        <w:ind w:firstLine="420"/>
      </w:pPr>
      <w:r>
        <w:rPr>
          <w:rFonts w:hint="eastAsia"/>
        </w:rPr>
        <w:t>投入使用的垃圾收集车将考虑分类垃圾的装卸方便进行相应改造。车厢改为封闭型，内部构造可改为三层屉式，屉间隔板可活动，每个屉盛一类垃圾。底屉盛厨余垃圾，中屉与上屉分盛有机和无机废品，在非废品收集日，整个厢可全部用来装厨余垃圾。对于粗大垃圾由专车收集，危险和有害垃圾不设专厢。</w:t>
      </w:r>
    </w:p>
    <w:p w:rsidR="00D57E33" w:rsidRDefault="00D57E33" w:rsidP="00034735">
      <w:pPr>
        <w:pStyle w:val="aff1"/>
        <w:ind w:firstLine="420"/>
      </w:pPr>
      <w:r>
        <w:rPr>
          <w:rFonts w:hint="eastAsia"/>
        </w:rPr>
        <w:t>垃圾分类由机手（装车工）完成。</w:t>
      </w:r>
    </w:p>
    <w:p w:rsidR="00D57E33" w:rsidRDefault="00D57E33" w:rsidP="00034735">
      <w:pPr>
        <w:pStyle w:val="aff1"/>
        <w:ind w:firstLine="420"/>
      </w:pPr>
      <w:r>
        <w:rPr>
          <w:rFonts w:hint="eastAsia"/>
        </w:rPr>
        <w:t>垃圾分类的类别应根据处理设施的建议进度进行适当调整。收集时间(或清运周期)上，对不同类别垃圾，由于产出特性(产量，易腐度，水分等)的差别，可以区别对待。不可回收垃圾及可回收垃圾每日收一次，有害垃圾及时清运。</w:t>
      </w:r>
    </w:p>
    <w:p w:rsidR="00D57E33" w:rsidRDefault="00D57E33" w:rsidP="00D57E33">
      <w:pPr>
        <w:ind w:firstLine="560"/>
        <w:rPr>
          <w:lang w:eastAsia="zh-CN"/>
        </w:rPr>
      </w:pPr>
      <w:bookmarkStart w:id="368" w:name="_Toc460853055"/>
      <w:bookmarkStart w:id="369" w:name="_Toc30527"/>
      <w:bookmarkStart w:id="370" w:name="_Toc430706199"/>
      <w:bookmarkStart w:id="371" w:name="_Toc450658956"/>
      <w:bookmarkStart w:id="372" w:name="_Toc465844000"/>
      <w:bookmarkStart w:id="373" w:name="_Toc440999588"/>
      <w:bookmarkStart w:id="374" w:name="_Toc482380379"/>
      <w:bookmarkStart w:id="375" w:name="_Toc437175412"/>
      <w:bookmarkStart w:id="376" w:name="_Toc440999955"/>
    </w:p>
    <w:p w:rsidR="00D57E33" w:rsidRDefault="00D57E33" w:rsidP="00D57E33">
      <w:pPr>
        <w:pStyle w:val="5"/>
      </w:pPr>
      <w:bookmarkStart w:id="377" w:name="_Toc28915"/>
      <w:bookmarkStart w:id="378" w:name="_Toc8011"/>
      <w:r>
        <w:rPr>
          <w:rFonts w:hint="eastAsia"/>
        </w:rPr>
        <w:t>垃圾装载清理方案</w:t>
      </w:r>
      <w:bookmarkEnd w:id="368"/>
      <w:bookmarkEnd w:id="369"/>
      <w:bookmarkEnd w:id="370"/>
      <w:bookmarkEnd w:id="371"/>
      <w:bookmarkEnd w:id="372"/>
      <w:bookmarkEnd w:id="373"/>
      <w:bookmarkEnd w:id="374"/>
      <w:bookmarkEnd w:id="375"/>
      <w:bookmarkEnd w:id="376"/>
      <w:bookmarkEnd w:id="377"/>
      <w:bookmarkEnd w:id="378"/>
    </w:p>
    <w:p w:rsidR="00D57E33" w:rsidRDefault="00D57E33" w:rsidP="00034735">
      <w:pPr>
        <w:pStyle w:val="aff1"/>
        <w:ind w:firstLine="420"/>
      </w:pPr>
      <w:r>
        <w:rPr>
          <w:rFonts w:hint="eastAsia"/>
        </w:rPr>
        <w:t>1）作业质量要求</w:t>
      </w:r>
    </w:p>
    <w:p w:rsidR="00D57E33" w:rsidRDefault="00D57E33" w:rsidP="00034735">
      <w:pPr>
        <w:pStyle w:val="aff1"/>
        <w:ind w:firstLine="420"/>
      </w:pPr>
      <w:r>
        <w:rPr>
          <w:rFonts w:hint="eastAsia"/>
        </w:rPr>
        <w:t>◇负责装载垃圾的机手和工人需及时配合垃圾运输车的装载工作，按操作规程作业，垃圾装运应在规定的时间运往更合镇垃圾压缩站进行，做到日产日清。</w:t>
      </w:r>
    </w:p>
    <w:p w:rsidR="00D57E33" w:rsidRDefault="00D57E33" w:rsidP="00034735">
      <w:pPr>
        <w:pStyle w:val="aff1"/>
        <w:ind w:firstLine="420"/>
      </w:pPr>
      <w:r>
        <w:rPr>
          <w:rFonts w:hint="eastAsia"/>
        </w:rPr>
        <w:t>◇装运完毕负责清理干净车辆的污水导流槽，保持其畅通并及时清扫、清洗干净垃圾吊装点。</w:t>
      </w:r>
    </w:p>
    <w:p w:rsidR="00D57E33" w:rsidRDefault="00D57E33" w:rsidP="00034735">
      <w:pPr>
        <w:pStyle w:val="aff1"/>
        <w:ind w:firstLine="420"/>
      </w:pPr>
      <w:r>
        <w:rPr>
          <w:rFonts w:hint="eastAsia"/>
        </w:rPr>
        <w:t>◇清理车厢周边的悬挂垃圾。</w:t>
      </w:r>
    </w:p>
    <w:p w:rsidR="00D57E33" w:rsidRDefault="00D57E33" w:rsidP="00034735">
      <w:pPr>
        <w:pStyle w:val="aff1"/>
        <w:ind w:firstLine="420"/>
      </w:pPr>
      <w:r>
        <w:rPr>
          <w:rFonts w:hint="eastAsia"/>
        </w:rPr>
        <w:t>◇当垃圾运输车装满后，禁止额外加装垃圾，并关好水阀。</w:t>
      </w:r>
    </w:p>
    <w:p w:rsidR="00D57E33" w:rsidRDefault="00D57E33" w:rsidP="00034735">
      <w:pPr>
        <w:pStyle w:val="aff1"/>
        <w:ind w:firstLine="420"/>
      </w:pPr>
      <w:r>
        <w:rPr>
          <w:rFonts w:hint="eastAsia"/>
        </w:rPr>
        <w:t>◇垃圾运输车车容应整洁，车体外部无污物、灰垢，标志应清晰；运输垃圾应密闭，在运输过程中无垃圾扬、撒、拖挂和污水滴漏；装卸垃圾应符合作业要求，不得乱倒、乱卸、乱抛垃圾。</w:t>
      </w:r>
    </w:p>
    <w:p w:rsidR="00D57E33" w:rsidRDefault="00D57E33" w:rsidP="00034735">
      <w:pPr>
        <w:pStyle w:val="aff1"/>
        <w:ind w:firstLine="420"/>
      </w:pPr>
      <w:r>
        <w:rPr>
          <w:rFonts w:hint="eastAsia"/>
        </w:rPr>
        <w:t>◇运输作业结束，应将车辆清洗干净，并定期消毒。</w:t>
      </w:r>
    </w:p>
    <w:p w:rsidR="00D57E33" w:rsidRDefault="00D57E33" w:rsidP="00034735">
      <w:pPr>
        <w:pStyle w:val="aff1"/>
        <w:ind w:firstLine="420"/>
      </w:pPr>
      <w:r>
        <w:rPr>
          <w:rFonts w:hint="eastAsia"/>
        </w:rPr>
        <w:t>2）作业人员：配合装载垃圾的机手</w:t>
      </w:r>
    </w:p>
    <w:p w:rsidR="00D57E33" w:rsidRDefault="00D57E33" w:rsidP="00034735">
      <w:pPr>
        <w:pStyle w:val="aff1"/>
        <w:ind w:firstLine="420"/>
      </w:pPr>
      <w:r>
        <w:rPr>
          <w:rFonts w:hint="eastAsia"/>
        </w:rPr>
        <w:t>3）作业注意事项</w:t>
      </w:r>
    </w:p>
    <w:p w:rsidR="00D57E33" w:rsidRDefault="00D57E33" w:rsidP="00034735">
      <w:pPr>
        <w:pStyle w:val="aff1"/>
        <w:ind w:firstLine="420"/>
      </w:pPr>
      <w:r>
        <w:rPr>
          <w:rFonts w:hint="eastAsia"/>
        </w:rPr>
        <w:t>◇负责装载垃圾的机手和工人需及时配合垃圾压缩车的装载工作，注意安全，按操作规程作业</w:t>
      </w:r>
    </w:p>
    <w:p w:rsidR="00D57E33" w:rsidRDefault="00D57E33" w:rsidP="00034735">
      <w:pPr>
        <w:pStyle w:val="aff1"/>
        <w:ind w:firstLine="420"/>
      </w:pPr>
      <w:r>
        <w:rPr>
          <w:rFonts w:hint="eastAsia"/>
        </w:rPr>
        <w:t>◇按规定作业时间上下班，按工作时间安排保质、保量完成垃圾装车工作；</w:t>
      </w:r>
    </w:p>
    <w:p w:rsidR="00D57E33" w:rsidRDefault="00D57E33" w:rsidP="00034735">
      <w:pPr>
        <w:pStyle w:val="aff1"/>
        <w:ind w:firstLine="420"/>
      </w:pPr>
      <w:r>
        <w:rPr>
          <w:rFonts w:hint="eastAsia"/>
        </w:rPr>
        <w:t>◇文明作业、环保作业，尽量减少对沿线居民及周围环境的影响；</w:t>
      </w:r>
    </w:p>
    <w:p w:rsidR="00D57E33" w:rsidRDefault="00D57E33" w:rsidP="00034735">
      <w:pPr>
        <w:pStyle w:val="aff1"/>
        <w:ind w:firstLine="420"/>
      </w:pPr>
      <w:r>
        <w:rPr>
          <w:rFonts w:hint="eastAsia"/>
        </w:rPr>
        <w:t>◇作业人员要遵守劳动纪律和其它规章制度，不得嬉戏打闹；</w:t>
      </w:r>
    </w:p>
    <w:p w:rsidR="00D57E33" w:rsidRDefault="00D57E33" w:rsidP="00034735">
      <w:pPr>
        <w:pStyle w:val="aff1"/>
        <w:ind w:firstLine="420"/>
      </w:pPr>
      <w:r>
        <w:rPr>
          <w:rFonts w:hint="eastAsia"/>
        </w:rPr>
        <w:lastRenderedPageBreak/>
        <w:t>◇压缩作业时作业人员须站在车辆侧面以防车尾斗伤人；</w:t>
      </w:r>
    </w:p>
    <w:p w:rsidR="00D57E33" w:rsidRDefault="00D57E33" w:rsidP="00034735">
      <w:pPr>
        <w:pStyle w:val="aff1"/>
        <w:ind w:firstLine="420"/>
      </w:pPr>
      <w:r>
        <w:rPr>
          <w:rFonts w:hint="eastAsia"/>
        </w:rPr>
        <w:t>◇严禁将大件垃圾超负荷压缩，严格按照车辆载重规定装载，严禁超负荷压缩装载垃圾；</w:t>
      </w:r>
    </w:p>
    <w:p w:rsidR="00D57E33" w:rsidRDefault="00D57E33" w:rsidP="00034735">
      <w:pPr>
        <w:pStyle w:val="aff1"/>
        <w:ind w:firstLine="420"/>
      </w:pPr>
      <w:r>
        <w:rPr>
          <w:rFonts w:hint="eastAsia"/>
        </w:rPr>
        <w:t>◇保持作业现场及工作范围干净、整洁；</w:t>
      </w:r>
    </w:p>
    <w:p w:rsidR="00D57E33" w:rsidRDefault="00D57E33" w:rsidP="00034735">
      <w:pPr>
        <w:pStyle w:val="aff1"/>
        <w:ind w:firstLine="420"/>
      </w:pPr>
      <w:r>
        <w:rPr>
          <w:rFonts w:hint="eastAsia"/>
        </w:rPr>
        <w:t>4）注意事项</w:t>
      </w:r>
    </w:p>
    <w:p w:rsidR="00D57E33" w:rsidRDefault="00D57E33" w:rsidP="00034735">
      <w:pPr>
        <w:pStyle w:val="aff1"/>
        <w:ind w:firstLine="420"/>
      </w:pPr>
      <w:r>
        <w:rPr>
          <w:rFonts w:hint="eastAsia"/>
        </w:rPr>
        <w:t>◇安全作业。作业人员必须带反光衣、戴反光袖套和反光帽；密切注意周边交通状况、遵守交通规则，横穿马路时，要注意避让车辆；以防发生交通事故。</w:t>
      </w:r>
    </w:p>
    <w:p w:rsidR="00D57E33" w:rsidRDefault="00D57E33" w:rsidP="00034735">
      <w:pPr>
        <w:pStyle w:val="aff1"/>
        <w:ind w:firstLine="420"/>
      </w:pPr>
      <w:r>
        <w:rPr>
          <w:rFonts w:hint="eastAsia"/>
        </w:rPr>
        <w:t>◇质量检查。运输作业完成后，指定人员对辖区内的清洁质量作全面检查，并填写《垃圾运输质量检查表》，将检查情况如实记录，发现不合格除详细记录外，须立即纠正，确保责任区内卫生质量达标。</w:t>
      </w:r>
      <w:bookmarkStart w:id="379" w:name="_Toc430706200"/>
    </w:p>
    <w:bookmarkEnd w:id="379"/>
    <w:p w:rsidR="00D57E33" w:rsidRDefault="00D57E33" w:rsidP="00034735">
      <w:pPr>
        <w:pStyle w:val="aff1"/>
        <w:ind w:firstLine="420"/>
      </w:pPr>
      <w:r>
        <w:rPr>
          <w:rFonts w:hint="eastAsia"/>
        </w:rPr>
        <w:t>作业范围和内容：道路范围内的道路路面、桥面、立交、隧道、绿化带、落水井出口、排水口的垃圾清运保洁。</w:t>
      </w:r>
    </w:p>
    <w:p w:rsidR="00D57E33" w:rsidRDefault="00D57E33" w:rsidP="00034735">
      <w:pPr>
        <w:pStyle w:val="aff1"/>
        <w:ind w:firstLine="420"/>
      </w:pPr>
      <w:r>
        <w:rPr>
          <w:rFonts w:hint="eastAsia"/>
        </w:rPr>
        <w:t>作业质量要求：</w:t>
      </w:r>
    </w:p>
    <w:p w:rsidR="00D57E33" w:rsidRDefault="00D57E33" w:rsidP="00034735">
      <w:pPr>
        <w:pStyle w:val="aff1"/>
        <w:ind w:firstLine="420"/>
      </w:pPr>
      <w:r>
        <w:rPr>
          <w:rFonts w:hint="eastAsia"/>
        </w:rPr>
        <w:t>（1）上门收集为（7:00-11:00,17:30-22:00）；上门收集时用摇铃或其他方式提醒住户。</w:t>
      </w:r>
    </w:p>
    <w:p w:rsidR="00D57E33" w:rsidRDefault="00D57E33" w:rsidP="00034735">
      <w:pPr>
        <w:pStyle w:val="aff1"/>
        <w:ind w:firstLine="420"/>
      </w:pPr>
      <w:r>
        <w:rPr>
          <w:rFonts w:hint="eastAsia"/>
        </w:rPr>
        <w:t xml:space="preserve">    （2）要求垃圾日产日清。</w:t>
      </w:r>
    </w:p>
    <w:p w:rsidR="00D57E33" w:rsidRDefault="00D57E33" w:rsidP="00034735">
      <w:pPr>
        <w:pStyle w:val="aff1"/>
        <w:ind w:firstLine="420"/>
      </w:pPr>
      <w:r>
        <w:rPr>
          <w:rFonts w:hint="eastAsia"/>
        </w:rPr>
        <w:t>（3）收集垃圾、清扫场地，人力车拉到收集点或垃圾中转站，不得擅自设点及裸露堆放。</w:t>
      </w:r>
    </w:p>
    <w:p w:rsidR="00D57E33" w:rsidRDefault="00D57E33" w:rsidP="00034735">
      <w:pPr>
        <w:pStyle w:val="aff1"/>
        <w:ind w:firstLine="420"/>
      </w:pPr>
      <w:r>
        <w:rPr>
          <w:rFonts w:hint="eastAsia"/>
        </w:rPr>
        <w:t>（4）垃圾收运不得偷倒。</w:t>
      </w:r>
    </w:p>
    <w:p w:rsidR="00D57E33" w:rsidRDefault="00D57E33" w:rsidP="00034735">
      <w:pPr>
        <w:pStyle w:val="aff1"/>
        <w:ind w:firstLine="420"/>
      </w:pPr>
      <w:r>
        <w:rPr>
          <w:rFonts w:hint="eastAsia"/>
        </w:rPr>
        <w:t>（5）不得收运剧毒、易燃易爆、医疗等有危险性的特种垃圾。</w:t>
      </w:r>
    </w:p>
    <w:p w:rsidR="00D57E33" w:rsidRDefault="00D57E33" w:rsidP="00034735">
      <w:pPr>
        <w:pStyle w:val="aff1"/>
        <w:ind w:firstLine="420"/>
      </w:pPr>
      <w:r>
        <w:rPr>
          <w:rFonts w:hint="eastAsia"/>
        </w:rPr>
        <w:t>（6）随车配备清扫工具，垃圾收集后必须把收集点清扫或冲洗干净。</w:t>
      </w:r>
    </w:p>
    <w:p w:rsidR="00D57E33" w:rsidRDefault="00D57E33" w:rsidP="00034735">
      <w:pPr>
        <w:pStyle w:val="aff1"/>
        <w:ind w:firstLine="420"/>
      </w:pPr>
      <w:r>
        <w:rPr>
          <w:rFonts w:hint="eastAsia"/>
        </w:rPr>
        <w:t>（7）安全、文明作业，尽量减少噪音扰民、妨碍交通等现象。</w:t>
      </w:r>
    </w:p>
    <w:p w:rsidR="00D57E33" w:rsidRDefault="00D57E33" w:rsidP="00034735">
      <w:pPr>
        <w:pStyle w:val="aff1"/>
        <w:ind w:firstLine="420"/>
      </w:pPr>
      <w:r>
        <w:rPr>
          <w:rFonts w:hint="eastAsia"/>
        </w:rPr>
        <w:t>作业要点及技巧：</w:t>
      </w:r>
    </w:p>
    <w:p w:rsidR="00D57E33" w:rsidRDefault="00D57E33" w:rsidP="00034735">
      <w:pPr>
        <w:pStyle w:val="aff1"/>
        <w:ind w:firstLine="420"/>
      </w:pPr>
      <w:r>
        <w:rPr>
          <w:rFonts w:hint="eastAsia"/>
        </w:rPr>
        <w:t>1、配备24OL 环保型的垃圾桶；</w:t>
      </w:r>
    </w:p>
    <w:p w:rsidR="00D57E33" w:rsidRDefault="00D57E33" w:rsidP="00034735">
      <w:pPr>
        <w:pStyle w:val="aff1"/>
        <w:ind w:firstLine="420"/>
      </w:pPr>
      <w:r>
        <w:rPr>
          <w:rFonts w:hint="eastAsia"/>
        </w:rPr>
        <w:t>2、垃圾分为三类：可回收垃圾、不可回收垃圾、有害垃圾，应分开收集并分开处理；</w:t>
      </w:r>
    </w:p>
    <w:p w:rsidR="00D57E33" w:rsidRDefault="00D57E33" w:rsidP="00034735">
      <w:pPr>
        <w:pStyle w:val="aff1"/>
        <w:ind w:firstLine="420"/>
      </w:pPr>
      <w:r>
        <w:rPr>
          <w:rFonts w:hint="eastAsia"/>
        </w:rPr>
        <w:t>3、收集垃圾时不能出现二次污染的情况；</w:t>
      </w:r>
    </w:p>
    <w:p w:rsidR="00D57E33" w:rsidRDefault="00D57E33" w:rsidP="00034735">
      <w:pPr>
        <w:pStyle w:val="aff1"/>
        <w:ind w:firstLine="420"/>
      </w:pPr>
      <w:r>
        <w:rPr>
          <w:rFonts w:hint="eastAsia"/>
        </w:rPr>
        <w:t>4、垃圾桶必须严密、不能出现漏洒现象以及运输过程中出现异味；</w:t>
      </w:r>
    </w:p>
    <w:p w:rsidR="00D57E33" w:rsidRDefault="00D57E33" w:rsidP="00034735">
      <w:pPr>
        <w:pStyle w:val="aff1"/>
        <w:ind w:firstLine="420"/>
      </w:pPr>
      <w:r>
        <w:rPr>
          <w:rFonts w:hint="eastAsia"/>
        </w:rPr>
        <w:t>5、垃圾应及时清运，不能过夜；</w:t>
      </w:r>
    </w:p>
    <w:p w:rsidR="00D57E33" w:rsidRDefault="00D57E33" w:rsidP="00034735">
      <w:pPr>
        <w:pStyle w:val="aff1"/>
        <w:ind w:firstLine="420"/>
      </w:pPr>
      <w:r>
        <w:rPr>
          <w:rFonts w:hint="eastAsia"/>
        </w:rPr>
        <w:t>6、垃圾日产日清，无垃圾桶、果皮箱满溢现象，各类垃圾容器及时清洁，无重异味。</w:t>
      </w:r>
    </w:p>
    <w:p w:rsidR="00D57E33" w:rsidRDefault="00D57E33" w:rsidP="00034735">
      <w:pPr>
        <w:pStyle w:val="aff1"/>
        <w:ind w:firstLine="420"/>
      </w:pPr>
      <w:r>
        <w:rPr>
          <w:rFonts w:hint="eastAsia"/>
        </w:rPr>
        <w:t>垃圾转运站的保洁与配合</w:t>
      </w:r>
    </w:p>
    <w:p w:rsidR="00D57E33" w:rsidRDefault="00D57E33" w:rsidP="00034735">
      <w:pPr>
        <w:pStyle w:val="aff1"/>
        <w:ind w:firstLine="420"/>
      </w:pPr>
      <w:r>
        <w:rPr>
          <w:rFonts w:hint="eastAsia"/>
        </w:rPr>
        <w:t>作业范围和内容：市政道路范围内的垃圾转运站的保洁及垃圾装运的配合。</w:t>
      </w:r>
    </w:p>
    <w:p w:rsidR="00D57E33" w:rsidRDefault="00D57E33" w:rsidP="00034735">
      <w:pPr>
        <w:pStyle w:val="aff1"/>
        <w:ind w:firstLine="420"/>
      </w:pPr>
      <w:r>
        <w:rPr>
          <w:rFonts w:hint="eastAsia"/>
        </w:rPr>
        <w:t>作业质量要求：</w:t>
      </w:r>
    </w:p>
    <w:p w:rsidR="00D57E33" w:rsidRDefault="00D57E33" w:rsidP="00034735">
      <w:pPr>
        <w:pStyle w:val="aff1"/>
        <w:ind w:firstLine="420"/>
      </w:pPr>
      <w:r>
        <w:rPr>
          <w:rFonts w:hint="eastAsia"/>
        </w:rPr>
        <w:lastRenderedPageBreak/>
        <w:t>1、垃圾转运站清洁</w:t>
      </w:r>
    </w:p>
    <w:p w:rsidR="00D57E33" w:rsidRDefault="00D57E33" w:rsidP="00034735">
      <w:pPr>
        <w:pStyle w:val="aff1"/>
        <w:ind w:firstLine="420"/>
      </w:pPr>
      <w:r>
        <w:rPr>
          <w:rFonts w:hint="eastAsia"/>
        </w:rPr>
        <w:t>1.1、转运站应有防尘、防污染扩散及污水处置等设施；</w:t>
      </w:r>
    </w:p>
    <w:p w:rsidR="00D57E33" w:rsidRDefault="00D57E33" w:rsidP="00034735">
      <w:pPr>
        <w:pStyle w:val="aff1"/>
        <w:ind w:firstLine="420"/>
      </w:pPr>
      <w:r>
        <w:rPr>
          <w:rFonts w:hint="eastAsia"/>
        </w:rPr>
        <w:t>1.2、转运站内外场地应整洁，无撒落垃圾和堆积杂物，无积留污水；室内通风应良好，无恶臭，墙壁、窗户应无积尘、蛛网；蚊蝇孽生季节，应定期喷药灭蚊蝇；</w:t>
      </w:r>
    </w:p>
    <w:p w:rsidR="00D57E33" w:rsidRDefault="00D57E33" w:rsidP="00034735">
      <w:pPr>
        <w:pStyle w:val="aff1"/>
        <w:ind w:firstLine="420"/>
      </w:pPr>
      <w:r>
        <w:rPr>
          <w:rFonts w:hint="eastAsia"/>
        </w:rPr>
        <w:t>1.3、垃圾池四周应有防护围墙，基本做到无恶臭；</w:t>
      </w:r>
    </w:p>
    <w:p w:rsidR="00D57E33" w:rsidRDefault="00D57E33" w:rsidP="00034735">
      <w:pPr>
        <w:pStyle w:val="aff1"/>
        <w:ind w:firstLine="420"/>
      </w:pPr>
      <w:r>
        <w:rPr>
          <w:rFonts w:hint="eastAsia"/>
        </w:rPr>
        <w:t>1.4、医疗废弃物应由市统一收集、统一运输、统一处理；</w:t>
      </w:r>
    </w:p>
    <w:p w:rsidR="00D57E33" w:rsidRDefault="00D57E33" w:rsidP="00034735">
      <w:pPr>
        <w:pStyle w:val="aff1"/>
        <w:ind w:firstLine="420"/>
      </w:pPr>
      <w:r>
        <w:rPr>
          <w:rFonts w:hint="eastAsia"/>
        </w:rPr>
        <w:t>1.5、垃圾转运站应定期进行消毒；</w:t>
      </w:r>
    </w:p>
    <w:p w:rsidR="00D57E33" w:rsidRDefault="00D57E33" w:rsidP="00034735">
      <w:pPr>
        <w:pStyle w:val="aff1"/>
        <w:ind w:firstLine="420"/>
      </w:pPr>
      <w:r>
        <w:rPr>
          <w:rFonts w:hint="eastAsia"/>
        </w:rPr>
        <w:t>2、垃圾吊装点垃圾转运的配合:</w:t>
      </w:r>
    </w:p>
    <w:p w:rsidR="00D57E33" w:rsidRDefault="00D57E33" w:rsidP="00034735">
      <w:pPr>
        <w:pStyle w:val="aff1"/>
        <w:ind w:firstLine="420"/>
      </w:pPr>
      <w:r>
        <w:rPr>
          <w:rFonts w:hint="eastAsia"/>
        </w:rPr>
        <w:t>作业质量及要求</w:t>
      </w:r>
    </w:p>
    <w:p w:rsidR="00D57E33" w:rsidRDefault="00D57E33" w:rsidP="00034735">
      <w:pPr>
        <w:pStyle w:val="aff1"/>
        <w:ind w:firstLine="420"/>
      </w:pPr>
      <w:r>
        <w:rPr>
          <w:rFonts w:hint="eastAsia"/>
        </w:rPr>
        <w:t>1、根据垃圾压缩车到垃圾收集点的时间安排，提前做好装车前的准备工作；</w:t>
      </w:r>
    </w:p>
    <w:p w:rsidR="00D57E33" w:rsidRDefault="00D57E33" w:rsidP="00034735">
      <w:pPr>
        <w:pStyle w:val="aff1"/>
        <w:ind w:firstLine="420"/>
      </w:pPr>
      <w:r>
        <w:rPr>
          <w:rFonts w:hint="eastAsia"/>
        </w:rPr>
        <w:t>2、保洁垃圾装运在规定的垃圾吊装点定时进行，保持日产日清，装运完毕及时清扫、清洗干净垃圾吊装点，并将塑料保洁车及时放回规定位置。垃圾装载过程中，要规范作业，不要损坏垃圾装载容器；</w:t>
      </w:r>
    </w:p>
    <w:p w:rsidR="00D57E33" w:rsidRDefault="00D57E33" w:rsidP="00034735">
      <w:pPr>
        <w:pStyle w:val="aff1"/>
        <w:ind w:firstLine="420"/>
      </w:pPr>
      <w:r>
        <w:rPr>
          <w:rFonts w:hint="eastAsia"/>
        </w:rPr>
        <w:t>3、装载过程中，要注意文明作业，不要噪音扰民；</w:t>
      </w:r>
    </w:p>
    <w:p w:rsidR="00D57E33" w:rsidRDefault="00D57E33" w:rsidP="00034735">
      <w:pPr>
        <w:pStyle w:val="aff1"/>
        <w:ind w:firstLine="420"/>
      </w:pPr>
      <w:r>
        <w:rPr>
          <w:rFonts w:hint="eastAsia"/>
        </w:rPr>
        <w:t>4、收集搬运过程应无遗漏、无洒漏、无渗滤液滴漏。在使用小型垃圾车向垃圾站清运过程中，小型垃圾车应覆盖密闭，不对周边环境造成二次污染。垃圾装载完后，要用水对垃圾桶进行冲洗；</w:t>
      </w:r>
    </w:p>
    <w:p w:rsidR="00D57E33" w:rsidRDefault="00D57E33" w:rsidP="00034735">
      <w:pPr>
        <w:pStyle w:val="aff1"/>
        <w:ind w:firstLine="420"/>
      </w:pPr>
      <w:r>
        <w:rPr>
          <w:rFonts w:hint="eastAsia"/>
        </w:rPr>
        <w:t>5、塑料保洁车、小水车按规定位置有序停放，有条件的应放在清运工具房内。</w:t>
      </w:r>
    </w:p>
    <w:p w:rsidR="00D57E33" w:rsidRDefault="00D57E33" w:rsidP="00034735">
      <w:pPr>
        <w:pStyle w:val="aff1"/>
        <w:ind w:firstLine="420"/>
      </w:pPr>
      <w:r>
        <w:rPr>
          <w:rFonts w:hint="eastAsia"/>
        </w:rPr>
        <w:t>6、负责装载垃圾的机手和工人需及时配合垃圾运输车的装载工作，严格遵守规程操作机械，发现设备故障及时处理，在使用大型垃圾车时，禁止将大件垃圾超负荷压缩。</w:t>
      </w:r>
    </w:p>
    <w:p w:rsidR="00D57E33" w:rsidRDefault="00D57E33" w:rsidP="00034735">
      <w:pPr>
        <w:pStyle w:val="aff1"/>
        <w:ind w:firstLine="420"/>
      </w:pPr>
      <w:r>
        <w:rPr>
          <w:rFonts w:hint="eastAsia"/>
        </w:rPr>
        <w:t>7、装运垃圾时，应保持秩序，不能干扰附近区域内居民休息，作业结束后应将路面清洗干净，无残留垃圾、无污迹、无明显臭味；</w:t>
      </w:r>
    </w:p>
    <w:p w:rsidR="00D57E33" w:rsidRDefault="00D57E33" w:rsidP="00034735">
      <w:pPr>
        <w:pStyle w:val="aff1"/>
        <w:ind w:firstLine="420"/>
      </w:pPr>
      <w:r>
        <w:rPr>
          <w:rFonts w:hint="eastAsia"/>
        </w:rPr>
        <w:t>8、当垃圾运输车装满后，禁止额外加装垃圾，并关放水阀；</w:t>
      </w:r>
    </w:p>
    <w:p w:rsidR="00D57E33" w:rsidRDefault="00D57E33" w:rsidP="00034735">
      <w:pPr>
        <w:pStyle w:val="aff1"/>
        <w:ind w:firstLine="420"/>
      </w:pPr>
      <w:r>
        <w:rPr>
          <w:rFonts w:hint="eastAsia"/>
        </w:rPr>
        <w:t>9、垃圾车装载完毕后，需负责清理干净车辆的污水导流槽，保持其畅通。</w:t>
      </w:r>
    </w:p>
    <w:p w:rsidR="00D57E33" w:rsidRDefault="00D57E33" w:rsidP="00034735">
      <w:pPr>
        <w:pStyle w:val="aff1"/>
        <w:ind w:firstLine="420"/>
      </w:pPr>
      <w:r>
        <w:rPr>
          <w:rFonts w:hint="eastAsia"/>
        </w:rPr>
        <w:t>10、垃圾车装载完毕后，清理车厢周边的悬挂垃圾，并确保车身干净，确保沿途无垃圾漏撒和污水滴漏。</w:t>
      </w:r>
    </w:p>
    <w:p w:rsidR="00D57E33" w:rsidRDefault="00D57E33" w:rsidP="00D57E33">
      <w:pPr>
        <w:ind w:firstLine="560"/>
        <w:rPr>
          <w:lang w:eastAsia="zh-CN"/>
        </w:rPr>
      </w:pPr>
      <w:bookmarkStart w:id="380" w:name="_Toc25247"/>
      <w:bookmarkStart w:id="381" w:name="_Toc6625"/>
    </w:p>
    <w:p w:rsidR="00D57E33" w:rsidRDefault="00D57E33" w:rsidP="00D57E33">
      <w:pPr>
        <w:pStyle w:val="5"/>
      </w:pPr>
      <w:bookmarkStart w:id="382" w:name="_Toc29330"/>
      <w:bookmarkStart w:id="383" w:name="_Toc493"/>
      <w:r>
        <w:rPr>
          <w:rFonts w:hint="eastAsia"/>
        </w:rPr>
        <w:t>垃圾清运方案</w:t>
      </w:r>
      <w:bookmarkEnd w:id="380"/>
      <w:bookmarkEnd w:id="381"/>
      <w:bookmarkEnd w:id="382"/>
      <w:bookmarkEnd w:id="383"/>
    </w:p>
    <w:p w:rsidR="00D57E33" w:rsidRDefault="00D57E33" w:rsidP="00034735">
      <w:pPr>
        <w:pStyle w:val="aff1"/>
        <w:ind w:firstLine="420"/>
      </w:pPr>
      <w:r>
        <w:rPr>
          <w:rFonts w:hint="eastAsia"/>
        </w:rPr>
        <w:t>服务原则</w:t>
      </w:r>
    </w:p>
    <w:p w:rsidR="00D57E33" w:rsidRDefault="00D57E33" w:rsidP="00034735">
      <w:pPr>
        <w:pStyle w:val="aff1"/>
        <w:ind w:firstLine="420"/>
      </w:pPr>
      <w:r>
        <w:rPr>
          <w:rFonts w:hint="eastAsia"/>
        </w:rPr>
        <w:t>1）垃圾清运实行“定点定车定人，固定清运”的原则，压缩车每天早晨7：30时开始清运，大约16：30结束，台式车根据实际运量进行清运，提早结束。</w:t>
      </w:r>
    </w:p>
    <w:p w:rsidR="00D57E33" w:rsidRDefault="00D57E33" w:rsidP="00034735">
      <w:pPr>
        <w:pStyle w:val="aff1"/>
        <w:ind w:firstLine="420"/>
      </w:pPr>
      <w:r>
        <w:rPr>
          <w:rFonts w:hint="eastAsia"/>
        </w:rPr>
        <w:t>2）车辆必须做到密闭化，运输过程中不得扬撒、泄漏。要经常清洗车辆，检修车辆，</w:t>
      </w:r>
      <w:r>
        <w:rPr>
          <w:rFonts w:hint="eastAsia"/>
        </w:rPr>
        <w:lastRenderedPageBreak/>
        <w:t>保持整洁、卫生和完好状态。</w:t>
      </w:r>
    </w:p>
    <w:p w:rsidR="00D57E33" w:rsidRDefault="00D57E33" w:rsidP="00034735">
      <w:pPr>
        <w:pStyle w:val="aff1"/>
        <w:ind w:firstLine="420"/>
      </w:pPr>
      <w:r>
        <w:rPr>
          <w:rFonts w:hint="eastAsia"/>
        </w:rPr>
        <w:t>3）要保证安全操作清运，如有特殊情况发生，要及时停运，在第一时间告知主管领导另作处理，避免安全事故发生。</w:t>
      </w:r>
    </w:p>
    <w:p w:rsidR="00D57E33" w:rsidRDefault="00D57E33" w:rsidP="00034735">
      <w:pPr>
        <w:pStyle w:val="aff1"/>
        <w:ind w:firstLine="420"/>
      </w:pPr>
      <w:r>
        <w:rPr>
          <w:rFonts w:hint="eastAsia"/>
        </w:rPr>
        <w:t>4）在清运过程中，必须做到分类清运，生活区垃圾，严禁和建筑垃圾、医疗垃圾及有毒有害、易燃易爆垃圾的混装清运。</w:t>
      </w:r>
    </w:p>
    <w:p w:rsidR="00D57E33" w:rsidRDefault="00D57E33" w:rsidP="00034735">
      <w:pPr>
        <w:pStyle w:val="aff1"/>
        <w:ind w:firstLine="420"/>
      </w:pPr>
      <w:r>
        <w:rPr>
          <w:rFonts w:hint="eastAsia"/>
        </w:rPr>
        <w:t>5）每个垃圾点必须一天一清理（特殊天气及不可抗因素除外），不得有遗漏、抛洒和清运不干净的现象发生。</w:t>
      </w:r>
    </w:p>
    <w:p w:rsidR="00D57E33" w:rsidRDefault="00D57E33" w:rsidP="00034735">
      <w:pPr>
        <w:pStyle w:val="aff1"/>
        <w:ind w:firstLine="420"/>
      </w:pPr>
      <w:r>
        <w:rPr>
          <w:rFonts w:hint="eastAsia"/>
        </w:rPr>
        <w:t>6）车厢内清运后不得有残留，车要每日清理一次。收车后，车辆要停放整齐，车体干净卫生，无异味。</w:t>
      </w:r>
    </w:p>
    <w:p w:rsidR="00D57E33" w:rsidRDefault="00D57E33" w:rsidP="00034735">
      <w:pPr>
        <w:pStyle w:val="aff1"/>
        <w:ind w:firstLine="420"/>
      </w:pPr>
      <w:r>
        <w:rPr>
          <w:rFonts w:hint="eastAsia"/>
        </w:rPr>
        <w:t>7）必须爱护垃圾桶、垃圾箱、垃圾池等清运设施，爱护清运车辆，不得野蛮清运，恶意损坏设施及车辆。</w:t>
      </w:r>
    </w:p>
    <w:p w:rsidR="00D57E33" w:rsidRDefault="00D57E33" w:rsidP="00034735">
      <w:pPr>
        <w:pStyle w:val="aff1"/>
        <w:ind w:firstLine="420"/>
      </w:pPr>
      <w:r>
        <w:rPr>
          <w:rFonts w:hint="eastAsia"/>
        </w:rPr>
        <w:t>8）为保护清运人员的健康，清运人员在工作时要有必要的劳保用品。</w:t>
      </w:r>
    </w:p>
    <w:p w:rsidR="00D57E33" w:rsidRDefault="00D57E33" w:rsidP="00034735">
      <w:pPr>
        <w:pStyle w:val="aff1"/>
        <w:ind w:firstLine="420"/>
      </w:pPr>
      <w:r>
        <w:rPr>
          <w:rFonts w:hint="eastAsia"/>
        </w:rPr>
        <w:t>9）清运工作人员违反上述规定者，将视情节轻重予以20-50元的经济处罚或待岗检查，情节严重者，予以辞退。</w:t>
      </w:r>
    </w:p>
    <w:p w:rsidR="00D57E33" w:rsidRDefault="00D57E33" w:rsidP="00034735">
      <w:pPr>
        <w:pStyle w:val="aff1"/>
        <w:ind w:firstLine="420"/>
      </w:pPr>
      <w:r>
        <w:rPr>
          <w:rFonts w:hint="eastAsia"/>
        </w:rPr>
        <w:t>进退场交接措施</w:t>
      </w:r>
    </w:p>
    <w:p w:rsidR="00D57E33" w:rsidRDefault="00D57E33" w:rsidP="00034735">
      <w:pPr>
        <w:pStyle w:val="aff1"/>
        <w:ind w:firstLine="420"/>
      </w:pPr>
      <w:r>
        <w:rPr>
          <w:rFonts w:hint="eastAsia"/>
        </w:rPr>
        <w:t>进退场交接的总体目标为：实现无间隙移交。 即：不因为交接而造成垃圾清运出现的作业漏洞。</w:t>
      </w:r>
    </w:p>
    <w:p w:rsidR="00D57E33" w:rsidRDefault="00D57E33" w:rsidP="00034735">
      <w:pPr>
        <w:pStyle w:val="aff1"/>
        <w:ind w:firstLine="420"/>
      </w:pPr>
      <w:r>
        <w:rPr>
          <w:rFonts w:hint="eastAsia"/>
        </w:rPr>
        <w:t>1）交接前</w:t>
      </w:r>
    </w:p>
    <w:p w:rsidR="00D57E33" w:rsidRDefault="00D57E33" w:rsidP="00034735">
      <w:pPr>
        <w:pStyle w:val="aff1"/>
        <w:ind w:firstLine="420"/>
      </w:pPr>
      <w:r>
        <w:rPr>
          <w:rFonts w:hint="eastAsia"/>
        </w:rPr>
        <w:t>与招标单位取得联系，协商交接手续，为慎重起见，委派专职的项目负责人提前介入生活区办公地点的生活区垃圾清运业务的管理工作，尽快地熟悉地理位置和作业环境。立即按照已经联系的车辆、工具、服装单位，购置专用扫帚、簸箕等保洁工具、清扫材料和带反光标记的工作服等，为顺利实施清运作业作好物质上的准备。立即着手招录工作人员，并按照已达成的培训意向，实施第一批工作人员培训，为顺利实施清运作业做好人员上的准备。</w:t>
      </w:r>
    </w:p>
    <w:p w:rsidR="00D57E33" w:rsidRDefault="00D57E33" w:rsidP="00034735">
      <w:pPr>
        <w:pStyle w:val="aff1"/>
        <w:ind w:firstLine="420"/>
      </w:pPr>
      <w:r>
        <w:rPr>
          <w:rFonts w:hint="eastAsia"/>
        </w:rPr>
        <w:t>2）交接</w:t>
      </w:r>
    </w:p>
    <w:p w:rsidR="00D57E33" w:rsidRDefault="00D57E33" w:rsidP="00034735">
      <w:pPr>
        <w:pStyle w:val="aff1"/>
        <w:ind w:firstLine="420"/>
      </w:pPr>
      <w:r>
        <w:rPr>
          <w:rFonts w:hint="eastAsia"/>
        </w:rPr>
        <w:t>与招标单位共同召开清运服务交接会议，会议上明确交接后的工作安排，努力实现平稳过渡。为避免因开会而造成对清运作业的影响，会议按作业时间分场次错开举行。发放专用工具和车辆，熟悉办公和报到地点。管理人员根据先制定好的作业及人员安排计划开展工作。</w:t>
      </w:r>
    </w:p>
    <w:p w:rsidR="00D57E33" w:rsidRDefault="00D57E33" w:rsidP="00034735">
      <w:pPr>
        <w:pStyle w:val="aff1"/>
        <w:ind w:firstLine="420"/>
      </w:pPr>
      <w:r>
        <w:rPr>
          <w:rFonts w:hint="eastAsia"/>
        </w:rPr>
        <w:t>3）退场</w:t>
      </w:r>
    </w:p>
    <w:p w:rsidR="00D57E33" w:rsidRDefault="00D57E33" w:rsidP="00034735">
      <w:pPr>
        <w:pStyle w:val="aff1"/>
        <w:ind w:firstLine="420"/>
      </w:pPr>
      <w:r>
        <w:rPr>
          <w:rFonts w:hint="eastAsia"/>
        </w:rPr>
        <w:t>即使是在明确得知合同期满后将由其他公司接手的情况下，我单位仍旧一如既往地做好清运工作，决不影响到燕化公司东、西生活区及各二级单位车间、班组办公地点的生活</w:t>
      </w:r>
      <w:r>
        <w:rPr>
          <w:rFonts w:hint="eastAsia"/>
        </w:rPr>
        <w:lastRenderedPageBreak/>
        <w:t>区垃圾清运质量。如果主管部门需要，我单位在移交时可延长作业，以防止出现清运作业的漏洞。采取可行的措施，做好工作人员的思想稳定工作，实现清运工作的平稳过渡。</w:t>
      </w:r>
    </w:p>
    <w:p w:rsidR="00D57E33" w:rsidRDefault="00D57E33" w:rsidP="00034735">
      <w:pPr>
        <w:pStyle w:val="aff1"/>
        <w:ind w:firstLine="420"/>
      </w:pPr>
      <w:r>
        <w:rPr>
          <w:rFonts w:hint="eastAsia"/>
        </w:rPr>
        <w:t>生活区垃圾收运作业</w:t>
      </w:r>
    </w:p>
    <w:p w:rsidR="00D57E33" w:rsidRDefault="00D57E33" w:rsidP="00034735">
      <w:pPr>
        <w:pStyle w:val="aff1"/>
        <w:ind w:firstLine="420"/>
      </w:pPr>
      <w:r>
        <w:rPr>
          <w:rFonts w:hint="eastAsia"/>
        </w:rPr>
        <w:t>1）生活区垃圾按照可回收、餐厨、其它垃圾三大类进行分类收集。生活区垃圾实行容器分类收集，分类收集容器有明显的垃圾分类标识。生活区垃圾密闭堆放。</w:t>
      </w:r>
    </w:p>
    <w:p w:rsidR="00D57E33" w:rsidRDefault="00D57E33" w:rsidP="00034735">
      <w:pPr>
        <w:pStyle w:val="aff1"/>
        <w:ind w:firstLine="420"/>
      </w:pPr>
      <w:r>
        <w:rPr>
          <w:rFonts w:hint="eastAsia"/>
        </w:rPr>
        <w:t>2）作业工具</w:t>
      </w:r>
    </w:p>
    <w:p w:rsidR="00D57E33" w:rsidRDefault="00D57E33" w:rsidP="00034735">
      <w:pPr>
        <w:pStyle w:val="aff1"/>
        <w:ind w:firstLine="420"/>
      </w:pPr>
      <w:r>
        <w:rPr>
          <w:rFonts w:hint="eastAsia"/>
        </w:rPr>
        <w:t>特种作业车辆（车管所上牌车辆）</w:t>
      </w:r>
    </w:p>
    <w:p w:rsidR="00D57E33" w:rsidRDefault="00D57E33" w:rsidP="00034735">
      <w:pPr>
        <w:pStyle w:val="aff1"/>
        <w:ind w:firstLine="420"/>
      </w:pPr>
      <w:r>
        <w:rPr>
          <w:rFonts w:hint="eastAsia"/>
        </w:rPr>
        <w:t>3）收运方式</w:t>
      </w:r>
    </w:p>
    <w:p w:rsidR="00D57E33" w:rsidRDefault="00D57E33" w:rsidP="00034735">
      <w:pPr>
        <w:pStyle w:val="aff1"/>
        <w:ind w:firstLine="420"/>
      </w:pPr>
      <w:r>
        <w:rPr>
          <w:rFonts w:hint="eastAsia"/>
        </w:rPr>
        <w:t>特种作业车辆直接到各区各垃圾桶收集。</w:t>
      </w:r>
    </w:p>
    <w:p w:rsidR="00D57E33" w:rsidRDefault="00D57E33" w:rsidP="00034735">
      <w:pPr>
        <w:pStyle w:val="aff1"/>
        <w:ind w:firstLine="420"/>
      </w:pPr>
      <w:r>
        <w:rPr>
          <w:rFonts w:hint="eastAsia"/>
        </w:rPr>
        <w:t>4）作业频次</w:t>
      </w:r>
    </w:p>
    <w:p w:rsidR="00D57E33" w:rsidRDefault="00D57E33" w:rsidP="00034735">
      <w:pPr>
        <w:pStyle w:val="aff1"/>
        <w:ind w:firstLine="420"/>
      </w:pPr>
      <w:r>
        <w:rPr>
          <w:rFonts w:hint="eastAsia"/>
        </w:rPr>
        <w:t>每日定时收运 1—2 次。</w:t>
      </w:r>
    </w:p>
    <w:p w:rsidR="00D57E33" w:rsidRDefault="00D57E33" w:rsidP="00034735">
      <w:pPr>
        <w:pStyle w:val="aff1"/>
        <w:ind w:firstLine="420"/>
      </w:pPr>
      <w:r>
        <w:rPr>
          <w:rFonts w:hint="eastAsia"/>
        </w:rPr>
        <w:t>5）作业人员</w:t>
      </w:r>
    </w:p>
    <w:p w:rsidR="00D57E33" w:rsidRDefault="00D57E33" w:rsidP="00034735">
      <w:pPr>
        <w:pStyle w:val="aff1"/>
        <w:ind w:firstLine="420"/>
      </w:pPr>
      <w:r>
        <w:rPr>
          <w:rFonts w:hint="eastAsia"/>
        </w:rPr>
        <w:t>统一着装，配带工作牌（工作牌上注明单位名称）。</w:t>
      </w:r>
    </w:p>
    <w:p w:rsidR="00D57E33" w:rsidRDefault="00D57E33" w:rsidP="00034735">
      <w:pPr>
        <w:pStyle w:val="aff1"/>
        <w:ind w:firstLine="420"/>
      </w:pPr>
      <w:r>
        <w:rPr>
          <w:rFonts w:hint="eastAsia"/>
        </w:rPr>
        <w:t>6）收集点环境卫生</w:t>
      </w:r>
    </w:p>
    <w:p w:rsidR="00D57E33" w:rsidRDefault="00D57E33" w:rsidP="00034735">
      <w:pPr>
        <w:pStyle w:val="aff1"/>
        <w:ind w:firstLine="420"/>
      </w:pPr>
      <w:r>
        <w:rPr>
          <w:rFonts w:hint="eastAsia"/>
        </w:rPr>
        <w:t>收运作业必须文明装卸，袋装垃圾密闭装卸，避免抛出车厢外。</w:t>
      </w:r>
    </w:p>
    <w:p w:rsidR="00D57E33" w:rsidRDefault="00D57E33" w:rsidP="00034735">
      <w:pPr>
        <w:pStyle w:val="aff1"/>
        <w:ind w:firstLine="420"/>
      </w:pPr>
      <w:r>
        <w:rPr>
          <w:rFonts w:hint="eastAsia"/>
        </w:rPr>
        <w:t>每日转运作业后，垃圾房管理单位必须安排清除垃圾房内及收运作业点地面</w:t>
      </w:r>
    </w:p>
    <w:p w:rsidR="00D57E33" w:rsidRDefault="00D57E33" w:rsidP="00034735">
      <w:pPr>
        <w:pStyle w:val="aff1"/>
        <w:ind w:firstLine="420"/>
      </w:pPr>
      <w:r>
        <w:rPr>
          <w:rFonts w:hint="eastAsia"/>
        </w:rPr>
        <w:t>残留垃圾，冲洗除污。</w:t>
      </w:r>
    </w:p>
    <w:p w:rsidR="00D57E33" w:rsidRDefault="00D57E33" w:rsidP="00034735">
      <w:pPr>
        <w:pStyle w:val="aff1"/>
        <w:ind w:firstLine="420"/>
      </w:pPr>
      <w:r>
        <w:rPr>
          <w:rFonts w:hint="eastAsia"/>
        </w:rPr>
        <w:t>7）禁忌事项</w:t>
      </w:r>
    </w:p>
    <w:p w:rsidR="00D57E33" w:rsidRDefault="00D57E33" w:rsidP="00034735">
      <w:pPr>
        <w:pStyle w:val="aff1"/>
        <w:ind w:firstLine="420"/>
      </w:pPr>
      <w:r>
        <w:rPr>
          <w:rFonts w:hint="eastAsia"/>
        </w:rPr>
        <w:t>禁止占用市政道路堆放袋装生活区垃圾。</w:t>
      </w:r>
    </w:p>
    <w:p w:rsidR="00D57E33" w:rsidRDefault="00D57E33" w:rsidP="00034735">
      <w:pPr>
        <w:pStyle w:val="aff1"/>
        <w:ind w:firstLine="420"/>
      </w:pPr>
      <w:r>
        <w:rPr>
          <w:rFonts w:hint="eastAsia"/>
        </w:rPr>
        <w:t>垃圾清运服务标准及管理制度</w:t>
      </w:r>
    </w:p>
    <w:p w:rsidR="00D57E33" w:rsidRDefault="00D57E33" w:rsidP="00034735">
      <w:pPr>
        <w:pStyle w:val="aff1"/>
        <w:ind w:firstLine="420"/>
      </w:pPr>
      <w:r>
        <w:rPr>
          <w:rFonts w:hint="eastAsia"/>
        </w:rPr>
        <w:t>1）服务标准</w:t>
      </w:r>
    </w:p>
    <w:p w:rsidR="00D57E33" w:rsidRDefault="00D57E33" w:rsidP="00034735">
      <w:pPr>
        <w:pStyle w:val="aff1"/>
        <w:ind w:firstLine="420"/>
      </w:pPr>
      <w:r>
        <w:rPr>
          <w:rFonts w:hint="eastAsia"/>
        </w:rPr>
        <w:t>1.1、垃圾清运实行“定点定车定人，固定清运”的原则，生活垃圾做到日产日清（特殊情况除外），保证各站区内外干净整洁、无异味。</w:t>
      </w:r>
    </w:p>
    <w:p w:rsidR="00D57E33" w:rsidRDefault="00D57E33" w:rsidP="00034735">
      <w:pPr>
        <w:pStyle w:val="aff1"/>
        <w:ind w:firstLine="420"/>
      </w:pPr>
      <w:r>
        <w:rPr>
          <w:rFonts w:hint="eastAsia"/>
        </w:rPr>
        <w:t>1.2、垃圾清运做到按规定时间清运。</w:t>
      </w:r>
    </w:p>
    <w:p w:rsidR="00D57E33" w:rsidRDefault="00D57E33" w:rsidP="00034735">
      <w:pPr>
        <w:pStyle w:val="aff1"/>
        <w:ind w:firstLine="420"/>
      </w:pPr>
      <w:r>
        <w:rPr>
          <w:rFonts w:hint="eastAsia"/>
        </w:rPr>
        <w:t>1.3、垃圾箱、垃圾池周围保持干净、无杂物、无异味、无污水。</w:t>
      </w:r>
    </w:p>
    <w:p w:rsidR="00D57E33" w:rsidRDefault="00D57E33" w:rsidP="00034735">
      <w:pPr>
        <w:pStyle w:val="aff1"/>
        <w:ind w:firstLine="420"/>
      </w:pPr>
      <w:r>
        <w:rPr>
          <w:rFonts w:hint="eastAsia"/>
        </w:rPr>
        <w:t>1.4、清运车辆做到密闭化，运输过程中不得扬撒、泄漏，保持外观干净整洁、无异味。</w:t>
      </w:r>
    </w:p>
    <w:p w:rsidR="00D57E33" w:rsidRDefault="00D57E33" w:rsidP="00034735">
      <w:pPr>
        <w:pStyle w:val="aff1"/>
        <w:ind w:firstLine="420"/>
      </w:pPr>
      <w:r>
        <w:rPr>
          <w:rFonts w:hint="eastAsia"/>
        </w:rPr>
        <w:t>1.5、保证垃圾分类清运，生活垃圾，严禁和建筑垃圾、有毒有害、易燃易爆垃圾等混装清运。</w:t>
      </w:r>
    </w:p>
    <w:p w:rsidR="00D57E33" w:rsidRDefault="00D57E33" w:rsidP="00034735">
      <w:pPr>
        <w:pStyle w:val="aff1"/>
        <w:ind w:firstLine="420"/>
      </w:pPr>
      <w:r>
        <w:rPr>
          <w:rFonts w:hint="eastAsia"/>
        </w:rPr>
        <w:t>1.6、每个垃圾点保证一天一清理（特殊天气及不可抗因素除外），避免遗漏、抛洒和清运不干净的现象发生，并且定期对垃圾存放点进行消毒杀虫等工作。</w:t>
      </w:r>
    </w:p>
    <w:p w:rsidR="00D57E33" w:rsidRDefault="00D57E33" w:rsidP="00034735">
      <w:pPr>
        <w:pStyle w:val="aff1"/>
        <w:ind w:firstLine="420"/>
      </w:pPr>
      <w:r>
        <w:rPr>
          <w:rFonts w:hint="eastAsia"/>
        </w:rPr>
        <w:t>1.7、夏季蚊蝇滋生季节，所有垃圾设施周围要定期施药除臭。</w:t>
      </w:r>
    </w:p>
    <w:p w:rsidR="00D57E33" w:rsidRDefault="00D57E33" w:rsidP="00034735">
      <w:pPr>
        <w:pStyle w:val="aff1"/>
        <w:ind w:firstLine="420"/>
      </w:pPr>
      <w:r>
        <w:rPr>
          <w:rFonts w:hint="eastAsia"/>
        </w:rPr>
        <w:lastRenderedPageBreak/>
        <w:t>2）管理制度</w:t>
      </w:r>
    </w:p>
    <w:p w:rsidR="00D57E33" w:rsidRDefault="00D57E33" w:rsidP="00034735">
      <w:pPr>
        <w:pStyle w:val="aff1"/>
        <w:ind w:firstLine="420"/>
      </w:pPr>
      <w:r>
        <w:rPr>
          <w:rFonts w:hint="eastAsia"/>
        </w:rPr>
        <w:t>2.1、清运人员每天进行垃圾清运，清运时间暂定下午6时（冬季5时）进行，可根据各站实际情况进行调整。</w:t>
      </w:r>
    </w:p>
    <w:p w:rsidR="00D57E33" w:rsidRDefault="00D57E33" w:rsidP="00034735">
      <w:pPr>
        <w:pStyle w:val="aff1"/>
        <w:ind w:firstLine="420"/>
      </w:pPr>
      <w:r>
        <w:rPr>
          <w:rFonts w:hint="eastAsia"/>
        </w:rPr>
        <w:t>2.2、清运车辆要做到经常清洗，定期检修车辆，保持车体内外干净整洁、无异味且完好状态，清运完毕后，车辆需停放整齐，不乱停乱放。</w:t>
      </w:r>
    </w:p>
    <w:p w:rsidR="00D57E33" w:rsidRDefault="00D57E33" w:rsidP="00034735">
      <w:pPr>
        <w:pStyle w:val="aff1"/>
        <w:ind w:firstLine="420"/>
      </w:pPr>
      <w:r>
        <w:rPr>
          <w:rFonts w:hint="eastAsia"/>
        </w:rPr>
        <w:t>2.3、保证安全操作清运，如有特殊情况发生，要及时停运，在第一时间告知站区主管领导另作处理，避免安全事故发生。</w:t>
      </w:r>
    </w:p>
    <w:p w:rsidR="00D57E33" w:rsidRDefault="00D57E33" w:rsidP="00034735">
      <w:pPr>
        <w:pStyle w:val="aff1"/>
        <w:ind w:firstLine="420"/>
      </w:pPr>
      <w:r>
        <w:rPr>
          <w:rFonts w:hint="eastAsia"/>
        </w:rPr>
        <w:t>2.4、清运人员须爱护垃圾桶、垃圾箱、垃圾池等垃圾收集设施，爱护清运车辆，不得野蛮清运，恶意损坏设施及车辆。</w:t>
      </w:r>
    </w:p>
    <w:p w:rsidR="00D57E33" w:rsidRDefault="00D57E33" w:rsidP="00034735">
      <w:pPr>
        <w:pStyle w:val="aff1"/>
        <w:ind w:firstLine="420"/>
      </w:pPr>
      <w:r>
        <w:rPr>
          <w:rFonts w:hint="eastAsia"/>
        </w:rPr>
        <w:t>2.5、保持垃圾收集设施使用良好，且无溢满现象、无隔夜垃圾。</w:t>
      </w:r>
    </w:p>
    <w:p w:rsidR="00D57E33" w:rsidRDefault="00D57E33" w:rsidP="00034735">
      <w:pPr>
        <w:pStyle w:val="aff1"/>
        <w:ind w:firstLine="420"/>
      </w:pPr>
      <w:r>
        <w:rPr>
          <w:rFonts w:hint="eastAsia"/>
        </w:rPr>
        <w:t>2.6、严禁乱倾乱倒垃圾，垃圾必须清运至指定地点，不得违反规定往非规定地点清运垃圾。</w:t>
      </w:r>
    </w:p>
    <w:p w:rsidR="00D57E33" w:rsidRDefault="00D57E33" w:rsidP="00034735">
      <w:pPr>
        <w:pStyle w:val="aff1"/>
        <w:ind w:firstLine="420"/>
      </w:pPr>
      <w:r>
        <w:rPr>
          <w:rFonts w:hint="eastAsia"/>
        </w:rPr>
        <w:t>2.7、为保护清运人员的健康，在工作时配有必要的劳保用品，清运工作人员要按规定做好防护措施。</w:t>
      </w:r>
    </w:p>
    <w:p w:rsidR="00D57E33" w:rsidRDefault="00D57E33" w:rsidP="00034735">
      <w:pPr>
        <w:pStyle w:val="aff1"/>
        <w:ind w:firstLine="420"/>
      </w:pPr>
      <w:r>
        <w:rPr>
          <w:rFonts w:hint="eastAsia"/>
        </w:rPr>
        <w:t>车辆安排</w:t>
      </w:r>
    </w:p>
    <w:p w:rsidR="00D57E33" w:rsidRDefault="00D57E33" w:rsidP="00034735">
      <w:pPr>
        <w:pStyle w:val="aff1"/>
        <w:ind w:firstLine="420"/>
      </w:pPr>
      <w:r>
        <w:rPr>
          <w:rFonts w:hint="eastAsia"/>
        </w:rPr>
        <w:t>1）非机动垃圾收集运输车</w:t>
      </w:r>
    </w:p>
    <w:p w:rsidR="00D57E33" w:rsidRDefault="00D57E33" w:rsidP="00034735">
      <w:pPr>
        <w:pStyle w:val="aff1"/>
        <w:ind w:firstLine="420"/>
      </w:pPr>
      <w:r>
        <w:rPr>
          <w:rFonts w:hint="eastAsia"/>
        </w:rPr>
        <w:t>1.1、外观应整洁，车体外部无污物、灰垢。</w:t>
      </w:r>
    </w:p>
    <w:p w:rsidR="00D57E33" w:rsidRDefault="00D57E33" w:rsidP="00034735">
      <w:pPr>
        <w:pStyle w:val="aff1"/>
        <w:ind w:firstLine="420"/>
      </w:pPr>
      <w:r>
        <w:rPr>
          <w:rFonts w:hint="eastAsia"/>
        </w:rPr>
        <w:t>1.2、在运输垃圾过程中应密闭，无垃圾扬、撒、拖挂和污水滴漏。</w:t>
      </w:r>
    </w:p>
    <w:p w:rsidR="00D57E33" w:rsidRDefault="00D57E33" w:rsidP="00034735">
      <w:pPr>
        <w:pStyle w:val="aff1"/>
        <w:ind w:firstLine="420"/>
      </w:pPr>
      <w:r>
        <w:rPr>
          <w:rFonts w:hint="eastAsia"/>
        </w:rPr>
        <w:t>1.3、应按指定时间将垃圾运送到指定的清洁站，不得随意倾倒。</w:t>
      </w:r>
    </w:p>
    <w:p w:rsidR="00D57E33" w:rsidRDefault="00D57E33" w:rsidP="00034735">
      <w:pPr>
        <w:pStyle w:val="aff1"/>
        <w:ind w:firstLine="420"/>
      </w:pPr>
      <w:r>
        <w:rPr>
          <w:rFonts w:hint="eastAsia"/>
        </w:rPr>
        <w:t>2）机动垃圾收集运输车</w:t>
      </w:r>
    </w:p>
    <w:p w:rsidR="00D57E33" w:rsidRDefault="00D57E33" w:rsidP="00034735">
      <w:pPr>
        <w:pStyle w:val="aff1"/>
        <w:ind w:firstLine="420"/>
      </w:pPr>
      <w:r>
        <w:rPr>
          <w:rFonts w:hint="eastAsia"/>
        </w:rPr>
        <w:t>2.1、应符合国家和地方的有关法律法规和安全技术操作规程等。</w:t>
      </w:r>
    </w:p>
    <w:p w:rsidR="00D57E33" w:rsidRDefault="00D57E33" w:rsidP="00034735">
      <w:pPr>
        <w:pStyle w:val="aff1"/>
        <w:ind w:firstLine="420"/>
      </w:pPr>
      <w:r>
        <w:rPr>
          <w:rFonts w:hint="eastAsia"/>
        </w:rPr>
        <w:t>2.2、垃圾收集运输车在明显位置应标有本公司名称或图标。</w:t>
      </w:r>
    </w:p>
    <w:p w:rsidR="00D57E33" w:rsidRDefault="00D57E33" w:rsidP="00034735">
      <w:pPr>
        <w:pStyle w:val="aff1"/>
        <w:ind w:firstLine="420"/>
      </w:pPr>
      <w:r>
        <w:rPr>
          <w:rFonts w:hint="eastAsia"/>
        </w:rPr>
        <w:t>2.3、垃圾收集运输车的配置应符合 CJJ/T102的规定。</w:t>
      </w:r>
    </w:p>
    <w:p w:rsidR="00D57E33" w:rsidRDefault="00D57E33" w:rsidP="00034735">
      <w:pPr>
        <w:pStyle w:val="aff1"/>
        <w:ind w:firstLine="420"/>
      </w:pPr>
      <w:r>
        <w:rPr>
          <w:rFonts w:hint="eastAsia"/>
        </w:rPr>
        <w:t>2.4、日常运行的垃圾收集运输车完好率应在85％以上。</w:t>
      </w:r>
    </w:p>
    <w:p w:rsidR="00D57E33" w:rsidRDefault="00D57E33" w:rsidP="00034735">
      <w:pPr>
        <w:pStyle w:val="aff1"/>
        <w:ind w:firstLine="420"/>
      </w:pPr>
      <w:r>
        <w:rPr>
          <w:rFonts w:hint="eastAsia"/>
        </w:rPr>
        <w:t>2. 5、垃圾收集运输作业单位应建立和完善垃圾收集运输车使用、保养、 维修及监督检查等各项内部制度。编写并组织实施车辆运营计划， 负责统计、考核和评比检查工作。</w:t>
      </w:r>
    </w:p>
    <w:p w:rsidR="00D57E33" w:rsidRDefault="00D57E33" w:rsidP="00034735">
      <w:pPr>
        <w:pStyle w:val="aff1"/>
        <w:ind w:firstLine="420"/>
      </w:pPr>
      <w:r>
        <w:rPr>
          <w:rFonts w:hint="eastAsia"/>
        </w:rPr>
        <w:t>2.6、垃圾收集运输车应与清洁站和中转站设施、设备相配套，垃圾装卸方便。</w:t>
      </w:r>
    </w:p>
    <w:p w:rsidR="00D57E33" w:rsidRDefault="00D57E33" w:rsidP="00034735">
      <w:pPr>
        <w:pStyle w:val="aff1"/>
        <w:ind w:firstLine="420"/>
      </w:pPr>
      <w:r>
        <w:rPr>
          <w:rFonts w:hint="eastAsia"/>
        </w:rPr>
        <w:t>2.7、垃圾收集运输车应装备行驶和装载情况记录仪， 并按有关规定提供作业记录信息。</w:t>
      </w:r>
    </w:p>
    <w:p w:rsidR="00D57E33" w:rsidRDefault="00D57E33" w:rsidP="00034735">
      <w:pPr>
        <w:pStyle w:val="aff1"/>
        <w:ind w:firstLine="420"/>
      </w:pPr>
      <w:r>
        <w:rPr>
          <w:rFonts w:hint="eastAsia"/>
        </w:rPr>
        <w:t>2.8、垃圾收集运输车应保持车容整洁，如遇污迹，应及时清理，每日工作完毕，应对垃圾收集运输车进行清洗。</w:t>
      </w:r>
    </w:p>
    <w:p w:rsidR="00D57E33" w:rsidRDefault="00D57E33" w:rsidP="00034735">
      <w:pPr>
        <w:pStyle w:val="aff1"/>
        <w:ind w:firstLine="420"/>
      </w:pPr>
      <w:r>
        <w:rPr>
          <w:rFonts w:hint="eastAsia"/>
        </w:rPr>
        <w:t>2.9、垃圾收集运输车应设有防遗洒、渗漏装置，在作业过程中不得遗洒垃圾和污水。</w:t>
      </w:r>
    </w:p>
    <w:p w:rsidR="00D57E33" w:rsidRDefault="00D57E33" w:rsidP="00034735">
      <w:pPr>
        <w:pStyle w:val="aff1"/>
        <w:ind w:firstLine="420"/>
      </w:pPr>
      <w:r>
        <w:rPr>
          <w:rFonts w:hint="eastAsia"/>
        </w:rPr>
        <w:lastRenderedPageBreak/>
        <w:t>2.10、垃圾收集运输车外部和垃圾箱体应完好无损，如遇磕、碰、漆皮脱落等，应及时修补。</w:t>
      </w:r>
    </w:p>
    <w:p w:rsidR="00D57E33" w:rsidRDefault="00D57E33" w:rsidP="00034735">
      <w:pPr>
        <w:pStyle w:val="aff1"/>
        <w:ind w:firstLine="420"/>
      </w:pPr>
      <w:r>
        <w:rPr>
          <w:rFonts w:hint="eastAsia"/>
        </w:rPr>
        <w:t>2.11、垃圾收集运输车在收集、运输和转运垃圾时，垃圾不得暴露，车辆不得超载。</w:t>
      </w:r>
    </w:p>
    <w:p w:rsidR="00D57E33" w:rsidRDefault="00D57E33" w:rsidP="00034735">
      <w:pPr>
        <w:pStyle w:val="aff1"/>
        <w:ind w:firstLine="420"/>
      </w:pPr>
      <w:r>
        <w:rPr>
          <w:rFonts w:hint="eastAsia"/>
        </w:rPr>
        <w:t>2.12、经营乡镇生活垃圾收集运输的企业应配有应急车辆和联系方式，垃圾收集运输车出现故障时，要及时调用备用车辆， 尽快到达指定地点完成垃圾运输工作。</w:t>
      </w:r>
    </w:p>
    <w:p w:rsidR="00D57E33" w:rsidRDefault="00D57E33" w:rsidP="00034735">
      <w:pPr>
        <w:pStyle w:val="aff1"/>
        <w:ind w:firstLine="420"/>
      </w:pPr>
      <w:r>
        <w:rPr>
          <w:rFonts w:hint="eastAsia"/>
        </w:rPr>
        <w:t>2.13、垃圾收集运输车应按规定路线和指定收集点进行收集，不得甩站。</w:t>
      </w:r>
    </w:p>
    <w:p w:rsidR="00D57E33" w:rsidRDefault="00D57E33" w:rsidP="00034735">
      <w:pPr>
        <w:pStyle w:val="aff1"/>
        <w:ind w:firstLine="420"/>
      </w:pPr>
      <w:r>
        <w:rPr>
          <w:rFonts w:hint="eastAsia"/>
        </w:rPr>
        <w:t>2.14、垃圾应运送到指定地点处理或处置，不得自行乱倒。</w:t>
      </w:r>
    </w:p>
    <w:p w:rsidR="00D57E33" w:rsidRDefault="00D57E33" w:rsidP="00034735">
      <w:pPr>
        <w:pStyle w:val="aff1"/>
        <w:ind w:firstLine="420"/>
      </w:pPr>
      <w:r>
        <w:rPr>
          <w:rFonts w:hint="eastAsia"/>
        </w:rPr>
        <w:t>2.15、垃圾收集运输车到达垃圾处理设施后应遵守其管理规定。</w:t>
      </w:r>
    </w:p>
    <w:p w:rsidR="00D57E33" w:rsidRDefault="00D57E33" w:rsidP="00034735">
      <w:pPr>
        <w:pStyle w:val="aff1"/>
        <w:ind w:firstLine="420"/>
      </w:pPr>
      <w:r>
        <w:rPr>
          <w:rFonts w:hint="eastAsia"/>
        </w:rPr>
        <w:t>工作流程</w:t>
      </w:r>
    </w:p>
    <w:p w:rsidR="00D57E33" w:rsidRDefault="00D57E33" w:rsidP="00034735">
      <w:pPr>
        <w:pStyle w:val="aff1"/>
        <w:ind w:firstLine="420"/>
      </w:pPr>
      <w:r>
        <w:rPr>
          <w:rFonts w:hint="eastAsia"/>
        </w:rPr>
        <w:t>严格按照《垃圾清运作业标准及要求》的规定制定作业流程，保证做到以下几点：</w:t>
      </w:r>
    </w:p>
    <w:p w:rsidR="00D57E33" w:rsidRDefault="00D57E33" w:rsidP="00034735">
      <w:pPr>
        <w:pStyle w:val="aff1"/>
        <w:ind w:firstLine="420"/>
      </w:pPr>
      <w:r>
        <w:rPr>
          <w:rFonts w:hint="eastAsia"/>
        </w:rPr>
        <w:t>非分类生活垃圾清运至垃圾中转站 7:00——11：30 ,13:30--16:30前结束</w:t>
      </w:r>
    </w:p>
    <w:p w:rsidR="00D57E33" w:rsidRDefault="00D57E33" w:rsidP="00034735">
      <w:pPr>
        <w:pStyle w:val="aff1"/>
        <w:ind w:firstLine="420"/>
      </w:pPr>
      <w:r>
        <w:rPr>
          <w:rFonts w:hint="eastAsia"/>
        </w:rPr>
        <w:t>分类生活垃圾清运至消纳场 7:30——16:30前结束</w:t>
      </w:r>
    </w:p>
    <w:p w:rsidR="00D57E33" w:rsidRDefault="00D57E33" w:rsidP="00034735">
      <w:pPr>
        <w:pStyle w:val="aff1"/>
        <w:ind w:firstLine="420"/>
      </w:pPr>
      <w:r>
        <w:rPr>
          <w:rFonts w:hint="eastAsia"/>
        </w:rPr>
        <w:t>3．清扫保洁标准达到“六不”、“六净”、“一通”。即不花扫、漏扫；不见积水（无法排除的积水除外）；不见人畜粪便；不漏收堆；不乱倒垃圾（一律送到中转站）；不随便焚烧垃圾。路面净、路牙子净、人行道净；树坑、墙基净、雨水井口净、果壳箱倒净、雨水井口只只通。</w:t>
      </w:r>
    </w:p>
    <w:p w:rsidR="00D57E33" w:rsidRDefault="00D57E33" w:rsidP="00034735">
      <w:pPr>
        <w:pStyle w:val="aff1"/>
        <w:ind w:firstLine="420"/>
      </w:pPr>
      <w:r>
        <w:rPr>
          <w:rFonts w:hint="eastAsia"/>
        </w:rPr>
        <w:t>4、清扫保洁，垃圾收集应及时送往中转站，严禁将垃圾倒在道路两侧或随便乱倒，严禁焚烧垃圾。</w:t>
      </w:r>
    </w:p>
    <w:p w:rsidR="00D57E33" w:rsidRDefault="00D57E33" w:rsidP="00034735">
      <w:pPr>
        <w:pStyle w:val="aff1"/>
        <w:ind w:firstLine="420"/>
      </w:pPr>
      <w:r>
        <w:rPr>
          <w:rFonts w:hint="eastAsia"/>
        </w:rPr>
        <w:t>5、每天 7时--16时必须将垃圾箱装运--清扫--擦拭，运至中转站或消纳场。</w:t>
      </w:r>
    </w:p>
    <w:p w:rsidR="00D57E33" w:rsidRDefault="00D57E33" w:rsidP="00034735">
      <w:pPr>
        <w:pStyle w:val="aff1"/>
        <w:ind w:firstLine="420"/>
      </w:pPr>
      <w:r>
        <w:rPr>
          <w:rFonts w:hint="eastAsia"/>
        </w:rPr>
        <w:t>6、垃圾箱（桶）、果壳箱不外溢，内外及周围清洁。</w:t>
      </w:r>
    </w:p>
    <w:p w:rsidR="00D57E33" w:rsidRDefault="00D57E33" w:rsidP="00034735">
      <w:pPr>
        <w:pStyle w:val="aff1"/>
        <w:ind w:firstLine="420"/>
      </w:pPr>
      <w:r>
        <w:rPr>
          <w:rFonts w:hint="eastAsia"/>
        </w:rPr>
        <w:t>7、垃圾箱（桶）、果壳箱有损坏应及时向业主报告，进行维修或更换。</w:t>
      </w:r>
    </w:p>
    <w:p w:rsidR="00D57E33" w:rsidRDefault="00D57E33" w:rsidP="00034735">
      <w:pPr>
        <w:pStyle w:val="aff1"/>
        <w:ind w:firstLine="420"/>
      </w:pPr>
      <w:r>
        <w:rPr>
          <w:rFonts w:hint="eastAsia"/>
        </w:rPr>
        <w:t>8、雨水管道、雨水井清理已聘请市清运所有资质的人员协助清理。</w:t>
      </w:r>
    </w:p>
    <w:p w:rsidR="00D57E33" w:rsidRDefault="00D57E33" w:rsidP="00034735">
      <w:pPr>
        <w:pStyle w:val="aff1"/>
        <w:ind w:firstLine="420"/>
      </w:pPr>
      <w:r>
        <w:rPr>
          <w:rFonts w:hint="eastAsia"/>
        </w:rPr>
        <w:t>9、无因工作失职受到新闻单位曝光的、市、管委会、公司领导批评的，居民举报、投诉的。</w:t>
      </w:r>
    </w:p>
    <w:p w:rsidR="00D57E33" w:rsidRDefault="00D57E33" w:rsidP="00034735">
      <w:pPr>
        <w:pStyle w:val="aff1"/>
        <w:ind w:firstLine="420"/>
      </w:pPr>
      <w:r>
        <w:rPr>
          <w:rFonts w:hint="eastAsia"/>
        </w:rPr>
        <w:t>10、突击任务：在市、管委会有重大活动时保证所属人员、工具等服从公司统一安排使用。</w:t>
      </w:r>
    </w:p>
    <w:p w:rsidR="00D57E33" w:rsidRDefault="00D57E33" w:rsidP="00034735">
      <w:pPr>
        <w:pStyle w:val="aff1"/>
        <w:ind w:firstLine="420"/>
      </w:pPr>
      <w:r>
        <w:rPr>
          <w:rFonts w:hint="eastAsia"/>
        </w:rPr>
        <w:t>11、所有标准均按照保洁作业标准及考核细则执行。</w:t>
      </w:r>
    </w:p>
    <w:p w:rsidR="00D57E33" w:rsidRDefault="00D57E33" w:rsidP="00034735">
      <w:pPr>
        <w:pStyle w:val="aff1"/>
        <w:ind w:firstLine="420"/>
      </w:pPr>
      <w:r>
        <w:rPr>
          <w:rFonts w:hint="eastAsia"/>
        </w:rPr>
        <w:t>12、生活区垃圾收运作业</w:t>
      </w:r>
    </w:p>
    <w:p w:rsidR="00D57E33" w:rsidRDefault="00D57E33" w:rsidP="00034735">
      <w:pPr>
        <w:pStyle w:val="aff1"/>
        <w:ind w:firstLine="420"/>
      </w:pPr>
      <w:r>
        <w:rPr>
          <w:rFonts w:hint="eastAsia"/>
        </w:rPr>
        <w:t>1）生活区垃圾按照可回收、有害、餐厨、其它垃圾四大类进行分类收集。</w:t>
      </w:r>
    </w:p>
    <w:p w:rsidR="00D57E33" w:rsidRDefault="00D57E33" w:rsidP="00034735">
      <w:pPr>
        <w:pStyle w:val="aff1"/>
        <w:ind w:firstLine="420"/>
      </w:pPr>
      <w:r>
        <w:rPr>
          <w:rFonts w:hint="eastAsia"/>
        </w:rPr>
        <w:t>生活区垃圾实行容器分类收集，分类收集容器有明显的垃圾分类标识。生活区垃圾密闭堆放。</w:t>
      </w:r>
    </w:p>
    <w:p w:rsidR="00D57E33" w:rsidRDefault="00D57E33" w:rsidP="00034735">
      <w:pPr>
        <w:pStyle w:val="aff1"/>
        <w:ind w:firstLine="420"/>
      </w:pPr>
      <w:r>
        <w:rPr>
          <w:rFonts w:hint="eastAsia"/>
        </w:rPr>
        <w:t>2）作业工具</w:t>
      </w:r>
    </w:p>
    <w:p w:rsidR="00D57E33" w:rsidRDefault="00D57E33" w:rsidP="00034735">
      <w:pPr>
        <w:pStyle w:val="aff1"/>
        <w:ind w:firstLine="420"/>
      </w:pPr>
      <w:r>
        <w:rPr>
          <w:rFonts w:hint="eastAsia"/>
        </w:rPr>
        <w:lastRenderedPageBreak/>
        <w:t>特种作业车辆（车管所上牌车辆）</w:t>
      </w:r>
    </w:p>
    <w:p w:rsidR="00D57E33" w:rsidRDefault="00D57E33" w:rsidP="00034735">
      <w:pPr>
        <w:pStyle w:val="aff1"/>
        <w:ind w:firstLine="420"/>
      </w:pPr>
      <w:r>
        <w:rPr>
          <w:rFonts w:hint="eastAsia"/>
        </w:rPr>
        <w:t>3）收运方式</w:t>
      </w:r>
    </w:p>
    <w:p w:rsidR="00D57E33" w:rsidRDefault="00D57E33" w:rsidP="00034735">
      <w:pPr>
        <w:pStyle w:val="aff1"/>
        <w:ind w:firstLine="420"/>
      </w:pPr>
      <w:r>
        <w:rPr>
          <w:rFonts w:hint="eastAsia"/>
        </w:rPr>
        <w:t>特种作业车辆直接到各区各垃圾桶收集。</w:t>
      </w:r>
    </w:p>
    <w:p w:rsidR="00D57E33" w:rsidRDefault="00D57E33" w:rsidP="00034735">
      <w:pPr>
        <w:pStyle w:val="aff1"/>
        <w:ind w:firstLine="420"/>
      </w:pPr>
      <w:r>
        <w:rPr>
          <w:rFonts w:hint="eastAsia"/>
        </w:rPr>
        <w:t>4）作业频次</w:t>
      </w:r>
    </w:p>
    <w:p w:rsidR="00D57E33" w:rsidRDefault="00D57E33" w:rsidP="00034735">
      <w:pPr>
        <w:pStyle w:val="aff1"/>
        <w:ind w:firstLine="420"/>
      </w:pPr>
      <w:r>
        <w:rPr>
          <w:rFonts w:hint="eastAsia"/>
        </w:rPr>
        <w:t>每日定时收运 1—2 次。</w:t>
      </w:r>
    </w:p>
    <w:p w:rsidR="00D57E33" w:rsidRDefault="00D57E33" w:rsidP="00034735">
      <w:pPr>
        <w:pStyle w:val="aff1"/>
        <w:ind w:firstLine="420"/>
      </w:pPr>
      <w:r>
        <w:rPr>
          <w:rFonts w:hint="eastAsia"/>
        </w:rPr>
        <w:t>5）作业人员</w:t>
      </w:r>
    </w:p>
    <w:p w:rsidR="00D57E33" w:rsidRDefault="00D57E33" w:rsidP="00034735">
      <w:pPr>
        <w:pStyle w:val="aff1"/>
        <w:ind w:firstLine="420"/>
      </w:pPr>
      <w:r>
        <w:rPr>
          <w:rFonts w:hint="eastAsia"/>
        </w:rPr>
        <w:t>统一着装，配带工作牌（工作牌上注明单位名称）。</w:t>
      </w:r>
    </w:p>
    <w:p w:rsidR="00D57E33" w:rsidRDefault="00D57E33" w:rsidP="00034735">
      <w:pPr>
        <w:pStyle w:val="aff1"/>
        <w:ind w:firstLine="420"/>
      </w:pPr>
      <w:r>
        <w:rPr>
          <w:rFonts w:hint="eastAsia"/>
        </w:rPr>
        <w:t>6）收集点环境卫生</w:t>
      </w:r>
    </w:p>
    <w:p w:rsidR="00D57E33" w:rsidRDefault="00D57E33" w:rsidP="00034735">
      <w:pPr>
        <w:pStyle w:val="aff1"/>
        <w:ind w:firstLine="420"/>
      </w:pPr>
      <w:r>
        <w:rPr>
          <w:rFonts w:hint="eastAsia"/>
        </w:rPr>
        <w:t>收运作业必须文明装卸，袋装垃圾密闭装卸，避免抛出车厢外。</w:t>
      </w:r>
    </w:p>
    <w:p w:rsidR="00D57E33" w:rsidRDefault="00D57E33" w:rsidP="00034735">
      <w:pPr>
        <w:pStyle w:val="aff1"/>
        <w:ind w:firstLine="420"/>
      </w:pPr>
      <w:r>
        <w:rPr>
          <w:rFonts w:hint="eastAsia"/>
        </w:rPr>
        <w:t>每日转运作业后，垃圾房管理单位必须安排清除垃圾房内及收运作业点地面残留垃圾，冲洗除污。</w:t>
      </w:r>
    </w:p>
    <w:p w:rsidR="00D57E33" w:rsidRDefault="00D57E33" w:rsidP="00034735">
      <w:pPr>
        <w:pStyle w:val="aff1"/>
        <w:ind w:firstLine="420"/>
      </w:pPr>
      <w:r>
        <w:rPr>
          <w:rFonts w:hint="eastAsia"/>
        </w:rPr>
        <w:t>7）禁忌事项</w:t>
      </w:r>
    </w:p>
    <w:p w:rsidR="00D57E33" w:rsidRDefault="00D57E33" w:rsidP="00034735">
      <w:pPr>
        <w:pStyle w:val="aff1"/>
        <w:ind w:firstLine="420"/>
      </w:pPr>
      <w:r>
        <w:rPr>
          <w:rFonts w:hint="eastAsia"/>
        </w:rPr>
        <w:t>禁止占用市政道路堆放袋装生活区垃圾。</w:t>
      </w:r>
    </w:p>
    <w:p w:rsidR="00D57E33" w:rsidRDefault="00D57E33" w:rsidP="00034735">
      <w:pPr>
        <w:pStyle w:val="aff1"/>
        <w:ind w:firstLine="420"/>
      </w:pPr>
      <w:r>
        <w:rPr>
          <w:rFonts w:hint="eastAsia"/>
        </w:rPr>
        <w:t>13、垃圾清运服务标准及管理制度</w:t>
      </w:r>
    </w:p>
    <w:p w:rsidR="00D57E33" w:rsidRDefault="00D57E33" w:rsidP="00034735">
      <w:pPr>
        <w:pStyle w:val="aff1"/>
        <w:ind w:firstLine="420"/>
      </w:pPr>
      <w:r>
        <w:rPr>
          <w:rFonts w:hint="eastAsia"/>
        </w:rPr>
        <w:t>1）服务标准</w:t>
      </w:r>
    </w:p>
    <w:p w:rsidR="00D57E33" w:rsidRDefault="00D57E33" w:rsidP="00034735">
      <w:pPr>
        <w:pStyle w:val="aff1"/>
        <w:ind w:firstLine="420"/>
      </w:pPr>
      <w:r>
        <w:rPr>
          <w:rFonts w:hint="eastAsia"/>
        </w:rPr>
        <w:t>1.1、垃圾清运实行“定点定车定人，固定清运”的原则，生活垃圾做到日产日清（特殊情况除外），保证各站区内外干净整洁、无异味。</w:t>
      </w:r>
    </w:p>
    <w:p w:rsidR="00D57E33" w:rsidRDefault="00D57E33" w:rsidP="00034735">
      <w:pPr>
        <w:pStyle w:val="aff1"/>
        <w:ind w:firstLine="420"/>
      </w:pPr>
      <w:r>
        <w:rPr>
          <w:rFonts w:hint="eastAsia"/>
        </w:rPr>
        <w:t>1.2、垃圾清运做到按规定时间清运。</w:t>
      </w:r>
    </w:p>
    <w:p w:rsidR="00D57E33" w:rsidRDefault="00D57E33" w:rsidP="00034735">
      <w:pPr>
        <w:pStyle w:val="aff1"/>
        <w:ind w:firstLine="420"/>
      </w:pPr>
      <w:r>
        <w:rPr>
          <w:rFonts w:hint="eastAsia"/>
        </w:rPr>
        <w:t>1.3、垃圾箱、垃圾池周围保持干净、无杂物、无异味、无污水。</w:t>
      </w:r>
    </w:p>
    <w:p w:rsidR="00D57E33" w:rsidRDefault="00D57E33" w:rsidP="00034735">
      <w:pPr>
        <w:pStyle w:val="aff1"/>
        <w:ind w:firstLine="420"/>
      </w:pPr>
      <w:r>
        <w:rPr>
          <w:rFonts w:hint="eastAsia"/>
        </w:rPr>
        <w:t>1.4、清运车辆做到密闭化，运输过程中不得扬撒、泄漏，保持外观干净整洁、无异味。</w:t>
      </w:r>
    </w:p>
    <w:p w:rsidR="00D57E33" w:rsidRDefault="00D57E33" w:rsidP="00034735">
      <w:pPr>
        <w:pStyle w:val="aff1"/>
        <w:ind w:firstLine="420"/>
      </w:pPr>
      <w:r>
        <w:rPr>
          <w:rFonts w:hint="eastAsia"/>
        </w:rPr>
        <w:t>1.5、保证垃圾分类清运，生活垃圾，严禁和建筑垃圾、有毒有害、易燃易爆垃圾等混装清运。</w:t>
      </w:r>
    </w:p>
    <w:p w:rsidR="00D57E33" w:rsidRDefault="00D57E33" w:rsidP="00034735">
      <w:pPr>
        <w:pStyle w:val="aff1"/>
        <w:ind w:firstLine="420"/>
      </w:pPr>
      <w:r>
        <w:rPr>
          <w:rFonts w:hint="eastAsia"/>
        </w:rPr>
        <w:t>1.6、每个垃圾点保证一天一清理（特殊天气及不可抗因素除外），避免遗漏、抛洒和清运不干净的现象发生，并且定期对垃圾存放点进行消毒杀虫等工作。</w:t>
      </w:r>
    </w:p>
    <w:p w:rsidR="00D57E33" w:rsidRDefault="00D57E33" w:rsidP="00034735">
      <w:pPr>
        <w:pStyle w:val="aff1"/>
        <w:ind w:firstLine="420"/>
      </w:pPr>
      <w:r>
        <w:rPr>
          <w:rFonts w:hint="eastAsia"/>
        </w:rPr>
        <w:t>1.7、夏季蚊蝇滋生季节，所有垃圾设施周围要定期施药除臭。</w:t>
      </w:r>
    </w:p>
    <w:p w:rsidR="00D57E33" w:rsidRDefault="00D57E33" w:rsidP="00034735">
      <w:pPr>
        <w:pStyle w:val="aff1"/>
        <w:ind w:firstLine="420"/>
      </w:pPr>
      <w:r>
        <w:rPr>
          <w:rFonts w:hint="eastAsia"/>
        </w:rPr>
        <w:t>2）管理制度</w:t>
      </w:r>
    </w:p>
    <w:p w:rsidR="00D57E33" w:rsidRDefault="00D57E33" w:rsidP="00034735">
      <w:pPr>
        <w:pStyle w:val="aff1"/>
        <w:ind w:firstLine="420"/>
      </w:pPr>
      <w:r>
        <w:rPr>
          <w:rFonts w:hint="eastAsia"/>
        </w:rPr>
        <w:t>2.1、清运人员每天进行垃圾清运，清运时间可根据各站实际情况进行调整。</w:t>
      </w:r>
    </w:p>
    <w:p w:rsidR="00D57E33" w:rsidRDefault="00D57E33" w:rsidP="00034735">
      <w:pPr>
        <w:pStyle w:val="aff1"/>
        <w:ind w:firstLine="420"/>
      </w:pPr>
      <w:r>
        <w:rPr>
          <w:rFonts w:hint="eastAsia"/>
        </w:rPr>
        <w:t>2.2、清运车辆要做到经常清洗，定期检修车辆，保持车体内外干净整洁、无异味且完好状态，清运完毕后，车辆需停放整齐，不乱停乱放。</w:t>
      </w:r>
    </w:p>
    <w:p w:rsidR="00D57E33" w:rsidRDefault="00D57E33" w:rsidP="00034735">
      <w:pPr>
        <w:pStyle w:val="aff1"/>
        <w:ind w:firstLine="420"/>
      </w:pPr>
      <w:r>
        <w:rPr>
          <w:rFonts w:hint="eastAsia"/>
        </w:rPr>
        <w:t>2.3、保证安全操作清运，如有特殊情况发生，要及时停运，在第一时间告知站区主管领导另作处理，避免安全事故发生。</w:t>
      </w:r>
    </w:p>
    <w:p w:rsidR="00D57E33" w:rsidRDefault="00D57E33" w:rsidP="00034735">
      <w:pPr>
        <w:pStyle w:val="aff1"/>
        <w:ind w:firstLine="420"/>
      </w:pPr>
      <w:r>
        <w:rPr>
          <w:rFonts w:hint="eastAsia"/>
        </w:rPr>
        <w:lastRenderedPageBreak/>
        <w:t>2.4、清运人员须爱护垃圾桶、垃圾箱、垃圾池等垃圾收集设施，爱护清运车辆，不得野蛮清运，恶意损坏设施及车辆。</w:t>
      </w:r>
    </w:p>
    <w:p w:rsidR="00D57E33" w:rsidRDefault="00D57E33" w:rsidP="00034735">
      <w:pPr>
        <w:pStyle w:val="aff1"/>
        <w:ind w:firstLine="420"/>
      </w:pPr>
      <w:r>
        <w:rPr>
          <w:rFonts w:hint="eastAsia"/>
        </w:rPr>
        <w:t>2.5、保持垃圾收集设施使用良好，且无溢满现象、无隔夜垃圾。</w:t>
      </w:r>
    </w:p>
    <w:p w:rsidR="00D57E33" w:rsidRDefault="00D57E33" w:rsidP="00034735">
      <w:pPr>
        <w:pStyle w:val="aff1"/>
        <w:ind w:firstLine="420"/>
      </w:pPr>
      <w:r>
        <w:rPr>
          <w:rFonts w:hint="eastAsia"/>
        </w:rPr>
        <w:t>2.6、严禁乱倾乱倒垃圾，垃圾必须清运至指定地点，不得违反规定往非规定地点清运垃圾。</w:t>
      </w:r>
    </w:p>
    <w:p w:rsidR="00D57E33" w:rsidRDefault="00D57E33" w:rsidP="00034735">
      <w:pPr>
        <w:pStyle w:val="aff1"/>
        <w:ind w:firstLine="420"/>
      </w:pPr>
      <w:r>
        <w:rPr>
          <w:rFonts w:hint="eastAsia"/>
        </w:rPr>
        <w:t>2.7、为保护清运人员的健康，在工作时配有必要的劳保用品，清运工作人员要按规定做好防护措施。</w:t>
      </w:r>
    </w:p>
    <w:p w:rsidR="00D57E33" w:rsidRDefault="00D57E33" w:rsidP="00034735">
      <w:pPr>
        <w:pStyle w:val="aff1"/>
        <w:ind w:firstLine="420"/>
      </w:pPr>
      <w:r>
        <w:rPr>
          <w:rFonts w:hint="eastAsia"/>
        </w:rPr>
        <w:t>14、车辆安排</w:t>
      </w:r>
    </w:p>
    <w:p w:rsidR="00D57E33" w:rsidRDefault="00D57E33" w:rsidP="00034735">
      <w:pPr>
        <w:pStyle w:val="aff1"/>
        <w:ind w:firstLine="420"/>
      </w:pPr>
      <w:r>
        <w:rPr>
          <w:rFonts w:hint="eastAsia"/>
        </w:rPr>
        <w:t>1）非机动垃圾收集运输车</w:t>
      </w:r>
    </w:p>
    <w:p w:rsidR="00D57E33" w:rsidRDefault="00D57E33" w:rsidP="00034735">
      <w:pPr>
        <w:pStyle w:val="aff1"/>
        <w:ind w:firstLine="420"/>
      </w:pPr>
      <w:r>
        <w:rPr>
          <w:rFonts w:hint="eastAsia"/>
        </w:rPr>
        <w:t>1.1 外观应整洁，车体外部无污物、灰垢。</w:t>
      </w:r>
    </w:p>
    <w:p w:rsidR="00D57E33" w:rsidRDefault="00D57E33" w:rsidP="00034735">
      <w:pPr>
        <w:pStyle w:val="aff1"/>
        <w:ind w:firstLine="420"/>
      </w:pPr>
      <w:r>
        <w:rPr>
          <w:rFonts w:hint="eastAsia"/>
        </w:rPr>
        <w:t>1.2 在运输垃圾过程中应密闭，无垃圾扬、撒、拖挂和污水滴漏。</w:t>
      </w:r>
    </w:p>
    <w:p w:rsidR="00D57E33" w:rsidRDefault="00D57E33" w:rsidP="00034735">
      <w:pPr>
        <w:pStyle w:val="aff1"/>
        <w:ind w:firstLine="420"/>
      </w:pPr>
      <w:r>
        <w:rPr>
          <w:rFonts w:hint="eastAsia"/>
        </w:rPr>
        <w:t>1.3 应按指定时间将垃圾运送到指定的清洁站，不得随意倾倒。</w:t>
      </w:r>
    </w:p>
    <w:p w:rsidR="00D57E33" w:rsidRDefault="00D57E33" w:rsidP="00034735">
      <w:pPr>
        <w:pStyle w:val="aff1"/>
        <w:ind w:firstLine="420"/>
      </w:pPr>
      <w:r>
        <w:rPr>
          <w:rFonts w:hint="eastAsia"/>
        </w:rPr>
        <w:t>2）机动垃圾收集运输车</w:t>
      </w:r>
    </w:p>
    <w:p w:rsidR="00D57E33" w:rsidRDefault="00D57E33" w:rsidP="00034735">
      <w:pPr>
        <w:pStyle w:val="aff1"/>
        <w:ind w:firstLine="420"/>
      </w:pPr>
      <w:r>
        <w:rPr>
          <w:rFonts w:hint="eastAsia"/>
        </w:rPr>
        <w:t>2.1应符合国家和地方的有关法律法规和安全技术操作规程等。</w:t>
      </w:r>
    </w:p>
    <w:p w:rsidR="00D57E33" w:rsidRDefault="00D57E33" w:rsidP="00034735">
      <w:pPr>
        <w:pStyle w:val="aff1"/>
        <w:ind w:firstLine="420"/>
      </w:pPr>
      <w:r>
        <w:rPr>
          <w:rFonts w:hint="eastAsia"/>
        </w:rPr>
        <w:t>2.2 垃圾收集运输车在明显位置应标有本公司名称或图标。</w:t>
      </w:r>
    </w:p>
    <w:p w:rsidR="00D57E33" w:rsidRDefault="00D57E33" w:rsidP="00034735">
      <w:pPr>
        <w:pStyle w:val="aff1"/>
        <w:ind w:firstLine="420"/>
      </w:pPr>
      <w:r>
        <w:rPr>
          <w:rFonts w:hint="eastAsia"/>
        </w:rPr>
        <w:t>2.3 垃圾收集运输车的配置应符合 CJJ/T102的规定。</w:t>
      </w:r>
    </w:p>
    <w:p w:rsidR="00D57E33" w:rsidRDefault="00D57E33" w:rsidP="00034735">
      <w:pPr>
        <w:pStyle w:val="aff1"/>
        <w:ind w:firstLine="420"/>
      </w:pPr>
      <w:r>
        <w:rPr>
          <w:rFonts w:hint="eastAsia"/>
        </w:rPr>
        <w:t>2.4 日常运行的垃圾收集运输车完好率应在85％以上。</w:t>
      </w:r>
    </w:p>
    <w:p w:rsidR="00D57E33" w:rsidRDefault="00D57E33" w:rsidP="00034735">
      <w:pPr>
        <w:pStyle w:val="aff1"/>
        <w:ind w:firstLine="420"/>
      </w:pPr>
      <w:r>
        <w:rPr>
          <w:rFonts w:hint="eastAsia"/>
        </w:rPr>
        <w:t>2. 5垃圾收集运输作业单位应建立和完善垃圾收集运输车使用、保养、 维修及监督检查等各项内部制度。编写并组织实施车辆运营计划， 负责统计、考核和评比检查工作。</w:t>
      </w:r>
    </w:p>
    <w:p w:rsidR="00D57E33" w:rsidRDefault="00D57E33" w:rsidP="00034735">
      <w:pPr>
        <w:pStyle w:val="aff1"/>
        <w:ind w:firstLine="420"/>
      </w:pPr>
      <w:r>
        <w:rPr>
          <w:rFonts w:hint="eastAsia"/>
        </w:rPr>
        <w:t>2.6垃圾收集运输车应与清洁站和中转站设施、设备相配套，垃圾装卸方便。</w:t>
      </w:r>
    </w:p>
    <w:p w:rsidR="00D57E33" w:rsidRDefault="00D57E33" w:rsidP="00034735">
      <w:pPr>
        <w:pStyle w:val="aff1"/>
        <w:ind w:firstLine="420"/>
      </w:pPr>
      <w:r>
        <w:rPr>
          <w:rFonts w:hint="eastAsia"/>
        </w:rPr>
        <w:t>2.7垃圾收集运输车应装备行驶和装载情况记录仪， 并按有关规定提供作业记录信息。</w:t>
      </w:r>
    </w:p>
    <w:p w:rsidR="00D57E33" w:rsidRDefault="00D57E33" w:rsidP="00034735">
      <w:pPr>
        <w:pStyle w:val="aff1"/>
        <w:ind w:firstLine="420"/>
      </w:pPr>
      <w:r>
        <w:rPr>
          <w:rFonts w:hint="eastAsia"/>
        </w:rPr>
        <w:t>2.8垃圾收集运输车应保持车容整洁，如遇污迹，应及时清理，每日工作完毕，应对垃圾收集运输车进行清洗。</w:t>
      </w:r>
    </w:p>
    <w:p w:rsidR="00D57E33" w:rsidRDefault="00D57E33" w:rsidP="00034735">
      <w:pPr>
        <w:pStyle w:val="aff1"/>
        <w:ind w:firstLine="420"/>
      </w:pPr>
      <w:r>
        <w:rPr>
          <w:rFonts w:hint="eastAsia"/>
        </w:rPr>
        <w:t>2.9垃圾收集运输车应设有防遗洒、渗漏装置，在作业过程中不得遗洒垃圾和污水。</w:t>
      </w:r>
    </w:p>
    <w:p w:rsidR="00D57E33" w:rsidRDefault="00D57E33" w:rsidP="00034735">
      <w:pPr>
        <w:pStyle w:val="aff1"/>
        <w:ind w:firstLine="420"/>
      </w:pPr>
      <w:r>
        <w:rPr>
          <w:rFonts w:hint="eastAsia"/>
        </w:rPr>
        <w:t>2.10垃圾收集运输车外部和垃圾箱体应完好无损，如遇磕、碰、漆皮脱落等，应及时修补。</w:t>
      </w:r>
    </w:p>
    <w:p w:rsidR="00D57E33" w:rsidRDefault="00D57E33" w:rsidP="00034735">
      <w:pPr>
        <w:pStyle w:val="aff1"/>
        <w:ind w:firstLine="420"/>
      </w:pPr>
      <w:r>
        <w:rPr>
          <w:rFonts w:hint="eastAsia"/>
        </w:rPr>
        <w:t>2.11垃圾收集运输车在收集、运输和转运垃圾时，垃圾不得暴露，车辆不得超载。</w:t>
      </w:r>
    </w:p>
    <w:p w:rsidR="00D57E33" w:rsidRDefault="00D57E33" w:rsidP="00034735">
      <w:pPr>
        <w:pStyle w:val="aff1"/>
        <w:ind w:firstLine="420"/>
      </w:pPr>
      <w:r>
        <w:rPr>
          <w:rFonts w:hint="eastAsia"/>
        </w:rPr>
        <w:t>2.12经营乡镇生活垃圾收集运输的企业应配有应急车辆和联系方式，垃圾收集运输车出现故障时，要及时调用备用车辆， 尽快到达指定地点完成垃圾运输工作。</w:t>
      </w:r>
    </w:p>
    <w:p w:rsidR="00D57E33" w:rsidRDefault="00D57E33" w:rsidP="00034735">
      <w:pPr>
        <w:pStyle w:val="aff1"/>
        <w:ind w:firstLine="420"/>
      </w:pPr>
      <w:r>
        <w:rPr>
          <w:rFonts w:hint="eastAsia"/>
        </w:rPr>
        <w:t>2.13 垃圾收集运输车应按规定路线和指定收集点进行收集，不得甩站。</w:t>
      </w:r>
    </w:p>
    <w:p w:rsidR="00D57E33" w:rsidRDefault="00D57E33" w:rsidP="00034735">
      <w:pPr>
        <w:pStyle w:val="aff1"/>
        <w:ind w:firstLine="420"/>
      </w:pPr>
      <w:r>
        <w:rPr>
          <w:rFonts w:hint="eastAsia"/>
        </w:rPr>
        <w:t>2.14 垃圾应运送到指定地点处理或处置，不得自行乱倒。</w:t>
      </w:r>
    </w:p>
    <w:p w:rsidR="00D57E33" w:rsidRDefault="00D57E33" w:rsidP="00034735">
      <w:pPr>
        <w:pStyle w:val="aff1"/>
        <w:ind w:firstLine="420"/>
      </w:pPr>
      <w:r>
        <w:rPr>
          <w:rFonts w:hint="eastAsia"/>
        </w:rPr>
        <w:lastRenderedPageBreak/>
        <w:t>2.15 垃圾收集运输车到达垃圾处理设施后应遵守其管理规定。</w:t>
      </w:r>
    </w:p>
    <w:p w:rsidR="00D57E33" w:rsidRDefault="00D57E33" w:rsidP="00034735">
      <w:pPr>
        <w:pStyle w:val="aff1"/>
        <w:ind w:firstLine="420"/>
      </w:pPr>
      <w:r>
        <w:rPr>
          <w:rFonts w:hint="eastAsia"/>
        </w:rPr>
        <w:t>15、垃圾运输时间安排</w:t>
      </w:r>
    </w:p>
    <w:p w:rsidR="00D57E33" w:rsidRDefault="00D57E33" w:rsidP="00034735">
      <w:pPr>
        <w:pStyle w:val="aff1"/>
        <w:ind w:firstLine="420"/>
      </w:pPr>
      <w:r>
        <w:rPr>
          <w:rFonts w:hint="eastAsia"/>
        </w:rPr>
        <w:t>1）非分类生活垃圾清运至垃圾中转站 7:00——11：30 ,13:30--16:30前结束。</w:t>
      </w:r>
    </w:p>
    <w:p w:rsidR="00D57E33" w:rsidRDefault="00D57E33" w:rsidP="00034735">
      <w:pPr>
        <w:pStyle w:val="aff1"/>
        <w:ind w:firstLine="420"/>
      </w:pPr>
      <w:r>
        <w:rPr>
          <w:rFonts w:hint="eastAsia"/>
        </w:rPr>
        <w:t>2）分类生活垃圾清运至消纳场 7:30——16:30前结束。</w:t>
      </w:r>
    </w:p>
    <w:p w:rsidR="00D57E33" w:rsidRDefault="00D57E33" w:rsidP="00D57E33">
      <w:pPr>
        <w:ind w:firstLine="560"/>
        <w:jc w:val="center"/>
      </w:pPr>
      <w:r>
        <w:rPr>
          <w:rFonts w:hint="eastAsia"/>
        </w:rPr>
        <w:t>垃圾清运图片展示</w:t>
      </w:r>
    </w:p>
    <w:p w:rsidR="00D57E33" w:rsidRDefault="00D57E33" w:rsidP="00D57E33">
      <w:r>
        <w:rPr>
          <w:rFonts w:hint="eastAsia"/>
          <w:noProof/>
          <w:lang w:val="en-US" w:eastAsia="zh-CN"/>
        </w:rPr>
        <w:drawing>
          <wp:inline distT="0" distB="0" distL="0" distR="0" wp14:anchorId="3D93BA46" wp14:editId="675DD3E9">
            <wp:extent cx="5263515" cy="2966085"/>
            <wp:effectExtent l="0" t="0" r="0" b="571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a:effectLst/>
                  </pic:spPr>
                </pic:pic>
              </a:graphicData>
            </a:graphic>
          </wp:inline>
        </w:drawing>
      </w:r>
    </w:p>
    <w:p w:rsidR="00034735" w:rsidRDefault="00034735" w:rsidP="00D57E33">
      <w:r>
        <w:rPr>
          <w:rFonts w:hint="eastAsia"/>
          <w:noProof/>
          <w:lang w:val="en-US" w:eastAsia="zh-CN"/>
        </w:rPr>
        <w:drawing>
          <wp:inline distT="0" distB="0" distL="0" distR="0" wp14:anchorId="15979299" wp14:editId="72DFC235">
            <wp:extent cx="5263515" cy="2966085"/>
            <wp:effectExtent l="0" t="0" r="0" b="571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a:effectLst/>
                  </pic:spPr>
                </pic:pic>
              </a:graphicData>
            </a:graphic>
          </wp:inline>
        </w:drawing>
      </w:r>
    </w:p>
    <w:p w:rsidR="00D57E33" w:rsidRDefault="00D57E33" w:rsidP="00D57E33">
      <w:r>
        <w:rPr>
          <w:rFonts w:hint="eastAsia"/>
          <w:noProof/>
          <w:lang w:val="en-US" w:eastAsia="zh-CN"/>
        </w:rPr>
        <w:lastRenderedPageBreak/>
        <w:drawing>
          <wp:inline distT="0" distB="0" distL="0" distR="0" wp14:anchorId="0D2A682A" wp14:editId="2EEABEF1">
            <wp:extent cx="5263515" cy="2966085"/>
            <wp:effectExtent l="0" t="0" r="0" b="571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a:effectLst/>
                  </pic:spPr>
                </pic:pic>
              </a:graphicData>
            </a:graphic>
          </wp:inline>
        </w:drawing>
      </w:r>
    </w:p>
    <w:p w:rsidR="00D57E33" w:rsidRDefault="00D57E33" w:rsidP="00D57E33">
      <w:pPr>
        <w:ind w:firstLine="560"/>
      </w:pPr>
    </w:p>
    <w:p w:rsidR="00D57E33" w:rsidRDefault="00D57E33" w:rsidP="00D57E33">
      <w:r>
        <w:rPr>
          <w:rFonts w:hint="eastAsia"/>
          <w:noProof/>
          <w:lang w:val="en-US" w:eastAsia="zh-CN"/>
        </w:rPr>
        <w:drawing>
          <wp:inline distT="0" distB="0" distL="0" distR="0" wp14:anchorId="7EABF96A" wp14:editId="268C5DDB">
            <wp:extent cx="5263515" cy="295783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3515" cy="2957830"/>
                    </a:xfrm>
                    <a:prstGeom prst="rect">
                      <a:avLst/>
                    </a:prstGeom>
                    <a:noFill/>
                    <a:ln>
                      <a:noFill/>
                    </a:ln>
                    <a:effectLst/>
                  </pic:spPr>
                </pic:pic>
              </a:graphicData>
            </a:graphic>
          </wp:inline>
        </w:drawing>
      </w:r>
    </w:p>
    <w:p w:rsidR="00D57E33" w:rsidRDefault="00D57E33" w:rsidP="00D57E33">
      <w:pPr>
        <w:ind w:firstLine="560"/>
      </w:pPr>
      <w:bookmarkStart w:id="384" w:name="_Toc22303"/>
      <w:bookmarkStart w:id="385" w:name="_Toc1551"/>
    </w:p>
    <w:p w:rsidR="00D57E33" w:rsidRDefault="00D57E33" w:rsidP="00D57E33">
      <w:pPr>
        <w:pStyle w:val="5"/>
      </w:pPr>
      <w:bookmarkStart w:id="386" w:name="_Toc26327"/>
      <w:bookmarkStart w:id="387" w:name="_Toc30991"/>
      <w:r>
        <w:rPr>
          <w:rFonts w:hint="eastAsia"/>
        </w:rPr>
        <w:t>机械化作业</w:t>
      </w:r>
      <w:bookmarkEnd w:id="384"/>
      <w:bookmarkEnd w:id="385"/>
      <w:bookmarkEnd w:id="386"/>
      <w:bookmarkEnd w:id="387"/>
    </w:p>
    <w:p w:rsidR="00D57E33" w:rsidRDefault="00D57E33" w:rsidP="00034735">
      <w:pPr>
        <w:pStyle w:val="aff1"/>
        <w:ind w:firstLine="420"/>
      </w:pPr>
      <w:r>
        <w:t>简要介绍：垃圾收集、转运、处理是一项持续永久的工作，它需要投入大量的人力物力和财力。它最直接反映了一个城市的市容市貌，直接影响到市民的生活质量，是最基本的民生问题。经过几十年的发展，垃圾的收集转运工作有了很大的发展，科技的进步使该工作日趋机械化和自动化，并尽可能减少在人力物力财力上面的投入。目前世界上发达的国家及地区主要通过基层垃圾收集站（点），快速转运至各种垃圾转运站，经过压缩、除臭、排污处理，再用大吨位的集装箱通过海、陆两路运往填埋场。此方式环境效益好，垃圾绝对密闭，隔绝臭味、污水等二次污染，防止蚊蝇、病菌滋生，全自动操作，垃圾工人</w:t>
      </w:r>
      <w:r>
        <w:lastRenderedPageBreak/>
        <w:t xml:space="preserve">不需直接接触垃圾，管理方便，外形美观；基建及设备维护费用低，减少了垃圾清运及处理的成本。目前在我国的港澳地区已经本上普及，在国内沿海地区一些经济相对发达的城市也正在兴起。 </w:t>
      </w:r>
    </w:p>
    <w:p w:rsidR="00D57E33" w:rsidRDefault="00D57E33" w:rsidP="00034735">
      <w:pPr>
        <w:pStyle w:val="aff1"/>
        <w:ind w:firstLine="420"/>
      </w:pPr>
      <w:r>
        <w:t xml:space="preserve"> 目前国内外采用较多的垃圾转运设备有：  </w:t>
      </w:r>
    </w:p>
    <w:p w:rsidR="00D57E33" w:rsidRDefault="00D57E33" w:rsidP="00034735">
      <w:pPr>
        <w:pStyle w:val="aff1"/>
        <w:ind w:firstLine="420"/>
      </w:pPr>
      <w:r>
        <w:t xml:space="preserve">（1）分体固定式垃圾压缩转运设备 </w:t>
      </w:r>
    </w:p>
    <w:p w:rsidR="00D57E33" w:rsidRDefault="00D57E33" w:rsidP="00034735">
      <w:pPr>
        <w:pStyle w:val="aff1"/>
        <w:ind w:firstLine="420"/>
      </w:pPr>
      <w:r>
        <w:t>  简 介：分体固定式垃圾转运站配套设备，由压缩系统、压缩箱、勾臂车组成，采用压缩机头固定在站内，压缩箱（勾臂车转运）分离的方式。适用于中大型垃圾转运站（100吨以上），适用于市区繁华商业区、人口密集的街区的中大型垃圾转运站，也适用于乡镇的垃圾回收转运站。采用此设备有较好的.环境效益，垃圾压缩箱绝对密封，隔绝臭味、污水等污染，防止蚊蝇、病菌滋生；全自动操作，垃圾工人不需直接接触垃圾，管理方便且外形美观，工作效率高，占地面积小，建设及维护费用低。 </w:t>
      </w:r>
    </w:p>
    <w:p w:rsidR="00D57E33" w:rsidRDefault="00D57E33" w:rsidP="00D57E33">
      <w:pPr>
        <w:rPr>
          <w:lang w:eastAsia="zh-CN"/>
        </w:rPr>
      </w:pPr>
      <w:r>
        <w:fldChar w:fldCharType="begin"/>
      </w:r>
      <w:r>
        <w:rPr>
          <w:lang w:eastAsia="zh-CN"/>
        </w:rPr>
        <w:instrText xml:space="preserve"> INCLUDEPICTURE "http://www.dfzyqc.com/WebEditor/UploadFile/200810415231906.jpg" \* MERGEFORMATINET </w:instrText>
      </w:r>
      <w:r>
        <w:fldChar w:fldCharType="separate"/>
      </w:r>
      <w:r w:rsidR="00470AE4">
        <w:fldChar w:fldCharType="begin"/>
      </w:r>
      <w:r w:rsidR="00470AE4">
        <w:rPr>
          <w:lang w:eastAsia="zh-CN"/>
        </w:rPr>
        <w:instrText xml:space="preserve"> INCLUDEPICTURE  "http://www.dfzyqc.com/WebEditor/UploadFile/200810415231906.jpg" \* MERGEFORMATINET </w:instrText>
      </w:r>
      <w:r w:rsidR="00470AE4">
        <w:fldChar w:fldCharType="separate"/>
      </w:r>
      <w:r w:rsidR="004E5A23">
        <w:fldChar w:fldCharType="begin"/>
      </w:r>
      <w:r w:rsidR="004E5A23">
        <w:rPr>
          <w:lang w:eastAsia="zh-CN"/>
        </w:rPr>
        <w:instrText xml:space="preserve"> INCLUDEPICTURE  "http://www.dfzyqc.com/WebEditor/UploadFile/200810415231906.jpg" \* MERGEFORMATINET </w:instrText>
      </w:r>
      <w:r w:rsidR="004E5A23">
        <w:fldChar w:fldCharType="separate"/>
      </w:r>
      <w:r w:rsidR="004E5A23">
        <w:pict>
          <v:shape id="_x0000_i1095" type="#_x0000_t75" alt="200810415231906" style="width:183.65pt;height:132.5pt;mso-wrap-style:square;mso-position-horizontal-relative:page;mso-position-vertical-relative:page">
            <v:fill o:detectmouseclick="t"/>
            <v:imagedata r:id="rId37" r:href="rId38"/>
          </v:shape>
        </w:pict>
      </w:r>
      <w:r w:rsidR="004E5A23">
        <w:fldChar w:fldCharType="end"/>
      </w:r>
      <w:r w:rsidR="00470AE4">
        <w:fldChar w:fldCharType="end"/>
      </w:r>
      <w:r>
        <w:fldChar w:fldCharType="end"/>
      </w:r>
      <w:r>
        <w:rPr>
          <w:rFonts w:hint="eastAsia"/>
          <w:lang w:eastAsia="zh-CN"/>
        </w:rPr>
        <w:t xml:space="preserve">   </w:t>
      </w:r>
      <w:r>
        <w:fldChar w:fldCharType="begin"/>
      </w:r>
      <w:r>
        <w:rPr>
          <w:lang w:eastAsia="zh-CN"/>
        </w:rPr>
        <w:instrText xml:space="preserve"> INCLUDEPICTURE "http://www.dfzyqc.com/WebEditor/UploadFile/200810415243975.jpg" \* MERGEFORMATINET </w:instrText>
      </w:r>
      <w:r>
        <w:fldChar w:fldCharType="separate"/>
      </w:r>
      <w:r w:rsidR="00470AE4">
        <w:fldChar w:fldCharType="begin"/>
      </w:r>
      <w:r w:rsidR="00470AE4">
        <w:rPr>
          <w:lang w:eastAsia="zh-CN"/>
        </w:rPr>
        <w:instrText xml:space="preserve"> INCLUDEPICTURE  "http://www.dfzyqc.com/WebEditor/UploadFile/200810415243975.jpg" \* MERGEFORMATINET </w:instrText>
      </w:r>
      <w:r w:rsidR="00470AE4">
        <w:fldChar w:fldCharType="separate"/>
      </w:r>
      <w:r w:rsidR="004E5A23">
        <w:fldChar w:fldCharType="begin"/>
      </w:r>
      <w:r w:rsidR="004E5A23">
        <w:rPr>
          <w:lang w:eastAsia="zh-CN"/>
        </w:rPr>
        <w:instrText xml:space="preserve"> INCLUDEPICTURE  "http://www.dfzyqc.com/WebEditor/UploadFile/200810415243975.jpg" \* MERGEFORMATINET </w:instrText>
      </w:r>
      <w:r w:rsidR="004E5A23">
        <w:fldChar w:fldCharType="separate"/>
      </w:r>
      <w:r w:rsidR="004E5A23">
        <w:pict>
          <v:shape id="_x0000_i1096" type="#_x0000_t75" alt="200810415243975" style="width:207.1pt;height:152.65pt;mso-wrap-style:square;mso-position-horizontal-relative:page;mso-position-vertical-relative:page">
            <v:fill o:detectmouseclick="t"/>
            <v:imagedata r:id="rId39" r:href="rId40"/>
          </v:shape>
        </w:pict>
      </w:r>
      <w:r w:rsidR="004E5A23">
        <w:fldChar w:fldCharType="end"/>
      </w:r>
      <w:r w:rsidR="00470AE4">
        <w:fldChar w:fldCharType="end"/>
      </w:r>
      <w:r>
        <w:fldChar w:fldCharType="end"/>
      </w:r>
    </w:p>
    <w:p w:rsidR="00D57E33" w:rsidRDefault="00D57E33" w:rsidP="00034735">
      <w:pPr>
        <w:pStyle w:val="aff1"/>
        <w:ind w:firstLine="420"/>
      </w:pPr>
      <w:r>
        <w:t>垃圾集装箱(12-20立方)东风勾臂车（运输垃圾集装箱，欧三排放） </w:t>
      </w:r>
    </w:p>
    <w:p w:rsidR="00D57E33" w:rsidRDefault="00D57E33" w:rsidP="00D57E33">
      <w:pPr>
        <w:rPr>
          <w:lang w:eastAsia="zh-CN"/>
        </w:rPr>
      </w:pPr>
      <w:r>
        <w:fldChar w:fldCharType="begin"/>
      </w:r>
      <w:r>
        <w:rPr>
          <w:lang w:eastAsia="zh-CN"/>
        </w:rPr>
        <w:instrText xml:space="preserve"> INCLUDEPICTURE "http://www.dfzyqc.com/WebEditor/UploadFile/200810415255879.jpg" \* MERGEFORMATINET </w:instrText>
      </w:r>
      <w:r>
        <w:fldChar w:fldCharType="separate"/>
      </w:r>
      <w:r w:rsidR="00470AE4">
        <w:fldChar w:fldCharType="begin"/>
      </w:r>
      <w:r w:rsidR="00470AE4">
        <w:rPr>
          <w:lang w:eastAsia="zh-CN"/>
        </w:rPr>
        <w:instrText xml:space="preserve"> INCLUDEPICTURE  "http://www.dfzyqc.com/WebEditor/UploadFile/200810415255879.jpg" \* MERGEFORMATINET </w:instrText>
      </w:r>
      <w:r w:rsidR="00470AE4">
        <w:fldChar w:fldCharType="separate"/>
      </w:r>
      <w:r w:rsidR="004E5A23">
        <w:fldChar w:fldCharType="begin"/>
      </w:r>
      <w:r w:rsidR="004E5A23">
        <w:rPr>
          <w:lang w:eastAsia="zh-CN"/>
        </w:rPr>
        <w:instrText xml:space="preserve"> INCLUDEPICTURE  "http://www.dfzyqc.com/WebEditor/UploadFile/200810415255879.jpg" \* MERGEFORMATINET </w:instrText>
      </w:r>
      <w:r w:rsidR="004E5A23">
        <w:fldChar w:fldCharType="separate"/>
      </w:r>
      <w:r w:rsidR="004E5A23">
        <w:pict>
          <v:shape id="_x0000_i1097" type="#_x0000_t75" alt="200810415255879" style="width:179.7pt;height:132.2pt;mso-wrap-style:square;mso-position-horizontal-relative:page;mso-position-vertical-relative:page">
            <v:fill o:detectmouseclick="t"/>
            <v:imagedata r:id="rId41" r:href="rId42"/>
          </v:shape>
        </w:pict>
      </w:r>
      <w:r w:rsidR="004E5A23">
        <w:fldChar w:fldCharType="end"/>
      </w:r>
      <w:r w:rsidR="00470AE4">
        <w:fldChar w:fldCharType="end"/>
      </w:r>
      <w:r>
        <w:fldChar w:fldCharType="end"/>
      </w:r>
      <w:r>
        <w:rPr>
          <w:lang w:eastAsia="zh-CN"/>
        </w:rPr>
        <w:t xml:space="preserve">  </w:t>
      </w:r>
      <w:r>
        <w:fldChar w:fldCharType="begin"/>
      </w:r>
      <w:r>
        <w:rPr>
          <w:lang w:eastAsia="zh-CN"/>
        </w:rPr>
        <w:instrText xml:space="preserve"> INCLUDEPICTURE "http://www.dfzyqc.com/WebEditor/UploadFile/20081041536831.jpg" \* MERGEFORMATINET </w:instrText>
      </w:r>
      <w:r>
        <w:fldChar w:fldCharType="separate"/>
      </w:r>
      <w:r w:rsidR="00470AE4">
        <w:fldChar w:fldCharType="begin"/>
      </w:r>
      <w:r w:rsidR="00470AE4">
        <w:rPr>
          <w:lang w:eastAsia="zh-CN"/>
        </w:rPr>
        <w:instrText xml:space="preserve"> INCLUDEPICTURE  "http://www.dfzyqc.com/WebEditor/UploadFile/20081041536831.jpg" \* MERGEFORMATINET </w:instrText>
      </w:r>
      <w:r w:rsidR="00470AE4">
        <w:fldChar w:fldCharType="separate"/>
      </w:r>
      <w:r w:rsidR="004E5A23">
        <w:fldChar w:fldCharType="begin"/>
      </w:r>
      <w:r w:rsidR="004E5A23">
        <w:rPr>
          <w:lang w:eastAsia="zh-CN"/>
        </w:rPr>
        <w:instrText xml:space="preserve"> INCLUDEPICTURE  "http://www.dfzyqc.com/WebEditor/UploadFile/20081041536831.jpg" \* MERGEFORMATINET </w:instrText>
      </w:r>
      <w:r w:rsidR="004E5A23">
        <w:fldChar w:fldCharType="separate"/>
      </w:r>
      <w:r w:rsidR="004E5A23">
        <w:pict>
          <v:shape id="_x0000_i1098" type="#_x0000_t75" alt="20081041536831" style="width:120.25pt;height:135.75pt;mso-wrap-style:square;mso-position-horizontal-relative:page;mso-position-vertical-relative:page">
            <v:fill o:detectmouseclick="t"/>
            <v:imagedata r:id="rId43" r:href="rId44"/>
          </v:shape>
        </w:pict>
      </w:r>
      <w:r w:rsidR="004E5A23">
        <w:fldChar w:fldCharType="end"/>
      </w:r>
      <w:r w:rsidR="00470AE4">
        <w:fldChar w:fldCharType="end"/>
      </w:r>
      <w:r>
        <w:fldChar w:fldCharType="end"/>
      </w:r>
    </w:p>
    <w:p w:rsidR="00D57E33" w:rsidRDefault="00D57E33" w:rsidP="00034735">
      <w:pPr>
        <w:pStyle w:val="aff1"/>
        <w:ind w:firstLine="420"/>
      </w:pPr>
      <w:r>
        <w:t>压缩机和垃圾集装箱 </w:t>
      </w:r>
      <w:r>
        <w:rPr>
          <w:rFonts w:hint="eastAsia"/>
        </w:rPr>
        <w:t xml:space="preserve"> </w:t>
      </w:r>
      <w:r>
        <w:t>  </w:t>
      </w:r>
      <w:r>
        <w:rPr>
          <w:rFonts w:hint="eastAsia"/>
        </w:rPr>
        <w:t xml:space="preserve">    </w:t>
      </w:r>
      <w:r>
        <w:t>压缩机和集装箱导轨 </w:t>
      </w:r>
    </w:p>
    <w:p w:rsidR="00D57E33" w:rsidRDefault="00D57E33" w:rsidP="00D57E33">
      <w:pPr>
        <w:jc w:val="center"/>
      </w:pPr>
      <w:r>
        <w:rPr>
          <w:noProof/>
          <w:lang w:val="en-US" w:eastAsia="zh-CN"/>
        </w:rPr>
        <w:lastRenderedPageBreak/>
        <w:drawing>
          <wp:inline distT="0" distB="0" distL="0" distR="0" wp14:anchorId="71F96842" wp14:editId="082193AE">
            <wp:extent cx="5263515" cy="3466465"/>
            <wp:effectExtent l="0" t="0" r="0"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3515" cy="3466465"/>
                    </a:xfrm>
                    <a:prstGeom prst="rect">
                      <a:avLst/>
                    </a:prstGeom>
                    <a:noFill/>
                    <a:ln>
                      <a:noFill/>
                    </a:ln>
                    <a:effectLst/>
                  </pic:spPr>
                </pic:pic>
              </a:graphicData>
            </a:graphic>
          </wp:inline>
        </w:drawing>
      </w:r>
    </w:p>
    <w:p w:rsidR="00D57E33" w:rsidRDefault="00D57E33" w:rsidP="00034735">
      <w:pPr>
        <w:pStyle w:val="aff1"/>
        <w:ind w:firstLine="420"/>
      </w:pPr>
      <w:r>
        <w:t>分体式垃圾中转站实景</w:t>
      </w:r>
    </w:p>
    <w:p w:rsidR="00D57E33" w:rsidRDefault="00D57E33" w:rsidP="00034735">
      <w:pPr>
        <w:pStyle w:val="aff1"/>
        <w:ind w:firstLine="420"/>
      </w:pPr>
      <w:r>
        <w:t xml:space="preserve"> （2）移动式连体压缩转运站配套设备 </w:t>
      </w:r>
    </w:p>
    <w:p w:rsidR="00D57E33" w:rsidRDefault="00D57E33" w:rsidP="00034735">
      <w:pPr>
        <w:pStyle w:val="aff1"/>
        <w:ind w:firstLine="420"/>
      </w:pPr>
      <w:r>
        <w:t> 是流动式垃圾压缩设备，缩机头与箱体合二为一的连体机，在收集、压缩及转运垃圾的过程中不分离。适合日产生垃圾100T以下的环保型中、小型垃圾转运站，如村委会、街道办垃圾站，中小型住宅区，包括独立工业区、经济开发区、写字楼、商住楼、广场、街市等，不需要特定的地基，既节省了土建的成本和时间，又争取了更多的使用空间，其美观大方的外形也美化了周边环境。该设备具有占地面积小、方便灵活、外型美观、压缩力大、噪音小、配套设施简单、运营成本低等特点，并且具有很高密封性能，垃圾在收集、压缩、转运过程中不会产生臭味，100%防污水渗漏，避免二次污染，设备尺寸多样化，目前有12、15、20立方三种规格可按客户要求订做。 </w:t>
      </w:r>
    </w:p>
    <w:p w:rsidR="00D57E33" w:rsidRDefault="00D57E33" w:rsidP="00D57E33">
      <w:pPr>
        <w:rPr>
          <w:lang w:eastAsia="zh-CN"/>
        </w:rPr>
      </w:pPr>
      <w:r>
        <w:fldChar w:fldCharType="begin"/>
      </w:r>
      <w:r>
        <w:rPr>
          <w:lang w:eastAsia="zh-CN"/>
        </w:rPr>
        <w:instrText xml:space="preserve"> INCLUDEPICTURE "http://www.dfzyqc.com/WebEditor/UploadFile/200810415336471.jpg" \* MERGEFORMATINET </w:instrText>
      </w:r>
      <w:r>
        <w:fldChar w:fldCharType="separate"/>
      </w:r>
      <w:r w:rsidR="00470AE4">
        <w:fldChar w:fldCharType="begin"/>
      </w:r>
      <w:r w:rsidR="00470AE4">
        <w:rPr>
          <w:lang w:eastAsia="zh-CN"/>
        </w:rPr>
        <w:instrText xml:space="preserve"> INCLUDEPICTURE  "http://www.dfzyqc.com/WebEditor/UploadFile/200810415336471.jpg" \* MERGEFORMATINET </w:instrText>
      </w:r>
      <w:r w:rsidR="00470AE4">
        <w:fldChar w:fldCharType="separate"/>
      </w:r>
      <w:r w:rsidR="004E5A23">
        <w:fldChar w:fldCharType="begin"/>
      </w:r>
      <w:r w:rsidR="004E5A23">
        <w:rPr>
          <w:lang w:eastAsia="zh-CN"/>
        </w:rPr>
        <w:instrText xml:space="preserve"> INCLUDEPICTURE  "http://www.dfzyqc.com/WebEditor/UploadFile/200810415336471.jpg" \* MERGEFORMATINET </w:instrText>
      </w:r>
      <w:r w:rsidR="004E5A23">
        <w:fldChar w:fldCharType="separate"/>
      </w:r>
      <w:r w:rsidR="004E5A23">
        <w:pict>
          <v:shape id="_x0000_i1099" type="#_x0000_t75" alt="200810415336471" style="width:198.1pt;height:139pt;mso-wrap-style:square;mso-position-horizontal-relative:page;mso-position-vertical-relative:page">
            <v:fill o:detectmouseclick="t"/>
            <v:imagedata r:id="rId46" r:href="rId47"/>
          </v:shape>
        </w:pict>
      </w:r>
      <w:r w:rsidR="004E5A23">
        <w:fldChar w:fldCharType="end"/>
      </w:r>
      <w:r w:rsidR="00470AE4">
        <w:fldChar w:fldCharType="end"/>
      </w:r>
      <w:r>
        <w:fldChar w:fldCharType="end"/>
      </w:r>
      <w:r>
        <w:rPr>
          <w:rFonts w:hint="eastAsia"/>
          <w:lang w:eastAsia="zh-CN"/>
        </w:rPr>
        <w:t xml:space="preserve"> </w:t>
      </w:r>
      <w:r>
        <w:fldChar w:fldCharType="begin"/>
      </w:r>
      <w:r>
        <w:rPr>
          <w:lang w:eastAsia="zh-CN"/>
        </w:rPr>
        <w:instrText xml:space="preserve"> INCLUDEPICTURE "http://www.dfzyqc.com/WebEditor/UploadFile/20081041546220.jpg" \* MERGEFORMATINET </w:instrText>
      </w:r>
      <w:r>
        <w:fldChar w:fldCharType="separate"/>
      </w:r>
      <w:r w:rsidR="00470AE4">
        <w:fldChar w:fldCharType="begin"/>
      </w:r>
      <w:r w:rsidR="00470AE4">
        <w:rPr>
          <w:lang w:eastAsia="zh-CN"/>
        </w:rPr>
        <w:instrText xml:space="preserve"> INCLUDEPICTURE  "http://www.dfzyqc.com/WebEditor/UploadFile/20081041546220.jpg" \* MERGEFORMATINET </w:instrText>
      </w:r>
      <w:r w:rsidR="00470AE4">
        <w:fldChar w:fldCharType="separate"/>
      </w:r>
      <w:r w:rsidR="004E5A23">
        <w:fldChar w:fldCharType="begin"/>
      </w:r>
      <w:r w:rsidR="004E5A23">
        <w:rPr>
          <w:lang w:eastAsia="zh-CN"/>
        </w:rPr>
        <w:instrText xml:space="preserve"> INCLUDEPICTURE  "http://www.dfzyqc.com/WebEditor/UploadFile/20081041546220.jpg" \* MERGEFORMATINET </w:instrText>
      </w:r>
      <w:r w:rsidR="004E5A23">
        <w:fldChar w:fldCharType="separate"/>
      </w:r>
      <w:r w:rsidR="004E5A23">
        <w:pict>
          <v:shape id="_x0000_i1100" type="#_x0000_t75" alt="20081041546220" style="width:194.2pt;height:127.45pt;mso-wrap-style:square;mso-position-horizontal-relative:page;mso-position-vertical-relative:page">
            <v:fill o:detectmouseclick="t"/>
            <v:imagedata r:id="rId48" r:href="rId49"/>
          </v:shape>
        </w:pict>
      </w:r>
      <w:r w:rsidR="004E5A23">
        <w:fldChar w:fldCharType="end"/>
      </w:r>
      <w:r w:rsidR="00470AE4">
        <w:fldChar w:fldCharType="end"/>
      </w:r>
      <w:r>
        <w:fldChar w:fldCharType="end"/>
      </w:r>
    </w:p>
    <w:p w:rsidR="00D57E33" w:rsidRDefault="00D57E33" w:rsidP="00D57E33">
      <w:pPr>
        <w:ind w:firstLine="560"/>
        <w:rPr>
          <w:lang w:eastAsia="zh-CN"/>
        </w:rPr>
      </w:pPr>
      <w:r>
        <w:rPr>
          <w:lang w:eastAsia="zh-CN"/>
        </w:rPr>
        <w:t>国产连体垃圾压缩箱</w:t>
      </w:r>
      <w:r>
        <w:rPr>
          <w:lang w:eastAsia="zh-CN"/>
        </w:rPr>
        <w:t> </w:t>
      </w:r>
      <w:r>
        <w:rPr>
          <w:rFonts w:hint="eastAsia"/>
          <w:lang w:eastAsia="zh-CN"/>
        </w:rPr>
        <w:t xml:space="preserve">      </w:t>
      </w:r>
      <w:r>
        <w:rPr>
          <w:lang w:eastAsia="zh-CN"/>
        </w:rPr>
        <w:t>根连体垃圾压缩箱（全进口）</w:t>
      </w:r>
      <w:r>
        <w:rPr>
          <w:lang w:eastAsia="zh-CN"/>
        </w:rPr>
        <w:t> </w:t>
      </w:r>
    </w:p>
    <w:p w:rsidR="00D57E33" w:rsidRDefault="00D57E33" w:rsidP="00D57E33">
      <w:pPr>
        <w:ind w:firstLine="560"/>
        <w:rPr>
          <w:lang w:eastAsia="zh-CN"/>
        </w:rPr>
      </w:pPr>
      <w:r>
        <w:rPr>
          <w:lang w:eastAsia="zh-CN"/>
        </w:rPr>
        <w:t xml:space="preserve">  </w:t>
      </w:r>
    </w:p>
    <w:p w:rsidR="00D57E33" w:rsidRDefault="00D57E33" w:rsidP="00D57E33">
      <w:pPr>
        <w:rPr>
          <w:lang w:eastAsia="zh-CN"/>
        </w:rPr>
      </w:pPr>
      <w:r>
        <w:lastRenderedPageBreak/>
        <w:fldChar w:fldCharType="begin"/>
      </w:r>
      <w:r>
        <w:rPr>
          <w:lang w:eastAsia="zh-CN"/>
        </w:rPr>
        <w:instrText xml:space="preserve"> INCLUDEPICTURE "http://www.dfzyqc.com/WebEditor/UploadFile/200810415415651.jpg" \* MERGEFORMATINET </w:instrText>
      </w:r>
      <w:r>
        <w:fldChar w:fldCharType="separate"/>
      </w:r>
      <w:r w:rsidR="00470AE4">
        <w:fldChar w:fldCharType="begin"/>
      </w:r>
      <w:r w:rsidR="00470AE4">
        <w:rPr>
          <w:lang w:eastAsia="zh-CN"/>
        </w:rPr>
        <w:instrText xml:space="preserve"> INCLUDEPICTURE  "http://www.dfzyqc.com/WebEditor/UploadFile/200810415415651.jpg" \* MERGEFORMATINET </w:instrText>
      </w:r>
      <w:r w:rsidR="00470AE4">
        <w:fldChar w:fldCharType="separate"/>
      </w:r>
      <w:r w:rsidR="004E5A23">
        <w:fldChar w:fldCharType="begin"/>
      </w:r>
      <w:r w:rsidR="004E5A23">
        <w:rPr>
          <w:lang w:eastAsia="zh-CN"/>
        </w:rPr>
        <w:instrText xml:space="preserve"> INCLUDEPICTURE  "http://www.dfzyqc.com/WebEditor/UploadFile/200810415415651.jpg" \* MERGEFORMATINET </w:instrText>
      </w:r>
      <w:r w:rsidR="004E5A23">
        <w:fldChar w:fldCharType="separate"/>
      </w:r>
      <w:r w:rsidR="004E5A23">
        <w:pict>
          <v:shape id="_x0000_i1101" type="#_x0000_t75" alt="200810415415651" style="width:193.95pt;height:128.55pt;mso-wrap-style:square;mso-position-horizontal-relative:page;mso-position-vertical-relative:page">
            <v:fill o:detectmouseclick="t"/>
            <v:imagedata r:id="rId50" r:href="rId51"/>
          </v:shape>
        </w:pict>
      </w:r>
      <w:r w:rsidR="004E5A23">
        <w:fldChar w:fldCharType="end"/>
      </w:r>
      <w:r w:rsidR="00470AE4">
        <w:fldChar w:fldCharType="end"/>
      </w:r>
      <w:r>
        <w:fldChar w:fldCharType="end"/>
      </w:r>
      <w:r>
        <w:rPr>
          <w:lang w:eastAsia="zh-CN"/>
        </w:rPr>
        <w:t xml:space="preserve"> </w:t>
      </w:r>
      <w:r>
        <w:fldChar w:fldCharType="begin"/>
      </w:r>
      <w:r>
        <w:rPr>
          <w:lang w:eastAsia="zh-CN"/>
        </w:rPr>
        <w:instrText xml:space="preserve"> INCLUDEPICTURE "http://www.dfzyqc.com/WebEditor/UploadFile/200810415426494.jpg" \* MERGEFORMATINET </w:instrText>
      </w:r>
      <w:r>
        <w:fldChar w:fldCharType="separate"/>
      </w:r>
      <w:r w:rsidR="00470AE4">
        <w:fldChar w:fldCharType="begin"/>
      </w:r>
      <w:r w:rsidR="00470AE4">
        <w:rPr>
          <w:lang w:eastAsia="zh-CN"/>
        </w:rPr>
        <w:instrText xml:space="preserve"> INCLUDEPICTURE  "http://www.dfzyqc.com/WebEditor/UploadFile/200810415426494.jpg" \* MERGEFORMATINET </w:instrText>
      </w:r>
      <w:r w:rsidR="00470AE4">
        <w:fldChar w:fldCharType="separate"/>
      </w:r>
      <w:r w:rsidR="004E5A23">
        <w:fldChar w:fldCharType="begin"/>
      </w:r>
      <w:r w:rsidR="004E5A23">
        <w:rPr>
          <w:lang w:eastAsia="zh-CN"/>
        </w:rPr>
        <w:instrText xml:space="preserve"> INCLUDEPICTURE  "http://www.dfzyqc.com/WebEditor/UploadFile/200810415426494.jpg" \* MERGEFORMATINET </w:instrText>
      </w:r>
      <w:r w:rsidR="004E5A23">
        <w:fldChar w:fldCharType="separate"/>
      </w:r>
      <w:r w:rsidR="004E5A23">
        <w:pict>
          <v:shape id="_x0000_i1102" type="#_x0000_t75" alt="200810415426494" style="width:197.5pt;height:126.7pt;mso-wrap-style:square;mso-position-horizontal-relative:page;mso-position-vertical-relative:page">
            <v:fill o:detectmouseclick="t"/>
            <v:imagedata r:id="rId52" r:href="rId53"/>
          </v:shape>
        </w:pict>
      </w:r>
      <w:r w:rsidR="004E5A23">
        <w:fldChar w:fldCharType="end"/>
      </w:r>
      <w:r w:rsidR="00470AE4">
        <w:fldChar w:fldCharType="end"/>
      </w:r>
      <w:r>
        <w:fldChar w:fldCharType="end"/>
      </w:r>
    </w:p>
    <w:p w:rsidR="00D57E33" w:rsidRDefault="00D57E33" w:rsidP="00D57E33">
      <w:pPr>
        <w:ind w:firstLine="560"/>
        <w:rPr>
          <w:lang w:eastAsia="zh-CN"/>
        </w:rPr>
      </w:pPr>
      <w:r>
        <w:rPr>
          <w:lang w:eastAsia="zh-CN"/>
        </w:rPr>
        <w:t>垃圾压缩箱</w:t>
      </w:r>
      <w:r>
        <w:rPr>
          <w:rFonts w:hint="eastAsia"/>
          <w:lang w:eastAsia="zh-CN"/>
        </w:rPr>
        <w:t xml:space="preserve">                   </w:t>
      </w:r>
      <w:r>
        <w:rPr>
          <w:lang w:eastAsia="zh-CN"/>
        </w:rPr>
        <w:t>东风勾臂车（欧三排放）</w:t>
      </w:r>
      <w:r>
        <w:rPr>
          <w:lang w:eastAsia="zh-CN"/>
        </w:rPr>
        <w:t> </w:t>
      </w:r>
    </w:p>
    <w:p w:rsidR="00D57E33" w:rsidRDefault="00D57E33" w:rsidP="00D57E33">
      <w:pPr>
        <w:rPr>
          <w:lang w:eastAsia="zh-CN"/>
        </w:rPr>
      </w:pPr>
      <w:r>
        <w:fldChar w:fldCharType="begin"/>
      </w:r>
      <w:r>
        <w:rPr>
          <w:lang w:eastAsia="zh-CN"/>
        </w:rPr>
        <w:instrText xml:space="preserve"> INCLUDEPICTURE "http://www.dfzyqc.com/WebEditor/UploadFile/200810415442678.jpg" \* MERGEFORMATINET </w:instrText>
      </w:r>
      <w:r>
        <w:fldChar w:fldCharType="separate"/>
      </w:r>
      <w:r w:rsidR="00470AE4">
        <w:fldChar w:fldCharType="begin"/>
      </w:r>
      <w:r w:rsidR="00470AE4">
        <w:rPr>
          <w:lang w:eastAsia="zh-CN"/>
        </w:rPr>
        <w:instrText xml:space="preserve"> INCLUDEPICTURE  "http://www.dfzyqc.com/WebEditor/UploadFile/200810415442678.jpg" \* MERGEFORMATINET </w:instrText>
      </w:r>
      <w:r w:rsidR="00470AE4">
        <w:fldChar w:fldCharType="separate"/>
      </w:r>
      <w:r w:rsidR="004E5A23">
        <w:fldChar w:fldCharType="begin"/>
      </w:r>
      <w:r w:rsidR="004E5A23">
        <w:rPr>
          <w:lang w:eastAsia="zh-CN"/>
        </w:rPr>
        <w:instrText xml:space="preserve"> INCLUDEPICTURE  "http://www.dfzyqc.com/WebEditor/UploadFile/200810415442678.jpg" \* MERGEFORMATINET </w:instrText>
      </w:r>
      <w:r w:rsidR="004E5A23">
        <w:fldChar w:fldCharType="separate"/>
      </w:r>
      <w:r w:rsidR="004E5A23">
        <w:pict>
          <v:shape id="_x0000_i1103" type="#_x0000_t75" alt="200810415442678" style="width:203.5pt;height:135.7pt;mso-wrap-style:square;mso-position-horizontal-relative:page;mso-position-vertical-relative:page">
            <v:fill o:detectmouseclick="t"/>
            <v:imagedata r:id="rId54" r:href="rId55"/>
          </v:shape>
        </w:pict>
      </w:r>
      <w:r w:rsidR="004E5A23">
        <w:fldChar w:fldCharType="end"/>
      </w:r>
      <w:r w:rsidR="00470AE4">
        <w:fldChar w:fldCharType="end"/>
      </w:r>
      <w:r>
        <w:fldChar w:fldCharType="end"/>
      </w:r>
      <w:r>
        <w:fldChar w:fldCharType="begin"/>
      </w:r>
      <w:r>
        <w:rPr>
          <w:lang w:eastAsia="zh-CN"/>
        </w:rPr>
        <w:instrText xml:space="preserve"> INCLUDEPICTURE "http://www.dfzyqc.com/WebEditor/UploadFile/200810415511923.jpg" \* MERGEFORMATINET </w:instrText>
      </w:r>
      <w:r>
        <w:fldChar w:fldCharType="separate"/>
      </w:r>
      <w:r w:rsidR="00470AE4">
        <w:fldChar w:fldCharType="begin"/>
      </w:r>
      <w:r w:rsidR="00470AE4">
        <w:rPr>
          <w:lang w:eastAsia="zh-CN"/>
        </w:rPr>
        <w:instrText xml:space="preserve"> INCLUDEPICTURE  "http://www.dfzyqc.com/WebEditor/UploadFile/200810415511923.jpg" \* MERGEFORMATINET </w:instrText>
      </w:r>
      <w:r w:rsidR="00470AE4">
        <w:fldChar w:fldCharType="separate"/>
      </w:r>
      <w:r w:rsidR="004E5A23">
        <w:fldChar w:fldCharType="begin"/>
      </w:r>
      <w:r w:rsidR="004E5A23">
        <w:rPr>
          <w:lang w:eastAsia="zh-CN"/>
        </w:rPr>
        <w:instrText xml:space="preserve"> INCLUDEPICTURE  "http://www.dfzyqc.com/WebEditor/UploadFile/200810415511923.jpg" \* MERGEFORMATINET </w:instrText>
      </w:r>
      <w:r w:rsidR="004E5A23">
        <w:fldChar w:fldCharType="separate"/>
      </w:r>
      <w:r w:rsidR="004E5A23">
        <w:pict>
          <v:shape id="_x0000_i1104" type="#_x0000_t75" alt="200810415511923" style="width:202.55pt;height:125.35pt;mso-wrap-style:square;mso-position-horizontal-relative:page;mso-position-vertical-relative:page">
            <v:fill o:detectmouseclick="t"/>
            <v:imagedata r:id="rId56" r:href="rId57"/>
          </v:shape>
        </w:pict>
      </w:r>
      <w:r w:rsidR="004E5A23">
        <w:fldChar w:fldCharType="end"/>
      </w:r>
      <w:r w:rsidR="00470AE4">
        <w:fldChar w:fldCharType="end"/>
      </w:r>
      <w:r>
        <w:fldChar w:fldCharType="end"/>
      </w:r>
      <w:r>
        <w:rPr>
          <w:lang w:eastAsia="zh-CN"/>
        </w:rPr>
        <w:t xml:space="preserve">  </w:t>
      </w:r>
    </w:p>
    <w:p w:rsidR="00D57E33" w:rsidRDefault="00D57E33" w:rsidP="00D57E33">
      <w:pPr>
        <w:ind w:firstLine="560"/>
        <w:rPr>
          <w:lang w:eastAsia="zh-CN"/>
        </w:rPr>
      </w:pPr>
      <w:r>
        <w:rPr>
          <w:lang w:eastAsia="zh-CN"/>
        </w:rPr>
        <w:t>勾臂车和垃圾压缩箱</w:t>
      </w:r>
      <w:r>
        <w:rPr>
          <w:lang w:eastAsia="zh-CN"/>
        </w:rPr>
        <w:t> </w:t>
      </w:r>
      <w:r>
        <w:rPr>
          <w:rFonts w:hint="eastAsia"/>
          <w:lang w:eastAsia="zh-CN"/>
        </w:rPr>
        <w:t xml:space="preserve">                     </w:t>
      </w:r>
      <w:r>
        <w:rPr>
          <w:lang w:eastAsia="zh-CN"/>
        </w:rPr>
        <w:t>室内实景</w:t>
      </w:r>
      <w:r>
        <w:rPr>
          <w:lang w:eastAsia="zh-CN"/>
        </w:rPr>
        <w:t> </w:t>
      </w:r>
    </w:p>
    <w:p w:rsidR="00D57E33" w:rsidRDefault="00D57E33" w:rsidP="00D57E33">
      <w:pPr>
        <w:ind w:firstLine="560"/>
        <w:jc w:val="center"/>
        <w:rPr>
          <w:lang w:eastAsia="zh-CN"/>
        </w:rPr>
      </w:pPr>
      <w:r>
        <w:lastRenderedPageBreak/>
        <w:fldChar w:fldCharType="begin"/>
      </w:r>
      <w:r>
        <w:rPr>
          <w:lang w:eastAsia="zh-CN"/>
        </w:rPr>
        <w:instrText xml:space="preserve"> INCLUDEPICTURE "http://www.dfzyqc.com/WebEditor/UploadFile/200810415524664.jpg" \* MERGEFORMATINET </w:instrText>
      </w:r>
      <w:r>
        <w:fldChar w:fldCharType="separate"/>
      </w:r>
      <w:r w:rsidR="00470AE4">
        <w:fldChar w:fldCharType="begin"/>
      </w:r>
      <w:r w:rsidR="00470AE4">
        <w:rPr>
          <w:lang w:eastAsia="zh-CN"/>
        </w:rPr>
        <w:instrText xml:space="preserve"> INCLUDEPICTURE  "http://www.dfzyqc.com/WebEditor/UploadFile/200810415524664.jpg" \* MERGEFORMATINET </w:instrText>
      </w:r>
      <w:r w:rsidR="00470AE4">
        <w:fldChar w:fldCharType="separate"/>
      </w:r>
      <w:r w:rsidR="004E5A23">
        <w:fldChar w:fldCharType="begin"/>
      </w:r>
      <w:r w:rsidR="004E5A23">
        <w:rPr>
          <w:lang w:eastAsia="zh-CN"/>
        </w:rPr>
        <w:instrText xml:space="preserve"> INCLUDEPICTURE  "http://www.dfzyqc.com/WebEditor/UploadFile/200810415524664.jpg" \* MERGEFORMATINET </w:instrText>
      </w:r>
      <w:r w:rsidR="004E5A23">
        <w:fldChar w:fldCharType="separate"/>
      </w:r>
      <w:r w:rsidR="004E5A23">
        <w:pict>
          <v:shape id="_x0000_i1105" type="#_x0000_t75" alt="200810415524664" style="width:426.35pt;height:450.4pt;mso-wrap-style:square;mso-position-horizontal-relative:page;mso-position-vertical-relative:page">
            <v:fill o:detectmouseclick="t"/>
            <v:imagedata r:id="rId58" r:href="rId59"/>
          </v:shape>
        </w:pict>
      </w:r>
      <w:r w:rsidR="004E5A23">
        <w:fldChar w:fldCharType="end"/>
      </w:r>
      <w:r w:rsidR="00470AE4">
        <w:fldChar w:fldCharType="end"/>
      </w:r>
      <w:r>
        <w:fldChar w:fldCharType="end"/>
      </w:r>
      <w:r>
        <w:rPr>
          <w:lang w:eastAsia="zh-CN"/>
        </w:rPr>
        <w:t> </w:t>
      </w:r>
      <w:r>
        <w:rPr>
          <w:lang w:eastAsia="zh-CN"/>
        </w:rPr>
        <w:t>操作流程图</w:t>
      </w:r>
    </w:p>
    <w:p w:rsidR="00D57E33" w:rsidRDefault="00D57E33" w:rsidP="00D57E33">
      <w:pPr>
        <w:rPr>
          <w:lang w:eastAsia="zh-CN"/>
        </w:rPr>
      </w:pPr>
      <w:r>
        <w:lastRenderedPageBreak/>
        <w:fldChar w:fldCharType="begin"/>
      </w:r>
      <w:r>
        <w:rPr>
          <w:lang w:eastAsia="zh-CN"/>
        </w:rPr>
        <w:instrText xml:space="preserve"> INCLUDEPICTURE "http://www.dfzyqc.com/WebEditor/UploadFile/200810415534101.jpg" \* MERGEFORMATINET </w:instrText>
      </w:r>
      <w:r>
        <w:fldChar w:fldCharType="separate"/>
      </w:r>
      <w:r w:rsidR="00470AE4">
        <w:fldChar w:fldCharType="begin"/>
      </w:r>
      <w:r w:rsidR="00470AE4">
        <w:rPr>
          <w:lang w:eastAsia="zh-CN"/>
        </w:rPr>
        <w:instrText xml:space="preserve"> INCLUDEPICTURE  "http://www.dfzyqc.com/WebEditor/UploadFile/200810415534101.jpg" \* MERGEFORMATINET </w:instrText>
      </w:r>
      <w:r w:rsidR="00470AE4">
        <w:fldChar w:fldCharType="separate"/>
      </w:r>
      <w:r w:rsidR="004E5A23">
        <w:fldChar w:fldCharType="begin"/>
      </w:r>
      <w:r w:rsidR="004E5A23">
        <w:rPr>
          <w:lang w:eastAsia="zh-CN"/>
        </w:rPr>
        <w:instrText xml:space="preserve"> INCLUDEPICTURE  "http://www.dfzyqc.com/WebEditor/UploadFile/200810415534101.jpg" \* MERGEFORMATINET </w:instrText>
      </w:r>
      <w:r w:rsidR="004E5A23">
        <w:fldChar w:fldCharType="separate"/>
      </w:r>
      <w:r w:rsidR="004E5A23">
        <w:pict>
          <v:shape id="_x0000_i1106" type="#_x0000_t75" alt="200810415534101" style="width:428.8pt;height:341.95pt;mso-wrap-style:square;mso-position-horizontal-relative:page;mso-position-vertical-relative:page">
            <v:fill o:detectmouseclick="t"/>
            <v:imagedata r:id="rId60" r:href="rId61"/>
          </v:shape>
        </w:pict>
      </w:r>
      <w:r w:rsidR="004E5A23">
        <w:fldChar w:fldCharType="end"/>
      </w:r>
      <w:r w:rsidR="00470AE4">
        <w:fldChar w:fldCharType="end"/>
      </w:r>
      <w:r>
        <w:fldChar w:fldCharType="end"/>
      </w:r>
      <w:r>
        <w:fldChar w:fldCharType="begin"/>
      </w:r>
      <w:r>
        <w:rPr>
          <w:lang w:eastAsia="zh-CN"/>
        </w:rPr>
        <w:instrText xml:space="preserve"> INCLUDEPICTURE "http://www.dfzyqc.com/WebEditor/UploadFile/200810415645175.jpg" \* MERGEFORMATINET </w:instrText>
      </w:r>
      <w:r>
        <w:fldChar w:fldCharType="separate"/>
      </w:r>
      <w:r w:rsidR="00470AE4">
        <w:fldChar w:fldCharType="begin"/>
      </w:r>
      <w:r w:rsidR="00470AE4">
        <w:rPr>
          <w:lang w:eastAsia="zh-CN"/>
        </w:rPr>
        <w:instrText xml:space="preserve"> INCLUDEPICTURE  "http://www.dfzyqc.com/WebEditor/UploadFile/200810415645175.jpg" \* MERGEFORMATINET </w:instrText>
      </w:r>
      <w:r w:rsidR="00470AE4">
        <w:fldChar w:fldCharType="separate"/>
      </w:r>
      <w:r w:rsidR="004E5A23">
        <w:fldChar w:fldCharType="begin"/>
      </w:r>
      <w:r w:rsidR="004E5A23">
        <w:rPr>
          <w:lang w:eastAsia="zh-CN"/>
        </w:rPr>
        <w:instrText xml:space="preserve"> INCLUDEPICTURE  "http://www.dfzyqc.com/WebEditor/UploadFile/200810415645175.jpg" \* MERGEFORMATINET </w:instrText>
      </w:r>
      <w:r w:rsidR="004E5A23">
        <w:fldChar w:fldCharType="separate"/>
      </w:r>
      <w:r w:rsidR="004E5A23">
        <w:pict>
          <v:shape id="_x0000_i1107" type="#_x0000_t75" alt="200810415645175" style="width:197.3pt;height:174.7pt;mso-wrap-style:square;mso-position-horizontal-relative:page;mso-position-vertical-relative:page">
            <v:fill o:detectmouseclick="t"/>
            <v:imagedata r:id="rId62" r:href="rId63"/>
          </v:shape>
        </w:pict>
      </w:r>
      <w:r w:rsidR="004E5A23">
        <w:fldChar w:fldCharType="end"/>
      </w:r>
      <w:r w:rsidR="00470AE4">
        <w:fldChar w:fldCharType="end"/>
      </w:r>
      <w:r>
        <w:fldChar w:fldCharType="end"/>
      </w:r>
      <w:r>
        <w:rPr>
          <w:lang w:eastAsia="zh-CN"/>
        </w:rPr>
        <w:t> </w:t>
      </w:r>
      <w:r>
        <w:fldChar w:fldCharType="begin"/>
      </w:r>
      <w:r>
        <w:rPr>
          <w:lang w:eastAsia="zh-CN"/>
        </w:rPr>
        <w:instrText xml:space="preserve"> INCLUDEPICTURE "http://www.dfzyqc.com/WebEditor/UploadFile/200810415633101.jpg" \* MERGEFORMATINET </w:instrText>
      </w:r>
      <w:r>
        <w:fldChar w:fldCharType="separate"/>
      </w:r>
      <w:r w:rsidR="00470AE4">
        <w:fldChar w:fldCharType="begin"/>
      </w:r>
      <w:r w:rsidR="00470AE4">
        <w:rPr>
          <w:lang w:eastAsia="zh-CN"/>
        </w:rPr>
        <w:instrText xml:space="preserve"> INCLUDEPICTURE  "http://www.dfzyqc.com/WebEditor/UploadFile/200810415633101.jpg" \* MERGEFORMATINET </w:instrText>
      </w:r>
      <w:r w:rsidR="00470AE4">
        <w:fldChar w:fldCharType="separate"/>
      </w:r>
      <w:r w:rsidR="004E5A23">
        <w:fldChar w:fldCharType="begin"/>
      </w:r>
      <w:r w:rsidR="004E5A23">
        <w:rPr>
          <w:lang w:eastAsia="zh-CN"/>
        </w:rPr>
        <w:instrText xml:space="preserve"> INCLUDEPICTURE  "http://www.dfzyqc.com/WebEditor/UploadFile/200810415633101.jpg" \* MERGEFORMATINET </w:instrText>
      </w:r>
      <w:r w:rsidR="004E5A23">
        <w:fldChar w:fldCharType="separate"/>
      </w:r>
      <w:r w:rsidR="004E5A23">
        <w:pict>
          <v:shape id="_x0000_i1108" type="#_x0000_t75" alt="200810415633101" style="width:188.9pt;height:131pt;mso-wrap-style:square;mso-position-horizontal-relative:page;mso-position-vertical-relative:page">
            <v:fill o:detectmouseclick="t"/>
            <v:imagedata r:id="rId64" r:href="rId65"/>
          </v:shape>
        </w:pict>
      </w:r>
      <w:r w:rsidR="004E5A23">
        <w:fldChar w:fldCharType="end"/>
      </w:r>
      <w:r w:rsidR="00470AE4">
        <w:fldChar w:fldCharType="end"/>
      </w:r>
      <w:r>
        <w:fldChar w:fldCharType="end"/>
      </w:r>
      <w:r>
        <w:rPr>
          <w:rFonts w:hint="eastAsia"/>
          <w:lang w:eastAsia="zh-CN"/>
        </w:rPr>
        <w:t xml:space="preserve">      </w:t>
      </w:r>
    </w:p>
    <w:p w:rsidR="00D57E33" w:rsidRDefault="00D57E33" w:rsidP="00D57E33">
      <w:pPr>
        <w:ind w:firstLine="560"/>
        <w:rPr>
          <w:lang w:eastAsia="zh-CN"/>
        </w:rPr>
      </w:pPr>
      <w:r>
        <w:rPr>
          <w:lang w:eastAsia="zh-CN"/>
        </w:rPr>
        <w:t xml:space="preserve">连体垃圾转站效果图　</w:t>
      </w:r>
      <w:r>
        <w:rPr>
          <w:rFonts w:hint="eastAsia"/>
          <w:lang w:eastAsia="zh-CN"/>
        </w:rPr>
        <w:t xml:space="preserve">     </w:t>
      </w:r>
      <w:r>
        <w:rPr>
          <w:lang w:eastAsia="zh-CN"/>
        </w:rPr>
        <w:t>连体垃圾转运站实景（标准站）</w:t>
      </w:r>
      <w:r>
        <w:rPr>
          <w:lang w:eastAsia="zh-CN"/>
        </w:rPr>
        <w:t> </w:t>
      </w:r>
    </w:p>
    <w:p w:rsidR="00D57E33" w:rsidRDefault="00D57E33" w:rsidP="00D57E33">
      <w:pPr>
        <w:pStyle w:val="4"/>
      </w:pPr>
      <w:r>
        <w:rPr>
          <w:rFonts w:hint="eastAsia"/>
        </w:rPr>
        <w:br w:type="page"/>
      </w:r>
      <w:bookmarkStart w:id="388" w:name="_Toc26219"/>
      <w:bookmarkStart w:id="389" w:name="_Toc1830"/>
      <w:bookmarkStart w:id="390" w:name="_Toc18404"/>
      <w:r>
        <w:rPr>
          <w:rStyle w:val="21"/>
          <w:rFonts w:hint="eastAsia"/>
        </w:rPr>
        <w:lastRenderedPageBreak/>
        <w:t>垃圾日常清扫保洁方案</w:t>
      </w:r>
      <w:bookmarkEnd w:id="388"/>
      <w:bookmarkEnd w:id="389"/>
      <w:bookmarkEnd w:id="390"/>
    </w:p>
    <w:p w:rsidR="00D57E33" w:rsidRDefault="00D57E33" w:rsidP="00D57E33">
      <w:pPr>
        <w:rPr>
          <w:lang w:eastAsia="zh-CN"/>
        </w:rPr>
      </w:pPr>
    </w:p>
    <w:p w:rsidR="00D57E33" w:rsidRDefault="00D57E33" w:rsidP="00D57E33">
      <w:pPr>
        <w:pStyle w:val="5"/>
      </w:pPr>
      <w:bookmarkStart w:id="391" w:name="_Toc29766"/>
      <w:bookmarkStart w:id="392" w:name="_Toc7801"/>
      <w:bookmarkStart w:id="393" w:name="_Toc27992"/>
      <w:r>
        <w:rPr>
          <w:rFonts w:hint="eastAsia"/>
        </w:rPr>
        <w:t>转运站保洁</w:t>
      </w:r>
      <w:bookmarkEnd w:id="391"/>
      <w:bookmarkEnd w:id="392"/>
      <w:bookmarkEnd w:id="393"/>
    </w:p>
    <w:p w:rsidR="00D57E33" w:rsidRDefault="00D57E33" w:rsidP="00034735">
      <w:pPr>
        <w:pStyle w:val="aff1"/>
        <w:ind w:firstLine="420"/>
      </w:pPr>
      <w:r>
        <w:rPr>
          <w:rFonts w:hint="eastAsia"/>
        </w:rPr>
        <w:t>⑴目的</w:t>
      </w:r>
    </w:p>
    <w:p w:rsidR="00D57E33" w:rsidRDefault="00D57E33" w:rsidP="00034735">
      <w:pPr>
        <w:pStyle w:val="aff1"/>
        <w:ind w:firstLine="420"/>
      </w:pPr>
      <w:r>
        <w:rPr>
          <w:rFonts w:hint="eastAsia"/>
        </w:rPr>
        <w:t>确保垃圾桶、车、中转站的整洁、不污染环境；</w:t>
      </w:r>
    </w:p>
    <w:p w:rsidR="00D57E33" w:rsidRDefault="00D57E33" w:rsidP="00034735">
      <w:pPr>
        <w:pStyle w:val="aff1"/>
        <w:ind w:firstLine="420"/>
      </w:pPr>
      <w:r>
        <w:rPr>
          <w:rFonts w:hint="eastAsia"/>
        </w:rPr>
        <w:t>①适用范围</w:t>
      </w:r>
    </w:p>
    <w:p w:rsidR="00D57E33" w:rsidRDefault="00D57E33" w:rsidP="00034735">
      <w:pPr>
        <w:pStyle w:val="aff1"/>
        <w:ind w:firstLine="420"/>
      </w:pPr>
      <w:r>
        <w:rPr>
          <w:rFonts w:hint="eastAsia"/>
        </w:rPr>
        <w:t>垃圾中转站的垃圾桶、车、中转站卫生；</w:t>
      </w:r>
    </w:p>
    <w:p w:rsidR="00D57E33" w:rsidRDefault="00D57E33" w:rsidP="00034735">
      <w:pPr>
        <w:pStyle w:val="aff1"/>
        <w:ind w:firstLine="420"/>
      </w:pPr>
      <w:r>
        <w:rPr>
          <w:rFonts w:hint="eastAsia"/>
        </w:rPr>
        <w:t>②工作职责</w:t>
      </w:r>
    </w:p>
    <w:p w:rsidR="00D57E33" w:rsidRDefault="00D57E33" w:rsidP="00034735">
      <w:pPr>
        <w:pStyle w:val="aff1"/>
        <w:ind w:firstLine="420"/>
      </w:pPr>
      <w:r>
        <w:rPr>
          <w:rFonts w:hint="eastAsia"/>
        </w:rPr>
        <w:t>保洁领班负责垃圾桶/车/中转站保洁工作的组织实施和质量监控；保洁员负责依照本规程进行垃圾桶/车/中转站具体保洁工作；</w:t>
      </w:r>
    </w:p>
    <w:p w:rsidR="00D57E33" w:rsidRDefault="00D57E33" w:rsidP="00034735">
      <w:pPr>
        <w:pStyle w:val="aff1"/>
        <w:ind w:firstLine="420"/>
      </w:pPr>
      <w:r>
        <w:rPr>
          <w:rFonts w:hint="eastAsia"/>
        </w:rPr>
        <w:t>③工作程序</w:t>
      </w:r>
    </w:p>
    <w:p w:rsidR="00D57E33" w:rsidRDefault="00D57E33" w:rsidP="00034735">
      <w:pPr>
        <w:pStyle w:val="aff1"/>
        <w:ind w:firstLine="420"/>
      </w:pPr>
      <w:r>
        <w:rPr>
          <w:rFonts w:hint="eastAsia"/>
        </w:rPr>
        <w:t>垃圾桶（果皮箱）：</w:t>
      </w:r>
    </w:p>
    <w:p w:rsidR="00D57E33" w:rsidRDefault="00D57E33" w:rsidP="00034735">
      <w:pPr>
        <w:pStyle w:val="aff1"/>
        <w:ind w:firstLine="420"/>
      </w:pPr>
      <w:r>
        <w:rPr>
          <w:rFonts w:hint="eastAsia"/>
        </w:rPr>
        <w:t>A.每天7:00-7:30、13:00-14:30、17:30-18:00，楼层保洁员将垃圾桶内的生活垃圾收集放置首层地面固定地方，然后由固定人员专门用垃圾车运至中转站清倒。</w:t>
      </w:r>
    </w:p>
    <w:p w:rsidR="00D57E33" w:rsidRDefault="00D57E33" w:rsidP="00034735">
      <w:pPr>
        <w:pStyle w:val="aff1"/>
        <w:ind w:firstLine="420"/>
      </w:pPr>
      <w:r>
        <w:rPr>
          <w:rFonts w:hint="eastAsia"/>
        </w:rPr>
        <w:t>B.用水冲洗垃圾桶壁附着物，倾倒积水后用毛巾擦抹干净桶壁。</w:t>
      </w:r>
    </w:p>
    <w:p w:rsidR="00D57E33" w:rsidRDefault="00D57E33" w:rsidP="00034735">
      <w:pPr>
        <w:pStyle w:val="aff1"/>
        <w:ind w:firstLine="420"/>
      </w:pPr>
      <w:r>
        <w:rPr>
          <w:rFonts w:hint="eastAsia"/>
        </w:rPr>
        <w:t>C.固定垃圾运送人员应巡回的收取垃圾桶内的垃圾，保证垃圾桶内呈半空状态，方便住户使用。</w:t>
      </w:r>
    </w:p>
    <w:p w:rsidR="00D57E33" w:rsidRDefault="00D57E33" w:rsidP="00034735">
      <w:pPr>
        <w:pStyle w:val="aff1"/>
        <w:ind w:firstLine="420"/>
      </w:pPr>
      <w:r>
        <w:rPr>
          <w:rFonts w:hint="eastAsia"/>
        </w:rPr>
        <w:t>D.每天7:00-8:30、14:00-15:30，平面管区保洁员负责回收运送果皮箱内的垃圾运至中转站清倒，其余时间应巡回收取果皮箱内垃圾。</w:t>
      </w:r>
    </w:p>
    <w:p w:rsidR="00D57E33" w:rsidRDefault="00D57E33" w:rsidP="00034735">
      <w:pPr>
        <w:pStyle w:val="aff1"/>
        <w:ind w:firstLine="420"/>
      </w:pPr>
      <w:r>
        <w:rPr>
          <w:rFonts w:hint="eastAsia"/>
        </w:rPr>
        <w:t>E.果皮箱的清洁先清除箱内垃圾后，再用湿毛巾或水清洗果皮箱内外，然后锁好开启门盖。</w:t>
      </w:r>
    </w:p>
    <w:p w:rsidR="00D57E33" w:rsidRDefault="00D57E33" w:rsidP="00034735">
      <w:pPr>
        <w:pStyle w:val="aff1"/>
        <w:ind w:firstLine="420"/>
      </w:pPr>
      <w:r>
        <w:rPr>
          <w:rFonts w:hint="eastAsia"/>
        </w:rPr>
        <w:t>F.回收垃圾桶内垃圾时，应先将垃圾桶内的胶袋提出放进垃圾车内，再重新放好新的垃圾袋。</w:t>
      </w:r>
    </w:p>
    <w:p w:rsidR="00D57E33" w:rsidRDefault="00D57E33" w:rsidP="00034735">
      <w:pPr>
        <w:pStyle w:val="aff1"/>
        <w:ind w:firstLine="420"/>
      </w:pPr>
      <w:r>
        <w:rPr>
          <w:rFonts w:hint="eastAsia"/>
        </w:rPr>
        <w:t>G.放垃圾袋时应将垃圾袋口完全张开，袋口反卷5cm折贴住垃圾桶外沿，再盖紧垃圾桶（果皮箱）盖。</w:t>
      </w:r>
    </w:p>
    <w:p w:rsidR="00D57E33" w:rsidRDefault="00D57E33" w:rsidP="00D57E33">
      <w:pPr>
        <w:pStyle w:val="5"/>
      </w:pPr>
      <w:bookmarkStart w:id="394" w:name="_Toc19074"/>
      <w:bookmarkStart w:id="395" w:name="_Toc11810"/>
      <w:r>
        <w:rPr>
          <w:rFonts w:hint="eastAsia"/>
        </w:rPr>
        <w:t>勾臂车清洁</w:t>
      </w:r>
      <w:bookmarkEnd w:id="394"/>
      <w:bookmarkEnd w:id="395"/>
    </w:p>
    <w:p w:rsidR="00D57E33" w:rsidRDefault="00D57E33" w:rsidP="00034735">
      <w:pPr>
        <w:pStyle w:val="aff1"/>
        <w:ind w:firstLine="420"/>
      </w:pPr>
      <w:r>
        <w:rPr>
          <w:rFonts w:hint="eastAsia"/>
        </w:rPr>
        <w:t>A.每天下班前10分钟先将垃圾倒入中转站压缩桶内，然后就地用水冲洗干净车箱、车壁，严重污迹的倒入少量清洁剂加水进行清洗。</w:t>
      </w:r>
    </w:p>
    <w:p w:rsidR="00D57E33" w:rsidRDefault="00D57E33" w:rsidP="00034735">
      <w:pPr>
        <w:pStyle w:val="aff1"/>
        <w:ind w:firstLine="420"/>
      </w:pPr>
      <w:r>
        <w:rPr>
          <w:rFonts w:hint="eastAsia"/>
        </w:rPr>
        <w:t>B.用铲刀铲除干净车壁附着物。</w:t>
      </w:r>
    </w:p>
    <w:p w:rsidR="00D57E33" w:rsidRDefault="00D57E33" w:rsidP="00034735">
      <w:pPr>
        <w:pStyle w:val="aff1"/>
        <w:ind w:firstLine="420"/>
      </w:pPr>
      <w:r>
        <w:rPr>
          <w:rFonts w:hint="eastAsia"/>
        </w:rPr>
        <w:t>C.倾倒积水，推回集中地统一整齐堆放好，注意爱护保管好所用的垃圾车，若有故障应尽时维修。</w:t>
      </w:r>
    </w:p>
    <w:p w:rsidR="00D57E33" w:rsidRDefault="00D57E33" w:rsidP="00034735">
      <w:pPr>
        <w:pStyle w:val="aff1"/>
        <w:ind w:firstLine="420"/>
      </w:pPr>
      <w:r>
        <w:rPr>
          <w:rFonts w:hint="eastAsia"/>
        </w:rPr>
        <w:t>D.垃圾车必须统一向前顺推，不得反手拉车。停放垃圾车必须刹车后方可脱手，避免意外碰撞。</w:t>
      </w:r>
    </w:p>
    <w:p w:rsidR="00D57E33" w:rsidRDefault="00D57E33" w:rsidP="00034735">
      <w:pPr>
        <w:pStyle w:val="aff1"/>
        <w:ind w:firstLine="420"/>
      </w:pPr>
      <w:r>
        <w:rPr>
          <w:rFonts w:hint="eastAsia"/>
        </w:rPr>
        <w:lastRenderedPageBreak/>
        <w:t>中转站：</w:t>
      </w:r>
    </w:p>
    <w:p w:rsidR="00D57E33" w:rsidRDefault="00D57E33" w:rsidP="00034735">
      <w:pPr>
        <w:pStyle w:val="aff1"/>
        <w:ind w:firstLine="420"/>
      </w:pPr>
      <w:r>
        <w:rPr>
          <w:rFonts w:hint="eastAsia"/>
        </w:rPr>
        <w:t>A.垃圾中转站的垃圾每天清运一次,期间若垃圾较多影响垃圾存放时,保洁领班应及时通知承包方清运。</w:t>
      </w:r>
    </w:p>
    <w:p w:rsidR="00D57E33" w:rsidRDefault="00D57E33" w:rsidP="00034735">
      <w:pPr>
        <w:pStyle w:val="aff1"/>
        <w:ind w:firstLine="420"/>
      </w:pPr>
      <w:r>
        <w:rPr>
          <w:rFonts w:hint="eastAsia"/>
        </w:rPr>
        <w:t>B.垃圾运送人员应负责垃圾中转周围的卫生，及时清扫散落在地面的垃圾，并装回垃圾压缩桶里，保证垃圾中转的垃圾存放齐整，地面无散落的垃圾。</w:t>
      </w:r>
    </w:p>
    <w:p w:rsidR="00D57E33" w:rsidRDefault="00D57E33" w:rsidP="00034735">
      <w:pPr>
        <w:pStyle w:val="aff1"/>
        <w:ind w:firstLine="420"/>
      </w:pPr>
      <w:r>
        <w:rPr>
          <w:rFonts w:hint="eastAsia"/>
        </w:rPr>
        <w:t>C.垃圾运送人员每天一次用水清洗中转站周围地面和墙面，用铲刀铲除墙壁粘附物。</w:t>
      </w:r>
    </w:p>
    <w:p w:rsidR="00D57E33" w:rsidRDefault="00D57E33" w:rsidP="00034735">
      <w:pPr>
        <w:pStyle w:val="aff1"/>
        <w:ind w:firstLine="420"/>
      </w:pPr>
      <w:r>
        <w:rPr>
          <w:rFonts w:hint="eastAsia"/>
        </w:rPr>
        <w:t>D.用大布块或铁合盖掩盖好中转站的垃圾压缩桶。</w:t>
      </w:r>
    </w:p>
    <w:p w:rsidR="00D57E33" w:rsidRDefault="00D57E33" w:rsidP="00034735">
      <w:pPr>
        <w:pStyle w:val="aff1"/>
        <w:ind w:firstLine="420"/>
      </w:pPr>
      <w:r>
        <w:rPr>
          <w:rFonts w:hint="eastAsia"/>
        </w:rPr>
        <w:t>E.每天用高效低毒药品对垃圾中转站周围10米消杀一次。</w:t>
      </w:r>
    </w:p>
    <w:p w:rsidR="00D57E33" w:rsidRDefault="00D57E33" w:rsidP="00034735">
      <w:pPr>
        <w:pStyle w:val="aff1"/>
        <w:ind w:firstLine="420"/>
      </w:pPr>
      <w:r>
        <w:rPr>
          <w:rFonts w:hint="eastAsia"/>
        </w:rPr>
        <w:t>F.每日用消毒药水洗净所有垃圾桶及工具。</w:t>
      </w:r>
    </w:p>
    <w:p w:rsidR="00D57E33" w:rsidRDefault="00D57E33" w:rsidP="00034735">
      <w:pPr>
        <w:pStyle w:val="aff1"/>
        <w:ind w:firstLine="420"/>
      </w:pPr>
      <w:r>
        <w:rPr>
          <w:rFonts w:hint="eastAsia"/>
        </w:rPr>
        <w:t>注意事项：</w:t>
      </w:r>
    </w:p>
    <w:p w:rsidR="00D57E33" w:rsidRDefault="00D57E33" w:rsidP="00034735">
      <w:pPr>
        <w:pStyle w:val="aff1"/>
        <w:ind w:firstLine="420"/>
      </w:pPr>
      <w:r>
        <w:rPr>
          <w:rFonts w:hint="eastAsia"/>
        </w:rPr>
        <w:t>A.每周须对垃圾桶、车、果皮箱消杀一次以上。</w:t>
      </w:r>
    </w:p>
    <w:p w:rsidR="00D57E33" w:rsidRDefault="00D57E33" w:rsidP="00034735">
      <w:pPr>
        <w:pStyle w:val="aff1"/>
        <w:ind w:firstLine="420"/>
      </w:pPr>
      <w:r>
        <w:rPr>
          <w:rFonts w:hint="eastAsia"/>
        </w:rPr>
        <w:t>B.每周清洗垃圾桶。平时发现垃圾桶脏，需及时清洗，保持无臭味。</w:t>
      </w:r>
    </w:p>
    <w:p w:rsidR="00D57E33" w:rsidRDefault="00D57E33" w:rsidP="00034735">
      <w:pPr>
        <w:pStyle w:val="aff1"/>
        <w:ind w:firstLine="420"/>
      </w:pPr>
      <w:r>
        <w:rPr>
          <w:rFonts w:hint="eastAsia"/>
        </w:rPr>
        <w:t>C.清洗垃圾桶，车在指定地点，洗完后冲洗地面，保持干净无污染。</w:t>
      </w:r>
    </w:p>
    <w:p w:rsidR="00D57E33" w:rsidRDefault="00D57E33" w:rsidP="00034735">
      <w:pPr>
        <w:pStyle w:val="aff1"/>
        <w:ind w:firstLine="420"/>
      </w:pPr>
      <w:r>
        <w:rPr>
          <w:rFonts w:hint="eastAsia"/>
        </w:rPr>
        <w:t>常用工具及物料：</w:t>
      </w:r>
    </w:p>
    <w:p w:rsidR="00D57E33" w:rsidRDefault="00D57E33" w:rsidP="00034735">
      <w:pPr>
        <w:pStyle w:val="aff1"/>
        <w:ind w:firstLine="420"/>
      </w:pPr>
      <w:r>
        <w:rPr>
          <w:rFonts w:hint="eastAsia"/>
        </w:rPr>
        <w:t>A.胶扫把b.胶水管c.毛巾d.洗衣粉e.铲刀f.垃圾袋G.太康h.敌敌畏i.家虫清j.汽油喷雾机</w:t>
      </w:r>
    </w:p>
    <w:p w:rsidR="00D57E33" w:rsidRDefault="00D57E33" w:rsidP="00034735">
      <w:pPr>
        <w:pStyle w:val="aff1"/>
        <w:ind w:firstLine="420"/>
      </w:pPr>
      <w:r>
        <w:rPr>
          <w:rFonts w:hint="eastAsia"/>
        </w:rPr>
        <w:t>环境因素控制：</w:t>
      </w:r>
    </w:p>
    <w:p w:rsidR="00D57E33" w:rsidRDefault="00D57E33" w:rsidP="00034735">
      <w:pPr>
        <w:pStyle w:val="aff1"/>
        <w:ind w:firstLine="420"/>
      </w:pPr>
      <w:r>
        <w:rPr>
          <w:rFonts w:hint="eastAsia"/>
        </w:rPr>
        <w:t>A.关注环保，各类药品保管、领用、配制按规定执行，及时回收空瓶，集中退还或处理；</w:t>
      </w:r>
    </w:p>
    <w:p w:rsidR="00D57E33" w:rsidRDefault="00D57E33" w:rsidP="00034735">
      <w:pPr>
        <w:pStyle w:val="aff1"/>
        <w:ind w:firstLine="420"/>
      </w:pPr>
      <w:r>
        <w:rPr>
          <w:rFonts w:hint="eastAsia"/>
        </w:rPr>
        <w:t>B.注意施工时间，应与休息或要求静音作业环境的工作时间错开，避免噪音影响；</w:t>
      </w:r>
    </w:p>
    <w:p w:rsidR="00D57E33" w:rsidRDefault="00D57E33" w:rsidP="00034735">
      <w:pPr>
        <w:pStyle w:val="aff1"/>
        <w:ind w:firstLine="420"/>
      </w:pPr>
      <w:r>
        <w:rPr>
          <w:rFonts w:hint="eastAsia"/>
        </w:rPr>
        <w:t>C.防止污染，垃圾应按规定分类处理，垃圾袋的使用消耗按要求执行。</w:t>
      </w:r>
    </w:p>
    <w:p w:rsidR="00D57E33" w:rsidRDefault="00D57E33" w:rsidP="00034735">
      <w:pPr>
        <w:pStyle w:val="aff1"/>
        <w:ind w:firstLine="420"/>
      </w:pPr>
      <w:r>
        <w:rPr>
          <w:rFonts w:hint="eastAsia"/>
        </w:rPr>
        <w:t>垃圾收集方案（一）</w:t>
      </w:r>
    </w:p>
    <w:p w:rsidR="00D57E33" w:rsidRDefault="00D57E33" w:rsidP="00D57E33">
      <w:r>
        <w:rPr>
          <w:rFonts w:hint="eastAsia"/>
          <w:noProof/>
          <w:lang w:val="en-US" w:eastAsia="zh-CN"/>
        </w:rPr>
        <w:drawing>
          <wp:inline distT="0" distB="0" distL="0" distR="0" wp14:anchorId="0B2B3CAD" wp14:editId="14C370BF">
            <wp:extent cx="5327650" cy="2043430"/>
            <wp:effectExtent l="0" t="0" r="6350" b="0"/>
            <wp:docPr id="150" name="图片 1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7650" cy="2043430"/>
                    </a:xfrm>
                    <a:prstGeom prst="rect">
                      <a:avLst/>
                    </a:prstGeom>
                    <a:noFill/>
                    <a:ln>
                      <a:noFill/>
                    </a:ln>
                    <a:effectLst/>
                  </pic:spPr>
                </pic:pic>
              </a:graphicData>
            </a:graphic>
          </wp:inline>
        </w:drawing>
      </w:r>
    </w:p>
    <w:p w:rsidR="00D57E33" w:rsidRDefault="00D57E33" w:rsidP="00034735">
      <w:pPr>
        <w:pStyle w:val="aff1"/>
        <w:ind w:firstLine="420"/>
      </w:pPr>
      <w:r>
        <w:rPr>
          <w:rFonts w:hint="eastAsia"/>
        </w:rPr>
        <w:t>垃圾收集方案（二）</w:t>
      </w:r>
    </w:p>
    <w:p w:rsidR="00D57E33" w:rsidRDefault="00D57E33" w:rsidP="00D57E33">
      <w:pPr>
        <w:pStyle w:val="ac"/>
        <w:widowControl/>
        <w:spacing w:after="180"/>
        <w:rPr>
          <w:rFonts w:ascii="微软雅黑" w:eastAsia="微软雅黑" w:hAnsi="微软雅黑" w:cs="微软雅黑"/>
          <w:color w:val="666666"/>
          <w:sz w:val="21"/>
          <w:szCs w:val="21"/>
        </w:rPr>
      </w:pPr>
      <w:r>
        <w:rPr>
          <w:rFonts w:ascii="微软雅黑" w:eastAsia="微软雅黑" w:hAnsi="微软雅黑" w:cs="微软雅黑" w:hint="eastAsia"/>
          <w:noProof/>
          <w:color w:val="666666"/>
          <w:sz w:val="21"/>
          <w:szCs w:val="21"/>
        </w:rPr>
        <w:lastRenderedPageBreak/>
        <w:drawing>
          <wp:inline distT="0" distB="0" distL="0" distR="0" wp14:anchorId="28C91632" wp14:editId="45654897">
            <wp:extent cx="5892165" cy="3935730"/>
            <wp:effectExtent l="0" t="0" r="0" b="7620"/>
            <wp:docPr id="149" name="图片 14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2165" cy="3935730"/>
                    </a:xfrm>
                    <a:prstGeom prst="rect">
                      <a:avLst/>
                    </a:prstGeom>
                    <a:noFill/>
                    <a:ln>
                      <a:noFill/>
                    </a:ln>
                    <a:effectLst/>
                  </pic:spPr>
                </pic:pic>
              </a:graphicData>
            </a:graphic>
          </wp:inline>
        </w:drawing>
      </w:r>
    </w:p>
    <w:p w:rsidR="00D57E33" w:rsidRDefault="00D57E33" w:rsidP="00D57E33">
      <w:r>
        <w:rPr>
          <w:rFonts w:hint="eastAsia"/>
        </w:rPr>
        <w:t>垃圾收集方案（三）</w:t>
      </w:r>
    </w:p>
    <w:p w:rsidR="00D57E33" w:rsidRDefault="00D57E33" w:rsidP="00D57E33">
      <w:r>
        <w:rPr>
          <w:rFonts w:ascii="微软雅黑" w:eastAsia="微软雅黑" w:hAnsi="微软雅黑" w:cs="微软雅黑" w:hint="eastAsia"/>
          <w:noProof/>
          <w:color w:val="666666"/>
          <w:sz w:val="21"/>
          <w:szCs w:val="21"/>
          <w:lang w:val="en-US" w:eastAsia="zh-CN"/>
        </w:rPr>
        <w:drawing>
          <wp:inline distT="0" distB="0" distL="0" distR="0" wp14:anchorId="599EAD2F" wp14:editId="3766C63B">
            <wp:extent cx="5549900" cy="2663825"/>
            <wp:effectExtent l="0" t="0" r="0" b="3175"/>
            <wp:docPr id="148" name="图片 14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9900" cy="2663825"/>
                    </a:xfrm>
                    <a:prstGeom prst="rect">
                      <a:avLst/>
                    </a:prstGeom>
                    <a:noFill/>
                    <a:ln>
                      <a:noFill/>
                    </a:ln>
                    <a:effectLst/>
                  </pic:spPr>
                </pic:pic>
              </a:graphicData>
            </a:graphic>
          </wp:inline>
        </w:drawing>
      </w:r>
    </w:p>
    <w:p w:rsidR="00D57E33" w:rsidRDefault="00D57E33" w:rsidP="00D57E33">
      <w:pPr>
        <w:pStyle w:val="22"/>
        <w:ind w:firstLine="560"/>
        <w:rPr>
          <w:rFonts w:ascii="宋体" w:hAnsi="宋体" w:cs="宋体"/>
          <w:sz w:val="28"/>
          <w:szCs w:val="28"/>
        </w:rPr>
      </w:pPr>
    </w:p>
    <w:p w:rsidR="00D57E33" w:rsidRDefault="00D57E33" w:rsidP="00D57E33">
      <w:pPr>
        <w:pStyle w:val="22"/>
        <w:ind w:firstLine="560"/>
        <w:rPr>
          <w:rFonts w:ascii="宋体" w:hAnsi="宋体" w:cs="宋体"/>
          <w:sz w:val="28"/>
          <w:szCs w:val="28"/>
        </w:rPr>
      </w:pPr>
    </w:p>
    <w:p w:rsidR="00034735" w:rsidRDefault="00034735" w:rsidP="00D57E33">
      <w:pPr>
        <w:pStyle w:val="22"/>
        <w:ind w:firstLine="560"/>
        <w:rPr>
          <w:rFonts w:ascii="宋体" w:hAnsi="宋体" w:cs="宋体"/>
          <w:sz w:val="28"/>
          <w:szCs w:val="28"/>
        </w:rPr>
      </w:pPr>
    </w:p>
    <w:p w:rsidR="00D57E33" w:rsidRDefault="00D57E33" w:rsidP="00D57E33">
      <w:pPr>
        <w:pStyle w:val="4"/>
      </w:pPr>
      <w:bookmarkStart w:id="396" w:name="_Toc28502"/>
      <w:bookmarkStart w:id="397" w:name="_Toc2192"/>
      <w:bookmarkStart w:id="398" w:name="_Toc794"/>
      <w:r>
        <w:rPr>
          <w:rFonts w:hint="eastAsia"/>
        </w:rPr>
        <w:lastRenderedPageBreak/>
        <w:t>垃圾收转运环境卫生管理方案</w:t>
      </w:r>
      <w:bookmarkEnd w:id="396"/>
      <w:bookmarkEnd w:id="397"/>
      <w:bookmarkEnd w:id="398"/>
    </w:p>
    <w:p w:rsidR="00D57E33" w:rsidRDefault="00D57E33" w:rsidP="00D57E33">
      <w:pPr>
        <w:rPr>
          <w:lang w:eastAsia="zh-CN"/>
        </w:rPr>
      </w:pPr>
    </w:p>
    <w:p w:rsidR="00D57E33" w:rsidRDefault="00D57E33" w:rsidP="00D57E33">
      <w:pPr>
        <w:pStyle w:val="5"/>
        <w:ind w:firstLine="562"/>
      </w:pPr>
      <w:bookmarkStart w:id="399" w:name="_Toc7473"/>
      <w:bookmarkStart w:id="400" w:name="_Toc4079"/>
      <w:bookmarkStart w:id="401" w:name="_Toc13831"/>
      <w:r>
        <w:rPr>
          <w:rFonts w:hint="eastAsia"/>
        </w:rPr>
        <w:t>本项目原有污染情况及主要环境问题</w:t>
      </w:r>
      <w:bookmarkEnd w:id="399"/>
      <w:bookmarkEnd w:id="400"/>
      <w:bookmarkEnd w:id="401"/>
    </w:p>
    <w:p w:rsidR="00D57E33" w:rsidRDefault="00D57E33" w:rsidP="00034735">
      <w:pPr>
        <w:pStyle w:val="aff1"/>
        <w:ind w:firstLine="420"/>
      </w:pPr>
      <w:r>
        <w:rPr>
          <w:rFonts w:hint="eastAsia"/>
        </w:rPr>
        <w:t>⑴目前除县城的垃圾是运至县城生活垃圾填埋场处理，其余各乡镇目前的垃圾是运至指定的垃圾堆放场简易堆放，堆放过程中没有设置必要的防渗、导气及渗沥液处理设施，仅是随意倾倒堆放，对周围土壤、水体、大气均造成严重的环境污染，而且孳生蚊蝇，传染疾病，不符合生活垃圾无害化处理要求，危及周围群众身体健康。</w:t>
      </w:r>
    </w:p>
    <w:p w:rsidR="00D57E33" w:rsidRDefault="00D57E33" w:rsidP="00034735">
      <w:pPr>
        <w:pStyle w:val="aff1"/>
        <w:ind w:firstLine="420"/>
      </w:pPr>
      <w:r>
        <w:rPr>
          <w:rFonts w:hint="eastAsia"/>
        </w:rPr>
        <w:t>⑵收集车辆数量不足，大部分车辆老化，故障率较高；</w:t>
      </w:r>
    </w:p>
    <w:p w:rsidR="00D57E33" w:rsidRDefault="00D57E33" w:rsidP="00034735">
      <w:pPr>
        <w:pStyle w:val="aff1"/>
        <w:ind w:firstLine="420"/>
      </w:pPr>
      <w:r>
        <w:rPr>
          <w:rFonts w:hint="eastAsia"/>
        </w:rPr>
        <w:t>⑶县城新区及各乡镇垃圾转运能力不足，卫生条件差，清扫机械化程度低、清运成本高、垃圾清运率低，未做到完全清运，不能满足城乡对生活垃圾清运的需要；</w:t>
      </w:r>
    </w:p>
    <w:p w:rsidR="00D57E33" w:rsidRDefault="00D57E33" w:rsidP="00034735">
      <w:pPr>
        <w:pStyle w:val="aff1"/>
        <w:ind w:firstLine="420"/>
      </w:pPr>
      <w:r>
        <w:rPr>
          <w:rFonts w:hint="eastAsia"/>
        </w:rPr>
        <w:t>⑷垃圾的资源化程度低，垃圾中有用物质回收率低，既污染环境又浪费了宝贵的资源，同时也增加了垃圾的处理量；</w:t>
      </w:r>
    </w:p>
    <w:p w:rsidR="00D57E33" w:rsidRDefault="00D57E33" w:rsidP="00034735">
      <w:pPr>
        <w:pStyle w:val="aff1"/>
        <w:ind w:firstLine="420"/>
      </w:pPr>
      <w:r>
        <w:rPr>
          <w:rFonts w:hint="eastAsia"/>
        </w:rPr>
        <w:t>⑸管理体制不适应城乡发展的需要，转运站建设资金投入少、设施及作业手段更新慢，主要靠手工劳动进行转运站作业，缺乏转运站作业的基本物质基础和技术条件；由于缺乏管理，拾荒者随意进出垃圾堆放场点，违规用火，垃圾长期缓慢燃烧，黑烟冲天，导致环境质量逐步恶化；</w:t>
      </w:r>
    </w:p>
    <w:p w:rsidR="00D57E33" w:rsidRDefault="00D57E33" w:rsidP="00034735">
      <w:pPr>
        <w:pStyle w:val="aff1"/>
        <w:ind w:firstLine="420"/>
      </w:pPr>
      <w:r>
        <w:rPr>
          <w:rFonts w:hint="eastAsia"/>
        </w:rPr>
        <w:t>⑹相关法规不够完善，影响了垃圾无害化、减量化、资源化的工作进程。</w:t>
      </w:r>
    </w:p>
    <w:p w:rsidR="00D57E33" w:rsidRDefault="00D57E33" w:rsidP="00D57E33">
      <w:pPr>
        <w:pStyle w:val="5"/>
        <w:ind w:firstLine="562"/>
      </w:pPr>
      <w:bookmarkStart w:id="402" w:name="_Toc17863"/>
      <w:bookmarkStart w:id="403" w:name="_Toc26479"/>
      <w:bookmarkStart w:id="404" w:name="_Toc3762"/>
      <w:r>
        <w:rPr>
          <w:rFonts w:hint="eastAsia"/>
        </w:rPr>
        <w:lastRenderedPageBreak/>
        <w:t>本项目环境质量标准</w:t>
      </w:r>
      <w:bookmarkEnd w:id="402"/>
      <w:bookmarkEnd w:id="403"/>
      <w:bookmarkEnd w:id="404"/>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7896"/>
      </w:tblGrid>
      <w:tr w:rsidR="00D57E33" w:rsidTr="0035495F">
        <w:trPr>
          <w:trHeight w:val="13069"/>
          <w:jc w:val="center"/>
        </w:trPr>
        <w:tc>
          <w:tcPr>
            <w:tcW w:w="608" w:type="dxa"/>
            <w:vAlign w:val="center"/>
          </w:tcPr>
          <w:p w:rsidR="00D57E33" w:rsidRDefault="00D57E33" w:rsidP="00D57E33">
            <w:r>
              <w:t>环</w:t>
            </w:r>
          </w:p>
          <w:p w:rsidR="00D57E33" w:rsidRDefault="00D57E33" w:rsidP="00D57E33">
            <w:r>
              <w:t>境</w:t>
            </w:r>
          </w:p>
          <w:p w:rsidR="00D57E33" w:rsidRDefault="00D57E33" w:rsidP="00D57E33">
            <w:r>
              <w:t>质</w:t>
            </w:r>
          </w:p>
          <w:p w:rsidR="00D57E33" w:rsidRDefault="00D57E33" w:rsidP="00D57E33">
            <w:r>
              <w:t>量</w:t>
            </w:r>
          </w:p>
          <w:p w:rsidR="00D57E33" w:rsidRDefault="00D57E33" w:rsidP="00D57E33">
            <w:r>
              <w:t>标</w:t>
            </w:r>
          </w:p>
          <w:p w:rsidR="00D57E33" w:rsidRDefault="00D57E33" w:rsidP="00D57E33">
            <w:r>
              <w:t>准</w:t>
            </w:r>
          </w:p>
        </w:tc>
        <w:tc>
          <w:tcPr>
            <w:tcW w:w="7896"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环境空气：《环境空气质量标准》（GB3095-2012）二级标准；《工业企业设计卫生标准》（TJ36-79）标准</w:t>
            </w:r>
          </w:p>
          <w:p w:rsidR="00D57E33" w:rsidRDefault="00D57E33" w:rsidP="00D57E33">
            <w:pPr>
              <w:ind w:firstLine="560"/>
              <w:rPr>
                <w:rFonts w:ascii="宋体" w:hAnsi="宋体" w:cs="宋体"/>
                <w:szCs w:val="28"/>
              </w:rPr>
            </w:pPr>
            <w:r>
              <w:rPr>
                <w:rFonts w:ascii="宋体" w:hAnsi="宋体" w:cs="宋体" w:hint="eastAsia"/>
                <w:szCs w:val="28"/>
              </w:rPr>
              <w:t>表17  环境空气质量标准</w:t>
            </w:r>
          </w:p>
          <w:tbl>
            <w:tblPr>
              <w:tblW w:w="8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09"/>
              <w:gridCol w:w="1217"/>
              <w:gridCol w:w="1217"/>
              <w:gridCol w:w="1350"/>
              <w:gridCol w:w="2988"/>
            </w:tblGrid>
            <w:tr w:rsidR="00D57E33" w:rsidTr="0035495F">
              <w:trPr>
                <w:cantSplit/>
                <w:jc w:val="center"/>
              </w:trPr>
              <w:tc>
                <w:tcPr>
                  <w:tcW w:w="1309" w:type="dxa"/>
                  <w:vMerge w:val="restart"/>
                  <w:vAlign w:val="center"/>
                </w:tcPr>
                <w:p w:rsidR="00D57E33" w:rsidRDefault="00D57E33" w:rsidP="00D57E33">
                  <w:pPr>
                    <w:rPr>
                      <w:rFonts w:ascii="宋体" w:hAnsi="宋体" w:cs="宋体"/>
                      <w:szCs w:val="28"/>
                    </w:rPr>
                  </w:pPr>
                  <w:r>
                    <w:rPr>
                      <w:rFonts w:ascii="宋体" w:hAnsi="宋体" w:cs="宋体" w:hint="eastAsia"/>
                      <w:szCs w:val="28"/>
                    </w:rPr>
                    <w:t>污染物</w:t>
                  </w:r>
                </w:p>
              </w:tc>
              <w:tc>
                <w:tcPr>
                  <w:tcW w:w="3784" w:type="dxa"/>
                  <w:gridSpan w:val="3"/>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污染物的浓度限值（ug/m3）</w:t>
                  </w:r>
                </w:p>
              </w:tc>
              <w:tc>
                <w:tcPr>
                  <w:tcW w:w="2988" w:type="dxa"/>
                  <w:vMerge w:val="restart"/>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cantSplit/>
                <w:jc w:val="center"/>
              </w:trPr>
              <w:tc>
                <w:tcPr>
                  <w:tcW w:w="1309" w:type="dxa"/>
                  <w:vMerge/>
                  <w:vAlign w:val="center"/>
                </w:tcPr>
                <w:p w:rsidR="00D57E33" w:rsidRDefault="00D57E33" w:rsidP="00D57E33">
                  <w:pPr>
                    <w:ind w:firstLine="560"/>
                    <w:rPr>
                      <w:rFonts w:ascii="宋体" w:hAnsi="宋体" w:cs="宋体"/>
                      <w:szCs w:val="28"/>
                    </w:rPr>
                  </w:pP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1小时平均</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日平均</w:t>
                  </w:r>
                </w:p>
              </w:tc>
              <w:tc>
                <w:tcPr>
                  <w:tcW w:w="1350" w:type="dxa"/>
                  <w:vAlign w:val="center"/>
                </w:tcPr>
                <w:p w:rsidR="00D57E33" w:rsidRDefault="00D57E33" w:rsidP="00D57E33">
                  <w:pPr>
                    <w:rPr>
                      <w:rFonts w:ascii="宋体" w:hAnsi="宋体" w:cs="宋体"/>
                      <w:szCs w:val="28"/>
                    </w:rPr>
                  </w:pPr>
                  <w:r>
                    <w:rPr>
                      <w:rFonts w:ascii="宋体" w:hAnsi="宋体" w:cs="宋体" w:hint="eastAsia"/>
                      <w:szCs w:val="28"/>
                    </w:rPr>
                    <w:t>年平均</w:t>
                  </w:r>
                </w:p>
              </w:tc>
              <w:tc>
                <w:tcPr>
                  <w:tcW w:w="2988" w:type="dxa"/>
                  <w:vMerge/>
                  <w:vAlign w:val="center"/>
                </w:tcPr>
                <w:p w:rsidR="00D57E33" w:rsidRDefault="00D57E33" w:rsidP="00D57E33">
                  <w:pPr>
                    <w:ind w:firstLine="560"/>
                    <w:rPr>
                      <w:rFonts w:ascii="宋体" w:hAnsi="宋体" w:cs="宋体"/>
                      <w:szCs w:val="28"/>
                    </w:rPr>
                  </w:pPr>
                </w:p>
              </w:tc>
            </w:tr>
            <w:tr w:rsidR="00D57E33" w:rsidTr="0035495F">
              <w:trPr>
                <w:cantSplit/>
                <w:jc w:val="center"/>
              </w:trPr>
              <w:tc>
                <w:tcPr>
                  <w:tcW w:w="1309" w:type="dxa"/>
                  <w:vAlign w:val="center"/>
                </w:tcPr>
                <w:p w:rsidR="00D57E33" w:rsidRDefault="00D57E33" w:rsidP="00D57E33">
                  <w:pPr>
                    <w:rPr>
                      <w:rFonts w:ascii="宋体" w:hAnsi="宋体" w:cs="宋体"/>
                      <w:szCs w:val="28"/>
                    </w:rPr>
                  </w:pPr>
                  <w:r>
                    <w:rPr>
                      <w:rFonts w:ascii="宋体" w:hAnsi="宋体" w:cs="宋体" w:hint="eastAsia"/>
                      <w:szCs w:val="28"/>
                    </w:rPr>
                    <w:t>PM10</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150</w:t>
                  </w:r>
                </w:p>
              </w:tc>
              <w:tc>
                <w:tcPr>
                  <w:tcW w:w="1350" w:type="dxa"/>
                  <w:vAlign w:val="center"/>
                </w:tcPr>
                <w:p w:rsidR="00D57E33" w:rsidRDefault="00D57E33" w:rsidP="00D57E33">
                  <w:pPr>
                    <w:rPr>
                      <w:rFonts w:ascii="宋体" w:hAnsi="宋体" w:cs="宋体"/>
                      <w:szCs w:val="28"/>
                    </w:rPr>
                  </w:pPr>
                  <w:r>
                    <w:rPr>
                      <w:rFonts w:ascii="宋体" w:hAnsi="宋体" w:cs="宋体" w:hint="eastAsia"/>
                      <w:szCs w:val="28"/>
                    </w:rPr>
                    <w:t>70</w:t>
                  </w:r>
                </w:p>
              </w:tc>
              <w:tc>
                <w:tcPr>
                  <w:tcW w:w="2988" w:type="dxa"/>
                  <w:vMerge w:val="restart"/>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《环境空气质量标准》</w:t>
                  </w:r>
                </w:p>
                <w:p w:rsidR="00D57E33" w:rsidRDefault="00D57E33" w:rsidP="00D57E33">
                  <w:pPr>
                    <w:rPr>
                      <w:rFonts w:ascii="宋体" w:hAnsi="宋体" w:cs="宋体"/>
                      <w:szCs w:val="28"/>
                      <w:lang w:eastAsia="zh-CN"/>
                    </w:rPr>
                  </w:pPr>
                  <w:r>
                    <w:rPr>
                      <w:rFonts w:ascii="宋体" w:hAnsi="宋体" w:cs="宋体" w:hint="eastAsia"/>
                      <w:szCs w:val="28"/>
                      <w:lang w:eastAsia="zh-CN"/>
                    </w:rPr>
                    <w:t>（GB 3095-2012）二级</w:t>
                  </w:r>
                </w:p>
              </w:tc>
            </w:tr>
            <w:tr w:rsidR="00D57E33" w:rsidTr="0035495F">
              <w:trPr>
                <w:cantSplit/>
                <w:jc w:val="center"/>
              </w:trPr>
              <w:tc>
                <w:tcPr>
                  <w:tcW w:w="1309" w:type="dxa"/>
                  <w:vAlign w:val="center"/>
                </w:tcPr>
                <w:p w:rsidR="00D57E33" w:rsidRDefault="00D57E33" w:rsidP="00D57E33">
                  <w:pPr>
                    <w:rPr>
                      <w:rFonts w:ascii="宋体" w:hAnsi="宋体" w:cs="宋体"/>
                      <w:szCs w:val="28"/>
                    </w:rPr>
                  </w:pPr>
                  <w:r>
                    <w:rPr>
                      <w:rFonts w:ascii="宋体" w:hAnsi="宋体" w:cs="宋体" w:hint="eastAsia"/>
                      <w:szCs w:val="28"/>
                    </w:rPr>
                    <w:t>PM2.5</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75</w:t>
                  </w:r>
                </w:p>
              </w:tc>
              <w:tc>
                <w:tcPr>
                  <w:tcW w:w="1350" w:type="dxa"/>
                  <w:vAlign w:val="center"/>
                </w:tcPr>
                <w:p w:rsidR="00D57E33" w:rsidRDefault="00D57E33" w:rsidP="00D57E33">
                  <w:pPr>
                    <w:rPr>
                      <w:rFonts w:ascii="宋体" w:hAnsi="宋体" w:cs="宋体"/>
                      <w:szCs w:val="28"/>
                    </w:rPr>
                  </w:pPr>
                  <w:r>
                    <w:rPr>
                      <w:rFonts w:ascii="宋体" w:hAnsi="宋体" w:cs="宋体" w:hint="eastAsia"/>
                      <w:szCs w:val="28"/>
                    </w:rPr>
                    <w:t>35</w:t>
                  </w:r>
                </w:p>
              </w:tc>
              <w:tc>
                <w:tcPr>
                  <w:tcW w:w="2988" w:type="dxa"/>
                  <w:vMerge/>
                  <w:vAlign w:val="center"/>
                </w:tcPr>
                <w:p w:rsidR="00D57E33" w:rsidRDefault="00D57E33" w:rsidP="00D57E33">
                  <w:pPr>
                    <w:ind w:firstLine="560"/>
                    <w:rPr>
                      <w:rFonts w:ascii="宋体" w:hAnsi="宋体" w:cs="宋体"/>
                      <w:szCs w:val="28"/>
                    </w:rPr>
                  </w:pPr>
                </w:p>
              </w:tc>
            </w:tr>
            <w:tr w:rsidR="00D57E33" w:rsidTr="0035495F">
              <w:trPr>
                <w:cantSplit/>
                <w:jc w:val="center"/>
              </w:trPr>
              <w:tc>
                <w:tcPr>
                  <w:tcW w:w="1309" w:type="dxa"/>
                  <w:vAlign w:val="center"/>
                </w:tcPr>
                <w:p w:rsidR="00D57E33" w:rsidRDefault="00D57E33" w:rsidP="00D57E33">
                  <w:pPr>
                    <w:rPr>
                      <w:rFonts w:ascii="宋体" w:hAnsi="宋体" w:cs="宋体"/>
                      <w:szCs w:val="28"/>
                    </w:rPr>
                  </w:pPr>
                  <w:r>
                    <w:rPr>
                      <w:rFonts w:ascii="宋体" w:hAnsi="宋体" w:cs="宋体" w:hint="eastAsia"/>
                      <w:szCs w:val="28"/>
                    </w:rPr>
                    <w:t>SO2</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500</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150</w:t>
                  </w:r>
                </w:p>
              </w:tc>
              <w:tc>
                <w:tcPr>
                  <w:tcW w:w="1350" w:type="dxa"/>
                  <w:vAlign w:val="center"/>
                </w:tcPr>
                <w:p w:rsidR="00D57E33" w:rsidRDefault="00D57E33" w:rsidP="00D57E33">
                  <w:pPr>
                    <w:rPr>
                      <w:rFonts w:ascii="宋体" w:hAnsi="宋体" w:cs="宋体"/>
                      <w:szCs w:val="28"/>
                    </w:rPr>
                  </w:pPr>
                  <w:r>
                    <w:rPr>
                      <w:rFonts w:ascii="宋体" w:hAnsi="宋体" w:cs="宋体" w:hint="eastAsia"/>
                      <w:szCs w:val="28"/>
                    </w:rPr>
                    <w:t>60</w:t>
                  </w:r>
                </w:p>
              </w:tc>
              <w:tc>
                <w:tcPr>
                  <w:tcW w:w="2988" w:type="dxa"/>
                  <w:vMerge/>
                  <w:vAlign w:val="center"/>
                </w:tcPr>
                <w:p w:rsidR="00D57E33" w:rsidRDefault="00D57E33" w:rsidP="00D57E33">
                  <w:pPr>
                    <w:ind w:firstLine="560"/>
                    <w:rPr>
                      <w:rFonts w:ascii="宋体" w:hAnsi="宋体" w:cs="宋体"/>
                      <w:szCs w:val="28"/>
                    </w:rPr>
                  </w:pPr>
                </w:p>
              </w:tc>
            </w:tr>
            <w:tr w:rsidR="00D57E33" w:rsidTr="0035495F">
              <w:trPr>
                <w:cantSplit/>
                <w:jc w:val="center"/>
              </w:trPr>
              <w:tc>
                <w:tcPr>
                  <w:tcW w:w="1309" w:type="dxa"/>
                  <w:vAlign w:val="center"/>
                </w:tcPr>
                <w:p w:rsidR="00D57E33" w:rsidRDefault="00D57E33" w:rsidP="00D57E33">
                  <w:pPr>
                    <w:rPr>
                      <w:rFonts w:ascii="宋体" w:hAnsi="宋体" w:cs="宋体"/>
                      <w:szCs w:val="28"/>
                    </w:rPr>
                  </w:pPr>
                  <w:r>
                    <w:rPr>
                      <w:rFonts w:ascii="宋体" w:hAnsi="宋体" w:cs="宋体" w:hint="eastAsia"/>
                      <w:szCs w:val="28"/>
                    </w:rPr>
                    <w:t>NO2</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200</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80</w:t>
                  </w:r>
                </w:p>
              </w:tc>
              <w:tc>
                <w:tcPr>
                  <w:tcW w:w="1350" w:type="dxa"/>
                  <w:vAlign w:val="center"/>
                </w:tcPr>
                <w:p w:rsidR="00D57E33" w:rsidRDefault="00D57E33" w:rsidP="00D57E33">
                  <w:pPr>
                    <w:rPr>
                      <w:rFonts w:ascii="宋体" w:hAnsi="宋体" w:cs="宋体"/>
                      <w:szCs w:val="28"/>
                    </w:rPr>
                  </w:pPr>
                  <w:r>
                    <w:rPr>
                      <w:rFonts w:ascii="宋体" w:hAnsi="宋体" w:cs="宋体" w:hint="eastAsia"/>
                      <w:szCs w:val="28"/>
                    </w:rPr>
                    <w:t>40</w:t>
                  </w:r>
                </w:p>
              </w:tc>
              <w:tc>
                <w:tcPr>
                  <w:tcW w:w="2988" w:type="dxa"/>
                  <w:vMerge/>
                  <w:vAlign w:val="center"/>
                </w:tcPr>
                <w:p w:rsidR="00D57E33" w:rsidRDefault="00D57E33" w:rsidP="00D57E33">
                  <w:pPr>
                    <w:ind w:firstLine="560"/>
                    <w:rPr>
                      <w:rFonts w:ascii="宋体" w:hAnsi="宋体" w:cs="宋体"/>
                      <w:szCs w:val="28"/>
                    </w:rPr>
                  </w:pPr>
                </w:p>
              </w:tc>
            </w:tr>
            <w:tr w:rsidR="00D57E33" w:rsidTr="0035495F">
              <w:trPr>
                <w:cantSplit/>
                <w:jc w:val="center"/>
              </w:trPr>
              <w:tc>
                <w:tcPr>
                  <w:tcW w:w="1309" w:type="dxa"/>
                  <w:vAlign w:val="center"/>
                </w:tcPr>
                <w:p w:rsidR="00D57E33" w:rsidRDefault="00D57E33" w:rsidP="00D57E33">
                  <w:pPr>
                    <w:rPr>
                      <w:rFonts w:ascii="宋体" w:hAnsi="宋体" w:cs="宋体"/>
                      <w:szCs w:val="28"/>
                    </w:rPr>
                  </w:pPr>
                  <w:r>
                    <w:rPr>
                      <w:rFonts w:ascii="宋体" w:hAnsi="宋体" w:cs="宋体" w:hint="eastAsia"/>
                      <w:szCs w:val="28"/>
                    </w:rPr>
                    <w:t>CO</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10mg/m3</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4mg/m3</w:t>
                  </w:r>
                </w:p>
              </w:tc>
              <w:tc>
                <w:tcPr>
                  <w:tcW w:w="1350" w:type="dxa"/>
                  <w:vAlign w:val="center"/>
                </w:tcPr>
                <w:p w:rsidR="00D57E33" w:rsidRDefault="00D57E33" w:rsidP="00D57E33">
                  <w:pPr>
                    <w:ind w:firstLine="560"/>
                    <w:rPr>
                      <w:rFonts w:ascii="宋体" w:hAnsi="宋体" w:cs="宋体"/>
                      <w:szCs w:val="28"/>
                    </w:rPr>
                  </w:pPr>
                </w:p>
              </w:tc>
              <w:tc>
                <w:tcPr>
                  <w:tcW w:w="2988" w:type="dxa"/>
                  <w:vMerge/>
                  <w:vAlign w:val="center"/>
                </w:tcPr>
                <w:p w:rsidR="00D57E33" w:rsidRDefault="00D57E33" w:rsidP="00D57E33">
                  <w:pPr>
                    <w:ind w:firstLine="560"/>
                    <w:rPr>
                      <w:rFonts w:ascii="宋体" w:hAnsi="宋体" w:cs="宋体"/>
                      <w:szCs w:val="28"/>
                    </w:rPr>
                  </w:pPr>
                </w:p>
              </w:tc>
            </w:tr>
            <w:tr w:rsidR="00D57E33" w:rsidTr="0035495F">
              <w:trPr>
                <w:cantSplit/>
                <w:jc w:val="center"/>
              </w:trPr>
              <w:tc>
                <w:tcPr>
                  <w:tcW w:w="1309" w:type="dxa"/>
                  <w:vAlign w:val="center"/>
                </w:tcPr>
                <w:p w:rsidR="00D57E33" w:rsidRDefault="00D57E33" w:rsidP="00D57E33">
                  <w:pPr>
                    <w:rPr>
                      <w:rFonts w:ascii="宋体" w:hAnsi="宋体" w:cs="宋体"/>
                      <w:szCs w:val="28"/>
                    </w:rPr>
                  </w:pPr>
                  <w:r>
                    <w:rPr>
                      <w:rFonts w:ascii="宋体" w:hAnsi="宋体" w:cs="宋体" w:hint="eastAsia"/>
                      <w:szCs w:val="28"/>
                    </w:rPr>
                    <w:t>——</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一次浓度</w:t>
                  </w:r>
                </w:p>
              </w:tc>
              <w:tc>
                <w:tcPr>
                  <w:tcW w:w="1217" w:type="dxa"/>
                  <w:vAlign w:val="center"/>
                </w:tcPr>
                <w:p w:rsidR="00D57E33" w:rsidRDefault="00D57E33" w:rsidP="00D57E33">
                  <w:pPr>
                    <w:rPr>
                      <w:rFonts w:ascii="宋体" w:hAnsi="宋体" w:cs="宋体"/>
                      <w:szCs w:val="28"/>
                    </w:rPr>
                  </w:pPr>
                  <w:r>
                    <w:rPr>
                      <w:rFonts w:ascii="宋体" w:hAnsi="宋体" w:cs="宋体" w:hint="eastAsia"/>
                      <w:szCs w:val="28"/>
                    </w:rPr>
                    <w:t>日平均</w:t>
                  </w:r>
                </w:p>
              </w:tc>
              <w:tc>
                <w:tcPr>
                  <w:tcW w:w="1350" w:type="dxa"/>
                  <w:vAlign w:val="center"/>
                </w:tcPr>
                <w:p w:rsidR="00D57E33" w:rsidRDefault="00D57E33" w:rsidP="00D57E33">
                  <w:pPr>
                    <w:ind w:firstLine="560"/>
                    <w:rPr>
                      <w:rFonts w:ascii="宋体" w:hAnsi="宋体" w:cs="宋体"/>
                      <w:szCs w:val="28"/>
                    </w:rPr>
                  </w:pPr>
                </w:p>
              </w:tc>
              <w:tc>
                <w:tcPr>
                  <w:tcW w:w="2988" w:type="dxa"/>
                  <w:vMerge w:val="restart"/>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《工业企业设计卫生标准》（TJ36-79）</w:t>
                  </w:r>
                </w:p>
              </w:tc>
            </w:tr>
            <w:tr w:rsidR="00D57E33" w:rsidTr="0035495F">
              <w:trPr>
                <w:cantSplit/>
                <w:jc w:val="center"/>
              </w:trPr>
              <w:tc>
                <w:tcPr>
                  <w:tcW w:w="1309" w:type="dxa"/>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NH3</w:t>
                  </w:r>
                </w:p>
              </w:tc>
              <w:tc>
                <w:tcPr>
                  <w:tcW w:w="1217" w:type="dxa"/>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0.2 mg/m3</w:t>
                  </w:r>
                </w:p>
              </w:tc>
              <w:tc>
                <w:tcPr>
                  <w:tcW w:w="1217" w:type="dxa"/>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w:t>
                  </w:r>
                </w:p>
              </w:tc>
              <w:tc>
                <w:tcPr>
                  <w:tcW w:w="1350" w:type="dxa"/>
                  <w:vAlign w:val="center"/>
                </w:tcPr>
                <w:p w:rsidR="00D57E33" w:rsidRDefault="00D57E33" w:rsidP="00D57E33">
                  <w:pPr>
                    <w:ind w:firstLine="560"/>
                    <w:rPr>
                      <w:rFonts w:ascii="宋体" w:hAnsi="宋体" w:cs="宋体"/>
                      <w:szCs w:val="28"/>
                      <w:lang w:eastAsia="zh-CN"/>
                    </w:rPr>
                  </w:pPr>
                </w:p>
              </w:tc>
              <w:tc>
                <w:tcPr>
                  <w:tcW w:w="2988" w:type="dxa"/>
                  <w:vMerge/>
                  <w:vAlign w:val="center"/>
                </w:tcPr>
                <w:p w:rsidR="00D57E33" w:rsidRDefault="00D57E33" w:rsidP="00D57E33">
                  <w:pPr>
                    <w:ind w:firstLine="560"/>
                    <w:rPr>
                      <w:rFonts w:ascii="宋体" w:hAnsi="宋体" w:cs="宋体"/>
                      <w:szCs w:val="28"/>
                      <w:lang w:eastAsia="zh-CN"/>
                    </w:rPr>
                  </w:pPr>
                </w:p>
              </w:tc>
            </w:tr>
            <w:tr w:rsidR="00D57E33" w:rsidTr="0035495F">
              <w:trPr>
                <w:cantSplit/>
                <w:jc w:val="center"/>
              </w:trPr>
              <w:tc>
                <w:tcPr>
                  <w:tcW w:w="1309" w:type="dxa"/>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H2S</w:t>
                  </w:r>
                </w:p>
              </w:tc>
              <w:tc>
                <w:tcPr>
                  <w:tcW w:w="1217" w:type="dxa"/>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0.01 mg/m3</w:t>
                  </w:r>
                </w:p>
              </w:tc>
              <w:tc>
                <w:tcPr>
                  <w:tcW w:w="1217" w:type="dxa"/>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w:t>
                  </w:r>
                </w:p>
              </w:tc>
              <w:tc>
                <w:tcPr>
                  <w:tcW w:w="1350" w:type="dxa"/>
                  <w:vAlign w:val="center"/>
                </w:tcPr>
                <w:p w:rsidR="00D57E33" w:rsidRDefault="00D57E33" w:rsidP="00D57E33">
                  <w:pPr>
                    <w:ind w:firstLine="560"/>
                    <w:rPr>
                      <w:rFonts w:ascii="宋体" w:hAnsi="宋体" w:cs="宋体"/>
                      <w:szCs w:val="28"/>
                      <w:lang w:eastAsia="zh-CN"/>
                    </w:rPr>
                  </w:pPr>
                </w:p>
              </w:tc>
              <w:tc>
                <w:tcPr>
                  <w:tcW w:w="2988" w:type="dxa"/>
                  <w:vMerge/>
                  <w:vAlign w:val="center"/>
                </w:tcPr>
                <w:p w:rsidR="00D57E33" w:rsidRDefault="00D57E33" w:rsidP="00D57E33">
                  <w:pPr>
                    <w:ind w:firstLine="560"/>
                    <w:rPr>
                      <w:rFonts w:ascii="宋体" w:hAnsi="宋体" w:cs="宋体"/>
                      <w:szCs w:val="28"/>
                      <w:lang w:eastAsia="zh-CN"/>
                    </w:rPr>
                  </w:pPr>
                </w:p>
              </w:tc>
            </w:tr>
          </w:tbl>
          <w:p w:rsidR="00D57E33" w:rsidRDefault="00D57E33" w:rsidP="00D57E33">
            <w:pPr>
              <w:rPr>
                <w:rFonts w:ascii="宋体" w:hAnsi="宋体" w:cs="宋体"/>
                <w:szCs w:val="28"/>
                <w:lang w:eastAsia="zh-CN"/>
              </w:rPr>
            </w:pPr>
            <w:r>
              <w:rPr>
                <w:rFonts w:ascii="宋体" w:hAnsi="宋体" w:cs="宋体" w:hint="eastAsia"/>
                <w:szCs w:val="28"/>
                <w:lang w:eastAsia="zh-CN"/>
              </w:rPr>
              <w:t>地表水：执行《地表水环境质量标准》（GB3838-2002）III类；</w:t>
            </w:r>
          </w:p>
          <w:p w:rsidR="00D57E33" w:rsidRDefault="00D57E33" w:rsidP="00D57E33">
            <w:pPr>
              <w:rPr>
                <w:rFonts w:ascii="宋体" w:hAnsi="宋体" w:cs="宋体"/>
                <w:szCs w:val="28"/>
                <w:lang w:eastAsia="zh-CN"/>
              </w:rPr>
            </w:pPr>
            <w:r>
              <w:rPr>
                <w:rFonts w:ascii="宋体" w:hAnsi="宋体" w:cs="宋体" w:hint="eastAsia"/>
                <w:szCs w:val="28"/>
                <w:lang w:eastAsia="zh-CN"/>
              </w:rPr>
              <w:t>表18  地表水环境质量标准</w:t>
            </w:r>
          </w:p>
          <w:tbl>
            <w:tblPr>
              <w:tblW w:w="8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29"/>
              <w:gridCol w:w="2649"/>
              <w:gridCol w:w="2903"/>
            </w:tblGrid>
            <w:tr w:rsidR="00D57E33" w:rsidTr="0035495F">
              <w:trPr>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指标</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标准值</w:t>
                  </w:r>
                </w:p>
              </w:tc>
              <w:tc>
                <w:tcPr>
                  <w:tcW w:w="2903" w:type="dxa"/>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pH</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6～9</w:t>
                  </w:r>
                </w:p>
              </w:tc>
              <w:tc>
                <w:tcPr>
                  <w:tcW w:w="2903" w:type="dxa"/>
                  <w:vMerge w:val="restart"/>
                  <w:vAlign w:val="center"/>
                </w:tcPr>
                <w:p w:rsidR="00D57E33" w:rsidRDefault="00D57E33" w:rsidP="00D57E33">
                  <w:pPr>
                    <w:rPr>
                      <w:rFonts w:ascii="宋体" w:hAnsi="宋体" w:cs="宋体"/>
                      <w:szCs w:val="28"/>
                      <w:lang w:eastAsia="zh-CN"/>
                    </w:rPr>
                  </w:pPr>
                  <w:r>
                    <w:rPr>
                      <w:rFonts w:ascii="宋体" w:hAnsi="宋体" w:cs="宋体" w:hint="eastAsia"/>
                      <w:szCs w:val="28"/>
                      <w:lang w:eastAsia="zh-CN"/>
                    </w:rPr>
                    <w:t>《地表水环境质量标准》（GB3838-2002）III类</w:t>
                  </w: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COD</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20mg/L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BOD5</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4mg/L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NH3-N</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1.0mg/</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TP</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0.2mg/L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石油类</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0.05mg/L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粪大肠菌群</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10000个/L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COD</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15mg/L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BOD5</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3mg/L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NH3-N</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0.5mg/</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TP</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0.1mg/L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石油类</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0.05mg/L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lastRenderedPageBreak/>
                    <w:t>粪大肠菌群</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2000个/L</w:t>
                  </w:r>
                </w:p>
              </w:tc>
              <w:tc>
                <w:tcPr>
                  <w:tcW w:w="2903" w:type="dxa"/>
                  <w:vMerge/>
                  <w:vAlign w:val="center"/>
                </w:tcPr>
                <w:p w:rsidR="00D57E33" w:rsidRDefault="00D57E33" w:rsidP="00D57E33">
                  <w:pPr>
                    <w:ind w:firstLine="560"/>
                    <w:rPr>
                      <w:rFonts w:ascii="宋体" w:hAnsi="宋体" w:cs="宋体"/>
                      <w:szCs w:val="28"/>
                      <w:lang w:eastAsia="zh-CN"/>
                    </w:rPr>
                  </w:pPr>
                </w:p>
              </w:tc>
            </w:tr>
          </w:tbl>
          <w:p w:rsidR="00D57E33" w:rsidRDefault="00D57E33" w:rsidP="00D57E33">
            <w:pPr>
              <w:ind w:firstLine="560"/>
              <w:rPr>
                <w:rFonts w:ascii="宋体" w:hAnsi="宋体" w:cs="宋体"/>
                <w:szCs w:val="28"/>
                <w:lang w:eastAsia="zh-CN"/>
              </w:rPr>
            </w:pPr>
            <w:r>
              <w:rPr>
                <w:rFonts w:ascii="宋体" w:hAnsi="宋体" w:cs="宋体" w:hint="eastAsia"/>
                <w:szCs w:val="28"/>
                <w:lang w:eastAsia="zh-CN"/>
              </w:rPr>
              <w:t>地下水：《地下水质量标准》 （GB/T14848-93）III类；</w:t>
            </w:r>
          </w:p>
          <w:p w:rsidR="00D57E33" w:rsidRDefault="00D57E33" w:rsidP="00D57E33">
            <w:pPr>
              <w:ind w:firstLine="560"/>
              <w:rPr>
                <w:rFonts w:ascii="宋体" w:hAnsi="宋体" w:cs="宋体"/>
                <w:szCs w:val="28"/>
              </w:rPr>
            </w:pPr>
            <w:r>
              <w:rPr>
                <w:rFonts w:ascii="宋体" w:hAnsi="宋体" w:cs="宋体" w:hint="eastAsia"/>
                <w:szCs w:val="28"/>
              </w:rPr>
              <w:t>表19  地下水质量标准</w:t>
            </w:r>
          </w:p>
          <w:tbl>
            <w:tblPr>
              <w:tblW w:w="8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29"/>
              <w:gridCol w:w="2649"/>
              <w:gridCol w:w="2903"/>
            </w:tblGrid>
            <w:tr w:rsidR="00D57E33" w:rsidTr="0035495F">
              <w:trPr>
                <w:tblHeader/>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指标</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标准值</w:t>
                  </w:r>
                </w:p>
              </w:tc>
              <w:tc>
                <w:tcPr>
                  <w:tcW w:w="2903" w:type="dxa"/>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pH</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6.5~8.5</w:t>
                  </w:r>
                </w:p>
              </w:tc>
              <w:tc>
                <w:tcPr>
                  <w:tcW w:w="2903" w:type="dxa"/>
                  <w:vMerge w:val="restart"/>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《地下水质量标准》</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（GB/T 14848-93）III类</w:t>
                  </w: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总硬度</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≤450mg/L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硫酸盐</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≤250mg/</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高锰酸盐指数</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≤3.0mg/L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氨氮</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≤0.2mg/L</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总大肠菌群</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≤3.0个/L</w:t>
                  </w:r>
                </w:p>
              </w:tc>
              <w:tc>
                <w:tcPr>
                  <w:tcW w:w="2903" w:type="dxa"/>
                  <w:vMerge/>
                  <w:vAlign w:val="center"/>
                </w:tcPr>
                <w:p w:rsidR="00D57E33" w:rsidRDefault="00D57E33" w:rsidP="00D57E33">
                  <w:pPr>
                    <w:ind w:firstLine="560"/>
                    <w:rPr>
                      <w:rFonts w:ascii="宋体" w:hAnsi="宋体" w:cs="宋体"/>
                      <w:szCs w:val="28"/>
                      <w:lang w:eastAsia="zh-CN"/>
                    </w:rPr>
                  </w:pPr>
                </w:p>
              </w:tc>
            </w:tr>
          </w:tbl>
          <w:p w:rsidR="00D57E33" w:rsidRDefault="00D57E33" w:rsidP="00D57E33">
            <w:pPr>
              <w:ind w:firstLine="560"/>
              <w:rPr>
                <w:rFonts w:ascii="宋体" w:hAnsi="宋体" w:cs="宋体"/>
                <w:szCs w:val="28"/>
                <w:lang w:eastAsia="zh-CN"/>
              </w:rPr>
            </w:pPr>
            <w:r>
              <w:rPr>
                <w:rFonts w:ascii="宋体" w:hAnsi="宋体" w:cs="宋体" w:hint="eastAsia"/>
                <w:szCs w:val="28"/>
                <w:lang w:eastAsia="zh-CN"/>
              </w:rPr>
              <w:t>声环境：《声环境质量标准》（ GB3096-2008 ）2类；</w:t>
            </w:r>
          </w:p>
          <w:p w:rsidR="00D57E33" w:rsidRDefault="00D57E33" w:rsidP="00D57E33">
            <w:pPr>
              <w:ind w:firstLine="560"/>
              <w:rPr>
                <w:rFonts w:ascii="宋体" w:hAnsi="宋体" w:cs="宋体"/>
                <w:szCs w:val="28"/>
              </w:rPr>
            </w:pPr>
            <w:r>
              <w:rPr>
                <w:rFonts w:ascii="宋体" w:hAnsi="宋体" w:cs="宋体" w:hint="eastAsia"/>
                <w:szCs w:val="28"/>
              </w:rPr>
              <w:t>表20  声环境质量标准</w:t>
            </w:r>
          </w:p>
          <w:tbl>
            <w:tblPr>
              <w:tblW w:w="8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54"/>
              <w:gridCol w:w="1489"/>
              <w:gridCol w:w="1485"/>
              <w:gridCol w:w="2853"/>
            </w:tblGrid>
            <w:tr w:rsidR="00D57E33" w:rsidTr="0035495F">
              <w:trPr>
                <w:cantSplit/>
                <w:trHeight w:val="147"/>
                <w:jc w:val="center"/>
              </w:trPr>
              <w:tc>
                <w:tcPr>
                  <w:tcW w:w="2254" w:type="dxa"/>
                  <w:vMerge w:val="restart"/>
                  <w:vAlign w:val="center"/>
                </w:tcPr>
                <w:p w:rsidR="00D57E33" w:rsidRDefault="00D57E33" w:rsidP="00D57E33">
                  <w:pPr>
                    <w:ind w:firstLine="560"/>
                    <w:rPr>
                      <w:rFonts w:ascii="宋体" w:hAnsi="宋体" w:cs="宋体"/>
                      <w:szCs w:val="28"/>
                    </w:rPr>
                  </w:pPr>
                  <w:r>
                    <w:rPr>
                      <w:rFonts w:ascii="宋体" w:hAnsi="宋体" w:cs="宋体" w:hint="eastAsia"/>
                      <w:szCs w:val="28"/>
                    </w:rPr>
                    <w:t>适用区域</w:t>
                  </w:r>
                </w:p>
              </w:tc>
              <w:tc>
                <w:tcPr>
                  <w:tcW w:w="2974" w:type="dxa"/>
                  <w:gridSpan w:val="2"/>
                  <w:vAlign w:val="center"/>
                </w:tcPr>
                <w:p w:rsidR="00D57E33" w:rsidRDefault="00D57E33" w:rsidP="00D57E33">
                  <w:pPr>
                    <w:ind w:firstLine="560"/>
                    <w:rPr>
                      <w:rFonts w:ascii="宋体" w:hAnsi="宋体" w:cs="宋体"/>
                      <w:szCs w:val="28"/>
                    </w:rPr>
                  </w:pPr>
                  <w:r>
                    <w:rPr>
                      <w:rFonts w:ascii="宋体" w:hAnsi="宋体" w:cs="宋体" w:hint="eastAsia"/>
                      <w:szCs w:val="28"/>
                    </w:rPr>
                    <w:t>标准值</w:t>
                  </w:r>
                </w:p>
              </w:tc>
              <w:tc>
                <w:tcPr>
                  <w:tcW w:w="2853" w:type="dxa"/>
                  <w:vMerge w:val="restart"/>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cantSplit/>
                <w:trHeight w:val="147"/>
                <w:jc w:val="center"/>
              </w:trPr>
              <w:tc>
                <w:tcPr>
                  <w:tcW w:w="2254" w:type="dxa"/>
                  <w:vMerge/>
                  <w:vAlign w:val="center"/>
                </w:tcPr>
                <w:p w:rsidR="00D57E33" w:rsidRDefault="00D57E33" w:rsidP="00D57E33">
                  <w:pPr>
                    <w:ind w:firstLine="560"/>
                    <w:rPr>
                      <w:rFonts w:ascii="宋体" w:hAnsi="宋体" w:cs="宋体"/>
                      <w:szCs w:val="28"/>
                    </w:rPr>
                  </w:pPr>
                </w:p>
              </w:tc>
              <w:tc>
                <w:tcPr>
                  <w:tcW w:w="1489" w:type="dxa"/>
                  <w:vAlign w:val="center"/>
                </w:tcPr>
                <w:p w:rsidR="00D57E33" w:rsidRDefault="00D57E33" w:rsidP="00D57E33">
                  <w:pPr>
                    <w:ind w:firstLine="560"/>
                    <w:rPr>
                      <w:rFonts w:ascii="宋体" w:hAnsi="宋体" w:cs="宋体"/>
                      <w:szCs w:val="28"/>
                    </w:rPr>
                  </w:pPr>
                  <w:r>
                    <w:rPr>
                      <w:rFonts w:ascii="宋体" w:hAnsi="宋体" w:cs="宋体" w:hint="eastAsia"/>
                      <w:szCs w:val="28"/>
                    </w:rPr>
                    <w:t>昼间</w:t>
                  </w:r>
                </w:p>
              </w:tc>
              <w:tc>
                <w:tcPr>
                  <w:tcW w:w="1485" w:type="dxa"/>
                  <w:vAlign w:val="center"/>
                </w:tcPr>
                <w:p w:rsidR="00D57E33" w:rsidRDefault="00D57E33" w:rsidP="00D57E33">
                  <w:pPr>
                    <w:ind w:firstLine="560"/>
                    <w:rPr>
                      <w:rFonts w:ascii="宋体" w:hAnsi="宋体" w:cs="宋体"/>
                      <w:szCs w:val="28"/>
                    </w:rPr>
                  </w:pPr>
                  <w:r>
                    <w:rPr>
                      <w:rFonts w:ascii="宋体" w:hAnsi="宋体" w:cs="宋体" w:hint="eastAsia"/>
                      <w:szCs w:val="28"/>
                    </w:rPr>
                    <w:t>夜间</w:t>
                  </w:r>
                </w:p>
              </w:tc>
              <w:tc>
                <w:tcPr>
                  <w:tcW w:w="2853" w:type="dxa"/>
                  <w:vMerge/>
                  <w:vAlign w:val="center"/>
                </w:tcPr>
                <w:p w:rsidR="00D57E33" w:rsidRDefault="00D57E33" w:rsidP="00D57E33">
                  <w:pPr>
                    <w:ind w:firstLine="560"/>
                    <w:rPr>
                      <w:rFonts w:ascii="宋体" w:hAnsi="宋体" w:cs="宋体"/>
                      <w:szCs w:val="28"/>
                    </w:rPr>
                  </w:pPr>
                </w:p>
              </w:tc>
            </w:tr>
            <w:tr w:rsidR="00D57E33" w:rsidTr="0035495F">
              <w:trPr>
                <w:cantSplit/>
                <w:trHeight w:val="147"/>
                <w:jc w:val="center"/>
              </w:trPr>
              <w:tc>
                <w:tcPr>
                  <w:tcW w:w="2254" w:type="dxa"/>
                  <w:vAlign w:val="center"/>
                </w:tcPr>
                <w:p w:rsidR="00D57E33" w:rsidRDefault="00D57E33" w:rsidP="00D57E33">
                  <w:pPr>
                    <w:ind w:firstLine="560"/>
                    <w:rPr>
                      <w:rFonts w:ascii="宋体" w:hAnsi="宋体" w:cs="宋体"/>
                      <w:szCs w:val="28"/>
                    </w:rPr>
                  </w:pPr>
                  <w:r>
                    <w:rPr>
                      <w:rFonts w:ascii="宋体" w:hAnsi="宋体" w:cs="宋体" w:hint="eastAsia"/>
                      <w:szCs w:val="28"/>
                    </w:rPr>
                    <w:t>2类区</w:t>
                  </w:r>
                </w:p>
              </w:tc>
              <w:tc>
                <w:tcPr>
                  <w:tcW w:w="1489" w:type="dxa"/>
                  <w:vAlign w:val="center"/>
                </w:tcPr>
                <w:p w:rsidR="00D57E33" w:rsidRDefault="00D57E33" w:rsidP="00D57E33">
                  <w:pPr>
                    <w:rPr>
                      <w:rFonts w:ascii="宋体" w:hAnsi="宋体" w:cs="宋体"/>
                      <w:szCs w:val="28"/>
                    </w:rPr>
                  </w:pPr>
                  <w:r>
                    <w:rPr>
                      <w:rFonts w:ascii="宋体" w:hAnsi="宋体" w:cs="宋体" w:hint="eastAsia"/>
                      <w:szCs w:val="28"/>
                    </w:rPr>
                    <w:t>60dB(A)</w:t>
                  </w:r>
                </w:p>
              </w:tc>
              <w:tc>
                <w:tcPr>
                  <w:tcW w:w="1485" w:type="dxa"/>
                  <w:vAlign w:val="center"/>
                </w:tcPr>
                <w:p w:rsidR="00D57E33" w:rsidRDefault="00D57E33" w:rsidP="00D57E33">
                  <w:pPr>
                    <w:ind w:firstLine="560"/>
                    <w:rPr>
                      <w:rFonts w:ascii="宋体" w:hAnsi="宋体" w:cs="宋体"/>
                      <w:szCs w:val="28"/>
                    </w:rPr>
                  </w:pPr>
                  <w:r>
                    <w:rPr>
                      <w:rFonts w:ascii="宋体" w:hAnsi="宋体" w:cs="宋体" w:hint="eastAsia"/>
                      <w:szCs w:val="28"/>
                    </w:rPr>
                    <w:t>50dB(A)</w:t>
                  </w:r>
                </w:p>
              </w:tc>
              <w:tc>
                <w:tcPr>
                  <w:tcW w:w="2853"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《声环境质量标准》(GB3096-2008)</w:t>
                  </w:r>
                  <w:r>
                    <w:rPr>
                      <w:rFonts w:ascii="宋体" w:hAnsi="宋体" w:cs="宋体" w:hint="eastAsia"/>
                      <w:szCs w:val="28"/>
                      <w:lang w:eastAsia="zh-CN"/>
                    </w:rPr>
                    <w:cr/>
                    <w:t>2类区</w:t>
                  </w:r>
                </w:p>
              </w:tc>
            </w:tr>
          </w:tbl>
          <w:p w:rsidR="00D57E33" w:rsidRDefault="00D57E33" w:rsidP="00D57E33">
            <w:pPr>
              <w:ind w:firstLine="560"/>
              <w:rPr>
                <w:rFonts w:ascii="宋体" w:hAnsi="宋体" w:cs="宋体"/>
                <w:szCs w:val="28"/>
                <w:lang w:eastAsia="zh-CN"/>
              </w:rPr>
            </w:pPr>
          </w:p>
        </w:tc>
      </w:tr>
      <w:tr w:rsidR="00D57E33" w:rsidTr="0035495F">
        <w:trPr>
          <w:trHeight w:val="1166"/>
          <w:jc w:val="center"/>
        </w:trPr>
        <w:tc>
          <w:tcPr>
            <w:tcW w:w="608" w:type="dxa"/>
            <w:vAlign w:val="center"/>
          </w:tcPr>
          <w:p w:rsidR="00D57E33" w:rsidRDefault="00D57E33" w:rsidP="00D57E33">
            <w:pPr>
              <w:ind w:firstLine="560"/>
            </w:pPr>
            <w:r>
              <w:lastRenderedPageBreak/>
              <w:t>污</w:t>
            </w:r>
          </w:p>
          <w:p w:rsidR="00D57E33" w:rsidRDefault="00D57E33" w:rsidP="00D57E33">
            <w:pPr>
              <w:ind w:firstLine="560"/>
            </w:pPr>
            <w:r>
              <w:t>染</w:t>
            </w:r>
          </w:p>
          <w:p w:rsidR="00D57E33" w:rsidRDefault="00D57E33" w:rsidP="00D57E33">
            <w:pPr>
              <w:ind w:firstLine="560"/>
            </w:pPr>
            <w:r>
              <w:t>物</w:t>
            </w:r>
          </w:p>
          <w:p w:rsidR="00D57E33" w:rsidRDefault="00D57E33" w:rsidP="00D57E33">
            <w:pPr>
              <w:ind w:firstLine="560"/>
            </w:pPr>
            <w:r>
              <w:t>排</w:t>
            </w:r>
          </w:p>
          <w:p w:rsidR="00D57E33" w:rsidRDefault="00D57E33" w:rsidP="00D57E33">
            <w:pPr>
              <w:ind w:firstLine="560"/>
            </w:pPr>
            <w:r>
              <w:t>放</w:t>
            </w:r>
          </w:p>
          <w:p w:rsidR="00D57E33" w:rsidRDefault="00D57E33" w:rsidP="00D57E33">
            <w:pPr>
              <w:ind w:firstLine="560"/>
            </w:pPr>
            <w:r>
              <w:t>标</w:t>
            </w:r>
          </w:p>
          <w:p w:rsidR="00D57E33" w:rsidRDefault="00D57E33" w:rsidP="00D57E33">
            <w:pPr>
              <w:ind w:firstLine="560"/>
            </w:pPr>
            <w:r>
              <w:t>准</w:t>
            </w:r>
          </w:p>
        </w:tc>
        <w:tc>
          <w:tcPr>
            <w:tcW w:w="7896"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废气：</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施工期执行《大气污染物综合排放标准》(GB16297-1996)中的二级标准。</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营运期执行《恶臭污染物排放标准》（GB14554-93）二级标准。</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H2S、NH3执行《环境污染物排放标准》（DB/864-2013）。</w:t>
            </w:r>
          </w:p>
          <w:p w:rsidR="00D57E33" w:rsidRDefault="00D57E33" w:rsidP="00D57E33">
            <w:pPr>
              <w:ind w:firstLine="560"/>
              <w:rPr>
                <w:rFonts w:ascii="宋体" w:hAnsi="宋体" w:cs="宋体"/>
                <w:szCs w:val="28"/>
              </w:rPr>
            </w:pPr>
            <w:r>
              <w:rPr>
                <w:rFonts w:ascii="宋体" w:hAnsi="宋体" w:cs="宋体" w:hint="eastAsia"/>
                <w:szCs w:val="28"/>
              </w:rPr>
              <w:t>表21  大气污染物排放标准</w:t>
            </w:r>
          </w:p>
          <w:tbl>
            <w:tblPr>
              <w:tblW w:w="8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08"/>
              <w:gridCol w:w="2162"/>
              <w:gridCol w:w="2009"/>
              <w:gridCol w:w="2602"/>
            </w:tblGrid>
            <w:tr w:rsidR="00D57E33" w:rsidTr="0035495F">
              <w:trPr>
                <w:cantSplit/>
                <w:jc w:val="center"/>
              </w:trPr>
              <w:tc>
                <w:tcPr>
                  <w:tcW w:w="1308" w:type="dxa"/>
                  <w:vAlign w:val="center"/>
                </w:tcPr>
                <w:p w:rsidR="00D57E33" w:rsidRDefault="00D57E33" w:rsidP="00D57E33">
                  <w:pPr>
                    <w:ind w:firstLine="560"/>
                    <w:rPr>
                      <w:rFonts w:ascii="宋体" w:hAnsi="宋体" w:cs="宋体"/>
                      <w:szCs w:val="28"/>
                    </w:rPr>
                  </w:pPr>
                  <w:r>
                    <w:rPr>
                      <w:rFonts w:ascii="宋体" w:hAnsi="宋体" w:cs="宋体" w:hint="eastAsia"/>
                      <w:szCs w:val="28"/>
                    </w:rPr>
                    <w:t>污染物</w:t>
                  </w:r>
                </w:p>
              </w:tc>
              <w:tc>
                <w:tcPr>
                  <w:tcW w:w="2162"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排放浓度限值（mg/m3）</w:t>
                  </w:r>
                </w:p>
              </w:tc>
              <w:tc>
                <w:tcPr>
                  <w:tcW w:w="2009" w:type="dxa"/>
                  <w:vAlign w:val="center"/>
                </w:tcPr>
                <w:p w:rsidR="00D57E33" w:rsidRDefault="00D57E33" w:rsidP="00D57E33">
                  <w:pPr>
                    <w:ind w:firstLine="560"/>
                    <w:rPr>
                      <w:rFonts w:ascii="宋体" w:hAnsi="宋体" w:cs="宋体"/>
                      <w:szCs w:val="28"/>
                    </w:rPr>
                  </w:pPr>
                  <w:r>
                    <w:rPr>
                      <w:rFonts w:ascii="宋体" w:hAnsi="宋体" w:cs="宋体" w:hint="eastAsia"/>
                      <w:szCs w:val="28"/>
                    </w:rPr>
                    <w:t>备注</w:t>
                  </w:r>
                </w:p>
              </w:tc>
              <w:tc>
                <w:tcPr>
                  <w:tcW w:w="2602" w:type="dxa"/>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cantSplit/>
                <w:jc w:val="center"/>
              </w:trPr>
              <w:tc>
                <w:tcPr>
                  <w:tcW w:w="1308" w:type="dxa"/>
                  <w:vMerge w:val="restart"/>
                  <w:vAlign w:val="center"/>
                </w:tcPr>
                <w:p w:rsidR="00D57E33" w:rsidRDefault="00D57E33" w:rsidP="00D57E33">
                  <w:pPr>
                    <w:ind w:firstLine="560"/>
                    <w:rPr>
                      <w:rFonts w:ascii="宋体" w:hAnsi="宋体" w:cs="宋体"/>
                      <w:szCs w:val="28"/>
                    </w:rPr>
                  </w:pPr>
                  <w:r>
                    <w:rPr>
                      <w:rFonts w:ascii="宋体" w:hAnsi="宋体" w:cs="宋体" w:hint="eastAsia"/>
                      <w:szCs w:val="28"/>
                    </w:rPr>
                    <w:t>颗粒物</w:t>
                  </w:r>
                </w:p>
              </w:tc>
              <w:tc>
                <w:tcPr>
                  <w:tcW w:w="2162" w:type="dxa"/>
                  <w:vAlign w:val="center"/>
                </w:tcPr>
                <w:p w:rsidR="00D57E33" w:rsidRDefault="00D57E33" w:rsidP="00D57E33">
                  <w:pPr>
                    <w:ind w:firstLine="560"/>
                    <w:rPr>
                      <w:rFonts w:ascii="宋体" w:hAnsi="宋体" w:cs="宋体"/>
                      <w:szCs w:val="28"/>
                    </w:rPr>
                  </w:pPr>
                  <w:r>
                    <w:rPr>
                      <w:rFonts w:ascii="宋体" w:hAnsi="宋体" w:cs="宋体" w:hint="eastAsia"/>
                      <w:szCs w:val="28"/>
                    </w:rPr>
                    <w:t>20</w:t>
                  </w:r>
                </w:p>
              </w:tc>
              <w:tc>
                <w:tcPr>
                  <w:tcW w:w="2009" w:type="dxa"/>
                  <w:vAlign w:val="center"/>
                </w:tcPr>
                <w:p w:rsidR="00D57E33" w:rsidRDefault="00D57E33" w:rsidP="00D57E33">
                  <w:pPr>
                    <w:ind w:firstLine="560"/>
                    <w:rPr>
                      <w:rFonts w:ascii="宋体" w:hAnsi="宋体" w:cs="宋体"/>
                      <w:szCs w:val="28"/>
                    </w:rPr>
                  </w:pPr>
                  <w:r>
                    <w:rPr>
                      <w:rFonts w:ascii="宋体" w:hAnsi="宋体" w:cs="宋体" w:hint="eastAsia"/>
                      <w:szCs w:val="28"/>
                    </w:rPr>
                    <w:t>—</w:t>
                  </w:r>
                </w:p>
              </w:tc>
              <w:tc>
                <w:tcPr>
                  <w:tcW w:w="2602" w:type="dxa"/>
                  <w:vMerge w:val="restart"/>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《水泥工业大气污染物排放标准》（GB4915-2013）</w:t>
                  </w:r>
                </w:p>
              </w:tc>
            </w:tr>
            <w:tr w:rsidR="00D57E33" w:rsidTr="0035495F">
              <w:trPr>
                <w:cantSplit/>
                <w:jc w:val="center"/>
              </w:trPr>
              <w:tc>
                <w:tcPr>
                  <w:tcW w:w="1308" w:type="dxa"/>
                  <w:vMerge/>
                  <w:vAlign w:val="center"/>
                </w:tcPr>
                <w:p w:rsidR="00D57E33" w:rsidRDefault="00D57E33" w:rsidP="00D57E33">
                  <w:pPr>
                    <w:ind w:firstLine="560"/>
                    <w:rPr>
                      <w:rFonts w:ascii="宋体" w:hAnsi="宋体" w:cs="宋体"/>
                      <w:szCs w:val="28"/>
                      <w:lang w:eastAsia="zh-CN"/>
                    </w:rPr>
                  </w:pPr>
                </w:p>
              </w:tc>
              <w:tc>
                <w:tcPr>
                  <w:tcW w:w="2162" w:type="dxa"/>
                  <w:vAlign w:val="center"/>
                </w:tcPr>
                <w:p w:rsidR="00D57E33" w:rsidRDefault="00D57E33" w:rsidP="00D57E33">
                  <w:pPr>
                    <w:ind w:firstLine="560"/>
                    <w:rPr>
                      <w:rFonts w:ascii="宋体" w:hAnsi="宋体" w:cs="宋体"/>
                      <w:szCs w:val="28"/>
                    </w:rPr>
                  </w:pPr>
                  <w:r>
                    <w:rPr>
                      <w:rFonts w:ascii="宋体" w:hAnsi="宋体" w:cs="宋体" w:hint="eastAsia"/>
                      <w:szCs w:val="28"/>
                    </w:rPr>
                    <w:t>0.5</w:t>
                  </w:r>
                </w:p>
              </w:tc>
              <w:tc>
                <w:tcPr>
                  <w:tcW w:w="2009" w:type="dxa"/>
                  <w:vAlign w:val="center"/>
                </w:tcPr>
                <w:p w:rsidR="00D57E33" w:rsidRDefault="00D57E33" w:rsidP="00D57E33">
                  <w:pPr>
                    <w:ind w:firstLine="560"/>
                    <w:rPr>
                      <w:rFonts w:ascii="宋体" w:hAnsi="宋体" w:cs="宋体"/>
                      <w:szCs w:val="28"/>
                    </w:rPr>
                  </w:pPr>
                  <w:r>
                    <w:rPr>
                      <w:rFonts w:ascii="宋体" w:hAnsi="宋体" w:cs="宋体" w:hint="eastAsia"/>
                      <w:szCs w:val="28"/>
                    </w:rPr>
                    <w:t>四周界外20m处</w:t>
                  </w:r>
                </w:p>
              </w:tc>
              <w:tc>
                <w:tcPr>
                  <w:tcW w:w="2602" w:type="dxa"/>
                  <w:vMerge/>
                  <w:vAlign w:val="center"/>
                </w:tcPr>
                <w:p w:rsidR="00D57E33" w:rsidRDefault="00D57E33" w:rsidP="00D57E33">
                  <w:pPr>
                    <w:ind w:firstLine="560"/>
                    <w:rPr>
                      <w:rFonts w:ascii="宋体" w:hAnsi="宋体" w:cs="宋体"/>
                      <w:szCs w:val="28"/>
                    </w:rPr>
                  </w:pPr>
                </w:p>
              </w:tc>
            </w:tr>
            <w:tr w:rsidR="00D57E33" w:rsidTr="0035495F">
              <w:trPr>
                <w:cantSplit/>
                <w:jc w:val="center"/>
              </w:trPr>
              <w:tc>
                <w:tcPr>
                  <w:tcW w:w="1308" w:type="dxa"/>
                  <w:vAlign w:val="center"/>
                </w:tcPr>
                <w:p w:rsidR="00D57E33" w:rsidRDefault="00D57E33" w:rsidP="00D57E33">
                  <w:pPr>
                    <w:ind w:firstLine="560"/>
                    <w:rPr>
                      <w:rFonts w:ascii="宋体" w:hAnsi="宋体" w:cs="宋体"/>
                      <w:szCs w:val="28"/>
                    </w:rPr>
                  </w:pPr>
                  <w:r>
                    <w:rPr>
                      <w:rFonts w:ascii="宋体" w:hAnsi="宋体" w:cs="宋体" w:hint="eastAsia"/>
                      <w:szCs w:val="28"/>
                    </w:rPr>
                    <w:t>臭气浓度</w:t>
                  </w:r>
                </w:p>
              </w:tc>
              <w:tc>
                <w:tcPr>
                  <w:tcW w:w="2162" w:type="dxa"/>
                  <w:vAlign w:val="center"/>
                </w:tcPr>
                <w:p w:rsidR="00D57E33" w:rsidRDefault="00D57E33" w:rsidP="00D57E33">
                  <w:pPr>
                    <w:ind w:firstLine="560"/>
                    <w:rPr>
                      <w:rFonts w:ascii="宋体" w:hAnsi="宋体" w:cs="宋体"/>
                      <w:szCs w:val="28"/>
                    </w:rPr>
                  </w:pPr>
                  <w:r>
                    <w:rPr>
                      <w:rFonts w:ascii="宋体" w:hAnsi="宋体" w:cs="宋体" w:hint="eastAsia"/>
                      <w:szCs w:val="28"/>
                    </w:rPr>
                    <w:t>20（无量纲）</w:t>
                  </w:r>
                </w:p>
              </w:tc>
              <w:tc>
                <w:tcPr>
                  <w:tcW w:w="2009" w:type="dxa"/>
                  <w:vAlign w:val="center"/>
                </w:tcPr>
                <w:p w:rsidR="00D57E33" w:rsidRDefault="00D57E33" w:rsidP="00D57E33">
                  <w:pPr>
                    <w:ind w:firstLine="560"/>
                    <w:rPr>
                      <w:rFonts w:ascii="宋体" w:hAnsi="宋体" w:cs="宋体"/>
                      <w:szCs w:val="28"/>
                    </w:rPr>
                  </w:pPr>
                  <w:r>
                    <w:rPr>
                      <w:rFonts w:ascii="宋体" w:hAnsi="宋体" w:cs="宋体" w:hint="eastAsia"/>
                      <w:szCs w:val="28"/>
                    </w:rPr>
                    <w:t>厂界标准值</w:t>
                  </w:r>
                </w:p>
              </w:tc>
              <w:tc>
                <w:tcPr>
                  <w:tcW w:w="2602"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《恶臭污染物排放标准》（GB14554-93）二级标准</w:t>
                  </w:r>
                </w:p>
              </w:tc>
            </w:tr>
            <w:tr w:rsidR="00D57E33" w:rsidTr="0035495F">
              <w:trPr>
                <w:cantSplit/>
                <w:jc w:val="center"/>
              </w:trPr>
              <w:tc>
                <w:tcPr>
                  <w:tcW w:w="1308" w:type="dxa"/>
                  <w:vAlign w:val="center"/>
                </w:tcPr>
                <w:p w:rsidR="00D57E33" w:rsidRDefault="00D57E33" w:rsidP="00D57E33">
                  <w:pPr>
                    <w:ind w:firstLine="560"/>
                    <w:rPr>
                      <w:rFonts w:ascii="宋体" w:hAnsi="宋体" w:cs="宋体"/>
                      <w:szCs w:val="28"/>
                    </w:rPr>
                  </w:pPr>
                  <w:r>
                    <w:rPr>
                      <w:rFonts w:ascii="宋体" w:hAnsi="宋体" w:cs="宋体" w:hint="eastAsia"/>
                      <w:szCs w:val="28"/>
                    </w:rPr>
                    <w:t>氨气</w:t>
                  </w:r>
                </w:p>
              </w:tc>
              <w:tc>
                <w:tcPr>
                  <w:tcW w:w="2162" w:type="dxa"/>
                  <w:vAlign w:val="center"/>
                </w:tcPr>
                <w:p w:rsidR="00D57E33" w:rsidRDefault="00D57E33" w:rsidP="00D57E33">
                  <w:pPr>
                    <w:ind w:firstLine="560"/>
                    <w:rPr>
                      <w:rFonts w:ascii="宋体" w:hAnsi="宋体" w:cs="宋体"/>
                      <w:szCs w:val="28"/>
                    </w:rPr>
                  </w:pPr>
                  <w:r>
                    <w:rPr>
                      <w:rFonts w:ascii="宋体" w:hAnsi="宋体" w:cs="宋体" w:hint="eastAsia"/>
                      <w:szCs w:val="28"/>
                    </w:rPr>
                    <w:t>1.00</w:t>
                  </w:r>
                </w:p>
              </w:tc>
              <w:tc>
                <w:tcPr>
                  <w:tcW w:w="2009" w:type="dxa"/>
                  <w:vMerge w:val="restart"/>
                  <w:vAlign w:val="center"/>
                </w:tcPr>
                <w:p w:rsidR="00D57E33" w:rsidRDefault="00D57E33" w:rsidP="00D57E33">
                  <w:pPr>
                    <w:ind w:firstLine="560"/>
                    <w:rPr>
                      <w:rFonts w:ascii="宋体" w:hAnsi="宋体" w:cs="宋体"/>
                      <w:szCs w:val="28"/>
                    </w:rPr>
                  </w:pPr>
                  <w:r>
                    <w:rPr>
                      <w:rFonts w:ascii="宋体" w:hAnsi="宋体" w:cs="宋体" w:hint="eastAsia"/>
                      <w:szCs w:val="28"/>
                    </w:rPr>
                    <w:t>无组织浓度</w:t>
                  </w:r>
                </w:p>
                <w:p w:rsidR="00D57E33" w:rsidRDefault="00D57E33" w:rsidP="00D57E33">
                  <w:pPr>
                    <w:ind w:firstLine="560"/>
                    <w:rPr>
                      <w:rFonts w:ascii="宋体" w:hAnsi="宋体" w:cs="宋体"/>
                      <w:szCs w:val="28"/>
                    </w:rPr>
                  </w:pPr>
                  <w:r>
                    <w:rPr>
                      <w:rFonts w:ascii="宋体" w:hAnsi="宋体" w:cs="宋体" w:hint="eastAsia"/>
                      <w:szCs w:val="28"/>
                    </w:rPr>
                    <w:t>监控限值</w:t>
                  </w:r>
                </w:p>
              </w:tc>
              <w:tc>
                <w:tcPr>
                  <w:tcW w:w="2602" w:type="dxa"/>
                  <w:vMerge w:val="restart"/>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《环境污染物排放标准》（DB/864-2013）</w:t>
                  </w:r>
                </w:p>
              </w:tc>
            </w:tr>
            <w:tr w:rsidR="00D57E33" w:rsidTr="0035495F">
              <w:trPr>
                <w:cantSplit/>
                <w:jc w:val="center"/>
              </w:trPr>
              <w:tc>
                <w:tcPr>
                  <w:tcW w:w="1308"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硫化氢</w:t>
                  </w:r>
                </w:p>
              </w:tc>
              <w:tc>
                <w:tcPr>
                  <w:tcW w:w="2162"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0.50</w:t>
                  </w:r>
                </w:p>
              </w:tc>
              <w:tc>
                <w:tcPr>
                  <w:tcW w:w="2009" w:type="dxa"/>
                  <w:vMerge/>
                  <w:vAlign w:val="center"/>
                </w:tcPr>
                <w:p w:rsidR="00D57E33" w:rsidRDefault="00D57E33" w:rsidP="00D57E33">
                  <w:pPr>
                    <w:ind w:firstLine="560"/>
                    <w:rPr>
                      <w:rFonts w:ascii="宋体" w:hAnsi="宋体" w:cs="宋体"/>
                      <w:szCs w:val="28"/>
                      <w:lang w:eastAsia="zh-CN"/>
                    </w:rPr>
                  </w:pPr>
                </w:p>
              </w:tc>
              <w:tc>
                <w:tcPr>
                  <w:tcW w:w="2602" w:type="dxa"/>
                  <w:vMerge/>
                  <w:vAlign w:val="center"/>
                </w:tcPr>
                <w:p w:rsidR="00D57E33" w:rsidRDefault="00D57E33" w:rsidP="00D57E33">
                  <w:pPr>
                    <w:ind w:firstLine="560"/>
                    <w:rPr>
                      <w:rFonts w:ascii="宋体" w:hAnsi="宋体" w:cs="宋体"/>
                      <w:szCs w:val="28"/>
                      <w:lang w:eastAsia="zh-CN"/>
                    </w:rPr>
                  </w:pPr>
                </w:p>
              </w:tc>
            </w:tr>
          </w:tbl>
          <w:p w:rsidR="00D57E33" w:rsidRDefault="00D57E33" w:rsidP="00D57E33">
            <w:pPr>
              <w:ind w:firstLine="560"/>
              <w:rPr>
                <w:rFonts w:ascii="宋体" w:hAnsi="宋体" w:cs="宋体"/>
                <w:szCs w:val="28"/>
                <w:lang w:eastAsia="zh-CN"/>
              </w:rPr>
            </w:pP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废水：生活污水执行《污水综合排放标准》(GB8978-1996)三级标准；《农田灌溉水水质标准》（GB5084-92）（旱地）标准。</w:t>
            </w:r>
          </w:p>
          <w:p w:rsidR="00D57E33" w:rsidRDefault="00D57E33" w:rsidP="00D57E33">
            <w:pPr>
              <w:ind w:firstLine="560"/>
              <w:rPr>
                <w:rFonts w:ascii="宋体" w:hAnsi="宋体" w:cs="宋体"/>
                <w:szCs w:val="28"/>
              </w:rPr>
            </w:pPr>
            <w:r>
              <w:rPr>
                <w:rFonts w:ascii="宋体" w:hAnsi="宋体" w:cs="宋体" w:hint="eastAsia"/>
                <w:szCs w:val="28"/>
              </w:rPr>
              <w:t>表22  污水综合排放标准</w:t>
            </w:r>
          </w:p>
          <w:tbl>
            <w:tblPr>
              <w:tblW w:w="8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29"/>
              <w:gridCol w:w="2649"/>
              <w:gridCol w:w="2903"/>
            </w:tblGrid>
            <w:tr w:rsidR="00D57E33" w:rsidTr="0035495F">
              <w:trPr>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指标</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标准值</w:t>
                  </w:r>
                </w:p>
              </w:tc>
              <w:tc>
                <w:tcPr>
                  <w:tcW w:w="2903" w:type="dxa"/>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pH</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6~9</w:t>
                  </w:r>
                </w:p>
              </w:tc>
              <w:tc>
                <w:tcPr>
                  <w:tcW w:w="2903" w:type="dxa"/>
                  <w:vMerge w:val="restart"/>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《污水综合排放标准》（GB8978-1996）中三级标准</w:t>
                  </w: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SS</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400</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BOD5</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300</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NH3-N</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COD</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500</w:t>
                  </w:r>
                </w:p>
              </w:tc>
              <w:tc>
                <w:tcPr>
                  <w:tcW w:w="2903" w:type="dxa"/>
                  <w:vMerge/>
                  <w:vAlign w:val="center"/>
                </w:tcPr>
                <w:p w:rsidR="00D57E33" w:rsidRDefault="00D57E33" w:rsidP="00D57E33">
                  <w:pPr>
                    <w:ind w:firstLine="560"/>
                    <w:rPr>
                      <w:rFonts w:ascii="宋体" w:hAnsi="宋体" w:cs="宋体"/>
                      <w:szCs w:val="28"/>
                      <w:lang w:eastAsia="zh-CN"/>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粪大肠菌群</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w:t>
                  </w:r>
                </w:p>
              </w:tc>
              <w:tc>
                <w:tcPr>
                  <w:tcW w:w="2903" w:type="dxa"/>
                  <w:vMerge/>
                  <w:vAlign w:val="center"/>
                </w:tcPr>
                <w:p w:rsidR="00D57E33" w:rsidRDefault="00D57E33" w:rsidP="00D57E33">
                  <w:pPr>
                    <w:ind w:firstLine="560"/>
                    <w:rPr>
                      <w:rFonts w:ascii="宋体" w:hAnsi="宋体" w:cs="宋体"/>
                      <w:szCs w:val="28"/>
                      <w:lang w:eastAsia="zh-CN"/>
                    </w:rPr>
                  </w:pPr>
                </w:p>
              </w:tc>
            </w:tr>
          </w:tbl>
          <w:p w:rsidR="00D57E33" w:rsidRDefault="00D57E33" w:rsidP="00D57E33">
            <w:pPr>
              <w:ind w:firstLine="560"/>
              <w:rPr>
                <w:rFonts w:ascii="宋体" w:hAnsi="宋体" w:cs="宋体"/>
                <w:szCs w:val="28"/>
                <w:lang w:eastAsia="zh-CN"/>
              </w:rPr>
            </w:pP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噪声：施工期执行《建筑施工场界环境噪声排放标准》（GB12523—2011）；营运期执行《工业企业厂界环境噪声排放标准》（GB12348-2008）2类。</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lastRenderedPageBreak/>
              <w:t>表23  工业企业厂界环境噪声排放标准</w:t>
            </w:r>
          </w:p>
          <w:tbl>
            <w:tblPr>
              <w:tblW w:w="8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3"/>
              <w:gridCol w:w="1262"/>
              <w:gridCol w:w="5556"/>
            </w:tblGrid>
            <w:tr w:rsidR="00D57E33" w:rsidTr="0035495F">
              <w:trPr>
                <w:trHeight w:val="208"/>
                <w:jc w:val="center"/>
              </w:trPr>
              <w:tc>
                <w:tcPr>
                  <w:tcW w:w="1263" w:type="dxa"/>
                  <w:vAlign w:val="center"/>
                </w:tcPr>
                <w:p w:rsidR="00D57E33" w:rsidRDefault="00D57E33" w:rsidP="00D57E33">
                  <w:pPr>
                    <w:ind w:firstLine="560"/>
                    <w:rPr>
                      <w:rFonts w:ascii="宋体" w:hAnsi="宋体" w:cs="宋体"/>
                      <w:szCs w:val="28"/>
                    </w:rPr>
                  </w:pPr>
                  <w:r>
                    <w:rPr>
                      <w:rFonts w:ascii="宋体" w:hAnsi="宋体" w:cs="宋体" w:hint="eastAsia"/>
                      <w:szCs w:val="28"/>
                    </w:rPr>
                    <w:t>昼间</w:t>
                  </w:r>
                </w:p>
              </w:tc>
              <w:tc>
                <w:tcPr>
                  <w:tcW w:w="1262" w:type="dxa"/>
                  <w:vAlign w:val="center"/>
                </w:tcPr>
                <w:p w:rsidR="00D57E33" w:rsidRDefault="00D57E33" w:rsidP="00D57E33">
                  <w:pPr>
                    <w:ind w:firstLine="560"/>
                    <w:rPr>
                      <w:rFonts w:ascii="宋体" w:hAnsi="宋体" w:cs="宋体"/>
                      <w:szCs w:val="28"/>
                    </w:rPr>
                  </w:pPr>
                  <w:r>
                    <w:rPr>
                      <w:rFonts w:ascii="宋体" w:hAnsi="宋体" w:cs="宋体" w:hint="eastAsia"/>
                      <w:szCs w:val="28"/>
                    </w:rPr>
                    <w:t>夜间</w:t>
                  </w:r>
                </w:p>
              </w:tc>
              <w:tc>
                <w:tcPr>
                  <w:tcW w:w="5556" w:type="dxa"/>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trHeight w:val="162"/>
                <w:jc w:val="center"/>
              </w:trPr>
              <w:tc>
                <w:tcPr>
                  <w:tcW w:w="1263" w:type="dxa"/>
                  <w:vAlign w:val="center"/>
                </w:tcPr>
                <w:p w:rsidR="00D57E33" w:rsidRDefault="00D57E33" w:rsidP="00D57E33">
                  <w:pPr>
                    <w:ind w:firstLine="560"/>
                    <w:rPr>
                      <w:rFonts w:ascii="宋体" w:hAnsi="宋体" w:cs="宋体"/>
                      <w:szCs w:val="28"/>
                    </w:rPr>
                  </w:pPr>
                  <w:r>
                    <w:rPr>
                      <w:rFonts w:ascii="宋体" w:hAnsi="宋体" w:cs="宋体" w:hint="eastAsia"/>
                      <w:szCs w:val="28"/>
                    </w:rPr>
                    <w:t>60</w:t>
                  </w:r>
                </w:p>
              </w:tc>
              <w:tc>
                <w:tcPr>
                  <w:tcW w:w="1262" w:type="dxa"/>
                  <w:vAlign w:val="center"/>
                </w:tcPr>
                <w:p w:rsidR="00D57E33" w:rsidRDefault="00D57E33" w:rsidP="00D57E33">
                  <w:pPr>
                    <w:ind w:firstLine="560"/>
                    <w:rPr>
                      <w:rFonts w:ascii="宋体" w:hAnsi="宋体" w:cs="宋体"/>
                      <w:szCs w:val="28"/>
                    </w:rPr>
                  </w:pPr>
                  <w:r>
                    <w:rPr>
                      <w:rFonts w:ascii="宋体" w:hAnsi="宋体" w:cs="宋体" w:hint="eastAsia"/>
                      <w:szCs w:val="28"/>
                    </w:rPr>
                    <w:t>50</w:t>
                  </w:r>
                </w:p>
              </w:tc>
              <w:tc>
                <w:tcPr>
                  <w:tcW w:w="5556"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执行《工业企业厂界环境噪声排放标准》</w:t>
                  </w:r>
                </w:p>
                <w:p w:rsidR="00D57E33" w:rsidRDefault="00D57E33" w:rsidP="00D57E33">
                  <w:pPr>
                    <w:ind w:firstLine="560"/>
                    <w:rPr>
                      <w:rFonts w:ascii="宋体" w:hAnsi="宋体" w:cs="宋体"/>
                      <w:szCs w:val="28"/>
                    </w:rPr>
                  </w:pPr>
                  <w:r>
                    <w:rPr>
                      <w:rFonts w:ascii="宋体" w:hAnsi="宋体" w:cs="宋体" w:hint="eastAsia"/>
                      <w:szCs w:val="28"/>
                    </w:rPr>
                    <w:t>（GB12348-2008）2类标准</w:t>
                  </w:r>
                </w:p>
              </w:tc>
            </w:tr>
            <w:tr w:rsidR="00D57E33" w:rsidTr="0035495F">
              <w:trPr>
                <w:trHeight w:val="162"/>
                <w:jc w:val="center"/>
              </w:trPr>
              <w:tc>
                <w:tcPr>
                  <w:tcW w:w="1263" w:type="dxa"/>
                  <w:vAlign w:val="center"/>
                </w:tcPr>
                <w:p w:rsidR="00D57E33" w:rsidRDefault="00D57E33" w:rsidP="00D57E33">
                  <w:pPr>
                    <w:ind w:firstLine="560"/>
                    <w:rPr>
                      <w:rFonts w:ascii="宋体" w:hAnsi="宋体" w:cs="宋体"/>
                      <w:szCs w:val="28"/>
                    </w:rPr>
                  </w:pPr>
                  <w:r>
                    <w:rPr>
                      <w:rFonts w:ascii="宋体" w:hAnsi="宋体" w:cs="宋体" w:hint="eastAsia"/>
                      <w:szCs w:val="28"/>
                    </w:rPr>
                    <w:t>70</w:t>
                  </w:r>
                </w:p>
              </w:tc>
              <w:tc>
                <w:tcPr>
                  <w:tcW w:w="1262" w:type="dxa"/>
                  <w:vAlign w:val="center"/>
                </w:tcPr>
                <w:p w:rsidR="00D57E33" w:rsidRDefault="00D57E33" w:rsidP="00D57E33">
                  <w:pPr>
                    <w:ind w:firstLine="560"/>
                    <w:rPr>
                      <w:rFonts w:ascii="宋体" w:hAnsi="宋体" w:cs="宋体"/>
                      <w:szCs w:val="28"/>
                    </w:rPr>
                  </w:pPr>
                  <w:r>
                    <w:rPr>
                      <w:rFonts w:ascii="宋体" w:hAnsi="宋体" w:cs="宋体" w:hint="eastAsia"/>
                      <w:szCs w:val="28"/>
                    </w:rPr>
                    <w:t>55</w:t>
                  </w:r>
                </w:p>
              </w:tc>
              <w:tc>
                <w:tcPr>
                  <w:tcW w:w="5556"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《建筑施工场界环境噪声排放标准》（GB12523-2011）</w:t>
                  </w:r>
                </w:p>
              </w:tc>
            </w:tr>
          </w:tbl>
          <w:p w:rsidR="00D57E33" w:rsidRDefault="00D57E33" w:rsidP="00D57E33">
            <w:pPr>
              <w:ind w:firstLine="560"/>
              <w:rPr>
                <w:rFonts w:ascii="宋体" w:hAnsi="宋体" w:cs="宋体"/>
                <w:szCs w:val="28"/>
                <w:lang w:eastAsia="zh-CN"/>
              </w:rPr>
            </w:pPr>
            <w:r>
              <w:rPr>
                <w:rFonts w:ascii="宋体" w:hAnsi="宋体" w:cs="宋体" w:hint="eastAsia"/>
                <w:szCs w:val="28"/>
                <w:lang w:eastAsia="zh-CN"/>
              </w:rPr>
              <w:t>固废：执行《生活垃圾填埋场污染控制标准》（GB16889-2008）中的进场标准；</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《一般工业固体废物贮存、处置场污染控制标准》（GB 18599-2001）及其2013年修改单；</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《危险废物贮存污染控制标准》（GB18597-2001）及2013年修改单要求。</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表24  《生活垃圾填埋场污染控制标准》（GB16889-2008）中的进场标准</w:t>
            </w:r>
          </w:p>
          <w:tbl>
            <w:tblPr>
              <w:tblW w:w="8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29"/>
              <w:gridCol w:w="2649"/>
              <w:gridCol w:w="2903"/>
            </w:tblGrid>
            <w:tr w:rsidR="00D57E33" w:rsidTr="0035495F">
              <w:trPr>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指标</w:t>
                  </w:r>
                </w:p>
              </w:tc>
              <w:tc>
                <w:tcPr>
                  <w:tcW w:w="2649"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质量浓度限值（g/L）</w:t>
                  </w:r>
                </w:p>
              </w:tc>
              <w:tc>
                <w:tcPr>
                  <w:tcW w:w="2903" w:type="dxa"/>
                  <w:vAlign w:val="center"/>
                </w:tcPr>
                <w:p w:rsidR="00D57E33" w:rsidRDefault="00D57E33" w:rsidP="00D57E33">
                  <w:pPr>
                    <w:ind w:firstLine="560"/>
                    <w:rPr>
                      <w:rFonts w:ascii="宋体" w:hAnsi="宋体" w:cs="宋体"/>
                      <w:szCs w:val="28"/>
                    </w:rPr>
                  </w:pPr>
                  <w:r>
                    <w:rPr>
                      <w:rFonts w:ascii="宋体" w:hAnsi="宋体" w:cs="宋体" w:hint="eastAsia"/>
                      <w:szCs w:val="28"/>
                    </w:rPr>
                    <w:t>依据</w:t>
                  </w: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汞</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0.05</w:t>
                  </w:r>
                </w:p>
              </w:tc>
              <w:tc>
                <w:tcPr>
                  <w:tcW w:w="2903" w:type="dxa"/>
                  <w:vMerge w:val="restart"/>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《生活垃圾填埋场污染控制标准》（GB16889-2008）中的进场标准</w:t>
                  </w: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铜</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40</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锌</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100</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铅</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0.25</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镉</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0.15</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钡</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25</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镍</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0.5</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总铬</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0.3</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六价铬</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1.5</w:t>
                  </w:r>
                </w:p>
              </w:tc>
              <w:tc>
                <w:tcPr>
                  <w:tcW w:w="2903" w:type="dxa"/>
                  <w:vMerge/>
                  <w:vAlign w:val="center"/>
                </w:tcPr>
                <w:p w:rsidR="00D57E33" w:rsidRDefault="00D57E33" w:rsidP="00D57E33">
                  <w:pPr>
                    <w:ind w:firstLine="560"/>
                    <w:rPr>
                      <w:rFonts w:ascii="宋体" w:hAnsi="宋体" w:cs="宋体"/>
                      <w:szCs w:val="28"/>
                    </w:rPr>
                  </w:pPr>
                </w:p>
              </w:tc>
            </w:tr>
            <w:tr w:rsidR="00D57E33" w:rsidTr="0035495F">
              <w:trPr>
                <w:trHeight w:val="65"/>
                <w:jc w:val="center"/>
              </w:trPr>
              <w:tc>
                <w:tcPr>
                  <w:tcW w:w="2529" w:type="dxa"/>
                  <w:vAlign w:val="center"/>
                </w:tcPr>
                <w:p w:rsidR="00D57E33" w:rsidRDefault="00D57E33" w:rsidP="00D57E33">
                  <w:pPr>
                    <w:ind w:firstLine="560"/>
                    <w:rPr>
                      <w:rFonts w:ascii="宋体" w:hAnsi="宋体" w:cs="宋体"/>
                      <w:szCs w:val="28"/>
                    </w:rPr>
                  </w:pPr>
                  <w:r>
                    <w:rPr>
                      <w:rFonts w:ascii="宋体" w:hAnsi="宋体" w:cs="宋体" w:hint="eastAsia"/>
                      <w:szCs w:val="28"/>
                    </w:rPr>
                    <w:t>硒</w:t>
                  </w:r>
                </w:p>
              </w:tc>
              <w:tc>
                <w:tcPr>
                  <w:tcW w:w="2649" w:type="dxa"/>
                  <w:vAlign w:val="center"/>
                </w:tcPr>
                <w:p w:rsidR="00D57E33" w:rsidRDefault="00D57E33" w:rsidP="00D57E33">
                  <w:pPr>
                    <w:ind w:firstLine="560"/>
                    <w:rPr>
                      <w:rFonts w:ascii="宋体" w:hAnsi="宋体" w:cs="宋体"/>
                      <w:szCs w:val="28"/>
                    </w:rPr>
                  </w:pPr>
                  <w:r>
                    <w:rPr>
                      <w:rFonts w:ascii="宋体" w:hAnsi="宋体" w:cs="宋体" w:hint="eastAsia"/>
                      <w:szCs w:val="28"/>
                    </w:rPr>
                    <w:t>0.1</w:t>
                  </w:r>
                </w:p>
              </w:tc>
              <w:tc>
                <w:tcPr>
                  <w:tcW w:w="2903" w:type="dxa"/>
                  <w:vMerge/>
                  <w:vAlign w:val="center"/>
                </w:tcPr>
                <w:p w:rsidR="00D57E33" w:rsidRDefault="00D57E33" w:rsidP="00D57E33">
                  <w:pPr>
                    <w:ind w:firstLine="560"/>
                    <w:rPr>
                      <w:rFonts w:ascii="宋体" w:hAnsi="宋体" w:cs="宋体"/>
                      <w:szCs w:val="28"/>
                    </w:rPr>
                  </w:pPr>
                </w:p>
              </w:tc>
            </w:tr>
          </w:tbl>
          <w:p w:rsidR="00D57E33" w:rsidRDefault="00D57E33" w:rsidP="00D57E33">
            <w:pPr>
              <w:ind w:firstLine="560"/>
              <w:rPr>
                <w:rFonts w:ascii="宋体" w:hAnsi="宋体" w:cs="宋体"/>
                <w:szCs w:val="28"/>
              </w:rPr>
            </w:pPr>
          </w:p>
        </w:tc>
      </w:tr>
      <w:tr w:rsidR="00D57E33" w:rsidTr="0035495F">
        <w:trPr>
          <w:trHeight w:val="4439"/>
          <w:jc w:val="center"/>
        </w:trPr>
        <w:tc>
          <w:tcPr>
            <w:tcW w:w="608" w:type="dxa"/>
            <w:vAlign w:val="center"/>
          </w:tcPr>
          <w:p w:rsidR="00D57E33" w:rsidRDefault="00D57E33" w:rsidP="00D57E33">
            <w:pPr>
              <w:ind w:firstLine="560"/>
            </w:pPr>
            <w:r>
              <w:lastRenderedPageBreak/>
              <w:t>总</w:t>
            </w:r>
          </w:p>
          <w:p w:rsidR="00D57E33" w:rsidRDefault="00D57E33" w:rsidP="00D57E33">
            <w:pPr>
              <w:ind w:firstLine="560"/>
            </w:pPr>
            <w:r>
              <w:t>量</w:t>
            </w:r>
          </w:p>
          <w:p w:rsidR="00D57E33" w:rsidRDefault="00D57E33" w:rsidP="00D57E33">
            <w:pPr>
              <w:ind w:firstLine="560"/>
            </w:pPr>
            <w:r>
              <w:t>控</w:t>
            </w:r>
          </w:p>
          <w:p w:rsidR="00D57E33" w:rsidRDefault="00D57E33" w:rsidP="00D57E33">
            <w:pPr>
              <w:ind w:firstLine="560"/>
            </w:pPr>
            <w:r>
              <w:t>制</w:t>
            </w:r>
          </w:p>
          <w:p w:rsidR="00D57E33" w:rsidRDefault="00D57E33" w:rsidP="00D57E33">
            <w:pPr>
              <w:ind w:firstLine="560"/>
            </w:pPr>
            <w:r>
              <w:t>指</w:t>
            </w:r>
          </w:p>
          <w:p w:rsidR="00D57E33" w:rsidRDefault="00D57E33" w:rsidP="00D57E33">
            <w:pPr>
              <w:ind w:firstLine="560"/>
            </w:pPr>
            <w:r>
              <w:t>标</w:t>
            </w:r>
          </w:p>
        </w:tc>
        <w:tc>
          <w:tcPr>
            <w:tcW w:w="7896" w:type="dxa"/>
            <w:vAlign w:val="center"/>
          </w:tcPr>
          <w:p w:rsidR="00D57E33" w:rsidRDefault="00D57E33" w:rsidP="00D57E33">
            <w:pPr>
              <w:ind w:firstLine="560"/>
              <w:rPr>
                <w:rFonts w:ascii="宋体" w:hAnsi="宋体" w:cs="宋体"/>
                <w:szCs w:val="28"/>
                <w:lang w:eastAsia="zh-CN"/>
              </w:rPr>
            </w:pPr>
            <w:r>
              <w:rPr>
                <w:rFonts w:ascii="宋体" w:hAnsi="宋体" w:cs="宋体" w:hint="eastAsia"/>
                <w:szCs w:val="28"/>
                <w:lang w:eastAsia="zh-CN"/>
              </w:rPr>
              <w:t>转运站的渗滤液进入渗滤液收集池，每周清运一次，装入吸污车运至县城生活垃圾填埋场渗滤液处理站处理，不外排；</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车辆、设备、地面冲洗废水产生量的冲洗废水经过收集、除臭、沉淀后，废水中约60%的澄清液以泵提方式回用于地面冲洗和设备冲洗，废水中约40%的浑浊液进入渗滤液收集池，每周一次，采用吸污车运至乡镇生活垃圾填埋场的渗滤液处理站处理，不外排。</w:t>
            </w:r>
          </w:p>
          <w:p w:rsidR="00D57E33" w:rsidRDefault="00D57E33" w:rsidP="00D57E33">
            <w:pPr>
              <w:ind w:firstLine="560"/>
              <w:rPr>
                <w:rFonts w:ascii="宋体" w:hAnsi="宋体" w:cs="宋体"/>
                <w:szCs w:val="28"/>
                <w:lang w:eastAsia="zh-CN"/>
              </w:rPr>
            </w:pPr>
            <w:r>
              <w:rPr>
                <w:rFonts w:ascii="宋体" w:hAnsi="宋体" w:cs="宋体" w:hint="eastAsia"/>
                <w:szCs w:val="28"/>
                <w:lang w:eastAsia="zh-CN"/>
              </w:rPr>
              <w:t>职工生活污水经化粪池处理后进入项目所在乡镇污水处理厂或通过吸污车运至邻近污水处理厂处理，不外排。</w:t>
            </w:r>
          </w:p>
        </w:tc>
      </w:tr>
    </w:tbl>
    <w:p w:rsidR="00D57E33" w:rsidRDefault="00D57E33" w:rsidP="00D57E33">
      <w:pPr>
        <w:pStyle w:val="4"/>
        <w:rPr>
          <w:rStyle w:val="21"/>
        </w:rPr>
      </w:pPr>
      <w:r>
        <w:rPr>
          <w:rFonts w:hint="eastAsia"/>
        </w:rPr>
        <w:br w:type="page"/>
      </w:r>
      <w:bookmarkStart w:id="405" w:name="_Toc28169"/>
      <w:bookmarkStart w:id="406" w:name="_Toc23438"/>
      <w:bookmarkStart w:id="407" w:name="_Toc24574"/>
      <w:r>
        <w:rPr>
          <w:rStyle w:val="21"/>
          <w:rFonts w:hint="eastAsia"/>
        </w:rPr>
        <w:lastRenderedPageBreak/>
        <w:t>垃圾收转运项目智慧清运运行方案</w:t>
      </w:r>
      <w:bookmarkEnd w:id="405"/>
      <w:bookmarkEnd w:id="406"/>
      <w:bookmarkEnd w:id="407"/>
    </w:p>
    <w:p w:rsidR="00D57E33" w:rsidRDefault="00D57E33" w:rsidP="00D57E33">
      <w:pPr>
        <w:rPr>
          <w:lang w:eastAsia="zh-CN"/>
        </w:rPr>
      </w:pPr>
    </w:p>
    <w:p w:rsidR="00D57E33" w:rsidRDefault="00D57E33" w:rsidP="00D57E33">
      <w:pPr>
        <w:keepNext/>
        <w:keepLines/>
        <w:ind w:firstLine="560"/>
      </w:pPr>
      <w:bookmarkStart w:id="408" w:name="_Toc26936"/>
      <w:r>
        <w:rPr>
          <w:noProof/>
          <w:lang w:val="en-US" w:eastAsia="zh-CN"/>
        </w:rPr>
        <mc:AlternateContent>
          <mc:Choice Requires="wps">
            <w:drawing>
              <wp:anchor distT="0" distB="0" distL="114300" distR="114300" simplePos="0" relativeHeight="251767808" behindDoc="0" locked="0" layoutInCell="1" allowOverlap="1" wp14:anchorId="7CCF9D52" wp14:editId="43D35577">
                <wp:simplePos x="0" y="0"/>
                <wp:positionH relativeFrom="column">
                  <wp:posOffset>2730500</wp:posOffset>
                </wp:positionH>
                <wp:positionV relativeFrom="paragraph">
                  <wp:posOffset>299085</wp:posOffset>
                </wp:positionV>
                <wp:extent cx="2615565" cy="6945630"/>
                <wp:effectExtent l="0" t="0" r="13335" b="26670"/>
                <wp:wrapNone/>
                <wp:docPr id="3085" name="矩形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6945630"/>
                        </a:xfrm>
                        <a:prstGeom prst="rect">
                          <a:avLst/>
                        </a:prstGeom>
                        <a:noFill/>
                        <a:ln w="9525" cap="flat" cmpd="sng">
                          <a:solidFill>
                            <a:srgbClr val="000000"/>
                          </a:solidFill>
                          <a:prstDash val="sysDash"/>
                          <a:miter/>
                          <a:headEnd type="none" w="med" len="med"/>
                          <a:tailEnd type="none" w="med" len="med"/>
                        </a:ln>
                      </wps:spPr>
                      <wps:txbx>
                        <w:txbxContent>
                          <w:p w:rsidR="004E5A23" w:rsidRDefault="004E5A23" w:rsidP="00034735">
                            <w:pPr>
                              <w:pStyle w:val="aff1"/>
                              <w:ind w:firstLine="420"/>
                            </w:pPr>
                            <w:r>
                              <w:rPr>
                                <w:rFonts w:hint="eastAsia"/>
                              </w:rPr>
                              <w:t>智慧清运综合利用物联网、云计算等技术，对清运管理所涉及到的人、车、物、事进行全过程实时管理，提升清运作业质量，降低清运运营成本；对乡镇清运设计规划及清运管理模式的合理性进行数字化的评估；通过数字评估垃圾分类实施效果，有效提升垃圾减量化、无害化、资源化程度。</w:t>
                            </w:r>
                          </w:p>
                          <w:p w:rsidR="004E5A23" w:rsidRDefault="004E5A23" w:rsidP="00034735">
                            <w:pPr>
                              <w:pStyle w:val="aff1"/>
                              <w:ind w:firstLine="420"/>
                            </w:pPr>
                            <w:r>
                              <w:rPr>
                                <w:rFonts w:hint="eastAsia"/>
                              </w:rPr>
                              <w:t>智慧清运系统总体建设完成后，将对辖区各类垃圾的收集、运输、处置活动进行全生命周期的管理；对清运部门涉及的管理人员、作业人员、管理车辆、作业车辆、清运设施、清运事件进行全面系统的管理。</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7CCF9D52" id="矩形 3085" o:spid="_x0000_s1071" style="position:absolute;left:0;text-align:left;margin-left:215pt;margin-top:23.55pt;width:205.95pt;height:54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" filled="f">
                <v:stroke dashstyle="3 1"/>
                <v:path arrowok="t"/>
                <v:textbox>
                  <w:txbxContent>
                    <w:p w:rsidR="004E5A23" w:rsidRDefault="004E5A23" w:rsidP="00034735">
                      <w:pPr>
                        <w:pStyle w:val="aff1"/>
                        <w:ind w:firstLine="420"/>
                      </w:pPr>
                      <w:r>
                        <w:rPr>
                          <w:rFonts w:hint="eastAsia"/>
                        </w:rPr>
                        <w:t>智慧清运综合利用物联网、云计算等技术，对清运管理所涉及到的人、车、物、事进行全过程实时管理，提升清运作业质量，降低清运运营成本；对乡镇清运设计规划及清运管理模式的合理性进行数字化的评估；通过数字评估垃圾分类实施效果，有效提升垃圾减量化、无害化、资源化程度。</w:t>
                      </w:r>
                    </w:p>
                    <w:p w:rsidR="004E5A23" w:rsidRDefault="004E5A23" w:rsidP="00034735">
                      <w:pPr>
                        <w:pStyle w:val="aff1"/>
                        <w:ind w:firstLine="420"/>
                      </w:pPr>
                      <w:r>
                        <w:rPr>
                          <w:rFonts w:hint="eastAsia"/>
                        </w:rPr>
                        <w:t>智慧清运系统总体建设完成后，将对辖区各类垃圾的收集、运输、处置活动进行全生命周期的管理；对清运部门涉及的管理人员、作业人员、管理车辆、作业车辆、清运设施、清运事件进行全面系统的管理。</w:t>
                      </w:r>
                    </w:p>
                  </w:txbxContent>
                </v:textbox>
              </v:rect>
            </w:pict>
          </mc:Fallback>
        </mc:AlternateContent>
      </w:r>
      <w:r>
        <w:rPr>
          <w:rFonts w:hint="eastAsia"/>
          <w:noProof/>
          <w:lang w:val="en-US" w:eastAsia="zh-CN"/>
        </w:rPr>
        <mc:AlternateContent>
          <mc:Choice Requires="wps">
            <w:drawing>
              <wp:inline distT="0" distB="0" distL="0" distR="0" wp14:anchorId="1D8287AE" wp14:editId="339BE2B2">
                <wp:extent cx="3181350" cy="457200"/>
                <wp:effectExtent l="0" t="0" r="0" b="5715"/>
                <wp:docPr id="3074" name="矩形 3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57200"/>
                        </a:xfrm>
                        <a:prstGeom prst="rect">
                          <a:avLst/>
                        </a:prstGeom>
                        <a:noFill/>
                        <a:ln w="9525">
                          <a:noFill/>
                        </a:ln>
                      </wps:spPr>
                      <wps:txbx>
                        <w:txbxContent>
                          <w:p w:rsidR="004E5A23" w:rsidRDefault="004E5A23" w:rsidP="00D57E33">
                            <w:pPr>
                              <w:pStyle w:val="ac"/>
                            </w:pPr>
                            <w:r>
                              <w:rPr>
                                <w:rFonts w:ascii="微软雅黑" w:eastAsia="微软雅黑"/>
                                <w:b/>
                                <w:color w:val="000000"/>
                                <w:kern w:val="24"/>
                                <w:sz w:val="48"/>
                                <w:szCs w:val="48"/>
                              </w:rPr>
                              <w:t>智慧</w:t>
                            </w:r>
                            <w:r>
                              <w:rPr>
                                <w:rFonts w:ascii="微软雅黑" w:eastAsia="微软雅黑" w:hint="eastAsia"/>
                                <w:b/>
                                <w:color w:val="000000"/>
                                <w:kern w:val="24"/>
                                <w:sz w:val="48"/>
                                <w:szCs w:val="48"/>
                              </w:rPr>
                              <w:t>清运</w:t>
                            </w:r>
                            <w:r>
                              <w:rPr>
                                <w:rFonts w:ascii="微软雅黑" w:eastAsia="微软雅黑"/>
                                <w:b/>
                                <w:color w:val="000000"/>
                                <w:kern w:val="24"/>
                                <w:sz w:val="48"/>
                                <w:szCs w:val="48"/>
                              </w:rPr>
                              <w:t>概述</w:t>
                            </w:r>
                          </w:p>
                        </w:txbxContent>
                      </wps:txbx>
                      <wps:bodyPr wrap="square">
                        <a:spAutoFit/>
                      </wps:bodyPr>
                    </wps:wsp>
                  </a:graphicData>
                </a:graphic>
              </wp:inline>
            </w:drawing>
          </mc:Choice>
          <mc:Fallback>
            <w:pict>
              <v:rect w14:anchorId="1D8287AE" id="矩形 3074" o:spid="_x0000_s1072" style="width:250.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" filled="f" stroked="f">
                <v:path arrowok="t"/>
                <v:textbox style="mso-fit-shape-to-text:t">
                  <w:txbxContent>
                    <w:p w:rsidR="004E5A23" w:rsidRDefault="004E5A23" w:rsidP="00D57E33">
                      <w:pPr>
                        <w:pStyle w:val="ac"/>
                      </w:pPr>
                      <w:r>
                        <w:rPr>
                          <w:rFonts w:ascii="微软雅黑" w:eastAsia="微软雅黑"/>
                          <w:b/>
                          <w:color w:val="000000"/>
                          <w:kern w:val="24"/>
                          <w:sz w:val="48"/>
                          <w:szCs w:val="48"/>
                        </w:rPr>
                        <w:t>智慧</w:t>
                      </w:r>
                      <w:r>
                        <w:rPr>
                          <w:rFonts w:ascii="微软雅黑" w:eastAsia="微软雅黑" w:hint="eastAsia"/>
                          <w:b/>
                          <w:color w:val="000000"/>
                          <w:kern w:val="24"/>
                          <w:sz w:val="48"/>
                          <w:szCs w:val="48"/>
                        </w:rPr>
                        <w:t>清运</w:t>
                      </w:r>
                      <w:r>
                        <w:rPr>
                          <w:rFonts w:ascii="微软雅黑" w:eastAsia="微软雅黑"/>
                          <w:b/>
                          <w:color w:val="000000"/>
                          <w:kern w:val="24"/>
                          <w:sz w:val="48"/>
                          <w:szCs w:val="48"/>
                        </w:rPr>
                        <w:t>概述</w:t>
                      </w:r>
                    </w:p>
                  </w:txbxContent>
                </v:textbox>
                <w10:anchorlock/>
              </v:rect>
            </w:pict>
          </mc:Fallback>
        </mc:AlternateContent>
      </w:r>
      <w:bookmarkEnd w:id="408"/>
    </w:p>
    <w:p w:rsidR="00D57E33" w:rsidRDefault="00D57E33" w:rsidP="00D57E33">
      <w:pPr>
        <w:ind w:firstLine="560"/>
      </w:pPr>
      <w:r>
        <w:rPr>
          <w:noProof/>
          <w:lang w:val="en-US" w:eastAsia="zh-CN"/>
        </w:rPr>
        <mc:AlternateContent>
          <mc:Choice Requires="wps">
            <w:drawing>
              <wp:anchor distT="0" distB="0" distL="114300" distR="114300" simplePos="0" relativeHeight="251738112" behindDoc="0" locked="0" layoutInCell="1" allowOverlap="1" wp14:anchorId="7E54A140" wp14:editId="0FBB053F">
                <wp:simplePos x="0" y="0"/>
                <wp:positionH relativeFrom="column">
                  <wp:posOffset>559435</wp:posOffset>
                </wp:positionH>
                <wp:positionV relativeFrom="paragraph">
                  <wp:posOffset>-214630</wp:posOffset>
                </wp:positionV>
                <wp:extent cx="904875" cy="1334770"/>
                <wp:effectExtent l="0" t="5397" r="4127" b="4128"/>
                <wp:wrapSquare wrapText="bothSides"/>
                <wp:docPr id="3076" name="任意多边形 3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04875" cy="1334770"/>
                        </a:xfrm>
                        <a:custGeom>
                          <a:avLst/>
                          <a:gdLst>
                            <a:gd name="txL" fmla="*/ 0 w 981490"/>
                            <a:gd name="txT" fmla="*/ 0 h 740229"/>
                            <a:gd name="txR" fmla="*/ 981490 w 981490"/>
                            <a:gd name="txB" fmla="*/ 740229 h 740229"/>
                          </a:gdLst>
                          <a:ahLst/>
                          <a:cxnLst>
                            <a:cxn ang="0">
                              <a:pos x="0" y="0"/>
                            </a:cxn>
                            <a:cxn ang="0">
                              <a:pos x="991472" y="1813273"/>
                            </a:cxn>
                            <a:cxn ang="0">
                              <a:pos x="1846964" y="75365710"/>
                            </a:cxn>
                            <a:cxn ang="0">
                              <a:pos x="1007854" y="152325178"/>
                            </a:cxn>
                            <a:cxn ang="0">
                              <a:pos x="0" y="154138256"/>
                            </a:cxn>
                            <a:cxn ang="0">
                              <a:pos x="0" y="0"/>
                            </a:cxn>
                          </a:cxnLst>
                          <a:rect l="txL" t="txT" r="txR" b="txB"/>
                          <a:pathLst>
                            <a:path w="981490" h="740229">
                              <a:moveTo>
                                <a:pt x="0" y="0"/>
                              </a:moveTo>
                              <a:lnTo>
                                <a:pt x="526872" y="8708"/>
                              </a:lnTo>
                              <a:cubicBezTo>
                                <a:pt x="731281" y="8708"/>
                                <a:pt x="980033" y="241465"/>
                                <a:pt x="981484" y="361934"/>
                              </a:cubicBezTo>
                              <a:cubicBezTo>
                                <a:pt x="982935" y="482403"/>
                                <a:pt x="739986" y="731522"/>
                                <a:pt x="535577" y="731522"/>
                              </a:cubicBezTo>
                              <a:lnTo>
                                <a:pt x="0" y="740229"/>
                              </a:lnTo>
                              <a:lnTo>
                                <a:pt x="0" y="0"/>
                              </a:lnTo>
                              <a:close/>
                            </a:path>
                          </a:pathLst>
                        </a:custGeom>
                        <a:solidFill>
                          <a:srgbClr val="95B3D7"/>
                        </a:solidFill>
                        <a:ln w="9525">
                          <a:noFill/>
                        </a:ln>
                      </wps:spPr>
                      <wps:bodyPr anchor="ctr"/>
                    </wps:wsp>
                  </a:graphicData>
                </a:graphic>
                <wp14:sizeRelH relativeFrom="page">
                  <wp14:pctWidth>0</wp14:pctWidth>
                </wp14:sizeRelH>
                <wp14:sizeRelV relativeFrom="page">
                  <wp14:pctHeight>0</wp14:pctHeight>
                </wp14:sizeRelV>
              </wp:anchor>
            </w:drawing>
          </mc:Choice>
          <mc:Fallback>
            <w:pict>
              <v:shape w14:anchorId="0B286F51" id="任意多边形 3076" o:spid="_x0000_s1026" style="position:absolute;left:0;text-align:left;margin-left:44.05pt;margin-top:-16.9pt;width:71.25pt;height:105.1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81490,74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" path="m,l526872,8708v204409,,453161,232757,454612,353226c982935,482403,739986,731522,535577,731522l,740229,,xe" fillcolor="#95b3d7" stroked="f">
                <v:path arrowok="t" o:connecttype="custom" o:connectlocs="0,0;991472,1813273;1846964,75365710;1007854,152325178;0,154138256;0,0" o:connectangles="0,0,0,0,0,0" textboxrect="0,0,981490,740229"/>
                <w10:wrap type="square"/>
              </v:shape>
            </w:pict>
          </mc:Fallback>
        </mc:AlternateContent>
      </w: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55520" behindDoc="0" locked="0" layoutInCell="1" allowOverlap="1" wp14:anchorId="14C4F212" wp14:editId="62874825">
                <wp:simplePos x="0" y="0"/>
                <wp:positionH relativeFrom="column">
                  <wp:posOffset>-636270</wp:posOffset>
                </wp:positionH>
                <wp:positionV relativeFrom="paragraph">
                  <wp:posOffset>3175</wp:posOffset>
                </wp:positionV>
                <wp:extent cx="3470910" cy="467995"/>
                <wp:effectExtent l="76200" t="19050" r="72390" b="27305"/>
                <wp:wrapSquare wrapText="bothSides"/>
                <wp:docPr id="3077" name="任意多边形 3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70910" cy="467995"/>
                        </a:xfrm>
                        <a:custGeom>
                          <a:avLst/>
                          <a:gdLst>
                            <a:gd name="txL" fmla="*/ 0 w 1190896"/>
                            <a:gd name="txT" fmla="*/ 0 h 239486"/>
                            <a:gd name="txR" fmla="*/ 1190896 w 1190896"/>
                            <a:gd name="txB" fmla="*/ 239486 h 239486"/>
                          </a:gdLst>
                          <a:ahLst/>
                          <a:cxnLst>
                            <a:cxn ang="0">
                              <a:pos x="2147483647" y="0"/>
                            </a:cxn>
                            <a:cxn ang="0">
                              <a:pos x="2147483647" y="0"/>
                            </a:cxn>
                            <a:cxn ang="0">
                              <a:pos x="2147483647" y="0"/>
                            </a:cxn>
                            <a:cxn ang="0">
                              <a:pos x="0" y="0"/>
                            </a:cxn>
                            <a:cxn ang="0">
                              <a:pos x="2147483647" y="374385433"/>
                            </a:cxn>
                            <a:cxn ang="0">
                              <a:pos x="0" y="748768864"/>
                            </a:cxn>
                            <a:cxn ang="0">
                              <a:pos x="2147483647" y="748768864"/>
                            </a:cxn>
                            <a:cxn ang="0">
                              <a:pos x="2147483647" y="748768864"/>
                            </a:cxn>
                            <a:cxn ang="0">
                              <a:pos x="2147483647" y="748768864"/>
                            </a:cxn>
                            <a:cxn ang="0">
                              <a:pos x="2147483647" y="374385433"/>
                            </a:cxn>
                          </a:cxnLst>
                          <a:rect l="txL" t="txT" r="txR" b="txB"/>
                          <a:pathLst>
                            <a:path w="1190896" h="239486">
                              <a:moveTo>
                                <a:pt x="1190896" y="0"/>
                              </a:moveTo>
                              <a:lnTo>
                                <a:pt x="979715" y="0"/>
                              </a:lnTo>
                              <a:lnTo>
                                <a:pt x="211181" y="0"/>
                              </a:lnTo>
                              <a:lnTo>
                                <a:pt x="0" y="0"/>
                              </a:lnTo>
                              <a:lnTo>
                                <a:pt x="119743" y="119743"/>
                              </a:lnTo>
                              <a:lnTo>
                                <a:pt x="0" y="239486"/>
                              </a:lnTo>
                              <a:lnTo>
                                <a:pt x="211181" y="239486"/>
                              </a:lnTo>
                              <a:lnTo>
                                <a:pt x="979715" y="239486"/>
                              </a:lnTo>
                              <a:lnTo>
                                <a:pt x="1190896" y="239486"/>
                              </a:lnTo>
                              <a:lnTo>
                                <a:pt x="1071153" y="119743"/>
                              </a:lnTo>
                              <a:lnTo>
                                <a:pt x="1190896" y="0"/>
                              </a:lnTo>
                              <a:close/>
                            </a:path>
                          </a:pathLst>
                        </a:custGeom>
                        <a:solidFill>
                          <a:srgbClr val="0066FF"/>
                        </a:solidFill>
                        <a:ln w="38100" cap="flat" cmpd="sng">
                          <a:solidFill>
                            <a:srgbClr val="FFFFFF"/>
                          </a:solidFill>
                          <a:prstDash val="solid"/>
                          <a:miter/>
                          <a:headEnd type="none" w="med" len="med"/>
                          <a:tailEnd type="none" w="med" len="med"/>
                        </a:ln>
                      </wps:spPr>
                      <wps:txbx>
                        <w:txbxContent>
                          <w:p w:rsidR="004E5A23" w:rsidRDefault="004E5A23" w:rsidP="00D57E33">
                            <w:pPr>
                              <w:pStyle w:val="ac"/>
                              <w:ind w:firstLine="560"/>
                            </w:pPr>
                            <w:r>
                              <w:rPr>
                                <w:rFonts w:ascii="微软雅黑" w:eastAsia="微软雅黑"/>
                                <w:color w:val="FFFFFF"/>
                                <w:kern w:val="24"/>
                                <w:sz w:val="28"/>
                                <w:szCs w:val="28"/>
                              </w:rPr>
                              <w:t>环境是第一生产力的重要组成部分</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14C4F212" id="任意多边形 3077" o:spid="_x0000_s1073" style="position:absolute;left:0;text-align:left;margin-left:-50.1pt;margin-top:.25pt;width:273.3pt;height:36.8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0896,2394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" adj="-11796480,,5400" path="m1190896,l979715,,211181,,,,119743,119743,,239486r211181,l979715,239486r211181,l1071153,119743,1190896,xe" fillcolor="#06f" strokecolor="white" strokeweight="3pt">
                <v:stroke joinstyle="miter"/>
                <v:formulas/>
                <v:path arrowok="t" o:connecttype="custom" o:connectlocs="2147483646,0;2147483646,0;2147483646,0;0,0;2147483646,374385433;0,748768864;2147483646,748768864;2147483646,748768864;2147483646,748768864;2147483646,374385433" o:connectangles="0,0,0,0,0,0,0,0,0,0" textboxrect="0,0,1190896,239486"/>
                <v:textbox>
                  <w:txbxContent>
                    <w:p w:rsidR="004E5A23" w:rsidRDefault="004E5A23" w:rsidP="00D57E33">
                      <w:pPr>
                        <w:pStyle w:val="ac"/>
                        <w:ind w:firstLine="560"/>
                      </w:pPr>
                      <w:r>
                        <w:rPr>
                          <w:rFonts w:ascii="微软雅黑" w:eastAsia="微软雅黑"/>
                          <w:color w:val="FFFFFF"/>
                          <w:kern w:val="24"/>
                          <w:sz w:val="28"/>
                          <w:szCs w:val="28"/>
                        </w:rPr>
                        <w:t>环境是第一生产力的重要组成部分</w:t>
                      </w:r>
                    </w:p>
                  </w:txbxContent>
                </v:textbox>
                <w10:wrap type="square"/>
              </v:shape>
            </w:pict>
          </mc:Fallback>
        </mc:AlternateContent>
      </w: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39136" behindDoc="0" locked="0" layoutInCell="1" allowOverlap="1" wp14:anchorId="7AE7A8B3" wp14:editId="243FE57F">
                <wp:simplePos x="0" y="0"/>
                <wp:positionH relativeFrom="column">
                  <wp:posOffset>487680</wp:posOffset>
                </wp:positionH>
                <wp:positionV relativeFrom="paragraph">
                  <wp:posOffset>87630</wp:posOffset>
                </wp:positionV>
                <wp:extent cx="904875" cy="1334770"/>
                <wp:effectExtent l="0" t="5397" r="4127" b="4128"/>
                <wp:wrapNone/>
                <wp:docPr id="3079" name="任意多边形 3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04875" cy="1334770"/>
                        </a:xfrm>
                        <a:custGeom>
                          <a:avLst/>
                          <a:gdLst>
                            <a:gd name="txL" fmla="*/ 0 w 981490"/>
                            <a:gd name="txT" fmla="*/ 0 h 740229"/>
                            <a:gd name="txR" fmla="*/ 981490 w 981490"/>
                            <a:gd name="txB" fmla="*/ 740229 h 740229"/>
                          </a:gdLst>
                          <a:ahLst/>
                          <a:cxnLst>
                            <a:cxn ang="0">
                              <a:pos x="0" y="0"/>
                            </a:cxn>
                            <a:cxn ang="0">
                              <a:pos x="991472" y="1813273"/>
                            </a:cxn>
                            <a:cxn ang="0">
                              <a:pos x="1846964" y="75365710"/>
                            </a:cxn>
                            <a:cxn ang="0">
                              <a:pos x="1007854" y="152325178"/>
                            </a:cxn>
                            <a:cxn ang="0">
                              <a:pos x="0" y="154138256"/>
                            </a:cxn>
                            <a:cxn ang="0">
                              <a:pos x="0" y="0"/>
                            </a:cxn>
                          </a:cxnLst>
                          <a:rect l="txL" t="txT" r="txR" b="txB"/>
                          <a:pathLst>
                            <a:path w="981490" h="740229">
                              <a:moveTo>
                                <a:pt x="0" y="0"/>
                              </a:moveTo>
                              <a:lnTo>
                                <a:pt x="526872" y="8708"/>
                              </a:lnTo>
                              <a:cubicBezTo>
                                <a:pt x="731281" y="8708"/>
                                <a:pt x="980033" y="241465"/>
                                <a:pt x="981484" y="361934"/>
                              </a:cubicBezTo>
                              <a:cubicBezTo>
                                <a:pt x="982935" y="482403"/>
                                <a:pt x="739986" y="731522"/>
                                <a:pt x="535577" y="731522"/>
                              </a:cubicBezTo>
                              <a:lnTo>
                                <a:pt x="0" y="740229"/>
                              </a:lnTo>
                              <a:lnTo>
                                <a:pt x="0" y="0"/>
                              </a:lnTo>
                              <a:close/>
                            </a:path>
                          </a:pathLst>
                        </a:custGeom>
                        <a:solidFill>
                          <a:srgbClr val="D99694"/>
                        </a:solidFill>
                        <a:ln w="9525">
                          <a:noFill/>
                        </a:ln>
                      </wps:spPr>
                      <wps:txbx>
                        <w:txbxContent>
                          <w:p w:rsidR="004E5A23" w:rsidRDefault="004E5A23" w:rsidP="00D57E33">
                            <w:pPr>
                              <w:ind w:firstLine="560"/>
                            </w:pPr>
                          </w:p>
                        </w:txbxContent>
                      </wps:txbx>
                      <wps:bodyPr anchor="ctr"/>
                    </wps:wsp>
                  </a:graphicData>
                </a:graphic>
                <wp14:sizeRelH relativeFrom="page">
                  <wp14:pctWidth>0</wp14:pctWidth>
                </wp14:sizeRelH>
                <wp14:sizeRelV relativeFrom="page">
                  <wp14:pctHeight>0</wp14:pctHeight>
                </wp14:sizeRelV>
              </wp:anchor>
            </w:drawing>
          </mc:Choice>
          <mc:Fallback>
            <w:pict>
              <v:shape w14:anchorId="7AE7A8B3" id="任意多边形 3079" o:spid="_x0000_s1074" style="position:absolute;left:0;text-align:left;margin-left:38.4pt;margin-top:6.9pt;width:71.25pt;height:105.1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81490,7402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" adj="-11796480,,5400" path="m,l526872,8708v204409,,453161,232757,454612,353226c982935,482403,739986,731522,535577,731522l,740229,,xe" fillcolor="#d99694" stroked="f">
                <v:stroke joinstyle="miter"/>
                <v:formulas/>
                <v:path arrowok="t" o:connecttype="custom" o:connectlocs="0,0;991472,1813273;1846964,75365710;1007854,152325178;0,154138256;0,0" o:connectangles="0,0,0,0,0,0" textboxrect="0,0,981490,740229"/>
                <v:textbox>
                  <w:txbxContent>
                    <w:p w:rsidR="004E5A23" w:rsidRDefault="004E5A23" w:rsidP="00D57E33">
                      <w:pPr>
                        <w:ind w:firstLine="560"/>
                      </w:pPr>
                    </w:p>
                  </w:txbxContent>
                </v:textbox>
              </v:shape>
            </w:pict>
          </mc:Fallback>
        </mc:AlternateContent>
      </w: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40160" behindDoc="0" locked="0" layoutInCell="1" allowOverlap="1" wp14:anchorId="42540663" wp14:editId="2C85E838">
                <wp:simplePos x="0" y="0"/>
                <wp:positionH relativeFrom="column">
                  <wp:posOffset>-499110</wp:posOffset>
                </wp:positionH>
                <wp:positionV relativeFrom="paragraph">
                  <wp:posOffset>215265</wp:posOffset>
                </wp:positionV>
                <wp:extent cx="3414395" cy="467995"/>
                <wp:effectExtent l="76200" t="19050" r="71755" b="27305"/>
                <wp:wrapNone/>
                <wp:docPr id="3080" name="任意多边形 3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14395" cy="467995"/>
                        </a:xfrm>
                        <a:custGeom>
                          <a:avLst/>
                          <a:gdLst>
                            <a:gd name="txL" fmla="*/ 0 w 1190896"/>
                            <a:gd name="txT" fmla="*/ 0 h 239486"/>
                            <a:gd name="txR" fmla="*/ 1190896 w 1190896"/>
                            <a:gd name="txB" fmla="*/ 239486 h 239486"/>
                          </a:gdLst>
                          <a:ahLst/>
                          <a:cxnLst>
                            <a:cxn ang="0">
                              <a:pos x="2147483647" y="0"/>
                            </a:cxn>
                            <a:cxn ang="0">
                              <a:pos x="2147483647" y="0"/>
                            </a:cxn>
                            <a:cxn ang="0">
                              <a:pos x="2147483647" y="0"/>
                            </a:cxn>
                            <a:cxn ang="0">
                              <a:pos x="0" y="0"/>
                            </a:cxn>
                            <a:cxn ang="0">
                              <a:pos x="2147483647" y="374385433"/>
                            </a:cxn>
                            <a:cxn ang="0">
                              <a:pos x="0" y="748768864"/>
                            </a:cxn>
                            <a:cxn ang="0">
                              <a:pos x="2147483647" y="748768864"/>
                            </a:cxn>
                            <a:cxn ang="0">
                              <a:pos x="2147483647" y="748768864"/>
                            </a:cxn>
                            <a:cxn ang="0">
                              <a:pos x="2147483647" y="748768864"/>
                            </a:cxn>
                            <a:cxn ang="0">
                              <a:pos x="2147483647" y="374385433"/>
                            </a:cxn>
                          </a:cxnLst>
                          <a:rect l="txL" t="txT" r="txR" b="txB"/>
                          <a:pathLst>
                            <a:path w="1190896" h="239486">
                              <a:moveTo>
                                <a:pt x="1190896" y="0"/>
                              </a:moveTo>
                              <a:lnTo>
                                <a:pt x="979715" y="0"/>
                              </a:lnTo>
                              <a:lnTo>
                                <a:pt x="211181" y="0"/>
                              </a:lnTo>
                              <a:lnTo>
                                <a:pt x="0" y="0"/>
                              </a:lnTo>
                              <a:lnTo>
                                <a:pt x="119743" y="119743"/>
                              </a:lnTo>
                              <a:lnTo>
                                <a:pt x="0" y="239486"/>
                              </a:lnTo>
                              <a:lnTo>
                                <a:pt x="211181" y="239486"/>
                              </a:lnTo>
                              <a:lnTo>
                                <a:pt x="979715" y="239486"/>
                              </a:lnTo>
                              <a:lnTo>
                                <a:pt x="1190896" y="239486"/>
                              </a:lnTo>
                              <a:lnTo>
                                <a:pt x="1071153" y="119743"/>
                              </a:lnTo>
                              <a:lnTo>
                                <a:pt x="1190896" y="0"/>
                              </a:lnTo>
                              <a:close/>
                            </a:path>
                          </a:pathLst>
                        </a:custGeom>
                        <a:solidFill>
                          <a:srgbClr val="FF5050"/>
                        </a:solidFill>
                        <a:ln w="38100" cap="flat" cmpd="sng">
                          <a:solidFill>
                            <a:srgbClr val="FFFFFF"/>
                          </a:solidFill>
                          <a:prstDash val="solid"/>
                          <a:miter/>
                          <a:headEnd type="none" w="med" len="med"/>
                          <a:tailEnd type="none" w="med" len="med"/>
                        </a:ln>
                      </wps:spPr>
                      <wps:txbx>
                        <w:txbxContent>
                          <w:p w:rsidR="004E5A23" w:rsidRDefault="004E5A23" w:rsidP="00D57E33">
                            <w:pPr>
                              <w:pStyle w:val="ac"/>
                              <w:ind w:firstLine="560"/>
                              <w:jc w:val="center"/>
                            </w:pPr>
                            <w:r>
                              <w:rPr>
                                <w:rFonts w:ascii="微软雅黑" w:eastAsia="微软雅黑"/>
                                <w:color w:val="FFFFFF"/>
                                <w:kern w:val="24"/>
                                <w:sz w:val="28"/>
                                <w:szCs w:val="28"/>
                              </w:rPr>
                              <w:t>提升</w:t>
                            </w:r>
                            <w:r>
                              <w:rPr>
                                <w:rFonts w:ascii="微软雅黑" w:eastAsia="微软雅黑" w:hint="eastAsia"/>
                                <w:color w:val="FFFFFF"/>
                                <w:kern w:val="24"/>
                                <w:sz w:val="28"/>
                                <w:szCs w:val="28"/>
                              </w:rPr>
                              <w:t>清运</w:t>
                            </w:r>
                            <w:r>
                              <w:rPr>
                                <w:rFonts w:ascii="微软雅黑" w:eastAsia="微软雅黑"/>
                                <w:color w:val="FFFFFF"/>
                                <w:kern w:val="24"/>
                                <w:sz w:val="28"/>
                                <w:szCs w:val="28"/>
                              </w:rPr>
                              <w:t>精细化管理水平</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42540663" id="任意多边形 3080" o:spid="_x0000_s1075" style="position:absolute;left:0;text-align:left;margin-left:-39.3pt;margin-top:16.95pt;width:268.85pt;height:36.8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0896,2394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" adj="-11796480,,5400" path="m1190896,l979715,,211181,,,,119743,119743,,239486r211181,l979715,239486r211181,l1071153,119743,1190896,xe" fillcolor="#ff5050" strokecolor="white" strokeweight="3pt">
                <v:stroke joinstyle="miter"/>
                <v:formulas/>
                <v:path arrowok="t" o:connecttype="custom" o:connectlocs="2147483646,0;2147483646,0;2147483646,0;0,0;2147483646,374385433;0,748768864;2147483646,748768864;2147483646,748768864;2147483646,748768864;2147483646,374385433" o:connectangles="0,0,0,0,0,0,0,0,0,0" textboxrect="0,0,1190896,239486"/>
                <v:textbox>
                  <w:txbxContent>
                    <w:p w:rsidR="004E5A23" w:rsidRDefault="004E5A23" w:rsidP="00D57E33">
                      <w:pPr>
                        <w:pStyle w:val="ac"/>
                        <w:ind w:firstLine="560"/>
                        <w:jc w:val="center"/>
                      </w:pPr>
                      <w:r>
                        <w:rPr>
                          <w:rFonts w:ascii="微软雅黑" w:eastAsia="微软雅黑"/>
                          <w:color w:val="FFFFFF"/>
                          <w:kern w:val="24"/>
                          <w:sz w:val="28"/>
                          <w:szCs w:val="28"/>
                        </w:rPr>
                        <w:t>提升</w:t>
                      </w:r>
                      <w:r>
                        <w:rPr>
                          <w:rFonts w:ascii="微软雅黑" w:eastAsia="微软雅黑" w:hint="eastAsia"/>
                          <w:color w:val="FFFFFF"/>
                          <w:kern w:val="24"/>
                          <w:sz w:val="28"/>
                          <w:szCs w:val="28"/>
                        </w:rPr>
                        <w:t>清运</w:t>
                      </w:r>
                      <w:r>
                        <w:rPr>
                          <w:rFonts w:ascii="微软雅黑" w:eastAsia="微软雅黑"/>
                          <w:color w:val="FFFFFF"/>
                          <w:kern w:val="24"/>
                          <w:sz w:val="28"/>
                          <w:szCs w:val="28"/>
                        </w:rPr>
                        <w:t>精细化管理水平</w:t>
                      </w:r>
                    </w:p>
                  </w:txbxContent>
                </v:textbox>
              </v:shape>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41184" behindDoc="0" locked="0" layoutInCell="1" allowOverlap="1" wp14:anchorId="282A8789" wp14:editId="029E486C">
                <wp:simplePos x="0" y="0"/>
                <wp:positionH relativeFrom="column">
                  <wp:posOffset>488315</wp:posOffset>
                </wp:positionH>
                <wp:positionV relativeFrom="paragraph">
                  <wp:posOffset>93345</wp:posOffset>
                </wp:positionV>
                <wp:extent cx="904875" cy="1334770"/>
                <wp:effectExtent l="0" t="5397" r="4127" b="4128"/>
                <wp:wrapNone/>
                <wp:docPr id="3082" name="任意多边形 3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04875" cy="1334770"/>
                        </a:xfrm>
                        <a:custGeom>
                          <a:avLst/>
                          <a:gdLst>
                            <a:gd name="txL" fmla="*/ 0 w 981490"/>
                            <a:gd name="txT" fmla="*/ 0 h 740229"/>
                            <a:gd name="txR" fmla="*/ 981490 w 981490"/>
                            <a:gd name="txB" fmla="*/ 740229 h 740229"/>
                          </a:gdLst>
                          <a:ahLst/>
                          <a:cxnLst>
                            <a:cxn ang="0">
                              <a:pos x="0" y="0"/>
                            </a:cxn>
                            <a:cxn ang="0">
                              <a:pos x="984976" y="1813278"/>
                            </a:cxn>
                            <a:cxn ang="0">
                              <a:pos x="1834866" y="75365997"/>
                            </a:cxn>
                            <a:cxn ang="0">
                              <a:pos x="1001251" y="152325754"/>
                            </a:cxn>
                            <a:cxn ang="0">
                              <a:pos x="0" y="154138833"/>
                            </a:cxn>
                            <a:cxn ang="0">
                              <a:pos x="0" y="0"/>
                            </a:cxn>
                          </a:cxnLst>
                          <a:rect l="txL" t="txT" r="txR" b="txB"/>
                          <a:pathLst>
                            <a:path w="981490" h="740229">
                              <a:moveTo>
                                <a:pt x="0" y="0"/>
                              </a:moveTo>
                              <a:lnTo>
                                <a:pt x="526872" y="8708"/>
                              </a:lnTo>
                              <a:cubicBezTo>
                                <a:pt x="731281" y="8708"/>
                                <a:pt x="980033" y="241465"/>
                                <a:pt x="981484" y="361934"/>
                              </a:cubicBezTo>
                              <a:cubicBezTo>
                                <a:pt x="982935" y="482403"/>
                                <a:pt x="739986" y="731522"/>
                                <a:pt x="535577" y="731522"/>
                              </a:cubicBezTo>
                              <a:lnTo>
                                <a:pt x="0" y="740229"/>
                              </a:lnTo>
                              <a:lnTo>
                                <a:pt x="0" y="0"/>
                              </a:lnTo>
                              <a:close/>
                            </a:path>
                          </a:pathLst>
                        </a:custGeom>
                        <a:solidFill>
                          <a:srgbClr val="C3D69B"/>
                        </a:solidFill>
                        <a:ln w="9525">
                          <a:noFill/>
                        </a:ln>
                      </wps:spPr>
                      <wps:txbx>
                        <w:txbxContent>
                          <w:p w:rsidR="004E5A23" w:rsidRDefault="004E5A23" w:rsidP="00D57E33">
                            <w:pPr>
                              <w:ind w:firstLine="560"/>
                            </w:pPr>
                          </w:p>
                        </w:txbxContent>
                      </wps:txbx>
                      <wps:bodyPr anchor="ctr"/>
                    </wps:wsp>
                  </a:graphicData>
                </a:graphic>
                <wp14:sizeRelH relativeFrom="page">
                  <wp14:pctWidth>0</wp14:pctWidth>
                </wp14:sizeRelH>
                <wp14:sizeRelV relativeFrom="page">
                  <wp14:pctHeight>0</wp14:pctHeight>
                </wp14:sizeRelV>
              </wp:anchor>
            </w:drawing>
          </mc:Choice>
          <mc:Fallback>
            <w:pict>
              <v:shape w14:anchorId="282A8789" id="任意多边形 3082" o:spid="_x0000_s1076" style="position:absolute;left:0;text-align:left;margin-left:38.45pt;margin-top:7.35pt;width:71.25pt;height:105.1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81490,7402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" adj="-11796480,,5400" path="m,l526872,8708v204409,,453161,232757,454612,353226c982935,482403,739986,731522,535577,731522l,740229,,xe" fillcolor="#c3d69b" stroked="f">
                <v:stroke joinstyle="miter"/>
                <v:formulas/>
                <v:path arrowok="t" o:connecttype="custom" o:connectlocs="0,0;984976,1813278;1834866,75365997;1001251,152325754;0,154138833;0,0" o:connectangles="0,0,0,0,0,0" textboxrect="0,0,981490,740229"/>
                <v:textbox>
                  <w:txbxContent>
                    <w:p w:rsidR="004E5A23" w:rsidRDefault="004E5A23" w:rsidP="00D57E33">
                      <w:pPr>
                        <w:ind w:firstLine="560"/>
                      </w:pPr>
                    </w:p>
                  </w:txbxContent>
                </v:textbox>
              </v:shape>
            </w:pict>
          </mc:Fallback>
        </mc:AlternateContent>
      </w: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42208" behindDoc="0" locked="0" layoutInCell="1" allowOverlap="1" wp14:anchorId="0D4D0CD0" wp14:editId="5FF1362B">
                <wp:simplePos x="0" y="0"/>
                <wp:positionH relativeFrom="column">
                  <wp:posOffset>-690245</wp:posOffset>
                </wp:positionH>
                <wp:positionV relativeFrom="paragraph">
                  <wp:posOffset>128270</wp:posOffset>
                </wp:positionV>
                <wp:extent cx="3465195" cy="469900"/>
                <wp:effectExtent l="76200" t="19050" r="78105" b="25400"/>
                <wp:wrapNone/>
                <wp:docPr id="3083" name="任意多边形 3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65195" cy="469900"/>
                        </a:xfrm>
                        <a:custGeom>
                          <a:avLst/>
                          <a:gdLst>
                            <a:gd name="txL" fmla="*/ 0 w 1190896"/>
                            <a:gd name="txT" fmla="*/ 0 h 239486"/>
                            <a:gd name="txR" fmla="*/ 1190896 w 1190896"/>
                            <a:gd name="txB" fmla="*/ 239486 h 239486"/>
                          </a:gdLst>
                          <a:ahLst/>
                          <a:cxnLst>
                            <a:cxn ang="0">
                              <a:pos x="2147483647" y="0"/>
                            </a:cxn>
                            <a:cxn ang="0">
                              <a:pos x="2147483647" y="0"/>
                            </a:cxn>
                            <a:cxn ang="0">
                              <a:pos x="2147483647" y="0"/>
                            </a:cxn>
                            <a:cxn ang="0">
                              <a:pos x="0" y="0"/>
                            </a:cxn>
                            <a:cxn ang="0">
                              <a:pos x="2147483647" y="388584450"/>
                            </a:cxn>
                            <a:cxn ang="0">
                              <a:pos x="0" y="777166890"/>
                            </a:cxn>
                            <a:cxn ang="0">
                              <a:pos x="2147483647" y="777166890"/>
                            </a:cxn>
                            <a:cxn ang="0">
                              <a:pos x="2147483647" y="777166890"/>
                            </a:cxn>
                            <a:cxn ang="0">
                              <a:pos x="2147483647" y="777166890"/>
                            </a:cxn>
                            <a:cxn ang="0">
                              <a:pos x="2147483647" y="388584450"/>
                            </a:cxn>
                          </a:cxnLst>
                          <a:rect l="txL" t="txT" r="txR" b="txB"/>
                          <a:pathLst>
                            <a:path w="1190896" h="239486">
                              <a:moveTo>
                                <a:pt x="1190896" y="0"/>
                              </a:moveTo>
                              <a:lnTo>
                                <a:pt x="979715" y="0"/>
                              </a:lnTo>
                              <a:lnTo>
                                <a:pt x="211181" y="0"/>
                              </a:lnTo>
                              <a:lnTo>
                                <a:pt x="0" y="0"/>
                              </a:lnTo>
                              <a:lnTo>
                                <a:pt x="119743" y="119743"/>
                              </a:lnTo>
                              <a:lnTo>
                                <a:pt x="0" y="239486"/>
                              </a:lnTo>
                              <a:lnTo>
                                <a:pt x="211181" y="239486"/>
                              </a:lnTo>
                              <a:lnTo>
                                <a:pt x="979715" y="239486"/>
                              </a:lnTo>
                              <a:lnTo>
                                <a:pt x="1190896" y="239486"/>
                              </a:lnTo>
                              <a:lnTo>
                                <a:pt x="1071153" y="119743"/>
                              </a:lnTo>
                              <a:lnTo>
                                <a:pt x="1190896" y="0"/>
                              </a:lnTo>
                              <a:close/>
                            </a:path>
                          </a:pathLst>
                        </a:custGeom>
                        <a:solidFill>
                          <a:srgbClr val="9BBB59"/>
                        </a:solidFill>
                        <a:ln w="38100" cap="flat" cmpd="sng">
                          <a:solidFill>
                            <a:srgbClr val="FFFFFF"/>
                          </a:solidFill>
                          <a:prstDash val="solid"/>
                          <a:miter/>
                          <a:headEnd type="none" w="med" len="med"/>
                          <a:tailEnd type="none" w="med" len="med"/>
                        </a:ln>
                      </wps:spPr>
                      <wps:txbx>
                        <w:txbxContent>
                          <w:p w:rsidR="004E5A23" w:rsidRDefault="004E5A23" w:rsidP="00D57E33">
                            <w:pPr>
                              <w:pStyle w:val="ac"/>
                              <w:ind w:firstLine="560"/>
                              <w:jc w:val="center"/>
                            </w:pPr>
                            <w:r>
                              <w:rPr>
                                <w:rFonts w:ascii="微软雅黑" w:eastAsia="微软雅黑"/>
                                <w:color w:val="FFFFFF"/>
                                <w:kern w:val="24"/>
                                <w:sz w:val="28"/>
                                <w:szCs w:val="28"/>
                              </w:rPr>
                              <w:t>智慧</w:t>
                            </w:r>
                            <w:r>
                              <w:rPr>
                                <w:rFonts w:ascii="微软雅黑" w:eastAsia="微软雅黑" w:hint="eastAsia"/>
                                <w:color w:val="FFFFFF"/>
                                <w:kern w:val="24"/>
                                <w:sz w:val="28"/>
                                <w:szCs w:val="28"/>
                              </w:rPr>
                              <w:t>清运</w:t>
                            </w:r>
                            <w:r>
                              <w:rPr>
                                <w:rFonts w:ascii="微软雅黑" w:eastAsia="微软雅黑"/>
                                <w:color w:val="FFFFFF"/>
                                <w:kern w:val="24"/>
                                <w:sz w:val="28"/>
                                <w:szCs w:val="28"/>
                              </w:rPr>
                              <w:t>是智慧</w:t>
                            </w:r>
                            <w:r>
                              <w:rPr>
                                <w:rFonts w:ascii="微软雅黑" w:eastAsia="微软雅黑" w:hint="eastAsia"/>
                                <w:color w:val="FFFFFF"/>
                                <w:kern w:val="24"/>
                                <w:sz w:val="28"/>
                                <w:szCs w:val="28"/>
                              </w:rPr>
                              <w:t>乡镇</w:t>
                            </w:r>
                            <w:r>
                              <w:rPr>
                                <w:rFonts w:ascii="微软雅黑" w:eastAsia="微软雅黑"/>
                                <w:color w:val="FFFFFF"/>
                                <w:kern w:val="24"/>
                                <w:sz w:val="28"/>
                                <w:szCs w:val="28"/>
                              </w:rPr>
                              <w:t>的重要组成部分</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D4D0CD0" id="任意多边形 3083" o:spid="_x0000_s1077" style="position:absolute;left:0;text-align:left;margin-left:-54.35pt;margin-top:10.1pt;width:272.85pt;height:37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0896,2394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" adj="-11796480,,5400" path="m1190896,l979715,,211181,,,,119743,119743,,239486r211181,l979715,239486r211181,l1071153,119743,1190896,xe" fillcolor="#9bbb59" strokecolor="white" strokeweight="3pt">
                <v:stroke joinstyle="miter"/>
                <v:formulas/>
                <v:path arrowok="t" o:connecttype="custom" o:connectlocs="2147483646,0;2147483646,0;2147483646,0;0,0;2147483646,388584450;0,777166890;2147483646,777166890;2147483646,777166890;2147483646,777166890;2147483646,388584450" o:connectangles="0,0,0,0,0,0,0,0,0,0" textboxrect="0,0,1190896,239486"/>
                <v:textbox>
                  <w:txbxContent>
                    <w:p w:rsidR="004E5A23" w:rsidRDefault="004E5A23" w:rsidP="00D57E33">
                      <w:pPr>
                        <w:pStyle w:val="ac"/>
                        <w:ind w:firstLine="560"/>
                        <w:jc w:val="center"/>
                      </w:pPr>
                      <w:r>
                        <w:rPr>
                          <w:rFonts w:ascii="微软雅黑" w:eastAsia="微软雅黑"/>
                          <w:color w:val="FFFFFF"/>
                          <w:kern w:val="24"/>
                          <w:sz w:val="28"/>
                          <w:szCs w:val="28"/>
                        </w:rPr>
                        <w:t>智慧</w:t>
                      </w:r>
                      <w:r>
                        <w:rPr>
                          <w:rFonts w:ascii="微软雅黑" w:eastAsia="微软雅黑" w:hint="eastAsia"/>
                          <w:color w:val="FFFFFF"/>
                          <w:kern w:val="24"/>
                          <w:sz w:val="28"/>
                          <w:szCs w:val="28"/>
                        </w:rPr>
                        <w:t>清运</w:t>
                      </w:r>
                      <w:r>
                        <w:rPr>
                          <w:rFonts w:ascii="微软雅黑" w:eastAsia="微软雅黑"/>
                          <w:color w:val="FFFFFF"/>
                          <w:kern w:val="24"/>
                          <w:sz w:val="28"/>
                          <w:szCs w:val="28"/>
                        </w:rPr>
                        <w:t>是智慧</w:t>
                      </w:r>
                      <w:r>
                        <w:rPr>
                          <w:rFonts w:ascii="微软雅黑" w:eastAsia="微软雅黑" w:hint="eastAsia"/>
                          <w:color w:val="FFFFFF"/>
                          <w:kern w:val="24"/>
                          <w:sz w:val="28"/>
                          <w:szCs w:val="28"/>
                        </w:rPr>
                        <w:t>乡镇</w:t>
                      </w:r>
                      <w:r>
                        <w:rPr>
                          <w:rFonts w:ascii="微软雅黑" w:eastAsia="微软雅黑"/>
                          <w:color w:val="FFFFFF"/>
                          <w:kern w:val="24"/>
                          <w:sz w:val="28"/>
                          <w:szCs w:val="28"/>
                        </w:rPr>
                        <w:t>的重要组成部分</w:t>
                      </w:r>
                    </w:p>
                  </w:txbxContent>
                </v:textbox>
              </v:shape>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r>
        <w:rPr>
          <w:rFonts w:hint="eastAsia"/>
          <w:b/>
          <w:szCs w:val="28"/>
        </w:rPr>
        <w:br w:type="page"/>
      </w: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43232" behindDoc="0" locked="0" layoutInCell="1" allowOverlap="1" wp14:anchorId="43B7FFB4" wp14:editId="04D9831F">
                <wp:simplePos x="0" y="0"/>
                <wp:positionH relativeFrom="column">
                  <wp:posOffset>-238125</wp:posOffset>
                </wp:positionH>
                <wp:positionV relativeFrom="paragraph">
                  <wp:posOffset>57785</wp:posOffset>
                </wp:positionV>
                <wp:extent cx="4502150" cy="1053465"/>
                <wp:effectExtent l="0" t="0" r="0" b="5715"/>
                <wp:wrapNone/>
                <wp:docPr id="4123" name="矩形 4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0" cy="1053465"/>
                        </a:xfrm>
                        <a:prstGeom prst="rect">
                          <a:avLst/>
                        </a:prstGeom>
                        <a:noFill/>
                        <a:ln w="9525">
                          <a:noFill/>
                        </a:ln>
                      </wps:spPr>
                      <wps:txbx>
                        <w:txbxContent>
                          <w:p w:rsidR="004E5A23" w:rsidRDefault="004E5A23" w:rsidP="00D57E33">
                            <w:pPr>
                              <w:pStyle w:val="ac"/>
                              <w:ind w:firstLine="960"/>
                            </w:pPr>
                            <w:r>
                              <w:rPr>
                                <w:rFonts w:ascii="微软雅黑" w:eastAsia="微软雅黑"/>
                                <w:b/>
                                <w:color w:val="000000"/>
                                <w:kern w:val="24"/>
                                <w:sz w:val="48"/>
                                <w:szCs w:val="48"/>
                              </w:rPr>
                              <w:t>智慧</w:t>
                            </w:r>
                            <w:r>
                              <w:rPr>
                                <w:rFonts w:ascii="微软雅黑" w:eastAsia="微软雅黑" w:hint="eastAsia"/>
                                <w:b/>
                                <w:color w:val="000000"/>
                                <w:kern w:val="24"/>
                                <w:sz w:val="48"/>
                                <w:szCs w:val="48"/>
                              </w:rPr>
                              <w:t>清运</w:t>
                            </w:r>
                            <w:r>
                              <w:rPr>
                                <w:rFonts w:ascii="微软雅黑" w:eastAsia="微软雅黑"/>
                                <w:b/>
                                <w:color w:val="000000"/>
                                <w:kern w:val="24"/>
                                <w:sz w:val="48"/>
                                <w:szCs w:val="48"/>
                              </w:rPr>
                              <w:t>管理主要内容</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43B7FFB4" id="矩形 4123" o:spid="_x0000_s1078" style="position:absolute;left:0;text-align:left;margin-left:-18.75pt;margin-top:4.55pt;width:354.5pt;height:8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" filled="f" stroked="f">
                <v:path arrowok="t"/>
                <v:textbox style="mso-fit-shape-to-text:t">
                  <w:txbxContent>
                    <w:p w:rsidR="004E5A23" w:rsidRDefault="004E5A23" w:rsidP="00D57E33">
                      <w:pPr>
                        <w:pStyle w:val="ac"/>
                        <w:ind w:firstLine="960"/>
                      </w:pPr>
                      <w:r>
                        <w:rPr>
                          <w:rFonts w:ascii="微软雅黑" w:eastAsia="微软雅黑"/>
                          <w:b/>
                          <w:color w:val="000000"/>
                          <w:kern w:val="24"/>
                          <w:sz w:val="48"/>
                          <w:szCs w:val="48"/>
                        </w:rPr>
                        <w:t>智慧</w:t>
                      </w:r>
                      <w:r>
                        <w:rPr>
                          <w:rFonts w:ascii="微软雅黑" w:eastAsia="微软雅黑" w:hint="eastAsia"/>
                          <w:b/>
                          <w:color w:val="000000"/>
                          <w:kern w:val="24"/>
                          <w:sz w:val="48"/>
                          <w:szCs w:val="48"/>
                        </w:rPr>
                        <w:t>清运</w:t>
                      </w:r>
                      <w:r>
                        <w:rPr>
                          <w:rFonts w:ascii="微软雅黑" w:eastAsia="微软雅黑"/>
                          <w:b/>
                          <w:color w:val="000000"/>
                          <w:kern w:val="24"/>
                          <w:sz w:val="48"/>
                          <w:szCs w:val="48"/>
                        </w:rPr>
                        <w:t>管理主要内容</w:t>
                      </w:r>
                    </w:p>
                  </w:txbxContent>
                </v:textbox>
              </v:rect>
            </w:pict>
          </mc:Fallback>
        </mc:AlternateContent>
      </w: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45280" behindDoc="1" locked="0" layoutInCell="1" allowOverlap="1" wp14:anchorId="2787F0DD" wp14:editId="25301565">
                <wp:simplePos x="0" y="0"/>
                <wp:positionH relativeFrom="column">
                  <wp:posOffset>1786255</wp:posOffset>
                </wp:positionH>
                <wp:positionV relativeFrom="paragraph">
                  <wp:posOffset>134620</wp:posOffset>
                </wp:positionV>
                <wp:extent cx="4124325" cy="1110615"/>
                <wp:effectExtent l="19050" t="0" r="47625" b="13335"/>
                <wp:wrapTight wrapText="bothSides">
                  <wp:wrapPolygon edited="0">
                    <wp:start x="6086" y="0"/>
                    <wp:lineTo x="-100" y="20748"/>
                    <wp:lineTo x="-100" y="21489"/>
                    <wp:lineTo x="15664" y="21489"/>
                    <wp:lineTo x="21750" y="370"/>
                    <wp:lineTo x="21750" y="0"/>
                    <wp:lineTo x="6086" y="0"/>
                  </wp:wrapPolygon>
                </wp:wrapTight>
                <wp:docPr id="4114" name="平行四边形 4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110615"/>
                        </a:xfrm>
                        <a:prstGeom prst="parallelogram">
                          <a:avLst>
                            <a:gd name="adj" fmla="val 109005"/>
                          </a:avLst>
                        </a:prstGeom>
                        <a:solidFill>
                          <a:srgbClr val="D9D9D9">
                            <a:alpha val="79999"/>
                          </a:srgbClr>
                        </a:solidFill>
                        <a:ln w="9525" cap="flat" cmpd="sng">
                          <a:solidFill>
                            <a:srgbClr val="000000"/>
                          </a:solidFill>
                          <a:prstDash val="solid"/>
                          <a:miter/>
                          <a:headEnd type="none" w="med" len="med"/>
                          <a:tailEnd type="none" w="med" len="med"/>
                        </a:ln>
                      </wps:spPr>
                      <wps:txbx>
                        <w:txbxContent>
                          <w:p w:rsidR="004E5A23" w:rsidRDefault="004E5A23" w:rsidP="00D57E33">
                            <w:r>
                              <w:rPr>
                                <w:noProof/>
                                <w:lang w:val="en-US" w:eastAsia="zh-CN"/>
                              </w:rPr>
                              <w:drawing>
                                <wp:inline distT="0" distB="0" distL="0" distR="0" wp14:anchorId="405E4EB5" wp14:editId="7CFE54D6">
                                  <wp:extent cx="1768475" cy="358775"/>
                                  <wp:effectExtent l="0" t="0" r="3175" b="3175"/>
                                  <wp:docPr id="13" name="图片 13" descr="管理团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管理团队.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8475" cy="358775"/>
                                          </a:xfrm>
                                          <a:prstGeom prst="rect">
                                            <a:avLst/>
                                          </a:prstGeom>
                                          <a:noFill/>
                                          <a:ln>
                                            <a:noFill/>
                                          </a:ln>
                                          <a:effectLst/>
                                        </pic:spPr>
                                      </pic:pic>
                                    </a:graphicData>
                                  </a:graphic>
                                </wp:inline>
                              </w:drawing>
                            </w:r>
                            <w:r>
                              <w:rPr>
                                <w:rFonts w:hint="eastAsia"/>
                              </w:rPr>
                              <w:t xml:space="preserve">      </w:t>
                            </w:r>
                          </w:p>
                        </w:txbxContent>
                      </wps:txbx>
                      <wps:bodyPr lIns="91434" tIns="45717" rIns="91434" bIns="45717" anchor="ctr"/>
                    </wps:wsp>
                  </a:graphicData>
                </a:graphic>
                <wp14:sizeRelH relativeFrom="page">
                  <wp14:pctWidth>0</wp14:pctWidth>
                </wp14:sizeRelH>
                <wp14:sizeRelV relativeFrom="page">
                  <wp14:pctHeight>0</wp14:pctHeight>
                </wp14:sizeRelV>
              </wp:anchor>
            </w:drawing>
          </mc:Choice>
          <mc:Fallback>
            <w:pict>
              <v:shapetype w14:anchorId="2787F0D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4114" o:spid="_x0000_s1079" type="#_x0000_t7" style="position:absolute;left:0;text-align:left;margin-left:140.65pt;margin-top:10.6pt;width:324.75pt;height:87.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" adj="6340" fillcolor="#d9d9d9">
                <v:fill opacity="52428f"/>
                <v:path arrowok="t"/>
                <v:textbox inset="2.53983mm,1.2699mm,2.53983mm,1.2699mm">
                  <w:txbxContent>
                    <w:p w:rsidR="004E5A23" w:rsidRDefault="004E5A23" w:rsidP="00D57E33">
                      <w:r>
                        <w:rPr>
                          <w:noProof/>
                          <w:lang w:val="en-US" w:eastAsia="zh-CN"/>
                        </w:rPr>
                        <w:drawing>
                          <wp:inline distT="0" distB="0" distL="0" distR="0" wp14:anchorId="405E4EB5" wp14:editId="7CFE54D6">
                            <wp:extent cx="1768475" cy="358775"/>
                            <wp:effectExtent l="0" t="0" r="3175" b="3175"/>
                            <wp:docPr id="13" name="图片 13" descr="管理团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管理团队.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8475" cy="358775"/>
                                    </a:xfrm>
                                    <a:prstGeom prst="rect">
                                      <a:avLst/>
                                    </a:prstGeom>
                                    <a:noFill/>
                                    <a:ln>
                                      <a:noFill/>
                                    </a:ln>
                                    <a:effectLst/>
                                  </pic:spPr>
                                </pic:pic>
                              </a:graphicData>
                            </a:graphic>
                          </wp:inline>
                        </w:drawing>
                      </w:r>
                      <w:r>
                        <w:rPr>
                          <w:rFonts w:hint="eastAsia"/>
                        </w:rPr>
                        <w:t xml:space="preserve">      </w:t>
                      </w:r>
                    </w:p>
                  </w:txbxContent>
                </v:textbox>
                <w10:wrap type="tight"/>
              </v:shape>
            </w:pict>
          </mc:Fallback>
        </mc:AlternateContent>
      </w:r>
      <w:r>
        <w:rPr>
          <w:noProof/>
          <w:lang w:val="en-US" w:eastAsia="zh-CN"/>
        </w:rPr>
        <mc:AlternateContent>
          <mc:Choice Requires="wps">
            <w:drawing>
              <wp:anchor distT="0" distB="0" distL="114300" distR="114300" simplePos="0" relativeHeight="251737088" behindDoc="1" locked="0" layoutInCell="1" allowOverlap="1" wp14:anchorId="40B185A1" wp14:editId="75604555">
                <wp:simplePos x="0" y="0"/>
                <wp:positionH relativeFrom="column">
                  <wp:posOffset>-1713865</wp:posOffset>
                </wp:positionH>
                <wp:positionV relativeFrom="paragraph">
                  <wp:posOffset>1985645</wp:posOffset>
                </wp:positionV>
                <wp:extent cx="5281930" cy="1511300"/>
                <wp:effectExtent l="0" t="635" r="0" b="0"/>
                <wp:wrapNone/>
                <wp:docPr id="4108" name="平行四边形 4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5281930" cy="1511300"/>
                        </a:xfrm>
                        <a:prstGeom prst="parallelogram">
                          <a:avLst>
                            <a:gd name="adj" fmla="val 80690"/>
                          </a:avLst>
                        </a:prstGeom>
                        <a:solidFill>
                          <a:srgbClr val="BFBFBF"/>
                        </a:solidFill>
                        <a:ln w="9525">
                          <a:noFill/>
                        </a:ln>
                      </wps:spPr>
                      <wps:txbx>
                        <w:txbxContent>
                          <w:p w:rsidR="004E5A23" w:rsidRDefault="004E5A23" w:rsidP="00D57E33">
                            <w:pPr>
                              <w:ind w:firstLine="560"/>
                            </w:pPr>
                          </w:p>
                        </w:txbxContent>
                      </wps:txbx>
                      <wps:bodyPr lIns="91434" tIns="45717" rIns="91434" bIns="45717" anchor="ctr"/>
                    </wps:wsp>
                  </a:graphicData>
                </a:graphic>
                <wp14:sizeRelH relativeFrom="page">
                  <wp14:pctWidth>0</wp14:pctWidth>
                </wp14:sizeRelH>
                <wp14:sizeRelV relativeFrom="page">
                  <wp14:pctHeight>0</wp14:pctHeight>
                </wp14:sizeRelV>
              </wp:anchor>
            </w:drawing>
          </mc:Choice>
          <mc:Fallback>
            <w:pict>
              <v:shape w14:anchorId="40B185A1" id="平行四边形 4108" o:spid="_x0000_s1080" type="#_x0000_t7" style="position:absolute;left:0;text-align:left;margin-left:-134.95pt;margin-top:156.35pt;width:415.9pt;height:119pt;rotation:-90;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" adj="4987" fillcolor="#bfbfbf" stroked="f">
                <v:path arrowok="t"/>
                <v:textbox inset="2.53983mm,1.2699mm,2.53983mm,1.2699mm">
                  <w:txbxContent>
                    <w:p w:rsidR="004E5A23" w:rsidRDefault="004E5A23" w:rsidP="00D57E33">
                      <w:pPr>
                        <w:ind w:firstLine="560"/>
                      </w:pPr>
                    </w:p>
                  </w:txbxContent>
                </v:textbox>
              </v:shape>
            </w:pict>
          </mc:Fallback>
        </mc:AlternateContent>
      </w: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44256" behindDoc="0" locked="0" layoutInCell="1" allowOverlap="1" wp14:anchorId="0950B18A" wp14:editId="77B79EB8">
                <wp:simplePos x="0" y="0"/>
                <wp:positionH relativeFrom="column">
                  <wp:posOffset>-571500</wp:posOffset>
                </wp:positionH>
                <wp:positionV relativeFrom="paragraph">
                  <wp:posOffset>172720</wp:posOffset>
                </wp:positionV>
                <wp:extent cx="2366645" cy="1184275"/>
                <wp:effectExtent l="0" t="0" r="0" b="0"/>
                <wp:wrapNone/>
                <wp:docPr id="4115" name="矩形 4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45" cy="1184275"/>
                        </a:xfrm>
                        <a:prstGeom prst="rect">
                          <a:avLst/>
                        </a:prstGeom>
                        <a:noFill/>
                        <a:ln w="9525">
                          <a:noFill/>
                        </a:ln>
                      </wps:spPr>
                      <wps:txbx>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管理网</w:t>
                            </w:r>
                          </w:p>
                        </w:txbxContent>
                      </wps:txbx>
                      <wps:bodyPr lIns="91434" tIns="45717" rIns="91434" bIns="45717">
                        <a:spAutoFit/>
                      </wps:bodyPr>
                    </wps:wsp>
                  </a:graphicData>
                </a:graphic>
                <wp14:sizeRelH relativeFrom="page">
                  <wp14:pctWidth>0</wp14:pctWidth>
                </wp14:sizeRelH>
                <wp14:sizeRelV relativeFrom="page">
                  <wp14:pctHeight>0</wp14:pctHeight>
                </wp14:sizeRelV>
              </wp:anchor>
            </w:drawing>
          </mc:Choice>
          <mc:Fallback>
            <w:pict>
              <v:rect w14:anchorId="0950B18A" id="矩形 4115" o:spid="_x0000_s1081" style="position:absolute;left:0;text-align:left;margin-left:-45pt;margin-top:13.6pt;width:186.35pt;height:9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" filled="f" stroked="f">
                <v:path arrowok="t"/>
                <v:textbox style="mso-fit-shape-to-text:t" inset="2.53983mm,1.2699mm,2.53983mm,1.2699mm">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管理网</w:t>
                      </w:r>
                    </w:p>
                  </w:txbxContent>
                </v:textbox>
              </v:rect>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g">
            <w:drawing>
              <wp:anchor distT="0" distB="0" distL="114300" distR="114300" simplePos="0" relativeHeight="251747328" behindDoc="0" locked="0" layoutInCell="1" allowOverlap="1" wp14:anchorId="5A5103C2" wp14:editId="710A20AF">
                <wp:simplePos x="0" y="0"/>
                <wp:positionH relativeFrom="column">
                  <wp:posOffset>2562225</wp:posOffset>
                </wp:positionH>
                <wp:positionV relativeFrom="paragraph">
                  <wp:posOffset>228600</wp:posOffset>
                </wp:positionV>
                <wp:extent cx="2484120" cy="605790"/>
                <wp:effectExtent l="1905" t="0" r="0" b="5715"/>
                <wp:wrapNone/>
                <wp:docPr id="185" name="组合 1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84120" cy="605790"/>
                          <a:chOff x="0" y="0"/>
                          <a:chExt cx="3965641" cy="619781"/>
                        </a:xfrm>
                      </wpg:grpSpPr>
                      <pic:pic xmlns:pic="http://schemas.openxmlformats.org/drawingml/2006/picture">
                        <pic:nvPicPr>
                          <pic:cNvPr id="186"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55278" y="28562"/>
                            <a:ext cx="568692" cy="5675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7"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96949" y="22837"/>
                            <a:ext cx="568692" cy="5675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8"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2990" y="19295"/>
                            <a:ext cx="366592" cy="6004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9"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0256" cy="619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9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52115" y="57101"/>
                            <a:ext cx="630468" cy="510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91"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730548" y="46145"/>
                            <a:ext cx="584970" cy="557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D7763F9" id="组合 185" o:spid="_x0000_s1026" style="position:absolute;left:0;text-align:left;margin-left:201.75pt;margin-top:18pt;width:195.6pt;height:47.7pt;z-index:251747328" coordsize="39656,6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">
                <o:lock v:ext="edit" aspectratio="t"/>
                <v:shape id="Picture 14" o:spid="_x0000_s1027" type="#_x0000_t75" style="position:absolute;left:25552;top:285;width:5687;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A7PDAAAA3AAAAA8AAABkcnMvZG93bnJldi54bWxEj0GLwjAQhe/C/ocwC940cQ9Fu6ZFhC56&#10;8GD1sMehmW3LNpPSRK3/3giCtxnee9+8Weej7cSVBt861rCYKxDElTMt1xrOp2K2BOEDssHOMWm4&#10;k4c8+5isMTXuxke6lqEWEcI+RQ1NCH0qpa8asujnrieO2p8bLIa4DrU0A94i3HbyS6lEWmw5Xmiw&#10;p21D1X95sZFSLurE/K6o2OOPuxQHtSqOSuvp57j5BhFoDG/zK70zsf4ygeczcQK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ADs8MAAADcAAAADwAAAAAAAAAAAAAAAACf&#10;AgAAZHJzL2Rvd25yZXYueG1sUEsFBgAAAAAEAAQA9wAAAI8DAAAAAA==&#10;">
                  <v:imagedata r:id="rId75" o:title=""/>
                </v:shape>
                <v:shape id="Picture 14" o:spid="_x0000_s1028" type="#_x0000_t75" style="position:absolute;left:33969;top:228;width:5687;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MpijEAAAA3AAAAA8AAABkcnMvZG93bnJldi54bWxEj0+LwjAQxe+C3yHMgjdN3IN/qmlZhC56&#10;8GB3Dx6HZrYt20xKE7V+eyMI3mZ47/3mzTYbbCuu1PvGsYb5TIEgLp1puNLw+5NPVyB8QDbYOiYN&#10;d/KQpePRFhPjbnyiaxEqESHsE9RQh9AlUvqyJot+5jriqP253mKIa19J0+Mtwm0rP5VaSIsNxws1&#10;drSrqfwvLjZSinm1MOc15Qf8dpf8qNb5SWk9+Ri+NiACDeFtfqX3JtZfLeH5TJxAp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MpijEAAAA3AAAAA8AAAAAAAAAAAAAAAAA&#10;nwIAAGRycy9kb3ducmV2LnhtbFBLBQYAAAAABAAEAPcAAACQAwAAAAA=&#10;">
                  <v:imagedata r:id="rId75" o:title=""/>
                </v:shape>
                <v:shape id="Picture 11" o:spid="_x0000_s1029" type="#_x0000_t75" style="position:absolute;left:4529;top:192;width:3666;height:6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IIDFAAAA3AAAAA8AAABkcnMvZG93bnJldi54bWxEj0FrwkAQhe8F/8MygpeiG6WUEF1FBEEs&#10;FLQWPA7ZaRK6Oxuyq0Z/fecg9DbDe/PeN4tV7526UhebwAamkwwUcRlsw5WB09d2nIOKCdmiC0wG&#10;7hRhtRy8LLCw4cYHuh5TpSSEY4EG6pTaQutY1uQxTkJLLNpP6DwmWbtK2w5vEu6dnmXZu/bYsDTU&#10;2NKmpvL3ePEGPug1P7v889uv3/Rjc39s9+eTM2Y07NdzUIn69G9+Xu+s4OdCK8/IB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4yCAxQAAANwAAAAPAAAAAAAAAAAAAAAA&#10;AJ8CAABkcnMvZG93bnJldi54bWxQSwUGAAAAAAQABAD3AAAAkQMAAAAA&#10;">
                  <v:imagedata r:id="rId76" o:title=""/>
                </v:shape>
                <v:shape id="Picture 10" o:spid="_x0000_s1030" type="#_x0000_t75" style="position:absolute;width:3402;height: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GwDBAAAA3AAAAA8AAABkcnMvZG93bnJldi54bWxET01rAjEQvQv+hzCFXqRmt4eiW6NUQfDi&#10;oaugx2EzboKbyZJE3f77Rij0No/3OYvV4DpxpxCtZwXltABB3HhtuVVwPGzfZiBiQtbYeSYFPxRh&#10;tRyPFlhp/+BvutepFTmEY4UKTEp9JWVsDDmMU98TZ+7ig8OUYWilDvjI4a6T70XxIR1azg0Ge9oY&#10;aq71zSmwdNbr2g7alWXYTvYHfTKbpNTry/D1CSLRkP7Ff+6dzvNnc3g+ky+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yGwDBAAAA3AAAAA8AAAAAAAAAAAAAAAAAnwIA&#10;AGRycy9kb3ducmV2LnhtbFBLBQYAAAAABAAEAPcAAACNAwAAAAA=&#10;">
                  <v:imagedata r:id="rId77" o:title=""/>
                </v:shape>
                <v:shape id="Picture 1" o:spid="_x0000_s1031" type="#_x0000_t75" style="position:absolute;left:9521;top:571;width:6304;height: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QdDHAAAA3AAAAA8AAABkcnMvZG93bnJldi54bWxEj0FPwkAQhe8k/ofNmHghsJWoYGUhhoTE&#10;gwSBch+7Q9vYnW26a1v99c7BhNtM3pv3vlmuB1erjtpQeTZwP01AEefeVlwYyE7byQJUiMgWa89k&#10;4IcCrFc3oyWm1vd8oO4YCyUhHFI0UMbYpFqHvCSHYeobYtEuvnUYZW0LbVvsJdzVepYkT9phxdJQ&#10;YkObkvKv47cz8LDbzi+f5133Pn7M+z39ZmP3kRlzdzu8voCKNMSr+f/6zQr+s+DLMzKB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KQdDHAAAA3AAAAA8AAAAAAAAAAAAA&#10;AAAAnwIAAGRycy9kb3ducmV2LnhtbFBLBQYAAAAABAAEAPcAAACTAwAAAAA=&#10;">
                  <v:imagedata r:id="rId78" o:title=""/>
                </v:shape>
                <v:shape id="Picture 6" o:spid="_x0000_s1032" type="#_x0000_t75" style="position:absolute;left:17305;top:461;width:5850;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xunDAAAA3AAAAA8AAABkcnMvZG93bnJldi54bWxET01rwkAQvRf8D8sIvUjdpBWp0VVELfXg&#10;ocb0Ps2O2WB2NmRXTf99t1DobR7vcxar3jbiRp2vHStIxwkI4tLpmisFxent6RWED8gaG8ek4Js8&#10;rJaDhwVm2t35SLc8VCKGsM9QgQmhzaT0pSGLfuxa4sidXWcxRNhVUnd4j+G2kc9JMpUWa44NBlva&#10;GCov+dUqeCnMQb9PRl/J9uNzXx1kUaRhp9TjsF/PQQTqw7/4z73Xcf4shd9n4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vG6cMAAADcAAAADwAAAAAAAAAAAAAAAACf&#10;AgAAZHJzL2Rvd25yZXYueG1sUEsFBgAAAAAEAAQA9wAAAI8DAAAAAA==&#10;">
                  <v:imagedata r:id="rId79" o:title=""/>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2C94D967" wp14:editId="656519C2">
                <wp:simplePos x="0" y="0"/>
                <wp:positionH relativeFrom="column">
                  <wp:posOffset>-607060</wp:posOffset>
                </wp:positionH>
                <wp:positionV relativeFrom="paragraph">
                  <wp:posOffset>160655</wp:posOffset>
                </wp:positionV>
                <wp:extent cx="2366645" cy="1184275"/>
                <wp:effectExtent l="0" t="0" r="0" b="0"/>
                <wp:wrapNone/>
                <wp:docPr id="4113" name="矩形 4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45" cy="1184275"/>
                        </a:xfrm>
                        <a:prstGeom prst="rect">
                          <a:avLst/>
                        </a:prstGeom>
                        <a:noFill/>
                        <a:ln w="9525">
                          <a:noFill/>
                        </a:ln>
                      </wps:spPr>
                      <wps:txbx>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人员网</w:t>
                            </w:r>
                          </w:p>
                        </w:txbxContent>
                      </wps:txbx>
                      <wps:bodyPr lIns="91434" tIns="45717" rIns="91434" bIns="45717">
                        <a:spAutoFit/>
                      </wps:bodyPr>
                    </wps:wsp>
                  </a:graphicData>
                </a:graphic>
                <wp14:sizeRelH relativeFrom="page">
                  <wp14:pctWidth>0</wp14:pctWidth>
                </wp14:sizeRelH>
                <wp14:sizeRelV relativeFrom="page">
                  <wp14:pctHeight>0</wp14:pctHeight>
                </wp14:sizeRelV>
              </wp:anchor>
            </w:drawing>
          </mc:Choice>
          <mc:Fallback>
            <w:pict>
              <v:rect w14:anchorId="2C94D967" id="矩形 4113" o:spid="_x0000_s1082" style="position:absolute;left:0;text-align:left;margin-left:-47.8pt;margin-top:12.65pt;width:186.35pt;height:9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" filled="f" stroked="f">
                <v:path arrowok="t"/>
                <v:textbox style="mso-fit-shape-to-text:t" inset="2.53983mm,1.2699mm,2.53983mm,1.2699mm">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人员网</w:t>
                      </w:r>
                    </w:p>
                  </w:txbxContent>
                </v:textbox>
              </v:rect>
            </w:pict>
          </mc:Fallback>
        </mc:AlternateContent>
      </w:r>
      <w:r>
        <w:rPr>
          <w:noProof/>
          <w:lang w:val="en-US" w:eastAsia="zh-CN"/>
        </w:rPr>
        <mc:AlternateContent>
          <mc:Choice Requires="wps">
            <w:drawing>
              <wp:anchor distT="0" distB="0" distL="114300" distR="114300" simplePos="0" relativeHeight="251746304" behindDoc="0" locked="0" layoutInCell="1" allowOverlap="1" wp14:anchorId="729A2368" wp14:editId="1E4D3742">
                <wp:simplePos x="0" y="0"/>
                <wp:positionH relativeFrom="column">
                  <wp:posOffset>1750060</wp:posOffset>
                </wp:positionH>
                <wp:positionV relativeFrom="paragraph">
                  <wp:posOffset>90170</wp:posOffset>
                </wp:positionV>
                <wp:extent cx="4068445" cy="919480"/>
                <wp:effectExtent l="18415" t="12065" r="18415" b="11430"/>
                <wp:wrapNone/>
                <wp:docPr id="184" name="平行四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8445" cy="919480"/>
                        </a:xfrm>
                        <a:prstGeom prst="parallelogram">
                          <a:avLst>
                            <a:gd name="adj" fmla="val 96279"/>
                          </a:avLst>
                        </a:prstGeom>
                        <a:solidFill>
                          <a:srgbClr val="D9D9D9">
                            <a:alpha val="79999"/>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D57E33">
                            <w:pPr>
                              <w:ind w:firstLine="560"/>
                            </w:pPr>
                          </w:p>
                        </w:txbxContent>
                      </wps:txbx>
                      <wps:bodyPr rot="0" vert="horz" wrap="square" lIns="91434" tIns="45717" rIns="91434" bIns="45717"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9A2368" id="平行四边形 184" o:spid="_x0000_s1083" type="#_x0000_t7" style="position:absolute;left:0;text-align:left;margin-left:137.8pt;margin-top:7.1pt;width:320.35pt;height:7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" adj="4700" fillcolor="#d9d9d9">
                <v:fill opacity="52428f"/>
                <v:textbox inset="2.53983mm,1.2699mm,2.53983mm,1.2699mm">
                  <w:txbxContent>
                    <w:p w:rsidR="004E5A23" w:rsidRDefault="004E5A23" w:rsidP="00D57E33">
                      <w:pPr>
                        <w:ind w:firstLine="560"/>
                      </w:pPr>
                    </w:p>
                  </w:txbxContent>
                </v:textbox>
              </v:shape>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s">
            <w:drawing>
              <wp:anchor distT="0" distB="0" distL="114300" distR="114300" simplePos="0" relativeHeight="251768832" behindDoc="1" locked="0" layoutInCell="1" allowOverlap="1" wp14:anchorId="134D96CD" wp14:editId="229EF650">
                <wp:simplePos x="0" y="0"/>
                <wp:positionH relativeFrom="column">
                  <wp:posOffset>1553845</wp:posOffset>
                </wp:positionH>
                <wp:positionV relativeFrom="paragraph">
                  <wp:posOffset>396240</wp:posOffset>
                </wp:positionV>
                <wp:extent cx="4597400" cy="1014730"/>
                <wp:effectExtent l="22225" t="9525" r="19050" b="13970"/>
                <wp:wrapTight wrapText="bothSides">
                  <wp:wrapPolygon edited="0">
                    <wp:start x="21591" y="0"/>
                    <wp:lineTo x="5009" y="0"/>
                    <wp:lineTo x="0" y="21600"/>
                    <wp:lineTo x="16585" y="21600"/>
                    <wp:lineTo x="9" y="21600"/>
                    <wp:lineTo x="16591" y="21600"/>
                    <wp:lineTo x="21600" y="0"/>
                    <wp:lineTo x="5015" y="0"/>
                    <wp:lineTo x="21591" y="0"/>
                  </wp:wrapPolygon>
                </wp:wrapTight>
                <wp:docPr id="183" name="平行四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1014730"/>
                        </a:xfrm>
                        <a:prstGeom prst="parallelogram">
                          <a:avLst>
                            <a:gd name="adj" fmla="val 105044"/>
                          </a:avLst>
                        </a:prstGeom>
                        <a:solidFill>
                          <a:srgbClr val="D9D9D9"/>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D57E33">
                            <w:pPr>
                              <w:ind w:firstLine="560"/>
                            </w:pPr>
                          </w:p>
                        </w:txbxContent>
                      </wps:txbx>
                      <wps:bodyPr rot="0" vert="horz" wrap="square" lIns="91434" tIns="45717" rIns="91434" bIns="45717"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D96CD" id="平行四边形 183" o:spid="_x0000_s1084" type="#_x0000_t7" style="position:absolute;left:0;text-align:left;margin-left:122.35pt;margin-top:31.2pt;width:362pt;height:79.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" adj="5008" fillcolor="#d9d9d9">
                <v:textbox inset="2.53983mm,1.2699mm,2.53983mm,1.2699mm">
                  <w:txbxContent>
                    <w:p w:rsidR="004E5A23" w:rsidRDefault="004E5A23" w:rsidP="00D57E33">
                      <w:pPr>
                        <w:ind w:firstLine="560"/>
                      </w:pPr>
                    </w:p>
                  </w:txbxContent>
                </v:textbox>
                <w10:wrap type="tight"/>
              </v:shape>
            </w:pict>
          </mc:Fallback>
        </mc:AlternateContent>
      </w:r>
    </w:p>
    <w:p w:rsidR="00D57E33" w:rsidRDefault="00D57E33" w:rsidP="00D57E33">
      <w:pPr>
        <w:ind w:firstLine="560"/>
        <w:rPr>
          <w:b/>
          <w:szCs w:val="28"/>
        </w:rPr>
      </w:pPr>
      <w:r>
        <w:rPr>
          <w:noProof/>
          <w:lang w:val="en-US" w:eastAsia="zh-CN"/>
        </w:rPr>
        <mc:AlternateContent>
          <mc:Choice Requires="wpg">
            <w:drawing>
              <wp:anchor distT="0" distB="0" distL="114300" distR="114300" simplePos="0" relativeHeight="251748352" behindDoc="0" locked="0" layoutInCell="1" allowOverlap="1" wp14:anchorId="475C2B9C" wp14:editId="3601E3A1">
                <wp:simplePos x="0" y="0"/>
                <wp:positionH relativeFrom="column">
                  <wp:posOffset>2583180</wp:posOffset>
                </wp:positionH>
                <wp:positionV relativeFrom="paragraph">
                  <wp:posOffset>74930</wp:posOffset>
                </wp:positionV>
                <wp:extent cx="2870835" cy="762635"/>
                <wp:effectExtent l="3810" t="0" r="1905" b="0"/>
                <wp:wrapNone/>
                <wp:docPr id="178" name="组合 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70835" cy="762635"/>
                          <a:chOff x="0" y="0"/>
                          <a:chExt cx="4861781" cy="830745"/>
                        </a:xfrm>
                      </wpg:grpSpPr>
                      <pic:pic xmlns:pic="http://schemas.openxmlformats.org/drawingml/2006/picture">
                        <pic:nvPicPr>
                          <pic:cNvPr id="179" name="图片 72" descr="机扫车.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131383"/>
                            <a:ext cx="1061695" cy="500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0" name="图片 73" descr="洒水车.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98112" y="38657"/>
                            <a:ext cx="975620" cy="7920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1" name="图片 74" descr="压缩车.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434123" y="0"/>
                            <a:ext cx="1021361" cy="6480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2" name="图片 75" descr="餐厨车.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564017" y="38656"/>
                            <a:ext cx="1297764" cy="656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08F1029" id="组合 178" o:spid="_x0000_s1026" style="position:absolute;left:0;text-align:left;margin-left:203.4pt;margin-top:5.9pt;width:226.05pt;height:60.05pt;z-index:251748352" coordsize="48617,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">
                <o:lock v:ext="edit" aspectratio="t"/>
                <v:shape id="图片 72" o:spid="_x0000_s1027" type="#_x0000_t75" alt="机扫车.png" style="position:absolute;top:1313;width:10616;height: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1YQnAAAAA3AAAAA8AAABkcnMvZG93bnJldi54bWxET0tqwzAQ3Qd6BzGF7GI5XjStayWEQqEl&#10;mzTpAQZrKptIIyMptnv7KFDobh7vO81udlaMFGLvWcG6KEEQt173bBR8n99XzyBiQtZoPZOCX4qw&#10;2z4sGqy1n/iLxlMyIodwrFFBl9JQSxnbjhzGwg/EmfvxwWHKMBipA0453FlZleWTdNhzbuhwoLeO&#10;2svp6hSYeBwrM9qDmTxephCqa/lZKbV8nPevIBLN6V/85/7Qef7mBe7P5Avk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nVhCcAAAADcAAAADwAAAAAAAAAAAAAAAACfAgAA&#10;ZHJzL2Rvd25yZXYueG1sUEsFBgAAAAAEAAQA9wAAAIwDAAAAAA==&#10;">
                  <v:imagedata r:id="rId84" o:title="机扫车"/>
                </v:shape>
                <v:shape id="图片 73" o:spid="_x0000_s1028" type="#_x0000_t75" alt="洒水车.png" style="position:absolute;left:11981;top:386;width:9756;height: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0/FAAAA3AAAAA8AAABkcnMvZG93bnJldi54bWxEj0FrwkAQhe+F/odlCr3VXXuQGF2lSAs9&#10;SEVbUG/T7DQJzc6G7Brjv3cOgrcZ3pv3vpkvB9+onrpYB7YwHhlQxEVwNZcWfr4/XjJQMSE7bAKT&#10;hQtFWC4eH+aYu3DmLfW7VCoJ4ZijhSqlNtc6FhV5jKPQEov2FzqPSdau1K7Ds4T7Rr8aM9Eea5aG&#10;CltaVVT8707eQn3cUHZYl1+nrRl0z4an7797a5+fhrcZqERDuptv159O8DPBl2dkAr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dPxQAAANwAAAAPAAAAAAAAAAAAAAAA&#10;AJ8CAABkcnMvZG93bnJldi54bWxQSwUGAAAAAAQABAD3AAAAkQMAAAAA&#10;">
                  <v:imagedata r:id="rId85" o:title="洒水车"/>
                </v:shape>
                <v:shape id="图片 74" o:spid="_x0000_s1029" type="#_x0000_t75" alt="压缩车.png" style="position:absolute;left:24341;width:10213;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XWrBAAAA3AAAAA8AAABkcnMvZG93bnJldi54bWxET82KwjAQvgv7DmEW9qZpPah0jbKsiOtB&#10;wdYHmG3GpthMShO1vr0RBG/z8f3OfNnbRlyp87VjBekoAUFcOl1zpeBYrIczED4ga2wck4I7eVgu&#10;PgZzzLS78YGueahEDGGfoQITQptJ6UtDFv3ItcSRO7nOYoiwq6Tu8BbDbSPHSTKRFmuODQZb+jVU&#10;nvOLVSDT/+3U7wpThP20nmxptao2hVJfn/3PN4hAfXiLX+4/HefPUng+Ey+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nXWrBAAAA3AAAAA8AAAAAAAAAAAAAAAAAnwIA&#10;AGRycy9kb3ducmV2LnhtbFBLBQYAAAAABAAEAPcAAACNAwAAAAA=&#10;">
                  <v:imagedata r:id="rId86" o:title="压缩车"/>
                </v:shape>
                <v:shape id="图片 75" o:spid="_x0000_s1030" type="#_x0000_t75" alt="餐厨车.png" style="position:absolute;left:35640;top:386;width:12977;height:6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5vLDAAAA3AAAAA8AAABkcnMvZG93bnJldi54bWxET01rwkAQvRf8D8sIXoruNtASo5sggrTQ&#10;Q6nm4HHIjkkwOxuyq4n/vlso9DaP9znbYrKduNPgW8caXlYKBHHlTMu1hvJ0WKYgfEA22DkmDQ/y&#10;UOSzpy1mxo38TfdjqEUMYZ+hhiaEPpPSVw1Z9CvXE0fu4gaLIcKhlmbAMYbbTiZKvUmLLceGBnva&#10;N1RdjzerIVnfyq+zf768H9TneZRV7xS/ar2YT7sNiEBT+Bf/uT9MnJ8m8PtMv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fm8sMAAADcAAAADwAAAAAAAAAAAAAAAACf&#10;AgAAZHJzL2Rvd25yZXYueG1sUEsFBgAAAAAEAAQA9wAAAI8DAAAAAA==&#10;">
                  <v:imagedata r:id="rId87" o:title="餐厨车"/>
                </v:shape>
              </v:group>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18656CF" wp14:editId="19BCE2F9">
                <wp:simplePos x="0" y="0"/>
                <wp:positionH relativeFrom="column">
                  <wp:posOffset>-595630</wp:posOffset>
                </wp:positionH>
                <wp:positionV relativeFrom="paragraph">
                  <wp:posOffset>160020</wp:posOffset>
                </wp:positionV>
                <wp:extent cx="2366645" cy="1184275"/>
                <wp:effectExtent l="0" t="0" r="0" b="0"/>
                <wp:wrapNone/>
                <wp:docPr id="4111" name="矩形 4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45" cy="1184275"/>
                        </a:xfrm>
                        <a:prstGeom prst="rect">
                          <a:avLst/>
                        </a:prstGeom>
                        <a:noFill/>
                        <a:ln w="9525">
                          <a:noFill/>
                        </a:ln>
                      </wps:spPr>
                      <wps:txbx>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车辆网</w:t>
                            </w:r>
                          </w:p>
                        </w:txbxContent>
                      </wps:txbx>
                      <wps:bodyPr lIns="91434" tIns="45717" rIns="91434" bIns="45717">
                        <a:spAutoFit/>
                      </wps:bodyPr>
                    </wps:wsp>
                  </a:graphicData>
                </a:graphic>
                <wp14:sizeRelH relativeFrom="page">
                  <wp14:pctWidth>0</wp14:pctWidth>
                </wp14:sizeRelH>
                <wp14:sizeRelV relativeFrom="page">
                  <wp14:pctHeight>0</wp14:pctHeight>
                </wp14:sizeRelV>
              </wp:anchor>
            </w:drawing>
          </mc:Choice>
          <mc:Fallback>
            <w:pict>
              <v:rect w14:anchorId="018656CF" id="矩形 4111" o:spid="_x0000_s1085" style="position:absolute;left:0;text-align:left;margin-left:-46.9pt;margin-top:12.6pt;width:186.35pt;height:9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" filled="f" stroked="f">
                <v:path arrowok="t"/>
                <v:textbox style="mso-fit-shape-to-text:t" inset="2.53983mm,1.2699mm,2.53983mm,1.2699mm">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车辆网</w:t>
                      </w:r>
                    </w:p>
                  </w:txbxContent>
                </v:textbox>
              </v:rect>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0"/>
        <w:rPr>
          <w:b/>
          <w:szCs w:val="28"/>
        </w:rPr>
      </w:pPr>
      <w:r>
        <w:rPr>
          <w:noProof/>
          <w:lang w:val="en-US" w:eastAsia="zh-CN"/>
        </w:rPr>
        <mc:AlternateContent>
          <mc:Choice Requires="wpg">
            <w:drawing>
              <wp:anchor distT="0" distB="0" distL="114300" distR="114300" simplePos="0" relativeHeight="251750400" behindDoc="0" locked="0" layoutInCell="1" allowOverlap="1" wp14:anchorId="7E5C1E88" wp14:editId="2F0C35F7">
                <wp:simplePos x="0" y="0"/>
                <wp:positionH relativeFrom="column">
                  <wp:posOffset>2392680</wp:posOffset>
                </wp:positionH>
                <wp:positionV relativeFrom="paragraph">
                  <wp:posOffset>260985</wp:posOffset>
                </wp:positionV>
                <wp:extent cx="2780030" cy="536575"/>
                <wp:effectExtent l="0" t="0" r="0" b="0"/>
                <wp:wrapNone/>
                <wp:docPr id="169" name="组合 1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80030" cy="536575"/>
                          <a:chOff x="0" y="0"/>
                          <a:chExt cx="4991808" cy="986974"/>
                        </a:xfrm>
                      </wpg:grpSpPr>
                      <wpg:grpSp>
                        <wpg:cNvPr id="170" name="组合 45"/>
                        <wpg:cNvGrpSpPr>
                          <a:grpSpLocks noChangeAspect="1"/>
                        </wpg:cNvGrpSpPr>
                        <wpg:grpSpPr bwMode="auto">
                          <a:xfrm>
                            <a:off x="552314" y="0"/>
                            <a:ext cx="4439494" cy="964605"/>
                            <a:chOff x="0" y="0"/>
                            <a:chExt cx="4439494" cy="964605"/>
                          </a:xfrm>
                        </wpg:grpSpPr>
                        <pic:pic xmlns:pic="http://schemas.openxmlformats.org/drawingml/2006/picture">
                          <pic:nvPicPr>
                            <pic:cNvPr id="171" name="图片 62" descr="公交站亭.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288790"/>
                              <a:ext cx="542985" cy="4691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2" name="图片 63" descr="公交站亭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6822" y="288032"/>
                              <a:ext cx="682779" cy="485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3"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72966" y="144016"/>
                              <a:ext cx="511131" cy="4813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4"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93046" y="447111"/>
                              <a:ext cx="584957" cy="4889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5"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529150" y="0"/>
                              <a:ext cx="910344" cy="703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76" name="图片 67" descr="智能压缩垃圾箱.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1440918" y="503264"/>
                              <a:ext cx="373433" cy="4613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pic:pic xmlns:pic="http://schemas.openxmlformats.org/drawingml/2006/picture">
                        <pic:nvPicPr>
                          <pic:cNvPr id="177" name="内容占位符 14" descr="果皮箱.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flipH="1">
                            <a:off x="0" y="443923"/>
                            <a:ext cx="449181" cy="5430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30507DF" id="组合 169" o:spid="_x0000_s1026" style="position:absolute;left:0;text-align:left;margin-left:188.4pt;margin-top:20.55pt;width:218.9pt;height:42.25pt;z-index:251750400" coordsize="49918,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">
                <o:lock v:ext="edit" aspectratio="t"/>
                <v:group id="组合 45" o:spid="_x0000_s1027" style="position:absolute;left:5523;width:44395;height:9646" coordsize="44394,9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o:lock v:ext="edit" aspectratio="t"/>
                  <v:shape id="图片 62" o:spid="_x0000_s1028" type="#_x0000_t75" alt="公交站亭.png" style="position:absolute;top:2887;width:5429;height:4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XzDAAAAA3AAAAA8AAABkcnMvZG93bnJldi54bWxET0uLwjAQvgv+hzDC3myqhVWqaRF1Ya8+&#10;Lt6GZmyLzaQ0qW3//WZhYW/z8T1nn4+mEW/qXG1ZwSqKQRAXVtdcKrjfvpZbEM4ja2wsk4KJHOTZ&#10;fLbHVNuBL/S++lKEEHYpKqi8b1MpXVGRQRfZljhwT9sZ9AF2pdQdDiHcNHIdx5/SYM2hocKWjhUV&#10;r2tvFNzi86ve9H0y4HTq3eOSjKcpUepjMR52IDyN/l/85/7WYf5mBb/PhAtk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7FfMMAAAADcAAAADwAAAAAAAAAAAAAAAACfAgAA&#10;ZHJzL2Rvd25yZXYueG1sUEsFBgAAAAAEAAQA9wAAAIwDAAAAAA==&#10;">
                    <v:imagedata r:id="rId95" o:title="公交站亭"/>
                  </v:shape>
                  <v:shape id="图片 63" o:spid="_x0000_s1029" type="#_x0000_t75" alt="公交站亭1.png" style="position:absolute;left:5768;top:2880;width:6828;height: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s9DBAAAA3AAAAA8AAABkcnMvZG93bnJldi54bWxET81qAjEQvhd8hzBCbzVbKVZWo1Rpi14E&#10;t32AcTNNlm4mYZPV7dsbQehtPr7fWa4H14ozdbHxrOB5UoAgrr1u2Cj4/vp4moOICVlj65kU/FGE&#10;9Wr0sMRS+wsf6VwlI3IIxxIV2JRCKWWsLTmMEx+IM/fjO4cpw85I3eElh7tWTotiJh02nBssBtpa&#10;qn+r3il4ceH9UNWftg+HzV63aGx/Mko9joe3BYhEQ/oX3907nee/TuH2TL5Ar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us9DBAAAA3AAAAA8AAAAAAAAAAAAAAAAAnwIA&#10;AGRycy9kb3ducmV2LnhtbFBLBQYAAAAABAAEAPcAAACNAwAAAAA=&#10;">
                    <v:imagedata r:id="rId96" o:title="公交站亭1"/>
                  </v:shape>
                  <v:shape id="Picture 4" o:spid="_x0000_s1030" type="#_x0000_t75" style="position:absolute;left:18729;top:1440;width:5111;height: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8jXDAAAA3AAAAA8AAABkcnMvZG93bnJldi54bWxET9tqwkAQfS/4D8sIvtWNClFSV1EhbSn1&#10;wbQfMGSn2WB2NmS3ufx9t1Do2xzOdfbH0Taip87XjhWslgkI4tLpmisFnx/54w6ED8gaG8ekYCIP&#10;x8PsYY+ZdgPfqC9CJWII+wwVmBDaTEpfGrLol64ljtyX6yyGCLtK6g6HGG4buU6SVFqsOTYYbOli&#10;qLwX31ZBO6Tvz6fizWz1dF7z5SW/jqtGqcV8PD2BCDSGf/Gf+1XH+dsN/D4TL5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vyNcMAAADcAAAADwAAAAAAAAAAAAAAAACf&#10;AgAAZHJzL2Rvd25yZXYueG1sUEsFBgAAAAAEAAQA9wAAAI8DAAAAAA==&#10;">
                    <v:imagedata r:id="rId97" o:title=""/>
                  </v:shape>
                  <v:shape id="Picture 9" o:spid="_x0000_s1031" type="#_x0000_t75" style="position:absolute;left:25930;top:4471;width:5850;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xXXBAAAA3AAAAA8AAABkcnMvZG93bnJldi54bWxET8uqwjAQ3Qv+QxjBjWiqXB9Uo4ggiBu5&#10;VcHl0IxtsZmUJmr162+EC+7mcJ6zWDWmFA+qXWFZwXAQgSBOrS44U3A6bvszEM4jaywtk4IXOVgt&#10;260Fxto++Zceic9ECGEXo4Lc+yqW0qU5GXQDWxEH7mprgz7AOpO6xmcIN6UcRdFEGiw4NORY0San&#10;9JbcjYL99XwY75tj73W6vCuZjLV1I69Ut9Os5yA8Nf4r/nfvdJg//YHPM+EC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sxXXBAAAA3AAAAA8AAAAAAAAAAAAAAAAAnwIA&#10;AGRycy9kb3ducmV2LnhtbFBLBQYAAAAABAAEAPcAAACNAwAAAAA=&#10;">
                    <v:imagedata r:id="rId98" o:title=""/>
                  </v:shape>
                  <v:shape id="Picture 6" o:spid="_x0000_s1032" type="#_x0000_t75" style="position:absolute;left:35291;width:9103;height:7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Xb/DAAAA3AAAAA8AAABkcnMvZG93bnJldi54bWxET01rwkAQvRf6H5YpeJG6UWgrMRspRcFi&#10;D20Uz0N2TILZ2bC7Jum/7wpCb/N4n5OtR9OKnpxvLCuYzxIQxKXVDVcKjoft8xKED8gaW8uk4Jc8&#10;rPPHhwxTbQf+ob4IlYgh7FNUUIfQpVL6siaDfmY74sidrTMYInSV1A6HGG5auUiSV2mw4dhQY0cf&#10;NZWX4moUfPduugxH4v3nZjHsi6n/OpxKpSZP4/sKRKAx/Ivv7p2O899e4PZMvE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xdv8MAAADcAAAADwAAAAAAAAAAAAAAAACf&#10;AgAAZHJzL2Rvd25yZXYueG1sUEsFBgAAAAAEAAQA9wAAAI8DAAAAAA==&#10;">
                    <v:imagedata r:id="rId99" o:title=""/>
                  </v:shape>
                  <v:shape id="图片 67" o:spid="_x0000_s1033" type="#_x0000_t75" alt="智能压缩垃圾箱.png" style="position:absolute;left:14409;top:5032;width:3734;height:461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h2zBAAAA3AAAAA8AAABkcnMvZG93bnJldi54bWxET0tuwjAQ3VfiDtYgsSsOXaQlYBBCrcQG&#10;ld8BJvEQR8Tj1DYQbo8rVepunt535svetuJGPjSOFUzGGQjiyumGawWn49frB4gQkTW2jknBgwIs&#10;F4OXORba3XlPt0OsRQrhUKACE2NXSBkqQxbD2HXEiTs7bzEm6GupPd5TuG3lW5bl0mLDqcFgR2tD&#10;1eVwtQr67Wc3NaupoZjvdt/lT+n3WanUaNivZiAi9fFf/Ofe6DT/PYffZ9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Uh2zBAAAA3AAAAA8AAAAAAAAAAAAAAAAAnwIA&#10;AGRycy9kb3ducmV2LnhtbFBLBQYAAAAABAAEAPcAAACNAwAAAAA=&#10;">
                    <v:imagedata r:id="rId100" o:title="智能压缩垃圾箱"/>
                  </v:shape>
                </v:group>
                <v:shape id="内容占位符 14" o:spid="_x0000_s1034" type="#_x0000_t75" alt="果皮箱.png" style="position:absolute;top:4439;width:4491;height:54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MjfCAAAA3AAAAA8AAABkcnMvZG93bnJldi54bWxET01rwkAQvRf8D8sIXkrdWKEpqauoUPFg&#10;QaPiddidJsHsbMiuGv+9KxR6m8f7nMmss7W4UusrxwpGwwQEsXam4kLBYf/99gnCB2SDtWNScCcP&#10;s2nvZYKZcTfe0TUPhYgh7DNUUIbQZFJ6XZJFP3QNceR+XWsxRNgW0rR4i+G2lu9J8iEtVhwbSmxo&#10;WZI+5xerQKf6dZvXbuxXx82hWJx+5ms2Sg363fwLRKAu/Iv/3GsT56cpPJ+JF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TjI3wgAAANwAAAAPAAAAAAAAAAAAAAAAAJ8C&#10;AABkcnMvZG93bnJldi54bWxQSwUGAAAAAAQABAD3AAAAjgMAAAAA&#10;">
                  <v:imagedata r:id="rId101" o:title="果皮箱"/>
                </v:shape>
              </v:group>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027F0BD7" wp14:editId="5EF5F90A">
                <wp:simplePos x="0" y="0"/>
                <wp:positionH relativeFrom="column">
                  <wp:posOffset>1697990</wp:posOffset>
                </wp:positionH>
                <wp:positionV relativeFrom="paragraph">
                  <wp:posOffset>55245</wp:posOffset>
                </wp:positionV>
                <wp:extent cx="4223385" cy="919480"/>
                <wp:effectExtent l="19050" t="0" r="43815" b="13970"/>
                <wp:wrapNone/>
                <wp:docPr id="226" name="平行四边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3385" cy="919480"/>
                        </a:xfrm>
                        <a:prstGeom prst="parallelogram">
                          <a:avLst>
                            <a:gd name="adj" fmla="val 108890"/>
                          </a:avLst>
                        </a:prstGeom>
                        <a:solidFill>
                          <a:srgbClr val="D9D9D9">
                            <a:alpha val="79999"/>
                          </a:srgbClr>
                        </a:solidFill>
                        <a:ln w="9525" cap="flat" cmpd="sng">
                          <a:solidFill>
                            <a:srgbClr val="000000"/>
                          </a:solidFill>
                          <a:prstDash val="solid"/>
                          <a:miter/>
                          <a:headEnd type="none" w="med" len="med"/>
                          <a:tailEnd type="none" w="med" len="med"/>
                        </a:ln>
                      </wps:spPr>
                      <wps:txbx>
                        <w:txbxContent>
                          <w:p w:rsidR="004E5A23" w:rsidRDefault="004E5A23" w:rsidP="00D57E33">
                            <w:pPr>
                              <w:ind w:firstLine="560"/>
                            </w:pPr>
                          </w:p>
                        </w:txbxContent>
                      </wps:txbx>
                      <wps:bodyPr lIns="91434" tIns="45717" rIns="91434" bIns="45717" anchor="ctr"/>
                    </wps:wsp>
                  </a:graphicData>
                </a:graphic>
                <wp14:sizeRelH relativeFrom="page">
                  <wp14:pctWidth>0</wp14:pctWidth>
                </wp14:sizeRelH>
                <wp14:sizeRelV relativeFrom="page">
                  <wp14:pctHeight>0</wp14:pctHeight>
                </wp14:sizeRelV>
              </wp:anchor>
            </w:drawing>
          </mc:Choice>
          <mc:Fallback>
            <w:pict>
              <v:shape w14:anchorId="027F0BD7" id="平行四边形 226" o:spid="_x0000_s1086" type="#_x0000_t7" style="position:absolute;left:0;text-align:left;margin-left:133.7pt;margin-top:4.35pt;width:332.55pt;height:7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" adj="5121" fillcolor="#d9d9d9">
                <v:fill opacity="52428f"/>
                <v:path arrowok="t"/>
                <v:textbox inset="2.53983mm,1.2699mm,2.53983mm,1.2699mm">
                  <w:txbxContent>
                    <w:p w:rsidR="004E5A23" w:rsidRDefault="004E5A23" w:rsidP="00D57E33">
                      <w:pPr>
                        <w:ind w:firstLine="560"/>
                      </w:pPr>
                    </w:p>
                  </w:txbxContent>
                </v:textbox>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D5FEED8" wp14:editId="045AA8C4">
                <wp:simplePos x="0" y="0"/>
                <wp:positionH relativeFrom="column">
                  <wp:posOffset>-582930</wp:posOffset>
                </wp:positionH>
                <wp:positionV relativeFrom="paragraph">
                  <wp:posOffset>122555</wp:posOffset>
                </wp:positionV>
                <wp:extent cx="2366645" cy="1184275"/>
                <wp:effectExtent l="0" t="0" r="0" b="0"/>
                <wp:wrapNone/>
                <wp:docPr id="4109" name="矩形 4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45" cy="1184275"/>
                        </a:xfrm>
                        <a:prstGeom prst="rect">
                          <a:avLst/>
                        </a:prstGeom>
                        <a:noFill/>
                        <a:ln w="9525">
                          <a:noFill/>
                        </a:ln>
                      </wps:spPr>
                      <wps:txbx>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设施网</w:t>
                            </w:r>
                          </w:p>
                        </w:txbxContent>
                      </wps:txbx>
                      <wps:bodyPr lIns="91434" tIns="45717" rIns="91434" bIns="45717">
                        <a:spAutoFit/>
                      </wps:bodyPr>
                    </wps:wsp>
                  </a:graphicData>
                </a:graphic>
                <wp14:sizeRelH relativeFrom="page">
                  <wp14:pctWidth>0</wp14:pctWidth>
                </wp14:sizeRelH>
                <wp14:sizeRelV relativeFrom="page">
                  <wp14:pctHeight>0</wp14:pctHeight>
                </wp14:sizeRelV>
              </wp:anchor>
            </w:drawing>
          </mc:Choice>
          <mc:Fallback>
            <w:pict>
              <v:rect w14:anchorId="1D5FEED8" id="矩形 4109" o:spid="_x0000_s1087" style="position:absolute;left:0;text-align:left;margin-left:-45.9pt;margin-top:9.65pt;width:186.35pt;height:9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" filled="f" stroked="f">
                <v:path arrowok="t"/>
                <v:textbox style="mso-fit-shape-to-text:t" inset="2.53983mm,1.2699mm,2.53983mm,1.2699mm">
                  <w:txbxContent>
                    <w:p w:rsidR="004E5A23" w:rsidRDefault="004E5A23" w:rsidP="00D57E33">
                      <w:pPr>
                        <w:pStyle w:val="ac"/>
                        <w:rPr>
                          <w:b/>
                          <w:bCs/>
                        </w:rPr>
                      </w:pPr>
                      <w:r>
                        <w:rPr>
                          <w:rFonts w:ascii="微软雅黑" w:eastAsia="微软雅黑" w:hint="eastAsia"/>
                          <w:b/>
                          <w:bCs/>
                          <w:color w:val="000000"/>
                          <w:kern w:val="24"/>
                          <w:sz w:val="56"/>
                          <w:szCs w:val="56"/>
                        </w:rPr>
                        <w:t>清运</w:t>
                      </w:r>
                      <w:r>
                        <w:rPr>
                          <w:rFonts w:ascii="微软雅黑" w:eastAsia="微软雅黑"/>
                          <w:b/>
                          <w:bCs/>
                          <w:color w:val="000000"/>
                          <w:kern w:val="24"/>
                          <w:sz w:val="56"/>
                          <w:szCs w:val="56"/>
                        </w:rPr>
                        <w:t>设施网</w:t>
                      </w:r>
                    </w:p>
                  </w:txbxContent>
                </v:textbox>
              </v:rect>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ind w:firstLine="562"/>
        <w:rPr>
          <w:b/>
          <w:szCs w:val="28"/>
        </w:rPr>
      </w:pPr>
    </w:p>
    <w:p w:rsidR="00D57E33" w:rsidRDefault="00D57E33" w:rsidP="00034735">
      <w:pPr>
        <w:pStyle w:val="aff1"/>
        <w:ind w:firstLine="422"/>
      </w:pPr>
      <w:r>
        <w:rPr>
          <w:rFonts w:hint="eastAsia"/>
          <w:b/>
          <w:szCs w:val="28"/>
        </w:rPr>
        <w:br w:type="page"/>
      </w:r>
      <w:r>
        <w:rPr>
          <w:noProof/>
        </w:rPr>
        <w:lastRenderedPageBreak/>
        <mc:AlternateContent>
          <mc:Choice Requires="wps">
            <w:drawing>
              <wp:anchor distT="0" distB="0" distL="114300" distR="114300" simplePos="0" relativeHeight="251754496" behindDoc="0" locked="0" layoutInCell="1" allowOverlap="1" wp14:anchorId="250927F1" wp14:editId="6B4E1FFD">
                <wp:simplePos x="0" y="0"/>
                <wp:positionH relativeFrom="column">
                  <wp:posOffset>-2352040</wp:posOffset>
                </wp:positionH>
                <wp:positionV relativeFrom="paragraph">
                  <wp:posOffset>43815</wp:posOffset>
                </wp:positionV>
                <wp:extent cx="821690" cy="639445"/>
                <wp:effectExtent l="19050" t="19050" r="16510" b="27305"/>
                <wp:wrapNone/>
                <wp:docPr id="4102" name="矩形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690" cy="639445"/>
                        </a:xfrm>
                        <a:prstGeom prst="rect">
                          <a:avLst/>
                        </a:prstGeom>
                        <a:solidFill>
                          <a:srgbClr val="C0504D"/>
                        </a:solidFill>
                        <a:ln w="38100" cap="flat" cmpd="sng">
                          <a:solidFill>
                            <a:srgbClr val="FFFFFF"/>
                          </a:solidFill>
                          <a:prstDash val="solid"/>
                          <a:miter/>
                          <a:headEnd type="none" w="med" len="med"/>
                          <a:tailEnd type="none" w="med" len="med"/>
                        </a:ln>
                      </wps:spPr>
                      <wps:txbx>
                        <w:txbxContent>
                          <w:p w:rsidR="004E5A23" w:rsidRDefault="004E5A23" w:rsidP="00D57E33">
                            <w:pPr>
                              <w:pStyle w:val="ac"/>
                              <w:rPr>
                                <w:sz w:val="18"/>
                                <w:szCs w:val="18"/>
                              </w:rPr>
                            </w:pPr>
                            <w:r>
                              <w:rPr>
                                <w:rFonts w:ascii="微软雅黑" w:eastAsia="微软雅黑"/>
                                <w:color w:val="FFFFFF"/>
                                <w:kern w:val="24"/>
                                <w:sz w:val="52"/>
                                <w:szCs w:val="52"/>
                              </w:rPr>
                              <w:t>车</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250927F1" id="矩形 4102" o:spid="_x0000_s1088" style="position:absolute;left:0;text-align:left;margin-left:-185.2pt;margin-top:3.45pt;width:64.7pt;height:5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" fillcolor="#c0504d" strokecolor="white" strokeweight="3pt">
                <v:path arrowok="t"/>
                <v:textbox>
                  <w:txbxContent>
                    <w:p w:rsidR="004E5A23" w:rsidRDefault="004E5A23" w:rsidP="00D57E33">
                      <w:pPr>
                        <w:pStyle w:val="ac"/>
                        <w:rPr>
                          <w:sz w:val="18"/>
                          <w:szCs w:val="18"/>
                        </w:rPr>
                      </w:pPr>
                      <w:r>
                        <w:rPr>
                          <w:rFonts w:ascii="微软雅黑" w:eastAsia="微软雅黑"/>
                          <w:color w:val="FFFFFF"/>
                          <w:kern w:val="24"/>
                          <w:sz w:val="52"/>
                          <w:szCs w:val="52"/>
                        </w:rPr>
                        <w:t>车</w:t>
                      </w:r>
                    </w:p>
                  </w:txbxContent>
                </v:textbox>
              </v:rect>
            </w:pict>
          </mc:Fallback>
        </mc:AlternateContent>
      </w:r>
      <w:r>
        <w:rPr>
          <w:rFonts w:hint="eastAsia"/>
        </w:rPr>
        <w:t>目前，“智慧清运”管理系统已成功运用到我公司多个作业项目中并取得了非常好的成效。通过对作业车辆安装GPS，可以实现全天24小时对车辆作业轨迹、时间及燃油消耗等记录；考勤管理实现“信息化”。所有管理人员统一配置对讲机，具有内部通话免费和GPS定位功能，方便日常管理和考勤。垃圾收集清运实现“数字化”，将电子芯片植入垃圾箱体，再在垃圾转运车辆上安装扫描仪，统一录入电脑，实现对垃圾箱体清运的智能识别、定位、监控。</w:t>
      </w:r>
    </w:p>
    <w:p w:rsidR="00D57E33" w:rsidRDefault="00D57E33" w:rsidP="00034735">
      <w:pPr>
        <w:pStyle w:val="aff1"/>
        <w:ind w:firstLine="420"/>
      </w:pPr>
      <w:r>
        <w:rPr>
          <w:rFonts w:hint="eastAsia"/>
        </w:rPr>
        <w:t>采用无线对讲系统进行人员管理</w:t>
      </w:r>
    </w:p>
    <w:p w:rsidR="00D57E33" w:rsidRDefault="00D57E33" w:rsidP="00D57E33">
      <w:r>
        <w:rPr>
          <w:noProof/>
          <w:lang w:val="en-US" w:eastAsia="zh-CN"/>
        </w:rPr>
        <w:drawing>
          <wp:inline distT="0" distB="0" distL="0" distR="0" wp14:anchorId="2F2E2C24" wp14:editId="1960250A">
            <wp:extent cx="5096510" cy="2504440"/>
            <wp:effectExtent l="0" t="0" r="889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96510" cy="2504440"/>
                    </a:xfrm>
                    <a:prstGeom prst="rect">
                      <a:avLst/>
                    </a:prstGeom>
                    <a:noFill/>
                    <a:ln>
                      <a:noFill/>
                    </a:ln>
                    <a:effectLst/>
                  </pic:spPr>
                </pic:pic>
              </a:graphicData>
            </a:graphic>
          </wp:inline>
        </w:drawing>
      </w:r>
    </w:p>
    <w:p w:rsidR="00034735" w:rsidRDefault="00D57E33" w:rsidP="00034735">
      <w:pPr>
        <w:widowControl w:val="0"/>
        <w:numPr>
          <w:ilvl w:val="0"/>
          <w:numId w:val="12"/>
        </w:numPr>
        <w:ind w:left="426"/>
        <w:jc w:val="both"/>
      </w:pPr>
      <w:r>
        <w:rPr>
          <w:noProof/>
          <w:lang w:val="en-US" w:eastAsia="zh-CN"/>
        </w:rPr>
        <mc:AlternateContent>
          <mc:Choice Requires="wps">
            <w:drawing>
              <wp:inline distT="0" distB="0" distL="0" distR="0" wp14:anchorId="1879C0CF" wp14:editId="11E68651">
                <wp:extent cx="4792560" cy="707366"/>
                <wp:effectExtent l="19050" t="19050" r="27305" b="17145"/>
                <wp:docPr id="10243" name="矩形 1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2560" cy="707366"/>
                        </a:xfrm>
                        <a:prstGeom prst="rect">
                          <a:avLst/>
                        </a:prstGeom>
                        <a:solidFill>
                          <a:srgbClr val="C0504D"/>
                        </a:solidFill>
                        <a:ln w="38100" cap="flat" cmpd="sng">
                          <a:solidFill>
                            <a:srgbClr val="FFFFFF"/>
                          </a:solidFill>
                          <a:prstDash val="solid"/>
                          <a:miter/>
                          <a:headEnd type="none" w="med" len="med"/>
                          <a:tailEnd type="none" w="med" len="med"/>
                        </a:ln>
                      </wps:spPr>
                      <wps:txbx>
                        <w:txbxContent>
                          <w:p w:rsidR="004E5A23" w:rsidRDefault="004E5A23" w:rsidP="00D57E33">
                            <w:pPr>
                              <w:pStyle w:val="ac"/>
                              <w:rPr>
                                <w:rFonts w:ascii="微软雅黑" w:eastAsia="微软雅黑"/>
                                <w:color w:val="FFFFFF"/>
                                <w:kern w:val="24"/>
                                <w:sz w:val="28"/>
                                <w:szCs w:val="28"/>
                              </w:rPr>
                            </w:pPr>
                            <w:r>
                              <w:rPr>
                                <w:rFonts w:ascii="微软雅黑" w:eastAsia="微软雅黑"/>
                                <w:color w:val="FFFFFF"/>
                                <w:kern w:val="24"/>
                                <w:sz w:val="28"/>
                                <w:szCs w:val="28"/>
                              </w:rPr>
                              <w:t>通过电子标签、视频监控等实现对垃圾桶、中转站等</w:t>
                            </w:r>
                            <w:r>
                              <w:rPr>
                                <w:rFonts w:ascii="微软雅黑" w:eastAsia="微软雅黑" w:hint="eastAsia"/>
                                <w:color w:val="FFFFFF"/>
                                <w:kern w:val="24"/>
                                <w:sz w:val="28"/>
                                <w:szCs w:val="28"/>
                              </w:rPr>
                              <w:t>清运</w:t>
                            </w:r>
                            <w:r>
                              <w:rPr>
                                <w:rFonts w:ascii="微软雅黑" w:eastAsia="微软雅黑"/>
                                <w:color w:val="FFFFFF"/>
                                <w:kern w:val="24"/>
                                <w:sz w:val="28"/>
                                <w:szCs w:val="28"/>
                              </w:rPr>
                              <w:t>设施的管理</w:t>
                            </w:r>
                          </w:p>
                        </w:txbxContent>
                      </wps:txbx>
                      <wps:bodyPr>
                        <a:noAutofit/>
                      </wps:bodyPr>
                    </wps:wsp>
                  </a:graphicData>
                </a:graphic>
              </wp:inline>
            </w:drawing>
          </mc:Choice>
          <mc:Fallback>
            <w:pict>
              <v:rect w14:anchorId="1879C0CF" id="矩形 10243" o:spid="_x0000_s1089" style="width:377.35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" fillcolor="#c0504d" strokecolor="white" strokeweight="3pt">
                <v:path arrowok="t"/>
                <v:textbox>
                  <w:txbxContent>
                    <w:p w:rsidR="004E5A23" w:rsidRDefault="004E5A23" w:rsidP="00D57E33">
                      <w:pPr>
                        <w:pStyle w:val="ac"/>
                        <w:rPr>
                          <w:rFonts w:ascii="微软雅黑" w:eastAsia="微软雅黑"/>
                          <w:color w:val="FFFFFF"/>
                          <w:kern w:val="24"/>
                          <w:sz w:val="28"/>
                          <w:szCs w:val="28"/>
                        </w:rPr>
                      </w:pPr>
                      <w:r>
                        <w:rPr>
                          <w:rFonts w:ascii="微软雅黑" w:eastAsia="微软雅黑"/>
                          <w:color w:val="FFFFFF"/>
                          <w:kern w:val="24"/>
                          <w:sz w:val="28"/>
                          <w:szCs w:val="28"/>
                        </w:rPr>
                        <w:t>通过电子标签、视频监控等实现对垃圾桶、中转站等</w:t>
                      </w:r>
                      <w:r>
                        <w:rPr>
                          <w:rFonts w:ascii="微软雅黑" w:eastAsia="微软雅黑" w:hint="eastAsia"/>
                          <w:color w:val="FFFFFF"/>
                          <w:kern w:val="24"/>
                          <w:sz w:val="28"/>
                          <w:szCs w:val="28"/>
                        </w:rPr>
                        <w:t>清运</w:t>
                      </w:r>
                      <w:r>
                        <w:rPr>
                          <w:rFonts w:ascii="微软雅黑" w:eastAsia="微软雅黑"/>
                          <w:color w:val="FFFFFF"/>
                          <w:kern w:val="24"/>
                          <w:sz w:val="28"/>
                          <w:szCs w:val="28"/>
                        </w:rPr>
                        <w:t>设施的管理</w:t>
                      </w:r>
                    </w:p>
                  </w:txbxContent>
                </v:textbox>
                <w10:anchorlock/>
              </v:rect>
            </w:pict>
          </mc:Fallback>
        </mc:AlternateContent>
      </w:r>
    </w:p>
    <w:p w:rsidR="00D57E33" w:rsidRDefault="00D57E33" w:rsidP="00034735">
      <w:r>
        <w:rPr>
          <w:rFonts w:hint="eastAsia"/>
        </w:rPr>
        <w:t>清运设施管理系统</w:t>
      </w:r>
    </w:p>
    <w:p w:rsidR="00D57E33" w:rsidRDefault="00D57E33" w:rsidP="00D57E33">
      <w:pPr>
        <w:spacing w:line="560" w:lineRule="exact"/>
        <w:ind w:leftChars="134" w:left="295" w:firstLineChars="100" w:firstLine="221"/>
        <w:rPr>
          <w:rFonts w:ascii="仿宋" w:eastAsia="仿宋" w:hAnsi="仿宋" w:cs="仿宋"/>
          <w:b/>
          <w:bCs/>
          <w:szCs w:val="28"/>
        </w:rPr>
      </w:pPr>
    </w:p>
    <w:p w:rsidR="00D57E33" w:rsidRDefault="00D57E33" w:rsidP="00034735">
      <w:pPr>
        <w:ind w:hanging="142"/>
        <w:rPr>
          <w:b/>
          <w:szCs w:val="28"/>
        </w:rPr>
      </w:pPr>
      <w:r>
        <w:rPr>
          <w:noProof/>
          <w:lang w:val="en-US" w:eastAsia="zh-CN"/>
        </w:rPr>
        <mc:AlternateContent>
          <mc:Choice Requires="wps">
            <w:drawing>
              <wp:inline distT="0" distB="0" distL="0" distR="0" wp14:anchorId="53BB7EFB" wp14:editId="5B034DCE">
                <wp:extent cx="5567045" cy="2249721"/>
                <wp:effectExtent l="0" t="0" r="14605" b="17780"/>
                <wp:docPr id="10270" name="矩形 10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7045" cy="2249721"/>
                        </a:xfrm>
                        <a:prstGeom prst="rect">
                          <a:avLst/>
                        </a:prstGeom>
                        <a:solidFill>
                          <a:srgbClr val="FFFF00"/>
                        </a:solidFill>
                        <a:ln w="25400" cap="flat" cmpd="sng">
                          <a:solidFill>
                            <a:srgbClr val="FFC000"/>
                          </a:solidFill>
                          <a:prstDash val="solid"/>
                          <a:miter/>
                          <a:headEnd type="none" w="med" len="med"/>
                          <a:tailEnd type="none" w="med" len="med"/>
                        </a:ln>
                      </wps:spPr>
                      <wps:txbx>
                        <w:txbxContent>
                          <w:p w:rsidR="004E5A23" w:rsidRDefault="004E5A23" w:rsidP="00D57E33">
                            <w:pPr>
                              <w:ind w:firstLine="560"/>
                              <w:rPr>
                                <w:lang w:eastAsia="zh-CN"/>
                              </w:rPr>
                            </w:pPr>
                            <w:r>
                              <w:rPr>
                                <w:rFonts w:hint="eastAsia"/>
                                <w:lang w:eastAsia="zh-CN"/>
                              </w:rPr>
                              <w:t>电子标签：安装电子标签的垃圾桶在收运作业过程中，通过在车辆上安装的称重装置，即时上报车辆收运的每一桶垃圾重量（或同时倒入的两桶垃圾重量）；通过车辆上安装的读卡器设备，及时上报垃圾桶识别码。</w:t>
                            </w:r>
                          </w:p>
                          <w:p w:rsidR="004E5A23" w:rsidRDefault="004E5A23" w:rsidP="00D57E33">
                            <w:pPr>
                              <w:ind w:firstLine="560"/>
                              <w:rPr>
                                <w:lang w:eastAsia="zh-CN"/>
                              </w:rPr>
                            </w:pPr>
                            <w:r>
                              <w:rPr>
                                <w:rFonts w:hint="eastAsia"/>
                                <w:lang w:eastAsia="zh-CN"/>
                              </w:rPr>
                              <w:t>视频监控：在垃圾清运站等清运作业地点安放视频监控点，管理和调度人员可随时通过指挥大屏或移动客户端实时调取和查看现场设施或作业情况。</w:t>
                            </w:r>
                          </w:p>
                        </w:txbxContent>
                      </wps:txbx>
                      <wps:bodyPr anchor="ctr"/>
                    </wps:wsp>
                  </a:graphicData>
                </a:graphic>
              </wp:inline>
            </w:drawing>
          </mc:Choice>
          <mc:Fallback>
            <w:pict>
              <v:rect w14:anchorId="53BB7EFB" id="矩形 10270" o:spid="_x0000_s1090" style="width:438.35pt;height:17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" fillcolor="yellow" strokecolor="#ffc000" strokeweight="2pt">
                <v:path arrowok="t"/>
                <v:textbox>
                  <w:txbxContent>
                    <w:p w:rsidR="004E5A23" w:rsidRDefault="004E5A23" w:rsidP="00D57E33">
                      <w:pPr>
                        <w:ind w:firstLine="560"/>
                        <w:rPr>
                          <w:lang w:eastAsia="zh-CN"/>
                        </w:rPr>
                      </w:pPr>
                      <w:r>
                        <w:rPr>
                          <w:rFonts w:hint="eastAsia"/>
                          <w:lang w:eastAsia="zh-CN"/>
                        </w:rPr>
                        <w:t>电子标签：安装电子标签的垃圾桶在收运作业过程中，通过在车辆上安装的称重装置，即时上报车辆收运的每一桶垃圾重量（或同时倒入的两桶垃圾重量）；通过车辆上安装的读卡器设备，及时上报垃圾桶识别码。</w:t>
                      </w:r>
                    </w:p>
                    <w:p w:rsidR="004E5A23" w:rsidRDefault="004E5A23" w:rsidP="00D57E33">
                      <w:pPr>
                        <w:ind w:firstLine="560"/>
                        <w:rPr>
                          <w:lang w:eastAsia="zh-CN"/>
                        </w:rPr>
                      </w:pPr>
                      <w:r>
                        <w:rPr>
                          <w:rFonts w:hint="eastAsia"/>
                          <w:lang w:eastAsia="zh-CN"/>
                        </w:rPr>
                        <w:t>视频监控：在垃圾清运站等清运作业地点安放视频监控点，管理和调度人员可随时通过指挥大屏或移动客户端实时调取和查看现场设施或作业情况。</w:t>
                      </w:r>
                    </w:p>
                  </w:txbxContent>
                </v:textbox>
                <w10:anchorlock/>
              </v:rect>
            </w:pict>
          </mc:Fallback>
        </mc:AlternateContent>
      </w:r>
    </w:p>
    <w:p w:rsidR="00D57E33" w:rsidRDefault="00D57E33" w:rsidP="00D57E33">
      <w:pPr>
        <w:ind w:firstLine="562"/>
        <w:rPr>
          <w:b/>
          <w:szCs w:val="28"/>
        </w:rPr>
      </w:pPr>
    </w:p>
    <w:p w:rsidR="00D57E33" w:rsidRDefault="00D57E33" w:rsidP="00D57E33">
      <w:pPr>
        <w:ind w:firstLine="562"/>
        <w:rPr>
          <w:b/>
          <w:szCs w:val="28"/>
        </w:rPr>
      </w:pPr>
    </w:p>
    <w:p w:rsidR="00D57E33" w:rsidRDefault="00D57E33" w:rsidP="00D57E33">
      <w:pPr>
        <w:pStyle w:val="4"/>
      </w:pPr>
      <w:bookmarkStart w:id="409" w:name="_Toc5665"/>
      <w:bookmarkStart w:id="410" w:name="_Toc11987"/>
      <w:bookmarkStart w:id="411" w:name="_Toc28958"/>
      <w:r>
        <w:rPr>
          <w:rFonts w:hint="eastAsia"/>
        </w:rPr>
        <w:lastRenderedPageBreak/>
        <w:t>车辆车容车貌相应措施</w:t>
      </w:r>
      <w:bookmarkEnd w:id="409"/>
      <w:bookmarkEnd w:id="410"/>
      <w:bookmarkEnd w:id="411"/>
    </w:p>
    <w:p w:rsidR="00D57E33" w:rsidRDefault="00D57E33" w:rsidP="00034735">
      <w:pPr>
        <w:pStyle w:val="aff1"/>
        <w:ind w:firstLine="420"/>
      </w:pPr>
      <w:r>
        <w:rPr>
          <w:rFonts w:hint="eastAsia"/>
        </w:rPr>
        <w:t>清运专用作业车辆车容车貌管理措施是按规定的保养周期和保养项目，定期进行保养，以充分发挥车辆设备的技术性能和效益,延长使用寿命，清运作业专用车辆驾驶员要始终保持车容整洁，专用标志清晰完整，专用设备、警示灯和指示板灵敏有效、无残缺，车尾应有反光标志（或加贴反光膜）；车体干净完整无杂物，车体外观无明显破损。作业车辆的非垃圾接触部位无污渍，无本色。保证车容车貌。</w:t>
      </w:r>
    </w:p>
    <w:p w:rsidR="00D57E33" w:rsidRDefault="00D57E33" w:rsidP="00034735">
      <w:pPr>
        <w:pStyle w:val="aff1"/>
        <w:ind w:firstLine="420"/>
      </w:pPr>
      <w:r>
        <w:rPr>
          <w:rFonts w:hint="eastAsia"/>
        </w:rPr>
        <w:t>具体措施管理措施如下：</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47"/>
        <w:gridCol w:w="77"/>
        <w:gridCol w:w="1045"/>
        <w:gridCol w:w="95"/>
        <w:gridCol w:w="158"/>
        <w:gridCol w:w="5078"/>
        <w:gridCol w:w="860"/>
        <w:gridCol w:w="6"/>
      </w:tblGrid>
      <w:tr w:rsidR="00D57E33" w:rsidTr="0035495F">
        <w:trPr>
          <w:jc w:val="center"/>
        </w:trPr>
        <w:tc>
          <w:tcPr>
            <w:tcW w:w="8360" w:type="dxa"/>
            <w:gridSpan w:val="9"/>
          </w:tcPr>
          <w:p w:rsidR="00D57E33" w:rsidRDefault="00D57E33" w:rsidP="00D57E33">
            <w:pPr>
              <w:rPr>
                <w:lang w:eastAsia="zh-CN"/>
              </w:rPr>
            </w:pPr>
            <w:r>
              <w:rPr>
                <w:rFonts w:hint="eastAsia"/>
                <w:lang w:eastAsia="zh-CN"/>
              </w:rPr>
              <w:t>1</w:t>
            </w:r>
            <w:r>
              <w:rPr>
                <w:rFonts w:hint="eastAsia"/>
                <w:lang w:eastAsia="zh-CN"/>
              </w:rPr>
              <w:t>、洒水车车容车貌管理措施：维护与保养</w:t>
            </w:r>
          </w:p>
        </w:tc>
      </w:tr>
      <w:tr w:rsidR="00D57E33" w:rsidTr="0035495F">
        <w:trPr>
          <w:jc w:val="center"/>
        </w:trPr>
        <w:tc>
          <w:tcPr>
            <w:tcW w:w="1120" w:type="dxa"/>
            <w:vAlign w:val="center"/>
          </w:tcPr>
          <w:p w:rsidR="00D57E33" w:rsidRDefault="00D57E33" w:rsidP="00D57E33">
            <w:r>
              <w:rPr>
                <w:rFonts w:hint="eastAsia"/>
              </w:rPr>
              <w:t>保养级别</w:t>
            </w:r>
          </w:p>
        </w:tc>
        <w:tc>
          <w:tcPr>
            <w:tcW w:w="1150" w:type="dxa"/>
            <w:gridSpan w:val="3"/>
            <w:vAlign w:val="center"/>
          </w:tcPr>
          <w:p w:rsidR="00D57E33" w:rsidRDefault="00D57E33" w:rsidP="00D57E33">
            <w:r>
              <w:rPr>
                <w:rFonts w:hint="eastAsia"/>
              </w:rPr>
              <w:t>保养周期</w:t>
            </w:r>
          </w:p>
        </w:tc>
        <w:tc>
          <w:tcPr>
            <w:tcW w:w="5242" w:type="dxa"/>
            <w:gridSpan w:val="3"/>
            <w:vAlign w:val="center"/>
          </w:tcPr>
          <w:p w:rsidR="00D57E33" w:rsidRDefault="00D57E33" w:rsidP="00D57E33">
            <w:r>
              <w:rPr>
                <w:rFonts w:hint="eastAsia"/>
              </w:rPr>
              <w:t>保养项目</w:t>
            </w:r>
          </w:p>
        </w:tc>
        <w:tc>
          <w:tcPr>
            <w:tcW w:w="848" w:type="dxa"/>
            <w:gridSpan w:val="2"/>
            <w:vAlign w:val="center"/>
          </w:tcPr>
          <w:p w:rsidR="00D57E33" w:rsidRDefault="00D57E33" w:rsidP="00D57E33">
            <w:r>
              <w:rPr>
                <w:rFonts w:hint="eastAsia"/>
              </w:rPr>
              <w:t>保养</w:t>
            </w:r>
          </w:p>
          <w:p w:rsidR="00D57E33" w:rsidRDefault="00D57E33" w:rsidP="00D57E33">
            <w:r>
              <w:rPr>
                <w:rFonts w:hint="eastAsia"/>
              </w:rPr>
              <w:t>实施</w:t>
            </w:r>
          </w:p>
        </w:tc>
      </w:tr>
      <w:tr w:rsidR="00D57E33" w:rsidTr="0035495F">
        <w:trPr>
          <w:jc w:val="center"/>
        </w:trPr>
        <w:tc>
          <w:tcPr>
            <w:tcW w:w="1120" w:type="dxa"/>
            <w:vAlign w:val="center"/>
          </w:tcPr>
          <w:p w:rsidR="00D57E33" w:rsidRDefault="00D57E33" w:rsidP="00D57E33">
            <w:r>
              <w:rPr>
                <w:rFonts w:hint="eastAsia"/>
              </w:rPr>
              <w:t>例行保养</w:t>
            </w:r>
          </w:p>
        </w:tc>
        <w:tc>
          <w:tcPr>
            <w:tcW w:w="1150" w:type="dxa"/>
            <w:gridSpan w:val="3"/>
            <w:vAlign w:val="center"/>
          </w:tcPr>
          <w:p w:rsidR="00D57E33" w:rsidRDefault="00D57E33" w:rsidP="00D57E33">
            <w:r>
              <w:rPr>
                <w:rFonts w:hint="eastAsia"/>
              </w:rPr>
              <w:t>每日作业后进行</w:t>
            </w:r>
          </w:p>
        </w:tc>
        <w:tc>
          <w:tcPr>
            <w:tcW w:w="5242" w:type="dxa"/>
            <w:gridSpan w:val="3"/>
          </w:tcPr>
          <w:p w:rsidR="00D57E33" w:rsidRDefault="00D57E33" w:rsidP="00D57E33">
            <w:pPr>
              <w:rPr>
                <w:lang w:eastAsia="zh-CN"/>
              </w:rPr>
            </w:pPr>
            <w:r>
              <w:rPr>
                <w:rFonts w:hint="eastAsia"/>
                <w:lang w:eastAsia="zh-CN"/>
              </w:rPr>
              <w:t>例行保养是各级保养的基础，以淸洁、检査为重点。</w:t>
            </w:r>
          </w:p>
          <w:p w:rsidR="00D57E33" w:rsidRDefault="00D57E33" w:rsidP="00D57E33">
            <w:pPr>
              <w:rPr>
                <w:lang w:eastAsia="zh-CN"/>
              </w:rPr>
            </w:pPr>
            <w:r>
              <w:rPr>
                <w:rFonts w:hint="eastAsia"/>
                <w:lang w:eastAsia="zh-CN"/>
              </w:rPr>
              <w:t>a)</w:t>
            </w:r>
            <w:r>
              <w:rPr>
                <w:rFonts w:hint="eastAsia"/>
                <w:lang w:eastAsia="zh-CN"/>
              </w:rPr>
              <w:t>冲洗喷水架内外部、车身及各总成外部，擦试玻璃及后视镜等；</w:t>
            </w:r>
          </w:p>
          <w:p w:rsidR="00D57E33" w:rsidRDefault="00D57E33" w:rsidP="00D57E33">
            <w:pPr>
              <w:rPr>
                <w:lang w:eastAsia="zh-CN"/>
              </w:rPr>
            </w:pPr>
            <w:r>
              <w:rPr>
                <w:rFonts w:hint="eastAsia"/>
                <w:lang w:eastAsia="zh-CN"/>
              </w:rPr>
              <w:t>b)</w:t>
            </w:r>
            <w:r>
              <w:rPr>
                <w:rFonts w:hint="eastAsia"/>
                <w:lang w:eastAsia="zh-CN"/>
              </w:rPr>
              <w:t>检查及疏通各唢嘴〔后上喷雾嘴内部有微型滤芯，应拆开淸洗）；</w:t>
            </w:r>
          </w:p>
          <w:p w:rsidR="00D57E33" w:rsidRDefault="00D57E33" w:rsidP="00D57E33">
            <w:pPr>
              <w:rPr>
                <w:lang w:eastAsia="zh-CN"/>
              </w:rPr>
            </w:pPr>
            <w:r>
              <w:rPr>
                <w:rFonts w:hint="eastAsia"/>
                <w:lang w:eastAsia="zh-CN"/>
              </w:rPr>
              <w:t>c)</w:t>
            </w:r>
            <w:r>
              <w:rPr>
                <w:rFonts w:hint="eastAsia"/>
                <w:lang w:eastAsia="zh-CN"/>
              </w:rPr>
              <w:t>检查主、副发动机机油面、高、低压水泵润滑油油面、冷却液液面，必耍时添加。</w:t>
            </w:r>
          </w:p>
          <w:p w:rsidR="00D57E33" w:rsidRDefault="00D57E33" w:rsidP="00D57E33">
            <w:pPr>
              <w:rPr>
                <w:lang w:eastAsia="zh-CN"/>
              </w:rPr>
            </w:pPr>
            <w:r>
              <w:rPr>
                <w:rFonts w:hint="eastAsia"/>
                <w:lang w:eastAsia="zh-CN"/>
              </w:rPr>
              <w:t>d)</w:t>
            </w:r>
            <w:r>
              <w:rPr>
                <w:rFonts w:hint="eastAsia"/>
                <w:lang w:eastAsia="zh-CN"/>
              </w:rPr>
              <w:t>启动发动机后，观听其运转是否正常，查看汽车仪表、灯光、行车制动器、停车制动器、转向系及取力器是否正常。查看作业装置操纵、电控及仪表，检卉高、低压水泵传动情况；</w:t>
            </w:r>
          </w:p>
          <w:p w:rsidR="00D57E33" w:rsidRDefault="00D57E33" w:rsidP="00D57E33">
            <w:pPr>
              <w:rPr>
                <w:lang w:eastAsia="zh-CN"/>
              </w:rPr>
            </w:pPr>
            <w:r>
              <w:rPr>
                <w:rFonts w:hint="eastAsia"/>
                <w:lang w:eastAsia="zh-CN"/>
              </w:rPr>
              <w:t xml:space="preserve">e) </w:t>
            </w:r>
            <w:r>
              <w:rPr>
                <w:rFonts w:hint="eastAsia"/>
                <w:lang w:eastAsia="zh-CN"/>
              </w:rPr>
              <w:t>检查水位传感、副发动机转速传感系统情况，如有问题应及时凋整或更换；</w:t>
            </w:r>
          </w:p>
          <w:p w:rsidR="00D57E33" w:rsidRDefault="00D57E33" w:rsidP="00D57E33">
            <w:pPr>
              <w:rPr>
                <w:lang w:eastAsia="zh-CN"/>
              </w:rPr>
            </w:pPr>
            <w:r>
              <w:rPr>
                <w:rFonts w:hint="eastAsia"/>
                <w:lang w:eastAsia="zh-CN"/>
              </w:rPr>
              <w:t xml:space="preserve">f) </w:t>
            </w:r>
            <w:r>
              <w:rPr>
                <w:rFonts w:hint="eastAsia"/>
                <w:lang w:eastAsia="zh-CN"/>
              </w:rPr>
              <w:t>检查整车有无渗油、漏水、漏气现象；</w:t>
            </w:r>
          </w:p>
          <w:p w:rsidR="00D57E33" w:rsidRDefault="00D57E33" w:rsidP="00D57E33">
            <w:pPr>
              <w:rPr>
                <w:lang w:eastAsia="zh-CN"/>
              </w:rPr>
            </w:pPr>
            <w:r>
              <w:rPr>
                <w:rFonts w:hint="eastAsia"/>
                <w:lang w:eastAsia="zh-CN"/>
              </w:rPr>
              <w:t xml:space="preserve">g) </w:t>
            </w:r>
            <w:r>
              <w:rPr>
                <w:rFonts w:hint="eastAsia"/>
                <w:lang w:eastAsia="zh-CN"/>
              </w:rPr>
              <w:t>检查轮胎螺母、各部螺栓、螺母及销轴是否松动；检査轮胎外观及气压；</w:t>
            </w:r>
          </w:p>
          <w:p w:rsidR="00D57E33" w:rsidRDefault="00D57E33" w:rsidP="00D57E33">
            <w:pPr>
              <w:rPr>
                <w:lang w:eastAsia="zh-CN"/>
              </w:rPr>
            </w:pPr>
            <w:r>
              <w:rPr>
                <w:rFonts w:hint="eastAsia"/>
                <w:lang w:eastAsia="zh-CN"/>
              </w:rPr>
              <w:t xml:space="preserve">h) </w:t>
            </w:r>
            <w:r>
              <w:rPr>
                <w:rFonts w:hint="eastAsia"/>
                <w:lang w:eastAsia="zh-CN"/>
              </w:rPr>
              <w:t>排除当日发生的故障。</w:t>
            </w:r>
          </w:p>
        </w:tc>
        <w:tc>
          <w:tcPr>
            <w:tcW w:w="848" w:type="dxa"/>
            <w:gridSpan w:val="2"/>
            <w:vAlign w:val="center"/>
          </w:tcPr>
          <w:p w:rsidR="00D57E33" w:rsidRDefault="00D57E33" w:rsidP="00D57E33">
            <w:r>
              <w:rPr>
                <w:rFonts w:hint="eastAsia"/>
              </w:rPr>
              <w:t>司机独立完成</w:t>
            </w:r>
          </w:p>
        </w:tc>
      </w:tr>
      <w:tr w:rsidR="00D57E33" w:rsidTr="0035495F">
        <w:trPr>
          <w:jc w:val="center"/>
        </w:trPr>
        <w:tc>
          <w:tcPr>
            <w:tcW w:w="1120" w:type="dxa"/>
            <w:vAlign w:val="center"/>
          </w:tcPr>
          <w:p w:rsidR="00D57E33" w:rsidRDefault="00D57E33" w:rsidP="00D57E33">
            <w:r>
              <w:rPr>
                <w:rFonts w:hint="eastAsia"/>
              </w:rPr>
              <w:t>一级保养</w:t>
            </w:r>
          </w:p>
        </w:tc>
        <w:tc>
          <w:tcPr>
            <w:tcW w:w="1150" w:type="dxa"/>
            <w:gridSpan w:val="3"/>
            <w:vAlign w:val="center"/>
          </w:tcPr>
          <w:p w:rsidR="00D57E33" w:rsidRDefault="00D57E33" w:rsidP="00D57E33">
            <w:r>
              <w:rPr>
                <w:rFonts w:hint="eastAsia"/>
              </w:rPr>
              <w:t>每作业</w:t>
            </w:r>
            <w:r>
              <w:rPr>
                <w:rFonts w:hint="eastAsia"/>
              </w:rPr>
              <w:t>50</w:t>
            </w:r>
            <w:r>
              <w:rPr>
                <w:rFonts w:hint="eastAsia"/>
              </w:rPr>
              <w:t>小时进行</w:t>
            </w:r>
          </w:p>
        </w:tc>
        <w:tc>
          <w:tcPr>
            <w:tcW w:w="5242" w:type="dxa"/>
            <w:gridSpan w:val="3"/>
          </w:tcPr>
          <w:p w:rsidR="00D57E33" w:rsidRDefault="00D57E33" w:rsidP="00D57E33">
            <w:pPr>
              <w:rPr>
                <w:lang w:eastAsia="zh-CN"/>
              </w:rPr>
            </w:pPr>
            <w:r>
              <w:rPr>
                <w:rFonts w:hint="eastAsia"/>
                <w:lang w:eastAsia="zh-CN"/>
              </w:rPr>
              <w:t>一级保养以润滑、紧固为重点，除执行例行保养项目外，还需增加以下项目。</w:t>
            </w:r>
          </w:p>
          <w:p w:rsidR="00D57E33" w:rsidRDefault="00D57E33" w:rsidP="00D57E33">
            <w:pPr>
              <w:rPr>
                <w:lang w:eastAsia="zh-CN"/>
              </w:rPr>
            </w:pPr>
            <w:r>
              <w:rPr>
                <w:rFonts w:hint="eastAsia"/>
                <w:lang w:eastAsia="zh-CN"/>
              </w:rPr>
              <w:t>1.</w:t>
            </w:r>
            <w:r>
              <w:rPr>
                <w:rFonts w:hint="eastAsia"/>
                <w:lang w:eastAsia="zh-CN"/>
              </w:rPr>
              <w:t>清洁作业</w:t>
            </w:r>
          </w:p>
          <w:p w:rsidR="00D57E33" w:rsidRDefault="00D57E33" w:rsidP="00D57E33">
            <w:pPr>
              <w:rPr>
                <w:lang w:eastAsia="zh-CN"/>
              </w:rPr>
            </w:pPr>
            <w:r>
              <w:rPr>
                <w:rFonts w:hint="eastAsia"/>
                <w:lang w:eastAsia="zh-CN"/>
              </w:rPr>
              <w:lastRenderedPageBreak/>
              <w:t>彻底冲洗全车各部分及喷水架内外部、清洗主、副发动机燃油滤淸器、空气滤清器、机油滤淸器、水路系统水滤，检查疏通各喷嘴。</w:t>
            </w:r>
          </w:p>
          <w:p w:rsidR="00D57E33" w:rsidRDefault="00D57E33" w:rsidP="00D57E33">
            <w:pPr>
              <w:rPr>
                <w:lang w:eastAsia="zh-CN"/>
              </w:rPr>
            </w:pPr>
            <w:bookmarkStart w:id="412" w:name="_Toc504898120"/>
            <w:bookmarkStart w:id="413" w:name="_Toc366031169"/>
            <w:bookmarkStart w:id="414" w:name="_Toc358220907"/>
            <w:r>
              <w:rPr>
                <w:rFonts w:hint="eastAsia"/>
                <w:lang w:eastAsia="zh-CN"/>
              </w:rPr>
              <w:t>2.</w:t>
            </w:r>
            <w:r>
              <w:rPr>
                <w:rFonts w:hint="eastAsia"/>
                <w:lang w:eastAsia="zh-CN"/>
              </w:rPr>
              <w:t>润滑作业</w:t>
            </w:r>
            <w:bookmarkEnd w:id="412"/>
            <w:bookmarkEnd w:id="413"/>
            <w:bookmarkEnd w:id="414"/>
          </w:p>
          <w:p w:rsidR="00D57E33" w:rsidRDefault="00D57E33" w:rsidP="00D57E33">
            <w:pPr>
              <w:rPr>
                <w:lang w:eastAsia="zh-CN"/>
              </w:rPr>
            </w:pPr>
            <w:r>
              <w:rPr>
                <w:rFonts w:hint="eastAsia"/>
                <w:lang w:eastAsia="zh-CN"/>
              </w:rPr>
              <w:t>检查发动机、高低压水泵及底盘各总成的机油面，必要吋添加规定牌号的机油、润滑油；向各油缸铰耳、喷水架连杆铰点油嘴处加注润滑脂（按</w:t>
            </w:r>
            <w:r>
              <w:rPr>
                <w:rFonts w:hint="eastAsia"/>
                <w:lang w:eastAsia="zh-CN"/>
              </w:rPr>
              <w:t>1</w:t>
            </w:r>
            <w:r>
              <w:rPr>
                <w:rFonts w:hint="eastAsia"/>
                <w:lang w:eastAsia="zh-CN"/>
              </w:rPr>
              <w:t>·</w:t>
            </w:r>
            <w:r>
              <w:rPr>
                <w:rFonts w:hint="eastAsia"/>
                <w:lang w:eastAsia="zh-CN"/>
              </w:rPr>
              <w:t>3</w:t>
            </w:r>
            <w:r>
              <w:rPr>
                <w:rFonts w:hint="eastAsia"/>
                <w:lang w:eastAsia="zh-CN"/>
              </w:rPr>
              <w:t>表规定）。</w:t>
            </w:r>
          </w:p>
          <w:p w:rsidR="00D57E33" w:rsidRDefault="00D57E33" w:rsidP="00D57E33">
            <w:pPr>
              <w:rPr>
                <w:lang w:eastAsia="zh-CN"/>
              </w:rPr>
            </w:pPr>
            <w:bookmarkStart w:id="415" w:name="_Toc504898121"/>
            <w:bookmarkStart w:id="416" w:name="_Toc358220908"/>
            <w:bookmarkStart w:id="417" w:name="_Toc366031170"/>
            <w:r>
              <w:rPr>
                <w:rFonts w:hint="eastAsia"/>
                <w:lang w:eastAsia="zh-CN"/>
              </w:rPr>
              <w:t>3.</w:t>
            </w:r>
            <w:r>
              <w:rPr>
                <w:rFonts w:hint="eastAsia"/>
                <w:lang w:eastAsia="zh-CN"/>
              </w:rPr>
              <w:t>检查紧固作业</w:t>
            </w:r>
            <w:bookmarkEnd w:id="415"/>
            <w:bookmarkEnd w:id="416"/>
            <w:bookmarkEnd w:id="417"/>
          </w:p>
          <w:p w:rsidR="00D57E33" w:rsidRDefault="00D57E33" w:rsidP="00D57E33">
            <w:pPr>
              <w:rPr>
                <w:lang w:eastAsia="zh-CN"/>
              </w:rPr>
            </w:pPr>
            <w:r>
              <w:rPr>
                <w:rFonts w:hint="eastAsia"/>
                <w:lang w:eastAsia="zh-CN"/>
              </w:rPr>
              <w:t>检查主、副发动机、底盘各总成、取力器、副车架、减速箱、油泵、水泵、喷水架、角喷、液阀块的联接螺栓、螺母和各油缸销轴的连接，必要时予以紧固。</w:t>
            </w:r>
          </w:p>
          <w:p w:rsidR="00D57E33" w:rsidRDefault="00D57E33" w:rsidP="00D57E33">
            <w:pPr>
              <w:rPr>
                <w:lang w:eastAsia="zh-CN"/>
              </w:rPr>
            </w:pPr>
            <w:r>
              <w:rPr>
                <w:rFonts w:hint="eastAsia"/>
                <w:lang w:eastAsia="zh-CN"/>
              </w:rPr>
              <w:t>4.</w:t>
            </w:r>
            <w:r>
              <w:rPr>
                <w:rFonts w:hint="eastAsia"/>
                <w:lang w:eastAsia="zh-CN"/>
              </w:rPr>
              <w:t>调整作业</w:t>
            </w:r>
          </w:p>
          <w:p w:rsidR="00D57E33" w:rsidRDefault="00D57E33" w:rsidP="00D57E33">
            <w:pPr>
              <w:rPr>
                <w:lang w:eastAsia="zh-CN"/>
              </w:rPr>
            </w:pPr>
            <w:r>
              <w:rPr>
                <w:rFonts w:hint="eastAsia"/>
                <w:lang w:eastAsia="zh-CN"/>
              </w:rPr>
              <w:t>检杳及调整喷嘴的角度。</w:t>
            </w:r>
          </w:p>
          <w:p w:rsidR="00D57E33" w:rsidRDefault="00D57E33" w:rsidP="00D57E33">
            <w:pPr>
              <w:rPr>
                <w:lang w:eastAsia="zh-CN"/>
              </w:rPr>
            </w:pPr>
            <w:r>
              <w:rPr>
                <w:rFonts w:hint="eastAsia"/>
                <w:lang w:eastAsia="zh-CN"/>
              </w:rPr>
              <w:t>5.</w:t>
            </w:r>
            <w:r>
              <w:rPr>
                <w:rFonts w:hint="eastAsia"/>
                <w:lang w:eastAsia="zh-CN"/>
              </w:rPr>
              <w:t>发动机及底盘各总成的检查、调整、保养</w:t>
            </w:r>
          </w:p>
          <w:p w:rsidR="00D57E33" w:rsidRDefault="00D57E33" w:rsidP="00D57E33">
            <w:pPr>
              <w:rPr>
                <w:lang w:eastAsia="zh-CN"/>
              </w:rPr>
            </w:pPr>
            <w:r>
              <w:rPr>
                <w:rFonts w:hint="eastAsia"/>
                <w:lang w:eastAsia="zh-CN"/>
              </w:rPr>
              <w:t>按底盘使用说明书和发动机使用说明书规定的一级保养内容进行。</w:t>
            </w:r>
          </w:p>
        </w:tc>
        <w:tc>
          <w:tcPr>
            <w:tcW w:w="848" w:type="dxa"/>
            <w:gridSpan w:val="2"/>
            <w:vAlign w:val="center"/>
          </w:tcPr>
          <w:p w:rsidR="00D57E33" w:rsidRDefault="00D57E33" w:rsidP="00D57E33">
            <w:r>
              <w:rPr>
                <w:rFonts w:hint="eastAsia"/>
              </w:rPr>
              <w:lastRenderedPageBreak/>
              <w:t>司机独立完成</w:t>
            </w:r>
          </w:p>
        </w:tc>
      </w:tr>
      <w:tr w:rsidR="00D57E33" w:rsidTr="0035495F">
        <w:trPr>
          <w:jc w:val="center"/>
        </w:trPr>
        <w:tc>
          <w:tcPr>
            <w:tcW w:w="1120" w:type="dxa"/>
            <w:vAlign w:val="center"/>
          </w:tcPr>
          <w:p w:rsidR="00D57E33" w:rsidRDefault="00D57E33" w:rsidP="00D57E33">
            <w:r>
              <w:rPr>
                <w:rFonts w:hint="eastAsia"/>
              </w:rPr>
              <w:lastRenderedPageBreak/>
              <w:t>二级保养</w:t>
            </w:r>
          </w:p>
        </w:tc>
        <w:tc>
          <w:tcPr>
            <w:tcW w:w="1150" w:type="dxa"/>
            <w:gridSpan w:val="3"/>
            <w:vAlign w:val="center"/>
          </w:tcPr>
          <w:p w:rsidR="00D57E33" w:rsidRDefault="00D57E33" w:rsidP="00D57E33">
            <w:r>
              <w:rPr>
                <w:rFonts w:hint="eastAsia"/>
              </w:rPr>
              <w:t>每作业</w:t>
            </w:r>
            <w:r>
              <w:rPr>
                <w:rFonts w:hint="eastAsia"/>
              </w:rPr>
              <w:t>250</w:t>
            </w:r>
            <w:r>
              <w:rPr>
                <w:rFonts w:hint="eastAsia"/>
              </w:rPr>
              <w:t>小时进行</w:t>
            </w:r>
          </w:p>
        </w:tc>
        <w:tc>
          <w:tcPr>
            <w:tcW w:w="5242" w:type="dxa"/>
            <w:gridSpan w:val="3"/>
          </w:tcPr>
          <w:p w:rsidR="00D57E33" w:rsidRDefault="00D57E33" w:rsidP="00D57E33">
            <w:pPr>
              <w:rPr>
                <w:lang w:eastAsia="zh-CN"/>
              </w:rPr>
            </w:pPr>
            <w:r>
              <w:rPr>
                <w:rFonts w:hint="eastAsia"/>
                <w:lang w:eastAsia="zh-CN"/>
              </w:rPr>
              <w:t>二级保养以检查、调整为重点。</w:t>
            </w:r>
          </w:p>
          <w:p w:rsidR="00D57E33" w:rsidRDefault="00D57E33" w:rsidP="00D57E33">
            <w:pPr>
              <w:rPr>
                <w:lang w:eastAsia="zh-CN"/>
              </w:rPr>
            </w:pPr>
            <w:r>
              <w:rPr>
                <w:rFonts w:hint="eastAsia"/>
                <w:lang w:eastAsia="zh-CN"/>
              </w:rPr>
              <w:t>1.</w:t>
            </w:r>
            <w:r>
              <w:rPr>
                <w:rFonts w:hint="eastAsia"/>
                <w:lang w:eastAsia="zh-CN"/>
              </w:rPr>
              <w:t>执行一级保养的全部项目；在清洁作业的基础上，喷杆导轨及液压阀块表面涂黄油润滑及防锈。</w:t>
            </w:r>
          </w:p>
          <w:p w:rsidR="00D57E33" w:rsidRDefault="00D57E33" w:rsidP="00D57E33">
            <w:pPr>
              <w:rPr>
                <w:lang w:eastAsia="zh-CN"/>
              </w:rPr>
            </w:pPr>
            <w:r>
              <w:rPr>
                <w:rFonts w:hint="eastAsia"/>
                <w:lang w:eastAsia="zh-CN"/>
              </w:rPr>
              <w:t>2.</w:t>
            </w:r>
            <w:r>
              <w:rPr>
                <w:rFonts w:hint="eastAsia"/>
                <w:lang w:eastAsia="zh-CN"/>
              </w:rPr>
              <w:t>清洗液压系统吸油滤芯，检査回油滤压力，当回油滤压力指针达到</w:t>
            </w:r>
            <w:r>
              <w:rPr>
                <w:rFonts w:hint="eastAsia"/>
                <w:lang w:eastAsia="zh-CN"/>
              </w:rPr>
              <w:t>0.08 MPa</w:t>
            </w:r>
            <w:r>
              <w:rPr>
                <w:rFonts w:hint="eastAsia"/>
                <w:lang w:eastAsia="zh-CN"/>
              </w:rPr>
              <w:t>时，应及时更换回油滤芯总成〔一次性使川）；</w:t>
            </w:r>
          </w:p>
          <w:p w:rsidR="00D57E33" w:rsidRDefault="00D57E33" w:rsidP="00D57E33">
            <w:pPr>
              <w:rPr>
                <w:lang w:eastAsia="zh-CN"/>
              </w:rPr>
            </w:pPr>
            <w:r>
              <w:rPr>
                <w:rFonts w:hint="eastAsia"/>
                <w:lang w:eastAsia="zh-CN"/>
              </w:rPr>
              <w:t>3.</w:t>
            </w:r>
            <w:r>
              <w:rPr>
                <w:rFonts w:hint="eastAsia"/>
                <w:lang w:eastAsia="zh-CN"/>
              </w:rPr>
              <w:t>高压水泵每工作</w:t>
            </w:r>
            <w:r>
              <w:rPr>
                <w:rFonts w:hint="eastAsia"/>
                <w:lang w:eastAsia="zh-CN"/>
              </w:rPr>
              <w:t>500</w:t>
            </w:r>
            <w:r>
              <w:rPr>
                <w:rFonts w:hint="eastAsia"/>
                <w:lang w:eastAsia="zh-CN"/>
              </w:rPr>
              <w:t>小时，必须更换润滑油，并按水泵说明书要求，检查水泵技术状况。</w:t>
            </w:r>
          </w:p>
          <w:p w:rsidR="00D57E33" w:rsidRDefault="00D57E33" w:rsidP="00D57E33">
            <w:pPr>
              <w:rPr>
                <w:lang w:eastAsia="zh-CN"/>
              </w:rPr>
            </w:pPr>
            <w:r>
              <w:rPr>
                <w:rFonts w:hint="eastAsia"/>
                <w:lang w:eastAsia="zh-CN"/>
              </w:rPr>
              <w:t>4.</w:t>
            </w:r>
            <w:r>
              <w:rPr>
                <w:rFonts w:hint="eastAsia"/>
                <w:lang w:eastAsia="zh-CN"/>
              </w:rPr>
              <w:t>检查取力器、低压水泵、传动油、喷水架，电控装置空气开关、瞀示灯和液压系统密封等，必要时加以更换。</w:t>
            </w:r>
          </w:p>
          <w:p w:rsidR="00D57E33" w:rsidRDefault="00D57E33" w:rsidP="00D57E33">
            <w:pPr>
              <w:rPr>
                <w:lang w:eastAsia="zh-CN"/>
              </w:rPr>
            </w:pPr>
            <w:r>
              <w:rPr>
                <w:rFonts w:hint="eastAsia"/>
                <w:lang w:eastAsia="zh-CN"/>
              </w:rPr>
              <w:t>5.</w:t>
            </w:r>
            <w:r>
              <w:rPr>
                <w:rFonts w:hint="eastAsia"/>
                <w:lang w:eastAsia="zh-CN"/>
              </w:rPr>
              <w:t>检査、调整液压系统、高压水路系统溢流阀压力（由专业人员进行），对水泵吸水管路的卡箍、接头进行密封紧固。检査、调整副发转速传感塞安装；</w:t>
            </w:r>
          </w:p>
          <w:p w:rsidR="00D57E33" w:rsidRDefault="00D57E33" w:rsidP="00D57E33">
            <w:pPr>
              <w:rPr>
                <w:lang w:eastAsia="zh-CN"/>
              </w:rPr>
            </w:pPr>
            <w:r>
              <w:rPr>
                <w:rFonts w:hint="eastAsia"/>
                <w:lang w:eastAsia="zh-CN"/>
              </w:rPr>
              <w:lastRenderedPageBreak/>
              <w:t>6.</w:t>
            </w:r>
            <w:r>
              <w:rPr>
                <w:rFonts w:hint="eastAsia"/>
                <w:lang w:eastAsia="zh-CN"/>
              </w:rPr>
              <w:t>发动机及底盘各总成、汽车离合器、制动、转向操纵机构的检査、凋整、保养按底盘说明书和发动机使用说明书中规定的二级保养内容进行。</w:t>
            </w:r>
          </w:p>
        </w:tc>
        <w:tc>
          <w:tcPr>
            <w:tcW w:w="848" w:type="dxa"/>
            <w:gridSpan w:val="2"/>
            <w:vAlign w:val="center"/>
          </w:tcPr>
          <w:p w:rsidR="00D57E33" w:rsidRDefault="00D57E33" w:rsidP="00D57E33">
            <w:pPr>
              <w:rPr>
                <w:lang w:eastAsia="zh-CN"/>
              </w:rPr>
            </w:pPr>
            <w:r>
              <w:rPr>
                <w:rFonts w:hint="eastAsia"/>
                <w:lang w:eastAsia="zh-CN"/>
              </w:rPr>
              <w:lastRenderedPageBreak/>
              <w:t>项目设备维护组技术人员负责</w:t>
            </w:r>
          </w:p>
        </w:tc>
      </w:tr>
      <w:tr w:rsidR="00D57E33" w:rsidTr="0035495F">
        <w:trPr>
          <w:jc w:val="center"/>
        </w:trPr>
        <w:tc>
          <w:tcPr>
            <w:tcW w:w="1120" w:type="dxa"/>
            <w:vAlign w:val="center"/>
          </w:tcPr>
          <w:p w:rsidR="00D57E33" w:rsidRDefault="00D57E33" w:rsidP="00D57E33">
            <w:r>
              <w:rPr>
                <w:rFonts w:hint="eastAsia"/>
              </w:rPr>
              <w:lastRenderedPageBreak/>
              <w:t>三级保养</w:t>
            </w:r>
          </w:p>
        </w:tc>
        <w:tc>
          <w:tcPr>
            <w:tcW w:w="1150" w:type="dxa"/>
            <w:gridSpan w:val="3"/>
            <w:vAlign w:val="center"/>
          </w:tcPr>
          <w:p w:rsidR="00D57E33" w:rsidRDefault="00D57E33" w:rsidP="00D57E33">
            <w:r>
              <w:rPr>
                <w:rFonts w:hint="eastAsia"/>
              </w:rPr>
              <w:t>毎作业</w:t>
            </w:r>
            <w:r>
              <w:rPr>
                <w:rFonts w:hint="eastAsia"/>
              </w:rPr>
              <w:t>1000</w:t>
            </w:r>
            <w:r>
              <w:rPr>
                <w:rFonts w:hint="eastAsia"/>
              </w:rPr>
              <w:t>小吋进行</w:t>
            </w:r>
          </w:p>
        </w:tc>
        <w:tc>
          <w:tcPr>
            <w:tcW w:w="5242" w:type="dxa"/>
            <w:gridSpan w:val="3"/>
          </w:tcPr>
          <w:p w:rsidR="00D57E33" w:rsidRDefault="00D57E33" w:rsidP="00D57E33">
            <w:pPr>
              <w:rPr>
                <w:lang w:eastAsia="zh-CN"/>
              </w:rPr>
            </w:pPr>
            <w:r>
              <w:rPr>
                <w:rFonts w:hint="eastAsia"/>
                <w:lang w:eastAsia="zh-CN"/>
              </w:rPr>
              <w:t>三级保养以部分总成解体、淸洗、检查、调整和消除隐患为重点。</w:t>
            </w:r>
          </w:p>
          <w:p w:rsidR="00D57E33" w:rsidRDefault="00D57E33" w:rsidP="00D57E33">
            <w:pPr>
              <w:rPr>
                <w:lang w:eastAsia="zh-CN"/>
              </w:rPr>
            </w:pPr>
            <w:r>
              <w:rPr>
                <w:rFonts w:hint="eastAsia"/>
                <w:lang w:eastAsia="zh-CN"/>
              </w:rPr>
              <w:t>执行一级保养和二级保养的全部内容。</w:t>
            </w:r>
          </w:p>
        </w:tc>
        <w:tc>
          <w:tcPr>
            <w:tcW w:w="848" w:type="dxa"/>
            <w:gridSpan w:val="2"/>
          </w:tcPr>
          <w:p w:rsidR="00D57E33" w:rsidRDefault="00D57E33" w:rsidP="00D57E33">
            <w:pPr>
              <w:rPr>
                <w:lang w:eastAsia="zh-CN"/>
              </w:rPr>
            </w:pPr>
            <w:r>
              <w:rPr>
                <w:rFonts w:hint="eastAsia"/>
                <w:lang w:eastAsia="zh-CN"/>
              </w:rPr>
              <w:t>设备售后专业维修人员</w:t>
            </w:r>
          </w:p>
        </w:tc>
      </w:tr>
      <w:tr w:rsidR="00D57E33" w:rsidTr="0035495F">
        <w:trPr>
          <w:gridAfter w:val="1"/>
          <w:wAfter w:w="6" w:type="dxa"/>
          <w:trHeight w:val="90"/>
          <w:jc w:val="center"/>
        </w:trPr>
        <w:tc>
          <w:tcPr>
            <w:tcW w:w="8354" w:type="dxa"/>
            <w:gridSpan w:val="8"/>
          </w:tcPr>
          <w:p w:rsidR="00D57E33" w:rsidRDefault="00D57E33" w:rsidP="00D57E33">
            <w:pPr>
              <w:rPr>
                <w:lang w:eastAsia="zh-CN"/>
              </w:rPr>
            </w:pPr>
            <w:r>
              <w:rPr>
                <w:rFonts w:hint="eastAsia"/>
                <w:lang w:eastAsia="zh-CN"/>
              </w:rPr>
              <w:t>2</w:t>
            </w:r>
            <w:r>
              <w:rPr>
                <w:rFonts w:hint="eastAsia"/>
                <w:lang w:eastAsia="zh-CN"/>
              </w:rPr>
              <w:t>、扫道车车容车貌管理措施：维护与保养</w:t>
            </w:r>
          </w:p>
        </w:tc>
      </w:tr>
      <w:tr w:rsidR="00D57E33" w:rsidTr="0035495F">
        <w:trPr>
          <w:gridAfter w:val="1"/>
          <w:wAfter w:w="6" w:type="dxa"/>
          <w:trHeight w:val="90"/>
          <w:jc w:val="center"/>
        </w:trPr>
        <w:tc>
          <w:tcPr>
            <w:tcW w:w="1166" w:type="dxa"/>
            <w:gridSpan w:val="2"/>
            <w:vAlign w:val="center"/>
          </w:tcPr>
          <w:p w:rsidR="00D57E33" w:rsidRDefault="00D57E33" w:rsidP="00D57E33">
            <w:r>
              <w:rPr>
                <w:rFonts w:hint="eastAsia"/>
              </w:rPr>
              <w:t>保养级别</w:t>
            </w:r>
          </w:p>
        </w:tc>
        <w:tc>
          <w:tcPr>
            <w:tcW w:w="1197" w:type="dxa"/>
            <w:gridSpan w:val="3"/>
            <w:vAlign w:val="center"/>
          </w:tcPr>
          <w:p w:rsidR="00D57E33" w:rsidRDefault="00D57E33" w:rsidP="00D57E33">
            <w:r>
              <w:rPr>
                <w:rFonts w:hint="eastAsia"/>
              </w:rPr>
              <w:t>保养周期</w:t>
            </w:r>
          </w:p>
        </w:tc>
        <w:tc>
          <w:tcPr>
            <w:tcW w:w="5145" w:type="dxa"/>
            <w:gridSpan w:val="2"/>
            <w:vAlign w:val="center"/>
          </w:tcPr>
          <w:p w:rsidR="00D57E33" w:rsidRDefault="00D57E33" w:rsidP="00D57E33">
            <w:r>
              <w:rPr>
                <w:rFonts w:hint="eastAsia"/>
              </w:rPr>
              <w:t>保养项目</w:t>
            </w:r>
          </w:p>
        </w:tc>
        <w:tc>
          <w:tcPr>
            <w:tcW w:w="846" w:type="dxa"/>
            <w:vAlign w:val="center"/>
          </w:tcPr>
          <w:p w:rsidR="00D57E33" w:rsidRDefault="00D57E33" w:rsidP="00D57E33">
            <w:r>
              <w:rPr>
                <w:rFonts w:hint="eastAsia"/>
              </w:rPr>
              <w:t>保养</w:t>
            </w:r>
          </w:p>
          <w:p w:rsidR="00D57E33" w:rsidRDefault="00D57E33" w:rsidP="00D57E33">
            <w:r>
              <w:rPr>
                <w:rFonts w:hint="eastAsia"/>
              </w:rPr>
              <w:t>实施</w:t>
            </w:r>
          </w:p>
        </w:tc>
      </w:tr>
      <w:tr w:rsidR="00D57E33" w:rsidTr="0035495F">
        <w:trPr>
          <w:gridAfter w:val="1"/>
          <w:wAfter w:w="6" w:type="dxa"/>
          <w:trHeight w:val="650"/>
          <w:jc w:val="center"/>
        </w:trPr>
        <w:tc>
          <w:tcPr>
            <w:tcW w:w="1166" w:type="dxa"/>
            <w:gridSpan w:val="2"/>
            <w:vAlign w:val="center"/>
          </w:tcPr>
          <w:p w:rsidR="00D57E33" w:rsidRDefault="00D57E33" w:rsidP="00D57E33">
            <w:r>
              <w:rPr>
                <w:rFonts w:hint="eastAsia"/>
              </w:rPr>
              <w:t>例行保养</w:t>
            </w:r>
          </w:p>
        </w:tc>
        <w:tc>
          <w:tcPr>
            <w:tcW w:w="1197" w:type="dxa"/>
            <w:gridSpan w:val="3"/>
            <w:vAlign w:val="center"/>
          </w:tcPr>
          <w:p w:rsidR="00D57E33" w:rsidRDefault="00D57E33" w:rsidP="00D57E33">
            <w:r>
              <w:rPr>
                <w:rFonts w:hint="eastAsia"/>
              </w:rPr>
              <w:t>每日作业后进行</w:t>
            </w:r>
          </w:p>
        </w:tc>
        <w:tc>
          <w:tcPr>
            <w:tcW w:w="5145" w:type="dxa"/>
            <w:gridSpan w:val="2"/>
          </w:tcPr>
          <w:p w:rsidR="00D57E33" w:rsidRDefault="00D57E33" w:rsidP="00D57E33">
            <w:pPr>
              <w:rPr>
                <w:lang w:eastAsia="zh-CN"/>
              </w:rPr>
            </w:pPr>
            <w:r>
              <w:rPr>
                <w:rFonts w:hint="eastAsia"/>
                <w:lang w:eastAsia="zh-CN"/>
              </w:rPr>
              <w:t>例行保养是各级保养的基础，以淸洁、检査为重点。</w:t>
            </w:r>
          </w:p>
          <w:p w:rsidR="00D57E33" w:rsidRDefault="00D57E33" w:rsidP="00D57E33">
            <w:pPr>
              <w:rPr>
                <w:lang w:eastAsia="zh-CN"/>
              </w:rPr>
            </w:pPr>
            <w:r>
              <w:rPr>
                <w:rFonts w:hint="eastAsia"/>
                <w:lang w:eastAsia="zh-CN"/>
              </w:rPr>
              <w:t>1.</w:t>
            </w:r>
            <w:r>
              <w:rPr>
                <w:rFonts w:hint="eastAsia"/>
                <w:lang w:eastAsia="zh-CN"/>
              </w:rPr>
              <w:t>清洁机扫车各个传感器的工作表面。</w:t>
            </w:r>
          </w:p>
          <w:p w:rsidR="00D57E33" w:rsidRDefault="00D57E33" w:rsidP="00D57E33">
            <w:pPr>
              <w:rPr>
                <w:lang w:eastAsia="zh-CN"/>
              </w:rPr>
            </w:pPr>
            <w:r>
              <w:rPr>
                <w:rFonts w:hint="eastAsia"/>
                <w:lang w:eastAsia="zh-CN"/>
              </w:rPr>
              <w:t>2.</w:t>
            </w:r>
            <w:r>
              <w:rPr>
                <w:rFonts w:hint="eastAsia"/>
                <w:lang w:eastAsia="zh-CN"/>
              </w:rPr>
              <w:t>检查高压喷嘴的喷水量大小、喷水角度、重叠度。</w:t>
            </w:r>
          </w:p>
          <w:p w:rsidR="00D57E33" w:rsidRDefault="00D57E33" w:rsidP="00D57E33">
            <w:pPr>
              <w:rPr>
                <w:lang w:eastAsia="zh-CN"/>
              </w:rPr>
            </w:pPr>
            <w:r>
              <w:rPr>
                <w:rFonts w:hint="eastAsia"/>
                <w:lang w:eastAsia="zh-CN"/>
              </w:rPr>
              <w:t>3.</w:t>
            </w:r>
            <w:r>
              <w:rPr>
                <w:rFonts w:hint="eastAsia"/>
                <w:lang w:eastAsia="zh-CN"/>
              </w:rPr>
              <w:t>在清扫灰尘较大的路面吋，应每日清理主、副发动机空滤器，以保护发动机。</w:t>
            </w:r>
          </w:p>
          <w:p w:rsidR="00D57E33" w:rsidRDefault="00D57E33" w:rsidP="00D57E33">
            <w:pPr>
              <w:rPr>
                <w:lang w:eastAsia="zh-CN"/>
              </w:rPr>
            </w:pPr>
            <w:r>
              <w:rPr>
                <w:rFonts w:hint="eastAsia"/>
                <w:lang w:eastAsia="zh-CN"/>
              </w:rPr>
              <w:t>4.</w:t>
            </w:r>
            <w:r>
              <w:rPr>
                <w:rFonts w:hint="eastAsia"/>
                <w:lang w:eastAsia="zh-CN"/>
              </w:rPr>
              <w:t>冲洗垃圾箱（污水箱）内部、滤网、吸管内部、车身及各总成外部，擦试玻璃及后视镜等。</w:t>
            </w:r>
          </w:p>
          <w:p w:rsidR="00D57E33" w:rsidRDefault="00D57E33" w:rsidP="00D57E33">
            <w:pPr>
              <w:rPr>
                <w:lang w:eastAsia="zh-CN"/>
              </w:rPr>
            </w:pPr>
            <w:r>
              <w:rPr>
                <w:rFonts w:hint="eastAsia"/>
                <w:lang w:eastAsia="zh-CN"/>
              </w:rPr>
              <w:t>5.</w:t>
            </w:r>
            <w:r>
              <w:rPr>
                <w:rFonts w:hint="eastAsia"/>
                <w:lang w:eastAsia="zh-CN"/>
              </w:rPr>
              <w:t>检查主、副发动机燃油、冷却水及机油面，必要时添加。</w:t>
            </w:r>
          </w:p>
          <w:p w:rsidR="00D57E33" w:rsidRDefault="00D57E33" w:rsidP="00D57E33">
            <w:pPr>
              <w:rPr>
                <w:lang w:eastAsia="zh-CN"/>
              </w:rPr>
            </w:pPr>
            <w:r>
              <w:rPr>
                <w:rFonts w:hint="eastAsia"/>
                <w:lang w:eastAsia="zh-CN"/>
              </w:rPr>
              <w:t>6.</w:t>
            </w:r>
            <w:r>
              <w:rPr>
                <w:rFonts w:hint="eastAsia"/>
                <w:lang w:eastAsia="zh-CN"/>
              </w:rPr>
              <w:t>启动主发动机后，听其运转是否正常，査看汽车仪农、灯光、行车制动器、驻车制动器及转向系是否正常。启动副发动机后，听其运转是否有异常振动或杂音，査看作业装置操纵及仪表检査风机、水泵传动皮带张紧情况。</w:t>
            </w:r>
          </w:p>
          <w:p w:rsidR="00D57E33" w:rsidRDefault="00D57E33" w:rsidP="00D57E33">
            <w:pPr>
              <w:rPr>
                <w:lang w:eastAsia="zh-CN"/>
              </w:rPr>
            </w:pPr>
            <w:r>
              <w:rPr>
                <w:rFonts w:hint="eastAsia"/>
                <w:lang w:eastAsia="zh-CN"/>
              </w:rPr>
              <w:t>7.</w:t>
            </w:r>
            <w:r>
              <w:rPr>
                <w:rFonts w:hint="eastAsia"/>
                <w:lang w:eastAsia="zh-CN"/>
              </w:rPr>
              <w:t>检査整车有无滲油、漏水、漏气现象。</w:t>
            </w:r>
          </w:p>
          <w:p w:rsidR="00D57E33" w:rsidRDefault="00D57E33" w:rsidP="00D57E33">
            <w:pPr>
              <w:rPr>
                <w:lang w:eastAsia="zh-CN"/>
              </w:rPr>
            </w:pPr>
            <w:r>
              <w:rPr>
                <w:rFonts w:hint="eastAsia"/>
                <w:lang w:eastAsia="zh-CN"/>
              </w:rPr>
              <w:t>8.</w:t>
            </w:r>
            <w:r>
              <w:rPr>
                <w:rFonts w:hint="eastAsia"/>
                <w:lang w:eastAsia="zh-CN"/>
              </w:rPr>
              <w:t>检査轮胎螺母、各部螺栓、螺母及销轴的固定</w:t>
            </w:r>
            <w:r>
              <w:rPr>
                <w:rFonts w:hint="eastAsia"/>
                <w:lang w:eastAsia="zh-CN"/>
              </w:rPr>
              <w:t>^</w:t>
            </w:r>
            <w:r>
              <w:rPr>
                <w:rFonts w:hint="eastAsia"/>
                <w:lang w:eastAsia="zh-CN"/>
              </w:rPr>
              <w:t>否松动：检杳轮胎外观及气压；检査扫刷是否松动：吸嘴的支承轮、滑板和各扫刷是否过度磨损，必要时加以调整或更换。</w:t>
            </w:r>
          </w:p>
          <w:p w:rsidR="00D57E33" w:rsidRDefault="00D57E33" w:rsidP="00D57E33">
            <w:pPr>
              <w:rPr>
                <w:lang w:eastAsia="zh-CN"/>
              </w:rPr>
            </w:pPr>
            <w:r>
              <w:rPr>
                <w:rFonts w:hint="eastAsia"/>
                <w:lang w:eastAsia="zh-CN"/>
              </w:rPr>
              <w:lastRenderedPageBreak/>
              <w:t>9.</w:t>
            </w:r>
            <w:r>
              <w:rPr>
                <w:rFonts w:hint="eastAsia"/>
                <w:lang w:eastAsia="zh-CN"/>
              </w:rPr>
              <w:t>排除当日发生的故障。</w:t>
            </w:r>
          </w:p>
        </w:tc>
        <w:tc>
          <w:tcPr>
            <w:tcW w:w="846" w:type="dxa"/>
            <w:vAlign w:val="center"/>
          </w:tcPr>
          <w:p w:rsidR="00D57E33" w:rsidRDefault="00D57E33" w:rsidP="00D57E33">
            <w:r>
              <w:rPr>
                <w:rFonts w:hint="eastAsia"/>
              </w:rPr>
              <w:lastRenderedPageBreak/>
              <w:t>司机独立完成</w:t>
            </w:r>
          </w:p>
        </w:tc>
      </w:tr>
      <w:tr w:rsidR="00D57E33" w:rsidTr="0035495F">
        <w:trPr>
          <w:gridAfter w:val="1"/>
          <w:wAfter w:w="6" w:type="dxa"/>
          <w:trHeight w:val="650"/>
          <w:jc w:val="center"/>
        </w:trPr>
        <w:tc>
          <w:tcPr>
            <w:tcW w:w="1166" w:type="dxa"/>
            <w:gridSpan w:val="2"/>
            <w:vAlign w:val="center"/>
          </w:tcPr>
          <w:p w:rsidR="00D57E33" w:rsidRDefault="00D57E33" w:rsidP="00D57E33">
            <w:r>
              <w:rPr>
                <w:rFonts w:hint="eastAsia"/>
              </w:rPr>
              <w:lastRenderedPageBreak/>
              <w:t>一级保养</w:t>
            </w:r>
          </w:p>
        </w:tc>
        <w:tc>
          <w:tcPr>
            <w:tcW w:w="1197" w:type="dxa"/>
            <w:gridSpan w:val="3"/>
            <w:vAlign w:val="center"/>
          </w:tcPr>
          <w:p w:rsidR="00D57E33" w:rsidRDefault="00D57E33" w:rsidP="00D57E33">
            <w:r>
              <w:rPr>
                <w:rFonts w:hint="eastAsia"/>
              </w:rPr>
              <w:t>每作业</w:t>
            </w:r>
            <w:r>
              <w:rPr>
                <w:rFonts w:hint="eastAsia"/>
              </w:rPr>
              <w:t>50</w:t>
            </w:r>
            <w:r>
              <w:rPr>
                <w:rFonts w:hint="eastAsia"/>
              </w:rPr>
              <w:t>小时进行</w:t>
            </w:r>
          </w:p>
        </w:tc>
        <w:tc>
          <w:tcPr>
            <w:tcW w:w="5145" w:type="dxa"/>
            <w:gridSpan w:val="2"/>
          </w:tcPr>
          <w:p w:rsidR="00D57E33" w:rsidRDefault="00D57E33" w:rsidP="00D57E33">
            <w:pPr>
              <w:rPr>
                <w:lang w:eastAsia="zh-CN"/>
              </w:rPr>
            </w:pPr>
            <w:r>
              <w:rPr>
                <w:rFonts w:hint="eastAsia"/>
                <w:lang w:eastAsia="zh-CN"/>
              </w:rPr>
              <w:t>一级保养以润滑、紧固为重点，除执行例行保养项目外，还需增加以下项目</w:t>
            </w:r>
            <w:r>
              <w:rPr>
                <w:rFonts w:hint="eastAsia"/>
                <w:lang w:eastAsia="zh-CN"/>
              </w:rPr>
              <w:t>:</w:t>
            </w:r>
          </w:p>
          <w:p w:rsidR="00D57E33" w:rsidRDefault="00D57E33" w:rsidP="00D57E33">
            <w:pPr>
              <w:rPr>
                <w:lang w:eastAsia="zh-CN"/>
              </w:rPr>
            </w:pPr>
            <w:r>
              <w:rPr>
                <w:rFonts w:hint="eastAsia"/>
                <w:lang w:eastAsia="zh-CN"/>
              </w:rPr>
              <w:t>1.</w:t>
            </w:r>
            <w:r>
              <w:rPr>
                <w:rFonts w:hint="eastAsia"/>
                <w:lang w:eastAsia="zh-CN"/>
              </w:rPr>
              <w:t>清洁作业一彻底冲洗全车各部分及垃圾箱内外部，淸洗主、副发动机燃油滤清器、空气滤清器、机油滤清器。</w:t>
            </w:r>
          </w:p>
          <w:p w:rsidR="00D57E33" w:rsidRDefault="00D57E33" w:rsidP="00D57E33">
            <w:pPr>
              <w:rPr>
                <w:lang w:eastAsia="zh-CN"/>
              </w:rPr>
            </w:pPr>
            <w:r>
              <w:rPr>
                <w:rFonts w:hint="eastAsia"/>
                <w:lang w:eastAsia="zh-CN"/>
              </w:rPr>
              <w:t>2.</w:t>
            </w:r>
            <w:r>
              <w:rPr>
                <w:rFonts w:hint="eastAsia"/>
                <w:lang w:eastAsia="zh-CN"/>
              </w:rPr>
              <w:t>润滑作业一检査主、副发动机、风机轴承座及底盘各总成的机油面，必要时添加规定牌号的机油、润滑油。向各油缸铰耳、洗扫装置与吸嘴连杆铰点黄油嘴处加注润滑脂。</w:t>
            </w:r>
          </w:p>
          <w:p w:rsidR="00D57E33" w:rsidRDefault="00D57E33" w:rsidP="00D57E33">
            <w:pPr>
              <w:rPr>
                <w:lang w:eastAsia="zh-CN"/>
              </w:rPr>
            </w:pPr>
            <w:r>
              <w:rPr>
                <w:rFonts w:hint="eastAsia"/>
                <w:lang w:eastAsia="zh-CN"/>
              </w:rPr>
              <w:t>3.</w:t>
            </w:r>
            <w:r>
              <w:rPr>
                <w:rFonts w:hint="eastAsia"/>
                <w:lang w:eastAsia="zh-CN"/>
              </w:rPr>
              <w:t>检査紧固作业一检査主、副发动机、底盘各总成、副车架、垃圾箱、风机、液压集成块、扫盘、喷杆与吸嘴提升机构的联接螺栓、螺母和各油缸销轴的紧固连接，必要时予以紧固。</w:t>
            </w:r>
          </w:p>
          <w:p w:rsidR="00D57E33" w:rsidRDefault="00D57E33" w:rsidP="00D57E33">
            <w:pPr>
              <w:rPr>
                <w:lang w:eastAsia="zh-CN"/>
              </w:rPr>
            </w:pPr>
            <w:r>
              <w:rPr>
                <w:rFonts w:hint="eastAsia"/>
                <w:lang w:eastAsia="zh-CN"/>
              </w:rPr>
              <w:t>4.</w:t>
            </w:r>
            <w:r>
              <w:rPr>
                <w:rFonts w:hint="eastAsia"/>
                <w:lang w:eastAsia="zh-CN"/>
              </w:rPr>
              <w:t>调整作业一检査、调整风机、高压水泵皮带松紧度，检査扫刷接地印痕，调整扫盘倾角。检査吸嘴下刚性边离地间隙和提升高度，调整支承轮高度。检査高压喷嘴的喷水情况，调整喷水角度和重叠度。</w:t>
            </w:r>
          </w:p>
          <w:p w:rsidR="00D57E33" w:rsidRDefault="00D57E33" w:rsidP="00D57E33">
            <w:pPr>
              <w:rPr>
                <w:lang w:eastAsia="zh-CN"/>
              </w:rPr>
            </w:pPr>
            <w:r>
              <w:rPr>
                <w:rFonts w:hint="eastAsia"/>
                <w:lang w:eastAsia="zh-CN"/>
              </w:rPr>
              <w:t>5.</w:t>
            </w:r>
            <w:r>
              <w:rPr>
                <w:rFonts w:hint="eastAsia"/>
                <w:lang w:eastAsia="zh-CN"/>
              </w:rPr>
              <w:t>主、副发动机及底盘各总成、操纵机构的检査、调整、保养按底盘使用说明书和发动机使用说明书中规定的一级保养内容进行。</w:t>
            </w:r>
          </w:p>
        </w:tc>
        <w:tc>
          <w:tcPr>
            <w:tcW w:w="846" w:type="dxa"/>
            <w:vAlign w:val="center"/>
          </w:tcPr>
          <w:p w:rsidR="00D57E33" w:rsidRDefault="00D57E33" w:rsidP="00D57E33">
            <w:r>
              <w:rPr>
                <w:rFonts w:hint="eastAsia"/>
              </w:rPr>
              <w:t>司机独立完成</w:t>
            </w:r>
          </w:p>
        </w:tc>
      </w:tr>
      <w:tr w:rsidR="00D57E33" w:rsidTr="0035495F">
        <w:trPr>
          <w:gridAfter w:val="1"/>
          <w:wAfter w:w="6" w:type="dxa"/>
          <w:trHeight w:val="612"/>
          <w:jc w:val="center"/>
        </w:trPr>
        <w:tc>
          <w:tcPr>
            <w:tcW w:w="1166" w:type="dxa"/>
            <w:gridSpan w:val="2"/>
            <w:vAlign w:val="center"/>
          </w:tcPr>
          <w:p w:rsidR="00D57E33" w:rsidRDefault="00D57E33" w:rsidP="00D57E33">
            <w:r>
              <w:rPr>
                <w:rFonts w:hint="eastAsia"/>
              </w:rPr>
              <w:t>二级保养</w:t>
            </w:r>
          </w:p>
        </w:tc>
        <w:tc>
          <w:tcPr>
            <w:tcW w:w="1197" w:type="dxa"/>
            <w:gridSpan w:val="3"/>
            <w:vAlign w:val="center"/>
          </w:tcPr>
          <w:p w:rsidR="00D57E33" w:rsidRDefault="00D57E33" w:rsidP="00D57E33">
            <w:r>
              <w:rPr>
                <w:rFonts w:hint="eastAsia"/>
              </w:rPr>
              <w:t>每作业</w:t>
            </w:r>
            <w:r>
              <w:rPr>
                <w:rFonts w:hint="eastAsia"/>
              </w:rPr>
              <w:t>250</w:t>
            </w:r>
            <w:r>
              <w:rPr>
                <w:rFonts w:hint="eastAsia"/>
              </w:rPr>
              <w:t>小时进行</w:t>
            </w:r>
          </w:p>
        </w:tc>
        <w:tc>
          <w:tcPr>
            <w:tcW w:w="5145" w:type="dxa"/>
            <w:gridSpan w:val="2"/>
          </w:tcPr>
          <w:p w:rsidR="00D57E33" w:rsidRDefault="00D57E33" w:rsidP="00D57E33">
            <w:pPr>
              <w:rPr>
                <w:lang w:eastAsia="zh-CN"/>
              </w:rPr>
            </w:pPr>
            <w:r>
              <w:rPr>
                <w:rFonts w:hint="eastAsia"/>
                <w:lang w:eastAsia="zh-CN"/>
              </w:rPr>
              <w:t>二级保养以检查、调整为重点。</w:t>
            </w:r>
          </w:p>
          <w:p w:rsidR="00D57E33" w:rsidRDefault="00D57E33" w:rsidP="00D57E33">
            <w:pPr>
              <w:rPr>
                <w:lang w:eastAsia="zh-CN"/>
              </w:rPr>
            </w:pPr>
            <w:r>
              <w:rPr>
                <w:rFonts w:hint="eastAsia"/>
                <w:lang w:eastAsia="zh-CN"/>
              </w:rPr>
              <w:t>1.</w:t>
            </w:r>
            <w:r>
              <w:rPr>
                <w:rFonts w:hint="eastAsia"/>
                <w:lang w:eastAsia="zh-CN"/>
              </w:rPr>
              <w:t>执行一级保养的全部项目。</w:t>
            </w:r>
          </w:p>
          <w:p w:rsidR="00D57E33" w:rsidRDefault="00D57E33" w:rsidP="00D57E33">
            <w:pPr>
              <w:rPr>
                <w:lang w:eastAsia="zh-CN"/>
              </w:rPr>
            </w:pPr>
            <w:r>
              <w:rPr>
                <w:rFonts w:hint="eastAsia"/>
                <w:lang w:eastAsia="zh-CN"/>
              </w:rPr>
              <w:t>2.</w:t>
            </w:r>
            <w:r>
              <w:rPr>
                <w:rFonts w:hint="eastAsia"/>
                <w:lang w:eastAsia="zh-CN"/>
              </w:rPr>
              <w:t>清洗液压系统吸油滤</w:t>
            </w:r>
            <w:r>
              <w:rPr>
                <w:rFonts w:hint="eastAsia"/>
                <w:lang w:eastAsia="zh-CN"/>
              </w:rPr>
              <w:t>,</w:t>
            </w:r>
            <w:r>
              <w:rPr>
                <w:rFonts w:hint="eastAsia"/>
                <w:lang w:eastAsia="zh-CN"/>
              </w:rPr>
              <w:t>检查回油滤，当回油滤压力指针达到</w:t>
            </w:r>
            <w:r>
              <w:rPr>
                <w:rFonts w:hint="eastAsia"/>
                <w:lang w:eastAsia="zh-CN"/>
              </w:rPr>
              <w:t>0.86bar</w:t>
            </w:r>
            <w:r>
              <w:rPr>
                <w:rFonts w:hint="eastAsia"/>
                <w:lang w:eastAsia="zh-CN"/>
              </w:rPr>
              <w:t>时，应及时更换回油滤。</w:t>
            </w:r>
          </w:p>
          <w:p w:rsidR="00D57E33" w:rsidRDefault="00D57E33" w:rsidP="00D57E33">
            <w:pPr>
              <w:rPr>
                <w:lang w:eastAsia="zh-CN"/>
              </w:rPr>
            </w:pPr>
            <w:r>
              <w:rPr>
                <w:rFonts w:hint="eastAsia"/>
                <w:lang w:eastAsia="zh-CN"/>
              </w:rPr>
              <w:t>3.</w:t>
            </w:r>
            <w:r>
              <w:rPr>
                <w:rFonts w:hint="eastAsia"/>
                <w:lang w:eastAsia="zh-CN"/>
              </w:rPr>
              <w:t>检查各橡胶密封件及吸管、高压水泵与风机传动窄</w:t>
            </w:r>
            <w:r>
              <w:rPr>
                <w:rFonts w:hint="eastAsia"/>
                <w:lang w:eastAsia="zh-CN"/>
              </w:rPr>
              <w:t>V</w:t>
            </w:r>
            <w:r>
              <w:rPr>
                <w:rFonts w:hint="eastAsia"/>
                <w:lang w:eastAsia="zh-CN"/>
              </w:rPr>
              <w:t>带、吸嘴支承轮滑板，电控装置保险丝、警示灯和液压系统密封件等，必耍吋加以更换。</w:t>
            </w:r>
          </w:p>
          <w:p w:rsidR="00D57E33" w:rsidRDefault="00D57E33" w:rsidP="00D57E33">
            <w:pPr>
              <w:rPr>
                <w:lang w:eastAsia="zh-CN"/>
              </w:rPr>
            </w:pPr>
            <w:r>
              <w:rPr>
                <w:rFonts w:hint="eastAsia"/>
                <w:lang w:eastAsia="zh-CN"/>
              </w:rPr>
              <w:t>4.</w:t>
            </w:r>
            <w:r>
              <w:rPr>
                <w:rFonts w:hint="eastAsia"/>
                <w:lang w:eastAsia="zh-CN"/>
              </w:rPr>
              <w:t>检査、调整液压系统溢流压力和扫盘三档转速，检査、调整副发动机转速表传感探头，校正副发动机转速表。</w:t>
            </w:r>
          </w:p>
          <w:p w:rsidR="00D57E33" w:rsidRDefault="00D57E33" w:rsidP="00D57E33">
            <w:pPr>
              <w:rPr>
                <w:lang w:eastAsia="zh-CN"/>
              </w:rPr>
            </w:pPr>
            <w:r>
              <w:rPr>
                <w:rFonts w:hint="eastAsia"/>
                <w:lang w:eastAsia="zh-CN"/>
              </w:rPr>
              <w:lastRenderedPageBreak/>
              <w:t>5.</w:t>
            </w:r>
            <w:r>
              <w:rPr>
                <w:rFonts w:hint="eastAsia"/>
                <w:lang w:eastAsia="zh-CN"/>
              </w:rPr>
              <w:t>主、副发动机及底盘各总成、副发离合器、制动、转向操纵机构的检杳、调整、保养按底盘说明书和发动机使用说明书屮规定的二级保养内容进行。</w:t>
            </w:r>
          </w:p>
        </w:tc>
        <w:tc>
          <w:tcPr>
            <w:tcW w:w="846" w:type="dxa"/>
            <w:vAlign w:val="center"/>
          </w:tcPr>
          <w:p w:rsidR="00D57E33" w:rsidRDefault="00D57E33" w:rsidP="00D57E33">
            <w:pPr>
              <w:rPr>
                <w:lang w:eastAsia="zh-CN"/>
              </w:rPr>
            </w:pPr>
            <w:r>
              <w:rPr>
                <w:rFonts w:hint="eastAsia"/>
                <w:lang w:eastAsia="zh-CN"/>
              </w:rPr>
              <w:lastRenderedPageBreak/>
              <w:t>项目设备维护组技术人员负责</w:t>
            </w:r>
          </w:p>
        </w:tc>
      </w:tr>
      <w:tr w:rsidR="00D57E33" w:rsidTr="0035495F">
        <w:trPr>
          <w:gridAfter w:val="1"/>
          <w:wAfter w:w="6" w:type="dxa"/>
          <w:trHeight w:val="90"/>
          <w:jc w:val="center"/>
        </w:trPr>
        <w:tc>
          <w:tcPr>
            <w:tcW w:w="1166" w:type="dxa"/>
            <w:gridSpan w:val="2"/>
            <w:vAlign w:val="center"/>
          </w:tcPr>
          <w:p w:rsidR="00D57E33" w:rsidRDefault="00D57E33" w:rsidP="00D57E33">
            <w:r>
              <w:rPr>
                <w:rFonts w:hint="eastAsia"/>
              </w:rPr>
              <w:lastRenderedPageBreak/>
              <w:t>三级保养</w:t>
            </w:r>
          </w:p>
        </w:tc>
        <w:tc>
          <w:tcPr>
            <w:tcW w:w="1197" w:type="dxa"/>
            <w:gridSpan w:val="3"/>
            <w:vAlign w:val="center"/>
          </w:tcPr>
          <w:p w:rsidR="00D57E33" w:rsidRDefault="00D57E33" w:rsidP="00D57E33">
            <w:r>
              <w:rPr>
                <w:rFonts w:hint="eastAsia"/>
              </w:rPr>
              <w:t>毎作业</w:t>
            </w:r>
            <w:r>
              <w:rPr>
                <w:rFonts w:hint="eastAsia"/>
              </w:rPr>
              <w:t>1000</w:t>
            </w:r>
            <w:r>
              <w:rPr>
                <w:rFonts w:hint="eastAsia"/>
              </w:rPr>
              <w:t>小吋进行</w:t>
            </w:r>
          </w:p>
        </w:tc>
        <w:tc>
          <w:tcPr>
            <w:tcW w:w="5145" w:type="dxa"/>
            <w:gridSpan w:val="2"/>
          </w:tcPr>
          <w:p w:rsidR="00D57E33" w:rsidRDefault="00D57E33" w:rsidP="00D57E33">
            <w:pPr>
              <w:rPr>
                <w:lang w:eastAsia="zh-CN"/>
              </w:rPr>
            </w:pPr>
            <w:r>
              <w:rPr>
                <w:rFonts w:hint="eastAsia"/>
                <w:lang w:eastAsia="zh-CN"/>
              </w:rPr>
              <w:t>三级保养以部分总成解体、淸洗、检查、调整和消除隐患为重点。</w:t>
            </w:r>
          </w:p>
          <w:p w:rsidR="00D57E33" w:rsidRDefault="00D57E33" w:rsidP="00D57E33">
            <w:pPr>
              <w:rPr>
                <w:lang w:eastAsia="zh-CN"/>
              </w:rPr>
            </w:pPr>
            <w:r>
              <w:rPr>
                <w:rFonts w:hint="eastAsia"/>
                <w:lang w:eastAsia="zh-CN"/>
              </w:rPr>
              <w:t>执行一级保养和二级保养的全部内容。</w:t>
            </w:r>
          </w:p>
        </w:tc>
        <w:tc>
          <w:tcPr>
            <w:tcW w:w="846" w:type="dxa"/>
          </w:tcPr>
          <w:p w:rsidR="00D57E33" w:rsidRDefault="00D57E33" w:rsidP="00D57E33">
            <w:r>
              <w:rPr>
                <w:rFonts w:hint="eastAsia"/>
              </w:rPr>
              <w:t>售后专业维修人员</w:t>
            </w:r>
          </w:p>
        </w:tc>
      </w:tr>
      <w:tr w:rsidR="00D57E33" w:rsidTr="0035495F">
        <w:trPr>
          <w:gridAfter w:val="1"/>
          <w:wAfter w:w="6" w:type="dxa"/>
          <w:jc w:val="center"/>
        </w:trPr>
        <w:tc>
          <w:tcPr>
            <w:tcW w:w="8354" w:type="dxa"/>
            <w:gridSpan w:val="8"/>
            <w:vAlign w:val="center"/>
          </w:tcPr>
          <w:p w:rsidR="00D57E33" w:rsidRDefault="00D57E33" w:rsidP="00D57E33">
            <w:pPr>
              <w:rPr>
                <w:lang w:eastAsia="zh-CN"/>
              </w:rPr>
            </w:pPr>
            <w:r>
              <w:rPr>
                <w:rFonts w:hint="eastAsia"/>
                <w:lang w:eastAsia="zh-CN"/>
              </w:rPr>
              <w:t>3</w:t>
            </w:r>
            <w:r>
              <w:rPr>
                <w:rFonts w:hint="eastAsia"/>
                <w:lang w:eastAsia="zh-CN"/>
              </w:rPr>
              <w:t>、洗扫车车容车貌管理措施：维护与保养</w:t>
            </w:r>
          </w:p>
        </w:tc>
      </w:tr>
      <w:tr w:rsidR="00D57E33" w:rsidTr="0035495F">
        <w:trPr>
          <w:gridAfter w:val="1"/>
          <w:wAfter w:w="6" w:type="dxa"/>
          <w:jc w:val="center"/>
        </w:trPr>
        <w:tc>
          <w:tcPr>
            <w:tcW w:w="1242" w:type="dxa"/>
            <w:gridSpan w:val="3"/>
            <w:vAlign w:val="center"/>
          </w:tcPr>
          <w:p w:rsidR="00D57E33" w:rsidRDefault="00D57E33" w:rsidP="00D57E33">
            <w:r>
              <w:rPr>
                <w:rFonts w:hint="eastAsia"/>
              </w:rPr>
              <w:t>保养级别</w:t>
            </w:r>
          </w:p>
        </w:tc>
        <w:tc>
          <w:tcPr>
            <w:tcW w:w="1276" w:type="dxa"/>
            <w:gridSpan w:val="3"/>
            <w:vAlign w:val="center"/>
          </w:tcPr>
          <w:p w:rsidR="00D57E33" w:rsidRDefault="00D57E33" w:rsidP="00D57E33">
            <w:r>
              <w:rPr>
                <w:rFonts w:hint="eastAsia"/>
              </w:rPr>
              <w:t>保养周期</w:t>
            </w:r>
          </w:p>
        </w:tc>
        <w:tc>
          <w:tcPr>
            <w:tcW w:w="4990" w:type="dxa"/>
            <w:vAlign w:val="center"/>
          </w:tcPr>
          <w:p w:rsidR="00D57E33" w:rsidRDefault="00D57E33" w:rsidP="00D57E33">
            <w:r>
              <w:rPr>
                <w:rFonts w:hint="eastAsia"/>
              </w:rPr>
              <w:t>保养项目</w:t>
            </w:r>
          </w:p>
        </w:tc>
        <w:tc>
          <w:tcPr>
            <w:tcW w:w="846" w:type="dxa"/>
            <w:vAlign w:val="center"/>
          </w:tcPr>
          <w:p w:rsidR="00D57E33" w:rsidRDefault="00D57E33" w:rsidP="00D57E33">
            <w:r>
              <w:rPr>
                <w:rFonts w:hint="eastAsia"/>
              </w:rPr>
              <w:t>保养</w:t>
            </w:r>
          </w:p>
          <w:p w:rsidR="00D57E33" w:rsidRDefault="00D57E33" w:rsidP="00D57E33">
            <w:r>
              <w:rPr>
                <w:rFonts w:hint="eastAsia"/>
              </w:rPr>
              <w:t>实施</w:t>
            </w:r>
          </w:p>
        </w:tc>
      </w:tr>
      <w:tr w:rsidR="00D57E33" w:rsidTr="0035495F">
        <w:trPr>
          <w:gridAfter w:val="1"/>
          <w:wAfter w:w="6" w:type="dxa"/>
          <w:jc w:val="center"/>
        </w:trPr>
        <w:tc>
          <w:tcPr>
            <w:tcW w:w="1242" w:type="dxa"/>
            <w:gridSpan w:val="3"/>
            <w:vAlign w:val="center"/>
          </w:tcPr>
          <w:p w:rsidR="00D57E33" w:rsidRDefault="00D57E33" w:rsidP="00D57E33">
            <w:r>
              <w:rPr>
                <w:rFonts w:hint="eastAsia"/>
              </w:rPr>
              <w:t>例行保养</w:t>
            </w:r>
          </w:p>
        </w:tc>
        <w:tc>
          <w:tcPr>
            <w:tcW w:w="1276" w:type="dxa"/>
            <w:gridSpan w:val="3"/>
            <w:vAlign w:val="center"/>
          </w:tcPr>
          <w:p w:rsidR="00D57E33" w:rsidRDefault="00D57E33" w:rsidP="00D57E33">
            <w:r>
              <w:rPr>
                <w:rFonts w:hint="eastAsia"/>
              </w:rPr>
              <w:t>每日作业后进行</w:t>
            </w:r>
          </w:p>
        </w:tc>
        <w:tc>
          <w:tcPr>
            <w:tcW w:w="4990" w:type="dxa"/>
          </w:tcPr>
          <w:p w:rsidR="00D57E33" w:rsidRDefault="00D57E33" w:rsidP="00D57E33">
            <w:pPr>
              <w:rPr>
                <w:lang w:eastAsia="zh-CN"/>
              </w:rPr>
            </w:pPr>
            <w:r>
              <w:rPr>
                <w:rFonts w:hint="eastAsia"/>
                <w:lang w:eastAsia="zh-CN"/>
              </w:rPr>
              <w:t>例行保养是各级保养的基础，以淸洁、检査为重点。</w:t>
            </w:r>
          </w:p>
          <w:p w:rsidR="00D57E33" w:rsidRDefault="00D57E33" w:rsidP="00D57E33">
            <w:pPr>
              <w:rPr>
                <w:lang w:eastAsia="zh-CN"/>
              </w:rPr>
            </w:pPr>
            <w:r>
              <w:rPr>
                <w:rFonts w:hint="eastAsia"/>
                <w:lang w:eastAsia="zh-CN"/>
              </w:rPr>
              <w:t>1.</w:t>
            </w:r>
            <w:r>
              <w:rPr>
                <w:rFonts w:hint="eastAsia"/>
                <w:lang w:eastAsia="zh-CN"/>
              </w:rPr>
              <w:t>清洁洗扫车各个传感器的工作表面。</w:t>
            </w:r>
          </w:p>
          <w:p w:rsidR="00D57E33" w:rsidRDefault="00D57E33" w:rsidP="00D57E33">
            <w:pPr>
              <w:rPr>
                <w:lang w:eastAsia="zh-CN"/>
              </w:rPr>
            </w:pPr>
            <w:r>
              <w:rPr>
                <w:rFonts w:hint="eastAsia"/>
                <w:lang w:eastAsia="zh-CN"/>
              </w:rPr>
              <w:t>2.</w:t>
            </w:r>
            <w:r>
              <w:rPr>
                <w:rFonts w:hint="eastAsia"/>
                <w:lang w:eastAsia="zh-CN"/>
              </w:rPr>
              <w:t>检查高压喷嘴的喷水量大小、喷水角度、重叠度。</w:t>
            </w:r>
          </w:p>
          <w:p w:rsidR="00D57E33" w:rsidRDefault="00D57E33" w:rsidP="00D57E33">
            <w:pPr>
              <w:rPr>
                <w:lang w:eastAsia="zh-CN"/>
              </w:rPr>
            </w:pPr>
            <w:r>
              <w:rPr>
                <w:rFonts w:hint="eastAsia"/>
                <w:lang w:eastAsia="zh-CN"/>
              </w:rPr>
              <w:t>3.</w:t>
            </w:r>
            <w:r>
              <w:rPr>
                <w:rFonts w:hint="eastAsia"/>
                <w:lang w:eastAsia="zh-CN"/>
              </w:rPr>
              <w:t>在清扫灰尘较大的路面吋，应每日清理主、副发动机空滤器，以保护发动机。</w:t>
            </w:r>
          </w:p>
          <w:p w:rsidR="00D57E33" w:rsidRDefault="00D57E33" w:rsidP="00D57E33">
            <w:pPr>
              <w:rPr>
                <w:lang w:eastAsia="zh-CN"/>
              </w:rPr>
            </w:pPr>
            <w:r>
              <w:rPr>
                <w:rFonts w:hint="eastAsia"/>
                <w:lang w:eastAsia="zh-CN"/>
              </w:rPr>
              <w:t>4.</w:t>
            </w:r>
            <w:r>
              <w:rPr>
                <w:rFonts w:hint="eastAsia"/>
                <w:lang w:eastAsia="zh-CN"/>
              </w:rPr>
              <w:t>冲洗垃圾箱（污水箱）内部、滤网、吸管内部、车身及各总成外部，擦试玻璃及后视镜等。</w:t>
            </w:r>
          </w:p>
          <w:p w:rsidR="00D57E33" w:rsidRDefault="00D57E33" w:rsidP="00D57E33">
            <w:pPr>
              <w:rPr>
                <w:lang w:eastAsia="zh-CN"/>
              </w:rPr>
            </w:pPr>
            <w:r>
              <w:rPr>
                <w:rFonts w:hint="eastAsia"/>
                <w:lang w:eastAsia="zh-CN"/>
              </w:rPr>
              <w:t>5.</w:t>
            </w:r>
            <w:r>
              <w:rPr>
                <w:rFonts w:hint="eastAsia"/>
                <w:lang w:eastAsia="zh-CN"/>
              </w:rPr>
              <w:t>检查主、副发动机燃油、冷却水及机油面，必要时添加。</w:t>
            </w:r>
          </w:p>
          <w:p w:rsidR="00D57E33" w:rsidRDefault="00D57E33" w:rsidP="00D57E33">
            <w:pPr>
              <w:rPr>
                <w:lang w:eastAsia="zh-CN"/>
              </w:rPr>
            </w:pPr>
            <w:r>
              <w:rPr>
                <w:rFonts w:hint="eastAsia"/>
                <w:lang w:eastAsia="zh-CN"/>
              </w:rPr>
              <w:t>6.</w:t>
            </w:r>
            <w:r>
              <w:rPr>
                <w:rFonts w:hint="eastAsia"/>
                <w:lang w:eastAsia="zh-CN"/>
              </w:rPr>
              <w:t>启动主发动机后，听其运转是否正常，査看汽车仪农、灯光、行车制动器、驻车制动器及转向系是否正常。启动副发动机后，听其运转是否有异常振动或杂音，査看作业装置操纵及仪表检査风机、水泵传动皮带张紧情况。</w:t>
            </w:r>
          </w:p>
          <w:p w:rsidR="00D57E33" w:rsidRDefault="00D57E33" w:rsidP="00D57E33">
            <w:pPr>
              <w:rPr>
                <w:lang w:eastAsia="zh-CN"/>
              </w:rPr>
            </w:pPr>
            <w:r>
              <w:rPr>
                <w:rFonts w:hint="eastAsia"/>
                <w:lang w:eastAsia="zh-CN"/>
              </w:rPr>
              <w:t>7.</w:t>
            </w:r>
            <w:r>
              <w:rPr>
                <w:rFonts w:hint="eastAsia"/>
                <w:lang w:eastAsia="zh-CN"/>
              </w:rPr>
              <w:t>检査整车有无滲油、漏水、漏气现象。</w:t>
            </w:r>
          </w:p>
          <w:p w:rsidR="00D57E33" w:rsidRDefault="00D57E33" w:rsidP="00D57E33">
            <w:pPr>
              <w:rPr>
                <w:lang w:eastAsia="zh-CN"/>
              </w:rPr>
            </w:pPr>
            <w:r>
              <w:rPr>
                <w:rFonts w:hint="eastAsia"/>
                <w:lang w:eastAsia="zh-CN"/>
              </w:rPr>
              <w:t>8.</w:t>
            </w:r>
            <w:r>
              <w:rPr>
                <w:rFonts w:hint="eastAsia"/>
                <w:lang w:eastAsia="zh-CN"/>
              </w:rPr>
              <w:t>检査轮胎螺母、各部螺栓、螺母及销轴的固定</w:t>
            </w:r>
            <w:r>
              <w:rPr>
                <w:rFonts w:hint="eastAsia"/>
                <w:lang w:eastAsia="zh-CN"/>
              </w:rPr>
              <w:t>^</w:t>
            </w:r>
            <w:r>
              <w:rPr>
                <w:rFonts w:hint="eastAsia"/>
                <w:lang w:eastAsia="zh-CN"/>
              </w:rPr>
              <w:t>否松动：检杳轮胎外观及气压；检査扫刷是否松动：吸嘴的支承轮、滑板和各扫刷是否过度磨损，必要时加以调整或更换。</w:t>
            </w:r>
          </w:p>
          <w:p w:rsidR="00D57E33" w:rsidRDefault="00D57E33" w:rsidP="00D57E33">
            <w:pPr>
              <w:rPr>
                <w:lang w:eastAsia="zh-CN"/>
              </w:rPr>
            </w:pPr>
            <w:r>
              <w:rPr>
                <w:rFonts w:hint="eastAsia"/>
                <w:lang w:eastAsia="zh-CN"/>
              </w:rPr>
              <w:lastRenderedPageBreak/>
              <w:t>9.</w:t>
            </w:r>
            <w:r>
              <w:rPr>
                <w:rFonts w:hint="eastAsia"/>
                <w:lang w:eastAsia="zh-CN"/>
              </w:rPr>
              <w:t>排除当日发生的故障。</w:t>
            </w:r>
          </w:p>
        </w:tc>
        <w:tc>
          <w:tcPr>
            <w:tcW w:w="846" w:type="dxa"/>
            <w:vAlign w:val="center"/>
          </w:tcPr>
          <w:p w:rsidR="00D57E33" w:rsidRDefault="00D57E33" w:rsidP="00D57E33">
            <w:r>
              <w:rPr>
                <w:rFonts w:hint="eastAsia"/>
              </w:rPr>
              <w:lastRenderedPageBreak/>
              <w:t>司机独立完成</w:t>
            </w:r>
          </w:p>
        </w:tc>
      </w:tr>
      <w:tr w:rsidR="00D57E33" w:rsidTr="0035495F">
        <w:trPr>
          <w:gridAfter w:val="1"/>
          <w:wAfter w:w="6" w:type="dxa"/>
          <w:jc w:val="center"/>
        </w:trPr>
        <w:tc>
          <w:tcPr>
            <w:tcW w:w="1242" w:type="dxa"/>
            <w:gridSpan w:val="3"/>
            <w:vAlign w:val="center"/>
          </w:tcPr>
          <w:p w:rsidR="00D57E33" w:rsidRDefault="00D57E33" w:rsidP="00D57E33">
            <w:r>
              <w:rPr>
                <w:rFonts w:hint="eastAsia"/>
              </w:rPr>
              <w:lastRenderedPageBreak/>
              <w:t>一级保养</w:t>
            </w:r>
          </w:p>
        </w:tc>
        <w:tc>
          <w:tcPr>
            <w:tcW w:w="1276" w:type="dxa"/>
            <w:gridSpan w:val="3"/>
            <w:vAlign w:val="center"/>
          </w:tcPr>
          <w:p w:rsidR="00D57E33" w:rsidRDefault="00D57E33" w:rsidP="00D57E33">
            <w:r>
              <w:rPr>
                <w:rFonts w:hint="eastAsia"/>
              </w:rPr>
              <w:t>每作业</w:t>
            </w:r>
            <w:r>
              <w:rPr>
                <w:rFonts w:hint="eastAsia"/>
              </w:rPr>
              <w:t>50</w:t>
            </w:r>
            <w:r>
              <w:rPr>
                <w:rFonts w:hint="eastAsia"/>
              </w:rPr>
              <w:t>小时进行</w:t>
            </w:r>
          </w:p>
        </w:tc>
        <w:tc>
          <w:tcPr>
            <w:tcW w:w="4990" w:type="dxa"/>
          </w:tcPr>
          <w:p w:rsidR="00D57E33" w:rsidRDefault="00D57E33" w:rsidP="00D57E33">
            <w:pPr>
              <w:rPr>
                <w:lang w:eastAsia="zh-CN"/>
              </w:rPr>
            </w:pPr>
            <w:r>
              <w:rPr>
                <w:rFonts w:hint="eastAsia"/>
                <w:lang w:eastAsia="zh-CN"/>
              </w:rPr>
              <w:t>一级保养以润滑、紧固为重点，除执行例行保养项目外，还需增加以下项目</w:t>
            </w:r>
            <w:r>
              <w:rPr>
                <w:rFonts w:hint="eastAsia"/>
                <w:lang w:eastAsia="zh-CN"/>
              </w:rPr>
              <w:t>:</w:t>
            </w:r>
          </w:p>
          <w:p w:rsidR="00D57E33" w:rsidRDefault="00D57E33" w:rsidP="00D57E33">
            <w:pPr>
              <w:rPr>
                <w:lang w:eastAsia="zh-CN"/>
              </w:rPr>
            </w:pPr>
            <w:r>
              <w:rPr>
                <w:rFonts w:hint="eastAsia"/>
                <w:lang w:eastAsia="zh-CN"/>
              </w:rPr>
              <w:t>1.</w:t>
            </w:r>
            <w:r>
              <w:rPr>
                <w:rFonts w:hint="eastAsia"/>
                <w:lang w:eastAsia="zh-CN"/>
              </w:rPr>
              <w:t>清洁作业一彻底冲洗全车各部分及垃圾箱内外部，淸洗主、副发动机燃油滤清器、空气滤清器、机油滤清器。</w:t>
            </w:r>
          </w:p>
          <w:p w:rsidR="00D57E33" w:rsidRDefault="00D57E33" w:rsidP="00D57E33">
            <w:pPr>
              <w:rPr>
                <w:lang w:eastAsia="zh-CN"/>
              </w:rPr>
            </w:pPr>
            <w:r>
              <w:rPr>
                <w:rFonts w:hint="eastAsia"/>
                <w:lang w:eastAsia="zh-CN"/>
              </w:rPr>
              <w:t>2.</w:t>
            </w:r>
            <w:r>
              <w:rPr>
                <w:rFonts w:hint="eastAsia"/>
                <w:lang w:eastAsia="zh-CN"/>
              </w:rPr>
              <w:t>润滑作业一检査主、副发动机、风机轴承座及底盘各总成的机油面，必要时添加规定牌号的机油、润滑油。向各油缸铰耳、洗扫装置与吸嘴连杆铰点黄油嘴处加注润滑脂。</w:t>
            </w:r>
          </w:p>
          <w:p w:rsidR="00D57E33" w:rsidRDefault="00D57E33" w:rsidP="00D57E33">
            <w:pPr>
              <w:rPr>
                <w:lang w:eastAsia="zh-CN"/>
              </w:rPr>
            </w:pPr>
            <w:r>
              <w:rPr>
                <w:rFonts w:hint="eastAsia"/>
                <w:lang w:eastAsia="zh-CN"/>
              </w:rPr>
              <w:t>3.</w:t>
            </w:r>
            <w:r>
              <w:rPr>
                <w:rFonts w:hint="eastAsia"/>
                <w:lang w:eastAsia="zh-CN"/>
              </w:rPr>
              <w:t>检査紧固作业一检査主、副发动机、底盘各总成、副车架、垃圾箱、风机、液压集成块、扫盘、喷杆与吸嘴提升机构的联接螺栓、螺母和各油缸销轴的紧固连接，必要时予以紧固。</w:t>
            </w:r>
          </w:p>
          <w:p w:rsidR="00D57E33" w:rsidRDefault="00D57E33" w:rsidP="00D57E33">
            <w:pPr>
              <w:rPr>
                <w:lang w:eastAsia="zh-CN"/>
              </w:rPr>
            </w:pPr>
            <w:r>
              <w:rPr>
                <w:rFonts w:hint="eastAsia"/>
                <w:lang w:eastAsia="zh-CN"/>
              </w:rPr>
              <w:t>4.</w:t>
            </w:r>
            <w:r>
              <w:rPr>
                <w:rFonts w:hint="eastAsia"/>
                <w:lang w:eastAsia="zh-CN"/>
              </w:rPr>
              <w:t>调整作业一检査、调整风机、高压水泵皮带松紧度，检査扫刷接地印痕，调整扫盘倾角。检査吸嘴下刚性边离地间隙和提升高度，调整支承轮高度。检査高压喷嘴的喷水情况，调整喷水角度和重叠度。</w:t>
            </w:r>
          </w:p>
          <w:p w:rsidR="00D57E33" w:rsidRDefault="00D57E33" w:rsidP="00D57E33">
            <w:pPr>
              <w:rPr>
                <w:lang w:eastAsia="zh-CN"/>
              </w:rPr>
            </w:pPr>
            <w:r>
              <w:rPr>
                <w:rFonts w:hint="eastAsia"/>
                <w:lang w:eastAsia="zh-CN"/>
              </w:rPr>
              <w:t>5.</w:t>
            </w:r>
            <w:r>
              <w:rPr>
                <w:rFonts w:hint="eastAsia"/>
                <w:lang w:eastAsia="zh-CN"/>
              </w:rPr>
              <w:t>主、副发动机及底盘各总成、操纵机构的检査、调整、保养按底盘使用说明书和发动机使用说明书中规定的一级保养内容进行。</w:t>
            </w:r>
          </w:p>
        </w:tc>
        <w:tc>
          <w:tcPr>
            <w:tcW w:w="846" w:type="dxa"/>
            <w:vAlign w:val="center"/>
          </w:tcPr>
          <w:p w:rsidR="00D57E33" w:rsidRDefault="00D57E33" w:rsidP="00D57E33">
            <w:r>
              <w:rPr>
                <w:rFonts w:hint="eastAsia"/>
              </w:rPr>
              <w:t>司机独立完成</w:t>
            </w:r>
          </w:p>
        </w:tc>
      </w:tr>
      <w:tr w:rsidR="00D57E33" w:rsidTr="0035495F">
        <w:trPr>
          <w:gridAfter w:val="1"/>
          <w:wAfter w:w="6" w:type="dxa"/>
          <w:jc w:val="center"/>
        </w:trPr>
        <w:tc>
          <w:tcPr>
            <w:tcW w:w="1242" w:type="dxa"/>
            <w:gridSpan w:val="3"/>
            <w:vAlign w:val="center"/>
          </w:tcPr>
          <w:p w:rsidR="00D57E33" w:rsidRDefault="00D57E33" w:rsidP="00D57E33">
            <w:r>
              <w:rPr>
                <w:rFonts w:hint="eastAsia"/>
              </w:rPr>
              <w:t>二级保养</w:t>
            </w:r>
          </w:p>
        </w:tc>
        <w:tc>
          <w:tcPr>
            <w:tcW w:w="1276" w:type="dxa"/>
            <w:gridSpan w:val="3"/>
            <w:vAlign w:val="center"/>
          </w:tcPr>
          <w:p w:rsidR="00D57E33" w:rsidRDefault="00D57E33" w:rsidP="00D57E33">
            <w:r>
              <w:rPr>
                <w:rFonts w:hint="eastAsia"/>
              </w:rPr>
              <w:t>每作业</w:t>
            </w:r>
            <w:r>
              <w:rPr>
                <w:rFonts w:hint="eastAsia"/>
              </w:rPr>
              <w:t>250</w:t>
            </w:r>
            <w:r>
              <w:rPr>
                <w:rFonts w:hint="eastAsia"/>
              </w:rPr>
              <w:t>小时进行</w:t>
            </w:r>
          </w:p>
        </w:tc>
        <w:tc>
          <w:tcPr>
            <w:tcW w:w="4990" w:type="dxa"/>
          </w:tcPr>
          <w:p w:rsidR="00D57E33" w:rsidRDefault="00D57E33" w:rsidP="00D57E33">
            <w:pPr>
              <w:rPr>
                <w:lang w:eastAsia="zh-CN"/>
              </w:rPr>
            </w:pPr>
            <w:r>
              <w:rPr>
                <w:rFonts w:hint="eastAsia"/>
                <w:lang w:eastAsia="zh-CN"/>
              </w:rPr>
              <w:t>二级保养以检查、调整为重点。</w:t>
            </w:r>
          </w:p>
          <w:p w:rsidR="00D57E33" w:rsidRDefault="00D57E33" w:rsidP="00D57E33">
            <w:pPr>
              <w:rPr>
                <w:lang w:eastAsia="zh-CN"/>
              </w:rPr>
            </w:pPr>
            <w:r>
              <w:rPr>
                <w:rFonts w:hint="eastAsia"/>
                <w:lang w:eastAsia="zh-CN"/>
              </w:rPr>
              <w:t>1.</w:t>
            </w:r>
            <w:r>
              <w:rPr>
                <w:rFonts w:hint="eastAsia"/>
                <w:lang w:eastAsia="zh-CN"/>
              </w:rPr>
              <w:t>执行一级保养的全部项目。</w:t>
            </w:r>
          </w:p>
          <w:p w:rsidR="00D57E33" w:rsidRDefault="00D57E33" w:rsidP="00D57E33">
            <w:pPr>
              <w:rPr>
                <w:lang w:eastAsia="zh-CN"/>
              </w:rPr>
            </w:pPr>
            <w:r>
              <w:rPr>
                <w:rFonts w:hint="eastAsia"/>
                <w:lang w:eastAsia="zh-CN"/>
              </w:rPr>
              <w:t>2.</w:t>
            </w:r>
            <w:r>
              <w:rPr>
                <w:rFonts w:hint="eastAsia"/>
                <w:lang w:eastAsia="zh-CN"/>
              </w:rPr>
              <w:t>清洗液压系统吸油滤</w:t>
            </w:r>
            <w:r>
              <w:rPr>
                <w:rFonts w:hint="eastAsia"/>
                <w:lang w:eastAsia="zh-CN"/>
              </w:rPr>
              <w:t>,</w:t>
            </w:r>
            <w:r>
              <w:rPr>
                <w:rFonts w:hint="eastAsia"/>
                <w:lang w:eastAsia="zh-CN"/>
              </w:rPr>
              <w:t>检查回油滤，当回油滤压力指针达到</w:t>
            </w:r>
            <w:r>
              <w:rPr>
                <w:rFonts w:hint="eastAsia"/>
                <w:lang w:eastAsia="zh-CN"/>
              </w:rPr>
              <w:t>0.86bar</w:t>
            </w:r>
            <w:r>
              <w:rPr>
                <w:rFonts w:hint="eastAsia"/>
                <w:lang w:eastAsia="zh-CN"/>
              </w:rPr>
              <w:t>时，应及时更换回油滤。</w:t>
            </w:r>
          </w:p>
          <w:p w:rsidR="00D57E33" w:rsidRDefault="00D57E33" w:rsidP="00D57E33">
            <w:pPr>
              <w:rPr>
                <w:lang w:eastAsia="zh-CN"/>
              </w:rPr>
            </w:pPr>
            <w:r>
              <w:rPr>
                <w:rFonts w:hint="eastAsia"/>
                <w:lang w:eastAsia="zh-CN"/>
              </w:rPr>
              <w:t>3.</w:t>
            </w:r>
            <w:r>
              <w:rPr>
                <w:rFonts w:hint="eastAsia"/>
                <w:lang w:eastAsia="zh-CN"/>
              </w:rPr>
              <w:t>检查各橡胶密封件及吸管、高压水泵与风机传动窄</w:t>
            </w:r>
            <w:r>
              <w:rPr>
                <w:rFonts w:hint="eastAsia"/>
                <w:lang w:eastAsia="zh-CN"/>
              </w:rPr>
              <w:t>V</w:t>
            </w:r>
            <w:r>
              <w:rPr>
                <w:rFonts w:hint="eastAsia"/>
                <w:lang w:eastAsia="zh-CN"/>
              </w:rPr>
              <w:t>带、吸嘴支承轮滑板，电控装置保险丝、警示灯和液压系统密封件等，必耍吋加以更换。</w:t>
            </w:r>
          </w:p>
          <w:p w:rsidR="00D57E33" w:rsidRDefault="00D57E33" w:rsidP="00D57E33">
            <w:pPr>
              <w:rPr>
                <w:lang w:eastAsia="zh-CN"/>
              </w:rPr>
            </w:pPr>
            <w:r>
              <w:rPr>
                <w:rFonts w:hint="eastAsia"/>
                <w:lang w:eastAsia="zh-CN"/>
              </w:rPr>
              <w:t>4.</w:t>
            </w:r>
            <w:r>
              <w:rPr>
                <w:rFonts w:hint="eastAsia"/>
                <w:lang w:eastAsia="zh-CN"/>
              </w:rPr>
              <w:t>检査、调整液压系统溢流压力和扫盘三档转速，检査、调整副发动机转速表传感探头，校正副发动机转速表。</w:t>
            </w:r>
          </w:p>
          <w:p w:rsidR="00D57E33" w:rsidRDefault="00D57E33" w:rsidP="00D57E33">
            <w:pPr>
              <w:rPr>
                <w:lang w:eastAsia="zh-CN"/>
              </w:rPr>
            </w:pPr>
            <w:r>
              <w:rPr>
                <w:rFonts w:hint="eastAsia"/>
                <w:lang w:eastAsia="zh-CN"/>
              </w:rPr>
              <w:lastRenderedPageBreak/>
              <w:t>5.</w:t>
            </w:r>
            <w:r>
              <w:rPr>
                <w:rFonts w:hint="eastAsia"/>
                <w:lang w:eastAsia="zh-CN"/>
              </w:rPr>
              <w:t>主、副发动机及底盘各总成、副发离合器、制动、转向操纵机构的检杳、调整、保养按底盘说明书和发动机使用说明书屮规定的二级保养内容进行。</w:t>
            </w:r>
          </w:p>
        </w:tc>
        <w:tc>
          <w:tcPr>
            <w:tcW w:w="846" w:type="dxa"/>
            <w:vAlign w:val="center"/>
          </w:tcPr>
          <w:p w:rsidR="00D57E33" w:rsidRDefault="00D57E33" w:rsidP="00D57E33">
            <w:pPr>
              <w:rPr>
                <w:lang w:eastAsia="zh-CN"/>
              </w:rPr>
            </w:pPr>
            <w:r>
              <w:rPr>
                <w:rFonts w:hint="eastAsia"/>
                <w:lang w:eastAsia="zh-CN"/>
              </w:rPr>
              <w:lastRenderedPageBreak/>
              <w:t>项目设备维护组技术人员负责</w:t>
            </w:r>
          </w:p>
        </w:tc>
      </w:tr>
      <w:tr w:rsidR="00D57E33" w:rsidTr="0035495F">
        <w:trPr>
          <w:gridAfter w:val="1"/>
          <w:wAfter w:w="6" w:type="dxa"/>
          <w:jc w:val="center"/>
        </w:trPr>
        <w:tc>
          <w:tcPr>
            <w:tcW w:w="1242" w:type="dxa"/>
            <w:gridSpan w:val="3"/>
            <w:vAlign w:val="center"/>
          </w:tcPr>
          <w:p w:rsidR="00D57E33" w:rsidRDefault="00D57E33" w:rsidP="00D57E33">
            <w:r>
              <w:rPr>
                <w:rFonts w:hint="eastAsia"/>
              </w:rPr>
              <w:lastRenderedPageBreak/>
              <w:t>三级保养</w:t>
            </w:r>
          </w:p>
        </w:tc>
        <w:tc>
          <w:tcPr>
            <w:tcW w:w="1276" w:type="dxa"/>
            <w:gridSpan w:val="3"/>
            <w:vAlign w:val="center"/>
          </w:tcPr>
          <w:p w:rsidR="00D57E33" w:rsidRDefault="00D57E33" w:rsidP="00D57E33">
            <w:r>
              <w:rPr>
                <w:rFonts w:hint="eastAsia"/>
              </w:rPr>
              <w:t>毎作业</w:t>
            </w:r>
            <w:r>
              <w:rPr>
                <w:rFonts w:hint="eastAsia"/>
              </w:rPr>
              <w:t>1000</w:t>
            </w:r>
            <w:r>
              <w:rPr>
                <w:rFonts w:hint="eastAsia"/>
              </w:rPr>
              <w:t>小时进行</w:t>
            </w:r>
          </w:p>
        </w:tc>
        <w:tc>
          <w:tcPr>
            <w:tcW w:w="4990" w:type="dxa"/>
          </w:tcPr>
          <w:p w:rsidR="00D57E33" w:rsidRDefault="00D57E33" w:rsidP="00D57E33">
            <w:pPr>
              <w:rPr>
                <w:lang w:eastAsia="zh-CN"/>
              </w:rPr>
            </w:pPr>
            <w:r>
              <w:rPr>
                <w:rFonts w:hint="eastAsia"/>
                <w:lang w:eastAsia="zh-CN"/>
              </w:rPr>
              <w:t>三级保养以部分总成解体、淸洗、检查、调整和消除隐患为重点。</w:t>
            </w:r>
          </w:p>
          <w:p w:rsidR="00D57E33" w:rsidRDefault="00D57E33" w:rsidP="00D57E33">
            <w:pPr>
              <w:rPr>
                <w:lang w:eastAsia="zh-CN"/>
              </w:rPr>
            </w:pPr>
            <w:r>
              <w:rPr>
                <w:rFonts w:hint="eastAsia"/>
                <w:lang w:eastAsia="zh-CN"/>
              </w:rPr>
              <w:t>执行一级保养和二级保养的全部内容。</w:t>
            </w:r>
          </w:p>
        </w:tc>
        <w:tc>
          <w:tcPr>
            <w:tcW w:w="846" w:type="dxa"/>
          </w:tcPr>
          <w:p w:rsidR="00D57E33" w:rsidRDefault="00D57E33" w:rsidP="00D57E33">
            <w:r>
              <w:rPr>
                <w:rFonts w:hint="eastAsia"/>
              </w:rPr>
              <w:t>售后专业维修人员</w:t>
            </w:r>
          </w:p>
        </w:tc>
      </w:tr>
    </w:tbl>
    <w:p w:rsidR="00D57E33" w:rsidRDefault="00D57E33" w:rsidP="00D57E33">
      <w:pPr>
        <w:rPr>
          <w:rFonts w:ascii="仿宋" w:eastAsia="仿宋" w:hAnsi="仿宋"/>
          <w:szCs w:val="28"/>
        </w:rPr>
      </w:pPr>
      <w:r>
        <w:rPr>
          <w:rFonts w:ascii="仿宋" w:eastAsia="仿宋" w:hAnsi="仿宋"/>
          <w:szCs w:val="28"/>
        </w:rPr>
        <w:br w:type="page"/>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1169"/>
        <w:gridCol w:w="5201"/>
        <w:gridCol w:w="1292"/>
      </w:tblGrid>
      <w:tr w:rsidR="00D57E33" w:rsidTr="0035495F">
        <w:tc>
          <w:tcPr>
            <w:tcW w:w="8800" w:type="dxa"/>
            <w:gridSpan w:val="4"/>
          </w:tcPr>
          <w:p w:rsidR="00D57E33" w:rsidRDefault="00D57E33" w:rsidP="00D57E33">
            <w:pPr>
              <w:rPr>
                <w:lang w:eastAsia="zh-CN"/>
              </w:rPr>
            </w:pPr>
            <w:r>
              <w:rPr>
                <w:rFonts w:hint="eastAsia"/>
                <w:lang w:eastAsia="zh-CN"/>
              </w:rPr>
              <w:lastRenderedPageBreak/>
              <w:t>4</w:t>
            </w:r>
            <w:r>
              <w:rPr>
                <w:rFonts w:hint="eastAsia"/>
                <w:lang w:eastAsia="zh-CN"/>
              </w:rPr>
              <w:t>、多功能高压清洗车车容车貌管理措施：维护与保养</w:t>
            </w:r>
          </w:p>
        </w:tc>
      </w:tr>
      <w:tr w:rsidR="00D57E33" w:rsidTr="0035495F">
        <w:tc>
          <w:tcPr>
            <w:tcW w:w="1138" w:type="dxa"/>
            <w:vAlign w:val="center"/>
          </w:tcPr>
          <w:p w:rsidR="00D57E33" w:rsidRDefault="00D57E33" w:rsidP="00D57E33">
            <w:r>
              <w:rPr>
                <w:rFonts w:hint="eastAsia"/>
              </w:rPr>
              <w:t>保养级别</w:t>
            </w:r>
          </w:p>
        </w:tc>
        <w:tc>
          <w:tcPr>
            <w:tcW w:w="1169" w:type="dxa"/>
            <w:vAlign w:val="center"/>
          </w:tcPr>
          <w:p w:rsidR="00D57E33" w:rsidRDefault="00D57E33" w:rsidP="00D57E33">
            <w:r>
              <w:rPr>
                <w:rFonts w:hint="eastAsia"/>
              </w:rPr>
              <w:t>保养周期</w:t>
            </w:r>
          </w:p>
        </w:tc>
        <w:tc>
          <w:tcPr>
            <w:tcW w:w="5201" w:type="dxa"/>
            <w:vAlign w:val="center"/>
          </w:tcPr>
          <w:p w:rsidR="00D57E33" w:rsidRDefault="00D57E33" w:rsidP="00D57E33">
            <w:r>
              <w:rPr>
                <w:rFonts w:hint="eastAsia"/>
              </w:rPr>
              <w:t>保养项目</w:t>
            </w:r>
          </w:p>
        </w:tc>
        <w:tc>
          <w:tcPr>
            <w:tcW w:w="1292" w:type="dxa"/>
            <w:vAlign w:val="center"/>
          </w:tcPr>
          <w:p w:rsidR="00D57E33" w:rsidRDefault="00D57E33" w:rsidP="00D57E33">
            <w:r>
              <w:rPr>
                <w:rFonts w:hint="eastAsia"/>
              </w:rPr>
              <w:t>保养</w:t>
            </w:r>
          </w:p>
          <w:p w:rsidR="00D57E33" w:rsidRDefault="00D57E33" w:rsidP="00D57E33">
            <w:r>
              <w:rPr>
                <w:rFonts w:hint="eastAsia"/>
              </w:rPr>
              <w:t>实施</w:t>
            </w:r>
          </w:p>
        </w:tc>
      </w:tr>
      <w:tr w:rsidR="00D57E33" w:rsidTr="0035495F">
        <w:tc>
          <w:tcPr>
            <w:tcW w:w="1138" w:type="dxa"/>
            <w:vAlign w:val="center"/>
          </w:tcPr>
          <w:p w:rsidR="00D57E33" w:rsidRDefault="00D57E33" w:rsidP="00D57E33">
            <w:r>
              <w:rPr>
                <w:rFonts w:hint="eastAsia"/>
              </w:rPr>
              <w:t>例行保养</w:t>
            </w:r>
          </w:p>
        </w:tc>
        <w:tc>
          <w:tcPr>
            <w:tcW w:w="1169" w:type="dxa"/>
            <w:vAlign w:val="center"/>
          </w:tcPr>
          <w:p w:rsidR="00D57E33" w:rsidRDefault="00D57E33" w:rsidP="00D57E33">
            <w:r>
              <w:rPr>
                <w:rFonts w:hint="eastAsia"/>
              </w:rPr>
              <w:t>每日作业后进行</w:t>
            </w:r>
          </w:p>
        </w:tc>
        <w:tc>
          <w:tcPr>
            <w:tcW w:w="5201" w:type="dxa"/>
          </w:tcPr>
          <w:p w:rsidR="00D57E33" w:rsidRDefault="00D57E33" w:rsidP="00D57E33">
            <w:pPr>
              <w:rPr>
                <w:lang w:eastAsia="zh-CN"/>
              </w:rPr>
            </w:pPr>
            <w:r>
              <w:rPr>
                <w:rFonts w:hint="eastAsia"/>
                <w:lang w:eastAsia="zh-CN"/>
              </w:rPr>
              <w:t>例行保养是各级保养的基础，以淸洁、检査为重点。</w:t>
            </w:r>
          </w:p>
          <w:p w:rsidR="00D57E33" w:rsidRDefault="00D57E33" w:rsidP="00D57E33">
            <w:pPr>
              <w:rPr>
                <w:lang w:eastAsia="zh-CN"/>
              </w:rPr>
            </w:pPr>
            <w:r>
              <w:rPr>
                <w:rFonts w:hint="eastAsia"/>
                <w:lang w:eastAsia="zh-CN"/>
              </w:rPr>
              <w:t>a)</w:t>
            </w:r>
            <w:r>
              <w:rPr>
                <w:rFonts w:hint="eastAsia"/>
                <w:lang w:eastAsia="zh-CN"/>
              </w:rPr>
              <w:t>冲洗喷水架内外部、车身及各总成外部，擦试玻璃及后视镜等；</w:t>
            </w:r>
          </w:p>
          <w:p w:rsidR="00D57E33" w:rsidRDefault="00D57E33" w:rsidP="00D57E33">
            <w:pPr>
              <w:rPr>
                <w:lang w:eastAsia="zh-CN"/>
              </w:rPr>
            </w:pPr>
            <w:r>
              <w:rPr>
                <w:rFonts w:hint="eastAsia"/>
                <w:lang w:eastAsia="zh-CN"/>
              </w:rPr>
              <w:t>b)</w:t>
            </w:r>
            <w:r>
              <w:rPr>
                <w:rFonts w:hint="eastAsia"/>
                <w:lang w:eastAsia="zh-CN"/>
              </w:rPr>
              <w:t>检查及疏通各唢嘴〔后上喷雾嘴内部有微型滤芯，应拆开淸洗）；</w:t>
            </w:r>
          </w:p>
          <w:p w:rsidR="00D57E33" w:rsidRDefault="00D57E33" w:rsidP="00D57E33">
            <w:pPr>
              <w:rPr>
                <w:lang w:eastAsia="zh-CN"/>
              </w:rPr>
            </w:pPr>
            <w:r>
              <w:rPr>
                <w:rFonts w:hint="eastAsia"/>
                <w:lang w:eastAsia="zh-CN"/>
              </w:rPr>
              <w:t>c)</w:t>
            </w:r>
            <w:r>
              <w:rPr>
                <w:rFonts w:hint="eastAsia"/>
                <w:lang w:eastAsia="zh-CN"/>
              </w:rPr>
              <w:t>检查主、副发动机机油面、高、低压水泵润滑油油面、冷却液液面，必耍时添加。</w:t>
            </w:r>
          </w:p>
          <w:p w:rsidR="00D57E33" w:rsidRDefault="00D57E33" w:rsidP="00D57E33">
            <w:pPr>
              <w:rPr>
                <w:lang w:eastAsia="zh-CN"/>
              </w:rPr>
            </w:pPr>
            <w:r>
              <w:rPr>
                <w:rFonts w:hint="eastAsia"/>
                <w:lang w:eastAsia="zh-CN"/>
              </w:rPr>
              <w:t>d)</w:t>
            </w:r>
            <w:r>
              <w:rPr>
                <w:rFonts w:hint="eastAsia"/>
                <w:lang w:eastAsia="zh-CN"/>
              </w:rPr>
              <w:t>启动发动机后，观听其运转是否正常，查看汽车仪表、灯光、行车制动器、停车制动器、转向系及取力器是否正常。查看作业装置操纵、电控及仪表，检卉高、低压水泵传动情况；</w:t>
            </w:r>
          </w:p>
          <w:p w:rsidR="00D57E33" w:rsidRDefault="00D57E33" w:rsidP="00D57E33">
            <w:pPr>
              <w:rPr>
                <w:lang w:eastAsia="zh-CN"/>
              </w:rPr>
            </w:pPr>
            <w:r>
              <w:rPr>
                <w:rFonts w:hint="eastAsia"/>
                <w:lang w:eastAsia="zh-CN"/>
              </w:rPr>
              <w:t xml:space="preserve">e) </w:t>
            </w:r>
            <w:r>
              <w:rPr>
                <w:rFonts w:hint="eastAsia"/>
                <w:lang w:eastAsia="zh-CN"/>
              </w:rPr>
              <w:t>检查水位传感、副发动机转速传感系统情况，如有问题应及时凋整或更换；</w:t>
            </w:r>
          </w:p>
          <w:p w:rsidR="00D57E33" w:rsidRDefault="00D57E33" w:rsidP="00D57E33">
            <w:pPr>
              <w:rPr>
                <w:lang w:eastAsia="zh-CN"/>
              </w:rPr>
            </w:pPr>
            <w:r>
              <w:rPr>
                <w:rFonts w:hint="eastAsia"/>
                <w:lang w:eastAsia="zh-CN"/>
              </w:rPr>
              <w:t xml:space="preserve">f) </w:t>
            </w:r>
            <w:r>
              <w:rPr>
                <w:rFonts w:hint="eastAsia"/>
                <w:lang w:eastAsia="zh-CN"/>
              </w:rPr>
              <w:t>检查整车有无渗油、漏水、漏气现象；</w:t>
            </w:r>
          </w:p>
          <w:p w:rsidR="00D57E33" w:rsidRDefault="00D57E33" w:rsidP="00D57E33">
            <w:pPr>
              <w:rPr>
                <w:lang w:eastAsia="zh-CN"/>
              </w:rPr>
            </w:pPr>
            <w:r>
              <w:rPr>
                <w:rFonts w:hint="eastAsia"/>
                <w:lang w:eastAsia="zh-CN"/>
              </w:rPr>
              <w:t xml:space="preserve">g) </w:t>
            </w:r>
            <w:r>
              <w:rPr>
                <w:rFonts w:hint="eastAsia"/>
                <w:lang w:eastAsia="zh-CN"/>
              </w:rPr>
              <w:t>检查轮胎螺母、各部螺栓、螺母及销轴是否松动；检査轮胎外观及气压；</w:t>
            </w:r>
          </w:p>
          <w:p w:rsidR="00D57E33" w:rsidRDefault="00D57E33" w:rsidP="00D57E33">
            <w:pPr>
              <w:rPr>
                <w:lang w:eastAsia="zh-CN"/>
              </w:rPr>
            </w:pPr>
            <w:r>
              <w:rPr>
                <w:rFonts w:hint="eastAsia"/>
                <w:lang w:eastAsia="zh-CN"/>
              </w:rPr>
              <w:t xml:space="preserve">h) </w:t>
            </w:r>
            <w:r>
              <w:rPr>
                <w:rFonts w:hint="eastAsia"/>
                <w:lang w:eastAsia="zh-CN"/>
              </w:rPr>
              <w:t>排除当日发生的故障。</w:t>
            </w:r>
          </w:p>
        </w:tc>
        <w:tc>
          <w:tcPr>
            <w:tcW w:w="1292" w:type="dxa"/>
            <w:vAlign w:val="center"/>
          </w:tcPr>
          <w:p w:rsidR="00D57E33" w:rsidRDefault="00D57E33" w:rsidP="00D57E33">
            <w:r>
              <w:rPr>
                <w:rFonts w:hint="eastAsia"/>
              </w:rPr>
              <w:t>司机独立完成</w:t>
            </w:r>
          </w:p>
        </w:tc>
      </w:tr>
      <w:tr w:rsidR="00D57E33" w:rsidTr="0035495F">
        <w:tc>
          <w:tcPr>
            <w:tcW w:w="1138" w:type="dxa"/>
            <w:vAlign w:val="center"/>
          </w:tcPr>
          <w:p w:rsidR="00D57E33" w:rsidRDefault="00D57E33" w:rsidP="00D57E33">
            <w:r>
              <w:rPr>
                <w:rFonts w:hint="eastAsia"/>
              </w:rPr>
              <w:t>一级保养</w:t>
            </w:r>
          </w:p>
        </w:tc>
        <w:tc>
          <w:tcPr>
            <w:tcW w:w="1169" w:type="dxa"/>
            <w:vAlign w:val="center"/>
          </w:tcPr>
          <w:p w:rsidR="00D57E33" w:rsidRDefault="00D57E33" w:rsidP="00D57E33">
            <w:r>
              <w:rPr>
                <w:rFonts w:hint="eastAsia"/>
              </w:rPr>
              <w:t>每作业</w:t>
            </w:r>
            <w:r>
              <w:rPr>
                <w:rFonts w:hint="eastAsia"/>
              </w:rPr>
              <w:t>50</w:t>
            </w:r>
            <w:r>
              <w:rPr>
                <w:rFonts w:hint="eastAsia"/>
              </w:rPr>
              <w:t>小时进行</w:t>
            </w:r>
          </w:p>
        </w:tc>
        <w:tc>
          <w:tcPr>
            <w:tcW w:w="5201" w:type="dxa"/>
          </w:tcPr>
          <w:p w:rsidR="00D57E33" w:rsidRDefault="00D57E33" w:rsidP="00D57E33">
            <w:pPr>
              <w:rPr>
                <w:lang w:eastAsia="zh-CN"/>
              </w:rPr>
            </w:pPr>
            <w:r>
              <w:rPr>
                <w:rFonts w:hint="eastAsia"/>
                <w:lang w:eastAsia="zh-CN"/>
              </w:rPr>
              <w:t>一级保养以润滑、紧固为重点，除执行例行保养项目外，还需增加以下项目。</w:t>
            </w:r>
          </w:p>
          <w:p w:rsidR="00D57E33" w:rsidRDefault="00D57E33" w:rsidP="00D57E33">
            <w:pPr>
              <w:rPr>
                <w:lang w:eastAsia="zh-CN"/>
              </w:rPr>
            </w:pPr>
            <w:r>
              <w:rPr>
                <w:rFonts w:hint="eastAsia"/>
                <w:lang w:eastAsia="zh-CN"/>
              </w:rPr>
              <w:t>1.</w:t>
            </w:r>
            <w:r>
              <w:rPr>
                <w:rFonts w:hint="eastAsia"/>
                <w:lang w:eastAsia="zh-CN"/>
              </w:rPr>
              <w:t>清洁作业</w:t>
            </w:r>
          </w:p>
          <w:p w:rsidR="00D57E33" w:rsidRDefault="00D57E33" w:rsidP="00D57E33">
            <w:pPr>
              <w:rPr>
                <w:lang w:eastAsia="zh-CN"/>
              </w:rPr>
            </w:pPr>
            <w:r>
              <w:rPr>
                <w:rFonts w:hint="eastAsia"/>
                <w:lang w:eastAsia="zh-CN"/>
              </w:rPr>
              <w:t>彻底冲洗全车各部分及喷水架内外部、清洗主、副发动机燃油滤淸器、空气滤清器、机油滤淸器、水路系统水滤，检查疏通各喷嘴。</w:t>
            </w:r>
          </w:p>
          <w:p w:rsidR="00D57E33" w:rsidRDefault="00D57E33" w:rsidP="00D57E33">
            <w:pPr>
              <w:rPr>
                <w:lang w:eastAsia="zh-CN"/>
              </w:rPr>
            </w:pPr>
            <w:bookmarkStart w:id="418" w:name="_Toc366031171"/>
            <w:bookmarkStart w:id="419" w:name="_Toc504898122"/>
            <w:r>
              <w:rPr>
                <w:rFonts w:hint="eastAsia"/>
                <w:lang w:eastAsia="zh-CN"/>
              </w:rPr>
              <w:t>2.</w:t>
            </w:r>
            <w:r>
              <w:rPr>
                <w:rFonts w:hint="eastAsia"/>
                <w:lang w:eastAsia="zh-CN"/>
              </w:rPr>
              <w:t>润滑作业</w:t>
            </w:r>
            <w:bookmarkEnd w:id="418"/>
            <w:bookmarkEnd w:id="419"/>
          </w:p>
          <w:p w:rsidR="00D57E33" w:rsidRDefault="00D57E33" w:rsidP="00D57E33">
            <w:pPr>
              <w:rPr>
                <w:lang w:eastAsia="zh-CN"/>
              </w:rPr>
            </w:pPr>
            <w:r>
              <w:rPr>
                <w:rFonts w:hint="eastAsia"/>
                <w:lang w:eastAsia="zh-CN"/>
              </w:rPr>
              <w:t>检查发动机、高低压水泵及底盘各总成的机油面，必要吋添加规定牌号的机油、润滑油；向各油缸铰耳、喷水架连杆铰点油嘴处加注润滑脂（按</w:t>
            </w:r>
            <w:r>
              <w:rPr>
                <w:rFonts w:hint="eastAsia"/>
                <w:lang w:eastAsia="zh-CN"/>
              </w:rPr>
              <w:t>1</w:t>
            </w:r>
            <w:r>
              <w:rPr>
                <w:rFonts w:hint="eastAsia"/>
                <w:lang w:eastAsia="zh-CN"/>
              </w:rPr>
              <w:t>·</w:t>
            </w:r>
            <w:r>
              <w:rPr>
                <w:rFonts w:hint="eastAsia"/>
                <w:lang w:eastAsia="zh-CN"/>
              </w:rPr>
              <w:t>3</w:t>
            </w:r>
            <w:r>
              <w:rPr>
                <w:rFonts w:hint="eastAsia"/>
                <w:lang w:eastAsia="zh-CN"/>
              </w:rPr>
              <w:t>表规定）。</w:t>
            </w:r>
          </w:p>
          <w:p w:rsidR="00D57E33" w:rsidRDefault="00D57E33" w:rsidP="00D57E33">
            <w:pPr>
              <w:rPr>
                <w:lang w:eastAsia="zh-CN"/>
              </w:rPr>
            </w:pPr>
            <w:bookmarkStart w:id="420" w:name="_Toc504898123"/>
            <w:bookmarkStart w:id="421" w:name="_Toc366031172"/>
            <w:r>
              <w:rPr>
                <w:rFonts w:hint="eastAsia"/>
                <w:lang w:eastAsia="zh-CN"/>
              </w:rPr>
              <w:lastRenderedPageBreak/>
              <w:t>3.</w:t>
            </w:r>
            <w:r>
              <w:rPr>
                <w:rFonts w:hint="eastAsia"/>
                <w:lang w:eastAsia="zh-CN"/>
              </w:rPr>
              <w:t>检查紧固作业</w:t>
            </w:r>
            <w:bookmarkEnd w:id="420"/>
            <w:bookmarkEnd w:id="421"/>
          </w:p>
          <w:p w:rsidR="00D57E33" w:rsidRDefault="00D57E33" w:rsidP="00D57E33">
            <w:pPr>
              <w:rPr>
                <w:lang w:eastAsia="zh-CN"/>
              </w:rPr>
            </w:pPr>
            <w:r>
              <w:rPr>
                <w:rFonts w:hint="eastAsia"/>
                <w:lang w:eastAsia="zh-CN"/>
              </w:rPr>
              <w:t>检查主、副发动机、底盘各总成、取力器、副车架、减速箱、油泵、水泵、喷水架、角喷、液阀块的联接螺栓、螺母和各油缸销轴的连接，必要时予以紧固。</w:t>
            </w:r>
          </w:p>
          <w:p w:rsidR="00D57E33" w:rsidRDefault="00D57E33" w:rsidP="00D57E33">
            <w:pPr>
              <w:rPr>
                <w:lang w:eastAsia="zh-CN"/>
              </w:rPr>
            </w:pPr>
            <w:r>
              <w:rPr>
                <w:rFonts w:hint="eastAsia"/>
                <w:lang w:eastAsia="zh-CN"/>
              </w:rPr>
              <w:t>4.</w:t>
            </w:r>
            <w:r>
              <w:rPr>
                <w:rFonts w:hint="eastAsia"/>
                <w:lang w:eastAsia="zh-CN"/>
              </w:rPr>
              <w:t>调整作业</w:t>
            </w:r>
          </w:p>
          <w:p w:rsidR="00D57E33" w:rsidRDefault="00D57E33" w:rsidP="00D57E33">
            <w:pPr>
              <w:rPr>
                <w:lang w:eastAsia="zh-CN"/>
              </w:rPr>
            </w:pPr>
            <w:r>
              <w:rPr>
                <w:rFonts w:hint="eastAsia"/>
                <w:lang w:eastAsia="zh-CN"/>
              </w:rPr>
              <w:t>检杳及调整喷嘴的角度。</w:t>
            </w:r>
          </w:p>
          <w:p w:rsidR="00D57E33" w:rsidRDefault="00D57E33" w:rsidP="00D57E33">
            <w:pPr>
              <w:rPr>
                <w:lang w:eastAsia="zh-CN"/>
              </w:rPr>
            </w:pPr>
            <w:r>
              <w:rPr>
                <w:rFonts w:hint="eastAsia"/>
                <w:lang w:eastAsia="zh-CN"/>
              </w:rPr>
              <w:t>5.</w:t>
            </w:r>
            <w:r>
              <w:rPr>
                <w:rFonts w:hint="eastAsia"/>
                <w:lang w:eastAsia="zh-CN"/>
              </w:rPr>
              <w:t>发动机及底盘各总成的检查、调整、保养</w:t>
            </w:r>
          </w:p>
          <w:p w:rsidR="00D57E33" w:rsidRDefault="00D57E33" w:rsidP="00D57E33">
            <w:pPr>
              <w:rPr>
                <w:lang w:eastAsia="zh-CN"/>
              </w:rPr>
            </w:pPr>
            <w:r>
              <w:rPr>
                <w:rFonts w:hint="eastAsia"/>
                <w:lang w:eastAsia="zh-CN"/>
              </w:rPr>
              <w:t>按底盘使用说明书和发动机使用说明书规定的一级保养内容进行。</w:t>
            </w:r>
          </w:p>
        </w:tc>
        <w:tc>
          <w:tcPr>
            <w:tcW w:w="1292" w:type="dxa"/>
            <w:vAlign w:val="center"/>
          </w:tcPr>
          <w:p w:rsidR="00D57E33" w:rsidRDefault="00D57E33" w:rsidP="00D57E33">
            <w:r>
              <w:rPr>
                <w:rFonts w:hint="eastAsia"/>
              </w:rPr>
              <w:lastRenderedPageBreak/>
              <w:t>司机独立完成</w:t>
            </w:r>
          </w:p>
        </w:tc>
      </w:tr>
      <w:tr w:rsidR="00D57E33" w:rsidTr="0035495F">
        <w:tc>
          <w:tcPr>
            <w:tcW w:w="1138" w:type="dxa"/>
            <w:vAlign w:val="center"/>
          </w:tcPr>
          <w:p w:rsidR="00D57E33" w:rsidRDefault="00D57E33" w:rsidP="00D57E33">
            <w:r>
              <w:rPr>
                <w:rFonts w:hint="eastAsia"/>
              </w:rPr>
              <w:lastRenderedPageBreak/>
              <w:t>二级保养</w:t>
            </w:r>
          </w:p>
        </w:tc>
        <w:tc>
          <w:tcPr>
            <w:tcW w:w="1169" w:type="dxa"/>
            <w:vAlign w:val="center"/>
          </w:tcPr>
          <w:p w:rsidR="00D57E33" w:rsidRDefault="00D57E33" w:rsidP="00D57E33">
            <w:r>
              <w:rPr>
                <w:rFonts w:hint="eastAsia"/>
              </w:rPr>
              <w:t>每作业</w:t>
            </w:r>
            <w:r>
              <w:rPr>
                <w:rFonts w:hint="eastAsia"/>
              </w:rPr>
              <w:t>250</w:t>
            </w:r>
            <w:r>
              <w:rPr>
                <w:rFonts w:hint="eastAsia"/>
              </w:rPr>
              <w:t>小时进行</w:t>
            </w:r>
          </w:p>
        </w:tc>
        <w:tc>
          <w:tcPr>
            <w:tcW w:w="5201" w:type="dxa"/>
          </w:tcPr>
          <w:p w:rsidR="00D57E33" w:rsidRDefault="00D57E33" w:rsidP="00D57E33">
            <w:pPr>
              <w:rPr>
                <w:lang w:eastAsia="zh-CN"/>
              </w:rPr>
            </w:pPr>
            <w:r>
              <w:rPr>
                <w:rFonts w:hint="eastAsia"/>
                <w:lang w:eastAsia="zh-CN"/>
              </w:rPr>
              <w:t>二级保养以检查、调整为重点。</w:t>
            </w:r>
          </w:p>
          <w:p w:rsidR="00D57E33" w:rsidRDefault="00D57E33" w:rsidP="00D57E33">
            <w:pPr>
              <w:rPr>
                <w:lang w:eastAsia="zh-CN"/>
              </w:rPr>
            </w:pPr>
            <w:r>
              <w:rPr>
                <w:rFonts w:hint="eastAsia"/>
                <w:lang w:eastAsia="zh-CN"/>
              </w:rPr>
              <w:t>1.</w:t>
            </w:r>
            <w:r>
              <w:rPr>
                <w:rFonts w:hint="eastAsia"/>
                <w:lang w:eastAsia="zh-CN"/>
              </w:rPr>
              <w:t>执行一级保养的全部项目；在清洁作业的基础上，喷杆导轨及液压阀块表面涂黄油润滑及防锈。</w:t>
            </w:r>
          </w:p>
          <w:p w:rsidR="00D57E33" w:rsidRDefault="00D57E33" w:rsidP="00D57E33">
            <w:pPr>
              <w:rPr>
                <w:lang w:eastAsia="zh-CN"/>
              </w:rPr>
            </w:pPr>
            <w:r>
              <w:rPr>
                <w:rFonts w:hint="eastAsia"/>
                <w:lang w:eastAsia="zh-CN"/>
              </w:rPr>
              <w:t>2.</w:t>
            </w:r>
            <w:r>
              <w:rPr>
                <w:rFonts w:hint="eastAsia"/>
                <w:lang w:eastAsia="zh-CN"/>
              </w:rPr>
              <w:t>清洗液压系统吸油滤芯，检査回油滤压力，当回油滤压力指针达到</w:t>
            </w:r>
            <w:r>
              <w:rPr>
                <w:rFonts w:hint="eastAsia"/>
                <w:lang w:eastAsia="zh-CN"/>
              </w:rPr>
              <w:t>0.08 MPa</w:t>
            </w:r>
            <w:r>
              <w:rPr>
                <w:rFonts w:hint="eastAsia"/>
                <w:lang w:eastAsia="zh-CN"/>
              </w:rPr>
              <w:t>时，应及时更换回油滤芯总成〔一次性使川）；</w:t>
            </w:r>
          </w:p>
          <w:p w:rsidR="00D57E33" w:rsidRDefault="00D57E33" w:rsidP="00D57E33">
            <w:pPr>
              <w:rPr>
                <w:lang w:eastAsia="zh-CN"/>
              </w:rPr>
            </w:pPr>
            <w:r>
              <w:rPr>
                <w:rFonts w:hint="eastAsia"/>
                <w:lang w:eastAsia="zh-CN"/>
              </w:rPr>
              <w:t>3.</w:t>
            </w:r>
            <w:r>
              <w:rPr>
                <w:rFonts w:hint="eastAsia"/>
                <w:lang w:eastAsia="zh-CN"/>
              </w:rPr>
              <w:t>高压水泵每工作</w:t>
            </w:r>
            <w:r>
              <w:rPr>
                <w:rFonts w:hint="eastAsia"/>
                <w:lang w:eastAsia="zh-CN"/>
              </w:rPr>
              <w:t>500</w:t>
            </w:r>
            <w:r>
              <w:rPr>
                <w:rFonts w:hint="eastAsia"/>
                <w:lang w:eastAsia="zh-CN"/>
              </w:rPr>
              <w:t>小时，必须更换润滑油，并按水泵说明书要求，检查水泵技术状况。</w:t>
            </w:r>
          </w:p>
          <w:p w:rsidR="00D57E33" w:rsidRDefault="00D57E33" w:rsidP="00D57E33">
            <w:pPr>
              <w:rPr>
                <w:lang w:eastAsia="zh-CN"/>
              </w:rPr>
            </w:pPr>
            <w:r>
              <w:rPr>
                <w:rFonts w:hint="eastAsia"/>
                <w:lang w:eastAsia="zh-CN"/>
              </w:rPr>
              <w:t>4.</w:t>
            </w:r>
            <w:r>
              <w:rPr>
                <w:rFonts w:hint="eastAsia"/>
                <w:lang w:eastAsia="zh-CN"/>
              </w:rPr>
              <w:t>检查取力器、低压水泵、传动油、喷水架，电控装置空气开关、瞀示灯和液压系统密封等，必要时加以更换。</w:t>
            </w:r>
          </w:p>
          <w:p w:rsidR="00D57E33" w:rsidRDefault="00D57E33" w:rsidP="00D57E33">
            <w:pPr>
              <w:rPr>
                <w:lang w:eastAsia="zh-CN"/>
              </w:rPr>
            </w:pPr>
            <w:r>
              <w:rPr>
                <w:rFonts w:hint="eastAsia"/>
                <w:lang w:eastAsia="zh-CN"/>
              </w:rPr>
              <w:t>5.</w:t>
            </w:r>
            <w:r>
              <w:rPr>
                <w:rFonts w:hint="eastAsia"/>
                <w:lang w:eastAsia="zh-CN"/>
              </w:rPr>
              <w:t>检査、调整液压系统、高压水路系统溢流阀压力（由专业人员进行），对水泵吸水管路的卡箍、接头进行密封紧固。检査、调整副发转速传感塞安装；</w:t>
            </w:r>
          </w:p>
          <w:p w:rsidR="00D57E33" w:rsidRDefault="00D57E33" w:rsidP="00D57E33">
            <w:pPr>
              <w:rPr>
                <w:lang w:eastAsia="zh-CN"/>
              </w:rPr>
            </w:pPr>
            <w:r>
              <w:rPr>
                <w:rFonts w:hint="eastAsia"/>
                <w:lang w:eastAsia="zh-CN"/>
              </w:rPr>
              <w:t>6.</w:t>
            </w:r>
            <w:r>
              <w:rPr>
                <w:rFonts w:hint="eastAsia"/>
                <w:lang w:eastAsia="zh-CN"/>
              </w:rPr>
              <w:t>发动机及底盘各总成、汽车离合器、制动、转向操纵机构的检査、凋整、保养按底盘说明书和发动机使用说明书中规定的二级保养内容进行。</w:t>
            </w:r>
          </w:p>
        </w:tc>
        <w:tc>
          <w:tcPr>
            <w:tcW w:w="1292" w:type="dxa"/>
            <w:vAlign w:val="center"/>
          </w:tcPr>
          <w:p w:rsidR="00D57E33" w:rsidRDefault="00D57E33" w:rsidP="00D57E33">
            <w:pPr>
              <w:rPr>
                <w:lang w:eastAsia="zh-CN"/>
              </w:rPr>
            </w:pPr>
            <w:r>
              <w:rPr>
                <w:rFonts w:hint="eastAsia"/>
                <w:lang w:eastAsia="zh-CN"/>
              </w:rPr>
              <w:t>项目设备维护组技术人员负责</w:t>
            </w:r>
          </w:p>
        </w:tc>
      </w:tr>
      <w:tr w:rsidR="00D57E33" w:rsidTr="0035495F">
        <w:tc>
          <w:tcPr>
            <w:tcW w:w="1138" w:type="dxa"/>
            <w:vAlign w:val="center"/>
          </w:tcPr>
          <w:p w:rsidR="00D57E33" w:rsidRDefault="00D57E33" w:rsidP="00D57E33">
            <w:r>
              <w:rPr>
                <w:rFonts w:hint="eastAsia"/>
              </w:rPr>
              <w:t>三级保养</w:t>
            </w:r>
          </w:p>
        </w:tc>
        <w:tc>
          <w:tcPr>
            <w:tcW w:w="1169" w:type="dxa"/>
            <w:vAlign w:val="center"/>
          </w:tcPr>
          <w:p w:rsidR="00D57E33" w:rsidRDefault="00D57E33" w:rsidP="00D57E33">
            <w:r>
              <w:rPr>
                <w:rFonts w:hint="eastAsia"/>
              </w:rPr>
              <w:t>毎作业</w:t>
            </w:r>
            <w:r>
              <w:rPr>
                <w:rFonts w:hint="eastAsia"/>
              </w:rPr>
              <w:t>1000</w:t>
            </w:r>
            <w:r>
              <w:rPr>
                <w:rFonts w:hint="eastAsia"/>
              </w:rPr>
              <w:t>小吋进行</w:t>
            </w:r>
          </w:p>
        </w:tc>
        <w:tc>
          <w:tcPr>
            <w:tcW w:w="5201" w:type="dxa"/>
          </w:tcPr>
          <w:p w:rsidR="00D57E33" w:rsidRDefault="00D57E33" w:rsidP="00D57E33">
            <w:pPr>
              <w:rPr>
                <w:lang w:eastAsia="zh-CN"/>
              </w:rPr>
            </w:pPr>
            <w:r>
              <w:rPr>
                <w:rFonts w:hint="eastAsia"/>
                <w:lang w:eastAsia="zh-CN"/>
              </w:rPr>
              <w:t>三级保养以部分总成解体、淸洗、检查、调整和消除隐患为重点。</w:t>
            </w:r>
          </w:p>
          <w:p w:rsidR="00D57E33" w:rsidRDefault="00D57E33" w:rsidP="00D57E33">
            <w:pPr>
              <w:rPr>
                <w:lang w:eastAsia="zh-CN"/>
              </w:rPr>
            </w:pPr>
            <w:r>
              <w:rPr>
                <w:rFonts w:hint="eastAsia"/>
                <w:lang w:eastAsia="zh-CN"/>
              </w:rPr>
              <w:t>执行一级保养和二级保养的全部内容。</w:t>
            </w:r>
          </w:p>
        </w:tc>
        <w:tc>
          <w:tcPr>
            <w:tcW w:w="1292" w:type="dxa"/>
          </w:tcPr>
          <w:p w:rsidR="00D57E33" w:rsidRDefault="00D57E33" w:rsidP="00D57E33">
            <w:pPr>
              <w:rPr>
                <w:lang w:eastAsia="zh-CN"/>
              </w:rPr>
            </w:pPr>
            <w:r>
              <w:rPr>
                <w:rFonts w:hint="eastAsia"/>
                <w:lang w:eastAsia="zh-CN"/>
              </w:rPr>
              <w:t>设备售后专业维修人员</w:t>
            </w:r>
          </w:p>
        </w:tc>
      </w:tr>
    </w:tbl>
    <w:p w:rsidR="00D57E33" w:rsidRDefault="00D57E33" w:rsidP="00D57E33">
      <w:pPr>
        <w:pStyle w:val="4"/>
      </w:pPr>
      <w:bookmarkStart w:id="422" w:name="_Toc25428"/>
      <w:r>
        <w:rPr>
          <w:rFonts w:hint="eastAsia"/>
        </w:rPr>
        <w:br w:type="page"/>
      </w:r>
      <w:bookmarkStart w:id="423" w:name="_Toc3110"/>
      <w:bookmarkStart w:id="424" w:name="_Toc10406"/>
      <w:r>
        <w:rPr>
          <w:rFonts w:hint="eastAsia"/>
        </w:rPr>
        <w:lastRenderedPageBreak/>
        <w:t>项目管理规章制度</w:t>
      </w:r>
      <w:bookmarkEnd w:id="422"/>
      <w:bookmarkEnd w:id="423"/>
      <w:bookmarkEnd w:id="424"/>
    </w:p>
    <w:p w:rsidR="00D57E33" w:rsidRDefault="00D57E33" w:rsidP="00034735">
      <w:pPr>
        <w:pStyle w:val="aff1"/>
        <w:ind w:firstLine="420"/>
      </w:pPr>
      <w:r>
        <w:rPr>
          <w:rFonts w:hint="eastAsia"/>
        </w:rPr>
        <w:t>完善的管理制度是保证现代企业正常有序运作的必要条件；科学化、规范化的档案管理能为企业的高效运作和快速发展提供强大的信息资源支持。完善的规章制度和科学化、规范化的档案管理是提供专业化管理服务的重要基础。</w:t>
      </w:r>
    </w:p>
    <w:p w:rsidR="00D57E33" w:rsidRDefault="00D57E33" w:rsidP="00034735">
      <w:pPr>
        <w:pStyle w:val="aff1"/>
        <w:ind w:firstLine="420"/>
      </w:pPr>
      <w:bookmarkStart w:id="425" w:name="_Toc31575"/>
      <w:bookmarkStart w:id="426" w:name="_Toc27898"/>
      <w:bookmarkStart w:id="427" w:name="_Toc29462"/>
      <w:bookmarkStart w:id="428" w:name="_Toc14863"/>
      <w:bookmarkStart w:id="429" w:name="_Toc11700"/>
      <w:bookmarkStart w:id="430" w:name="_Toc27034"/>
      <w:bookmarkStart w:id="431" w:name="_Toc6076"/>
      <w:r>
        <w:rPr>
          <w:rFonts w:hint="eastAsia"/>
        </w:rPr>
        <w:t>第一 规章制度的建立与管理</w:t>
      </w:r>
      <w:bookmarkEnd w:id="425"/>
      <w:bookmarkEnd w:id="426"/>
      <w:bookmarkEnd w:id="427"/>
      <w:bookmarkEnd w:id="428"/>
      <w:bookmarkEnd w:id="429"/>
      <w:bookmarkEnd w:id="430"/>
      <w:bookmarkEnd w:id="431"/>
    </w:p>
    <w:p w:rsidR="00D57E33" w:rsidRDefault="00D57E33" w:rsidP="00034735">
      <w:pPr>
        <w:pStyle w:val="aff1"/>
        <w:ind w:firstLine="420"/>
      </w:pPr>
      <w:r>
        <w:rPr>
          <w:rFonts w:hint="eastAsia"/>
        </w:rPr>
        <w:t>本公司素以严格规范的管理而著称，在项目管理过程中，我们将依然按照质量管理体系规范和环境管理体系的管理思想和管理方法，作到治而不乱、管而不死，坚决贯彻规范管理与专业服务相结合的路线。常言道：“没有规矩，不成方圆”，必要的规章制度是作好管理服务的保证，要使管理与服务走上正轨，实现标准化、规范化和制度化的管理，必须从基础抓起。本公司目前有一套完善的规章制度，这些制度的建立，是以政府相关法律法规和公司的经营宗旨、经营范围和业主需求的为依据，并在多年的实践运作中反复补充修改，逐步健全完善和提高的。</w:t>
      </w:r>
    </w:p>
    <w:p w:rsidR="00D57E33" w:rsidRDefault="00D57E33" w:rsidP="00034735">
      <w:pPr>
        <w:pStyle w:val="aff1"/>
        <w:ind w:firstLine="420"/>
      </w:pPr>
      <w:r>
        <w:rPr>
          <w:rFonts w:hint="eastAsia"/>
        </w:rPr>
        <w:t>概括地说，这些制度包括两大方面：</w:t>
      </w:r>
    </w:p>
    <w:p w:rsidR="00D57E33" w:rsidRDefault="00D57E33" w:rsidP="00034735">
      <w:pPr>
        <w:pStyle w:val="aff1"/>
        <w:ind w:firstLine="420"/>
      </w:pPr>
      <w:r>
        <w:rPr>
          <w:rFonts w:hint="eastAsia"/>
        </w:rPr>
        <w:t>一是公司操作管理制度，是公司提供优质服务的操作准则和依据，其总体涵盖：公众制度部分，内部岗位责任制，管理运作制度和考核标准，它们整合形成一套完整的操作体系，以指导日常服务的方方面面，与传统的管理方式相比，其更显科学、规范。</w:t>
      </w:r>
    </w:p>
    <w:p w:rsidR="00D57E33" w:rsidRDefault="00D57E33" w:rsidP="00034735">
      <w:pPr>
        <w:pStyle w:val="aff1"/>
        <w:ind w:firstLine="420"/>
      </w:pPr>
      <w:r>
        <w:rPr>
          <w:rFonts w:hint="eastAsia"/>
        </w:rPr>
        <w:t>二是专门针对</w:t>
      </w:r>
      <w:r w:rsidR="00034735">
        <w:rPr>
          <w:rFonts w:hint="eastAsia"/>
        </w:rPr>
        <w:t>沈采矿区生活及生产垃圾清运</w:t>
      </w:r>
      <w:r>
        <w:rPr>
          <w:rFonts w:hint="eastAsia"/>
        </w:rPr>
        <w:t>服务项目所制订的系列内部岗位制度，它包含事务所各岗位/部门职责描述、各类人员职能规范、考核标准等，这一套制度的建立，为该服务项目完善内部机制，造就一支高素质、高绩效的员工队伍奠定了基础。</w:t>
      </w:r>
    </w:p>
    <w:p w:rsidR="00D57E33" w:rsidRDefault="00D57E33" w:rsidP="00D57E33">
      <w:pPr>
        <w:pStyle w:val="5"/>
        <w:ind w:firstLine="562"/>
      </w:pPr>
      <w:bookmarkStart w:id="432" w:name="_Toc28248"/>
      <w:bookmarkStart w:id="433" w:name="_Toc5213"/>
      <w:bookmarkStart w:id="434" w:name="_Toc5055"/>
      <w:bookmarkStart w:id="435" w:name="_Toc1622"/>
      <w:bookmarkStart w:id="436" w:name="_Toc27526"/>
      <w:bookmarkStart w:id="437" w:name="_Toc6207"/>
      <w:bookmarkStart w:id="438" w:name="_Toc15685"/>
      <w:bookmarkStart w:id="439" w:name="_Toc28683"/>
      <w:bookmarkStart w:id="440" w:name="_Toc28778"/>
      <w:bookmarkStart w:id="441" w:name="_Toc1291"/>
      <w:bookmarkStart w:id="442" w:name="_Toc8719"/>
      <w:bookmarkStart w:id="443" w:name="_Toc28517"/>
      <w:bookmarkStart w:id="444" w:name="_Toc8370"/>
      <w:bookmarkStart w:id="445" w:name="_Toc29464"/>
      <w:bookmarkStart w:id="446" w:name="_Toc17949"/>
      <w:r>
        <w:rPr>
          <w:rFonts w:hint="eastAsia"/>
        </w:rPr>
        <w:t>制度建立的原则</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D57E33" w:rsidRDefault="00D57E33" w:rsidP="00034735">
      <w:pPr>
        <w:pStyle w:val="aff1"/>
        <w:ind w:firstLine="420"/>
      </w:pPr>
      <w:r>
        <w:rPr>
          <w:rFonts w:hint="eastAsia"/>
        </w:rPr>
        <w:t>1.外部合规性</w:t>
      </w:r>
    </w:p>
    <w:p w:rsidR="00D57E33" w:rsidRDefault="00D57E33" w:rsidP="00034735">
      <w:pPr>
        <w:pStyle w:val="aff1"/>
        <w:ind w:firstLine="420"/>
      </w:pPr>
      <w:r>
        <w:rPr>
          <w:rFonts w:hint="eastAsia"/>
        </w:rPr>
        <w:t>外部合规性是指不违背外部的法律、法规，所以要求我们经常要做外部法规的收集更新，国家政策的分析。要适时更新外部法律的发布情况，及时预测可能会出现的变化。</w:t>
      </w:r>
    </w:p>
    <w:p w:rsidR="00D57E33" w:rsidRDefault="00D57E33" w:rsidP="00034735">
      <w:pPr>
        <w:pStyle w:val="aff1"/>
        <w:ind w:firstLine="420"/>
      </w:pPr>
      <w:r>
        <w:rPr>
          <w:rFonts w:hint="eastAsia"/>
        </w:rPr>
        <w:t>2.内部合理性</w:t>
      </w:r>
    </w:p>
    <w:p w:rsidR="00D57E33" w:rsidRDefault="00D57E33" w:rsidP="00034735">
      <w:pPr>
        <w:pStyle w:val="aff1"/>
        <w:ind w:firstLine="420"/>
      </w:pPr>
      <w:r>
        <w:rPr>
          <w:rFonts w:hint="eastAsia"/>
        </w:rPr>
        <w:t>内部合理性是指制度编制要符合企业实际情况，不能随便百度抄一个文件过来就用，要调整。就像军事是为政治服务一样，制度同样是为管理服务的，对上，要符合企业价值观体系；对下，符合业务流程实际操作情况。</w:t>
      </w:r>
    </w:p>
    <w:p w:rsidR="00D57E33" w:rsidRDefault="00D57E33" w:rsidP="00D57E33">
      <w:pPr>
        <w:ind w:firstLine="560"/>
        <w:rPr>
          <w:lang w:eastAsia="zh-CN"/>
        </w:rPr>
      </w:pPr>
      <w:bookmarkStart w:id="447" w:name="_Toc11944"/>
      <w:bookmarkStart w:id="448" w:name="_Toc23734"/>
      <w:bookmarkStart w:id="449" w:name="_Toc7017"/>
      <w:bookmarkStart w:id="450" w:name="_Toc3835"/>
      <w:bookmarkStart w:id="451" w:name="_Toc19485"/>
      <w:bookmarkStart w:id="452" w:name="_Toc30767"/>
      <w:bookmarkStart w:id="453" w:name="_Toc32602"/>
      <w:bookmarkStart w:id="454" w:name="_Toc25989"/>
      <w:bookmarkStart w:id="455" w:name="_Toc905"/>
      <w:bookmarkStart w:id="456" w:name="_Toc9236"/>
      <w:bookmarkStart w:id="457" w:name="_Toc11243"/>
      <w:bookmarkStart w:id="458" w:name="_Toc5415"/>
    </w:p>
    <w:p w:rsidR="00D57E33" w:rsidRDefault="00D57E33" w:rsidP="00D57E33">
      <w:pPr>
        <w:pStyle w:val="5"/>
        <w:ind w:firstLine="562"/>
      </w:pPr>
      <w:bookmarkStart w:id="459" w:name="_Toc1041"/>
      <w:bookmarkStart w:id="460" w:name="_Toc1968"/>
      <w:r>
        <w:rPr>
          <w:rFonts w:hint="eastAsia"/>
        </w:rPr>
        <w:t>制度的建立</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D57E33" w:rsidRDefault="00D57E33" w:rsidP="00034735">
      <w:pPr>
        <w:pStyle w:val="aff1"/>
        <w:ind w:firstLine="420"/>
      </w:pPr>
      <w:r>
        <w:rPr>
          <w:rFonts w:hint="eastAsia"/>
        </w:rPr>
        <w:t>（一）做好基础调研工作调研工作具体包括：</w:t>
      </w:r>
    </w:p>
    <w:p w:rsidR="00D57E33" w:rsidRDefault="00D57E33" w:rsidP="00034735">
      <w:pPr>
        <w:pStyle w:val="aff1"/>
        <w:ind w:firstLine="420"/>
      </w:pPr>
      <w:r>
        <w:rPr>
          <w:rFonts w:hint="eastAsia"/>
        </w:rPr>
        <w:t>1.国家政策的变化；</w:t>
      </w:r>
    </w:p>
    <w:p w:rsidR="00D57E33" w:rsidRDefault="00D57E33" w:rsidP="00034735">
      <w:pPr>
        <w:pStyle w:val="aff1"/>
        <w:ind w:firstLine="420"/>
      </w:pPr>
      <w:r>
        <w:rPr>
          <w:rFonts w:hint="eastAsia"/>
        </w:rPr>
        <w:t>2.政府相关法规的情况；</w:t>
      </w:r>
    </w:p>
    <w:p w:rsidR="00D57E33" w:rsidRDefault="00D57E33" w:rsidP="00034735">
      <w:pPr>
        <w:pStyle w:val="aff1"/>
        <w:ind w:firstLine="420"/>
      </w:pPr>
      <w:r>
        <w:rPr>
          <w:rFonts w:hint="eastAsia"/>
        </w:rPr>
        <w:t>3.行业的变化；</w:t>
      </w:r>
    </w:p>
    <w:p w:rsidR="00D57E33" w:rsidRDefault="00D57E33" w:rsidP="00034735">
      <w:pPr>
        <w:pStyle w:val="aff1"/>
        <w:ind w:firstLine="420"/>
      </w:pPr>
      <w:r>
        <w:rPr>
          <w:rFonts w:hint="eastAsia"/>
        </w:rPr>
        <w:lastRenderedPageBreak/>
        <w:t>4.</w:t>
      </w:r>
      <w:r w:rsidR="00034735" w:rsidRPr="00034735">
        <w:rPr>
          <w:rFonts w:hint="eastAsia"/>
        </w:rPr>
        <w:t xml:space="preserve"> 沈采矿区生活及生产垃圾清运服务</w:t>
      </w:r>
      <w:r>
        <w:rPr>
          <w:rFonts w:hint="eastAsia"/>
        </w:rPr>
        <w:t>项目的实际情况及甲方具体要求；</w:t>
      </w:r>
    </w:p>
    <w:p w:rsidR="00D57E33" w:rsidRDefault="00D57E33" w:rsidP="00034735">
      <w:pPr>
        <w:pStyle w:val="aff1"/>
        <w:ind w:firstLine="420"/>
      </w:pPr>
      <w:r>
        <w:rPr>
          <w:rFonts w:hint="eastAsia"/>
        </w:rPr>
        <w:t>6.基础制度文件的实用性分析</w:t>
      </w:r>
    </w:p>
    <w:p w:rsidR="00D57E33" w:rsidRDefault="00D57E33" w:rsidP="00034735">
      <w:pPr>
        <w:pStyle w:val="aff1"/>
        <w:ind w:firstLine="420"/>
      </w:pPr>
      <w:r>
        <w:rPr>
          <w:rFonts w:hint="eastAsia"/>
        </w:rPr>
        <w:t>（二）开始制度编制</w:t>
      </w:r>
    </w:p>
    <w:p w:rsidR="00D57E33" w:rsidRDefault="00D57E33" w:rsidP="00034735">
      <w:pPr>
        <w:pStyle w:val="aff1"/>
        <w:ind w:firstLine="420"/>
      </w:pPr>
      <w:r>
        <w:rPr>
          <w:rFonts w:hint="eastAsia"/>
        </w:rPr>
        <w:t>制度编制除了围绕上述的两个原则以外，还需确保制度的完善性和可持续性。</w:t>
      </w:r>
    </w:p>
    <w:p w:rsidR="00D57E33" w:rsidRDefault="00D57E33" w:rsidP="00034735">
      <w:pPr>
        <w:pStyle w:val="aff1"/>
        <w:ind w:firstLine="420"/>
      </w:pPr>
      <w:r>
        <w:rPr>
          <w:rFonts w:hint="eastAsia"/>
        </w:rPr>
        <w:t>（三）制度评价</w:t>
      </w:r>
    </w:p>
    <w:p w:rsidR="00D57E33" w:rsidRDefault="00D57E33" w:rsidP="00034735">
      <w:pPr>
        <w:pStyle w:val="aff1"/>
        <w:ind w:firstLine="420"/>
      </w:pPr>
      <w:r>
        <w:rPr>
          <w:rFonts w:hint="eastAsia"/>
        </w:rPr>
        <w:t>1.合规性评价</w:t>
      </w:r>
    </w:p>
    <w:p w:rsidR="00D57E33" w:rsidRDefault="00D57E33" w:rsidP="00034735">
      <w:pPr>
        <w:pStyle w:val="aff1"/>
        <w:ind w:firstLine="420"/>
      </w:pPr>
      <w:r>
        <w:rPr>
          <w:rFonts w:hint="eastAsia"/>
        </w:rPr>
        <w:t>（1）以国家的法律法规和行政部门颁发的相关文件为依据，评价制度与法律法规和相关规定是否符合；</w:t>
      </w:r>
    </w:p>
    <w:p w:rsidR="00D57E33" w:rsidRDefault="00D57E33" w:rsidP="00034735">
      <w:pPr>
        <w:pStyle w:val="aff1"/>
        <w:ind w:firstLine="420"/>
      </w:pPr>
      <w:r>
        <w:rPr>
          <w:rFonts w:hint="eastAsia"/>
        </w:rPr>
        <w:t>（2）仔细对照招标文件的要求，一一响应；</w:t>
      </w:r>
    </w:p>
    <w:p w:rsidR="00D57E33" w:rsidRDefault="00D57E33" w:rsidP="00034735">
      <w:pPr>
        <w:pStyle w:val="aff1"/>
        <w:ind w:firstLine="420"/>
      </w:pPr>
      <w:r>
        <w:rPr>
          <w:rFonts w:hint="eastAsia"/>
        </w:rPr>
        <w:t>（3）收集行业标准，确保以不低于行业的标准开展工作。</w:t>
      </w:r>
    </w:p>
    <w:p w:rsidR="00D57E33" w:rsidRDefault="00D57E33" w:rsidP="00034735">
      <w:pPr>
        <w:pStyle w:val="aff1"/>
        <w:ind w:firstLine="420"/>
      </w:pPr>
      <w:r>
        <w:rPr>
          <w:rFonts w:hint="eastAsia"/>
        </w:rPr>
        <w:t>2.合理性（有效性）评价</w:t>
      </w:r>
    </w:p>
    <w:p w:rsidR="00D57E33" w:rsidRDefault="00D57E33" w:rsidP="00034735">
      <w:pPr>
        <w:pStyle w:val="aff1"/>
        <w:ind w:firstLine="420"/>
      </w:pPr>
      <w:r>
        <w:rPr>
          <w:rFonts w:hint="eastAsia"/>
        </w:rPr>
        <w:t>（1）定期对制度进行梳理和优化。我司进驻后，半年内将每个月进行一次制度梳理和优化，半年后，以季度为时间单位进行制度梳理和优化；</w:t>
      </w:r>
    </w:p>
    <w:p w:rsidR="00D57E33" w:rsidRDefault="00D57E33" w:rsidP="00034735">
      <w:pPr>
        <w:pStyle w:val="aff1"/>
        <w:ind w:firstLine="420"/>
      </w:pPr>
      <w:r>
        <w:rPr>
          <w:rFonts w:hint="eastAsia"/>
        </w:rPr>
        <w:t>（2）用开放的心态拥抱变化。我司一直以来坚守“以客户为中心”的原则，那么，客户的需求发生变化，对于物业服务人员来说，唯一需要做的就是相应的调整以适应新的要求；</w:t>
      </w:r>
    </w:p>
    <w:p w:rsidR="00D57E33" w:rsidRDefault="00D57E33" w:rsidP="00034735">
      <w:pPr>
        <w:pStyle w:val="aff1"/>
        <w:ind w:firstLine="420"/>
      </w:pPr>
      <w:r>
        <w:rPr>
          <w:rFonts w:hint="eastAsia"/>
        </w:rPr>
        <w:t>（3）高度重视创新，用创新思维解决问题。</w:t>
      </w:r>
    </w:p>
    <w:p w:rsidR="00D57E33" w:rsidRDefault="00D57E33" w:rsidP="00034735">
      <w:pPr>
        <w:pStyle w:val="aff1"/>
        <w:ind w:firstLine="420"/>
      </w:pPr>
      <w:r>
        <w:rPr>
          <w:rFonts w:hint="eastAsia"/>
        </w:rPr>
        <w:t>3.完善性评价</w:t>
      </w:r>
    </w:p>
    <w:p w:rsidR="00D57E33" w:rsidRDefault="00D57E33" w:rsidP="00034735">
      <w:pPr>
        <w:pStyle w:val="aff1"/>
        <w:ind w:firstLine="420"/>
      </w:pPr>
      <w:r>
        <w:rPr>
          <w:rFonts w:hint="eastAsia"/>
        </w:rPr>
        <w:t>一方面，现有制定的制度是否已经覆盖了所有的服务工作，另方面，服务对象和工作本身是否发生了变化。这两个因素就是制度完善性评价的标准。</w:t>
      </w:r>
    </w:p>
    <w:p w:rsidR="00D57E33" w:rsidRDefault="00D57E33" w:rsidP="00034735">
      <w:pPr>
        <w:pStyle w:val="aff1"/>
        <w:ind w:firstLine="420"/>
      </w:pPr>
      <w:r>
        <w:rPr>
          <w:rFonts w:hint="eastAsia"/>
        </w:rPr>
        <w:t>4.可持续性评价</w:t>
      </w:r>
    </w:p>
    <w:p w:rsidR="00D57E33" w:rsidRDefault="00D57E33" w:rsidP="00034735">
      <w:pPr>
        <w:pStyle w:val="aff1"/>
        <w:ind w:firstLine="420"/>
      </w:pPr>
      <w:r>
        <w:rPr>
          <w:rFonts w:hint="eastAsia"/>
        </w:rPr>
        <w:t>制度尽管可以修改，可以优化，但制度本身具有的严肃性、严谨性、权威性决定了制度必须具有延续性，因此，在制度建立的过程中，必须高度重视制度的可持续性。</w:t>
      </w:r>
    </w:p>
    <w:p w:rsidR="00D57E33" w:rsidRDefault="00D57E33" w:rsidP="00034735">
      <w:pPr>
        <w:pStyle w:val="aff1"/>
        <w:ind w:firstLine="420"/>
      </w:pPr>
      <w:r>
        <w:rPr>
          <w:rFonts w:hint="eastAsia"/>
        </w:rPr>
        <w:t>（四）制度优化</w:t>
      </w:r>
    </w:p>
    <w:p w:rsidR="00D57E33" w:rsidRDefault="00D57E33" w:rsidP="00034735">
      <w:pPr>
        <w:pStyle w:val="aff1"/>
        <w:ind w:firstLine="420"/>
      </w:pPr>
      <w:r>
        <w:rPr>
          <w:rFonts w:hint="eastAsia"/>
        </w:rPr>
        <w:t>与制度梳理的时间相一致，我司将在进驻后半年内每个月进行一次制度优化，半年后，每一季度进行一次制度优化，确保制度建设可以切实的支持高质量的服务。</w:t>
      </w:r>
    </w:p>
    <w:p w:rsidR="00D57E33" w:rsidRDefault="00D57E33" w:rsidP="00D57E33">
      <w:pPr>
        <w:ind w:firstLine="560"/>
        <w:rPr>
          <w:lang w:eastAsia="zh-CN"/>
        </w:rPr>
      </w:pPr>
      <w:bookmarkStart w:id="461" w:name="_Toc1282"/>
      <w:bookmarkStart w:id="462" w:name="_Toc14543"/>
      <w:bookmarkStart w:id="463" w:name="_Toc4621"/>
      <w:bookmarkStart w:id="464" w:name="_Toc9491"/>
      <w:bookmarkStart w:id="465" w:name="_Toc29742"/>
      <w:bookmarkStart w:id="466" w:name="_Toc10234"/>
    </w:p>
    <w:p w:rsidR="00D57E33" w:rsidRDefault="00D57E33" w:rsidP="00D57E33">
      <w:pPr>
        <w:pStyle w:val="5"/>
        <w:ind w:firstLine="562"/>
      </w:pPr>
      <w:bookmarkStart w:id="467" w:name="_Toc9795"/>
      <w:bookmarkStart w:id="468" w:name="_Toc14465"/>
      <w:r>
        <w:rPr>
          <w:rFonts w:hint="eastAsia"/>
        </w:rPr>
        <w:t>制度的内容</w:t>
      </w:r>
      <w:bookmarkEnd w:id="461"/>
      <w:bookmarkEnd w:id="462"/>
      <w:bookmarkEnd w:id="463"/>
      <w:bookmarkEnd w:id="464"/>
      <w:bookmarkEnd w:id="465"/>
      <w:bookmarkEnd w:id="466"/>
      <w:bookmarkEnd w:id="467"/>
      <w:bookmarkEnd w:id="468"/>
    </w:p>
    <w:p w:rsidR="00D57E33" w:rsidRDefault="00D57E33" w:rsidP="00034735">
      <w:pPr>
        <w:pStyle w:val="aff1"/>
        <w:ind w:firstLine="420"/>
      </w:pPr>
      <w:r>
        <w:rPr>
          <w:rFonts w:hint="eastAsia"/>
        </w:rPr>
        <w:t>（一）收运管理规定</w:t>
      </w:r>
    </w:p>
    <w:p w:rsidR="00D57E33" w:rsidRDefault="00D57E33" w:rsidP="00034735">
      <w:pPr>
        <w:pStyle w:val="aff1"/>
        <w:ind w:firstLine="420"/>
      </w:pPr>
      <w:r>
        <w:rPr>
          <w:rFonts w:hint="eastAsia"/>
        </w:rPr>
        <w:t>1.出厂管理</w:t>
      </w:r>
    </w:p>
    <w:p w:rsidR="00D57E33" w:rsidRDefault="00D57E33" w:rsidP="00034735">
      <w:pPr>
        <w:pStyle w:val="aff1"/>
        <w:ind w:firstLine="420"/>
      </w:pPr>
      <w:r>
        <w:rPr>
          <w:rFonts w:hint="eastAsia"/>
        </w:rPr>
        <w:t>（1）当班司机、装卸工须按规定报到时间到公司打卡处打卡。</w:t>
      </w:r>
    </w:p>
    <w:p w:rsidR="00D57E33" w:rsidRDefault="00D57E33" w:rsidP="00034735">
      <w:pPr>
        <w:pStyle w:val="aff1"/>
        <w:ind w:firstLine="420"/>
      </w:pPr>
      <w:r>
        <w:rPr>
          <w:rFonts w:hint="eastAsia"/>
        </w:rPr>
        <w:t>（2）司机、装卸工在工作时间内，必须服从当班班长的调度。</w:t>
      </w:r>
    </w:p>
    <w:p w:rsidR="00D57E33" w:rsidRDefault="00D57E33" w:rsidP="00034735">
      <w:pPr>
        <w:pStyle w:val="aff1"/>
        <w:ind w:firstLine="420"/>
      </w:pPr>
      <w:r>
        <w:rPr>
          <w:rFonts w:hint="eastAsia"/>
        </w:rPr>
        <w:lastRenderedPageBreak/>
        <w:t>（3）由司机向当班调度员领取当日行车路单，按规定做好出车前的一切准备工作。</w:t>
      </w:r>
    </w:p>
    <w:p w:rsidR="00D57E33" w:rsidRDefault="00D57E33" w:rsidP="00034735">
      <w:pPr>
        <w:pStyle w:val="aff1"/>
        <w:ind w:firstLine="420"/>
      </w:pPr>
      <w:r>
        <w:rPr>
          <w:rFonts w:hint="eastAsia"/>
        </w:rPr>
        <w:t>（4）车辆须准时出场，出场前应做好车辆例保工作。如因故不能准时出场，须及时与当班班长和调度联系。</w:t>
      </w:r>
    </w:p>
    <w:p w:rsidR="00D57E33" w:rsidRDefault="00D57E33" w:rsidP="00034735">
      <w:pPr>
        <w:pStyle w:val="aff1"/>
        <w:ind w:firstLine="420"/>
      </w:pPr>
      <w:r>
        <w:rPr>
          <w:rFonts w:hint="eastAsia"/>
        </w:rPr>
        <w:t>（5）当班班长应确保收运车辆的按时出场，因故不能按时出车收运的，应及时抽调其它备用车辆。</w:t>
      </w:r>
    </w:p>
    <w:p w:rsidR="00D57E33" w:rsidRDefault="00D57E33" w:rsidP="00034735">
      <w:pPr>
        <w:pStyle w:val="aff1"/>
        <w:ind w:firstLine="420"/>
      </w:pPr>
      <w:r>
        <w:rPr>
          <w:rFonts w:hint="eastAsia"/>
        </w:rPr>
        <w:t>（6）收运车辆必须按指定线路行驶，严禁搭乘除当班装卸工之外的其他人员。</w:t>
      </w:r>
    </w:p>
    <w:p w:rsidR="00D57E33" w:rsidRDefault="00D57E33" w:rsidP="00034735">
      <w:pPr>
        <w:pStyle w:val="aff1"/>
        <w:ind w:firstLine="420"/>
      </w:pPr>
      <w:r>
        <w:rPr>
          <w:rFonts w:hint="eastAsia"/>
        </w:rPr>
        <w:t>（7）严格遵守交通规则，严禁超速行驶。</w:t>
      </w:r>
    </w:p>
    <w:p w:rsidR="00D57E33" w:rsidRDefault="00D57E33" w:rsidP="00034735">
      <w:pPr>
        <w:pStyle w:val="aff1"/>
        <w:ind w:firstLine="420"/>
      </w:pPr>
      <w:r>
        <w:rPr>
          <w:rFonts w:hint="eastAsia"/>
        </w:rPr>
        <w:t>2.收运作业管理</w:t>
      </w:r>
    </w:p>
    <w:p w:rsidR="00D57E33" w:rsidRDefault="00D57E33" w:rsidP="00034735">
      <w:pPr>
        <w:pStyle w:val="aff1"/>
        <w:ind w:firstLine="420"/>
      </w:pPr>
      <w:r>
        <w:rPr>
          <w:rFonts w:hint="eastAsia"/>
        </w:rPr>
        <w:t>（1）车辆到达收集后，司机应正确记录到达时间。</w:t>
      </w:r>
    </w:p>
    <w:p w:rsidR="00D57E33" w:rsidRDefault="00D57E33" w:rsidP="00034735">
      <w:pPr>
        <w:pStyle w:val="aff1"/>
        <w:ind w:firstLine="420"/>
      </w:pPr>
      <w:r>
        <w:rPr>
          <w:rFonts w:hint="eastAsia"/>
        </w:rPr>
        <w:t>（2）开始作业后，应正确填写各个收运点的开始收运时间、收运数量，并给餐饮单位在场人员签字确认。</w:t>
      </w:r>
    </w:p>
    <w:p w:rsidR="00D57E33" w:rsidRDefault="00D57E33" w:rsidP="00034735">
      <w:pPr>
        <w:pStyle w:val="aff1"/>
        <w:ind w:firstLine="420"/>
      </w:pPr>
      <w:r>
        <w:rPr>
          <w:rFonts w:hint="eastAsia"/>
        </w:rPr>
        <w:t>（3）司机应熟悉驾驶车辆的行驶路线、收运点数量。</w:t>
      </w:r>
    </w:p>
    <w:p w:rsidR="00D57E33" w:rsidRDefault="00D57E33" w:rsidP="00034735">
      <w:pPr>
        <w:pStyle w:val="aff1"/>
        <w:ind w:firstLine="420"/>
      </w:pPr>
      <w:r>
        <w:rPr>
          <w:rFonts w:hint="eastAsia"/>
        </w:rPr>
        <w:t>（4）收运点在居民小区内的，无特殊情况禁用车载喇叭。</w:t>
      </w:r>
    </w:p>
    <w:p w:rsidR="00D57E33" w:rsidRDefault="00D57E33" w:rsidP="00034735">
      <w:pPr>
        <w:pStyle w:val="aff1"/>
        <w:ind w:firstLine="420"/>
      </w:pPr>
      <w:r>
        <w:rPr>
          <w:rFonts w:hint="eastAsia"/>
        </w:rPr>
        <w:t>（5）车辆中途发生故障一时无法修复时，按下列规定处理。</w:t>
      </w:r>
    </w:p>
    <w:p w:rsidR="00D57E33" w:rsidRDefault="00D57E33" w:rsidP="00034735">
      <w:pPr>
        <w:pStyle w:val="aff1"/>
        <w:ind w:firstLine="420"/>
      </w:pPr>
      <w:r>
        <w:rPr>
          <w:rFonts w:hint="eastAsia"/>
        </w:rPr>
        <w:t>①司机应设法将车靠边，不得阻塞交通。设置三脚架，做好安全预警，并迅速向当班班长和调度员汇报车辆故障内容和地点，等待抢修车到来，不得擅自离开车辆。</w:t>
      </w:r>
    </w:p>
    <w:p w:rsidR="00D57E33" w:rsidRDefault="00D57E33" w:rsidP="00034735">
      <w:pPr>
        <w:pStyle w:val="aff1"/>
        <w:ind w:firstLine="420"/>
      </w:pPr>
      <w:r>
        <w:rPr>
          <w:rFonts w:hint="eastAsia"/>
        </w:rPr>
        <w:t>②抢修车到达后，故障车司机必须协助抢修人员做好相关工作。</w:t>
      </w:r>
    </w:p>
    <w:p w:rsidR="00D57E33" w:rsidRDefault="00D57E33" w:rsidP="00034735">
      <w:pPr>
        <w:pStyle w:val="aff1"/>
        <w:ind w:firstLine="420"/>
      </w:pPr>
      <w:r>
        <w:rPr>
          <w:rFonts w:hint="eastAsia"/>
        </w:rPr>
        <w:t>（6）车辆发生行车事故，按下列规定处理；</w:t>
      </w:r>
    </w:p>
    <w:p w:rsidR="00D57E33" w:rsidRDefault="00D57E33" w:rsidP="00034735">
      <w:pPr>
        <w:pStyle w:val="aff1"/>
        <w:ind w:firstLine="420"/>
      </w:pPr>
      <w:r>
        <w:rPr>
          <w:rFonts w:hint="eastAsia"/>
        </w:rPr>
        <w:t>①发生事故，应立即停车，保护现场，立即向公安交通管理部门报案，及时通知当班班长和调度，汇报事故简况，寻找二人以上（非本单位工作人员）旁证，留下姓名、通讯方式及证明材料。</w:t>
      </w:r>
    </w:p>
    <w:p w:rsidR="00D57E33" w:rsidRDefault="00D57E33" w:rsidP="00034735">
      <w:pPr>
        <w:pStyle w:val="aff1"/>
        <w:ind w:firstLine="420"/>
      </w:pPr>
      <w:r>
        <w:rPr>
          <w:rFonts w:hint="eastAsia"/>
        </w:rPr>
        <w:t>②出现轻微人伤事故，需拦截车辆，护送医院抢救并需作出地面标志，以保护事故现场。发生重伤不能移动伤员，应立即拨打120，等候救护。</w:t>
      </w:r>
    </w:p>
    <w:p w:rsidR="00D57E33" w:rsidRDefault="00D57E33" w:rsidP="00034735">
      <w:pPr>
        <w:pStyle w:val="aff1"/>
        <w:ind w:firstLine="420"/>
      </w:pPr>
      <w:r>
        <w:rPr>
          <w:rFonts w:hint="eastAsia"/>
        </w:rPr>
        <w:t>③现场处理结束后，应及时向当班班长汇报听候调度。</w:t>
      </w:r>
    </w:p>
    <w:p w:rsidR="00D57E33" w:rsidRDefault="00D57E33" w:rsidP="00034735">
      <w:pPr>
        <w:pStyle w:val="aff1"/>
        <w:ind w:firstLine="420"/>
      </w:pPr>
      <w:r>
        <w:rPr>
          <w:rFonts w:hint="eastAsia"/>
        </w:rPr>
        <w:t>（7）车辆行经道路发生突发事件，造成严重路阻时，司机、装卸工应立即与当班班长和调度联系。调度员立即按级汇报，提出调度应急措施，征得同意后即刻实施。</w:t>
      </w:r>
    </w:p>
    <w:p w:rsidR="00D57E33" w:rsidRDefault="00D57E33" w:rsidP="00034735">
      <w:pPr>
        <w:pStyle w:val="aff1"/>
        <w:ind w:firstLine="420"/>
      </w:pPr>
      <w:r>
        <w:rPr>
          <w:rFonts w:hint="eastAsia"/>
        </w:rPr>
        <w:t>（8）车辆在营运中遇行车纠纷，在司机、装卸工无力单独处理时，应及时向当班调度员汇报，听候指令。</w:t>
      </w:r>
    </w:p>
    <w:p w:rsidR="00D57E33" w:rsidRDefault="00D57E33" w:rsidP="00034735">
      <w:pPr>
        <w:pStyle w:val="aff1"/>
        <w:ind w:firstLine="420"/>
      </w:pPr>
      <w:r>
        <w:rPr>
          <w:rFonts w:hint="eastAsia"/>
        </w:rPr>
        <w:t>3.回厂管理</w:t>
      </w:r>
    </w:p>
    <w:p w:rsidR="00D57E33" w:rsidRDefault="00D57E33" w:rsidP="00034735">
      <w:pPr>
        <w:pStyle w:val="aff1"/>
        <w:ind w:firstLine="420"/>
      </w:pPr>
      <w:r>
        <w:rPr>
          <w:rFonts w:hint="eastAsia"/>
        </w:rPr>
        <w:t>（1）回场车应按时回场，按规定线路行驶。</w:t>
      </w:r>
    </w:p>
    <w:p w:rsidR="00D57E33" w:rsidRDefault="00D57E33" w:rsidP="00034735">
      <w:pPr>
        <w:pStyle w:val="aff1"/>
        <w:ind w:firstLine="420"/>
      </w:pPr>
      <w:r>
        <w:rPr>
          <w:rFonts w:hint="eastAsia"/>
        </w:rPr>
        <w:t>（2）司机、装卸工一律随车回场，待车辆停放妥当，做好例行保养及加油、车辆整洁工作后，才能离开车辆。</w:t>
      </w:r>
    </w:p>
    <w:p w:rsidR="00D57E33" w:rsidRDefault="00D57E33" w:rsidP="00034735">
      <w:pPr>
        <w:pStyle w:val="aff1"/>
        <w:ind w:firstLine="420"/>
      </w:pPr>
      <w:r>
        <w:rPr>
          <w:rFonts w:hint="eastAsia"/>
        </w:rPr>
        <w:lastRenderedPageBreak/>
        <w:t>（3）司机应将行车路单填写完整后交到当班班长。</w:t>
      </w:r>
    </w:p>
    <w:p w:rsidR="00D57E33" w:rsidRDefault="00D57E33" w:rsidP="00034735">
      <w:pPr>
        <w:pStyle w:val="aff1"/>
        <w:ind w:firstLine="420"/>
      </w:pPr>
      <w:r>
        <w:rPr>
          <w:rFonts w:hint="eastAsia"/>
        </w:rPr>
        <w:t>4.其它</w:t>
      </w:r>
    </w:p>
    <w:p w:rsidR="00D57E33" w:rsidRDefault="00D57E33" w:rsidP="00034735">
      <w:pPr>
        <w:pStyle w:val="aff1"/>
        <w:ind w:firstLine="420"/>
      </w:pPr>
      <w:r>
        <w:rPr>
          <w:rFonts w:hint="eastAsia"/>
        </w:rPr>
        <w:t>（1）司机、装卸工未经当班班长同意，不得擅自调班或委托他人替班。</w:t>
      </w:r>
    </w:p>
    <w:p w:rsidR="00D57E33" w:rsidRDefault="00D57E33" w:rsidP="00034735">
      <w:pPr>
        <w:pStyle w:val="aff1"/>
        <w:ind w:firstLine="420"/>
      </w:pPr>
      <w:r>
        <w:rPr>
          <w:rFonts w:hint="eastAsia"/>
        </w:rPr>
        <w:t>（2）司机、装卸工必须服从车队管理人员的指导、检查。</w:t>
      </w:r>
    </w:p>
    <w:p w:rsidR="00D57E33" w:rsidRDefault="00D57E33" w:rsidP="00034735">
      <w:pPr>
        <w:pStyle w:val="aff1"/>
        <w:ind w:firstLine="420"/>
      </w:pPr>
      <w:r>
        <w:rPr>
          <w:rFonts w:hint="eastAsia"/>
        </w:rPr>
        <w:t>（二）收运调度管理规定</w:t>
      </w:r>
    </w:p>
    <w:p w:rsidR="00D57E33" w:rsidRDefault="00D57E33" w:rsidP="00034735">
      <w:pPr>
        <w:pStyle w:val="aff1"/>
        <w:ind w:firstLine="420"/>
      </w:pPr>
      <w:r>
        <w:rPr>
          <w:rFonts w:hint="eastAsia"/>
        </w:rPr>
        <w:t>1.调度原则</w:t>
      </w:r>
    </w:p>
    <w:p w:rsidR="00D57E33" w:rsidRDefault="00D57E33" w:rsidP="00034735">
      <w:pPr>
        <w:pStyle w:val="aff1"/>
        <w:ind w:firstLine="420"/>
      </w:pPr>
      <w:r>
        <w:rPr>
          <w:rFonts w:hint="eastAsia"/>
        </w:rPr>
        <w:t>（1）组织原则：下级服从上级，局部服从全局。</w:t>
      </w:r>
    </w:p>
    <w:p w:rsidR="00D57E33" w:rsidRDefault="00D57E33" w:rsidP="00034735">
      <w:pPr>
        <w:pStyle w:val="aff1"/>
        <w:ind w:firstLine="420"/>
      </w:pPr>
      <w:r>
        <w:rPr>
          <w:rFonts w:hint="eastAsia"/>
        </w:rPr>
        <w:t>（2）工作原则：统一调度、分级管理、各司其职。</w:t>
      </w:r>
    </w:p>
    <w:p w:rsidR="00D57E33" w:rsidRDefault="00D57E33" w:rsidP="00034735">
      <w:pPr>
        <w:pStyle w:val="aff1"/>
        <w:ind w:firstLine="420"/>
      </w:pPr>
      <w:r>
        <w:rPr>
          <w:rFonts w:hint="eastAsia"/>
        </w:rPr>
        <w:t>（3）行车作业计划执行原则：定而不死，活而不乱。</w:t>
      </w:r>
    </w:p>
    <w:p w:rsidR="00D57E33" w:rsidRDefault="00D57E33" w:rsidP="00034735">
      <w:pPr>
        <w:pStyle w:val="aff1"/>
        <w:ind w:firstLine="420"/>
      </w:pPr>
      <w:r>
        <w:rPr>
          <w:rFonts w:hint="eastAsia"/>
        </w:rPr>
        <w:t>（4）线路调度现场处置原则：个别服从整体；车队服从公司；内部服从外部。</w:t>
      </w:r>
    </w:p>
    <w:p w:rsidR="00D57E33" w:rsidRDefault="00D57E33" w:rsidP="00034735">
      <w:pPr>
        <w:pStyle w:val="aff1"/>
        <w:ind w:firstLine="420"/>
      </w:pPr>
      <w:r>
        <w:rPr>
          <w:rFonts w:hint="eastAsia"/>
        </w:rPr>
        <w:t>2.调度纪律</w:t>
      </w:r>
    </w:p>
    <w:p w:rsidR="00D57E33" w:rsidRDefault="00D57E33" w:rsidP="00034735">
      <w:pPr>
        <w:pStyle w:val="aff1"/>
        <w:ind w:firstLine="420"/>
      </w:pPr>
      <w:r>
        <w:rPr>
          <w:rFonts w:hint="eastAsia"/>
        </w:rPr>
        <w:t>（1）收运车辆未经车队队长和当班调度员批准，任何人不得挪作它用。</w:t>
      </w:r>
    </w:p>
    <w:p w:rsidR="00D57E33" w:rsidRDefault="00D57E33" w:rsidP="00034735">
      <w:pPr>
        <w:pStyle w:val="aff1"/>
        <w:ind w:firstLine="420"/>
      </w:pPr>
      <w:r>
        <w:rPr>
          <w:rFonts w:hint="eastAsia"/>
        </w:rPr>
        <w:t>（2）收运车辆未经当班班长批准不得改变出厂时间、回厂时间和行驶线路。</w:t>
      </w:r>
    </w:p>
    <w:p w:rsidR="00D57E33" w:rsidRDefault="00D57E33" w:rsidP="00034735">
      <w:pPr>
        <w:pStyle w:val="aff1"/>
        <w:ind w:firstLine="420"/>
      </w:pPr>
      <w:r>
        <w:rPr>
          <w:rFonts w:hint="eastAsia"/>
        </w:rPr>
        <w:t>（3）非当班班长不得签发行车路单或操作计算机。</w:t>
      </w:r>
    </w:p>
    <w:p w:rsidR="00D57E33" w:rsidRDefault="00D57E33" w:rsidP="00034735">
      <w:pPr>
        <w:pStyle w:val="aff1"/>
        <w:ind w:firstLine="420"/>
      </w:pPr>
      <w:r>
        <w:rPr>
          <w:rFonts w:hint="eastAsia"/>
        </w:rPr>
        <w:t>（4）不准使用未经批准的调度计划。</w:t>
      </w:r>
    </w:p>
    <w:p w:rsidR="00D57E33" w:rsidRDefault="00D57E33" w:rsidP="00034735">
      <w:pPr>
        <w:pStyle w:val="aff1"/>
        <w:ind w:firstLine="420"/>
      </w:pPr>
      <w:r>
        <w:rPr>
          <w:rFonts w:hint="eastAsia"/>
        </w:rPr>
        <w:t>（5）车队管理人员不准擅自承接对外业务。</w:t>
      </w:r>
    </w:p>
    <w:p w:rsidR="00D57E33" w:rsidRDefault="00D57E33" w:rsidP="00034735">
      <w:pPr>
        <w:pStyle w:val="aff1"/>
        <w:ind w:firstLine="420"/>
      </w:pPr>
      <w:r>
        <w:rPr>
          <w:rFonts w:hint="eastAsia"/>
        </w:rPr>
        <w:t>（三）收运车辆管理规定</w:t>
      </w:r>
    </w:p>
    <w:p w:rsidR="00D57E33" w:rsidRDefault="00D57E33" w:rsidP="00034735">
      <w:pPr>
        <w:pStyle w:val="aff1"/>
        <w:ind w:firstLine="420"/>
      </w:pPr>
      <w:r>
        <w:rPr>
          <w:rFonts w:hint="eastAsia"/>
        </w:rPr>
        <w:t>1.收运车辆停放</w:t>
      </w:r>
    </w:p>
    <w:p w:rsidR="00D57E33" w:rsidRDefault="00D57E33" w:rsidP="00034735">
      <w:pPr>
        <w:pStyle w:val="aff1"/>
        <w:ind w:firstLine="420"/>
      </w:pPr>
      <w:r>
        <w:rPr>
          <w:rFonts w:hint="eastAsia"/>
        </w:rPr>
        <w:t>运营车辆一律按公司指定的停车场停放。停放时，车辆应停入停车线内，车头朝向通道。如受停车场地限制，车辆临时占用其它道路停放时，必须在确保安全的情况下，靠边停放。</w:t>
      </w:r>
    </w:p>
    <w:p w:rsidR="00D57E33" w:rsidRDefault="00D57E33" w:rsidP="00034735">
      <w:pPr>
        <w:pStyle w:val="aff1"/>
        <w:ind w:firstLine="420"/>
      </w:pPr>
      <w:r>
        <w:rPr>
          <w:rFonts w:hint="eastAsia"/>
        </w:rPr>
        <w:t>2.车辆报废</w:t>
      </w:r>
    </w:p>
    <w:p w:rsidR="00D57E33" w:rsidRDefault="00D57E33" w:rsidP="00034735">
      <w:pPr>
        <w:pStyle w:val="aff1"/>
        <w:ind w:firstLine="420"/>
      </w:pPr>
      <w:r>
        <w:rPr>
          <w:rFonts w:hint="eastAsia"/>
        </w:rPr>
        <w:t>收运车辆达到报废年限时，由收运部提出申请，经分公司或项目部研究后上报集团决策机构批准后方能报废。</w:t>
      </w:r>
    </w:p>
    <w:p w:rsidR="00D57E33" w:rsidRDefault="00D57E33" w:rsidP="00034735">
      <w:pPr>
        <w:pStyle w:val="aff1"/>
        <w:ind w:firstLine="420"/>
      </w:pPr>
      <w:r>
        <w:rPr>
          <w:rFonts w:hint="eastAsia"/>
        </w:rPr>
        <w:t>3.收运车辆作其它用途的规定</w:t>
      </w:r>
    </w:p>
    <w:p w:rsidR="00D57E33" w:rsidRDefault="00D57E33" w:rsidP="00034735">
      <w:pPr>
        <w:pStyle w:val="aff1"/>
        <w:ind w:firstLine="420"/>
      </w:pPr>
      <w:r>
        <w:rPr>
          <w:rFonts w:hint="eastAsia"/>
        </w:rPr>
        <w:t>（1）收运车辆只限于餐厨垃圾收运作业。</w:t>
      </w:r>
    </w:p>
    <w:p w:rsidR="00D57E33" w:rsidRDefault="00D57E33" w:rsidP="00034735">
      <w:pPr>
        <w:pStyle w:val="aff1"/>
        <w:ind w:firstLine="420"/>
      </w:pPr>
      <w:r>
        <w:rPr>
          <w:rFonts w:hint="eastAsia"/>
        </w:rPr>
        <w:t>（2）收运车辆由车队统一调度，其它部门不得以任何理由擅自使用。备用车辆，只能作维修车辆、停驶车辆的顶替之用。遇有下列情况，必须经部门经理批准方可使用。</w:t>
      </w:r>
    </w:p>
    <w:p w:rsidR="00D57E33" w:rsidRDefault="00D57E33" w:rsidP="00034735">
      <w:pPr>
        <w:pStyle w:val="aff1"/>
        <w:ind w:firstLine="420"/>
      </w:pPr>
      <w:r>
        <w:rPr>
          <w:rFonts w:hint="eastAsia"/>
        </w:rPr>
        <w:t>①急送工伤人员</w:t>
      </w:r>
    </w:p>
    <w:p w:rsidR="00D57E33" w:rsidRDefault="00D57E33" w:rsidP="00034735">
      <w:pPr>
        <w:pStyle w:val="aff1"/>
        <w:ind w:firstLine="420"/>
      </w:pPr>
      <w:r>
        <w:rPr>
          <w:rFonts w:hint="eastAsia"/>
        </w:rPr>
        <w:t>②事故急救</w:t>
      </w:r>
    </w:p>
    <w:p w:rsidR="00D57E33" w:rsidRDefault="00D57E33" w:rsidP="00034735">
      <w:pPr>
        <w:pStyle w:val="aff1"/>
        <w:ind w:firstLine="420"/>
      </w:pPr>
      <w:r>
        <w:rPr>
          <w:rFonts w:hint="eastAsia"/>
        </w:rPr>
        <w:t>③抢修故障车</w:t>
      </w:r>
    </w:p>
    <w:p w:rsidR="00D57E33" w:rsidRDefault="00D57E33" w:rsidP="00034735">
      <w:pPr>
        <w:pStyle w:val="aff1"/>
        <w:ind w:firstLine="420"/>
      </w:pPr>
      <w:r>
        <w:rPr>
          <w:rFonts w:hint="eastAsia"/>
        </w:rPr>
        <w:t>以上用车必须经部门经理批准方可使用。如果当时联系确实有困难，必须事后补报。</w:t>
      </w:r>
    </w:p>
    <w:p w:rsidR="00D57E33" w:rsidRDefault="00D57E33" w:rsidP="00034735">
      <w:pPr>
        <w:pStyle w:val="aff1"/>
        <w:ind w:firstLine="420"/>
      </w:pPr>
      <w:r>
        <w:rPr>
          <w:rFonts w:hint="eastAsia"/>
        </w:rPr>
        <w:lastRenderedPageBreak/>
        <w:t>（3）收运车辆不得替代客车使用，不准载客行驶。如遇特殊情况，必须逐级请示，经公司主要领导同意，向当班班长备案后方可使用。</w:t>
      </w:r>
    </w:p>
    <w:p w:rsidR="00D57E33" w:rsidRDefault="00D57E33" w:rsidP="00034735">
      <w:pPr>
        <w:pStyle w:val="aff1"/>
        <w:ind w:firstLine="420"/>
      </w:pPr>
      <w:r>
        <w:rPr>
          <w:rFonts w:hint="eastAsia"/>
        </w:rPr>
        <w:t>4.其它</w:t>
      </w:r>
    </w:p>
    <w:p w:rsidR="00D57E33" w:rsidRDefault="00D57E33" w:rsidP="00034735">
      <w:pPr>
        <w:pStyle w:val="aff1"/>
        <w:ind w:firstLine="420"/>
      </w:pPr>
      <w:r>
        <w:rPr>
          <w:rFonts w:hint="eastAsia"/>
        </w:rPr>
        <w:t>车队管理人员必须严格按以上各项规定执行。对违反者要进行严格教育，并根据情节酌情处理，情节严重者要给予处罚。</w:t>
      </w:r>
    </w:p>
    <w:p w:rsidR="00D57E33" w:rsidRDefault="00D57E33" w:rsidP="00034735">
      <w:pPr>
        <w:pStyle w:val="aff1"/>
        <w:ind w:firstLine="420"/>
      </w:pPr>
      <w:r>
        <w:rPr>
          <w:rFonts w:hint="eastAsia"/>
        </w:rPr>
        <w:t>（四）车辆故障修理规定</w:t>
      </w:r>
    </w:p>
    <w:p w:rsidR="00D57E33" w:rsidRDefault="00D57E33" w:rsidP="00034735">
      <w:pPr>
        <w:pStyle w:val="aff1"/>
        <w:ind w:firstLine="420"/>
      </w:pPr>
      <w:r>
        <w:rPr>
          <w:rFonts w:hint="eastAsia"/>
        </w:rPr>
        <w:t>1.车辆在作业途中发生故障回场修理的，司机需上报当班班长，按要求填写好《车辆故障报修单》后送机修房，机修房接报修单后须立即安排修理；司机在不影响正常作业的情况下，需协助维修员修车；车辆修复后，由司机或维修员将车辆钥匙及填写好的《车辆故障报修单》送至车度办公室。</w:t>
      </w:r>
    </w:p>
    <w:p w:rsidR="00D57E33" w:rsidRDefault="00D57E33" w:rsidP="00034735">
      <w:pPr>
        <w:pStyle w:val="aff1"/>
        <w:ind w:firstLine="420"/>
      </w:pPr>
      <w:r>
        <w:rPr>
          <w:rFonts w:hint="eastAsia"/>
        </w:rPr>
        <w:t>2.车辆在作业途中发生故障需要路救的，司机需将故障车辆的故障内容和现象告知当班班长，由班长填写《车辆故障报修单》报机修房，机修房接到报修后在15分钟内须安排出车抢修；车辆修复后，由抢修人员将填写好的《车辆故障报修单》送至车队办公室。</w:t>
      </w:r>
    </w:p>
    <w:p w:rsidR="00D57E33" w:rsidRDefault="00D57E33" w:rsidP="00034735">
      <w:pPr>
        <w:pStyle w:val="aff1"/>
        <w:ind w:firstLine="420"/>
      </w:pPr>
      <w:r>
        <w:rPr>
          <w:rFonts w:hint="eastAsia"/>
        </w:rPr>
        <w:t>3.车辆下班后需报修的，司机需到车队办公室报修，填写好《车辆故障报修单》后送机修间的值班人员处；并将车辆停放在抢修中心停车场；车辆修复后，由机修间负责将车辆停至规定地点，并将车钥匙及填写好的《车辆故障报修单》送至车队办公室。</w:t>
      </w:r>
    </w:p>
    <w:p w:rsidR="00D57E33" w:rsidRDefault="00D57E33" w:rsidP="00034735">
      <w:pPr>
        <w:pStyle w:val="aff1"/>
        <w:ind w:firstLine="420"/>
      </w:pPr>
      <w:r>
        <w:rPr>
          <w:rFonts w:hint="eastAsia"/>
        </w:rPr>
        <w:t>4.故障车辆修复后，机修房需按《车辆故障报修单》栏目，认真填写修理内容、更换零件、维修人员、检验人员等内容。</w:t>
      </w:r>
    </w:p>
    <w:p w:rsidR="00D57E33" w:rsidRDefault="00D57E33" w:rsidP="00034735">
      <w:pPr>
        <w:pStyle w:val="aff1"/>
        <w:ind w:firstLine="420"/>
      </w:pPr>
      <w:r>
        <w:rPr>
          <w:rFonts w:hint="eastAsia"/>
        </w:rPr>
        <w:t>5.车队管理人员需每天收集车队的《车辆故障报修单》以便了解本车队的车辆故障情况。</w:t>
      </w:r>
    </w:p>
    <w:p w:rsidR="00D57E33" w:rsidRDefault="00D57E33" w:rsidP="00034735">
      <w:pPr>
        <w:pStyle w:val="aff1"/>
        <w:ind w:firstLine="420"/>
      </w:pPr>
      <w:r>
        <w:rPr>
          <w:rFonts w:hint="eastAsia"/>
        </w:rPr>
        <w:t>6.车辆发生故障，如需委托外单位修理，应上报车队队长负责协调联系，当班班长负责调派驾驶员。</w:t>
      </w:r>
    </w:p>
    <w:p w:rsidR="00D57E33" w:rsidRDefault="00D57E33" w:rsidP="00034735">
      <w:pPr>
        <w:pStyle w:val="aff1"/>
        <w:ind w:firstLine="420"/>
      </w:pPr>
      <w:r>
        <w:rPr>
          <w:rFonts w:hint="eastAsia"/>
        </w:rPr>
        <w:t>7.车辆发生故障，若不能及时修复，应及时与当班车队班长联系，以便安排其它车辆作业。</w:t>
      </w:r>
    </w:p>
    <w:p w:rsidR="00D57E33" w:rsidRDefault="00D57E33" w:rsidP="00034735">
      <w:pPr>
        <w:pStyle w:val="aff1"/>
        <w:ind w:firstLine="420"/>
      </w:pPr>
      <w:r>
        <w:rPr>
          <w:rFonts w:hint="eastAsia"/>
        </w:rPr>
        <w:t>8.车辆非正常故障（包括行车事故、机械事故等）按相关规定执行。</w:t>
      </w:r>
    </w:p>
    <w:p w:rsidR="00D57E33" w:rsidRDefault="00D57E33" w:rsidP="00034735">
      <w:pPr>
        <w:pStyle w:val="aff1"/>
        <w:ind w:firstLine="420"/>
      </w:pPr>
      <w:r>
        <w:rPr>
          <w:rFonts w:hint="eastAsia"/>
        </w:rPr>
        <w:t>9.故障车辆保修单一式两份，机修、车队各持一份。（表格参见附件）</w:t>
      </w:r>
    </w:p>
    <w:p w:rsidR="00D57E33" w:rsidRDefault="00D57E33" w:rsidP="00034735">
      <w:pPr>
        <w:pStyle w:val="aff1"/>
        <w:ind w:firstLine="420"/>
      </w:pPr>
      <w:r>
        <w:rPr>
          <w:rFonts w:hint="eastAsia"/>
        </w:rPr>
        <w:t>（五）随车作业工具领用管理</w:t>
      </w:r>
    </w:p>
    <w:p w:rsidR="00D57E33" w:rsidRDefault="00D57E33" w:rsidP="00034735">
      <w:pPr>
        <w:pStyle w:val="aff1"/>
        <w:ind w:firstLine="420"/>
      </w:pPr>
      <w:r>
        <w:rPr>
          <w:rFonts w:hint="eastAsia"/>
        </w:rPr>
        <w:t>1.随车作业工具计数发放：以车辆为单位进行发放；</w:t>
      </w:r>
    </w:p>
    <w:p w:rsidR="00D57E33" w:rsidRDefault="00D57E33" w:rsidP="00034735">
      <w:pPr>
        <w:pStyle w:val="aff1"/>
        <w:ind w:firstLine="420"/>
      </w:pPr>
      <w:r>
        <w:rPr>
          <w:rFonts w:hint="eastAsia"/>
        </w:rPr>
        <w:t>2.随车作业工具种类：扫帚、拖把、地毯、毛巾。</w:t>
      </w:r>
    </w:p>
    <w:p w:rsidR="00D57E33" w:rsidRDefault="00D57E33" w:rsidP="00034735">
      <w:pPr>
        <w:pStyle w:val="aff1"/>
        <w:ind w:firstLine="420"/>
      </w:pPr>
      <w:r>
        <w:rPr>
          <w:rFonts w:hint="eastAsia"/>
        </w:rPr>
        <w:t>3.作业工具配备数量：扫帚一把，拖把一把，地毯一块。毛巾为易耗品每月配发二块。</w:t>
      </w:r>
    </w:p>
    <w:p w:rsidR="00D57E33" w:rsidRDefault="00D57E33" w:rsidP="00034735">
      <w:pPr>
        <w:pStyle w:val="aff1"/>
        <w:ind w:firstLine="420"/>
      </w:pPr>
      <w:r>
        <w:rPr>
          <w:rFonts w:hint="eastAsia"/>
        </w:rPr>
        <w:t>4.领用规定：以上相关工具均采取“交旧领新”的办法，品种数量对应。</w:t>
      </w:r>
    </w:p>
    <w:p w:rsidR="00D57E33" w:rsidRDefault="00D57E33" w:rsidP="00034735">
      <w:pPr>
        <w:pStyle w:val="aff1"/>
        <w:ind w:firstLine="420"/>
      </w:pPr>
      <w:r>
        <w:rPr>
          <w:rFonts w:hint="eastAsia"/>
        </w:rPr>
        <w:lastRenderedPageBreak/>
        <w:t>5.工具使用管理规定</w:t>
      </w:r>
    </w:p>
    <w:p w:rsidR="00D57E33" w:rsidRDefault="00D57E33" w:rsidP="00034735">
      <w:pPr>
        <w:pStyle w:val="aff1"/>
        <w:ind w:firstLine="420"/>
      </w:pPr>
      <w:r>
        <w:rPr>
          <w:rFonts w:hint="eastAsia"/>
        </w:rPr>
        <w:t>（1）随车作业工具属车辆必备装备设施范围，公司将做定期检查。</w:t>
      </w:r>
    </w:p>
    <w:p w:rsidR="00D57E33" w:rsidRDefault="00D57E33" w:rsidP="00034735">
      <w:pPr>
        <w:pStyle w:val="aff1"/>
        <w:ind w:firstLine="420"/>
      </w:pPr>
      <w:r>
        <w:rPr>
          <w:rFonts w:hint="eastAsia"/>
        </w:rPr>
        <w:t>（2）司机、装卸工每日出车前必须对作业工具进行清点，如发现失少应及时上报调度室，由调度员核对后追究前日使用人责任。</w:t>
      </w:r>
    </w:p>
    <w:p w:rsidR="00D57E33" w:rsidRDefault="00D57E33" w:rsidP="00034735">
      <w:pPr>
        <w:pStyle w:val="aff1"/>
        <w:ind w:firstLine="420"/>
      </w:pPr>
      <w:r>
        <w:rPr>
          <w:rFonts w:hint="eastAsia"/>
        </w:rPr>
        <w:t>（3）公司检查时发现作业工具失少，追究当班司机、装卸工责任。</w:t>
      </w:r>
    </w:p>
    <w:p w:rsidR="00D57E33" w:rsidRDefault="00D57E33" w:rsidP="00034735">
      <w:pPr>
        <w:pStyle w:val="aff1"/>
        <w:ind w:firstLine="420"/>
      </w:pPr>
      <w:r>
        <w:rPr>
          <w:rFonts w:hint="eastAsia"/>
        </w:rPr>
        <w:t>（4）作业工具失少将按购置价进行赔偿。</w:t>
      </w:r>
    </w:p>
    <w:p w:rsidR="00D57E33" w:rsidRDefault="00D57E33" w:rsidP="00034735">
      <w:pPr>
        <w:pStyle w:val="aff1"/>
        <w:ind w:firstLine="420"/>
      </w:pPr>
      <w:r>
        <w:rPr>
          <w:rFonts w:hint="eastAsia"/>
        </w:rPr>
        <w:t>（六）车辆机械事故处理规定</w:t>
      </w:r>
    </w:p>
    <w:p w:rsidR="00D57E33" w:rsidRDefault="00D57E33" w:rsidP="00034735">
      <w:pPr>
        <w:pStyle w:val="aff1"/>
        <w:ind w:firstLine="420"/>
      </w:pPr>
      <w:r>
        <w:rPr>
          <w:rFonts w:hint="eastAsia"/>
        </w:rPr>
        <w:t>1.机械事故的认定</w:t>
      </w:r>
    </w:p>
    <w:p w:rsidR="00D57E33" w:rsidRDefault="00D57E33" w:rsidP="00034735">
      <w:pPr>
        <w:pStyle w:val="aff1"/>
        <w:ind w:firstLine="420"/>
      </w:pPr>
      <w:r>
        <w:rPr>
          <w:rFonts w:hint="eastAsia"/>
        </w:rPr>
        <w:t>一级机械事故：指车辆在运行中，机件突然损坏或失效，并对安全行车有严重影响或机械损坏价值在5000元（含）以上的事故。</w:t>
      </w:r>
    </w:p>
    <w:p w:rsidR="00D57E33" w:rsidRDefault="00D57E33" w:rsidP="00034735">
      <w:pPr>
        <w:pStyle w:val="aff1"/>
        <w:ind w:firstLine="420"/>
      </w:pPr>
      <w:r>
        <w:rPr>
          <w:rFonts w:hint="eastAsia"/>
        </w:rPr>
        <w:t>二级机械事故：指车辆主要机件由于使用或修理不当造成严重损坏，机件损坏价值在2000元（含）—5000元（不含）的事故。</w:t>
      </w:r>
    </w:p>
    <w:p w:rsidR="00D57E33" w:rsidRDefault="00D57E33" w:rsidP="00034735">
      <w:pPr>
        <w:pStyle w:val="aff1"/>
        <w:ind w:firstLine="420"/>
      </w:pPr>
      <w:r>
        <w:rPr>
          <w:rFonts w:hint="eastAsia"/>
        </w:rPr>
        <w:t>三级机械事故：指车辆主要机件由于使用不当或修理不当造成的损坏，机件损坏价值在2000元以内的事故。</w:t>
      </w:r>
    </w:p>
    <w:p w:rsidR="00D57E33" w:rsidRDefault="00D57E33" w:rsidP="00034735">
      <w:pPr>
        <w:pStyle w:val="aff1"/>
        <w:ind w:firstLine="420"/>
      </w:pPr>
      <w:r>
        <w:rPr>
          <w:rFonts w:hint="eastAsia"/>
        </w:rPr>
        <w:t>2.工作职责</w:t>
      </w:r>
    </w:p>
    <w:p w:rsidR="00D57E33" w:rsidRDefault="00D57E33" w:rsidP="00034735">
      <w:pPr>
        <w:pStyle w:val="aff1"/>
        <w:ind w:firstLine="420"/>
      </w:pPr>
      <w:r>
        <w:rPr>
          <w:rFonts w:hint="eastAsia"/>
        </w:rPr>
        <w:t>维修室负责机械事故的调查、取证、分析、鉴定、处理和善后修复；</w:t>
      </w:r>
    </w:p>
    <w:p w:rsidR="00D57E33" w:rsidRDefault="00D57E33" w:rsidP="00034735">
      <w:pPr>
        <w:pStyle w:val="aff1"/>
        <w:ind w:firstLine="420"/>
      </w:pPr>
      <w:r>
        <w:rPr>
          <w:rFonts w:hint="eastAsia"/>
        </w:rPr>
        <w:t>3.机械事故分类</w:t>
      </w:r>
    </w:p>
    <w:p w:rsidR="00D57E33" w:rsidRDefault="00D57E33" w:rsidP="00034735">
      <w:pPr>
        <w:pStyle w:val="aff1"/>
        <w:ind w:firstLine="420"/>
      </w:pPr>
      <w:r>
        <w:rPr>
          <w:rFonts w:hint="eastAsia"/>
        </w:rPr>
        <w:t>（1）一级机械事故</w:t>
      </w:r>
    </w:p>
    <w:p w:rsidR="00D57E33" w:rsidRDefault="00D57E33" w:rsidP="00034735">
      <w:pPr>
        <w:pStyle w:val="aff1"/>
        <w:ind w:firstLine="420"/>
      </w:pPr>
      <w:r>
        <w:rPr>
          <w:rFonts w:hint="eastAsia"/>
        </w:rPr>
        <w:t>①制动系部件损坏导致制动失效；</w:t>
      </w:r>
    </w:p>
    <w:p w:rsidR="00D57E33" w:rsidRDefault="00D57E33" w:rsidP="00034735">
      <w:pPr>
        <w:pStyle w:val="aff1"/>
        <w:ind w:firstLine="420"/>
      </w:pPr>
      <w:r>
        <w:rPr>
          <w:rFonts w:hint="eastAsia"/>
        </w:rPr>
        <w:t>②转向系部件损坏导致转向失效；</w:t>
      </w:r>
    </w:p>
    <w:p w:rsidR="00D57E33" w:rsidRDefault="00D57E33" w:rsidP="00034735">
      <w:pPr>
        <w:pStyle w:val="aff1"/>
        <w:ind w:firstLine="420"/>
      </w:pPr>
      <w:r>
        <w:rPr>
          <w:rFonts w:hint="eastAsia"/>
        </w:rPr>
        <w:t>③传动系、行驶系损坏导致严重后果；</w:t>
      </w:r>
    </w:p>
    <w:p w:rsidR="00D57E33" w:rsidRDefault="00D57E33" w:rsidP="00034735">
      <w:pPr>
        <w:pStyle w:val="aff1"/>
        <w:ind w:firstLine="420"/>
      </w:pPr>
      <w:r>
        <w:rPr>
          <w:rFonts w:hint="eastAsia"/>
        </w:rPr>
        <w:t>④车辆因油、电类故障引起火警。</w:t>
      </w:r>
    </w:p>
    <w:p w:rsidR="00D57E33" w:rsidRDefault="00D57E33" w:rsidP="00034735">
      <w:pPr>
        <w:pStyle w:val="aff1"/>
        <w:ind w:firstLine="420"/>
      </w:pPr>
      <w:r>
        <w:rPr>
          <w:rFonts w:hint="eastAsia"/>
        </w:rPr>
        <w:t>（2）二级机械事故</w:t>
      </w:r>
    </w:p>
    <w:p w:rsidR="00D57E33" w:rsidRDefault="00D57E33" w:rsidP="00034735">
      <w:pPr>
        <w:pStyle w:val="aff1"/>
        <w:ind w:firstLine="420"/>
      </w:pPr>
      <w:r>
        <w:rPr>
          <w:rFonts w:hint="eastAsia"/>
        </w:rPr>
        <w:t>①发动机因缺油、缺水造成各部件损坏；</w:t>
      </w:r>
    </w:p>
    <w:p w:rsidR="00D57E33" w:rsidRDefault="00D57E33" w:rsidP="00034735">
      <w:pPr>
        <w:pStyle w:val="aff1"/>
        <w:ind w:firstLine="420"/>
      </w:pPr>
      <w:r>
        <w:rPr>
          <w:rFonts w:hint="eastAsia"/>
        </w:rPr>
        <w:t>②变速器因使用不当造成各部件损坏；</w:t>
      </w:r>
    </w:p>
    <w:p w:rsidR="00D57E33" w:rsidRDefault="00D57E33" w:rsidP="00034735">
      <w:pPr>
        <w:pStyle w:val="aff1"/>
        <w:ind w:firstLine="420"/>
      </w:pPr>
      <w:r>
        <w:rPr>
          <w:rFonts w:hint="eastAsia"/>
        </w:rPr>
        <w:t>③上装控制系统因使用、管理不当造成损坏。</w:t>
      </w:r>
    </w:p>
    <w:p w:rsidR="00D57E33" w:rsidRDefault="00D57E33" w:rsidP="00034735">
      <w:pPr>
        <w:pStyle w:val="aff1"/>
        <w:ind w:firstLine="420"/>
      </w:pPr>
      <w:r>
        <w:rPr>
          <w:rFonts w:hint="eastAsia"/>
        </w:rPr>
        <w:t>（3）三级机械事故</w:t>
      </w:r>
    </w:p>
    <w:p w:rsidR="00D57E33" w:rsidRDefault="00D57E33" w:rsidP="00034735">
      <w:pPr>
        <w:pStyle w:val="aff1"/>
        <w:ind w:firstLine="420"/>
      </w:pPr>
      <w:r>
        <w:rPr>
          <w:rFonts w:hint="eastAsia"/>
        </w:rPr>
        <w:t>①轮胎因使用不当造成损坏或报废；</w:t>
      </w:r>
    </w:p>
    <w:p w:rsidR="00D57E33" w:rsidRDefault="00D57E33" w:rsidP="00034735">
      <w:pPr>
        <w:pStyle w:val="aff1"/>
        <w:ind w:firstLine="420"/>
      </w:pPr>
      <w:r>
        <w:rPr>
          <w:rFonts w:hint="eastAsia"/>
        </w:rPr>
        <w:t>②例保检查范围应发现的故障预兆不报修造成机械损坏。</w:t>
      </w:r>
    </w:p>
    <w:p w:rsidR="00D57E33" w:rsidRDefault="00D57E33" w:rsidP="00034735">
      <w:pPr>
        <w:pStyle w:val="aff1"/>
        <w:ind w:firstLine="420"/>
      </w:pPr>
      <w:r>
        <w:rPr>
          <w:rFonts w:hint="eastAsia"/>
        </w:rPr>
        <w:t>4.处理程序</w:t>
      </w:r>
    </w:p>
    <w:p w:rsidR="00D57E33" w:rsidRDefault="00D57E33" w:rsidP="00034735">
      <w:pPr>
        <w:pStyle w:val="aff1"/>
        <w:ind w:firstLine="420"/>
      </w:pPr>
      <w:r>
        <w:rPr>
          <w:rFonts w:hint="eastAsia"/>
        </w:rPr>
        <w:t>（1）凡发生车辆机械事故，当班司机应保持现场状况，并立即通知车队、调度室和维修室，维修室接案后，应立即组织人员实施施救。</w:t>
      </w:r>
    </w:p>
    <w:p w:rsidR="00D57E33" w:rsidRDefault="00D57E33" w:rsidP="00034735">
      <w:pPr>
        <w:pStyle w:val="aff1"/>
        <w:ind w:firstLine="420"/>
      </w:pPr>
      <w:r>
        <w:rPr>
          <w:rFonts w:hint="eastAsia"/>
        </w:rPr>
        <w:lastRenderedPageBreak/>
        <w:t>（2）有关当事人的书面事故经过车队初步核实，由部门经理签署意见，并在24小时内报总经办，否则按全责处理；</w:t>
      </w:r>
    </w:p>
    <w:p w:rsidR="00D57E33" w:rsidRDefault="00D57E33" w:rsidP="00034735">
      <w:pPr>
        <w:pStyle w:val="aff1"/>
        <w:ind w:firstLine="420"/>
      </w:pPr>
      <w:r>
        <w:rPr>
          <w:rFonts w:hint="eastAsia"/>
        </w:rPr>
        <w:t>（3）车队在5个工作内召开机械事故分析、鉴定会，并提出书面事故鉴定报告，根据调查情况分析责任，作出处理意见，并告知责任人；</w:t>
      </w:r>
    </w:p>
    <w:p w:rsidR="00D57E33" w:rsidRDefault="00D57E33" w:rsidP="00034735">
      <w:pPr>
        <w:pStyle w:val="aff1"/>
        <w:ind w:firstLine="420"/>
      </w:pPr>
      <w:r>
        <w:rPr>
          <w:rFonts w:hint="eastAsia"/>
        </w:rPr>
        <w:t>（4）当事人对处理意见有异议的，在接到处理意见一周内提出书面复议要求，交总经办；</w:t>
      </w:r>
    </w:p>
    <w:p w:rsidR="00D57E33" w:rsidRDefault="00D57E33" w:rsidP="00034735">
      <w:pPr>
        <w:pStyle w:val="aff1"/>
        <w:ind w:firstLine="420"/>
      </w:pPr>
      <w:r>
        <w:rPr>
          <w:rFonts w:hint="eastAsia"/>
        </w:rPr>
        <w:t>（5）经济损失费用，待车辆修复后按实际损失确定。</w:t>
      </w:r>
    </w:p>
    <w:p w:rsidR="00D57E33" w:rsidRDefault="00D57E33" w:rsidP="00034735">
      <w:pPr>
        <w:pStyle w:val="aff1"/>
        <w:ind w:firstLine="420"/>
      </w:pPr>
      <w:r>
        <w:rPr>
          <w:rFonts w:hint="eastAsia"/>
        </w:rPr>
        <w:t>5.责任划分</w:t>
      </w:r>
    </w:p>
    <w:p w:rsidR="00D57E33" w:rsidRDefault="00D57E33" w:rsidP="00034735">
      <w:pPr>
        <w:pStyle w:val="aff1"/>
        <w:ind w:firstLine="420"/>
      </w:pPr>
      <w:r>
        <w:rPr>
          <w:rFonts w:hint="eastAsia"/>
        </w:rPr>
        <w:t>（1）属修理不当造成的机械事故，由维修室当班维修员负责，处理意见报部门经理和总经办。</w:t>
      </w:r>
    </w:p>
    <w:p w:rsidR="00D57E33" w:rsidRDefault="00D57E33" w:rsidP="00034735">
      <w:pPr>
        <w:pStyle w:val="aff1"/>
        <w:ind w:firstLine="420"/>
      </w:pPr>
      <w:r>
        <w:rPr>
          <w:rFonts w:hint="eastAsia"/>
        </w:rPr>
        <w:t>（2）属材料质量原因的，由采购部按相关合同条款，与供应商协商索赔事宜。</w:t>
      </w:r>
    </w:p>
    <w:p w:rsidR="00D57E33" w:rsidRDefault="00D57E33" w:rsidP="00034735">
      <w:pPr>
        <w:pStyle w:val="aff1"/>
        <w:ind w:firstLine="420"/>
      </w:pPr>
      <w:r>
        <w:rPr>
          <w:rFonts w:hint="eastAsia"/>
        </w:rPr>
        <w:t>（3）属司机使用操作不当造成的机械事故，由司机承担责任，并按相关规定考核；</w:t>
      </w:r>
    </w:p>
    <w:p w:rsidR="00D57E33" w:rsidRDefault="00D57E33" w:rsidP="00034735">
      <w:pPr>
        <w:pStyle w:val="aff1"/>
        <w:ind w:firstLine="420"/>
      </w:pPr>
      <w:r>
        <w:rPr>
          <w:rFonts w:hint="eastAsia"/>
        </w:rPr>
        <w:t>（4）属管理不当造成机械事故，由直接管理者承担责任。</w:t>
      </w:r>
    </w:p>
    <w:p w:rsidR="00D57E33" w:rsidRDefault="00D57E33" w:rsidP="00034735">
      <w:pPr>
        <w:pStyle w:val="aff1"/>
        <w:ind w:firstLine="420"/>
      </w:pPr>
      <w:r>
        <w:rPr>
          <w:rFonts w:hint="eastAsia"/>
        </w:rPr>
        <w:t>6.机械事故责任人赔偿处罚</w:t>
      </w:r>
    </w:p>
    <w:p w:rsidR="00D57E33" w:rsidRDefault="00D57E33" w:rsidP="00034735">
      <w:pPr>
        <w:pStyle w:val="aff1"/>
        <w:ind w:firstLine="420"/>
      </w:pPr>
      <w:r>
        <w:rPr>
          <w:rFonts w:hint="eastAsia"/>
        </w:rPr>
        <w:t>（1）全部责任，赔偿直接经济损失的50%；</w:t>
      </w:r>
    </w:p>
    <w:p w:rsidR="00D57E33" w:rsidRDefault="00D57E33" w:rsidP="00034735">
      <w:pPr>
        <w:pStyle w:val="aff1"/>
        <w:ind w:firstLine="420"/>
      </w:pPr>
      <w:r>
        <w:rPr>
          <w:rFonts w:hint="eastAsia"/>
        </w:rPr>
        <w:t>（2）主要责任，赔偿直接经济损失的40%；</w:t>
      </w:r>
    </w:p>
    <w:p w:rsidR="00D57E33" w:rsidRDefault="00D57E33" w:rsidP="00034735">
      <w:pPr>
        <w:pStyle w:val="aff1"/>
        <w:ind w:firstLine="420"/>
      </w:pPr>
      <w:r>
        <w:rPr>
          <w:rFonts w:hint="eastAsia"/>
        </w:rPr>
        <w:t>（3）同等责任，赔偿直接经济损失的30%；</w:t>
      </w:r>
    </w:p>
    <w:p w:rsidR="00D57E33" w:rsidRDefault="00D57E33" w:rsidP="00034735">
      <w:pPr>
        <w:pStyle w:val="aff1"/>
        <w:ind w:firstLine="420"/>
      </w:pPr>
      <w:r>
        <w:rPr>
          <w:rFonts w:hint="eastAsia"/>
        </w:rPr>
        <w:t>（4）次要责任，赔偿直接经济损失的20%；</w:t>
      </w:r>
    </w:p>
    <w:p w:rsidR="00D57E33" w:rsidRDefault="00D57E33" w:rsidP="00034735">
      <w:pPr>
        <w:pStyle w:val="aff1"/>
        <w:ind w:firstLine="420"/>
      </w:pPr>
      <w:r>
        <w:rPr>
          <w:rFonts w:hint="eastAsia"/>
        </w:rPr>
        <w:t>（5）情节恶劣或造成重大社会影响的机械事故，可加倍处罚，必要时可解除劳动合同。</w:t>
      </w:r>
    </w:p>
    <w:p w:rsidR="00D57E33" w:rsidRDefault="00D57E33" w:rsidP="00034735">
      <w:pPr>
        <w:pStyle w:val="aff1"/>
        <w:ind w:firstLine="420"/>
      </w:pPr>
      <w:r>
        <w:rPr>
          <w:rFonts w:hint="eastAsia"/>
        </w:rPr>
        <w:t>（6）责任人赔偿最高额度为一万元。</w:t>
      </w:r>
    </w:p>
    <w:p w:rsidR="00D57E33" w:rsidRDefault="00D57E33" w:rsidP="00034735">
      <w:pPr>
        <w:pStyle w:val="aff1"/>
        <w:ind w:firstLine="420"/>
      </w:pPr>
      <w:r>
        <w:rPr>
          <w:rFonts w:hint="eastAsia"/>
        </w:rPr>
        <w:t>7.管理责任考核</w:t>
      </w:r>
    </w:p>
    <w:p w:rsidR="00D57E33" w:rsidRDefault="00D57E33" w:rsidP="00034735">
      <w:pPr>
        <w:pStyle w:val="aff1"/>
        <w:ind w:firstLine="420"/>
      </w:pPr>
      <w:r>
        <w:rPr>
          <w:rFonts w:hint="eastAsia"/>
        </w:rPr>
        <w:t>（1）发生一级机械事故的，车队队长扣罚400元；</w:t>
      </w:r>
    </w:p>
    <w:p w:rsidR="00D57E33" w:rsidRDefault="00D57E33" w:rsidP="00034735">
      <w:pPr>
        <w:pStyle w:val="aff1"/>
        <w:ind w:firstLine="420"/>
      </w:pPr>
      <w:r>
        <w:rPr>
          <w:rFonts w:hint="eastAsia"/>
        </w:rPr>
        <w:t>（2）发生二级机械事故的，车队队长扣罚200元；</w:t>
      </w:r>
    </w:p>
    <w:p w:rsidR="00D57E33" w:rsidRDefault="00D57E33" w:rsidP="00034735">
      <w:pPr>
        <w:pStyle w:val="aff1"/>
        <w:ind w:firstLine="420"/>
      </w:pPr>
      <w:r>
        <w:rPr>
          <w:rFonts w:hint="eastAsia"/>
        </w:rPr>
        <w:t>（3）发生三级机械事故的，车队队长扣罚100元；</w:t>
      </w:r>
    </w:p>
    <w:p w:rsidR="00D57E33" w:rsidRDefault="00D57E33" w:rsidP="00034735">
      <w:pPr>
        <w:pStyle w:val="aff1"/>
        <w:ind w:firstLine="420"/>
      </w:pPr>
      <w:r>
        <w:rPr>
          <w:rFonts w:hint="eastAsia"/>
        </w:rPr>
        <w:t>（七）车容车貌管理</w:t>
      </w:r>
    </w:p>
    <w:p w:rsidR="00D57E33" w:rsidRDefault="00D57E33" w:rsidP="00034735">
      <w:pPr>
        <w:pStyle w:val="aff1"/>
        <w:ind w:firstLine="420"/>
      </w:pPr>
      <w:r>
        <w:rPr>
          <w:rFonts w:hint="eastAsia"/>
        </w:rPr>
        <w:t>1.车辆使用管理要求。</w:t>
      </w:r>
    </w:p>
    <w:p w:rsidR="00D57E33" w:rsidRDefault="00D57E33" w:rsidP="00034735">
      <w:pPr>
        <w:pStyle w:val="aff1"/>
        <w:ind w:firstLine="420"/>
      </w:pPr>
      <w:r>
        <w:rPr>
          <w:rFonts w:hint="eastAsia"/>
        </w:rPr>
        <w:t>（1）收运车辆必须严格执行车容车貌标准，加强司机用车、护车、爱车的教育和培训，督促司机认真做好“出车前、行驶中、收车后”的例行保养，及时发现车容车貌不达标项目。</w:t>
      </w:r>
    </w:p>
    <w:p w:rsidR="00D57E33" w:rsidRDefault="00D57E33" w:rsidP="00034735">
      <w:pPr>
        <w:pStyle w:val="aff1"/>
        <w:ind w:firstLine="420"/>
      </w:pPr>
      <w:r>
        <w:rPr>
          <w:rFonts w:hint="eastAsia"/>
        </w:rPr>
        <w:t>（2）由于事故造成车容车貌不达标，必须按照《事故车辆修理规定》流程进行修理。</w:t>
      </w:r>
    </w:p>
    <w:p w:rsidR="00D57E33" w:rsidRDefault="00D57E33" w:rsidP="00034735">
      <w:pPr>
        <w:pStyle w:val="aff1"/>
        <w:ind w:firstLine="420"/>
      </w:pPr>
      <w:r>
        <w:rPr>
          <w:rFonts w:hint="eastAsia"/>
        </w:rPr>
        <w:t>（3）属车辆自然损伤造成车容车貌不达标，则按照车辆报修流程进行修理。</w:t>
      </w:r>
    </w:p>
    <w:p w:rsidR="00D57E33" w:rsidRDefault="00D57E33" w:rsidP="00034735">
      <w:pPr>
        <w:pStyle w:val="aff1"/>
        <w:ind w:firstLine="420"/>
      </w:pPr>
      <w:r>
        <w:rPr>
          <w:rFonts w:hint="eastAsia"/>
        </w:rPr>
        <w:lastRenderedPageBreak/>
        <w:t>（4）其它特殊情况造成车容车貌不达标，当班司机必须以书面形式报车队队长，征得认可后，按车辆报修流程进行修理。</w:t>
      </w:r>
    </w:p>
    <w:p w:rsidR="00D57E33" w:rsidRDefault="00D57E33" w:rsidP="00034735">
      <w:pPr>
        <w:pStyle w:val="aff1"/>
        <w:ind w:firstLine="420"/>
      </w:pPr>
      <w:r>
        <w:rPr>
          <w:rFonts w:hint="eastAsia"/>
        </w:rPr>
        <w:t>2.车辆修理管理要求。</w:t>
      </w:r>
    </w:p>
    <w:p w:rsidR="00D57E33" w:rsidRDefault="00D57E33" w:rsidP="00034735">
      <w:pPr>
        <w:pStyle w:val="aff1"/>
        <w:ind w:firstLine="420"/>
      </w:pPr>
      <w:r>
        <w:rPr>
          <w:rFonts w:hint="eastAsia"/>
        </w:rPr>
        <w:t>（1）经过车身整修罩漆作业后的车辆，整车必须达到车容车貌检查标准，车身油漆必须达到质量保证期要求。</w:t>
      </w:r>
    </w:p>
    <w:p w:rsidR="00D57E33" w:rsidRDefault="00D57E33" w:rsidP="00034735">
      <w:pPr>
        <w:pStyle w:val="aff1"/>
        <w:ind w:firstLine="420"/>
      </w:pPr>
      <w:r>
        <w:rPr>
          <w:rFonts w:hint="eastAsia"/>
        </w:rPr>
        <w:t>（2）维修室接到撞坏车、漆损车后，要及时予以修复，并且要求修理部位腻子平整，和整车漆色一致，无严重反差，严禁腻子未变色出厂。</w:t>
      </w:r>
    </w:p>
    <w:p w:rsidR="00D57E33" w:rsidRDefault="00D57E33" w:rsidP="00034735">
      <w:pPr>
        <w:pStyle w:val="aff1"/>
        <w:ind w:firstLine="420"/>
      </w:pPr>
      <w:r>
        <w:rPr>
          <w:rFonts w:hint="eastAsia"/>
        </w:rPr>
        <w:t>（3）对日常车容车貌报修项目，在确认自然损伤后，维修室必须按照维修工艺标准予以修理，并按质量保证期执行。</w:t>
      </w:r>
    </w:p>
    <w:p w:rsidR="00D57E33" w:rsidRDefault="00D57E33" w:rsidP="00034735">
      <w:pPr>
        <w:pStyle w:val="aff1"/>
        <w:ind w:firstLine="420"/>
      </w:pPr>
      <w:r>
        <w:rPr>
          <w:rFonts w:hint="eastAsia"/>
        </w:rPr>
        <w:t>（4）车辆二级维护，维护后整车车容车貌必须达标。对非自然损伤的车容车貌修理的，维修室应本着先修理，后反馈，再结算的原则，及时修复不达标项目。</w:t>
      </w:r>
    </w:p>
    <w:p w:rsidR="00D57E33" w:rsidRDefault="00D57E33" w:rsidP="00034735">
      <w:pPr>
        <w:pStyle w:val="aff1"/>
        <w:ind w:firstLine="420"/>
      </w:pPr>
      <w:r>
        <w:rPr>
          <w:rFonts w:hint="eastAsia"/>
        </w:rPr>
        <w:t>3.车容车貌检查规定。</w:t>
      </w:r>
    </w:p>
    <w:p w:rsidR="00D57E33" w:rsidRDefault="00D57E33" w:rsidP="00034735">
      <w:pPr>
        <w:pStyle w:val="aff1"/>
        <w:ind w:firstLine="420"/>
      </w:pPr>
      <w:r>
        <w:rPr>
          <w:rFonts w:hint="eastAsia"/>
        </w:rPr>
        <w:t>（1）部门领导、车队管理人员每周组织不少于两次的直运车辆车容车貌检查，并做好检查记录。</w:t>
      </w:r>
    </w:p>
    <w:p w:rsidR="00D57E33" w:rsidRDefault="00D57E33" w:rsidP="00034735">
      <w:pPr>
        <w:pStyle w:val="aff1"/>
        <w:ind w:firstLine="420"/>
      </w:pPr>
      <w:r>
        <w:rPr>
          <w:rFonts w:hint="eastAsia"/>
        </w:rPr>
        <w:t>（2）集团董事长办公室每月对检查记录进行检查，检查结果，列入部门的月度考核。</w:t>
      </w:r>
    </w:p>
    <w:p w:rsidR="00D57E33" w:rsidRDefault="00D57E33" w:rsidP="00034735">
      <w:pPr>
        <w:pStyle w:val="aff1"/>
        <w:ind w:firstLine="420"/>
      </w:pPr>
      <w:r>
        <w:rPr>
          <w:rFonts w:hint="eastAsia"/>
        </w:rPr>
        <w:t>（3）收运车队月度车容车貌考核以上交检查台账为准。</w:t>
      </w:r>
    </w:p>
    <w:p w:rsidR="00D57E33" w:rsidRDefault="00D57E33" w:rsidP="00034735">
      <w:pPr>
        <w:pStyle w:val="aff1"/>
        <w:ind w:firstLine="420"/>
      </w:pPr>
      <w:r>
        <w:rPr>
          <w:rFonts w:hint="eastAsia"/>
        </w:rPr>
        <w:t>（八）交通事故处理规定</w:t>
      </w:r>
    </w:p>
    <w:p w:rsidR="00D57E33" w:rsidRDefault="00D57E33" w:rsidP="00034735">
      <w:pPr>
        <w:pStyle w:val="aff1"/>
        <w:ind w:firstLine="420"/>
      </w:pPr>
      <w:r>
        <w:rPr>
          <w:rFonts w:hint="eastAsia"/>
        </w:rPr>
        <w:t>1.每次事故，公司损失500元以下、司机负次责的，按经济损失的10%罚款；同等责任的按经济损失的20%罚款，主责的按经济损失的30%罚款，全责的按经济损失的50%。</w:t>
      </w:r>
    </w:p>
    <w:p w:rsidR="00D57E33" w:rsidRDefault="00D57E33" w:rsidP="00034735">
      <w:pPr>
        <w:pStyle w:val="aff1"/>
        <w:ind w:firstLine="420"/>
      </w:pPr>
      <w:r>
        <w:rPr>
          <w:rFonts w:hint="eastAsia"/>
        </w:rPr>
        <w:t>2.每次事故，公司损失500元以上、3000元以下，司机负次责的罚款50-300元，同等责任罚款200-1000元，主责罚款200-2000元，全责罚款300-3000元。</w:t>
      </w:r>
    </w:p>
    <w:p w:rsidR="00D57E33" w:rsidRDefault="00D57E33" w:rsidP="00034735">
      <w:pPr>
        <w:pStyle w:val="aff1"/>
        <w:ind w:firstLine="420"/>
      </w:pPr>
      <w:r>
        <w:rPr>
          <w:rFonts w:hint="eastAsia"/>
        </w:rPr>
        <w:t>3.每次事故，公司损失3000元以上、5000元以下，司机负次责的罚款300-1000元，同等责任罚款500-1500元，主责罚款800-2000元，全责罚款1000-3000元。</w:t>
      </w:r>
    </w:p>
    <w:p w:rsidR="00D57E33" w:rsidRDefault="00D57E33" w:rsidP="00034735">
      <w:pPr>
        <w:pStyle w:val="aff1"/>
        <w:ind w:firstLine="420"/>
      </w:pPr>
      <w:r>
        <w:rPr>
          <w:rFonts w:hint="eastAsia"/>
        </w:rPr>
        <w:t>4.每次事故，公司损失5000元以上、50000元以下，司机负次责的罚款500-1500元，同等责任罚款1500-5000元，主责罚款2000-10000元，全责罚款3000-15000元。</w:t>
      </w:r>
    </w:p>
    <w:p w:rsidR="00D57E33" w:rsidRDefault="00D57E33" w:rsidP="00034735">
      <w:pPr>
        <w:pStyle w:val="aff1"/>
        <w:ind w:firstLine="420"/>
      </w:pPr>
      <w:r>
        <w:rPr>
          <w:rFonts w:hint="eastAsia"/>
        </w:rPr>
        <w:t>5.每次事故，公司损失50000以上，上报上级部门进行处理。</w:t>
      </w:r>
    </w:p>
    <w:p w:rsidR="00D57E33" w:rsidRDefault="00D57E33" w:rsidP="00034735">
      <w:pPr>
        <w:pStyle w:val="aff1"/>
        <w:ind w:firstLine="420"/>
      </w:pPr>
      <w:r>
        <w:rPr>
          <w:rFonts w:hint="eastAsia"/>
        </w:rPr>
        <w:t>6.酒后驾车出事故的，司机承担所有责任。</w:t>
      </w:r>
    </w:p>
    <w:p w:rsidR="00D57E33" w:rsidRDefault="00D57E33" w:rsidP="00034735">
      <w:pPr>
        <w:pStyle w:val="aff1"/>
        <w:ind w:firstLine="420"/>
      </w:pPr>
      <w:r>
        <w:rPr>
          <w:rFonts w:hint="eastAsia"/>
        </w:rPr>
        <w:t>7.一年内出现一次事故的，根据司机日常工作表现，由车队队长和班长决定处罚力度；出现两次事故的，按事故损失的最高罚款的70%处罚；出现三次事故的，按事故最高罚款处罚，并停薪留职学习，由主管重新考核，通过后方可继续上岗；未通过的，予以辞退处理。</w:t>
      </w:r>
    </w:p>
    <w:p w:rsidR="00D57E33" w:rsidRDefault="00D57E33" w:rsidP="00034735">
      <w:pPr>
        <w:pStyle w:val="aff1"/>
        <w:ind w:firstLine="420"/>
      </w:pPr>
      <w:r>
        <w:rPr>
          <w:rFonts w:hint="eastAsia"/>
        </w:rPr>
        <w:t>（九）员工奖惩制度</w:t>
      </w:r>
    </w:p>
    <w:p w:rsidR="00D57E33" w:rsidRDefault="00D57E33" w:rsidP="00034735">
      <w:pPr>
        <w:pStyle w:val="aff1"/>
        <w:ind w:firstLine="420"/>
      </w:pPr>
      <w:r>
        <w:rPr>
          <w:rFonts w:hint="eastAsia"/>
        </w:rPr>
        <w:lastRenderedPageBreak/>
        <w:t>1.凡有下列情况之一的，每项次扣100-200元</w:t>
      </w:r>
    </w:p>
    <w:p w:rsidR="00D57E33" w:rsidRDefault="00D57E33" w:rsidP="00034735">
      <w:pPr>
        <w:pStyle w:val="aff1"/>
        <w:ind w:firstLine="420"/>
      </w:pPr>
      <w:r>
        <w:rPr>
          <w:rFonts w:hint="eastAsia"/>
        </w:rPr>
        <w:t>（1）被主管管理部门批评的，当班司机和装卸工每人100元。</w:t>
      </w:r>
    </w:p>
    <w:p w:rsidR="00D57E33" w:rsidRDefault="00D57E33" w:rsidP="00034735">
      <w:pPr>
        <w:pStyle w:val="aff1"/>
        <w:ind w:firstLine="420"/>
      </w:pPr>
      <w:r>
        <w:rPr>
          <w:rFonts w:hint="eastAsia"/>
        </w:rPr>
        <w:t>（2）车辆有故障未报修的，每次扣司机100元。</w:t>
      </w:r>
    </w:p>
    <w:p w:rsidR="00D57E33" w:rsidRDefault="00D57E33" w:rsidP="00034735">
      <w:pPr>
        <w:pStyle w:val="aff1"/>
        <w:ind w:firstLine="420"/>
      </w:pPr>
      <w:r>
        <w:rPr>
          <w:rFonts w:hint="eastAsia"/>
        </w:rPr>
        <w:t>（3）出车前未对车辆进行检查和清洗，每发现一次扣款100元。</w:t>
      </w:r>
    </w:p>
    <w:p w:rsidR="00D57E33" w:rsidRDefault="00D57E33" w:rsidP="00034735">
      <w:pPr>
        <w:pStyle w:val="aff1"/>
        <w:ind w:firstLine="420"/>
      </w:pPr>
      <w:r>
        <w:rPr>
          <w:rFonts w:hint="eastAsia"/>
        </w:rPr>
        <w:t>（4）司机受到交警非现场执法系统摄录的违法行为，除本人按规定交纳相应的处罚外，追加扣款每次100元。</w:t>
      </w:r>
    </w:p>
    <w:p w:rsidR="00D57E33" w:rsidRDefault="00D57E33" w:rsidP="00034735">
      <w:pPr>
        <w:pStyle w:val="aff1"/>
        <w:ind w:firstLine="420"/>
      </w:pPr>
      <w:r>
        <w:rPr>
          <w:rFonts w:hint="eastAsia"/>
        </w:rPr>
        <w:t>（5）车辆行驶过程中，司机无故开车拨打手机或编发信息，每次扣款100元。</w:t>
      </w:r>
    </w:p>
    <w:p w:rsidR="00D57E33" w:rsidRDefault="00D57E33" w:rsidP="00034735">
      <w:pPr>
        <w:pStyle w:val="aff1"/>
        <w:ind w:firstLine="420"/>
      </w:pPr>
      <w:r>
        <w:rPr>
          <w:rFonts w:hint="eastAsia"/>
        </w:rPr>
        <w:t>（6）车辆搭载人员超过核定人数的或搭载非本公司员工的行为，每次扣款100元。</w:t>
      </w:r>
    </w:p>
    <w:p w:rsidR="00D57E33" w:rsidRDefault="00D57E33" w:rsidP="00034735">
      <w:pPr>
        <w:pStyle w:val="aff1"/>
        <w:ind w:firstLine="420"/>
      </w:pPr>
      <w:r>
        <w:rPr>
          <w:rFonts w:hint="eastAsia"/>
        </w:rPr>
        <w:t>（7）未经调度室同意，擅自更改行车作业路线的，每次扣款100元。</w:t>
      </w:r>
    </w:p>
    <w:p w:rsidR="00D57E33" w:rsidRDefault="00D57E33" w:rsidP="00034735">
      <w:pPr>
        <w:pStyle w:val="aff1"/>
        <w:ind w:firstLine="420"/>
      </w:pPr>
      <w:r>
        <w:rPr>
          <w:rFonts w:hint="eastAsia"/>
        </w:rPr>
        <w:t>（8）未经调度室同意，中途擅自离车办私事的，当事人每次扣款200元。</w:t>
      </w:r>
    </w:p>
    <w:p w:rsidR="00D57E33" w:rsidRDefault="00D57E33" w:rsidP="00034735">
      <w:pPr>
        <w:pStyle w:val="aff1"/>
        <w:ind w:firstLine="420"/>
      </w:pPr>
      <w:r>
        <w:rPr>
          <w:rFonts w:hint="eastAsia"/>
        </w:rPr>
        <w:t>（9）违反调度纪律，不服从调度正当工作安排的，每次扣款200元。</w:t>
      </w:r>
    </w:p>
    <w:p w:rsidR="00D57E33" w:rsidRDefault="00D57E33" w:rsidP="00034735">
      <w:pPr>
        <w:pStyle w:val="aff1"/>
        <w:ind w:firstLine="420"/>
      </w:pPr>
      <w:r>
        <w:rPr>
          <w:rFonts w:hint="eastAsia"/>
        </w:rPr>
        <w:t>（10）其它违反企业规范，造成一般后果的，视情扣罚。</w:t>
      </w:r>
    </w:p>
    <w:p w:rsidR="00D57E33" w:rsidRDefault="00D57E33" w:rsidP="00034735">
      <w:pPr>
        <w:pStyle w:val="aff1"/>
        <w:ind w:firstLine="420"/>
      </w:pPr>
      <w:r>
        <w:rPr>
          <w:rFonts w:hint="eastAsia"/>
        </w:rPr>
        <w:t>2.凡有下列情况之一的，每项次扣30-50元</w:t>
      </w:r>
    </w:p>
    <w:p w:rsidR="00D57E33" w:rsidRDefault="00D57E33" w:rsidP="00034735">
      <w:pPr>
        <w:pStyle w:val="aff1"/>
        <w:ind w:firstLine="420"/>
      </w:pPr>
      <w:r>
        <w:rPr>
          <w:rFonts w:hint="eastAsia"/>
        </w:rPr>
        <w:t>（1）上班时必须穿着工作装，佩戴工作证，戴工作帽，不按规定少穿戴一样每次扣款30元。作业时着便装、穿拖鞋的，当事人每次扣款30元。</w:t>
      </w:r>
    </w:p>
    <w:p w:rsidR="00D57E33" w:rsidRDefault="00D57E33" w:rsidP="00034735">
      <w:pPr>
        <w:pStyle w:val="aff1"/>
        <w:ind w:firstLine="420"/>
      </w:pPr>
      <w:r>
        <w:rPr>
          <w:rFonts w:hint="eastAsia"/>
        </w:rPr>
        <w:t>（2）在进行垃圾收集过程中必须使用防护用品（口罩、手套），无故未使用的当事人每次扣款30元。</w:t>
      </w:r>
    </w:p>
    <w:p w:rsidR="00D57E33" w:rsidRDefault="00D57E33" w:rsidP="00034735">
      <w:pPr>
        <w:pStyle w:val="aff1"/>
        <w:ind w:firstLine="420"/>
      </w:pPr>
      <w:r>
        <w:rPr>
          <w:rFonts w:hint="eastAsia"/>
        </w:rPr>
        <w:t>（3）在车内及收运工作时吸烟的，每次扣款50元，库区吸烟的加倍。</w:t>
      </w:r>
    </w:p>
    <w:p w:rsidR="00D57E33" w:rsidRDefault="00D57E33" w:rsidP="00034735">
      <w:pPr>
        <w:pStyle w:val="aff1"/>
        <w:ind w:firstLine="420"/>
      </w:pPr>
      <w:r>
        <w:rPr>
          <w:rFonts w:hint="eastAsia"/>
        </w:rPr>
        <w:t>（4）收运作业后，场地清理不达标的，每次扣款30元。</w:t>
      </w:r>
    </w:p>
    <w:p w:rsidR="00D57E33" w:rsidRDefault="00D57E33" w:rsidP="00034735">
      <w:pPr>
        <w:pStyle w:val="aff1"/>
        <w:ind w:firstLine="420"/>
      </w:pPr>
      <w:r>
        <w:rPr>
          <w:rFonts w:hint="eastAsia"/>
        </w:rPr>
        <w:t>（5）作业完毕后，未及时将车辆钥匙的，每次扣款30元。</w:t>
      </w:r>
    </w:p>
    <w:p w:rsidR="00D57E33" w:rsidRDefault="00D57E33" w:rsidP="00034735">
      <w:pPr>
        <w:pStyle w:val="aff1"/>
        <w:ind w:firstLine="420"/>
      </w:pPr>
      <w:r>
        <w:rPr>
          <w:rFonts w:hint="eastAsia"/>
        </w:rPr>
        <w:t>（6）未按规定进行车辆例保作业的，每次扣款30元。</w:t>
      </w:r>
    </w:p>
    <w:p w:rsidR="00D57E33" w:rsidRDefault="00D57E33" w:rsidP="00034735">
      <w:pPr>
        <w:pStyle w:val="aff1"/>
        <w:ind w:firstLine="420"/>
      </w:pPr>
      <w:r>
        <w:rPr>
          <w:rFonts w:hint="eastAsia"/>
        </w:rPr>
        <w:t>（7）无故不参加会议，每次扣款50元。</w:t>
      </w:r>
    </w:p>
    <w:p w:rsidR="00D57E33" w:rsidRDefault="00D57E33" w:rsidP="00034735">
      <w:pPr>
        <w:pStyle w:val="aff1"/>
        <w:ind w:firstLine="420"/>
      </w:pPr>
      <w:r>
        <w:rPr>
          <w:rFonts w:hint="eastAsia"/>
        </w:rPr>
        <w:t>（8）不按规定填写出车记录的，每次扣款50元。</w:t>
      </w:r>
    </w:p>
    <w:p w:rsidR="00D57E33" w:rsidRDefault="00D57E33" w:rsidP="00034735">
      <w:pPr>
        <w:pStyle w:val="aff1"/>
        <w:ind w:firstLine="420"/>
      </w:pPr>
      <w:r>
        <w:rPr>
          <w:rFonts w:hint="eastAsia"/>
        </w:rPr>
        <w:t>（9）未按要求填写四联单内容的，每次扣款50元。</w:t>
      </w:r>
    </w:p>
    <w:p w:rsidR="00D57E33" w:rsidRDefault="00D57E33" w:rsidP="00034735">
      <w:pPr>
        <w:pStyle w:val="aff1"/>
        <w:ind w:firstLine="420"/>
      </w:pPr>
      <w:r>
        <w:rPr>
          <w:rFonts w:hint="eastAsia"/>
        </w:rPr>
        <w:t>（10）司机在倒车时，装卸工未对其进行引导及指挥的，每次扣款30元。</w:t>
      </w:r>
    </w:p>
    <w:p w:rsidR="00D57E33" w:rsidRDefault="00D57E33" w:rsidP="00034735">
      <w:pPr>
        <w:pStyle w:val="aff1"/>
        <w:ind w:firstLine="420"/>
      </w:pPr>
      <w:r>
        <w:rPr>
          <w:rFonts w:hint="eastAsia"/>
        </w:rPr>
        <w:t>（11）司机在作业时拒绝与装卸工一同参加作业劳动的，经现场查实，每次扣款50元。</w:t>
      </w:r>
    </w:p>
    <w:p w:rsidR="00D57E33" w:rsidRDefault="00D57E33" w:rsidP="00034735">
      <w:pPr>
        <w:pStyle w:val="aff1"/>
        <w:ind w:firstLine="420"/>
      </w:pPr>
      <w:r>
        <w:rPr>
          <w:rFonts w:hint="eastAsia"/>
        </w:rPr>
        <w:t>（12）车辆收运结束后应到公司指定清洗点对车辆进行清洗，清洗完毕后，由当班班长对清洗质量进行确认。凡在例行车辆检查中出现以下情况之一的，将对责任人每次扣款50元：</w:t>
      </w:r>
    </w:p>
    <w:p w:rsidR="00D57E33" w:rsidRDefault="00D57E33" w:rsidP="00034735">
      <w:pPr>
        <w:pStyle w:val="aff1"/>
        <w:ind w:firstLine="420"/>
      </w:pPr>
      <w:r>
        <w:rPr>
          <w:rFonts w:hint="eastAsia"/>
        </w:rPr>
        <w:t>①车窗玻璃有明显水渍和污渍；</w:t>
      </w:r>
    </w:p>
    <w:p w:rsidR="00D57E33" w:rsidRDefault="00D57E33" w:rsidP="00034735">
      <w:pPr>
        <w:pStyle w:val="aff1"/>
        <w:ind w:firstLine="420"/>
      </w:pPr>
      <w:r>
        <w:rPr>
          <w:rFonts w:hint="eastAsia"/>
        </w:rPr>
        <w:t>②车身有脏物，有淤泥和积灰；</w:t>
      </w:r>
    </w:p>
    <w:p w:rsidR="00D57E33" w:rsidRDefault="00D57E33" w:rsidP="00034735">
      <w:pPr>
        <w:pStyle w:val="aff1"/>
        <w:ind w:firstLine="420"/>
      </w:pPr>
      <w:r>
        <w:rPr>
          <w:rFonts w:hint="eastAsia"/>
        </w:rPr>
        <w:lastRenderedPageBreak/>
        <w:t>③车轮的积泥；</w:t>
      </w:r>
    </w:p>
    <w:p w:rsidR="00D57E33" w:rsidRDefault="00D57E33" w:rsidP="00034735">
      <w:pPr>
        <w:pStyle w:val="aff1"/>
        <w:ind w:firstLine="420"/>
      </w:pPr>
      <w:r>
        <w:rPr>
          <w:rFonts w:hint="eastAsia"/>
        </w:rPr>
        <w:t>④车顶有积灰；</w:t>
      </w:r>
    </w:p>
    <w:p w:rsidR="00D57E33" w:rsidRDefault="00D57E33" w:rsidP="00034735">
      <w:pPr>
        <w:pStyle w:val="aff1"/>
        <w:ind w:firstLine="420"/>
      </w:pPr>
      <w:r>
        <w:rPr>
          <w:rFonts w:hint="eastAsia"/>
        </w:rPr>
        <w:t>⑤车箱内有垃圾、杂物；</w:t>
      </w:r>
    </w:p>
    <w:p w:rsidR="00D57E33" w:rsidRDefault="00D57E33" w:rsidP="00034735">
      <w:pPr>
        <w:pStyle w:val="aff1"/>
        <w:ind w:firstLine="420"/>
      </w:pPr>
      <w:r>
        <w:rPr>
          <w:rFonts w:hint="eastAsia"/>
        </w:rPr>
        <w:t>⑥驾驶室内玻璃、窗档不洁；</w:t>
      </w:r>
    </w:p>
    <w:p w:rsidR="00D57E33" w:rsidRDefault="00D57E33" w:rsidP="00034735">
      <w:pPr>
        <w:pStyle w:val="aff1"/>
        <w:ind w:firstLine="420"/>
      </w:pPr>
      <w:r>
        <w:rPr>
          <w:rFonts w:hint="eastAsia"/>
        </w:rPr>
        <w:t>⑦驾驶室、仪表台、台板，有杂物、有积灰。</w:t>
      </w:r>
    </w:p>
    <w:p w:rsidR="00D57E33" w:rsidRDefault="00D57E33" w:rsidP="00034735">
      <w:pPr>
        <w:pStyle w:val="aff1"/>
        <w:ind w:firstLine="420"/>
      </w:pPr>
      <w:r>
        <w:rPr>
          <w:rFonts w:hint="eastAsia"/>
        </w:rPr>
        <w:t>（13）延误出场，未事先向值班调度员说明原因并得到同意，每次扣款50元。</w:t>
      </w:r>
    </w:p>
    <w:p w:rsidR="00D57E33" w:rsidRDefault="00D57E33" w:rsidP="00034735">
      <w:pPr>
        <w:pStyle w:val="aff1"/>
        <w:ind w:firstLine="420"/>
      </w:pPr>
      <w:r>
        <w:rPr>
          <w:rFonts w:hint="eastAsia"/>
        </w:rPr>
        <w:t>（14）瞒报、谎报收运情况的，每次扣款50元。</w:t>
      </w:r>
    </w:p>
    <w:p w:rsidR="00D57E33" w:rsidRDefault="00D57E33" w:rsidP="00034735">
      <w:pPr>
        <w:pStyle w:val="aff1"/>
        <w:ind w:firstLine="420"/>
      </w:pPr>
      <w:r>
        <w:rPr>
          <w:rFonts w:hint="eastAsia"/>
        </w:rPr>
        <w:t>（15）未得到同意擅自减少清运车次，每次扣款50元。</w:t>
      </w:r>
    </w:p>
    <w:p w:rsidR="00D57E33" w:rsidRDefault="00D57E33" w:rsidP="00034735">
      <w:pPr>
        <w:pStyle w:val="aff1"/>
        <w:ind w:firstLine="420"/>
      </w:pPr>
      <w:r>
        <w:rPr>
          <w:rFonts w:hint="eastAsia"/>
        </w:rPr>
        <w:t>（16）工作期间未经报批擅自停车等待或不及时过磅，做与工作无关的事，每次扣30元。</w:t>
      </w:r>
    </w:p>
    <w:p w:rsidR="00D57E33" w:rsidRDefault="00D57E33" w:rsidP="00034735">
      <w:pPr>
        <w:pStyle w:val="aff1"/>
        <w:ind w:firstLine="420"/>
      </w:pPr>
      <w:r>
        <w:rPr>
          <w:rFonts w:hint="eastAsia"/>
        </w:rPr>
        <w:t>（17）车辆里程表故障不及时报修，每次扣款50元。</w:t>
      </w:r>
    </w:p>
    <w:p w:rsidR="00D57E33" w:rsidRDefault="00D57E33" w:rsidP="00034735">
      <w:pPr>
        <w:pStyle w:val="aff1"/>
        <w:ind w:firstLine="420"/>
      </w:pPr>
      <w:r>
        <w:rPr>
          <w:rFonts w:hint="eastAsia"/>
        </w:rPr>
        <w:t>（18）其它违反企业规范，造成轻微后果的，视情扣罚。</w:t>
      </w:r>
    </w:p>
    <w:p w:rsidR="00D57E33" w:rsidRDefault="00D57E33" w:rsidP="00034735">
      <w:pPr>
        <w:pStyle w:val="aff1"/>
        <w:ind w:firstLine="420"/>
      </w:pPr>
      <w:r>
        <w:rPr>
          <w:rFonts w:hint="eastAsia"/>
        </w:rPr>
        <w:t>3.凡有下列行为的均按旷工处理</w:t>
      </w:r>
    </w:p>
    <w:p w:rsidR="00D57E33" w:rsidRDefault="00D57E33" w:rsidP="00034735">
      <w:pPr>
        <w:pStyle w:val="aff1"/>
        <w:ind w:firstLine="420"/>
      </w:pPr>
      <w:r>
        <w:rPr>
          <w:rFonts w:hint="eastAsia"/>
        </w:rPr>
        <w:t>（1）迟到早退每分钟扣1元，无故迟到早退60分钟（含）以上，120分钟以下，按旷工半天处理，每次扣款150元。</w:t>
      </w:r>
    </w:p>
    <w:p w:rsidR="00D57E33" w:rsidRDefault="00D57E33" w:rsidP="00034735">
      <w:pPr>
        <w:pStyle w:val="aff1"/>
        <w:ind w:firstLine="420"/>
      </w:pPr>
      <w:r>
        <w:rPr>
          <w:rFonts w:hint="eastAsia"/>
        </w:rPr>
        <w:t>（2）无故迟到早退120分钟（含）以上，按旷工1天处理，每次扣款300元。</w:t>
      </w:r>
    </w:p>
    <w:p w:rsidR="00D57E33" w:rsidRDefault="00D57E33" w:rsidP="00034735">
      <w:pPr>
        <w:pStyle w:val="aff1"/>
        <w:ind w:firstLine="420"/>
      </w:pPr>
      <w:r>
        <w:rPr>
          <w:rFonts w:hint="eastAsia"/>
        </w:rPr>
        <w:t>（3）未经同意，私自调班按旷工处理。</w:t>
      </w:r>
    </w:p>
    <w:p w:rsidR="00D57E33" w:rsidRDefault="00D57E33" w:rsidP="00034735">
      <w:pPr>
        <w:pStyle w:val="aff1"/>
        <w:ind w:firstLine="420"/>
      </w:pPr>
      <w:r>
        <w:rPr>
          <w:rFonts w:hint="eastAsia"/>
        </w:rPr>
        <w:t>4.有以下情况奖励50-100元</w:t>
      </w:r>
    </w:p>
    <w:p w:rsidR="00D57E33" w:rsidRDefault="00D57E33" w:rsidP="00034735">
      <w:pPr>
        <w:pStyle w:val="aff1"/>
        <w:ind w:firstLine="420"/>
      </w:pPr>
      <w:r>
        <w:rPr>
          <w:rFonts w:hint="eastAsia"/>
        </w:rPr>
        <w:t>（1）出色完成公司重大活动、各类节假日应急保障，工作表现突出的；</w:t>
      </w:r>
    </w:p>
    <w:p w:rsidR="00D57E33" w:rsidRDefault="00D57E33" w:rsidP="00034735">
      <w:pPr>
        <w:pStyle w:val="aff1"/>
        <w:ind w:firstLine="420"/>
      </w:pPr>
      <w:r>
        <w:rPr>
          <w:rFonts w:hint="eastAsia"/>
        </w:rPr>
        <w:t>（2）协助车队做好突发情况紧急处理工作；</w:t>
      </w:r>
    </w:p>
    <w:p w:rsidR="00D57E33" w:rsidRDefault="00D57E33" w:rsidP="00034735">
      <w:pPr>
        <w:pStyle w:val="aff1"/>
        <w:ind w:firstLine="420"/>
      </w:pPr>
      <w:r>
        <w:rPr>
          <w:rFonts w:hint="eastAsia"/>
        </w:rPr>
        <w:t>（3）协助车队做好属地管理部门沟通、协调工作；</w:t>
      </w:r>
    </w:p>
    <w:p w:rsidR="00D57E33" w:rsidRDefault="00D57E33" w:rsidP="00034735">
      <w:pPr>
        <w:pStyle w:val="aff1"/>
        <w:ind w:firstLine="420"/>
      </w:pPr>
      <w:r>
        <w:rPr>
          <w:rFonts w:hint="eastAsia"/>
        </w:rPr>
        <w:t>（4）各类上报信息被车队简报采纳；</w:t>
      </w:r>
    </w:p>
    <w:p w:rsidR="00D57E33" w:rsidRDefault="00D57E33" w:rsidP="00034735">
      <w:pPr>
        <w:pStyle w:val="aff1"/>
        <w:ind w:firstLine="420"/>
      </w:pPr>
      <w:r>
        <w:rPr>
          <w:rFonts w:hint="eastAsia"/>
        </w:rPr>
        <w:t>（5）合理化建议被部门或公司采纳的；</w:t>
      </w:r>
    </w:p>
    <w:p w:rsidR="00D57E33" w:rsidRDefault="00D57E33" w:rsidP="00034735">
      <w:pPr>
        <w:pStyle w:val="aff1"/>
        <w:ind w:firstLine="420"/>
      </w:pPr>
      <w:r>
        <w:rPr>
          <w:rFonts w:hint="eastAsia"/>
        </w:rPr>
        <w:t>（6）在非工作时间无条件服从车队临时任务调派工作，工作表现突出的；</w:t>
      </w:r>
    </w:p>
    <w:p w:rsidR="00D57E33" w:rsidRDefault="00D57E33" w:rsidP="00034735">
      <w:pPr>
        <w:pStyle w:val="aff1"/>
        <w:ind w:firstLine="420"/>
      </w:pPr>
      <w:r>
        <w:rPr>
          <w:rFonts w:hint="eastAsia"/>
        </w:rPr>
        <w:t>（7）其他应鼓励和奖励的好人好事；</w:t>
      </w:r>
    </w:p>
    <w:p w:rsidR="00D57E33" w:rsidRDefault="00D57E33" w:rsidP="00034735">
      <w:pPr>
        <w:pStyle w:val="aff1"/>
        <w:ind w:firstLine="420"/>
      </w:pPr>
      <w:r>
        <w:rPr>
          <w:rFonts w:hint="eastAsia"/>
        </w:rPr>
        <w:t>（8）奖励金额视情况而定。</w:t>
      </w:r>
    </w:p>
    <w:p w:rsidR="00D57E33" w:rsidRDefault="00D57E33" w:rsidP="00034735">
      <w:pPr>
        <w:pStyle w:val="aff1"/>
        <w:ind w:firstLine="420"/>
      </w:pPr>
      <w:r>
        <w:rPr>
          <w:rFonts w:hint="eastAsia"/>
        </w:rPr>
        <w:t>（十）生活垃圾分类处理管理制度</w:t>
      </w:r>
    </w:p>
    <w:p w:rsidR="00D57E33" w:rsidRDefault="00D57E33" w:rsidP="00034735">
      <w:pPr>
        <w:pStyle w:val="aff1"/>
        <w:ind w:firstLine="420"/>
      </w:pPr>
      <w:r>
        <w:rPr>
          <w:rFonts w:hint="eastAsia"/>
        </w:rPr>
        <w:t>总则</w:t>
      </w:r>
    </w:p>
    <w:p w:rsidR="00D57E33" w:rsidRDefault="00D57E33" w:rsidP="00034735">
      <w:pPr>
        <w:pStyle w:val="aff1"/>
        <w:ind w:firstLine="420"/>
      </w:pPr>
      <w:r>
        <w:rPr>
          <w:rFonts w:hint="eastAsia"/>
        </w:rPr>
        <w:t>第一条：为了加强生活垃圾分类管理，提升生活垃圾减量化、资源化、无害化水平，改善生活环境，遵循有关法律、行政法规的基本原则，结合厦门经济特区实际，制定本办法。</w:t>
      </w:r>
    </w:p>
    <w:p w:rsidR="00D57E33" w:rsidRDefault="00D57E33" w:rsidP="00034735">
      <w:pPr>
        <w:pStyle w:val="aff1"/>
        <w:ind w:firstLine="420"/>
      </w:pPr>
      <w:r>
        <w:rPr>
          <w:rFonts w:hint="eastAsia"/>
        </w:rPr>
        <w:t>第二条：本办法所称生活垃圾，是指单位和个人在日常生活中或者为日常生活提供服</w:t>
      </w:r>
      <w:r>
        <w:rPr>
          <w:rFonts w:hint="eastAsia"/>
        </w:rPr>
        <w:lastRenderedPageBreak/>
        <w:t>务的活动中产生的固体废弃物，以及法律、行政法规规定视为生活垃圾的固体废弃物。</w:t>
      </w:r>
    </w:p>
    <w:p w:rsidR="00D57E33" w:rsidRDefault="00D57E33" w:rsidP="00034735">
      <w:pPr>
        <w:pStyle w:val="aff1"/>
        <w:ind w:firstLine="420"/>
      </w:pPr>
      <w:r>
        <w:rPr>
          <w:rFonts w:hint="eastAsia"/>
        </w:rPr>
        <w:t>第三条：生活垃圾分类管理遵循政府推动、全民参与、城乡统筹、因地制宜的原则。</w:t>
      </w:r>
    </w:p>
    <w:p w:rsidR="00D57E33" w:rsidRDefault="00D57E33" w:rsidP="00034735">
      <w:pPr>
        <w:pStyle w:val="aff1"/>
        <w:ind w:firstLine="420"/>
      </w:pPr>
      <w:r>
        <w:rPr>
          <w:rFonts w:hint="eastAsia"/>
        </w:rPr>
        <w:t>第四条：市、区人民政府应当把生活垃圾分类工作纳入本级国民经济和社会发展计划，制定生活垃圾分类管理措施，建立生活垃圾分类工作协调机制，保障生活垃圾分类管理的人员配置、设施建设运营的资金投入，落实生活垃圾分类管理目标。</w:t>
      </w:r>
    </w:p>
    <w:p w:rsidR="00D57E33" w:rsidRDefault="00D57E33" w:rsidP="00034735">
      <w:pPr>
        <w:pStyle w:val="aff1"/>
        <w:ind w:firstLine="420"/>
      </w:pPr>
      <w:r>
        <w:rPr>
          <w:rFonts w:hint="eastAsia"/>
        </w:rPr>
        <w:t>市、区人民政府应当促进生活垃圾收集、运输、处理的产业化发展，建立和完善生活垃圾污染环境防治社会服务体系，提高生活垃圾利用率和无害化处理率。</w:t>
      </w:r>
    </w:p>
    <w:p w:rsidR="00D57E33" w:rsidRDefault="00D57E33" w:rsidP="00034735">
      <w:pPr>
        <w:pStyle w:val="aff1"/>
        <w:ind w:firstLine="420"/>
      </w:pPr>
      <w:r>
        <w:rPr>
          <w:rFonts w:hint="eastAsia"/>
        </w:rPr>
        <w:t>第五条：市容环境卫生行政管理部门是本市生活垃圾分类管理的主管部门（以下简称市主管部门），负责组织编制生活垃圾分类管理专项规划以及处理设施建设专项规划，拟定生活垃圾分类标准和管理目标，以及对生活垃圾分类工作的指导、考核和监督。</w:t>
      </w:r>
    </w:p>
    <w:p w:rsidR="00D57E33" w:rsidRDefault="00D57E33" w:rsidP="00034735">
      <w:pPr>
        <w:pStyle w:val="aff1"/>
        <w:ind w:firstLine="420"/>
      </w:pPr>
      <w:r>
        <w:rPr>
          <w:rFonts w:hint="eastAsia"/>
        </w:rPr>
        <w:t>区市容环境卫生行政管理部门（以下简称区主管部门）负责本辖区内生活垃圾分类工作的指导、培训、考核和监督。</w:t>
      </w:r>
    </w:p>
    <w:p w:rsidR="00D57E33" w:rsidRDefault="00D57E33" w:rsidP="00034735">
      <w:pPr>
        <w:pStyle w:val="aff1"/>
        <w:ind w:firstLine="420"/>
      </w:pPr>
      <w:r>
        <w:rPr>
          <w:rFonts w:hint="eastAsia"/>
        </w:rPr>
        <w:t>市、区生活垃圾分类管理机构负责生活垃圾分类的具体工作。</w:t>
      </w:r>
    </w:p>
    <w:p w:rsidR="00D57E33" w:rsidRDefault="00D57E33" w:rsidP="00034735">
      <w:pPr>
        <w:pStyle w:val="aff1"/>
        <w:ind w:firstLine="420"/>
      </w:pPr>
      <w:r>
        <w:rPr>
          <w:rFonts w:hint="eastAsia"/>
        </w:rPr>
        <w:t>第六条：商务行政管理部门负责对可回收物的回收和综合利用进行监督管理。</w:t>
      </w:r>
    </w:p>
    <w:p w:rsidR="00D57E33" w:rsidRDefault="00D57E33" w:rsidP="00034735">
      <w:pPr>
        <w:pStyle w:val="aff1"/>
        <w:ind w:firstLine="420"/>
      </w:pPr>
      <w:r>
        <w:rPr>
          <w:rFonts w:hint="eastAsia"/>
        </w:rPr>
        <w:t>环境保护行政管理部门负责对有害垃圾的运输、处理等进行监督管理。</w:t>
      </w:r>
    </w:p>
    <w:p w:rsidR="00D57E33" w:rsidRDefault="00D57E33" w:rsidP="00034735">
      <w:pPr>
        <w:pStyle w:val="aff1"/>
        <w:ind w:firstLine="420"/>
      </w:pPr>
      <w:r>
        <w:rPr>
          <w:rFonts w:hint="eastAsia"/>
        </w:rPr>
        <w:t>建设行政管理部门负责对物业服务企业实施生活垃圾分类的情况进行监督管理，指导农村生活垃圾分类工作。</w:t>
      </w:r>
    </w:p>
    <w:p w:rsidR="00D57E33" w:rsidRDefault="00D57E33" w:rsidP="00034735">
      <w:pPr>
        <w:pStyle w:val="aff1"/>
        <w:ind w:firstLine="420"/>
      </w:pPr>
      <w:r>
        <w:rPr>
          <w:rFonts w:hint="eastAsia"/>
        </w:rPr>
        <w:t>规划行政管理部门负责将建设工程配套生活垃圾分类设施建设规范中的有关内容纳入建设项目公共服务设施配套的规划设置要求。</w:t>
      </w:r>
    </w:p>
    <w:p w:rsidR="00D57E33" w:rsidRDefault="00D57E33" w:rsidP="00034735">
      <w:pPr>
        <w:pStyle w:val="aff1"/>
        <w:ind w:firstLine="420"/>
      </w:pPr>
      <w:r>
        <w:rPr>
          <w:rFonts w:hint="eastAsia"/>
        </w:rPr>
        <w:t>教育行政管理部门负责将生活垃圾分类相关知识纳入本市中学、小学、幼儿园以及其他教育机构环境教育内容，普及生活垃圾分类知识，培养生活垃圾分类习惯。</w:t>
      </w:r>
    </w:p>
    <w:p w:rsidR="00D57E33" w:rsidRDefault="00D57E33" w:rsidP="00034735">
      <w:pPr>
        <w:pStyle w:val="aff1"/>
        <w:ind w:firstLine="420"/>
      </w:pPr>
      <w:r>
        <w:rPr>
          <w:rFonts w:hint="eastAsia"/>
        </w:rPr>
        <w:t>交通运输、港口、旅游、文化广电新闻出版等行政管理部门负责督促相关单位在其服务和管理的范围内做好生活垃圾分类的宣传和督导工作。</w:t>
      </w:r>
    </w:p>
    <w:p w:rsidR="00D57E33" w:rsidRDefault="00D57E33" w:rsidP="00034735">
      <w:pPr>
        <w:pStyle w:val="aff1"/>
        <w:ind w:firstLine="420"/>
      </w:pPr>
      <w:r>
        <w:rPr>
          <w:rFonts w:hint="eastAsia"/>
        </w:rPr>
        <w:t>其他部门按照各自职责和本办法的规定，做好生活垃圾分类的相关工作。</w:t>
      </w:r>
    </w:p>
    <w:p w:rsidR="00D57E33" w:rsidRDefault="00D57E33" w:rsidP="00034735">
      <w:pPr>
        <w:pStyle w:val="aff1"/>
        <w:ind w:firstLine="420"/>
      </w:pPr>
      <w:r>
        <w:rPr>
          <w:rFonts w:hint="eastAsia"/>
        </w:rPr>
        <w:t>第七条：街道办事处（镇人民政府）在区主管部门和相关部门的指导下，负责组织本辖区内生活垃圾分类工作。</w:t>
      </w:r>
    </w:p>
    <w:p w:rsidR="00D57E33" w:rsidRDefault="00D57E33" w:rsidP="00034735">
      <w:pPr>
        <w:pStyle w:val="aff1"/>
        <w:ind w:firstLine="420"/>
      </w:pPr>
      <w:r>
        <w:rPr>
          <w:rFonts w:hint="eastAsia"/>
        </w:rPr>
        <w:t>居（村）民委员会应当做好生活垃圾分类宣传、指导工作，协助组织辖区内的单位和个人参与生活垃圾分类工作。</w:t>
      </w:r>
    </w:p>
    <w:p w:rsidR="00D57E33" w:rsidRDefault="00D57E33" w:rsidP="00034735">
      <w:pPr>
        <w:pStyle w:val="aff1"/>
        <w:ind w:firstLine="420"/>
      </w:pPr>
      <w:r>
        <w:rPr>
          <w:rFonts w:hint="eastAsia"/>
        </w:rPr>
        <w:t>业主委员会、物业服务企业应当在所在小区开展生活垃圾分类宣传工作，动员小区居民分类投放生活垃圾，督促小区保洁人员做好生活垃圾分类收集工作。</w:t>
      </w:r>
    </w:p>
    <w:p w:rsidR="00D57E33" w:rsidRDefault="00D57E33" w:rsidP="00034735">
      <w:pPr>
        <w:pStyle w:val="aff1"/>
        <w:ind w:firstLine="420"/>
      </w:pPr>
      <w:r>
        <w:rPr>
          <w:rFonts w:hint="eastAsia"/>
        </w:rPr>
        <w:t>第八条：单位和个人应当遵守生活垃圾分类与减量的规定，减少生活垃圾产生，分类投放生活垃圾，履行生活垃圾产生者的责任。</w:t>
      </w:r>
    </w:p>
    <w:p w:rsidR="00D57E33" w:rsidRDefault="00D57E33" w:rsidP="00034735">
      <w:pPr>
        <w:pStyle w:val="aff1"/>
        <w:ind w:firstLine="420"/>
      </w:pPr>
      <w:r>
        <w:rPr>
          <w:rFonts w:hint="eastAsia"/>
        </w:rPr>
        <w:lastRenderedPageBreak/>
        <w:t>第九条：鼓励和支持生活垃圾处理科技创新，促进生活垃圾处理先进技术、工艺的研究开发和转化应用，提高生活垃圾处理的科技水平。</w:t>
      </w:r>
    </w:p>
    <w:p w:rsidR="00D57E33" w:rsidRDefault="00D57E33" w:rsidP="00034735">
      <w:pPr>
        <w:pStyle w:val="aff1"/>
        <w:ind w:firstLine="420"/>
      </w:pPr>
      <w:r>
        <w:rPr>
          <w:rFonts w:hint="eastAsia"/>
        </w:rPr>
        <w:t>分类投放</w:t>
      </w:r>
    </w:p>
    <w:p w:rsidR="00D57E33" w:rsidRDefault="00D57E33" w:rsidP="00034735">
      <w:pPr>
        <w:pStyle w:val="aff1"/>
        <w:ind w:firstLine="420"/>
      </w:pPr>
      <w:r>
        <w:rPr>
          <w:rFonts w:hint="eastAsia"/>
        </w:rPr>
        <w:t>第十条：本市生活垃圾分为可回收物、厨余垃圾、有害垃圾、其他垃圾，具体按照以下标准分类：</w:t>
      </w:r>
    </w:p>
    <w:p w:rsidR="00D57E33" w:rsidRDefault="00D57E33" w:rsidP="00034735">
      <w:pPr>
        <w:pStyle w:val="aff1"/>
        <w:ind w:firstLine="420"/>
      </w:pPr>
      <w:r>
        <w:rPr>
          <w:rFonts w:hint="eastAsia"/>
        </w:rPr>
        <w:t>（一）可回收物，是指废弃的纸张、塑料、金属、纺织物、电器电子产品、玻璃等可资源化利用的物质；</w:t>
      </w:r>
    </w:p>
    <w:p w:rsidR="00D57E33" w:rsidRDefault="00D57E33" w:rsidP="00034735">
      <w:pPr>
        <w:pStyle w:val="aff1"/>
        <w:ind w:firstLine="420"/>
      </w:pPr>
      <w:r>
        <w:rPr>
          <w:rFonts w:hint="eastAsia"/>
        </w:rPr>
        <w:t>（二）厨余垃圾，是指废弃的剩菜、剩饭、蛋壳、瓜果皮核、茶渣、骨头等在日常生活中产生的易腐性垃圾；</w:t>
      </w:r>
    </w:p>
    <w:p w:rsidR="00D57E33" w:rsidRDefault="00D57E33" w:rsidP="00034735">
      <w:pPr>
        <w:pStyle w:val="aff1"/>
        <w:ind w:firstLine="420"/>
      </w:pPr>
      <w:r>
        <w:rPr>
          <w:rFonts w:hint="eastAsia"/>
        </w:rPr>
        <w:t>（三）有害垃圾，是指废弃的充电电池、扣式电池、荧光灯管（日光灯管、节能灯等）、温度计、血压计、药品、杀虫剂、胶片及相纸等生活垃圾中对人体健康或者自然环境造成直接或者潜在危害的物质；</w:t>
      </w:r>
    </w:p>
    <w:p w:rsidR="00D57E33" w:rsidRDefault="00D57E33" w:rsidP="00034735">
      <w:pPr>
        <w:pStyle w:val="aff1"/>
        <w:ind w:firstLine="420"/>
      </w:pPr>
      <w:r>
        <w:rPr>
          <w:rFonts w:hint="eastAsia"/>
        </w:rPr>
        <w:t>（四）其他垃圾，是指除可回收物、厨余垃圾和有害垃圾之外的生活垃圾。</w:t>
      </w:r>
    </w:p>
    <w:p w:rsidR="00D57E33" w:rsidRDefault="00D57E33" w:rsidP="00034735">
      <w:pPr>
        <w:pStyle w:val="aff1"/>
        <w:ind w:firstLine="420"/>
      </w:pPr>
      <w:r>
        <w:rPr>
          <w:rFonts w:hint="eastAsia"/>
        </w:rPr>
        <w:t>市主管部门可以根据生活垃圾管理实际，提出生活垃圾分类标准调整方案，经市人民政府批准后实施，并向社会公布。</w:t>
      </w:r>
    </w:p>
    <w:p w:rsidR="00D57E33" w:rsidRDefault="00D57E33" w:rsidP="00034735">
      <w:pPr>
        <w:pStyle w:val="aff1"/>
        <w:ind w:firstLine="420"/>
      </w:pPr>
      <w:r>
        <w:rPr>
          <w:rFonts w:hint="eastAsia"/>
        </w:rPr>
        <w:t>市主管部门应当会同商务、环境保护等行政管理部门制定生活垃圾的具体分类目录并向社会公布，编制生活垃圾分类投放指南，指导生活垃圾分类投放。</w:t>
      </w:r>
    </w:p>
    <w:p w:rsidR="00D57E33" w:rsidRDefault="00D57E33" w:rsidP="00034735">
      <w:pPr>
        <w:pStyle w:val="aff1"/>
        <w:ind w:firstLine="420"/>
      </w:pPr>
      <w:r>
        <w:rPr>
          <w:rFonts w:hint="eastAsia"/>
        </w:rPr>
        <w:t>第十一条：单位和个人应当按照规定的时间、地点，用符合要求的垃圾袋或者容器分类投放生活垃圾，不得随意抛弃、倾倒、堆放生活垃圾。</w:t>
      </w:r>
    </w:p>
    <w:p w:rsidR="00D57E33" w:rsidRDefault="00D57E33" w:rsidP="00034735">
      <w:pPr>
        <w:pStyle w:val="aff1"/>
        <w:ind w:firstLine="420"/>
      </w:pPr>
      <w:r>
        <w:rPr>
          <w:rFonts w:hint="eastAsia"/>
        </w:rPr>
        <w:t>生活垃圾分类投放应当符合以下规定：</w:t>
      </w:r>
    </w:p>
    <w:p w:rsidR="00D57E33" w:rsidRDefault="00D57E33" w:rsidP="00034735">
      <w:pPr>
        <w:pStyle w:val="aff1"/>
        <w:ind w:firstLine="420"/>
      </w:pPr>
      <w:r>
        <w:rPr>
          <w:rFonts w:hint="eastAsia"/>
        </w:rPr>
        <w:t>（一）可回收物投放至可回收物收集容器；</w:t>
      </w:r>
    </w:p>
    <w:p w:rsidR="00D57E33" w:rsidRDefault="00D57E33" w:rsidP="00034735">
      <w:pPr>
        <w:pStyle w:val="aff1"/>
        <w:ind w:firstLine="420"/>
      </w:pPr>
      <w:r>
        <w:rPr>
          <w:rFonts w:hint="eastAsia"/>
        </w:rPr>
        <w:t>（二）厨余垃圾滤出水分后投放至厨余垃圾收集容器，不得混入贝壳类、木竹类、废餐具等不利于后期处理的杂质；</w:t>
      </w:r>
    </w:p>
    <w:p w:rsidR="00D57E33" w:rsidRDefault="00D57E33" w:rsidP="00034735">
      <w:pPr>
        <w:pStyle w:val="aff1"/>
        <w:ind w:firstLine="420"/>
      </w:pPr>
      <w:r>
        <w:rPr>
          <w:rFonts w:hint="eastAsia"/>
        </w:rPr>
        <w:t>（三）有害垃圾投放至有害垃圾收集容器或者交给有资质的有害垃圾处理企业；</w:t>
      </w:r>
    </w:p>
    <w:p w:rsidR="00D57E33" w:rsidRDefault="00D57E33" w:rsidP="00034735">
      <w:pPr>
        <w:pStyle w:val="aff1"/>
        <w:ind w:firstLine="420"/>
      </w:pPr>
      <w:r>
        <w:rPr>
          <w:rFonts w:hint="eastAsia"/>
        </w:rPr>
        <w:t>（四）其他垃圾投放至其他垃圾收集容器。</w:t>
      </w:r>
    </w:p>
    <w:p w:rsidR="00D57E33" w:rsidRDefault="00D57E33" w:rsidP="00034735">
      <w:pPr>
        <w:pStyle w:val="aff1"/>
        <w:ind w:firstLine="420"/>
      </w:pPr>
      <w:r>
        <w:rPr>
          <w:rFonts w:hint="eastAsia"/>
        </w:rPr>
        <w:t>体积大、整体性强或者需要拆分再处理的家具、家电等大件垃圾，应当预约或者委托物业服务企业预约再生资源回收经营者或者环境卫生作业服务单位上门收集搬运。再生资源回收经营者或者环境卫生作业服务单位应当按照规定公布预约电话和收费标准。</w:t>
      </w:r>
    </w:p>
    <w:p w:rsidR="00D57E33" w:rsidRDefault="00D57E33" w:rsidP="00034735">
      <w:pPr>
        <w:pStyle w:val="aff1"/>
        <w:ind w:firstLine="420"/>
      </w:pPr>
      <w:r>
        <w:rPr>
          <w:rFonts w:hint="eastAsia"/>
        </w:rPr>
        <w:t>第十二条：实行生活垃圾分类投放管理责任人（以下简称管理责任人）制度。</w:t>
      </w:r>
    </w:p>
    <w:p w:rsidR="00D57E33" w:rsidRDefault="00D57E33" w:rsidP="00034735">
      <w:pPr>
        <w:pStyle w:val="aff1"/>
        <w:ind w:firstLine="420"/>
      </w:pPr>
      <w:r>
        <w:rPr>
          <w:rFonts w:hint="eastAsia"/>
        </w:rPr>
        <w:t>实行物业管理的区域，物业服务企业为管理责任人。物业服务合同对管理责任人的责任归属有约定的，从其约定。</w:t>
      </w:r>
    </w:p>
    <w:p w:rsidR="00D57E33" w:rsidRDefault="00D57E33" w:rsidP="00034735">
      <w:pPr>
        <w:pStyle w:val="aff1"/>
        <w:ind w:firstLine="420"/>
      </w:pPr>
      <w:r>
        <w:rPr>
          <w:rFonts w:hint="eastAsia"/>
        </w:rPr>
        <w:t>未实行物业管理的区域，管理责任人按照下列规定确定：</w:t>
      </w:r>
    </w:p>
    <w:p w:rsidR="00D57E33" w:rsidRDefault="00D57E33" w:rsidP="00034735">
      <w:pPr>
        <w:pStyle w:val="aff1"/>
        <w:ind w:firstLine="420"/>
      </w:pPr>
      <w:r>
        <w:rPr>
          <w:rFonts w:hint="eastAsia"/>
        </w:rPr>
        <w:lastRenderedPageBreak/>
        <w:t>（一）机关、团体、学校、企事业单位以及其他组织自行管理的办公或者生产经营场所，本单位为管理责任人；</w:t>
      </w:r>
    </w:p>
    <w:p w:rsidR="00D57E33" w:rsidRDefault="00D57E33" w:rsidP="00034735">
      <w:pPr>
        <w:pStyle w:val="aff1"/>
        <w:ind w:firstLine="420"/>
      </w:pPr>
      <w:r>
        <w:rPr>
          <w:rFonts w:hint="eastAsia"/>
        </w:rPr>
        <w:t>（二）业主自行管理物业的住宅区，业主或者业主委员会为管理责任人；</w:t>
      </w:r>
    </w:p>
    <w:p w:rsidR="00D57E33" w:rsidRDefault="00D57E33" w:rsidP="00034735">
      <w:pPr>
        <w:pStyle w:val="aff1"/>
        <w:ind w:firstLine="420"/>
      </w:pPr>
      <w:r>
        <w:rPr>
          <w:rFonts w:hint="eastAsia"/>
        </w:rPr>
        <w:t>（三）住宿、娱乐、商场、商铺、集贸市场、展览展销等经营场所，经营管理单位为管理责任人；</w:t>
      </w:r>
    </w:p>
    <w:p w:rsidR="00D57E33" w:rsidRDefault="00D57E33" w:rsidP="00034735">
      <w:pPr>
        <w:pStyle w:val="aff1"/>
        <w:ind w:firstLine="420"/>
      </w:pPr>
      <w:r>
        <w:rPr>
          <w:rFonts w:hint="eastAsia"/>
        </w:rPr>
        <w:t>（四）机场、火车站、长途客运站、公交场站、地铁站、港口码头、文化体育场所、公园、旅游景（区）点等公共场所，管理单位为管理责任人；</w:t>
      </w:r>
    </w:p>
    <w:p w:rsidR="00D57E33" w:rsidRDefault="00D57E33" w:rsidP="00034735">
      <w:pPr>
        <w:pStyle w:val="aff1"/>
        <w:ind w:firstLine="420"/>
      </w:pPr>
      <w:r>
        <w:rPr>
          <w:rFonts w:hint="eastAsia"/>
        </w:rPr>
        <w:t>（五）建设工程施工现场，施工单位为管理责任人；</w:t>
      </w:r>
    </w:p>
    <w:p w:rsidR="00D57E33" w:rsidRDefault="00D57E33" w:rsidP="00034735">
      <w:pPr>
        <w:pStyle w:val="aff1"/>
        <w:ind w:firstLine="420"/>
      </w:pPr>
      <w:r>
        <w:rPr>
          <w:rFonts w:hint="eastAsia"/>
        </w:rPr>
        <w:t>（六）城市道路、公路、人行天桥、地下通道等，清扫保洁单位为管理责任人。</w:t>
      </w:r>
    </w:p>
    <w:p w:rsidR="00D57E33" w:rsidRDefault="00D57E33" w:rsidP="00034735">
      <w:pPr>
        <w:pStyle w:val="aff1"/>
        <w:ind w:firstLine="420"/>
      </w:pPr>
      <w:r>
        <w:rPr>
          <w:rFonts w:hint="eastAsia"/>
        </w:rPr>
        <w:t>按照第二款、第三款规定不能确定管理责任人的，由所在地街道办事处（镇人民政府）负责确定管理责任人。</w:t>
      </w:r>
    </w:p>
    <w:p w:rsidR="00D57E33" w:rsidRDefault="00D57E33" w:rsidP="00034735">
      <w:pPr>
        <w:pStyle w:val="aff1"/>
        <w:ind w:firstLine="420"/>
      </w:pPr>
      <w:r>
        <w:rPr>
          <w:rFonts w:hint="eastAsia"/>
        </w:rPr>
        <w:t>业主、业主委员会与物业服务企业签订物业服务合同时，应当约定生活垃圾分类投放的要求。实行清扫保洁卫生外包的物业管理单位，应当将生活垃圾分类投放要求纳入清扫保洁服务合同，并监督实施。</w:t>
      </w:r>
    </w:p>
    <w:p w:rsidR="00D57E33" w:rsidRDefault="00D57E33" w:rsidP="00034735">
      <w:pPr>
        <w:pStyle w:val="aff1"/>
        <w:ind w:firstLine="420"/>
      </w:pPr>
      <w:r>
        <w:rPr>
          <w:rFonts w:hint="eastAsia"/>
        </w:rPr>
        <w:t>第十三条：管理责任人应当遵守下列规定：</w:t>
      </w:r>
    </w:p>
    <w:p w:rsidR="00D57E33" w:rsidRDefault="00D57E33" w:rsidP="00034735">
      <w:pPr>
        <w:pStyle w:val="aff1"/>
        <w:ind w:firstLine="420"/>
      </w:pPr>
      <w:r>
        <w:rPr>
          <w:rFonts w:hint="eastAsia"/>
        </w:rPr>
        <w:t>（一）按照本办法规定设置生活垃圾分类收集容器或者垃圾分类收集点，并保持生活垃圾分类收集容器齐全、完好、整洁；</w:t>
      </w:r>
    </w:p>
    <w:p w:rsidR="00D57E33" w:rsidRDefault="00D57E33" w:rsidP="00034735">
      <w:pPr>
        <w:pStyle w:val="aff1"/>
        <w:ind w:firstLine="420"/>
      </w:pPr>
      <w:r>
        <w:rPr>
          <w:rFonts w:hint="eastAsia"/>
        </w:rPr>
        <w:t>（二）明确不同种类生活垃圾的投放时间、地点；</w:t>
      </w:r>
    </w:p>
    <w:p w:rsidR="00D57E33" w:rsidRDefault="00D57E33" w:rsidP="00034735">
      <w:pPr>
        <w:pStyle w:val="aff1"/>
        <w:ind w:firstLine="420"/>
      </w:pPr>
      <w:r>
        <w:rPr>
          <w:rFonts w:hint="eastAsia"/>
        </w:rPr>
        <w:t>（三）对生活垃圾分类投放工作进行宣传、指导，对不符合分类投放要求的行为予以劝告、制止；</w:t>
      </w:r>
    </w:p>
    <w:p w:rsidR="00D57E33" w:rsidRDefault="00D57E33" w:rsidP="00034735">
      <w:pPr>
        <w:pStyle w:val="aff1"/>
        <w:ind w:firstLine="420"/>
      </w:pPr>
      <w:r>
        <w:rPr>
          <w:rFonts w:hint="eastAsia"/>
        </w:rPr>
        <w:t>（四）及时制止翻拣、混合已分类投放的生活垃圾的行为；</w:t>
      </w:r>
    </w:p>
    <w:p w:rsidR="00D57E33" w:rsidRDefault="00D57E33" w:rsidP="00034735">
      <w:pPr>
        <w:pStyle w:val="aff1"/>
        <w:ind w:firstLine="420"/>
      </w:pPr>
      <w:r>
        <w:rPr>
          <w:rFonts w:hint="eastAsia"/>
        </w:rPr>
        <w:t>（五）将分类投放的生活垃圾分类收集到垃圾收集点、清洁楼或者交由有资质的单位收集；</w:t>
      </w:r>
    </w:p>
    <w:p w:rsidR="00D57E33" w:rsidRDefault="00D57E33" w:rsidP="00034735">
      <w:pPr>
        <w:pStyle w:val="aff1"/>
        <w:ind w:firstLine="420"/>
      </w:pPr>
      <w:r>
        <w:rPr>
          <w:rFonts w:hint="eastAsia"/>
        </w:rPr>
        <w:t>（六）指导、督促保洁人员按照生活垃圾分类标准进行分类工作，处理保洁人员反映的有关问题；</w:t>
      </w:r>
    </w:p>
    <w:p w:rsidR="00D57E33" w:rsidRDefault="00D57E33" w:rsidP="00034735">
      <w:pPr>
        <w:pStyle w:val="aff1"/>
        <w:ind w:firstLine="420"/>
      </w:pPr>
      <w:r>
        <w:rPr>
          <w:rFonts w:hint="eastAsia"/>
        </w:rPr>
        <w:t>（七）按照规定及时报送生活垃圾分类投放的相关数据。</w:t>
      </w:r>
    </w:p>
    <w:p w:rsidR="00D57E33" w:rsidRDefault="00D57E33" w:rsidP="00034735">
      <w:pPr>
        <w:pStyle w:val="aff1"/>
        <w:ind w:firstLine="420"/>
      </w:pPr>
      <w:r>
        <w:rPr>
          <w:rFonts w:hint="eastAsia"/>
        </w:rPr>
        <w:t>街道办事处（镇人民政府）根据需要与管理责任人签订责任书。</w:t>
      </w:r>
    </w:p>
    <w:p w:rsidR="00D57E33" w:rsidRDefault="00D57E33" w:rsidP="00034735">
      <w:pPr>
        <w:pStyle w:val="aff1"/>
        <w:ind w:firstLine="420"/>
      </w:pPr>
      <w:r>
        <w:rPr>
          <w:rFonts w:hint="eastAsia"/>
        </w:rPr>
        <w:t>旅行社在本市组织、接待旅游者游览的，应当履行第一款第三项职责。</w:t>
      </w:r>
    </w:p>
    <w:p w:rsidR="00D57E33" w:rsidRDefault="00D57E33" w:rsidP="00034735">
      <w:pPr>
        <w:pStyle w:val="aff1"/>
        <w:ind w:firstLine="420"/>
      </w:pPr>
      <w:r>
        <w:rPr>
          <w:rFonts w:hint="eastAsia"/>
        </w:rPr>
        <w:t>第十四条：机关、事业单位、社团组织、公共场所管理单位等公共机构以及学校、国有企业，应当在生活垃圾分类工作中起示范带头作用。</w:t>
      </w:r>
    </w:p>
    <w:p w:rsidR="00D57E33" w:rsidRDefault="00D57E33" w:rsidP="00034735">
      <w:pPr>
        <w:pStyle w:val="aff1"/>
        <w:ind w:firstLine="420"/>
      </w:pPr>
      <w:r>
        <w:rPr>
          <w:rFonts w:hint="eastAsia"/>
        </w:rPr>
        <w:t>公共机构以及学校、国有企业应当落实生活垃圾分类工作的主体责任，完善本单位生活垃圾分类制度，明确内部管理岗位和职责，建立垃圾分类督导员以及志愿者队伍，督促</w:t>
      </w:r>
      <w:r>
        <w:rPr>
          <w:rFonts w:hint="eastAsia"/>
        </w:rPr>
        <w:lastRenderedPageBreak/>
        <w:t>其所在区域内的物业服务企业落实管理责任人职责。</w:t>
      </w:r>
    </w:p>
    <w:p w:rsidR="00D57E33" w:rsidRDefault="00D57E33" w:rsidP="00034735">
      <w:pPr>
        <w:pStyle w:val="aff1"/>
        <w:ind w:firstLine="420"/>
      </w:pPr>
      <w:r>
        <w:rPr>
          <w:rFonts w:hint="eastAsia"/>
        </w:rPr>
        <w:t>第十五条：管理责任人发现生活垃圾投放不符合分类标准的，应当要求投放人按照规定重新分拣后再行投放；投放人不重新分拣的，管理责任人应当报告城市管理行政执法部门，并同时告知主管部门。</w:t>
      </w:r>
    </w:p>
    <w:p w:rsidR="00D57E33" w:rsidRDefault="00D57E33" w:rsidP="00034735">
      <w:pPr>
        <w:pStyle w:val="aff1"/>
        <w:ind w:firstLine="420"/>
      </w:pPr>
      <w:r>
        <w:rPr>
          <w:rFonts w:hint="eastAsia"/>
        </w:rPr>
        <w:t>生活垃圾收集、运输单位发现收集、运输的责任区域交付的生活垃圾不符合分类标准的，应当及时告知该区域管理责任人，要求其按照规定重新分拣；管理责任人不重新分拣的，生活垃圾收集、运输单位应当报告城市管理行政执法部门，并同时告知主管部门。</w:t>
      </w:r>
    </w:p>
    <w:p w:rsidR="00D57E33" w:rsidRDefault="00D57E33" w:rsidP="00034735">
      <w:pPr>
        <w:pStyle w:val="aff1"/>
        <w:ind w:firstLine="420"/>
      </w:pPr>
      <w:r>
        <w:rPr>
          <w:rFonts w:hint="eastAsia"/>
        </w:rPr>
        <w:t>生活垃圾处理单位在接收生活垃圾收集、运输单位交付的生活垃圾时，发现不符合分类标准的，应当要求生活垃圾收集、运输单位按照规定重新分拣；生活垃圾收集、运输单位不重新分拣的，生活垃圾处理单位应当报告城市管理行政执法部门，并同时告知主管部门。</w:t>
      </w:r>
    </w:p>
    <w:p w:rsidR="00D57E33" w:rsidRDefault="00D57E33" w:rsidP="00034735">
      <w:pPr>
        <w:pStyle w:val="aff1"/>
        <w:ind w:firstLine="420"/>
      </w:pPr>
      <w:r>
        <w:rPr>
          <w:rFonts w:hint="eastAsia"/>
        </w:rPr>
        <w:t>对公共机构以及企业生活垃圾投放不符合分类标准的，生活垃圾收集、运输单位可以拒绝接收。</w:t>
      </w:r>
    </w:p>
    <w:p w:rsidR="00D57E33" w:rsidRDefault="00D57E33" w:rsidP="00034735">
      <w:pPr>
        <w:pStyle w:val="aff1"/>
        <w:ind w:firstLine="420"/>
      </w:pPr>
      <w:r>
        <w:rPr>
          <w:rFonts w:hint="eastAsia"/>
        </w:rPr>
        <w:t>第十六条：园林绿化养护过程中产生的枝条、树叶、枯树等垃圾，应当进行资源化利用，不得混入生活垃圾投放。</w:t>
      </w:r>
    </w:p>
    <w:p w:rsidR="00D57E33" w:rsidRDefault="00D57E33" w:rsidP="00034735">
      <w:pPr>
        <w:pStyle w:val="aff1"/>
        <w:ind w:firstLine="420"/>
      </w:pPr>
      <w:r>
        <w:rPr>
          <w:rFonts w:hint="eastAsia"/>
        </w:rPr>
        <w:t>医疗垃圾、建筑垃圾等不得混入生活垃圾投放。</w:t>
      </w:r>
    </w:p>
    <w:p w:rsidR="00D57E33" w:rsidRDefault="00D57E33" w:rsidP="00034735">
      <w:pPr>
        <w:pStyle w:val="aff1"/>
        <w:ind w:firstLine="420"/>
      </w:pPr>
      <w:r>
        <w:rPr>
          <w:rFonts w:hint="eastAsia"/>
        </w:rPr>
        <w:t>分类收集、运输与处理</w:t>
      </w:r>
    </w:p>
    <w:p w:rsidR="00D57E33" w:rsidRDefault="00D57E33" w:rsidP="00034735">
      <w:pPr>
        <w:pStyle w:val="aff1"/>
        <w:ind w:firstLine="420"/>
      </w:pPr>
      <w:r>
        <w:rPr>
          <w:rFonts w:hint="eastAsia"/>
        </w:rPr>
        <w:t>第十七条：市主管部门应当会同相关部门制定本市生活垃圾分类收集容器设置规范，并向社会公布。</w:t>
      </w:r>
    </w:p>
    <w:p w:rsidR="00D57E33" w:rsidRDefault="00D57E33" w:rsidP="00034735">
      <w:pPr>
        <w:pStyle w:val="aff1"/>
        <w:ind w:firstLine="420"/>
      </w:pPr>
      <w:r>
        <w:rPr>
          <w:rFonts w:hint="eastAsia"/>
        </w:rPr>
        <w:t>前款规定的设置规范应当包括收集容器的类别、规格、标志色、标识以及设置要求等内容。</w:t>
      </w:r>
    </w:p>
    <w:p w:rsidR="00D57E33" w:rsidRDefault="00D57E33" w:rsidP="00034735">
      <w:pPr>
        <w:pStyle w:val="aff1"/>
        <w:ind w:firstLine="420"/>
      </w:pPr>
      <w:r>
        <w:rPr>
          <w:rFonts w:hint="eastAsia"/>
        </w:rPr>
        <w:t>第十八条：住宅区，以及单位的办公和生产经营场所应当设置可回收物、厨余垃圾、有害垃圾、其他垃圾四类收集容器。</w:t>
      </w:r>
    </w:p>
    <w:p w:rsidR="00D57E33" w:rsidRDefault="00D57E33" w:rsidP="00034735">
      <w:pPr>
        <w:pStyle w:val="aff1"/>
        <w:ind w:firstLine="420"/>
      </w:pPr>
      <w:r>
        <w:rPr>
          <w:rFonts w:hint="eastAsia"/>
        </w:rPr>
        <w:t>其他公共场所应当设置可回收物、其他垃圾两类收集容器，但厨余垃圾产生量较多的公共场所，应当增加设置厨余垃圾收集容器。</w:t>
      </w:r>
    </w:p>
    <w:p w:rsidR="00D57E33" w:rsidRDefault="00D57E33" w:rsidP="00034735">
      <w:pPr>
        <w:pStyle w:val="aff1"/>
        <w:ind w:firstLine="420"/>
      </w:pPr>
      <w:r>
        <w:rPr>
          <w:rFonts w:hint="eastAsia"/>
        </w:rPr>
        <w:t>住宅区应当设置有害垃圾固定回收点或者专门容器分类收集，独立储存。</w:t>
      </w:r>
    </w:p>
    <w:p w:rsidR="00D57E33" w:rsidRDefault="00D57E33" w:rsidP="00034735">
      <w:pPr>
        <w:pStyle w:val="aff1"/>
        <w:ind w:firstLine="420"/>
      </w:pPr>
      <w:r>
        <w:rPr>
          <w:rFonts w:hint="eastAsia"/>
        </w:rPr>
        <w:t>第十九条：生活垃圾应当分类收集，禁止将已分类投放的生活垃圾混合收集。</w:t>
      </w:r>
    </w:p>
    <w:p w:rsidR="00D57E33" w:rsidRDefault="00D57E33" w:rsidP="00034735">
      <w:pPr>
        <w:pStyle w:val="aff1"/>
        <w:ind w:firstLine="420"/>
      </w:pPr>
      <w:r>
        <w:rPr>
          <w:rFonts w:hint="eastAsia"/>
        </w:rPr>
        <w:t>可回收物和有害垃圾应当按照相关规定和要求定期收集。厨余垃圾和其他垃圾应当在分类投放后及时收集转运，日产日清。</w:t>
      </w:r>
    </w:p>
    <w:p w:rsidR="00D57E33" w:rsidRDefault="00D57E33" w:rsidP="00034735">
      <w:pPr>
        <w:pStyle w:val="aff1"/>
        <w:ind w:firstLine="420"/>
      </w:pPr>
      <w:r>
        <w:rPr>
          <w:rFonts w:hint="eastAsia"/>
        </w:rPr>
        <w:t>第二十条：从事生活垃圾分类收集的单位应当遵守下列规定：</w:t>
      </w:r>
    </w:p>
    <w:p w:rsidR="00D57E33" w:rsidRDefault="00D57E33" w:rsidP="00034735">
      <w:pPr>
        <w:pStyle w:val="aff1"/>
        <w:ind w:firstLine="420"/>
      </w:pPr>
      <w:r>
        <w:rPr>
          <w:rFonts w:hint="eastAsia"/>
        </w:rPr>
        <w:t>（一）按照生活垃圾收集量、分类方法、作业时间等，配备收集设备以及符合要求的人员；</w:t>
      </w:r>
    </w:p>
    <w:p w:rsidR="00D57E33" w:rsidRDefault="00D57E33" w:rsidP="00034735">
      <w:pPr>
        <w:pStyle w:val="aff1"/>
        <w:ind w:firstLine="420"/>
      </w:pPr>
      <w:r>
        <w:rPr>
          <w:rFonts w:hint="eastAsia"/>
        </w:rPr>
        <w:lastRenderedPageBreak/>
        <w:t>（二）按时分类收集生活垃圾至规定场所，不得混装混运、随意倾倒、丢弃、遗撒、堆放；</w:t>
      </w:r>
    </w:p>
    <w:p w:rsidR="00D57E33" w:rsidRDefault="00D57E33" w:rsidP="00034735">
      <w:pPr>
        <w:pStyle w:val="aff1"/>
        <w:ind w:firstLine="420"/>
      </w:pPr>
      <w:r>
        <w:rPr>
          <w:rFonts w:hint="eastAsia"/>
        </w:rPr>
        <w:t>（三）收集车辆保持密闭、完好和整洁；</w:t>
      </w:r>
    </w:p>
    <w:p w:rsidR="00D57E33" w:rsidRDefault="00D57E33" w:rsidP="00034735">
      <w:pPr>
        <w:pStyle w:val="aff1"/>
        <w:ind w:firstLine="420"/>
      </w:pPr>
      <w:r>
        <w:rPr>
          <w:rFonts w:hint="eastAsia"/>
        </w:rPr>
        <w:t>（四）清理作业场地，保持生活垃圾收集设施和周边环境干净整洁；</w:t>
      </w:r>
    </w:p>
    <w:p w:rsidR="00D57E33" w:rsidRDefault="00D57E33" w:rsidP="00034735">
      <w:pPr>
        <w:pStyle w:val="aff1"/>
        <w:ind w:firstLine="420"/>
      </w:pPr>
      <w:r>
        <w:rPr>
          <w:rFonts w:hint="eastAsia"/>
        </w:rPr>
        <w:t>（五）建立管理台账，记录生活垃圾来源、种类、数量、去向等，并向区生活垃圾分类管理机构报告；</w:t>
      </w:r>
    </w:p>
    <w:p w:rsidR="00D57E33" w:rsidRDefault="00D57E33" w:rsidP="00034735">
      <w:pPr>
        <w:pStyle w:val="aff1"/>
        <w:ind w:firstLine="420"/>
      </w:pPr>
      <w:r>
        <w:rPr>
          <w:rFonts w:hint="eastAsia"/>
        </w:rPr>
        <w:t>（六）国家、省和本市有关生活垃圾分类管理的其他规定。</w:t>
      </w:r>
    </w:p>
    <w:p w:rsidR="00D57E33" w:rsidRDefault="00D57E33" w:rsidP="00034735">
      <w:pPr>
        <w:pStyle w:val="aff1"/>
        <w:ind w:firstLine="420"/>
      </w:pPr>
      <w:r>
        <w:rPr>
          <w:rFonts w:hint="eastAsia"/>
        </w:rPr>
        <w:t>第二十一条：分类收集的生活垃圾应当分类运输，禁止将已分类收集的生活垃圾混合运输。公安机关交通管理部门应当指导生活垃圾分类运输工作，支持生活垃圾分类运输安全、高效、有序进行。</w:t>
      </w:r>
    </w:p>
    <w:p w:rsidR="00D57E33" w:rsidRDefault="00D57E33" w:rsidP="00034735">
      <w:pPr>
        <w:pStyle w:val="aff1"/>
        <w:ind w:firstLine="420"/>
      </w:pPr>
      <w:r>
        <w:rPr>
          <w:rFonts w:hint="eastAsia"/>
        </w:rPr>
        <w:t>可回收物依法由运输单位或者再生资源回收单位运输。</w:t>
      </w:r>
    </w:p>
    <w:p w:rsidR="00D57E33" w:rsidRDefault="00D57E33" w:rsidP="00034735">
      <w:pPr>
        <w:pStyle w:val="aff1"/>
        <w:ind w:firstLine="420"/>
      </w:pPr>
      <w:r>
        <w:rPr>
          <w:rFonts w:hint="eastAsia"/>
        </w:rPr>
        <w:t>厨余垃圾和其他垃圾按照市、区主管部门指定的时间、路线和要求，运输至规定场所。</w:t>
      </w:r>
    </w:p>
    <w:p w:rsidR="00D57E33" w:rsidRDefault="00D57E33" w:rsidP="00034735">
      <w:pPr>
        <w:pStyle w:val="aff1"/>
        <w:ind w:firstLine="420"/>
      </w:pPr>
      <w:r>
        <w:rPr>
          <w:rFonts w:hint="eastAsia"/>
        </w:rPr>
        <w:t>有害垃圾按照相关法律、法规的规定和要求，运输至环境保护行政管理部门指定的贮存点。</w:t>
      </w:r>
    </w:p>
    <w:p w:rsidR="00D57E33" w:rsidRDefault="00D57E33" w:rsidP="00034735">
      <w:pPr>
        <w:pStyle w:val="aff1"/>
        <w:ind w:firstLine="420"/>
      </w:pPr>
      <w:r>
        <w:rPr>
          <w:rFonts w:hint="eastAsia"/>
        </w:rPr>
        <w:t>第二十二条：从事生活垃圾分类运输的单位应当遵守下列规定：</w:t>
      </w:r>
    </w:p>
    <w:p w:rsidR="00D57E33" w:rsidRDefault="00D57E33" w:rsidP="00034735">
      <w:pPr>
        <w:pStyle w:val="aff1"/>
        <w:ind w:firstLine="420"/>
      </w:pPr>
      <w:r>
        <w:rPr>
          <w:rFonts w:hint="eastAsia"/>
        </w:rPr>
        <w:t>（一）经过转运站转运的生活垃圾，应当密闭存放、及时转运，存放时间最长不超过二十四小时；</w:t>
      </w:r>
    </w:p>
    <w:p w:rsidR="00D57E33" w:rsidRDefault="00D57E33" w:rsidP="00034735">
      <w:pPr>
        <w:pStyle w:val="aff1"/>
        <w:ind w:firstLine="420"/>
      </w:pPr>
      <w:r>
        <w:rPr>
          <w:rFonts w:hint="eastAsia"/>
        </w:rPr>
        <w:t>（二）制定生活垃圾分类运输应急预案，报区主管部门备案；</w:t>
      </w:r>
    </w:p>
    <w:p w:rsidR="00D57E33" w:rsidRDefault="00D57E33" w:rsidP="00034735">
      <w:pPr>
        <w:pStyle w:val="aff1"/>
        <w:ind w:firstLine="420"/>
      </w:pPr>
      <w:r>
        <w:rPr>
          <w:rFonts w:hint="eastAsia"/>
        </w:rPr>
        <w:t>（三）按照要求设置车载在线监测系统，并将信息传输至生活垃圾分类管理信息系统。</w:t>
      </w:r>
    </w:p>
    <w:p w:rsidR="00D57E33" w:rsidRDefault="00D57E33" w:rsidP="00034735">
      <w:pPr>
        <w:pStyle w:val="aff1"/>
        <w:ind w:firstLine="420"/>
      </w:pPr>
      <w:r>
        <w:rPr>
          <w:rFonts w:hint="eastAsia"/>
        </w:rPr>
        <w:t>第二十三条：生活垃圾应当按照有关规定和技术标准分类处理。</w:t>
      </w:r>
    </w:p>
    <w:p w:rsidR="00D57E33" w:rsidRDefault="00D57E33" w:rsidP="00034735">
      <w:pPr>
        <w:pStyle w:val="aff1"/>
        <w:ind w:firstLine="420"/>
      </w:pPr>
      <w:r>
        <w:rPr>
          <w:rFonts w:hint="eastAsia"/>
        </w:rPr>
        <w:t>可回收物应当进行分拣，由再生资源利用企业进行利用处理，促进再生产品直接进入商品流通领域。</w:t>
      </w:r>
    </w:p>
    <w:p w:rsidR="00D57E33" w:rsidRDefault="00D57E33" w:rsidP="00034735">
      <w:pPr>
        <w:pStyle w:val="aff1"/>
        <w:ind w:firstLine="420"/>
      </w:pPr>
      <w:r>
        <w:rPr>
          <w:rFonts w:hint="eastAsia"/>
        </w:rPr>
        <w:t>厨余垃圾应当通过生物处理技术进行资源化利用或者其他无害化方式处理。</w:t>
      </w:r>
    </w:p>
    <w:p w:rsidR="00D57E33" w:rsidRDefault="00D57E33" w:rsidP="00034735">
      <w:pPr>
        <w:pStyle w:val="aff1"/>
        <w:ind w:firstLine="420"/>
      </w:pPr>
      <w:r>
        <w:rPr>
          <w:rFonts w:hint="eastAsia"/>
        </w:rPr>
        <w:t>其他垃圾可以采取分拣等方式进行综合利用。</w:t>
      </w:r>
    </w:p>
    <w:p w:rsidR="00D57E33" w:rsidRDefault="00D57E33" w:rsidP="00034735">
      <w:pPr>
        <w:pStyle w:val="aff1"/>
        <w:ind w:firstLine="420"/>
      </w:pPr>
      <w:r>
        <w:rPr>
          <w:rFonts w:hint="eastAsia"/>
        </w:rPr>
        <w:t>第二十四条：市、区人民政府应当完善有害垃圾处理设施，建立健全非工业源有害垃圾收集运输处理系统。</w:t>
      </w:r>
    </w:p>
    <w:p w:rsidR="00D57E33" w:rsidRDefault="00D57E33" w:rsidP="00034735">
      <w:pPr>
        <w:pStyle w:val="aff1"/>
        <w:ind w:firstLine="420"/>
      </w:pPr>
      <w:r>
        <w:rPr>
          <w:rFonts w:hint="eastAsia"/>
        </w:rPr>
        <w:t>分类收集后的有害垃圾应当按照国家污染控制标准的要求贮存。收集、运输、处理过程中，有关单位应当采取有效污染防治措施，防止产生二次污染。</w:t>
      </w:r>
    </w:p>
    <w:p w:rsidR="00D57E33" w:rsidRDefault="00D57E33" w:rsidP="00034735">
      <w:pPr>
        <w:pStyle w:val="aff1"/>
        <w:ind w:firstLine="420"/>
      </w:pPr>
      <w:r>
        <w:rPr>
          <w:rFonts w:hint="eastAsia"/>
        </w:rPr>
        <w:t>市主管部门应当定期委托专业环境影响评价机构，对生活垃圾分类处理单位的运行情况进行环境影响评价。</w:t>
      </w:r>
    </w:p>
    <w:p w:rsidR="00D57E33" w:rsidRDefault="00D57E33" w:rsidP="00034735">
      <w:pPr>
        <w:pStyle w:val="aff1"/>
        <w:ind w:firstLine="420"/>
      </w:pPr>
      <w:r>
        <w:rPr>
          <w:rFonts w:hint="eastAsia"/>
        </w:rPr>
        <w:lastRenderedPageBreak/>
        <w:t>第二十五条：从事生活垃圾分类处理的单位应当遵守下列规定：</w:t>
      </w:r>
    </w:p>
    <w:p w:rsidR="00D57E33" w:rsidRDefault="00D57E33" w:rsidP="00034735">
      <w:pPr>
        <w:pStyle w:val="aff1"/>
        <w:ind w:firstLine="420"/>
      </w:pPr>
      <w:r>
        <w:rPr>
          <w:rFonts w:hint="eastAsia"/>
        </w:rPr>
        <w:t>（一）按照规定配置处理设施以及合格的管理人员和操作人员；</w:t>
      </w:r>
    </w:p>
    <w:p w:rsidR="00D57E33" w:rsidRDefault="00D57E33" w:rsidP="00034735">
      <w:pPr>
        <w:pStyle w:val="aff1"/>
        <w:ind w:firstLine="420"/>
      </w:pPr>
      <w:r>
        <w:rPr>
          <w:rFonts w:hint="eastAsia"/>
        </w:rPr>
        <w:t>（二）建立处理台账，记录每日生活垃圾的运输单位、种类、数量，并按照规定报送数据、报表等；</w:t>
      </w:r>
    </w:p>
    <w:p w:rsidR="00D57E33" w:rsidRDefault="00D57E33" w:rsidP="00034735">
      <w:pPr>
        <w:pStyle w:val="aff1"/>
        <w:ind w:firstLine="420"/>
      </w:pPr>
      <w:r>
        <w:rPr>
          <w:rFonts w:hint="eastAsia"/>
        </w:rPr>
        <w:t>（三）按照规定处理生活垃圾处理过程中产生的污水、废气、废渣、粉尘等，定期进行水、气、噪声、土壤等环境影响监测，防止污染周边环境；</w:t>
      </w:r>
    </w:p>
    <w:p w:rsidR="00D57E33" w:rsidRDefault="00D57E33" w:rsidP="00034735">
      <w:pPr>
        <w:pStyle w:val="aff1"/>
        <w:ind w:firstLine="420"/>
      </w:pPr>
      <w:r>
        <w:rPr>
          <w:rFonts w:hint="eastAsia"/>
        </w:rPr>
        <w:t>（四）制定应急预案，应对设施故障、事故等突发事件；</w:t>
      </w:r>
    </w:p>
    <w:p w:rsidR="00D57E33" w:rsidRDefault="00D57E33" w:rsidP="00034735">
      <w:pPr>
        <w:pStyle w:val="aff1"/>
        <w:ind w:firstLine="420"/>
      </w:pPr>
      <w:r>
        <w:rPr>
          <w:rFonts w:hint="eastAsia"/>
        </w:rPr>
        <w:t>（五）按照要求建设在线监测系统，并将信息传输至生活垃圾分类管理信息系统；</w:t>
      </w:r>
    </w:p>
    <w:p w:rsidR="00D57E33" w:rsidRDefault="00D57E33" w:rsidP="00034735">
      <w:pPr>
        <w:pStyle w:val="aff1"/>
        <w:ind w:firstLine="420"/>
      </w:pPr>
      <w:r>
        <w:rPr>
          <w:rFonts w:hint="eastAsia"/>
        </w:rPr>
        <w:t>（六）国家、省和本市有关生活垃圾分类管理的其他规定。</w:t>
      </w:r>
    </w:p>
    <w:p w:rsidR="00D57E33" w:rsidRDefault="00D57E33" w:rsidP="00034735">
      <w:pPr>
        <w:pStyle w:val="aff1"/>
        <w:ind w:firstLine="420"/>
      </w:pPr>
      <w:r>
        <w:rPr>
          <w:rFonts w:hint="eastAsia"/>
        </w:rPr>
        <w:t>第二十六条：市主管部门应当制定生活垃圾处理项目管理规范。</w:t>
      </w:r>
    </w:p>
    <w:p w:rsidR="00D57E33" w:rsidRDefault="00D57E33" w:rsidP="00034735">
      <w:pPr>
        <w:pStyle w:val="aff1"/>
        <w:ind w:firstLine="420"/>
      </w:pPr>
      <w:r>
        <w:rPr>
          <w:rFonts w:hint="eastAsia"/>
        </w:rPr>
        <w:t>生活垃圾处理设施的建设应当符合或者高于国家有关标准、技术规范。生活垃圾处理设施所采用的技术、设备、材料，应当符合或者高于国家标准。</w:t>
      </w:r>
    </w:p>
    <w:p w:rsidR="00D57E33" w:rsidRDefault="00D57E33" w:rsidP="00034735">
      <w:pPr>
        <w:pStyle w:val="aff1"/>
        <w:ind w:firstLine="420"/>
      </w:pPr>
      <w:r>
        <w:rPr>
          <w:rFonts w:hint="eastAsia"/>
        </w:rPr>
        <w:t>促进措施</w:t>
      </w:r>
    </w:p>
    <w:p w:rsidR="00D57E33" w:rsidRDefault="00D57E33" w:rsidP="00034735">
      <w:pPr>
        <w:pStyle w:val="aff1"/>
        <w:ind w:firstLine="420"/>
      </w:pPr>
      <w:r>
        <w:rPr>
          <w:rFonts w:hint="eastAsia"/>
        </w:rPr>
        <w:t>第二十七条：市、区人民政府应当建立涵盖生产、流通、消费等领域的生活垃圾源头减量工作机制，制定激励措施，引导、鼓励单位和个人参与生活垃圾分类与减量工作。</w:t>
      </w:r>
    </w:p>
    <w:p w:rsidR="00D57E33" w:rsidRDefault="00D57E33" w:rsidP="00034735">
      <w:pPr>
        <w:pStyle w:val="aff1"/>
        <w:ind w:firstLine="420"/>
      </w:pPr>
      <w:r>
        <w:rPr>
          <w:rFonts w:hint="eastAsia"/>
        </w:rPr>
        <w:t>市人民政府应当按照谁产生、谁付费，多产生、多付费的原则，建立生活垃圾计量收费制度。</w:t>
      </w:r>
    </w:p>
    <w:p w:rsidR="00D57E33" w:rsidRDefault="00D57E33" w:rsidP="00034735">
      <w:pPr>
        <w:pStyle w:val="aff1"/>
        <w:ind w:firstLine="420"/>
      </w:pPr>
      <w:r>
        <w:rPr>
          <w:rFonts w:hint="eastAsia"/>
        </w:rPr>
        <w:t>落实生活垃圾处理税收优惠政策，鼓励企业投资生活垃圾资源化和再生产品应用项目。</w:t>
      </w:r>
    </w:p>
    <w:p w:rsidR="00D57E33" w:rsidRDefault="00D57E33" w:rsidP="00034735">
      <w:pPr>
        <w:pStyle w:val="aff1"/>
        <w:ind w:firstLine="420"/>
      </w:pPr>
      <w:r>
        <w:rPr>
          <w:rFonts w:hint="eastAsia"/>
        </w:rPr>
        <w:t>第二十八条：市、区人民政府应当发挥市场机制作用，制定激励措施，鼓励社会资本参与生活垃圾分类投放、收集、运输、处理设施的建设和运营。</w:t>
      </w:r>
    </w:p>
    <w:p w:rsidR="00D57E33" w:rsidRDefault="00D57E33" w:rsidP="00034735">
      <w:pPr>
        <w:pStyle w:val="aff1"/>
        <w:ind w:firstLine="420"/>
      </w:pPr>
      <w:r>
        <w:rPr>
          <w:rFonts w:hint="eastAsia"/>
        </w:rPr>
        <w:t>第二十九条：市发展和改革、财政、经济和信息化、建设、质量技术监督、商务、市场监督管理、旅游、农业、机关事务管理等行政管理部门，应当根据各自职责，制定有利于生活垃圾减量的措施。</w:t>
      </w:r>
    </w:p>
    <w:p w:rsidR="00D57E33" w:rsidRDefault="00D57E33" w:rsidP="00034735">
      <w:pPr>
        <w:pStyle w:val="aff1"/>
        <w:ind w:firstLine="420"/>
      </w:pPr>
      <w:r>
        <w:rPr>
          <w:rFonts w:hint="eastAsia"/>
        </w:rPr>
        <w:t>公共机构应当优先采购可以循环利用、资源化利用的办公用品，推行无纸化办公。</w:t>
      </w:r>
    </w:p>
    <w:p w:rsidR="00D57E33" w:rsidRDefault="00D57E33" w:rsidP="00034735">
      <w:pPr>
        <w:pStyle w:val="aff1"/>
        <w:ind w:firstLine="420"/>
      </w:pPr>
      <w:r>
        <w:rPr>
          <w:rFonts w:hint="eastAsia"/>
        </w:rPr>
        <w:t>第三十条：市、区人民政府有关部门应当推行净菜上市、洁净农副产品进城，鼓励果蔬批发市场、集贸市场果皮菜叶就地资源化处理。</w:t>
      </w:r>
    </w:p>
    <w:p w:rsidR="00D57E33" w:rsidRDefault="00D57E33" w:rsidP="00034735">
      <w:pPr>
        <w:pStyle w:val="aff1"/>
        <w:ind w:firstLine="420"/>
      </w:pPr>
      <w:r>
        <w:rPr>
          <w:rFonts w:hint="eastAsia"/>
        </w:rPr>
        <w:t>鼓励家庭、社区利用新技术、新设备对厨余垃圾采取粉碎、生化等方式进行就地处理。</w:t>
      </w:r>
    </w:p>
    <w:p w:rsidR="00D57E33" w:rsidRDefault="00D57E33" w:rsidP="00034735">
      <w:pPr>
        <w:pStyle w:val="aff1"/>
        <w:ind w:firstLine="420"/>
      </w:pPr>
      <w:r>
        <w:rPr>
          <w:rFonts w:hint="eastAsia"/>
        </w:rPr>
        <w:t>第三十一条：各类商品的生产者和销售者应当严格执行国家、省和本市对限制产品过度包装的标准和要求，减少包装材料的过度使用和包装性废物的产生。对列入国家强制回收目录的产品和包装物按照规定予以标注并进行回收。对其中可以利用的，由生产企业负</w:t>
      </w:r>
      <w:r>
        <w:rPr>
          <w:rFonts w:hint="eastAsia"/>
        </w:rPr>
        <w:lastRenderedPageBreak/>
        <w:t>责利用；因技术或者经济条件不适合利用的，由生产企业进行无害化处理。</w:t>
      </w:r>
    </w:p>
    <w:p w:rsidR="00D57E33" w:rsidRDefault="00D57E33" w:rsidP="00034735">
      <w:pPr>
        <w:pStyle w:val="aff1"/>
        <w:ind w:firstLine="420"/>
      </w:pPr>
      <w:r>
        <w:rPr>
          <w:rFonts w:hint="eastAsia"/>
        </w:rPr>
        <w:t>鼓励采用以旧换新、网购送货回收包装物、押金返还等方式回收再生资源。</w:t>
      </w:r>
    </w:p>
    <w:p w:rsidR="00D57E33" w:rsidRDefault="00D57E33" w:rsidP="00034735">
      <w:pPr>
        <w:pStyle w:val="aff1"/>
        <w:ind w:firstLine="420"/>
      </w:pPr>
      <w:r>
        <w:rPr>
          <w:rFonts w:hint="eastAsia"/>
        </w:rPr>
        <w:t>第三十二条：市商务行政管理部门应当建立与再生资源利用相协调的回收体系，制定措施鼓励企业对塑料、玻璃等低附加值可回收物以及大件垃圾进行回收处理。</w:t>
      </w:r>
    </w:p>
    <w:p w:rsidR="00D57E33" w:rsidRDefault="00D57E33" w:rsidP="00034735">
      <w:pPr>
        <w:pStyle w:val="aff1"/>
        <w:ind w:firstLine="420"/>
      </w:pPr>
      <w:r>
        <w:rPr>
          <w:rFonts w:hint="eastAsia"/>
        </w:rPr>
        <w:t>鼓励在公共机构、社区、企业等场所设置专门的分类回收设施。商场、超市应当在其经营场所内设立便民回收点。</w:t>
      </w:r>
    </w:p>
    <w:p w:rsidR="00D57E33" w:rsidRDefault="00D57E33" w:rsidP="00034735">
      <w:pPr>
        <w:pStyle w:val="aff1"/>
        <w:ind w:firstLine="420"/>
      </w:pPr>
      <w:r>
        <w:rPr>
          <w:rFonts w:hint="eastAsia"/>
        </w:rPr>
        <w:t>鼓励建立再生资源回收利用信息化系统，提供回收种类、交易价格、回收方式等信息。</w:t>
      </w:r>
    </w:p>
    <w:p w:rsidR="00D57E33" w:rsidRDefault="00D57E33" w:rsidP="00034735">
      <w:pPr>
        <w:pStyle w:val="aff1"/>
        <w:ind w:firstLine="420"/>
      </w:pPr>
      <w:r>
        <w:rPr>
          <w:rFonts w:hint="eastAsia"/>
        </w:rPr>
        <w:t>第三十三条：市、区主管部门应当会同有关部门建立生活垃圾分类激励机制。</w:t>
      </w:r>
    </w:p>
    <w:p w:rsidR="00D57E33" w:rsidRDefault="00D57E33" w:rsidP="00034735">
      <w:pPr>
        <w:pStyle w:val="aff1"/>
        <w:ind w:firstLine="420"/>
      </w:pPr>
      <w:r>
        <w:rPr>
          <w:rFonts w:hint="eastAsia"/>
        </w:rPr>
        <w:t>有关单位可以通过可兑换积分奖励等方式引导个人正确分类投放生活垃圾。</w:t>
      </w:r>
    </w:p>
    <w:p w:rsidR="00D57E33" w:rsidRDefault="00D57E33" w:rsidP="00034735">
      <w:pPr>
        <w:pStyle w:val="aff1"/>
        <w:ind w:firstLine="420"/>
      </w:pPr>
      <w:r>
        <w:rPr>
          <w:rFonts w:hint="eastAsia"/>
        </w:rPr>
        <w:t>第三十四条：市容环卫、餐饮、旅游、再生资源回收利用等相关行业协会应当制定本行业生活垃圾分类和减量工作方案并组织实施，督促会员单位落实工作方案的相关要求。</w:t>
      </w:r>
    </w:p>
    <w:p w:rsidR="00D57E33" w:rsidRDefault="00D57E33" w:rsidP="00034735">
      <w:pPr>
        <w:pStyle w:val="aff1"/>
        <w:ind w:firstLine="420"/>
      </w:pPr>
      <w:r>
        <w:rPr>
          <w:rFonts w:hint="eastAsia"/>
        </w:rPr>
        <w:t>物业管理协会应当将生活垃圾分类和减量有关要求纳入物业服务企业评级考核或者物业管理示范住宅小区、优秀住宅小区评定的标准以及评分细则。</w:t>
      </w:r>
    </w:p>
    <w:p w:rsidR="00D57E33" w:rsidRDefault="00D57E33" w:rsidP="00034735">
      <w:pPr>
        <w:pStyle w:val="aff1"/>
        <w:ind w:firstLine="420"/>
      </w:pPr>
      <w:r>
        <w:rPr>
          <w:rFonts w:hint="eastAsia"/>
        </w:rPr>
        <w:t>家政服务企业应当将生活垃圾分类和减量纳入岗位培训的内容。</w:t>
      </w:r>
    </w:p>
    <w:p w:rsidR="00D57E33" w:rsidRDefault="00D57E33" w:rsidP="00034735">
      <w:pPr>
        <w:pStyle w:val="aff1"/>
        <w:ind w:firstLine="420"/>
      </w:pPr>
      <w:r>
        <w:rPr>
          <w:rFonts w:hint="eastAsia"/>
        </w:rPr>
        <w:t>第三十五条：市、区人民政府应当对在生活垃圾分类工作中成绩突出的单位和个人予以表彰奖励，对管理责任人可以采用以奖代补等方式给予支持。</w:t>
      </w:r>
    </w:p>
    <w:p w:rsidR="00D57E33" w:rsidRDefault="00D57E33" w:rsidP="00034735">
      <w:pPr>
        <w:pStyle w:val="aff1"/>
        <w:ind w:firstLine="420"/>
      </w:pPr>
      <w:r>
        <w:rPr>
          <w:rFonts w:hint="eastAsia"/>
        </w:rPr>
        <w:t>鼓励单位和个人通过捐资、捐赠、义务劳动、志愿服务等方式参与生活垃圾分类、回收利用、无害化处理工作，推动企业和社会组织开展生活垃圾分类服务。</w:t>
      </w:r>
    </w:p>
    <w:p w:rsidR="00D57E33" w:rsidRDefault="00D57E33" w:rsidP="00034735">
      <w:pPr>
        <w:pStyle w:val="aff1"/>
        <w:ind w:firstLine="420"/>
      </w:pPr>
      <w:r>
        <w:rPr>
          <w:rFonts w:hint="eastAsia"/>
        </w:rPr>
        <w:t>物业服务企业因履行管理责任人职责增加费用支出的，可以与业主或者业主委员会协商解决并在物业服务合同中确定。</w:t>
      </w:r>
    </w:p>
    <w:p w:rsidR="00D57E33" w:rsidRDefault="00D57E33" w:rsidP="00034735">
      <w:pPr>
        <w:pStyle w:val="aff1"/>
        <w:ind w:firstLine="420"/>
      </w:pPr>
      <w:r>
        <w:rPr>
          <w:rFonts w:hint="eastAsia"/>
        </w:rPr>
        <w:t>第三十六条：市、区主管部门应当采用多种方式向公众普及生活垃圾分类知识，增强公众的分类意识，组织生活垃圾分类收集、运输、处理设施的公众开放活动，建立生活垃圾分类管理宣传教育基地。</w:t>
      </w:r>
    </w:p>
    <w:p w:rsidR="00D57E33" w:rsidRDefault="00D57E33" w:rsidP="00034735">
      <w:pPr>
        <w:pStyle w:val="aff1"/>
        <w:ind w:firstLine="420"/>
      </w:pPr>
      <w:r>
        <w:rPr>
          <w:rFonts w:hint="eastAsia"/>
        </w:rPr>
        <w:t>本市报刊、广播、电视、互联网等媒体应当根据相关规定，进行普及生活垃圾分类知识的公益宣传。</w:t>
      </w:r>
    </w:p>
    <w:p w:rsidR="00D57E33" w:rsidRDefault="00D57E33" w:rsidP="00034735">
      <w:pPr>
        <w:pStyle w:val="aff1"/>
        <w:ind w:firstLine="420"/>
      </w:pPr>
      <w:r>
        <w:rPr>
          <w:rFonts w:hint="eastAsia"/>
        </w:rPr>
        <w:t>户外广告发布者应当按照规定将生活垃圾分类公益广告纳入户外广告发布内容。</w:t>
      </w:r>
    </w:p>
    <w:p w:rsidR="00D57E33" w:rsidRDefault="00D57E33" w:rsidP="00034735">
      <w:pPr>
        <w:pStyle w:val="aff1"/>
        <w:ind w:firstLine="420"/>
      </w:pPr>
      <w:r>
        <w:rPr>
          <w:rFonts w:hint="eastAsia"/>
        </w:rPr>
        <w:t>监督管理</w:t>
      </w:r>
    </w:p>
    <w:p w:rsidR="00D57E33" w:rsidRDefault="00D57E33" w:rsidP="00034735">
      <w:pPr>
        <w:pStyle w:val="aff1"/>
        <w:ind w:firstLine="420"/>
      </w:pPr>
      <w:r>
        <w:rPr>
          <w:rFonts w:hint="eastAsia"/>
        </w:rPr>
        <w:t>第三十七条：街道办事处（镇人民政府）可以招募督导员、志愿者或者委托社区工作者、物业服务人员承担下列职责：</w:t>
      </w:r>
    </w:p>
    <w:p w:rsidR="00D57E33" w:rsidRDefault="00D57E33" w:rsidP="00034735">
      <w:pPr>
        <w:pStyle w:val="aff1"/>
        <w:ind w:firstLine="420"/>
      </w:pPr>
      <w:r>
        <w:rPr>
          <w:rFonts w:hint="eastAsia"/>
        </w:rPr>
        <w:t>（一）生活垃圾分类入户宣传、指导；</w:t>
      </w:r>
    </w:p>
    <w:p w:rsidR="00D57E33" w:rsidRDefault="00D57E33" w:rsidP="00034735">
      <w:pPr>
        <w:pStyle w:val="aff1"/>
        <w:ind w:firstLine="420"/>
      </w:pPr>
      <w:r>
        <w:rPr>
          <w:rFonts w:hint="eastAsia"/>
        </w:rPr>
        <w:t>（二）对生活垃圾分类投放情况进行检查；</w:t>
      </w:r>
    </w:p>
    <w:p w:rsidR="00D57E33" w:rsidRDefault="00D57E33" w:rsidP="00034735">
      <w:pPr>
        <w:pStyle w:val="aff1"/>
        <w:ind w:firstLine="420"/>
      </w:pPr>
      <w:r>
        <w:rPr>
          <w:rFonts w:hint="eastAsia"/>
        </w:rPr>
        <w:lastRenderedPageBreak/>
        <w:t>（三）对违反分类规定投放和收集生活垃圾的行为进行劝阻；对不听劝阻的，报告城市管理行政执法部门。</w:t>
      </w:r>
    </w:p>
    <w:p w:rsidR="00D57E33" w:rsidRDefault="00D57E33" w:rsidP="00034735">
      <w:pPr>
        <w:pStyle w:val="aff1"/>
        <w:ind w:firstLine="420"/>
      </w:pPr>
      <w:r>
        <w:rPr>
          <w:rFonts w:hint="eastAsia"/>
        </w:rPr>
        <w:t>第三十八条：单位和个人发现违反生活垃圾分类规定的行为，有权向市、区主管部门和辖区执法部门投诉举报。有关部门应当畅通投诉举报渠道，向社会公布投诉举报的方式、处理流程和时限，并及时将处理结果告知投诉举报人。</w:t>
      </w:r>
    </w:p>
    <w:p w:rsidR="00D57E33" w:rsidRDefault="00D57E33" w:rsidP="00034735">
      <w:pPr>
        <w:pStyle w:val="aff1"/>
        <w:ind w:firstLine="420"/>
      </w:pPr>
      <w:r>
        <w:rPr>
          <w:rFonts w:hint="eastAsia"/>
        </w:rPr>
        <w:t>对经查证属实的投诉举报，按照规定给予奖励。</w:t>
      </w:r>
    </w:p>
    <w:p w:rsidR="00D57E33" w:rsidRDefault="00D57E33" w:rsidP="00034735">
      <w:pPr>
        <w:pStyle w:val="aff1"/>
        <w:ind w:firstLine="420"/>
      </w:pPr>
      <w:r>
        <w:rPr>
          <w:rFonts w:hint="eastAsia"/>
        </w:rPr>
        <w:t>第三十九条：市主管部门会同有关部门定期通过报刊、广播、电视、互联网等媒体，对违反生活垃圾分类规定的行为予以曝光。</w:t>
      </w:r>
    </w:p>
    <w:p w:rsidR="00D57E33" w:rsidRDefault="00D57E33" w:rsidP="00034735">
      <w:pPr>
        <w:pStyle w:val="aff1"/>
        <w:ind w:firstLine="420"/>
      </w:pPr>
      <w:r>
        <w:rPr>
          <w:rFonts w:hint="eastAsia"/>
        </w:rPr>
        <w:t>第四十条：违反本办法规定，有下列情形之一的，由市主管部门或者有关部门依法将相关信息纳入本市社会信用信息共享平台：</w:t>
      </w:r>
    </w:p>
    <w:p w:rsidR="00D57E33" w:rsidRDefault="00D57E33" w:rsidP="00034735">
      <w:pPr>
        <w:pStyle w:val="aff1"/>
        <w:ind w:firstLine="420"/>
      </w:pPr>
      <w:r>
        <w:rPr>
          <w:rFonts w:hint="eastAsia"/>
        </w:rPr>
        <w:t>（一）不履行生活垃圾分类义务且拒不改正，造成严重不良影响的；</w:t>
      </w:r>
    </w:p>
    <w:p w:rsidR="00D57E33" w:rsidRDefault="00D57E33" w:rsidP="00034735">
      <w:pPr>
        <w:pStyle w:val="aff1"/>
        <w:ind w:firstLine="420"/>
      </w:pPr>
      <w:r>
        <w:rPr>
          <w:rFonts w:hint="eastAsia"/>
        </w:rPr>
        <w:t>（二）阻碍执法部门履行职责，造成严重后果的；</w:t>
      </w:r>
    </w:p>
    <w:p w:rsidR="00D57E33" w:rsidRDefault="00D57E33" w:rsidP="00034735">
      <w:pPr>
        <w:pStyle w:val="aff1"/>
        <w:ind w:firstLine="420"/>
      </w:pPr>
      <w:r>
        <w:rPr>
          <w:rFonts w:hint="eastAsia"/>
        </w:rPr>
        <w:t>（三）打击、报复投诉举报人，造成一定后果的；</w:t>
      </w:r>
    </w:p>
    <w:p w:rsidR="00D57E33" w:rsidRDefault="00D57E33" w:rsidP="00034735">
      <w:pPr>
        <w:pStyle w:val="aff1"/>
        <w:ind w:firstLine="420"/>
      </w:pPr>
      <w:r>
        <w:rPr>
          <w:rFonts w:hint="eastAsia"/>
        </w:rPr>
        <w:t>（四）法律、法规、规章规定的其他情形。</w:t>
      </w:r>
    </w:p>
    <w:p w:rsidR="00D57E33" w:rsidRDefault="00D57E33" w:rsidP="00034735">
      <w:pPr>
        <w:pStyle w:val="aff1"/>
        <w:ind w:firstLine="420"/>
      </w:pPr>
      <w:r>
        <w:rPr>
          <w:rFonts w:hint="eastAsia"/>
        </w:rPr>
        <w:t>前款规定的违法行为人可以申请通过参加生活垃圾分类志愿服务活动，提前将相关信息移出本市社会信用信息共享平台。具体办法由市人民政府制定。</w:t>
      </w:r>
    </w:p>
    <w:p w:rsidR="00D57E33" w:rsidRDefault="00D57E33" w:rsidP="00034735">
      <w:pPr>
        <w:pStyle w:val="aff1"/>
        <w:ind w:firstLine="420"/>
      </w:pPr>
      <w:r>
        <w:rPr>
          <w:rFonts w:hint="eastAsia"/>
        </w:rPr>
        <w:t>第四十一条：市、区人民政府应当建立和完善生活垃圾分类管理的考核制度，并按照规定将考评结果纳入政府绩效考核体系。具体考核工作由市、区生活垃圾分类管理机构组织实施。</w:t>
      </w:r>
    </w:p>
    <w:p w:rsidR="00D57E33" w:rsidRDefault="00D57E33" w:rsidP="00034735">
      <w:pPr>
        <w:pStyle w:val="aff1"/>
        <w:ind w:firstLine="420"/>
      </w:pPr>
      <w:r>
        <w:rPr>
          <w:rFonts w:hint="eastAsia"/>
        </w:rPr>
        <w:t>文明单位、文明村镇、文明家庭、文明校园等精神文明创建活动应当将生活垃圾分类与减量的实施纳入评选标准。</w:t>
      </w:r>
    </w:p>
    <w:p w:rsidR="00D57E33" w:rsidRDefault="00D57E33" w:rsidP="00034735">
      <w:pPr>
        <w:pStyle w:val="aff1"/>
        <w:ind w:firstLine="420"/>
      </w:pPr>
      <w:r>
        <w:rPr>
          <w:rFonts w:hint="eastAsia"/>
        </w:rPr>
        <w:t>市、区主管部门可以向社会公开聘请社会监督员，对有关部门开展生活垃圾分类工作的落实情况开展监督。社会监督员中应当有人大代表、政协委员、市民、志愿者等。</w:t>
      </w:r>
    </w:p>
    <w:p w:rsidR="00D57E33" w:rsidRDefault="00D57E33" w:rsidP="00034735">
      <w:pPr>
        <w:pStyle w:val="aff1"/>
        <w:ind w:firstLine="420"/>
      </w:pPr>
      <w:r>
        <w:rPr>
          <w:rFonts w:hint="eastAsia"/>
        </w:rPr>
        <w:t>第四十二条：市主管部门应当建立和完善生活垃圾分类全过程监管制度，建立统一的生活垃圾分类管理信息系统，定期向社会公开相关信息，并与商务、环境保护、建设等部门实现信息共享。</w:t>
      </w:r>
    </w:p>
    <w:p w:rsidR="00D57E33" w:rsidRDefault="00D57E33" w:rsidP="00034735">
      <w:pPr>
        <w:pStyle w:val="aff1"/>
        <w:ind w:firstLine="420"/>
      </w:pPr>
      <w:r>
        <w:rPr>
          <w:rFonts w:hint="eastAsia"/>
        </w:rPr>
        <w:t>街道办事处（镇人民政府）应当建立生活垃圾分类收集、分类运输、分类处理台账，汇总辖区内管理责任人报送的相关信息，并按照规定向区主管部门报送。</w:t>
      </w:r>
    </w:p>
    <w:p w:rsidR="00D57E33" w:rsidRDefault="00D57E33" w:rsidP="00034735">
      <w:pPr>
        <w:pStyle w:val="aff1"/>
        <w:ind w:firstLine="420"/>
      </w:pPr>
      <w:r>
        <w:rPr>
          <w:rFonts w:hint="eastAsia"/>
        </w:rPr>
        <w:t>法律责任</w:t>
      </w:r>
    </w:p>
    <w:p w:rsidR="00D57E33" w:rsidRDefault="00D57E33" w:rsidP="00034735">
      <w:pPr>
        <w:pStyle w:val="aff1"/>
        <w:ind w:firstLine="420"/>
      </w:pPr>
      <w:r>
        <w:rPr>
          <w:rFonts w:hint="eastAsia"/>
        </w:rPr>
        <w:t>第四十三条：对违反本办法规定的行为，由城市管理行政执法部门或者其依法委托的管理公共事务的事业组织实施行政处罚。</w:t>
      </w:r>
    </w:p>
    <w:p w:rsidR="00D57E33" w:rsidRDefault="00D57E33" w:rsidP="00034735">
      <w:pPr>
        <w:pStyle w:val="aff1"/>
        <w:ind w:firstLine="420"/>
      </w:pPr>
      <w:r>
        <w:rPr>
          <w:rFonts w:hint="eastAsia"/>
        </w:rPr>
        <w:t>相关执法人员有权要求行为人提供姓名、住址、所在单位、联系方式等基本信息。行</w:t>
      </w:r>
      <w:r>
        <w:rPr>
          <w:rFonts w:hint="eastAsia"/>
        </w:rPr>
        <w:lastRenderedPageBreak/>
        <w:t>为人拒不配合的，现场执法人员可以依照有关规定通知公安机关进行现场查验。</w:t>
      </w:r>
    </w:p>
    <w:p w:rsidR="00D57E33" w:rsidRDefault="00D57E33" w:rsidP="00034735">
      <w:pPr>
        <w:pStyle w:val="aff1"/>
        <w:ind w:firstLine="420"/>
      </w:pPr>
      <w:r>
        <w:rPr>
          <w:rFonts w:hint="eastAsia"/>
        </w:rPr>
        <w:t>第四十四条：违反本办法第十一条第一款规定，随意倾倒或者堆放生活垃圾的，责令改正，对单位处以一万元以上五万元以下罚款；对个人处以五十元以上二百元以下罚款，拒不改正的，处以一千元罚款。</w:t>
      </w:r>
    </w:p>
    <w:p w:rsidR="00D57E33" w:rsidRDefault="00D57E33" w:rsidP="00034735">
      <w:pPr>
        <w:pStyle w:val="aff1"/>
        <w:ind w:firstLine="420"/>
      </w:pPr>
      <w:r>
        <w:rPr>
          <w:rFonts w:hint="eastAsia"/>
        </w:rPr>
        <w:t>第四十五条：违反本办法第十一条第二款、第三款规定投放生活垃圾的，责令改正；拒不改正的，对单位处以一万元以上五万元以下罚款，对个人处以五十元以上五百元以下罚款。</w:t>
      </w:r>
    </w:p>
    <w:p w:rsidR="00D57E33" w:rsidRDefault="00D57E33" w:rsidP="00034735">
      <w:pPr>
        <w:pStyle w:val="aff1"/>
        <w:ind w:firstLine="420"/>
      </w:pPr>
      <w:r>
        <w:rPr>
          <w:rFonts w:hint="eastAsia"/>
        </w:rPr>
        <w:t>第四十六条：管理责任人违反本办法第十三条第一款、第十五条第一款规定的，责令限期改正；逾期未改正的，处以一万元以上五万元以下罚款，对单位直接负责的主管人员和其他直接责任人员处以单位罚款数额百分之十罚款。</w:t>
      </w:r>
    </w:p>
    <w:p w:rsidR="00D57E33" w:rsidRDefault="00D57E33" w:rsidP="00034735">
      <w:pPr>
        <w:pStyle w:val="aff1"/>
        <w:ind w:firstLine="420"/>
      </w:pPr>
      <w:r>
        <w:rPr>
          <w:rFonts w:hint="eastAsia"/>
        </w:rPr>
        <w:t>第四十七条：违反本办法第十九条、第二十一条规定，混合收集、运输分类投放的生活垃圾的，处以一万元以上五万元以下罚款，对单位直接负责的主管人员和其他直接责任人员处以单位罚款数额百分之十罚款。</w:t>
      </w:r>
    </w:p>
    <w:p w:rsidR="00D57E33" w:rsidRDefault="00D57E33" w:rsidP="00034735">
      <w:pPr>
        <w:pStyle w:val="aff1"/>
        <w:ind w:firstLine="420"/>
      </w:pPr>
      <w:r>
        <w:rPr>
          <w:rFonts w:hint="eastAsia"/>
        </w:rPr>
        <w:t>第四十八条：违反本办法第二十三条第三款、第二十四条第二款规定处理生活垃圾的，责令限期改正；逾期未改正的，处以五万元以上二十万元以下罚款，对单位直接负责的主管人员和其他直接责任人员处以单位罚款数额百分之十罚款。</w:t>
      </w:r>
    </w:p>
    <w:p w:rsidR="00D57E33" w:rsidRDefault="00D57E33" w:rsidP="00034735">
      <w:pPr>
        <w:pStyle w:val="aff1"/>
        <w:ind w:firstLine="420"/>
      </w:pPr>
      <w:r>
        <w:rPr>
          <w:rFonts w:hint="eastAsia"/>
        </w:rPr>
        <w:t>第四十九条：从事生活垃圾分类收集、运输、处理的单位违反本办法第二十条、第二十二条、第二十五条规定的，责令限期改正；逾期未改正的，处以一万元以上五万元以下罚款，对单位直接负责的主管人员和其他直接责任人员处以单位罚款数额百分之十罚款。</w:t>
      </w:r>
    </w:p>
    <w:p w:rsidR="00D57E33" w:rsidRDefault="00D57E33" w:rsidP="00034735">
      <w:pPr>
        <w:pStyle w:val="aff1"/>
        <w:ind w:firstLine="420"/>
      </w:pPr>
      <w:r>
        <w:rPr>
          <w:rFonts w:hint="eastAsia"/>
        </w:rPr>
        <w:t>第五十条：根据本办法规定对个人处以五十元罚款的，当场作出行政处罚决定，并出具行政处罚决定书。</w:t>
      </w:r>
    </w:p>
    <w:p w:rsidR="00D57E33" w:rsidRDefault="00D57E33" w:rsidP="00034735">
      <w:pPr>
        <w:pStyle w:val="aff1"/>
        <w:ind w:firstLine="420"/>
      </w:pPr>
      <w:r>
        <w:rPr>
          <w:rFonts w:hint="eastAsia"/>
        </w:rPr>
        <w:t>附则</w:t>
      </w:r>
    </w:p>
    <w:p w:rsidR="00D57E33" w:rsidRDefault="00D57E33" w:rsidP="00034735">
      <w:pPr>
        <w:pStyle w:val="aff1"/>
        <w:ind w:firstLine="420"/>
      </w:pPr>
      <w:r>
        <w:rPr>
          <w:rFonts w:hint="eastAsia"/>
        </w:rPr>
        <w:t>第五十一条：法律、法规和规章对一般工业固体废物、建筑垃圾、市政污泥、医疗废物、危险废物等废弃物的管理有规定的，从其规定。</w:t>
      </w:r>
    </w:p>
    <w:p w:rsidR="00D57E33" w:rsidRDefault="00D57E33" w:rsidP="00034735">
      <w:pPr>
        <w:pStyle w:val="aff1"/>
        <w:ind w:firstLine="420"/>
      </w:pPr>
      <w:r>
        <w:rPr>
          <w:rFonts w:hint="eastAsia"/>
        </w:rPr>
        <w:t>餐饮业经营者、单位食堂产生的餐厨垃圾，以及大件垃圾的分类管理办法，由市人民政府另行规定。</w:t>
      </w:r>
    </w:p>
    <w:p w:rsidR="00D57E33" w:rsidRDefault="00D57E33" w:rsidP="00034735">
      <w:pPr>
        <w:pStyle w:val="aff1"/>
        <w:ind w:firstLine="420"/>
      </w:pPr>
      <w:r>
        <w:rPr>
          <w:rFonts w:hint="eastAsia"/>
        </w:rPr>
        <w:t>第五十二条：本市的生活垃圾分类管理自本办法施行之日起实施；生活垃圾分类管理实施区域和日期，由区人民政府按照城市社区、农村地区不同情况分步推进的原则确定，并向社会公布。</w:t>
      </w:r>
    </w:p>
    <w:p w:rsidR="00D57E33" w:rsidRDefault="00D57E33" w:rsidP="00034735">
      <w:pPr>
        <w:pStyle w:val="aff1"/>
        <w:ind w:firstLine="420"/>
      </w:pPr>
      <w:r>
        <w:rPr>
          <w:rFonts w:hint="eastAsia"/>
        </w:rPr>
        <w:t>第五十三条：本办法自2021年1月10日起施行。</w:t>
      </w:r>
    </w:p>
    <w:p w:rsidR="00D57E33" w:rsidRDefault="00D57E33" w:rsidP="00D57E33">
      <w:pPr>
        <w:pStyle w:val="5"/>
        <w:ind w:firstLine="562"/>
      </w:pPr>
      <w:bookmarkStart w:id="469" w:name="_Toc19243"/>
      <w:bookmarkStart w:id="470" w:name="_Toc9568"/>
      <w:bookmarkStart w:id="471" w:name="_Toc31816"/>
      <w:bookmarkStart w:id="472" w:name="_Toc11611"/>
      <w:bookmarkStart w:id="473" w:name="_Toc11397"/>
      <w:bookmarkStart w:id="474" w:name="_Toc17824"/>
      <w:bookmarkStart w:id="475" w:name="_Toc27835"/>
      <w:bookmarkStart w:id="476" w:name="_Toc26609"/>
      <w:bookmarkStart w:id="477" w:name="_Toc31642"/>
      <w:bookmarkStart w:id="478" w:name="_Toc30093"/>
      <w:bookmarkStart w:id="479" w:name="_Toc1311"/>
      <w:bookmarkStart w:id="480" w:name="_Toc3734"/>
      <w:bookmarkStart w:id="481" w:name="_Toc4918"/>
      <w:r>
        <w:rPr>
          <w:rFonts w:hint="eastAsia"/>
        </w:rPr>
        <w:t>管理制度的建立</w:t>
      </w:r>
      <w:bookmarkEnd w:id="469"/>
      <w:bookmarkEnd w:id="470"/>
      <w:bookmarkEnd w:id="471"/>
    </w:p>
    <w:p w:rsidR="00D57E33" w:rsidRDefault="00D57E33" w:rsidP="00034735">
      <w:pPr>
        <w:pStyle w:val="aff1"/>
        <w:ind w:firstLine="420"/>
      </w:pPr>
      <w:bookmarkStart w:id="482" w:name="_Toc12443"/>
      <w:bookmarkStart w:id="483" w:name="_Toc2672"/>
      <w:r>
        <w:rPr>
          <w:rFonts w:hint="eastAsia"/>
        </w:rPr>
        <w:t>项目管理要求</w:t>
      </w:r>
      <w:bookmarkEnd w:id="482"/>
      <w:bookmarkEnd w:id="483"/>
    </w:p>
    <w:p w:rsidR="00D57E33" w:rsidRDefault="00D57E33" w:rsidP="00034735">
      <w:pPr>
        <w:pStyle w:val="aff1"/>
        <w:ind w:firstLine="420"/>
      </w:pPr>
      <w:r>
        <w:rPr>
          <w:rFonts w:hint="eastAsia"/>
        </w:rPr>
        <w:lastRenderedPageBreak/>
        <w:t>项目管理贯穿项目从立项到结项的整个过程，项目所有项目都要求按照项目管理要求进行实施，对于规模较小、时间较短的项目，在保证顺利通过项目验收、结项的情况下，项目经理和部门可以根据项目情况简化相关项目管理，并报部门备案。</w:t>
      </w:r>
    </w:p>
    <w:p w:rsidR="00D57E33" w:rsidRDefault="00D57E33" w:rsidP="00034735">
      <w:pPr>
        <w:pStyle w:val="aff1"/>
        <w:ind w:firstLine="420"/>
      </w:pPr>
      <w:r>
        <w:rPr>
          <w:rFonts w:hint="eastAsia"/>
        </w:rPr>
        <w:t>1.项目立项管理：具体立项流程据项目具体规定。</w:t>
      </w:r>
    </w:p>
    <w:p w:rsidR="00D57E33" w:rsidRDefault="00D57E33" w:rsidP="00034735">
      <w:pPr>
        <w:pStyle w:val="aff1"/>
        <w:ind w:firstLine="420"/>
      </w:pPr>
      <w:r>
        <w:rPr>
          <w:rFonts w:hint="eastAsia"/>
        </w:rPr>
        <w:t>2.项目计划管理：项目立项必须首先明确的项目主要需求与目标，此需求和目标将作为项目负责人制定项目计划的依据。项目负责人首先应根据项目计划、技术方案以及调研情况，在项目启动会上向项目组成员说明。项目计划包括项目实施目标与实施内容、项目里程碑和输出物、项目实施进度安排与任务分工、项目的人工成本和费用预算(适用时)、项目风险分析、项目质量保证措施等。</w:t>
      </w:r>
    </w:p>
    <w:p w:rsidR="00D57E33" w:rsidRDefault="00D57E33" w:rsidP="00034735">
      <w:pPr>
        <w:pStyle w:val="aff1"/>
        <w:ind w:firstLine="420"/>
      </w:pPr>
      <w:r>
        <w:rPr>
          <w:rFonts w:hint="eastAsia"/>
        </w:rPr>
        <w:t>3.项目过程管理</w:t>
      </w:r>
    </w:p>
    <w:p w:rsidR="00D57E33" w:rsidRDefault="00D57E33" w:rsidP="00034735">
      <w:pPr>
        <w:pStyle w:val="aff1"/>
        <w:ind w:firstLine="420"/>
      </w:pPr>
      <w:r>
        <w:rPr>
          <w:rFonts w:hint="eastAsia"/>
        </w:rPr>
        <w:t>（1）项目经理召开项目启动会，向项目组成员(必要时包括第三方)介绍项目背景、客户要求、解决方案等情况，向项目成员明确项目工作内容和任务分工、进度计划。</w:t>
      </w:r>
    </w:p>
    <w:p w:rsidR="00D57E33" w:rsidRDefault="00D57E33" w:rsidP="00034735">
      <w:pPr>
        <w:pStyle w:val="aff1"/>
        <w:ind w:firstLine="420"/>
      </w:pPr>
      <w:r>
        <w:rPr>
          <w:rFonts w:hint="eastAsia"/>
        </w:rPr>
        <w:t>（2）项目应按项目“里程碑”对项目进展情况进行监控与管理，项目周报是项目跟踪和掌握项目进展情况的主要手段，项目负责人在每周的项目周报中，详细说明项目总体进展情况、本周计划执行情况、存在的问题、风险，明确项目下一周的工作任务、人员分工、进度安排等。</w:t>
      </w:r>
    </w:p>
    <w:p w:rsidR="00D57E33" w:rsidRDefault="00D57E33" w:rsidP="00034735">
      <w:pPr>
        <w:pStyle w:val="aff1"/>
        <w:ind w:firstLine="420"/>
      </w:pPr>
      <w:r>
        <w:rPr>
          <w:rFonts w:hint="eastAsia"/>
        </w:rPr>
        <w:t>部门将根据项目周报跟踪、检查项目进展情况，每个月对所有项目的实施情况进行分析，对存在的问题进行通报，并将项目情况报告发送相关领导。</w:t>
      </w:r>
    </w:p>
    <w:p w:rsidR="00D57E33" w:rsidRDefault="00D57E33" w:rsidP="00034735">
      <w:pPr>
        <w:pStyle w:val="aff1"/>
        <w:ind w:firstLine="420"/>
      </w:pPr>
      <w:r>
        <w:rPr>
          <w:rFonts w:hint="eastAsia"/>
        </w:rPr>
        <w:t>（3）项目负责人根据合同要求，取得各阶段的项目报告。在项目取得阶段性成果时，应及时要求用户方对阶段性任务进行确认，在《项目任务确任单》上签字。</w:t>
      </w:r>
    </w:p>
    <w:p w:rsidR="00D57E33" w:rsidRDefault="00D57E33" w:rsidP="00034735">
      <w:pPr>
        <w:pStyle w:val="aff1"/>
        <w:ind w:firstLine="420"/>
      </w:pPr>
      <w:r>
        <w:rPr>
          <w:rFonts w:hint="eastAsia"/>
        </w:rPr>
        <w:t>（4）项目负责人要加强项目文档的管理，及时将文档提交部门，特别是要注意做好离职人员的项目交接工作。所有纸质的签字验收单原件都要及时交部门，原件由部门复印后交总项目保存处理。</w:t>
      </w:r>
    </w:p>
    <w:p w:rsidR="00D57E33" w:rsidRDefault="00D57E33" w:rsidP="00034735">
      <w:pPr>
        <w:pStyle w:val="aff1"/>
        <w:ind w:firstLine="420"/>
      </w:pPr>
      <w:r>
        <w:rPr>
          <w:rFonts w:hint="eastAsia"/>
        </w:rPr>
        <w:t>4.项目风险管理：项目风险管理对项目进行风险控制，是保证项目顺利进行的重要管理手段，与项目实施和管理相关的人员要对项目可能存在的风险给予高度的重视和关注。项目立项时，项目负责人根据项目情况，在项目计划书中对项目可能存在的风险进行分析，给出相应风险的规避控制措施。项目须跟踪项目进展情况，对已经出现或可能出现的项目风险，要及时预警，协助排减风险。</w:t>
      </w:r>
    </w:p>
    <w:p w:rsidR="00D57E33" w:rsidRDefault="00D57E33" w:rsidP="00034735">
      <w:pPr>
        <w:pStyle w:val="aff1"/>
        <w:ind w:firstLine="420"/>
      </w:pPr>
      <w:r>
        <w:rPr>
          <w:rFonts w:hint="eastAsia"/>
        </w:rPr>
        <w:t>5.项目评审管理：项目评审管理是控制信息安全服务项目关键环节风险，保证项目质量的重要管理手段。项目评审分为外部评审和内部评审。外部评审，指外部项目需根据合同或客户要求组织的评审或审查确认，外部项目的评审由项目经理负责组织协调，并由项目相关方签字确认，评审结果由项目经理通报各相关单位，纸质评审意见送相关部门归</w:t>
      </w:r>
      <w:r>
        <w:rPr>
          <w:rFonts w:hint="eastAsia"/>
        </w:rPr>
        <w:lastRenderedPageBreak/>
        <w:t>档。</w:t>
      </w:r>
    </w:p>
    <w:p w:rsidR="00D57E33" w:rsidRDefault="00D57E33" w:rsidP="00034735">
      <w:pPr>
        <w:pStyle w:val="aff1"/>
        <w:ind w:firstLine="420"/>
      </w:pPr>
      <w:r>
        <w:rPr>
          <w:rFonts w:hint="eastAsia"/>
        </w:rPr>
        <w:t>6.项目变更管理：对项目变更进行规范管理是控制项目风险，保证项目顺利进行的重要管理手段。项目变更一般包括项目商务变更、项目进度变更和项目人员变更。</w:t>
      </w:r>
    </w:p>
    <w:p w:rsidR="00D57E33" w:rsidRDefault="00D57E33" w:rsidP="00034735">
      <w:pPr>
        <w:pStyle w:val="aff1"/>
        <w:ind w:firstLine="420"/>
      </w:pPr>
      <w:r>
        <w:rPr>
          <w:rFonts w:hint="eastAsia"/>
        </w:rPr>
        <w:t>（1）项目商务变更：因客户需求发生变化或者在项目实施过程中发现按项目原方案无法完成实施，需要对原合同的服务内容进行变更，项目负责人应及时和所服务单位进行沟通协商，双方对变更进行初步确认并达成一致。</w:t>
      </w:r>
    </w:p>
    <w:p w:rsidR="00D57E33" w:rsidRDefault="00D57E33" w:rsidP="00034735">
      <w:pPr>
        <w:pStyle w:val="aff1"/>
        <w:ind w:firstLine="420"/>
      </w:pPr>
      <w:r>
        <w:rPr>
          <w:rFonts w:hint="eastAsia"/>
        </w:rPr>
        <w:t>（2）项目进度变更：因需求变化、方案修改等导致项目进度发生变更时，项目经理要以书面或邮件方式向所服务单位说明原因，并得到所服务单位的认可。</w:t>
      </w:r>
    </w:p>
    <w:p w:rsidR="00D57E33" w:rsidRDefault="00D57E33" w:rsidP="00034735">
      <w:pPr>
        <w:pStyle w:val="aff1"/>
        <w:ind w:firstLine="420"/>
      </w:pPr>
      <w:r>
        <w:rPr>
          <w:rFonts w:hint="eastAsia"/>
        </w:rPr>
        <w:t>（3）项目人员变更：在项目实施过程中，因人员流动、工作需要必须调整项目成员时，需要相关人员知悉。</w:t>
      </w:r>
    </w:p>
    <w:p w:rsidR="00D57E33" w:rsidRDefault="00D57E33" w:rsidP="00034735">
      <w:pPr>
        <w:pStyle w:val="aff1"/>
        <w:ind w:firstLine="420"/>
      </w:pPr>
      <w:r>
        <w:rPr>
          <w:rFonts w:hint="eastAsia"/>
        </w:rPr>
        <w:t>7.项目文档管理：项目中的文档分为纸质文档和电子文档两种，项目结束后，项目所有过程文档需要归档，项目专门需建立独立、不联外网的文档服务器，用于保存项目实施过程中产生的所有文档、代码等资料。原则上要求各项目文档要尽可能按照项目文档规范和各类项目的文档模版进行编写。如所服务单位另有特殊要求，也可以按其要求编写相关文档。</w:t>
      </w:r>
    </w:p>
    <w:p w:rsidR="00D57E33" w:rsidRDefault="00D57E33" w:rsidP="00034735">
      <w:pPr>
        <w:pStyle w:val="aff1"/>
        <w:ind w:firstLine="420"/>
      </w:pPr>
      <w:bookmarkStart w:id="484" w:name="_Toc6028"/>
      <w:r>
        <w:rPr>
          <w:rFonts w:hint="eastAsia"/>
        </w:rPr>
        <w:t>管理制度原则</w:t>
      </w:r>
      <w:bookmarkEnd w:id="484"/>
    </w:p>
    <w:p w:rsidR="00D57E33" w:rsidRDefault="00D57E33" w:rsidP="00034735">
      <w:pPr>
        <w:pStyle w:val="aff1"/>
        <w:ind w:firstLine="420"/>
      </w:pPr>
      <w:r>
        <w:rPr>
          <w:rFonts w:hint="eastAsia"/>
        </w:rPr>
        <w:t>1.规范性原则：管理制度的最大特点是规范性，呈现在稳定和动态变化相统-的过程中。对项目管理来说，长久不变的规范不一定是适应的规范，经常变化的规范也不一定是好规范，应该根据项目发展的需要而进行相对的稳定和动态的变化。在项目的发展过程中，管理制度应是具有相应的与项目生命周期对应的稳定周期与动态的时期，这种稳定周期与动态时期是受项目的行业性质、产业特征、团队人员素质、项目环境、项目经理的个人因素等相关因素综合影响的。</w:t>
      </w:r>
    </w:p>
    <w:p w:rsidR="00D57E33" w:rsidRDefault="00D57E33" w:rsidP="00034735">
      <w:pPr>
        <w:pStyle w:val="aff1"/>
        <w:ind w:firstLine="420"/>
      </w:pPr>
      <w:r>
        <w:rPr>
          <w:rFonts w:hint="eastAsia"/>
        </w:rPr>
        <w:t>项目管理制度的规范性体现在两个方面：一是客观事物、自然规律本身的规范性和科学性，二是特定管理活动所决定的规范性。</w:t>
      </w:r>
    </w:p>
    <w:p w:rsidR="00D57E33" w:rsidRDefault="00D57E33" w:rsidP="00034735">
      <w:pPr>
        <w:pStyle w:val="aff1"/>
        <w:ind w:firstLine="420"/>
      </w:pPr>
      <w:r>
        <w:rPr>
          <w:rFonts w:hint="eastAsia"/>
        </w:rPr>
        <w:t>2.层次性原则：管理是有层次性的，制订项目管理制度也要有层次性。通常的管理制度可以分为责权利制度、岗位职能制度和作业基础制度三个层次。各层次的管理制度包含不同的管理要素。前两个制度包含更多的管理哲学理念与管理艺术的要素，后一个属于操作和执行层面，强调执行，具有更多的科学和硬技术要素的内容。</w:t>
      </w:r>
    </w:p>
    <w:p w:rsidR="00D57E33" w:rsidRDefault="00D57E33" w:rsidP="00034735">
      <w:pPr>
        <w:pStyle w:val="aff1"/>
        <w:ind w:firstLine="420"/>
      </w:pPr>
      <w:r>
        <w:rPr>
          <w:rFonts w:hint="eastAsia"/>
        </w:rPr>
        <w:t>3.适应性原则：实行管理制度的目的是多、快、好、省地实现项目目标，是使项目团队和项目各个利益相关方尽量满意。不是为了制度而制订制度。制订制度要结合项目管理的实际，既要学习国际上先进的理论和技术，又要符合相关的法律法规。</w:t>
      </w:r>
    </w:p>
    <w:p w:rsidR="00D57E33" w:rsidRDefault="00D57E33" w:rsidP="00034735">
      <w:pPr>
        <w:pStyle w:val="aff1"/>
        <w:ind w:firstLine="420"/>
      </w:pPr>
      <w:r>
        <w:rPr>
          <w:rFonts w:hint="eastAsia"/>
        </w:rPr>
        <w:t>4.有效性原则：制定出的制度要对管理有效。要注意团队人员的认同感。在制订制度</w:t>
      </w:r>
      <w:r>
        <w:rPr>
          <w:rFonts w:hint="eastAsia"/>
        </w:rPr>
        <w:lastRenderedPageBreak/>
        <w:t>的时候，是上级定了下级无条件执行，还是在制订的时候大家一起参与讨论区别很大。制度的制订是为了项目管理的效率，而非简单地制约员工。管理制度必须在社会规范、国际标准、人性化尊重之间取得一个平衡。对于不合理的制度置若罔闻而我行我素，这种危害远大于不合理制度存在所产生的危害，这将直接导致员工对整个制度的不重视，从而使得组织上下缺乏执行力，所以可以使用日事清的计划管理模块，对管理问题合理合规的透明管理，提高反馈效率，增强沟通力度。</w:t>
      </w:r>
    </w:p>
    <w:p w:rsidR="00D57E33" w:rsidRDefault="00D57E33" w:rsidP="00034735">
      <w:pPr>
        <w:pStyle w:val="aff1"/>
        <w:ind w:firstLine="420"/>
      </w:pPr>
      <w:r>
        <w:rPr>
          <w:rFonts w:hint="eastAsia"/>
        </w:rPr>
        <w:t>5.创新性原则：项目管理制度的动态变化需要组织进行有效的创新，项目本身就是创新活动的载体，也只有创新才能保证项目管理制度具有适应项目的相对稳定性、规范性，合理、科学、把握好或利用好时机的创新是保持项目管理制度规范性的重要途径。</w:t>
      </w:r>
    </w:p>
    <w:p w:rsidR="00D57E33" w:rsidRDefault="00D57E33" w:rsidP="00034735">
      <w:pPr>
        <w:pStyle w:val="aff1"/>
        <w:ind w:firstLine="420"/>
      </w:pPr>
      <w:r>
        <w:rPr>
          <w:rFonts w:hint="eastAsia"/>
        </w:rPr>
        <w:t>项目管理制度是管理制度的规范性实施与创新活动的产物，一方面，项目管理制度的编制需按照一定的规范来编制，项目管理制度的编制在一定意义上讲，是项目管理制度的创新，项目管理制度创新过程就是项目管理制度的设计、编制，这种设计或创新是有其相应的规则或规范的；另一方面，项目管理制度的编制或创新是具有规则的，起码的规则就是结合项目实际，按照事物的演变过程依循事物发展过程中内在的本质规律，依据项目管理的基本原理，实施创新的方法或原则，进行编制或创新，形成规范。</w:t>
      </w:r>
    </w:p>
    <w:p w:rsidR="00D57E33" w:rsidRDefault="00D57E33" w:rsidP="00D57E33">
      <w:pPr>
        <w:pStyle w:val="5"/>
        <w:ind w:firstLine="562"/>
      </w:pPr>
      <w:bookmarkStart w:id="485" w:name="_Toc9313"/>
      <w:bookmarkStart w:id="486" w:name="_Toc9358"/>
      <w:bookmarkStart w:id="487" w:name="_Toc5094"/>
      <w:r>
        <w:rPr>
          <w:rFonts w:hint="eastAsia"/>
        </w:rPr>
        <w:t>各类管理制度</w:t>
      </w:r>
      <w:bookmarkEnd w:id="472"/>
      <w:bookmarkEnd w:id="485"/>
      <w:bookmarkEnd w:id="486"/>
      <w:bookmarkEnd w:id="487"/>
    </w:p>
    <w:p w:rsidR="00D57E33" w:rsidRDefault="00D57E33" w:rsidP="00034735">
      <w:pPr>
        <w:pStyle w:val="aff1"/>
        <w:ind w:firstLine="420"/>
      </w:pPr>
      <w:bookmarkStart w:id="488" w:name="_Toc22493"/>
      <w:r>
        <w:rPr>
          <w:rFonts w:hint="eastAsia"/>
        </w:rPr>
        <w:t>垃圾中转站管理制度</w:t>
      </w:r>
      <w:bookmarkEnd w:id="488"/>
    </w:p>
    <w:p w:rsidR="00D57E33" w:rsidRDefault="00D57E33" w:rsidP="00034735">
      <w:pPr>
        <w:pStyle w:val="aff1"/>
        <w:ind w:firstLine="420"/>
      </w:pPr>
      <w:r>
        <w:rPr>
          <w:rFonts w:hint="eastAsia"/>
        </w:rPr>
        <w:t>1.中转站按照谁主管谁负责的原则，完成领导交办的其他工作；逐级落实消防责任制和工作安排的各项规章制度；相关的工作制度要醒目上墙；</w:t>
      </w:r>
    </w:p>
    <w:p w:rsidR="00D57E33" w:rsidRDefault="00D57E33" w:rsidP="00034735">
      <w:pPr>
        <w:pStyle w:val="aff1"/>
        <w:ind w:firstLine="420"/>
      </w:pPr>
      <w:r>
        <w:rPr>
          <w:rFonts w:hint="eastAsia"/>
        </w:rPr>
        <w:t>2.中转站实行封闭式管理，非工作人员和车辆严禁入内，进入场区须登记；操作间严禁外人进入；</w:t>
      </w:r>
    </w:p>
    <w:p w:rsidR="00D57E33" w:rsidRDefault="00D57E33" w:rsidP="00034735">
      <w:pPr>
        <w:pStyle w:val="aff1"/>
        <w:ind w:firstLine="420"/>
      </w:pPr>
      <w:r>
        <w:rPr>
          <w:rFonts w:hint="eastAsia"/>
        </w:rPr>
        <w:t>3.中转站准时开门，各岗位人员及时到位；工作实行定人、定岗专人管理负责制；工作人员按规定时间到岗，不得迟到、早退、脱岗；</w:t>
      </w:r>
    </w:p>
    <w:p w:rsidR="00D57E33" w:rsidRDefault="00D57E33" w:rsidP="00034735">
      <w:pPr>
        <w:pStyle w:val="aff1"/>
        <w:ind w:firstLine="420"/>
      </w:pPr>
      <w:r>
        <w:rPr>
          <w:rFonts w:hint="eastAsia"/>
        </w:rPr>
        <w:t>4.中转站工作人员对中转站生产、设备、安全、卫生等工作全面负责；做好经常性的防火宣传教育工作；场区内严禁烟火；</w:t>
      </w:r>
    </w:p>
    <w:p w:rsidR="00D57E33" w:rsidRDefault="00D57E33" w:rsidP="00034735">
      <w:pPr>
        <w:pStyle w:val="aff1"/>
        <w:ind w:firstLine="420"/>
      </w:pPr>
      <w:r>
        <w:rPr>
          <w:rFonts w:hint="eastAsia"/>
        </w:rPr>
        <w:t>5.垃圾中转站实行全过程管理，做到倾倒有序，文明操作；及时清理地面，确保地面干净无垃圾、无污水；</w:t>
      </w:r>
    </w:p>
    <w:p w:rsidR="00D57E33" w:rsidRDefault="00D57E33" w:rsidP="00034735">
      <w:pPr>
        <w:pStyle w:val="aff1"/>
        <w:ind w:firstLine="420"/>
      </w:pPr>
      <w:r>
        <w:rPr>
          <w:rFonts w:hint="eastAsia"/>
        </w:rPr>
        <w:t>6.各区生活垃圾清运车辆进入中转站应持有核发的准入卡；须按指定位置倾倒垃圾，严禁随意倾倒；要有生产垃圾车辆进、出台账；记录要及时、准确、齐全；</w:t>
      </w:r>
    </w:p>
    <w:p w:rsidR="00D57E33" w:rsidRDefault="00D57E33" w:rsidP="00034735">
      <w:pPr>
        <w:pStyle w:val="aff1"/>
        <w:ind w:firstLine="420"/>
      </w:pPr>
      <w:r>
        <w:rPr>
          <w:rFonts w:hint="eastAsia"/>
        </w:rPr>
        <w:t>7.按规定程序进行工作，确保车辆停放整齐，满载运输；做到日产日清，按时将垃圾运至垃圾场进行填埋；</w:t>
      </w:r>
    </w:p>
    <w:p w:rsidR="00D57E33" w:rsidRDefault="00D57E33" w:rsidP="00034735">
      <w:pPr>
        <w:pStyle w:val="aff1"/>
        <w:ind w:firstLine="420"/>
      </w:pPr>
      <w:r>
        <w:rPr>
          <w:rFonts w:hint="eastAsia"/>
        </w:rPr>
        <w:t>8.禁止将建筑垃圾倒入压缩机或压缩车；禁止在垃圾中转站焚烧垃圾、杂物；禁止垃</w:t>
      </w:r>
      <w:r>
        <w:rPr>
          <w:rFonts w:hint="eastAsia"/>
        </w:rPr>
        <w:lastRenderedPageBreak/>
        <w:t>圾中转站内堆、晒杂物；</w:t>
      </w:r>
    </w:p>
    <w:p w:rsidR="00D57E33" w:rsidRDefault="00D57E33" w:rsidP="00034735">
      <w:pPr>
        <w:pStyle w:val="aff1"/>
        <w:ind w:firstLine="420"/>
      </w:pPr>
      <w:bookmarkStart w:id="489" w:name="_Toc23463"/>
      <w:r>
        <w:rPr>
          <w:rFonts w:hint="eastAsia"/>
        </w:rPr>
        <w:t>消防制度 </w:t>
      </w:r>
      <w:bookmarkEnd w:id="489"/>
    </w:p>
    <w:p w:rsidR="00D57E33" w:rsidRDefault="00D57E33" w:rsidP="00034735">
      <w:pPr>
        <w:pStyle w:val="aff1"/>
        <w:ind w:firstLine="420"/>
      </w:pPr>
      <w:r>
        <w:rPr>
          <w:rFonts w:hint="eastAsia"/>
        </w:rPr>
        <w:t>1.认真贯彻落实消防工作各项规章制度，要将消防工作纳入保卫工作的一项重要内容。 </w:t>
      </w:r>
    </w:p>
    <w:p w:rsidR="00D57E33" w:rsidRDefault="00D57E33" w:rsidP="00034735">
      <w:pPr>
        <w:pStyle w:val="aff1"/>
        <w:ind w:firstLine="420"/>
      </w:pPr>
      <w:r>
        <w:rPr>
          <w:rFonts w:hint="eastAsia"/>
        </w:rPr>
        <w:t>2.做好经常性的防火宣传教育工作。 </w:t>
      </w:r>
    </w:p>
    <w:p w:rsidR="00D57E33" w:rsidRDefault="00D57E33" w:rsidP="00034735">
      <w:pPr>
        <w:pStyle w:val="aff1"/>
        <w:ind w:firstLine="420"/>
      </w:pPr>
      <w:r>
        <w:rPr>
          <w:rFonts w:hint="eastAsia"/>
        </w:rPr>
        <w:t>3.按照谁主管谁负责的原则，逐级落实消防责任制和消防工作各项规章制度。</w:t>
      </w:r>
    </w:p>
    <w:p w:rsidR="00D57E33" w:rsidRDefault="00D57E33" w:rsidP="00034735">
      <w:pPr>
        <w:pStyle w:val="aff1"/>
        <w:ind w:firstLine="420"/>
      </w:pPr>
      <w:r>
        <w:rPr>
          <w:rFonts w:hint="eastAsia"/>
        </w:rPr>
        <w:t>4.按照规定标准配足消防器材，固定专人管理，定期进行检查维修。 </w:t>
      </w:r>
    </w:p>
    <w:p w:rsidR="00D57E33" w:rsidRDefault="00D57E33" w:rsidP="00034735">
      <w:pPr>
        <w:pStyle w:val="aff1"/>
        <w:ind w:firstLine="420"/>
      </w:pPr>
      <w:bookmarkStart w:id="490" w:name="_Toc8326"/>
      <w:r>
        <w:rPr>
          <w:rFonts w:hint="eastAsia"/>
        </w:rPr>
        <w:t>垃圾监测检验规定 </w:t>
      </w:r>
      <w:bookmarkEnd w:id="490"/>
    </w:p>
    <w:p w:rsidR="00D57E33" w:rsidRDefault="00D57E33" w:rsidP="00034735">
      <w:pPr>
        <w:pStyle w:val="aff1"/>
        <w:ind w:firstLine="420"/>
      </w:pPr>
      <w:r>
        <w:rPr>
          <w:rFonts w:hint="eastAsia"/>
        </w:rPr>
        <w:t>1.站内管理人员要认真休息垃圾分类的相关知识，提高专业知识及技能。 </w:t>
      </w:r>
    </w:p>
    <w:p w:rsidR="00D57E33" w:rsidRDefault="00D57E33" w:rsidP="00034735">
      <w:pPr>
        <w:pStyle w:val="aff1"/>
        <w:ind w:firstLine="420"/>
      </w:pPr>
      <w:r>
        <w:rPr>
          <w:rFonts w:hint="eastAsia"/>
        </w:rPr>
        <w:t>2.管理人员应对垃圾收集车实行随机抽查检验，对所有自运单位的进展垃圾收集车辆，要求其逐车检查，认真鉴定垃圾成份，严禁有毒有害垃圾进场，并认真做好记录。</w:t>
      </w:r>
    </w:p>
    <w:p w:rsidR="00D57E33" w:rsidRDefault="00D57E33" w:rsidP="00034735">
      <w:pPr>
        <w:pStyle w:val="aff1"/>
        <w:ind w:firstLine="420"/>
      </w:pPr>
      <w:r>
        <w:rPr>
          <w:rFonts w:hint="eastAsia"/>
        </w:rPr>
        <w:t>3.管理人员要做好自身防护工作。 </w:t>
      </w:r>
    </w:p>
    <w:p w:rsidR="00D57E33" w:rsidRDefault="00D57E33" w:rsidP="00034735">
      <w:pPr>
        <w:pStyle w:val="aff1"/>
        <w:ind w:firstLine="420"/>
      </w:pPr>
      <w:r>
        <w:rPr>
          <w:rFonts w:hint="eastAsia"/>
        </w:rPr>
        <w:t>4.管理人员有责任对外来车辆垃圾成份进行检验，车辆倾倒时发现有毒有害垃圾，要及时制止其倾倒并责令其立即出站，同时向上级部门报告。 </w:t>
      </w:r>
    </w:p>
    <w:p w:rsidR="00D57E33" w:rsidRDefault="00D57E33" w:rsidP="00034735">
      <w:pPr>
        <w:pStyle w:val="aff1"/>
        <w:ind w:firstLine="420"/>
      </w:pPr>
      <w:r>
        <w:rPr>
          <w:rFonts w:hint="eastAsia"/>
        </w:rPr>
        <w:t>5.工作人员应加强责任心，提高安全责任意识。   </w:t>
      </w:r>
    </w:p>
    <w:p w:rsidR="00D57E33" w:rsidRDefault="00D57E33" w:rsidP="00034735">
      <w:pPr>
        <w:pStyle w:val="aff1"/>
        <w:ind w:firstLine="420"/>
      </w:pPr>
      <w:bookmarkStart w:id="491" w:name="_Toc4769"/>
      <w:r>
        <w:rPr>
          <w:rFonts w:hint="eastAsia"/>
        </w:rPr>
        <w:t>安全管理制度 </w:t>
      </w:r>
      <w:bookmarkEnd w:id="491"/>
    </w:p>
    <w:p w:rsidR="00D57E33" w:rsidRDefault="00D57E33" w:rsidP="00034735">
      <w:pPr>
        <w:pStyle w:val="aff1"/>
        <w:ind w:firstLine="420"/>
      </w:pPr>
      <w:r>
        <w:rPr>
          <w:rFonts w:hint="eastAsia"/>
        </w:rPr>
        <w:t>1.定期对职工进行安全培训和突击事件的应急处理训练，并做好记录。 </w:t>
      </w:r>
    </w:p>
    <w:p w:rsidR="00D57E33" w:rsidRDefault="00D57E33" w:rsidP="00034735">
      <w:pPr>
        <w:pStyle w:val="aff1"/>
        <w:ind w:firstLine="420"/>
      </w:pPr>
      <w:r>
        <w:rPr>
          <w:rFonts w:hint="eastAsia"/>
        </w:rPr>
        <w:t>2.站区重点部位应设置醒目警示标志。 </w:t>
      </w:r>
    </w:p>
    <w:p w:rsidR="00D57E33" w:rsidRDefault="00D57E33" w:rsidP="00034735">
      <w:pPr>
        <w:pStyle w:val="aff1"/>
        <w:ind w:firstLine="420"/>
      </w:pPr>
      <w:r>
        <w:rPr>
          <w:rFonts w:hint="eastAsia"/>
        </w:rPr>
        <w:t>3.发生事故时，管理人员应立即上报主管部门及有关领导。   </w:t>
      </w:r>
    </w:p>
    <w:p w:rsidR="00D57E33" w:rsidRDefault="00D57E33" w:rsidP="00034735">
      <w:pPr>
        <w:pStyle w:val="aff1"/>
        <w:ind w:firstLine="420"/>
      </w:pPr>
      <w:bookmarkStart w:id="492" w:name="_Toc9689"/>
      <w:r>
        <w:rPr>
          <w:rFonts w:hint="eastAsia"/>
        </w:rPr>
        <w:t>消毒工作规定 </w:t>
      </w:r>
      <w:bookmarkEnd w:id="492"/>
    </w:p>
    <w:p w:rsidR="00D57E33" w:rsidRDefault="00D57E33" w:rsidP="00034735">
      <w:pPr>
        <w:pStyle w:val="aff1"/>
        <w:ind w:firstLine="420"/>
      </w:pPr>
      <w:r>
        <w:rPr>
          <w:rFonts w:hint="eastAsia"/>
        </w:rPr>
        <w:t>1.根据气候变化和蚊、蝇密度，适当调整药理和消杀次数。 </w:t>
      </w:r>
    </w:p>
    <w:p w:rsidR="00D57E33" w:rsidRDefault="00D57E33" w:rsidP="00034735">
      <w:pPr>
        <w:pStyle w:val="aff1"/>
        <w:ind w:firstLine="420"/>
      </w:pPr>
      <w:r>
        <w:rPr>
          <w:rFonts w:hint="eastAsia"/>
        </w:rPr>
        <w:t>2.做好消毒记录，每日要消杀面积、药品用量进行详细记录。</w:t>
      </w:r>
    </w:p>
    <w:p w:rsidR="00D57E33" w:rsidRDefault="00D57E33" w:rsidP="00034735">
      <w:pPr>
        <w:pStyle w:val="aff1"/>
        <w:ind w:firstLine="420"/>
      </w:pPr>
      <w:r>
        <w:rPr>
          <w:rFonts w:hint="eastAsia"/>
        </w:rPr>
        <w:t>3.品管理要远离办公、生活场所，严格药品领取手续和管理制度，任保人不得私自动用，剩余药品要及时入库。 </w:t>
      </w:r>
    </w:p>
    <w:p w:rsidR="00D57E33" w:rsidRDefault="00D57E33" w:rsidP="00034735">
      <w:pPr>
        <w:pStyle w:val="aff1"/>
        <w:ind w:firstLine="420"/>
        <w:rPr>
          <w:rFonts w:cs="宋体"/>
          <w:szCs w:val="28"/>
        </w:rPr>
      </w:pPr>
      <w:r>
        <w:rPr>
          <w:rFonts w:hint="eastAsia"/>
        </w:rPr>
        <w:t>4.毒结束后，必须将消毒设备冲刷干净，及时保养。</w:t>
      </w:r>
    </w:p>
    <w:p w:rsidR="00D57E33" w:rsidRDefault="00D57E33" w:rsidP="00034735">
      <w:pPr>
        <w:pStyle w:val="aff1"/>
        <w:ind w:firstLine="420"/>
      </w:pPr>
      <w:bookmarkStart w:id="493" w:name="_Toc27778"/>
      <w:r>
        <w:rPr>
          <w:rFonts w:hint="eastAsia"/>
        </w:rPr>
        <w:t>车辆管理制度</w:t>
      </w:r>
      <w:bookmarkEnd w:id="493"/>
    </w:p>
    <w:p w:rsidR="00D57E33" w:rsidRDefault="00D57E33" w:rsidP="00034735">
      <w:pPr>
        <w:pStyle w:val="aff1"/>
        <w:ind w:firstLine="420"/>
      </w:pPr>
      <w:r>
        <w:rPr>
          <w:rFonts w:hint="eastAsia"/>
        </w:rPr>
        <w:t>1.车辆操作实行定人、定岗，做到职责分明。</w:t>
      </w:r>
    </w:p>
    <w:p w:rsidR="00D57E33" w:rsidRDefault="00D57E33" w:rsidP="00034735">
      <w:pPr>
        <w:pStyle w:val="aff1"/>
        <w:ind w:firstLine="420"/>
      </w:pPr>
      <w:r>
        <w:rPr>
          <w:rFonts w:hint="eastAsia"/>
        </w:rPr>
        <w:t>2.每周中应有一天定为设备保养日，根据设备保养要求，定期更换机油及“三滤”使车辆经常处于良好状态。</w:t>
      </w:r>
    </w:p>
    <w:p w:rsidR="00D57E33" w:rsidRDefault="00D57E33" w:rsidP="00034735">
      <w:pPr>
        <w:pStyle w:val="aff1"/>
        <w:ind w:firstLine="420"/>
      </w:pPr>
      <w:r>
        <w:rPr>
          <w:rFonts w:hint="eastAsia"/>
        </w:rPr>
        <w:t>3.车辆操作前应例行检查，观察各仪表指示是否正常。</w:t>
      </w:r>
    </w:p>
    <w:p w:rsidR="00D57E33" w:rsidRDefault="00D57E33" w:rsidP="00034735">
      <w:pPr>
        <w:pStyle w:val="aff1"/>
        <w:ind w:firstLine="420"/>
      </w:pPr>
      <w:r>
        <w:rPr>
          <w:rFonts w:hint="eastAsia"/>
        </w:rPr>
        <w:t>4.操作人员要严格按照机械设备操作规定操作，防止损坏车辆。</w:t>
      </w:r>
    </w:p>
    <w:p w:rsidR="00D57E33" w:rsidRDefault="00D57E33" w:rsidP="00034735">
      <w:pPr>
        <w:pStyle w:val="aff1"/>
        <w:ind w:firstLine="420"/>
      </w:pPr>
      <w:r>
        <w:rPr>
          <w:rFonts w:hint="eastAsia"/>
        </w:rPr>
        <w:t>5.车辆使用完毕后，应及时清理车上的垃圾杂物，保持车体干净、整洁，并停放在专</w:t>
      </w:r>
      <w:r>
        <w:rPr>
          <w:rFonts w:hint="eastAsia"/>
        </w:rPr>
        <w:lastRenderedPageBreak/>
        <w:t>用车库内，确保安全。</w:t>
      </w:r>
    </w:p>
    <w:p w:rsidR="00D57E33" w:rsidRDefault="00D57E33" w:rsidP="00034735">
      <w:pPr>
        <w:pStyle w:val="aff1"/>
        <w:ind w:firstLine="420"/>
      </w:pPr>
      <w:bookmarkStart w:id="494" w:name="_Toc4016"/>
      <w:r>
        <w:rPr>
          <w:rFonts w:hint="eastAsia"/>
        </w:rPr>
        <w:t>站区管理规定 </w:t>
      </w:r>
      <w:bookmarkEnd w:id="494"/>
    </w:p>
    <w:p w:rsidR="00D57E33" w:rsidRDefault="00D57E33" w:rsidP="00034735">
      <w:pPr>
        <w:pStyle w:val="aff1"/>
        <w:ind w:firstLine="420"/>
      </w:pPr>
      <w:r>
        <w:rPr>
          <w:rFonts w:hint="eastAsia"/>
        </w:rPr>
        <w:t>1.进场人员和车辆必须遵守场内各项规章制度，服从现场工作人员指挥。 </w:t>
      </w:r>
    </w:p>
    <w:p w:rsidR="00D57E33" w:rsidRDefault="00D57E33" w:rsidP="00034735">
      <w:pPr>
        <w:pStyle w:val="aff1"/>
        <w:ind w:firstLine="420"/>
      </w:pPr>
      <w:r>
        <w:rPr>
          <w:rFonts w:hint="eastAsia"/>
        </w:rPr>
        <w:t>2.垃圾收集车进场必须按指定位置倾倒垃圾，严禁随意倾倒。 </w:t>
      </w:r>
    </w:p>
    <w:p w:rsidR="00D57E33" w:rsidRDefault="00D57E33" w:rsidP="00034735">
      <w:pPr>
        <w:pStyle w:val="aff1"/>
        <w:ind w:firstLine="420"/>
      </w:pPr>
      <w:r>
        <w:rPr>
          <w:rFonts w:hint="eastAsia"/>
        </w:rPr>
        <w:t>3.垃圾运输车运走垃圾时，密闭设备必须齐全，防止垃圾抛洒，保持站区环境卫生。 </w:t>
      </w:r>
    </w:p>
    <w:p w:rsidR="00D57E33" w:rsidRDefault="00D57E33" w:rsidP="00034735">
      <w:pPr>
        <w:pStyle w:val="aff1"/>
        <w:ind w:firstLine="420"/>
      </w:pPr>
      <w:r>
        <w:rPr>
          <w:rFonts w:hint="eastAsia"/>
        </w:rPr>
        <w:t>4.车辆进入站区必须谨慎驾驶，不得损坏站内设施。 </w:t>
      </w:r>
    </w:p>
    <w:p w:rsidR="00D57E33" w:rsidRDefault="00D57E33" w:rsidP="00034735">
      <w:pPr>
        <w:pStyle w:val="aff1"/>
        <w:ind w:firstLine="420"/>
      </w:pPr>
      <w:r>
        <w:rPr>
          <w:rFonts w:hint="eastAsia"/>
        </w:rPr>
        <w:t>5.垃圾运输车应严格按照站内规定操作，严禁酒后开车，杜绝事故发生。 </w:t>
      </w:r>
    </w:p>
    <w:p w:rsidR="00D57E33" w:rsidRDefault="00D57E33" w:rsidP="00034735">
      <w:pPr>
        <w:pStyle w:val="aff1"/>
        <w:ind w:firstLine="420"/>
      </w:pPr>
      <w:r>
        <w:rPr>
          <w:rFonts w:hint="eastAsia"/>
        </w:rPr>
        <w:t>6.站区内严禁烟火。 </w:t>
      </w:r>
    </w:p>
    <w:p w:rsidR="00D57E33" w:rsidRDefault="00D57E33" w:rsidP="00034735">
      <w:pPr>
        <w:pStyle w:val="aff1"/>
        <w:ind w:firstLine="420"/>
      </w:pPr>
      <w:r>
        <w:rPr>
          <w:rFonts w:hint="eastAsia"/>
        </w:rPr>
        <w:t>7.非工作人员和车辆严禁入内。</w:t>
      </w:r>
    </w:p>
    <w:p w:rsidR="00D57E33" w:rsidRDefault="00D57E33" w:rsidP="00034735">
      <w:pPr>
        <w:pStyle w:val="aff1"/>
        <w:ind w:firstLine="420"/>
      </w:pPr>
      <w:bookmarkStart w:id="495" w:name="_Toc29315"/>
      <w:r>
        <w:rPr>
          <w:rFonts w:hint="eastAsia"/>
        </w:rPr>
        <w:t>垃圾中转站卫生标准</w:t>
      </w:r>
      <w:bookmarkEnd w:id="495"/>
    </w:p>
    <w:p w:rsidR="00D57E33" w:rsidRDefault="00D57E33" w:rsidP="00034735">
      <w:pPr>
        <w:pStyle w:val="aff1"/>
        <w:ind w:firstLine="420"/>
      </w:pPr>
      <w:r>
        <w:rPr>
          <w:rFonts w:hint="eastAsia"/>
        </w:rPr>
        <w:t>1.场区内应保持清洁卫生、无散落垃圾和污横流；</w:t>
      </w:r>
    </w:p>
    <w:p w:rsidR="00D57E33" w:rsidRDefault="00D57E33" w:rsidP="00034735">
      <w:pPr>
        <w:pStyle w:val="aff1"/>
        <w:ind w:firstLine="420"/>
      </w:pPr>
      <w:r>
        <w:rPr>
          <w:rFonts w:hint="eastAsia"/>
        </w:rPr>
        <w:t>2.物品分类堆放有序，整洁干净，无杂物；</w:t>
      </w:r>
    </w:p>
    <w:p w:rsidR="00D57E33" w:rsidRDefault="00D57E33" w:rsidP="00034735">
      <w:pPr>
        <w:pStyle w:val="aff1"/>
        <w:ind w:firstLine="420"/>
      </w:pPr>
      <w:r>
        <w:rPr>
          <w:rFonts w:hint="eastAsia"/>
        </w:rPr>
        <w:t>3.液压件、料斗、推动杆保持清洁、无垃圾、积尘；</w:t>
      </w:r>
    </w:p>
    <w:p w:rsidR="00D57E33" w:rsidRDefault="00D57E33" w:rsidP="00034735">
      <w:pPr>
        <w:pStyle w:val="aff1"/>
        <w:ind w:firstLine="420"/>
      </w:pPr>
      <w:r>
        <w:rPr>
          <w:rFonts w:hint="eastAsia"/>
        </w:rPr>
        <w:t>4.车间下水道及时冲洗、疏通、无恶臭、无杂物；</w:t>
      </w:r>
    </w:p>
    <w:p w:rsidR="00D57E33" w:rsidRDefault="00D57E33" w:rsidP="00034735">
      <w:pPr>
        <w:pStyle w:val="aff1"/>
        <w:ind w:firstLine="420"/>
      </w:pPr>
      <w:r>
        <w:rPr>
          <w:rFonts w:hint="eastAsia"/>
        </w:rPr>
        <w:t>5.垃圾清运结束后，及时清扫干净，无暴露垃圾；</w:t>
      </w:r>
    </w:p>
    <w:p w:rsidR="00D57E33" w:rsidRDefault="00D57E33" w:rsidP="00034735">
      <w:pPr>
        <w:pStyle w:val="aff1"/>
        <w:ind w:firstLine="420"/>
      </w:pPr>
      <w:r>
        <w:rPr>
          <w:rFonts w:hint="eastAsia"/>
        </w:rPr>
        <w:t>6.操作间室内保持卫生，干净整洁，无杂物；</w:t>
      </w:r>
    </w:p>
    <w:p w:rsidR="00D57E33" w:rsidRDefault="00D57E33" w:rsidP="00034735">
      <w:pPr>
        <w:pStyle w:val="aff1"/>
        <w:ind w:firstLine="420"/>
      </w:pPr>
      <w:r>
        <w:rPr>
          <w:rFonts w:hint="eastAsia"/>
        </w:rPr>
        <w:t>7.站内、外要进行适当的绿化，做到无白色垃圾。</w:t>
      </w:r>
    </w:p>
    <w:p w:rsidR="00D57E33" w:rsidRDefault="00D57E33" w:rsidP="00D57E33">
      <w:pPr>
        <w:ind w:firstLine="560"/>
        <w:rPr>
          <w:lang w:eastAsia="zh-CN"/>
        </w:rPr>
      </w:pPr>
      <w:bookmarkStart w:id="496" w:name="_Toc19567"/>
    </w:p>
    <w:p w:rsidR="00D57E33" w:rsidRDefault="00D57E33" w:rsidP="00D57E33">
      <w:pPr>
        <w:pStyle w:val="5"/>
        <w:ind w:firstLine="562"/>
      </w:pPr>
      <w:bookmarkStart w:id="497" w:name="_Toc2334"/>
      <w:bookmarkStart w:id="498" w:name="_Toc19900"/>
      <w:r>
        <w:rPr>
          <w:rFonts w:hint="eastAsia"/>
        </w:rPr>
        <w:t>档案管理</w:t>
      </w:r>
      <w:bookmarkEnd w:id="473"/>
      <w:bookmarkEnd w:id="474"/>
      <w:bookmarkEnd w:id="475"/>
      <w:bookmarkEnd w:id="496"/>
      <w:bookmarkEnd w:id="497"/>
      <w:bookmarkEnd w:id="498"/>
    </w:p>
    <w:p w:rsidR="00D57E33" w:rsidRDefault="00D57E33" w:rsidP="00034735">
      <w:pPr>
        <w:pStyle w:val="aff1"/>
        <w:ind w:firstLine="420"/>
      </w:pPr>
      <w:bookmarkStart w:id="499" w:name="_Toc29003"/>
      <w:bookmarkStart w:id="500" w:name="_Toc364"/>
      <w:r>
        <w:rPr>
          <w:rFonts w:hint="eastAsia"/>
        </w:rPr>
        <w:t>档案管理制度</w:t>
      </w:r>
      <w:bookmarkEnd w:id="499"/>
      <w:bookmarkEnd w:id="500"/>
    </w:p>
    <w:p w:rsidR="00D57E33" w:rsidRDefault="00D57E33" w:rsidP="00034735">
      <w:pPr>
        <w:pStyle w:val="aff1"/>
        <w:ind w:firstLine="420"/>
      </w:pPr>
      <w:r>
        <w:rPr>
          <w:rFonts w:hint="eastAsia"/>
        </w:rPr>
        <w:t>本公司在档案管理上首先会做到对档案的安全保管，定期检查有无缺本缺项目，积极创造妥善的管理方案，做到防盗，防火，防潮，防尘，防丢失机密，经常保持库房通风。分配好相关工作人员对于档案的整理和保密工作，做到档案文件不外借，不自作主张，确定因公需要阅读档案时，均在档案室按照相关的位置有关要求借阅。</w:t>
      </w:r>
    </w:p>
    <w:p w:rsidR="00D57E33" w:rsidRDefault="00D57E33" w:rsidP="00034735">
      <w:pPr>
        <w:pStyle w:val="aff1"/>
        <w:ind w:firstLine="420"/>
      </w:pPr>
      <w:r>
        <w:rPr>
          <w:rFonts w:hint="eastAsia"/>
        </w:rPr>
        <w:t>对于档案室的要求，严格遵守档案室内禁止吸烟，严禁存放易燃易爆物品，严禁使用电器，严格规定档案管理工作人员的个人习惯，做到绝不损害和泄密任何一本档案文件。</w:t>
      </w:r>
    </w:p>
    <w:p w:rsidR="00D57E33" w:rsidRDefault="00D57E33" w:rsidP="00034735">
      <w:pPr>
        <w:pStyle w:val="aff1"/>
        <w:ind w:firstLine="420"/>
      </w:pPr>
      <w:r>
        <w:rPr>
          <w:rFonts w:hint="eastAsia"/>
        </w:rPr>
        <w:t>为提高工作效率，简化工作流程，使其档案管理规范化，简便化。特作出以下规范要求。</w:t>
      </w:r>
    </w:p>
    <w:p w:rsidR="00D57E33" w:rsidRDefault="00D57E33" w:rsidP="00034735">
      <w:pPr>
        <w:pStyle w:val="aff1"/>
        <w:ind w:firstLine="420"/>
      </w:pPr>
      <w:r>
        <w:rPr>
          <w:rFonts w:hint="eastAsia"/>
        </w:rPr>
        <w:t>接到收取文件通知，问清文件存放位置。</w:t>
      </w:r>
    </w:p>
    <w:p w:rsidR="00D57E33" w:rsidRDefault="00D57E33" w:rsidP="00034735">
      <w:pPr>
        <w:pStyle w:val="aff1"/>
        <w:ind w:firstLine="420"/>
      </w:pPr>
      <w:r>
        <w:rPr>
          <w:rFonts w:hint="eastAsia"/>
        </w:rPr>
        <w:t>到达指定地点，整理档案文件，核对文件项目名称，招标编号，招标文件数量及投标文件数量情况。</w:t>
      </w:r>
    </w:p>
    <w:p w:rsidR="00D57E33" w:rsidRDefault="00D57E33" w:rsidP="00034735">
      <w:pPr>
        <w:pStyle w:val="aff1"/>
        <w:ind w:firstLine="420"/>
      </w:pPr>
      <w:r>
        <w:rPr>
          <w:rFonts w:hint="eastAsia"/>
        </w:rPr>
        <w:lastRenderedPageBreak/>
        <w:t>登记档案文件收取表，与交接人核对文件项目基本情况并签字。</w:t>
      </w:r>
    </w:p>
    <w:p w:rsidR="00D57E33" w:rsidRDefault="00D57E33" w:rsidP="00034735">
      <w:pPr>
        <w:pStyle w:val="aff1"/>
        <w:ind w:firstLine="420"/>
      </w:pPr>
      <w:r>
        <w:rPr>
          <w:rFonts w:hint="eastAsia"/>
        </w:rPr>
        <w:t>取回档案文件存放与待整理区域。</w:t>
      </w:r>
    </w:p>
    <w:p w:rsidR="00D57E33" w:rsidRDefault="00D57E33" w:rsidP="00034735">
      <w:pPr>
        <w:pStyle w:val="aff1"/>
        <w:ind w:firstLine="420"/>
      </w:pPr>
      <w:r>
        <w:rPr>
          <w:rFonts w:hint="eastAsia"/>
        </w:rPr>
        <w:t>档案管理人员将整理好的档案文件登记到电子记录档案文件表内。</w:t>
      </w:r>
    </w:p>
    <w:p w:rsidR="00D57E33" w:rsidRDefault="00D57E33" w:rsidP="00034735">
      <w:pPr>
        <w:pStyle w:val="aff1"/>
        <w:ind w:firstLine="420"/>
      </w:pPr>
      <w:r>
        <w:rPr>
          <w:rFonts w:hint="eastAsia"/>
        </w:rPr>
        <w:t>对记录好的档案文件进行装盒打包，同时编辑好相对应档案编码，再其相应的装盒外进行标注。</w:t>
      </w:r>
    </w:p>
    <w:p w:rsidR="00D57E33" w:rsidRDefault="00D57E33" w:rsidP="00034735">
      <w:pPr>
        <w:pStyle w:val="aff1"/>
        <w:ind w:firstLine="420"/>
      </w:pPr>
      <w:r>
        <w:rPr>
          <w:rFonts w:hint="eastAsia"/>
        </w:rPr>
        <w:t>将整理编辑打包好的档案存放与档案室内，根据其不同的招标文件类型存放于相应的档案架内。</w:t>
      </w:r>
    </w:p>
    <w:p w:rsidR="00D57E33" w:rsidRDefault="00D57E33" w:rsidP="00034735">
      <w:pPr>
        <w:pStyle w:val="aff1"/>
        <w:ind w:firstLine="420"/>
      </w:pPr>
      <w:r>
        <w:rPr>
          <w:rFonts w:hint="eastAsia"/>
        </w:rPr>
        <w:t>根据档案存放位置，填写到电子记录档案文件表内。</w:t>
      </w:r>
    </w:p>
    <w:p w:rsidR="00D57E33" w:rsidRDefault="00D57E33" w:rsidP="00034735">
      <w:pPr>
        <w:pStyle w:val="aff1"/>
        <w:ind w:firstLine="420"/>
      </w:pPr>
      <w:r>
        <w:rPr>
          <w:rFonts w:hint="eastAsia"/>
        </w:rPr>
        <w:t>档案领取时根据电子记录档案文件表查找到档案存储位置，及时对领取后的档案文件进行数据更新，并登记档案领取文件表。</w:t>
      </w:r>
    </w:p>
    <w:p w:rsidR="00D57E33" w:rsidRDefault="00D57E33" w:rsidP="00034735">
      <w:pPr>
        <w:pStyle w:val="aff1"/>
        <w:ind w:firstLine="420"/>
      </w:pPr>
      <w:r>
        <w:rPr>
          <w:rFonts w:hint="eastAsia"/>
        </w:rPr>
        <w:t>每月月末对其本月内所存取档案记录进行统计，核对档案电子记录信息与实际档案存储信息情况。做到记录信息与存储信息完全一致。</w:t>
      </w:r>
    </w:p>
    <w:p w:rsidR="00D57E33" w:rsidRDefault="00D57E33" w:rsidP="00034735">
      <w:pPr>
        <w:pStyle w:val="aff1"/>
        <w:ind w:firstLine="420"/>
      </w:pPr>
      <w:bookmarkStart w:id="501" w:name="_Toc16693"/>
      <w:bookmarkStart w:id="502" w:name="_Toc9198"/>
      <w:r>
        <w:rPr>
          <w:rFonts w:hint="eastAsia"/>
        </w:rPr>
        <w:t>档案管理流程</w:t>
      </w:r>
      <w:bookmarkEnd w:id="501"/>
      <w:bookmarkEnd w:id="502"/>
    </w:p>
    <w:p w:rsidR="00D57E33" w:rsidRDefault="00D57E33" w:rsidP="00034735">
      <w:pPr>
        <w:pStyle w:val="aff1"/>
        <w:ind w:firstLine="420"/>
      </w:pPr>
      <w:r>
        <w:rPr>
          <w:rFonts w:hint="eastAsia"/>
        </w:rPr>
        <w:t>（一）人员管理：</w:t>
      </w:r>
    </w:p>
    <w:p w:rsidR="00D57E33" w:rsidRDefault="00D57E33" w:rsidP="00034735">
      <w:pPr>
        <w:pStyle w:val="aff1"/>
        <w:ind w:firstLine="420"/>
      </w:pPr>
      <w:r>
        <w:rPr>
          <w:rFonts w:hint="eastAsia"/>
        </w:rPr>
        <w:t>（见下表）</w:t>
      </w:r>
    </w:p>
    <w:p w:rsidR="00D57E33" w:rsidRDefault="00D57E33" w:rsidP="00034735">
      <w:pPr>
        <w:pStyle w:val="aff1"/>
        <w:ind w:firstLine="420"/>
        <w:rPr>
          <w:rFonts w:cs="宋体"/>
          <w:color w:val="333333"/>
          <w:szCs w:val="28"/>
        </w:rPr>
      </w:pPr>
    </w:p>
    <w:p w:rsidR="00D57E33" w:rsidRDefault="00D57E33" w:rsidP="00D57E33">
      <w:pPr>
        <w:pStyle w:val="ab"/>
        <w:widowControl/>
        <w:spacing w:line="560" w:lineRule="exact"/>
        <w:rPr>
          <w:rFonts w:ascii="宋体" w:hAnsi="宋体" w:cs="宋体"/>
          <w:sz w:val="28"/>
          <w:szCs w:val="28"/>
        </w:rPr>
      </w:pPr>
    </w:p>
    <w:p w:rsidR="00D57E33" w:rsidRDefault="00D57E33" w:rsidP="00D57E33">
      <w:pPr>
        <w:pStyle w:val="ab"/>
        <w:widowControl/>
        <w:spacing w:line="240" w:lineRule="auto"/>
        <w:rPr>
          <w:rFonts w:ascii="宋体" w:hAnsi="宋体" w:cs="宋体"/>
          <w:sz w:val="28"/>
          <w:szCs w:val="28"/>
        </w:rPr>
      </w:pPr>
      <w:r>
        <w:rPr>
          <w:rFonts w:ascii="宋体" w:hAnsi="宋体" w:cs="宋体" w:hint="eastAsia"/>
          <w:noProof/>
          <w:sz w:val="28"/>
          <w:szCs w:val="28"/>
        </w:rPr>
        <w:drawing>
          <wp:inline distT="0" distB="0" distL="0" distR="0" wp14:anchorId="28CCC3E2" wp14:editId="52838C18">
            <wp:extent cx="5271770" cy="3300095"/>
            <wp:effectExtent l="0" t="0" r="5080" b="0"/>
            <wp:docPr id="143" name="图片 1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图片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1770" cy="3300095"/>
                    </a:xfrm>
                    <a:prstGeom prst="rect">
                      <a:avLst/>
                    </a:prstGeom>
                    <a:noFill/>
                    <a:ln>
                      <a:noFill/>
                    </a:ln>
                    <a:effectLst/>
                  </pic:spPr>
                </pic:pic>
              </a:graphicData>
            </a:graphic>
          </wp:inline>
        </w:drawing>
      </w:r>
    </w:p>
    <w:p w:rsidR="00D57E33" w:rsidRDefault="00D57E33" w:rsidP="00034735">
      <w:pPr>
        <w:pStyle w:val="aff1"/>
        <w:ind w:firstLine="420"/>
      </w:pPr>
      <w:r>
        <w:rPr>
          <w:rFonts w:hint="eastAsia"/>
        </w:rPr>
        <w:t>说明：部门副总主要职责安排档案管理员相关工作任务，档案管理员进行发派并且安排工作人员进行工作，并且每月月底巡岗位一次，主要检查工作人员有无错误操作及工作</w:t>
      </w:r>
      <w:r>
        <w:rPr>
          <w:rFonts w:hint="eastAsia"/>
        </w:rPr>
        <w:lastRenderedPageBreak/>
        <w:t>进度。电子档案录入员主要负责档案的分类及录入电脑，每套档案以一正两副的模式分出，拿出来的文件做废弃处理，并且将剩下的文件按照要求录入到电脑里。打包员主要负责录入电子档案之后的文件打包打捆工作。</w:t>
      </w:r>
    </w:p>
    <w:p w:rsidR="00D57E33" w:rsidRDefault="00D57E33" w:rsidP="00034735">
      <w:pPr>
        <w:pStyle w:val="aff1"/>
        <w:ind w:firstLine="420"/>
      </w:pPr>
      <w:r>
        <w:rPr>
          <w:rFonts w:hint="eastAsia"/>
        </w:rPr>
        <w:t>（一）档案及仓库管理方式：</w:t>
      </w:r>
    </w:p>
    <w:p w:rsidR="00D57E33" w:rsidRDefault="00D57E33" w:rsidP="00034735">
      <w:pPr>
        <w:pStyle w:val="aff1"/>
        <w:ind w:firstLine="420"/>
      </w:pPr>
      <w:r>
        <w:rPr>
          <w:rFonts w:hint="eastAsia"/>
        </w:rPr>
        <w:t>1.档案管理方式</w:t>
      </w:r>
    </w:p>
    <w:p w:rsidR="00631405" w:rsidRDefault="00D57E33" w:rsidP="00631405">
      <w:pPr>
        <w:pStyle w:val="aff1"/>
        <w:ind w:firstLine="420"/>
      </w:pPr>
      <w:r>
        <w:rPr>
          <w:rFonts w:hint="eastAsia"/>
        </w:rPr>
        <w:t>制作档案标签：写明项目、编号、申请人、时间、货位</w:t>
      </w:r>
    </w:p>
    <w:p w:rsidR="00D57E33" w:rsidRDefault="00D57E33" w:rsidP="00631405">
      <w:pPr>
        <w:pStyle w:val="aff1"/>
        <w:ind w:firstLine="420"/>
      </w:pPr>
      <w:r>
        <w:rPr>
          <w:rFonts w:hint="eastAsia"/>
        </w:rPr>
        <w:t>档案包装：根据档案只留一正两副，按照同一项目同一编号用打包机横向两捆打包，外包装用硬纸壳封住（如下图）。</w:t>
      </w:r>
    </w:p>
    <w:p w:rsidR="00D57E33" w:rsidRDefault="00D57E33" w:rsidP="00D57E33">
      <w:pPr>
        <w:ind w:firstLine="560"/>
        <w:rPr>
          <w:rFonts w:ascii="宋体" w:hAnsi="宋体" w:cs="宋体"/>
          <w:color w:val="333333"/>
          <w:szCs w:val="28"/>
        </w:rPr>
      </w:pPr>
      <w:r>
        <w:rPr>
          <w:rFonts w:ascii="宋体" w:hAnsi="宋体" w:cs="宋体" w:hint="eastAsia"/>
          <w:noProof/>
          <w:color w:val="333333"/>
          <w:szCs w:val="28"/>
          <w:lang w:val="en-US" w:eastAsia="zh-CN"/>
        </w:rPr>
        <mc:AlternateContent>
          <mc:Choice Requires="wpc">
            <w:drawing>
              <wp:inline distT="0" distB="0" distL="0" distR="0" wp14:anchorId="1BA24A24" wp14:editId="3C02FD40">
                <wp:extent cx="5147945" cy="3028950"/>
                <wp:effectExtent l="0" t="0" r="0" b="635"/>
                <wp:docPr id="160" name="画布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矩形 199"/>
                        <wps:cNvSpPr>
                          <a:spLocks noChangeArrowheads="1"/>
                        </wps:cNvSpPr>
                        <wps:spPr bwMode="auto">
                          <a:xfrm>
                            <a:off x="695960" y="843915"/>
                            <a:ext cx="3087371" cy="2078355"/>
                          </a:xfrm>
                          <a:prstGeom prst="rect">
                            <a:avLst/>
                          </a:prstGeom>
                          <a:solidFill>
                            <a:srgbClr val="FFFFFF"/>
                          </a:solidFill>
                          <a:ln>
                            <a:noFill/>
                          </a:ln>
                          <a:effectLst/>
                          <a:scene3d>
                            <a:camera prst="legacyObliqueTopRight"/>
                            <a:lightRig rig="legacyFlat3" dir="b"/>
                          </a:scene3d>
                          <a:sp3d extrusionH="1801800" prstMaterial="legacyMatte">
                            <a:bevelT w="13500" h="13500" prst="angle"/>
                            <a:bevelB w="13500" h="13500" prst="angle"/>
                            <a:extrusionClr>
                              <a:srgbClr val="FFFFFF"/>
                            </a:extrusionClr>
                            <a:contourClr>
                              <a:srgbClr val="FFFFFF"/>
                            </a:contourClr>
                          </a:sp3d>
                          <a:extLst>
                            <a:ext uri="{91240B29-F687-4F45-9708-019B960494DF}">
                              <a14:hiddenLine xmlns:a14="http://schemas.microsoft.com/office/drawing/2010/main" w="9525" cmpd="sng">
                                <a:no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5A23" w:rsidRDefault="004E5A23" w:rsidP="00D57E33">
                              <w:pPr>
                                <w:rPr>
                                  <w:szCs w:val="28"/>
                                  <w:lang w:eastAsia="zh-CN"/>
                                </w:rPr>
                              </w:pPr>
                              <w:r>
                                <w:rPr>
                                  <w:rFonts w:hint="eastAsia"/>
                                  <w:szCs w:val="28"/>
                                  <w:lang w:eastAsia="zh-CN"/>
                                </w:rPr>
                                <w:t>项目名称：</w:t>
                              </w:r>
                            </w:p>
                            <w:p w:rsidR="004E5A23" w:rsidRDefault="004E5A23" w:rsidP="00D57E33">
                              <w:pPr>
                                <w:rPr>
                                  <w:szCs w:val="28"/>
                                  <w:lang w:eastAsia="zh-CN"/>
                                </w:rPr>
                              </w:pPr>
                              <w:r>
                                <w:rPr>
                                  <w:rFonts w:hint="eastAsia"/>
                                  <w:szCs w:val="28"/>
                                  <w:lang w:eastAsia="zh-CN"/>
                                </w:rPr>
                                <w:t>编号：</w:t>
                              </w:r>
                            </w:p>
                            <w:p w:rsidR="004E5A23" w:rsidRDefault="004E5A23" w:rsidP="00D57E33">
                              <w:pPr>
                                <w:rPr>
                                  <w:szCs w:val="28"/>
                                  <w:lang w:eastAsia="zh-CN"/>
                                </w:rPr>
                              </w:pPr>
                              <w:r>
                                <w:rPr>
                                  <w:rFonts w:hint="eastAsia"/>
                                  <w:szCs w:val="28"/>
                                  <w:lang w:eastAsia="zh-CN"/>
                                </w:rPr>
                                <w:t>申请人：</w:t>
                              </w:r>
                            </w:p>
                            <w:p w:rsidR="004E5A23" w:rsidRDefault="004E5A23" w:rsidP="00D57E33">
                              <w:pPr>
                                <w:rPr>
                                  <w:szCs w:val="28"/>
                                </w:rPr>
                              </w:pPr>
                              <w:r>
                                <w:rPr>
                                  <w:rFonts w:hint="eastAsia"/>
                                  <w:szCs w:val="28"/>
                                </w:rPr>
                                <w:t>货位：</w:t>
                              </w:r>
                            </w:p>
                            <w:p w:rsidR="004E5A23" w:rsidRDefault="004E5A23" w:rsidP="00D57E33">
                              <w:pPr>
                                <w:rPr>
                                  <w:szCs w:val="28"/>
                                </w:rPr>
                              </w:pPr>
                              <w:r>
                                <w:rPr>
                                  <w:rFonts w:hint="eastAsia"/>
                                  <w:szCs w:val="28"/>
                                </w:rPr>
                                <w:t>时间：</w:t>
                              </w:r>
                            </w:p>
                            <w:p w:rsidR="004E5A23" w:rsidRDefault="004E5A23" w:rsidP="00D57E33">
                              <w:pPr>
                                <w:ind w:firstLine="560"/>
                                <w:rPr>
                                  <w:szCs w:val="28"/>
                                </w:rPr>
                              </w:pPr>
                            </w:p>
                          </w:txbxContent>
                        </wps:txbx>
                        <wps:bodyPr rot="0" vert="horz" wrap="square" lIns="91440" tIns="45720" rIns="91440" bIns="45720" anchor="t" anchorCtr="0" upright="1">
                          <a:noAutofit/>
                        </wps:bodyPr>
                      </wps:wsp>
                      <wps:wsp>
                        <wps:cNvPr id="155" name="直接箭头连接符 200"/>
                        <wps:cNvCnPr>
                          <a:cxnSpLocks noChangeShapeType="1"/>
                        </wps:cNvCnPr>
                        <wps:spPr bwMode="auto">
                          <a:xfrm flipH="1">
                            <a:off x="1933182" y="843957"/>
                            <a:ext cx="735473" cy="161612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156" name="平行四边形 201"/>
                        <wps:cNvSpPr>
                          <a:spLocks noChangeArrowheads="1"/>
                        </wps:cNvSpPr>
                        <wps:spPr bwMode="auto">
                          <a:xfrm>
                            <a:off x="2887346" y="191770"/>
                            <a:ext cx="262255" cy="652145"/>
                          </a:xfrm>
                          <a:prstGeom prst="parallelogram">
                            <a:avLst>
                              <a:gd name="adj" fmla="val 25000"/>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平行四边形 202"/>
                        <wps:cNvSpPr>
                          <a:spLocks noChangeArrowheads="1"/>
                        </wps:cNvSpPr>
                        <wps:spPr bwMode="auto">
                          <a:xfrm>
                            <a:off x="1890396" y="191770"/>
                            <a:ext cx="262255" cy="652145"/>
                          </a:xfrm>
                          <a:prstGeom prst="parallelogram">
                            <a:avLst>
                              <a:gd name="adj" fmla="val 25000"/>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矩形 203"/>
                        <wps:cNvSpPr>
                          <a:spLocks noChangeArrowheads="1"/>
                        </wps:cNvSpPr>
                        <wps:spPr bwMode="auto">
                          <a:xfrm>
                            <a:off x="1882141" y="843915"/>
                            <a:ext cx="201295" cy="207835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矩形 204"/>
                        <wps:cNvSpPr>
                          <a:spLocks noChangeArrowheads="1"/>
                        </wps:cNvSpPr>
                        <wps:spPr bwMode="auto">
                          <a:xfrm>
                            <a:off x="2879091" y="843915"/>
                            <a:ext cx="201295" cy="207835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w14:anchorId="1BA24A24" id="画布 160" o:spid="_x0000_s1091" editas="canvas" style="width:405.35pt;height:238.5pt;mso-position-horizontal-relative:char;mso-position-vertical-relative:line" coordsize="51479,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">
                <v:shape id="_x0000_s1092" type="#_x0000_t75" style="position:absolute;width:51479;height:30289;visibility:visible;mso-wrap-style:square">
                  <v:fill o:detectmouseclick="t"/>
                  <v:path o:connecttype="none"/>
                </v:shape>
                <v:rect id="矩形 199" o:spid="_x0000_s1093" style="position:absolute;left:6959;top:8439;width:30874;height:20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rUcEA&#10;AADcAAAADwAAAGRycy9kb3ducmV2LnhtbERPTWvCQBC9F/wPywi96aa2lhJdRRTBQwW1FT0O2TEJ&#10;zc6G7Jqs/94VhN7m8T5nOg+mEi01rrSs4G2YgCDOrC45V/D7sx58gXAeWWNlmRTcyMF81nuZYqpt&#10;x3tqDz4XMYRdigoK7+tUSpcVZNANbU0cuYttDPoIm1zqBrsYbio5SpJPabDk2FBgTcuCsr/D1SgI&#10;q3M4vZ+5bdmiOXZmsdt+d0q99sNiAsJT8P/ip3uj4/zxBzyei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8a1HBAAAA3AAAAA8AAAAAAAAAAAAAAAAAmAIAAGRycy9kb3du&#10;cmV2LnhtbFBLBQYAAAAABAAEAPUAAACGAwAAAAA=&#10;">
                  <o:extrusion v:ext="view" backdepth="2in" color="white" on="t"/>
                  <v:textbox>
                    <w:txbxContent>
                      <w:p w:rsidR="004E5A23" w:rsidRDefault="004E5A23" w:rsidP="00D57E33">
                        <w:pPr>
                          <w:rPr>
                            <w:szCs w:val="28"/>
                            <w:lang w:eastAsia="zh-CN"/>
                          </w:rPr>
                        </w:pPr>
                        <w:r>
                          <w:rPr>
                            <w:rFonts w:hint="eastAsia"/>
                            <w:szCs w:val="28"/>
                            <w:lang w:eastAsia="zh-CN"/>
                          </w:rPr>
                          <w:t>项目名称：</w:t>
                        </w:r>
                      </w:p>
                      <w:p w:rsidR="004E5A23" w:rsidRDefault="004E5A23" w:rsidP="00D57E33">
                        <w:pPr>
                          <w:rPr>
                            <w:szCs w:val="28"/>
                            <w:lang w:eastAsia="zh-CN"/>
                          </w:rPr>
                        </w:pPr>
                        <w:r>
                          <w:rPr>
                            <w:rFonts w:hint="eastAsia"/>
                            <w:szCs w:val="28"/>
                            <w:lang w:eastAsia="zh-CN"/>
                          </w:rPr>
                          <w:t>编号：</w:t>
                        </w:r>
                      </w:p>
                      <w:p w:rsidR="004E5A23" w:rsidRDefault="004E5A23" w:rsidP="00D57E33">
                        <w:pPr>
                          <w:rPr>
                            <w:szCs w:val="28"/>
                            <w:lang w:eastAsia="zh-CN"/>
                          </w:rPr>
                        </w:pPr>
                        <w:r>
                          <w:rPr>
                            <w:rFonts w:hint="eastAsia"/>
                            <w:szCs w:val="28"/>
                            <w:lang w:eastAsia="zh-CN"/>
                          </w:rPr>
                          <w:t>申请人：</w:t>
                        </w:r>
                      </w:p>
                      <w:p w:rsidR="004E5A23" w:rsidRDefault="004E5A23" w:rsidP="00D57E33">
                        <w:pPr>
                          <w:rPr>
                            <w:szCs w:val="28"/>
                          </w:rPr>
                        </w:pPr>
                        <w:r>
                          <w:rPr>
                            <w:rFonts w:hint="eastAsia"/>
                            <w:szCs w:val="28"/>
                          </w:rPr>
                          <w:t>货位：</w:t>
                        </w:r>
                      </w:p>
                      <w:p w:rsidR="004E5A23" w:rsidRDefault="004E5A23" w:rsidP="00D57E33">
                        <w:pPr>
                          <w:rPr>
                            <w:szCs w:val="28"/>
                          </w:rPr>
                        </w:pPr>
                        <w:r>
                          <w:rPr>
                            <w:rFonts w:hint="eastAsia"/>
                            <w:szCs w:val="28"/>
                          </w:rPr>
                          <w:t>时间：</w:t>
                        </w:r>
                      </w:p>
                      <w:p w:rsidR="004E5A23" w:rsidRDefault="004E5A23" w:rsidP="00D57E33">
                        <w:pPr>
                          <w:ind w:firstLine="560"/>
                          <w:rPr>
                            <w:szCs w:val="28"/>
                          </w:rPr>
                        </w:pPr>
                      </w:p>
                    </w:txbxContent>
                  </v:textbox>
                </v:rect>
                <v:shapetype id="_x0000_t32" coordsize="21600,21600" o:spt="32" o:oned="t" path="m,l21600,21600e" filled="f">
                  <v:path arrowok="t" fillok="f" o:connecttype="none"/>
                  <o:lock v:ext="edit" shapetype="t"/>
                </v:shapetype>
                <v:shape id="直接箭头连接符 200" o:spid="_x0000_s1094" type="#_x0000_t32" style="position:absolute;left:19331;top:8439;width:7355;height:16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HFCsUAAADcAAAADwAAAGRycy9kb3ducmV2LnhtbESPQWvCQBCF70L/wzKF3nSTgEWiq4il&#10;Wuip6kFvQ3bMRrOzIbua6K/vFgreZnjve/NmtuhtLW7U+sqxgnSUgCAunK64VLDffQ4nIHxA1lg7&#10;JgV38rCYvwxmmGvX8Q/dtqEUMYR9jgpMCE0upS8MWfQj1xBH7eRaiyGubSl1i10Mt7XMkuRdWqw4&#10;XjDY0MpQcdlebaxxfpis/nhcu7XX39lxkx6O91Spt9d+OQURqA9P8z/9pSM3HsPfM3EC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HFCsUAAADcAAAADwAAAAAAAAAA&#10;AAAAAAChAgAAZHJzL2Rvd25yZXYueG1sUEsFBgAAAAAEAAQA+QAAAJMDAAAAAA==&#10;" stroked="f"/>
                <v:shape id="平行四边形 201" o:spid="_x0000_s1095" type="#_x0000_t7" style="position:absolute;left:28873;top:1917;width:2623;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1S8EA&#10;AADcAAAADwAAAGRycy9kb3ducmV2LnhtbERP24rCMBB9F/Yfwizsm6Z1vVGNsgqFxRdR+wFDM7bF&#10;ZFKarNa/3wiCb3M411ltemvEjTrfOFaQjhIQxKXTDVcKinM+XIDwAVmjcUwKHuRhs/4YrDDT7s5H&#10;up1CJWII+wwV1CG0mZS+rMmiH7mWOHIX11kMEXaV1B3eY7g1cpwkM2mx4dhQY0u7msrr6c8qmPhH&#10;WuwP+dZ/F+l8Xo7NPjdGqa/P/mcJIlAf3uKX+1fH+dMZP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dUvBAAAA3AAAAA8AAAAAAAAAAAAAAAAAmAIAAGRycy9kb3du&#10;cmV2LnhtbFBLBQYAAAAABAAEAPUAAACGAwAAAAA=&#10;"/>
                <v:shape id="平行四边形 202" o:spid="_x0000_s1096" type="#_x0000_t7" style="position:absolute;left:18903;top:1917;width:2623;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Q0MEA&#10;AADcAAAADwAAAGRycy9kb3ducmV2LnhtbERPzYrCMBC+L/gOYQRva1rdtVKN4i4UxMui9gGGZmyL&#10;yaQ0Uevbm4WFvc3H9zvr7WCNuFPvW8cK0mkCgrhyuuVaQXku3pcgfEDWaByTgid52G5Gb2vMtXvw&#10;ke6nUIsYwj5HBU0IXS6lrxqy6KeuI47cxfUWQ4R9LXWPjxhujZwlyUJabDk2NNjRd0PV9XSzCj78&#10;My0PP8WXn5dpllUzcyiMUWoyHnYrEIGG8C/+c+91nP+Zwe8z8QK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90NDBAAAA3AAAAA8AAAAAAAAAAAAAAAAAmAIAAGRycy9kb3du&#10;cmV2LnhtbFBLBQYAAAAABAAEAPUAAACGAwAAAAA=&#10;"/>
                <v:rect id="矩形 203" o:spid="_x0000_s1097" style="position:absolute;left:18821;top:8439;width:2013;height:20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rect id="矩形 204" o:spid="_x0000_s1098" style="position:absolute;left:28790;top:8439;width:2013;height:20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w10:anchorlock/>
              </v:group>
            </w:pict>
          </mc:Fallback>
        </mc:AlternateContent>
      </w:r>
    </w:p>
    <w:p w:rsidR="00D57E33" w:rsidRDefault="00D57E33" w:rsidP="00D57E33">
      <w:pPr>
        <w:jc w:val="center"/>
        <w:rPr>
          <w:rFonts w:ascii="宋体" w:hAnsi="宋体" w:cs="宋体"/>
          <w:szCs w:val="28"/>
        </w:rPr>
      </w:pPr>
      <w:r>
        <w:rPr>
          <w:rFonts w:ascii="宋体" w:hAnsi="宋体" w:cs="宋体" w:hint="eastAsia"/>
          <w:szCs w:val="28"/>
        </w:rPr>
        <w:t>包装纸壳样图</w:t>
      </w:r>
    </w:p>
    <w:p w:rsidR="00D57E33" w:rsidRDefault="00D57E33" w:rsidP="00D57E33">
      <w:pPr>
        <w:ind w:firstLine="560"/>
        <w:rPr>
          <w:rFonts w:ascii="宋体" w:hAnsi="宋体" w:cs="宋体"/>
          <w:color w:val="333333"/>
          <w:szCs w:val="28"/>
        </w:rPr>
      </w:pPr>
      <w:r>
        <w:rPr>
          <w:rFonts w:ascii="宋体" w:hAnsi="宋体" w:cs="宋体" w:hint="eastAsia"/>
          <w:noProof/>
          <w:color w:val="333333"/>
          <w:szCs w:val="28"/>
          <w:lang w:val="en-US" w:eastAsia="zh-CN"/>
        </w:rPr>
        <mc:AlternateContent>
          <mc:Choice Requires="wpc">
            <w:drawing>
              <wp:inline distT="0" distB="0" distL="0" distR="0" wp14:anchorId="59BA669A" wp14:editId="5EFF006E">
                <wp:extent cx="4739640" cy="2167890"/>
                <wp:effectExtent l="0" t="0" r="0" b="381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平行四边形 196"/>
                        <wps:cNvSpPr>
                          <a:spLocks noChangeArrowheads="1"/>
                        </wps:cNvSpPr>
                        <wps:spPr bwMode="auto">
                          <a:xfrm>
                            <a:off x="994061" y="219048"/>
                            <a:ext cx="3195353" cy="1057144"/>
                          </a:xfrm>
                          <a:prstGeom prst="parallelogram">
                            <a:avLst>
                              <a:gd name="adj" fmla="val 75566"/>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矩形 197"/>
                        <wps:cNvSpPr>
                          <a:spLocks noChangeArrowheads="1"/>
                        </wps:cNvSpPr>
                        <wps:spPr bwMode="auto">
                          <a:xfrm>
                            <a:off x="994061" y="1276193"/>
                            <a:ext cx="2387358" cy="6293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w14:anchorId="1E0E48F5" id="画布 153" o:spid="_x0000_s1026" editas="canvas" style="width:373.2pt;height:170.7pt;mso-position-horizontal-relative:char;mso-position-vertical-relative:line" coordsize="47396,2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">
                <v:shape id="_x0000_s1027" type="#_x0000_t75" style="position:absolute;width:47396;height:21678;visibility:visible;mso-wrap-style:square">
                  <v:fill o:detectmouseclick="t"/>
                  <v:path o:connecttype="none"/>
                </v:shape>
                <v:shape id="平行四边形 196" o:spid="_x0000_s1028" type="#_x0000_t7" style="position:absolute;left:9940;top:2190;width:31954;height:10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P8AA&#10;AADcAAAADwAAAGRycy9kb3ducmV2LnhtbERPzYrCMBC+C75DGMGbptVdXbpGUaEgXha1DzA0s23Z&#10;ZFKaqPXtzYLgbT6+31ltemvEjTrfOFaQThMQxKXTDVcKiks++QLhA7JG45gUPMjDZj0crDDT7s4n&#10;up1DJWII+wwV1CG0mZS+rMmin7qWOHK/rrMYIuwqqTu8x3Br5CxJFtJiw7Ghxpb2NZV/56tV8OEf&#10;aXH8yXd+XqTLZTkzx9wYpcajfvsNIlAf3uKX+6Dj/M8U/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tP8AAAADcAAAADwAAAAAAAAAAAAAAAACYAgAAZHJzL2Rvd25y&#10;ZXYueG1sUEsFBgAAAAAEAAQA9QAAAIUDAAAAAA==&#10;"/>
                <v:rect id="矩形 197" o:spid="_x0000_s1029" style="position:absolute;left:9940;top:12761;width:23874;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w10:anchorlock/>
              </v:group>
            </w:pict>
          </mc:Fallback>
        </mc:AlternateContent>
      </w:r>
    </w:p>
    <w:p w:rsidR="00D57E33" w:rsidRDefault="00D57E33" w:rsidP="00034735">
      <w:pPr>
        <w:pStyle w:val="aff1"/>
        <w:ind w:firstLine="420"/>
      </w:pPr>
      <w:r>
        <w:rPr>
          <w:rFonts w:hint="eastAsia"/>
        </w:rPr>
        <w:t>2.流程</w:t>
      </w:r>
    </w:p>
    <w:p w:rsidR="00D57E33" w:rsidRDefault="00D57E33" w:rsidP="00034735">
      <w:pPr>
        <w:pStyle w:val="aff1"/>
        <w:ind w:firstLine="420"/>
      </w:pPr>
      <w:r>
        <w:rPr>
          <w:rFonts w:hint="eastAsia"/>
        </w:rPr>
        <w:t>对于档案文件分项目进行管理摆放，将各个货架分档案各个项目的摆放地点，投标文件只留一正两副招标文件全留，实施对档案入库出库管理。</w:t>
      </w:r>
    </w:p>
    <w:p w:rsidR="00D57E33" w:rsidRDefault="00D57E33" w:rsidP="00034735">
      <w:pPr>
        <w:pStyle w:val="aff1"/>
        <w:ind w:firstLine="420"/>
      </w:pPr>
      <w:r>
        <w:rPr>
          <w:rFonts w:hint="eastAsia"/>
        </w:rPr>
        <w:lastRenderedPageBreak/>
        <w:t>入库：</w:t>
      </w:r>
    </w:p>
    <w:p w:rsidR="00D57E33" w:rsidRDefault="00D57E33" w:rsidP="00034735">
      <w:pPr>
        <w:pStyle w:val="aff1"/>
        <w:ind w:firstLine="420"/>
      </w:pPr>
      <w:r>
        <w:rPr>
          <w:rFonts w:hint="eastAsia"/>
        </w:rPr>
        <w:t>（1）档案文件按投标文件只留一正两副进行保存，正本保存年限15年，副本保存年限3年。</w:t>
      </w:r>
    </w:p>
    <w:p w:rsidR="00D57E33" w:rsidRDefault="00D57E33" w:rsidP="00034735">
      <w:pPr>
        <w:pStyle w:val="aff1"/>
        <w:ind w:firstLine="420"/>
      </w:pPr>
      <w:r>
        <w:rPr>
          <w:rFonts w:hint="eastAsia"/>
        </w:rPr>
        <w:t>（2）档案按照项目完成进度划分已经完成项目和未完成项目，已经完成项目录入电子档案后打包，按照顺序码放货架，未完成项目暂时放在地上，待结束后上架。</w:t>
      </w:r>
    </w:p>
    <w:p w:rsidR="00D57E33" w:rsidRDefault="00D57E33" w:rsidP="00034735">
      <w:pPr>
        <w:pStyle w:val="aff1"/>
        <w:ind w:firstLine="420"/>
      </w:pPr>
      <w:r>
        <w:rPr>
          <w:rFonts w:hint="eastAsia"/>
        </w:rPr>
        <w:t>（3）新档案入库的时候档案管理员进行分类登记。</w:t>
      </w:r>
    </w:p>
    <w:p w:rsidR="00D57E33" w:rsidRDefault="00D57E33" w:rsidP="00034735">
      <w:pPr>
        <w:pStyle w:val="aff1"/>
        <w:ind w:firstLine="420"/>
      </w:pPr>
      <w:r>
        <w:rPr>
          <w:rFonts w:hint="eastAsia"/>
        </w:rPr>
        <w:t>出库：</w:t>
      </w:r>
    </w:p>
    <w:p w:rsidR="00D57E33" w:rsidRDefault="00D57E33" w:rsidP="00034735">
      <w:pPr>
        <w:pStyle w:val="aff1"/>
        <w:ind w:firstLine="420"/>
      </w:pPr>
      <w:r>
        <w:rPr>
          <w:rFonts w:hint="eastAsia"/>
        </w:rPr>
        <w:t>（1）档案出库必须填写《档案出库、销毁审批单》，并经副总经理签字，档案管理员对出库文件进行登记。</w:t>
      </w:r>
    </w:p>
    <w:p w:rsidR="00D57E33" w:rsidRDefault="00D57E33" w:rsidP="00034735">
      <w:pPr>
        <w:pStyle w:val="aff1"/>
        <w:ind w:firstLine="420"/>
      </w:pPr>
      <w:r>
        <w:rPr>
          <w:rFonts w:hint="eastAsia"/>
        </w:rPr>
        <w:t>（2）档案销毁必须填写《档案出库、销毁审批单》，并经副总经理签字，档案管理员对销毁档案进行登记</w:t>
      </w:r>
    </w:p>
    <w:p w:rsidR="00D57E33" w:rsidRDefault="00D57E33" w:rsidP="00034735">
      <w:pPr>
        <w:pStyle w:val="aff1"/>
        <w:ind w:firstLine="420"/>
      </w:pPr>
      <w:r>
        <w:rPr>
          <w:rFonts w:hint="eastAsia"/>
        </w:rPr>
        <w:t>（三）仓库管理方式：</w:t>
      </w:r>
    </w:p>
    <w:p w:rsidR="00D57E33" w:rsidRDefault="00D57E33" w:rsidP="00034735">
      <w:pPr>
        <w:pStyle w:val="aff1"/>
        <w:ind w:firstLine="420"/>
      </w:pPr>
      <w:r>
        <w:rPr>
          <w:rFonts w:hint="eastAsia"/>
        </w:rPr>
        <w:t>1.仓库情况介绍</w:t>
      </w:r>
    </w:p>
    <w:p w:rsidR="00D57E33" w:rsidRDefault="00D57E33" w:rsidP="00034735">
      <w:pPr>
        <w:pStyle w:val="aff1"/>
        <w:ind w:firstLine="420"/>
      </w:pPr>
      <w:r>
        <w:rPr>
          <w:rFonts w:hint="eastAsia"/>
        </w:rPr>
        <w:t>公司档案仓库位于公司地下室，大概面积约15平方米，大库面积约35平方米。地下室设8个存放架，编号为A-F，架高为300CM，宽为200CM。</w:t>
      </w:r>
    </w:p>
    <w:p w:rsidR="00D57E33" w:rsidRDefault="00D57E33" w:rsidP="00034735">
      <w:pPr>
        <w:pStyle w:val="aff1"/>
        <w:ind w:firstLine="420"/>
      </w:pPr>
      <w:r>
        <w:rPr>
          <w:rFonts w:hint="eastAsia"/>
        </w:rPr>
        <w:t>2.存放架管理</w:t>
      </w:r>
    </w:p>
    <w:p w:rsidR="00D57E33" w:rsidRDefault="00D57E33" w:rsidP="00034735">
      <w:pPr>
        <w:pStyle w:val="aff1"/>
        <w:ind w:firstLine="420"/>
      </w:pPr>
      <w:r>
        <w:rPr>
          <w:rFonts w:hint="eastAsia"/>
        </w:rPr>
        <w:t>地下室存放架一共6个，分别标于A-F架，高300CM，宽200CM，每层货架可放2排5列（如图四所示），一个货架分为5层，平均每层按顺序摆放文件不超过20套。</w:t>
      </w:r>
      <w:r>
        <w:rPr>
          <w:rFonts w:hint="eastAsia"/>
        </w:rPr>
        <w:tab/>
      </w:r>
    </w:p>
    <w:p w:rsidR="00D57E33" w:rsidRDefault="00D57E33" w:rsidP="00034735">
      <w:pPr>
        <w:pStyle w:val="aff1"/>
        <w:ind w:firstLine="420"/>
      </w:pPr>
      <w:r>
        <w:rPr>
          <w:rFonts w:hint="eastAsia"/>
        </w:rPr>
        <w:t>3.废弃或卖出文件</w:t>
      </w:r>
    </w:p>
    <w:p w:rsidR="00D57E33" w:rsidRDefault="00D57E33" w:rsidP="00034735">
      <w:pPr>
        <w:pStyle w:val="aff1"/>
        <w:ind w:firstLine="420"/>
      </w:pPr>
      <w:r>
        <w:rPr>
          <w:rFonts w:hint="eastAsia"/>
        </w:rPr>
        <w:t>所有投标文件在分出一正两副之后其他挑出的文件按码放顺序分别放在地下室走廊过道旁边。</w:t>
      </w:r>
    </w:p>
    <w:p w:rsidR="00D57E33" w:rsidRDefault="00D57E33" w:rsidP="00034735">
      <w:pPr>
        <w:pStyle w:val="aff1"/>
        <w:ind w:firstLine="420"/>
      </w:pPr>
      <w:r>
        <w:rPr>
          <w:rFonts w:hint="eastAsia"/>
        </w:rPr>
        <w:t>4.仓库地理情况（如下图）</w:t>
      </w:r>
      <w:bookmarkStart w:id="503" w:name="_Toc30323"/>
      <w:bookmarkStart w:id="504" w:name="_Toc1240"/>
    </w:p>
    <w:p w:rsidR="00D57E33" w:rsidRDefault="00D57E33" w:rsidP="00034735">
      <w:pPr>
        <w:pStyle w:val="aff1"/>
        <w:ind w:firstLine="420"/>
      </w:pPr>
      <w:r>
        <w:rPr>
          <w:rFonts w:hint="eastAsia"/>
        </w:rPr>
        <w:t>档案安全保密与借阅查阅</w:t>
      </w:r>
      <w:bookmarkEnd w:id="503"/>
      <w:bookmarkEnd w:id="504"/>
    </w:p>
    <w:p w:rsidR="00D57E33" w:rsidRDefault="00D57E33" w:rsidP="00034735">
      <w:pPr>
        <w:pStyle w:val="aff1"/>
        <w:ind w:firstLine="420"/>
        <w:rPr>
          <w:rFonts w:cs="宋体"/>
          <w:szCs w:val="28"/>
        </w:rPr>
      </w:pPr>
      <w:r>
        <w:rPr>
          <w:rFonts w:hint="eastAsia"/>
        </w:rPr>
        <w:t>（一）档案借阅登记表格式</w:t>
      </w:r>
    </w:p>
    <w:tbl>
      <w:tblPr>
        <w:tblStyle w:val="ae"/>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0"/>
        <w:gridCol w:w="850"/>
        <w:gridCol w:w="850"/>
        <w:gridCol w:w="850"/>
        <w:gridCol w:w="426"/>
        <w:gridCol w:w="426"/>
        <w:gridCol w:w="850"/>
        <w:gridCol w:w="850"/>
        <w:gridCol w:w="850"/>
        <w:gridCol w:w="851"/>
        <w:gridCol w:w="851"/>
      </w:tblGrid>
      <w:tr w:rsidR="00D57E33" w:rsidTr="0035495F">
        <w:trPr>
          <w:trHeight w:val="393"/>
          <w:jc w:val="center"/>
        </w:trPr>
        <w:tc>
          <w:tcPr>
            <w:tcW w:w="852" w:type="dxa"/>
            <w:vMerge w:val="restart"/>
          </w:tcPr>
          <w:p w:rsidR="00D57E33" w:rsidRDefault="00D57E33" w:rsidP="0035495F">
            <w:pPr>
              <w:rPr>
                <w:rFonts w:ascii="宋体" w:hAnsi="宋体" w:cs="宋体"/>
                <w:szCs w:val="28"/>
              </w:rPr>
            </w:pPr>
            <w:r>
              <w:rPr>
                <w:rFonts w:ascii="宋体" w:hAnsi="宋体" w:cs="宋体" w:hint="eastAsia"/>
                <w:szCs w:val="28"/>
              </w:rPr>
              <w:t>借阅人</w:t>
            </w:r>
          </w:p>
        </w:tc>
        <w:tc>
          <w:tcPr>
            <w:tcW w:w="852" w:type="dxa"/>
            <w:vMerge w:val="restart"/>
          </w:tcPr>
          <w:p w:rsidR="00D57E33" w:rsidRDefault="00D57E33" w:rsidP="0035495F">
            <w:pPr>
              <w:rPr>
                <w:rFonts w:ascii="宋体" w:hAnsi="宋体" w:cs="宋体"/>
                <w:szCs w:val="28"/>
              </w:rPr>
            </w:pPr>
            <w:r>
              <w:rPr>
                <w:rFonts w:ascii="宋体" w:hAnsi="宋体" w:cs="宋体" w:hint="eastAsia"/>
                <w:szCs w:val="28"/>
              </w:rPr>
              <w:t>日期</w:t>
            </w:r>
          </w:p>
        </w:tc>
        <w:tc>
          <w:tcPr>
            <w:tcW w:w="852" w:type="dxa"/>
            <w:vMerge w:val="restart"/>
          </w:tcPr>
          <w:p w:rsidR="00D57E33" w:rsidRDefault="00D57E33" w:rsidP="0035495F">
            <w:pPr>
              <w:rPr>
                <w:rFonts w:ascii="宋体" w:hAnsi="宋体" w:cs="宋体"/>
                <w:szCs w:val="28"/>
              </w:rPr>
            </w:pPr>
            <w:r>
              <w:rPr>
                <w:rFonts w:ascii="宋体" w:hAnsi="宋体" w:cs="宋体" w:hint="eastAsia"/>
                <w:szCs w:val="28"/>
              </w:rPr>
              <w:t>档案号</w:t>
            </w:r>
          </w:p>
        </w:tc>
        <w:tc>
          <w:tcPr>
            <w:tcW w:w="852" w:type="dxa"/>
            <w:vMerge w:val="restart"/>
          </w:tcPr>
          <w:p w:rsidR="00D57E33" w:rsidRDefault="00D57E33" w:rsidP="0035495F">
            <w:pPr>
              <w:rPr>
                <w:rFonts w:ascii="宋体" w:hAnsi="宋体" w:cs="宋体"/>
                <w:szCs w:val="28"/>
              </w:rPr>
            </w:pPr>
            <w:r>
              <w:rPr>
                <w:rFonts w:ascii="宋体" w:hAnsi="宋体" w:cs="宋体" w:hint="eastAsia"/>
                <w:szCs w:val="28"/>
              </w:rPr>
              <w:t>档案名</w:t>
            </w:r>
          </w:p>
        </w:tc>
        <w:tc>
          <w:tcPr>
            <w:tcW w:w="852" w:type="dxa"/>
            <w:gridSpan w:val="2"/>
          </w:tcPr>
          <w:p w:rsidR="00D57E33" w:rsidRDefault="00D57E33" w:rsidP="0035495F">
            <w:pPr>
              <w:rPr>
                <w:rFonts w:ascii="宋体" w:hAnsi="宋体" w:cs="宋体"/>
                <w:szCs w:val="28"/>
              </w:rPr>
            </w:pPr>
            <w:r>
              <w:rPr>
                <w:rFonts w:ascii="宋体" w:hAnsi="宋体" w:cs="宋体" w:hint="eastAsia"/>
                <w:szCs w:val="28"/>
              </w:rPr>
              <w:t>方式</w:t>
            </w:r>
          </w:p>
        </w:tc>
        <w:tc>
          <w:tcPr>
            <w:tcW w:w="852" w:type="dxa"/>
            <w:vMerge w:val="restart"/>
          </w:tcPr>
          <w:p w:rsidR="00D57E33" w:rsidRDefault="00D57E33" w:rsidP="0035495F">
            <w:pPr>
              <w:rPr>
                <w:rFonts w:ascii="宋体" w:hAnsi="宋体" w:cs="宋体"/>
                <w:szCs w:val="28"/>
              </w:rPr>
            </w:pPr>
            <w:r>
              <w:rPr>
                <w:rFonts w:ascii="宋体" w:hAnsi="宋体" w:cs="宋体" w:hint="eastAsia"/>
                <w:szCs w:val="28"/>
              </w:rPr>
              <w:t>复印份数</w:t>
            </w:r>
          </w:p>
        </w:tc>
        <w:tc>
          <w:tcPr>
            <w:tcW w:w="852" w:type="dxa"/>
            <w:vMerge w:val="restart"/>
          </w:tcPr>
          <w:p w:rsidR="00D57E33" w:rsidRDefault="00D57E33" w:rsidP="0035495F">
            <w:pPr>
              <w:rPr>
                <w:rFonts w:ascii="宋体" w:hAnsi="宋体" w:cs="宋体"/>
                <w:szCs w:val="28"/>
              </w:rPr>
            </w:pPr>
            <w:r>
              <w:rPr>
                <w:rFonts w:ascii="宋体" w:hAnsi="宋体" w:cs="宋体" w:hint="eastAsia"/>
                <w:szCs w:val="28"/>
              </w:rPr>
              <w:t>借阅部门</w:t>
            </w:r>
          </w:p>
        </w:tc>
        <w:tc>
          <w:tcPr>
            <w:tcW w:w="852" w:type="dxa"/>
            <w:vMerge w:val="restart"/>
          </w:tcPr>
          <w:p w:rsidR="00D57E33" w:rsidRDefault="00D57E33" w:rsidP="0035495F">
            <w:pPr>
              <w:rPr>
                <w:rFonts w:ascii="宋体" w:hAnsi="宋体" w:cs="宋体"/>
                <w:szCs w:val="28"/>
              </w:rPr>
            </w:pPr>
            <w:r>
              <w:rPr>
                <w:rFonts w:ascii="宋体" w:hAnsi="宋体" w:cs="宋体" w:hint="eastAsia"/>
                <w:szCs w:val="28"/>
              </w:rPr>
              <w:t>负责人签字</w:t>
            </w:r>
          </w:p>
        </w:tc>
        <w:tc>
          <w:tcPr>
            <w:tcW w:w="853" w:type="dxa"/>
            <w:vMerge w:val="restart"/>
          </w:tcPr>
          <w:p w:rsidR="00D57E33" w:rsidRDefault="00D57E33" w:rsidP="0035495F">
            <w:pPr>
              <w:rPr>
                <w:rFonts w:ascii="宋体" w:hAnsi="宋体" w:cs="宋体"/>
                <w:szCs w:val="28"/>
              </w:rPr>
            </w:pPr>
            <w:r>
              <w:rPr>
                <w:rFonts w:ascii="宋体" w:hAnsi="宋体" w:cs="宋体" w:hint="eastAsia"/>
                <w:szCs w:val="28"/>
              </w:rPr>
              <w:t>归还日期</w:t>
            </w:r>
          </w:p>
        </w:tc>
        <w:tc>
          <w:tcPr>
            <w:tcW w:w="853" w:type="dxa"/>
            <w:vMerge w:val="restart"/>
          </w:tcPr>
          <w:p w:rsidR="00D57E33" w:rsidRDefault="00D57E33" w:rsidP="0035495F">
            <w:pPr>
              <w:rPr>
                <w:rFonts w:ascii="宋体" w:hAnsi="宋体" w:cs="宋体"/>
                <w:szCs w:val="28"/>
              </w:rPr>
            </w:pPr>
            <w:r>
              <w:rPr>
                <w:rFonts w:ascii="宋体" w:hAnsi="宋体" w:cs="宋体" w:hint="eastAsia"/>
                <w:szCs w:val="28"/>
              </w:rPr>
              <w:t>备注</w:t>
            </w:r>
          </w:p>
        </w:tc>
      </w:tr>
      <w:tr w:rsidR="00D57E33" w:rsidTr="0035495F">
        <w:trPr>
          <w:trHeight w:val="392"/>
          <w:jc w:val="center"/>
        </w:trPr>
        <w:tc>
          <w:tcPr>
            <w:tcW w:w="852" w:type="dxa"/>
            <w:vMerge/>
          </w:tcPr>
          <w:p w:rsidR="00D57E33" w:rsidRDefault="00D57E33" w:rsidP="0035495F">
            <w:pPr>
              <w:rPr>
                <w:rFonts w:ascii="宋体" w:hAnsi="宋体" w:cs="宋体"/>
                <w:szCs w:val="28"/>
              </w:rPr>
            </w:pPr>
          </w:p>
        </w:tc>
        <w:tc>
          <w:tcPr>
            <w:tcW w:w="852" w:type="dxa"/>
            <w:vMerge/>
          </w:tcPr>
          <w:p w:rsidR="00D57E33" w:rsidRDefault="00D57E33" w:rsidP="0035495F">
            <w:pPr>
              <w:rPr>
                <w:rFonts w:ascii="宋体" w:hAnsi="宋体" w:cs="宋体"/>
                <w:szCs w:val="28"/>
              </w:rPr>
            </w:pPr>
          </w:p>
        </w:tc>
        <w:tc>
          <w:tcPr>
            <w:tcW w:w="852" w:type="dxa"/>
            <w:vMerge/>
          </w:tcPr>
          <w:p w:rsidR="00D57E33" w:rsidRDefault="00D57E33" w:rsidP="0035495F">
            <w:pPr>
              <w:rPr>
                <w:rFonts w:ascii="宋体" w:hAnsi="宋体" w:cs="宋体"/>
                <w:szCs w:val="28"/>
              </w:rPr>
            </w:pPr>
          </w:p>
        </w:tc>
        <w:tc>
          <w:tcPr>
            <w:tcW w:w="852" w:type="dxa"/>
            <w:vMerge/>
          </w:tcPr>
          <w:p w:rsidR="00D57E33" w:rsidRDefault="00D57E33" w:rsidP="0035495F">
            <w:pPr>
              <w:rPr>
                <w:rFonts w:ascii="宋体" w:hAnsi="宋体" w:cs="宋体"/>
                <w:szCs w:val="28"/>
              </w:rPr>
            </w:pPr>
          </w:p>
        </w:tc>
        <w:tc>
          <w:tcPr>
            <w:tcW w:w="426" w:type="dxa"/>
          </w:tcPr>
          <w:p w:rsidR="00D57E33" w:rsidRDefault="00D57E33" w:rsidP="0035495F">
            <w:pPr>
              <w:rPr>
                <w:rFonts w:ascii="宋体" w:hAnsi="宋体" w:cs="宋体"/>
                <w:szCs w:val="28"/>
              </w:rPr>
            </w:pPr>
            <w:r>
              <w:rPr>
                <w:rFonts w:ascii="宋体" w:hAnsi="宋体" w:cs="宋体" w:hint="eastAsia"/>
                <w:szCs w:val="28"/>
              </w:rPr>
              <w:t>借阅</w:t>
            </w:r>
          </w:p>
        </w:tc>
        <w:tc>
          <w:tcPr>
            <w:tcW w:w="426" w:type="dxa"/>
          </w:tcPr>
          <w:p w:rsidR="00D57E33" w:rsidRDefault="00D57E33" w:rsidP="0035495F">
            <w:pPr>
              <w:rPr>
                <w:rFonts w:ascii="宋体" w:hAnsi="宋体" w:cs="宋体"/>
                <w:szCs w:val="28"/>
              </w:rPr>
            </w:pPr>
            <w:r>
              <w:rPr>
                <w:rFonts w:ascii="宋体" w:hAnsi="宋体" w:cs="宋体" w:hint="eastAsia"/>
                <w:szCs w:val="28"/>
              </w:rPr>
              <w:t>查阅</w:t>
            </w:r>
          </w:p>
        </w:tc>
        <w:tc>
          <w:tcPr>
            <w:tcW w:w="852" w:type="dxa"/>
            <w:vMerge/>
          </w:tcPr>
          <w:p w:rsidR="00D57E33" w:rsidRDefault="00D57E33" w:rsidP="0035495F">
            <w:pPr>
              <w:rPr>
                <w:rFonts w:ascii="宋体" w:hAnsi="宋体" w:cs="宋体"/>
                <w:szCs w:val="28"/>
              </w:rPr>
            </w:pPr>
          </w:p>
        </w:tc>
        <w:tc>
          <w:tcPr>
            <w:tcW w:w="852" w:type="dxa"/>
            <w:vMerge/>
          </w:tcPr>
          <w:p w:rsidR="00D57E33" w:rsidRDefault="00D57E33" w:rsidP="0035495F">
            <w:pPr>
              <w:rPr>
                <w:rFonts w:ascii="宋体" w:hAnsi="宋体" w:cs="宋体"/>
                <w:szCs w:val="28"/>
              </w:rPr>
            </w:pPr>
          </w:p>
        </w:tc>
        <w:tc>
          <w:tcPr>
            <w:tcW w:w="852" w:type="dxa"/>
            <w:vMerge/>
          </w:tcPr>
          <w:p w:rsidR="00D57E33" w:rsidRDefault="00D57E33" w:rsidP="0035495F">
            <w:pPr>
              <w:rPr>
                <w:rFonts w:ascii="宋体" w:hAnsi="宋体" w:cs="宋体"/>
                <w:szCs w:val="28"/>
              </w:rPr>
            </w:pPr>
          </w:p>
        </w:tc>
        <w:tc>
          <w:tcPr>
            <w:tcW w:w="853" w:type="dxa"/>
            <w:vMerge/>
          </w:tcPr>
          <w:p w:rsidR="00D57E33" w:rsidRDefault="00D57E33" w:rsidP="0035495F">
            <w:pPr>
              <w:rPr>
                <w:rFonts w:ascii="宋体" w:hAnsi="宋体" w:cs="宋体"/>
                <w:szCs w:val="28"/>
              </w:rPr>
            </w:pPr>
          </w:p>
        </w:tc>
        <w:tc>
          <w:tcPr>
            <w:tcW w:w="853" w:type="dxa"/>
            <w:vMerge/>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r w:rsidR="00D57E33" w:rsidTr="0035495F">
        <w:trPr>
          <w:jc w:val="center"/>
        </w:trPr>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gridSpan w:val="2"/>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2"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c>
          <w:tcPr>
            <w:tcW w:w="853" w:type="dxa"/>
          </w:tcPr>
          <w:p w:rsidR="00D57E33" w:rsidRDefault="00D57E33" w:rsidP="0035495F">
            <w:pPr>
              <w:rPr>
                <w:rFonts w:ascii="宋体" w:hAnsi="宋体" w:cs="宋体"/>
                <w:szCs w:val="28"/>
              </w:rPr>
            </w:pPr>
          </w:p>
        </w:tc>
      </w:tr>
    </w:tbl>
    <w:p w:rsidR="00D57E33" w:rsidRDefault="00D57E33" w:rsidP="00D57E33">
      <w:pPr>
        <w:ind w:firstLine="560"/>
        <w:rPr>
          <w:rFonts w:ascii="宋体" w:hAnsi="宋体" w:cs="宋体"/>
          <w:szCs w:val="28"/>
        </w:rPr>
      </w:pPr>
    </w:p>
    <w:p w:rsidR="00D57E33" w:rsidRDefault="00D57E33" w:rsidP="00034735">
      <w:pPr>
        <w:pStyle w:val="aff1"/>
        <w:ind w:firstLine="420"/>
      </w:pPr>
      <w:r>
        <w:rPr>
          <w:rFonts w:hint="eastAsia"/>
        </w:rPr>
        <w:t>（二）外来人员借阅查阅管理方案</w:t>
      </w:r>
    </w:p>
    <w:p w:rsidR="00D57E33" w:rsidRDefault="00D57E33" w:rsidP="00034735">
      <w:pPr>
        <w:pStyle w:val="aff1"/>
        <w:ind w:firstLine="420"/>
      </w:pPr>
      <w:r>
        <w:rPr>
          <w:rFonts w:hint="eastAsia"/>
        </w:rPr>
        <w:t>1.凡查阅档案者，一般情况不准将档案带出档案室，如需要借出，必须有领导批准，查阅者必须按照规定查阅，与查阅无关的材料不得随意翻阅摘抄</w:t>
      </w:r>
    </w:p>
    <w:p w:rsidR="00D57E33" w:rsidRDefault="00D57E33" w:rsidP="00034735">
      <w:pPr>
        <w:pStyle w:val="aff1"/>
        <w:ind w:firstLine="420"/>
      </w:pPr>
      <w:r>
        <w:rPr>
          <w:rFonts w:hint="eastAsia"/>
        </w:rPr>
        <w:t>2.查阅党组，局长办公会议记录，纪检工作有关案卷和绝密数字时，需经上级批准，查阅一般档案资料时，档案管理员需做有关登记，经批准后方可查阅</w:t>
      </w:r>
    </w:p>
    <w:p w:rsidR="00D57E33" w:rsidRDefault="00D57E33" w:rsidP="00034735">
      <w:pPr>
        <w:pStyle w:val="aff1"/>
        <w:ind w:firstLine="420"/>
      </w:pPr>
      <w:r>
        <w:rPr>
          <w:rFonts w:hint="eastAsia"/>
        </w:rPr>
        <w:t>3.外单位查阅档案时，必须持有介绍信，注明查阅人姓名，政治面貌，资历以及查阅内容范围</w:t>
      </w:r>
    </w:p>
    <w:p w:rsidR="00D57E33" w:rsidRDefault="00D57E33" w:rsidP="00034735">
      <w:pPr>
        <w:pStyle w:val="aff1"/>
        <w:ind w:firstLine="420"/>
      </w:pPr>
      <w:r>
        <w:rPr>
          <w:rFonts w:hint="eastAsia"/>
        </w:rPr>
        <w:t>4.借出的档案文件不得超过七天，如延期使用，需办理延期相关手续</w:t>
      </w:r>
    </w:p>
    <w:p w:rsidR="00D57E33" w:rsidRDefault="00D57E33" w:rsidP="00034735">
      <w:pPr>
        <w:pStyle w:val="aff1"/>
        <w:ind w:firstLine="420"/>
      </w:pPr>
      <w:r>
        <w:rPr>
          <w:rFonts w:hint="eastAsia"/>
        </w:rPr>
        <w:t>5.借出或还回文件，必须严格履行登记，注销和检查手续，当面点清，如发现差错，及时追究责任，并采取补救措施</w:t>
      </w:r>
    </w:p>
    <w:p w:rsidR="00D57E33" w:rsidRDefault="00D57E33" w:rsidP="00034735">
      <w:pPr>
        <w:pStyle w:val="aff1"/>
        <w:ind w:firstLine="420"/>
      </w:pPr>
      <w:r>
        <w:rPr>
          <w:rFonts w:hint="eastAsia"/>
        </w:rPr>
        <w:t>（三）安全隐患解决措施</w:t>
      </w:r>
    </w:p>
    <w:p w:rsidR="00D57E33" w:rsidRDefault="00D57E33" w:rsidP="00034735">
      <w:pPr>
        <w:pStyle w:val="aff1"/>
        <w:ind w:firstLine="420"/>
      </w:pPr>
      <w:r>
        <w:rPr>
          <w:rFonts w:hint="eastAsia"/>
        </w:rPr>
        <w:t>档案库房对于每个企业公司而言，是个保存文档的重要基地，非工作人员不准入内，档案库房内禁止吸烟，喧哗，动用电器及火相关的物品，严禁带入危险品入内。在工作人员上下班做到经常检查，严禁档案丢失或安全隐患事故发生。库房保持清洁卫生，有防火，防盗，防虫，防潮，防尘及防污染设施。</w:t>
      </w:r>
    </w:p>
    <w:p w:rsidR="00D57E33" w:rsidRDefault="00D57E33" w:rsidP="00034735">
      <w:pPr>
        <w:pStyle w:val="aff1"/>
        <w:ind w:firstLine="420"/>
      </w:pPr>
      <w:r>
        <w:rPr>
          <w:rFonts w:hint="eastAsia"/>
        </w:rPr>
        <w:t>（四）档案保密措施</w:t>
      </w:r>
    </w:p>
    <w:p w:rsidR="00D57E33" w:rsidRDefault="00D57E33" w:rsidP="00034735">
      <w:pPr>
        <w:pStyle w:val="aff1"/>
        <w:ind w:firstLine="420"/>
      </w:pPr>
      <w:r>
        <w:rPr>
          <w:rFonts w:hint="eastAsia"/>
        </w:rPr>
        <w:t>如公司职员出现泄漏档案文件机密的情况，应先确定泄漏的档案信息和数量，依照损程度追究责任落实到个人，情节严重者公司将予以开除处分，并移交司法部门追求其法律责任。</w:t>
      </w:r>
    </w:p>
    <w:p w:rsidR="00D57E33" w:rsidRDefault="00D57E33" w:rsidP="00034735">
      <w:pPr>
        <w:pStyle w:val="aff1"/>
        <w:ind w:firstLine="420"/>
      </w:pPr>
      <w:r>
        <w:rPr>
          <w:rFonts w:hint="eastAsia"/>
        </w:rPr>
        <w:t>如档案丢失或泄密，第一时间向上级相关部门反馈现状，报清丢失数量，丢失项目。</w:t>
      </w:r>
    </w:p>
    <w:p w:rsidR="00D57E33" w:rsidRDefault="00D57E33" w:rsidP="00034735">
      <w:pPr>
        <w:pStyle w:val="aff1"/>
        <w:ind w:firstLine="420"/>
      </w:pPr>
      <w:bookmarkStart w:id="505" w:name="_Toc2615"/>
      <w:bookmarkStart w:id="506" w:name="_Toc10422"/>
      <w:r>
        <w:rPr>
          <w:rFonts w:hint="eastAsia"/>
        </w:rPr>
        <w:t>归档职责</w:t>
      </w:r>
      <w:bookmarkEnd w:id="505"/>
      <w:bookmarkEnd w:id="506"/>
    </w:p>
    <w:p w:rsidR="00D57E33" w:rsidRDefault="00D57E33" w:rsidP="00034735">
      <w:pPr>
        <w:pStyle w:val="aff1"/>
        <w:ind w:firstLine="420"/>
      </w:pPr>
      <w:r>
        <w:rPr>
          <w:rFonts w:hint="eastAsia"/>
        </w:rPr>
        <w:t>1.档案资料应为招投标过程中的全部文件，必须全面、完整。</w:t>
      </w:r>
    </w:p>
    <w:p w:rsidR="00D57E33" w:rsidRDefault="00D57E33" w:rsidP="00034735">
      <w:pPr>
        <w:pStyle w:val="aff1"/>
        <w:ind w:firstLine="420"/>
      </w:pPr>
      <w:r>
        <w:rPr>
          <w:rFonts w:hint="eastAsia"/>
        </w:rPr>
        <w:t>2.档案资料主要包括归档资料文件（委托代理协议、项目立项审批文件、审批确认文件、公示公告文件、评审/评标、相关说明文件）、资格预审文件、资格预审申请文件、招标文件、标底/招标控制价文件、投标文件、合同文件以及相关电子版。</w:t>
      </w:r>
    </w:p>
    <w:p w:rsidR="00D57E33" w:rsidRDefault="00D57E33" w:rsidP="00034735">
      <w:pPr>
        <w:pStyle w:val="aff1"/>
        <w:ind w:firstLine="420"/>
      </w:pPr>
      <w:r>
        <w:rPr>
          <w:rFonts w:hint="eastAsia"/>
        </w:rPr>
        <w:t>3.档案资料的份数及具体要求参照附件1执行。</w:t>
      </w:r>
    </w:p>
    <w:p w:rsidR="00D57E33" w:rsidRDefault="00D57E33" w:rsidP="00034735">
      <w:pPr>
        <w:pStyle w:val="aff1"/>
        <w:ind w:firstLine="420"/>
      </w:pPr>
      <w:r>
        <w:rPr>
          <w:rFonts w:hint="eastAsia"/>
        </w:rPr>
        <w:t>4.招标资料文件应分工程、分标段分别成册装订，且每部分间应用隔页纸分隔，册封上标明工程项目全称。</w:t>
      </w:r>
    </w:p>
    <w:p w:rsidR="00D57E33" w:rsidRDefault="00D57E33" w:rsidP="00034735">
      <w:pPr>
        <w:pStyle w:val="aff1"/>
        <w:ind w:firstLine="420"/>
      </w:pPr>
      <w:r>
        <w:rPr>
          <w:rFonts w:hint="eastAsia"/>
        </w:rPr>
        <w:lastRenderedPageBreak/>
        <w:t>5.电子版应分标段独立包封，册封上标明工程项目全称、投标人名称、电子版份数。</w:t>
      </w:r>
    </w:p>
    <w:p w:rsidR="00D57E33" w:rsidRDefault="00D57E33" w:rsidP="00034735">
      <w:pPr>
        <w:pStyle w:val="aff1"/>
        <w:ind w:firstLine="420"/>
      </w:pPr>
      <w:r>
        <w:rPr>
          <w:rFonts w:hint="eastAsia"/>
        </w:rPr>
        <w:t>6.档案资料文件的内容及顺序应参照附件2要求编制。当附件2内容不全时，应根据具体情况合理增加。</w:t>
      </w:r>
    </w:p>
    <w:p w:rsidR="00D57E33" w:rsidRDefault="00D57E33" w:rsidP="00034735">
      <w:pPr>
        <w:pStyle w:val="aff1"/>
        <w:ind w:firstLine="420"/>
      </w:pPr>
      <w:r>
        <w:rPr>
          <w:rFonts w:hint="eastAsia"/>
        </w:rPr>
        <w:t>7.档案资料文件的第一部分“招标工作结果报告”应按照附件3的要求编写。</w:t>
      </w:r>
    </w:p>
    <w:p w:rsidR="00D57E33" w:rsidRDefault="00D57E33" w:rsidP="00034735">
      <w:pPr>
        <w:pStyle w:val="aff1"/>
        <w:ind w:firstLine="420"/>
      </w:pPr>
      <w:r>
        <w:rPr>
          <w:rFonts w:hint="eastAsia"/>
        </w:rPr>
        <w:t>8.如果档案资料文件中某文件的原件由政府部门留存，请用复印件补齐。</w:t>
      </w:r>
    </w:p>
    <w:p w:rsidR="00D57E33" w:rsidRDefault="00D57E33" w:rsidP="00034735">
      <w:pPr>
        <w:pStyle w:val="aff1"/>
        <w:ind w:firstLine="420"/>
      </w:pPr>
      <w:r>
        <w:rPr>
          <w:rFonts w:hint="eastAsia"/>
        </w:rPr>
        <w:t>9.如果某文件具有几份原件时，仅装订一份，其余以单件形式存档。</w:t>
      </w:r>
    </w:p>
    <w:p w:rsidR="00D57E33" w:rsidRDefault="00D57E33" w:rsidP="00034735">
      <w:pPr>
        <w:pStyle w:val="aff1"/>
        <w:ind w:firstLine="420"/>
      </w:pPr>
      <w:r>
        <w:rPr>
          <w:rFonts w:hint="eastAsia"/>
        </w:rPr>
        <w:t>10.移交招标人或审计单位或其他项目单位的档案资料，交接手续应严谨，交接单一式二份。文件资料移交清单格式详见附件4。</w:t>
      </w:r>
    </w:p>
    <w:p w:rsidR="00D57E33" w:rsidRDefault="00D57E33" w:rsidP="00034735">
      <w:pPr>
        <w:pStyle w:val="aff1"/>
        <w:ind w:firstLine="420"/>
      </w:pPr>
      <w:r>
        <w:rPr>
          <w:rFonts w:hint="eastAsia"/>
        </w:rPr>
        <w:t>11.本办法自下发之日起执行。</w:t>
      </w:r>
    </w:p>
    <w:p w:rsidR="00D57E33" w:rsidRDefault="00D57E33" w:rsidP="00034735">
      <w:pPr>
        <w:pStyle w:val="aff1"/>
        <w:ind w:firstLine="420"/>
      </w:pPr>
      <w:r>
        <w:rPr>
          <w:rFonts w:hint="eastAsia"/>
        </w:rPr>
        <w:t>12.本办法由</w:t>
      </w:r>
      <w:r w:rsidR="00631405" w:rsidRPr="00631405">
        <w:rPr>
          <w:rFonts w:hint="eastAsia"/>
        </w:rPr>
        <w:t>沈阳顺鑫源运输服务有限公司</w:t>
      </w:r>
      <w:r>
        <w:rPr>
          <w:rFonts w:hint="eastAsia"/>
        </w:rPr>
        <w:t>负责解释。</w:t>
      </w:r>
    </w:p>
    <w:p w:rsidR="00D57E33" w:rsidRDefault="00D57E33" w:rsidP="00034735">
      <w:pPr>
        <w:pStyle w:val="aff1"/>
        <w:ind w:firstLine="420"/>
      </w:pPr>
      <w:r>
        <w:rPr>
          <w:rFonts w:hint="eastAsia"/>
        </w:rPr>
        <w:t>13.如本办法中附件内容的要求与招标人针对档案资料的要求有冲突时，以招标人的规定为准。</w:t>
      </w:r>
    </w:p>
    <w:p w:rsidR="00D57E33" w:rsidRDefault="00D57E33" w:rsidP="00D57E33">
      <w:pPr>
        <w:jc w:val="center"/>
        <w:rPr>
          <w:lang w:eastAsia="zh-CN"/>
        </w:rPr>
      </w:pPr>
      <w:r>
        <w:rPr>
          <w:rFonts w:hint="eastAsia"/>
          <w:lang w:eastAsia="zh-CN"/>
        </w:rPr>
        <w:t>档案资料具体要求明细表</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1718"/>
        <w:gridCol w:w="1335"/>
        <w:gridCol w:w="1533"/>
        <w:gridCol w:w="1639"/>
        <w:gridCol w:w="1582"/>
      </w:tblGrid>
      <w:tr w:rsidR="00D57E33" w:rsidTr="0035495F">
        <w:trPr>
          <w:trHeight w:val="646"/>
          <w:jc w:val="center"/>
        </w:trPr>
        <w:tc>
          <w:tcPr>
            <w:tcW w:w="699"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序号</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文件名称</w:t>
            </w:r>
          </w:p>
        </w:tc>
        <w:tc>
          <w:tcPr>
            <w:tcW w:w="1339"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办公室留存</w:t>
            </w:r>
          </w:p>
        </w:tc>
        <w:tc>
          <w:tcPr>
            <w:tcW w:w="1538"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地库留存</w:t>
            </w:r>
          </w:p>
        </w:tc>
        <w:tc>
          <w:tcPr>
            <w:tcW w:w="164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仓库留存</w:t>
            </w:r>
          </w:p>
        </w:tc>
        <w:tc>
          <w:tcPr>
            <w:tcW w:w="1587"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招标人留存</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w:t>
            </w:r>
          </w:p>
        </w:tc>
        <w:tc>
          <w:tcPr>
            <w:tcW w:w="7832" w:type="dxa"/>
            <w:gridSpan w:val="5"/>
            <w:vAlign w:val="center"/>
          </w:tcPr>
          <w:p w:rsidR="00D57E33" w:rsidRDefault="00D57E33" w:rsidP="0035495F">
            <w:pPr>
              <w:spacing w:line="560" w:lineRule="exact"/>
              <w:rPr>
                <w:rFonts w:ascii="宋体" w:hAnsi="宋体" w:cs="宋体"/>
                <w:szCs w:val="28"/>
              </w:rPr>
            </w:pPr>
            <w:r>
              <w:rPr>
                <w:rFonts w:ascii="宋体" w:hAnsi="宋体" w:cs="宋体" w:hint="eastAsia"/>
                <w:szCs w:val="28"/>
              </w:rPr>
              <w:t>归档文件</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1</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归档资料文件</w:t>
            </w:r>
          </w:p>
        </w:tc>
        <w:tc>
          <w:tcPr>
            <w:tcW w:w="133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正本一份</w:t>
            </w:r>
          </w:p>
        </w:tc>
        <w:tc>
          <w:tcPr>
            <w:tcW w:w="1538" w:type="dxa"/>
            <w:vAlign w:val="center"/>
          </w:tcPr>
          <w:p w:rsidR="00D57E33" w:rsidRDefault="00D57E33" w:rsidP="0035495F">
            <w:pPr>
              <w:spacing w:line="560" w:lineRule="exact"/>
              <w:jc w:val="center"/>
              <w:rPr>
                <w:rFonts w:ascii="宋体" w:hAnsi="宋体" w:cs="宋体"/>
                <w:szCs w:val="28"/>
              </w:rPr>
            </w:pPr>
          </w:p>
        </w:tc>
        <w:tc>
          <w:tcPr>
            <w:tcW w:w="1644" w:type="dxa"/>
            <w:vAlign w:val="center"/>
          </w:tcPr>
          <w:p w:rsidR="00D57E33" w:rsidRDefault="00D57E33" w:rsidP="0035495F">
            <w:pPr>
              <w:spacing w:line="560" w:lineRule="exact"/>
              <w:jc w:val="center"/>
              <w:rPr>
                <w:rFonts w:ascii="宋体" w:hAnsi="宋体" w:cs="宋体"/>
                <w:szCs w:val="28"/>
              </w:rPr>
            </w:pP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2</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资格预审文件</w:t>
            </w:r>
          </w:p>
        </w:tc>
        <w:tc>
          <w:tcPr>
            <w:tcW w:w="133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一份</w:t>
            </w:r>
          </w:p>
        </w:tc>
        <w:tc>
          <w:tcPr>
            <w:tcW w:w="1538" w:type="dxa"/>
            <w:vAlign w:val="center"/>
          </w:tcPr>
          <w:p w:rsidR="00D57E33" w:rsidRDefault="00D57E33" w:rsidP="0035495F">
            <w:pPr>
              <w:spacing w:line="560" w:lineRule="exact"/>
              <w:jc w:val="center"/>
              <w:rPr>
                <w:rFonts w:ascii="宋体" w:hAnsi="宋体" w:cs="宋体"/>
                <w:szCs w:val="28"/>
              </w:rPr>
            </w:pPr>
          </w:p>
        </w:tc>
        <w:tc>
          <w:tcPr>
            <w:tcW w:w="1644" w:type="dxa"/>
            <w:vAlign w:val="center"/>
          </w:tcPr>
          <w:p w:rsidR="00D57E33" w:rsidRDefault="00D57E33" w:rsidP="0035495F">
            <w:pPr>
              <w:spacing w:line="560" w:lineRule="exact"/>
              <w:jc w:val="center"/>
              <w:rPr>
                <w:rFonts w:ascii="宋体" w:hAnsi="宋体" w:cs="宋体"/>
                <w:szCs w:val="28"/>
              </w:rPr>
            </w:pP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3</w:t>
            </w:r>
          </w:p>
        </w:tc>
        <w:tc>
          <w:tcPr>
            <w:tcW w:w="1724" w:type="dxa"/>
            <w:vAlign w:val="center"/>
          </w:tcPr>
          <w:p w:rsidR="00D57E33" w:rsidRDefault="00D57E33" w:rsidP="0035495F">
            <w:pPr>
              <w:spacing w:line="560" w:lineRule="exact"/>
              <w:rPr>
                <w:rFonts w:ascii="宋体" w:hAnsi="宋体" w:cs="宋体"/>
                <w:szCs w:val="28"/>
                <w:lang w:eastAsia="zh-CN"/>
              </w:rPr>
            </w:pPr>
            <w:r>
              <w:rPr>
                <w:rFonts w:ascii="宋体" w:hAnsi="宋体" w:cs="宋体" w:hint="eastAsia"/>
                <w:szCs w:val="28"/>
                <w:lang w:eastAsia="zh-CN"/>
              </w:rPr>
              <w:t>资格预审申请文件（入围）</w:t>
            </w:r>
          </w:p>
        </w:tc>
        <w:tc>
          <w:tcPr>
            <w:tcW w:w="1339" w:type="dxa"/>
            <w:vAlign w:val="center"/>
          </w:tcPr>
          <w:p w:rsidR="00D57E33" w:rsidRDefault="00D57E33" w:rsidP="0035495F">
            <w:pPr>
              <w:spacing w:line="560" w:lineRule="exact"/>
              <w:jc w:val="center"/>
              <w:rPr>
                <w:rFonts w:ascii="宋体" w:hAnsi="宋体" w:cs="宋体"/>
                <w:szCs w:val="28"/>
                <w:lang w:eastAsia="zh-CN"/>
              </w:rPr>
            </w:pPr>
          </w:p>
        </w:tc>
        <w:tc>
          <w:tcPr>
            <w:tcW w:w="1538"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正本一份</w:t>
            </w:r>
          </w:p>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c>
          <w:tcPr>
            <w:tcW w:w="1644"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其余文件</w:t>
            </w: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4</w:t>
            </w:r>
          </w:p>
        </w:tc>
        <w:tc>
          <w:tcPr>
            <w:tcW w:w="1724" w:type="dxa"/>
            <w:vAlign w:val="center"/>
          </w:tcPr>
          <w:p w:rsidR="00D57E33" w:rsidRDefault="00D57E33" w:rsidP="0035495F">
            <w:pPr>
              <w:spacing w:line="560" w:lineRule="exact"/>
              <w:rPr>
                <w:rFonts w:ascii="宋体" w:hAnsi="宋体" w:cs="宋体"/>
                <w:szCs w:val="28"/>
                <w:lang w:eastAsia="zh-CN"/>
              </w:rPr>
            </w:pPr>
            <w:r>
              <w:rPr>
                <w:rFonts w:ascii="宋体" w:hAnsi="宋体" w:cs="宋体" w:hint="eastAsia"/>
                <w:szCs w:val="28"/>
                <w:lang w:eastAsia="zh-CN"/>
              </w:rPr>
              <w:t>资格预审申请文件（未入围）</w:t>
            </w:r>
          </w:p>
        </w:tc>
        <w:tc>
          <w:tcPr>
            <w:tcW w:w="1339" w:type="dxa"/>
            <w:vAlign w:val="center"/>
          </w:tcPr>
          <w:p w:rsidR="00D57E33" w:rsidRDefault="00D57E33" w:rsidP="0035495F">
            <w:pPr>
              <w:spacing w:line="560" w:lineRule="exact"/>
              <w:jc w:val="center"/>
              <w:rPr>
                <w:rFonts w:ascii="宋体" w:hAnsi="宋体" w:cs="宋体"/>
                <w:szCs w:val="28"/>
                <w:lang w:eastAsia="zh-CN"/>
              </w:rPr>
            </w:pPr>
          </w:p>
        </w:tc>
        <w:tc>
          <w:tcPr>
            <w:tcW w:w="1538"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正本一份</w:t>
            </w:r>
          </w:p>
          <w:p w:rsidR="00D57E33" w:rsidRDefault="00D57E33" w:rsidP="0035495F">
            <w:pPr>
              <w:spacing w:line="560" w:lineRule="exact"/>
              <w:jc w:val="center"/>
              <w:rPr>
                <w:rFonts w:ascii="宋体" w:hAnsi="宋体" w:cs="宋体"/>
                <w:szCs w:val="28"/>
              </w:rPr>
            </w:pPr>
          </w:p>
        </w:tc>
        <w:tc>
          <w:tcPr>
            <w:tcW w:w="1644"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其余文件</w:t>
            </w: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5</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招标文件</w:t>
            </w:r>
          </w:p>
        </w:tc>
        <w:tc>
          <w:tcPr>
            <w:tcW w:w="133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一份</w:t>
            </w:r>
          </w:p>
        </w:tc>
        <w:tc>
          <w:tcPr>
            <w:tcW w:w="1538" w:type="dxa"/>
            <w:vAlign w:val="center"/>
          </w:tcPr>
          <w:p w:rsidR="00D57E33" w:rsidRDefault="00D57E33" w:rsidP="0035495F">
            <w:pPr>
              <w:spacing w:line="560" w:lineRule="exact"/>
              <w:jc w:val="center"/>
              <w:rPr>
                <w:rFonts w:ascii="宋体" w:hAnsi="宋体" w:cs="宋体"/>
                <w:szCs w:val="28"/>
              </w:rPr>
            </w:pPr>
          </w:p>
        </w:tc>
        <w:tc>
          <w:tcPr>
            <w:tcW w:w="1644" w:type="dxa"/>
            <w:vAlign w:val="center"/>
          </w:tcPr>
          <w:p w:rsidR="00D57E33" w:rsidRDefault="00D57E33" w:rsidP="0035495F">
            <w:pPr>
              <w:spacing w:line="560" w:lineRule="exact"/>
              <w:jc w:val="center"/>
              <w:rPr>
                <w:rFonts w:ascii="宋体" w:hAnsi="宋体" w:cs="宋体"/>
                <w:szCs w:val="28"/>
              </w:rPr>
            </w:pP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6</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标底/招标控制价</w:t>
            </w:r>
          </w:p>
        </w:tc>
        <w:tc>
          <w:tcPr>
            <w:tcW w:w="133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一份</w:t>
            </w:r>
          </w:p>
        </w:tc>
        <w:tc>
          <w:tcPr>
            <w:tcW w:w="1538" w:type="dxa"/>
            <w:vAlign w:val="center"/>
          </w:tcPr>
          <w:p w:rsidR="00D57E33" w:rsidRDefault="00D57E33" w:rsidP="0035495F">
            <w:pPr>
              <w:spacing w:line="560" w:lineRule="exact"/>
              <w:jc w:val="center"/>
              <w:rPr>
                <w:rFonts w:ascii="宋体" w:hAnsi="宋体" w:cs="宋体"/>
                <w:szCs w:val="28"/>
              </w:rPr>
            </w:pPr>
          </w:p>
        </w:tc>
        <w:tc>
          <w:tcPr>
            <w:tcW w:w="1644" w:type="dxa"/>
            <w:vAlign w:val="center"/>
          </w:tcPr>
          <w:p w:rsidR="00D57E33" w:rsidRDefault="00D57E33" w:rsidP="0035495F">
            <w:pPr>
              <w:spacing w:line="560" w:lineRule="exact"/>
              <w:jc w:val="center"/>
              <w:rPr>
                <w:rFonts w:ascii="宋体" w:hAnsi="宋体" w:cs="宋体"/>
                <w:szCs w:val="28"/>
              </w:rPr>
            </w:pP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7</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投标文件</w:t>
            </w:r>
          </w:p>
          <w:p w:rsidR="00D57E33" w:rsidRDefault="00D57E33" w:rsidP="0035495F">
            <w:pPr>
              <w:spacing w:line="560" w:lineRule="exact"/>
              <w:rPr>
                <w:rFonts w:ascii="宋体" w:hAnsi="宋体" w:cs="宋体"/>
                <w:szCs w:val="28"/>
              </w:rPr>
            </w:pPr>
            <w:r>
              <w:rPr>
                <w:rFonts w:ascii="宋体" w:hAnsi="宋体" w:cs="宋体" w:hint="eastAsia"/>
                <w:szCs w:val="28"/>
              </w:rPr>
              <w:lastRenderedPageBreak/>
              <w:t>（中标人）</w:t>
            </w:r>
          </w:p>
        </w:tc>
        <w:tc>
          <w:tcPr>
            <w:tcW w:w="1339" w:type="dxa"/>
            <w:vAlign w:val="center"/>
          </w:tcPr>
          <w:p w:rsidR="00D57E33" w:rsidRDefault="00D57E33" w:rsidP="0035495F">
            <w:pPr>
              <w:spacing w:line="560" w:lineRule="exact"/>
              <w:jc w:val="center"/>
              <w:rPr>
                <w:rFonts w:ascii="宋体" w:hAnsi="宋体" w:cs="宋体"/>
                <w:szCs w:val="28"/>
              </w:rPr>
            </w:pPr>
          </w:p>
        </w:tc>
        <w:tc>
          <w:tcPr>
            <w:tcW w:w="1538"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正本一份</w:t>
            </w:r>
          </w:p>
          <w:p w:rsidR="00D57E33" w:rsidRDefault="00D57E33" w:rsidP="0035495F">
            <w:pPr>
              <w:spacing w:line="560" w:lineRule="exact"/>
              <w:jc w:val="center"/>
              <w:rPr>
                <w:rFonts w:ascii="宋体" w:hAnsi="宋体" w:cs="宋体"/>
                <w:szCs w:val="28"/>
              </w:rPr>
            </w:pPr>
            <w:r>
              <w:rPr>
                <w:rFonts w:ascii="宋体" w:hAnsi="宋体" w:cs="宋体" w:hint="eastAsia"/>
                <w:szCs w:val="28"/>
              </w:rPr>
              <w:lastRenderedPageBreak/>
              <w:t>副本一份</w:t>
            </w:r>
          </w:p>
        </w:tc>
        <w:tc>
          <w:tcPr>
            <w:tcW w:w="1644"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lastRenderedPageBreak/>
              <w:t>其余文件</w:t>
            </w: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lastRenderedPageBreak/>
              <w:t>8</w:t>
            </w:r>
          </w:p>
        </w:tc>
        <w:tc>
          <w:tcPr>
            <w:tcW w:w="1724" w:type="dxa"/>
            <w:vAlign w:val="center"/>
          </w:tcPr>
          <w:p w:rsidR="00D57E33" w:rsidRDefault="00D57E33" w:rsidP="0035495F">
            <w:pPr>
              <w:spacing w:line="560" w:lineRule="exact"/>
              <w:rPr>
                <w:rFonts w:ascii="宋体" w:hAnsi="宋体" w:cs="宋体"/>
                <w:szCs w:val="28"/>
                <w:lang w:eastAsia="zh-CN"/>
              </w:rPr>
            </w:pPr>
            <w:r>
              <w:rPr>
                <w:rFonts w:ascii="宋体" w:hAnsi="宋体" w:cs="宋体" w:hint="eastAsia"/>
                <w:szCs w:val="28"/>
                <w:lang w:eastAsia="zh-CN"/>
              </w:rPr>
              <w:t>投标文件</w:t>
            </w:r>
          </w:p>
          <w:p w:rsidR="00D57E33" w:rsidRDefault="00D57E33" w:rsidP="0035495F">
            <w:pPr>
              <w:spacing w:line="560" w:lineRule="exact"/>
              <w:rPr>
                <w:rFonts w:ascii="宋体" w:hAnsi="宋体" w:cs="宋体"/>
                <w:szCs w:val="28"/>
                <w:lang w:eastAsia="zh-CN"/>
              </w:rPr>
            </w:pPr>
            <w:r>
              <w:rPr>
                <w:rFonts w:ascii="宋体" w:hAnsi="宋体" w:cs="宋体" w:hint="eastAsia"/>
                <w:szCs w:val="28"/>
                <w:lang w:eastAsia="zh-CN"/>
              </w:rPr>
              <w:t>（未中标人）</w:t>
            </w:r>
          </w:p>
        </w:tc>
        <w:tc>
          <w:tcPr>
            <w:tcW w:w="1339" w:type="dxa"/>
            <w:vAlign w:val="center"/>
          </w:tcPr>
          <w:p w:rsidR="00D57E33" w:rsidRDefault="00D57E33" w:rsidP="0035495F">
            <w:pPr>
              <w:spacing w:line="560" w:lineRule="exact"/>
              <w:jc w:val="center"/>
              <w:rPr>
                <w:rFonts w:ascii="宋体" w:hAnsi="宋体" w:cs="宋体"/>
                <w:szCs w:val="28"/>
                <w:lang w:eastAsia="zh-CN"/>
              </w:rPr>
            </w:pPr>
          </w:p>
        </w:tc>
        <w:tc>
          <w:tcPr>
            <w:tcW w:w="1538"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正本一份</w:t>
            </w:r>
          </w:p>
        </w:tc>
        <w:tc>
          <w:tcPr>
            <w:tcW w:w="1644"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其余文件</w:t>
            </w: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9</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合同文件</w:t>
            </w:r>
          </w:p>
        </w:tc>
        <w:tc>
          <w:tcPr>
            <w:tcW w:w="1339" w:type="dxa"/>
            <w:vAlign w:val="center"/>
          </w:tcPr>
          <w:p w:rsidR="00D57E33" w:rsidRDefault="00D57E33" w:rsidP="0035495F">
            <w:pPr>
              <w:spacing w:line="560" w:lineRule="exact"/>
              <w:jc w:val="center"/>
              <w:rPr>
                <w:rFonts w:ascii="宋体" w:hAnsi="宋体" w:cs="宋体"/>
                <w:szCs w:val="28"/>
              </w:rPr>
            </w:pPr>
          </w:p>
        </w:tc>
        <w:tc>
          <w:tcPr>
            <w:tcW w:w="1538"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副本一份</w:t>
            </w:r>
          </w:p>
        </w:tc>
        <w:tc>
          <w:tcPr>
            <w:tcW w:w="1644" w:type="dxa"/>
            <w:vAlign w:val="center"/>
          </w:tcPr>
          <w:p w:rsidR="00D57E33" w:rsidRDefault="00D57E33" w:rsidP="0035495F">
            <w:pPr>
              <w:spacing w:line="560" w:lineRule="exact"/>
              <w:jc w:val="center"/>
              <w:rPr>
                <w:rFonts w:ascii="宋体" w:hAnsi="宋体" w:cs="宋体"/>
                <w:szCs w:val="28"/>
              </w:rPr>
            </w:pPr>
          </w:p>
        </w:tc>
        <w:tc>
          <w:tcPr>
            <w:tcW w:w="1587"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正本一份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二</w:t>
            </w:r>
          </w:p>
        </w:tc>
        <w:tc>
          <w:tcPr>
            <w:tcW w:w="7832" w:type="dxa"/>
            <w:gridSpan w:val="5"/>
            <w:vAlign w:val="center"/>
          </w:tcPr>
          <w:p w:rsidR="00D57E33" w:rsidRDefault="00D57E33" w:rsidP="0035495F">
            <w:pPr>
              <w:spacing w:line="560" w:lineRule="exact"/>
              <w:rPr>
                <w:rFonts w:ascii="宋体" w:hAnsi="宋体" w:cs="宋体"/>
                <w:szCs w:val="28"/>
              </w:rPr>
            </w:pPr>
            <w:r>
              <w:rPr>
                <w:rFonts w:ascii="宋体" w:hAnsi="宋体" w:cs="宋体" w:hint="eastAsia"/>
                <w:szCs w:val="28"/>
              </w:rPr>
              <w:t>电子版</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1</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资格预审文件</w:t>
            </w:r>
          </w:p>
        </w:tc>
        <w:tc>
          <w:tcPr>
            <w:tcW w:w="1339" w:type="dxa"/>
            <w:vMerge w:val="restart"/>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光盘或U盘一份</w:t>
            </w:r>
          </w:p>
        </w:tc>
        <w:tc>
          <w:tcPr>
            <w:tcW w:w="1538" w:type="dxa"/>
            <w:vMerge w:val="restart"/>
            <w:vAlign w:val="center"/>
          </w:tcPr>
          <w:p w:rsidR="00D57E33" w:rsidRDefault="00D57E33" w:rsidP="0035495F">
            <w:pPr>
              <w:spacing w:line="560" w:lineRule="exact"/>
              <w:jc w:val="center"/>
              <w:rPr>
                <w:rFonts w:ascii="宋体" w:hAnsi="宋体" w:cs="宋体"/>
                <w:szCs w:val="28"/>
              </w:rPr>
            </w:pPr>
          </w:p>
        </w:tc>
        <w:tc>
          <w:tcPr>
            <w:tcW w:w="1644" w:type="dxa"/>
            <w:vMerge w:val="restart"/>
            <w:vAlign w:val="center"/>
          </w:tcPr>
          <w:p w:rsidR="00D57E33" w:rsidRDefault="00D57E33" w:rsidP="0035495F">
            <w:pPr>
              <w:spacing w:line="560" w:lineRule="exact"/>
              <w:jc w:val="center"/>
              <w:rPr>
                <w:rFonts w:ascii="宋体" w:hAnsi="宋体" w:cs="宋体"/>
                <w:szCs w:val="28"/>
              </w:rPr>
            </w:pPr>
          </w:p>
        </w:tc>
        <w:tc>
          <w:tcPr>
            <w:tcW w:w="1587" w:type="dxa"/>
            <w:vMerge w:val="restart"/>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光盘或U盘一份</w:t>
            </w: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2</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招标文件</w:t>
            </w:r>
          </w:p>
        </w:tc>
        <w:tc>
          <w:tcPr>
            <w:tcW w:w="1339" w:type="dxa"/>
            <w:vMerge/>
            <w:vAlign w:val="center"/>
          </w:tcPr>
          <w:p w:rsidR="00D57E33" w:rsidRDefault="00D57E33" w:rsidP="0035495F">
            <w:pPr>
              <w:spacing w:line="560" w:lineRule="exact"/>
              <w:jc w:val="center"/>
              <w:rPr>
                <w:rFonts w:ascii="宋体" w:hAnsi="宋体" w:cs="宋体"/>
                <w:szCs w:val="28"/>
              </w:rPr>
            </w:pPr>
          </w:p>
        </w:tc>
        <w:tc>
          <w:tcPr>
            <w:tcW w:w="1538" w:type="dxa"/>
            <w:vMerge/>
            <w:vAlign w:val="center"/>
          </w:tcPr>
          <w:p w:rsidR="00D57E33" w:rsidRDefault="00D57E33" w:rsidP="0035495F">
            <w:pPr>
              <w:spacing w:line="560" w:lineRule="exact"/>
              <w:jc w:val="center"/>
              <w:rPr>
                <w:rFonts w:ascii="宋体" w:hAnsi="宋体" w:cs="宋体"/>
                <w:szCs w:val="28"/>
              </w:rPr>
            </w:pPr>
          </w:p>
        </w:tc>
        <w:tc>
          <w:tcPr>
            <w:tcW w:w="1644" w:type="dxa"/>
            <w:vMerge/>
            <w:vAlign w:val="center"/>
          </w:tcPr>
          <w:p w:rsidR="00D57E33" w:rsidRDefault="00D57E33" w:rsidP="0035495F">
            <w:pPr>
              <w:spacing w:line="560" w:lineRule="exact"/>
              <w:jc w:val="center"/>
              <w:rPr>
                <w:rFonts w:ascii="宋体" w:hAnsi="宋体" w:cs="宋体"/>
                <w:szCs w:val="28"/>
              </w:rPr>
            </w:pPr>
          </w:p>
        </w:tc>
        <w:tc>
          <w:tcPr>
            <w:tcW w:w="1587" w:type="dxa"/>
            <w:vMerge/>
            <w:vAlign w:val="center"/>
          </w:tcPr>
          <w:p w:rsidR="00D57E33" w:rsidRDefault="00D57E33" w:rsidP="0035495F">
            <w:pPr>
              <w:spacing w:line="560" w:lineRule="exact"/>
              <w:jc w:val="center"/>
              <w:rPr>
                <w:rFonts w:ascii="宋体" w:hAnsi="宋体" w:cs="宋体"/>
                <w:szCs w:val="28"/>
              </w:rPr>
            </w:pP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3</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标底文件</w:t>
            </w:r>
          </w:p>
        </w:tc>
        <w:tc>
          <w:tcPr>
            <w:tcW w:w="1339" w:type="dxa"/>
            <w:vMerge/>
            <w:vAlign w:val="center"/>
          </w:tcPr>
          <w:p w:rsidR="00D57E33" w:rsidRDefault="00D57E33" w:rsidP="0035495F">
            <w:pPr>
              <w:spacing w:line="560" w:lineRule="exact"/>
              <w:jc w:val="center"/>
              <w:rPr>
                <w:rFonts w:ascii="宋体" w:hAnsi="宋体" w:cs="宋体"/>
                <w:szCs w:val="28"/>
              </w:rPr>
            </w:pPr>
          </w:p>
        </w:tc>
        <w:tc>
          <w:tcPr>
            <w:tcW w:w="1538" w:type="dxa"/>
            <w:vMerge/>
            <w:vAlign w:val="center"/>
          </w:tcPr>
          <w:p w:rsidR="00D57E33" w:rsidRDefault="00D57E33" w:rsidP="0035495F">
            <w:pPr>
              <w:spacing w:line="560" w:lineRule="exact"/>
              <w:jc w:val="center"/>
              <w:rPr>
                <w:rFonts w:ascii="宋体" w:hAnsi="宋体" w:cs="宋体"/>
                <w:szCs w:val="28"/>
              </w:rPr>
            </w:pPr>
          </w:p>
        </w:tc>
        <w:tc>
          <w:tcPr>
            <w:tcW w:w="1644" w:type="dxa"/>
            <w:vMerge/>
            <w:vAlign w:val="center"/>
          </w:tcPr>
          <w:p w:rsidR="00D57E33" w:rsidRDefault="00D57E33" w:rsidP="0035495F">
            <w:pPr>
              <w:spacing w:line="560" w:lineRule="exact"/>
              <w:jc w:val="center"/>
              <w:rPr>
                <w:rFonts w:ascii="宋体" w:hAnsi="宋体" w:cs="宋体"/>
                <w:szCs w:val="28"/>
              </w:rPr>
            </w:pPr>
          </w:p>
        </w:tc>
        <w:tc>
          <w:tcPr>
            <w:tcW w:w="1587" w:type="dxa"/>
            <w:vMerge/>
            <w:vAlign w:val="center"/>
          </w:tcPr>
          <w:p w:rsidR="00D57E33" w:rsidRDefault="00D57E33" w:rsidP="0035495F">
            <w:pPr>
              <w:spacing w:line="560" w:lineRule="exact"/>
              <w:jc w:val="center"/>
              <w:rPr>
                <w:rFonts w:ascii="宋体" w:hAnsi="宋体" w:cs="宋体"/>
                <w:szCs w:val="28"/>
              </w:rPr>
            </w:pP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4</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投标文件</w:t>
            </w:r>
          </w:p>
          <w:p w:rsidR="00D57E33" w:rsidRDefault="00D57E33" w:rsidP="0035495F">
            <w:pPr>
              <w:spacing w:line="560" w:lineRule="exact"/>
              <w:rPr>
                <w:rFonts w:ascii="宋体" w:hAnsi="宋体" w:cs="宋体"/>
                <w:szCs w:val="28"/>
              </w:rPr>
            </w:pPr>
            <w:r>
              <w:rPr>
                <w:rFonts w:ascii="宋体" w:hAnsi="宋体" w:cs="宋体" w:hint="eastAsia"/>
                <w:szCs w:val="28"/>
              </w:rPr>
              <w:t>（中标人）</w:t>
            </w:r>
          </w:p>
        </w:tc>
        <w:tc>
          <w:tcPr>
            <w:tcW w:w="1339" w:type="dxa"/>
            <w:vMerge/>
            <w:vAlign w:val="center"/>
          </w:tcPr>
          <w:p w:rsidR="00D57E33" w:rsidRDefault="00D57E33" w:rsidP="0035495F">
            <w:pPr>
              <w:spacing w:line="560" w:lineRule="exact"/>
              <w:jc w:val="center"/>
              <w:rPr>
                <w:rFonts w:ascii="宋体" w:hAnsi="宋体" w:cs="宋体"/>
                <w:szCs w:val="28"/>
              </w:rPr>
            </w:pPr>
          </w:p>
        </w:tc>
        <w:tc>
          <w:tcPr>
            <w:tcW w:w="1538" w:type="dxa"/>
            <w:vMerge/>
            <w:vAlign w:val="center"/>
          </w:tcPr>
          <w:p w:rsidR="00D57E33" w:rsidRDefault="00D57E33" w:rsidP="0035495F">
            <w:pPr>
              <w:spacing w:line="560" w:lineRule="exact"/>
              <w:jc w:val="center"/>
              <w:rPr>
                <w:rFonts w:ascii="宋体" w:hAnsi="宋体" w:cs="宋体"/>
                <w:szCs w:val="28"/>
              </w:rPr>
            </w:pPr>
          </w:p>
        </w:tc>
        <w:tc>
          <w:tcPr>
            <w:tcW w:w="1644" w:type="dxa"/>
            <w:vMerge/>
            <w:vAlign w:val="center"/>
          </w:tcPr>
          <w:p w:rsidR="00D57E33" w:rsidRDefault="00D57E33" w:rsidP="0035495F">
            <w:pPr>
              <w:spacing w:line="560" w:lineRule="exact"/>
              <w:jc w:val="center"/>
              <w:rPr>
                <w:rFonts w:ascii="宋体" w:hAnsi="宋体" w:cs="宋体"/>
                <w:szCs w:val="28"/>
              </w:rPr>
            </w:pPr>
          </w:p>
        </w:tc>
        <w:tc>
          <w:tcPr>
            <w:tcW w:w="1587" w:type="dxa"/>
            <w:vMerge/>
            <w:vAlign w:val="center"/>
          </w:tcPr>
          <w:p w:rsidR="00D57E33" w:rsidRDefault="00D57E33" w:rsidP="0035495F">
            <w:pPr>
              <w:spacing w:line="560" w:lineRule="exact"/>
              <w:jc w:val="center"/>
              <w:rPr>
                <w:rFonts w:ascii="宋体" w:hAnsi="宋体" w:cs="宋体"/>
                <w:szCs w:val="28"/>
              </w:rPr>
            </w:pP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5</w:t>
            </w:r>
          </w:p>
        </w:tc>
        <w:tc>
          <w:tcPr>
            <w:tcW w:w="1724" w:type="dxa"/>
            <w:vAlign w:val="center"/>
          </w:tcPr>
          <w:p w:rsidR="00D57E33" w:rsidRDefault="00D57E33" w:rsidP="0035495F">
            <w:pPr>
              <w:spacing w:line="560" w:lineRule="exact"/>
              <w:rPr>
                <w:rFonts w:ascii="宋体" w:hAnsi="宋体" w:cs="宋体"/>
                <w:szCs w:val="28"/>
                <w:lang w:eastAsia="zh-CN"/>
              </w:rPr>
            </w:pPr>
            <w:r>
              <w:rPr>
                <w:rFonts w:ascii="宋体" w:hAnsi="宋体" w:cs="宋体" w:hint="eastAsia"/>
                <w:szCs w:val="28"/>
                <w:lang w:eastAsia="zh-CN"/>
              </w:rPr>
              <w:t>投标文件</w:t>
            </w:r>
          </w:p>
          <w:p w:rsidR="00D57E33" w:rsidRDefault="00D57E33" w:rsidP="0035495F">
            <w:pPr>
              <w:spacing w:line="560" w:lineRule="exact"/>
              <w:rPr>
                <w:rFonts w:ascii="宋体" w:hAnsi="宋体" w:cs="宋体"/>
                <w:szCs w:val="28"/>
                <w:lang w:eastAsia="zh-CN"/>
              </w:rPr>
            </w:pPr>
            <w:r>
              <w:rPr>
                <w:rFonts w:ascii="宋体" w:hAnsi="宋体" w:cs="宋体" w:hint="eastAsia"/>
                <w:szCs w:val="28"/>
                <w:lang w:eastAsia="zh-CN"/>
              </w:rPr>
              <w:t>（未中标人）</w:t>
            </w:r>
          </w:p>
        </w:tc>
        <w:tc>
          <w:tcPr>
            <w:tcW w:w="1339" w:type="dxa"/>
            <w:vMerge/>
            <w:vAlign w:val="center"/>
          </w:tcPr>
          <w:p w:rsidR="00D57E33" w:rsidRDefault="00D57E33" w:rsidP="0035495F">
            <w:pPr>
              <w:spacing w:line="560" w:lineRule="exact"/>
              <w:jc w:val="center"/>
              <w:rPr>
                <w:rFonts w:ascii="宋体" w:hAnsi="宋体" w:cs="宋体"/>
                <w:szCs w:val="28"/>
                <w:lang w:eastAsia="zh-CN"/>
              </w:rPr>
            </w:pPr>
          </w:p>
        </w:tc>
        <w:tc>
          <w:tcPr>
            <w:tcW w:w="1538" w:type="dxa"/>
            <w:vMerge/>
            <w:vAlign w:val="center"/>
          </w:tcPr>
          <w:p w:rsidR="00D57E33" w:rsidRDefault="00D57E33" w:rsidP="0035495F">
            <w:pPr>
              <w:spacing w:line="560" w:lineRule="exact"/>
              <w:jc w:val="center"/>
              <w:rPr>
                <w:rFonts w:ascii="宋体" w:hAnsi="宋体" w:cs="宋体"/>
                <w:szCs w:val="28"/>
                <w:lang w:eastAsia="zh-CN"/>
              </w:rPr>
            </w:pPr>
          </w:p>
        </w:tc>
        <w:tc>
          <w:tcPr>
            <w:tcW w:w="1644" w:type="dxa"/>
            <w:vMerge/>
            <w:vAlign w:val="center"/>
          </w:tcPr>
          <w:p w:rsidR="00D57E33" w:rsidRDefault="00D57E33" w:rsidP="0035495F">
            <w:pPr>
              <w:spacing w:line="560" w:lineRule="exact"/>
              <w:jc w:val="center"/>
              <w:rPr>
                <w:rFonts w:ascii="宋体" w:hAnsi="宋体" w:cs="宋体"/>
                <w:szCs w:val="28"/>
                <w:lang w:eastAsia="zh-CN"/>
              </w:rPr>
            </w:pPr>
          </w:p>
        </w:tc>
        <w:tc>
          <w:tcPr>
            <w:tcW w:w="1587" w:type="dxa"/>
            <w:vMerge/>
            <w:vAlign w:val="center"/>
          </w:tcPr>
          <w:p w:rsidR="00D57E33" w:rsidRDefault="00D57E33" w:rsidP="0035495F">
            <w:pPr>
              <w:spacing w:line="560" w:lineRule="exact"/>
              <w:jc w:val="center"/>
              <w:rPr>
                <w:rFonts w:ascii="宋体" w:hAnsi="宋体" w:cs="宋体"/>
                <w:szCs w:val="28"/>
                <w:lang w:eastAsia="zh-CN"/>
              </w:rPr>
            </w:pPr>
          </w:p>
        </w:tc>
      </w:tr>
      <w:tr w:rsidR="00D57E33" w:rsidTr="0035495F">
        <w:trPr>
          <w:trHeight w:val="646"/>
          <w:jc w:val="center"/>
        </w:trPr>
        <w:tc>
          <w:tcPr>
            <w:tcW w:w="699" w:type="dxa"/>
            <w:vAlign w:val="center"/>
          </w:tcPr>
          <w:p w:rsidR="00D57E33" w:rsidRDefault="00D57E33" w:rsidP="0035495F">
            <w:pPr>
              <w:spacing w:line="560" w:lineRule="exact"/>
              <w:jc w:val="center"/>
              <w:rPr>
                <w:rFonts w:ascii="宋体" w:hAnsi="宋体" w:cs="宋体"/>
                <w:szCs w:val="28"/>
              </w:rPr>
            </w:pPr>
            <w:r>
              <w:rPr>
                <w:rFonts w:ascii="宋体" w:hAnsi="宋体" w:cs="宋体" w:hint="eastAsia"/>
                <w:szCs w:val="28"/>
              </w:rPr>
              <w:t>6</w:t>
            </w:r>
          </w:p>
        </w:tc>
        <w:tc>
          <w:tcPr>
            <w:tcW w:w="1724" w:type="dxa"/>
            <w:vAlign w:val="center"/>
          </w:tcPr>
          <w:p w:rsidR="00D57E33" w:rsidRDefault="00D57E33" w:rsidP="0035495F">
            <w:pPr>
              <w:spacing w:line="560" w:lineRule="exact"/>
              <w:rPr>
                <w:rFonts w:ascii="宋体" w:hAnsi="宋体" w:cs="宋体"/>
                <w:szCs w:val="28"/>
              </w:rPr>
            </w:pPr>
            <w:r>
              <w:rPr>
                <w:rFonts w:ascii="宋体" w:hAnsi="宋体" w:cs="宋体" w:hint="eastAsia"/>
                <w:szCs w:val="28"/>
              </w:rPr>
              <w:t>合同文件</w:t>
            </w:r>
          </w:p>
        </w:tc>
        <w:tc>
          <w:tcPr>
            <w:tcW w:w="1339" w:type="dxa"/>
            <w:vMerge/>
            <w:vAlign w:val="center"/>
          </w:tcPr>
          <w:p w:rsidR="00D57E33" w:rsidRDefault="00D57E33" w:rsidP="0035495F">
            <w:pPr>
              <w:spacing w:line="560" w:lineRule="exact"/>
              <w:jc w:val="center"/>
              <w:rPr>
                <w:rFonts w:ascii="宋体" w:hAnsi="宋体" w:cs="宋体"/>
                <w:szCs w:val="28"/>
              </w:rPr>
            </w:pPr>
          </w:p>
        </w:tc>
        <w:tc>
          <w:tcPr>
            <w:tcW w:w="1538" w:type="dxa"/>
            <w:vMerge/>
            <w:vAlign w:val="center"/>
          </w:tcPr>
          <w:p w:rsidR="00D57E33" w:rsidRDefault="00D57E33" w:rsidP="0035495F">
            <w:pPr>
              <w:spacing w:line="560" w:lineRule="exact"/>
              <w:jc w:val="center"/>
              <w:rPr>
                <w:rFonts w:ascii="宋体" w:hAnsi="宋体" w:cs="宋体"/>
                <w:szCs w:val="28"/>
              </w:rPr>
            </w:pPr>
          </w:p>
        </w:tc>
        <w:tc>
          <w:tcPr>
            <w:tcW w:w="1644" w:type="dxa"/>
            <w:vMerge/>
            <w:vAlign w:val="center"/>
          </w:tcPr>
          <w:p w:rsidR="00D57E33" w:rsidRDefault="00D57E33" w:rsidP="0035495F">
            <w:pPr>
              <w:spacing w:line="560" w:lineRule="exact"/>
              <w:jc w:val="center"/>
              <w:rPr>
                <w:rFonts w:ascii="宋体" w:hAnsi="宋体" w:cs="宋体"/>
                <w:szCs w:val="28"/>
              </w:rPr>
            </w:pPr>
          </w:p>
        </w:tc>
        <w:tc>
          <w:tcPr>
            <w:tcW w:w="1587" w:type="dxa"/>
            <w:vMerge/>
            <w:vAlign w:val="center"/>
          </w:tcPr>
          <w:p w:rsidR="00D57E33" w:rsidRDefault="00D57E33" w:rsidP="0035495F">
            <w:pPr>
              <w:spacing w:line="560" w:lineRule="exact"/>
              <w:jc w:val="center"/>
              <w:rPr>
                <w:rFonts w:ascii="宋体" w:hAnsi="宋体" w:cs="宋体"/>
                <w:szCs w:val="28"/>
              </w:rPr>
            </w:pPr>
          </w:p>
        </w:tc>
      </w:tr>
    </w:tbl>
    <w:p w:rsidR="00D57E33" w:rsidRDefault="00D57E33" w:rsidP="00D57E33">
      <w:pPr>
        <w:ind w:firstLine="560"/>
      </w:pPr>
      <w:bookmarkStart w:id="507" w:name="_Toc13814"/>
      <w:bookmarkStart w:id="508" w:name="_Toc19476"/>
      <w:bookmarkStart w:id="509" w:name="_Toc25965"/>
      <w:bookmarkStart w:id="510" w:name="_Toc24470"/>
      <w:bookmarkStart w:id="511" w:name="_Toc7093"/>
      <w:bookmarkStart w:id="512" w:name="_Toc6438"/>
      <w:bookmarkStart w:id="513" w:name="_Toc6736"/>
      <w:bookmarkStart w:id="514" w:name="_Toc26669"/>
      <w:bookmarkStart w:id="515" w:name="_Toc21913"/>
      <w:bookmarkStart w:id="516" w:name="_Toc187"/>
      <w:bookmarkStart w:id="517" w:name="_Toc17767"/>
      <w:bookmarkStart w:id="518" w:name="_Toc12984"/>
      <w:bookmarkStart w:id="519" w:name="_Toc20818"/>
      <w:bookmarkStart w:id="520" w:name="_Toc15432"/>
      <w:r>
        <w:rPr>
          <w:rFonts w:hint="eastAsia"/>
        </w:rPr>
        <w:t>档案资料管理的要点</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D57E33" w:rsidRDefault="00D57E33" w:rsidP="00034735">
      <w:pPr>
        <w:pStyle w:val="aff1"/>
        <w:ind w:firstLine="420"/>
      </w:pPr>
      <w:r>
        <w:rPr>
          <w:rFonts w:hint="eastAsia"/>
        </w:rPr>
        <w:t>1.重要的档案资料的交接必须经过服务中心经理或其指定责任人验收，完善交接手续后方能分卷立档。</w:t>
      </w:r>
    </w:p>
    <w:p w:rsidR="00D57E33" w:rsidRDefault="00D57E33" w:rsidP="00034735">
      <w:pPr>
        <w:pStyle w:val="aff1"/>
        <w:ind w:firstLine="420"/>
      </w:pPr>
      <w:r>
        <w:rPr>
          <w:rFonts w:hint="eastAsia"/>
        </w:rPr>
        <w:t>2.档案保管由专人负责，以达到文件管理要求，做到档案标识清晰，分类明确，易查找；档案出室由具备资格的人员经过登记后方可借出，文件借阅者需妥善保管所借文件，不得涂改、撕毁等，否则追究相关责任；档案入室时经过检查，如有轻微破损应立即修补，损坏严重需追究借阅人员的责任。档案管理人员需按时检查档案借阅情况，以便及时收回在外文件。</w:t>
      </w:r>
    </w:p>
    <w:p w:rsidR="00D57E33" w:rsidRDefault="00D57E33" w:rsidP="00034735">
      <w:pPr>
        <w:pStyle w:val="aff1"/>
        <w:ind w:firstLine="420"/>
      </w:pPr>
      <w:r>
        <w:rPr>
          <w:rFonts w:hint="eastAsia"/>
        </w:rPr>
        <w:t>3.档案资料实行严格的借阅登记制度，归还入档时，必须经过审核检查，如有轻微破损应立即修补，损坏严重的须追究借阅人员的责任。档案管理人员须定时检查档案借阅情况，以便及时收回在外文件，防止因管理疏忽导致文件流失。</w:t>
      </w:r>
    </w:p>
    <w:p w:rsidR="00D57E33" w:rsidRDefault="00D57E33" w:rsidP="00034735">
      <w:pPr>
        <w:pStyle w:val="aff1"/>
        <w:ind w:firstLine="420"/>
      </w:pPr>
      <w:r>
        <w:rPr>
          <w:rFonts w:hint="eastAsia"/>
        </w:rPr>
        <w:t>4.档案资料管理实行严格的鉴定制度。档案资料的鉴定必须由服务中心经理或其指定的责任人负责，对档案是否有效、作废以及保存数量等做出决定。当文件状况有所变动时，应及时调整目录的有关数据，以保证查阅者及时找到有效文件。</w:t>
      </w:r>
    </w:p>
    <w:p w:rsidR="00D57E33" w:rsidRDefault="00D57E33" w:rsidP="00034735">
      <w:pPr>
        <w:pStyle w:val="aff1"/>
        <w:ind w:firstLine="420"/>
      </w:pPr>
      <w:r>
        <w:rPr>
          <w:rFonts w:hint="eastAsia"/>
        </w:rPr>
        <w:lastRenderedPageBreak/>
        <w:t>5.档案资料的管理必须做到“七防”即防火、防潮、防盗、防鼠、防虫、防变质、防高温。必须配置有效的灭火器材，潮湿天气需放置生石灰等防潮物，档案管理人员须定期检查和清理，保证档案资料环境条件符合要求。</w:t>
      </w:r>
    </w:p>
    <w:p w:rsidR="00D57E33" w:rsidRDefault="00D57E33" w:rsidP="00034735">
      <w:pPr>
        <w:pStyle w:val="aff1"/>
        <w:ind w:firstLine="420"/>
      </w:pPr>
      <w:r>
        <w:rPr>
          <w:rFonts w:hint="eastAsia"/>
        </w:rPr>
        <w:t>6.采用各种形式的文档储存方式，如电脑磁盘、录像带、录音带、胶卷、照片、图表等，并采用相适应的保管、储存方法。</w:t>
      </w:r>
    </w:p>
    <w:p w:rsidR="00D57E33" w:rsidRDefault="00D57E33" w:rsidP="00034735">
      <w:pPr>
        <w:pStyle w:val="aff1"/>
        <w:ind w:firstLine="420"/>
      </w:pPr>
      <w:r>
        <w:rPr>
          <w:rFonts w:hint="eastAsia"/>
        </w:rPr>
        <w:t>7.尽可能把其它形式的档案资料转化为电脑储存，便于查找和利用。</w:t>
      </w:r>
    </w:p>
    <w:p w:rsidR="00D57E33" w:rsidRDefault="00D57E33" w:rsidP="00034735">
      <w:pPr>
        <w:pStyle w:val="aff1"/>
        <w:ind w:firstLine="420"/>
      </w:pPr>
      <w:r>
        <w:rPr>
          <w:rFonts w:hint="eastAsia"/>
        </w:rPr>
        <w:t>8.电脑文件由专人按照规定设置子目录进行分类管理，并定期清除过期失效文件。</w:t>
      </w:r>
    </w:p>
    <w:p w:rsidR="00D57E33" w:rsidRDefault="00D57E33" w:rsidP="00034735">
      <w:pPr>
        <w:pStyle w:val="aff1"/>
        <w:ind w:firstLine="420"/>
      </w:pPr>
      <w:r>
        <w:rPr>
          <w:rFonts w:hint="eastAsia"/>
        </w:rPr>
        <w:t>9.原始文件按照文件使用性质及重要性进行分类，并编制相应的文件目录。当文件状况有所变动时，应及时调整目录的有关数据，以保证查阅者及时找到有效的文件。</w:t>
      </w:r>
    </w:p>
    <w:p w:rsidR="00D57E33" w:rsidRDefault="00D57E33" w:rsidP="00034735">
      <w:pPr>
        <w:pStyle w:val="aff1"/>
        <w:ind w:firstLine="420"/>
      </w:pPr>
      <w:r>
        <w:rPr>
          <w:rFonts w:hint="eastAsia"/>
        </w:rPr>
        <w:t>10.档案的鉴定由管理处经理或其他指定人员负责，对档案是否有效、作废、复印份数以及保存期限、保存数量等做出决定，其他未经授权人士无权决定。</w:t>
      </w:r>
    </w:p>
    <w:p w:rsidR="00D57E33" w:rsidRDefault="00D57E33" w:rsidP="00034735">
      <w:pPr>
        <w:pStyle w:val="aff1"/>
        <w:ind w:firstLine="420"/>
      </w:pPr>
      <w:r>
        <w:rPr>
          <w:rFonts w:hint="eastAsia"/>
        </w:rPr>
        <w:t>11.档案按不同业务性质分块，以内容分类，逐一编号，登记造册，编辑目录，最好按不同业务部分分柜保存，为工作方便可设置部门开架档案。</w:t>
      </w:r>
    </w:p>
    <w:bookmarkEnd w:id="476"/>
    <w:bookmarkEnd w:id="477"/>
    <w:bookmarkEnd w:id="478"/>
    <w:bookmarkEnd w:id="479"/>
    <w:bookmarkEnd w:id="480"/>
    <w:bookmarkEnd w:id="481"/>
    <w:p w:rsidR="00D57E33" w:rsidRPr="00D57E33" w:rsidRDefault="00D57E33" w:rsidP="00D57E33">
      <w:pPr>
        <w:pStyle w:val="4"/>
        <w:rPr>
          <w:rStyle w:val="2Char1"/>
          <w:rFonts w:ascii="宋体" w:hAnsi="宋体" w:cstheme="majorBidi"/>
          <w:sz w:val="24"/>
          <w:szCs w:val="28"/>
        </w:rPr>
      </w:pPr>
      <w:r>
        <w:rPr>
          <w:rFonts w:hint="eastAsia"/>
        </w:rPr>
        <w:br w:type="page"/>
      </w:r>
      <w:bookmarkStart w:id="521" w:name="_Toc2509"/>
      <w:bookmarkStart w:id="522" w:name="_Toc14570"/>
      <w:r w:rsidRPr="00D57E33">
        <w:rPr>
          <w:rStyle w:val="2Char1"/>
          <w:rFonts w:ascii="宋体" w:hAnsi="宋体" w:cstheme="majorBidi" w:hint="eastAsia"/>
          <w:sz w:val="24"/>
          <w:szCs w:val="28"/>
        </w:rPr>
        <w:lastRenderedPageBreak/>
        <w:t>公司管理规章制度</w:t>
      </w:r>
      <w:bookmarkEnd w:id="521"/>
      <w:bookmarkEnd w:id="522"/>
    </w:p>
    <w:p w:rsidR="00D57E33" w:rsidRDefault="00D57E33" w:rsidP="00D57E33">
      <w:pPr>
        <w:pStyle w:val="5"/>
      </w:pPr>
      <w:bookmarkStart w:id="523" w:name="_Toc24135"/>
      <w:bookmarkStart w:id="524" w:name="_Toc16047"/>
      <w:bookmarkStart w:id="525" w:name="_Toc7439"/>
      <w:bookmarkStart w:id="526" w:name="_Toc24289"/>
      <w:r>
        <w:rPr>
          <w:rFonts w:hint="eastAsia"/>
        </w:rPr>
        <w:t>企业管理制度</w:t>
      </w:r>
      <w:bookmarkEnd w:id="523"/>
      <w:bookmarkEnd w:id="524"/>
      <w:bookmarkEnd w:id="525"/>
      <w:bookmarkEnd w:id="526"/>
    </w:p>
    <w:p w:rsidR="00D57E33" w:rsidRDefault="00D57E33" w:rsidP="00034735">
      <w:pPr>
        <w:pStyle w:val="aff1"/>
        <w:ind w:firstLine="420"/>
      </w:pPr>
      <w:r>
        <w:t>管理目标</w:t>
      </w:r>
    </w:p>
    <w:p w:rsidR="00D57E33" w:rsidRDefault="00D57E33" w:rsidP="00034735">
      <w:pPr>
        <w:pStyle w:val="aff1"/>
        <w:ind w:firstLine="420"/>
      </w:pPr>
      <w:r>
        <w:t>在单位内部现行的业务质量管理网路基础上，将</w:t>
      </w:r>
      <w:r>
        <w:rPr>
          <w:rFonts w:hint="eastAsia"/>
        </w:rPr>
        <w:t>生活区垃圾清运项目</w:t>
      </w:r>
      <w:r>
        <w:t>作业标准及要求作为我们工作中的重点，通过加强技能培训、完善管理方法、增强考核力度等手段来提高该项目的保洁管理水平，积极做到人无我有、人有我优，确保达到政府职能部门制定的保洁标准和管理要求，使群众满意、领导满意</w:t>
      </w:r>
    </w:p>
    <w:p w:rsidR="00D57E33" w:rsidRDefault="00D57E33" w:rsidP="00034735">
      <w:pPr>
        <w:pStyle w:val="aff1"/>
        <w:ind w:firstLine="420"/>
      </w:pPr>
      <w:r>
        <w:rPr>
          <w:rFonts w:hint="eastAsia"/>
        </w:rPr>
        <w:t>公司部门职能</w:t>
      </w:r>
    </w:p>
    <w:p w:rsidR="00D57E33" w:rsidRDefault="00D57E33" w:rsidP="00034735">
      <w:pPr>
        <w:pStyle w:val="aff1"/>
        <w:ind w:firstLine="420"/>
      </w:pPr>
      <w:r>
        <w:rPr>
          <w:rFonts w:hint="eastAsia"/>
        </w:rPr>
        <w:t>1）</w:t>
      </w:r>
      <w:r>
        <w:t>公司总部：</w:t>
      </w:r>
    </w:p>
    <w:p w:rsidR="00D57E33" w:rsidRDefault="00D57E33" w:rsidP="00034735">
      <w:pPr>
        <w:pStyle w:val="aff1"/>
        <w:ind w:firstLine="420"/>
      </w:pPr>
      <w:r>
        <w:t>负责公司发展战略、制度安排、资本运作、投资分析、品牌策划、组织流程再造、管理机构与体系策划，负责公司决策、管理、经济等方面；负责公司总体激励机制、约束机制及其方法的策划等。</w:t>
      </w:r>
    </w:p>
    <w:p w:rsidR="00D57E33" w:rsidRDefault="00D57E33" w:rsidP="00034735">
      <w:pPr>
        <w:pStyle w:val="aff1"/>
        <w:ind w:firstLine="420"/>
      </w:pPr>
      <w:r>
        <w:rPr>
          <w:rFonts w:hint="eastAsia"/>
        </w:rPr>
        <w:t>2）</w:t>
      </w:r>
      <w:r>
        <w:t>项目管理办公室：</w:t>
      </w:r>
    </w:p>
    <w:p w:rsidR="00D57E33" w:rsidRDefault="00D57E33" w:rsidP="00034735">
      <w:pPr>
        <w:pStyle w:val="aff1"/>
        <w:ind w:firstLine="420"/>
      </w:pPr>
      <w:r>
        <w:t>负责本项目对外协调和人、财、物的调动，组织实施各项保洁预案、安全生产预案。</w:t>
      </w:r>
    </w:p>
    <w:p w:rsidR="00D57E33" w:rsidRDefault="00D57E33" w:rsidP="00034735">
      <w:pPr>
        <w:pStyle w:val="aff1"/>
        <w:ind w:firstLine="420"/>
      </w:pPr>
      <w:r>
        <w:rPr>
          <w:rFonts w:hint="eastAsia"/>
        </w:rPr>
        <w:t>3）</w:t>
      </w:r>
      <w:r>
        <w:t>人力资源部：</w:t>
      </w:r>
    </w:p>
    <w:p w:rsidR="00D57E33" w:rsidRDefault="00D57E33" w:rsidP="00034735">
      <w:pPr>
        <w:pStyle w:val="aff1"/>
        <w:ind w:firstLine="420"/>
      </w:pPr>
      <w:r>
        <w:t>负责本项目人力资源总体规划，做好选人、用人、育人、考核、留人等工作：维持公司各项目人员的正常供给，后备管理、技术人员等的选拔、培养。加强与员工的沟通和激励管理；负责劳资纠纷、劳动保护及劳动统计：负责员工的考核与评价实施的策划及跟踪;</w:t>
      </w:r>
    </w:p>
    <w:p w:rsidR="00D57E33" w:rsidRDefault="00D57E33" w:rsidP="00034735">
      <w:pPr>
        <w:pStyle w:val="aff1"/>
        <w:ind w:firstLine="420"/>
      </w:pPr>
      <w:r>
        <w:rPr>
          <w:rFonts w:hint="eastAsia"/>
        </w:rPr>
        <w:t>4）</w:t>
      </w:r>
      <w:r>
        <w:t>财务部：</w:t>
      </w:r>
    </w:p>
    <w:p w:rsidR="00D57E33" w:rsidRDefault="00D57E33" w:rsidP="00034735">
      <w:pPr>
        <w:pStyle w:val="aff1"/>
        <w:ind w:firstLine="420"/>
      </w:pPr>
      <w:r>
        <w:t>负责公司财务预算、核算及目标实施；负责公司资金管理、财务管理：负责对公司、各项目资金正常运行秩序的管理、监控及登账核账汇账等会计核算工作；负责对外联系与沟通。</w:t>
      </w:r>
    </w:p>
    <w:p w:rsidR="00D57E33" w:rsidRDefault="00D57E33" w:rsidP="00034735">
      <w:pPr>
        <w:pStyle w:val="aff1"/>
        <w:ind w:firstLine="420"/>
      </w:pPr>
      <w:r>
        <w:rPr>
          <w:rFonts w:hint="eastAsia"/>
        </w:rPr>
        <w:t>5）</w:t>
      </w:r>
      <w:r>
        <w:t>品质保证部：</w:t>
      </w:r>
    </w:p>
    <w:p w:rsidR="00D57E33" w:rsidRDefault="00D57E33" w:rsidP="00034735">
      <w:pPr>
        <w:pStyle w:val="aff1"/>
        <w:ind w:firstLine="420"/>
      </w:pPr>
      <w:r>
        <w:t>拟定本项目质量管理制度，并严格付诸与实施；定期工作进行质量检查与报告；拟定服务质量信息，严格执行服务质量信息的抽样检查，监督协调工作。对检查不合格的，应开出处罚单。</w:t>
      </w:r>
    </w:p>
    <w:p w:rsidR="00D57E33" w:rsidRDefault="00D57E33" w:rsidP="00034735">
      <w:pPr>
        <w:pStyle w:val="aff1"/>
        <w:ind w:firstLine="420"/>
      </w:pPr>
      <w:r>
        <w:rPr>
          <w:rFonts w:hint="eastAsia"/>
        </w:rPr>
        <w:t>6）</w:t>
      </w:r>
      <w:r>
        <w:t>后勤保障部：</w:t>
      </w:r>
    </w:p>
    <w:p w:rsidR="00D57E33" w:rsidRDefault="00D57E33" w:rsidP="00034735">
      <w:pPr>
        <w:pStyle w:val="aff1"/>
        <w:ind w:firstLine="420"/>
      </w:pPr>
      <w:r>
        <w:t>配合各项目管理办公室采购保洁工具、办公用品、车辆维修等，保障项目的各种物质及时补充。</w:t>
      </w:r>
    </w:p>
    <w:p w:rsidR="00D57E33" w:rsidRDefault="00D57E33" w:rsidP="00034735">
      <w:pPr>
        <w:pStyle w:val="aff1"/>
        <w:ind w:firstLine="420"/>
      </w:pPr>
      <w:r>
        <w:t>保洁作业班组：负责组织日常的保洁作业和作业质量检查。</w:t>
      </w:r>
    </w:p>
    <w:p w:rsidR="00D57E33" w:rsidRDefault="00D57E33" w:rsidP="00034735">
      <w:pPr>
        <w:pStyle w:val="aff1"/>
        <w:ind w:firstLine="420"/>
      </w:pPr>
      <w:r>
        <w:t>保洁人员：负责保洁作业。</w:t>
      </w:r>
    </w:p>
    <w:p w:rsidR="00D57E33" w:rsidRDefault="00D57E33" w:rsidP="00034735">
      <w:pPr>
        <w:pStyle w:val="aff1"/>
        <w:ind w:firstLine="420"/>
      </w:pPr>
      <w:r>
        <w:rPr>
          <w:rFonts w:hint="eastAsia"/>
        </w:rPr>
        <w:t>公司内部运行机制</w:t>
      </w:r>
    </w:p>
    <w:p w:rsidR="00D57E33" w:rsidRDefault="00D57E33" w:rsidP="00034735">
      <w:pPr>
        <w:pStyle w:val="aff1"/>
        <w:ind w:firstLine="420"/>
      </w:pPr>
      <w:r>
        <w:rPr>
          <w:rFonts w:hint="eastAsia"/>
        </w:rPr>
        <w:lastRenderedPageBreak/>
        <w:t>1）</w:t>
      </w:r>
      <w:r>
        <w:t>激励机制</w:t>
      </w:r>
    </w:p>
    <w:p w:rsidR="00D57E33" w:rsidRDefault="00D57E33" w:rsidP="00034735">
      <w:pPr>
        <w:pStyle w:val="aff1"/>
        <w:ind w:firstLine="420"/>
      </w:pPr>
      <w:r>
        <w:t>为充分发挥全体员工在服务工作中的积极作用，公司将建立完善的激励机制</w:t>
      </w:r>
    </w:p>
    <w:p w:rsidR="00D57E33" w:rsidRDefault="00D57E33" w:rsidP="00034735">
      <w:pPr>
        <w:pStyle w:val="aff1"/>
        <w:ind w:firstLine="420"/>
      </w:pPr>
      <w:r>
        <w:rPr>
          <w:rFonts w:hint="eastAsia"/>
        </w:rPr>
        <w:t>2）</w:t>
      </w:r>
      <w:r>
        <w:t>奖励制度激励机制</w:t>
      </w:r>
    </w:p>
    <w:p w:rsidR="00D57E33" w:rsidRDefault="00D57E33" w:rsidP="00034735">
      <w:pPr>
        <w:pStyle w:val="aff1"/>
        <w:ind w:firstLine="420"/>
      </w:pPr>
      <w:r>
        <w:t>以物质奖励和精神奖励相结合的方法充分调动员工积极性，发挥员工的聪明才智和主观能动性，促进管理。</w:t>
      </w:r>
    </w:p>
    <w:p w:rsidR="00D57E33" w:rsidRDefault="00D57E33" w:rsidP="00034735">
      <w:pPr>
        <w:pStyle w:val="aff1"/>
        <w:ind w:firstLine="420"/>
      </w:pPr>
      <w:r>
        <w:rPr>
          <w:rFonts w:hint="eastAsia"/>
        </w:rPr>
        <w:t>2.1、</w:t>
      </w:r>
      <w:r>
        <w:t>物质奖励</w:t>
      </w:r>
    </w:p>
    <w:p w:rsidR="00D57E33" w:rsidRDefault="00D57E33" w:rsidP="00034735">
      <w:pPr>
        <w:pStyle w:val="aff1"/>
        <w:ind w:firstLine="420"/>
      </w:pPr>
      <w:r>
        <w:t>以物质奖励的激励作用达到调动员工积极性，降低劳动成本，提高劳动生产率，改善服务质量，提供管理水平。</w:t>
      </w:r>
    </w:p>
    <w:p w:rsidR="00D57E33" w:rsidRDefault="00D57E33" w:rsidP="00034735">
      <w:pPr>
        <w:pStyle w:val="aff1"/>
        <w:ind w:firstLine="420"/>
      </w:pPr>
      <w:r>
        <w:rPr>
          <w:rFonts w:hint="eastAsia"/>
        </w:rPr>
        <w:t>2.2、</w:t>
      </w:r>
      <w:r>
        <w:t>精神奖励</w:t>
      </w:r>
    </w:p>
    <w:p w:rsidR="00D57E33" w:rsidRDefault="00D57E33" w:rsidP="00034735">
      <w:pPr>
        <w:pStyle w:val="aff1"/>
        <w:ind w:firstLine="420"/>
      </w:pPr>
      <w:r>
        <w:t>以精神奖励的激励作用，增加员工的荣誉感和对企业的归属感，从而引导员工的行为，主要表现在对于工作积极主动、工作优秀的员工通报表扬，在班组会议中把他的工作作为规范进行学习，从而对一线作业员工进行肯定，让其能最大限度的发挥积极性和主观能动性，也能带动其他员工的工作热情。</w:t>
      </w:r>
    </w:p>
    <w:p w:rsidR="00D57E33" w:rsidRDefault="00D57E33" w:rsidP="00034735">
      <w:pPr>
        <w:pStyle w:val="aff1"/>
        <w:ind w:firstLine="420"/>
      </w:pPr>
      <w:r>
        <w:rPr>
          <w:rFonts w:hint="eastAsia"/>
        </w:rPr>
        <w:t>3）</w:t>
      </w:r>
      <w:r>
        <w:t>企业文化激励机制</w:t>
      </w:r>
    </w:p>
    <w:p w:rsidR="00D57E33" w:rsidRDefault="00D57E33" w:rsidP="00034735">
      <w:pPr>
        <w:pStyle w:val="aff1"/>
        <w:ind w:firstLine="420"/>
      </w:pPr>
      <w:r>
        <w:t>良好的企业文化能调动企业员工的积极性、主动性和创造性，追求和建立良好的企业文化将是</w:t>
      </w:r>
      <w:r w:rsidR="00631405" w:rsidRPr="00631405">
        <w:rPr>
          <w:rFonts w:hint="eastAsia"/>
        </w:rPr>
        <w:t>沈阳顺鑫源运输服务有限公司</w:t>
      </w:r>
      <w:r>
        <w:t xml:space="preserve">的工作重点之一。 </w:t>
      </w:r>
    </w:p>
    <w:p w:rsidR="00D57E33" w:rsidRDefault="00D57E33" w:rsidP="00034735">
      <w:pPr>
        <w:pStyle w:val="aff1"/>
        <w:ind w:firstLine="420"/>
      </w:pPr>
      <w:r>
        <w:t>外部监督机制</w:t>
      </w:r>
    </w:p>
    <w:p w:rsidR="00D57E33" w:rsidRDefault="00D57E33" w:rsidP="00034735">
      <w:pPr>
        <w:pStyle w:val="aff1"/>
        <w:ind w:firstLine="420"/>
      </w:pPr>
      <w:r>
        <w:t>主要在</w:t>
      </w:r>
      <w:r>
        <w:rPr>
          <w:rFonts w:hint="eastAsia"/>
        </w:rPr>
        <w:t>保</w:t>
      </w:r>
      <w:r>
        <w:t>洁行为和质量方面主动接受社会舆论、业务主管部门和安全生产管理部门的监督，比如聘请社会监督员、设立专线投诉电话等，在内部管理的公正性、可行性有效性方面接受管理人员和保洁人员的监督，比如设立意见箱等。</w:t>
      </w:r>
    </w:p>
    <w:p w:rsidR="00D57E33" w:rsidRDefault="00D57E33" w:rsidP="00034735">
      <w:pPr>
        <w:pStyle w:val="aff1"/>
        <w:ind w:firstLine="420"/>
      </w:pPr>
      <w:r>
        <w:t>内部监督机制</w:t>
      </w:r>
    </w:p>
    <w:p w:rsidR="00D57E33" w:rsidRDefault="00D57E33" w:rsidP="00034735">
      <w:pPr>
        <w:pStyle w:val="aff1"/>
        <w:ind w:firstLine="420"/>
      </w:pPr>
      <w:r>
        <w:t>公司总部不定期的抽样检查，对员工的工作质量进行评估。项目经理定期、不定期对保洁区域保洁工作质量进行检查，加强与一线作业组及员工的沟通，及时了解一线工作情况及员工情况。</w:t>
      </w:r>
    </w:p>
    <w:p w:rsidR="00D57E33" w:rsidRDefault="00D57E33" w:rsidP="00034735">
      <w:pPr>
        <w:pStyle w:val="aff1"/>
        <w:ind w:firstLine="420"/>
      </w:pPr>
      <w:r>
        <w:t xml:space="preserve"> 两个班的巡查人员每天负责本区域的工作检查，确保保洁工作正常有序、保质保量完成，加强与公司总部的沟通，及时将本区域的工作情况反馈给项目经理，由项目经理报与公司。</w:t>
      </w:r>
    </w:p>
    <w:p w:rsidR="00D57E33" w:rsidRDefault="00D57E33" w:rsidP="00034735">
      <w:pPr>
        <w:pStyle w:val="aff1"/>
        <w:ind w:firstLine="420"/>
      </w:pPr>
      <w:r>
        <w:t>自我约束机制</w:t>
      </w:r>
    </w:p>
    <w:p w:rsidR="00D57E33" w:rsidRDefault="00D57E33" w:rsidP="00034735">
      <w:pPr>
        <w:pStyle w:val="aff1"/>
        <w:ind w:firstLine="420"/>
      </w:pPr>
      <w:r>
        <w:t>我公司将严格遵照《</w:t>
      </w:r>
      <w:r>
        <w:rPr>
          <w:rFonts w:hint="eastAsia"/>
        </w:rPr>
        <w:t>乡镇</w:t>
      </w:r>
      <w:r>
        <w:t>环境卫生作业服务质量标准》和贵方《</w:t>
      </w:r>
      <w:r>
        <w:rPr>
          <w:rFonts w:hint="eastAsia"/>
        </w:rPr>
        <w:t>广州市</w:t>
      </w:r>
      <w:r>
        <w:t>政道路清扫保洁作业标准及要求》、《政道路清扫保洁作业标准及考核细则》来加强内部管理，保洁员的保洁行为必须按照规定的作业方式和要求来进行，保洁员的保洁行为及结果与其收入挂钩，以此约束和规范保洁员的保洁行为。</w:t>
      </w:r>
    </w:p>
    <w:p w:rsidR="00D57E33" w:rsidRDefault="00D57E33" w:rsidP="00034735">
      <w:pPr>
        <w:pStyle w:val="aff1"/>
        <w:ind w:firstLine="420"/>
      </w:pPr>
      <w:r>
        <w:lastRenderedPageBreak/>
        <w:t>信息反馈和处理机制</w:t>
      </w:r>
    </w:p>
    <w:p w:rsidR="00D57E33" w:rsidRDefault="00D57E33" w:rsidP="00034735">
      <w:pPr>
        <w:pStyle w:val="aff1"/>
        <w:ind w:firstLine="420"/>
      </w:pPr>
      <w:r>
        <w:t>根据保洁作业量的动态变化或主管部门安排的紧急任务来及时调整作业方式；根据群众意见或建议来调整作业方式、方法；考核过程中发现质量问题及时整改；通过《保洁质量征询表》来主动征询意见等几个方面。</w:t>
      </w:r>
    </w:p>
    <w:p w:rsidR="00D57E33" w:rsidRDefault="00D57E33" w:rsidP="00034735">
      <w:pPr>
        <w:pStyle w:val="aff1"/>
        <w:ind w:firstLine="420"/>
      </w:pPr>
      <w:r>
        <w:t>我公司通过上述管理机制贯彻实施，在职工中形成一种自愿接受监督、自觉处理问题、自我约束行为的工作心态，从而在管理机制上保障保洁作业的质量。</w:t>
      </w:r>
    </w:p>
    <w:p w:rsidR="00D57E33" w:rsidRDefault="00D57E33" w:rsidP="00034735">
      <w:pPr>
        <w:pStyle w:val="aff1"/>
        <w:ind w:firstLine="420"/>
      </w:pPr>
      <w:r>
        <w:t>录用、考核及淘汰机制</w:t>
      </w:r>
    </w:p>
    <w:p w:rsidR="00D57E33" w:rsidRDefault="00D57E33" w:rsidP="00034735">
      <w:pPr>
        <w:pStyle w:val="aff1"/>
        <w:ind w:firstLine="420"/>
      </w:pPr>
      <w:r>
        <w:rPr>
          <w:rFonts w:hint="eastAsia"/>
        </w:rPr>
        <w:t>8.</w:t>
      </w:r>
      <w:r>
        <w:t>1、录用机制</w:t>
      </w:r>
    </w:p>
    <w:p w:rsidR="00D57E33" w:rsidRDefault="00D57E33" w:rsidP="00034735">
      <w:pPr>
        <w:pStyle w:val="aff1"/>
        <w:ind w:firstLine="420"/>
      </w:pPr>
      <w:r>
        <w:t>为保证道路清扫保洁工作能够实现平稳过渡，同时也为了积极响应招标文件的要求，我公司在录用保洁人员时，无条件接受现有非事业编制的清扫保洁人员，并且承诺在接手后2个月内不予辞退。</w:t>
      </w:r>
    </w:p>
    <w:p w:rsidR="00D57E33" w:rsidRDefault="00D57E33" w:rsidP="00034735">
      <w:pPr>
        <w:pStyle w:val="aff1"/>
        <w:ind w:firstLine="420"/>
      </w:pPr>
      <w:r>
        <w:t>录用新的保洁人员时，除对年龄和身体状况有要求外，还要求具有一定的文化知识和保洁经验。可以优先录用</w:t>
      </w:r>
      <w:r>
        <w:rPr>
          <w:rFonts w:hint="eastAsia"/>
        </w:rPr>
        <w:t>退伍</w:t>
      </w:r>
      <w:r>
        <w:t>下岗职工，由于本项目的人员需求量较大，为保证本项目有充足的劳动力资源，已与《劳动就业中心》及一些有资质劳动中介部门取得联系，保证本项目在交接后不空岗。</w:t>
      </w:r>
    </w:p>
    <w:p w:rsidR="00D57E33" w:rsidRDefault="00D57E33" w:rsidP="00034735">
      <w:pPr>
        <w:pStyle w:val="aff1"/>
        <w:ind w:firstLine="420"/>
      </w:pPr>
      <w:r>
        <w:t>被录用的保洁人员都将输入人员信息档案，以备查验。</w:t>
      </w:r>
    </w:p>
    <w:p w:rsidR="00D57E33" w:rsidRDefault="00D57E33" w:rsidP="00034735">
      <w:pPr>
        <w:pStyle w:val="aff1"/>
        <w:ind w:firstLine="420"/>
      </w:pPr>
      <w:r>
        <w:rPr>
          <w:rFonts w:hint="eastAsia"/>
        </w:rPr>
        <w:t>8.</w:t>
      </w:r>
      <w:r>
        <w:t>2、考核、淘汰机制</w:t>
      </w:r>
    </w:p>
    <w:p w:rsidR="00D57E33" w:rsidRDefault="00D57E33" w:rsidP="00034735">
      <w:pPr>
        <w:pStyle w:val="aff1"/>
        <w:ind w:firstLine="420"/>
      </w:pPr>
      <w:r>
        <w:t>依照《</w:t>
      </w:r>
      <w:r>
        <w:rPr>
          <w:rFonts w:hint="eastAsia"/>
        </w:rPr>
        <w:t>乡镇</w:t>
      </w:r>
      <w:r>
        <w:t>环境卫生作业服务质量标准》和招标方在招标文件中关于《</w:t>
      </w:r>
      <w:r>
        <w:rPr>
          <w:rFonts w:hint="eastAsia"/>
        </w:rPr>
        <w:t>垃圾清运</w:t>
      </w:r>
      <w:r>
        <w:t>作业标准及要求》、《</w:t>
      </w:r>
      <w:r>
        <w:rPr>
          <w:rFonts w:hint="eastAsia"/>
        </w:rPr>
        <w:t>生产生活区</w:t>
      </w:r>
      <w:r>
        <w:t>作业标准及考核细则》，来加强内部考核管理，对在考核中不合格的保洁人员予以待岗培训；如若培训仍然不合格将自动淘汰，以此推动保洁质量的提高。</w:t>
      </w:r>
    </w:p>
    <w:p w:rsidR="00D57E33" w:rsidRDefault="00D57E33" w:rsidP="00034735">
      <w:pPr>
        <w:pStyle w:val="aff1"/>
        <w:ind w:firstLine="420"/>
      </w:pPr>
      <w:r>
        <w:t>明确岗位职责</w:t>
      </w:r>
    </w:p>
    <w:p w:rsidR="00D57E33" w:rsidRDefault="00D57E33" w:rsidP="00034735">
      <w:pPr>
        <w:pStyle w:val="aff1"/>
        <w:ind w:firstLine="420"/>
      </w:pPr>
      <w:r>
        <w:rPr>
          <w:rFonts w:hint="eastAsia"/>
        </w:rPr>
        <w:t>1）</w:t>
      </w:r>
      <w:r>
        <w:t>保洁员岗位责任：</w:t>
      </w:r>
    </w:p>
    <w:p w:rsidR="00D57E33" w:rsidRDefault="00D57E33" w:rsidP="00034735">
      <w:pPr>
        <w:pStyle w:val="aff1"/>
        <w:ind w:firstLine="420"/>
      </w:pPr>
      <w:r>
        <w:rPr>
          <w:rFonts w:hint="eastAsia"/>
        </w:rPr>
        <w:t>1.1、</w:t>
      </w:r>
      <w:r>
        <w:t>工作认真负责，保证卫生质量。</w:t>
      </w:r>
    </w:p>
    <w:p w:rsidR="00D57E33" w:rsidRDefault="00D57E33" w:rsidP="00034735">
      <w:pPr>
        <w:pStyle w:val="aff1"/>
        <w:ind w:firstLine="420"/>
      </w:pPr>
      <w:r>
        <w:rPr>
          <w:rFonts w:hint="eastAsia"/>
        </w:rPr>
        <w:t>1.2、</w:t>
      </w:r>
      <w:r>
        <w:t>不得无故擅自离岗或与人闲聊，不消极怠工。</w:t>
      </w:r>
    </w:p>
    <w:p w:rsidR="00D57E33" w:rsidRDefault="00D57E33" w:rsidP="00034735">
      <w:pPr>
        <w:pStyle w:val="aff1"/>
        <w:ind w:firstLine="420"/>
      </w:pPr>
      <w:r>
        <w:rPr>
          <w:rFonts w:hint="eastAsia"/>
        </w:rPr>
        <w:t>1.3、</w:t>
      </w:r>
      <w:r>
        <w:t>不迟到、早退，有事向管理员请假，在替班人员到位后方可离岗，不得无故旷工。</w:t>
      </w:r>
    </w:p>
    <w:p w:rsidR="00D57E33" w:rsidRDefault="00D57E33" w:rsidP="00034735">
      <w:pPr>
        <w:pStyle w:val="aff1"/>
        <w:ind w:firstLine="420"/>
      </w:pPr>
      <w:r>
        <w:rPr>
          <w:rFonts w:hint="eastAsia"/>
        </w:rPr>
        <w:t>1.4、</w:t>
      </w:r>
      <w:r>
        <w:t>服从管理，注意文明礼貌，保持服装整洁。</w:t>
      </w:r>
    </w:p>
    <w:p w:rsidR="00D57E33" w:rsidRDefault="00D57E33" w:rsidP="00034735">
      <w:pPr>
        <w:pStyle w:val="aff1"/>
        <w:ind w:firstLine="420"/>
      </w:pPr>
      <w:r>
        <w:rPr>
          <w:rFonts w:hint="eastAsia"/>
        </w:rPr>
        <w:t>1.5、</w:t>
      </w:r>
      <w:r>
        <w:t>爱护工具和公共设施，不得故意损坏和赠送他人。</w:t>
      </w:r>
    </w:p>
    <w:p w:rsidR="00D57E33" w:rsidRDefault="00D57E33" w:rsidP="00034735">
      <w:pPr>
        <w:pStyle w:val="aff1"/>
        <w:ind w:firstLine="420"/>
      </w:pPr>
      <w:r>
        <w:rPr>
          <w:rFonts w:hint="eastAsia"/>
        </w:rPr>
        <w:t>1.6、</w:t>
      </w:r>
      <w:r>
        <w:t>工具损坏后，凭破损工具及时更新，车辆损坏及时报修。</w:t>
      </w:r>
    </w:p>
    <w:p w:rsidR="00D57E33" w:rsidRDefault="00D57E33" w:rsidP="00034735">
      <w:pPr>
        <w:pStyle w:val="aff1"/>
        <w:ind w:firstLine="420"/>
      </w:pPr>
      <w:r>
        <w:rPr>
          <w:rFonts w:hint="eastAsia"/>
        </w:rPr>
        <w:t>2）</w:t>
      </w:r>
      <w:r>
        <w:t>保洁员考勤办法：</w:t>
      </w:r>
    </w:p>
    <w:p w:rsidR="00D57E33" w:rsidRDefault="00D57E33" w:rsidP="00034735">
      <w:pPr>
        <w:pStyle w:val="aff1"/>
        <w:ind w:firstLine="420"/>
      </w:pPr>
      <w:r>
        <w:rPr>
          <w:rFonts w:hint="eastAsia"/>
        </w:rPr>
        <w:t>2.1、</w:t>
      </w:r>
      <w:r>
        <w:t>病假不享受当天绩效工资；当月病假满十五天作不能胜任此项工作，予以待岗处</w:t>
      </w:r>
      <w:r>
        <w:lastRenderedPageBreak/>
        <w:t>理。</w:t>
      </w:r>
    </w:p>
    <w:p w:rsidR="00D57E33" w:rsidRDefault="00D57E33" w:rsidP="00034735">
      <w:pPr>
        <w:pStyle w:val="aff1"/>
        <w:ind w:firstLine="420"/>
      </w:pPr>
      <w:r>
        <w:rPr>
          <w:rFonts w:hint="eastAsia"/>
        </w:rPr>
        <w:t>2.2、</w:t>
      </w:r>
      <w:r>
        <w:t>事假不享受当天绩效工资；当月累计满十五天，予以待岗处理。</w:t>
      </w:r>
    </w:p>
    <w:p w:rsidR="00D57E33" w:rsidRDefault="00D57E33" w:rsidP="00034735">
      <w:pPr>
        <w:pStyle w:val="aff1"/>
        <w:ind w:firstLine="420"/>
      </w:pPr>
      <w:r>
        <w:rPr>
          <w:rFonts w:hint="eastAsia"/>
        </w:rPr>
        <w:t>2.3、</w:t>
      </w:r>
      <w:r>
        <w:t>旷工不享受当天绩效工资；旷工累计满三天，予以待岗处理。</w:t>
      </w:r>
    </w:p>
    <w:p w:rsidR="00D57E33" w:rsidRDefault="00D57E33" w:rsidP="00034735">
      <w:pPr>
        <w:pStyle w:val="aff1"/>
        <w:ind w:firstLine="420"/>
      </w:pPr>
      <w:r>
        <w:rPr>
          <w:rFonts w:hint="eastAsia"/>
        </w:rPr>
        <w:t>2.4、</w:t>
      </w:r>
      <w:r>
        <w:t>迟到15分钟以内扣1分；30分钟以内扣2分；超过30分钟后到岗，做事假处理。早退同迟到一样处理。</w:t>
      </w:r>
    </w:p>
    <w:p w:rsidR="00D57E33" w:rsidRDefault="00D57E33" w:rsidP="00034735">
      <w:pPr>
        <w:pStyle w:val="aff1"/>
        <w:ind w:firstLine="420"/>
      </w:pPr>
      <w:r>
        <w:t>保洁员考绩办法</w:t>
      </w:r>
    </w:p>
    <w:p w:rsidR="00D57E33" w:rsidRDefault="00D57E33" w:rsidP="00034735">
      <w:pPr>
        <w:pStyle w:val="aff1"/>
        <w:ind w:firstLine="420"/>
      </w:pPr>
      <w:r>
        <w:rPr>
          <w:rFonts w:hint="eastAsia"/>
        </w:rPr>
        <w:t>1）病假不享受当天绩效工资；当月病假满十五天作不能胜任此项工作，予以待岗处理。</w:t>
      </w:r>
    </w:p>
    <w:p w:rsidR="00D57E33" w:rsidRDefault="00D57E33" w:rsidP="00034735">
      <w:pPr>
        <w:pStyle w:val="aff1"/>
        <w:ind w:firstLine="420"/>
      </w:pPr>
      <w:r>
        <w:rPr>
          <w:rFonts w:hint="eastAsia"/>
        </w:rPr>
        <w:t>2）事假不享受当天绩效工资；当月累计满十五天，予以待岗处理。</w:t>
      </w:r>
    </w:p>
    <w:p w:rsidR="00D57E33" w:rsidRDefault="00D57E33" w:rsidP="00034735">
      <w:pPr>
        <w:pStyle w:val="aff1"/>
        <w:ind w:firstLine="420"/>
      </w:pPr>
      <w:r>
        <w:rPr>
          <w:rFonts w:hint="eastAsia"/>
        </w:rPr>
        <w:t>3）旷工不享受当天绩效工资；旷工累计满三天，予以待岗处理。</w:t>
      </w:r>
    </w:p>
    <w:p w:rsidR="00D57E33" w:rsidRDefault="00D57E33" w:rsidP="00034735">
      <w:pPr>
        <w:pStyle w:val="aff1"/>
        <w:ind w:firstLine="420"/>
      </w:pPr>
      <w:r>
        <w:rPr>
          <w:rFonts w:hint="eastAsia"/>
        </w:rPr>
        <w:t>4）迟到15分钟以内扣1分；30分钟以内扣2分；超过30分钟后到岗，做事假处理。早退同迟到一样处理。</w:t>
      </w:r>
    </w:p>
    <w:p w:rsidR="00D57E33" w:rsidRDefault="00D57E33" w:rsidP="00034735">
      <w:pPr>
        <w:pStyle w:val="aff1"/>
        <w:ind w:firstLine="420"/>
      </w:pPr>
      <w:r>
        <w:rPr>
          <w:rFonts w:hint="eastAsia"/>
        </w:rPr>
        <w:t>5）保洁员出现以下情况，视情节轻重予以处罚和除名，直至追究法律责任：</w:t>
      </w:r>
    </w:p>
    <w:p w:rsidR="00D57E33" w:rsidRDefault="00D57E33" w:rsidP="00034735">
      <w:pPr>
        <w:pStyle w:val="aff1"/>
        <w:ind w:firstLine="420"/>
      </w:pPr>
      <w:r>
        <w:rPr>
          <w:rFonts w:hint="eastAsia"/>
        </w:rPr>
        <w:t>5.1、同群众争吵、打架、闹事的；</w:t>
      </w:r>
    </w:p>
    <w:p w:rsidR="00D57E33" w:rsidRDefault="00D57E33" w:rsidP="00034735">
      <w:pPr>
        <w:pStyle w:val="aff1"/>
        <w:ind w:firstLine="420"/>
      </w:pPr>
      <w:r>
        <w:rPr>
          <w:rFonts w:hint="eastAsia"/>
        </w:rPr>
        <w:t>5.2、不服从管理，辱骂、顶撞、殴打管理人员的。</w:t>
      </w:r>
    </w:p>
    <w:p w:rsidR="00D57E33" w:rsidRDefault="00D57E33" w:rsidP="00034735">
      <w:pPr>
        <w:pStyle w:val="aff1"/>
        <w:ind w:firstLine="420"/>
      </w:pPr>
      <w:r>
        <w:t>管理员岗位责任</w:t>
      </w:r>
    </w:p>
    <w:p w:rsidR="00D57E33" w:rsidRDefault="00D57E33" w:rsidP="00034735">
      <w:pPr>
        <w:pStyle w:val="aff1"/>
        <w:ind w:firstLine="420"/>
      </w:pPr>
      <w:r>
        <w:t>1）积极配合单位管理意图，努力完成管理目标，掌握保洁员的思想动态和身体状况。</w:t>
      </w:r>
    </w:p>
    <w:p w:rsidR="00D57E33" w:rsidRDefault="00D57E33" w:rsidP="00034735">
      <w:pPr>
        <w:pStyle w:val="aff1"/>
        <w:ind w:firstLine="420"/>
      </w:pPr>
      <w:r>
        <w:t>2）认真做好巡查工作，做好巡查记录，做好保洁员辅导工作，对于包工路段上出现的问题要及时汇报，在职权范围内的及时解决。</w:t>
      </w:r>
    </w:p>
    <w:p w:rsidR="00D57E33" w:rsidRDefault="00D57E33" w:rsidP="00034735">
      <w:pPr>
        <w:pStyle w:val="aff1"/>
        <w:ind w:firstLine="420"/>
      </w:pPr>
      <w:r>
        <w:t>3）以身作则，不得无故擅自离岗，不消极怠工，注意文明礼貌，保持服装整洁。</w:t>
      </w:r>
    </w:p>
    <w:p w:rsidR="00D57E33" w:rsidRDefault="00D57E33" w:rsidP="00034735">
      <w:pPr>
        <w:pStyle w:val="aff1"/>
        <w:ind w:firstLine="420"/>
      </w:pPr>
      <w:r>
        <w:t>4）督促作好车辆的清洗、维修、保养工作，严格遵守工具管理规定，勤于检查，保持工具配备的完整、完好。</w:t>
      </w:r>
    </w:p>
    <w:p w:rsidR="00D57E33" w:rsidRDefault="00D57E33" w:rsidP="00034735">
      <w:pPr>
        <w:pStyle w:val="aff1"/>
        <w:ind w:firstLine="420"/>
      </w:pPr>
      <w:r>
        <w:t>5）严格遵守考勤纪律，不迟到早退，有事请假，在替班人员到位后方可离岗。</w:t>
      </w:r>
    </w:p>
    <w:p w:rsidR="00D57E33" w:rsidRDefault="00D57E33" w:rsidP="00034735">
      <w:pPr>
        <w:pStyle w:val="aff1"/>
        <w:ind w:firstLine="420"/>
      </w:pPr>
      <w:r>
        <w:rPr>
          <w:rFonts w:hint="eastAsia"/>
        </w:rPr>
        <w:t>6）</w:t>
      </w:r>
      <w:r>
        <w:t>管理员考核办法：</w:t>
      </w:r>
    </w:p>
    <w:tbl>
      <w:tblPr>
        <w:tblW w:w="8504" w:type="dxa"/>
        <w:jc w:val="center"/>
        <w:tblLayout w:type="fixed"/>
        <w:tblLook w:val="0000" w:firstRow="0" w:lastRow="0" w:firstColumn="0" w:lastColumn="0" w:noHBand="0" w:noVBand="0"/>
      </w:tblPr>
      <w:tblGrid>
        <w:gridCol w:w="528"/>
        <w:gridCol w:w="5404"/>
        <w:gridCol w:w="2572"/>
      </w:tblGrid>
      <w:tr w:rsidR="00D57E33" w:rsidTr="0035495F">
        <w:trPr>
          <w:trHeight w:val="99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序号</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33" w:rsidRDefault="00D57E33" w:rsidP="00D57E33">
            <w:r>
              <w:t>违纪情况</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33" w:rsidRDefault="00D57E33" w:rsidP="00D57E33">
            <w:r>
              <w:t>处理方法</w:t>
            </w:r>
          </w:p>
        </w:tc>
      </w:tr>
      <w:tr w:rsidR="00D57E33" w:rsidTr="0035495F">
        <w:trPr>
          <w:trHeight w:val="51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1</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pPr>
              <w:rPr>
                <w:lang w:eastAsia="zh-CN"/>
              </w:rPr>
            </w:pPr>
            <w:r>
              <w:rPr>
                <w:lang w:eastAsia="zh-CN"/>
              </w:rPr>
              <w:t>超越自身职权范围自作主张，造成不良后果的</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调离岗位作待岗处理</w:t>
            </w:r>
          </w:p>
        </w:tc>
      </w:tr>
      <w:tr w:rsidR="00D57E33" w:rsidTr="0035495F">
        <w:trPr>
          <w:trHeight w:val="99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2</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pPr>
              <w:rPr>
                <w:lang w:eastAsia="zh-CN"/>
              </w:rPr>
            </w:pPr>
            <w:r>
              <w:rPr>
                <w:rFonts w:hint="eastAsia"/>
                <w:lang w:eastAsia="zh-CN"/>
              </w:rPr>
              <w:t>垃圾清运</w:t>
            </w:r>
            <w:r>
              <w:rPr>
                <w:lang w:eastAsia="zh-CN"/>
              </w:rPr>
              <w:t>出现问题，不及时汇报，在职权范围内，不及时解决的</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每次扣</w:t>
            </w:r>
            <w:r>
              <w:t>10</w:t>
            </w:r>
            <w:r>
              <w:t>分</w:t>
            </w:r>
          </w:p>
        </w:tc>
      </w:tr>
      <w:tr w:rsidR="00D57E33" w:rsidTr="0035495F">
        <w:trPr>
          <w:trHeight w:val="51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3</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不认真做好巡查记录</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每次扣</w:t>
            </w:r>
            <w:r>
              <w:t>5</w:t>
            </w:r>
            <w:r>
              <w:t>分</w:t>
            </w:r>
          </w:p>
        </w:tc>
      </w:tr>
      <w:tr w:rsidR="00D57E33" w:rsidTr="0035495F">
        <w:trPr>
          <w:trHeight w:val="51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lastRenderedPageBreak/>
              <w:t>4</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pPr>
              <w:rPr>
                <w:lang w:eastAsia="zh-CN"/>
              </w:rPr>
            </w:pPr>
            <w:r>
              <w:rPr>
                <w:lang w:eastAsia="zh-CN"/>
              </w:rPr>
              <w:t>出现隐瞒问题，包庇他人错误情况的</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每次扣</w:t>
            </w:r>
            <w:r>
              <w:t>10</w:t>
            </w:r>
            <w:r>
              <w:t>分</w:t>
            </w:r>
          </w:p>
        </w:tc>
      </w:tr>
      <w:tr w:rsidR="00D57E33" w:rsidTr="0035495F">
        <w:trPr>
          <w:trHeight w:val="51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5</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pPr>
              <w:rPr>
                <w:lang w:eastAsia="zh-CN"/>
              </w:rPr>
            </w:pPr>
            <w:r>
              <w:rPr>
                <w:lang w:eastAsia="zh-CN"/>
              </w:rPr>
              <w:t>疏于督促，造成车辆的车容车况较差的</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每次扣</w:t>
            </w:r>
            <w:r>
              <w:t>5</w:t>
            </w:r>
            <w:r>
              <w:t>分</w:t>
            </w:r>
          </w:p>
        </w:tc>
      </w:tr>
      <w:tr w:rsidR="00D57E33" w:rsidTr="0035495F">
        <w:trPr>
          <w:trHeight w:val="510"/>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6</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pPr>
              <w:rPr>
                <w:lang w:eastAsia="zh-CN"/>
              </w:rPr>
            </w:pPr>
            <w:r>
              <w:rPr>
                <w:lang w:eastAsia="zh-CN"/>
              </w:rPr>
              <w:t>工作时擅自离岗或消极怠工的造成不良后果的</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每次扣</w:t>
            </w:r>
            <w:r>
              <w:t>10</w:t>
            </w:r>
            <w:r>
              <w:t>分</w:t>
            </w:r>
          </w:p>
        </w:tc>
      </w:tr>
      <w:tr w:rsidR="00D57E33" w:rsidTr="0035495F">
        <w:trPr>
          <w:trHeight w:val="952"/>
          <w:jc w:val="center"/>
        </w:trPr>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7</w:t>
            </w:r>
          </w:p>
        </w:tc>
        <w:tc>
          <w:tcPr>
            <w:tcW w:w="5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pPr>
              <w:rPr>
                <w:lang w:eastAsia="zh-CN"/>
              </w:rPr>
            </w:pPr>
            <w:r>
              <w:rPr>
                <w:lang w:eastAsia="zh-CN"/>
              </w:rPr>
              <w:t>上岗时不佩带胸牌，言行不文明，服装不整洁的</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33" w:rsidRDefault="00D57E33" w:rsidP="00D57E33">
            <w:r>
              <w:t>每次扣</w:t>
            </w:r>
            <w:r>
              <w:t>5</w:t>
            </w:r>
            <w:r>
              <w:t>分</w:t>
            </w:r>
          </w:p>
        </w:tc>
      </w:tr>
    </w:tbl>
    <w:p w:rsidR="00D57E33" w:rsidRDefault="00D57E33" w:rsidP="00034735">
      <w:pPr>
        <w:pStyle w:val="aff1"/>
        <w:ind w:firstLine="420"/>
      </w:pPr>
      <w:r>
        <w:t>实施多种形式考核</w:t>
      </w:r>
    </w:p>
    <w:p w:rsidR="00D57E33" w:rsidRDefault="00D57E33" w:rsidP="00034735">
      <w:pPr>
        <w:pStyle w:val="aff1"/>
        <w:ind w:firstLine="420"/>
      </w:pPr>
      <w:r>
        <w:t>1）采取多种考核方式相结合的形式进行考核。</w:t>
      </w:r>
    </w:p>
    <w:p w:rsidR="00D57E33" w:rsidRDefault="00D57E33" w:rsidP="00034735">
      <w:pPr>
        <w:pStyle w:val="aff1"/>
        <w:ind w:firstLine="420"/>
      </w:pPr>
      <w:r>
        <w:rPr>
          <w:rFonts w:hint="eastAsia"/>
        </w:rPr>
        <w:t>1.1、</w:t>
      </w:r>
      <w:r>
        <w:t>经常性考核：由考核员不断循环检查考核。</w:t>
      </w:r>
    </w:p>
    <w:p w:rsidR="00D57E33" w:rsidRDefault="00D57E33" w:rsidP="00034735">
      <w:pPr>
        <w:pStyle w:val="aff1"/>
        <w:ind w:firstLine="420"/>
      </w:pPr>
      <w:r>
        <w:rPr>
          <w:rFonts w:hint="eastAsia"/>
        </w:rPr>
        <w:t>1.2、</w:t>
      </w:r>
      <w:r>
        <w:t>计划性考核：由项目部负责人、考核员进行全方面的检查考核，每周不少于4次。</w:t>
      </w:r>
    </w:p>
    <w:p w:rsidR="00D57E33" w:rsidRDefault="00D57E33" w:rsidP="00034735">
      <w:pPr>
        <w:pStyle w:val="aff1"/>
        <w:ind w:firstLine="420"/>
      </w:pPr>
      <w:r>
        <w:rPr>
          <w:rFonts w:hint="eastAsia"/>
        </w:rPr>
        <w:t>1.3、</w:t>
      </w:r>
      <w:r>
        <w:t>全面性考核：由</w:t>
      </w:r>
      <w:r>
        <w:rPr>
          <w:rFonts w:hint="eastAsia"/>
        </w:rPr>
        <w:t>从化</w:t>
      </w:r>
      <w:r>
        <w:t>本部考核员会同本项目部管理人员进行全方面的检查考核，每月不少于2次。</w:t>
      </w:r>
    </w:p>
    <w:p w:rsidR="00D57E33" w:rsidRDefault="00D57E33" w:rsidP="00034735">
      <w:pPr>
        <w:pStyle w:val="aff1"/>
        <w:ind w:firstLine="420"/>
      </w:pPr>
      <w:r>
        <w:t>2）考核实行主考负责制，即谁主管谁负责谁落实谁反馈，并把有关情况记录在案，登记入册，作为执行各项制度的依据。</w:t>
      </w:r>
    </w:p>
    <w:p w:rsidR="00D57E33" w:rsidRDefault="00D57E33" w:rsidP="00034735">
      <w:pPr>
        <w:pStyle w:val="aff1"/>
        <w:ind w:firstLine="420"/>
      </w:pPr>
      <w:r>
        <w:t>3）考核结果与保洁员和管理人员的收入挂钩。</w:t>
      </w:r>
    </w:p>
    <w:p w:rsidR="00D57E33" w:rsidRDefault="00D57E33" w:rsidP="00034735">
      <w:pPr>
        <w:pStyle w:val="aff1"/>
        <w:ind w:firstLine="420"/>
      </w:pPr>
      <w:r>
        <w:rPr>
          <w:rFonts w:hint="eastAsia"/>
        </w:rPr>
        <w:t>（13）</w:t>
      </w:r>
      <w:r>
        <w:t>管理制度上墙</w:t>
      </w:r>
    </w:p>
    <w:p w:rsidR="00D57E33" w:rsidRDefault="00D57E33" w:rsidP="00034735">
      <w:pPr>
        <w:pStyle w:val="aff1"/>
        <w:ind w:firstLine="420"/>
      </w:pPr>
      <w:r>
        <w:t>以上的各项管理制度要上墙，做到透明管理，有制度可依。</w:t>
      </w:r>
    </w:p>
    <w:p w:rsidR="00D57E33" w:rsidRDefault="00D57E33" w:rsidP="00D57E33">
      <w:pPr>
        <w:ind w:firstLine="560"/>
        <w:rPr>
          <w:lang w:eastAsia="zh-CN"/>
        </w:rPr>
      </w:pPr>
      <w:bookmarkStart w:id="527" w:name="_Toc28548"/>
      <w:bookmarkStart w:id="528" w:name="_Toc27300"/>
    </w:p>
    <w:p w:rsidR="00D57E33" w:rsidRDefault="00D57E33" w:rsidP="00034735">
      <w:pPr>
        <w:pStyle w:val="5"/>
      </w:pPr>
      <w:bookmarkStart w:id="529" w:name="_Toc11587"/>
      <w:bookmarkStart w:id="530" w:name="_Toc13161"/>
      <w:r>
        <w:rPr>
          <w:rFonts w:hint="eastAsia"/>
        </w:rPr>
        <w:t>企业安全管理制度</w:t>
      </w:r>
      <w:bookmarkEnd w:id="527"/>
      <w:bookmarkEnd w:id="528"/>
      <w:bookmarkEnd w:id="529"/>
      <w:bookmarkEnd w:id="530"/>
    </w:p>
    <w:p w:rsidR="00D57E33" w:rsidRDefault="00D57E33" w:rsidP="00034735">
      <w:pPr>
        <w:pStyle w:val="aff1"/>
        <w:ind w:firstLine="420"/>
      </w:pPr>
      <w:r>
        <w:rPr>
          <w:rFonts w:hint="eastAsia"/>
        </w:rPr>
        <w:t>总则</w:t>
      </w:r>
    </w:p>
    <w:p w:rsidR="00D57E33" w:rsidRDefault="00D57E33" w:rsidP="00034735">
      <w:pPr>
        <w:pStyle w:val="aff1"/>
        <w:ind w:firstLine="420"/>
      </w:pPr>
      <w:r>
        <w:rPr>
          <w:rFonts w:hint="eastAsia"/>
        </w:rPr>
        <w:t>为了加强安全生产管理，明确安全生产责任，防止和减少生产安全事故，保障员工和企业财产安全，根据《中华人民共和国安全生产法》、《安全生产条例》及有关法律、法规，结合企业实际情况制订本安全生产管理制度。</w:t>
      </w:r>
    </w:p>
    <w:p w:rsidR="00D57E33" w:rsidRDefault="00D57E33" w:rsidP="00034735">
      <w:pPr>
        <w:pStyle w:val="aff1"/>
        <w:ind w:firstLine="420"/>
      </w:pPr>
      <w:r>
        <w:rPr>
          <w:rFonts w:hint="eastAsia"/>
        </w:rPr>
        <w:t>企业设置安全生产委员会（或安全生产领导小组）、协调企业安全生产管理工作。</w:t>
      </w:r>
    </w:p>
    <w:p w:rsidR="00D57E33" w:rsidRDefault="00D57E33" w:rsidP="00034735">
      <w:pPr>
        <w:pStyle w:val="aff1"/>
        <w:ind w:firstLine="420"/>
      </w:pPr>
      <w:r>
        <w:rPr>
          <w:rFonts w:hint="eastAsia"/>
        </w:rPr>
        <w:t>建立和完善安全生产管理制度是企业安全生产管理的基础工作，安全生产管理坚持“安全第预防为主、综合治理”的方针。</w:t>
      </w:r>
    </w:p>
    <w:p w:rsidR="00D57E33" w:rsidRDefault="00D57E33" w:rsidP="00034735">
      <w:pPr>
        <w:pStyle w:val="aff1"/>
        <w:ind w:firstLine="420"/>
      </w:pPr>
      <w:r>
        <w:rPr>
          <w:rFonts w:hint="eastAsia"/>
        </w:rPr>
        <w:t>本安全生产管理制度由安全生产管理机构、或设置安全管理人员的设置；安全生产规章制度和安全操作规程组成。</w:t>
      </w:r>
    </w:p>
    <w:p w:rsidR="00D57E33" w:rsidRDefault="00D57E33" w:rsidP="00034735">
      <w:pPr>
        <w:pStyle w:val="aff1"/>
        <w:ind w:firstLine="420"/>
      </w:pPr>
      <w:r>
        <w:rPr>
          <w:rFonts w:hint="eastAsia"/>
        </w:rPr>
        <w:t>安全生产管理部门和安全生产管理人员负责企业日常安全生产管理工作，其他职能部门按“谁主管，谁负责”的原则，负责相应的安全生产工作。</w:t>
      </w:r>
    </w:p>
    <w:p w:rsidR="00D57E33" w:rsidRDefault="00D57E33" w:rsidP="00034735">
      <w:pPr>
        <w:pStyle w:val="aff1"/>
        <w:ind w:firstLine="420"/>
      </w:pPr>
      <w:r>
        <w:rPr>
          <w:rFonts w:hint="eastAsia"/>
        </w:rPr>
        <w:t>各级领导对所分管的安全生产工作负责，必须认真落实本《安全生产管理制度》，坚持以人为本，切实抓好安全生产管理工作。</w:t>
      </w:r>
    </w:p>
    <w:p w:rsidR="00D57E33" w:rsidRDefault="00D57E33" w:rsidP="00034735">
      <w:pPr>
        <w:pStyle w:val="aff1"/>
        <w:ind w:firstLine="420"/>
      </w:pPr>
      <w:r>
        <w:rPr>
          <w:rFonts w:hint="eastAsia"/>
        </w:rPr>
        <w:lastRenderedPageBreak/>
        <w:t>从业人员应提高对安全生产的认识，在各自的工作范围内，严格执行安全生产责任制、安全生产规章制度和遵守安全操作规程。</w:t>
      </w:r>
    </w:p>
    <w:p w:rsidR="00D57E33" w:rsidRDefault="00D57E33" w:rsidP="00034735">
      <w:pPr>
        <w:pStyle w:val="aff1"/>
        <w:ind w:firstLine="420"/>
      </w:pPr>
      <w:r>
        <w:rPr>
          <w:rFonts w:hint="eastAsia"/>
        </w:rPr>
        <w:t>本《安全生产管理制度》应根据国家、本市有关安全生产法律、法规的颁布，企业部门、人员设置变动，设备更新改造和在执行中发现的问题及时进行修改、补充和完善。</w:t>
      </w:r>
    </w:p>
    <w:p w:rsidR="00D57E33" w:rsidRDefault="00D57E33" w:rsidP="00034735">
      <w:pPr>
        <w:pStyle w:val="aff1"/>
        <w:ind w:firstLine="420"/>
      </w:pPr>
      <w:r>
        <w:rPr>
          <w:rFonts w:hint="eastAsia"/>
        </w:rPr>
        <w:t>安全生产管理监督机构</w:t>
      </w:r>
    </w:p>
    <w:p w:rsidR="00D57E33" w:rsidRDefault="00D57E33" w:rsidP="00034735">
      <w:pPr>
        <w:pStyle w:val="aff1"/>
        <w:ind w:firstLine="420"/>
      </w:pPr>
      <w:r>
        <w:rPr>
          <w:rFonts w:hint="eastAsia"/>
        </w:rPr>
        <w:t>安全生产工作实行“企业负责、行业管理、国家检查、群众监督、劳动者遵章守纪”的安全生产管理制度。</w:t>
      </w:r>
    </w:p>
    <w:p w:rsidR="00D57E33" w:rsidRDefault="00D57E33" w:rsidP="00034735">
      <w:pPr>
        <w:pStyle w:val="aff1"/>
        <w:ind w:firstLine="420"/>
      </w:pPr>
      <w:r>
        <w:rPr>
          <w:rFonts w:hint="eastAsia"/>
        </w:rPr>
        <w:t>项目部成立安全生产委员会，并成立安全生产领导小组，并设置安全生产管理机构，各部门要有专职安全员或兼职安全员。做到层层把关，各负其责。</w:t>
      </w:r>
    </w:p>
    <w:p w:rsidR="00D57E33" w:rsidRDefault="00D57E33" w:rsidP="00034735">
      <w:pPr>
        <w:pStyle w:val="aff1"/>
        <w:ind w:firstLine="420"/>
      </w:pPr>
      <w:r>
        <w:rPr>
          <w:rFonts w:hint="eastAsia"/>
        </w:rPr>
        <w:t>项目部安全生产委员会职责</w:t>
      </w:r>
    </w:p>
    <w:p w:rsidR="00D57E33" w:rsidRDefault="00D57E33" w:rsidP="00034735">
      <w:pPr>
        <w:pStyle w:val="aff1"/>
        <w:ind w:firstLine="420"/>
      </w:pPr>
      <w:r>
        <w:rPr>
          <w:rFonts w:hint="eastAsia"/>
        </w:rPr>
        <w:t>项目部安全生产委员会是工程项目部安全生产工作的管理机构，对全项目部的安全生产工作实行管理。认真贯彻《安全生产法》，制定本单位的安全生产规章制度。组织制定本项目部的安全生产目标、规划，审查项目部有关安全生产指标其奖惩内容的承包责任状。</w:t>
      </w:r>
    </w:p>
    <w:p w:rsidR="00D57E33" w:rsidRDefault="00D57E33" w:rsidP="00034735">
      <w:pPr>
        <w:pStyle w:val="aff1"/>
        <w:ind w:firstLine="420"/>
      </w:pPr>
      <w:r>
        <w:rPr>
          <w:rFonts w:hint="eastAsia"/>
        </w:rPr>
        <w:t>坚持“安全第一，预防为主”的方针，学习贯彻安全生产法律、法规，开展宣传教育，提高全员的安全意识。</w:t>
      </w:r>
    </w:p>
    <w:p w:rsidR="00D57E33" w:rsidRDefault="00D57E33" w:rsidP="00034735">
      <w:pPr>
        <w:pStyle w:val="aff1"/>
        <w:ind w:firstLine="420"/>
      </w:pPr>
      <w:r>
        <w:rPr>
          <w:rFonts w:hint="eastAsia"/>
        </w:rPr>
        <w:t>每月第一个星期五召开全项目部安全生产例会，听取各部门执行有关安全生产的法律、法规、政策规定和重大事故隐患整改情况的汇报，协调安全生产工作，提出解决问题的建议。主持重大事故的调查与分析</w:t>
      </w:r>
    </w:p>
    <w:p w:rsidR="00D57E33" w:rsidRDefault="00D57E33" w:rsidP="00034735">
      <w:pPr>
        <w:pStyle w:val="aff1"/>
        <w:ind w:firstLine="420"/>
      </w:pPr>
      <w:r>
        <w:rPr>
          <w:rFonts w:hint="eastAsia"/>
        </w:rPr>
        <w:t>项目部安全保卫处职责</w:t>
      </w:r>
    </w:p>
    <w:p w:rsidR="00D57E33" w:rsidRDefault="00D57E33" w:rsidP="00034735">
      <w:pPr>
        <w:pStyle w:val="aff1"/>
        <w:ind w:firstLine="420"/>
      </w:pPr>
      <w:r>
        <w:rPr>
          <w:rFonts w:hint="eastAsia"/>
        </w:rPr>
        <w:t>项目部安全保卫处是项目部安全生产委员会的常设办事机构,具体负责项目部安全生产委员会的日常工作。</w:t>
      </w:r>
    </w:p>
    <w:p w:rsidR="00D57E33" w:rsidRDefault="00D57E33" w:rsidP="00034735">
      <w:pPr>
        <w:pStyle w:val="aff1"/>
        <w:ind w:firstLine="420"/>
      </w:pPr>
      <w:r>
        <w:rPr>
          <w:rFonts w:hint="eastAsia"/>
        </w:rPr>
        <w:t>依法行使管理、监督、检查全项目部的安全生产工作的权利。</w:t>
      </w:r>
    </w:p>
    <w:p w:rsidR="00D57E33" w:rsidRDefault="00D57E33" w:rsidP="00034735">
      <w:pPr>
        <w:pStyle w:val="aff1"/>
        <w:ind w:firstLine="420"/>
      </w:pPr>
      <w:r>
        <w:rPr>
          <w:rFonts w:hint="eastAsia"/>
        </w:rPr>
        <w:t>根据上级有关规定，编制全项目部安全生产管理的规章制度，监督检查执行情况。</w:t>
      </w:r>
    </w:p>
    <w:p w:rsidR="00D57E33" w:rsidRDefault="00D57E33" w:rsidP="00034735">
      <w:pPr>
        <w:pStyle w:val="aff1"/>
        <w:ind w:firstLine="420"/>
      </w:pPr>
      <w:r>
        <w:rPr>
          <w:rFonts w:hint="eastAsia"/>
        </w:rPr>
        <w:t>负责全项目部安全生产和社会治安综合治理工作及相关制度的建设。</w:t>
      </w:r>
    </w:p>
    <w:p w:rsidR="00D57E33" w:rsidRDefault="00D57E33" w:rsidP="00034735">
      <w:pPr>
        <w:pStyle w:val="aff1"/>
        <w:ind w:firstLine="420"/>
      </w:pPr>
      <w:r>
        <w:rPr>
          <w:rFonts w:hint="eastAsia"/>
        </w:rPr>
        <w:t>组织安全生产大检查、治理危险源，消除事故隐患，预防各类事故的发生。将检查结果填入《监督检查记录》。</w:t>
      </w:r>
    </w:p>
    <w:p w:rsidR="00D57E33" w:rsidRDefault="00D57E33" w:rsidP="00034735">
      <w:pPr>
        <w:pStyle w:val="aff1"/>
        <w:ind w:firstLine="420"/>
      </w:pPr>
      <w:r>
        <w:rPr>
          <w:rFonts w:hint="eastAsia"/>
        </w:rPr>
        <w:t>负责组织全员职工的安全培训教育，开展各种形式的宣传教育活动。搞好特殊工种的复审培训、取证、换卡。</w:t>
      </w:r>
    </w:p>
    <w:p w:rsidR="00D57E33" w:rsidRDefault="00D57E33" w:rsidP="00034735">
      <w:pPr>
        <w:pStyle w:val="aff1"/>
        <w:ind w:firstLine="420"/>
      </w:pPr>
      <w:r>
        <w:rPr>
          <w:rFonts w:hint="eastAsia"/>
        </w:rPr>
        <w:t>负责特种车辆的申报检测，保持设备的完好状态。组织伤亡事故的统计和上报工作，并建立事故档案。</w:t>
      </w:r>
    </w:p>
    <w:p w:rsidR="00D57E33" w:rsidRDefault="00D57E33" w:rsidP="00034735">
      <w:pPr>
        <w:pStyle w:val="aff1"/>
        <w:ind w:firstLine="420"/>
      </w:pPr>
      <w:r>
        <w:rPr>
          <w:rFonts w:hint="eastAsia"/>
        </w:rPr>
        <w:t>项目部安全生产领导小组职责</w:t>
      </w:r>
    </w:p>
    <w:p w:rsidR="00D57E33" w:rsidRDefault="00D57E33" w:rsidP="00034735">
      <w:pPr>
        <w:pStyle w:val="aff1"/>
        <w:ind w:firstLine="420"/>
      </w:pPr>
      <w:r>
        <w:rPr>
          <w:rFonts w:hint="eastAsia"/>
        </w:rPr>
        <w:t>建立健全本单位基层安全生产组织网络，组织制定各层间的安全生产责任制和各项规</w:t>
      </w:r>
      <w:r>
        <w:rPr>
          <w:rFonts w:hint="eastAsia"/>
        </w:rPr>
        <w:lastRenderedPageBreak/>
        <w:t>章制度。</w:t>
      </w:r>
    </w:p>
    <w:p w:rsidR="00D57E33" w:rsidRDefault="00D57E33" w:rsidP="00034735">
      <w:pPr>
        <w:pStyle w:val="aff1"/>
        <w:ind w:firstLine="420"/>
      </w:pPr>
      <w:r>
        <w:rPr>
          <w:rFonts w:hint="eastAsia"/>
        </w:rPr>
        <w:t>经常开展安全生产宣传教育活动，提高全员安全意识，查处“三违”行为。对职工进行安全生产技术培训和考核。</w:t>
      </w:r>
    </w:p>
    <w:p w:rsidR="00D57E33" w:rsidRDefault="00D57E33" w:rsidP="00034735">
      <w:pPr>
        <w:pStyle w:val="aff1"/>
        <w:ind w:firstLine="420"/>
      </w:pPr>
      <w:r>
        <w:rPr>
          <w:rFonts w:hint="eastAsia"/>
        </w:rPr>
        <w:t>坚持“五同时”制度，不定期的召开作业现场安全专题会议，检查安全生产技术方案与措施的执行情况，解决安全生产中存在的问题，制定新措施，并按“三定”原则组织整改。协助上级部门做好事故调查统计报告。</w:t>
      </w:r>
    </w:p>
    <w:p w:rsidR="00D57E33" w:rsidRDefault="00D57E33" w:rsidP="00034735">
      <w:pPr>
        <w:pStyle w:val="aff1"/>
        <w:ind w:firstLine="420"/>
      </w:pPr>
      <w:r>
        <w:rPr>
          <w:rFonts w:hint="eastAsia"/>
        </w:rPr>
        <w:t>安全管理人员职责</w:t>
      </w:r>
    </w:p>
    <w:p w:rsidR="00D57E33" w:rsidRDefault="00D57E33" w:rsidP="00034735">
      <w:pPr>
        <w:pStyle w:val="aff1"/>
        <w:ind w:firstLine="420"/>
      </w:pPr>
      <w:r>
        <w:rPr>
          <w:rFonts w:hint="eastAsia"/>
        </w:rPr>
        <w:t>组织实施安全技术措施，向职工进行安全技术交底，并监督实施。</w:t>
      </w:r>
    </w:p>
    <w:p w:rsidR="00D57E33" w:rsidRDefault="00D57E33" w:rsidP="00034735">
      <w:pPr>
        <w:pStyle w:val="aff1"/>
        <w:ind w:firstLine="420"/>
      </w:pPr>
      <w:r>
        <w:rPr>
          <w:rFonts w:hint="eastAsia"/>
        </w:rPr>
        <w:t>认真做好日常检查，做到预防为主。监督实施各项安全措施，制止违章指挥和违章作业。</w:t>
      </w:r>
    </w:p>
    <w:p w:rsidR="00D57E33" w:rsidRDefault="00D57E33" w:rsidP="00034735">
      <w:pPr>
        <w:pStyle w:val="aff1"/>
        <w:ind w:firstLine="420"/>
      </w:pPr>
      <w:r>
        <w:rPr>
          <w:rFonts w:hint="eastAsia"/>
        </w:rPr>
        <w:t>督促、指导、检查各生产班组搞好各项安全生产活动，协助开展安全生产教育。</w:t>
      </w:r>
    </w:p>
    <w:p w:rsidR="00D57E33" w:rsidRDefault="00D57E33" w:rsidP="00034735">
      <w:pPr>
        <w:pStyle w:val="aff1"/>
        <w:ind w:firstLine="420"/>
      </w:pPr>
      <w:r>
        <w:rPr>
          <w:rFonts w:hint="eastAsia"/>
        </w:rPr>
        <w:t>教育、督促职工正确使用安全设备及个人防护用品，并随时检查执行情况。提出安全生产建议，报告安全生产中存在的问题。</w:t>
      </w:r>
    </w:p>
    <w:p w:rsidR="00D57E33" w:rsidRDefault="00D57E33" w:rsidP="00034735">
      <w:pPr>
        <w:pStyle w:val="aff1"/>
        <w:ind w:firstLine="420"/>
      </w:pPr>
      <w:r>
        <w:rPr>
          <w:rFonts w:hint="eastAsia"/>
        </w:rPr>
        <w:t>安全生产管理网络</w:t>
      </w:r>
    </w:p>
    <w:p w:rsidR="00D57E33" w:rsidRDefault="00D57E33" w:rsidP="00034735">
      <w:pPr>
        <w:pStyle w:val="aff1"/>
        <w:ind w:firstLine="420"/>
      </w:pPr>
      <w:r>
        <w:rPr>
          <w:rFonts w:hint="eastAsia"/>
        </w:rPr>
        <w:t>安全生产规章制度</w:t>
      </w:r>
    </w:p>
    <w:p w:rsidR="00D57E33" w:rsidRDefault="00D57E33" w:rsidP="00034735">
      <w:pPr>
        <w:pStyle w:val="aff1"/>
        <w:ind w:firstLine="420"/>
      </w:pPr>
      <w:r>
        <w:rPr>
          <w:rFonts w:hint="eastAsia"/>
        </w:rPr>
        <w:t>安全生产教育和培训制度</w:t>
      </w:r>
    </w:p>
    <w:p w:rsidR="00D57E33" w:rsidRDefault="00D57E33" w:rsidP="00034735">
      <w:pPr>
        <w:pStyle w:val="aff1"/>
        <w:ind w:firstLine="420"/>
      </w:pPr>
      <w:r>
        <w:rPr>
          <w:rFonts w:hint="eastAsia"/>
        </w:rPr>
        <w:t>（一）根据《中华人民共和国安全生产法》、《生产经营单位安全培训规定》、《黑龙江省安全生产条例》等有关规定，结合企业实际制定本制度。</w:t>
      </w:r>
    </w:p>
    <w:p w:rsidR="00D57E33" w:rsidRDefault="00D57E33" w:rsidP="00034735">
      <w:pPr>
        <w:pStyle w:val="aff1"/>
        <w:ind w:firstLine="420"/>
      </w:pPr>
      <w:r>
        <w:rPr>
          <w:rFonts w:hint="eastAsia"/>
        </w:rPr>
        <w:t>（二）企业安全生产教育培训的从业人员包括：主要负责人、安全生产管理人员、中层管理人员、特种作业人员和其他从业人员。</w:t>
      </w:r>
    </w:p>
    <w:p w:rsidR="00D57E33" w:rsidRDefault="00D57E33" w:rsidP="00034735">
      <w:pPr>
        <w:pStyle w:val="aff1"/>
        <w:ind w:firstLine="420"/>
      </w:pPr>
      <w:r>
        <w:rPr>
          <w:rFonts w:hint="eastAsia"/>
        </w:rPr>
        <w:t>（三）本企业主要负责人、安全生产管理人员参加市、区县级安全生产监督管理部门的安全教育、培训，具备与所从事的生产经营活动相适应的安全生产知识和管理能力。初次安全培训时间不得少于 32 学时。每年再培训时间不得少于 12 学时。</w:t>
      </w:r>
    </w:p>
    <w:p w:rsidR="00D57E33" w:rsidRDefault="00D57E33" w:rsidP="00034735">
      <w:pPr>
        <w:pStyle w:val="aff1"/>
        <w:ind w:firstLine="420"/>
      </w:pPr>
      <w:r>
        <w:rPr>
          <w:rFonts w:hint="eastAsia"/>
        </w:rPr>
        <w:t>（四）特种作业人员，必须按照国家有关法律、法规的规定接受专门的安全教育、培训，经考核合格取得特种作业操作资格证书。</w:t>
      </w:r>
    </w:p>
    <w:p w:rsidR="00D57E33" w:rsidRDefault="00D57E33" w:rsidP="00034735">
      <w:pPr>
        <w:pStyle w:val="aff1"/>
        <w:ind w:firstLine="420"/>
      </w:pPr>
      <w:r>
        <w:rPr>
          <w:rFonts w:hint="eastAsia"/>
        </w:rPr>
        <w:t>（五）本企业从业人员，每年接受在岗安全生产教育培训，时间不得少于 8 小时。</w:t>
      </w:r>
    </w:p>
    <w:p w:rsidR="00D57E33" w:rsidRDefault="00D57E33" w:rsidP="00034735">
      <w:pPr>
        <w:pStyle w:val="aff1"/>
        <w:ind w:firstLine="420"/>
      </w:pPr>
      <w:r>
        <w:rPr>
          <w:rFonts w:hint="eastAsia"/>
        </w:rPr>
        <w:t>（六）本企业内职工调动和离岗半年以上的职工及采用新工艺、新技术、新材料或者使用新设备时应当对在岗人员进行有针对性的安全教育、培训，其时间不得少于 4 学时。</w:t>
      </w:r>
    </w:p>
    <w:p w:rsidR="00D57E33" w:rsidRDefault="00D57E33" w:rsidP="00034735">
      <w:pPr>
        <w:pStyle w:val="aff1"/>
        <w:ind w:firstLine="420"/>
      </w:pPr>
      <w:r>
        <w:rPr>
          <w:rFonts w:hint="eastAsia"/>
        </w:rPr>
        <w:t>（七）本企业新入职的从业人员，岗前必须进行企业安全生产教育和培训，教育和培训时间不得小于 24 学时。</w:t>
      </w:r>
    </w:p>
    <w:p w:rsidR="00D57E33" w:rsidRDefault="00D57E33" w:rsidP="00034735">
      <w:pPr>
        <w:pStyle w:val="aff1"/>
        <w:ind w:firstLine="420"/>
      </w:pPr>
      <w:r>
        <w:rPr>
          <w:rFonts w:hint="eastAsia"/>
        </w:rPr>
        <w:t>（八）本企业安全生产管理部门负责组织对本企业其他负责人、部门管理人员、技术人员进行安全生产教育和培训。</w:t>
      </w:r>
    </w:p>
    <w:p w:rsidR="00D57E33" w:rsidRDefault="00D57E33" w:rsidP="00034735">
      <w:pPr>
        <w:pStyle w:val="aff1"/>
        <w:ind w:firstLine="420"/>
      </w:pPr>
      <w:r>
        <w:rPr>
          <w:rFonts w:hint="eastAsia"/>
        </w:rPr>
        <w:lastRenderedPageBreak/>
        <w:t>（九）制定年度安全生产教育和培训计划，包括：教育培训内容、参加人员、培训时间、地点、学时、方式（授课人员、组织学习讨论等）及经费落实、组织部门等。</w:t>
      </w:r>
    </w:p>
    <w:p w:rsidR="00D57E33" w:rsidRDefault="00D57E33" w:rsidP="00034735">
      <w:pPr>
        <w:pStyle w:val="aff1"/>
        <w:ind w:firstLine="420"/>
      </w:pPr>
      <w:r>
        <w:rPr>
          <w:rFonts w:hint="eastAsia"/>
        </w:rPr>
        <w:t>（十）安全生产教育和培训档案管理</w:t>
      </w:r>
    </w:p>
    <w:p w:rsidR="00D57E33" w:rsidRDefault="00D57E33" w:rsidP="00034735">
      <w:pPr>
        <w:pStyle w:val="aff1"/>
        <w:ind w:firstLine="420"/>
      </w:pPr>
      <w:r>
        <w:rPr>
          <w:rFonts w:hint="eastAsia"/>
        </w:rPr>
        <w:t>1、建立、健全本企业各级人员安全生产教育和培训档案，档案内容包括：安全生产教育培训计划、教育培训登记表、教育培训卡、教育培训教材或大纲、教育培训考试试卷、考试考核成绩、培训工作总结等。</w:t>
      </w:r>
    </w:p>
    <w:p w:rsidR="00D57E33" w:rsidRDefault="00D57E33" w:rsidP="00034735">
      <w:pPr>
        <w:pStyle w:val="aff1"/>
        <w:ind w:firstLine="420"/>
      </w:pPr>
      <w:r>
        <w:rPr>
          <w:rFonts w:hint="eastAsia"/>
        </w:rPr>
        <w:t>2、档案管理按本企业档案管理制度有关规定执行。</w:t>
      </w:r>
    </w:p>
    <w:p w:rsidR="00D57E33" w:rsidRDefault="00D57E33" w:rsidP="00034735">
      <w:pPr>
        <w:pStyle w:val="aff1"/>
        <w:ind w:firstLine="420"/>
      </w:pPr>
      <w:r>
        <w:rPr>
          <w:rFonts w:hint="eastAsia"/>
        </w:rPr>
        <w:t>3、安全生产教育和培训记录至少保存 2 年。</w:t>
      </w:r>
    </w:p>
    <w:p w:rsidR="00D57E33" w:rsidRDefault="00D57E33" w:rsidP="00034735">
      <w:pPr>
        <w:pStyle w:val="aff1"/>
        <w:ind w:firstLine="420"/>
      </w:pPr>
      <w:r>
        <w:rPr>
          <w:rFonts w:hint="eastAsia"/>
        </w:rPr>
        <w:t>安全生产检查制度</w:t>
      </w:r>
    </w:p>
    <w:p w:rsidR="00D57E33" w:rsidRDefault="00D57E33" w:rsidP="00034735">
      <w:pPr>
        <w:pStyle w:val="aff1"/>
        <w:ind w:firstLine="420"/>
      </w:pPr>
      <w:r>
        <w:rPr>
          <w:rFonts w:hint="eastAsia"/>
        </w:rPr>
        <w:t>（一）依据《中华人民共和国安全生产法》、《中华人民共和国消防法》、《国务院关于进一步加强安全生产工作的决定》、《黑龙江省安全生产条例》结合企业实际，制定本企业安全生产检查制度。</w:t>
      </w:r>
    </w:p>
    <w:p w:rsidR="00D57E33" w:rsidRDefault="00D57E33" w:rsidP="00034735">
      <w:pPr>
        <w:pStyle w:val="aff1"/>
        <w:ind w:firstLine="420"/>
      </w:pPr>
      <w:r>
        <w:rPr>
          <w:rFonts w:hint="eastAsia"/>
        </w:rPr>
        <w:t>（二）安全生产检查形式和内容</w:t>
      </w:r>
    </w:p>
    <w:p w:rsidR="00D57E33" w:rsidRDefault="00D57E33" w:rsidP="00034735">
      <w:pPr>
        <w:pStyle w:val="aff1"/>
        <w:ind w:firstLine="420"/>
      </w:pPr>
      <w:r>
        <w:rPr>
          <w:rFonts w:hint="eastAsia"/>
        </w:rPr>
        <w:t>1、企业级安全生产检查由安全生产管理部门组织，有关领导和部门负责人、工会人员参加。</w:t>
      </w:r>
    </w:p>
    <w:p w:rsidR="00D57E33" w:rsidRDefault="00D57E33" w:rsidP="00034735">
      <w:pPr>
        <w:pStyle w:val="aff1"/>
        <w:ind w:firstLine="420"/>
      </w:pPr>
      <w:r>
        <w:rPr>
          <w:rFonts w:hint="eastAsia"/>
        </w:rPr>
        <w:t>（1）综合安全检查：每月一次，主要检查安全生产管理制度落实、机械设备、安全设施、安全教育、劳动防护用品使用、违章行为等情况。</w:t>
      </w:r>
    </w:p>
    <w:p w:rsidR="00D57E33" w:rsidRDefault="00D57E33" w:rsidP="00034735">
      <w:pPr>
        <w:pStyle w:val="aff1"/>
        <w:ind w:firstLine="420"/>
      </w:pPr>
      <w:r>
        <w:rPr>
          <w:rFonts w:hint="eastAsia"/>
        </w:rPr>
        <w:t>（2）重要节假日安全检查：节前安全隐患、应急准备，节中值班、节后设备重启和对重点危险部位进行安全检查。</w:t>
      </w:r>
    </w:p>
    <w:p w:rsidR="00D57E33" w:rsidRDefault="00D57E33" w:rsidP="00034735">
      <w:pPr>
        <w:pStyle w:val="aff1"/>
        <w:ind w:firstLine="420"/>
      </w:pPr>
      <w:r>
        <w:rPr>
          <w:rFonts w:hint="eastAsia"/>
        </w:rPr>
        <w:t>（3）季节性安全检查：根据季节特点安排对重点部位和部门进行检查。雨季防雷电、夏节防高温、防汛、冬季防火、防冻。</w:t>
      </w:r>
    </w:p>
    <w:p w:rsidR="00D57E33" w:rsidRDefault="00D57E33" w:rsidP="00034735">
      <w:pPr>
        <w:pStyle w:val="aff1"/>
        <w:ind w:firstLine="420"/>
      </w:pPr>
      <w:r>
        <w:rPr>
          <w:rFonts w:hint="eastAsia"/>
        </w:rPr>
        <w:t>（4）新产品、新项目投产前，企业组织有关人员对重点危险部位和设备进行检查。</w:t>
      </w:r>
    </w:p>
    <w:p w:rsidR="00D57E33" w:rsidRDefault="00D57E33" w:rsidP="00034735">
      <w:pPr>
        <w:pStyle w:val="aff1"/>
        <w:ind w:firstLine="420"/>
      </w:pPr>
      <w:r>
        <w:rPr>
          <w:rFonts w:hint="eastAsia"/>
        </w:rPr>
        <w:t>2、部门综合安全检查，由部门安全主管人员组织部门分管领导和有关人员参加，每月一次对所管辖的作业场所安全生产、消防、职业卫生等进行检查。</w:t>
      </w:r>
    </w:p>
    <w:p w:rsidR="00D57E33" w:rsidRDefault="00D57E33" w:rsidP="00034735">
      <w:pPr>
        <w:pStyle w:val="aff1"/>
        <w:ind w:firstLine="420"/>
      </w:pPr>
      <w:r>
        <w:rPr>
          <w:rFonts w:hint="eastAsia"/>
        </w:rPr>
        <w:t>3、专业性的安全生产检查，按职责分工由企业主管部门组织，有关技术人员，包括聘请专业人员参加，每年不少于 2 次。</w:t>
      </w:r>
    </w:p>
    <w:p w:rsidR="00D57E33" w:rsidRDefault="00D57E33" w:rsidP="00034735">
      <w:pPr>
        <w:pStyle w:val="aff1"/>
        <w:ind w:firstLine="420"/>
      </w:pPr>
      <w:r>
        <w:rPr>
          <w:rFonts w:hint="eastAsia"/>
        </w:rPr>
        <w:t>（1）设备部门对电气设备特种设备进行安全检查。</w:t>
      </w:r>
    </w:p>
    <w:p w:rsidR="00D57E33" w:rsidRDefault="00D57E33" w:rsidP="00034735">
      <w:pPr>
        <w:pStyle w:val="aff1"/>
        <w:ind w:firstLine="420"/>
      </w:pPr>
      <w:r>
        <w:rPr>
          <w:rFonts w:hint="eastAsia"/>
        </w:rPr>
        <w:t>（2）安保部对消防设施、器材进行安全检查。</w:t>
      </w:r>
    </w:p>
    <w:p w:rsidR="00D57E33" w:rsidRDefault="00D57E33" w:rsidP="00034735">
      <w:pPr>
        <w:pStyle w:val="aff1"/>
        <w:ind w:firstLine="420"/>
      </w:pPr>
      <w:r>
        <w:rPr>
          <w:rFonts w:hint="eastAsia"/>
        </w:rPr>
        <w:t>（3）办公室对使用危险化学品、危险部位进行安全检查。</w:t>
      </w:r>
    </w:p>
    <w:p w:rsidR="00D57E33" w:rsidRDefault="00D57E33" w:rsidP="00034735">
      <w:pPr>
        <w:pStyle w:val="aff1"/>
        <w:ind w:firstLine="420"/>
      </w:pPr>
      <w:r>
        <w:rPr>
          <w:rFonts w:hint="eastAsia"/>
        </w:rPr>
        <w:t>4、日常巡查：重点对重要部位、危险源等进行安全检查。</w:t>
      </w:r>
    </w:p>
    <w:p w:rsidR="00D57E33" w:rsidRDefault="00D57E33" w:rsidP="00034735">
      <w:pPr>
        <w:pStyle w:val="aff1"/>
        <w:ind w:firstLine="420"/>
      </w:pPr>
      <w:r>
        <w:rPr>
          <w:rFonts w:hint="eastAsia"/>
        </w:rPr>
        <w:t>（1）企业安全管理人员组织部门安全员每月一次。</w:t>
      </w:r>
    </w:p>
    <w:p w:rsidR="00D57E33" w:rsidRDefault="00D57E33" w:rsidP="00034735">
      <w:pPr>
        <w:pStyle w:val="aff1"/>
        <w:ind w:firstLine="420"/>
      </w:pPr>
      <w:r>
        <w:rPr>
          <w:rFonts w:hint="eastAsia"/>
        </w:rPr>
        <w:t>（2）部门安全员组织人员每天一次。</w:t>
      </w:r>
    </w:p>
    <w:p w:rsidR="00D57E33" w:rsidRDefault="00D57E33" w:rsidP="00034735">
      <w:pPr>
        <w:pStyle w:val="aff1"/>
        <w:ind w:firstLine="420"/>
      </w:pPr>
      <w:r>
        <w:rPr>
          <w:rFonts w:hint="eastAsia"/>
        </w:rPr>
        <w:lastRenderedPageBreak/>
        <w:t>（三）安全检查表设计。各类安全检查表由安全检查组织部门组织有关人员根据检查重点、设计检查项目、内容、检查方法等，并报安全生产主管部门备案。</w:t>
      </w:r>
    </w:p>
    <w:p w:rsidR="00D57E33" w:rsidRDefault="00D57E33" w:rsidP="00034735">
      <w:pPr>
        <w:pStyle w:val="aff1"/>
        <w:ind w:firstLine="420"/>
      </w:pPr>
      <w:r>
        <w:rPr>
          <w:rFonts w:hint="eastAsia"/>
        </w:rPr>
        <w:t>（四）隐患整改。对查出的事故隐患要按“四定”原则：定整改内容、整改负责人、整改措施和费用，定完成期限。</w:t>
      </w:r>
    </w:p>
    <w:p w:rsidR="00D57E33" w:rsidRDefault="00D57E33" w:rsidP="00034735">
      <w:pPr>
        <w:pStyle w:val="aff1"/>
        <w:ind w:firstLine="420"/>
      </w:pPr>
      <w:r>
        <w:rPr>
          <w:rFonts w:hint="eastAsia"/>
        </w:rPr>
        <w:t>1、企业主管部门组织各类检查发现的安全隐患下达整改通知，责任部门限期整改。严重和重复出现的安全隐患要认真分析、研究，制定切实可行的整改措施。由组织部门组织整改。</w:t>
      </w:r>
    </w:p>
    <w:p w:rsidR="00D57E33" w:rsidRDefault="00D57E33" w:rsidP="00034735">
      <w:pPr>
        <w:pStyle w:val="aff1"/>
        <w:ind w:firstLine="420"/>
      </w:pPr>
      <w:r>
        <w:rPr>
          <w:rFonts w:hint="eastAsia"/>
        </w:rPr>
        <w:t>2、公司、部门查出的安全隐患，由公司、部门组织整改，整改有困难的报企业主管部门组织整改。</w:t>
      </w:r>
    </w:p>
    <w:p w:rsidR="00D57E33" w:rsidRDefault="00D57E33" w:rsidP="00034735">
      <w:pPr>
        <w:pStyle w:val="aff1"/>
        <w:ind w:firstLine="420"/>
      </w:pPr>
      <w:r>
        <w:rPr>
          <w:rFonts w:hint="eastAsia"/>
        </w:rPr>
        <w:t>（五）企业安全检查记录、部门安全检查记录在企业安全生产管理部门备案。公司班组检查记录，每年交安全主管部门归档。</w:t>
      </w:r>
    </w:p>
    <w:p w:rsidR="00D57E33" w:rsidRDefault="00D57E33" w:rsidP="00034735">
      <w:pPr>
        <w:pStyle w:val="aff1"/>
        <w:ind w:firstLine="420"/>
      </w:pPr>
      <w:r>
        <w:rPr>
          <w:rFonts w:hint="eastAsia"/>
        </w:rPr>
        <w:t>劳动防护用品配备和管理制度</w:t>
      </w:r>
    </w:p>
    <w:p w:rsidR="00D57E33" w:rsidRDefault="00D57E33" w:rsidP="00034735">
      <w:pPr>
        <w:pStyle w:val="aff1"/>
        <w:ind w:firstLine="420"/>
      </w:pPr>
      <w:r>
        <w:rPr>
          <w:rFonts w:hint="eastAsia"/>
        </w:rPr>
        <w:t>（一）为了保障人身安全与健康，根据《劳动防护用品监督管理规定》、《劳动防护用品选用规则》等法律法规制定本制度。</w:t>
      </w:r>
    </w:p>
    <w:p w:rsidR="00D57E33" w:rsidRDefault="00D57E33" w:rsidP="00034735">
      <w:pPr>
        <w:pStyle w:val="aff1"/>
        <w:ind w:firstLine="420"/>
      </w:pPr>
      <w:r>
        <w:rPr>
          <w:rFonts w:hint="eastAsia"/>
        </w:rPr>
        <w:t>（二）劳动防护用品配备。</w:t>
      </w:r>
    </w:p>
    <w:p w:rsidR="00D57E33" w:rsidRDefault="00D57E33" w:rsidP="00034735">
      <w:pPr>
        <w:pStyle w:val="aff1"/>
        <w:ind w:firstLine="420"/>
      </w:pPr>
      <w:r>
        <w:rPr>
          <w:rFonts w:hint="eastAsia"/>
        </w:rPr>
        <w:t>1、根据国家劳动防护用品发放标准和本企业现场实际安全情况和安全健康的需要，按照不同岗位、不同工种、不同劳动条件，制定发放标准明细表。</w:t>
      </w:r>
    </w:p>
    <w:p w:rsidR="00D57E33" w:rsidRDefault="00D57E33" w:rsidP="00034735">
      <w:pPr>
        <w:pStyle w:val="aff1"/>
        <w:ind w:firstLine="420"/>
      </w:pPr>
      <w:r>
        <w:rPr>
          <w:rFonts w:hint="eastAsia"/>
        </w:rPr>
        <w:t>2、员工变更岗位、工种，劳动条件，劳动防护用品发放标准随之变更。</w:t>
      </w:r>
    </w:p>
    <w:p w:rsidR="00D57E33" w:rsidRDefault="00D57E33" w:rsidP="00034735">
      <w:pPr>
        <w:pStyle w:val="aff1"/>
        <w:ind w:firstLine="420"/>
      </w:pPr>
      <w:r>
        <w:rPr>
          <w:rFonts w:hint="eastAsia"/>
        </w:rPr>
        <w:t>3、危险作业和有害作业人员配备特种劳动防护用品。</w:t>
      </w:r>
    </w:p>
    <w:p w:rsidR="00D57E33" w:rsidRDefault="00D57E33" w:rsidP="00034735">
      <w:pPr>
        <w:pStyle w:val="aff1"/>
        <w:ind w:firstLine="420"/>
      </w:pPr>
      <w:r>
        <w:rPr>
          <w:rFonts w:hint="eastAsia"/>
        </w:rPr>
        <w:t>（三）采购人员必须购买合格的劳动防护用品，保管部门要进行验收，合格后分类存放，防止变质和失效，并建账登记。</w:t>
      </w:r>
    </w:p>
    <w:p w:rsidR="00D57E33" w:rsidRDefault="00D57E33" w:rsidP="00034735">
      <w:pPr>
        <w:pStyle w:val="aff1"/>
        <w:ind w:firstLine="420"/>
      </w:pPr>
      <w:r>
        <w:rPr>
          <w:rFonts w:hint="eastAsia"/>
        </w:rPr>
        <w:t>（四）发放部门严格按照领用手续和标准发放。</w:t>
      </w:r>
    </w:p>
    <w:p w:rsidR="00D57E33" w:rsidRDefault="00D57E33" w:rsidP="00034735">
      <w:pPr>
        <w:pStyle w:val="aff1"/>
        <w:ind w:firstLine="420"/>
      </w:pPr>
      <w:r>
        <w:rPr>
          <w:rFonts w:hint="eastAsia"/>
        </w:rPr>
        <w:t>（五）劳动防护用品管理</w:t>
      </w:r>
    </w:p>
    <w:p w:rsidR="00D57E33" w:rsidRDefault="00D57E33" w:rsidP="00034735">
      <w:pPr>
        <w:pStyle w:val="aff1"/>
        <w:ind w:firstLine="420"/>
      </w:pPr>
      <w:r>
        <w:rPr>
          <w:rFonts w:hint="eastAsia"/>
        </w:rPr>
        <w:t>1、从业人员上岗前必须按照企业安全生产规章制度和劳动防护用品使用规则，正确佩戴和使用劳动防护用品。</w:t>
      </w:r>
    </w:p>
    <w:p w:rsidR="00D57E33" w:rsidRDefault="00D57E33" w:rsidP="00034735">
      <w:pPr>
        <w:pStyle w:val="aff1"/>
        <w:ind w:firstLine="420"/>
      </w:pPr>
      <w:r>
        <w:rPr>
          <w:rFonts w:hint="eastAsia"/>
        </w:rPr>
        <w:t>2、未按规定佩戴和使用劳动防护用品不得上岗工作。</w:t>
      </w:r>
    </w:p>
    <w:p w:rsidR="00D57E33" w:rsidRDefault="00D57E33" w:rsidP="00034735">
      <w:pPr>
        <w:pStyle w:val="aff1"/>
        <w:ind w:firstLine="420"/>
      </w:pPr>
      <w:r>
        <w:rPr>
          <w:rFonts w:hint="eastAsia"/>
        </w:rPr>
        <w:t>3、从业人员所在的部门主管领导，必须随时检查所在岗位人员的劳保用品的穿戴和使用情况。</w:t>
      </w:r>
    </w:p>
    <w:p w:rsidR="00D57E33" w:rsidRDefault="00D57E33" w:rsidP="00034735">
      <w:pPr>
        <w:pStyle w:val="aff1"/>
        <w:ind w:firstLine="420"/>
      </w:pPr>
      <w:r>
        <w:rPr>
          <w:rFonts w:hint="eastAsia"/>
        </w:rPr>
        <w:t>4、因工作特殊或抢险、救灾后，劳保用品损坏或失去其应有功能时，本人提出申请，经主管部门批准后可以提前报废更换。</w:t>
      </w:r>
    </w:p>
    <w:p w:rsidR="00D57E33" w:rsidRDefault="00D57E33" w:rsidP="00034735">
      <w:pPr>
        <w:pStyle w:val="aff1"/>
        <w:ind w:firstLine="420"/>
      </w:pPr>
      <w:r>
        <w:rPr>
          <w:rFonts w:hint="eastAsia"/>
        </w:rPr>
        <w:t>（六）不得以货币形式或用其他物品替代劳动防护用品。</w:t>
      </w:r>
    </w:p>
    <w:p w:rsidR="00D57E33" w:rsidRDefault="00D57E33" w:rsidP="00034735">
      <w:pPr>
        <w:pStyle w:val="aff1"/>
        <w:ind w:firstLine="420"/>
      </w:pPr>
      <w:r>
        <w:rPr>
          <w:rFonts w:hint="eastAsia"/>
        </w:rPr>
        <w:t>安全生产奖惩制度</w:t>
      </w:r>
    </w:p>
    <w:p w:rsidR="00D57E33" w:rsidRDefault="00D57E33" w:rsidP="00034735">
      <w:pPr>
        <w:pStyle w:val="aff1"/>
        <w:ind w:firstLine="420"/>
      </w:pPr>
      <w:r>
        <w:rPr>
          <w:rFonts w:hint="eastAsia"/>
        </w:rPr>
        <w:lastRenderedPageBreak/>
        <w:t>（一）奖励</w:t>
      </w:r>
    </w:p>
    <w:p w:rsidR="00D57E33" w:rsidRDefault="00D57E33" w:rsidP="00034735">
      <w:pPr>
        <w:pStyle w:val="aff1"/>
        <w:ind w:firstLine="420"/>
      </w:pPr>
      <w:r>
        <w:rPr>
          <w:rFonts w:hint="eastAsia"/>
        </w:rPr>
        <w:t>1、在企业生产活动中，模范遵守安全生产规章制度，在劳动过程中严格执行安全生产操作规程，在安全生产工作中，成绩显著的部门、公司、班组和个人给予表彰和奖励。</w:t>
      </w:r>
    </w:p>
    <w:p w:rsidR="00D57E33" w:rsidRDefault="00D57E33" w:rsidP="00034735">
      <w:pPr>
        <w:pStyle w:val="aff1"/>
        <w:ind w:firstLine="420"/>
      </w:pPr>
      <w:r>
        <w:rPr>
          <w:rFonts w:hint="eastAsia"/>
        </w:rPr>
        <w:t>2、对在安全生产管理、安全技术、职业卫生等方面提出合理建议，被企业采纳的给予表彰和奖励。</w:t>
      </w:r>
    </w:p>
    <w:p w:rsidR="00D57E33" w:rsidRDefault="00D57E33" w:rsidP="00034735">
      <w:pPr>
        <w:pStyle w:val="aff1"/>
        <w:ind w:firstLine="420"/>
      </w:pPr>
      <w:r>
        <w:rPr>
          <w:rFonts w:hint="eastAsia"/>
        </w:rPr>
        <w:t>3、对发现安全隐患及时排除，有效防止生产安全事故发生或生命财产免受损失的给予奖励。</w:t>
      </w:r>
    </w:p>
    <w:p w:rsidR="00D57E33" w:rsidRDefault="00D57E33" w:rsidP="00034735">
      <w:pPr>
        <w:pStyle w:val="aff1"/>
        <w:ind w:firstLine="420"/>
      </w:pPr>
      <w:r>
        <w:rPr>
          <w:rFonts w:hint="eastAsia"/>
        </w:rPr>
        <w:t>4、对予制止和抵制违章作业，防止工伤事故发生或企业财产免受损失的给予表彰和奖励。</w:t>
      </w:r>
    </w:p>
    <w:p w:rsidR="00D57E33" w:rsidRDefault="00D57E33" w:rsidP="00034735">
      <w:pPr>
        <w:pStyle w:val="aff1"/>
        <w:ind w:firstLine="420"/>
      </w:pPr>
      <w:r>
        <w:rPr>
          <w:rFonts w:hint="eastAsia"/>
        </w:rPr>
        <w:t>（二）处罚</w:t>
      </w:r>
    </w:p>
    <w:p w:rsidR="00D57E33" w:rsidRDefault="00D57E33" w:rsidP="00034735">
      <w:pPr>
        <w:pStyle w:val="aff1"/>
        <w:ind w:firstLine="420"/>
      </w:pPr>
      <w:r>
        <w:rPr>
          <w:rFonts w:hint="eastAsia"/>
        </w:rPr>
        <w:t>1、在生产过程中，不遵守劳动纪律，违反安全操作规程和对所使用的设备未认真进行日常保养和检查、检修或检查不合格的将进行批评和处罚。</w:t>
      </w:r>
    </w:p>
    <w:p w:rsidR="00D57E33" w:rsidRDefault="00D57E33" w:rsidP="00034735">
      <w:pPr>
        <w:pStyle w:val="aff1"/>
        <w:ind w:firstLine="420"/>
      </w:pPr>
      <w:r>
        <w:rPr>
          <w:rFonts w:hint="eastAsia"/>
        </w:rPr>
        <w:t>2、无证上岗操作特种设备或进行特种作业的人员酌情给予批评和处罚。</w:t>
      </w:r>
    </w:p>
    <w:p w:rsidR="00D57E33" w:rsidRDefault="00D57E33" w:rsidP="00034735">
      <w:pPr>
        <w:pStyle w:val="aff1"/>
        <w:ind w:firstLine="420"/>
      </w:pPr>
      <w:r>
        <w:rPr>
          <w:rFonts w:hint="eastAsia"/>
        </w:rPr>
        <w:t>3、对于未正确穿戴劳动防护用品者进行批评教育，不听劝告和屡次违犯者酌情处罚。</w:t>
      </w:r>
    </w:p>
    <w:p w:rsidR="00D57E33" w:rsidRDefault="00D57E33" w:rsidP="00034735">
      <w:pPr>
        <w:pStyle w:val="aff1"/>
        <w:ind w:firstLine="420"/>
      </w:pPr>
      <w:r>
        <w:rPr>
          <w:rFonts w:hint="eastAsia"/>
        </w:rPr>
        <w:t>4、对在生产过程中，发现隐患不及时排除或发生事故后，迟报、谎报和隐瞒不报者将进行处罚。</w:t>
      </w:r>
    </w:p>
    <w:p w:rsidR="00D57E33" w:rsidRDefault="00D57E33" w:rsidP="00034735">
      <w:pPr>
        <w:pStyle w:val="aff1"/>
        <w:ind w:firstLine="420"/>
      </w:pPr>
      <w:r>
        <w:rPr>
          <w:rFonts w:hint="eastAsia"/>
        </w:rPr>
        <w:t>5、对于发生生产安全事故的，根据事故原因的分析，将对相关责任部门或个人，进行处罚。严重者将追究刑事责任。</w:t>
      </w:r>
    </w:p>
    <w:p w:rsidR="00D57E33" w:rsidRDefault="00D57E33" w:rsidP="00034735">
      <w:pPr>
        <w:pStyle w:val="aff1"/>
        <w:ind w:firstLine="420"/>
      </w:pPr>
      <w:r>
        <w:rPr>
          <w:rFonts w:hint="eastAsia"/>
        </w:rPr>
        <w:t>6、对特种设备、劳动防护用品等未按规定进行检测的管理部门和个人酌情给予处罚。</w:t>
      </w:r>
    </w:p>
    <w:p w:rsidR="00D57E33" w:rsidRDefault="00D57E33" w:rsidP="00034735">
      <w:pPr>
        <w:pStyle w:val="aff1"/>
        <w:ind w:firstLine="420"/>
      </w:pPr>
      <w:r>
        <w:rPr>
          <w:rFonts w:hint="eastAsia"/>
        </w:rPr>
        <w:t>7、对特种作业人员证照，未通知按规定时间进行检验的管理部门和个人酌情处罚。</w:t>
      </w:r>
    </w:p>
    <w:p w:rsidR="00D57E33" w:rsidRDefault="00D57E33" w:rsidP="00034735">
      <w:pPr>
        <w:pStyle w:val="aff1"/>
        <w:ind w:firstLine="420"/>
      </w:pPr>
      <w:r>
        <w:rPr>
          <w:rFonts w:hint="eastAsia"/>
        </w:rPr>
        <w:t>8、各级领导违章指挥，造成生产安全事故的加重处罚。</w:t>
      </w:r>
    </w:p>
    <w:p w:rsidR="00D57E33" w:rsidRDefault="00D57E33" w:rsidP="00034735">
      <w:pPr>
        <w:pStyle w:val="aff1"/>
        <w:ind w:firstLine="420"/>
      </w:pPr>
      <w:r>
        <w:rPr>
          <w:rFonts w:hint="eastAsia"/>
        </w:rPr>
        <w:t>（三）奖励与惩罚的最高权力机构，为本企业的安全生产委员会（安全生产领导小组）。</w:t>
      </w:r>
    </w:p>
    <w:p w:rsidR="00D57E33" w:rsidRDefault="00D57E33" w:rsidP="00034735">
      <w:pPr>
        <w:pStyle w:val="aff1"/>
        <w:ind w:firstLine="420"/>
      </w:pPr>
      <w:r>
        <w:rPr>
          <w:rFonts w:hint="eastAsia"/>
        </w:rPr>
        <w:t>（四）处罚款由财务部门单独立账，罚金用于安全生产工作。</w:t>
      </w:r>
    </w:p>
    <w:p w:rsidR="00D57E33" w:rsidRDefault="00D57E33" w:rsidP="00034735">
      <w:pPr>
        <w:pStyle w:val="aff1"/>
        <w:ind w:firstLine="420"/>
      </w:pPr>
      <w:r>
        <w:rPr>
          <w:rFonts w:hint="eastAsia"/>
        </w:rPr>
        <w:t>安全生产例会制度</w:t>
      </w:r>
    </w:p>
    <w:p w:rsidR="00D57E33" w:rsidRDefault="00D57E33" w:rsidP="00034735">
      <w:pPr>
        <w:pStyle w:val="aff1"/>
        <w:ind w:firstLine="420"/>
      </w:pPr>
      <w:r>
        <w:rPr>
          <w:rFonts w:hint="eastAsia"/>
        </w:rPr>
        <w:t>为了加强安全生产管理，加强安全生产信息的沟通，消除安全生产中的不安全因素，我企业决定，定期召开安全生产例会。</w:t>
      </w:r>
    </w:p>
    <w:p w:rsidR="00D57E33" w:rsidRDefault="00D57E33" w:rsidP="00034735">
      <w:pPr>
        <w:pStyle w:val="aff1"/>
        <w:ind w:firstLine="420"/>
      </w:pPr>
      <w:r>
        <w:rPr>
          <w:rFonts w:hint="eastAsia"/>
        </w:rPr>
        <w:t>（一）企业定于每月第一周星期一下午 2：00 为安全生产例会时间(特殊情况另行通知)。</w:t>
      </w:r>
    </w:p>
    <w:p w:rsidR="00D57E33" w:rsidRDefault="00D57E33" w:rsidP="00034735">
      <w:pPr>
        <w:pStyle w:val="aff1"/>
        <w:ind w:firstLine="420"/>
      </w:pPr>
      <w:r>
        <w:rPr>
          <w:rFonts w:hint="eastAsia"/>
        </w:rPr>
        <w:t>（二）地点：办公室。</w:t>
      </w:r>
    </w:p>
    <w:p w:rsidR="00D57E33" w:rsidRDefault="00D57E33" w:rsidP="00034735">
      <w:pPr>
        <w:pStyle w:val="aff1"/>
        <w:ind w:firstLine="420"/>
      </w:pPr>
      <w:r>
        <w:rPr>
          <w:rFonts w:hint="eastAsia"/>
        </w:rPr>
        <w:t>（三）参加人员：安全生产领导小组全体成员和各部门安全生产负责人。</w:t>
      </w:r>
    </w:p>
    <w:p w:rsidR="00D57E33" w:rsidRDefault="00D57E33" w:rsidP="00034735">
      <w:pPr>
        <w:pStyle w:val="aff1"/>
        <w:ind w:firstLine="420"/>
      </w:pPr>
      <w:r>
        <w:rPr>
          <w:rFonts w:hint="eastAsia"/>
        </w:rPr>
        <w:t>（四）主持人：总经理或安全生产负责人</w:t>
      </w:r>
    </w:p>
    <w:p w:rsidR="00D57E33" w:rsidRDefault="00D57E33" w:rsidP="00034735">
      <w:pPr>
        <w:pStyle w:val="aff1"/>
        <w:ind w:firstLine="420"/>
      </w:pPr>
      <w:r>
        <w:rPr>
          <w:rFonts w:hint="eastAsia"/>
        </w:rPr>
        <w:lastRenderedPageBreak/>
        <w:t>（五）会议内容：</w:t>
      </w:r>
    </w:p>
    <w:p w:rsidR="00D57E33" w:rsidRDefault="00D57E33" w:rsidP="00034735">
      <w:pPr>
        <w:pStyle w:val="aff1"/>
        <w:ind w:firstLine="420"/>
      </w:pPr>
      <w:r>
        <w:rPr>
          <w:rFonts w:hint="eastAsia"/>
        </w:rPr>
        <w:t>1、学习或传达上级有关安全生产方面的文件和指示精神。</w:t>
      </w:r>
    </w:p>
    <w:p w:rsidR="00D57E33" w:rsidRDefault="00D57E33" w:rsidP="00034735">
      <w:pPr>
        <w:pStyle w:val="aff1"/>
        <w:ind w:firstLine="420"/>
      </w:pPr>
      <w:r>
        <w:rPr>
          <w:rFonts w:hint="eastAsia"/>
        </w:rPr>
        <w:t>2、听取安全生产主管部门负责人，对上一周安全生产工作的情况及隐患整改情况的汇报。</w:t>
      </w:r>
    </w:p>
    <w:p w:rsidR="00D57E33" w:rsidRDefault="00D57E33" w:rsidP="00034735">
      <w:pPr>
        <w:pStyle w:val="aff1"/>
        <w:ind w:firstLine="420"/>
      </w:pPr>
      <w:r>
        <w:rPr>
          <w:rFonts w:hint="eastAsia"/>
        </w:rPr>
        <w:t>3、讨论当前安全生产方面存在的问题，并研究整改方案或措施。</w:t>
      </w:r>
    </w:p>
    <w:p w:rsidR="00D57E33" w:rsidRDefault="00D57E33" w:rsidP="00034735">
      <w:pPr>
        <w:pStyle w:val="aff1"/>
        <w:ind w:firstLine="420"/>
      </w:pPr>
      <w:r>
        <w:rPr>
          <w:rFonts w:hint="eastAsia"/>
        </w:rPr>
        <w:t>4、听取其他部门有关安全生产方面的意见和建议。</w:t>
      </w:r>
    </w:p>
    <w:p w:rsidR="00D57E33" w:rsidRDefault="00D57E33" w:rsidP="00034735">
      <w:pPr>
        <w:pStyle w:val="aff1"/>
        <w:ind w:firstLine="420"/>
      </w:pPr>
      <w:r>
        <w:rPr>
          <w:rFonts w:hint="eastAsia"/>
        </w:rPr>
        <w:t>5、研究或讨论本企业在安全生产方面应给予奖励或批评教育及处罚的部门、公司班组或个人。</w:t>
      </w:r>
    </w:p>
    <w:p w:rsidR="00D57E33" w:rsidRDefault="00D57E33" w:rsidP="00034735">
      <w:pPr>
        <w:pStyle w:val="aff1"/>
        <w:ind w:firstLine="420"/>
      </w:pPr>
      <w:r>
        <w:rPr>
          <w:rFonts w:hint="eastAsia"/>
        </w:rPr>
        <w:t>6、安全生产主管领导对上一周情况进行总结并部署下一阶段工作。</w:t>
      </w:r>
    </w:p>
    <w:p w:rsidR="00D57E33" w:rsidRDefault="00D57E33" w:rsidP="00034735">
      <w:pPr>
        <w:pStyle w:val="aff1"/>
        <w:ind w:firstLine="420"/>
      </w:pPr>
      <w:r>
        <w:rPr>
          <w:rFonts w:hint="eastAsia"/>
        </w:rPr>
        <w:t>7、对于隐患排查情况，进行分类，属于非本企业的隐患，上报政府有关部门，属于本企业的安排计划予以排除。</w:t>
      </w:r>
    </w:p>
    <w:p w:rsidR="00D57E33" w:rsidRDefault="00D57E33" w:rsidP="00034735">
      <w:pPr>
        <w:pStyle w:val="aff1"/>
        <w:ind w:firstLine="420"/>
      </w:pPr>
      <w:r>
        <w:rPr>
          <w:rFonts w:hint="eastAsia"/>
        </w:rPr>
        <w:t>8、每次会后，写出会议纪要，发放有关部门。</w:t>
      </w:r>
    </w:p>
    <w:p w:rsidR="00D57E33" w:rsidRDefault="00D57E33" w:rsidP="00034735">
      <w:pPr>
        <w:pStyle w:val="aff1"/>
        <w:ind w:firstLine="420"/>
      </w:pPr>
      <w:r>
        <w:rPr>
          <w:rFonts w:hint="eastAsia"/>
        </w:rPr>
        <w:t>安全生产事故隐患排查治理制度</w:t>
      </w:r>
    </w:p>
    <w:p w:rsidR="00D57E33" w:rsidRDefault="00D57E33" w:rsidP="00034735">
      <w:pPr>
        <w:pStyle w:val="aff1"/>
        <w:ind w:firstLine="420"/>
      </w:pPr>
      <w:r>
        <w:rPr>
          <w:rFonts w:hint="eastAsia"/>
        </w:rPr>
        <w:t>（一）根据国家安监总局《安全生产事故隐患排查治理暂行规定》等安全生产法律、法规的有关规定，结合企业实际制定本制度。</w:t>
      </w:r>
    </w:p>
    <w:p w:rsidR="00D57E33" w:rsidRDefault="00D57E33" w:rsidP="00034735">
      <w:pPr>
        <w:pStyle w:val="aff1"/>
        <w:ind w:firstLine="420"/>
      </w:pPr>
      <w:r>
        <w:rPr>
          <w:rFonts w:hint="eastAsia"/>
        </w:rPr>
        <w:t>（二）安全生产事故隐患分级（分类）</w:t>
      </w:r>
    </w:p>
    <w:p w:rsidR="00D57E33" w:rsidRDefault="00D57E33" w:rsidP="00034735">
      <w:pPr>
        <w:pStyle w:val="aff1"/>
        <w:ind w:firstLine="420"/>
      </w:pPr>
      <w:r>
        <w:rPr>
          <w:rFonts w:hint="eastAsia"/>
        </w:rPr>
        <w:t>1、一般事故隐患：是指危害和整改难度较小，发现后能够立即整改、排除的隐患。</w:t>
      </w:r>
    </w:p>
    <w:p w:rsidR="00D57E33" w:rsidRDefault="00D57E33" w:rsidP="00034735">
      <w:pPr>
        <w:pStyle w:val="aff1"/>
        <w:ind w:firstLine="420"/>
      </w:pPr>
      <w:r>
        <w:rPr>
          <w:rFonts w:hint="eastAsia"/>
        </w:rPr>
        <w:t>2、重大事故隐患：是指危害和整改难度较大，应当全部或者局部停产停业，并经过一定时间整改治理方能排除的隐患，或者因外部因素影响致使生产经营单位自身难以排除的隐患。</w:t>
      </w:r>
    </w:p>
    <w:p w:rsidR="00D57E33" w:rsidRDefault="00D57E33" w:rsidP="00034735">
      <w:pPr>
        <w:pStyle w:val="aff1"/>
        <w:ind w:firstLine="420"/>
      </w:pPr>
      <w:r>
        <w:rPr>
          <w:rFonts w:hint="eastAsia"/>
        </w:rPr>
        <w:t>（三）安全生产事故隐患排查</w:t>
      </w:r>
    </w:p>
    <w:p w:rsidR="00D57E33" w:rsidRDefault="00D57E33" w:rsidP="00034735">
      <w:pPr>
        <w:pStyle w:val="aff1"/>
        <w:ind w:firstLine="420"/>
      </w:pPr>
      <w:r>
        <w:rPr>
          <w:rFonts w:hint="eastAsia"/>
        </w:rPr>
        <w:t>1、企业主要负责人或安全生产管理部门每季度、节假日前、长假复工后，组织安全生产管理人员、技术人员和有关人员，排查本企业的事故隐患。</w:t>
      </w:r>
    </w:p>
    <w:p w:rsidR="00D57E33" w:rsidRDefault="00D57E33" w:rsidP="00034735">
      <w:pPr>
        <w:pStyle w:val="aff1"/>
        <w:ind w:firstLine="420"/>
      </w:pPr>
      <w:r>
        <w:rPr>
          <w:rFonts w:hint="eastAsia"/>
        </w:rPr>
        <w:t>2、来源于各种渠道的安全生产事故隐患，企业主要负责人或安全生产管理部门组织有关部门的安全生产管理人员、技术人员和相关人员排查事故隐患。</w:t>
      </w:r>
    </w:p>
    <w:p w:rsidR="00D57E33" w:rsidRDefault="00D57E33" w:rsidP="00034735">
      <w:pPr>
        <w:pStyle w:val="aff1"/>
        <w:ind w:firstLine="420"/>
      </w:pPr>
      <w:r>
        <w:rPr>
          <w:rFonts w:hint="eastAsia"/>
        </w:rPr>
        <w:t>（四）安全生产事故隐患管理和治理</w:t>
      </w:r>
    </w:p>
    <w:p w:rsidR="00D57E33" w:rsidRDefault="00D57E33" w:rsidP="00034735">
      <w:pPr>
        <w:pStyle w:val="aff1"/>
        <w:ind w:firstLine="420"/>
      </w:pPr>
      <w:r>
        <w:rPr>
          <w:rFonts w:hint="eastAsia"/>
        </w:rPr>
        <w:t>1、企业主要负责人、安全生产管理部门和安全生产管理人员应掌握本企业安全生产事故隐患的分布，发生生产安全事故的可能性和危害程度。</w:t>
      </w:r>
    </w:p>
    <w:p w:rsidR="00D57E33" w:rsidRDefault="00D57E33" w:rsidP="00034735">
      <w:pPr>
        <w:pStyle w:val="aff1"/>
        <w:ind w:firstLine="420"/>
      </w:pPr>
      <w:r>
        <w:rPr>
          <w:rFonts w:hint="eastAsia"/>
        </w:rPr>
        <w:t>2、对一般事故隐患可按企业级、部门级、班组级，由有关部门安排人员立即组织整改，整改后进行复查。</w:t>
      </w:r>
    </w:p>
    <w:p w:rsidR="00D57E33" w:rsidRDefault="00D57E33" w:rsidP="00034735">
      <w:pPr>
        <w:pStyle w:val="aff1"/>
        <w:ind w:firstLine="420"/>
      </w:pPr>
      <w:r>
        <w:rPr>
          <w:rFonts w:hint="eastAsia"/>
        </w:rPr>
        <w:t>3、对重大事故隐患，由安全生产负责人组织有关部门相关人员、工程技术人员等，制定实施事故隐患治理方案。内容包括：治理的目标、治理的方法和措施、整改资金和物资</w:t>
      </w:r>
      <w:r>
        <w:rPr>
          <w:rFonts w:hint="eastAsia"/>
        </w:rPr>
        <w:lastRenderedPageBreak/>
        <w:t>的落实、负责治理的部门和人员、治理的期限和要求、预防事故隐患的措施和应急预案。</w:t>
      </w:r>
    </w:p>
    <w:p w:rsidR="00D57E33" w:rsidRDefault="00D57E33" w:rsidP="00034735">
      <w:pPr>
        <w:pStyle w:val="aff1"/>
        <w:ind w:firstLine="420"/>
      </w:pPr>
      <w:r>
        <w:rPr>
          <w:rFonts w:hint="eastAsia"/>
        </w:rPr>
        <w:t>4、事故隐患治理过程中，由安全生产管理部门组织有关部门制定防范措施进行监管。</w:t>
      </w:r>
    </w:p>
    <w:p w:rsidR="00D57E33" w:rsidRDefault="00D57E33" w:rsidP="00034735">
      <w:pPr>
        <w:pStyle w:val="aff1"/>
        <w:ind w:firstLine="420"/>
      </w:pPr>
      <w:r>
        <w:rPr>
          <w:rFonts w:hint="eastAsia"/>
        </w:rPr>
        <w:t>5、对重大事故隐患或发现事故征兆可能危及人员生命和造成财产损失的，应局部或全部停止生产经营活动，经整改治理，复查合格后恢复生产经营活动。</w:t>
      </w:r>
    </w:p>
    <w:p w:rsidR="00D57E33" w:rsidRDefault="00D57E33" w:rsidP="00034735">
      <w:pPr>
        <w:pStyle w:val="aff1"/>
        <w:ind w:firstLine="420"/>
      </w:pPr>
      <w:r>
        <w:rPr>
          <w:rFonts w:hint="eastAsia"/>
        </w:rPr>
        <w:t>6、安全生产监督管理部门及负有安全生产管理职责的有关部门责令整改的安全生产事故隐患，应在整改期限内完成整改治理。</w:t>
      </w:r>
    </w:p>
    <w:p w:rsidR="00D57E33" w:rsidRDefault="00D57E33" w:rsidP="00034735">
      <w:pPr>
        <w:pStyle w:val="aff1"/>
        <w:ind w:firstLine="420"/>
      </w:pPr>
      <w:r>
        <w:rPr>
          <w:rFonts w:hint="eastAsia"/>
        </w:rPr>
        <w:t>7、治理工作结束后，本企业安全生产管理部门组织相关人员、技术人员进行复查验收。</w:t>
      </w:r>
    </w:p>
    <w:p w:rsidR="00D57E33" w:rsidRDefault="00D57E33" w:rsidP="00034735">
      <w:pPr>
        <w:pStyle w:val="aff1"/>
        <w:ind w:firstLine="420"/>
      </w:pPr>
      <w:r>
        <w:rPr>
          <w:rFonts w:hint="eastAsia"/>
        </w:rPr>
        <w:t>8、凡安监局、消防等有关部门挂牌督办，并责令全部或局部停产停业治理的重大事故隐患，治理工作结束后组织企业技术人员安全生产管理人员对治理情况进行评估。符合安全生产条件，企业向政府督办部门提出恢复生产书面申请，待审查同意后恢复生产经营。</w:t>
      </w:r>
    </w:p>
    <w:p w:rsidR="00D57E33" w:rsidRDefault="00D57E33" w:rsidP="00034735">
      <w:pPr>
        <w:pStyle w:val="aff1"/>
        <w:ind w:firstLine="420"/>
      </w:pPr>
      <w:r>
        <w:rPr>
          <w:rFonts w:hint="eastAsia"/>
        </w:rPr>
        <w:t>9、对承包、承租单位安全生产事故隐患排查治理进行统一协调、监督和管理。</w:t>
      </w:r>
    </w:p>
    <w:p w:rsidR="00D57E33" w:rsidRDefault="00D57E33" w:rsidP="00034735">
      <w:pPr>
        <w:pStyle w:val="aff1"/>
        <w:ind w:firstLine="420"/>
      </w:pPr>
      <w:r>
        <w:rPr>
          <w:rFonts w:hint="eastAsia"/>
        </w:rPr>
        <w:t>（五）安全生产事故隐患的上报</w:t>
      </w:r>
    </w:p>
    <w:p w:rsidR="00D57E33" w:rsidRDefault="00D57E33" w:rsidP="00034735">
      <w:pPr>
        <w:pStyle w:val="aff1"/>
        <w:ind w:firstLine="420"/>
      </w:pPr>
      <w:r>
        <w:rPr>
          <w:rFonts w:hint="eastAsia"/>
        </w:rPr>
        <w:t>对发现的重大事故隐患和对非本企业原因造成的安全生产事故隐患，不能及时或难以消除的，采取必要的安全措施，并及时向上级或当地有关部门报告。</w:t>
      </w:r>
    </w:p>
    <w:p w:rsidR="00D57E33" w:rsidRDefault="00D57E33" w:rsidP="00034735">
      <w:pPr>
        <w:pStyle w:val="aff1"/>
        <w:ind w:firstLine="420"/>
      </w:pPr>
      <w:r>
        <w:rPr>
          <w:rFonts w:hint="eastAsia"/>
        </w:rPr>
        <w:t>（六）加强事故隐患信息档案管理</w:t>
      </w:r>
    </w:p>
    <w:p w:rsidR="00D57E33" w:rsidRDefault="00D57E33" w:rsidP="00034735">
      <w:pPr>
        <w:pStyle w:val="aff1"/>
        <w:ind w:firstLine="420"/>
      </w:pPr>
      <w:r>
        <w:rPr>
          <w:rFonts w:hint="eastAsia"/>
        </w:rPr>
        <w:t>1、事故隐患排查发现的安全生产事故隐患，要认真填写隐患排查表，并按事故隐患的等级进行登记。</w:t>
      </w:r>
    </w:p>
    <w:p w:rsidR="00D57E33" w:rsidRDefault="00D57E33" w:rsidP="00034735">
      <w:pPr>
        <w:pStyle w:val="aff1"/>
        <w:ind w:firstLine="420"/>
      </w:pPr>
      <w:r>
        <w:rPr>
          <w:rFonts w:hint="eastAsia"/>
        </w:rPr>
        <w:t>2、组织安全生产检查，发现的安全生产事故隐患要填写隐患整改通知单并进行事故隐患登记。</w:t>
      </w:r>
    </w:p>
    <w:p w:rsidR="00D57E33" w:rsidRDefault="00D57E33" w:rsidP="00034735">
      <w:pPr>
        <w:pStyle w:val="aff1"/>
        <w:ind w:firstLine="420"/>
      </w:pPr>
      <w:r>
        <w:rPr>
          <w:rFonts w:hint="eastAsia"/>
        </w:rPr>
        <w:t>3、对容易发生安全生产事故的部门、重点防范部位、重大危险源等进行登记，并建立档案。</w:t>
      </w:r>
    </w:p>
    <w:p w:rsidR="00D57E33" w:rsidRDefault="00D57E33" w:rsidP="00034735">
      <w:pPr>
        <w:pStyle w:val="aff1"/>
        <w:ind w:firstLine="420"/>
      </w:pPr>
      <w:r>
        <w:rPr>
          <w:rFonts w:hint="eastAsia"/>
        </w:rPr>
        <w:t>4、安全生产事故隐患表、隐患整改通知单、重大事故隐患治理方案、重大事故隐患报告等资料，由安全生产管理部门或安全生产管理人员存档妥善保管。</w:t>
      </w:r>
    </w:p>
    <w:p w:rsidR="00D57E33" w:rsidRDefault="00D57E33" w:rsidP="00034735">
      <w:pPr>
        <w:pStyle w:val="aff1"/>
        <w:ind w:firstLine="420"/>
      </w:pPr>
      <w:r>
        <w:rPr>
          <w:rFonts w:hint="eastAsia"/>
        </w:rPr>
        <w:t>机械设备设施安全管理制度</w:t>
      </w:r>
    </w:p>
    <w:p w:rsidR="00D57E33" w:rsidRDefault="00D57E33" w:rsidP="00034735">
      <w:pPr>
        <w:pStyle w:val="aff1"/>
        <w:ind w:firstLine="420"/>
      </w:pPr>
      <w:r>
        <w:rPr>
          <w:rFonts w:hint="eastAsia"/>
        </w:rPr>
        <w:t>（一）为加强企业内部机械设备设施的安全管理，确保机械设备设施的安全运行及相关操作人员的人身安全，制定本制度。</w:t>
      </w:r>
    </w:p>
    <w:p w:rsidR="00D57E33" w:rsidRDefault="00D57E33" w:rsidP="00034735">
      <w:pPr>
        <w:pStyle w:val="aff1"/>
        <w:ind w:firstLine="420"/>
      </w:pPr>
      <w:r>
        <w:rPr>
          <w:rFonts w:hint="eastAsia"/>
        </w:rPr>
        <w:t>（二）建立机械设备设施台账和档案</w:t>
      </w:r>
    </w:p>
    <w:p w:rsidR="00D57E33" w:rsidRDefault="00D57E33" w:rsidP="00034735">
      <w:pPr>
        <w:pStyle w:val="aff1"/>
        <w:ind w:firstLine="420"/>
      </w:pPr>
      <w:r>
        <w:rPr>
          <w:rFonts w:hint="eastAsia"/>
        </w:rPr>
        <w:t>1、建立设备、设施台账</w:t>
      </w:r>
    </w:p>
    <w:p w:rsidR="00D57E33" w:rsidRDefault="00D57E33" w:rsidP="00034735">
      <w:pPr>
        <w:pStyle w:val="aff1"/>
        <w:ind w:firstLine="420"/>
      </w:pPr>
      <w:r>
        <w:rPr>
          <w:rFonts w:hint="eastAsia"/>
        </w:rPr>
        <w:t>2、设备部建立机械设备设施安全技术档案，安全技术档案应包括以下内容：</w:t>
      </w:r>
    </w:p>
    <w:p w:rsidR="00D57E33" w:rsidRDefault="00D57E33" w:rsidP="00034735">
      <w:pPr>
        <w:pStyle w:val="aff1"/>
        <w:ind w:firstLine="420"/>
      </w:pPr>
      <w:r>
        <w:rPr>
          <w:rFonts w:hint="eastAsia"/>
        </w:rPr>
        <w:t>（1）机械设备的设计文件、制造单位、产品质量合格证明、使用维护说明等文件以及安装技术文件和资料；</w:t>
      </w:r>
    </w:p>
    <w:p w:rsidR="00D57E33" w:rsidRDefault="00D57E33" w:rsidP="00034735">
      <w:pPr>
        <w:pStyle w:val="aff1"/>
        <w:ind w:firstLine="420"/>
      </w:pPr>
      <w:r>
        <w:rPr>
          <w:rFonts w:hint="eastAsia"/>
        </w:rPr>
        <w:lastRenderedPageBreak/>
        <w:t>（2）机械设备的定期检测和定期自行检查记录；</w:t>
      </w:r>
    </w:p>
    <w:p w:rsidR="00D57E33" w:rsidRDefault="00D57E33" w:rsidP="00034735">
      <w:pPr>
        <w:pStyle w:val="aff1"/>
        <w:ind w:firstLine="420"/>
      </w:pPr>
      <w:r>
        <w:rPr>
          <w:rFonts w:hint="eastAsia"/>
        </w:rPr>
        <w:t>（3）机械设备的日常使用状况记录；</w:t>
      </w:r>
    </w:p>
    <w:p w:rsidR="00D57E33" w:rsidRDefault="00D57E33" w:rsidP="00034735">
      <w:pPr>
        <w:pStyle w:val="aff1"/>
        <w:ind w:firstLine="420"/>
      </w:pPr>
      <w:r>
        <w:rPr>
          <w:rFonts w:hint="eastAsia"/>
        </w:rPr>
        <w:t>（4）机械设备及安全附件、安全保护装置、测量调控装置及有关附属仪器、仪表的日常维护、保养记录；</w:t>
      </w:r>
    </w:p>
    <w:p w:rsidR="00D57E33" w:rsidRDefault="00D57E33" w:rsidP="00034735">
      <w:pPr>
        <w:pStyle w:val="aff1"/>
        <w:ind w:firstLine="420"/>
      </w:pPr>
      <w:r>
        <w:rPr>
          <w:rFonts w:hint="eastAsia"/>
        </w:rPr>
        <w:t>（5）机械设备的运行故障和事故记录。</w:t>
      </w:r>
    </w:p>
    <w:p w:rsidR="00D57E33" w:rsidRDefault="00D57E33" w:rsidP="00034735">
      <w:pPr>
        <w:pStyle w:val="aff1"/>
        <w:ind w:firstLine="420"/>
      </w:pPr>
      <w:r>
        <w:rPr>
          <w:rFonts w:hint="eastAsia"/>
        </w:rPr>
        <w:t>（三）机械设备作业人员管理</w:t>
      </w:r>
    </w:p>
    <w:p w:rsidR="00D57E33" w:rsidRDefault="00D57E33" w:rsidP="00034735">
      <w:pPr>
        <w:pStyle w:val="aff1"/>
        <w:ind w:firstLine="420"/>
      </w:pPr>
      <w:r>
        <w:rPr>
          <w:rFonts w:hint="eastAsia"/>
        </w:rPr>
        <w:t>1、企业对机械设备作业人员进行设备结构、性能教育和培训，使作业人员掌握维护、保养等知识。</w:t>
      </w:r>
    </w:p>
    <w:p w:rsidR="00D57E33" w:rsidRDefault="00D57E33" w:rsidP="00034735">
      <w:pPr>
        <w:pStyle w:val="aff1"/>
        <w:ind w:firstLine="420"/>
      </w:pPr>
      <w:r>
        <w:rPr>
          <w:rFonts w:hint="eastAsia"/>
        </w:rPr>
        <w:t>2、操作人员对自己的使用的设备班前进行点检、润滑。</w:t>
      </w:r>
    </w:p>
    <w:p w:rsidR="00D57E33" w:rsidRDefault="00D57E33" w:rsidP="00034735">
      <w:pPr>
        <w:pStyle w:val="aff1"/>
        <w:ind w:firstLine="420"/>
      </w:pPr>
      <w:r>
        <w:rPr>
          <w:rFonts w:hint="eastAsia"/>
        </w:rPr>
        <w:t>3、重要设备由公司设备管理人员进行班前点检和润滑并做好记录。</w:t>
      </w:r>
    </w:p>
    <w:p w:rsidR="00D57E33" w:rsidRDefault="00D57E33" w:rsidP="00034735">
      <w:pPr>
        <w:pStyle w:val="aff1"/>
        <w:ind w:firstLine="420"/>
      </w:pPr>
      <w:r>
        <w:rPr>
          <w:rFonts w:hint="eastAsia"/>
        </w:rPr>
        <w:t>4、作业人员在作业中严格遵守相关机械设备安全管理规章制度及安全操作规程。</w:t>
      </w:r>
    </w:p>
    <w:p w:rsidR="00D57E33" w:rsidRDefault="00D57E33" w:rsidP="00034735">
      <w:pPr>
        <w:pStyle w:val="aff1"/>
        <w:ind w:firstLine="420"/>
      </w:pPr>
      <w:r>
        <w:rPr>
          <w:rFonts w:hint="eastAsia"/>
        </w:rPr>
        <w:t>5、作业人员在作业中发现机械设备存在异常状况，应立即停止相关作业、并上报设备部或安全管理人员进行检修。</w:t>
      </w:r>
    </w:p>
    <w:p w:rsidR="00D57E33" w:rsidRDefault="00D57E33" w:rsidP="00034735">
      <w:pPr>
        <w:pStyle w:val="aff1"/>
        <w:ind w:firstLine="420"/>
      </w:pPr>
      <w:r>
        <w:rPr>
          <w:rFonts w:hint="eastAsia"/>
        </w:rPr>
        <w:t>（四）机械设备设施管理</w:t>
      </w:r>
    </w:p>
    <w:p w:rsidR="00D57E33" w:rsidRDefault="00D57E33" w:rsidP="00034735">
      <w:pPr>
        <w:pStyle w:val="aff1"/>
        <w:ind w:firstLine="420"/>
      </w:pPr>
      <w:r>
        <w:rPr>
          <w:rFonts w:hint="eastAsia"/>
        </w:rPr>
        <w:t>1、设备部定期对设备设施进行检查、维护</w:t>
      </w:r>
    </w:p>
    <w:p w:rsidR="00D57E33" w:rsidRDefault="00D57E33" w:rsidP="00034735">
      <w:pPr>
        <w:pStyle w:val="aff1"/>
        <w:ind w:firstLine="420"/>
      </w:pPr>
      <w:r>
        <w:rPr>
          <w:rFonts w:hint="eastAsia"/>
        </w:rPr>
        <w:t>2、生产部和公司安全员每天对操作人员点检情况进行检查。</w:t>
      </w:r>
    </w:p>
    <w:p w:rsidR="00D57E33" w:rsidRDefault="00D57E33" w:rsidP="00034735">
      <w:pPr>
        <w:pStyle w:val="aff1"/>
        <w:ind w:firstLine="420"/>
      </w:pPr>
      <w:r>
        <w:rPr>
          <w:rFonts w:hint="eastAsia"/>
        </w:rPr>
        <w:t>3、进行机械设备检修时，对相关机械设备进行断电，确认其运转彻底停止，方可进行检修作业，并悬挂“禁止合闸”等安全警示标志，设专人进行监护。</w:t>
      </w:r>
    </w:p>
    <w:p w:rsidR="00D57E33" w:rsidRDefault="00D57E33" w:rsidP="00034735">
      <w:pPr>
        <w:pStyle w:val="aff1"/>
        <w:ind w:firstLine="420"/>
      </w:pPr>
      <w:r>
        <w:rPr>
          <w:rFonts w:hint="eastAsia"/>
        </w:rPr>
        <w:t>4、机械设备设施检修结束后，检修人员全部撤离相关机械设备，方可取牌合闸，进行试运转。</w:t>
      </w:r>
    </w:p>
    <w:p w:rsidR="00D57E33" w:rsidRDefault="00D57E33" w:rsidP="00034735">
      <w:pPr>
        <w:pStyle w:val="aff1"/>
        <w:ind w:firstLine="420"/>
      </w:pPr>
      <w:r>
        <w:rPr>
          <w:rFonts w:hint="eastAsia"/>
        </w:rPr>
        <w:t>5、机械设备传动部位设置可靠的安全防护装置，危险部位应设置挡（盖）板、护栏及安全警示标志，不得随意拆除机械设备的安全防护装置。</w:t>
      </w:r>
    </w:p>
    <w:p w:rsidR="00D57E33" w:rsidRDefault="00D57E33" w:rsidP="00034735">
      <w:pPr>
        <w:pStyle w:val="aff1"/>
        <w:ind w:firstLine="420"/>
      </w:pPr>
      <w:r>
        <w:rPr>
          <w:rFonts w:hint="eastAsia"/>
        </w:rPr>
        <w:t>6、严禁无关人员进入危险因素较大的机械设备作业场所，如需进入，经设备部或安全管理人员批准，确保安全后方可进入。</w:t>
      </w:r>
    </w:p>
    <w:p w:rsidR="00D57E33" w:rsidRDefault="00D57E33" w:rsidP="00034735">
      <w:pPr>
        <w:pStyle w:val="aff1"/>
        <w:ind w:firstLine="420"/>
      </w:pPr>
      <w:r>
        <w:rPr>
          <w:rFonts w:hint="eastAsia"/>
        </w:rPr>
        <w:t>7、对危险性较大的机械设备或专用的机械设备，专人操作，不具备作业条件的人员严禁动用。</w:t>
      </w:r>
    </w:p>
    <w:p w:rsidR="00D57E33" w:rsidRDefault="00D57E33" w:rsidP="00034735">
      <w:pPr>
        <w:pStyle w:val="aff1"/>
        <w:ind w:firstLine="420"/>
      </w:pPr>
      <w:r>
        <w:rPr>
          <w:rFonts w:hint="eastAsia"/>
        </w:rPr>
        <w:t>库房安全管理制度</w:t>
      </w:r>
    </w:p>
    <w:p w:rsidR="00D57E33" w:rsidRDefault="00D57E33" w:rsidP="00034735">
      <w:pPr>
        <w:pStyle w:val="aff1"/>
        <w:ind w:firstLine="420"/>
      </w:pPr>
      <w:r>
        <w:rPr>
          <w:rFonts w:hint="eastAsia"/>
        </w:rPr>
        <w:t>（一）根据《仓库防火安全管理规则》等制定本制度。</w:t>
      </w:r>
    </w:p>
    <w:p w:rsidR="00D57E33" w:rsidRDefault="00D57E33" w:rsidP="00034735">
      <w:pPr>
        <w:pStyle w:val="aff1"/>
        <w:ind w:firstLine="420"/>
      </w:pPr>
      <w:r>
        <w:rPr>
          <w:rFonts w:hint="eastAsia"/>
        </w:rPr>
        <w:t>（二）库房内主要通道的宽度不应小于 2 米。</w:t>
      </w:r>
    </w:p>
    <w:p w:rsidR="00D57E33" w:rsidRDefault="00D57E33" w:rsidP="00034735">
      <w:pPr>
        <w:pStyle w:val="aff1"/>
        <w:ind w:firstLine="420"/>
      </w:pPr>
      <w:r>
        <w:rPr>
          <w:rFonts w:hint="eastAsia"/>
        </w:rPr>
        <w:t>（三）库存物品应分类、分垛码放。垛与灯距、垛与墙距不应小于 0.5米，垛与柱距，垛与梁距不小于 0.3 米(1000m2 以上单位每垛占地面积不应大于 100 米，并保证“五距”：垛与垛距不应小于 1 米)。</w:t>
      </w:r>
    </w:p>
    <w:p w:rsidR="00D57E33" w:rsidRDefault="00D57E33" w:rsidP="00034735">
      <w:pPr>
        <w:pStyle w:val="aff1"/>
        <w:ind w:firstLine="420"/>
      </w:pPr>
      <w:r>
        <w:rPr>
          <w:rFonts w:hint="eastAsia"/>
        </w:rPr>
        <w:lastRenderedPageBreak/>
        <w:t>（四）物品不宜码放过高，以免倒塌伤人。</w:t>
      </w:r>
    </w:p>
    <w:p w:rsidR="00D57E33" w:rsidRDefault="00D57E33" w:rsidP="00034735">
      <w:pPr>
        <w:pStyle w:val="aff1"/>
        <w:ind w:firstLine="420"/>
      </w:pPr>
      <w:r>
        <w:rPr>
          <w:rFonts w:hint="eastAsia"/>
        </w:rPr>
        <w:t>（五）库房内敷设的配电线路，应穿管保护，电源开关应设在库房外，库管人员离库时必须拉闸断电。</w:t>
      </w:r>
    </w:p>
    <w:p w:rsidR="00D57E33" w:rsidRDefault="00D57E33" w:rsidP="00034735">
      <w:pPr>
        <w:pStyle w:val="aff1"/>
        <w:ind w:firstLine="420"/>
      </w:pPr>
      <w:r>
        <w:rPr>
          <w:rFonts w:hint="eastAsia"/>
        </w:rPr>
        <w:t>（六）库房内不准使用移动式照明灯具，不准使用碘钨灯和超过 60W以上的白炽灯。</w:t>
      </w:r>
    </w:p>
    <w:p w:rsidR="00D57E33" w:rsidRDefault="00D57E33" w:rsidP="00034735">
      <w:pPr>
        <w:pStyle w:val="aff1"/>
        <w:ind w:firstLine="420"/>
      </w:pPr>
      <w:r>
        <w:rPr>
          <w:rFonts w:hint="eastAsia"/>
        </w:rPr>
        <w:t>（七）库房内不准使用电炉子、热得快、电熨斗、电烙铁等表面炽热的电器。</w:t>
      </w:r>
    </w:p>
    <w:p w:rsidR="00D57E33" w:rsidRDefault="00D57E33" w:rsidP="00034735">
      <w:pPr>
        <w:pStyle w:val="aff1"/>
        <w:ind w:firstLine="420"/>
      </w:pPr>
      <w:r>
        <w:rPr>
          <w:rFonts w:hint="eastAsia"/>
        </w:rPr>
        <w:t>（八）库房内禁止存放危险化学品。易燃易爆物品，严禁带火种进入库房。</w:t>
      </w:r>
    </w:p>
    <w:p w:rsidR="00D57E33" w:rsidRDefault="00D57E33" w:rsidP="00034735">
      <w:pPr>
        <w:pStyle w:val="aff1"/>
        <w:ind w:firstLine="420"/>
      </w:pPr>
      <w:r>
        <w:rPr>
          <w:rFonts w:hint="eastAsia"/>
        </w:rPr>
        <w:t>（九）危险物品应设置专用的独立库房。</w:t>
      </w:r>
    </w:p>
    <w:p w:rsidR="00D57E33" w:rsidRDefault="00D57E33" w:rsidP="00034735">
      <w:pPr>
        <w:pStyle w:val="aff1"/>
        <w:ind w:firstLine="420"/>
      </w:pPr>
      <w:r>
        <w:rPr>
          <w:rFonts w:hint="eastAsia"/>
        </w:rPr>
        <w:t>（十）库房内不准设置办公室、休息室或留宿住人，库房内不准用可燃材料搭建隔层。</w:t>
      </w:r>
    </w:p>
    <w:p w:rsidR="00D57E33" w:rsidRDefault="00D57E33" w:rsidP="00034735">
      <w:pPr>
        <w:pStyle w:val="aff1"/>
        <w:ind w:firstLine="420"/>
      </w:pPr>
      <w:r>
        <w:rPr>
          <w:rFonts w:hint="eastAsia"/>
        </w:rPr>
        <w:t>（十一）配备消防器材符合要求。</w:t>
      </w:r>
    </w:p>
    <w:p w:rsidR="00D57E33" w:rsidRDefault="00D57E33" w:rsidP="00034735">
      <w:pPr>
        <w:pStyle w:val="aff1"/>
        <w:ind w:firstLine="420"/>
      </w:pPr>
      <w:r>
        <w:rPr>
          <w:rFonts w:hint="eastAsia"/>
        </w:rPr>
        <w:t>（十二）库房管理人员，每天上、下班前进行检查，确认无任何隐患时才能离岗。</w:t>
      </w:r>
    </w:p>
    <w:p w:rsidR="00D57E33" w:rsidRDefault="00D57E33" w:rsidP="00034735">
      <w:pPr>
        <w:pStyle w:val="aff1"/>
        <w:ind w:firstLine="420"/>
      </w:pPr>
      <w:r>
        <w:rPr>
          <w:rFonts w:hint="eastAsia"/>
        </w:rPr>
        <w:t>危险物品管理制度</w:t>
      </w:r>
    </w:p>
    <w:p w:rsidR="00D57E33" w:rsidRDefault="00D57E33" w:rsidP="00034735">
      <w:pPr>
        <w:pStyle w:val="aff1"/>
        <w:ind w:firstLine="420"/>
      </w:pPr>
      <w:r>
        <w:rPr>
          <w:rFonts w:hint="eastAsia"/>
        </w:rPr>
        <w:t>（一）为了规范危险物品的装运、储存保管、领用和废物处理，防止中毒、爆炸等事故的发生，依据《中华人民共和国安全生产法》和《危险化学品安全管理条例》及有关规定，制定本制度。</w:t>
      </w:r>
    </w:p>
    <w:p w:rsidR="00D57E33" w:rsidRDefault="00D57E33" w:rsidP="00034735">
      <w:pPr>
        <w:pStyle w:val="aff1"/>
        <w:ind w:firstLine="420"/>
      </w:pPr>
      <w:r>
        <w:rPr>
          <w:rFonts w:hint="eastAsia"/>
        </w:rPr>
        <w:t>（二）危险物品采购</w:t>
      </w:r>
    </w:p>
    <w:p w:rsidR="00D57E33" w:rsidRDefault="00D57E33" w:rsidP="00034735">
      <w:pPr>
        <w:pStyle w:val="aff1"/>
        <w:ind w:firstLine="420"/>
      </w:pPr>
      <w:r>
        <w:rPr>
          <w:rFonts w:hint="eastAsia"/>
        </w:rPr>
        <w:t>1、需用危险物品时，由使用部门向安全生产管理部门提出计划，经审核后报主管副经理、总经理批准。</w:t>
      </w:r>
    </w:p>
    <w:p w:rsidR="00D57E33" w:rsidRDefault="00D57E33" w:rsidP="00034735">
      <w:pPr>
        <w:pStyle w:val="aff1"/>
        <w:ind w:firstLine="420"/>
      </w:pPr>
      <w:r>
        <w:rPr>
          <w:rFonts w:hint="eastAsia"/>
        </w:rPr>
        <w:t>2、采购部门严格控制采购品种和数量</w:t>
      </w:r>
    </w:p>
    <w:p w:rsidR="00D57E33" w:rsidRDefault="00D57E33" w:rsidP="00034735">
      <w:pPr>
        <w:pStyle w:val="aff1"/>
        <w:ind w:firstLine="420"/>
      </w:pPr>
      <w:r>
        <w:rPr>
          <w:rFonts w:hint="eastAsia"/>
        </w:rPr>
        <w:t>（三）危险物品的装运</w:t>
      </w:r>
    </w:p>
    <w:p w:rsidR="00D57E33" w:rsidRDefault="00D57E33" w:rsidP="00034735">
      <w:pPr>
        <w:pStyle w:val="aff1"/>
        <w:ind w:firstLine="420"/>
      </w:pPr>
      <w:r>
        <w:rPr>
          <w:rFonts w:hint="eastAsia"/>
        </w:rPr>
        <w:t>1、装运危险物品时，首先对包装物和容器进行检查，确定无损坏方可装运，对不符合安全要求的不得装运。</w:t>
      </w:r>
    </w:p>
    <w:p w:rsidR="00D57E33" w:rsidRDefault="00D57E33" w:rsidP="00034735">
      <w:pPr>
        <w:pStyle w:val="aff1"/>
        <w:ind w:firstLine="420"/>
      </w:pPr>
      <w:r>
        <w:rPr>
          <w:rFonts w:hint="eastAsia"/>
        </w:rPr>
        <w:t>2、装运危险物品，应轻搬轻放，防止撞击、拖拉、倾倒和重压。</w:t>
      </w:r>
    </w:p>
    <w:p w:rsidR="00D57E33" w:rsidRDefault="00D57E33" w:rsidP="00034735">
      <w:pPr>
        <w:pStyle w:val="aff1"/>
        <w:ind w:firstLine="420"/>
      </w:pPr>
      <w:r>
        <w:rPr>
          <w:rFonts w:hint="eastAsia"/>
        </w:rPr>
        <w:t>3、对碰、撞互相接触容易燃烧、爆炸以及化学性质或防护灭火方法互相抵触的危险物品不得混合装运。</w:t>
      </w:r>
    </w:p>
    <w:p w:rsidR="00D57E33" w:rsidRDefault="00D57E33" w:rsidP="00034735">
      <w:pPr>
        <w:pStyle w:val="aff1"/>
        <w:ind w:firstLine="420"/>
      </w:pPr>
      <w:r>
        <w:rPr>
          <w:rFonts w:hint="eastAsia"/>
        </w:rPr>
        <w:t>4、装运危险物品，针对其性制采取防火、防爆、防潮、防毒、防晒等措施。</w:t>
      </w:r>
    </w:p>
    <w:p w:rsidR="00D57E33" w:rsidRDefault="00D57E33" w:rsidP="00034735">
      <w:pPr>
        <w:pStyle w:val="aff1"/>
        <w:ind w:firstLine="420"/>
      </w:pPr>
      <w:r>
        <w:rPr>
          <w:rFonts w:hint="eastAsia"/>
        </w:rPr>
        <w:t>（四）储存保管</w:t>
      </w:r>
    </w:p>
    <w:p w:rsidR="00D57E33" w:rsidRDefault="00D57E33" w:rsidP="00034735">
      <w:pPr>
        <w:pStyle w:val="aff1"/>
        <w:ind w:firstLine="420"/>
      </w:pPr>
      <w:r>
        <w:rPr>
          <w:rFonts w:hint="eastAsia"/>
        </w:rPr>
        <w:t>1、危险物品要分类现量储存在专门仓库或储存室，并设专人保管。</w:t>
      </w:r>
    </w:p>
    <w:p w:rsidR="00D57E33" w:rsidRDefault="00D57E33" w:rsidP="00034735">
      <w:pPr>
        <w:pStyle w:val="aff1"/>
        <w:ind w:firstLine="420"/>
      </w:pPr>
      <w:r>
        <w:rPr>
          <w:rFonts w:hint="eastAsia"/>
        </w:rPr>
        <w:t>2、储放危险物品的地点，要设置醒目的警示标志和警示语，配备相适应的灭火器材。</w:t>
      </w:r>
    </w:p>
    <w:p w:rsidR="00D57E33" w:rsidRDefault="00D57E33" w:rsidP="00034735">
      <w:pPr>
        <w:pStyle w:val="aff1"/>
        <w:ind w:firstLine="420"/>
      </w:pPr>
      <w:r>
        <w:rPr>
          <w:rFonts w:hint="eastAsia"/>
        </w:rPr>
        <w:t>3、危险物品储存场所，电气设施符合防爆要求，不得驾设临时线路，下班切断电源。</w:t>
      </w:r>
    </w:p>
    <w:p w:rsidR="00D57E33" w:rsidRDefault="00D57E33" w:rsidP="00034735">
      <w:pPr>
        <w:pStyle w:val="aff1"/>
        <w:ind w:firstLine="420"/>
      </w:pPr>
      <w:r>
        <w:rPr>
          <w:rFonts w:hint="eastAsia"/>
        </w:rPr>
        <w:t>4、保管员要熟知危险物品的安全防护知识，严格操作规程和履行职责。</w:t>
      </w:r>
    </w:p>
    <w:p w:rsidR="00D57E33" w:rsidRDefault="00D57E33" w:rsidP="00034735">
      <w:pPr>
        <w:pStyle w:val="aff1"/>
        <w:ind w:firstLine="420"/>
      </w:pPr>
      <w:r>
        <w:rPr>
          <w:rFonts w:hint="eastAsia"/>
        </w:rPr>
        <w:t>5、上班前、下班后进行检查，班组巡查并做好记录。</w:t>
      </w:r>
    </w:p>
    <w:p w:rsidR="00D57E33" w:rsidRDefault="00D57E33" w:rsidP="00034735">
      <w:pPr>
        <w:pStyle w:val="aff1"/>
        <w:ind w:firstLine="420"/>
      </w:pPr>
      <w:r>
        <w:rPr>
          <w:rFonts w:hint="eastAsia"/>
        </w:rPr>
        <w:lastRenderedPageBreak/>
        <w:t>（五）危险物品使用</w:t>
      </w:r>
    </w:p>
    <w:p w:rsidR="00D57E33" w:rsidRDefault="00D57E33" w:rsidP="00034735">
      <w:pPr>
        <w:pStyle w:val="aff1"/>
        <w:ind w:firstLine="420"/>
      </w:pPr>
      <w:r>
        <w:rPr>
          <w:rFonts w:hint="eastAsia"/>
        </w:rPr>
        <w:t>1、领用危险物品时，必须填写申请单，经主管部门批准后，办理领用手续。</w:t>
      </w:r>
    </w:p>
    <w:p w:rsidR="00D57E33" w:rsidRDefault="00D57E33" w:rsidP="00034735">
      <w:pPr>
        <w:pStyle w:val="aff1"/>
        <w:ind w:firstLine="420"/>
      </w:pPr>
      <w:r>
        <w:rPr>
          <w:rFonts w:hint="eastAsia"/>
        </w:rPr>
        <w:t>2、使用危险物品必须随用随领，领用数量不得超过当班用量，剩余部分及时退回库房。</w:t>
      </w:r>
    </w:p>
    <w:p w:rsidR="00D57E33" w:rsidRDefault="00D57E33" w:rsidP="00034735">
      <w:pPr>
        <w:pStyle w:val="aff1"/>
        <w:ind w:firstLine="420"/>
      </w:pPr>
      <w:r>
        <w:rPr>
          <w:rFonts w:hint="eastAsia"/>
        </w:rPr>
        <w:t>3、使用危险物品的场所，根据危险物品的性质采取通风、防火、防爆、防毒等安全措施。</w:t>
      </w:r>
    </w:p>
    <w:p w:rsidR="00D57E33" w:rsidRDefault="00D57E33" w:rsidP="00034735">
      <w:pPr>
        <w:pStyle w:val="aff1"/>
        <w:ind w:firstLine="420"/>
      </w:pPr>
      <w:r>
        <w:rPr>
          <w:rFonts w:hint="eastAsia"/>
        </w:rPr>
        <w:t>4、使用人员必须熟悉危险物品的理化性质和相应应急方法。</w:t>
      </w:r>
    </w:p>
    <w:p w:rsidR="00D57E33" w:rsidRDefault="00D57E33" w:rsidP="00034735">
      <w:pPr>
        <w:pStyle w:val="aff1"/>
        <w:ind w:firstLine="420"/>
      </w:pPr>
      <w:r>
        <w:rPr>
          <w:rFonts w:hint="eastAsia"/>
        </w:rPr>
        <w:t>（六）废物处理</w:t>
      </w:r>
    </w:p>
    <w:p w:rsidR="00D57E33" w:rsidRDefault="00D57E33" w:rsidP="00034735">
      <w:pPr>
        <w:pStyle w:val="aff1"/>
        <w:ind w:firstLine="420"/>
      </w:pPr>
      <w:r>
        <w:rPr>
          <w:rFonts w:hint="eastAsia"/>
        </w:rPr>
        <w:t>1、危险物品的包装、瓶桶等统一回收，严加管理。</w:t>
      </w:r>
    </w:p>
    <w:p w:rsidR="00D57E33" w:rsidRDefault="00D57E33" w:rsidP="00034735">
      <w:pPr>
        <w:pStyle w:val="aff1"/>
        <w:ind w:firstLine="420"/>
      </w:pPr>
      <w:r>
        <w:rPr>
          <w:rFonts w:hint="eastAsia"/>
        </w:rPr>
        <w:t>2、报废危险物品，由安全生产管理部门统一处理。</w:t>
      </w:r>
    </w:p>
    <w:p w:rsidR="00D57E33" w:rsidRDefault="00D57E33" w:rsidP="00034735">
      <w:pPr>
        <w:pStyle w:val="aff1"/>
        <w:ind w:firstLine="420"/>
      </w:pPr>
      <w:r>
        <w:rPr>
          <w:rFonts w:hint="eastAsia"/>
        </w:rPr>
        <w:t>安全操作规程（安全规程）</w:t>
      </w:r>
    </w:p>
    <w:p w:rsidR="00D57E33" w:rsidRDefault="00D57E33" w:rsidP="00034735">
      <w:pPr>
        <w:pStyle w:val="aff1"/>
        <w:ind w:firstLine="420"/>
      </w:pPr>
      <w:r>
        <w:rPr>
          <w:rFonts w:hint="eastAsia"/>
        </w:rPr>
        <w:t>电工的安全规程</w:t>
      </w:r>
    </w:p>
    <w:p w:rsidR="00D57E33" w:rsidRDefault="00D57E33" w:rsidP="00034735">
      <w:pPr>
        <w:pStyle w:val="aff1"/>
        <w:ind w:firstLine="420"/>
      </w:pPr>
      <w:r>
        <w:rPr>
          <w:rFonts w:hint="eastAsia"/>
        </w:rPr>
        <w:t>（一）值班电工，上班时，必须穿戴好劳动防护用品，持证上岗。</w:t>
      </w:r>
    </w:p>
    <w:p w:rsidR="00D57E33" w:rsidRDefault="00D57E33" w:rsidP="00034735">
      <w:pPr>
        <w:pStyle w:val="aff1"/>
        <w:ind w:firstLine="420"/>
      </w:pPr>
      <w:r>
        <w:rPr>
          <w:rFonts w:hint="eastAsia"/>
        </w:rPr>
        <w:t>（二）值班电工，必须具备必要的电工知识，熟悉安全操作规程，熟悉供电系统和配电室各种设备的性能和操作方法。并具备异常情况下采取措施的能力。</w:t>
      </w:r>
    </w:p>
    <w:p w:rsidR="00D57E33" w:rsidRDefault="00D57E33" w:rsidP="00034735">
      <w:pPr>
        <w:pStyle w:val="aff1"/>
        <w:ind w:firstLine="420"/>
      </w:pPr>
      <w:r>
        <w:rPr>
          <w:rFonts w:hint="eastAsia"/>
        </w:rPr>
        <w:t>（三）值班电工要有高度的工作责任心，严格执行值班巡视制度，倒闸操作制度，交接班制度、安全用具及消防设备管理制度和出入制度等各项制度规定。</w:t>
      </w:r>
    </w:p>
    <w:p w:rsidR="00D57E33" w:rsidRDefault="00D57E33" w:rsidP="00034735">
      <w:pPr>
        <w:pStyle w:val="aff1"/>
        <w:ind w:firstLine="420"/>
      </w:pPr>
      <w:r>
        <w:rPr>
          <w:rFonts w:hint="eastAsia"/>
        </w:rPr>
        <w:t>（四）雷雨天需要巡视室外高压设备时，应穿绝缘鞋，并不得靠近避雷针与避雷器。</w:t>
      </w:r>
    </w:p>
    <w:p w:rsidR="00D57E33" w:rsidRDefault="00D57E33" w:rsidP="00034735">
      <w:pPr>
        <w:pStyle w:val="aff1"/>
        <w:ind w:firstLine="420"/>
      </w:pPr>
      <w:r>
        <w:rPr>
          <w:rFonts w:hint="eastAsia"/>
        </w:rPr>
        <w:t>（五）任何电气设备未经验电，一律视为有电，不准用手触及</w:t>
      </w:r>
    </w:p>
    <w:p w:rsidR="00D57E33" w:rsidRDefault="00D57E33" w:rsidP="00034735">
      <w:pPr>
        <w:pStyle w:val="aff1"/>
        <w:ind w:firstLine="420"/>
      </w:pPr>
      <w:r>
        <w:rPr>
          <w:rFonts w:hint="eastAsia"/>
        </w:rPr>
        <w:t>（六）电气设备不准在运行中拆卸修理。必须在停机后，切断设备电源</w:t>
      </w:r>
    </w:p>
    <w:p w:rsidR="00D57E33" w:rsidRDefault="00D57E33" w:rsidP="00034735">
      <w:pPr>
        <w:pStyle w:val="aff1"/>
        <w:ind w:firstLine="420"/>
      </w:pPr>
      <w:r>
        <w:rPr>
          <w:rFonts w:hint="eastAsia"/>
        </w:rPr>
        <w:t>（七）取下熔断器，挂上“禁止合闸，有人工作”的警示牌，并验电无误后，方可进行工作。</w:t>
      </w:r>
    </w:p>
    <w:p w:rsidR="00D57E33" w:rsidRDefault="00D57E33" w:rsidP="00034735">
      <w:pPr>
        <w:pStyle w:val="aff1"/>
        <w:ind w:firstLine="420"/>
      </w:pPr>
      <w:r>
        <w:rPr>
          <w:rFonts w:hint="eastAsia"/>
        </w:rPr>
        <w:t>（八，临时工作中断后或每班开始工作前，都必须重新检查电源确已断开，并验明无电，才能作业。</w:t>
      </w:r>
    </w:p>
    <w:p w:rsidR="00D57E33" w:rsidRDefault="00D57E33" w:rsidP="00034735">
      <w:pPr>
        <w:pStyle w:val="aff1"/>
        <w:ind w:firstLine="420"/>
      </w:pPr>
      <w:r>
        <w:rPr>
          <w:rFonts w:hint="eastAsia"/>
        </w:rPr>
        <w:t>（九）动力配电箱的闸刀开关，禁止带负荷拉开。</w:t>
      </w:r>
    </w:p>
    <w:p w:rsidR="00D57E33" w:rsidRDefault="00D57E33" w:rsidP="00034735">
      <w:pPr>
        <w:pStyle w:val="aff1"/>
        <w:ind w:firstLine="420"/>
      </w:pPr>
      <w:r>
        <w:rPr>
          <w:rFonts w:hint="eastAsia"/>
        </w:rPr>
        <w:t>（十）带电卸熔断器管时，要戴防护眼镜和绝缘手套，必要时使用绝缘夹钳，站在绝缘垫上。</w:t>
      </w:r>
    </w:p>
    <w:p w:rsidR="00D57E33" w:rsidRDefault="00D57E33" w:rsidP="00034735">
      <w:pPr>
        <w:pStyle w:val="aff1"/>
        <w:ind w:firstLine="420"/>
      </w:pPr>
      <w:r>
        <w:rPr>
          <w:rFonts w:hint="eastAsia"/>
        </w:rPr>
        <w:t>（十一）熔断器的容量要与设备和线路安装容量相适应。不允许用铜丝、铁丝替代保险丝。</w:t>
      </w:r>
    </w:p>
    <w:p w:rsidR="00D57E33" w:rsidRDefault="00D57E33" w:rsidP="00D57E33">
      <w:pPr>
        <w:ind w:firstLine="560"/>
        <w:rPr>
          <w:lang w:eastAsia="zh-CN"/>
        </w:rPr>
      </w:pPr>
      <w:bookmarkStart w:id="531" w:name="_Toc20162"/>
      <w:bookmarkStart w:id="532" w:name="_Toc5729"/>
    </w:p>
    <w:p w:rsidR="00D57E33" w:rsidRDefault="00D57E33" w:rsidP="00034735">
      <w:pPr>
        <w:pStyle w:val="5"/>
      </w:pPr>
      <w:bookmarkStart w:id="533" w:name="_Toc32180"/>
      <w:bookmarkStart w:id="534" w:name="_Toc12941"/>
      <w:r>
        <w:rPr>
          <w:rFonts w:hint="eastAsia"/>
        </w:rPr>
        <w:t>机械作业安全管理制度</w:t>
      </w:r>
      <w:bookmarkEnd w:id="531"/>
      <w:bookmarkEnd w:id="532"/>
      <w:bookmarkEnd w:id="533"/>
      <w:bookmarkEnd w:id="534"/>
    </w:p>
    <w:p w:rsidR="00D57E33" w:rsidRDefault="00D57E33" w:rsidP="00034735">
      <w:pPr>
        <w:pStyle w:val="aff1"/>
        <w:ind w:firstLine="420"/>
      </w:pPr>
      <w:r>
        <w:rPr>
          <w:rFonts w:hint="eastAsia"/>
        </w:rPr>
        <w:t>公路行业生产经营活动点多、面广、线长、任务十分繁重、搞好安全生产，消除生产</w:t>
      </w:r>
      <w:r>
        <w:rPr>
          <w:rFonts w:hint="eastAsia"/>
        </w:rPr>
        <w:lastRenderedPageBreak/>
        <w:t>过程中的事故隐患，避免工伤事故，减少由此造成的经济损失，保护职工的人身安全极为重要，为保障公路养护作业的安全，结合本局实际情况，特制订本公路养护作业安全管理制度。</w:t>
      </w:r>
    </w:p>
    <w:p w:rsidR="00D57E33" w:rsidRDefault="00D57E33" w:rsidP="00034735">
      <w:pPr>
        <w:pStyle w:val="aff1"/>
        <w:ind w:firstLine="420"/>
      </w:pPr>
      <w:r>
        <w:rPr>
          <w:rFonts w:hint="eastAsia"/>
        </w:rPr>
        <w:t>第一条、公路养护安全作业的基本原则</w:t>
      </w:r>
    </w:p>
    <w:p w:rsidR="00D57E33" w:rsidRDefault="00D57E33" w:rsidP="00034735">
      <w:pPr>
        <w:pStyle w:val="aff1"/>
        <w:ind w:firstLine="420"/>
      </w:pPr>
      <w:r>
        <w:rPr>
          <w:rFonts w:hint="eastAsia"/>
        </w:rPr>
        <w:t>1、安全生产管理要坚持“安全第预防为主”的方针。</w:t>
      </w:r>
    </w:p>
    <w:p w:rsidR="00D57E33" w:rsidRDefault="00D57E33" w:rsidP="00034735">
      <w:pPr>
        <w:pStyle w:val="aff1"/>
        <w:ind w:firstLine="420"/>
      </w:pPr>
      <w:r>
        <w:rPr>
          <w:rFonts w:hint="eastAsia"/>
        </w:rPr>
        <w:t>2、道班在公路上进行养护、维修时，应当按照规定设置规范的安全警示标志和安全防护设施</w:t>
      </w:r>
    </w:p>
    <w:p w:rsidR="00D57E33" w:rsidRDefault="00D57E33" w:rsidP="00034735">
      <w:pPr>
        <w:pStyle w:val="aff1"/>
        <w:ind w:firstLine="420"/>
      </w:pPr>
      <w:r>
        <w:rPr>
          <w:rFonts w:hint="eastAsia"/>
        </w:rPr>
        <w:t>3、道班的工作车辆应有由驾驶证的人员驾驶，严禁酒后开车作业，严禁车辆在危险处停留。</w:t>
      </w:r>
    </w:p>
    <w:p w:rsidR="00D57E33" w:rsidRDefault="00D57E33" w:rsidP="00034735">
      <w:pPr>
        <w:pStyle w:val="aff1"/>
        <w:ind w:firstLine="420"/>
      </w:pPr>
      <w:r>
        <w:rPr>
          <w:rFonts w:hint="eastAsia"/>
        </w:rPr>
        <w:t>第二条、公路养护安全作业应注意的事项</w:t>
      </w:r>
    </w:p>
    <w:p w:rsidR="00D57E33" w:rsidRDefault="00D57E33" w:rsidP="00034735">
      <w:pPr>
        <w:pStyle w:val="aff1"/>
        <w:ind w:firstLine="420"/>
      </w:pPr>
      <w:r>
        <w:rPr>
          <w:rFonts w:hint="eastAsia"/>
        </w:rPr>
        <w:t>1、凡在公路上进行养护维修作业的人员必须穿着带有反光标志的桔红色工作服或带有反光标志的桔红色背心。局在检查中若发现道班上路作业人员无穿着安全标志服的，第一次警告，第二次每人每次罚款 20 元。</w:t>
      </w:r>
    </w:p>
    <w:p w:rsidR="00D57E33" w:rsidRDefault="00D57E33" w:rsidP="00034735">
      <w:pPr>
        <w:pStyle w:val="aff1"/>
        <w:ind w:firstLine="420"/>
      </w:pPr>
      <w:r>
        <w:rPr>
          <w:rFonts w:hint="eastAsia"/>
        </w:rPr>
        <w:t>2、在山体滑坡、塌方、山体经常掉石、泥石流等路段养护维修作业时，应设专人观察险情。</w:t>
      </w:r>
    </w:p>
    <w:p w:rsidR="00D57E33" w:rsidRDefault="00D57E33" w:rsidP="00034735">
      <w:pPr>
        <w:pStyle w:val="aff1"/>
        <w:ind w:firstLine="420"/>
      </w:pPr>
      <w:r>
        <w:rPr>
          <w:rFonts w:hint="eastAsia"/>
        </w:rPr>
        <w:t>3、作业人员操作特种养护机械。必须做到持证上岗。</w:t>
      </w:r>
    </w:p>
    <w:p w:rsidR="00D57E33" w:rsidRDefault="00D57E33" w:rsidP="00034735">
      <w:pPr>
        <w:pStyle w:val="aff1"/>
        <w:ind w:firstLine="420"/>
      </w:pPr>
      <w:r>
        <w:rPr>
          <w:rFonts w:hint="eastAsia"/>
        </w:rPr>
        <w:t>4、在公路养护维修作业时，养护作业人员应注意作业场地的环境卫生，不要乱丢乱放杂物、垃圾，尽最大努力减少环境污染。</w:t>
      </w:r>
    </w:p>
    <w:p w:rsidR="00D57E33" w:rsidRDefault="00D57E33" w:rsidP="00034735">
      <w:pPr>
        <w:pStyle w:val="aff1"/>
        <w:ind w:firstLine="420"/>
      </w:pPr>
      <w:r>
        <w:rPr>
          <w:rFonts w:hint="eastAsia"/>
        </w:rPr>
        <w:t>5、严禁在作业时乱丢火种；不准穿高跟鞋、拖鞋和赤脚上路作业。</w:t>
      </w:r>
    </w:p>
    <w:p w:rsidR="00D57E33" w:rsidRDefault="00D57E33" w:rsidP="00034735">
      <w:pPr>
        <w:pStyle w:val="aff1"/>
        <w:ind w:firstLine="420"/>
      </w:pPr>
      <w:r>
        <w:rPr>
          <w:rFonts w:hint="eastAsia"/>
        </w:rPr>
        <w:t>6、在雨季养护维修作业时，作业现场应及时排除积水；在山坡下养护维修作业时，应注意观察山体的变化情况，保护自身安全。</w:t>
      </w:r>
    </w:p>
    <w:p w:rsidR="00D57E33" w:rsidRDefault="00D57E33" w:rsidP="00034735">
      <w:pPr>
        <w:pStyle w:val="aff1"/>
        <w:ind w:firstLine="420"/>
      </w:pPr>
      <w:r>
        <w:rPr>
          <w:rFonts w:hint="eastAsia"/>
        </w:rPr>
        <w:t>7、当养护维修作业区处于视距不良的路段时，应在维修作业区前后明显位置设置施工标志。当对整个路面进行养护维修作业，应修筑临时交通便道，以保证车辆通行。</w:t>
      </w:r>
    </w:p>
    <w:p w:rsidR="00D57E33" w:rsidRDefault="00D57E33" w:rsidP="00034735">
      <w:pPr>
        <w:pStyle w:val="aff1"/>
        <w:ind w:firstLine="420"/>
      </w:pPr>
      <w:r>
        <w:rPr>
          <w:rFonts w:hint="eastAsia"/>
        </w:rPr>
        <w:t>第三条、清扫、绿化养护作业应注意事项</w:t>
      </w:r>
    </w:p>
    <w:p w:rsidR="00D57E33" w:rsidRDefault="00D57E33" w:rsidP="00034735">
      <w:pPr>
        <w:pStyle w:val="aff1"/>
        <w:ind w:firstLine="420"/>
      </w:pPr>
      <w:r>
        <w:rPr>
          <w:rFonts w:hint="eastAsia"/>
        </w:rPr>
        <w:t>1、严禁在能见度差（如夜晚、大雾天）的条件下进行作业。</w:t>
      </w:r>
    </w:p>
    <w:p w:rsidR="00D57E33" w:rsidRDefault="00D57E33" w:rsidP="00034735">
      <w:pPr>
        <w:pStyle w:val="aff1"/>
        <w:ind w:firstLine="420"/>
      </w:pPr>
      <w:r>
        <w:rPr>
          <w:rFonts w:hint="eastAsia"/>
        </w:rPr>
        <w:t>2、凡需占道进行绿化作业的，必须按作业控制区布置要求设置有关标志。如遇大风、大雨、大雾等恶劣天气时必须停止清扫、绿化养护作业。</w:t>
      </w:r>
    </w:p>
    <w:p w:rsidR="00D57E33" w:rsidRDefault="00D57E33" w:rsidP="00034735">
      <w:pPr>
        <w:pStyle w:val="aff1"/>
        <w:ind w:firstLine="420"/>
      </w:pPr>
      <w:r>
        <w:rPr>
          <w:rFonts w:hint="eastAsia"/>
        </w:rPr>
        <w:t>公路巡查应注意的事项</w:t>
      </w:r>
    </w:p>
    <w:p w:rsidR="00D57E33" w:rsidRDefault="00D57E33" w:rsidP="00034735">
      <w:pPr>
        <w:pStyle w:val="aff1"/>
        <w:ind w:firstLine="420"/>
      </w:pPr>
      <w:r>
        <w:rPr>
          <w:rFonts w:hint="eastAsia"/>
        </w:rPr>
        <w:t>1、各道班的养护人员每天要坚持上路巡查，巡查的次数每天不少于一次。公路巡查必须做到定时、定向、线路进行检查时，必须做好检查记录。</w:t>
      </w:r>
    </w:p>
    <w:p w:rsidR="00D57E33" w:rsidRDefault="00D57E33" w:rsidP="00034735">
      <w:pPr>
        <w:pStyle w:val="aff1"/>
        <w:ind w:firstLine="420"/>
      </w:pPr>
      <w:r>
        <w:rPr>
          <w:rFonts w:hint="eastAsia"/>
        </w:rPr>
        <w:t>2、各道班养护人员要把当天巡路的情况汇报班长，并认真填写好《道班巡查日志》，记录员和班长应签名，认真做好《道班巡查日志》的归档工作。</w:t>
      </w:r>
    </w:p>
    <w:p w:rsidR="00D57E33" w:rsidRDefault="00D57E33" w:rsidP="00034735">
      <w:pPr>
        <w:pStyle w:val="aff1"/>
        <w:ind w:firstLine="420"/>
      </w:pPr>
      <w:r>
        <w:rPr>
          <w:rFonts w:hint="eastAsia"/>
        </w:rPr>
        <w:lastRenderedPageBreak/>
        <w:t>3、全面检查公路路面及沿线公路设施是否完好，是否存在安全隐患。发现问题，按职责范围及时处理超出范围的应及时上报县局处理，防止公路交通事故的发生。</w:t>
      </w:r>
    </w:p>
    <w:p w:rsidR="00D57E33" w:rsidRPr="00034735" w:rsidRDefault="00D57E33" w:rsidP="00034735">
      <w:pPr>
        <w:pStyle w:val="5"/>
      </w:pPr>
      <w:r>
        <w:rPr>
          <w:rFonts w:hint="eastAsia"/>
        </w:rPr>
        <w:br w:type="page"/>
      </w:r>
      <w:bookmarkStart w:id="535" w:name="_Toc24675"/>
      <w:bookmarkStart w:id="536" w:name="_Toc10368"/>
      <w:bookmarkStart w:id="537" w:name="_Toc5847"/>
      <w:bookmarkStart w:id="538" w:name="_Toc9321"/>
      <w:r w:rsidRPr="00034735">
        <w:rPr>
          <w:rStyle w:val="3Char"/>
          <w:rFonts w:hint="eastAsia"/>
          <w:b/>
          <w:bCs/>
          <w:szCs w:val="28"/>
        </w:rPr>
        <w:lastRenderedPageBreak/>
        <w:t>垃圾中转站管理制度</w:t>
      </w:r>
      <w:bookmarkEnd w:id="535"/>
      <w:bookmarkEnd w:id="536"/>
      <w:bookmarkEnd w:id="537"/>
      <w:bookmarkEnd w:id="538"/>
    </w:p>
    <w:p w:rsidR="00D57E33" w:rsidRDefault="00D57E33" w:rsidP="00034735">
      <w:pPr>
        <w:pStyle w:val="aff1"/>
        <w:ind w:firstLine="420"/>
      </w:pPr>
      <w:r>
        <w:rPr>
          <w:rFonts w:hint="eastAsia"/>
        </w:rPr>
        <w:t>⑴中转站按照谁主管谁负责的原则，完成领导交办的其他工作；逐级落实消防责任制和工作安排的各项规章制度；相关的工作制度要醒目上墙；</w:t>
      </w:r>
    </w:p>
    <w:p w:rsidR="00D57E33" w:rsidRDefault="00D57E33" w:rsidP="00034735">
      <w:pPr>
        <w:pStyle w:val="aff1"/>
        <w:ind w:firstLine="420"/>
      </w:pPr>
      <w:r>
        <w:rPr>
          <w:rFonts w:hint="eastAsia"/>
        </w:rPr>
        <w:t>⑵中转站实行封闭式管理，非工作人员和车辆严禁入内，进入场区须登记；操作间严禁外人进入；</w:t>
      </w:r>
    </w:p>
    <w:p w:rsidR="00D57E33" w:rsidRDefault="00D57E33" w:rsidP="00034735">
      <w:pPr>
        <w:pStyle w:val="aff1"/>
        <w:ind w:firstLine="420"/>
      </w:pPr>
      <w:r>
        <w:rPr>
          <w:rFonts w:hint="eastAsia"/>
        </w:rPr>
        <w:t>⑶中转站准时开门，各岗位人员及时到位；工作实行定人、定岗专人管理负责制；工作人员按规定时间到岗，不得迟到、早退、脱岗；</w:t>
      </w:r>
    </w:p>
    <w:p w:rsidR="00D57E33" w:rsidRDefault="00D57E33" w:rsidP="00034735">
      <w:pPr>
        <w:pStyle w:val="aff1"/>
        <w:ind w:firstLine="420"/>
      </w:pPr>
      <w:r>
        <w:rPr>
          <w:rFonts w:hint="eastAsia"/>
        </w:rPr>
        <w:t>⑷中转站工作人员对中转站生产、设备、安全、卫生等工作全面负责；做好经常性的防火宣传教育工作；场区内严禁烟火；</w:t>
      </w:r>
    </w:p>
    <w:p w:rsidR="00D57E33" w:rsidRDefault="00D57E33" w:rsidP="00034735">
      <w:pPr>
        <w:pStyle w:val="aff1"/>
        <w:ind w:firstLine="420"/>
      </w:pPr>
      <w:r>
        <w:rPr>
          <w:rFonts w:hint="eastAsia"/>
        </w:rPr>
        <w:t>⑸垃圾中转站实行全过程管理，做到倾倒有序，文明操作；及时清理地面，确保地面干净无垃圾、无污水；</w:t>
      </w:r>
    </w:p>
    <w:p w:rsidR="00D57E33" w:rsidRDefault="00D57E33" w:rsidP="00034735">
      <w:pPr>
        <w:pStyle w:val="aff1"/>
        <w:ind w:firstLine="420"/>
      </w:pPr>
      <w:r>
        <w:rPr>
          <w:rFonts w:hint="eastAsia"/>
        </w:rPr>
        <w:t>⑹各区生活垃圾清运车辆进入中转站应持有核发的准入卡；须按指定位置倾倒垃圾，严禁随意倾倒；要有生产垃圾车辆进、出台账；记录要及时、准确、齐全；</w:t>
      </w:r>
    </w:p>
    <w:p w:rsidR="00D57E33" w:rsidRDefault="00D57E33" w:rsidP="00034735">
      <w:pPr>
        <w:pStyle w:val="aff1"/>
        <w:ind w:firstLine="420"/>
      </w:pPr>
      <w:r>
        <w:rPr>
          <w:rFonts w:hint="eastAsia"/>
        </w:rPr>
        <w:t>⑺按规定程序进行工作，确保车辆停放整齐，满载运输；做到日产日清，按时将垃圾运至垃圾场进行填埋；</w:t>
      </w:r>
    </w:p>
    <w:p w:rsidR="00D57E33" w:rsidRDefault="00D57E33" w:rsidP="00034735">
      <w:pPr>
        <w:pStyle w:val="aff1"/>
        <w:ind w:firstLine="420"/>
      </w:pPr>
      <w:r>
        <w:rPr>
          <w:rFonts w:hint="eastAsia"/>
        </w:rPr>
        <w:t>⑻禁止将建筑垃圾倒入压缩机或压缩车；禁止在垃圾中转站焚烧垃圾、杂物；禁止垃圾中转站内堆、晒杂物；</w:t>
      </w:r>
    </w:p>
    <w:p w:rsidR="00D57E33" w:rsidRDefault="00D57E33" w:rsidP="00D57E33">
      <w:pPr>
        <w:ind w:firstLine="560"/>
        <w:rPr>
          <w:rStyle w:val="3Char"/>
        </w:rPr>
      </w:pPr>
      <w:bookmarkStart w:id="539" w:name="_Toc13569"/>
      <w:bookmarkStart w:id="540" w:name="_Toc23213"/>
    </w:p>
    <w:p w:rsidR="00D57E33" w:rsidRPr="00034735" w:rsidRDefault="00D57E33" w:rsidP="00034735">
      <w:pPr>
        <w:pStyle w:val="5"/>
      </w:pPr>
      <w:bookmarkStart w:id="541" w:name="_Toc6082"/>
      <w:bookmarkStart w:id="542" w:name="_Toc22176"/>
      <w:r w:rsidRPr="00034735">
        <w:rPr>
          <w:rStyle w:val="3Char"/>
          <w:rFonts w:hint="eastAsia"/>
          <w:b/>
          <w:bCs/>
          <w:szCs w:val="28"/>
        </w:rPr>
        <w:t>站区管理规定</w:t>
      </w:r>
      <w:bookmarkEnd w:id="539"/>
      <w:bookmarkEnd w:id="540"/>
      <w:bookmarkEnd w:id="541"/>
      <w:bookmarkEnd w:id="542"/>
    </w:p>
    <w:p w:rsidR="00D57E33" w:rsidRDefault="00D57E33" w:rsidP="00034735">
      <w:pPr>
        <w:pStyle w:val="aff1"/>
        <w:ind w:firstLine="420"/>
      </w:pPr>
      <w:r>
        <w:rPr>
          <w:rFonts w:hint="eastAsia"/>
        </w:rPr>
        <w:t>⑴进场人员和车辆必须遵守场内各项规章制度，服从现场工作人员指挥；</w:t>
      </w:r>
    </w:p>
    <w:p w:rsidR="00D57E33" w:rsidRDefault="00D57E33" w:rsidP="00034735">
      <w:pPr>
        <w:pStyle w:val="aff1"/>
        <w:ind w:firstLine="420"/>
      </w:pPr>
      <w:r>
        <w:rPr>
          <w:rFonts w:hint="eastAsia"/>
        </w:rPr>
        <w:t>⑵垃圾收集车进场必须按指定位置倾倒垃圾，严禁随意倾倒；</w:t>
      </w:r>
    </w:p>
    <w:p w:rsidR="00D57E33" w:rsidRDefault="00D57E33" w:rsidP="00034735">
      <w:pPr>
        <w:pStyle w:val="aff1"/>
        <w:ind w:firstLine="420"/>
      </w:pPr>
      <w:r>
        <w:rPr>
          <w:rFonts w:hint="eastAsia"/>
        </w:rPr>
        <w:t>⑶垃圾运输车运走垃圾时，密闭设备必须齐全，防止垃圾抛洒，保持站区环境卫生；</w:t>
      </w:r>
    </w:p>
    <w:p w:rsidR="00D57E33" w:rsidRDefault="00D57E33" w:rsidP="00034735">
      <w:pPr>
        <w:pStyle w:val="aff1"/>
        <w:ind w:firstLine="420"/>
      </w:pPr>
      <w:r>
        <w:rPr>
          <w:rFonts w:hint="eastAsia"/>
        </w:rPr>
        <w:t>⑷车辆进入站区必须谨慎驾驶，不得损坏站内设施。</w:t>
      </w:r>
    </w:p>
    <w:p w:rsidR="00D57E33" w:rsidRDefault="00D57E33" w:rsidP="00034735">
      <w:pPr>
        <w:pStyle w:val="aff1"/>
        <w:ind w:firstLine="420"/>
      </w:pPr>
      <w:r>
        <w:rPr>
          <w:rFonts w:hint="eastAsia"/>
        </w:rPr>
        <w:t>⑸垃圾运输车应严格按照站内规定操作，严禁酒后开车，杜绝事故发生。</w:t>
      </w:r>
    </w:p>
    <w:p w:rsidR="00D57E33" w:rsidRDefault="00D57E33" w:rsidP="00034735">
      <w:pPr>
        <w:pStyle w:val="aff1"/>
        <w:ind w:firstLine="420"/>
      </w:pPr>
      <w:r>
        <w:rPr>
          <w:rFonts w:hint="eastAsia"/>
        </w:rPr>
        <w:t>⑹站区内严禁烟火。</w:t>
      </w:r>
    </w:p>
    <w:p w:rsidR="00D57E33" w:rsidRDefault="00D57E33" w:rsidP="00034735">
      <w:pPr>
        <w:pStyle w:val="aff1"/>
        <w:ind w:firstLine="420"/>
      </w:pPr>
      <w:r>
        <w:rPr>
          <w:rFonts w:hint="eastAsia"/>
        </w:rPr>
        <w:t>⑺非工作人员和车辆严禁入内。</w:t>
      </w:r>
    </w:p>
    <w:p w:rsidR="00D57E33" w:rsidRDefault="00D57E33" w:rsidP="00D57E33">
      <w:pPr>
        <w:ind w:firstLine="560"/>
        <w:rPr>
          <w:rStyle w:val="3Char"/>
        </w:rPr>
      </w:pPr>
      <w:bookmarkStart w:id="543" w:name="_Toc21624"/>
      <w:bookmarkStart w:id="544" w:name="_Toc4178"/>
    </w:p>
    <w:p w:rsidR="00D57E33" w:rsidRPr="00034735" w:rsidRDefault="00D57E33" w:rsidP="00034735">
      <w:pPr>
        <w:pStyle w:val="5"/>
      </w:pPr>
      <w:bookmarkStart w:id="545" w:name="_Toc16811"/>
      <w:bookmarkStart w:id="546" w:name="_Toc21210"/>
      <w:r w:rsidRPr="00034735">
        <w:rPr>
          <w:rStyle w:val="3Char"/>
          <w:rFonts w:hint="eastAsia"/>
          <w:b/>
          <w:bCs/>
          <w:szCs w:val="28"/>
        </w:rPr>
        <w:t>消毒工作规定</w:t>
      </w:r>
      <w:bookmarkEnd w:id="543"/>
      <w:bookmarkEnd w:id="544"/>
      <w:bookmarkEnd w:id="545"/>
      <w:bookmarkEnd w:id="546"/>
    </w:p>
    <w:p w:rsidR="00D57E33" w:rsidRPr="00034735" w:rsidRDefault="00D57E33" w:rsidP="00034735">
      <w:pPr>
        <w:pStyle w:val="aff1"/>
        <w:ind w:firstLine="420"/>
      </w:pPr>
      <w:r w:rsidRPr="00034735">
        <w:rPr>
          <w:rFonts w:hint="eastAsia"/>
        </w:rPr>
        <w:t>⑴根据气候变化和蚊、蝇密度，适当调整药理和消杀次数；</w:t>
      </w:r>
    </w:p>
    <w:p w:rsidR="00D57E33" w:rsidRPr="00034735" w:rsidRDefault="00D57E33" w:rsidP="00034735">
      <w:pPr>
        <w:pStyle w:val="aff1"/>
        <w:ind w:firstLine="420"/>
      </w:pPr>
      <w:r w:rsidRPr="00034735">
        <w:rPr>
          <w:rFonts w:hint="eastAsia"/>
        </w:rPr>
        <w:t>⑵做好消毒记录，每日要消杀面积、药品用量进行详细记录；</w:t>
      </w:r>
    </w:p>
    <w:p w:rsidR="00D57E33" w:rsidRPr="00034735" w:rsidRDefault="00D57E33" w:rsidP="00034735">
      <w:pPr>
        <w:pStyle w:val="aff1"/>
        <w:ind w:firstLine="420"/>
      </w:pPr>
      <w:r w:rsidRPr="00034735">
        <w:rPr>
          <w:rFonts w:hint="eastAsia"/>
        </w:rPr>
        <w:t>⑶药品管理要远离办公、生活场所，严格药品领取手续和管理制度，任保人不得私自动用，剩余药品要及时入库；</w:t>
      </w:r>
    </w:p>
    <w:p w:rsidR="00D57E33" w:rsidRPr="00034735" w:rsidRDefault="00D57E33" w:rsidP="00034735">
      <w:pPr>
        <w:pStyle w:val="aff1"/>
        <w:ind w:firstLine="420"/>
      </w:pPr>
      <w:r w:rsidRPr="00034735">
        <w:rPr>
          <w:rFonts w:hint="eastAsia"/>
        </w:rPr>
        <w:t>⑷消毒结束后，必须将消毒设备冲刷干净，及时保养；</w:t>
      </w:r>
    </w:p>
    <w:p w:rsidR="00D57E33" w:rsidRPr="00034735" w:rsidRDefault="00D57E33" w:rsidP="00034735">
      <w:pPr>
        <w:pStyle w:val="5"/>
      </w:pPr>
      <w:bookmarkStart w:id="547" w:name="_Toc20942"/>
      <w:bookmarkStart w:id="548" w:name="_Toc6224"/>
      <w:bookmarkStart w:id="549" w:name="_Toc21113"/>
      <w:bookmarkStart w:id="550" w:name="_Toc23914"/>
      <w:r w:rsidRPr="00034735">
        <w:rPr>
          <w:rStyle w:val="3Char"/>
          <w:rFonts w:hint="eastAsia"/>
          <w:b/>
          <w:bCs/>
          <w:szCs w:val="28"/>
        </w:rPr>
        <w:lastRenderedPageBreak/>
        <w:t>车辆管理制度</w:t>
      </w:r>
      <w:bookmarkEnd w:id="547"/>
      <w:bookmarkEnd w:id="548"/>
      <w:bookmarkEnd w:id="549"/>
      <w:bookmarkEnd w:id="550"/>
    </w:p>
    <w:p w:rsidR="00D57E33" w:rsidRDefault="00D57E33" w:rsidP="00034735">
      <w:pPr>
        <w:pStyle w:val="aff1"/>
        <w:ind w:firstLine="420"/>
      </w:pPr>
      <w:r>
        <w:rPr>
          <w:rFonts w:hint="eastAsia"/>
        </w:rPr>
        <w:t>⑴车辆操作实行定人、定岗，做到职责分明；</w:t>
      </w:r>
    </w:p>
    <w:p w:rsidR="00D57E33" w:rsidRDefault="00D57E33" w:rsidP="00034735">
      <w:pPr>
        <w:pStyle w:val="aff1"/>
        <w:ind w:firstLine="420"/>
      </w:pPr>
      <w:r>
        <w:rPr>
          <w:rFonts w:hint="eastAsia"/>
        </w:rPr>
        <w:t>⑵每周中应有一天定为设备保养日，根据设备保养要求，定期更换机油及“三滤”使车辆 </w:t>
      </w:r>
      <w:r>
        <w:rPr>
          <w:rFonts w:cs="宋体" w:hint="eastAsia"/>
        </w:rPr>
        <w:t>经常处于良好状态；</w:t>
      </w:r>
    </w:p>
    <w:p w:rsidR="00D57E33" w:rsidRDefault="00D57E33" w:rsidP="00034735">
      <w:pPr>
        <w:pStyle w:val="aff1"/>
        <w:ind w:firstLine="420"/>
      </w:pPr>
      <w:r>
        <w:rPr>
          <w:rFonts w:hint="eastAsia"/>
        </w:rPr>
        <w:t>⑶车辆操作前应例行检查，观察各仪表指示是否正常；</w:t>
      </w:r>
    </w:p>
    <w:p w:rsidR="00D57E33" w:rsidRDefault="00D57E33" w:rsidP="00034735">
      <w:pPr>
        <w:pStyle w:val="aff1"/>
        <w:ind w:firstLine="420"/>
      </w:pPr>
      <w:r>
        <w:rPr>
          <w:rFonts w:hint="eastAsia"/>
        </w:rPr>
        <w:t>⑷操作人员要严格按照机械设备操作规定操作，防止损坏车辆；</w:t>
      </w:r>
    </w:p>
    <w:p w:rsidR="00D57E33" w:rsidRDefault="00D57E33" w:rsidP="00034735">
      <w:pPr>
        <w:pStyle w:val="aff1"/>
        <w:ind w:firstLine="420"/>
      </w:pPr>
      <w:r>
        <w:rPr>
          <w:rFonts w:hint="eastAsia"/>
        </w:rPr>
        <w:t>⑸车辆使用完毕后，应及时清理车上的垃圾杂物，保持车体干净、整洁，并停放在专用车库内，确保安全；</w:t>
      </w:r>
    </w:p>
    <w:p w:rsidR="00D57E33" w:rsidRPr="00034735" w:rsidRDefault="00D57E33" w:rsidP="00034735">
      <w:pPr>
        <w:pStyle w:val="5"/>
        <w:rPr>
          <w:rStyle w:val="3Char"/>
          <w:b/>
          <w:bCs/>
          <w:szCs w:val="28"/>
        </w:rPr>
      </w:pPr>
      <w:bookmarkStart w:id="551" w:name="_Toc16787"/>
      <w:bookmarkStart w:id="552" w:name="_Toc3515"/>
      <w:bookmarkStart w:id="553" w:name="_Toc13886"/>
      <w:bookmarkStart w:id="554" w:name="_Toc21136"/>
      <w:r w:rsidRPr="00034735">
        <w:rPr>
          <w:rStyle w:val="3Char"/>
          <w:rFonts w:hint="eastAsia"/>
          <w:b/>
          <w:bCs/>
          <w:szCs w:val="28"/>
        </w:rPr>
        <w:t>垃圾中转站设备维修人员岗位职责管理制度</w:t>
      </w:r>
      <w:bookmarkEnd w:id="551"/>
      <w:bookmarkEnd w:id="552"/>
      <w:bookmarkEnd w:id="553"/>
      <w:bookmarkEnd w:id="554"/>
    </w:p>
    <w:p w:rsidR="00D57E33" w:rsidRDefault="00D57E33" w:rsidP="00034735">
      <w:pPr>
        <w:pStyle w:val="aff1"/>
        <w:ind w:firstLine="420"/>
      </w:pPr>
      <w:r>
        <w:rPr>
          <w:rFonts w:hint="eastAsia"/>
        </w:rPr>
        <w:t>⑴认真做好各类设备的例行保养、维修工作，并认真做好记录；每天安排维修驻站人员，对压缩设备检查、维修，保证设备正常运转，保证安全生产；</w:t>
      </w:r>
    </w:p>
    <w:p w:rsidR="00D57E33" w:rsidRDefault="00D57E33" w:rsidP="00034735">
      <w:pPr>
        <w:pStyle w:val="aff1"/>
        <w:ind w:firstLine="420"/>
      </w:pPr>
      <w:r>
        <w:rPr>
          <w:rFonts w:hint="eastAsia"/>
        </w:rPr>
        <w:t>⑵定期对各类需润滑部位加润滑油、黄油，对压缩机、移动平台滚轮等缺油情况，及时进行加注；</w:t>
      </w:r>
    </w:p>
    <w:p w:rsidR="00D57E33" w:rsidRDefault="00D57E33" w:rsidP="00034735">
      <w:pPr>
        <w:pStyle w:val="aff1"/>
        <w:ind w:firstLine="420"/>
      </w:pPr>
      <w:r>
        <w:rPr>
          <w:rFonts w:hint="eastAsia"/>
        </w:rPr>
        <w:t>⑶密切注视设备运行情况，发现异常，立即停机，切断电源，查明原因，自己不能排除的应及时上报；</w:t>
      </w:r>
    </w:p>
    <w:p w:rsidR="00D57E33" w:rsidRDefault="00D57E33" w:rsidP="00034735">
      <w:pPr>
        <w:pStyle w:val="aff1"/>
        <w:ind w:firstLine="420"/>
      </w:pPr>
      <w:r>
        <w:rPr>
          <w:rFonts w:hint="eastAsia"/>
        </w:rPr>
        <w:t>⑷确保照明正常，发现电路、油路出现故障时，由专业人员修复；</w:t>
      </w:r>
    </w:p>
    <w:p w:rsidR="00D57E33" w:rsidRDefault="00D57E33" w:rsidP="00034735">
      <w:pPr>
        <w:pStyle w:val="aff1"/>
        <w:ind w:firstLine="420"/>
      </w:pPr>
      <w:r>
        <w:rPr>
          <w:rFonts w:hint="eastAsia"/>
        </w:rPr>
        <w:t>⑸建立维修档案，填写维修记录单，定期汇总；每月对机械设备、线路不得少于两次以上的大型保养。</w:t>
      </w:r>
    </w:p>
    <w:p w:rsidR="00D57E33" w:rsidRPr="00034735" w:rsidRDefault="00D57E33" w:rsidP="00034735">
      <w:pPr>
        <w:pStyle w:val="5"/>
      </w:pPr>
      <w:bookmarkStart w:id="555" w:name="_Toc25782"/>
      <w:bookmarkStart w:id="556" w:name="_Toc1574"/>
      <w:bookmarkStart w:id="557" w:name="_Toc26707"/>
      <w:bookmarkStart w:id="558" w:name="_Toc25487"/>
      <w:r w:rsidRPr="00034735">
        <w:rPr>
          <w:rFonts w:hint="eastAsia"/>
        </w:rPr>
        <w:t>垃圾中转站日常保洁管理制度</w:t>
      </w:r>
      <w:bookmarkEnd w:id="555"/>
      <w:bookmarkEnd w:id="556"/>
      <w:bookmarkEnd w:id="557"/>
      <w:bookmarkEnd w:id="558"/>
    </w:p>
    <w:p w:rsidR="00D57E33" w:rsidRDefault="00D57E33" w:rsidP="00034735">
      <w:pPr>
        <w:pStyle w:val="aff1"/>
        <w:ind w:firstLine="420"/>
      </w:pPr>
      <w:r>
        <w:rPr>
          <w:rFonts w:hint="eastAsia"/>
        </w:rPr>
        <w:t>⑴站区内应保持清洁卫生、无散落垃圾和污横流；</w:t>
      </w:r>
    </w:p>
    <w:p w:rsidR="00D57E33" w:rsidRDefault="00D57E33" w:rsidP="00034735">
      <w:pPr>
        <w:pStyle w:val="aff1"/>
        <w:ind w:firstLine="420"/>
      </w:pPr>
      <w:r>
        <w:rPr>
          <w:rFonts w:hint="eastAsia"/>
        </w:rPr>
        <w:t>⑵物品分类堆放有序，整洁干净，无杂物；</w:t>
      </w:r>
    </w:p>
    <w:p w:rsidR="00D57E33" w:rsidRDefault="00D57E33" w:rsidP="00034735">
      <w:pPr>
        <w:pStyle w:val="aff1"/>
        <w:ind w:firstLine="420"/>
      </w:pPr>
      <w:r>
        <w:rPr>
          <w:rFonts w:hint="eastAsia"/>
        </w:rPr>
        <w:t>⑶液压件、料斗、推动杆保持清洁、无垃圾、积尘；</w:t>
      </w:r>
    </w:p>
    <w:p w:rsidR="00D57E33" w:rsidRDefault="00D57E33" w:rsidP="00034735">
      <w:pPr>
        <w:pStyle w:val="aff1"/>
        <w:ind w:firstLine="420"/>
      </w:pPr>
      <w:r>
        <w:rPr>
          <w:rFonts w:hint="eastAsia"/>
        </w:rPr>
        <w:t>⑷车间下水道及时冲洗、疏通、无恶臭、无杂物；</w:t>
      </w:r>
    </w:p>
    <w:p w:rsidR="00D57E33" w:rsidRDefault="00D57E33" w:rsidP="00034735">
      <w:pPr>
        <w:pStyle w:val="aff1"/>
        <w:ind w:firstLine="420"/>
      </w:pPr>
      <w:r>
        <w:rPr>
          <w:rFonts w:hint="eastAsia"/>
        </w:rPr>
        <w:t>⑸垃圾清运结束后，及时清扫干净，无暴露垃圾；</w:t>
      </w:r>
    </w:p>
    <w:p w:rsidR="00D57E33" w:rsidRDefault="00D57E33" w:rsidP="00034735">
      <w:pPr>
        <w:pStyle w:val="aff1"/>
        <w:ind w:firstLine="420"/>
      </w:pPr>
      <w:r>
        <w:rPr>
          <w:rFonts w:hint="eastAsia"/>
        </w:rPr>
        <w:t>⑹操作间室内保持卫生，干净整洁，无杂物；</w:t>
      </w:r>
    </w:p>
    <w:p w:rsidR="00D57E33" w:rsidRDefault="00D57E33" w:rsidP="00034735">
      <w:pPr>
        <w:pStyle w:val="aff1"/>
        <w:ind w:firstLine="420"/>
      </w:pPr>
      <w:r>
        <w:rPr>
          <w:rFonts w:hint="eastAsia"/>
        </w:rPr>
        <w:t>⑺站内、外要进行适当的绿化，做到无白色垃圾；</w:t>
      </w:r>
    </w:p>
    <w:p w:rsidR="00D57E33" w:rsidRPr="00034735" w:rsidRDefault="00D57E33" w:rsidP="00034735">
      <w:pPr>
        <w:pStyle w:val="5"/>
      </w:pPr>
      <w:bookmarkStart w:id="559" w:name="_Toc678"/>
      <w:bookmarkStart w:id="560" w:name="_Toc10580"/>
      <w:bookmarkStart w:id="561" w:name="_Toc6508"/>
      <w:bookmarkStart w:id="562" w:name="_Toc7710"/>
      <w:r w:rsidRPr="00034735">
        <w:rPr>
          <w:rFonts w:hint="eastAsia"/>
        </w:rPr>
        <w:t>垃圾中转站操作员岗位职责管理制度</w:t>
      </w:r>
      <w:bookmarkEnd w:id="559"/>
      <w:bookmarkEnd w:id="560"/>
      <w:bookmarkEnd w:id="561"/>
      <w:bookmarkEnd w:id="562"/>
    </w:p>
    <w:p w:rsidR="00D57E33" w:rsidRDefault="00D57E33" w:rsidP="00034735">
      <w:pPr>
        <w:pStyle w:val="aff1"/>
        <w:ind w:firstLine="420"/>
      </w:pPr>
      <w:r>
        <w:rPr>
          <w:rFonts w:hint="eastAsia"/>
        </w:rPr>
        <w:t>⑴掌握垃圾中转站设备相关技术，熟练设备操作，具备简单处理设备故障的能力，在倾倒垃圾中要把安全生产放首位，消除一切不安全因素，做到早发现早预防；</w:t>
      </w:r>
    </w:p>
    <w:p w:rsidR="00D57E33" w:rsidRDefault="00D57E33" w:rsidP="00034735">
      <w:pPr>
        <w:pStyle w:val="aff1"/>
        <w:ind w:firstLine="420"/>
      </w:pPr>
      <w:r>
        <w:rPr>
          <w:rFonts w:hint="eastAsia"/>
        </w:rPr>
        <w:t>⑵每天工作前对压缩设备外观进行检查，是否存在漏油、渗油情况，是否正常运行，如有故障，及时上报站长；</w:t>
      </w:r>
    </w:p>
    <w:p w:rsidR="00D57E33" w:rsidRDefault="00D57E33" w:rsidP="00034735">
      <w:pPr>
        <w:pStyle w:val="aff1"/>
        <w:ind w:firstLine="420"/>
      </w:pPr>
      <w:r>
        <w:rPr>
          <w:rFonts w:hint="eastAsia"/>
        </w:rPr>
        <w:t>⑶负责站内设备和设施使用、维护管理，负责操作间的防火、卫生、安全，工作时专人看管，不得擅自离岗；</w:t>
      </w:r>
    </w:p>
    <w:p w:rsidR="00D57E33" w:rsidRDefault="00D57E33" w:rsidP="00034735">
      <w:pPr>
        <w:pStyle w:val="aff1"/>
        <w:ind w:firstLine="420"/>
      </w:pPr>
      <w:r>
        <w:rPr>
          <w:rFonts w:hint="eastAsia"/>
        </w:rPr>
        <w:lastRenderedPageBreak/>
        <w:t>⑷负责填写安全日志，对站内进场的各区垃圾车辆和对出场的转运车进行登记；</w:t>
      </w:r>
    </w:p>
    <w:p w:rsidR="00D57E33" w:rsidRDefault="00D57E33" w:rsidP="00034735">
      <w:pPr>
        <w:pStyle w:val="aff1"/>
        <w:ind w:firstLine="420"/>
      </w:pPr>
      <w:r>
        <w:rPr>
          <w:rFonts w:hint="eastAsia"/>
        </w:rPr>
        <w:t>⑸每天工作结束后，将压缩机电源、车间及操作间照明、电器等关闭；</w:t>
      </w:r>
    </w:p>
    <w:p w:rsidR="00D57E33" w:rsidRDefault="00D57E33" w:rsidP="00034735">
      <w:pPr>
        <w:pStyle w:val="aff1"/>
        <w:ind w:firstLine="420"/>
      </w:pPr>
      <w:r>
        <w:rPr>
          <w:rFonts w:hint="eastAsia"/>
        </w:rPr>
        <w:t>⑹严格执行安全操作规程，严禁外来人员操作机械设备；严禁在工作时玩手机；</w:t>
      </w:r>
    </w:p>
    <w:p w:rsidR="00D57E33" w:rsidRDefault="00D57E33" w:rsidP="00034735">
      <w:pPr>
        <w:pStyle w:val="aff1"/>
        <w:ind w:firstLine="420"/>
      </w:pPr>
      <w:bookmarkStart w:id="563" w:name="_Toc14010"/>
      <w:bookmarkStart w:id="564" w:name="_Toc5923"/>
    </w:p>
    <w:p w:rsidR="00D57E33" w:rsidRPr="00034735" w:rsidRDefault="00D57E33" w:rsidP="00034735">
      <w:pPr>
        <w:pStyle w:val="5"/>
      </w:pPr>
      <w:bookmarkStart w:id="565" w:name="_Toc20151"/>
      <w:bookmarkStart w:id="566" w:name="_Toc11271"/>
      <w:r w:rsidRPr="00034735">
        <w:rPr>
          <w:rFonts w:hint="eastAsia"/>
        </w:rPr>
        <w:t>垃圾中转站司机岗位职责管理制度</w:t>
      </w:r>
      <w:bookmarkEnd w:id="563"/>
      <w:bookmarkEnd w:id="564"/>
      <w:bookmarkEnd w:id="565"/>
      <w:bookmarkEnd w:id="566"/>
    </w:p>
    <w:p w:rsidR="00D57E33" w:rsidRDefault="00D57E33" w:rsidP="00034735">
      <w:pPr>
        <w:pStyle w:val="aff1"/>
        <w:ind w:firstLine="420"/>
      </w:pPr>
      <w:r>
        <w:rPr>
          <w:rFonts w:hint="eastAsia"/>
        </w:rPr>
        <w:t>⑴车辆操作实行定人、定岗，做到职责分明；驾驶员应认真阅读学习转运车使用说明书，了解垃圾转运车作业操作流程；</w:t>
      </w:r>
    </w:p>
    <w:p w:rsidR="00D57E33" w:rsidRDefault="00D57E33" w:rsidP="00034735">
      <w:pPr>
        <w:pStyle w:val="aff1"/>
        <w:ind w:firstLine="420"/>
      </w:pPr>
      <w:r>
        <w:rPr>
          <w:rFonts w:hint="eastAsia"/>
        </w:rPr>
        <w:t>⑵定期保养，根据车辆保养要求，定期更换机油、及三滤，使车辆经常处于良好状态；车辆行驶前应例行检查，观察各仪表指示是否正常，满载垃圾时，箱体手动挂钩是否挂靠；</w:t>
      </w:r>
    </w:p>
    <w:p w:rsidR="00D57E33" w:rsidRDefault="00D57E33" w:rsidP="00034735">
      <w:pPr>
        <w:pStyle w:val="aff1"/>
        <w:ind w:firstLine="420"/>
      </w:pPr>
      <w:r>
        <w:rPr>
          <w:rFonts w:hint="eastAsia"/>
        </w:rPr>
        <w:t>⑶驾驶人员要严格遵守操作规程，防止损坏车辆；定期检查轮胎气压是否符合标准；转运压缩车辆必须做到密闭化，运输过程中不得扬撒、泄露垃圾；</w:t>
      </w:r>
    </w:p>
    <w:p w:rsidR="00D57E33" w:rsidRDefault="00D57E33" w:rsidP="00034735">
      <w:pPr>
        <w:pStyle w:val="aff1"/>
        <w:ind w:firstLine="420"/>
      </w:pPr>
      <w:r>
        <w:rPr>
          <w:rFonts w:hint="eastAsia"/>
        </w:rPr>
        <w:t>⑷车辆使用完毕后，应及时清理车上的垃圾杂物，保持车体干净、卫生、整洁；及时检查密封箱密闭性，是否有垃圾液滴漏，是否有垃圾被风吹出等，用车完毕后将车停放在指定停车位，确保安全；</w:t>
      </w:r>
    </w:p>
    <w:p w:rsidR="00D57E33" w:rsidRDefault="00D57E33" w:rsidP="00034735">
      <w:pPr>
        <w:pStyle w:val="aff1"/>
        <w:ind w:firstLine="420"/>
      </w:pPr>
      <w:r>
        <w:rPr>
          <w:rFonts w:hint="eastAsia"/>
        </w:rPr>
        <w:t>⑸作业时驾驶员必须遵守交通法规，按规定的行车路线和速度驶入作业区域，注意避让社会车辆；</w:t>
      </w:r>
    </w:p>
    <w:p w:rsidR="00D57E33" w:rsidRDefault="00D57E33" w:rsidP="00034735">
      <w:pPr>
        <w:pStyle w:val="aff1"/>
        <w:ind w:firstLine="420"/>
      </w:pPr>
      <w:r>
        <w:rPr>
          <w:rFonts w:hint="eastAsia"/>
        </w:rPr>
        <w:t>⑹垃圾转运车实行“定点定车定人”的原则，文明作业；车辆每日出场前、入场后必须清点随车工具是否齐备，进行常规检查，发现问题及时上报；</w:t>
      </w:r>
    </w:p>
    <w:p w:rsidR="00D57E33" w:rsidRDefault="00D57E33" w:rsidP="00034735">
      <w:pPr>
        <w:pStyle w:val="aff1"/>
        <w:ind w:firstLine="420"/>
      </w:pPr>
      <w:r>
        <w:rPr>
          <w:rFonts w:hint="eastAsia"/>
        </w:rPr>
        <w:t>⑺保证安全操作行驶，如有特殊情况发生，要及时停运，在第一时间告知主管领导另作处理，避免安全事故发生；</w:t>
      </w:r>
    </w:p>
    <w:p w:rsidR="00D57E33" w:rsidRPr="00034735" w:rsidRDefault="00D57E33" w:rsidP="00034735">
      <w:pPr>
        <w:pStyle w:val="5"/>
      </w:pPr>
      <w:bookmarkStart w:id="567" w:name="_Toc21534"/>
      <w:bookmarkStart w:id="568" w:name="_Toc4870"/>
      <w:bookmarkStart w:id="569" w:name="_Toc29539"/>
      <w:bookmarkStart w:id="570" w:name="_Toc11294"/>
      <w:r w:rsidRPr="00034735">
        <w:rPr>
          <w:rFonts w:hint="eastAsia"/>
        </w:rPr>
        <w:t>垃圾监测检验规定</w:t>
      </w:r>
      <w:bookmarkEnd w:id="567"/>
      <w:bookmarkEnd w:id="568"/>
      <w:bookmarkEnd w:id="569"/>
      <w:bookmarkEnd w:id="570"/>
    </w:p>
    <w:p w:rsidR="00D57E33" w:rsidRDefault="00D57E33" w:rsidP="00034735">
      <w:pPr>
        <w:pStyle w:val="aff1"/>
        <w:ind w:firstLine="420"/>
      </w:pPr>
      <w:r>
        <w:rPr>
          <w:rFonts w:hint="eastAsia"/>
        </w:rPr>
        <w:t>⑴站内管理人员要认真休息垃圾分类的相关知识，提高专业知识及技能；</w:t>
      </w:r>
    </w:p>
    <w:p w:rsidR="00D57E33" w:rsidRDefault="00D57E33" w:rsidP="00034735">
      <w:pPr>
        <w:pStyle w:val="aff1"/>
        <w:ind w:firstLine="420"/>
      </w:pPr>
      <w:r>
        <w:rPr>
          <w:rFonts w:hint="eastAsia"/>
        </w:rPr>
        <w:t>⑵管理人员应对垃圾收集车实行随机抽查检验，对所有自运单位的进展垃圾收集车辆，要 </w:t>
      </w:r>
      <w:r>
        <w:rPr>
          <w:rFonts w:cs="宋体" w:hint="eastAsia"/>
        </w:rPr>
        <w:t>求其逐车检查，认真鉴定垃圾成份，严禁有毒有害垃圾进场，并认真做好记录；</w:t>
      </w:r>
    </w:p>
    <w:p w:rsidR="00D57E33" w:rsidRDefault="00D57E33" w:rsidP="00034735">
      <w:pPr>
        <w:pStyle w:val="aff1"/>
        <w:ind w:firstLine="420"/>
      </w:pPr>
      <w:r>
        <w:rPr>
          <w:rFonts w:hint="eastAsia"/>
        </w:rPr>
        <w:t>⑶管理人员要做好自身防护工作；</w:t>
      </w:r>
    </w:p>
    <w:p w:rsidR="00D57E33" w:rsidRDefault="00D57E33" w:rsidP="00034735">
      <w:pPr>
        <w:pStyle w:val="aff1"/>
        <w:ind w:firstLine="420"/>
      </w:pPr>
      <w:r>
        <w:rPr>
          <w:rFonts w:hint="eastAsia"/>
        </w:rPr>
        <w:t>⑷管理人员有责任对外来车辆垃圾成份进行检验，车辆倾倒时发现有毒有害垃圾，要及时 </w:t>
      </w:r>
      <w:r>
        <w:rPr>
          <w:rFonts w:cs="宋体" w:hint="eastAsia"/>
        </w:rPr>
        <w:t>制止其倾倒并责令其立即</w:t>
      </w:r>
      <w:r>
        <w:rPr>
          <w:rFonts w:hint="eastAsia"/>
        </w:rPr>
        <w:t>出站，同时向上级部门报告；</w:t>
      </w:r>
    </w:p>
    <w:p w:rsidR="00D57E33" w:rsidRDefault="00D57E33" w:rsidP="00034735">
      <w:pPr>
        <w:pStyle w:val="aff1"/>
        <w:ind w:firstLine="420"/>
      </w:pPr>
      <w:r>
        <w:rPr>
          <w:rFonts w:hint="eastAsia"/>
        </w:rPr>
        <w:t>⑸工作人员应加强责任心，提高安全责任意识；</w:t>
      </w:r>
    </w:p>
    <w:p w:rsidR="00D57E33" w:rsidRDefault="00D57E33" w:rsidP="00D57E33">
      <w:pPr>
        <w:ind w:firstLine="560"/>
        <w:rPr>
          <w:lang w:eastAsia="zh-CN"/>
        </w:rPr>
      </w:pPr>
      <w:bookmarkStart w:id="571" w:name="_Toc9385"/>
      <w:bookmarkStart w:id="572" w:name="_Toc16704"/>
    </w:p>
    <w:p w:rsidR="00D57E33" w:rsidRPr="00034735" w:rsidRDefault="00D57E33" w:rsidP="00034735">
      <w:pPr>
        <w:pStyle w:val="5"/>
      </w:pPr>
      <w:bookmarkStart w:id="573" w:name="_Toc18261"/>
      <w:bookmarkStart w:id="574" w:name="_Toc7206"/>
      <w:r w:rsidRPr="00034735">
        <w:rPr>
          <w:rFonts w:hint="eastAsia"/>
        </w:rPr>
        <w:t>垃圾中转站人员管理制度</w:t>
      </w:r>
      <w:bookmarkEnd w:id="571"/>
      <w:bookmarkEnd w:id="572"/>
      <w:bookmarkEnd w:id="573"/>
      <w:bookmarkEnd w:id="574"/>
    </w:p>
    <w:p w:rsidR="00D57E33" w:rsidRDefault="00D57E33" w:rsidP="00034735">
      <w:pPr>
        <w:pStyle w:val="aff1"/>
        <w:ind w:firstLine="420"/>
      </w:pPr>
      <w:r>
        <w:rPr>
          <w:rFonts w:hint="eastAsia"/>
        </w:rPr>
        <w:t>⑴垃圾中转站工作人员要按规定时间到岗，不得迟到、早退、        脱岗，清运工作实行定人、定岗专人管理负责制；</w:t>
      </w:r>
    </w:p>
    <w:p w:rsidR="00D57E33" w:rsidRDefault="00D57E33" w:rsidP="00034735">
      <w:pPr>
        <w:pStyle w:val="aff1"/>
        <w:ind w:firstLine="420"/>
      </w:pPr>
      <w:r>
        <w:rPr>
          <w:rFonts w:hint="eastAsia"/>
        </w:rPr>
        <w:lastRenderedPageBreak/>
        <w:t>⑵做好消毒工作。严格做好每天的消毒记录，另视垃圾产量及垃圾成份等具体情况可适当增加消杀次数，尽量减少苍蝇密度。车出中转站必消毒；</w:t>
      </w:r>
    </w:p>
    <w:p w:rsidR="00D57E33" w:rsidRDefault="00D57E33" w:rsidP="00034735">
      <w:pPr>
        <w:pStyle w:val="aff1"/>
        <w:ind w:firstLine="420"/>
      </w:pPr>
      <w:r>
        <w:rPr>
          <w:rFonts w:hint="eastAsia"/>
        </w:rPr>
        <w:t>⑶如停电，机械、汽车发生故障等原因，手拉车清运人员倒垃圾时必须服从管理人员统一指挥，不得擅自将垃圾倒入中转站场地内；</w:t>
      </w:r>
    </w:p>
    <w:p w:rsidR="00D57E33" w:rsidRDefault="00D57E33" w:rsidP="00034735">
      <w:pPr>
        <w:pStyle w:val="aff1"/>
        <w:ind w:firstLine="420"/>
      </w:pPr>
      <w:r>
        <w:rPr>
          <w:rFonts w:hint="eastAsia"/>
        </w:rPr>
        <w:t>⑷中转站内要做到随脏随打扫，垃圾不得吹到围墙外以及中转站附近居民生活区，垃圾清场后要认真冲洗；</w:t>
      </w:r>
    </w:p>
    <w:p w:rsidR="00D57E33" w:rsidRDefault="00D57E33" w:rsidP="00034735">
      <w:pPr>
        <w:pStyle w:val="aff1"/>
        <w:ind w:firstLine="420"/>
      </w:pPr>
      <w:r>
        <w:rPr>
          <w:rFonts w:hint="eastAsia"/>
        </w:rPr>
        <w:t>⑸外单位垃圾未经允许不得在中转站内存放，拾荒人员不得进入中转站捡拾废品；</w:t>
      </w:r>
    </w:p>
    <w:p w:rsidR="00D57E33" w:rsidRDefault="00D57E33" w:rsidP="00034735">
      <w:pPr>
        <w:pStyle w:val="aff1"/>
        <w:ind w:firstLine="420"/>
      </w:pPr>
      <w:r>
        <w:rPr>
          <w:rFonts w:hint="eastAsia"/>
        </w:rPr>
        <w:t>⑹做好防火工作。废品不得堆放在中转站内外，不得在垃圾场内外燃烧废品，若发现垃圾堆不明起火要及时采取灭火措施，经常维护防火设施；</w:t>
      </w:r>
    </w:p>
    <w:p w:rsidR="00D57E33" w:rsidRDefault="00D57E33" w:rsidP="00034735">
      <w:pPr>
        <w:pStyle w:val="aff1"/>
        <w:ind w:firstLine="420"/>
      </w:pPr>
      <w:r>
        <w:rPr>
          <w:rFonts w:hint="eastAsia"/>
        </w:rPr>
        <w:t>⑺工作结束后搞好室内外环境卫生，切断电源，关闭水龙头，关锁好门窗；</w:t>
      </w:r>
    </w:p>
    <w:p w:rsidR="00D57E33" w:rsidRPr="00034735" w:rsidRDefault="00D57E33" w:rsidP="00034735">
      <w:pPr>
        <w:pStyle w:val="5"/>
      </w:pPr>
      <w:bookmarkStart w:id="575" w:name="_Toc16373"/>
      <w:bookmarkStart w:id="576" w:name="_Toc3207"/>
      <w:bookmarkStart w:id="577" w:name="_Toc6252"/>
      <w:bookmarkStart w:id="578" w:name="_Toc28733"/>
      <w:r w:rsidRPr="00034735">
        <w:rPr>
          <w:rFonts w:hint="eastAsia"/>
        </w:rPr>
        <w:t>垃圾清运规章制度</w:t>
      </w:r>
      <w:bookmarkEnd w:id="575"/>
      <w:bookmarkEnd w:id="576"/>
      <w:bookmarkEnd w:id="577"/>
      <w:bookmarkEnd w:id="578"/>
    </w:p>
    <w:p w:rsidR="00D57E33" w:rsidRDefault="00D57E33" w:rsidP="00034735">
      <w:pPr>
        <w:pStyle w:val="aff1"/>
        <w:ind w:firstLine="420"/>
      </w:pPr>
      <w:r>
        <w:rPr>
          <w:rFonts w:hint="eastAsia"/>
        </w:rPr>
        <w:t>⑴垃圾清运实行“定点定车定人，固定清运”的原则，压缩车每天早晨6时（冬季7时）开始清运，大约9：00结束，勾臂车根据实际运量进行清运，提早结束；</w:t>
      </w:r>
    </w:p>
    <w:p w:rsidR="00D57E33" w:rsidRDefault="00D57E33" w:rsidP="00034735">
      <w:pPr>
        <w:pStyle w:val="aff1"/>
        <w:ind w:firstLine="420"/>
      </w:pPr>
      <w:r>
        <w:rPr>
          <w:rFonts w:hint="eastAsia"/>
        </w:rPr>
        <w:t>⑵勾臂车必须做到密闭化，勾臂车篷布遮盖严实，运输过程中不得扬撒、泄漏。要经常清洗车辆，检修车辆，保持整洁、卫生和完好状态；</w:t>
      </w:r>
    </w:p>
    <w:p w:rsidR="00D57E33" w:rsidRDefault="00D57E33" w:rsidP="00034735">
      <w:pPr>
        <w:pStyle w:val="aff1"/>
        <w:ind w:firstLine="420"/>
      </w:pPr>
      <w:r>
        <w:rPr>
          <w:rFonts w:hint="eastAsia"/>
        </w:rPr>
        <w:t>⑶要保证安全操作清运，如有特殊情况发生，要及时停运，在第一时间告知主管领导另作处理，避免安全事故发生；</w:t>
      </w:r>
    </w:p>
    <w:p w:rsidR="00D57E33" w:rsidRDefault="00D57E33" w:rsidP="00034735">
      <w:pPr>
        <w:pStyle w:val="aff1"/>
        <w:ind w:firstLine="420"/>
      </w:pPr>
      <w:r>
        <w:rPr>
          <w:rFonts w:hint="eastAsia"/>
        </w:rPr>
        <w:t>⑷在清运过程中，必须做到分类清运，勾臂车、挑臂车只能运输生活垃圾，严禁用于建筑垃圾、医疗垃圾及有毒有害、易燃易爆垃圾的混装清运；</w:t>
      </w:r>
    </w:p>
    <w:p w:rsidR="00D57E33" w:rsidRDefault="00D57E33" w:rsidP="00034735">
      <w:pPr>
        <w:pStyle w:val="aff1"/>
        <w:ind w:firstLine="420"/>
      </w:pPr>
      <w:r>
        <w:rPr>
          <w:rFonts w:hint="eastAsia"/>
        </w:rPr>
        <w:t>⑸每个垃圾台面必须一天一清理（特殊天气及不可抗因素除外），不得有遗漏、抛洒和清运不干净的现象发生；</w:t>
      </w:r>
    </w:p>
    <w:p w:rsidR="00D57E33" w:rsidRDefault="00D57E33" w:rsidP="00034735">
      <w:pPr>
        <w:pStyle w:val="aff1"/>
        <w:ind w:firstLine="420"/>
      </w:pPr>
      <w:r>
        <w:rPr>
          <w:rFonts w:hint="eastAsia"/>
        </w:rPr>
        <w:t>⑹车厢内清运后不得有残留，勾臂车要每日清理一次污水箱。收车后，车辆要停放整齐，车体干净卫生，无异味；</w:t>
      </w:r>
    </w:p>
    <w:p w:rsidR="00D57E33" w:rsidRDefault="00D57E33" w:rsidP="00034735">
      <w:pPr>
        <w:pStyle w:val="aff1"/>
        <w:ind w:firstLine="420"/>
      </w:pPr>
      <w:r>
        <w:rPr>
          <w:rFonts w:hint="eastAsia"/>
        </w:rPr>
        <w:t>⑺必须爱护垃圾桶、垃圾箱、垃圾台等清运设施，爱护清运车辆，不得野蛮清运，恶意损坏设施及车辆；</w:t>
      </w:r>
    </w:p>
    <w:p w:rsidR="00D57E33" w:rsidRDefault="00D57E33" w:rsidP="00034735">
      <w:pPr>
        <w:pStyle w:val="aff1"/>
        <w:ind w:firstLine="420"/>
      </w:pPr>
      <w:r>
        <w:rPr>
          <w:rFonts w:hint="eastAsia"/>
        </w:rPr>
        <w:t>⑻为保护清运人员的健康，清运人员在工作时要有必要的劳保用品；</w:t>
      </w:r>
    </w:p>
    <w:p w:rsidR="00D57E33" w:rsidRDefault="00D57E33" w:rsidP="00034735">
      <w:pPr>
        <w:pStyle w:val="aff1"/>
        <w:ind w:firstLine="420"/>
      </w:pPr>
      <w:r>
        <w:rPr>
          <w:rFonts w:hint="eastAsia"/>
        </w:rPr>
        <w:t>⑼清运工作人员违反上述规定者，将视情节轻重予以20-50元的经济处罚或待岗检查，情节严重者，予以辞退；</w:t>
      </w:r>
    </w:p>
    <w:p w:rsidR="00D57E33" w:rsidRPr="00034735" w:rsidRDefault="00D57E33" w:rsidP="00034735">
      <w:pPr>
        <w:pStyle w:val="5"/>
      </w:pPr>
      <w:bookmarkStart w:id="579" w:name="_Toc11132"/>
      <w:bookmarkStart w:id="580" w:name="_Toc14498"/>
      <w:bookmarkStart w:id="581" w:name="_Toc4292"/>
      <w:bookmarkStart w:id="582" w:name="_Toc17550"/>
      <w:r w:rsidRPr="00034735">
        <w:rPr>
          <w:rFonts w:hint="eastAsia"/>
        </w:rPr>
        <w:t>应急处理制度</w:t>
      </w:r>
      <w:bookmarkEnd w:id="579"/>
      <w:bookmarkEnd w:id="580"/>
      <w:bookmarkEnd w:id="581"/>
      <w:bookmarkEnd w:id="582"/>
    </w:p>
    <w:p w:rsidR="00D57E33" w:rsidRPr="00034735" w:rsidRDefault="00D57E33" w:rsidP="00034735">
      <w:pPr>
        <w:pStyle w:val="aff1"/>
        <w:ind w:firstLine="420"/>
      </w:pPr>
      <w:r w:rsidRPr="00034735">
        <w:rPr>
          <w:rFonts w:hint="eastAsia"/>
        </w:rPr>
        <w:t>⑴组织应急、迎检工作保障领导小组</w:t>
      </w:r>
    </w:p>
    <w:p w:rsidR="00D57E33" w:rsidRPr="00034735" w:rsidRDefault="00D57E33" w:rsidP="00034735">
      <w:pPr>
        <w:pStyle w:val="aff1"/>
        <w:ind w:firstLine="420"/>
      </w:pPr>
      <w:r w:rsidRPr="00034735">
        <w:rPr>
          <w:rFonts w:hint="eastAsia"/>
        </w:rPr>
        <w:t>领导小组：业主方；</w:t>
      </w:r>
    </w:p>
    <w:p w:rsidR="00D57E33" w:rsidRPr="00034735" w:rsidRDefault="00D57E33" w:rsidP="00034735">
      <w:pPr>
        <w:pStyle w:val="aff1"/>
        <w:ind w:firstLine="420"/>
      </w:pPr>
      <w:r w:rsidRPr="00034735">
        <w:rPr>
          <w:rFonts w:hint="eastAsia"/>
        </w:rPr>
        <w:t>组长：项目经理；</w:t>
      </w:r>
    </w:p>
    <w:p w:rsidR="00D57E33" w:rsidRPr="00034735" w:rsidRDefault="00D57E33" w:rsidP="00034735">
      <w:pPr>
        <w:pStyle w:val="aff1"/>
        <w:ind w:firstLine="420"/>
      </w:pPr>
      <w:r w:rsidRPr="00034735">
        <w:rPr>
          <w:rFonts w:hint="eastAsia"/>
        </w:rPr>
        <w:lastRenderedPageBreak/>
        <w:t>成员：各服务片区主管、各班（组）长；</w:t>
      </w:r>
    </w:p>
    <w:p w:rsidR="00D57E33" w:rsidRPr="00034735" w:rsidRDefault="00D57E33" w:rsidP="00034735">
      <w:pPr>
        <w:pStyle w:val="aff1"/>
        <w:ind w:firstLine="420"/>
      </w:pPr>
      <w:r w:rsidRPr="00034735">
        <w:rPr>
          <w:rFonts w:hint="eastAsia"/>
        </w:rPr>
        <w:t>领导小组下设办公室。主要负责策划、组织、领导应急预案工作。各班组要结合本应急预案的要求，有效应对各种特发事件及做好各项应急救援工作；</w:t>
      </w:r>
    </w:p>
    <w:p w:rsidR="00D57E33" w:rsidRPr="00034735" w:rsidRDefault="00D57E33" w:rsidP="00034735">
      <w:pPr>
        <w:pStyle w:val="aff1"/>
        <w:ind w:firstLine="420"/>
      </w:pPr>
      <w:r w:rsidRPr="00034735">
        <w:rPr>
          <w:rFonts w:hint="eastAsia"/>
        </w:rPr>
        <w:t>⑵主要职责：及时准确地掌握区域的应急动态，提出预防突发事件对策和措施。在领导的指挥下，积极做好突发事件的应急处置工作；与有关部门密切配合，保证各项应急工作高效、有序进行。一旦发生突发事件，由小组牵头应急指挥，采取措施；</w:t>
      </w:r>
    </w:p>
    <w:p w:rsidR="00D57E33" w:rsidRPr="00034735" w:rsidRDefault="00D57E33" w:rsidP="00034735">
      <w:pPr>
        <w:pStyle w:val="aff1"/>
        <w:ind w:firstLine="420"/>
      </w:pPr>
      <w:r w:rsidRPr="00034735">
        <w:rPr>
          <w:rFonts w:hint="eastAsia"/>
        </w:rPr>
        <w:t>⑶应急、迎检工作保障领导小组主要任务；</w:t>
      </w:r>
    </w:p>
    <w:p w:rsidR="00D57E33" w:rsidRPr="00034735" w:rsidRDefault="00D57E33" w:rsidP="00034735">
      <w:pPr>
        <w:pStyle w:val="aff1"/>
        <w:ind w:firstLine="420"/>
      </w:pPr>
      <w:r w:rsidRPr="00034735">
        <w:rPr>
          <w:rFonts w:hint="eastAsia"/>
        </w:rPr>
        <w:t>为确保领导小组各项工作的顺利进行，现将不同阶段的主要任务说明如下：</w:t>
      </w:r>
    </w:p>
    <w:p w:rsidR="00D57E33" w:rsidRPr="00034735" w:rsidRDefault="00D57E33" w:rsidP="00034735">
      <w:pPr>
        <w:pStyle w:val="aff1"/>
        <w:ind w:firstLine="420"/>
      </w:pPr>
      <w:r w:rsidRPr="00034735">
        <w:rPr>
          <w:rFonts w:hint="eastAsia"/>
        </w:rPr>
        <w:t>◆平时准备</w:t>
      </w:r>
    </w:p>
    <w:p w:rsidR="00D57E33" w:rsidRPr="00034735" w:rsidRDefault="00D57E33" w:rsidP="00034735">
      <w:pPr>
        <w:pStyle w:val="aff1"/>
        <w:ind w:firstLine="420"/>
      </w:pPr>
      <w:r w:rsidRPr="00034735">
        <w:rPr>
          <w:rFonts w:hint="eastAsia"/>
        </w:rPr>
        <w:t>（1）组织小组成员学习抢修、急救、护理的基本知识。</w:t>
      </w:r>
    </w:p>
    <w:p w:rsidR="00D57E33" w:rsidRPr="00034735" w:rsidRDefault="00D57E33" w:rsidP="00034735">
      <w:pPr>
        <w:pStyle w:val="aff1"/>
        <w:ind w:firstLine="420"/>
      </w:pPr>
      <w:r w:rsidRPr="00034735">
        <w:rPr>
          <w:rFonts w:hint="eastAsia"/>
        </w:rPr>
        <w:t>（2）储备救援所需要的药物、材料等物资。</w:t>
      </w:r>
    </w:p>
    <w:p w:rsidR="00D57E33" w:rsidRPr="00034735" w:rsidRDefault="00D57E33" w:rsidP="00034735">
      <w:pPr>
        <w:pStyle w:val="aff1"/>
        <w:ind w:firstLine="420"/>
      </w:pPr>
      <w:r w:rsidRPr="00034735">
        <w:rPr>
          <w:rFonts w:hint="eastAsia"/>
        </w:rPr>
        <w:t>◆事发期间</w:t>
      </w:r>
    </w:p>
    <w:p w:rsidR="00D57E33" w:rsidRPr="00034735" w:rsidRDefault="00D57E33" w:rsidP="00034735">
      <w:pPr>
        <w:pStyle w:val="aff1"/>
        <w:ind w:firstLine="420"/>
      </w:pPr>
      <w:r w:rsidRPr="00034735">
        <w:rPr>
          <w:rFonts w:hint="eastAsia"/>
        </w:rPr>
        <w:t>（1）事发后在30分钟赶到事发现场进行应急处理。</w:t>
      </w:r>
    </w:p>
    <w:p w:rsidR="00D57E33" w:rsidRPr="00034735" w:rsidRDefault="00D57E33" w:rsidP="00034735">
      <w:pPr>
        <w:pStyle w:val="aff1"/>
        <w:ind w:firstLine="420"/>
      </w:pPr>
      <w:r w:rsidRPr="00034735">
        <w:rPr>
          <w:rFonts w:hint="eastAsia"/>
        </w:rPr>
        <w:t>（2）立即上报安全生产事故的有关消息。</w:t>
      </w:r>
    </w:p>
    <w:p w:rsidR="00D57E33" w:rsidRPr="00034735" w:rsidRDefault="00D57E33" w:rsidP="00034735">
      <w:pPr>
        <w:pStyle w:val="aff1"/>
        <w:ind w:firstLine="420"/>
      </w:pPr>
      <w:r w:rsidRPr="00034735">
        <w:rPr>
          <w:rFonts w:hint="eastAsia"/>
        </w:rPr>
        <w:t>（3）在事发现场进行人员的疏散和抢救，生产物资的保护和转移。</w:t>
      </w:r>
    </w:p>
    <w:p w:rsidR="00D57E33" w:rsidRPr="00034735" w:rsidRDefault="00D57E33" w:rsidP="00034735">
      <w:pPr>
        <w:pStyle w:val="aff1"/>
        <w:ind w:firstLine="420"/>
      </w:pPr>
      <w:r w:rsidRPr="00034735">
        <w:rPr>
          <w:rFonts w:hint="eastAsia"/>
        </w:rPr>
        <w:t>（4）做好现场保护工作，配合有关部门进行事故调查。</w:t>
      </w:r>
    </w:p>
    <w:p w:rsidR="00D57E33" w:rsidRPr="00034735" w:rsidRDefault="00D57E33" w:rsidP="00034735">
      <w:pPr>
        <w:pStyle w:val="aff1"/>
        <w:ind w:firstLine="420"/>
      </w:pPr>
      <w:r w:rsidRPr="00034735">
        <w:rPr>
          <w:rFonts w:hint="eastAsia"/>
        </w:rPr>
        <w:t>（5）组织保洁人员维持正常的保洁作业工作。</w:t>
      </w:r>
    </w:p>
    <w:p w:rsidR="00D57E33" w:rsidRPr="00034735" w:rsidRDefault="00D57E33" w:rsidP="00034735">
      <w:pPr>
        <w:pStyle w:val="aff1"/>
        <w:ind w:firstLine="420"/>
      </w:pPr>
      <w:r w:rsidRPr="00034735">
        <w:rPr>
          <w:rFonts w:hint="eastAsia"/>
        </w:rPr>
        <w:t>（6）坚决执行清运处管理部门的统一安排和调度。</w:t>
      </w:r>
    </w:p>
    <w:p w:rsidR="00D57E33" w:rsidRPr="00034735" w:rsidRDefault="00D57E33" w:rsidP="00034735">
      <w:pPr>
        <w:pStyle w:val="aff1"/>
        <w:ind w:firstLine="420"/>
      </w:pPr>
      <w:r w:rsidRPr="00034735">
        <w:rPr>
          <w:rFonts w:hint="eastAsia"/>
        </w:rPr>
        <w:t>◆事发过后</w:t>
      </w:r>
    </w:p>
    <w:p w:rsidR="00D57E33" w:rsidRPr="00034735" w:rsidRDefault="00D57E33" w:rsidP="00034735">
      <w:pPr>
        <w:pStyle w:val="aff1"/>
        <w:ind w:firstLine="420"/>
      </w:pPr>
      <w:r w:rsidRPr="00034735">
        <w:rPr>
          <w:rFonts w:hint="eastAsia"/>
        </w:rPr>
        <w:t>（1）及时恢复保洁作业，做好善后工作。</w:t>
      </w:r>
    </w:p>
    <w:p w:rsidR="00D57E33" w:rsidRPr="00034735" w:rsidRDefault="00D57E33" w:rsidP="00034735">
      <w:pPr>
        <w:pStyle w:val="aff1"/>
        <w:ind w:firstLine="420"/>
      </w:pPr>
      <w:r w:rsidRPr="00034735">
        <w:rPr>
          <w:rFonts w:hint="eastAsia"/>
        </w:rPr>
        <w:t>（2）总结教训，处理责任人。</w:t>
      </w:r>
    </w:p>
    <w:p w:rsidR="00D57E33" w:rsidRPr="00034735" w:rsidRDefault="00D57E33" w:rsidP="00034735">
      <w:pPr>
        <w:pStyle w:val="aff1"/>
        <w:ind w:firstLine="420"/>
      </w:pPr>
      <w:r w:rsidRPr="00034735">
        <w:rPr>
          <w:rFonts w:hint="eastAsia"/>
        </w:rPr>
        <w:t>⑷应急迎检工作领导小组职责与指挥；</w:t>
      </w:r>
    </w:p>
    <w:p w:rsidR="00D57E33" w:rsidRPr="00034735" w:rsidRDefault="00D57E33" w:rsidP="00034735">
      <w:pPr>
        <w:pStyle w:val="aff1"/>
        <w:ind w:firstLine="420"/>
      </w:pPr>
      <w:r w:rsidRPr="00034735">
        <w:rPr>
          <w:rFonts w:hint="eastAsia"/>
        </w:rPr>
        <w:t>（1）应急、迎检工作领导小组各成员根据职责分工，切实负起职责。本着“谁主管、谁负责”的原则，层层落实应急、迎检责任制和责任追究制，细化责任，各项工作需做到有计划、预见性，如发生异常事故，应及时采取相应措施，主动纳入应急、迎检预案工作程序。</w:t>
      </w:r>
    </w:p>
    <w:p w:rsidR="00D57E33" w:rsidRPr="00034735" w:rsidRDefault="00D57E33" w:rsidP="00034735">
      <w:pPr>
        <w:pStyle w:val="aff1"/>
        <w:ind w:firstLine="420"/>
      </w:pPr>
      <w:r w:rsidRPr="00034735">
        <w:rPr>
          <w:rFonts w:hint="eastAsia"/>
        </w:rPr>
        <w:t>（2）突发应急事件发生后，应急工作领导小组应当根据“以人为本，救援第一“的原则组织，决定是否启动突发事件应急预案，并第一时间向管理部门或公司领导报告。</w:t>
      </w:r>
    </w:p>
    <w:p w:rsidR="00D57E33" w:rsidRPr="00034735" w:rsidRDefault="00D57E33" w:rsidP="00034735">
      <w:pPr>
        <w:pStyle w:val="aff1"/>
        <w:ind w:firstLine="420"/>
      </w:pPr>
      <w:r w:rsidRPr="00034735">
        <w:rPr>
          <w:rFonts w:hint="eastAsia"/>
        </w:rPr>
        <w:t>（3）如发生突发事件启动紧急预案后，应急小组工作人员第一时间到达现场，积极协助相关部门或相关人员提供各种救急设备、工具、车辆、人员等，在以突发情况为第一紧要处置事件的原则基础上合理调动和指挥公司一切可利用资源进行立即处置。救援及相关处置工作根据“安全第抢险为主：的原则组织。事件处理完毕后，需进行汇总分析，必要</w:t>
      </w:r>
      <w:r w:rsidRPr="00034735">
        <w:rPr>
          <w:rFonts w:hint="eastAsia"/>
        </w:rPr>
        <w:lastRenderedPageBreak/>
        <w:t>时向公司领导报告紧急事件处理措施结果。</w:t>
      </w:r>
    </w:p>
    <w:p w:rsidR="00D57E33" w:rsidRPr="00034735" w:rsidRDefault="00D57E33" w:rsidP="00034735">
      <w:pPr>
        <w:pStyle w:val="aff1"/>
        <w:ind w:firstLine="420"/>
      </w:pPr>
      <w:r w:rsidRPr="00034735">
        <w:rPr>
          <w:rFonts w:hint="eastAsia"/>
        </w:rPr>
        <w:t>（4）发生紧急事件时，应急工作领导小组相关人员到达后，采取相应的应对措施，根据事件性质，能现场解决的现场自行解决，不能解决的报请公司相关部门及领导采取紧急措施，事件现场根据需要采取控制措施。</w:t>
      </w:r>
    </w:p>
    <w:p w:rsidR="00D57E33" w:rsidRPr="00034735" w:rsidRDefault="00D57E33" w:rsidP="00034735">
      <w:pPr>
        <w:pStyle w:val="aff1"/>
        <w:ind w:firstLine="420"/>
      </w:pPr>
      <w:r w:rsidRPr="00034735">
        <w:rPr>
          <w:rFonts w:hint="eastAsia"/>
        </w:rPr>
        <w:t>（5）如遇重大安全事故，如火灾、交通事故等造成人员伤亡的，应就近救护。运用一切力量，力争在最短时间内将伤害和损失降到最低程度。</w:t>
      </w:r>
    </w:p>
    <w:p w:rsidR="00D57E33" w:rsidRPr="00034735" w:rsidRDefault="00D57E33" w:rsidP="00034735">
      <w:pPr>
        <w:pStyle w:val="aff1"/>
        <w:ind w:firstLine="420"/>
      </w:pPr>
      <w:r w:rsidRPr="00034735">
        <w:rPr>
          <w:rFonts w:hint="eastAsia"/>
        </w:rPr>
        <w:t>（6）特别是在国庆、中秋、春节、五一节前后密切关注员工的思想动态，如发现不稳定因素应及时做好员工的思想沟通工作，如经努力确实解决不了的，可随时向各项目调动必要的保洁人员及保洁工具。</w:t>
      </w:r>
    </w:p>
    <w:p w:rsidR="00D57E33" w:rsidRPr="00034735" w:rsidRDefault="00D57E33" w:rsidP="00034735">
      <w:pPr>
        <w:pStyle w:val="aff1"/>
        <w:ind w:firstLine="420"/>
      </w:pPr>
      <w:r w:rsidRPr="00034735">
        <w:rPr>
          <w:rFonts w:hint="eastAsia"/>
        </w:rPr>
        <w:t>（7）处理各项应急迎检时，应急工作领导小组成员必须保证通讯顺畅，根据应急迎检工作组长的统一部署，做好应急迎检的相关工作，配合、服从对应急迎检工作进行指导和督察。</w:t>
      </w:r>
    </w:p>
    <w:p w:rsidR="00D57E33" w:rsidRPr="00034735" w:rsidRDefault="00D57E33" w:rsidP="00034735">
      <w:pPr>
        <w:pStyle w:val="aff1"/>
        <w:ind w:firstLine="420"/>
      </w:pPr>
      <w:r w:rsidRPr="00034735">
        <w:rPr>
          <w:rFonts w:hint="eastAsia"/>
        </w:rPr>
        <w:t>（8）清扫保洁作业项目部全体员工应当服从应急、迎检工作领导小组为处理突发应急迎检事件作出的决定和命令。突发应急事件涉及的有关人员，对调查取证、监督检查及其他采取的措施应当予以配合。</w:t>
      </w:r>
    </w:p>
    <w:p w:rsidR="00D57E33" w:rsidRPr="00034735" w:rsidRDefault="00D57E33" w:rsidP="00034735">
      <w:pPr>
        <w:pStyle w:val="aff1"/>
        <w:ind w:firstLine="420"/>
      </w:pPr>
      <w:bookmarkStart w:id="583" w:name="_Toc32350"/>
      <w:bookmarkStart w:id="584" w:name="_Toc30880"/>
    </w:p>
    <w:p w:rsidR="00D57E33" w:rsidRPr="00034735" w:rsidRDefault="00D57E33" w:rsidP="00034735">
      <w:pPr>
        <w:pStyle w:val="5"/>
      </w:pPr>
      <w:bookmarkStart w:id="585" w:name="_Toc4312"/>
      <w:bookmarkStart w:id="586" w:name="_Toc252"/>
      <w:r w:rsidRPr="00034735">
        <w:rPr>
          <w:rFonts w:hint="eastAsia"/>
        </w:rPr>
        <w:t>自检自查制度</w:t>
      </w:r>
      <w:bookmarkEnd w:id="583"/>
      <w:bookmarkEnd w:id="584"/>
      <w:bookmarkEnd w:id="585"/>
      <w:bookmarkEnd w:id="586"/>
    </w:p>
    <w:p w:rsidR="00D57E33" w:rsidRDefault="00D57E33" w:rsidP="00034735">
      <w:pPr>
        <w:pStyle w:val="aff1"/>
        <w:ind w:firstLine="420"/>
      </w:pPr>
      <w:r>
        <w:rPr>
          <w:rFonts w:hint="eastAsia"/>
        </w:rPr>
        <w:t>⑴每月至少进行一次至两次的自检自查，检查由项目管理领导小组统一协调调度，成员由各中转站主管、操作员及相关人员组成；</w:t>
      </w:r>
    </w:p>
    <w:p w:rsidR="00D57E33" w:rsidRDefault="00D57E33" w:rsidP="00034735">
      <w:pPr>
        <w:pStyle w:val="aff1"/>
        <w:ind w:firstLine="420"/>
      </w:pPr>
      <w:r>
        <w:rPr>
          <w:rFonts w:hint="eastAsia"/>
        </w:rPr>
        <w:t>⑵检查实行不定期、不定时、不定点的检查形式，进行突击检查；</w:t>
      </w:r>
    </w:p>
    <w:p w:rsidR="00D57E33" w:rsidRDefault="00D57E33" w:rsidP="00034735">
      <w:pPr>
        <w:pStyle w:val="aff1"/>
        <w:ind w:firstLine="420"/>
      </w:pPr>
      <w:r>
        <w:rPr>
          <w:rFonts w:hint="eastAsia"/>
        </w:rPr>
        <w:t>⑶自查方式为：相关资料的自查和现场自查相结合；</w:t>
      </w:r>
    </w:p>
    <w:p w:rsidR="00D57E33" w:rsidRDefault="00D57E33" w:rsidP="00034735">
      <w:pPr>
        <w:pStyle w:val="aff1"/>
        <w:ind w:firstLine="420"/>
      </w:pPr>
      <w:r>
        <w:rPr>
          <w:rFonts w:hint="eastAsia"/>
        </w:rPr>
        <w:t>⑷对存在的相关问题，即时做好记录，能处理的及时处理，不能处理的限期做出整改；</w:t>
      </w:r>
    </w:p>
    <w:p w:rsidR="00D57E33" w:rsidRDefault="00D57E33" w:rsidP="00034735">
      <w:pPr>
        <w:pStyle w:val="aff1"/>
        <w:ind w:firstLine="420"/>
      </w:pPr>
      <w:r>
        <w:rPr>
          <w:rFonts w:hint="eastAsia"/>
        </w:rPr>
        <w:t>⑸对自查中出现的问题，研究落实解决问题的措施和办法；</w:t>
      </w:r>
    </w:p>
    <w:p w:rsidR="00D57E33" w:rsidRDefault="00D57E33" w:rsidP="00034735">
      <w:pPr>
        <w:pStyle w:val="aff1"/>
        <w:ind w:firstLine="420"/>
      </w:pPr>
      <w:r>
        <w:rPr>
          <w:rFonts w:hint="eastAsia"/>
        </w:rPr>
        <w:t>⑹传达贯彻工作方针、政策和决议，研究贯彻落实措施；</w:t>
      </w:r>
    </w:p>
    <w:p w:rsidR="00D57E33" w:rsidRDefault="00D57E33" w:rsidP="00034735">
      <w:pPr>
        <w:pStyle w:val="aff1"/>
        <w:ind w:firstLine="420"/>
      </w:pPr>
      <w:r>
        <w:rPr>
          <w:rFonts w:hint="eastAsia"/>
        </w:rPr>
        <w:t>⑺各站区及负责人要认真执行工作自查制度，高度重视整改工作，对在工作自查和生产中发现的问题或需要改进的地方必须进行彻底整改；</w:t>
      </w:r>
    </w:p>
    <w:p w:rsidR="00D57E33" w:rsidRDefault="00D57E33" w:rsidP="00034735">
      <w:pPr>
        <w:pStyle w:val="aff1"/>
        <w:ind w:firstLine="420"/>
      </w:pPr>
      <w:r>
        <w:rPr>
          <w:rFonts w:hint="eastAsia"/>
        </w:rPr>
        <w:t>⑻对发现、检查出不能及时处理的问题,要及时报告管理领导，操作人员及相关人员于现场提出整改内容及要求；</w:t>
      </w:r>
    </w:p>
    <w:p w:rsidR="00D57E33" w:rsidRDefault="00D57E33" w:rsidP="00034735">
      <w:pPr>
        <w:pStyle w:val="aff1"/>
        <w:ind w:firstLine="420"/>
      </w:pPr>
      <w:r>
        <w:rPr>
          <w:rFonts w:hint="eastAsia"/>
        </w:rPr>
        <w:t>⑼管理小组要明确问题整改责任人,组织小组人员和相关人员制定切实可行的整改措施、方案；</w:t>
      </w:r>
    </w:p>
    <w:p w:rsidR="00D57E33" w:rsidRDefault="00D57E33" w:rsidP="00034735">
      <w:pPr>
        <w:pStyle w:val="aff1"/>
        <w:ind w:firstLine="420"/>
      </w:pPr>
      <w:r>
        <w:rPr>
          <w:rFonts w:hint="eastAsia"/>
        </w:rPr>
        <w:t>⑽在保证正常生产的前提下，确定整改期限；</w:t>
      </w:r>
    </w:p>
    <w:p w:rsidR="00D57E33" w:rsidRDefault="00D57E33" w:rsidP="00034735">
      <w:pPr>
        <w:pStyle w:val="aff1"/>
        <w:ind w:firstLine="420"/>
      </w:pPr>
      <w:r>
        <w:rPr>
          <w:rFonts w:hint="eastAsia"/>
        </w:rPr>
        <w:lastRenderedPageBreak/>
        <w:t>⑾小组人员和相关人员，按整改要求对存在问题进行彻底整改，重大问题整改结束后，责任人上交整改检查验收申请；</w:t>
      </w:r>
    </w:p>
    <w:p w:rsidR="00D57E33" w:rsidRDefault="00D57E33" w:rsidP="00034735">
      <w:pPr>
        <w:pStyle w:val="aff1"/>
        <w:ind w:firstLine="420"/>
      </w:pPr>
      <w:r>
        <w:rPr>
          <w:rFonts w:hint="eastAsia"/>
        </w:rPr>
        <w:t>⑿小组人员和相关人员，对整改情况进行检查验收,作好检查验收记录；</w:t>
      </w:r>
    </w:p>
    <w:p w:rsidR="00D57E33" w:rsidRDefault="00D57E33" w:rsidP="00034735">
      <w:pPr>
        <w:pStyle w:val="aff1"/>
        <w:ind w:firstLine="420"/>
      </w:pPr>
      <w:r>
        <w:rPr>
          <w:rFonts w:hint="eastAsia"/>
        </w:rPr>
        <w:t>⒀在工作小组会议上要通报整改情况,对无视整改工作、拒绝进行整改、整改不彻底、整改没有通过检查验收的责任人及相关人员要给予严肃批评和处理；</w:t>
      </w:r>
    </w:p>
    <w:p w:rsidR="00D57E33" w:rsidRDefault="00D57E33" w:rsidP="00D57E33">
      <w:pPr>
        <w:ind w:firstLine="560"/>
        <w:rPr>
          <w:lang w:eastAsia="zh-CN"/>
        </w:rPr>
      </w:pPr>
      <w:bookmarkStart w:id="587" w:name="_Toc8197"/>
      <w:bookmarkStart w:id="588" w:name="_Toc518652169"/>
      <w:bookmarkStart w:id="589" w:name="_Toc23909"/>
    </w:p>
    <w:p w:rsidR="00D57E33" w:rsidRPr="00034735" w:rsidRDefault="00D57E33" w:rsidP="00034735">
      <w:pPr>
        <w:pStyle w:val="5"/>
      </w:pPr>
      <w:bookmarkStart w:id="590" w:name="_Toc31396"/>
      <w:bookmarkStart w:id="591" w:name="_Toc610"/>
      <w:r w:rsidRPr="00034735">
        <w:rPr>
          <w:rFonts w:hint="eastAsia"/>
        </w:rPr>
        <w:t>安全生产管理制度</w:t>
      </w:r>
      <w:bookmarkEnd w:id="587"/>
      <w:bookmarkEnd w:id="588"/>
      <w:bookmarkEnd w:id="589"/>
      <w:bookmarkEnd w:id="590"/>
      <w:bookmarkEnd w:id="591"/>
    </w:p>
    <w:p w:rsidR="00D57E33" w:rsidRDefault="00D57E33" w:rsidP="00034735">
      <w:pPr>
        <w:pStyle w:val="aff1"/>
        <w:ind w:firstLine="420"/>
      </w:pPr>
      <w:r>
        <w:rPr>
          <w:rFonts w:hint="eastAsia"/>
        </w:rPr>
        <w:t>安全生产不仅关系到整个项目的正常运作，而且关系到广大市民的生命及国家财产的安全。因此，按照国家有关安全法规规定，正确处理安全与保洁服务的关系，建立系统的保洁服务安全体系至关重要。</w:t>
      </w:r>
    </w:p>
    <w:p w:rsidR="00D57E33" w:rsidRDefault="00D57E33" w:rsidP="00034735">
      <w:pPr>
        <w:pStyle w:val="aff1"/>
        <w:ind w:firstLine="420"/>
      </w:pPr>
      <w:r>
        <w:rPr>
          <w:rFonts w:hint="eastAsia"/>
        </w:rPr>
        <w:t>根据《中华人民共和国关于加强安全生产法的管理通知》中提出的“安全生产，人人有责”的要求，明确本单位各级领导人在安全生产管理中的责任。</w:t>
      </w:r>
    </w:p>
    <w:p w:rsidR="00D57E33" w:rsidRDefault="00D57E33" w:rsidP="00034735">
      <w:pPr>
        <w:pStyle w:val="aff1"/>
        <w:ind w:firstLine="420"/>
      </w:pPr>
      <w:r>
        <w:rPr>
          <w:rFonts w:hint="eastAsia"/>
        </w:rPr>
        <w:t>（1）安全生产责任制度。总经理对本单位的安全生产负全部责任，分管安全生产的负责人是直接责任人，对安全生产负直接领导责任，其他负责人对各项分管业务范围内的安全生产负领导责任，员工应签定生产责任书。</w:t>
      </w:r>
    </w:p>
    <w:p w:rsidR="00D57E33" w:rsidRDefault="00D57E33" w:rsidP="00034735">
      <w:pPr>
        <w:pStyle w:val="aff1"/>
        <w:ind w:firstLine="420"/>
      </w:pPr>
      <w:r>
        <w:rPr>
          <w:rFonts w:hint="eastAsia"/>
        </w:rPr>
        <w:t>（2）公司成立安全生产小组，负责对下属员工进行安全生产教育，制定安全生产实施细则和操作规程。实施安全生产监督检查，员工签署贯彻执行公司的各项规章制度。各项规章制度上墙，确保安全生产。</w:t>
      </w:r>
    </w:p>
    <w:p w:rsidR="00D57E33" w:rsidRDefault="00D57E33" w:rsidP="00034735">
      <w:pPr>
        <w:pStyle w:val="aff1"/>
        <w:ind w:firstLine="420"/>
      </w:pPr>
      <w:r>
        <w:rPr>
          <w:rFonts w:hint="eastAsia"/>
        </w:rPr>
        <w:t>（3）完善安全生产条件保障。保持车场消防、照明设备配置齐全，车辆装卸工具完好，人员操作所需劳动防护用品完整。运输车辆上必须配备消防灭火器，并定期检查，发现有不合格的消防灭火器及时更换。有良好的工作环境和劳动条件，避免事故发生。</w:t>
      </w:r>
    </w:p>
    <w:p w:rsidR="00D57E33" w:rsidRDefault="00D57E33" w:rsidP="00034735">
      <w:pPr>
        <w:pStyle w:val="aff1"/>
        <w:ind w:firstLine="420"/>
      </w:pPr>
      <w:r>
        <w:rPr>
          <w:rFonts w:hint="eastAsia"/>
        </w:rPr>
        <w:t>（4）遵守各项操作规程。垃圾运输车在任何作业场地都应严格按照其场地作业规程装卸，遵守各项交通法规，文明行车。驾驶员未经公司批准不得带任何无关人员上车。</w:t>
      </w:r>
    </w:p>
    <w:p w:rsidR="00D57E33" w:rsidRDefault="00D57E33" w:rsidP="00034735">
      <w:pPr>
        <w:pStyle w:val="aff1"/>
        <w:ind w:firstLine="420"/>
      </w:pPr>
      <w:r>
        <w:rPr>
          <w:rFonts w:hint="eastAsia"/>
        </w:rPr>
        <w:t>（5）各部门严格坚持安全检查制度。车辆出车前、回场必须进行性能检查，并填写好车辆安全检查记录。重大节日前检查记录，安全生产管理人员根据本单位的生产经营特点，对安全生产状况进行经常性检查；对检查中发现的安全问题，应当立即处理，不能处理的，应当及时报告本单位有关负责人，检查及处理情况有记录。</w:t>
      </w:r>
    </w:p>
    <w:p w:rsidR="00D57E33" w:rsidRDefault="00D57E33" w:rsidP="00034735">
      <w:pPr>
        <w:pStyle w:val="aff1"/>
        <w:ind w:firstLine="420"/>
      </w:pPr>
      <w:r>
        <w:rPr>
          <w:rFonts w:hint="eastAsia"/>
        </w:rPr>
        <w:t>（6）坚持安全教育培训制度。建立安全生产管理手段，为保障员工的安全和健康，每月一至两次安全教育，方式有：事故录象放映教育，会议教育，把安全教育培训制度作为一项强制性的法律制度。</w:t>
      </w:r>
    </w:p>
    <w:p w:rsidR="00D57E33" w:rsidRDefault="00D57E33" w:rsidP="00034735">
      <w:pPr>
        <w:pStyle w:val="aff1"/>
        <w:ind w:firstLine="420"/>
      </w:pPr>
      <w:r>
        <w:rPr>
          <w:rFonts w:hint="eastAsia"/>
        </w:rPr>
        <w:t>（7）聘用新员工、试用工必须进行安全生产教育，未取得上岗资格证的一律不能上车操作。通过有关部门考核取得上岗资格才能上岗操作，在公司培训三个月内才能独立操</w:t>
      </w:r>
      <w:r>
        <w:rPr>
          <w:rFonts w:hint="eastAsia"/>
        </w:rPr>
        <w:lastRenderedPageBreak/>
        <w:t>作。员工还要签定劳动合同，在合同里要有详细的家属资料及联系方式。</w:t>
      </w:r>
    </w:p>
    <w:p w:rsidR="00D57E33" w:rsidRDefault="00D57E33" w:rsidP="00034735">
      <w:pPr>
        <w:pStyle w:val="aff1"/>
        <w:ind w:firstLine="420"/>
      </w:pPr>
      <w:r>
        <w:rPr>
          <w:rFonts w:hint="eastAsia"/>
        </w:rPr>
        <w:t>（8）建立安全生产监督管理制度。执行各项安全生产法律、法规制度的有效实施，安全生产法明确监督管理制度，并有明确安全生产监督管理体制，安全生产主任应不定期进行上路检查，作业场装卸检查。</w:t>
      </w:r>
    </w:p>
    <w:p w:rsidR="00D57E33" w:rsidRDefault="00D57E33" w:rsidP="00034735">
      <w:pPr>
        <w:pStyle w:val="aff1"/>
        <w:ind w:firstLine="420"/>
      </w:pPr>
      <w:r>
        <w:rPr>
          <w:rFonts w:hint="eastAsia"/>
        </w:rPr>
        <w:t>（9）事故应急处理制度。针对当前事故处理工作中存在的问题，安全生产法进一步规范和完善了事故调查处理制度，对事故报告的要求、现场保护、事故调查处理原则、事故责任处理、事故统计等做了专门规范，发现事故及时上报并做好现场危险控制。本单位还制定了每年2次的安全事故应急预案演练，进一步加强员工对事故发生应采取的措施有更深刻的了解。</w:t>
      </w:r>
    </w:p>
    <w:p w:rsidR="00D57E33" w:rsidRDefault="00D57E33" w:rsidP="00034735">
      <w:pPr>
        <w:pStyle w:val="aff1"/>
        <w:ind w:firstLine="420"/>
      </w:pPr>
      <w:r>
        <w:rPr>
          <w:rFonts w:hint="eastAsia"/>
        </w:rPr>
        <w:t>（10）安全责任追究制度。安全责任追究目的对责任人的主体责任意识，安全生产责任制实行“谁主管，谁负责”。对安全生产有责任的领导、管理人员、技术人员、职工对于自己负责的安全生产责任，出现安全事故，带来严重的人员伤亡和经济损失，就要追究领导责任和责任者的责任，对事故主要责任者扣当月安全奖及800元以上的经济处理。</w:t>
      </w:r>
    </w:p>
    <w:p w:rsidR="00D57E33" w:rsidRDefault="00D57E33" w:rsidP="00034735">
      <w:pPr>
        <w:pStyle w:val="aff1"/>
        <w:ind w:firstLine="420"/>
      </w:pPr>
      <w:r>
        <w:rPr>
          <w:rFonts w:hint="eastAsia"/>
        </w:rPr>
        <w:t>（11）安全生产信息管理制度。本公司将全面实行信息管理制度，利用已安装的GPS卫星监控管理平台，对于每辆车行驶监控、路线监控和时间监控及时能反映车辆状况。</w:t>
      </w:r>
    </w:p>
    <w:p w:rsidR="00D57E33" w:rsidRDefault="00D57E33" w:rsidP="00034735">
      <w:pPr>
        <w:pStyle w:val="aff1"/>
        <w:ind w:firstLine="420"/>
      </w:pPr>
      <w:r>
        <w:rPr>
          <w:rFonts w:hint="eastAsia"/>
        </w:rPr>
        <w:t>（12）制定出车通知装载派车单，出入登记表，维修记录申请表，出入回场三检表，车辆二级维护、定级、保险及年审明细表，人员档案及车辆档案，购买员工医疗意外保险和车辆承运人责任险明细记录清单。</w:t>
      </w:r>
    </w:p>
    <w:p w:rsidR="00D57E33" w:rsidRDefault="00D57E33" w:rsidP="00034735">
      <w:pPr>
        <w:pStyle w:val="aff1"/>
        <w:ind w:firstLine="420"/>
      </w:pPr>
      <w:r>
        <w:rPr>
          <w:rFonts w:hint="eastAsia"/>
        </w:rPr>
        <w:t>（13）制定节假日值班制度，及节日前领导巡查检查制度，劳动纪律制度</w:t>
      </w:r>
    </w:p>
    <w:p w:rsidR="00D57E33" w:rsidRDefault="00D57E33" w:rsidP="00034735">
      <w:pPr>
        <w:pStyle w:val="aff1"/>
        <w:ind w:firstLine="420"/>
      </w:pPr>
      <w:bookmarkStart w:id="592" w:name="_Toc290636743"/>
      <w:bookmarkStart w:id="593" w:name="_Toc264393324"/>
      <w:bookmarkStart w:id="594" w:name="_Toc256959634"/>
      <w:bookmarkStart w:id="595" w:name="_Toc253602614"/>
      <w:bookmarkStart w:id="596" w:name="_Toc465844071"/>
      <w:bookmarkStart w:id="597" w:name="_Toc440999909"/>
      <w:bookmarkStart w:id="598" w:name="_Toc324018409"/>
      <w:bookmarkStart w:id="599" w:name="_Toc430706213"/>
      <w:bookmarkStart w:id="600" w:name="_Toc346385358"/>
      <w:bookmarkStart w:id="601" w:name="_Toc309753288"/>
      <w:bookmarkStart w:id="602" w:name="_Toc450658901"/>
      <w:bookmarkStart w:id="603" w:name="_Toc296032723"/>
      <w:bookmarkStart w:id="604" w:name="_Toc440999542"/>
      <w:bookmarkStart w:id="605" w:name="_Toc443744148"/>
      <w:bookmarkStart w:id="606" w:name="_Toc309755728"/>
      <w:bookmarkStart w:id="607" w:name="_Toc309475318"/>
      <w:bookmarkStart w:id="608" w:name="_Toc462067638"/>
      <w:bookmarkStart w:id="609" w:name="_Toc334777352"/>
      <w:r>
        <w:rPr>
          <w:rFonts w:hint="eastAsia"/>
        </w:rPr>
        <w:t>安全作业管理组织</w:t>
      </w:r>
      <w:bookmarkEnd w:id="592"/>
      <w:bookmarkEnd w:id="593"/>
      <w:bookmarkEnd w:id="594"/>
      <w:bookmarkEnd w:id="595"/>
      <w:r>
        <w:rPr>
          <w:rFonts w:hint="eastAsia"/>
        </w:rPr>
        <w:t>机构</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D57E33" w:rsidRDefault="00D57E33" w:rsidP="00034735">
      <w:pPr>
        <w:pStyle w:val="aff1"/>
        <w:ind w:firstLine="420"/>
      </w:pPr>
      <w:r>
        <w:rPr>
          <w:rFonts w:hint="eastAsia"/>
        </w:rPr>
        <w:t>公司成立以项目经理为首，由安全员、技术员、班组长及保洁员工等参加的安全生产管理小组，具体负责日常安全生产工作，并以公司安全生产副经理及质安部成员组成公司安全管理领导小组，负责安全作业保证体系的管理，组织对安全隐患的突击检查，确保安全生产万无一失。其示意图如下：</w:t>
      </w:r>
    </w:p>
    <w:p w:rsidR="00D57E33" w:rsidRDefault="00D57E33" w:rsidP="00D57E33">
      <w:pPr>
        <w:spacing w:before="72" w:after="48"/>
        <w:rPr>
          <w:rFonts w:ascii="宋体" w:hAnsi="宋体"/>
          <w:szCs w:val="28"/>
        </w:rPr>
      </w:pPr>
      <w:r>
        <w:rPr>
          <w:rFonts w:ascii="宋体" w:hAnsi="宋体"/>
          <w:noProof/>
          <w:szCs w:val="28"/>
          <w:lang w:val="en-US" w:eastAsia="zh-CN"/>
        </w:rPr>
        <w:lastRenderedPageBreak/>
        <w:drawing>
          <wp:inline distT="0" distB="0" distL="0" distR="0" wp14:anchorId="77C057AC" wp14:editId="28F047EA">
            <wp:extent cx="5168265" cy="3117215"/>
            <wp:effectExtent l="0" t="0" r="0" b="6985"/>
            <wp:docPr id="4122"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8265" cy="3117215"/>
                    </a:xfrm>
                    <a:prstGeom prst="rect">
                      <a:avLst/>
                    </a:prstGeom>
                    <a:noFill/>
                    <a:ln>
                      <a:noFill/>
                    </a:ln>
                    <a:effectLst/>
                  </pic:spPr>
                </pic:pic>
              </a:graphicData>
            </a:graphic>
          </wp:inline>
        </w:drawing>
      </w:r>
    </w:p>
    <w:p w:rsidR="00D57E33" w:rsidRDefault="00D57E33" w:rsidP="00034735">
      <w:pPr>
        <w:pStyle w:val="aff1"/>
        <w:ind w:firstLine="420"/>
      </w:pPr>
      <w:r>
        <w:rPr>
          <w:rFonts w:hint="eastAsia"/>
        </w:rPr>
        <w:t>坚持贯彻“安全第预防为主”的方针，建立公司级、项目部门级、岗位级“三级安全教育制度”，加强对员工的安全教育和培训，使每个员工高度重视安全工作，同时又知道如何做好安全工作。公司每月召开一次安全生产会议，分折安全生产形势，部署安全生产工作，并及时处理生产中出现的安全隐患。</w:t>
      </w:r>
    </w:p>
    <w:p w:rsidR="00D57E33" w:rsidRDefault="00D57E33" w:rsidP="00034735">
      <w:pPr>
        <w:pStyle w:val="aff1"/>
        <w:ind w:firstLine="420"/>
      </w:pPr>
      <w:r>
        <w:rPr>
          <w:rFonts w:hint="eastAsia"/>
        </w:rPr>
        <w:t>以对人民生命财产高度负责的精神，根据季节、工作任务的变化，及时组织员工学习安全生产的规章制度，积极组织消防、抢险救灾等演练，积极参与各种应急演练，切实做好安全生产和事故防范工作。</w:t>
      </w:r>
    </w:p>
    <w:p w:rsidR="00D57E33" w:rsidRDefault="00D57E33" w:rsidP="00034735">
      <w:pPr>
        <w:pStyle w:val="aff1"/>
        <w:ind w:firstLine="420"/>
      </w:pPr>
      <w:r>
        <w:rPr>
          <w:rFonts w:hint="eastAsia"/>
        </w:rPr>
        <w:t>结合GB/T28001职业健康管理体系贯标，健全和完善安全管理制度，进一步落实垃圾清运工服务安全责任制。</w:t>
      </w:r>
    </w:p>
    <w:p w:rsidR="00D57E33" w:rsidRDefault="00D57E33" w:rsidP="00034735">
      <w:pPr>
        <w:pStyle w:val="aff1"/>
        <w:ind w:firstLine="420"/>
      </w:pPr>
      <w:r>
        <w:rPr>
          <w:rFonts w:hint="eastAsia"/>
        </w:rPr>
        <w:t>建立安全生产奖励和重大事故责任追究制度。对因玩忽职守、粗心大意、工作马虎造成的事故要追究事故责任人和领导者的责任。对造成3000元以上损失的责任事故给予除名处理，3000元以下给予警告处分和赔偿经济损失处理。对安全生产有突出贡献的班组和个人，分别给予发放奖金和通报表扬的奖励。</w:t>
      </w:r>
    </w:p>
    <w:p w:rsidR="00D57E33" w:rsidRDefault="00D57E33" w:rsidP="00034735">
      <w:pPr>
        <w:pStyle w:val="aff1"/>
        <w:ind w:firstLine="420"/>
      </w:pPr>
      <w:r>
        <w:rPr>
          <w:rFonts w:hint="eastAsia"/>
        </w:rPr>
        <w:t>建立快速反应机制，制定突发事件应急方案，及时、有效解决保洁服务中发生的安全隐患，做到不拖延、不推诿、不留死角，使安全生产工作事事有人管、件件有落实。</w:t>
      </w:r>
    </w:p>
    <w:p w:rsidR="00D57E33" w:rsidRDefault="00D57E33" w:rsidP="00034735">
      <w:pPr>
        <w:pStyle w:val="aff1"/>
        <w:ind w:firstLine="420"/>
      </w:pPr>
      <w:bookmarkStart w:id="610" w:name="_Toc443744149"/>
      <w:bookmarkStart w:id="611" w:name="_Toc30580"/>
      <w:bookmarkStart w:id="612" w:name="_Toc440999911"/>
      <w:bookmarkStart w:id="613" w:name="_Toc430706215"/>
      <w:bookmarkStart w:id="614" w:name="_Toc465844072"/>
      <w:bookmarkStart w:id="615" w:name="_Toc462067639"/>
      <w:bookmarkStart w:id="616" w:name="_Toc440999544"/>
      <w:bookmarkStart w:id="617" w:name="_Toc450658902"/>
      <w:r>
        <w:rPr>
          <w:rFonts w:hint="eastAsia"/>
        </w:rPr>
        <w:t>安全生产体系</w:t>
      </w:r>
      <w:bookmarkEnd w:id="610"/>
      <w:bookmarkEnd w:id="611"/>
      <w:bookmarkEnd w:id="612"/>
      <w:bookmarkEnd w:id="613"/>
      <w:bookmarkEnd w:id="614"/>
      <w:bookmarkEnd w:id="615"/>
      <w:bookmarkEnd w:id="616"/>
      <w:bookmarkEnd w:id="617"/>
    </w:p>
    <w:p w:rsidR="00D57E33" w:rsidRDefault="00D57E33" w:rsidP="00034735">
      <w:pPr>
        <w:pStyle w:val="aff1"/>
        <w:ind w:firstLine="420"/>
      </w:pPr>
      <w:r>
        <w:rPr>
          <w:rFonts w:hint="eastAsia"/>
        </w:rPr>
        <w:t>安全生产是企业健康发展的基础之一，确保作业全过程的安全是企业的重要课题，我公司制订并完善了一套安全生产的保证措施，责任落实到人。</w:t>
      </w:r>
    </w:p>
    <w:p w:rsidR="00D57E33" w:rsidRDefault="00D57E33" w:rsidP="00034735">
      <w:pPr>
        <w:pStyle w:val="aff1"/>
        <w:ind w:firstLine="420"/>
      </w:pPr>
      <w:r>
        <w:rPr>
          <w:noProof/>
          <w:szCs w:val="28"/>
        </w:rPr>
        <w:lastRenderedPageBreak/>
        <w:drawing>
          <wp:inline distT="0" distB="0" distL="0" distR="0" wp14:anchorId="25039B2D" wp14:editId="1664C58C">
            <wp:extent cx="5438775" cy="8730615"/>
            <wp:effectExtent l="0" t="0" r="9525" b="0"/>
            <wp:docPr id="4124" name="图片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38775" cy="8730615"/>
                    </a:xfrm>
                    <a:prstGeom prst="rect">
                      <a:avLst/>
                    </a:prstGeom>
                    <a:noFill/>
                    <a:ln>
                      <a:noFill/>
                    </a:ln>
                    <a:effectLst/>
                  </pic:spPr>
                </pic:pic>
              </a:graphicData>
            </a:graphic>
          </wp:inline>
        </w:drawing>
      </w:r>
      <w:r>
        <w:rPr>
          <w:szCs w:val="28"/>
        </w:rPr>
        <w:br w:type="page"/>
      </w:r>
      <w:bookmarkStart w:id="618" w:name="_Toc462067640"/>
      <w:bookmarkStart w:id="619" w:name="_Toc260500460"/>
      <w:bookmarkStart w:id="620" w:name="_Toc324018415"/>
      <w:bookmarkStart w:id="621" w:name="_Toc261721809"/>
      <w:bookmarkStart w:id="622" w:name="_Toc296032725"/>
      <w:bookmarkStart w:id="623" w:name="_Toc334777358"/>
      <w:bookmarkStart w:id="624" w:name="_Toc450658903"/>
      <w:bookmarkStart w:id="625" w:name="_Toc443744150"/>
      <w:bookmarkStart w:id="626" w:name="_Toc346385364"/>
      <w:bookmarkStart w:id="627" w:name="_Toc440999545"/>
      <w:bookmarkStart w:id="628" w:name="_Toc261721494"/>
      <w:bookmarkStart w:id="629" w:name="_Toc189282087"/>
      <w:bookmarkStart w:id="630" w:name="_Toc440999912"/>
      <w:bookmarkStart w:id="631" w:name="_Toc309755730"/>
      <w:bookmarkStart w:id="632" w:name="_Toc24430"/>
      <w:bookmarkStart w:id="633" w:name="_Toc245177384"/>
      <w:bookmarkStart w:id="634" w:name="_Toc263298011"/>
      <w:bookmarkStart w:id="635" w:name="_Toc430706216"/>
      <w:bookmarkStart w:id="636" w:name="_Toc465844073"/>
      <w:bookmarkStart w:id="637" w:name="_Toc309475320"/>
      <w:bookmarkStart w:id="638" w:name="_Toc309753290"/>
      <w:r>
        <w:rPr>
          <w:rFonts w:hint="eastAsia"/>
        </w:rPr>
        <w:lastRenderedPageBreak/>
        <w:t>安全组织计划</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rsidR="00D57E33" w:rsidRDefault="00D57E33" w:rsidP="00034735">
      <w:pPr>
        <w:pStyle w:val="aff1"/>
        <w:ind w:firstLine="420"/>
        <w:rPr>
          <w:rFonts w:cs="宋体"/>
          <w:bCs/>
          <w:szCs w:val="28"/>
        </w:rPr>
      </w:pPr>
      <w:r>
        <w:rPr>
          <w:rFonts w:hint="eastAsia"/>
        </w:rPr>
        <w:t>在本项目实施过程中，项目将严格执行安全三级交底和教育制度，即项目专职安全员向管理人员和部门负责人交底，管理人员和部门负责人向班组长交底，班组长向作业人员交底。</w:t>
      </w:r>
    </w:p>
    <w:p w:rsidR="00D57E33" w:rsidRDefault="00D57E33" w:rsidP="00D57E33">
      <w:pPr>
        <w:rPr>
          <w:rFonts w:ascii="宋体" w:hAnsi="宋体"/>
          <w:szCs w:val="28"/>
        </w:rPr>
      </w:pPr>
      <w:r>
        <w:rPr>
          <w:rFonts w:ascii="宋体" w:hAnsi="宋体"/>
          <w:noProof/>
          <w:szCs w:val="28"/>
          <w:lang w:val="en-US" w:eastAsia="zh-CN"/>
        </w:rPr>
        <w:drawing>
          <wp:inline distT="0" distB="0" distL="0" distR="0" wp14:anchorId="32FB482E" wp14:editId="6D0CC8A7">
            <wp:extent cx="5343525" cy="4468495"/>
            <wp:effectExtent l="0" t="0" r="9525" b="8255"/>
            <wp:docPr id="4125"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43525" cy="4468495"/>
                    </a:xfrm>
                    <a:prstGeom prst="rect">
                      <a:avLst/>
                    </a:prstGeom>
                    <a:noFill/>
                    <a:ln>
                      <a:noFill/>
                    </a:ln>
                    <a:effectLst/>
                  </pic:spPr>
                </pic:pic>
              </a:graphicData>
            </a:graphic>
          </wp:inline>
        </w:drawing>
      </w:r>
      <w:bookmarkStart w:id="639" w:name="_Toc183248448"/>
      <w:bookmarkStart w:id="640" w:name="_Toc107544462"/>
      <w:bookmarkStart w:id="641" w:name="_Toc34986359"/>
      <w:bookmarkStart w:id="642" w:name="_Toc107341913"/>
      <w:bookmarkStart w:id="643" w:name="_Toc34902887"/>
      <w:bookmarkStart w:id="644" w:name="_Toc260500462"/>
      <w:bookmarkStart w:id="645" w:name="_Toc334777359"/>
      <w:bookmarkStart w:id="646" w:name="_Toc324018416"/>
      <w:bookmarkStart w:id="647" w:name="_Toc309753291"/>
      <w:bookmarkStart w:id="648" w:name="_Toc296032726"/>
      <w:bookmarkStart w:id="649" w:name="_Toc261721496"/>
      <w:bookmarkStart w:id="650" w:name="_Toc189282089"/>
      <w:bookmarkStart w:id="651" w:name="_Toc346385365"/>
      <w:bookmarkStart w:id="652" w:name="_Toc261721811"/>
      <w:bookmarkStart w:id="653" w:name="_Toc245177386"/>
      <w:bookmarkStart w:id="654" w:name="_Toc263298013"/>
      <w:bookmarkStart w:id="655" w:name="_Toc309755731"/>
      <w:bookmarkStart w:id="656" w:name="_Toc185048095"/>
      <w:bookmarkStart w:id="657" w:name="_Toc309475321"/>
    </w:p>
    <w:p w:rsidR="00D57E33" w:rsidRDefault="00D57E33" w:rsidP="00034735">
      <w:pPr>
        <w:pStyle w:val="aff1"/>
        <w:ind w:firstLine="420"/>
      </w:pPr>
      <w:bookmarkStart w:id="658" w:name="_Toc450658904"/>
      <w:bookmarkStart w:id="659" w:name="_Toc465844074"/>
      <w:bookmarkStart w:id="660" w:name="_Toc443744151"/>
      <w:bookmarkStart w:id="661" w:name="_Toc25615"/>
      <w:bookmarkStart w:id="662" w:name="_Toc430706217"/>
      <w:bookmarkStart w:id="663" w:name="_Toc462067641"/>
      <w:bookmarkStart w:id="664" w:name="_Toc440999913"/>
      <w:bookmarkStart w:id="665" w:name="_Toc440999546"/>
      <w:r>
        <w:rPr>
          <w:rFonts w:hint="eastAsia"/>
        </w:rPr>
        <w:t>安全交底</w:t>
      </w:r>
      <w:bookmarkEnd w:id="639"/>
      <w:bookmarkEnd w:id="640"/>
      <w:bookmarkEnd w:id="641"/>
      <w:bookmarkEnd w:id="642"/>
      <w:bookmarkEnd w:id="643"/>
      <w:r>
        <w:rPr>
          <w:rFonts w:hint="eastAsia"/>
        </w:rPr>
        <w:t>制度</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D57E33" w:rsidRDefault="00D57E33" w:rsidP="00034735">
      <w:pPr>
        <w:pStyle w:val="aff1"/>
        <w:ind w:firstLine="420"/>
      </w:pPr>
      <w:r>
        <w:rPr>
          <w:rFonts w:hint="eastAsia"/>
        </w:rPr>
        <w:t>1、作业工长对单分项项目要进行有针对性的安全技术交底，交底资料一式三份，双方签字各留一份，另一份作资料保存。</w:t>
      </w:r>
    </w:p>
    <w:p w:rsidR="00D57E33" w:rsidRDefault="00D57E33" w:rsidP="00034735">
      <w:pPr>
        <w:pStyle w:val="aff1"/>
        <w:ind w:firstLine="420"/>
      </w:pPr>
      <w:r>
        <w:rPr>
          <w:rFonts w:hint="eastAsia"/>
        </w:rPr>
        <w:t>2、安全技术交底必须定期或不定期的分工种、分项目、分作业部位进行，一般情况同一工种每月进行一次。</w:t>
      </w:r>
    </w:p>
    <w:p w:rsidR="00D57E33" w:rsidRDefault="00D57E33" w:rsidP="00034735">
      <w:pPr>
        <w:pStyle w:val="aff1"/>
        <w:ind w:firstLine="420"/>
      </w:pPr>
      <w:r>
        <w:rPr>
          <w:rFonts w:hint="eastAsia"/>
        </w:rPr>
        <w:t>3、各班组每天要根据管理员签发的安全交底卡、工序程序技术要求卡进行有针对性的班前讲话，讲话应有记录。</w:t>
      </w:r>
    </w:p>
    <w:p w:rsidR="00D57E33" w:rsidRDefault="00D57E33" w:rsidP="00034735">
      <w:pPr>
        <w:pStyle w:val="aff1"/>
        <w:ind w:firstLine="420"/>
      </w:pPr>
      <w:r>
        <w:rPr>
          <w:rFonts w:hint="eastAsia"/>
        </w:rPr>
        <w:t>4、为了帮助工长及时对作业班组进行安全技术交底，专为作业负责人(工长)编制了一套常规安全技术交底资料供作业中参考。在使用中要根据作业环境、条件作一些调整或增加有针对性的交底内容，以保证作业作业中的安全。</w:t>
      </w:r>
      <w:bookmarkStart w:id="666" w:name="_Toc465844075"/>
      <w:bookmarkStart w:id="667" w:name="_Toc440999547"/>
      <w:bookmarkStart w:id="668" w:name="_Toc443744152"/>
      <w:bookmarkStart w:id="669" w:name="_Toc450658905"/>
      <w:bookmarkStart w:id="670" w:name="_Toc430706218"/>
      <w:bookmarkStart w:id="671" w:name="_Toc30704"/>
      <w:bookmarkStart w:id="672" w:name="_Toc440999914"/>
      <w:bookmarkStart w:id="673" w:name="_Toc462067642"/>
    </w:p>
    <w:p w:rsidR="00D57E33" w:rsidRDefault="00D57E33" w:rsidP="00034735">
      <w:pPr>
        <w:pStyle w:val="aff1"/>
        <w:ind w:firstLine="420"/>
      </w:pPr>
      <w:r>
        <w:rPr>
          <w:rFonts w:hint="eastAsia"/>
        </w:rPr>
        <w:t>班前安全活动制度</w:t>
      </w:r>
      <w:bookmarkEnd w:id="666"/>
      <w:bookmarkEnd w:id="667"/>
      <w:bookmarkEnd w:id="668"/>
      <w:bookmarkEnd w:id="669"/>
      <w:bookmarkEnd w:id="670"/>
      <w:bookmarkEnd w:id="671"/>
      <w:bookmarkEnd w:id="672"/>
      <w:bookmarkEnd w:id="673"/>
    </w:p>
    <w:p w:rsidR="00D57E33" w:rsidRDefault="00D57E33" w:rsidP="00034735">
      <w:pPr>
        <w:pStyle w:val="aff1"/>
        <w:ind w:firstLine="420"/>
      </w:pPr>
      <w:r>
        <w:rPr>
          <w:rFonts w:hint="eastAsia"/>
        </w:rPr>
        <w:lastRenderedPageBreak/>
        <w:t>1、班组安全活动，是安全管理的一个重要环节，是提高职工安全意识，做到遵章守法，实现安全生产的途径，各班组必须做好此项活动。</w:t>
      </w:r>
    </w:p>
    <w:p w:rsidR="00D57E33" w:rsidRDefault="00D57E33" w:rsidP="00034735">
      <w:pPr>
        <w:pStyle w:val="aff1"/>
        <w:ind w:firstLine="420"/>
      </w:pPr>
      <w:r>
        <w:rPr>
          <w:rFonts w:hint="eastAsia"/>
        </w:rPr>
        <w:t>2、每个班组每天上班前15分钟，由班长认真组织全班人员进行安全活动，总结前一天安全作业情况。</w:t>
      </w:r>
    </w:p>
    <w:p w:rsidR="00D57E33" w:rsidRDefault="00D57E33" w:rsidP="00034735">
      <w:pPr>
        <w:pStyle w:val="aff1"/>
        <w:ind w:firstLine="420"/>
      </w:pPr>
      <w:r>
        <w:rPr>
          <w:rFonts w:hint="eastAsia"/>
        </w:rPr>
        <w:t>3、对班前使用的机械设备、作业机具、安全防护用品、设施、周围环境等认真进行检查，确认安全完好，才能使用和进行作业。</w:t>
      </w:r>
    </w:p>
    <w:p w:rsidR="00D57E33" w:rsidRDefault="00D57E33" w:rsidP="00034735">
      <w:pPr>
        <w:pStyle w:val="aff1"/>
        <w:ind w:firstLine="420"/>
      </w:pPr>
      <w:r>
        <w:rPr>
          <w:rFonts w:hint="eastAsia"/>
        </w:rPr>
        <w:t>4、班组长每月5日前要将上个月安全活动记录交给安全员，安全员检查登记并提出改进意见之后交资料员保管。</w:t>
      </w:r>
    </w:p>
    <w:p w:rsidR="00D57E33" w:rsidRDefault="00D57E33" w:rsidP="00034735">
      <w:pPr>
        <w:pStyle w:val="aff1"/>
        <w:ind w:firstLine="420"/>
      </w:pPr>
      <w:bookmarkStart w:id="674" w:name="_Toc290636746"/>
      <w:bookmarkStart w:id="675" w:name="_Toc309475326"/>
      <w:bookmarkStart w:id="676" w:name="_Toc253602617"/>
      <w:bookmarkStart w:id="677" w:name="_Toc443744153"/>
      <w:bookmarkStart w:id="678" w:name="_Toc4275"/>
      <w:bookmarkStart w:id="679" w:name="_Toc256959637"/>
      <w:bookmarkStart w:id="680" w:name="_Toc309753296"/>
      <w:bookmarkStart w:id="681" w:name="_Toc264393327"/>
      <w:bookmarkStart w:id="682" w:name="_Toc334777364"/>
      <w:bookmarkStart w:id="683" w:name="_Toc462067643"/>
      <w:bookmarkStart w:id="684" w:name="_Toc324018421"/>
      <w:bookmarkStart w:id="685" w:name="_Toc465844076"/>
      <w:bookmarkStart w:id="686" w:name="_Toc440999915"/>
      <w:bookmarkStart w:id="687" w:name="_Toc309755736"/>
      <w:bookmarkStart w:id="688" w:name="_Toc296032731"/>
      <w:bookmarkStart w:id="689" w:name="_Toc440999548"/>
      <w:bookmarkStart w:id="690" w:name="_Toc430706219"/>
      <w:bookmarkStart w:id="691" w:name="_Toc346385367"/>
      <w:bookmarkStart w:id="692" w:name="_Toc450658906"/>
      <w:r>
        <w:rPr>
          <w:rFonts w:hint="eastAsia"/>
        </w:rPr>
        <w:t>安全生产（作业）责任制</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D57E33" w:rsidRDefault="00D57E33" w:rsidP="00034735">
      <w:pPr>
        <w:pStyle w:val="aff1"/>
        <w:ind w:firstLine="420"/>
      </w:pPr>
      <w:bookmarkStart w:id="693" w:name="_Toc179816613"/>
      <w:r>
        <w:rPr>
          <w:rFonts w:hint="eastAsia"/>
        </w:rPr>
        <w:t>我公司将建立和认真执行安全生产责任制，制度上墙，责任到人。做到分级负责，分片负责，事事有人负责，时时有人负责，把坚持“安全第预防为主”的安全生产方针贯彻到日常生产的各个环节中去，把安全生产真正地统一起来。</w:t>
      </w:r>
    </w:p>
    <w:p w:rsidR="00D57E33" w:rsidRDefault="00D57E33" w:rsidP="00034735">
      <w:pPr>
        <w:pStyle w:val="aff1"/>
        <w:ind w:firstLine="420"/>
      </w:pPr>
      <w:r>
        <w:rPr>
          <w:rFonts w:hint="eastAsia"/>
        </w:rPr>
        <w:t>1、公司经理安全生产岗位职责</w:t>
      </w:r>
      <w:bookmarkEnd w:id="693"/>
    </w:p>
    <w:p w:rsidR="00D57E33" w:rsidRDefault="00D57E33" w:rsidP="00034735">
      <w:pPr>
        <w:pStyle w:val="aff1"/>
        <w:ind w:firstLine="420"/>
      </w:pPr>
      <w:r>
        <w:rPr>
          <w:rFonts w:hint="eastAsia"/>
        </w:rPr>
        <w:t>（1）建立、健全安全生产责任制：</w:t>
      </w:r>
    </w:p>
    <w:p w:rsidR="00D57E33" w:rsidRDefault="00D57E33" w:rsidP="00034735">
      <w:pPr>
        <w:pStyle w:val="aff1"/>
        <w:ind w:firstLine="420"/>
      </w:pPr>
      <w:r>
        <w:rPr>
          <w:rFonts w:hint="eastAsia"/>
        </w:rPr>
        <w:t>（2）组织制定安全生产规章制度和操作规程；</w:t>
      </w:r>
    </w:p>
    <w:p w:rsidR="00D57E33" w:rsidRDefault="00D57E33" w:rsidP="00034735">
      <w:pPr>
        <w:pStyle w:val="aff1"/>
        <w:ind w:firstLine="420"/>
      </w:pPr>
      <w:r>
        <w:rPr>
          <w:rFonts w:hint="eastAsia"/>
        </w:rPr>
        <w:t>（3）保证公司安全生产投入的有效实施；</w:t>
      </w:r>
    </w:p>
    <w:p w:rsidR="00D57E33" w:rsidRDefault="00D57E33" w:rsidP="00034735">
      <w:pPr>
        <w:pStyle w:val="aff1"/>
        <w:ind w:firstLine="420"/>
      </w:pPr>
      <w:r>
        <w:rPr>
          <w:rFonts w:hint="eastAsia"/>
        </w:rPr>
        <w:t>（4）督促、检查安全生产工作，及时消除生产安全事故隐患；</w:t>
      </w:r>
    </w:p>
    <w:p w:rsidR="00D57E33" w:rsidRDefault="00D57E33" w:rsidP="00034735">
      <w:pPr>
        <w:pStyle w:val="aff1"/>
        <w:ind w:firstLine="420"/>
      </w:pPr>
      <w:r>
        <w:rPr>
          <w:rFonts w:hint="eastAsia"/>
        </w:rPr>
        <w:t>（5）组织制定并实施生产安全事故应急救援预案；</w:t>
      </w:r>
    </w:p>
    <w:p w:rsidR="00D57E33" w:rsidRDefault="00D57E33" w:rsidP="00034735">
      <w:pPr>
        <w:pStyle w:val="aff1"/>
        <w:ind w:firstLine="420"/>
      </w:pPr>
      <w:r>
        <w:rPr>
          <w:rFonts w:hint="eastAsia"/>
        </w:rPr>
        <w:t>（6）及时、如实报告安全生产事故。</w:t>
      </w:r>
    </w:p>
    <w:p w:rsidR="00D57E33" w:rsidRDefault="00D57E33" w:rsidP="00034735">
      <w:pPr>
        <w:pStyle w:val="aff1"/>
        <w:ind w:firstLine="420"/>
      </w:pPr>
      <w:bookmarkStart w:id="694" w:name="_Toc179816615"/>
      <w:r>
        <w:rPr>
          <w:rFonts w:hint="eastAsia"/>
        </w:rPr>
        <w:t>2、项目经理安全生产岗位职责</w:t>
      </w:r>
      <w:bookmarkEnd w:id="694"/>
    </w:p>
    <w:p w:rsidR="00D57E33" w:rsidRDefault="00D57E33" w:rsidP="00034735">
      <w:pPr>
        <w:pStyle w:val="aff1"/>
        <w:ind w:firstLine="420"/>
      </w:pPr>
      <w:r>
        <w:rPr>
          <w:rFonts w:hint="eastAsia"/>
        </w:rPr>
        <w:t>（1）认真贯彻执行有关安全工作的法律、法规、标准及有关安全生产工作制度。</w:t>
      </w:r>
    </w:p>
    <w:p w:rsidR="00D57E33" w:rsidRDefault="00D57E33" w:rsidP="00034735">
      <w:pPr>
        <w:pStyle w:val="aff1"/>
        <w:ind w:firstLine="420"/>
      </w:pPr>
      <w:r>
        <w:rPr>
          <w:rFonts w:hint="eastAsia"/>
        </w:rPr>
        <w:t>（2）负责制定安全生产工作规章制度，并具体组织实施。</w:t>
      </w:r>
    </w:p>
    <w:p w:rsidR="00D57E33" w:rsidRDefault="00D57E33" w:rsidP="00034735">
      <w:pPr>
        <w:pStyle w:val="aff1"/>
        <w:ind w:firstLine="420"/>
      </w:pPr>
      <w:r>
        <w:rPr>
          <w:rFonts w:hint="eastAsia"/>
        </w:rPr>
        <w:t>（3）定期进行安全检查，对安全隐患，提出整改意见，并督促检查落实。</w:t>
      </w:r>
    </w:p>
    <w:p w:rsidR="00D57E33" w:rsidRDefault="00D57E33" w:rsidP="00034735">
      <w:pPr>
        <w:pStyle w:val="aff1"/>
        <w:ind w:firstLine="420"/>
      </w:pPr>
      <w:r>
        <w:rPr>
          <w:rFonts w:hint="eastAsia"/>
        </w:rPr>
        <w:t>（4）组织开展运输安全知识和技能竞赛等活动。总结交流安全运输经验，落实安全教育工作。</w:t>
      </w:r>
    </w:p>
    <w:p w:rsidR="00D57E33" w:rsidRDefault="00D57E33" w:rsidP="00034735">
      <w:pPr>
        <w:pStyle w:val="aff1"/>
        <w:ind w:firstLine="420"/>
      </w:pPr>
      <w:r>
        <w:rPr>
          <w:rFonts w:hint="eastAsia"/>
        </w:rPr>
        <w:t>（5）组织对车辆驾驶员、保洁员及安全管理人员进行安全意识和安全技术教育，定期进行安全考核。</w:t>
      </w:r>
    </w:p>
    <w:p w:rsidR="00D57E33" w:rsidRDefault="00D57E33" w:rsidP="00034735">
      <w:pPr>
        <w:pStyle w:val="aff1"/>
        <w:ind w:firstLine="420"/>
      </w:pPr>
      <w:r>
        <w:rPr>
          <w:rFonts w:hint="eastAsia"/>
        </w:rPr>
        <w:t>（6）参与有关事故的调查、处理工作。</w:t>
      </w:r>
    </w:p>
    <w:p w:rsidR="00D57E33" w:rsidRDefault="00D57E33" w:rsidP="00034735">
      <w:pPr>
        <w:pStyle w:val="aff1"/>
        <w:ind w:firstLine="420"/>
      </w:pPr>
      <w:bookmarkStart w:id="695" w:name="_Toc179816614"/>
      <w:r>
        <w:rPr>
          <w:rFonts w:hint="eastAsia"/>
        </w:rPr>
        <w:t>3、安全主任安全生产岗位职责</w:t>
      </w:r>
      <w:bookmarkEnd w:id="695"/>
    </w:p>
    <w:p w:rsidR="00D57E33" w:rsidRDefault="00D57E33" w:rsidP="00034735">
      <w:pPr>
        <w:pStyle w:val="aff1"/>
        <w:ind w:firstLine="420"/>
      </w:pPr>
      <w:r>
        <w:rPr>
          <w:rFonts w:hint="eastAsia"/>
        </w:rPr>
        <w:t>（1）参与公司安全生产管理工作，督促检查企业安全生产管理工作；</w:t>
      </w:r>
    </w:p>
    <w:p w:rsidR="00D57E33" w:rsidRDefault="00D57E33" w:rsidP="00034735">
      <w:pPr>
        <w:pStyle w:val="aff1"/>
        <w:ind w:firstLine="420"/>
      </w:pPr>
      <w:r>
        <w:rPr>
          <w:rFonts w:hint="eastAsia"/>
        </w:rPr>
        <w:t>（2）拟定本单位安全清扫保洁服务、垃圾运输工作规划，并协助项目负责人实施日常安全管理工作；</w:t>
      </w:r>
    </w:p>
    <w:p w:rsidR="00D57E33" w:rsidRDefault="00D57E33" w:rsidP="00034735">
      <w:pPr>
        <w:pStyle w:val="aff1"/>
        <w:ind w:firstLine="420"/>
      </w:pPr>
      <w:r>
        <w:rPr>
          <w:rFonts w:hint="eastAsia"/>
        </w:rPr>
        <w:lastRenderedPageBreak/>
        <w:t>（3）参与公司安全生产技术改造工作，确保安全生产；</w:t>
      </w:r>
    </w:p>
    <w:p w:rsidR="00D57E33" w:rsidRDefault="00D57E33" w:rsidP="00034735">
      <w:pPr>
        <w:pStyle w:val="aff1"/>
        <w:ind w:firstLine="420"/>
      </w:pPr>
      <w:r>
        <w:rPr>
          <w:rFonts w:hint="eastAsia"/>
        </w:rPr>
        <w:t>（4）组织公司安全预案演习；</w:t>
      </w:r>
    </w:p>
    <w:p w:rsidR="00D57E33" w:rsidRDefault="00D57E33" w:rsidP="00034735">
      <w:pPr>
        <w:pStyle w:val="aff1"/>
        <w:ind w:firstLine="420"/>
      </w:pPr>
      <w:r>
        <w:rPr>
          <w:rFonts w:hint="eastAsia"/>
        </w:rPr>
        <w:t>（5）涉及安全隐患方面提出整改技术意见；</w:t>
      </w:r>
    </w:p>
    <w:p w:rsidR="00D57E33" w:rsidRDefault="00D57E33" w:rsidP="00034735">
      <w:pPr>
        <w:pStyle w:val="aff1"/>
        <w:ind w:firstLine="420"/>
      </w:pPr>
      <w:r>
        <w:rPr>
          <w:rFonts w:hint="eastAsia"/>
        </w:rPr>
        <w:t>（6）参与有关事故的调查、处理工作。</w:t>
      </w:r>
    </w:p>
    <w:p w:rsidR="00D57E33" w:rsidRDefault="00D57E33" w:rsidP="00034735">
      <w:pPr>
        <w:pStyle w:val="aff1"/>
        <w:ind w:firstLine="420"/>
      </w:pPr>
      <w:bookmarkStart w:id="696" w:name="_Toc179816617"/>
      <w:r>
        <w:rPr>
          <w:rFonts w:hint="eastAsia"/>
        </w:rPr>
        <w:t>4、车队长安全生产岗位职责</w:t>
      </w:r>
      <w:bookmarkEnd w:id="696"/>
    </w:p>
    <w:p w:rsidR="00D57E33" w:rsidRDefault="00D57E33" w:rsidP="00034735">
      <w:pPr>
        <w:pStyle w:val="aff1"/>
        <w:ind w:firstLine="420"/>
      </w:pPr>
      <w:r>
        <w:rPr>
          <w:rFonts w:hint="eastAsia"/>
        </w:rPr>
        <w:t>（1）在项目负责人的领导下开展车辆管理工作。</w:t>
      </w:r>
    </w:p>
    <w:p w:rsidR="00D57E33" w:rsidRDefault="00D57E33" w:rsidP="00034735">
      <w:pPr>
        <w:pStyle w:val="aff1"/>
        <w:ind w:firstLine="420"/>
      </w:pPr>
      <w:r>
        <w:rPr>
          <w:rFonts w:hint="eastAsia"/>
        </w:rPr>
        <w:t>（2）具体落实运输车辆的维护、修理、检测工作。</w:t>
      </w:r>
    </w:p>
    <w:p w:rsidR="00D57E33" w:rsidRDefault="00D57E33" w:rsidP="00034735">
      <w:pPr>
        <w:pStyle w:val="aff1"/>
        <w:ind w:firstLine="420"/>
      </w:pPr>
      <w:r>
        <w:rPr>
          <w:rFonts w:hint="eastAsia"/>
        </w:rPr>
        <w:t>（3）协同安全员对运输车辆的定期安全检查和回场检查工作，发现安全隐患及时处理，确保车辆技术性能良好。</w:t>
      </w:r>
    </w:p>
    <w:p w:rsidR="00D57E33" w:rsidRDefault="00D57E33" w:rsidP="00034735">
      <w:pPr>
        <w:pStyle w:val="aff1"/>
        <w:ind w:firstLine="420"/>
      </w:pPr>
      <w:r>
        <w:rPr>
          <w:rFonts w:hint="eastAsia"/>
        </w:rPr>
        <w:t>（4）发现车辆安全隐患，协同安全员及时处理，保证车辆安全运行。</w:t>
      </w:r>
    </w:p>
    <w:p w:rsidR="00D57E33" w:rsidRDefault="00D57E33" w:rsidP="00034735">
      <w:pPr>
        <w:pStyle w:val="aff1"/>
        <w:ind w:firstLine="420"/>
      </w:pPr>
      <w:r>
        <w:rPr>
          <w:rFonts w:hint="eastAsia"/>
        </w:rPr>
        <w:t>（5）负责车辆有关年检、季检及有关规费工作并做好记录。</w:t>
      </w:r>
    </w:p>
    <w:p w:rsidR="00D57E33" w:rsidRDefault="00D57E33" w:rsidP="00034735">
      <w:pPr>
        <w:pStyle w:val="aff1"/>
        <w:ind w:firstLine="420"/>
      </w:pPr>
      <w:r>
        <w:rPr>
          <w:rFonts w:hint="eastAsia"/>
        </w:rPr>
        <w:t>（6）参与有关事故的调查、处理工作。</w:t>
      </w:r>
    </w:p>
    <w:p w:rsidR="00D57E33" w:rsidRDefault="00D57E33" w:rsidP="00034735">
      <w:pPr>
        <w:pStyle w:val="aff1"/>
        <w:ind w:firstLine="420"/>
      </w:pPr>
      <w:r>
        <w:rPr>
          <w:rFonts w:hint="eastAsia"/>
        </w:rPr>
        <w:t>（7）认真贯彻执行有关安全工作的法律、法规、标准及有关安全生产工作制度。</w:t>
      </w:r>
    </w:p>
    <w:p w:rsidR="00D57E33" w:rsidRDefault="00D57E33" w:rsidP="00034735">
      <w:pPr>
        <w:pStyle w:val="aff1"/>
        <w:ind w:firstLine="420"/>
      </w:pPr>
      <w:r>
        <w:rPr>
          <w:rFonts w:hint="eastAsia"/>
        </w:rPr>
        <w:t>（8）负责车辆日常调度工作，合理安排运能和人员以及其他设施设备的使用，协调各岗位作业人员关系，确保业务顺利进行；</w:t>
      </w:r>
    </w:p>
    <w:p w:rsidR="00D57E33" w:rsidRDefault="00D57E33" w:rsidP="00034735">
      <w:pPr>
        <w:pStyle w:val="aff1"/>
        <w:ind w:firstLine="420"/>
      </w:pPr>
      <w:r>
        <w:rPr>
          <w:rFonts w:hint="eastAsia"/>
        </w:rPr>
        <w:t>（9）做好出工和出车记录，包括人员姓名、车号、出发地和目的地等信息；</w:t>
      </w:r>
    </w:p>
    <w:p w:rsidR="00D57E33" w:rsidRDefault="00D57E33" w:rsidP="00034735">
      <w:pPr>
        <w:pStyle w:val="aff1"/>
        <w:ind w:firstLine="420"/>
      </w:pPr>
      <w:r>
        <w:rPr>
          <w:rFonts w:hint="eastAsia"/>
        </w:rPr>
        <w:t>（10）通过手机等通讯方式建立和司机的及时联系，做好及时调度工作；</w:t>
      </w:r>
    </w:p>
    <w:p w:rsidR="00D57E33" w:rsidRDefault="00D57E33" w:rsidP="00034735">
      <w:pPr>
        <w:pStyle w:val="aff1"/>
        <w:ind w:firstLine="420"/>
      </w:pPr>
      <w:r>
        <w:rPr>
          <w:rFonts w:hint="eastAsia"/>
        </w:rPr>
        <w:t>（11）提前一日做好次日调度计划并报分管经理同意；</w:t>
      </w:r>
    </w:p>
    <w:p w:rsidR="00D57E33" w:rsidRDefault="00D57E33" w:rsidP="00034735">
      <w:pPr>
        <w:pStyle w:val="aff1"/>
        <w:ind w:firstLine="420"/>
      </w:pPr>
      <w:r>
        <w:rPr>
          <w:rFonts w:hint="eastAsia"/>
        </w:rPr>
        <w:t>（12）为应付突发事件，需要准备相关预案并报分管经理同意；</w:t>
      </w:r>
    </w:p>
    <w:p w:rsidR="00D57E33" w:rsidRDefault="00D57E33" w:rsidP="00034735">
      <w:pPr>
        <w:pStyle w:val="aff1"/>
        <w:ind w:firstLine="420"/>
      </w:pPr>
      <w:r>
        <w:rPr>
          <w:rFonts w:hint="eastAsia"/>
        </w:rPr>
        <w:t>（13）每月进行一次按车号或人员的业绩统计，并做成月报表送相关职能部门和分管经理；</w:t>
      </w:r>
    </w:p>
    <w:p w:rsidR="00D57E33" w:rsidRDefault="00D57E33" w:rsidP="00034735">
      <w:pPr>
        <w:pStyle w:val="aff1"/>
        <w:ind w:firstLine="420"/>
      </w:pPr>
      <w:r>
        <w:rPr>
          <w:rFonts w:hint="eastAsia"/>
        </w:rPr>
        <w:t>（14）对节假日或特殊时期的任务安排做好提前设计，合理安排车辆轮检和人员轮休；</w:t>
      </w:r>
    </w:p>
    <w:p w:rsidR="00D57E33" w:rsidRDefault="00D57E33" w:rsidP="00034735">
      <w:pPr>
        <w:pStyle w:val="aff1"/>
        <w:ind w:firstLine="420"/>
      </w:pPr>
      <w:bookmarkStart w:id="697" w:name="_Toc179816618"/>
      <w:r>
        <w:rPr>
          <w:rFonts w:hint="eastAsia"/>
        </w:rPr>
        <w:t>5、安全员安全生产岗位职责</w:t>
      </w:r>
      <w:bookmarkEnd w:id="697"/>
    </w:p>
    <w:p w:rsidR="00D57E33" w:rsidRDefault="00D57E33" w:rsidP="00034735">
      <w:pPr>
        <w:pStyle w:val="aff1"/>
        <w:ind w:firstLine="420"/>
      </w:pPr>
      <w:r>
        <w:rPr>
          <w:rFonts w:hint="eastAsia"/>
        </w:rPr>
        <w:t>（1）组织落实运输车辆的维护、修理、检测工作。</w:t>
      </w:r>
    </w:p>
    <w:p w:rsidR="00D57E33" w:rsidRDefault="00D57E33" w:rsidP="00034735">
      <w:pPr>
        <w:pStyle w:val="aff1"/>
        <w:ind w:firstLine="420"/>
      </w:pPr>
      <w:r>
        <w:rPr>
          <w:rFonts w:hint="eastAsia"/>
        </w:rPr>
        <w:t>（2）组织对运输车辆的定期安全检查和回场检查工作，发现安全隐患及时处理，确保车辆技术性能良好。</w:t>
      </w:r>
    </w:p>
    <w:p w:rsidR="00D57E33" w:rsidRDefault="00D57E33" w:rsidP="00034735">
      <w:pPr>
        <w:pStyle w:val="aff1"/>
        <w:ind w:firstLine="420"/>
      </w:pPr>
      <w:r>
        <w:rPr>
          <w:rFonts w:hint="eastAsia"/>
        </w:rPr>
        <w:t>（3）参与有关事故的调查、处理工作。</w:t>
      </w:r>
    </w:p>
    <w:p w:rsidR="00D57E33" w:rsidRDefault="00D57E33" w:rsidP="00034735">
      <w:pPr>
        <w:pStyle w:val="aff1"/>
        <w:ind w:firstLine="420"/>
      </w:pPr>
      <w:r>
        <w:rPr>
          <w:rFonts w:hint="eastAsia"/>
        </w:rPr>
        <w:t>（4）负责建立车辆技术档案。</w:t>
      </w:r>
    </w:p>
    <w:p w:rsidR="00D57E33" w:rsidRDefault="00D57E33" w:rsidP="00034735">
      <w:pPr>
        <w:pStyle w:val="aff1"/>
        <w:ind w:firstLine="420"/>
      </w:pPr>
      <w:bookmarkStart w:id="698" w:name="_Toc179816619"/>
      <w:r>
        <w:rPr>
          <w:rFonts w:hint="eastAsia"/>
        </w:rPr>
        <w:t>6、驾驶员安全生产岗位职责</w:t>
      </w:r>
      <w:bookmarkEnd w:id="698"/>
    </w:p>
    <w:p w:rsidR="00D57E33" w:rsidRDefault="00D57E33" w:rsidP="00034735">
      <w:pPr>
        <w:pStyle w:val="aff1"/>
        <w:ind w:firstLine="420"/>
      </w:pPr>
      <w:r>
        <w:rPr>
          <w:rFonts w:hint="eastAsia"/>
        </w:rPr>
        <w:t>（1）驾驶车辆必须符合安全行车规定，并持有有关部门核发的从业资格证。</w:t>
      </w:r>
    </w:p>
    <w:p w:rsidR="00D57E33" w:rsidRDefault="00D57E33" w:rsidP="00034735">
      <w:pPr>
        <w:pStyle w:val="aff1"/>
        <w:ind w:firstLine="420"/>
      </w:pPr>
      <w:r>
        <w:rPr>
          <w:rFonts w:hint="eastAsia"/>
        </w:rPr>
        <w:t>（2）严格执行车辆例行保养制度，保持车辆完好整洁，漆色完好。凡有故障的车辆严</w:t>
      </w:r>
      <w:r>
        <w:rPr>
          <w:rFonts w:hint="eastAsia"/>
        </w:rPr>
        <w:lastRenderedPageBreak/>
        <w:t>格运行。出入各站应履行签字手续。</w:t>
      </w:r>
    </w:p>
    <w:p w:rsidR="00D57E33" w:rsidRDefault="00D57E33" w:rsidP="00034735">
      <w:pPr>
        <w:pStyle w:val="aff1"/>
        <w:ind w:firstLine="420"/>
      </w:pPr>
      <w:r>
        <w:rPr>
          <w:rFonts w:hint="eastAsia"/>
        </w:rPr>
        <w:t>（3）精心驾驶，保证运行的安全，按照公安部门指定的路线、时间、地点、车速行驶。中途不准任意停车，如确需停车时，要有专人看守。</w:t>
      </w:r>
    </w:p>
    <w:p w:rsidR="00D57E33" w:rsidRDefault="00D57E33" w:rsidP="00034735">
      <w:pPr>
        <w:pStyle w:val="aff1"/>
        <w:ind w:firstLine="420"/>
      </w:pPr>
      <w:r>
        <w:rPr>
          <w:rFonts w:hint="eastAsia"/>
        </w:rPr>
        <w:t>（4）遵守交通管理部门的规定，服从交警及交通协管员的指挥，按规定路线行驶对位。车辆停稳，拉紧驻车制动将钥匙拨出，不得离开车辆。车辆有滑动可能时，车轮应加固定块。</w:t>
      </w:r>
    </w:p>
    <w:p w:rsidR="00D57E33" w:rsidRDefault="00D57E33" w:rsidP="00034735">
      <w:pPr>
        <w:pStyle w:val="aff1"/>
        <w:ind w:firstLine="420"/>
      </w:pPr>
      <w:r>
        <w:rPr>
          <w:rFonts w:hint="eastAsia"/>
        </w:rPr>
        <w:t>（5）服从装卸人员指挥，未经装卸人员许可严禁起动车辆。</w:t>
      </w:r>
    </w:p>
    <w:p w:rsidR="00D57E33" w:rsidRDefault="00D57E33" w:rsidP="00034735">
      <w:pPr>
        <w:pStyle w:val="aff1"/>
        <w:ind w:firstLine="420"/>
      </w:pPr>
      <w:r>
        <w:rPr>
          <w:rFonts w:hint="eastAsia"/>
        </w:rPr>
        <w:t>（6）作业现场严禁烟火和修理车辆。</w:t>
      </w:r>
    </w:p>
    <w:p w:rsidR="00D57E33" w:rsidRDefault="00D57E33" w:rsidP="00034735">
      <w:pPr>
        <w:pStyle w:val="aff1"/>
        <w:ind w:firstLine="420"/>
      </w:pPr>
      <w:r>
        <w:rPr>
          <w:rFonts w:hint="eastAsia"/>
        </w:rPr>
        <w:t>（7）保障运输安全，及时排除常见故障和对途中发生意外情况的处理，并能熟练使用消防器材。</w:t>
      </w:r>
    </w:p>
    <w:p w:rsidR="00D57E33" w:rsidRDefault="00D57E33" w:rsidP="00034735">
      <w:pPr>
        <w:pStyle w:val="aff1"/>
        <w:ind w:firstLine="420"/>
      </w:pPr>
      <w:r>
        <w:rPr>
          <w:rFonts w:hint="eastAsia"/>
        </w:rPr>
        <w:t>（8）中途不准灌装和随意放物料。</w:t>
      </w:r>
    </w:p>
    <w:p w:rsidR="00D57E33" w:rsidRDefault="00D57E33" w:rsidP="00034735">
      <w:pPr>
        <w:pStyle w:val="aff1"/>
        <w:ind w:firstLine="420"/>
      </w:pPr>
      <w:r>
        <w:rPr>
          <w:rFonts w:hint="eastAsia"/>
        </w:rPr>
        <w:t>7、保洁员安全生产岗位职责</w:t>
      </w:r>
    </w:p>
    <w:p w:rsidR="00D57E33" w:rsidRDefault="00D57E33" w:rsidP="00034735">
      <w:pPr>
        <w:pStyle w:val="aff1"/>
        <w:ind w:firstLine="420"/>
      </w:pPr>
      <w:r>
        <w:rPr>
          <w:rFonts w:hint="eastAsia"/>
        </w:rPr>
        <w:t>（1）在保洁部主管的领导下开展垃圾清运工作。</w:t>
      </w:r>
    </w:p>
    <w:p w:rsidR="00D57E33" w:rsidRDefault="00D57E33" w:rsidP="00034735">
      <w:pPr>
        <w:pStyle w:val="aff1"/>
        <w:ind w:firstLine="420"/>
      </w:pPr>
      <w:r>
        <w:rPr>
          <w:rFonts w:hint="eastAsia"/>
        </w:rPr>
        <w:t>（2）认真贯彻执行有关安全工作的法律、法规、标准及有关安全生产工作制度。</w:t>
      </w:r>
    </w:p>
    <w:p w:rsidR="00D57E33" w:rsidRDefault="00D57E33" w:rsidP="00034735">
      <w:pPr>
        <w:pStyle w:val="aff1"/>
        <w:ind w:firstLine="420"/>
      </w:pPr>
      <w:r>
        <w:rPr>
          <w:rFonts w:hint="eastAsia"/>
        </w:rPr>
        <w:t>（3）作业时穿戴劳动保护用品，按公司要求统一着装，戴帽子，着反光衣。</w:t>
      </w:r>
    </w:p>
    <w:p w:rsidR="00D57E33" w:rsidRDefault="00D57E33" w:rsidP="00034735">
      <w:pPr>
        <w:pStyle w:val="aff1"/>
        <w:ind w:firstLine="420"/>
      </w:pPr>
      <w:r>
        <w:rPr>
          <w:rFonts w:hint="eastAsia"/>
        </w:rPr>
        <w:t>（4）在车行道上作业时需按交通管理部门的规定做好相关防护标志。</w:t>
      </w:r>
    </w:p>
    <w:p w:rsidR="00D57E33" w:rsidRDefault="00D57E33" w:rsidP="00034735">
      <w:pPr>
        <w:pStyle w:val="aff1"/>
        <w:ind w:firstLine="420"/>
      </w:pPr>
      <w:r>
        <w:rPr>
          <w:rFonts w:hint="eastAsia"/>
        </w:rPr>
        <w:t>（5）保洁工人上岗作业，要瞻前顾后，注意行人和来往车辆，确保人身安全。</w:t>
      </w:r>
    </w:p>
    <w:p w:rsidR="00D57E33" w:rsidRPr="00034735" w:rsidRDefault="00D57E33" w:rsidP="00034735">
      <w:pPr>
        <w:pStyle w:val="5"/>
      </w:pPr>
      <w:bookmarkStart w:id="699" w:name="_Toc7197"/>
      <w:bookmarkStart w:id="700" w:name="_Toc11212"/>
      <w:bookmarkStart w:id="701" w:name="_Toc21682"/>
      <w:bookmarkStart w:id="702" w:name="_Toc29106"/>
      <w:r w:rsidRPr="00034735">
        <w:rPr>
          <w:rFonts w:hint="eastAsia"/>
        </w:rPr>
        <w:t>档案管理制度</w:t>
      </w:r>
      <w:bookmarkEnd w:id="699"/>
      <w:bookmarkEnd w:id="700"/>
      <w:bookmarkEnd w:id="701"/>
      <w:bookmarkEnd w:id="702"/>
    </w:p>
    <w:p w:rsidR="00D57E33" w:rsidRDefault="00D57E33" w:rsidP="00034735">
      <w:pPr>
        <w:pStyle w:val="aff1"/>
        <w:ind w:firstLine="420"/>
      </w:pPr>
      <w:r>
        <w:rPr>
          <w:rFonts w:hint="eastAsia"/>
        </w:rPr>
        <w:t>（1）主要内容及适用范围</w:t>
      </w:r>
    </w:p>
    <w:p w:rsidR="00D57E33" w:rsidRDefault="00D57E33" w:rsidP="00034735">
      <w:pPr>
        <w:pStyle w:val="aff1"/>
        <w:ind w:firstLine="420"/>
      </w:pPr>
      <w:r>
        <w:rPr>
          <w:rFonts w:hint="eastAsia"/>
        </w:rPr>
        <w:t>规定公司办公室各类档案资料的形成与归档、分类、鉴定与保管、借阅、保密、统计、销毁等管理内容。客户档案管理执行《客户档案管理制度》。</w:t>
      </w:r>
    </w:p>
    <w:p w:rsidR="00D57E33" w:rsidRDefault="00D57E33" w:rsidP="00034735">
      <w:pPr>
        <w:pStyle w:val="aff1"/>
        <w:ind w:firstLine="420"/>
      </w:pPr>
      <w:r>
        <w:rPr>
          <w:rFonts w:hint="eastAsia"/>
        </w:rPr>
        <w:t>（2）档案的管理机构</w:t>
      </w:r>
    </w:p>
    <w:p w:rsidR="00D57E33" w:rsidRDefault="00D57E33" w:rsidP="00034735">
      <w:pPr>
        <w:pStyle w:val="aff1"/>
        <w:ind w:firstLine="420"/>
      </w:pPr>
      <w:r>
        <w:rPr>
          <w:rFonts w:hint="eastAsia"/>
        </w:rPr>
        <w:t>2.1 文书结案后，原稿由公司办公室所辖档案室归档。</w:t>
      </w:r>
    </w:p>
    <w:p w:rsidR="00D57E33" w:rsidRDefault="00D57E33" w:rsidP="00034735">
      <w:pPr>
        <w:pStyle w:val="aff1"/>
        <w:ind w:firstLine="420"/>
      </w:pPr>
      <w:r>
        <w:rPr>
          <w:rFonts w:hint="eastAsia"/>
        </w:rPr>
        <w:t>2.2 各经办部门或个人视实际需要，经有关领导批准后可留存影本。</w:t>
      </w:r>
    </w:p>
    <w:p w:rsidR="00D57E33" w:rsidRDefault="00D57E33" w:rsidP="00034735">
      <w:pPr>
        <w:pStyle w:val="aff1"/>
        <w:ind w:firstLine="420"/>
      </w:pPr>
      <w:r>
        <w:rPr>
          <w:rFonts w:hint="eastAsia"/>
        </w:rPr>
        <w:t>2.3 档案室主要职责：</w:t>
      </w:r>
    </w:p>
    <w:p w:rsidR="00D57E33" w:rsidRDefault="00D57E33" w:rsidP="00034735">
      <w:pPr>
        <w:pStyle w:val="aff1"/>
        <w:ind w:firstLine="420"/>
      </w:pPr>
      <w:r>
        <w:rPr>
          <w:rFonts w:hint="eastAsia"/>
        </w:rPr>
        <w:t>2．3．1 制定或参与制定档案工作的规章制度；</w:t>
      </w:r>
    </w:p>
    <w:p w:rsidR="00D57E33" w:rsidRDefault="00D57E33" w:rsidP="00034735">
      <w:pPr>
        <w:pStyle w:val="aff1"/>
        <w:ind w:firstLine="420"/>
      </w:pPr>
      <w:r>
        <w:rPr>
          <w:rFonts w:hint="eastAsia"/>
        </w:rPr>
        <w:t>2．3．2 对企业其他部门文件材料的归档工作，进行指导和监督；</w:t>
      </w:r>
    </w:p>
    <w:p w:rsidR="00D57E33" w:rsidRDefault="00D57E33" w:rsidP="00034735">
      <w:pPr>
        <w:pStyle w:val="aff1"/>
        <w:ind w:firstLine="420"/>
      </w:pPr>
      <w:r>
        <w:rPr>
          <w:rFonts w:hint="eastAsia"/>
        </w:rPr>
        <w:t>2．3．3 做好企业档案的收集、整理、保管和利用工作；</w:t>
      </w:r>
    </w:p>
    <w:p w:rsidR="00D57E33" w:rsidRDefault="00D57E33" w:rsidP="00034735">
      <w:pPr>
        <w:pStyle w:val="aff1"/>
        <w:ind w:firstLine="420"/>
      </w:pPr>
      <w:r>
        <w:rPr>
          <w:rFonts w:hint="eastAsia"/>
        </w:rPr>
        <w:t>2．3．4 做好永久性档案向有关档案机构的移交工作；</w:t>
      </w:r>
    </w:p>
    <w:p w:rsidR="00D57E33" w:rsidRDefault="00D57E33" w:rsidP="00034735">
      <w:pPr>
        <w:pStyle w:val="aff1"/>
        <w:ind w:firstLine="420"/>
      </w:pPr>
      <w:r>
        <w:rPr>
          <w:rFonts w:hint="eastAsia"/>
        </w:rPr>
        <w:t>2．3．5 提高档案管理的水平和技术，逐步实现档案管理现代化、科学化。</w:t>
      </w:r>
    </w:p>
    <w:p w:rsidR="00D57E33" w:rsidRDefault="00D57E33" w:rsidP="00034735">
      <w:pPr>
        <w:pStyle w:val="aff1"/>
        <w:ind w:firstLine="420"/>
      </w:pPr>
      <w:r>
        <w:rPr>
          <w:rFonts w:hint="eastAsia"/>
        </w:rPr>
        <w:t>（3）档案的种类</w:t>
      </w:r>
    </w:p>
    <w:p w:rsidR="00D57E33" w:rsidRDefault="00D57E33" w:rsidP="00034735">
      <w:pPr>
        <w:pStyle w:val="aff1"/>
        <w:ind w:firstLine="420"/>
      </w:pPr>
      <w:r>
        <w:rPr>
          <w:rFonts w:hint="eastAsia"/>
        </w:rPr>
        <w:t>3．1 法规性文件。包括上级颁发、需企业执行的，或由企业发行的各种标准、规章制</w:t>
      </w:r>
      <w:r>
        <w:rPr>
          <w:rFonts w:hint="eastAsia"/>
        </w:rPr>
        <w:lastRenderedPageBreak/>
        <w:t>度等。</w:t>
      </w:r>
    </w:p>
    <w:p w:rsidR="00D57E33" w:rsidRDefault="00D57E33" w:rsidP="00034735">
      <w:pPr>
        <w:pStyle w:val="aff1"/>
        <w:ind w:firstLine="420"/>
      </w:pPr>
      <w:r>
        <w:rPr>
          <w:rFonts w:hint="eastAsia"/>
        </w:rPr>
        <w:t>3．2 企业的重大决议。包括由企业股东大会、董事会、监事会、总经理办公会及其相关行政会议等形成的文件和会议材料、会议记录等。</w:t>
      </w:r>
    </w:p>
    <w:p w:rsidR="00D57E33" w:rsidRDefault="00D57E33" w:rsidP="00034735">
      <w:pPr>
        <w:pStyle w:val="aff1"/>
        <w:ind w:firstLine="420"/>
      </w:pPr>
      <w:r>
        <w:rPr>
          <w:rFonts w:hint="eastAsia"/>
        </w:rPr>
        <w:t>3．3 计划性文件。包括企业总体计划或规划、开发计划、项目质量计划、营销计划、财务计划等。</w:t>
      </w:r>
    </w:p>
    <w:p w:rsidR="00D57E33" w:rsidRDefault="00D57E33" w:rsidP="00034735">
      <w:pPr>
        <w:pStyle w:val="aff1"/>
        <w:ind w:firstLine="420"/>
      </w:pPr>
      <w:r>
        <w:rPr>
          <w:rFonts w:hint="eastAsia"/>
        </w:rPr>
        <w:t>3．4 总结性文件。包括企业年度和月度工作总结、下属部门的年度和月度工作总结、单项性工作总结、调查报告等。</w:t>
      </w:r>
    </w:p>
    <w:p w:rsidR="00D57E33" w:rsidRDefault="00D57E33" w:rsidP="00034735">
      <w:pPr>
        <w:pStyle w:val="aff1"/>
        <w:ind w:firstLine="420"/>
      </w:pPr>
      <w:r>
        <w:rPr>
          <w:rFonts w:hint="eastAsia"/>
        </w:rPr>
        <w:t>3．5 批示性文件。包括企业各类计划指标、技术指标、营销指标等。以及企业各类命令、工作指示等。</w:t>
      </w:r>
    </w:p>
    <w:p w:rsidR="00D57E33" w:rsidRDefault="00D57E33" w:rsidP="00034735">
      <w:pPr>
        <w:pStyle w:val="aff1"/>
        <w:ind w:firstLine="420"/>
      </w:pPr>
      <w:r>
        <w:rPr>
          <w:rFonts w:hint="eastAsia"/>
        </w:rPr>
        <w:t>3．6 凭证性文书材料。包括企业各部门上报的、在日常活动中形成的原始记录和凭证，如财产状况、房屋销售、合同书、协议书等的原始记录和文本。</w:t>
      </w:r>
    </w:p>
    <w:p w:rsidR="00D57E33" w:rsidRDefault="00D57E33" w:rsidP="00034735">
      <w:pPr>
        <w:pStyle w:val="aff1"/>
        <w:ind w:firstLine="420"/>
      </w:pPr>
      <w:r>
        <w:rPr>
          <w:rFonts w:hint="eastAsia"/>
        </w:rPr>
        <w:t>3．7 证件性文书资料。包括法人营业执照、土地许可证、开发资质证、施工许可证、规划许可证、预售许可证、企业和产品获得各类荣誉牌匾和证书、达标证书和证明等。</w:t>
      </w:r>
    </w:p>
    <w:p w:rsidR="00D57E33" w:rsidRDefault="00D57E33" w:rsidP="00034735">
      <w:pPr>
        <w:pStyle w:val="aff1"/>
        <w:ind w:firstLine="420"/>
      </w:pPr>
      <w:r>
        <w:rPr>
          <w:rFonts w:hint="eastAsia"/>
        </w:rPr>
        <w:t>3．8 汇报性文书资料。包括企业上报各级主管部门的文件资料和相关统计表，以及公司领导在外部公共场合发言、汇报或发布的各类文书资料。</w:t>
      </w:r>
    </w:p>
    <w:p w:rsidR="00D57E33" w:rsidRDefault="00D57E33" w:rsidP="00034735">
      <w:pPr>
        <w:pStyle w:val="aff1"/>
        <w:ind w:firstLine="420"/>
      </w:pPr>
      <w:r>
        <w:rPr>
          <w:rFonts w:hint="eastAsia"/>
        </w:rPr>
        <w:t>3．9 劳资人力资源资料。包括企业下属各部门的人力资源任命、人力资源调整、人力资源管理、人才引进和培训、员工工资审核记录等相关资料。</w:t>
      </w:r>
    </w:p>
    <w:p w:rsidR="00D57E33" w:rsidRDefault="00D57E33" w:rsidP="00034735">
      <w:pPr>
        <w:pStyle w:val="aff1"/>
        <w:ind w:firstLine="420"/>
      </w:pPr>
      <w:r>
        <w:rPr>
          <w:rFonts w:hint="eastAsia"/>
        </w:rPr>
        <w:t>3．10 声像制品资料。包括企业及下属各部门在其经营活动或政治、文件娱乐活动中，以及在外学习、考察时或外部门提供的，以声像形式记录下来的各种资料，如照片资料、录音资料、录像资料、影片资料等。</w:t>
      </w:r>
    </w:p>
    <w:p w:rsidR="00D57E33" w:rsidRDefault="00D57E33" w:rsidP="00034735">
      <w:pPr>
        <w:pStyle w:val="aff1"/>
        <w:ind w:firstLine="420"/>
      </w:pPr>
      <w:r>
        <w:rPr>
          <w:rFonts w:hint="eastAsia"/>
        </w:rPr>
        <w:t>3．11 题赠性资料。包括上级领导和外协友好部门或个人提供的题词、书画、工艺制品等。</w:t>
      </w:r>
    </w:p>
    <w:p w:rsidR="00D57E33" w:rsidRDefault="00D57E33" w:rsidP="00034735">
      <w:pPr>
        <w:pStyle w:val="aff1"/>
        <w:ind w:firstLine="420"/>
      </w:pPr>
      <w:r>
        <w:rPr>
          <w:rFonts w:hint="eastAsia"/>
        </w:rPr>
        <w:t>3．12 技术性资料。包括各类工程图纸、竣工资料等。</w:t>
      </w:r>
    </w:p>
    <w:p w:rsidR="00D57E33" w:rsidRDefault="00D57E33" w:rsidP="00034735">
      <w:pPr>
        <w:pStyle w:val="aff1"/>
        <w:ind w:firstLine="420"/>
      </w:pPr>
      <w:r>
        <w:rPr>
          <w:rFonts w:hint="eastAsia"/>
        </w:rPr>
        <w:t>（4）档案管理的基本程序</w:t>
      </w:r>
    </w:p>
    <w:p w:rsidR="00D57E33" w:rsidRDefault="00D57E33" w:rsidP="00034735">
      <w:pPr>
        <w:pStyle w:val="aff1"/>
        <w:ind w:firstLine="420"/>
      </w:pPr>
      <w:r>
        <w:rPr>
          <w:rFonts w:hint="eastAsia"/>
        </w:rPr>
        <w:t>包括档案的收集、整理、鉴定、保管、销毁、统计、检索、编码、利用，这九道工序是档案工作的整体，它们之间相对独立，但又相互制约。</w:t>
      </w:r>
    </w:p>
    <w:p w:rsidR="00D57E33" w:rsidRDefault="00D57E33" w:rsidP="00034735">
      <w:pPr>
        <w:pStyle w:val="aff1"/>
        <w:ind w:firstLine="420"/>
      </w:pPr>
      <w:r>
        <w:rPr>
          <w:rFonts w:hint="eastAsia"/>
        </w:rPr>
        <w:t>（5）档案的收集</w:t>
      </w:r>
    </w:p>
    <w:p w:rsidR="00D57E33" w:rsidRDefault="00D57E33" w:rsidP="00034735">
      <w:pPr>
        <w:pStyle w:val="aff1"/>
        <w:ind w:firstLine="420"/>
      </w:pPr>
      <w:r>
        <w:rPr>
          <w:rFonts w:hint="eastAsia"/>
        </w:rPr>
        <w:t>就是把分散的，以及散失到其他部门的各类档案资料，按有关规定，有计划地分别集中到档案室。其收集的主要方式是归档，即把公司活动中产生的有保存价值的各种材料，由办公室及企业下属部门和个人定期协同档案室进行整理、立卷、归档。</w:t>
      </w:r>
    </w:p>
    <w:p w:rsidR="00D57E33" w:rsidRDefault="00D57E33" w:rsidP="00034735">
      <w:pPr>
        <w:pStyle w:val="aff1"/>
        <w:ind w:firstLine="420"/>
      </w:pPr>
      <w:r>
        <w:rPr>
          <w:rFonts w:hint="eastAsia"/>
        </w:rPr>
        <w:t>5．1 立卷归档的范围：凡属本标准第3条所函盖的文件资料，均应立卷归档。</w:t>
      </w:r>
    </w:p>
    <w:p w:rsidR="00D57E33" w:rsidRDefault="00D57E33" w:rsidP="00034735">
      <w:pPr>
        <w:pStyle w:val="aff1"/>
        <w:ind w:firstLine="420"/>
      </w:pPr>
      <w:r>
        <w:rPr>
          <w:rFonts w:hint="eastAsia"/>
        </w:rPr>
        <w:t>5．2 立卷归档的时间</w:t>
      </w:r>
    </w:p>
    <w:p w:rsidR="00D57E33" w:rsidRDefault="00D57E33" w:rsidP="00034735">
      <w:pPr>
        <w:pStyle w:val="aff1"/>
        <w:ind w:firstLine="420"/>
      </w:pPr>
      <w:r>
        <w:rPr>
          <w:rFonts w:hint="eastAsia"/>
        </w:rPr>
        <w:lastRenderedPageBreak/>
        <w:t>5．2．1 凡已办理完毕的具有保存价值的各种文件资料，均应在三日内递交办公室立卷归楼。</w:t>
      </w:r>
    </w:p>
    <w:p w:rsidR="00D57E33" w:rsidRDefault="00D57E33" w:rsidP="00034735">
      <w:pPr>
        <w:pStyle w:val="aff1"/>
        <w:ind w:firstLine="420"/>
      </w:pPr>
      <w:r>
        <w:rPr>
          <w:rFonts w:hint="eastAsia"/>
        </w:rPr>
        <w:t>5．2．2 对于某些专门文件，或驻地分散在外的个别业务部门的文件，为方便日常工作，立卷归档时间可根据实际情况适当延长。</w:t>
      </w:r>
    </w:p>
    <w:p w:rsidR="00D57E33" w:rsidRDefault="00D57E33" w:rsidP="00034735">
      <w:pPr>
        <w:pStyle w:val="aff1"/>
        <w:ind w:firstLine="420"/>
      </w:pPr>
      <w:r>
        <w:rPr>
          <w:rFonts w:hint="eastAsia"/>
        </w:rPr>
        <w:t>5．3 立卷归档的要求</w:t>
      </w:r>
    </w:p>
    <w:p w:rsidR="00D57E33" w:rsidRDefault="00D57E33" w:rsidP="00034735">
      <w:pPr>
        <w:pStyle w:val="aff1"/>
        <w:ind w:firstLine="420"/>
      </w:pPr>
      <w:r>
        <w:rPr>
          <w:rFonts w:hint="eastAsia"/>
        </w:rPr>
        <w:t>5．3．1 各部门兼职档案员在规定的归档时间内，把整理审定完毕的档案资料，递交档案室立卷归档。</w:t>
      </w:r>
    </w:p>
    <w:p w:rsidR="00D57E33" w:rsidRDefault="00D57E33" w:rsidP="00034735">
      <w:pPr>
        <w:pStyle w:val="aff1"/>
        <w:ind w:firstLine="420"/>
      </w:pPr>
      <w:r>
        <w:rPr>
          <w:rFonts w:hint="eastAsia"/>
        </w:rPr>
        <w:t>5．3．2 移交档案要填写移交清单，移交清单一式二份，双方签字后各执一份。</w:t>
      </w:r>
    </w:p>
    <w:p w:rsidR="00D57E33" w:rsidRDefault="00D57E33" w:rsidP="00034735">
      <w:pPr>
        <w:pStyle w:val="aff1"/>
        <w:ind w:firstLine="420"/>
      </w:pPr>
      <w:r>
        <w:rPr>
          <w:rFonts w:hint="eastAsia"/>
        </w:rPr>
        <w:t>5．3．3 归档的文件资料必须完整、真实、准确，请示和批复、印本和底稿、正文和附件必须立在一起</w:t>
      </w:r>
    </w:p>
    <w:p w:rsidR="00D57E33" w:rsidRDefault="00D57E33" w:rsidP="00034735">
      <w:pPr>
        <w:pStyle w:val="aff1"/>
        <w:ind w:firstLine="420"/>
      </w:pPr>
      <w:r>
        <w:rPr>
          <w:rFonts w:hint="eastAsia"/>
        </w:rPr>
        <w:t>5．3．4 立卷时应编制好案卷目录，把文件的作者、标题、日期等项目填写清楚，概括而简洁地拟写好案卷标题，把案卷内容表达出来，装订整齐、牢固，无论何金属物，填写备考表，注明保管期限。</w:t>
      </w:r>
    </w:p>
    <w:p w:rsidR="00D57E33" w:rsidRDefault="00D57E33" w:rsidP="00034735">
      <w:pPr>
        <w:pStyle w:val="aff1"/>
        <w:ind w:firstLine="420"/>
      </w:pPr>
      <w:r>
        <w:rPr>
          <w:rFonts w:hint="eastAsia"/>
        </w:rPr>
        <w:t>5．3．5 填写案卷一律用碳素黑水钢笔或毛笔，禁止用圆珠笔或铅笔，字迹应清楚、准确。</w:t>
      </w:r>
    </w:p>
    <w:p w:rsidR="00D57E33" w:rsidRDefault="00D57E33" w:rsidP="00034735">
      <w:pPr>
        <w:pStyle w:val="aff1"/>
        <w:ind w:firstLine="420"/>
      </w:pPr>
      <w:r>
        <w:rPr>
          <w:rFonts w:hint="eastAsia"/>
        </w:rPr>
        <w:t>5．3．6 立卷应以本部门形成的文件为主，根据文件形成的特点，保持文件间的历史联系，适当照顾文件的保存价值，使案卷能正确反映企业生产活动状况和面貌。</w:t>
      </w:r>
    </w:p>
    <w:p w:rsidR="00D57E33" w:rsidRDefault="00D57E33" w:rsidP="00034735">
      <w:pPr>
        <w:pStyle w:val="aff1"/>
        <w:ind w:firstLine="420"/>
      </w:pPr>
      <w:r>
        <w:rPr>
          <w:rFonts w:hint="eastAsia"/>
        </w:rPr>
        <w:t>5．3．7 立卷应以部门为主，结合其他特征的方法组卷，把有密切联系的文件组合在一起。</w:t>
      </w:r>
    </w:p>
    <w:p w:rsidR="00D57E33" w:rsidRDefault="00D57E33" w:rsidP="00034735">
      <w:pPr>
        <w:pStyle w:val="aff1"/>
        <w:ind w:firstLine="420"/>
      </w:pPr>
      <w:r>
        <w:rPr>
          <w:rFonts w:hint="eastAsia"/>
        </w:rPr>
        <w:t>5．3．8 立卷应把上级文件与本公司文件（除请示、批复外）按保管期限和文件年限分开立卷。</w:t>
      </w:r>
    </w:p>
    <w:p w:rsidR="00D57E33" w:rsidRDefault="00D57E33" w:rsidP="00034735">
      <w:pPr>
        <w:pStyle w:val="aff1"/>
        <w:ind w:firstLine="420"/>
      </w:pPr>
      <w:r>
        <w:rPr>
          <w:rFonts w:hint="eastAsia"/>
        </w:rPr>
        <w:t>5．3．9 立卷归档后，发现需立卷的文件资料，可按立卷原则进行插卷。</w:t>
      </w:r>
    </w:p>
    <w:p w:rsidR="00D57E33" w:rsidRDefault="00D57E33" w:rsidP="00034735">
      <w:pPr>
        <w:pStyle w:val="aff1"/>
        <w:ind w:firstLine="420"/>
      </w:pPr>
      <w:r>
        <w:rPr>
          <w:rFonts w:hint="eastAsia"/>
        </w:rPr>
        <w:t>5．3．10 文件组成案卷后，卷内文件应按照一定规律进行排列，系统地反映问题，做到查找方便。</w:t>
      </w:r>
    </w:p>
    <w:p w:rsidR="00D57E33" w:rsidRDefault="00D57E33" w:rsidP="00034735">
      <w:pPr>
        <w:pStyle w:val="aff1"/>
        <w:ind w:firstLine="420"/>
      </w:pPr>
      <w:r>
        <w:rPr>
          <w:rFonts w:hint="eastAsia"/>
        </w:rPr>
        <w:t>5．3．11 各种实物档案（奖品、奖杯、锦旗、奖章、证书、牌匾、馈赠品等）归档必须有原件，并保持其完好无损。</w:t>
      </w:r>
    </w:p>
    <w:p w:rsidR="00D57E33" w:rsidRDefault="00D57E33" w:rsidP="00034735">
      <w:pPr>
        <w:pStyle w:val="aff1"/>
        <w:ind w:firstLine="420"/>
      </w:pPr>
      <w:r>
        <w:rPr>
          <w:rFonts w:hint="eastAsia"/>
        </w:rPr>
        <w:t>5．3．12 声像档案摄录必须详细记录事由、时间、 地点、主要人物、背景、摄录者，归档声像资料必须是原版、原件、清晰、完整。</w:t>
      </w:r>
    </w:p>
    <w:p w:rsidR="00D57E33" w:rsidRDefault="00D57E33" w:rsidP="00034735">
      <w:pPr>
        <w:pStyle w:val="aff1"/>
        <w:ind w:firstLine="420"/>
      </w:pPr>
      <w:r>
        <w:rPr>
          <w:rFonts w:hint="eastAsia"/>
        </w:rPr>
        <w:t>（6）档案的借阅</w:t>
      </w:r>
    </w:p>
    <w:p w:rsidR="00D57E33" w:rsidRDefault="00D57E33" w:rsidP="00034735">
      <w:pPr>
        <w:pStyle w:val="aff1"/>
        <w:ind w:firstLine="420"/>
      </w:pPr>
      <w:r>
        <w:rPr>
          <w:rFonts w:hint="eastAsia"/>
        </w:rPr>
        <w:t>6．1 档案主要供本企业利用，一般不外借。如情况特殊，外单位人员须持介绍信，并经公司领导批准，可查阅无密级档案。</w:t>
      </w:r>
    </w:p>
    <w:p w:rsidR="00D57E33" w:rsidRDefault="00D57E33" w:rsidP="00034735">
      <w:pPr>
        <w:pStyle w:val="aff1"/>
        <w:ind w:firstLine="420"/>
      </w:pPr>
      <w:r>
        <w:rPr>
          <w:rFonts w:hint="eastAsia"/>
        </w:rPr>
        <w:t>6．2 各部门工作人员可直接查阅属本部门业务工作范围的档案资料。如需查阅非本部</w:t>
      </w:r>
      <w:r>
        <w:rPr>
          <w:rFonts w:hint="eastAsia"/>
        </w:rPr>
        <w:lastRenderedPageBreak/>
        <w:t>门的重要文件和有密级档案，须经公司领导或原形成档案的部门领导批准，方可借阅。</w:t>
      </w:r>
    </w:p>
    <w:p w:rsidR="00D57E33" w:rsidRDefault="00D57E33" w:rsidP="00034735">
      <w:pPr>
        <w:pStyle w:val="aff1"/>
        <w:ind w:firstLine="420"/>
      </w:pPr>
      <w:r>
        <w:rPr>
          <w:rFonts w:hint="eastAsia"/>
        </w:rPr>
        <w:t>6．3 档案的借阅者应负责档案的完整和完全，不得私自影印、复制、翻印，不得擅自拆散、调换、抽取、污损、加标注证，不得转借，如有违纪，酌情处罚。</w:t>
      </w:r>
    </w:p>
    <w:p w:rsidR="00D57E33" w:rsidRDefault="00D57E33" w:rsidP="00034735">
      <w:pPr>
        <w:pStyle w:val="aff1"/>
        <w:ind w:firstLine="420"/>
      </w:pPr>
      <w:r>
        <w:rPr>
          <w:rFonts w:hint="eastAsia"/>
        </w:rPr>
        <w:t>6．4 对珍贵或易损的档案，应制成复制品提供使用。复制可采用复印、照片、重印副本、摘录等方式。复制件应仔细校对，与原稿无误后，注明档案编号，然后提供使用。如有必要，给复制件加盖公章，以示复制不会有误。</w:t>
      </w:r>
    </w:p>
    <w:p w:rsidR="00D57E33" w:rsidRDefault="00D57E33" w:rsidP="00034735">
      <w:pPr>
        <w:pStyle w:val="aff1"/>
        <w:ind w:firstLine="420"/>
      </w:pPr>
      <w:r>
        <w:rPr>
          <w:rFonts w:hint="eastAsia"/>
        </w:rPr>
        <w:t>6．5 必要时，档案室应对所提供档案出具证明，证明材料写好后应仔细校对和审查，加盖档案室印章后才有效。档案室证明材料只能证明某事在档案上有无记载，而不能对某事下结论。档案管理员不可擅自以档案资料作解释或下结论。</w:t>
      </w:r>
    </w:p>
    <w:p w:rsidR="00D57E33" w:rsidRDefault="00D57E33" w:rsidP="00034735">
      <w:pPr>
        <w:pStyle w:val="aff1"/>
        <w:ind w:firstLine="420"/>
      </w:pPr>
      <w:r>
        <w:rPr>
          <w:rFonts w:hint="eastAsia"/>
        </w:rPr>
        <w:t>6．6 档案一般不得借出档案室。如有特殊情况，可以作短期外借，最多为十天，但必须经有关领导批准并办理借阅手续。如延长借阅时间，须办理续借手续。逾期不还者，档案管理员要及时催还。</w:t>
      </w:r>
    </w:p>
    <w:p w:rsidR="00D57E33" w:rsidRDefault="00D57E33" w:rsidP="00034735">
      <w:pPr>
        <w:pStyle w:val="aff1"/>
        <w:ind w:firstLine="420"/>
      </w:pPr>
      <w:r>
        <w:rPr>
          <w:rFonts w:hint="eastAsia"/>
        </w:rPr>
        <w:t>6．7 借阅档案须妥善保管，若有遗失，将根据档案的价值和数量报公司领导批准后，责令其赔偿一切损失。</w:t>
      </w:r>
    </w:p>
    <w:p w:rsidR="00D57E33" w:rsidRDefault="00D57E33" w:rsidP="00034735">
      <w:pPr>
        <w:pStyle w:val="aff1"/>
        <w:ind w:firstLine="420"/>
      </w:pPr>
      <w:r>
        <w:rPr>
          <w:rFonts w:hint="eastAsia"/>
        </w:rPr>
        <w:t>（7）档案保密要求</w:t>
      </w:r>
    </w:p>
    <w:p w:rsidR="00D57E33" w:rsidRDefault="00D57E33" w:rsidP="00034735">
      <w:pPr>
        <w:pStyle w:val="aff1"/>
        <w:ind w:firstLine="420"/>
      </w:pPr>
      <w:r>
        <w:rPr>
          <w:rFonts w:hint="eastAsia"/>
        </w:rPr>
        <w:t>7．1 档案管理员和借阅利用档案的人员要树立高度的政治责任心，加强保密意识，双方共同做好保密工作。</w:t>
      </w:r>
    </w:p>
    <w:p w:rsidR="00D57E33" w:rsidRDefault="00D57E33" w:rsidP="00034735">
      <w:pPr>
        <w:pStyle w:val="aff1"/>
        <w:ind w:firstLine="420"/>
      </w:pPr>
      <w:r>
        <w:rPr>
          <w:rFonts w:hint="eastAsia"/>
        </w:rPr>
        <w:t>7．2 档案分一般档案和有密级档案两类。档案密级他为绝密、机密、秘密三级。</w:t>
      </w:r>
    </w:p>
    <w:p w:rsidR="00D57E33" w:rsidRDefault="00D57E33" w:rsidP="00034735">
      <w:pPr>
        <w:pStyle w:val="aff1"/>
        <w:ind w:firstLine="420"/>
      </w:pPr>
      <w:r>
        <w:rPr>
          <w:rFonts w:hint="eastAsia"/>
        </w:rPr>
        <w:t>7．3 有密级档案只许在档案室查阅，不许带离本室。有密级档案复制时，需经公司办公室主任或副总以上领导批准。</w:t>
      </w:r>
    </w:p>
    <w:p w:rsidR="00D57E33" w:rsidRDefault="00D57E33" w:rsidP="00034735">
      <w:pPr>
        <w:pStyle w:val="aff1"/>
        <w:ind w:firstLine="420"/>
      </w:pPr>
      <w:r>
        <w:rPr>
          <w:rFonts w:hint="eastAsia"/>
        </w:rPr>
        <w:t>7．4 有密级档案只限归档人使用，其他人员利用需经办公室主任或副总以上领导批准。</w:t>
      </w:r>
    </w:p>
    <w:p w:rsidR="00D57E33" w:rsidRDefault="00D57E33" w:rsidP="00034735">
      <w:pPr>
        <w:pStyle w:val="aff1"/>
        <w:ind w:firstLine="420"/>
      </w:pPr>
      <w:r>
        <w:rPr>
          <w:rFonts w:hint="eastAsia"/>
        </w:rPr>
        <w:t>7．5 对已到保密期限的档案要请相关部门领导和办公室主任鉴定解密，对解密档案作一般档案管理，及时提供利用。</w:t>
      </w:r>
    </w:p>
    <w:p w:rsidR="00D57E33" w:rsidRDefault="00D57E33" w:rsidP="00034735">
      <w:pPr>
        <w:pStyle w:val="aff1"/>
        <w:ind w:firstLine="420"/>
      </w:pPr>
      <w:r>
        <w:rPr>
          <w:rFonts w:hint="eastAsia"/>
        </w:rPr>
        <w:t>7．6 外来参观人员，统一由负责接待人答复问题和办理所需材料。</w:t>
      </w:r>
    </w:p>
    <w:p w:rsidR="00D57E33" w:rsidRDefault="00D57E33" w:rsidP="00034735">
      <w:pPr>
        <w:pStyle w:val="aff1"/>
        <w:ind w:firstLine="420"/>
      </w:pPr>
      <w:r>
        <w:rPr>
          <w:rFonts w:hint="eastAsia"/>
        </w:rPr>
        <w:t>7．7 档案管理员丢失或擅自提供泄露机密，应根据情节轻重，给予纪律处分，直到依法追究刑事责任。</w:t>
      </w:r>
    </w:p>
    <w:p w:rsidR="00D57E33" w:rsidRDefault="00D57E33" w:rsidP="00034735">
      <w:pPr>
        <w:pStyle w:val="aff1"/>
        <w:ind w:firstLine="420"/>
      </w:pPr>
      <w:r>
        <w:rPr>
          <w:rFonts w:hint="eastAsia"/>
        </w:rPr>
        <w:t>7．8 企业在职工作人员调离本企业时，需按档案室要求整理已形成的文件材料，并退还所借档案，档案室审查无误签字后，才能调离。档案管理员调离，应由办公室主任监督办理，档案交接之后，方能调离。</w:t>
      </w:r>
    </w:p>
    <w:p w:rsidR="00D57E33" w:rsidRDefault="00D57E33" w:rsidP="00034735">
      <w:pPr>
        <w:pStyle w:val="aff1"/>
        <w:ind w:firstLine="420"/>
      </w:pPr>
      <w:r>
        <w:rPr>
          <w:rFonts w:hint="eastAsia"/>
        </w:rPr>
        <w:t>（8）超期档案的销毁</w:t>
      </w:r>
    </w:p>
    <w:p w:rsidR="00D57E33" w:rsidRDefault="00D57E33" w:rsidP="00034735">
      <w:pPr>
        <w:pStyle w:val="aff1"/>
        <w:ind w:firstLine="420"/>
      </w:pPr>
      <w:r>
        <w:rPr>
          <w:rFonts w:hint="eastAsia"/>
        </w:rPr>
        <w:t>8．1对超过保存期限档案，由档案管理员登记造册，经办公室主任和档案形成部门领</w:t>
      </w:r>
      <w:r>
        <w:rPr>
          <w:rFonts w:hint="eastAsia"/>
        </w:rPr>
        <w:lastRenderedPageBreak/>
        <w:t>导共同鉴定，报分管副总批准后，按规定销毁。</w:t>
      </w:r>
    </w:p>
    <w:p w:rsidR="00D57E33" w:rsidRDefault="00D57E33" w:rsidP="00034735">
      <w:pPr>
        <w:pStyle w:val="aff1"/>
        <w:ind w:firstLine="420"/>
      </w:pPr>
      <w:r>
        <w:rPr>
          <w:rFonts w:hint="eastAsia"/>
        </w:rPr>
        <w:t>8．2 经批准销毁的档案，可单独存放半年，经验证确无保留价值时，再行销毁，以免误毁。</w:t>
      </w:r>
    </w:p>
    <w:p w:rsidR="00D57E33" w:rsidRDefault="00D57E33" w:rsidP="00034735">
      <w:pPr>
        <w:pStyle w:val="aff1"/>
        <w:ind w:firstLine="420"/>
      </w:pPr>
      <w:r>
        <w:rPr>
          <w:rFonts w:hint="eastAsia"/>
        </w:rPr>
        <w:t>8．3 销毁文件必须在指定地点进行，并指派专人监销，严禁将销毁的文件作为它用，或作废纸出售。文件销毁后，监销人应在销毁注册上签字。</w:t>
      </w:r>
    </w:p>
    <w:p w:rsidR="00D57E33" w:rsidRDefault="00D57E33" w:rsidP="00034735">
      <w:pPr>
        <w:pStyle w:val="aff1"/>
        <w:ind w:firstLine="420"/>
      </w:pPr>
      <w:r>
        <w:rPr>
          <w:rFonts w:hint="eastAsia"/>
        </w:rPr>
        <w:t>（9）档案的保管</w:t>
      </w:r>
    </w:p>
    <w:p w:rsidR="00D57E33" w:rsidRDefault="00D57E33" w:rsidP="00034735">
      <w:pPr>
        <w:pStyle w:val="aff1"/>
        <w:ind w:firstLine="420"/>
      </w:pPr>
      <w:r>
        <w:rPr>
          <w:rFonts w:hint="eastAsia"/>
        </w:rPr>
        <w:t>档案保管工作应做到四不：不散（不使档案分散），不乱（不使档案互相混乱），不丢（档案不丢失不泄密），不坏（不使档案遭到损坏）。同时，应做好防火、防潮、防晒、防虫、防损、防盗、防尘工作，以提高档案的安全性，对破损档案应及时修补。</w:t>
      </w:r>
    </w:p>
    <w:p w:rsidR="00D57E33" w:rsidRDefault="00D57E33" w:rsidP="00D57E33">
      <w:pPr>
        <w:ind w:firstLine="560"/>
        <w:rPr>
          <w:rFonts w:ascii="宋体" w:hAnsi="宋体" w:cs="宋体"/>
          <w:bCs/>
          <w:szCs w:val="28"/>
        </w:rPr>
      </w:pPr>
      <w:r>
        <w:rPr>
          <w:rFonts w:hint="eastAsia"/>
          <w:lang w:eastAsia="zh-CN"/>
        </w:rPr>
        <w:br w:type="page"/>
      </w:r>
      <w:r>
        <w:rPr>
          <w:rFonts w:ascii="宋体" w:hAnsi="宋体" w:cs="宋体" w:hint="eastAsia"/>
          <w:bCs/>
          <w:szCs w:val="28"/>
        </w:rPr>
        <w:lastRenderedPageBreak/>
        <w:t>表1</w:t>
      </w:r>
    </w:p>
    <w:p w:rsidR="00D57E33" w:rsidRDefault="00D57E33" w:rsidP="00D57E33">
      <w:pPr>
        <w:jc w:val="center"/>
      </w:pPr>
      <w:r>
        <w:rPr>
          <w:rFonts w:hint="eastAsia"/>
        </w:rPr>
        <w:t>文件归档登记表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68"/>
        <w:gridCol w:w="642"/>
        <w:gridCol w:w="710"/>
        <w:gridCol w:w="135"/>
        <w:gridCol w:w="1284"/>
        <w:gridCol w:w="201"/>
        <w:gridCol w:w="1216"/>
        <w:gridCol w:w="269"/>
        <w:gridCol w:w="440"/>
        <w:gridCol w:w="709"/>
        <w:gridCol w:w="1415"/>
      </w:tblGrid>
      <w:tr w:rsidR="00D57E33" w:rsidTr="0035495F">
        <w:trPr>
          <w:trHeight w:val="570"/>
          <w:jc w:val="center"/>
        </w:trPr>
        <w:tc>
          <w:tcPr>
            <w:tcW w:w="2130"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文件名称</w:t>
            </w:r>
          </w:p>
        </w:tc>
        <w:tc>
          <w:tcPr>
            <w:tcW w:w="6392" w:type="dxa"/>
            <w:gridSpan w:val="9"/>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2130"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文件编号</w:t>
            </w:r>
          </w:p>
        </w:tc>
        <w:tc>
          <w:tcPr>
            <w:tcW w:w="2133" w:type="dxa"/>
            <w:gridSpan w:val="3"/>
            <w:vAlign w:val="center"/>
          </w:tcPr>
          <w:p w:rsidR="00D57E33" w:rsidRDefault="00D57E33" w:rsidP="00D57E33">
            <w:pPr>
              <w:jc w:val="center"/>
              <w:rPr>
                <w:rFonts w:ascii="宋体" w:hAnsi="宋体" w:cs="宋体"/>
                <w:szCs w:val="28"/>
              </w:rPr>
            </w:pPr>
          </w:p>
        </w:tc>
        <w:tc>
          <w:tcPr>
            <w:tcW w:w="2130" w:type="dxa"/>
            <w:gridSpan w:val="4"/>
            <w:vAlign w:val="center"/>
          </w:tcPr>
          <w:p w:rsidR="00D57E33" w:rsidRDefault="00D57E33" w:rsidP="00D57E33">
            <w:pPr>
              <w:jc w:val="center"/>
              <w:rPr>
                <w:rFonts w:ascii="宋体" w:hAnsi="宋体" w:cs="宋体"/>
                <w:szCs w:val="28"/>
              </w:rPr>
            </w:pPr>
            <w:r>
              <w:rPr>
                <w:rFonts w:ascii="宋体" w:hAnsi="宋体" w:cs="宋体" w:hint="eastAsia"/>
                <w:szCs w:val="28"/>
              </w:rPr>
              <w:t>文件总页数</w:t>
            </w:r>
          </w:p>
        </w:tc>
        <w:tc>
          <w:tcPr>
            <w:tcW w:w="2129" w:type="dxa"/>
            <w:gridSpan w:val="2"/>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2130"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归档编号</w:t>
            </w:r>
          </w:p>
        </w:tc>
        <w:tc>
          <w:tcPr>
            <w:tcW w:w="2133" w:type="dxa"/>
            <w:gridSpan w:val="3"/>
            <w:vAlign w:val="center"/>
          </w:tcPr>
          <w:p w:rsidR="00D57E33" w:rsidRDefault="00D57E33" w:rsidP="00D57E33">
            <w:pPr>
              <w:jc w:val="center"/>
              <w:rPr>
                <w:rFonts w:ascii="宋体" w:hAnsi="宋体" w:cs="宋体"/>
                <w:szCs w:val="28"/>
              </w:rPr>
            </w:pPr>
          </w:p>
        </w:tc>
        <w:tc>
          <w:tcPr>
            <w:tcW w:w="2130" w:type="dxa"/>
            <w:gridSpan w:val="4"/>
            <w:vAlign w:val="center"/>
          </w:tcPr>
          <w:p w:rsidR="00D57E33" w:rsidRDefault="00D57E33" w:rsidP="00D57E33">
            <w:pPr>
              <w:jc w:val="center"/>
              <w:rPr>
                <w:rFonts w:ascii="宋体" w:hAnsi="宋体" w:cs="宋体"/>
                <w:szCs w:val="28"/>
              </w:rPr>
            </w:pPr>
            <w:r>
              <w:rPr>
                <w:rFonts w:ascii="宋体" w:hAnsi="宋体" w:cs="宋体" w:hint="eastAsia"/>
                <w:szCs w:val="28"/>
              </w:rPr>
              <w:t>归档存放处</w:t>
            </w:r>
          </w:p>
        </w:tc>
        <w:tc>
          <w:tcPr>
            <w:tcW w:w="2129" w:type="dxa"/>
            <w:gridSpan w:val="2"/>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2130"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保密等级</w:t>
            </w:r>
          </w:p>
        </w:tc>
        <w:tc>
          <w:tcPr>
            <w:tcW w:w="2133" w:type="dxa"/>
            <w:gridSpan w:val="3"/>
            <w:vAlign w:val="center"/>
          </w:tcPr>
          <w:p w:rsidR="00D57E33" w:rsidRDefault="00D57E33" w:rsidP="00D57E33">
            <w:pPr>
              <w:jc w:val="center"/>
              <w:rPr>
                <w:rFonts w:ascii="宋体" w:hAnsi="宋体" w:cs="宋体"/>
                <w:szCs w:val="28"/>
              </w:rPr>
            </w:pPr>
          </w:p>
        </w:tc>
        <w:tc>
          <w:tcPr>
            <w:tcW w:w="2130" w:type="dxa"/>
            <w:gridSpan w:val="4"/>
            <w:vAlign w:val="center"/>
          </w:tcPr>
          <w:p w:rsidR="00D57E33" w:rsidRDefault="00D57E33" w:rsidP="00D57E33">
            <w:pPr>
              <w:jc w:val="center"/>
              <w:rPr>
                <w:rFonts w:ascii="宋体" w:hAnsi="宋体" w:cs="宋体"/>
                <w:szCs w:val="28"/>
              </w:rPr>
            </w:pPr>
            <w:r>
              <w:rPr>
                <w:rFonts w:ascii="宋体" w:hAnsi="宋体" w:cs="宋体" w:hint="eastAsia"/>
                <w:szCs w:val="28"/>
              </w:rPr>
              <w:t>保管期限</w:t>
            </w:r>
          </w:p>
        </w:tc>
        <w:tc>
          <w:tcPr>
            <w:tcW w:w="2129" w:type="dxa"/>
            <w:gridSpan w:val="2"/>
            <w:vAlign w:val="center"/>
          </w:tcPr>
          <w:p w:rsidR="00D57E33" w:rsidRDefault="00D57E33" w:rsidP="00D57E33">
            <w:pPr>
              <w:jc w:val="center"/>
              <w:rPr>
                <w:rFonts w:ascii="宋体" w:hAnsi="宋体" w:cs="宋体"/>
                <w:szCs w:val="28"/>
              </w:rPr>
            </w:pPr>
          </w:p>
        </w:tc>
      </w:tr>
      <w:tr w:rsidR="00D57E33" w:rsidTr="0035495F">
        <w:trPr>
          <w:trHeight w:val="713"/>
          <w:jc w:val="center"/>
        </w:trPr>
        <w:tc>
          <w:tcPr>
            <w:tcW w:w="8522" w:type="dxa"/>
            <w:gridSpan w:val="12"/>
            <w:vAlign w:val="center"/>
          </w:tcPr>
          <w:p w:rsidR="00D57E33" w:rsidRDefault="00D57E33" w:rsidP="00D57E33">
            <w:pPr>
              <w:jc w:val="center"/>
              <w:rPr>
                <w:rFonts w:ascii="宋体" w:hAnsi="宋体" w:cs="宋体"/>
                <w:szCs w:val="28"/>
              </w:rPr>
            </w:pPr>
            <w:r>
              <w:rPr>
                <w:rFonts w:ascii="宋体" w:hAnsi="宋体" w:cs="宋体" w:hint="eastAsia"/>
                <w:szCs w:val="28"/>
              </w:rPr>
              <w:t>说明：</w:t>
            </w:r>
          </w:p>
        </w:tc>
      </w:tr>
      <w:tr w:rsidR="00D57E33" w:rsidTr="0035495F">
        <w:trPr>
          <w:trHeight w:val="570"/>
          <w:jc w:val="center"/>
        </w:trPr>
        <w:tc>
          <w:tcPr>
            <w:tcW w:w="1419" w:type="dxa"/>
            <w:vAlign w:val="center"/>
          </w:tcPr>
          <w:p w:rsidR="00D57E33" w:rsidRDefault="00D57E33" w:rsidP="00D57E33">
            <w:pPr>
              <w:jc w:val="center"/>
              <w:rPr>
                <w:rFonts w:ascii="宋体" w:hAnsi="宋体" w:cs="宋体"/>
                <w:szCs w:val="28"/>
              </w:rPr>
            </w:pPr>
            <w:r>
              <w:rPr>
                <w:rFonts w:ascii="宋体" w:hAnsi="宋体" w:cs="宋体" w:hint="eastAsia"/>
                <w:szCs w:val="28"/>
              </w:rPr>
              <w:t>归档时间</w:t>
            </w:r>
          </w:p>
        </w:tc>
        <w:tc>
          <w:tcPr>
            <w:tcW w:w="1422" w:type="dxa"/>
            <w:gridSpan w:val="3"/>
            <w:vAlign w:val="center"/>
          </w:tcPr>
          <w:p w:rsidR="00D57E33" w:rsidRDefault="00D57E33" w:rsidP="00D57E33">
            <w:pPr>
              <w:jc w:val="center"/>
              <w:rPr>
                <w:rFonts w:ascii="宋体" w:hAnsi="宋体" w:cs="宋体"/>
                <w:szCs w:val="28"/>
              </w:rPr>
            </w:pPr>
          </w:p>
        </w:tc>
        <w:tc>
          <w:tcPr>
            <w:tcW w:w="1422" w:type="dxa"/>
            <w:gridSpan w:val="2"/>
            <w:vAlign w:val="center"/>
          </w:tcPr>
          <w:p w:rsidR="00D57E33" w:rsidRDefault="00D57E33" w:rsidP="00D57E33">
            <w:pPr>
              <w:jc w:val="center"/>
              <w:rPr>
                <w:rFonts w:ascii="宋体" w:hAnsi="宋体" w:cs="宋体"/>
                <w:szCs w:val="28"/>
              </w:rPr>
            </w:pPr>
            <w:r>
              <w:rPr>
                <w:rFonts w:ascii="宋体" w:hAnsi="宋体" w:cs="宋体" w:hint="eastAsia"/>
                <w:szCs w:val="28"/>
              </w:rPr>
              <w:t>送交人</w:t>
            </w:r>
          </w:p>
        </w:tc>
        <w:tc>
          <w:tcPr>
            <w:tcW w:w="1420" w:type="dxa"/>
            <w:gridSpan w:val="2"/>
            <w:vAlign w:val="center"/>
          </w:tcPr>
          <w:p w:rsidR="00D57E33" w:rsidRDefault="00D57E33" w:rsidP="00D57E33">
            <w:pPr>
              <w:jc w:val="center"/>
              <w:rPr>
                <w:rFonts w:ascii="宋体" w:hAnsi="宋体" w:cs="宋体"/>
                <w:szCs w:val="28"/>
              </w:rPr>
            </w:pPr>
          </w:p>
        </w:tc>
        <w:tc>
          <w:tcPr>
            <w:tcW w:w="1421"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接收人</w:t>
            </w:r>
          </w:p>
        </w:tc>
        <w:tc>
          <w:tcPr>
            <w:tcW w:w="1418" w:type="dxa"/>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8522" w:type="dxa"/>
            <w:gridSpan w:val="12"/>
            <w:vAlign w:val="center"/>
          </w:tcPr>
          <w:p w:rsidR="00D57E33" w:rsidRDefault="00D57E33" w:rsidP="00D57E33">
            <w:pPr>
              <w:jc w:val="center"/>
              <w:rPr>
                <w:rFonts w:ascii="宋体" w:hAnsi="宋体" w:cs="宋体"/>
                <w:szCs w:val="28"/>
              </w:rPr>
            </w:pPr>
            <w:r>
              <w:rPr>
                <w:rFonts w:ascii="宋体" w:hAnsi="宋体" w:cs="宋体" w:hint="eastAsia"/>
                <w:szCs w:val="28"/>
              </w:rPr>
              <w:t>修改变更记录象</w:t>
            </w:r>
          </w:p>
        </w:tc>
      </w:tr>
      <w:tr w:rsidR="00D57E33" w:rsidTr="0035495F">
        <w:trPr>
          <w:trHeight w:val="570"/>
          <w:jc w:val="center"/>
        </w:trPr>
        <w:tc>
          <w:tcPr>
            <w:tcW w:w="1487" w:type="dxa"/>
            <w:gridSpan w:val="2"/>
            <w:vAlign w:val="center"/>
          </w:tcPr>
          <w:p w:rsidR="00D57E33" w:rsidRDefault="00D57E33" w:rsidP="00D57E33">
            <w:pPr>
              <w:jc w:val="center"/>
              <w:rPr>
                <w:rFonts w:ascii="宋体" w:hAnsi="宋体" w:cs="宋体"/>
                <w:szCs w:val="28"/>
              </w:rPr>
            </w:pPr>
            <w:r>
              <w:rPr>
                <w:rFonts w:ascii="宋体" w:hAnsi="宋体" w:cs="宋体" w:hint="eastAsia"/>
                <w:szCs w:val="28"/>
              </w:rPr>
              <w:t>修改日期</w:t>
            </w:r>
          </w:p>
        </w:tc>
        <w:tc>
          <w:tcPr>
            <w:tcW w:w="1489"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更改单号</w:t>
            </w:r>
          </w:p>
        </w:tc>
        <w:tc>
          <w:tcPr>
            <w:tcW w:w="1488" w:type="dxa"/>
            <w:gridSpan w:val="2"/>
            <w:vAlign w:val="center"/>
          </w:tcPr>
          <w:p w:rsidR="00D57E33" w:rsidRDefault="00D57E33" w:rsidP="00D57E33">
            <w:pPr>
              <w:jc w:val="center"/>
              <w:rPr>
                <w:rFonts w:ascii="宋体" w:hAnsi="宋体" w:cs="宋体"/>
                <w:szCs w:val="28"/>
              </w:rPr>
            </w:pPr>
            <w:r>
              <w:rPr>
                <w:rFonts w:ascii="宋体" w:hAnsi="宋体" w:cs="宋体" w:hint="eastAsia"/>
                <w:szCs w:val="28"/>
              </w:rPr>
              <w:t>送交人</w:t>
            </w:r>
          </w:p>
        </w:tc>
        <w:tc>
          <w:tcPr>
            <w:tcW w:w="1488" w:type="dxa"/>
            <w:gridSpan w:val="2"/>
            <w:vAlign w:val="center"/>
          </w:tcPr>
          <w:p w:rsidR="00D57E33" w:rsidRDefault="00D57E33" w:rsidP="00D57E33">
            <w:pPr>
              <w:jc w:val="center"/>
              <w:rPr>
                <w:rFonts w:ascii="宋体" w:hAnsi="宋体" w:cs="宋体"/>
                <w:szCs w:val="28"/>
              </w:rPr>
            </w:pPr>
            <w:r>
              <w:rPr>
                <w:rFonts w:ascii="宋体" w:hAnsi="宋体" w:cs="宋体" w:hint="eastAsia"/>
                <w:szCs w:val="28"/>
              </w:rPr>
              <w:t>接收人</w:t>
            </w:r>
          </w:p>
        </w:tc>
        <w:tc>
          <w:tcPr>
            <w:tcW w:w="2570" w:type="dxa"/>
            <w:gridSpan w:val="3"/>
            <w:vAlign w:val="center"/>
          </w:tcPr>
          <w:p w:rsidR="00D57E33" w:rsidRDefault="00D57E33" w:rsidP="00D57E33">
            <w:pPr>
              <w:jc w:val="center"/>
              <w:rPr>
                <w:rFonts w:ascii="宋体" w:hAnsi="宋体" w:cs="宋体"/>
                <w:szCs w:val="28"/>
              </w:rPr>
            </w:pPr>
            <w:r>
              <w:rPr>
                <w:rFonts w:ascii="宋体" w:hAnsi="宋体" w:cs="宋体" w:hint="eastAsia"/>
                <w:szCs w:val="28"/>
              </w:rPr>
              <w:t>存档变更记录</w:t>
            </w:r>
          </w:p>
        </w:tc>
      </w:tr>
      <w:tr w:rsidR="00D57E33" w:rsidTr="0035495F">
        <w:trPr>
          <w:trHeight w:val="570"/>
          <w:jc w:val="center"/>
        </w:trPr>
        <w:tc>
          <w:tcPr>
            <w:tcW w:w="1487" w:type="dxa"/>
            <w:gridSpan w:val="2"/>
            <w:vAlign w:val="center"/>
          </w:tcPr>
          <w:p w:rsidR="00D57E33" w:rsidRDefault="00D57E33" w:rsidP="00D57E33">
            <w:pPr>
              <w:jc w:val="center"/>
              <w:rPr>
                <w:rFonts w:ascii="宋体" w:hAnsi="宋体" w:cs="宋体"/>
                <w:szCs w:val="28"/>
              </w:rPr>
            </w:pPr>
          </w:p>
        </w:tc>
        <w:tc>
          <w:tcPr>
            <w:tcW w:w="1489" w:type="dxa"/>
            <w:gridSpan w:val="3"/>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2570" w:type="dxa"/>
            <w:gridSpan w:val="3"/>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1487" w:type="dxa"/>
            <w:gridSpan w:val="2"/>
            <w:vAlign w:val="center"/>
          </w:tcPr>
          <w:p w:rsidR="00D57E33" w:rsidRDefault="00D57E33" w:rsidP="00D57E33">
            <w:pPr>
              <w:jc w:val="center"/>
              <w:rPr>
                <w:rFonts w:ascii="宋体" w:hAnsi="宋体" w:cs="宋体"/>
                <w:szCs w:val="28"/>
              </w:rPr>
            </w:pPr>
          </w:p>
        </w:tc>
        <w:tc>
          <w:tcPr>
            <w:tcW w:w="1489" w:type="dxa"/>
            <w:gridSpan w:val="3"/>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2570" w:type="dxa"/>
            <w:gridSpan w:val="3"/>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1487" w:type="dxa"/>
            <w:gridSpan w:val="2"/>
            <w:vAlign w:val="center"/>
          </w:tcPr>
          <w:p w:rsidR="00D57E33" w:rsidRDefault="00D57E33" w:rsidP="00D57E33">
            <w:pPr>
              <w:jc w:val="center"/>
              <w:rPr>
                <w:rFonts w:ascii="宋体" w:hAnsi="宋体" w:cs="宋体"/>
                <w:szCs w:val="28"/>
              </w:rPr>
            </w:pPr>
          </w:p>
        </w:tc>
        <w:tc>
          <w:tcPr>
            <w:tcW w:w="1489" w:type="dxa"/>
            <w:gridSpan w:val="3"/>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2570" w:type="dxa"/>
            <w:gridSpan w:val="3"/>
            <w:vAlign w:val="center"/>
          </w:tcPr>
          <w:p w:rsidR="00D57E33" w:rsidRDefault="00D57E33" w:rsidP="00D57E33">
            <w:pPr>
              <w:jc w:val="center"/>
              <w:rPr>
                <w:rFonts w:ascii="宋体" w:hAnsi="宋体" w:cs="宋体"/>
                <w:szCs w:val="28"/>
              </w:rPr>
            </w:pPr>
          </w:p>
        </w:tc>
      </w:tr>
      <w:tr w:rsidR="00D57E33" w:rsidTr="0035495F">
        <w:trPr>
          <w:trHeight w:val="570"/>
          <w:jc w:val="center"/>
        </w:trPr>
        <w:tc>
          <w:tcPr>
            <w:tcW w:w="1487" w:type="dxa"/>
            <w:gridSpan w:val="2"/>
            <w:vAlign w:val="center"/>
          </w:tcPr>
          <w:p w:rsidR="00D57E33" w:rsidRDefault="00D57E33" w:rsidP="00D57E33">
            <w:pPr>
              <w:jc w:val="center"/>
              <w:rPr>
                <w:rFonts w:ascii="宋体" w:hAnsi="宋体" w:cs="宋体"/>
                <w:szCs w:val="28"/>
              </w:rPr>
            </w:pPr>
          </w:p>
        </w:tc>
        <w:tc>
          <w:tcPr>
            <w:tcW w:w="1489" w:type="dxa"/>
            <w:gridSpan w:val="3"/>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1488" w:type="dxa"/>
            <w:gridSpan w:val="2"/>
            <w:vAlign w:val="center"/>
          </w:tcPr>
          <w:p w:rsidR="00D57E33" w:rsidRDefault="00D57E33" w:rsidP="00D57E33">
            <w:pPr>
              <w:jc w:val="center"/>
              <w:rPr>
                <w:rFonts w:ascii="宋体" w:hAnsi="宋体" w:cs="宋体"/>
                <w:szCs w:val="28"/>
              </w:rPr>
            </w:pPr>
          </w:p>
        </w:tc>
        <w:tc>
          <w:tcPr>
            <w:tcW w:w="2570" w:type="dxa"/>
            <w:gridSpan w:val="3"/>
            <w:vAlign w:val="center"/>
          </w:tcPr>
          <w:p w:rsidR="00D57E33" w:rsidRDefault="00D57E33" w:rsidP="00D57E33">
            <w:pPr>
              <w:jc w:val="center"/>
              <w:rPr>
                <w:rFonts w:ascii="宋体" w:hAnsi="宋体" w:cs="宋体"/>
                <w:szCs w:val="28"/>
              </w:rPr>
            </w:pPr>
          </w:p>
        </w:tc>
      </w:tr>
    </w:tbl>
    <w:p w:rsidR="00D57E33" w:rsidRDefault="00D57E33" w:rsidP="00D57E33">
      <w:pPr>
        <w:rPr>
          <w:rFonts w:ascii="宋体" w:hAnsi="宋体" w:cs="宋体"/>
          <w:bCs/>
          <w:szCs w:val="28"/>
        </w:rPr>
      </w:pPr>
      <w:r>
        <w:rPr>
          <w:rFonts w:ascii="宋体" w:hAnsi="宋体" w:cs="宋体" w:hint="eastAsia"/>
          <w:b/>
          <w:szCs w:val="28"/>
        </w:rPr>
        <w:br w:type="page"/>
      </w:r>
      <w:r>
        <w:rPr>
          <w:rFonts w:ascii="宋体" w:hAnsi="宋体" w:cs="宋体" w:hint="eastAsia"/>
          <w:b/>
          <w:szCs w:val="28"/>
        </w:rPr>
        <w:lastRenderedPageBreak/>
        <w:t xml:space="preserve"> </w:t>
      </w:r>
      <w:r>
        <w:rPr>
          <w:rFonts w:ascii="宋体" w:hAnsi="宋体" w:cs="宋体" w:hint="eastAsia"/>
          <w:bCs/>
          <w:szCs w:val="28"/>
        </w:rPr>
        <w:t>表2</w:t>
      </w:r>
    </w:p>
    <w:p w:rsidR="00D57E33" w:rsidRDefault="00D57E33" w:rsidP="00D57E33">
      <w:pPr>
        <w:jc w:val="center"/>
      </w:pPr>
      <w:r>
        <w:rPr>
          <w:rFonts w:hint="eastAsia"/>
        </w:rPr>
        <w:t>受控文件清单</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357"/>
        <w:gridCol w:w="877"/>
        <w:gridCol w:w="887"/>
        <w:gridCol w:w="599"/>
        <w:gridCol w:w="631"/>
        <w:gridCol w:w="730"/>
        <w:gridCol w:w="2431"/>
      </w:tblGrid>
      <w:tr w:rsidR="00D57E33" w:rsidTr="0035495F">
        <w:trPr>
          <w:cantSplit/>
          <w:trHeight w:val="600"/>
          <w:jc w:val="center"/>
        </w:trPr>
        <w:tc>
          <w:tcPr>
            <w:tcW w:w="994" w:type="dxa"/>
            <w:vMerge w:val="restart"/>
            <w:vAlign w:val="center"/>
          </w:tcPr>
          <w:p w:rsidR="00D57E33" w:rsidRDefault="00D57E33" w:rsidP="00D57E33">
            <w:r>
              <w:rPr>
                <w:rFonts w:hint="eastAsia"/>
              </w:rPr>
              <w:t>文件</w:t>
            </w:r>
          </w:p>
          <w:p w:rsidR="00D57E33" w:rsidRDefault="00D57E33" w:rsidP="00D57E33">
            <w:r>
              <w:rPr>
                <w:rFonts w:hint="eastAsia"/>
              </w:rPr>
              <w:t>编号</w:t>
            </w:r>
          </w:p>
        </w:tc>
        <w:tc>
          <w:tcPr>
            <w:tcW w:w="1360" w:type="dxa"/>
            <w:vMerge w:val="restart"/>
            <w:vAlign w:val="center"/>
          </w:tcPr>
          <w:p w:rsidR="00D57E33" w:rsidRDefault="00D57E33" w:rsidP="00D57E33">
            <w:r>
              <w:rPr>
                <w:rFonts w:hint="eastAsia"/>
              </w:rPr>
              <w:t>文件名称</w:t>
            </w:r>
          </w:p>
        </w:tc>
        <w:tc>
          <w:tcPr>
            <w:tcW w:w="879" w:type="dxa"/>
            <w:vMerge w:val="restart"/>
            <w:vAlign w:val="center"/>
          </w:tcPr>
          <w:p w:rsidR="00D57E33" w:rsidRDefault="00D57E33" w:rsidP="00D57E33">
            <w:r>
              <w:rPr>
                <w:rFonts w:hint="eastAsia"/>
              </w:rPr>
              <w:t>发行</w:t>
            </w:r>
          </w:p>
          <w:p w:rsidR="00D57E33" w:rsidRDefault="00D57E33" w:rsidP="00D57E33">
            <w:r>
              <w:rPr>
                <w:rFonts w:hint="eastAsia"/>
              </w:rPr>
              <w:t>日期</w:t>
            </w:r>
          </w:p>
        </w:tc>
        <w:tc>
          <w:tcPr>
            <w:tcW w:w="889" w:type="dxa"/>
            <w:vMerge w:val="restart"/>
            <w:vAlign w:val="center"/>
          </w:tcPr>
          <w:p w:rsidR="00D57E33" w:rsidRDefault="00D57E33" w:rsidP="00D57E33">
            <w:r>
              <w:rPr>
                <w:rFonts w:hint="eastAsia"/>
              </w:rPr>
              <w:t>最新</w:t>
            </w:r>
          </w:p>
          <w:p w:rsidR="00D57E33" w:rsidRDefault="00D57E33" w:rsidP="00D57E33">
            <w:r>
              <w:rPr>
                <w:rFonts w:hint="eastAsia"/>
              </w:rPr>
              <w:t>版号</w:t>
            </w:r>
          </w:p>
        </w:tc>
        <w:tc>
          <w:tcPr>
            <w:tcW w:w="1963" w:type="dxa"/>
            <w:gridSpan w:val="3"/>
            <w:vAlign w:val="center"/>
          </w:tcPr>
          <w:p w:rsidR="00D57E33" w:rsidRDefault="00D57E33" w:rsidP="00D57E33">
            <w:r>
              <w:rPr>
                <w:rFonts w:hint="eastAsia"/>
              </w:rPr>
              <w:t>发放部门</w:t>
            </w:r>
          </w:p>
        </w:tc>
        <w:tc>
          <w:tcPr>
            <w:tcW w:w="2437" w:type="dxa"/>
            <w:vAlign w:val="center"/>
          </w:tcPr>
          <w:p w:rsidR="00D57E33" w:rsidRDefault="00D57E33" w:rsidP="00D57E33">
            <w:r>
              <w:rPr>
                <w:rFonts w:hint="eastAsia"/>
              </w:rPr>
              <w:t>旧版收回记录</w:t>
            </w:r>
          </w:p>
        </w:tc>
      </w:tr>
      <w:tr w:rsidR="00D57E33" w:rsidTr="0035495F">
        <w:trPr>
          <w:cantSplit/>
          <w:trHeight w:val="600"/>
          <w:jc w:val="center"/>
        </w:trPr>
        <w:tc>
          <w:tcPr>
            <w:tcW w:w="994" w:type="dxa"/>
            <w:vMerge/>
          </w:tcPr>
          <w:p w:rsidR="00D57E33" w:rsidRDefault="00D57E33" w:rsidP="00D57E33">
            <w:pPr>
              <w:ind w:firstLine="560"/>
            </w:pPr>
          </w:p>
        </w:tc>
        <w:tc>
          <w:tcPr>
            <w:tcW w:w="1360" w:type="dxa"/>
            <w:vMerge/>
          </w:tcPr>
          <w:p w:rsidR="00D57E33" w:rsidRDefault="00D57E33" w:rsidP="00D57E33">
            <w:pPr>
              <w:ind w:firstLine="560"/>
            </w:pPr>
          </w:p>
        </w:tc>
        <w:tc>
          <w:tcPr>
            <w:tcW w:w="879" w:type="dxa"/>
            <w:vMerge/>
          </w:tcPr>
          <w:p w:rsidR="00D57E33" w:rsidRDefault="00D57E33" w:rsidP="00D57E33">
            <w:pPr>
              <w:ind w:firstLine="560"/>
            </w:pPr>
          </w:p>
        </w:tc>
        <w:tc>
          <w:tcPr>
            <w:tcW w:w="889" w:type="dxa"/>
            <w:vMerge/>
          </w:tcPr>
          <w:p w:rsidR="00D57E33" w:rsidRDefault="00D57E33" w:rsidP="00D57E33">
            <w:pPr>
              <w:ind w:firstLine="560"/>
            </w:pPr>
          </w:p>
        </w:tc>
        <w:tc>
          <w:tcPr>
            <w:tcW w:w="600" w:type="dxa"/>
          </w:tcPr>
          <w:p w:rsidR="00D57E33" w:rsidRDefault="00D57E33" w:rsidP="00D57E33">
            <w:pPr>
              <w:ind w:firstLine="560"/>
            </w:pPr>
          </w:p>
        </w:tc>
        <w:tc>
          <w:tcPr>
            <w:tcW w:w="632" w:type="dxa"/>
          </w:tcPr>
          <w:p w:rsidR="00D57E33" w:rsidRDefault="00D57E33" w:rsidP="00D57E33">
            <w:pPr>
              <w:ind w:firstLine="560"/>
            </w:pPr>
          </w:p>
        </w:tc>
        <w:tc>
          <w:tcPr>
            <w:tcW w:w="731" w:type="dxa"/>
          </w:tcPr>
          <w:p w:rsidR="00D57E33" w:rsidRDefault="00D57E33" w:rsidP="00D57E33">
            <w:pPr>
              <w:ind w:firstLine="560"/>
            </w:pPr>
          </w:p>
        </w:tc>
        <w:tc>
          <w:tcPr>
            <w:tcW w:w="2437" w:type="dxa"/>
          </w:tcPr>
          <w:p w:rsidR="00D57E33" w:rsidRDefault="00D57E33" w:rsidP="00D57E33">
            <w:pPr>
              <w:ind w:firstLine="560"/>
            </w:pPr>
          </w:p>
        </w:tc>
      </w:tr>
      <w:tr w:rsidR="00D57E33" w:rsidTr="0035495F">
        <w:trPr>
          <w:cantSplit/>
          <w:trHeight w:val="600"/>
          <w:jc w:val="center"/>
        </w:trPr>
        <w:tc>
          <w:tcPr>
            <w:tcW w:w="994" w:type="dxa"/>
          </w:tcPr>
          <w:p w:rsidR="00D57E33" w:rsidRDefault="00D57E33" w:rsidP="00D57E33">
            <w:pPr>
              <w:jc w:val="center"/>
              <w:rPr>
                <w:rFonts w:ascii="宋体" w:hAnsi="宋体" w:cs="宋体"/>
                <w:szCs w:val="28"/>
              </w:rPr>
            </w:pPr>
          </w:p>
        </w:tc>
        <w:tc>
          <w:tcPr>
            <w:tcW w:w="1360" w:type="dxa"/>
          </w:tcPr>
          <w:p w:rsidR="00D57E33" w:rsidRDefault="00D57E33" w:rsidP="00D57E33">
            <w:pPr>
              <w:jc w:val="center"/>
              <w:rPr>
                <w:rFonts w:ascii="宋体" w:hAnsi="宋体" w:cs="宋体"/>
                <w:szCs w:val="28"/>
              </w:rPr>
            </w:pPr>
          </w:p>
        </w:tc>
        <w:tc>
          <w:tcPr>
            <w:tcW w:w="879" w:type="dxa"/>
          </w:tcPr>
          <w:p w:rsidR="00D57E33" w:rsidRDefault="00D57E33" w:rsidP="00D57E33">
            <w:pPr>
              <w:jc w:val="center"/>
              <w:rPr>
                <w:rFonts w:ascii="宋体" w:hAnsi="宋体" w:cs="宋体"/>
                <w:szCs w:val="28"/>
              </w:rPr>
            </w:pPr>
          </w:p>
        </w:tc>
        <w:tc>
          <w:tcPr>
            <w:tcW w:w="889" w:type="dxa"/>
          </w:tcPr>
          <w:p w:rsidR="00D57E33" w:rsidRDefault="00D57E33" w:rsidP="00D57E33">
            <w:pPr>
              <w:jc w:val="center"/>
              <w:rPr>
                <w:rFonts w:ascii="宋体" w:hAnsi="宋体" w:cs="宋体"/>
                <w:szCs w:val="28"/>
              </w:rPr>
            </w:pPr>
          </w:p>
        </w:tc>
        <w:tc>
          <w:tcPr>
            <w:tcW w:w="600" w:type="dxa"/>
          </w:tcPr>
          <w:p w:rsidR="00D57E33" w:rsidRDefault="00D57E33" w:rsidP="00D57E33">
            <w:pPr>
              <w:jc w:val="center"/>
              <w:rPr>
                <w:rFonts w:ascii="宋体" w:hAnsi="宋体" w:cs="宋体"/>
                <w:szCs w:val="28"/>
              </w:rPr>
            </w:pPr>
          </w:p>
        </w:tc>
        <w:tc>
          <w:tcPr>
            <w:tcW w:w="632" w:type="dxa"/>
          </w:tcPr>
          <w:p w:rsidR="00D57E33" w:rsidRDefault="00D57E33" w:rsidP="00D57E33">
            <w:pPr>
              <w:jc w:val="center"/>
              <w:rPr>
                <w:rFonts w:ascii="宋体" w:hAnsi="宋体" w:cs="宋体"/>
                <w:szCs w:val="28"/>
              </w:rPr>
            </w:pPr>
          </w:p>
        </w:tc>
        <w:tc>
          <w:tcPr>
            <w:tcW w:w="731" w:type="dxa"/>
          </w:tcPr>
          <w:p w:rsidR="00D57E33" w:rsidRDefault="00D57E33" w:rsidP="00D57E33">
            <w:pPr>
              <w:jc w:val="center"/>
              <w:rPr>
                <w:rFonts w:ascii="宋体" w:hAnsi="宋体" w:cs="宋体"/>
                <w:szCs w:val="28"/>
              </w:rPr>
            </w:pPr>
          </w:p>
        </w:tc>
        <w:tc>
          <w:tcPr>
            <w:tcW w:w="2437" w:type="dxa"/>
          </w:tcPr>
          <w:p w:rsidR="00D57E33" w:rsidRDefault="00D57E33" w:rsidP="00D57E33">
            <w:pPr>
              <w:jc w:val="center"/>
              <w:rPr>
                <w:rFonts w:ascii="宋体" w:hAnsi="宋体" w:cs="宋体"/>
                <w:szCs w:val="28"/>
              </w:rPr>
            </w:pPr>
          </w:p>
        </w:tc>
      </w:tr>
      <w:tr w:rsidR="00D57E33" w:rsidTr="0035495F">
        <w:trPr>
          <w:cantSplit/>
          <w:trHeight w:val="600"/>
          <w:jc w:val="center"/>
        </w:trPr>
        <w:tc>
          <w:tcPr>
            <w:tcW w:w="994" w:type="dxa"/>
          </w:tcPr>
          <w:p w:rsidR="00D57E33" w:rsidRDefault="00D57E33" w:rsidP="00D57E33">
            <w:pPr>
              <w:jc w:val="center"/>
              <w:rPr>
                <w:rFonts w:ascii="宋体" w:hAnsi="宋体" w:cs="宋体"/>
                <w:szCs w:val="28"/>
              </w:rPr>
            </w:pPr>
          </w:p>
        </w:tc>
        <w:tc>
          <w:tcPr>
            <w:tcW w:w="1360" w:type="dxa"/>
          </w:tcPr>
          <w:p w:rsidR="00D57E33" w:rsidRDefault="00D57E33" w:rsidP="00D57E33">
            <w:pPr>
              <w:jc w:val="center"/>
              <w:rPr>
                <w:rFonts w:ascii="宋体" w:hAnsi="宋体" w:cs="宋体"/>
                <w:szCs w:val="28"/>
              </w:rPr>
            </w:pPr>
          </w:p>
        </w:tc>
        <w:tc>
          <w:tcPr>
            <w:tcW w:w="879" w:type="dxa"/>
          </w:tcPr>
          <w:p w:rsidR="00D57E33" w:rsidRDefault="00D57E33" w:rsidP="00D57E33">
            <w:pPr>
              <w:jc w:val="center"/>
              <w:rPr>
                <w:rFonts w:ascii="宋体" w:hAnsi="宋体" w:cs="宋体"/>
                <w:szCs w:val="28"/>
              </w:rPr>
            </w:pPr>
          </w:p>
        </w:tc>
        <w:tc>
          <w:tcPr>
            <w:tcW w:w="889" w:type="dxa"/>
          </w:tcPr>
          <w:p w:rsidR="00D57E33" w:rsidRDefault="00D57E33" w:rsidP="00D57E33">
            <w:pPr>
              <w:jc w:val="center"/>
              <w:rPr>
                <w:rFonts w:ascii="宋体" w:hAnsi="宋体" w:cs="宋体"/>
                <w:szCs w:val="28"/>
              </w:rPr>
            </w:pPr>
          </w:p>
        </w:tc>
        <w:tc>
          <w:tcPr>
            <w:tcW w:w="600" w:type="dxa"/>
          </w:tcPr>
          <w:p w:rsidR="00D57E33" w:rsidRDefault="00D57E33" w:rsidP="00D57E33">
            <w:pPr>
              <w:jc w:val="center"/>
              <w:rPr>
                <w:rFonts w:ascii="宋体" w:hAnsi="宋体" w:cs="宋体"/>
                <w:szCs w:val="28"/>
              </w:rPr>
            </w:pPr>
          </w:p>
        </w:tc>
        <w:tc>
          <w:tcPr>
            <w:tcW w:w="632" w:type="dxa"/>
          </w:tcPr>
          <w:p w:rsidR="00D57E33" w:rsidRDefault="00D57E33" w:rsidP="00D57E33">
            <w:pPr>
              <w:jc w:val="center"/>
              <w:rPr>
                <w:rFonts w:ascii="宋体" w:hAnsi="宋体" w:cs="宋体"/>
                <w:szCs w:val="28"/>
              </w:rPr>
            </w:pPr>
          </w:p>
        </w:tc>
        <w:tc>
          <w:tcPr>
            <w:tcW w:w="731" w:type="dxa"/>
          </w:tcPr>
          <w:p w:rsidR="00D57E33" w:rsidRDefault="00D57E33" w:rsidP="00D57E33">
            <w:pPr>
              <w:jc w:val="center"/>
              <w:rPr>
                <w:rFonts w:ascii="宋体" w:hAnsi="宋体" w:cs="宋体"/>
                <w:szCs w:val="28"/>
              </w:rPr>
            </w:pPr>
          </w:p>
        </w:tc>
        <w:tc>
          <w:tcPr>
            <w:tcW w:w="2437" w:type="dxa"/>
          </w:tcPr>
          <w:p w:rsidR="00D57E33" w:rsidRDefault="00D57E33" w:rsidP="00D57E33">
            <w:pPr>
              <w:jc w:val="center"/>
              <w:rPr>
                <w:rFonts w:ascii="宋体" w:hAnsi="宋体" w:cs="宋体"/>
                <w:szCs w:val="28"/>
              </w:rPr>
            </w:pPr>
          </w:p>
        </w:tc>
      </w:tr>
      <w:tr w:rsidR="00D57E33" w:rsidTr="0035495F">
        <w:trPr>
          <w:cantSplit/>
          <w:trHeight w:val="600"/>
          <w:jc w:val="center"/>
        </w:trPr>
        <w:tc>
          <w:tcPr>
            <w:tcW w:w="994" w:type="dxa"/>
          </w:tcPr>
          <w:p w:rsidR="00D57E33" w:rsidRDefault="00D57E33" w:rsidP="00D57E33">
            <w:pPr>
              <w:jc w:val="center"/>
              <w:rPr>
                <w:rFonts w:ascii="宋体" w:hAnsi="宋体" w:cs="宋体"/>
                <w:szCs w:val="28"/>
              </w:rPr>
            </w:pPr>
          </w:p>
        </w:tc>
        <w:tc>
          <w:tcPr>
            <w:tcW w:w="1360" w:type="dxa"/>
          </w:tcPr>
          <w:p w:rsidR="00D57E33" w:rsidRDefault="00D57E33" w:rsidP="00D57E33">
            <w:pPr>
              <w:jc w:val="center"/>
              <w:rPr>
                <w:rFonts w:ascii="宋体" w:hAnsi="宋体" w:cs="宋体"/>
                <w:szCs w:val="28"/>
              </w:rPr>
            </w:pPr>
          </w:p>
        </w:tc>
        <w:tc>
          <w:tcPr>
            <w:tcW w:w="879" w:type="dxa"/>
          </w:tcPr>
          <w:p w:rsidR="00D57E33" w:rsidRDefault="00D57E33" w:rsidP="00D57E33">
            <w:pPr>
              <w:jc w:val="center"/>
              <w:rPr>
                <w:rFonts w:ascii="宋体" w:hAnsi="宋体" w:cs="宋体"/>
                <w:szCs w:val="28"/>
              </w:rPr>
            </w:pPr>
          </w:p>
        </w:tc>
        <w:tc>
          <w:tcPr>
            <w:tcW w:w="889" w:type="dxa"/>
          </w:tcPr>
          <w:p w:rsidR="00D57E33" w:rsidRDefault="00D57E33" w:rsidP="00D57E33">
            <w:pPr>
              <w:jc w:val="center"/>
              <w:rPr>
                <w:rFonts w:ascii="宋体" w:hAnsi="宋体" w:cs="宋体"/>
                <w:szCs w:val="28"/>
              </w:rPr>
            </w:pPr>
          </w:p>
        </w:tc>
        <w:tc>
          <w:tcPr>
            <w:tcW w:w="600" w:type="dxa"/>
          </w:tcPr>
          <w:p w:rsidR="00D57E33" w:rsidRDefault="00D57E33" w:rsidP="00D57E33">
            <w:pPr>
              <w:jc w:val="center"/>
              <w:rPr>
                <w:rFonts w:ascii="宋体" w:hAnsi="宋体" w:cs="宋体"/>
                <w:szCs w:val="28"/>
              </w:rPr>
            </w:pPr>
          </w:p>
        </w:tc>
        <w:tc>
          <w:tcPr>
            <w:tcW w:w="632" w:type="dxa"/>
          </w:tcPr>
          <w:p w:rsidR="00D57E33" w:rsidRDefault="00D57E33" w:rsidP="00D57E33">
            <w:pPr>
              <w:jc w:val="center"/>
              <w:rPr>
                <w:rFonts w:ascii="宋体" w:hAnsi="宋体" w:cs="宋体"/>
                <w:szCs w:val="28"/>
              </w:rPr>
            </w:pPr>
          </w:p>
        </w:tc>
        <w:tc>
          <w:tcPr>
            <w:tcW w:w="731" w:type="dxa"/>
          </w:tcPr>
          <w:p w:rsidR="00D57E33" w:rsidRDefault="00D57E33" w:rsidP="00D57E33">
            <w:pPr>
              <w:jc w:val="center"/>
              <w:rPr>
                <w:rFonts w:ascii="宋体" w:hAnsi="宋体" w:cs="宋体"/>
                <w:szCs w:val="28"/>
              </w:rPr>
            </w:pPr>
          </w:p>
        </w:tc>
        <w:tc>
          <w:tcPr>
            <w:tcW w:w="2437" w:type="dxa"/>
          </w:tcPr>
          <w:p w:rsidR="00D57E33" w:rsidRDefault="00D57E33" w:rsidP="00D57E33">
            <w:pPr>
              <w:jc w:val="center"/>
              <w:rPr>
                <w:rFonts w:ascii="宋体" w:hAnsi="宋体" w:cs="宋体"/>
                <w:szCs w:val="28"/>
              </w:rPr>
            </w:pPr>
          </w:p>
        </w:tc>
      </w:tr>
      <w:tr w:rsidR="00D57E33" w:rsidTr="0035495F">
        <w:trPr>
          <w:cantSplit/>
          <w:trHeight w:val="600"/>
          <w:jc w:val="center"/>
        </w:trPr>
        <w:tc>
          <w:tcPr>
            <w:tcW w:w="994" w:type="dxa"/>
          </w:tcPr>
          <w:p w:rsidR="00D57E33" w:rsidRDefault="00D57E33" w:rsidP="00D57E33">
            <w:pPr>
              <w:jc w:val="center"/>
              <w:rPr>
                <w:rFonts w:ascii="宋体" w:hAnsi="宋体" w:cs="宋体"/>
                <w:szCs w:val="28"/>
              </w:rPr>
            </w:pPr>
          </w:p>
        </w:tc>
        <w:tc>
          <w:tcPr>
            <w:tcW w:w="1360" w:type="dxa"/>
          </w:tcPr>
          <w:p w:rsidR="00D57E33" w:rsidRDefault="00D57E33" w:rsidP="00D57E33">
            <w:pPr>
              <w:jc w:val="center"/>
              <w:rPr>
                <w:rFonts w:ascii="宋体" w:hAnsi="宋体" w:cs="宋体"/>
                <w:szCs w:val="28"/>
              </w:rPr>
            </w:pPr>
          </w:p>
        </w:tc>
        <w:tc>
          <w:tcPr>
            <w:tcW w:w="879" w:type="dxa"/>
          </w:tcPr>
          <w:p w:rsidR="00D57E33" w:rsidRDefault="00D57E33" w:rsidP="00D57E33">
            <w:pPr>
              <w:jc w:val="center"/>
              <w:rPr>
                <w:rFonts w:ascii="宋体" w:hAnsi="宋体" w:cs="宋体"/>
                <w:szCs w:val="28"/>
              </w:rPr>
            </w:pPr>
          </w:p>
        </w:tc>
        <w:tc>
          <w:tcPr>
            <w:tcW w:w="889" w:type="dxa"/>
          </w:tcPr>
          <w:p w:rsidR="00D57E33" w:rsidRDefault="00D57E33" w:rsidP="00D57E33">
            <w:pPr>
              <w:jc w:val="center"/>
              <w:rPr>
                <w:rFonts w:ascii="宋体" w:hAnsi="宋体" w:cs="宋体"/>
                <w:szCs w:val="28"/>
              </w:rPr>
            </w:pPr>
          </w:p>
        </w:tc>
        <w:tc>
          <w:tcPr>
            <w:tcW w:w="600" w:type="dxa"/>
          </w:tcPr>
          <w:p w:rsidR="00D57E33" w:rsidRDefault="00D57E33" w:rsidP="00D57E33">
            <w:pPr>
              <w:jc w:val="center"/>
              <w:rPr>
                <w:rFonts w:ascii="宋体" w:hAnsi="宋体" w:cs="宋体"/>
                <w:szCs w:val="28"/>
              </w:rPr>
            </w:pPr>
          </w:p>
        </w:tc>
        <w:tc>
          <w:tcPr>
            <w:tcW w:w="632" w:type="dxa"/>
          </w:tcPr>
          <w:p w:rsidR="00D57E33" w:rsidRDefault="00D57E33" w:rsidP="00D57E33">
            <w:pPr>
              <w:jc w:val="center"/>
              <w:rPr>
                <w:rFonts w:ascii="宋体" w:hAnsi="宋体" w:cs="宋体"/>
                <w:szCs w:val="28"/>
              </w:rPr>
            </w:pPr>
          </w:p>
        </w:tc>
        <w:tc>
          <w:tcPr>
            <w:tcW w:w="731" w:type="dxa"/>
          </w:tcPr>
          <w:p w:rsidR="00D57E33" w:rsidRDefault="00D57E33" w:rsidP="00D57E33">
            <w:pPr>
              <w:jc w:val="center"/>
              <w:rPr>
                <w:rFonts w:ascii="宋体" w:hAnsi="宋体" w:cs="宋体"/>
                <w:szCs w:val="28"/>
              </w:rPr>
            </w:pPr>
          </w:p>
        </w:tc>
        <w:tc>
          <w:tcPr>
            <w:tcW w:w="2437" w:type="dxa"/>
          </w:tcPr>
          <w:p w:rsidR="00D57E33" w:rsidRDefault="00D57E33" w:rsidP="00D57E33">
            <w:pPr>
              <w:jc w:val="center"/>
              <w:rPr>
                <w:rFonts w:ascii="宋体" w:hAnsi="宋体" w:cs="宋体"/>
                <w:szCs w:val="28"/>
              </w:rPr>
            </w:pPr>
          </w:p>
        </w:tc>
      </w:tr>
      <w:tr w:rsidR="00D57E33" w:rsidTr="0035495F">
        <w:trPr>
          <w:cantSplit/>
          <w:trHeight w:val="600"/>
          <w:jc w:val="center"/>
        </w:trPr>
        <w:tc>
          <w:tcPr>
            <w:tcW w:w="994" w:type="dxa"/>
          </w:tcPr>
          <w:p w:rsidR="00D57E33" w:rsidRDefault="00D57E33" w:rsidP="00D57E33">
            <w:pPr>
              <w:jc w:val="center"/>
              <w:rPr>
                <w:rFonts w:ascii="宋体" w:hAnsi="宋体" w:cs="宋体"/>
                <w:szCs w:val="28"/>
              </w:rPr>
            </w:pPr>
          </w:p>
        </w:tc>
        <w:tc>
          <w:tcPr>
            <w:tcW w:w="1360" w:type="dxa"/>
          </w:tcPr>
          <w:p w:rsidR="00D57E33" w:rsidRDefault="00D57E33" w:rsidP="00D57E33">
            <w:pPr>
              <w:jc w:val="center"/>
              <w:rPr>
                <w:rFonts w:ascii="宋体" w:hAnsi="宋体" w:cs="宋体"/>
                <w:szCs w:val="28"/>
              </w:rPr>
            </w:pPr>
          </w:p>
        </w:tc>
        <w:tc>
          <w:tcPr>
            <w:tcW w:w="879" w:type="dxa"/>
          </w:tcPr>
          <w:p w:rsidR="00D57E33" w:rsidRDefault="00D57E33" w:rsidP="00D57E33">
            <w:pPr>
              <w:jc w:val="center"/>
              <w:rPr>
                <w:rFonts w:ascii="宋体" w:hAnsi="宋体" w:cs="宋体"/>
                <w:szCs w:val="28"/>
              </w:rPr>
            </w:pPr>
          </w:p>
        </w:tc>
        <w:tc>
          <w:tcPr>
            <w:tcW w:w="889" w:type="dxa"/>
          </w:tcPr>
          <w:p w:rsidR="00D57E33" w:rsidRDefault="00D57E33" w:rsidP="00D57E33">
            <w:pPr>
              <w:jc w:val="center"/>
              <w:rPr>
                <w:rFonts w:ascii="宋体" w:hAnsi="宋体" w:cs="宋体"/>
                <w:szCs w:val="28"/>
              </w:rPr>
            </w:pPr>
          </w:p>
        </w:tc>
        <w:tc>
          <w:tcPr>
            <w:tcW w:w="600" w:type="dxa"/>
          </w:tcPr>
          <w:p w:rsidR="00D57E33" w:rsidRDefault="00D57E33" w:rsidP="00D57E33">
            <w:pPr>
              <w:jc w:val="center"/>
              <w:rPr>
                <w:rFonts w:ascii="宋体" w:hAnsi="宋体" w:cs="宋体"/>
                <w:szCs w:val="28"/>
              </w:rPr>
            </w:pPr>
          </w:p>
        </w:tc>
        <w:tc>
          <w:tcPr>
            <w:tcW w:w="632" w:type="dxa"/>
          </w:tcPr>
          <w:p w:rsidR="00D57E33" w:rsidRDefault="00D57E33" w:rsidP="00D57E33">
            <w:pPr>
              <w:jc w:val="center"/>
              <w:rPr>
                <w:rFonts w:ascii="宋体" w:hAnsi="宋体" w:cs="宋体"/>
                <w:szCs w:val="28"/>
              </w:rPr>
            </w:pPr>
          </w:p>
        </w:tc>
        <w:tc>
          <w:tcPr>
            <w:tcW w:w="731" w:type="dxa"/>
          </w:tcPr>
          <w:p w:rsidR="00D57E33" w:rsidRDefault="00D57E33" w:rsidP="00D57E33">
            <w:pPr>
              <w:jc w:val="center"/>
              <w:rPr>
                <w:rFonts w:ascii="宋体" w:hAnsi="宋体" w:cs="宋体"/>
                <w:szCs w:val="28"/>
              </w:rPr>
            </w:pPr>
          </w:p>
        </w:tc>
        <w:tc>
          <w:tcPr>
            <w:tcW w:w="2437" w:type="dxa"/>
          </w:tcPr>
          <w:p w:rsidR="00D57E33" w:rsidRDefault="00D57E33" w:rsidP="00D57E33">
            <w:pPr>
              <w:jc w:val="center"/>
              <w:rPr>
                <w:rFonts w:ascii="宋体" w:hAnsi="宋体" w:cs="宋体"/>
                <w:szCs w:val="28"/>
              </w:rPr>
            </w:pPr>
          </w:p>
        </w:tc>
      </w:tr>
      <w:tr w:rsidR="00D57E33" w:rsidTr="0035495F">
        <w:trPr>
          <w:cantSplit/>
          <w:trHeight w:val="600"/>
          <w:jc w:val="center"/>
        </w:trPr>
        <w:tc>
          <w:tcPr>
            <w:tcW w:w="994" w:type="dxa"/>
          </w:tcPr>
          <w:p w:rsidR="00D57E33" w:rsidRDefault="00D57E33" w:rsidP="00D57E33">
            <w:pPr>
              <w:jc w:val="center"/>
              <w:rPr>
                <w:rFonts w:ascii="宋体" w:hAnsi="宋体" w:cs="宋体"/>
                <w:szCs w:val="28"/>
              </w:rPr>
            </w:pPr>
          </w:p>
        </w:tc>
        <w:tc>
          <w:tcPr>
            <w:tcW w:w="1360" w:type="dxa"/>
          </w:tcPr>
          <w:p w:rsidR="00D57E33" w:rsidRDefault="00D57E33" w:rsidP="00D57E33">
            <w:pPr>
              <w:jc w:val="center"/>
              <w:rPr>
                <w:rFonts w:ascii="宋体" w:hAnsi="宋体" w:cs="宋体"/>
                <w:szCs w:val="28"/>
              </w:rPr>
            </w:pPr>
          </w:p>
        </w:tc>
        <w:tc>
          <w:tcPr>
            <w:tcW w:w="879" w:type="dxa"/>
          </w:tcPr>
          <w:p w:rsidR="00D57E33" w:rsidRDefault="00D57E33" w:rsidP="00D57E33">
            <w:pPr>
              <w:jc w:val="center"/>
              <w:rPr>
                <w:rFonts w:ascii="宋体" w:hAnsi="宋体" w:cs="宋体"/>
                <w:szCs w:val="28"/>
              </w:rPr>
            </w:pPr>
          </w:p>
        </w:tc>
        <w:tc>
          <w:tcPr>
            <w:tcW w:w="889" w:type="dxa"/>
          </w:tcPr>
          <w:p w:rsidR="00D57E33" w:rsidRDefault="00D57E33" w:rsidP="00D57E33">
            <w:pPr>
              <w:jc w:val="center"/>
              <w:rPr>
                <w:rFonts w:ascii="宋体" w:hAnsi="宋体" w:cs="宋体"/>
                <w:szCs w:val="28"/>
              </w:rPr>
            </w:pPr>
          </w:p>
        </w:tc>
        <w:tc>
          <w:tcPr>
            <w:tcW w:w="600" w:type="dxa"/>
          </w:tcPr>
          <w:p w:rsidR="00D57E33" w:rsidRDefault="00D57E33" w:rsidP="00D57E33">
            <w:pPr>
              <w:jc w:val="center"/>
              <w:rPr>
                <w:rFonts w:ascii="宋体" w:hAnsi="宋体" w:cs="宋体"/>
                <w:szCs w:val="28"/>
              </w:rPr>
            </w:pPr>
          </w:p>
        </w:tc>
        <w:tc>
          <w:tcPr>
            <w:tcW w:w="632" w:type="dxa"/>
          </w:tcPr>
          <w:p w:rsidR="00D57E33" w:rsidRDefault="00D57E33" w:rsidP="00D57E33">
            <w:pPr>
              <w:jc w:val="center"/>
              <w:rPr>
                <w:rFonts w:ascii="宋体" w:hAnsi="宋体" w:cs="宋体"/>
                <w:szCs w:val="28"/>
              </w:rPr>
            </w:pPr>
          </w:p>
        </w:tc>
        <w:tc>
          <w:tcPr>
            <w:tcW w:w="731" w:type="dxa"/>
          </w:tcPr>
          <w:p w:rsidR="00D57E33" w:rsidRDefault="00D57E33" w:rsidP="00D57E33">
            <w:pPr>
              <w:jc w:val="center"/>
              <w:rPr>
                <w:rFonts w:ascii="宋体" w:hAnsi="宋体" w:cs="宋体"/>
                <w:szCs w:val="28"/>
              </w:rPr>
            </w:pPr>
          </w:p>
        </w:tc>
        <w:tc>
          <w:tcPr>
            <w:tcW w:w="2437" w:type="dxa"/>
          </w:tcPr>
          <w:p w:rsidR="00D57E33" w:rsidRDefault="00D57E33" w:rsidP="00D57E33">
            <w:pPr>
              <w:jc w:val="center"/>
              <w:rPr>
                <w:rFonts w:ascii="宋体" w:hAnsi="宋体" w:cs="宋体"/>
                <w:szCs w:val="28"/>
              </w:rPr>
            </w:pPr>
          </w:p>
        </w:tc>
      </w:tr>
    </w:tbl>
    <w:p w:rsidR="00D57E33" w:rsidRDefault="00D57E33" w:rsidP="00D57E33">
      <w:pPr>
        <w:ind w:firstLine="562"/>
        <w:jc w:val="center"/>
        <w:rPr>
          <w:rFonts w:ascii="宋体" w:hAnsi="宋体" w:cs="宋体"/>
          <w:b/>
          <w:bCs/>
          <w:szCs w:val="28"/>
        </w:rPr>
      </w:pPr>
    </w:p>
    <w:p w:rsidR="00D57E33" w:rsidRDefault="00D57E33" w:rsidP="00D57E33">
      <w:pPr>
        <w:rPr>
          <w:rFonts w:ascii="宋体" w:hAnsi="宋体" w:cs="宋体"/>
          <w:szCs w:val="28"/>
        </w:rPr>
      </w:pPr>
      <w:r>
        <w:rPr>
          <w:rFonts w:ascii="宋体" w:hAnsi="宋体" w:cs="宋体" w:hint="eastAsia"/>
          <w:b/>
          <w:bCs/>
          <w:szCs w:val="28"/>
        </w:rPr>
        <w:br w:type="page"/>
      </w:r>
      <w:r>
        <w:rPr>
          <w:rFonts w:ascii="宋体" w:hAnsi="宋体" w:cs="宋体" w:hint="eastAsia"/>
          <w:szCs w:val="28"/>
        </w:rPr>
        <w:lastRenderedPageBreak/>
        <w:t>归 档 案 卷 目 录</w:t>
      </w:r>
    </w:p>
    <w:p w:rsidR="00D57E33" w:rsidRDefault="00D57E33" w:rsidP="00D57E33">
      <w:pPr>
        <w:rPr>
          <w:rFonts w:ascii="宋体" w:hAnsi="宋体" w:cs="宋体"/>
          <w:b/>
          <w:szCs w:val="28"/>
          <w:lang w:eastAsia="zh-CN"/>
        </w:rPr>
      </w:pPr>
      <w:r>
        <w:rPr>
          <w:rFonts w:hint="eastAsia"/>
          <w:lang w:eastAsia="zh-CN"/>
        </w:rPr>
        <w:t>卷宗号：</w:t>
      </w:r>
      <w:r>
        <w:rPr>
          <w:rFonts w:hint="eastAsia"/>
          <w:lang w:eastAsia="zh-CN"/>
        </w:rPr>
        <w:tab/>
      </w:r>
      <w:r>
        <w:rPr>
          <w:rFonts w:hint="eastAsia"/>
          <w:lang w:eastAsia="zh-CN"/>
        </w:rPr>
        <w:tab/>
        <w:t xml:space="preserve">      </w:t>
      </w:r>
      <w:r>
        <w:rPr>
          <w:rFonts w:hint="eastAsia"/>
          <w:lang w:eastAsia="zh-CN"/>
        </w:rPr>
        <w:t>目录号：</w:t>
      </w:r>
      <w:r>
        <w:rPr>
          <w:rFonts w:hint="eastAsia"/>
          <w:lang w:eastAsia="zh-CN"/>
        </w:rPr>
        <w:tab/>
      </w:r>
      <w:r>
        <w:rPr>
          <w:rFonts w:hint="eastAsia"/>
          <w:lang w:eastAsia="zh-CN"/>
        </w:rPr>
        <w:tab/>
        <w:t xml:space="preserve">             </w:t>
      </w:r>
      <w:r>
        <w:rPr>
          <w:rFonts w:hint="eastAsia"/>
          <w:lang w:eastAsia="zh-CN"/>
        </w:rPr>
        <w:t>部门：</w:t>
      </w:r>
    </w:p>
    <w:tbl>
      <w:tblPr>
        <w:tblW w:w="85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7"/>
        <w:gridCol w:w="1277"/>
        <w:gridCol w:w="1275"/>
        <w:gridCol w:w="1275"/>
        <w:gridCol w:w="1275"/>
        <w:gridCol w:w="1275"/>
        <w:gridCol w:w="850"/>
      </w:tblGrid>
      <w:tr w:rsidR="00D57E33" w:rsidTr="0035495F">
        <w:trPr>
          <w:trHeight w:val="564"/>
          <w:jc w:val="center"/>
        </w:trPr>
        <w:tc>
          <w:tcPr>
            <w:tcW w:w="1279" w:type="dxa"/>
            <w:vAlign w:val="center"/>
          </w:tcPr>
          <w:p w:rsidR="00D57E33" w:rsidRDefault="00D57E33" w:rsidP="00D57E33">
            <w:r>
              <w:rPr>
                <w:rFonts w:hint="eastAsia"/>
              </w:rPr>
              <w:t>案卷顺序号</w:t>
            </w:r>
          </w:p>
        </w:tc>
        <w:tc>
          <w:tcPr>
            <w:tcW w:w="1279" w:type="dxa"/>
            <w:vAlign w:val="center"/>
          </w:tcPr>
          <w:p w:rsidR="00D57E33" w:rsidRDefault="00D57E33" w:rsidP="00D57E33">
            <w:r>
              <w:rPr>
                <w:rFonts w:hint="eastAsia"/>
              </w:rPr>
              <w:t>立卷类目号</w:t>
            </w:r>
          </w:p>
        </w:tc>
        <w:tc>
          <w:tcPr>
            <w:tcW w:w="1278" w:type="dxa"/>
            <w:vAlign w:val="center"/>
          </w:tcPr>
          <w:p w:rsidR="00D57E33" w:rsidRDefault="00D57E33" w:rsidP="00D57E33">
            <w:r>
              <w:rPr>
                <w:rFonts w:hint="eastAsia"/>
              </w:rPr>
              <w:t>案卷标题</w:t>
            </w:r>
          </w:p>
        </w:tc>
        <w:tc>
          <w:tcPr>
            <w:tcW w:w="1278" w:type="dxa"/>
            <w:vAlign w:val="center"/>
          </w:tcPr>
          <w:p w:rsidR="00D57E33" w:rsidRDefault="00D57E33" w:rsidP="00D57E33">
            <w:r>
              <w:rPr>
                <w:rFonts w:hint="eastAsia"/>
              </w:rPr>
              <w:t>起止日期</w:t>
            </w:r>
          </w:p>
        </w:tc>
        <w:tc>
          <w:tcPr>
            <w:tcW w:w="1278" w:type="dxa"/>
            <w:vAlign w:val="center"/>
          </w:tcPr>
          <w:p w:rsidR="00D57E33" w:rsidRDefault="00D57E33" w:rsidP="00D57E33">
            <w:r>
              <w:rPr>
                <w:rFonts w:hint="eastAsia"/>
              </w:rPr>
              <w:t>卷内张数</w:t>
            </w:r>
          </w:p>
        </w:tc>
        <w:tc>
          <w:tcPr>
            <w:tcW w:w="1278" w:type="dxa"/>
            <w:vAlign w:val="center"/>
          </w:tcPr>
          <w:p w:rsidR="00D57E33" w:rsidRDefault="00D57E33" w:rsidP="00D57E33">
            <w:r>
              <w:rPr>
                <w:rFonts w:hint="eastAsia"/>
              </w:rPr>
              <w:t>保管期限</w:t>
            </w:r>
          </w:p>
        </w:tc>
        <w:tc>
          <w:tcPr>
            <w:tcW w:w="852" w:type="dxa"/>
            <w:vAlign w:val="center"/>
          </w:tcPr>
          <w:p w:rsidR="00D57E33" w:rsidRDefault="00D57E33" w:rsidP="00D57E33">
            <w:r>
              <w:rPr>
                <w:rFonts w:hint="eastAsia"/>
              </w:rPr>
              <w:t>备注</w:t>
            </w: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r w:rsidR="00D57E33" w:rsidTr="0035495F">
        <w:trPr>
          <w:trHeight w:val="591"/>
          <w:jc w:val="center"/>
        </w:trPr>
        <w:tc>
          <w:tcPr>
            <w:tcW w:w="1279" w:type="dxa"/>
            <w:vAlign w:val="center"/>
          </w:tcPr>
          <w:p w:rsidR="00D57E33" w:rsidRDefault="00D57E33" w:rsidP="00D57E33">
            <w:pPr>
              <w:jc w:val="center"/>
              <w:rPr>
                <w:rFonts w:ascii="宋体" w:hAnsi="宋体" w:cs="宋体"/>
                <w:szCs w:val="28"/>
              </w:rPr>
            </w:pPr>
          </w:p>
        </w:tc>
        <w:tc>
          <w:tcPr>
            <w:tcW w:w="1279"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1278" w:type="dxa"/>
            <w:vAlign w:val="center"/>
          </w:tcPr>
          <w:p w:rsidR="00D57E33" w:rsidRDefault="00D57E33" w:rsidP="00D57E33">
            <w:pPr>
              <w:jc w:val="center"/>
              <w:rPr>
                <w:rFonts w:ascii="宋体" w:hAnsi="宋体" w:cs="宋体"/>
                <w:szCs w:val="28"/>
              </w:rPr>
            </w:pPr>
          </w:p>
        </w:tc>
        <w:tc>
          <w:tcPr>
            <w:tcW w:w="852" w:type="dxa"/>
            <w:vAlign w:val="center"/>
          </w:tcPr>
          <w:p w:rsidR="00D57E33" w:rsidRDefault="00D57E33" w:rsidP="00D57E33">
            <w:pPr>
              <w:jc w:val="center"/>
              <w:rPr>
                <w:rFonts w:ascii="宋体" w:hAnsi="宋体" w:cs="宋体"/>
                <w:szCs w:val="28"/>
              </w:rPr>
            </w:pPr>
          </w:p>
        </w:tc>
      </w:tr>
    </w:tbl>
    <w:p w:rsidR="00D57E33" w:rsidRDefault="00D57E33" w:rsidP="00D57E33">
      <w:pPr>
        <w:ind w:firstLine="480"/>
        <w:rPr>
          <w:rFonts w:ascii="宋体" w:hAnsi="宋体"/>
          <w:sz w:val="24"/>
        </w:rPr>
      </w:pPr>
    </w:p>
    <w:p w:rsidR="00D57E33" w:rsidRDefault="00D57E33" w:rsidP="00D57E33">
      <w:pPr>
        <w:jc w:val="center"/>
        <w:rPr>
          <w:rFonts w:ascii="宋体" w:hAnsi="宋体" w:cs="宋体"/>
          <w:szCs w:val="28"/>
        </w:rPr>
      </w:pPr>
      <w:r>
        <w:rPr>
          <w:rFonts w:ascii="宋体" w:hAnsi="宋体"/>
          <w:b/>
          <w:bCs/>
          <w:sz w:val="24"/>
        </w:rPr>
        <w:br w:type="page"/>
      </w:r>
      <w:r>
        <w:rPr>
          <w:rFonts w:ascii="宋体" w:hAnsi="宋体" w:cs="宋体" w:hint="eastAsia"/>
          <w:szCs w:val="28"/>
        </w:rPr>
        <w:lastRenderedPageBreak/>
        <w:t>档案内容登记表</w:t>
      </w:r>
    </w:p>
    <w:p w:rsidR="00D57E33" w:rsidRDefault="00D57E33" w:rsidP="00D57E33">
      <w:pPr>
        <w:ind w:right="420" w:firstLine="560"/>
        <w:jc w:val="center"/>
        <w:rPr>
          <w:rFonts w:ascii="宋体" w:hAnsi="宋体" w:cs="宋体"/>
          <w:szCs w:val="28"/>
          <w:u w:val="single"/>
        </w:rPr>
      </w:pPr>
      <w:r>
        <w:rPr>
          <w:rFonts w:ascii="宋体" w:hAnsi="宋体" w:cs="宋体" w:hint="eastAsia"/>
          <w:szCs w:val="28"/>
        </w:rPr>
        <w:t xml:space="preserve">                      类号</w:t>
      </w:r>
      <w:r>
        <w:rPr>
          <w:rFonts w:ascii="宋体" w:hAnsi="宋体" w:cs="宋体" w:hint="eastAsia"/>
          <w:szCs w:val="28"/>
          <w:u w:val="single"/>
        </w:rPr>
        <w:t xml:space="preserve">                       </w:t>
      </w:r>
    </w:p>
    <w:tbl>
      <w:tblPr>
        <w:tblW w:w="85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44"/>
        <w:gridCol w:w="4961"/>
        <w:gridCol w:w="1999"/>
      </w:tblGrid>
      <w:tr w:rsidR="00D57E33" w:rsidTr="0035495F">
        <w:trPr>
          <w:trHeight w:val="493"/>
          <w:jc w:val="center"/>
        </w:trPr>
        <w:tc>
          <w:tcPr>
            <w:tcW w:w="1547" w:type="dxa"/>
            <w:vAlign w:val="center"/>
          </w:tcPr>
          <w:p w:rsidR="00D57E33" w:rsidRDefault="00D57E33" w:rsidP="00D57E33">
            <w:pPr>
              <w:rPr>
                <w:rFonts w:ascii="宋体" w:hAnsi="宋体" w:cs="宋体"/>
                <w:bCs/>
                <w:szCs w:val="28"/>
              </w:rPr>
            </w:pPr>
            <w:r>
              <w:rPr>
                <w:rFonts w:ascii="宋体" w:hAnsi="宋体" w:cs="宋体" w:hint="eastAsia"/>
                <w:bCs/>
                <w:szCs w:val="28"/>
              </w:rPr>
              <w:t>案  号</w:t>
            </w:r>
          </w:p>
        </w:tc>
        <w:tc>
          <w:tcPr>
            <w:tcW w:w="4972" w:type="dxa"/>
            <w:vAlign w:val="center"/>
          </w:tcPr>
          <w:p w:rsidR="00D57E33" w:rsidRDefault="00D57E33" w:rsidP="00D57E33">
            <w:pPr>
              <w:ind w:firstLine="560"/>
              <w:jc w:val="center"/>
              <w:rPr>
                <w:rFonts w:ascii="宋体" w:hAnsi="宋体" w:cs="宋体"/>
                <w:bCs/>
                <w:szCs w:val="28"/>
              </w:rPr>
            </w:pPr>
            <w:r>
              <w:rPr>
                <w:rFonts w:ascii="宋体" w:hAnsi="宋体" w:cs="宋体" w:hint="eastAsia"/>
                <w:bCs/>
                <w:szCs w:val="28"/>
              </w:rPr>
              <w:t>内    容</w:t>
            </w:r>
          </w:p>
        </w:tc>
        <w:tc>
          <w:tcPr>
            <w:tcW w:w="2003" w:type="dxa"/>
            <w:vAlign w:val="center"/>
          </w:tcPr>
          <w:p w:rsidR="00D57E33" w:rsidRDefault="00D57E33" w:rsidP="00D57E33">
            <w:pPr>
              <w:ind w:firstLine="560"/>
              <w:jc w:val="center"/>
              <w:rPr>
                <w:rFonts w:ascii="宋体" w:hAnsi="宋体" w:cs="宋体"/>
                <w:bCs/>
                <w:szCs w:val="28"/>
              </w:rPr>
            </w:pPr>
            <w:r>
              <w:rPr>
                <w:rFonts w:ascii="宋体" w:hAnsi="宋体" w:cs="宋体" w:hint="eastAsia"/>
                <w:bCs/>
                <w:szCs w:val="28"/>
              </w:rPr>
              <w:t>备    注</w:t>
            </w: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r w:rsidR="00D57E33" w:rsidTr="0035495F">
        <w:trPr>
          <w:trHeight w:val="493"/>
          <w:jc w:val="center"/>
        </w:trPr>
        <w:tc>
          <w:tcPr>
            <w:tcW w:w="1547" w:type="dxa"/>
          </w:tcPr>
          <w:p w:rsidR="00D57E33" w:rsidRDefault="00D57E33" w:rsidP="00D57E33">
            <w:pPr>
              <w:ind w:firstLine="560"/>
              <w:rPr>
                <w:rFonts w:ascii="宋体" w:hAnsi="宋体" w:cs="宋体"/>
                <w:szCs w:val="28"/>
              </w:rPr>
            </w:pPr>
          </w:p>
        </w:tc>
        <w:tc>
          <w:tcPr>
            <w:tcW w:w="4972" w:type="dxa"/>
          </w:tcPr>
          <w:p w:rsidR="00D57E33" w:rsidRDefault="00D57E33" w:rsidP="00D57E33">
            <w:pPr>
              <w:ind w:firstLine="560"/>
              <w:rPr>
                <w:rFonts w:ascii="宋体" w:hAnsi="宋体" w:cs="宋体"/>
                <w:szCs w:val="28"/>
              </w:rPr>
            </w:pPr>
          </w:p>
        </w:tc>
        <w:tc>
          <w:tcPr>
            <w:tcW w:w="2003" w:type="dxa"/>
          </w:tcPr>
          <w:p w:rsidR="00D57E33" w:rsidRDefault="00D57E33" w:rsidP="00D57E33">
            <w:pPr>
              <w:ind w:firstLine="560"/>
              <w:rPr>
                <w:rFonts w:ascii="宋体" w:hAnsi="宋体" w:cs="宋体"/>
                <w:szCs w:val="28"/>
              </w:rPr>
            </w:pPr>
          </w:p>
        </w:tc>
      </w:tr>
    </w:tbl>
    <w:p w:rsidR="00D57E33" w:rsidRDefault="00D57E33" w:rsidP="00D57E33">
      <w:pPr>
        <w:ind w:firstLine="482"/>
        <w:rPr>
          <w:rFonts w:ascii="宋体" w:hAnsi="宋体"/>
          <w:b/>
          <w:bCs/>
          <w:sz w:val="24"/>
        </w:rPr>
      </w:pPr>
    </w:p>
    <w:p w:rsidR="00D57E33" w:rsidRDefault="00D57E33" w:rsidP="00D57E33">
      <w:pPr>
        <w:ind w:firstLine="482"/>
        <w:jc w:val="center"/>
        <w:rPr>
          <w:rFonts w:ascii="宋体" w:hAnsi="宋体" w:cs="宋体"/>
          <w:b/>
          <w:bCs/>
          <w:szCs w:val="28"/>
          <w:lang w:eastAsia="zh-CN"/>
        </w:rPr>
      </w:pPr>
      <w:r>
        <w:rPr>
          <w:rFonts w:ascii="宋体" w:hAnsi="宋体"/>
          <w:b/>
          <w:bCs/>
          <w:sz w:val="24"/>
          <w:lang w:eastAsia="zh-CN"/>
        </w:rPr>
        <w:br w:type="page"/>
      </w:r>
      <w:r>
        <w:rPr>
          <w:rFonts w:ascii="宋体" w:hAnsi="宋体" w:cs="宋体" w:hint="eastAsia"/>
          <w:szCs w:val="28"/>
          <w:lang w:eastAsia="zh-CN"/>
        </w:rPr>
        <w:lastRenderedPageBreak/>
        <w:t>（机密）文件保管备查簿</w:t>
      </w:r>
    </w:p>
    <w:p w:rsidR="00D57E33" w:rsidRDefault="00D57E33" w:rsidP="00D57E33">
      <w:pPr>
        <w:ind w:firstLine="560"/>
        <w:rPr>
          <w:rFonts w:ascii="宋体" w:hAnsi="宋体" w:cs="宋体"/>
          <w:bCs/>
          <w:szCs w:val="28"/>
          <w:u w:val="single"/>
        </w:rPr>
      </w:pPr>
      <w:r>
        <w:rPr>
          <w:rFonts w:ascii="宋体" w:hAnsi="宋体" w:cs="宋体" w:hint="eastAsia"/>
          <w:bCs/>
          <w:szCs w:val="28"/>
        </w:rPr>
        <w:t>类别：</w:t>
      </w:r>
      <w:r>
        <w:rPr>
          <w:rFonts w:ascii="宋体" w:hAnsi="宋体" w:cs="宋体" w:hint="eastAsia"/>
          <w:bCs/>
          <w:szCs w:val="28"/>
          <w:u w:val="single"/>
        </w:rPr>
        <w:t xml:space="preserve">       </w:t>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r>
      <w:r>
        <w:rPr>
          <w:rFonts w:ascii="宋体" w:hAnsi="宋体" w:cs="宋体" w:hint="eastAsia"/>
          <w:bCs/>
          <w:szCs w:val="28"/>
        </w:rPr>
        <w:tab/>
        <w:t>No.</w:t>
      </w:r>
      <w:r>
        <w:rPr>
          <w:rFonts w:ascii="宋体" w:hAnsi="宋体" w:cs="宋体" w:hint="eastAsia"/>
          <w:bCs/>
          <w:szCs w:val="28"/>
          <w:u w:val="single"/>
        </w:rPr>
        <w:t xml:space="preserve">       </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1249"/>
        <w:gridCol w:w="1056"/>
        <w:gridCol w:w="1043"/>
        <w:gridCol w:w="672"/>
        <w:gridCol w:w="1506"/>
        <w:gridCol w:w="706"/>
        <w:gridCol w:w="706"/>
        <w:gridCol w:w="481"/>
      </w:tblGrid>
      <w:tr w:rsidR="00D57E33" w:rsidTr="0035495F">
        <w:trPr>
          <w:cantSplit/>
          <w:trHeight w:val="406"/>
          <w:jc w:val="center"/>
        </w:trPr>
        <w:tc>
          <w:tcPr>
            <w:tcW w:w="1088"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归档日期</w:t>
            </w:r>
          </w:p>
        </w:tc>
        <w:tc>
          <w:tcPr>
            <w:tcW w:w="1252"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原文件编号</w:t>
            </w:r>
          </w:p>
        </w:tc>
        <w:tc>
          <w:tcPr>
            <w:tcW w:w="1058"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内容摘要</w:t>
            </w:r>
          </w:p>
        </w:tc>
        <w:tc>
          <w:tcPr>
            <w:tcW w:w="1045"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经办部门</w:t>
            </w:r>
          </w:p>
        </w:tc>
        <w:tc>
          <w:tcPr>
            <w:tcW w:w="673"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档号</w:t>
            </w:r>
          </w:p>
        </w:tc>
        <w:tc>
          <w:tcPr>
            <w:tcW w:w="1510"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预定保存期限</w:t>
            </w:r>
          </w:p>
        </w:tc>
        <w:tc>
          <w:tcPr>
            <w:tcW w:w="1414" w:type="dxa"/>
            <w:gridSpan w:val="2"/>
            <w:vAlign w:val="center"/>
          </w:tcPr>
          <w:p w:rsidR="00D57E33" w:rsidRDefault="00D57E33" w:rsidP="00D57E33">
            <w:pPr>
              <w:jc w:val="center"/>
              <w:rPr>
                <w:rFonts w:ascii="宋体" w:hAnsi="宋体" w:cs="宋体"/>
                <w:bCs/>
                <w:szCs w:val="28"/>
              </w:rPr>
            </w:pPr>
            <w:r>
              <w:rPr>
                <w:rFonts w:ascii="宋体" w:hAnsi="宋体" w:cs="宋体" w:hint="eastAsia"/>
                <w:bCs/>
                <w:szCs w:val="28"/>
              </w:rPr>
              <w:t>份数</w:t>
            </w:r>
          </w:p>
        </w:tc>
        <w:tc>
          <w:tcPr>
            <w:tcW w:w="482" w:type="dxa"/>
            <w:vMerge w:val="restart"/>
            <w:vAlign w:val="center"/>
          </w:tcPr>
          <w:p w:rsidR="00D57E33" w:rsidRDefault="00D57E33" w:rsidP="00D57E33">
            <w:pPr>
              <w:adjustRightInd w:val="0"/>
              <w:jc w:val="center"/>
              <w:rPr>
                <w:rFonts w:ascii="宋体" w:hAnsi="宋体" w:cs="宋体"/>
                <w:bCs/>
                <w:szCs w:val="28"/>
              </w:rPr>
            </w:pPr>
            <w:r>
              <w:rPr>
                <w:rFonts w:ascii="宋体" w:hAnsi="宋体" w:cs="宋体" w:hint="eastAsia"/>
                <w:bCs/>
                <w:szCs w:val="28"/>
              </w:rPr>
              <w:t>注</w:t>
            </w:r>
          </w:p>
        </w:tc>
      </w:tr>
      <w:tr w:rsidR="00D57E33" w:rsidTr="0035495F">
        <w:trPr>
          <w:cantSplit/>
          <w:trHeight w:val="425"/>
          <w:jc w:val="center"/>
        </w:trPr>
        <w:tc>
          <w:tcPr>
            <w:tcW w:w="1088" w:type="dxa"/>
            <w:vMerge/>
            <w:vAlign w:val="center"/>
          </w:tcPr>
          <w:p w:rsidR="00D57E33" w:rsidRDefault="00D57E33" w:rsidP="00D57E33">
            <w:pPr>
              <w:jc w:val="center"/>
              <w:rPr>
                <w:rFonts w:ascii="宋体" w:hAnsi="宋体" w:cs="宋体"/>
                <w:szCs w:val="28"/>
              </w:rPr>
            </w:pPr>
          </w:p>
        </w:tc>
        <w:tc>
          <w:tcPr>
            <w:tcW w:w="1252" w:type="dxa"/>
            <w:vMerge/>
            <w:vAlign w:val="center"/>
          </w:tcPr>
          <w:p w:rsidR="00D57E33" w:rsidRDefault="00D57E33" w:rsidP="00D57E33">
            <w:pPr>
              <w:jc w:val="center"/>
              <w:rPr>
                <w:rFonts w:ascii="宋体" w:hAnsi="宋体" w:cs="宋体"/>
                <w:szCs w:val="28"/>
              </w:rPr>
            </w:pPr>
          </w:p>
        </w:tc>
        <w:tc>
          <w:tcPr>
            <w:tcW w:w="1058" w:type="dxa"/>
            <w:vMerge/>
            <w:vAlign w:val="center"/>
          </w:tcPr>
          <w:p w:rsidR="00D57E33" w:rsidRDefault="00D57E33" w:rsidP="00D57E33">
            <w:pPr>
              <w:jc w:val="center"/>
              <w:rPr>
                <w:rFonts w:ascii="宋体" w:hAnsi="宋体" w:cs="宋体"/>
                <w:szCs w:val="28"/>
              </w:rPr>
            </w:pPr>
          </w:p>
        </w:tc>
        <w:tc>
          <w:tcPr>
            <w:tcW w:w="1045" w:type="dxa"/>
            <w:vMerge/>
            <w:vAlign w:val="center"/>
          </w:tcPr>
          <w:p w:rsidR="00D57E33" w:rsidRDefault="00D57E33" w:rsidP="00D57E33">
            <w:pPr>
              <w:jc w:val="center"/>
              <w:rPr>
                <w:rFonts w:ascii="宋体" w:hAnsi="宋体" w:cs="宋体"/>
                <w:szCs w:val="28"/>
              </w:rPr>
            </w:pPr>
          </w:p>
        </w:tc>
        <w:tc>
          <w:tcPr>
            <w:tcW w:w="673" w:type="dxa"/>
            <w:vMerge/>
            <w:vAlign w:val="center"/>
          </w:tcPr>
          <w:p w:rsidR="00D57E33" w:rsidRDefault="00D57E33" w:rsidP="00D57E33">
            <w:pPr>
              <w:jc w:val="center"/>
              <w:rPr>
                <w:rFonts w:ascii="宋体" w:hAnsi="宋体" w:cs="宋体"/>
                <w:szCs w:val="28"/>
              </w:rPr>
            </w:pPr>
          </w:p>
        </w:tc>
        <w:tc>
          <w:tcPr>
            <w:tcW w:w="1510" w:type="dxa"/>
            <w:vMerge/>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bCs/>
                <w:szCs w:val="28"/>
              </w:rPr>
            </w:pPr>
            <w:r>
              <w:rPr>
                <w:rFonts w:ascii="宋体" w:hAnsi="宋体" w:cs="宋体" w:hint="eastAsia"/>
                <w:bCs/>
                <w:szCs w:val="28"/>
              </w:rPr>
              <w:t>副本</w:t>
            </w:r>
          </w:p>
        </w:tc>
        <w:tc>
          <w:tcPr>
            <w:tcW w:w="707" w:type="dxa"/>
            <w:vAlign w:val="center"/>
          </w:tcPr>
          <w:p w:rsidR="00D57E33" w:rsidRDefault="00D57E33" w:rsidP="00D57E33">
            <w:pPr>
              <w:jc w:val="center"/>
              <w:rPr>
                <w:rFonts w:ascii="宋体" w:hAnsi="宋体" w:cs="宋体"/>
                <w:bCs/>
                <w:szCs w:val="28"/>
              </w:rPr>
            </w:pPr>
            <w:r>
              <w:rPr>
                <w:rFonts w:ascii="宋体" w:hAnsi="宋体" w:cs="宋体" w:hint="eastAsia"/>
                <w:bCs/>
                <w:szCs w:val="28"/>
              </w:rPr>
              <w:t>影本</w:t>
            </w:r>
          </w:p>
        </w:tc>
        <w:tc>
          <w:tcPr>
            <w:tcW w:w="482" w:type="dxa"/>
            <w:vMerge/>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r w:rsidR="00D57E33" w:rsidTr="0035495F">
        <w:trPr>
          <w:cantSplit/>
          <w:trHeight w:val="406"/>
          <w:jc w:val="center"/>
        </w:trPr>
        <w:tc>
          <w:tcPr>
            <w:tcW w:w="1088" w:type="dxa"/>
            <w:vAlign w:val="center"/>
          </w:tcPr>
          <w:p w:rsidR="00D57E33" w:rsidRDefault="00D57E33" w:rsidP="00D57E33">
            <w:pPr>
              <w:jc w:val="center"/>
              <w:rPr>
                <w:rFonts w:ascii="宋体" w:hAnsi="宋体" w:cs="宋体"/>
                <w:szCs w:val="28"/>
              </w:rPr>
            </w:pPr>
          </w:p>
        </w:tc>
        <w:tc>
          <w:tcPr>
            <w:tcW w:w="1252" w:type="dxa"/>
            <w:vAlign w:val="center"/>
          </w:tcPr>
          <w:p w:rsidR="00D57E33" w:rsidRDefault="00D57E33" w:rsidP="00D57E33">
            <w:pPr>
              <w:jc w:val="center"/>
              <w:rPr>
                <w:rFonts w:ascii="宋体" w:hAnsi="宋体" w:cs="宋体"/>
                <w:szCs w:val="28"/>
              </w:rPr>
            </w:pPr>
          </w:p>
        </w:tc>
        <w:tc>
          <w:tcPr>
            <w:tcW w:w="1058" w:type="dxa"/>
            <w:vAlign w:val="center"/>
          </w:tcPr>
          <w:p w:rsidR="00D57E33" w:rsidRDefault="00D57E33" w:rsidP="00D57E33">
            <w:pPr>
              <w:jc w:val="center"/>
              <w:rPr>
                <w:rFonts w:ascii="宋体" w:hAnsi="宋体" w:cs="宋体"/>
                <w:szCs w:val="28"/>
              </w:rPr>
            </w:pPr>
          </w:p>
        </w:tc>
        <w:tc>
          <w:tcPr>
            <w:tcW w:w="1045" w:type="dxa"/>
            <w:vAlign w:val="center"/>
          </w:tcPr>
          <w:p w:rsidR="00D57E33" w:rsidRDefault="00D57E33" w:rsidP="00D57E33">
            <w:pPr>
              <w:jc w:val="center"/>
              <w:rPr>
                <w:rFonts w:ascii="宋体" w:hAnsi="宋体" w:cs="宋体"/>
                <w:szCs w:val="28"/>
              </w:rPr>
            </w:pPr>
          </w:p>
        </w:tc>
        <w:tc>
          <w:tcPr>
            <w:tcW w:w="673" w:type="dxa"/>
            <w:vAlign w:val="center"/>
          </w:tcPr>
          <w:p w:rsidR="00D57E33" w:rsidRDefault="00D57E33" w:rsidP="00D57E33">
            <w:pPr>
              <w:jc w:val="center"/>
              <w:rPr>
                <w:rFonts w:ascii="宋体" w:hAnsi="宋体" w:cs="宋体"/>
                <w:szCs w:val="28"/>
              </w:rPr>
            </w:pPr>
          </w:p>
        </w:tc>
        <w:tc>
          <w:tcPr>
            <w:tcW w:w="1510"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707" w:type="dxa"/>
            <w:vAlign w:val="center"/>
          </w:tcPr>
          <w:p w:rsidR="00D57E33" w:rsidRDefault="00D57E33" w:rsidP="00D57E33">
            <w:pPr>
              <w:jc w:val="center"/>
              <w:rPr>
                <w:rFonts w:ascii="宋体" w:hAnsi="宋体" w:cs="宋体"/>
                <w:szCs w:val="28"/>
              </w:rPr>
            </w:pPr>
          </w:p>
        </w:tc>
        <w:tc>
          <w:tcPr>
            <w:tcW w:w="482" w:type="dxa"/>
            <w:vAlign w:val="center"/>
          </w:tcPr>
          <w:p w:rsidR="00D57E33" w:rsidRDefault="00D57E33" w:rsidP="00D57E33">
            <w:pPr>
              <w:jc w:val="center"/>
              <w:rPr>
                <w:rFonts w:ascii="宋体" w:hAnsi="宋体" w:cs="宋体"/>
                <w:szCs w:val="28"/>
              </w:rPr>
            </w:pPr>
          </w:p>
        </w:tc>
      </w:tr>
    </w:tbl>
    <w:p w:rsidR="00D57E33" w:rsidRPr="00034735" w:rsidRDefault="00D57E33" w:rsidP="00034735">
      <w:pPr>
        <w:pStyle w:val="5"/>
      </w:pPr>
      <w:r>
        <w:rPr>
          <w:rFonts w:hint="eastAsia"/>
        </w:rPr>
        <w:br w:type="page"/>
      </w:r>
      <w:bookmarkStart w:id="703" w:name="_Toc13530"/>
      <w:bookmarkStart w:id="704" w:name="_Toc19495"/>
      <w:bookmarkStart w:id="705" w:name="_Toc13796"/>
      <w:r w:rsidRPr="00034735">
        <w:rPr>
          <w:rStyle w:val="3Char"/>
          <w:rFonts w:hint="eastAsia"/>
          <w:b/>
          <w:bCs/>
          <w:szCs w:val="28"/>
        </w:rPr>
        <w:lastRenderedPageBreak/>
        <w:t>人事管理制度</w:t>
      </w:r>
      <w:bookmarkEnd w:id="703"/>
      <w:bookmarkEnd w:id="704"/>
      <w:bookmarkEnd w:id="705"/>
    </w:p>
    <w:p w:rsidR="00D57E33" w:rsidRDefault="00D57E33" w:rsidP="00034735">
      <w:pPr>
        <w:pStyle w:val="aff1"/>
        <w:ind w:firstLine="420"/>
      </w:pPr>
      <w:r>
        <w:rPr>
          <w:rFonts w:hint="eastAsia"/>
        </w:rPr>
        <w:t>人员考勤制度</w:t>
      </w:r>
    </w:p>
    <w:p w:rsidR="00D57E33" w:rsidRDefault="00D57E33" w:rsidP="00034735">
      <w:pPr>
        <w:pStyle w:val="aff1"/>
        <w:ind w:firstLine="420"/>
      </w:pPr>
      <w:r>
        <w:rPr>
          <w:rFonts w:hint="eastAsia"/>
        </w:rPr>
        <w:t>1.制定目的：为规范项目内部员工的日常管理，严明工作纪律、提高工作效率，同时保证员工的身心健康和合法权益，特根据国家有关法律、法规的相关规定，结合项目的实际情况，制订本考勤管理制度。</w:t>
      </w:r>
    </w:p>
    <w:p w:rsidR="00D57E33" w:rsidRDefault="00D57E33" w:rsidP="00034735">
      <w:pPr>
        <w:pStyle w:val="aff1"/>
        <w:ind w:firstLine="420"/>
      </w:pPr>
      <w:r>
        <w:rPr>
          <w:rFonts w:hint="eastAsia"/>
        </w:rPr>
        <w:t>2.适用范围：本项目全体员工。</w:t>
      </w:r>
    </w:p>
    <w:p w:rsidR="00D57E33" w:rsidRDefault="00D57E33" w:rsidP="00034735">
      <w:pPr>
        <w:pStyle w:val="aff1"/>
        <w:ind w:firstLine="420"/>
      </w:pPr>
      <w:r>
        <w:rPr>
          <w:rFonts w:hint="eastAsia"/>
        </w:rPr>
        <w:t>3.上下班及销假制度：</w:t>
      </w:r>
    </w:p>
    <w:p w:rsidR="00D57E33" w:rsidRDefault="00D57E33" w:rsidP="00034735">
      <w:pPr>
        <w:pStyle w:val="aff1"/>
        <w:ind w:firstLine="420"/>
      </w:pPr>
      <w:r>
        <w:rPr>
          <w:rFonts w:hint="eastAsia"/>
        </w:rPr>
        <w:t>（1）所有员工须严格按照公司工作时间上、下班，不准迟到、早退和旷工；</w:t>
      </w:r>
    </w:p>
    <w:p w:rsidR="00D57E33" w:rsidRDefault="00D57E33" w:rsidP="00034735">
      <w:pPr>
        <w:pStyle w:val="aff1"/>
        <w:ind w:firstLine="420"/>
      </w:pPr>
      <w:r>
        <w:rPr>
          <w:rFonts w:hint="eastAsia"/>
        </w:rPr>
        <w:t>（2）员工因公外出，必须征得直属上级同意并知会项目负责人及分管领导、报行政部门备案；</w:t>
      </w:r>
    </w:p>
    <w:p w:rsidR="00D57E33" w:rsidRDefault="00D57E33" w:rsidP="00034735">
      <w:pPr>
        <w:pStyle w:val="aff1"/>
        <w:ind w:firstLine="420"/>
      </w:pPr>
      <w:r>
        <w:rPr>
          <w:rFonts w:hint="eastAsia"/>
        </w:rPr>
        <w:t>（3）员工因公出差一天及以上，必须提前填写《出差申请单》办理出差手续；</w:t>
      </w:r>
    </w:p>
    <w:p w:rsidR="00D57E33" w:rsidRDefault="00D57E33" w:rsidP="00034735">
      <w:pPr>
        <w:pStyle w:val="aff1"/>
        <w:ind w:firstLine="420"/>
      </w:pPr>
      <w:r>
        <w:rPr>
          <w:rFonts w:hint="eastAsia"/>
        </w:rPr>
        <w:t>（4）员工因个人原因请假，必须填写《请假单》办理请假手续，员工在假期内无法享受公司各项薪酬福利，如未事先未知会直属上级、部门负责人，员工未获得批准擅自不上班的，按旷工处理，原则上每位员工每年累计事假不准超过15天，如遇特殊情况可向公司提出申请酌情增加事假天数；</w:t>
      </w:r>
    </w:p>
    <w:p w:rsidR="00D57E33" w:rsidRDefault="00D57E33" w:rsidP="00034735">
      <w:pPr>
        <w:pStyle w:val="aff1"/>
        <w:ind w:firstLine="420"/>
      </w:pPr>
      <w:r>
        <w:rPr>
          <w:rFonts w:hint="eastAsia"/>
        </w:rPr>
        <w:t>（5）员工超过正常上班时间至10分钟以内到岗的称为迟到，员工距下班时间10分钟以内离开岗位的称为早退，员工超过上班时间10分钟以上到岗的、距下班时间10分钟前提前离岗的，均视为旷工半天；员工超过上班时间1个小时以上到岗的、距下班时间1个小时前提前离岗的，均视为旷工一天；</w:t>
      </w:r>
    </w:p>
    <w:p w:rsidR="00D57E33" w:rsidRDefault="00D57E33" w:rsidP="00034735">
      <w:pPr>
        <w:pStyle w:val="aff1"/>
        <w:ind w:firstLine="420"/>
      </w:pPr>
      <w:r>
        <w:rPr>
          <w:rFonts w:hint="eastAsia"/>
        </w:rPr>
        <w:t>（6）员工当班时必须坚守岗位，不许擅自脱岗、窜岗闲聊、违反员工职业礼仪规范或部门相关制度，如员工违反以上规定，须对其进行通报批评并作相应的经济处罚，如因此而导致严重后果的，公司有权对其作辞退处理；</w:t>
      </w:r>
    </w:p>
    <w:p w:rsidR="00D57E33" w:rsidRDefault="00D57E33" w:rsidP="00034735">
      <w:pPr>
        <w:pStyle w:val="aff1"/>
        <w:ind w:firstLine="420"/>
      </w:pPr>
      <w:r>
        <w:rPr>
          <w:rFonts w:hint="eastAsia"/>
        </w:rPr>
        <w:t>（7）员工在上班时间不准利用办公电话、办公电脑及其它设备从事与工作无关的活动，不准在工作时间阅读与工作无关的报纸、杂志或处理与工作无关的事项，不准将闲杂人员人员带入办公场所，扰乱办公秩序，如员工违反以上规定，须对其进行通报批评并作相应的经济处罚，如因此而导致严重后果的，公司有权对其作辞退处理。</w:t>
      </w:r>
    </w:p>
    <w:p w:rsidR="00D57E33" w:rsidRDefault="00D57E33" w:rsidP="00034735">
      <w:pPr>
        <w:pStyle w:val="aff1"/>
        <w:ind w:firstLine="420"/>
      </w:pPr>
      <w:r>
        <w:rPr>
          <w:rFonts w:hint="eastAsia"/>
        </w:rPr>
        <w:t>4.上下班打卡制度</w:t>
      </w:r>
    </w:p>
    <w:p w:rsidR="00D57E33" w:rsidRDefault="00D57E33" w:rsidP="00034735">
      <w:pPr>
        <w:pStyle w:val="aff1"/>
        <w:ind w:firstLine="420"/>
      </w:pPr>
      <w:r>
        <w:rPr>
          <w:rFonts w:hint="eastAsia"/>
        </w:rPr>
        <w:t>（1）员工上下班考勤统一使用指纹打卡机，并按规定时间打卡，因停电或打卡机损坏而未能打卡的，须填写《考勤证明签批单》，并报行政人事部备案；</w:t>
      </w:r>
    </w:p>
    <w:p w:rsidR="00D57E33" w:rsidRDefault="00D57E33" w:rsidP="00034735">
      <w:pPr>
        <w:pStyle w:val="aff1"/>
        <w:ind w:firstLine="420"/>
      </w:pPr>
      <w:r>
        <w:rPr>
          <w:rFonts w:hint="eastAsia"/>
        </w:rPr>
        <w:t>（2）员工如有漏打卡者需向部门负责人说明原因并填写《考勤证明签批单》，由部门负责人做出处理建议后交分管领导进行审批、报行政人事部，如情况属实，行政人事部将会进行当月考勤存档备案，《考勤证明签批单》最晚于次日报行政人事部，过期未报者将视</w:t>
      </w:r>
      <w:r>
        <w:rPr>
          <w:rFonts w:hint="eastAsia"/>
        </w:rPr>
        <w:lastRenderedPageBreak/>
        <w:t>为迟到、早退或旷工；</w:t>
      </w:r>
    </w:p>
    <w:p w:rsidR="00D57E33" w:rsidRDefault="00D57E33" w:rsidP="00034735">
      <w:pPr>
        <w:pStyle w:val="aff1"/>
        <w:ind w:firstLine="420"/>
      </w:pPr>
      <w:r>
        <w:rPr>
          <w:rFonts w:hint="eastAsia"/>
        </w:rPr>
        <w:t>（3）如当月漏打卡次数累计超过3次者，将按漏打一次，当月考核扣2分的处罚标准进行累计处罚；</w:t>
      </w:r>
    </w:p>
    <w:p w:rsidR="00D57E33" w:rsidRDefault="00D57E33" w:rsidP="00034735">
      <w:pPr>
        <w:pStyle w:val="aff1"/>
        <w:ind w:firstLine="420"/>
      </w:pPr>
      <w:r>
        <w:rPr>
          <w:rFonts w:hint="eastAsia"/>
        </w:rPr>
        <w:t>（4）员工上班迟到或早退每次扣3分(每1分相当于10元现金)，由其直属上级或部门负责人填写《奖惩通知书》交人事行政部进行考核，处罚在当月所发工资内扣除。每月上班迟到或早退3次及以上者，公司将视情节轻重进行相应处罚，情节严重者公司有权对其做出辞退处理且不予任何补偿，如因员工迟到或早退而造成公司损失的，公司将对其做出相应的经济处罚；</w:t>
      </w:r>
    </w:p>
    <w:p w:rsidR="00D57E33" w:rsidRDefault="00D57E33" w:rsidP="00034735">
      <w:pPr>
        <w:pStyle w:val="aff1"/>
        <w:ind w:firstLine="420"/>
      </w:pPr>
      <w:r>
        <w:rPr>
          <w:rFonts w:hint="eastAsia"/>
        </w:rPr>
        <w:t>（5）员工旷工半天者，公司将扣除其当日工资，旷工一天者，公司将扣除其当日的三倍工资，当月累计旷工次数达2次或以上者，公司将视情节轻重进行相应处罚，情节严重者公司有权对其做出辞退处理且不予任何补偿，连续旷工超过3天者，将视为其无条件自动与公司解除劳动合同关系；</w:t>
      </w:r>
    </w:p>
    <w:p w:rsidR="00D57E33" w:rsidRDefault="00D57E33" w:rsidP="00034735">
      <w:pPr>
        <w:pStyle w:val="aff1"/>
        <w:ind w:firstLine="420"/>
      </w:pPr>
      <w:r>
        <w:rPr>
          <w:rFonts w:hint="eastAsia"/>
        </w:rPr>
        <w:t>（6）未打卡签到且本人无法提供明确的考勤证明者，按旷工论处。</w:t>
      </w:r>
    </w:p>
    <w:p w:rsidR="00D57E33" w:rsidRDefault="00D57E33" w:rsidP="00034735">
      <w:pPr>
        <w:pStyle w:val="aff1"/>
        <w:ind w:firstLine="420"/>
      </w:pPr>
      <w:r>
        <w:rPr>
          <w:rFonts w:hint="eastAsia"/>
        </w:rPr>
        <w:t>5.项目休假制度</w:t>
      </w:r>
    </w:p>
    <w:p w:rsidR="00D57E33" w:rsidRDefault="00D57E33" w:rsidP="00034735">
      <w:pPr>
        <w:pStyle w:val="aff1"/>
        <w:ind w:firstLine="420"/>
      </w:pPr>
      <w:r>
        <w:rPr>
          <w:rFonts w:hint="eastAsia"/>
        </w:rPr>
        <w:t>（1）公休假日</w:t>
      </w:r>
    </w:p>
    <w:p w:rsidR="00D57E33" w:rsidRDefault="00D57E33" w:rsidP="00034735">
      <w:pPr>
        <w:pStyle w:val="aff1"/>
        <w:ind w:firstLine="420"/>
      </w:pPr>
      <w:r>
        <w:rPr>
          <w:rFonts w:hint="eastAsia"/>
        </w:rPr>
        <w:t>员工当月日常休假由项目负责人统筹安排，部分岗位可在不影响工作的前提下安排轮休；</w:t>
      </w:r>
    </w:p>
    <w:p w:rsidR="00D57E33" w:rsidRDefault="00D57E33" w:rsidP="00034735">
      <w:pPr>
        <w:pStyle w:val="aff1"/>
        <w:ind w:firstLine="420"/>
      </w:pPr>
      <w:r>
        <w:rPr>
          <w:rFonts w:hint="eastAsia"/>
        </w:rPr>
        <w:t>（2）法定节假日</w:t>
      </w:r>
    </w:p>
    <w:p w:rsidR="00D57E33" w:rsidRDefault="00D57E33" w:rsidP="00034735">
      <w:pPr>
        <w:pStyle w:val="aff1"/>
        <w:ind w:firstLine="420"/>
      </w:pPr>
      <w:r>
        <w:rPr>
          <w:rFonts w:hint="eastAsia"/>
        </w:rPr>
        <w:t>1）法定节假日指元旦1天、春节3天、清明1天、劳动节1天、端午节1天、中秋节1天、国庆节3天，共计11天，具体休假时间按照国家规定，以行政人事部发布的正式通知为准；</w:t>
      </w:r>
    </w:p>
    <w:p w:rsidR="00D57E33" w:rsidRDefault="00D57E33" w:rsidP="00034735">
      <w:pPr>
        <w:pStyle w:val="aff1"/>
        <w:ind w:firstLine="420"/>
      </w:pPr>
      <w:r>
        <w:rPr>
          <w:rFonts w:hint="eastAsia"/>
        </w:rPr>
        <w:t>2）法定节假日期间，各项薪酬福利全额发放。</w:t>
      </w:r>
    </w:p>
    <w:p w:rsidR="00D57E33" w:rsidRDefault="00D57E33" w:rsidP="00034735">
      <w:pPr>
        <w:pStyle w:val="aff1"/>
        <w:ind w:firstLine="420"/>
      </w:pPr>
      <w:r>
        <w:rPr>
          <w:rFonts w:hint="eastAsia"/>
        </w:rPr>
        <w:t>（3）病假</w:t>
      </w:r>
    </w:p>
    <w:p w:rsidR="00D57E33" w:rsidRDefault="00D57E33" w:rsidP="00034735">
      <w:pPr>
        <w:pStyle w:val="aff1"/>
        <w:ind w:firstLine="420"/>
      </w:pPr>
      <w:r>
        <w:rPr>
          <w:rFonts w:hint="eastAsia"/>
        </w:rPr>
        <w:t>1）员工因病无法坚持工作者，可凭二级以上医院证明，经审批后休病假，无法出具医院证明者擅自不上班者，一律按旷工处理；</w:t>
      </w:r>
    </w:p>
    <w:p w:rsidR="00D57E33" w:rsidRDefault="00D57E33" w:rsidP="00034735">
      <w:pPr>
        <w:pStyle w:val="aff1"/>
        <w:ind w:firstLine="420"/>
      </w:pPr>
      <w:r>
        <w:rPr>
          <w:rFonts w:hint="eastAsia"/>
        </w:rPr>
        <w:t>2）员工病假天数(合住院)每年累计不得超过180天，员工在休病假期间无法享受公司各项薪酬福利。</w:t>
      </w:r>
    </w:p>
    <w:p w:rsidR="00D57E33" w:rsidRDefault="00D57E33" w:rsidP="00034735">
      <w:pPr>
        <w:pStyle w:val="aff1"/>
        <w:ind w:firstLine="420"/>
      </w:pPr>
      <w:r>
        <w:rPr>
          <w:rFonts w:hint="eastAsia"/>
        </w:rPr>
        <w:t>（4）产假和计生假</w:t>
      </w:r>
    </w:p>
    <w:p w:rsidR="00D57E33" w:rsidRDefault="00D57E33" w:rsidP="00034735">
      <w:pPr>
        <w:pStyle w:val="aff1"/>
        <w:ind w:firstLine="420"/>
      </w:pPr>
      <w:r>
        <w:rPr>
          <w:rFonts w:hint="eastAsia"/>
        </w:rPr>
        <w:t>1）产假期间严格按照国家规定执行；</w:t>
      </w:r>
    </w:p>
    <w:p w:rsidR="00D57E33" w:rsidRDefault="00D57E33" w:rsidP="00034735">
      <w:pPr>
        <w:pStyle w:val="aff1"/>
        <w:ind w:firstLine="420"/>
      </w:pPr>
      <w:r>
        <w:rPr>
          <w:rFonts w:hint="eastAsia"/>
        </w:rPr>
        <w:t>2）公司对参保员工不另行计发生育津贴，员工由于生育所产生的一切检查和医疗费用都将根据相关政策予以报销，公司综合部门予以必要的协助；</w:t>
      </w:r>
    </w:p>
    <w:p w:rsidR="00D57E33" w:rsidRDefault="00D57E33" w:rsidP="00034735">
      <w:pPr>
        <w:pStyle w:val="aff1"/>
        <w:ind w:firstLine="420"/>
      </w:pPr>
      <w:r>
        <w:rPr>
          <w:rFonts w:hint="eastAsia"/>
        </w:rPr>
        <w:t>3）员工休产假、陪产假及法律规定的其他计生假前提交医院证明，按公司规定的流程</w:t>
      </w:r>
      <w:r>
        <w:rPr>
          <w:rFonts w:hint="eastAsia"/>
        </w:rPr>
        <w:lastRenderedPageBreak/>
        <w:t>填具《员工请假单》及《考勤特殊情况说明》呈批报备；</w:t>
      </w:r>
    </w:p>
    <w:p w:rsidR="00D57E33" w:rsidRDefault="00D57E33" w:rsidP="00034735">
      <w:pPr>
        <w:pStyle w:val="aff1"/>
        <w:ind w:firstLine="420"/>
      </w:pPr>
      <w:r>
        <w:rPr>
          <w:rFonts w:hint="eastAsia"/>
        </w:rPr>
        <w:t>4）员工产假期间享受本岗位基本工资收入。</w:t>
      </w:r>
    </w:p>
    <w:p w:rsidR="00D57E33" w:rsidRDefault="00D57E33" w:rsidP="00034735">
      <w:pPr>
        <w:pStyle w:val="aff1"/>
        <w:ind w:firstLine="420"/>
      </w:pPr>
      <w:r>
        <w:rPr>
          <w:rFonts w:hint="eastAsia"/>
        </w:rPr>
        <w:t>（5）丧假</w:t>
      </w:r>
    </w:p>
    <w:p w:rsidR="00D57E33" w:rsidRDefault="00D57E33" w:rsidP="00034735">
      <w:pPr>
        <w:pStyle w:val="aff1"/>
        <w:ind w:firstLine="420"/>
      </w:pPr>
      <w:r>
        <w:rPr>
          <w:rFonts w:hint="eastAsia"/>
        </w:rPr>
        <w:t>1）员工的直系亲属(祖父母、父母、公婆、岳父母、夫妻及满周岁的子女)死亡，公司将酌情给予1-3天丧假(不含法定节假日、公休日)；</w:t>
      </w:r>
    </w:p>
    <w:p w:rsidR="00D57E33" w:rsidRDefault="00D57E33" w:rsidP="00034735">
      <w:pPr>
        <w:pStyle w:val="aff1"/>
        <w:ind w:firstLine="420"/>
      </w:pPr>
      <w:r>
        <w:rPr>
          <w:rFonts w:hint="eastAsia"/>
        </w:rPr>
        <w:t>2）员工办理丧假需按流程呈批《员工请假单》及《考勤特殊情况说明》并报综合部备案；</w:t>
      </w:r>
    </w:p>
    <w:p w:rsidR="00D57E33" w:rsidRDefault="00D57E33" w:rsidP="00034735">
      <w:pPr>
        <w:pStyle w:val="aff1"/>
        <w:ind w:firstLine="420"/>
      </w:pPr>
      <w:r>
        <w:rPr>
          <w:rFonts w:hint="eastAsia"/>
        </w:rPr>
        <w:t>3）员工丧假期间享受本岗位基本工资收入。</w:t>
      </w:r>
    </w:p>
    <w:p w:rsidR="00D57E33" w:rsidRDefault="00D57E33" w:rsidP="00034735">
      <w:pPr>
        <w:pStyle w:val="aff1"/>
        <w:ind w:firstLine="420"/>
      </w:pPr>
      <w:r>
        <w:rPr>
          <w:rFonts w:hint="eastAsia"/>
        </w:rPr>
        <w:t>（6）工伤假</w:t>
      </w:r>
    </w:p>
    <w:p w:rsidR="00D57E33" w:rsidRDefault="00D57E33" w:rsidP="00034735">
      <w:pPr>
        <w:pStyle w:val="aff1"/>
        <w:ind w:firstLine="420"/>
      </w:pPr>
      <w:r>
        <w:rPr>
          <w:rFonts w:hint="eastAsia"/>
        </w:rPr>
        <w:t>1）员工因工受伤，由其所在部门及时通知综合部，根据情况严重程度，综合部于48小时内到工伤部门报案；</w:t>
      </w:r>
    </w:p>
    <w:p w:rsidR="00D57E33" w:rsidRDefault="00D57E33" w:rsidP="00034735">
      <w:pPr>
        <w:pStyle w:val="aff1"/>
        <w:ind w:firstLine="420"/>
      </w:pPr>
      <w:r>
        <w:rPr>
          <w:rFonts w:hint="eastAsia"/>
        </w:rPr>
        <w:t>2）员工因执行公务负伤或致伤残者，持指定医院证明，经公司确认确不能出勤，核给工伤假的，按照员工月平均工资的60%予以发放；工伤假期期满应主动复职，否则一律按照旷工(职)处理。</w:t>
      </w:r>
    </w:p>
    <w:p w:rsidR="00D57E33" w:rsidRDefault="00D57E33" w:rsidP="00034735">
      <w:pPr>
        <w:pStyle w:val="aff1"/>
        <w:ind w:firstLine="420"/>
      </w:pPr>
      <w:bookmarkStart w:id="706" w:name="_Toc4159"/>
      <w:bookmarkStart w:id="707" w:name="_Toc9188"/>
      <w:r>
        <w:rPr>
          <w:rFonts w:hint="eastAsia"/>
        </w:rPr>
        <w:t>人员调动制度</w:t>
      </w:r>
      <w:bookmarkEnd w:id="706"/>
      <w:bookmarkEnd w:id="707"/>
    </w:p>
    <w:p w:rsidR="00D57E33" w:rsidRDefault="00D57E33" w:rsidP="00034735">
      <w:pPr>
        <w:pStyle w:val="aff1"/>
        <w:ind w:firstLine="420"/>
      </w:pPr>
      <w:r>
        <w:rPr>
          <w:rFonts w:hint="eastAsia"/>
        </w:rPr>
        <w:t>1.各部门依其管辖内所属员工的兴趣爱好、学识和能力，力求人尽其才，可向项目提出人事调动申请，报项目负责人审批，项目将根据具体情况给予及时反馈；</w:t>
      </w:r>
    </w:p>
    <w:p w:rsidR="00D57E33" w:rsidRDefault="00D57E33" w:rsidP="00034735">
      <w:pPr>
        <w:pStyle w:val="aff1"/>
        <w:ind w:firstLine="420"/>
      </w:pPr>
      <w:r>
        <w:rPr>
          <w:rFonts w:hint="eastAsia"/>
        </w:rPr>
        <w:t>2.项目可根据员工的能力、工作表现和项目实际需要，将员工调至最适合的部门和岗位，这将给予员工接触不同层面工作的机会，促进个人能力完善与提高；</w:t>
      </w:r>
    </w:p>
    <w:p w:rsidR="00D57E33" w:rsidRDefault="00D57E33" w:rsidP="00034735">
      <w:pPr>
        <w:pStyle w:val="aff1"/>
        <w:ind w:firstLine="420"/>
      </w:pPr>
      <w:r>
        <w:rPr>
          <w:rFonts w:hint="eastAsia"/>
        </w:rPr>
        <w:t>3.项目将随时公布职位空缺信息，员工可报名参与内聘或举荐其他人才。</w:t>
      </w:r>
    </w:p>
    <w:p w:rsidR="00D57E33" w:rsidRDefault="00D57E33" w:rsidP="00034735">
      <w:pPr>
        <w:pStyle w:val="aff1"/>
        <w:ind w:firstLine="420"/>
      </w:pPr>
      <w:r>
        <w:rPr>
          <w:rFonts w:hint="eastAsia"/>
        </w:rPr>
        <w:t>4.调动流程：</w:t>
      </w:r>
    </w:p>
    <w:p w:rsidR="00D57E33" w:rsidRDefault="00D57E33" w:rsidP="00034735">
      <w:pPr>
        <w:pStyle w:val="aff1"/>
        <w:ind w:firstLine="420"/>
      </w:pPr>
      <w:r>
        <w:rPr>
          <w:rFonts w:hint="eastAsia"/>
        </w:rPr>
        <w:t>（1）调动申请提出：调动可由员工本人、用人部门、行政人事部提出，由行政人事部组织相关部门对此调动是否可行进行讨论，讨论结果按分类审批，具体如下：</w:t>
      </w:r>
    </w:p>
    <w:p w:rsidR="00D57E33" w:rsidRDefault="00D57E33" w:rsidP="00034735">
      <w:pPr>
        <w:pStyle w:val="aff1"/>
        <w:ind w:firstLine="420"/>
      </w:pPr>
      <w:r>
        <w:rPr>
          <w:rFonts w:hint="eastAsia"/>
        </w:rPr>
        <w:t>1）跨部门调动：跨部门调动员工，由所在部门同调入部门协调，并按以下程序审批，由公司行政人事部发放调令；</w:t>
      </w:r>
    </w:p>
    <w:p w:rsidR="00D57E33" w:rsidRDefault="00D57E33" w:rsidP="00034735">
      <w:pPr>
        <w:pStyle w:val="aff1"/>
        <w:ind w:firstLine="420"/>
      </w:pPr>
      <w:r>
        <w:rPr>
          <w:rFonts w:hint="eastAsia"/>
        </w:rPr>
        <w:t>2）部门内部调动：由所在部门审核，部门负责人批准后，员工可直接在部门内部进行调动并报行政人事部备案；</w:t>
      </w:r>
    </w:p>
    <w:p w:rsidR="00D57E33" w:rsidRDefault="00D57E33" w:rsidP="00034735">
      <w:pPr>
        <w:pStyle w:val="aff1"/>
        <w:ind w:firstLine="420"/>
      </w:pPr>
      <w:r>
        <w:rPr>
          <w:rFonts w:hint="eastAsia"/>
        </w:rPr>
        <w:t>3）公司有权根据员工的工作能力、业绩和项目的实际需要，调整员工的工作岗位和职务。</w:t>
      </w:r>
    </w:p>
    <w:p w:rsidR="00D57E33" w:rsidRDefault="00D57E33" w:rsidP="00034735">
      <w:pPr>
        <w:pStyle w:val="aff1"/>
        <w:ind w:firstLine="420"/>
      </w:pPr>
      <w:r>
        <w:rPr>
          <w:rFonts w:hint="eastAsia"/>
        </w:rPr>
        <w:t>（2）工作交接报到</w:t>
      </w:r>
    </w:p>
    <w:p w:rsidR="00D57E33" w:rsidRDefault="00D57E33" w:rsidP="00034735">
      <w:pPr>
        <w:pStyle w:val="aff1"/>
        <w:ind w:firstLine="420"/>
      </w:pPr>
      <w:r>
        <w:rPr>
          <w:rFonts w:hint="eastAsia"/>
        </w:rPr>
        <w:t>1）调令一式三份，分别交调出部门、调动员工各一份，一份由人事部门经办人存档，相关人员接到调令后，应及时安排员工的工作交接，确保员工能按时到达新岗位报到，并</w:t>
      </w:r>
      <w:r>
        <w:rPr>
          <w:rFonts w:hint="eastAsia"/>
        </w:rPr>
        <w:lastRenderedPageBreak/>
        <w:t>保证工作的平稳过渡，交接程序按《员工离职管理流程》中相关交接程序办理；</w:t>
      </w:r>
    </w:p>
    <w:p w:rsidR="00D57E33" w:rsidRDefault="00D57E33" w:rsidP="00034735">
      <w:pPr>
        <w:pStyle w:val="aff1"/>
        <w:ind w:firstLine="420"/>
      </w:pPr>
      <w:r>
        <w:rPr>
          <w:rFonts w:hint="eastAsia"/>
        </w:rPr>
        <w:t>2）跨部门调动的，员工应将原部门工作物品、文件等进行交接，填写《工作交接表》按相关要求办理；</w:t>
      </w:r>
    </w:p>
    <w:p w:rsidR="00D57E33" w:rsidRDefault="00D57E33" w:rsidP="00034735">
      <w:pPr>
        <w:pStyle w:val="aff1"/>
        <w:ind w:firstLine="420"/>
      </w:pPr>
      <w:r>
        <w:rPr>
          <w:rFonts w:hint="eastAsia"/>
        </w:rPr>
        <w:t>3）调出员工的部门必须按调出调令中的时间要求完成工作交接手续，各类交接手续办理完毕，工作交接表由行政人事部经办人员签字认可后，即可到调入单位报到；</w:t>
      </w:r>
    </w:p>
    <w:p w:rsidR="00D57E33" w:rsidRDefault="00D57E33" w:rsidP="00034735">
      <w:pPr>
        <w:pStyle w:val="aff1"/>
        <w:ind w:firstLine="420"/>
      </w:pPr>
      <w:r>
        <w:rPr>
          <w:rFonts w:hint="eastAsia"/>
        </w:rPr>
        <w:t>4）员工应按调令上规定的报到时间，持调令到调入部门报到，不能按时报到的，应提前通知行政人事部，否则以旷工计算，按考勤相关制度执行，因调出部门原因未及时安排工作交接等造成的，由调出部门负责，并对调出部门负责人进行处罚；</w:t>
      </w:r>
    </w:p>
    <w:p w:rsidR="00D57E33" w:rsidRDefault="00D57E33" w:rsidP="00034735">
      <w:pPr>
        <w:pStyle w:val="aff1"/>
        <w:ind w:firstLine="420"/>
      </w:pPr>
      <w:r>
        <w:rPr>
          <w:rFonts w:hint="eastAsia"/>
        </w:rPr>
        <w:t>5）调出时间应留出一周的的交接时间，报到时间应留出一定的路途时间，特殊情况经与调出部门协商同意，可不受此时间限制，调入部门从员工报到之日起为其上报考勤，并办理相关手续。</w:t>
      </w:r>
    </w:p>
    <w:p w:rsidR="00D57E33" w:rsidRDefault="00D57E33" w:rsidP="00034735">
      <w:pPr>
        <w:pStyle w:val="aff1"/>
        <w:ind w:firstLine="420"/>
      </w:pPr>
      <w:bookmarkStart w:id="708" w:name="_Toc1612"/>
      <w:bookmarkStart w:id="709" w:name="_Toc1772"/>
      <w:r>
        <w:rPr>
          <w:rFonts w:hint="eastAsia"/>
        </w:rPr>
        <w:t>人员保险制度</w:t>
      </w:r>
      <w:bookmarkEnd w:id="708"/>
      <w:bookmarkEnd w:id="709"/>
    </w:p>
    <w:p w:rsidR="00D57E33" w:rsidRDefault="00D57E33" w:rsidP="00034735">
      <w:pPr>
        <w:pStyle w:val="aff1"/>
        <w:ind w:firstLine="420"/>
      </w:pPr>
      <w:r>
        <w:rPr>
          <w:rFonts w:hint="eastAsia"/>
        </w:rPr>
        <w:t>根据《中华人民共和国劳动法》规定，公司为全体员工办理了社会保障险，消除了项目工作人员的后顾之忧，同时考虑本项目的特殊性，公司又为项目工作人员在保险公司购置了人身意外保险(商业保险)。为保障农民工的合法权益，根据劳动法的规定，公司为农民工办理了养老等社会保险。</w:t>
      </w:r>
    </w:p>
    <w:p w:rsidR="00D57E33" w:rsidRDefault="00D57E33" w:rsidP="00034735">
      <w:pPr>
        <w:pStyle w:val="aff1"/>
        <w:ind w:firstLine="420"/>
      </w:pPr>
      <w:r>
        <w:rPr>
          <w:rFonts w:hint="eastAsia"/>
        </w:rPr>
        <w:t>1.社会保险</w:t>
      </w:r>
    </w:p>
    <w:p w:rsidR="00D57E33" w:rsidRDefault="00D57E33" w:rsidP="00034735">
      <w:pPr>
        <w:pStyle w:val="aff1"/>
        <w:ind w:firstLine="420"/>
      </w:pPr>
      <w:r>
        <w:rPr>
          <w:rFonts w:hint="eastAsia"/>
        </w:rPr>
        <w:t>（1）社会保险包括养老保险、医疗保险、失业保险、工伤保险及生育保险共五险；</w:t>
      </w:r>
    </w:p>
    <w:p w:rsidR="00D57E33" w:rsidRDefault="00D57E33" w:rsidP="00034735">
      <w:pPr>
        <w:pStyle w:val="aff1"/>
        <w:ind w:firstLine="420"/>
      </w:pPr>
      <w:r>
        <w:rPr>
          <w:rFonts w:hint="eastAsia"/>
        </w:rPr>
        <w:t>（2）社会保险金的缴纳分企业缴纳部分和员工自缴两部分，各地区缴纳保险的基数及承担的比例不尽相同，但企业缴纳部分均高于员工自缴部分；</w:t>
      </w:r>
    </w:p>
    <w:p w:rsidR="00D57E33" w:rsidRDefault="00D57E33" w:rsidP="00034735">
      <w:pPr>
        <w:pStyle w:val="aff1"/>
        <w:ind w:firstLine="420"/>
      </w:pPr>
      <w:r>
        <w:rPr>
          <w:rFonts w:hint="eastAsia"/>
        </w:rPr>
        <w:t>（3）项目工作人员入职时，由项目管理人员会下发《保险通知单》给员工签收，需要缴纳保险的员工可按通知单相关要求准备资料并及时提交管理人员；</w:t>
      </w:r>
    </w:p>
    <w:p w:rsidR="00D57E33" w:rsidRDefault="00D57E33" w:rsidP="00034735">
      <w:pPr>
        <w:pStyle w:val="aff1"/>
        <w:ind w:firstLine="420"/>
      </w:pPr>
      <w:r>
        <w:rPr>
          <w:rFonts w:hint="eastAsia"/>
        </w:rPr>
        <w:t>（4）人力资源部门收到员工提交资料后进行审核，如无误即按照项目主管人员提交的《社保参保人员名单》为员工办理社会保险缴纳手续；</w:t>
      </w:r>
    </w:p>
    <w:p w:rsidR="00D57E33" w:rsidRDefault="00D57E33" w:rsidP="00034735">
      <w:pPr>
        <w:pStyle w:val="aff1"/>
        <w:ind w:firstLine="420"/>
      </w:pPr>
      <w:r>
        <w:rPr>
          <w:rFonts w:hint="eastAsia"/>
        </w:rPr>
        <w:t>（5）项目主管需要根据项目员工入离职及保险缴纳需求情况；向部门人事主管提交《社保参保人员名单》及《社保减保人员名单》，以便为需要缴纳保险的员工缴纳社会保险，为离职员工办理社会保险停缴事宜。</w:t>
      </w:r>
    </w:p>
    <w:p w:rsidR="00D57E33" w:rsidRDefault="00D57E33" w:rsidP="00034735">
      <w:pPr>
        <w:pStyle w:val="aff1"/>
        <w:ind w:firstLine="420"/>
      </w:pPr>
      <w:r>
        <w:rPr>
          <w:rFonts w:hint="eastAsia"/>
        </w:rPr>
        <w:t>2.意外保险</w:t>
      </w:r>
    </w:p>
    <w:p w:rsidR="00D57E33" w:rsidRDefault="00D57E33" w:rsidP="00034735">
      <w:pPr>
        <w:pStyle w:val="aff1"/>
        <w:ind w:firstLine="420"/>
      </w:pPr>
      <w:r>
        <w:rPr>
          <w:rFonts w:hint="eastAsia"/>
        </w:rPr>
        <w:t>（1）公司为项目安全风险较大的项目员工缴纳商业意外保险，商业意外保险是作为社会保险的补充保险；</w:t>
      </w:r>
    </w:p>
    <w:p w:rsidR="00D57E33" w:rsidRDefault="00D57E33" w:rsidP="00034735">
      <w:pPr>
        <w:pStyle w:val="aff1"/>
        <w:ind w:firstLine="420"/>
      </w:pPr>
      <w:r>
        <w:rPr>
          <w:rFonts w:hint="eastAsia"/>
        </w:rPr>
        <w:t>（2）意外保险只需公司缴纳相关保险费用，员工个人无需缴纳保险费用；</w:t>
      </w:r>
    </w:p>
    <w:p w:rsidR="00D57E33" w:rsidRDefault="00D57E33" w:rsidP="00034735">
      <w:pPr>
        <w:pStyle w:val="aff1"/>
        <w:ind w:firstLine="420"/>
      </w:pPr>
      <w:r>
        <w:rPr>
          <w:rFonts w:hint="eastAsia"/>
        </w:rPr>
        <w:t>（3）意外保险按规定在符合理赔条款的条件下，为被保险人按比例提供意外身故、意</w:t>
      </w:r>
      <w:r>
        <w:rPr>
          <w:rFonts w:hint="eastAsia"/>
        </w:rPr>
        <w:lastRenderedPageBreak/>
        <w:t>外致残、意外医疗等方面的保障；</w:t>
      </w:r>
    </w:p>
    <w:p w:rsidR="00D57E33" w:rsidRDefault="00D57E33" w:rsidP="00034735">
      <w:pPr>
        <w:pStyle w:val="aff1"/>
        <w:ind w:firstLine="420"/>
      </w:pPr>
    </w:p>
    <w:p w:rsidR="00D57E33" w:rsidRDefault="00D57E33" w:rsidP="00034735">
      <w:pPr>
        <w:pStyle w:val="aff1"/>
        <w:ind w:firstLine="420"/>
      </w:pPr>
      <w:r>
        <w:rPr>
          <w:rFonts w:hint="eastAsia"/>
        </w:rPr>
        <w:t>（4）意外保险为团体险，参保人员名单可以按期进行调整更新，故要求项目主管人员在每月25日前及时报送《意外保险参保增员名单》及《意外保险参保减员名单》，以便及时为需要参保的员工缴纳意外保险。</w:t>
      </w:r>
    </w:p>
    <w:p w:rsidR="00D57E33" w:rsidRDefault="00D57E33" w:rsidP="00034735">
      <w:pPr>
        <w:pStyle w:val="aff1"/>
        <w:ind w:firstLine="420"/>
      </w:pPr>
      <w:bookmarkStart w:id="710" w:name="_Toc3607"/>
      <w:bookmarkStart w:id="711" w:name="_Toc9476"/>
      <w:r>
        <w:rPr>
          <w:rFonts w:hint="eastAsia"/>
        </w:rPr>
        <w:t>人员奖惩制度</w:t>
      </w:r>
      <w:bookmarkEnd w:id="710"/>
      <w:bookmarkEnd w:id="711"/>
    </w:p>
    <w:p w:rsidR="00D57E33" w:rsidRDefault="00D57E33" w:rsidP="00034735">
      <w:pPr>
        <w:pStyle w:val="aff1"/>
        <w:ind w:firstLine="420"/>
      </w:pPr>
      <w:r>
        <w:rPr>
          <w:rFonts w:hint="eastAsia"/>
        </w:rPr>
        <w:t>为严明纪律，奖惩分明，提高员工工作积极性，提高工作效率和经济效率，特制订本制度，适用范围为全体员工。</w:t>
      </w:r>
    </w:p>
    <w:p w:rsidR="00D57E33" w:rsidRDefault="00D57E33" w:rsidP="00034735">
      <w:pPr>
        <w:pStyle w:val="aff1"/>
        <w:ind w:firstLine="420"/>
      </w:pPr>
      <w:r>
        <w:rPr>
          <w:rFonts w:hint="eastAsia"/>
        </w:rPr>
        <w:t>1.项目员工必须遵守国家的政策、法律、法令，遵守劳动纪律，遵守公司的各项规章制度，爱护公共财产，学习和掌握本员工作所需要的文化技术业务知识和技能，团结协作，完成项目服务工作；</w:t>
      </w:r>
    </w:p>
    <w:p w:rsidR="00D57E33" w:rsidRDefault="00D57E33" w:rsidP="00034735">
      <w:pPr>
        <w:pStyle w:val="aff1"/>
        <w:ind w:firstLine="420"/>
      </w:pPr>
      <w:r>
        <w:rPr>
          <w:rFonts w:hint="eastAsia"/>
        </w:rPr>
        <w:t>2.员工应当自觉接受公司及所属部门的管理；</w:t>
      </w:r>
    </w:p>
    <w:p w:rsidR="00D57E33" w:rsidRDefault="00D57E33" w:rsidP="00034735">
      <w:pPr>
        <w:pStyle w:val="aff1"/>
        <w:ind w:firstLine="420"/>
      </w:pPr>
      <w:r>
        <w:rPr>
          <w:rFonts w:hint="eastAsia"/>
        </w:rPr>
        <w:t>3.公司奖惩以科学发展观为指导，做到以人为本，把思想政治工作同经济手段结合起来。在奖励上，坚持精神鼓励和物质鼓励相结合、以精神鼓励为主的原则，对违规违纪的员工，坚持以思想教育为主、惩罚为辅的原则；</w:t>
      </w:r>
    </w:p>
    <w:p w:rsidR="00D57E33" w:rsidRDefault="00D57E33" w:rsidP="00034735">
      <w:pPr>
        <w:pStyle w:val="aff1"/>
        <w:ind w:firstLine="420"/>
      </w:pPr>
      <w:r>
        <w:rPr>
          <w:rFonts w:hint="eastAsia"/>
        </w:rPr>
        <w:t>4.公司总经办和项目负责人必须要抓好员工的思想教育工作，帮助和引导员工学习了解、遵照执行公司的规章制度，大力宣传员工中的好人好事和典型事迹，同时有力地纠正员工的违规违纪行为；</w:t>
      </w:r>
    </w:p>
    <w:p w:rsidR="00D57E33" w:rsidRDefault="00D57E33" w:rsidP="00034735">
      <w:pPr>
        <w:pStyle w:val="aff1"/>
        <w:ind w:firstLine="420"/>
      </w:pPr>
      <w:r>
        <w:rPr>
          <w:rFonts w:hint="eastAsia"/>
        </w:rPr>
        <w:t>5.对员工的奖励和违规违纪的惩处要以事实为依据，做到公平公正、宽严适度、及时到位，无论奖励还是惩罚，都要起到对本人或他人的教育启示作用；</w:t>
      </w:r>
    </w:p>
    <w:p w:rsidR="00D57E33" w:rsidRDefault="00D57E33" w:rsidP="00034735">
      <w:pPr>
        <w:pStyle w:val="aff1"/>
        <w:ind w:firstLine="420"/>
      </w:pPr>
      <w:r>
        <w:rPr>
          <w:rFonts w:hint="eastAsia"/>
        </w:rPr>
        <w:t>6.项目员工对他人的奖励或处罚不当有建议权，对本人的处罚不当有申诉权；</w:t>
      </w:r>
    </w:p>
    <w:p w:rsidR="00D57E33" w:rsidRDefault="00D57E33" w:rsidP="00034735">
      <w:pPr>
        <w:pStyle w:val="aff1"/>
        <w:ind w:firstLine="420"/>
      </w:pPr>
      <w:r>
        <w:rPr>
          <w:rFonts w:hint="eastAsia"/>
        </w:rPr>
        <w:t>7.公司对本项目中表现突出的员工给予一定的表扬与奖励，具体条例如下：</w:t>
      </w:r>
    </w:p>
    <w:p w:rsidR="00D57E33" w:rsidRDefault="00D57E33" w:rsidP="00034735">
      <w:pPr>
        <w:pStyle w:val="aff1"/>
        <w:ind w:firstLine="420"/>
      </w:pPr>
      <w:r>
        <w:rPr>
          <w:rFonts w:hint="eastAsia"/>
        </w:rPr>
        <w:t>（1）通报表扬</w:t>
      </w:r>
    </w:p>
    <w:p w:rsidR="00D57E33" w:rsidRDefault="00D57E33" w:rsidP="00034735">
      <w:pPr>
        <w:pStyle w:val="aff1"/>
        <w:ind w:firstLine="420"/>
      </w:pPr>
      <w:r>
        <w:rPr>
          <w:rFonts w:hint="eastAsia"/>
        </w:rPr>
        <w:t>1）品德端正，工作努力；</w:t>
      </w:r>
    </w:p>
    <w:p w:rsidR="00D57E33" w:rsidRDefault="00D57E33" w:rsidP="00034735">
      <w:pPr>
        <w:pStyle w:val="aff1"/>
        <w:ind w:firstLine="420"/>
      </w:pPr>
      <w:r>
        <w:rPr>
          <w:rFonts w:hint="eastAsia"/>
        </w:rPr>
        <w:t>2）维保公司利益，为公司争得荣誉，防止或挽救事故与经济损失有功；</w:t>
      </w:r>
    </w:p>
    <w:p w:rsidR="00D57E33" w:rsidRDefault="00D57E33" w:rsidP="00034735">
      <w:pPr>
        <w:pStyle w:val="aff1"/>
        <w:ind w:firstLine="420"/>
      </w:pPr>
      <w:r>
        <w:rPr>
          <w:rFonts w:hint="eastAsia"/>
        </w:rPr>
        <w:t>3）一贯忠于职守，积极负责，廉洁奉公；</w:t>
      </w:r>
    </w:p>
    <w:p w:rsidR="00D57E33" w:rsidRDefault="00D57E33" w:rsidP="00034735">
      <w:pPr>
        <w:pStyle w:val="aff1"/>
        <w:ind w:firstLine="420"/>
      </w:pPr>
      <w:r>
        <w:rPr>
          <w:rFonts w:hint="eastAsia"/>
        </w:rPr>
        <w:t>4）有其他功绩，足为其他员工楷模。</w:t>
      </w:r>
    </w:p>
    <w:p w:rsidR="00D57E33" w:rsidRDefault="00D57E33" w:rsidP="00034735">
      <w:pPr>
        <w:pStyle w:val="aff1"/>
        <w:ind w:firstLine="420"/>
      </w:pPr>
      <w:r>
        <w:rPr>
          <w:rFonts w:hint="eastAsia"/>
        </w:rPr>
        <w:t>（2）奖金奖励</w:t>
      </w:r>
    </w:p>
    <w:p w:rsidR="00D57E33" w:rsidRDefault="00D57E33" w:rsidP="00034735">
      <w:pPr>
        <w:pStyle w:val="aff1"/>
        <w:ind w:firstLine="420"/>
      </w:pPr>
      <w:r>
        <w:rPr>
          <w:rFonts w:hint="eastAsia"/>
        </w:rPr>
        <w:t>1）思想进步，文明礼貌，团结互助，事迹突出；</w:t>
      </w:r>
    </w:p>
    <w:p w:rsidR="00D57E33" w:rsidRDefault="00D57E33" w:rsidP="00034735">
      <w:pPr>
        <w:pStyle w:val="aff1"/>
        <w:ind w:firstLine="420"/>
      </w:pPr>
      <w:r>
        <w:rPr>
          <w:rFonts w:hint="eastAsia"/>
        </w:rPr>
        <w:t>2）完成项目指标，经济效益良好；</w:t>
      </w:r>
    </w:p>
    <w:p w:rsidR="00D57E33" w:rsidRDefault="00D57E33" w:rsidP="00034735">
      <w:pPr>
        <w:pStyle w:val="aff1"/>
        <w:ind w:firstLine="420"/>
      </w:pPr>
      <w:r>
        <w:rPr>
          <w:rFonts w:hint="eastAsia"/>
        </w:rPr>
        <w:t>3）向公司提出合理化建设，为公司采纳；</w:t>
      </w:r>
    </w:p>
    <w:p w:rsidR="00D57E33" w:rsidRDefault="00D57E33" w:rsidP="00034735">
      <w:pPr>
        <w:pStyle w:val="aff1"/>
        <w:ind w:firstLine="420"/>
      </w:pPr>
      <w:r>
        <w:rPr>
          <w:rFonts w:hint="eastAsia"/>
        </w:rPr>
        <w:t>4）维保财经纪律，抵制歪风邪气，事迹突出；</w:t>
      </w:r>
    </w:p>
    <w:p w:rsidR="00D57E33" w:rsidRDefault="00D57E33" w:rsidP="00034735">
      <w:pPr>
        <w:pStyle w:val="aff1"/>
        <w:ind w:firstLine="420"/>
      </w:pPr>
      <w:r>
        <w:rPr>
          <w:rFonts w:hint="eastAsia"/>
        </w:rPr>
        <w:lastRenderedPageBreak/>
        <w:t>5）节约资金，节俭费用，事迹突出；</w:t>
      </w:r>
    </w:p>
    <w:p w:rsidR="00D57E33" w:rsidRDefault="00D57E33" w:rsidP="00034735">
      <w:pPr>
        <w:pStyle w:val="aff1"/>
        <w:ind w:firstLine="420"/>
      </w:pPr>
      <w:r>
        <w:rPr>
          <w:rFonts w:hint="eastAsia"/>
        </w:rPr>
        <w:t>6）领导有方，带领员工良好完成各项任务；</w:t>
      </w:r>
    </w:p>
    <w:p w:rsidR="00D57E33" w:rsidRDefault="00D57E33" w:rsidP="00034735">
      <w:pPr>
        <w:pStyle w:val="aff1"/>
        <w:ind w:firstLine="420"/>
      </w:pPr>
      <w:r>
        <w:rPr>
          <w:rFonts w:hint="eastAsia"/>
        </w:rPr>
        <w:t>7）其他对公司作出贡献，项目负责人认为应当给予奖励的。</w:t>
      </w:r>
    </w:p>
    <w:p w:rsidR="00D57E33" w:rsidRDefault="00D57E33" w:rsidP="00034735">
      <w:pPr>
        <w:pStyle w:val="aff1"/>
        <w:ind w:firstLine="420"/>
      </w:pPr>
      <w:r>
        <w:rPr>
          <w:rFonts w:hint="eastAsia"/>
        </w:rPr>
        <w:t>8.公司对本项目中工作发生错误带来损失的员工给予一定的惩罚，具体条例如下：</w:t>
      </w:r>
    </w:p>
    <w:p w:rsidR="00D57E33" w:rsidRDefault="00D57E33" w:rsidP="00034735">
      <w:pPr>
        <w:pStyle w:val="aff1"/>
        <w:ind w:firstLine="420"/>
      </w:pPr>
      <w:r>
        <w:rPr>
          <w:rFonts w:hint="eastAsia"/>
        </w:rPr>
        <w:t>（1）警告处分：</w:t>
      </w:r>
    </w:p>
    <w:p w:rsidR="00D57E33" w:rsidRDefault="00D57E33" w:rsidP="00034735">
      <w:pPr>
        <w:pStyle w:val="aff1"/>
        <w:ind w:firstLine="420"/>
      </w:pPr>
      <w:r>
        <w:rPr>
          <w:rFonts w:hint="eastAsia"/>
        </w:rPr>
        <w:t>1）在工作时间聊天、嬉戏或从事与工作无关的事情；</w:t>
      </w:r>
    </w:p>
    <w:p w:rsidR="00D57E33" w:rsidRDefault="00D57E33" w:rsidP="00034735">
      <w:pPr>
        <w:pStyle w:val="aff1"/>
        <w:ind w:firstLine="420"/>
      </w:pPr>
      <w:r>
        <w:rPr>
          <w:rFonts w:hint="eastAsia"/>
        </w:rPr>
        <w:t>2）工作时间内擅离工作岗位者或无故迟到、早退、旷工；</w:t>
      </w:r>
    </w:p>
    <w:p w:rsidR="00D57E33" w:rsidRDefault="00D57E33" w:rsidP="00034735">
      <w:pPr>
        <w:pStyle w:val="aff1"/>
        <w:ind w:firstLine="420"/>
      </w:pPr>
      <w:r>
        <w:rPr>
          <w:rFonts w:hint="eastAsia"/>
        </w:rPr>
        <w:t>3）因过失以致发生工作错误情节轻微者；</w:t>
      </w:r>
    </w:p>
    <w:p w:rsidR="00D57E33" w:rsidRDefault="00D57E33" w:rsidP="00034735">
      <w:pPr>
        <w:pStyle w:val="aff1"/>
        <w:ind w:firstLine="420"/>
      </w:pPr>
      <w:r>
        <w:rPr>
          <w:rFonts w:hint="eastAsia"/>
        </w:rPr>
        <w:t>4）妨害现场工作秩序或违反安全卫生工作守则；</w:t>
      </w:r>
    </w:p>
    <w:p w:rsidR="00D57E33" w:rsidRDefault="00D57E33" w:rsidP="00034735">
      <w:pPr>
        <w:pStyle w:val="aff1"/>
        <w:ind w:firstLine="420"/>
      </w:pPr>
      <w:r>
        <w:rPr>
          <w:rFonts w:hint="eastAsia"/>
        </w:rPr>
        <w:t>5）无故不参加公司安排的培训课程；</w:t>
      </w:r>
    </w:p>
    <w:p w:rsidR="00D57E33" w:rsidRDefault="00D57E33" w:rsidP="00034735">
      <w:pPr>
        <w:pStyle w:val="aff1"/>
        <w:ind w:firstLine="420"/>
      </w:pPr>
      <w:r>
        <w:rPr>
          <w:rFonts w:hint="eastAsia"/>
        </w:rPr>
        <w:t>6）初次不遵守主管人员指挥；</w:t>
      </w:r>
    </w:p>
    <w:p w:rsidR="00D57E33" w:rsidRDefault="00D57E33" w:rsidP="00034735">
      <w:pPr>
        <w:pStyle w:val="aff1"/>
        <w:ind w:firstLine="420"/>
      </w:pPr>
      <w:r>
        <w:rPr>
          <w:rFonts w:hint="eastAsia"/>
        </w:rPr>
        <w:t>7）浪费公物情节轻微；</w:t>
      </w:r>
    </w:p>
    <w:p w:rsidR="00D57E33" w:rsidRDefault="00D57E33" w:rsidP="00034735">
      <w:pPr>
        <w:pStyle w:val="aff1"/>
        <w:ind w:firstLine="420"/>
      </w:pPr>
      <w:r>
        <w:rPr>
          <w:rFonts w:hint="eastAsia"/>
        </w:rPr>
        <w:t>8）检查或监督人员未认真履行职责；</w:t>
      </w:r>
    </w:p>
    <w:p w:rsidR="00D57E33" w:rsidRDefault="00D57E33" w:rsidP="00034735">
      <w:pPr>
        <w:pStyle w:val="aff1"/>
        <w:ind w:firstLine="420"/>
      </w:pPr>
      <w:r>
        <w:rPr>
          <w:rFonts w:hint="eastAsia"/>
        </w:rPr>
        <w:t>9）遗失员工证或员工守则者及未按要求穿戴整洁工作服和佩戴防护措施；</w:t>
      </w:r>
    </w:p>
    <w:p w:rsidR="00D57E33" w:rsidRDefault="00D57E33" w:rsidP="00034735">
      <w:pPr>
        <w:pStyle w:val="aff1"/>
        <w:ind w:firstLine="420"/>
      </w:pPr>
      <w:r>
        <w:rPr>
          <w:rFonts w:hint="eastAsia"/>
        </w:rPr>
        <w:t>10）出入工作区域不遵守规定或携带物品出入工作区域而拒绝警卫或管理人员查询；</w:t>
      </w:r>
    </w:p>
    <w:p w:rsidR="00D57E33" w:rsidRDefault="00D57E33" w:rsidP="00034735">
      <w:pPr>
        <w:pStyle w:val="aff1"/>
        <w:ind w:firstLine="420"/>
      </w:pPr>
      <w:r>
        <w:rPr>
          <w:rFonts w:hint="eastAsia"/>
        </w:rPr>
        <w:t>（2）记过处分</w:t>
      </w:r>
    </w:p>
    <w:p w:rsidR="00D57E33" w:rsidRDefault="00D57E33" w:rsidP="00034735">
      <w:pPr>
        <w:pStyle w:val="aff1"/>
        <w:ind w:firstLine="420"/>
      </w:pPr>
      <w:r>
        <w:rPr>
          <w:rFonts w:hint="eastAsia"/>
        </w:rPr>
        <w:t>1）对上级指示或有期限之命令，未申报正当理由而未如期完成或处理不当的；</w:t>
      </w:r>
    </w:p>
    <w:p w:rsidR="00D57E33" w:rsidRDefault="00D57E33" w:rsidP="00034735">
      <w:pPr>
        <w:pStyle w:val="aff1"/>
        <w:ind w:firstLine="420"/>
      </w:pPr>
      <w:r>
        <w:rPr>
          <w:rFonts w:hint="eastAsia"/>
        </w:rPr>
        <w:t>2）因疏忽导致机器设备或物品材料遭受伤害或伤及他人的；</w:t>
      </w:r>
    </w:p>
    <w:p w:rsidR="00D57E33" w:rsidRDefault="00D57E33" w:rsidP="00034735">
      <w:pPr>
        <w:pStyle w:val="aff1"/>
        <w:ind w:firstLine="420"/>
      </w:pPr>
      <w:r>
        <w:rPr>
          <w:rFonts w:hint="eastAsia"/>
        </w:rPr>
        <w:t>3）在工作场所喧哗、嬉戏、吵闹妨害他人工作的；</w:t>
      </w:r>
    </w:p>
    <w:p w:rsidR="00D57E33" w:rsidRDefault="00D57E33" w:rsidP="00034735">
      <w:pPr>
        <w:pStyle w:val="aff1"/>
        <w:ind w:firstLine="420"/>
      </w:pPr>
      <w:r>
        <w:rPr>
          <w:rFonts w:hint="eastAsia"/>
        </w:rPr>
        <w:t>4）未经许可擅带外人进入工作区域参观的；</w:t>
      </w:r>
    </w:p>
    <w:p w:rsidR="00D57E33" w:rsidRDefault="00D57E33" w:rsidP="00034735">
      <w:pPr>
        <w:pStyle w:val="aff1"/>
        <w:ind w:firstLine="420"/>
      </w:pPr>
      <w:r>
        <w:rPr>
          <w:rFonts w:hint="eastAsia"/>
        </w:rPr>
        <w:t>5）携带危险物品入工作区域的；</w:t>
      </w:r>
    </w:p>
    <w:p w:rsidR="00D57E33" w:rsidRDefault="00D57E33" w:rsidP="00034735">
      <w:pPr>
        <w:pStyle w:val="aff1"/>
        <w:ind w:firstLine="420"/>
      </w:pPr>
      <w:r>
        <w:rPr>
          <w:rFonts w:hint="eastAsia"/>
        </w:rPr>
        <w:t>6）在禁烟区吸烟者；</w:t>
      </w:r>
    </w:p>
    <w:p w:rsidR="00D57E33" w:rsidRDefault="00D57E33" w:rsidP="00034735">
      <w:pPr>
        <w:pStyle w:val="aff1"/>
        <w:ind w:firstLine="420"/>
      </w:pPr>
      <w:r>
        <w:rPr>
          <w:rFonts w:hint="eastAsia"/>
        </w:rPr>
        <w:t>7）投机取巧，隐瞒蒙蔽，谋取非分利益的；</w:t>
      </w:r>
    </w:p>
    <w:p w:rsidR="00D57E33" w:rsidRDefault="00D57E33" w:rsidP="00034735">
      <w:pPr>
        <w:pStyle w:val="aff1"/>
        <w:ind w:firstLine="420"/>
      </w:pPr>
      <w:r>
        <w:rPr>
          <w:rFonts w:hint="eastAsia"/>
        </w:rPr>
        <w:t>8）对同事恶意攻击或诬告、伪证而制造事端的；</w:t>
      </w:r>
    </w:p>
    <w:p w:rsidR="00D57E33" w:rsidRDefault="00D57E33" w:rsidP="00034735">
      <w:pPr>
        <w:pStyle w:val="aff1"/>
        <w:ind w:firstLine="420"/>
      </w:pPr>
      <w:r>
        <w:rPr>
          <w:rFonts w:hint="eastAsia"/>
        </w:rPr>
        <w:t>9）在工作时间内擅离工作岗位，躺卧、睡觉的；</w:t>
      </w:r>
    </w:p>
    <w:p w:rsidR="00D57E33" w:rsidRDefault="00D57E33" w:rsidP="00034735">
      <w:pPr>
        <w:pStyle w:val="aff1"/>
        <w:ind w:firstLine="420"/>
      </w:pPr>
      <w:r>
        <w:rPr>
          <w:rFonts w:hint="eastAsia"/>
        </w:rPr>
        <w:t>10）回涂改考勤卡，代替他人打卡或接受他人打卡。</w:t>
      </w:r>
    </w:p>
    <w:p w:rsidR="00D57E33" w:rsidRDefault="00D57E33" w:rsidP="00034735">
      <w:pPr>
        <w:pStyle w:val="aff1"/>
        <w:ind w:firstLine="420"/>
      </w:pPr>
      <w:r>
        <w:rPr>
          <w:rFonts w:hint="eastAsia"/>
        </w:rPr>
        <w:t>（3）降级处分</w:t>
      </w:r>
    </w:p>
    <w:p w:rsidR="00D57E33" w:rsidRDefault="00D57E33" w:rsidP="00034735">
      <w:pPr>
        <w:pStyle w:val="aff1"/>
        <w:ind w:firstLine="420"/>
      </w:pPr>
      <w:r>
        <w:rPr>
          <w:rFonts w:hint="eastAsia"/>
        </w:rPr>
        <w:t>1）违反国家法规、法律、政策和公司规章制度，造成经济损失或不良影响；</w:t>
      </w:r>
    </w:p>
    <w:p w:rsidR="00D57E33" w:rsidRDefault="00D57E33" w:rsidP="00034735">
      <w:pPr>
        <w:pStyle w:val="aff1"/>
        <w:ind w:firstLine="420"/>
      </w:pPr>
      <w:r>
        <w:rPr>
          <w:rFonts w:hint="eastAsia"/>
        </w:rPr>
        <w:t>2）违反劳动纪律、经常迟到、早退、旷工、消极怠工，没完成规定任务或工作任务；</w:t>
      </w:r>
    </w:p>
    <w:p w:rsidR="00D57E33" w:rsidRDefault="00D57E33" w:rsidP="00034735">
      <w:pPr>
        <w:pStyle w:val="aff1"/>
        <w:ind w:firstLine="420"/>
      </w:pPr>
      <w:r>
        <w:rPr>
          <w:rFonts w:hint="eastAsia"/>
        </w:rPr>
        <w:t>3）擅离职守，导致事故，使项目蒙受重大损失；</w:t>
      </w:r>
    </w:p>
    <w:p w:rsidR="00D57E33" w:rsidRDefault="00D57E33" w:rsidP="00034735">
      <w:pPr>
        <w:pStyle w:val="aff1"/>
        <w:ind w:firstLine="420"/>
      </w:pPr>
      <w:r>
        <w:rPr>
          <w:rFonts w:hint="eastAsia"/>
        </w:rPr>
        <w:t>4）泄漏项目业务上机密；</w:t>
      </w:r>
    </w:p>
    <w:p w:rsidR="00D57E33" w:rsidRDefault="00D57E33" w:rsidP="00034735">
      <w:pPr>
        <w:pStyle w:val="aff1"/>
        <w:ind w:firstLine="420"/>
      </w:pPr>
      <w:r>
        <w:rPr>
          <w:rFonts w:hint="eastAsia"/>
        </w:rPr>
        <w:t>5）违反公司规定带进出物品；</w:t>
      </w:r>
    </w:p>
    <w:p w:rsidR="00D57E33" w:rsidRDefault="00D57E33" w:rsidP="00034735">
      <w:pPr>
        <w:pStyle w:val="aff1"/>
        <w:ind w:firstLine="420"/>
      </w:pPr>
      <w:r>
        <w:rPr>
          <w:rFonts w:hint="eastAsia"/>
        </w:rPr>
        <w:lastRenderedPageBreak/>
        <w:t>6）遗失经管之重要文件、机件、物件或工具；</w:t>
      </w:r>
    </w:p>
    <w:p w:rsidR="00D57E33" w:rsidRDefault="00D57E33" w:rsidP="00034735">
      <w:pPr>
        <w:pStyle w:val="aff1"/>
        <w:ind w:firstLine="420"/>
      </w:pPr>
      <w:r>
        <w:rPr>
          <w:rFonts w:hint="eastAsia"/>
        </w:rPr>
        <w:t>7）撕毁公文或公共文件；</w:t>
      </w:r>
    </w:p>
    <w:p w:rsidR="00D57E33" w:rsidRDefault="00D57E33" w:rsidP="00034735">
      <w:pPr>
        <w:pStyle w:val="aff1"/>
        <w:ind w:firstLine="420"/>
      </w:pPr>
      <w:r>
        <w:rPr>
          <w:rFonts w:hint="eastAsia"/>
        </w:rPr>
        <w:t>8）擅自变更工作方法致使公司蒙受重大损失；</w:t>
      </w:r>
    </w:p>
    <w:p w:rsidR="00D57E33" w:rsidRDefault="00D57E33" w:rsidP="00034735">
      <w:pPr>
        <w:pStyle w:val="aff1"/>
        <w:ind w:firstLine="420"/>
      </w:pPr>
      <w:r>
        <w:rPr>
          <w:rFonts w:hint="eastAsia"/>
        </w:rPr>
        <w:t>9）拒绝听从主管人员合理指挥监督；</w:t>
      </w:r>
    </w:p>
    <w:p w:rsidR="00D57E33" w:rsidRDefault="00D57E33" w:rsidP="00034735">
      <w:pPr>
        <w:pStyle w:val="aff1"/>
        <w:ind w:firstLine="420"/>
      </w:pPr>
      <w:r>
        <w:rPr>
          <w:rFonts w:hint="eastAsia"/>
        </w:rPr>
        <w:t>10）违反安全规定措施致公司蒙受重大不利。</w:t>
      </w:r>
    </w:p>
    <w:p w:rsidR="00D57E33" w:rsidRDefault="00D57E33" w:rsidP="00034735">
      <w:pPr>
        <w:pStyle w:val="aff1"/>
        <w:ind w:firstLine="420"/>
      </w:pPr>
      <w:r>
        <w:rPr>
          <w:rFonts w:hint="eastAsia"/>
        </w:rPr>
        <w:t>（4）辞退处分</w:t>
      </w:r>
    </w:p>
    <w:p w:rsidR="00D57E33" w:rsidRDefault="00D57E33" w:rsidP="00034735">
      <w:pPr>
        <w:pStyle w:val="aff1"/>
        <w:ind w:firstLine="420"/>
      </w:pPr>
      <w:r>
        <w:rPr>
          <w:rFonts w:hint="eastAsia"/>
        </w:rPr>
        <w:t>1）偷窃同事或公有财物；</w:t>
      </w:r>
    </w:p>
    <w:p w:rsidR="00D57E33" w:rsidRDefault="00D57E33" w:rsidP="00034735">
      <w:pPr>
        <w:pStyle w:val="aff1"/>
        <w:ind w:firstLine="420"/>
      </w:pPr>
      <w:r>
        <w:rPr>
          <w:rFonts w:hint="eastAsia"/>
        </w:rPr>
        <w:t>2）于受聘时虚报资料，使本公司误信而遭受损害；</w:t>
      </w:r>
    </w:p>
    <w:p w:rsidR="00D57E33" w:rsidRDefault="00D57E33" w:rsidP="00034735">
      <w:pPr>
        <w:pStyle w:val="aff1"/>
        <w:ind w:firstLine="420"/>
      </w:pPr>
      <w:r>
        <w:rPr>
          <w:rFonts w:hint="eastAsia"/>
        </w:rPr>
        <w:t>3）对上级或同事实施暴行或有重大侮辱之行为；</w:t>
      </w:r>
    </w:p>
    <w:p w:rsidR="00D57E33" w:rsidRDefault="00D57E33" w:rsidP="00034735">
      <w:pPr>
        <w:pStyle w:val="aff1"/>
        <w:ind w:firstLine="420"/>
      </w:pPr>
      <w:r>
        <w:rPr>
          <w:rFonts w:hint="eastAsia"/>
        </w:rPr>
        <w:t>4）违反劳动合同或工作规则情节严重；</w:t>
      </w:r>
    </w:p>
    <w:p w:rsidR="00D57E33" w:rsidRDefault="00D57E33" w:rsidP="00034735">
      <w:pPr>
        <w:pStyle w:val="aff1"/>
        <w:ind w:firstLine="420"/>
      </w:pPr>
      <w:r>
        <w:rPr>
          <w:rFonts w:hint="eastAsia"/>
        </w:rPr>
        <w:t>5）蓄意损坏公司或他人财物；</w:t>
      </w:r>
    </w:p>
    <w:p w:rsidR="00D57E33" w:rsidRDefault="00D57E33" w:rsidP="00034735">
      <w:pPr>
        <w:pStyle w:val="aff1"/>
        <w:ind w:firstLine="420"/>
      </w:pPr>
      <w:r>
        <w:rPr>
          <w:rFonts w:hint="eastAsia"/>
        </w:rPr>
        <w:t>6）故意泄漏技术、营业之秘密，致使公司蒙受损害：</w:t>
      </w:r>
    </w:p>
    <w:p w:rsidR="00D57E33" w:rsidRDefault="00D57E33" w:rsidP="00034735">
      <w:pPr>
        <w:pStyle w:val="aff1"/>
        <w:ind w:firstLine="420"/>
      </w:pPr>
      <w:r>
        <w:rPr>
          <w:rFonts w:hint="eastAsia"/>
        </w:rPr>
        <w:t>7）不服从工作安排和调动、指挥，或无理取闹，影响服务质量、工作秩序的；</w:t>
      </w:r>
    </w:p>
    <w:p w:rsidR="00D57E33" w:rsidRDefault="00D57E33" w:rsidP="00034735">
      <w:pPr>
        <w:pStyle w:val="aff1"/>
        <w:ind w:firstLine="420"/>
      </w:pPr>
      <w:r>
        <w:rPr>
          <w:rFonts w:hint="eastAsia"/>
        </w:rPr>
        <w:t>8）拒不执行公司决议及项目负责人经理或其他领导决定，干扰工作的；</w:t>
      </w:r>
    </w:p>
    <w:p w:rsidR="00D57E33" w:rsidRDefault="00D57E33" w:rsidP="00034735">
      <w:pPr>
        <w:pStyle w:val="aff1"/>
        <w:ind w:firstLine="420"/>
      </w:pPr>
      <w:r>
        <w:rPr>
          <w:rFonts w:hint="eastAsia"/>
        </w:rPr>
        <w:t>9）工作不负责任，损坏设备、工具、浪费原材料、能源，造成经济损失的；</w:t>
      </w:r>
    </w:p>
    <w:p w:rsidR="00D57E33" w:rsidRDefault="00D57E33" w:rsidP="00034735">
      <w:pPr>
        <w:pStyle w:val="aff1"/>
        <w:ind w:firstLine="420"/>
      </w:pPr>
      <w:r>
        <w:rPr>
          <w:rFonts w:hint="eastAsia"/>
        </w:rPr>
        <w:t>10）玩忽职守，违章操作或违章指挥，造成事故或经济损，失的；</w:t>
      </w:r>
    </w:p>
    <w:p w:rsidR="00D57E33" w:rsidRDefault="00D57E33" w:rsidP="00034735">
      <w:pPr>
        <w:pStyle w:val="aff1"/>
        <w:ind w:firstLine="420"/>
      </w:pPr>
      <w:r>
        <w:rPr>
          <w:rFonts w:hint="eastAsia"/>
        </w:rPr>
        <w:t>11）</w:t>
      </w:r>
      <w:r>
        <w:t>滥用职权，违反财经纪律，挥霍浪费公司资才，损公肥私，造成经济损失的</w:t>
      </w:r>
      <w:r>
        <w:rPr>
          <w:rFonts w:hint="eastAsia"/>
        </w:rPr>
        <w:t>；</w:t>
      </w:r>
    </w:p>
    <w:p w:rsidR="00D57E33" w:rsidRDefault="00D57E33" w:rsidP="00034735">
      <w:pPr>
        <w:pStyle w:val="aff1"/>
        <w:ind w:firstLine="420"/>
      </w:pPr>
      <w:r>
        <w:rPr>
          <w:rFonts w:hint="eastAsia"/>
        </w:rPr>
        <w:t>12）不坚持财经制度，丧失原则，造成经济损失的。</w:t>
      </w:r>
    </w:p>
    <w:p w:rsidR="00D57E33" w:rsidRDefault="00D57E33" w:rsidP="00034735">
      <w:pPr>
        <w:pStyle w:val="aff1"/>
        <w:ind w:firstLine="420"/>
      </w:pPr>
      <w:bookmarkStart w:id="712" w:name="_Toc10127"/>
      <w:bookmarkStart w:id="713" w:name="_Toc29791"/>
      <w:r>
        <w:rPr>
          <w:rFonts w:hint="eastAsia"/>
        </w:rPr>
        <w:t>人员离职制度</w:t>
      </w:r>
      <w:bookmarkEnd w:id="712"/>
      <w:bookmarkEnd w:id="713"/>
    </w:p>
    <w:p w:rsidR="00D57E33" w:rsidRDefault="00D57E33" w:rsidP="00034735">
      <w:pPr>
        <w:pStyle w:val="aff1"/>
        <w:ind w:firstLine="420"/>
      </w:pPr>
      <w:r>
        <w:rPr>
          <w:rFonts w:hint="eastAsia"/>
        </w:rPr>
        <w:t>1.离职程序</w:t>
      </w:r>
    </w:p>
    <w:p w:rsidR="00D57E33" w:rsidRDefault="00D57E33" w:rsidP="00034735">
      <w:pPr>
        <w:pStyle w:val="aff1"/>
        <w:ind w:firstLine="420"/>
      </w:pPr>
      <w:r>
        <w:rPr>
          <w:rFonts w:hint="eastAsia"/>
        </w:rPr>
        <w:t>（1）本人应先向所在部门经理递交离职申请，报总经理签字同意。</w:t>
      </w:r>
    </w:p>
    <w:p w:rsidR="00D57E33" w:rsidRDefault="00D57E33" w:rsidP="00034735">
      <w:pPr>
        <w:pStyle w:val="aff1"/>
        <w:ind w:firstLine="420"/>
      </w:pPr>
      <w:r>
        <w:rPr>
          <w:rFonts w:hint="eastAsia"/>
        </w:rPr>
        <w:t>（2）依据员工守则，进行交接工作。</w:t>
      </w:r>
    </w:p>
    <w:p w:rsidR="00D57E33" w:rsidRDefault="00D57E33" w:rsidP="00034735">
      <w:pPr>
        <w:pStyle w:val="aff1"/>
        <w:ind w:firstLine="420"/>
      </w:pPr>
      <w:r>
        <w:rPr>
          <w:rFonts w:hint="eastAsia"/>
        </w:rPr>
        <w:t>（3）员工离职前须将公司发放的办公用品等交到办公室。</w:t>
      </w:r>
    </w:p>
    <w:p w:rsidR="00D57E33" w:rsidRDefault="00D57E33" w:rsidP="00034735">
      <w:pPr>
        <w:pStyle w:val="aff1"/>
        <w:ind w:firstLine="420"/>
      </w:pPr>
      <w:r>
        <w:rPr>
          <w:rFonts w:hint="eastAsia"/>
        </w:rPr>
        <w:t>（4）办理完公司离职手续，员工本人持离职单在次月发薪日到财务部领取工资。</w:t>
      </w:r>
    </w:p>
    <w:p w:rsidR="00D57E33" w:rsidRDefault="00D57E33" w:rsidP="00034735">
      <w:pPr>
        <w:pStyle w:val="aff1"/>
        <w:ind w:firstLine="420"/>
      </w:pPr>
      <w:r>
        <w:rPr>
          <w:rFonts w:hint="eastAsia"/>
        </w:rPr>
        <w:t>2.办理离职过程中的其他规定：</w:t>
      </w:r>
    </w:p>
    <w:p w:rsidR="00D57E33" w:rsidRDefault="00D57E33" w:rsidP="00034735">
      <w:pPr>
        <w:pStyle w:val="aff1"/>
        <w:ind w:firstLine="420"/>
      </w:pPr>
      <w:r>
        <w:rPr>
          <w:rFonts w:hint="eastAsia"/>
        </w:rPr>
        <w:t>（1）正式员工提出辞职应提前一个月以书面形式向所在部门负责人提出申请，公司根据工作需要，可以要求员工在申请提出后继续工作一个月，以便安排合适接替人员并交接工作；对于符合规定的辞职申请，公司最迟在一个月内给予批复，以保证员工的合法权益。</w:t>
      </w:r>
    </w:p>
    <w:p w:rsidR="00D57E33" w:rsidRDefault="00D57E33" w:rsidP="00034735">
      <w:pPr>
        <w:pStyle w:val="aff1"/>
        <w:ind w:firstLine="420"/>
      </w:pPr>
      <w:r>
        <w:rPr>
          <w:rFonts w:hint="eastAsia"/>
        </w:rPr>
        <w:t>（2）员工在提出辞职申请并得到公司领导同意后，应根据工作交接进展情况，协议具体办理离职手续的时间，一旦确定，不得无故拖延。</w:t>
      </w:r>
    </w:p>
    <w:p w:rsidR="00D57E33" w:rsidRDefault="00D57E33" w:rsidP="00034735">
      <w:pPr>
        <w:pStyle w:val="aff1"/>
        <w:ind w:firstLine="420"/>
      </w:pPr>
      <w:r>
        <w:rPr>
          <w:rFonts w:hint="eastAsia"/>
        </w:rPr>
        <w:t>（3）在部门工作交接完毕、设备交接清楚后，应当日即刻离开工作场所。</w:t>
      </w:r>
    </w:p>
    <w:p w:rsidR="00D57E33" w:rsidRDefault="00D57E33" w:rsidP="00034735">
      <w:pPr>
        <w:pStyle w:val="aff1"/>
        <w:ind w:firstLine="420"/>
      </w:pPr>
      <w:r>
        <w:rPr>
          <w:rFonts w:hint="eastAsia"/>
        </w:rPr>
        <w:lastRenderedPageBreak/>
        <w:t>（4）离职人员在办理离职手续期间不得再以公司的名义对外从事任何工作，一旦发现将追求当事人责任。</w:t>
      </w:r>
    </w:p>
    <w:p w:rsidR="00D57E33" w:rsidRDefault="00D57E33" w:rsidP="00034735">
      <w:pPr>
        <w:pStyle w:val="aff1"/>
        <w:ind w:firstLine="420"/>
      </w:pPr>
      <w:bookmarkStart w:id="714" w:name="_Toc29443"/>
    </w:p>
    <w:p w:rsidR="00D57E33" w:rsidRPr="00034735" w:rsidRDefault="00D57E33" w:rsidP="00034735">
      <w:pPr>
        <w:pStyle w:val="5"/>
      </w:pPr>
      <w:bookmarkStart w:id="715" w:name="_Toc25390"/>
      <w:bookmarkStart w:id="716" w:name="_Toc31437"/>
      <w:r w:rsidRPr="00034735">
        <w:rPr>
          <w:rFonts w:hint="eastAsia"/>
        </w:rPr>
        <w:t>其他相关管理制度</w:t>
      </w:r>
      <w:bookmarkEnd w:id="714"/>
      <w:bookmarkEnd w:id="715"/>
      <w:bookmarkEnd w:id="716"/>
    </w:p>
    <w:p w:rsidR="00D57E33" w:rsidRDefault="00D57E33" w:rsidP="00034735">
      <w:pPr>
        <w:pStyle w:val="aff1"/>
        <w:ind w:firstLine="420"/>
      </w:pPr>
      <w:bookmarkStart w:id="717" w:name="_Toc24278"/>
      <w:bookmarkStart w:id="718" w:name="_Toc30555"/>
      <w:bookmarkStart w:id="719" w:name="_Toc13227"/>
      <w:r>
        <w:rPr>
          <w:rFonts w:hint="eastAsia"/>
        </w:rPr>
        <w:t>办公用品管理制度</w:t>
      </w:r>
      <w:bookmarkEnd w:id="717"/>
      <w:bookmarkEnd w:id="718"/>
      <w:bookmarkEnd w:id="719"/>
    </w:p>
    <w:p w:rsidR="00D57E33" w:rsidRDefault="00D57E33" w:rsidP="00034735">
      <w:pPr>
        <w:pStyle w:val="aff1"/>
        <w:ind w:firstLine="420"/>
      </w:pPr>
      <w:r>
        <w:rPr>
          <w:rFonts w:hint="eastAsia"/>
        </w:rPr>
        <w:t>1.办公用品统一由办公室负责管理。</w:t>
      </w:r>
    </w:p>
    <w:p w:rsidR="00D57E33" w:rsidRDefault="00D57E33" w:rsidP="00034735">
      <w:pPr>
        <w:pStyle w:val="aff1"/>
        <w:ind w:firstLine="420"/>
      </w:pPr>
      <w:r>
        <w:rPr>
          <w:rFonts w:hint="eastAsia"/>
        </w:rPr>
        <w:t>2.办公用品必须按场部规定的分配标准执行，如遇特殊情况需要增加的，由场长批准。</w:t>
      </w:r>
    </w:p>
    <w:p w:rsidR="00D57E33" w:rsidRDefault="00D57E33" w:rsidP="00034735">
      <w:pPr>
        <w:pStyle w:val="aff1"/>
        <w:ind w:firstLine="420"/>
      </w:pPr>
      <w:r>
        <w:rPr>
          <w:rFonts w:hint="eastAsia"/>
        </w:rPr>
        <w:t>3.办公用品由办公室统一采购、登帐，严格按规定发放。</w:t>
      </w:r>
    </w:p>
    <w:p w:rsidR="00D57E33" w:rsidRDefault="00D57E33" w:rsidP="00034735">
      <w:pPr>
        <w:pStyle w:val="aff1"/>
        <w:ind w:firstLine="420"/>
      </w:pPr>
      <w:r>
        <w:rPr>
          <w:rFonts w:hint="eastAsia"/>
        </w:rPr>
        <w:t>4.未经主管领导同意，擅自购买办公用品，费用不予报销。</w:t>
      </w:r>
    </w:p>
    <w:p w:rsidR="00D57E33" w:rsidRDefault="00D57E33" w:rsidP="00034735">
      <w:pPr>
        <w:pStyle w:val="aff1"/>
        <w:ind w:firstLine="420"/>
      </w:pPr>
      <w:r>
        <w:rPr>
          <w:rFonts w:hint="eastAsia"/>
        </w:rPr>
        <w:t>5.领用办公用品，必须按标准登帐签字。</w:t>
      </w:r>
    </w:p>
    <w:p w:rsidR="00D57E33" w:rsidRDefault="00D57E33" w:rsidP="00034735">
      <w:pPr>
        <w:pStyle w:val="aff1"/>
        <w:ind w:firstLine="420"/>
      </w:pPr>
      <w:r>
        <w:rPr>
          <w:rFonts w:hint="eastAsia"/>
        </w:rPr>
        <w:t>6.计算器等专用工具及用品应爱护使用，如损坏，须以书面形式说明情况，并按原价的10%-20%赔偿，确实不能用的需经场长批准后交旧换新。</w:t>
      </w:r>
    </w:p>
    <w:p w:rsidR="00D57E33" w:rsidRDefault="00D57E33" w:rsidP="00034735">
      <w:pPr>
        <w:pStyle w:val="aff1"/>
        <w:ind w:firstLine="420"/>
      </w:pPr>
      <w:r>
        <w:rPr>
          <w:rFonts w:hint="eastAsia"/>
        </w:rPr>
        <w:t>7.确因工作需要购买参考书籍，须经主管领导审批，买回后由档案员登记存档，统一保管。借阅时需办理借阅登记手续。</w:t>
      </w:r>
    </w:p>
    <w:p w:rsidR="00D57E33" w:rsidRDefault="00D57E33" w:rsidP="00034735">
      <w:pPr>
        <w:pStyle w:val="aff1"/>
        <w:ind w:firstLine="420"/>
      </w:pPr>
      <w:r>
        <w:rPr>
          <w:rFonts w:hint="eastAsia"/>
        </w:rPr>
        <w:t>8.因工作需要印刷各种表、册、卡等，须事先写明用途，数量经领导审批后，交办公室办理。</w:t>
      </w:r>
    </w:p>
    <w:p w:rsidR="00D57E33" w:rsidRDefault="00D57E33" w:rsidP="00034735">
      <w:pPr>
        <w:pStyle w:val="aff1"/>
        <w:ind w:firstLine="420"/>
      </w:pPr>
      <w:bookmarkStart w:id="720" w:name="_Toc24010"/>
      <w:bookmarkStart w:id="721" w:name="_Toc29081"/>
      <w:bookmarkStart w:id="722" w:name="_Toc10179"/>
      <w:r>
        <w:rPr>
          <w:rFonts w:hint="eastAsia"/>
        </w:rPr>
        <w:t>仓库管理制度</w:t>
      </w:r>
      <w:bookmarkEnd w:id="720"/>
      <w:bookmarkEnd w:id="721"/>
      <w:bookmarkEnd w:id="722"/>
    </w:p>
    <w:p w:rsidR="00D57E33" w:rsidRDefault="00D57E33" w:rsidP="00034735">
      <w:pPr>
        <w:pStyle w:val="aff1"/>
        <w:ind w:firstLine="420"/>
      </w:pPr>
      <w:r>
        <w:rPr>
          <w:rFonts w:hint="eastAsia"/>
        </w:rPr>
        <w:t>1.认真执行总公司和项目公司物资管理规定，按照厉行节约勤俭办事的原则，妥善保管仓库物资，搞好库内物资的维护、保养，为正常生产服务。</w:t>
      </w:r>
    </w:p>
    <w:p w:rsidR="00D57E33" w:rsidRDefault="00D57E33" w:rsidP="00034735">
      <w:pPr>
        <w:pStyle w:val="aff1"/>
        <w:ind w:firstLine="420"/>
      </w:pPr>
      <w:r>
        <w:rPr>
          <w:rFonts w:hint="eastAsia"/>
        </w:rPr>
        <w:t>2.准确、及时的按计划报请生产、生活、劳保等物资，满足生产生活用料的需要。</w:t>
      </w:r>
    </w:p>
    <w:p w:rsidR="00D57E33" w:rsidRDefault="00D57E33" w:rsidP="00034735">
      <w:pPr>
        <w:pStyle w:val="aff1"/>
        <w:ind w:firstLine="420"/>
      </w:pPr>
      <w:r>
        <w:rPr>
          <w:rFonts w:hint="eastAsia"/>
        </w:rPr>
        <w:t>3.库内一半物资必须按规定分类依次存放，特殊物料专门安排存放。</w:t>
      </w:r>
    </w:p>
    <w:p w:rsidR="00D57E33" w:rsidRDefault="00D57E33" w:rsidP="00034735">
      <w:pPr>
        <w:pStyle w:val="aff1"/>
        <w:ind w:firstLine="420"/>
      </w:pPr>
      <w:r>
        <w:rPr>
          <w:rFonts w:hint="eastAsia"/>
        </w:rPr>
        <w:t>4.库内料架必须按顺序编号，管库员必须按照编号存放物料。</w:t>
      </w:r>
    </w:p>
    <w:p w:rsidR="00D57E33" w:rsidRDefault="00D57E33" w:rsidP="00034735">
      <w:pPr>
        <w:pStyle w:val="aff1"/>
        <w:ind w:firstLine="420"/>
      </w:pPr>
      <w:r>
        <w:rPr>
          <w:rFonts w:hint="eastAsia"/>
        </w:rPr>
        <w:t>5.按规定对库内物资进行循环自点，按期盘点，每半年一次。</w:t>
      </w:r>
    </w:p>
    <w:p w:rsidR="00D57E33" w:rsidRDefault="00D57E33" w:rsidP="00034735">
      <w:pPr>
        <w:pStyle w:val="aff1"/>
        <w:ind w:firstLine="420"/>
      </w:pPr>
      <w:r>
        <w:rPr>
          <w:rFonts w:hint="eastAsia"/>
        </w:rPr>
        <w:t>6.入库物资必须凭用料部门]的领料单，禁止先领料后补单，对下班后或双休日的紧急用料，经场长批准后，可先行领料，手续后补。</w:t>
      </w:r>
    </w:p>
    <w:p w:rsidR="00D57E33" w:rsidRDefault="00D57E33" w:rsidP="00034735">
      <w:pPr>
        <w:pStyle w:val="aff1"/>
        <w:ind w:firstLine="420"/>
      </w:pPr>
      <w:r>
        <w:rPr>
          <w:rFonts w:hint="eastAsia"/>
        </w:rPr>
        <w:t>7.对易燃物品专点存放，严禁明火，加强防范措施。</w:t>
      </w:r>
    </w:p>
    <w:p w:rsidR="00D57E33" w:rsidRDefault="00D57E33" w:rsidP="00034735">
      <w:pPr>
        <w:pStyle w:val="aff1"/>
        <w:ind w:firstLine="420"/>
      </w:pPr>
      <w:r>
        <w:rPr>
          <w:rFonts w:hint="eastAsia"/>
        </w:rPr>
        <w:t>8.认真做好“防腐、防霉变、防偷窃、防鼠害、防虫蛀”五防工作。</w:t>
      </w:r>
    </w:p>
    <w:p w:rsidR="00D57E33" w:rsidRDefault="00D57E33" w:rsidP="00034735">
      <w:pPr>
        <w:pStyle w:val="aff1"/>
        <w:ind w:firstLine="420"/>
      </w:pPr>
      <w:bookmarkStart w:id="723" w:name="_Toc5364"/>
      <w:bookmarkStart w:id="724" w:name="_Toc10041"/>
      <w:bookmarkStart w:id="725" w:name="_Toc32458"/>
      <w:r>
        <w:rPr>
          <w:rFonts w:hint="eastAsia"/>
        </w:rPr>
        <w:t>物资采购管理制度</w:t>
      </w:r>
      <w:bookmarkEnd w:id="723"/>
      <w:bookmarkEnd w:id="724"/>
      <w:bookmarkEnd w:id="725"/>
    </w:p>
    <w:p w:rsidR="00D57E33" w:rsidRDefault="00D57E33" w:rsidP="00034735">
      <w:pPr>
        <w:pStyle w:val="aff1"/>
        <w:ind w:firstLine="420"/>
      </w:pPr>
      <w:r>
        <w:rPr>
          <w:rFonts w:hint="eastAsia"/>
        </w:rPr>
        <w:t>1.加强采购决策人和采购人员的法制、道德教育。应对采购决策人员和采购人员经常进行廉洁、节俭，自警教育，切实按照科学有效、公开、比质比价、监督制约的原则、建立行之有效的采购制度、防止在采购决策和采购时发生以权谋私、弄虚作假、舍贱求贵、</w:t>
      </w:r>
      <w:r>
        <w:rPr>
          <w:rFonts w:hint="eastAsia"/>
        </w:rPr>
        <w:lastRenderedPageBreak/>
        <w:t>以次充好、收受回扣和收受贿赂等现象。</w:t>
      </w:r>
    </w:p>
    <w:p w:rsidR="00D57E33" w:rsidRDefault="00D57E33" w:rsidP="00034735">
      <w:pPr>
        <w:pStyle w:val="aff1"/>
        <w:ind w:firstLine="420"/>
      </w:pPr>
      <w:r>
        <w:rPr>
          <w:rFonts w:hint="eastAsia"/>
        </w:rPr>
        <w:t>2.决策管理，本场采购较大物资(1000元以上)的重大事项，包括基建、技改、设施等重大项目的计划投资，均由场长、副场长和有关部”负责人通过集体研究实行集体决策。</w:t>
      </w:r>
    </w:p>
    <w:p w:rsidR="00D57E33" w:rsidRDefault="00D57E33" w:rsidP="00034735">
      <w:pPr>
        <w:pStyle w:val="aff1"/>
        <w:ind w:firstLine="420"/>
      </w:pPr>
      <w:r>
        <w:rPr>
          <w:rFonts w:hint="eastAsia"/>
        </w:rPr>
        <w:t>3.严格执行政府采购制度。凡涉及到属政府采购的物资一律按要求，按程序申报，批复后采购，不得擅自采购，也不得违规变通采购。</w:t>
      </w:r>
    </w:p>
    <w:p w:rsidR="00D57E33" w:rsidRDefault="00D57E33" w:rsidP="00034735">
      <w:pPr>
        <w:pStyle w:val="aff1"/>
        <w:ind w:firstLine="420"/>
      </w:pPr>
      <w:r>
        <w:rPr>
          <w:rFonts w:hint="eastAsia"/>
        </w:rPr>
        <w:t>4.坚持比质比价的原则，建立采购制度。</w:t>
      </w:r>
    </w:p>
    <w:p w:rsidR="00D57E33" w:rsidRDefault="00D57E33" w:rsidP="00034735">
      <w:pPr>
        <w:pStyle w:val="aff1"/>
        <w:ind w:firstLine="420"/>
      </w:pPr>
      <w:r>
        <w:rPr>
          <w:rFonts w:hint="eastAsia"/>
        </w:rPr>
        <w:t>（1）垃圾场建立较大物资采购必须集体研究，必须监督制约的制度。任何领导和部门均不能违反规定。</w:t>
      </w:r>
    </w:p>
    <w:p w:rsidR="00D57E33" w:rsidRDefault="00D57E33" w:rsidP="00034735">
      <w:pPr>
        <w:pStyle w:val="aff1"/>
        <w:ind w:firstLine="420"/>
      </w:pPr>
      <w:r>
        <w:rPr>
          <w:rFonts w:hint="eastAsia"/>
        </w:rPr>
        <w:t>（2）采购部门和采购人员在采购前必须咨询、了解所采购物资的价格、质量等信息，并提供两种以上的供货单位，从质量、价格、信誉等方面比较方案，供研究决策时参考。</w:t>
      </w:r>
    </w:p>
    <w:p w:rsidR="00D57E33" w:rsidRDefault="00D57E33" w:rsidP="00034735">
      <w:pPr>
        <w:pStyle w:val="aff1"/>
        <w:ind w:firstLine="420"/>
      </w:pPr>
      <w:r>
        <w:rPr>
          <w:rFonts w:hint="eastAsia"/>
        </w:rPr>
        <w:t>（3）主要物资采购和特殊要求的物资采购，采购部门和人员应当咨询了解、审查供货单位的资格、质量、价格、信誉等变化情况。</w:t>
      </w:r>
    </w:p>
    <w:p w:rsidR="00D57E33" w:rsidRDefault="00D57E33" w:rsidP="00034735">
      <w:pPr>
        <w:pStyle w:val="aff1"/>
        <w:ind w:firstLine="420"/>
      </w:pPr>
      <w:r>
        <w:rPr>
          <w:rFonts w:hint="eastAsia"/>
        </w:rPr>
        <w:t>（4）采购人员应当对采购的物资的质量负责，场内接收人员对所采购物资的质量有权提出异议、建议，对不符合质量要求和质价、质保资料的可以拒绝验收入库。</w:t>
      </w:r>
    </w:p>
    <w:p w:rsidR="00D57E33" w:rsidRDefault="00D57E33" w:rsidP="00034735">
      <w:pPr>
        <w:pStyle w:val="aff1"/>
        <w:ind w:firstLine="420"/>
      </w:pPr>
      <w:bookmarkStart w:id="726" w:name="_Toc2957"/>
      <w:bookmarkStart w:id="727" w:name="_Toc18467"/>
      <w:bookmarkStart w:id="728" w:name="_Toc19761"/>
      <w:r>
        <w:rPr>
          <w:rFonts w:hint="eastAsia"/>
        </w:rPr>
        <w:t>仓库物资领用制度</w:t>
      </w:r>
      <w:bookmarkEnd w:id="726"/>
      <w:bookmarkEnd w:id="727"/>
      <w:bookmarkEnd w:id="728"/>
    </w:p>
    <w:p w:rsidR="00D57E33" w:rsidRDefault="00D57E33" w:rsidP="00034735">
      <w:pPr>
        <w:pStyle w:val="aff1"/>
        <w:ind w:firstLine="420"/>
      </w:pPr>
      <w:r>
        <w:rPr>
          <w:rFonts w:hint="eastAsia"/>
        </w:rPr>
        <w:t>1.领料人领料必须由部门开具领料单。</w:t>
      </w:r>
    </w:p>
    <w:p w:rsidR="00D57E33" w:rsidRDefault="00D57E33" w:rsidP="00034735">
      <w:pPr>
        <w:pStyle w:val="aff1"/>
        <w:ind w:firstLine="420"/>
      </w:pPr>
      <w:r>
        <w:rPr>
          <w:rFonts w:hint="eastAsia"/>
        </w:rPr>
        <w:t>2.市场通用物资，即场里、家里均能用的物资用品，需要经场长签批后，方可发料。</w:t>
      </w:r>
    </w:p>
    <w:p w:rsidR="00D57E33" w:rsidRDefault="00D57E33" w:rsidP="00034735">
      <w:pPr>
        <w:pStyle w:val="aff1"/>
        <w:ind w:firstLine="420"/>
      </w:pPr>
      <w:r>
        <w:rPr>
          <w:rFonts w:hint="eastAsia"/>
        </w:rPr>
        <w:t>3.劳保用品严格按场部规定的发放标准统一由办公室开具领料单发放，超范围、超标准领用劳保用品的需要经场长签批。</w:t>
      </w:r>
    </w:p>
    <w:p w:rsidR="00D57E33" w:rsidRDefault="00D57E33" w:rsidP="00034735">
      <w:pPr>
        <w:pStyle w:val="aff1"/>
        <w:ind w:firstLine="420"/>
      </w:pPr>
      <w:r>
        <w:rPr>
          <w:rFonts w:hint="eastAsia"/>
        </w:rPr>
        <w:t>4.管库员必须凭领料单领料，下班时间及双体时间需要领料的按仓库管理制度执行。</w:t>
      </w:r>
    </w:p>
    <w:p w:rsidR="00D57E33" w:rsidRDefault="00D57E33" w:rsidP="00034735">
      <w:pPr>
        <w:pStyle w:val="aff1"/>
        <w:ind w:firstLine="420"/>
      </w:pPr>
      <w:r>
        <w:rPr>
          <w:rFonts w:hint="eastAsia"/>
        </w:rPr>
        <w:t>5.领用专用工具，管库员应按使用规定实行交旧换新，并在专用工具卡和库备卡，上详细记载，所谓旧是指损坏不能再用的领用丢失的工具，由丢失者自赔。</w:t>
      </w:r>
    </w:p>
    <w:p w:rsidR="00D57E33" w:rsidRDefault="00D57E33" w:rsidP="00034735">
      <w:pPr>
        <w:pStyle w:val="aff1"/>
        <w:ind w:firstLine="420"/>
      </w:pPr>
      <w:r>
        <w:rPr>
          <w:rFonts w:hint="eastAsia"/>
        </w:rPr>
        <w:t>6.领用人必须自觉遵守规定，不得无理取闹和刁难。</w:t>
      </w:r>
    </w:p>
    <w:p w:rsidR="00D57E33" w:rsidRDefault="00D57E33" w:rsidP="00034735">
      <w:pPr>
        <w:pStyle w:val="aff1"/>
        <w:ind w:firstLine="420"/>
      </w:pPr>
      <w:bookmarkStart w:id="729" w:name="_Toc15941"/>
      <w:bookmarkStart w:id="730" w:name="_Toc22906"/>
      <w:bookmarkStart w:id="731" w:name="_Toc24619"/>
      <w:r>
        <w:rPr>
          <w:rFonts w:hint="eastAsia"/>
        </w:rPr>
        <w:t>文印制度</w:t>
      </w:r>
      <w:bookmarkEnd w:id="729"/>
      <w:bookmarkEnd w:id="730"/>
      <w:bookmarkEnd w:id="731"/>
    </w:p>
    <w:p w:rsidR="00D57E33" w:rsidRDefault="00D57E33" w:rsidP="00034735">
      <w:pPr>
        <w:pStyle w:val="aff1"/>
        <w:ind w:firstLine="420"/>
      </w:pPr>
      <w:r>
        <w:rPr>
          <w:rFonts w:hint="eastAsia"/>
        </w:rPr>
        <w:t>1.文印工作属办公室统一管理。</w:t>
      </w:r>
    </w:p>
    <w:p w:rsidR="00D57E33" w:rsidRDefault="00D57E33" w:rsidP="00034735">
      <w:pPr>
        <w:pStyle w:val="aff1"/>
        <w:ind w:firstLine="420"/>
      </w:pPr>
      <w:r>
        <w:rPr>
          <w:rFonts w:hint="eastAsia"/>
        </w:rPr>
        <w:t>2.凡需打印的文件、材料等应经各部门分管领导批准，由办公室统一安排，不得擅自交打印室要求打印与工作无关的文件。</w:t>
      </w:r>
    </w:p>
    <w:p w:rsidR="00D57E33" w:rsidRDefault="00D57E33" w:rsidP="00034735">
      <w:pPr>
        <w:pStyle w:val="aff1"/>
        <w:ind w:firstLine="420"/>
      </w:pPr>
      <w:r>
        <w:rPr>
          <w:rFonts w:hint="eastAsia"/>
        </w:rPr>
        <w:t>3.凡要发文号的文件材料原稿必须统-使用场发文稿审批会签稿纸及场发文稿纸。</w:t>
      </w:r>
    </w:p>
    <w:p w:rsidR="00D57E33" w:rsidRDefault="00D57E33" w:rsidP="00034735">
      <w:pPr>
        <w:pStyle w:val="aff1"/>
        <w:ind w:firstLine="420"/>
      </w:pPr>
      <w:r>
        <w:rPr>
          <w:rFonts w:hint="eastAsia"/>
        </w:rPr>
        <w:t>4.打印原稿应用钢笔抄写，字、标点必须端正、清楚，打印会签、审批手续齐全，方可打印。有拟稿人打印的文稿可不再警写，但会签、审批手续必须齐全。</w:t>
      </w:r>
    </w:p>
    <w:p w:rsidR="00D57E33" w:rsidRDefault="00D57E33" w:rsidP="00034735">
      <w:pPr>
        <w:pStyle w:val="aff1"/>
        <w:ind w:firstLine="420"/>
      </w:pPr>
      <w:r>
        <w:rPr>
          <w:rFonts w:hint="eastAsia"/>
        </w:rPr>
        <w:t>5.文印人员发现原稿有错、漏或疑问时应向核稿或拟稿人提出，不得自行更改，对字迹不清的文件材料有权退稿。</w:t>
      </w:r>
    </w:p>
    <w:p w:rsidR="00D57E33" w:rsidRDefault="00D57E33" w:rsidP="00034735">
      <w:pPr>
        <w:pStyle w:val="aff1"/>
        <w:ind w:firstLine="420"/>
      </w:pPr>
      <w:r>
        <w:rPr>
          <w:rFonts w:hint="eastAsia"/>
        </w:rPr>
        <w:lastRenderedPageBreak/>
        <w:t>6.打印好的文稿清样应由拟稿人负责校对后方可复印，场发文件原稿应及时送办公室存档。</w:t>
      </w:r>
    </w:p>
    <w:p w:rsidR="00D57E33" w:rsidRDefault="00D57E33" w:rsidP="00034735">
      <w:pPr>
        <w:pStyle w:val="aff1"/>
        <w:ind w:firstLine="420"/>
      </w:pPr>
      <w:r>
        <w:rPr>
          <w:rFonts w:hint="eastAsia"/>
        </w:rPr>
        <w:t>7.严格按审批份数打印，不得多印和自留，为节约纸张，各部门不对外的表格、报表等一律自行画制或用废纸打印。</w:t>
      </w:r>
    </w:p>
    <w:p w:rsidR="00D57E33" w:rsidRDefault="00D57E33" w:rsidP="00034735">
      <w:pPr>
        <w:pStyle w:val="aff1"/>
        <w:ind w:firstLine="420"/>
      </w:pPr>
      <w:r>
        <w:rPr>
          <w:rFonts w:hint="eastAsia"/>
        </w:rPr>
        <w:t>8.私人文件材料要求复印的须到办公室办理审查登记后，经领导批准后方可复印。</w:t>
      </w:r>
    </w:p>
    <w:p w:rsidR="00D57E33" w:rsidRDefault="00D57E33" w:rsidP="00034735">
      <w:pPr>
        <w:pStyle w:val="aff1"/>
        <w:ind w:firstLine="420"/>
      </w:pPr>
      <w:r>
        <w:rPr>
          <w:rFonts w:hint="eastAsia"/>
        </w:rPr>
        <w:t>9.文印人员应按文件、材料的轻重缓急负责先后次序。</w:t>
      </w:r>
    </w:p>
    <w:p w:rsidR="00D57E33" w:rsidRDefault="00D57E33" w:rsidP="00034735">
      <w:pPr>
        <w:pStyle w:val="aff1"/>
        <w:ind w:firstLine="420"/>
      </w:pPr>
      <w:r>
        <w:rPr>
          <w:rFonts w:hint="eastAsia"/>
        </w:rPr>
        <w:t>10.文印人员不得擅自打印未经批准的任何文件及材料。</w:t>
      </w:r>
    </w:p>
    <w:p w:rsidR="00D57E33" w:rsidRDefault="00D57E33" w:rsidP="00034735">
      <w:pPr>
        <w:pStyle w:val="aff1"/>
        <w:ind w:firstLine="420"/>
      </w:pPr>
      <w:bookmarkStart w:id="732" w:name="_Toc16961"/>
      <w:bookmarkStart w:id="733" w:name="_Toc17919"/>
      <w:bookmarkStart w:id="734" w:name="_Toc27127"/>
      <w:r>
        <w:rPr>
          <w:rFonts w:hint="eastAsia"/>
        </w:rPr>
        <w:t>行政办公规范管理制度</w:t>
      </w:r>
      <w:bookmarkEnd w:id="732"/>
      <w:bookmarkEnd w:id="733"/>
      <w:bookmarkEnd w:id="734"/>
    </w:p>
    <w:p w:rsidR="00D57E33" w:rsidRDefault="00D57E33" w:rsidP="00034735">
      <w:pPr>
        <w:pStyle w:val="aff1"/>
        <w:ind w:firstLine="420"/>
      </w:pPr>
      <w:r>
        <w:rPr>
          <w:rFonts w:hint="eastAsia"/>
        </w:rPr>
        <w:t>1.办公仪表规范</w:t>
      </w:r>
    </w:p>
    <w:p w:rsidR="00D57E33" w:rsidRDefault="00D57E33" w:rsidP="00034735">
      <w:pPr>
        <w:pStyle w:val="aff1"/>
        <w:ind w:firstLine="420"/>
      </w:pPr>
      <w:r>
        <w:rPr>
          <w:rFonts w:hint="eastAsia"/>
        </w:rPr>
        <w:t>工作时间一律穿统一发放的工作服，佩带胸卡、仪容整洁、头发整齐。</w:t>
      </w:r>
    </w:p>
    <w:p w:rsidR="00D57E33" w:rsidRDefault="00D57E33" w:rsidP="00034735">
      <w:pPr>
        <w:pStyle w:val="aff1"/>
        <w:ind w:firstLine="420"/>
      </w:pPr>
      <w:r>
        <w:rPr>
          <w:rFonts w:hint="eastAsia"/>
        </w:rPr>
        <w:t>2.行为规范</w:t>
      </w:r>
    </w:p>
    <w:p w:rsidR="00D57E33" w:rsidRDefault="00D57E33" w:rsidP="00034735">
      <w:pPr>
        <w:pStyle w:val="aff1"/>
        <w:ind w:firstLine="420"/>
      </w:pPr>
      <w:r>
        <w:rPr>
          <w:rFonts w:hint="eastAsia"/>
        </w:rPr>
        <w:t>（1）坚守工作岗位、不要串岗；</w:t>
      </w:r>
    </w:p>
    <w:p w:rsidR="00D57E33" w:rsidRDefault="00D57E33" w:rsidP="00034735">
      <w:pPr>
        <w:pStyle w:val="aff1"/>
        <w:ind w:firstLine="420"/>
      </w:pPr>
      <w:r>
        <w:rPr>
          <w:rFonts w:hint="eastAsia"/>
        </w:rPr>
        <w:t>（2）上班时间不要看报纸， 玩游戏、打瞌睡或做与工作无关的事情；</w:t>
      </w:r>
    </w:p>
    <w:p w:rsidR="00D57E33" w:rsidRDefault="00D57E33" w:rsidP="00034735">
      <w:pPr>
        <w:pStyle w:val="aff1"/>
        <w:ind w:firstLine="420"/>
      </w:pPr>
      <w:r>
        <w:rPr>
          <w:rFonts w:hint="eastAsia"/>
        </w:rPr>
        <w:t>（3）办公桌上应保持整洁并注意办公室的安静；</w:t>
      </w:r>
    </w:p>
    <w:p w:rsidR="00D57E33" w:rsidRDefault="00D57E33" w:rsidP="00034735">
      <w:pPr>
        <w:pStyle w:val="aff1"/>
        <w:ind w:firstLine="420"/>
      </w:pPr>
      <w:r>
        <w:rPr>
          <w:rFonts w:hint="eastAsia"/>
        </w:rPr>
        <w:t>（4）接待来访和业务治谈，请在接待室或会议室进行；</w:t>
      </w:r>
    </w:p>
    <w:p w:rsidR="00D57E33" w:rsidRDefault="00D57E33" w:rsidP="00034735">
      <w:pPr>
        <w:pStyle w:val="aff1"/>
        <w:ind w:firstLine="420"/>
      </w:pPr>
      <w:r>
        <w:rPr>
          <w:rFonts w:hint="eastAsia"/>
        </w:rPr>
        <w:t>（5）不要随意使用其他部门门的电脑；私客不准使用单位电脑；</w:t>
      </w:r>
    </w:p>
    <w:p w:rsidR="00D57E33" w:rsidRDefault="00D57E33" w:rsidP="00034735">
      <w:pPr>
        <w:pStyle w:val="aff1"/>
        <w:ind w:firstLine="420"/>
      </w:pPr>
      <w:r>
        <w:rPr>
          <w:rFonts w:hint="eastAsia"/>
        </w:rPr>
        <w:t>（6）未经场长批准和部门负责人授意，不要打印、复印与工作无关文件；</w:t>
      </w:r>
    </w:p>
    <w:p w:rsidR="00D57E33" w:rsidRDefault="00D57E33" w:rsidP="00034735">
      <w:pPr>
        <w:pStyle w:val="aff1"/>
        <w:ind w:firstLine="420"/>
      </w:pPr>
      <w:r>
        <w:rPr>
          <w:rFonts w:hint="eastAsia"/>
        </w:rPr>
        <w:t>（7）严格遵守考勤制度，不迟到、不早退；</w:t>
      </w:r>
    </w:p>
    <w:p w:rsidR="00D57E33" w:rsidRDefault="00D57E33" w:rsidP="00034735">
      <w:pPr>
        <w:pStyle w:val="aff1"/>
        <w:ind w:firstLine="420"/>
      </w:pPr>
      <w:r>
        <w:rPr>
          <w:rFonts w:hint="eastAsia"/>
        </w:rPr>
        <w:t>（8）请病假如无病假条，一律认同为事假；</w:t>
      </w:r>
    </w:p>
    <w:p w:rsidR="00D57E33" w:rsidRDefault="00D57E33" w:rsidP="00034735">
      <w:pPr>
        <w:pStyle w:val="aff1"/>
        <w:ind w:firstLine="420"/>
      </w:pPr>
      <w:r>
        <w:rPr>
          <w:rFonts w:hint="eastAsia"/>
        </w:rPr>
        <w:t>（9）凡出远勤达一天以上者，应先报场领导批准；</w:t>
      </w:r>
    </w:p>
    <w:p w:rsidR="00D57E33" w:rsidRDefault="00D57E33" w:rsidP="00034735">
      <w:pPr>
        <w:pStyle w:val="aff1"/>
        <w:ind w:firstLine="420"/>
      </w:pPr>
      <w:r>
        <w:rPr>
          <w:rFonts w:hint="eastAsia"/>
        </w:rPr>
        <w:t>（10）因故临时外出，必须请示部门领导或场长，各部门全体人员外出，必须与办公室打招呼；</w:t>
      </w:r>
    </w:p>
    <w:p w:rsidR="00D57E33" w:rsidRDefault="00D57E33" w:rsidP="00034735">
      <w:pPr>
        <w:pStyle w:val="aff1"/>
        <w:ind w:firstLine="420"/>
      </w:pPr>
      <w:r>
        <w:rPr>
          <w:rFonts w:hint="eastAsia"/>
        </w:rPr>
        <w:t>（11）不得将场烟灰缸、茶杯、文具和其他公物带回家私用。</w:t>
      </w:r>
    </w:p>
    <w:p w:rsidR="00D57E33" w:rsidRDefault="00D57E33" w:rsidP="00034735">
      <w:pPr>
        <w:pStyle w:val="aff1"/>
        <w:ind w:firstLine="420"/>
      </w:pPr>
      <w:bookmarkStart w:id="735" w:name="_Toc9414"/>
      <w:bookmarkStart w:id="736" w:name="_Toc20335"/>
      <w:bookmarkStart w:id="737" w:name="_Toc20556"/>
      <w:r>
        <w:rPr>
          <w:rFonts w:hint="eastAsia"/>
        </w:rPr>
        <w:t>财务管理制度</w:t>
      </w:r>
      <w:bookmarkEnd w:id="735"/>
      <w:bookmarkEnd w:id="736"/>
      <w:bookmarkEnd w:id="737"/>
    </w:p>
    <w:p w:rsidR="00D57E33" w:rsidRDefault="00D57E33" w:rsidP="00034735">
      <w:pPr>
        <w:pStyle w:val="aff1"/>
        <w:ind w:firstLine="420"/>
      </w:pPr>
      <w:r>
        <w:rPr>
          <w:rFonts w:hint="eastAsia"/>
        </w:rPr>
        <w:t>严格执行国家规定的各项财务制度及政策，合理利用资金，降低运行成本，加强财务监督，提供服务，起参谋作用，创造宽松、卫生的工作环境。</w:t>
      </w:r>
    </w:p>
    <w:p w:rsidR="00D57E33" w:rsidRDefault="00D57E33" w:rsidP="00034735">
      <w:pPr>
        <w:pStyle w:val="aff1"/>
        <w:ind w:firstLine="420"/>
      </w:pPr>
      <w:r>
        <w:rPr>
          <w:rFonts w:hint="eastAsia"/>
        </w:rPr>
        <w:t>1.现金管理</w:t>
      </w:r>
    </w:p>
    <w:p w:rsidR="00D57E33" w:rsidRDefault="00D57E33" w:rsidP="00034735">
      <w:pPr>
        <w:pStyle w:val="aff1"/>
        <w:ind w:firstLine="420"/>
      </w:pPr>
      <w:r>
        <w:rPr>
          <w:rFonts w:hint="eastAsia"/>
        </w:rPr>
        <w:t>（1）使用范围：支付工资、奖金、津贴、差旅费、医药费。</w:t>
      </w:r>
    </w:p>
    <w:p w:rsidR="00D57E33" w:rsidRDefault="00D57E33" w:rsidP="00034735">
      <w:pPr>
        <w:pStyle w:val="aff1"/>
        <w:ind w:firstLine="420"/>
      </w:pPr>
      <w:r>
        <w:rPr>
          <w:rFonts w:hint="eastAsia"/>
        </w:rPr>
        <w:t>（2）库存现金严格按照银行规定。</w:t>
      </w:r>
    </w:p>
    <w:p w:rsidR="00D57E33" w:rsidRDefault="00D57E33" w:rsidP="00034735">
      <w:pPr>
        <w:pStyle w:val="aff1"/>
        <w:ind w:firstLine="420"/>
      </w:pPr>
      <w:r>
        <w:rPr>
          <w:rFonts w:hint="eastAsia"/>
        </w:rPr>
        <w:t>（3）出纳人员收的现金应及时存到场银行帐号.上，不得私存现金。</w:t>
      </w:r>
    </w:p>
    <w:p w:rsidR="00D57E33" w:rsidRDefault="00D57E33" w:rsidP="00034735">
      <w:pPr>
        <w:pStyle w:val="aff1"/>
        <w:ind w:firstLine="420"/>
      </w:pPr>
      <w:r>
        <w:rPr>
          <w:rFonts w:hint="eastAsia"/>
        </w:rPr>
        <w:t>（4）预借、暂支等一切支取现金均要有场长签字，否则后果由出纳人员负责。</w:t>
      </w:r>
    </w:p>
    <w:p w:rsidR="00D57E33" w:rsidRDefault="00D57E33" w:rsidP="00034735">
      <w:pPr>
        <w:pStyle w:val="aff1"/>
        <w:ind w:firstLine="420"/>
      </w:pPr>
      <w:r>
        <w:rPr>
          <w:rFonts w:hint="eastAsia"/>
        </w:rPr>
        <w:t>（5）有关现金的收、付业务，均要由出纳经办，其他人员不得收、付现金，更不能留</w:t>
      </w:r>
      <w:r>
        <w:rPr>
          <w:rFonts w:hint="eastAsia"/>
        </w:rPr>
        <w:lastRenderedPageBreak/>
        <w:t>存现金。</w:t>
      </w:r>
    </w:p>
    <w:p w:rsidR="00D57E33" w:rsidRDefault="00D57E33" w:rsidP="00034735">
      <w:pPr>
        <w:pStyle w:val="aff1"/>
        <w:ind w:firstLine="420"/>
      </w:pPr>
      <w:r>
        <w:rPr>
          <w:rFonts w:hint="eastAsia"/>
        </w:rPr>
        <w:t>（6）出纳人员收、付现金当天及时制作凭证，登现金日记账，做到日结月清。</w:t>
      </w:r>
    </w:p>
    <w:p w:rsidR="00D57E33" w:rsidRDefault="00D57E33" w:rsidP="00034735">
      <w:pPr>
        <w:pStyle w:val="aff1"/>
        <w:ind w:firstLine="420"/>
      </w:pPr>
      <w:r>
        <w:rPr>
          <w:rFonts w:hint="eastAsia"/>
        </w:rPr>
        <w:t>（7）出纳人员对于报销应审核所附票据，对违反规定的有权拒绝报销，并向场长汇报。</w:t>
      </w:r>
    </w:p>
    <w:p w:rsidR="00D57E33" w:rsidRDefault="00D57E33" w:rsidP="00034735">
      <w:pPr>
        <w:pStyle w:val="aff1"/>
        <w:ind w:firstLine="420"/>
      </w:pPr>
      <w:r>
        <w:rPr>
          <w:rFonts w:hint="eastAsia"/>
        </w:rPr>
        <w:t>2.支票管理</w:t>
      </w:r>
    </w:p>
    <w:p w:rsidR="00D57E33" w:rsidRDefault="00D57E33" w:rsidP="00034735">
      <w:pPr>
        <w:pStyle w:val="aff1"/>
        <w:ind w:firstLine="420"/>
      </w:pPr>
      <w:r>
        <w:rPr>
          <w:rFonts w:hint="eastAsia"/>
        </w:rPr>
        <w:t>（1）出纳人员在手续齐全的基础上方可签发支票，并要求领取支票人在支票领用薄上写明用途及签字，场长在领用簿上签字。</w:t>
      </w:r>
    </w:p>
    <w:p w:rsidR="00D57E33" w:rsidRDefault="00D57E33" w:rsidP="00034735">
      <w:pPr>
        <w:pStyle w:val="aff1"/>
        <w:ind w:firstLine="420"/>
      </w:pPr>
      <w:r>
        <w:rPr>
          <w:rFonts w:hint="eastAsia"/>
        </w:rPr>
        <w:t>（2）出纳人员签发支票前，应查清账上余额，不得开空头支票及远期汇票。</w:t>
      </w:r>
    </w:p>
    <w:p w:rsidR="00D57E33" w:rsidRDefault="00D57E33" w:rsidP="00034735">
      <w:pPr>
        <w:pStyle w:val="aff1"/>
        <w:ind w:firstLine="420"/>
      </w:pPr>
      <w:r>
        <w:rPr>
          <w:rFonts w:hint="eastAsia"/>
        </w:rPr>
        <w:t>（3）财务印鉴应分开存放，财务专用章，支票、密码器，应由出纳保管，且必须存放在保险箱中，法人代表章由主办会计保管在带锁的办公桌内。</w:t>
      </w:r>
    </w:p>
    <w:p w:rsidR="00D57E33" w:rsidRDefault="00D57E33" w:rsidP="00034735">
      <w:pPr>
        <w:pStyle w:val="aff1"/>
        <w:ind w:firstLine="420"/>
      </w:pPr>
      <w:r>
        <w:rPr>
          <w:rFonts w:hint="eastAsia"/>
        </w:rPr>
        <w:t>（4）作废的支票应附在凭证中，不得私自销毁。</w:t>
      </w:r>
    </w:p>
    <w:p w:rsidR="00D57E33" w:rsidRDefault="00D57E33" w:rsidP="00034735">
      <w:pPr>
        <w:pStyle w:val="aff1"/>
        <w:ind w:firstLine="420"/>
      </w:pPr>
      <w:r>
        <w:rPr>
          <w:rFonts w:hint="eastAsia"/>
        </w:rPr>
        <w:t>（5）支票印鉴应开具时加盖，不允许预先加盖备用。</w:t>
      </w:r>
    </w:p>
    <w:p w:rsidR="00D57E33" w:rsidRDefault="00D57E33" w:rsidP="00034735">
      <w:pPr>
        <w:pStyle w:val="aff1"/>
        <w:ind w:firstLine="420"/>
      </w:pPr>
      <w:r>
        <w:rPr>
          <w:rFonts w:hint="eastAsia"/>
        </w:rPr>
        <w:t>3.票据管理</w:t>
      </w:r>
    </w:p>
    <w:p w:rsidR="00D57E33" w:rsidRDefault="00D57E33" w:rsidP="00034735">
      <w:pPr>
        <w:pStyle w:val="aff1"/>
        <w:ind w:firstLine="420"/>
      </w:pPr>
      <w:r>
        <w:rPr>
          <w:rFonts w:hint="eastAsia"/>
        </w:rPr>
        <w:t>（1）购买的发票、收据必须进行信用登记，专人负责管理。</w:t>
      </w:r>
    </w:p>
    <w:p w:rsidR="00D57E33" w:rsidRDefault="00D57E33" w:rsidP="00034735">
      <w:pPr>
        <w:pStyle w:val="aff1"/>
        <w:ind w:firstLine="420"/>
      </w:pPr>
      <w:r>
        <w:rPr>
          <w:rFonts w:hint="eastAsia"/>
        </w:rPr>
        <w:t>（2）对外提供收据、发票应加盖财务专用章。</w:t>
      </w:r>
    </w:p>
    <w:p w:rsidR="00D57E33" w:rsidRDefault="00D57E33" w:rsidP="00034735">
      <w:pPr>
        <w:pStyle w:val="aff1"/>
        <w:ind w:firstLine="420"/>
      </w:pPr>
      <w:r>
        <w:rPr>
          <w:rFonts w:hint="eastAsia"/>
        </w:rPr>
        <w:t>（3）开具票据应按次序，不得跳开。</w:t>
      </w:r>
    </w:p>
    <w:p w:rsidR="00D57E33" w:rsidRDefault="00D57E33" w:rsidP="00034735">
      <w:pPr>
        <w:pStyle w:val="aff1"/>
        <w:ind w:firstLine="420"/>
      </w:pPr>
      <w:r>
        <w:rPr>
          <w:rFonts w:hint="eastAsia"/>
        </w:rPr>
        <w:t>（4）对于收据、发票应实行销号处理。</w:t>
      </w:r>
    </w:p>
    <w:p w:rsidR="00D57E33" w:rsidRDefault="00D57E33" w:rsidP="00034735">
      <w:pPr>
        <w:pStyle w:val="aff1"/>
        <w:ind w:firstLine="420"/>
      </w:pPr>
      <w:r>
        <w:rPr>
          <w:rFonts w:hint="eastAsia"/>
        </w:rPr>
        <w:t>（5）收据、发票不得涂改、撕毁及转让。</w:t>
      </w:r>
    </w:p>
    <w:p w:rsidR="00D57E33" w:rsidRDefault="00D57E33" w:rsidP="00034735">
      <w:pPr>
        <w:pStyle w:val="aff1"/>
        <w:ind w:firstLine="420"/>
      </w:pPr>
      <w:r>
        <w:rPr>
          <w:rFonts w:hint="eastAsia"/>
        </w:rPr>
        <w:t>（6）作废的收据、发票应收回。记账联、发票联应与存根贴一起写明作废字样。</w:t>
      </w:r>
    </w:p>
    <w:p w:rsidR="00D57E33" w:rsidRDefault="00D57E33" w:rsidP="00034735">
      <w:pPr>
        <w:pStyle w:val="aff1"/>
        <w:ind w:firstLine="420"/>
      </w:pPr>
      <w:r>
        <w:rPr>
          <w:rFonts w:hint="eastAsia"/>
        </w:rPr>
        <w:t>4.固定资产管理</w:t>
      </w:r>
    </w:p>
    <w:p w:rsidR="00D57E33" w:rsidRDefault="00D57E33" w:rsidP="00034735">
      <w:pPr>
        <w:pStyle w:val="aff1"/>
        <w:ind w:firstLine="420"/>
      </w:pPr>
      <w:r>
        <w:rPr>
          <w:rFonts w:hint="eastAsia"/>
        </w:rPr>
        <w:t>（1）设立固定资产总账和明细账，建立固定资产卡片。</w:t>
      </w:r>
    </w:p>
    <w:p w:rsidR="00D57E33" w:rsidRDefault="00D57E33" w:rsidP="00034735">
      <w:pPr>
        <w:pStyle w:val="aff1"/>
        <w:ind w:firstLine="420"/>
      </w:pPr>
      <w:r>
        <w:rPr>
          <w:rFonts w:hint="eastAsia"/>
        </w:rPr>
        <w:t>（2）使用与管理相结合，确定固定资产使用、管理负责人。</w:t>
      </w:r>
    </w:p>
    <w:p w:rsidR="00D57E33" w:rsidRDefault="00D57E33" w:rsidP="00034735">
      <w:pPr>
        <w:pStyle w:val="aff1"/>
        <w:ind w:firstLine="420"/>
      </w:pPr>
      <w:r>
        <w:rPr>
          <w:rFonts w:hint="eastAsia"/>
        </w:rPr>
        <w:t>（3）实行固定资产一年一次的盘查，对于非正常因素损坏的固定资产，建议场长追究当事人责任。</w:t>
      </w:r>
    </w:p>
    <w:p w:rsidR="00D57E33" w:rsidRDefault="00D57E33" w:rsidP="00034735">
      <w:pPr>
        <w:pStyle w:val="aff1"/>
        <w:ind w:firstLine="420"/>
      </w:pPr>
      <w:r>
        <w:rPr>
          <w:rFonts w:hint="eastAsia"/>
        </w:rPr>
        <w:t>（4）低值易耗品每年盘点一次，材料每月与仓库对帐，年终盘库。</w:t>
      </w:r>
    </w:p>
    <w:p w:rsidR="00D57E33" w:rsidRDefault="00D57E33" w:rsidP="00034735">
      <w:pPr>
        <w:pStyle w:val="aff1"/>
        <w:ind w:firstLine="420"/>
      </w:pPr>
      <w:r>
        <w:rPr>
          <w:rFonts w:hint="eastAsia"/>
        </w:rPr>
        <w:t>5.安全管理</w:t>
      </w:r>
    </w:p>
    <w:p w:rsidR="00D57E33" w:rsidRDefault="00D57E33" w:rsidP="00034735">
      <w:pPr>
        <w:pStyle w:val="aff1"/>
        <w:ind w:firstLine="420"/>
      </w:pPr>
      <w:r>
        <w:rPr>
          <w:rFonts w:hint="eastAsia"/>
        </w:rPr>
        <w:t>（1）财务科没人时应随时关好门锁。</w:t>
      </w:r>
    </w:p>
    <w:p w:rsidR="00D57E33" w:rsidRDefault="00D57E33" w:rsidP="00034735">
      <w:pPr>
        <w:pStyle w:val="aff1"/>
        <w:ind w:firstLine="420"/>
      </w:pPr>
      <w:r>
        <w:rPr>
          <w:rFonts w:hint="eastAsia"/>
        </w:rPr>
        <w:t>（2）下班之后应打开防盗报警器。</w:t>
      </w:r>
    </w:p>
    <w:p w:rsidR="00D57E33" w:rsidRDefault="00D57E33" w:rsidP="00034735">
      <w:pPr>
        <w:pStyle w:val="aff1"/>
        <w:ind w:firstLine="420"/>
      </w:pPr>
      <w:r>
        <w:rPr>
          <w:rFonts w:hint="eastAsia"/>
        </w:rPr>
        <w:t>6.档案管理</w:t>
      </w:r>
    </w:p>
    <w:p w:rsidR="00D57E33" w:rsidRDefault="00D57E33" w:rsidP="00034735">
      <w:pPr>
        <w:pStyle w:val="aff1"/>
        <w:ind w:firstLine="420"/>
      </w:pPr>
      <w:r>
        <w:rPr>
          <w:rFonts w:hint="eastAsia"/>
        </w:rPr>
        <w:t>（1）主办会计负责档案管理，会计凭证及帐薄不得外借，特殊原因外借、外来人员复印，须有场长同意。</w:t>
      </w:r>
    </w:p>
    <w:p w:rsidR="00D57E33" w:rsidRDefault="00D57E33" w:rsidP="00034735">
      <w:pPr>
        <w:pStyle w:val="aff1"/>
        <w:ind w:firstLine="420"/>
      </w:pPr>
      <w:r>
        <w:rPr>
          <w:rFonts w:hint="eastAsia"/>
        </w:rPr>
        <w:t>（2）严格按照档案保存年限保管各类档案，档案移交、销毁要按规定程序办理。</w:t>
      </w:r>
    </w:p>
    <w:p w:rsidR="00D57E33" w:rsidRDefault="00D57E33" w:rsidP="00034735">
      <w:pPr>
        <w:pStyle w:val="aff1"/>
        <w:ind w:firstLine="420"/>
      </w:pPr>
      <w:bookmarkStart w:id="738" w:name="_Toc18845"/>
      <w:bookmarkStart w:id="739" w:name="_Toc524"/>
      <w:bookmarkStart w:id="740" w:name="_Toc18282"/>
      <w:r>
        <w:rPr>
          <w:rFonts w:hint="eastAsia"/>
        </w:rPr>
        <w:lastRenderedPageBreak/>
        <w:t>职工着装管理规定</w:t>
      </w:r>
      <w:bookmarkEnd w:id="738"/>
      <w:bookmarkEnd w:id="739"/>
      <w:bookmarkEnd w:id="740"/>
    </w:p>
    <w:p w:rsidR="00D57E33" w:rsidRDefault="00D57E33" w:rsidP="00034735">
      <w:pPr>
        <w:pStyle w:val="aff1"/>
        <w:ind w:firstLine="420"/>
      </w:pPr>
      <w:r>
        <w:rPr>
          <w:rFonts w:hint="eastAsia"/>
        </w:rPr>
        <w:t>1.为树立和保持良好的公司形象，进一步规范化管理，职工应按本规定的要求着装。</w:t>
      </w:r>
    </w:p>
    <w:p w:rsidR="00D57E33" w:rsidRDefault="00D57E33" w:rsidP="00034735">
      <w:pPr>
        <w:pStyle w:val="aff1"/>
        <w:ind w:firstLine="420"/>
      </w:pPr>
      <w:r>
        <w:rPr>
          <w:rFonts w:hint="eastAsia"/>
        </w:rPr>
        <w:t>2.职工在上班时间内要穿统一配发的工作服，并在左胸前适当位置上胸牌。</w:t>
      </w:r>
    </w:p>
    <w:p w:rsidR="00D57E33" w:rsidRDefault="00D57E33" w:rsidP="00034735">
      <w:pPr>
        <w:pStyle w:val="aff1"/>
        <w:ind w:firstLine="420"/>
      </w:pPr>
      <w:r>
        <w:rPr>
          <w:rFonts w:hint="eastAsia"/>
        </w:rPr>
        <w:t>3.职工要注意仪容仪表，总体要求是：整洁、得体、大方。</w:t>
      </w:r>
    </w:p>
    <w:p w:rsidR="00D57E33" w:rsidRDefault="00D57E33" w:rsidP="00034735">
      <w:pPr>
        <w:pStyle w:val="aff1"/>
        <w:ind w:firstLine="420"/>
      </w:pPr>
      <w:r>
        <w:rPr>
          <w:rFonts w:hint="eastAsia"/>
        </w:rPr>
        <w:t>4.职工上班应注意将头发梳理整齐，首饰配戴要得当，得体，不要夸张。</w:t>
      </w:r>
    </w:p>
    <w:p w:rsidR="00D57E33" w:rsidRDefault="00D57E33" w:rsidP="00034735">
      <w:pPr>
        <w:pStyle w:val="aff1"/>
        <w:ind w:firstLine="420"/>
      </w:pPr>
      <w:r>
        <w:rPr>
          <w:rFonts w:hint="eastAsia"/>
        </w:rPr>
        <w:t>5.员工考勤要包含员工的着装。</w:t>
      </w:r>
    </w:p>
    <w:p w:rsidR="00D57E33" w:rsidRDefault="00D57E33" w:rsidP="00034735">
      <w:pPr>
        <w:pStyle w:val="aff1"/>
        <w:ind w:firstLine="420"/>
      </w:pPr>
      <w:bookmarkStart w:id="741" w:name="_Toc11968"/>
      <w:bookmarkStart w:id="742" w:name="_Toc32472"/>
      <w:bookmarkStart w:id="743" w:name="_Toc19709"/>
      <w:r>
        <w:rPr>
          <w:rFonts w:hint="eastAsia"/>
        </w:rPr>
        <w:t>夜间值班制度</w:t>
      </w:r>
      <w:bookmarkEnd w:id="741"/>
      <w:bookmarkEnd w:id="742"/>
      <w:bookmarkEnd w:id="743"/>
    </w:p>
    <w:p w:rsidR="00D57E33" w:rsidRDefault="00D57E33" w:rsidP="00034735">
      <w:pPr>
        <w:pStyle w:val="aff1"/>
        <w:ind w:firstLine="420"/>
      </w:pPr>
      <w:r>
        <w:rPr>
          <w:rFonts w:hint="eastAsia"/>
        </w:rPr>
        <w:t>1.值班人员值班时负责站内一切事情。</w:t>
      </w:r>
    </w:p>
    <w:p w:rsidR="00D57E33" w:rsidRDefault="00D57E33" w:rsidP="00034735">
      <w:pPr>
        <w:pStyle w:val="aff1"/>
        <w:ind w:firstLine="420"/>
      </w:pPr>
      <w:r>
        <w:rPr>
          <w:rFonts w:hint="eastAsia"/>
        </w:rPr>
        <w:t>2.负责好值班时间内全场治安保卫消防工作，督促夜间值班门卫做好夜间巡查工作，并协助好安全防盗工作。</w:t>
      </w:r>
    </w:p>
    <w:p w:rsidR="00D57E33" w:rsidRDefault="00D57E33" w:rsidP="00034735">
      <w:pPr>
        <w:pStyle w:val="aff1"/>
        <w:ind w:firstLine="420"/>
      </w:pPr>
      <w:r>
        <w:rPr>
          <w:rFonts w:hint="eastAsia"/>
        </w:rPr>
        <w:t>3.在值班时间内加强站内及办公室的巡视，注意加强与部门的协调，确保办公室及场内重要部位的安全，发现有情况时一定要先相互联系，再采取查看行动，要有自我保护意识，查看后及时向场长汇报。</w:t>
      </w:r>
    </w:p>
    <w:p w:rsidR="00D57E33" w:rsidRDefault="00D57E33" w:rsidP="00034735">
      <w:pPr>
        <w:pStyle w:val="aff1"/>
        <w:ind w:firstLine="420"/>
      </w:pPr>
      <w:r>
        <w:rPr>
          <w:rFonts w:hint="eastAsia"/>
        </w:rPr>
        <w:t>4.无特殊情况不能随便不值班，有特殊情况需要调班的，可由场内自行协调，但必须报站长及办公室行政人员备查。</w:t>
      </w:r>
    </w:p>
    <w:p w:rsidR="00D57E33" w:rsidRDefault="00D57E33" w:rsidP="00034735">
      <w:pPr>
        <w:pStyle w:val="aff1"/>
        <w:ind w:firstLine="420"/>
      </w:pPr>
      <w:r>
        <w:rPr>
          <w:rFonts w:hint="eastAsia"/>
        </w:rPr>
        <w:t>5.对值班情况要认真做好记录。</w:t>
      </w:r>
    </w:p>
    <w:p w:rsidR="00D57E33" w:rsidRDefault="00D57E33" w:rsidP="00034735">
      <w:pPr>
        <w:pStyle w:val="aff1"/>
        <w:ind w:firstLine="420"/>
      </w:pPr>
      <w:r>
        <w:rPr>
          <w:rFonts w:hint="eastAsia"/>
        </w:rPr>
        <w:t>6.值班室不得擅自离岗及做违法乱纪的事情，对无故离岗及出现违法乱纪情况一经查实，按场纪场规处理。</w:t>
      </w:r>
    </w:p>
    <w:p w:rsidR="00D57E33" w:rsidRDefault="00D57E33" w:rsidP="00034735">
      <w:pPr>
        <w:pStyle w:val="aff1"/>
        <w:ind w:firstLine="420"/>
      </w:pPr>
      <w:r>
        <w:rPr>
          <w:rFonts w:hint="eastAsia"/>
        </w:rPr>
        <w:t>7.值班人员应做好交接班手续。</w:t>
      </w:r>
    </w:p>
    <w:p w:rsidR="00D57E33" w:rsidRDefault="00D57E33" w:rsidP="00034735">
      <w:pPr>
        <w:pStyle w:val="aff1"/>
        <w:ind w:firstLine="420"/>
      </w:pPr>
      <w:r>
        <w:rPr>
          <w:rFonts w:hint="eastAsia"/>
        </w:rPr>
        <w:t>8.值班薄等物品留在值班室内（包括值班室内其他物品）。</w:t>
      </w:r>
    </w:p>
    <w:p w:rsidR="00D57E33" w:rsidRDefault="00D57E33" w:rsidP="00034735">
      <w:pPr>
        <w:pStyle w:val="aff1"/>
        <w:ind w:firstLine="420"/>
      </w:pPr>
      <w:r>
        <w:rPr>
          <w:rFonts w:hint="eastAsia"/>
        </w:rPr>
        <w:t>9.值班者必须注重个人卫生，保持值班室内的干净、卫生、整洁。</w:t>
      </w:r>
    </w:p>
    <w:p w:rsidR="00D57E33" w:rsidRDefault="00D57E33" w:rsidP="00034735">
      <w:pPr>
        <w:pStyle w:val="aff1"/>
        <w:ind w:firstLine="420"/>
      </w:pPr>
      <w:bookmarkStart w:id="744" w:name="_Toc22070"/>
      <w:bookmarkStart w:id="745" w:name="_Toc3298"/>
      <w:bookmarkStart w:id="746" w:name="_Toc21045"/>
      <w:r>
        <w:rPr>
          <w:rFonts w:hint="eastAsia"/>
        </w:rPr>
        <w:t>驾驶员管理制度</w:t>
      </w:r>
      <w:bookmarkEnd w:id="744"/>
      <w:bookmarkEnd w:id="745"/>
      <w:bookmarkEnd w:id="746"/>
    </w:p>
    <w:p w:rsidR="00D57E33" w:rsidRDefault="00D57E33" w:rsidP="00034735">
      <w:pPr>
        <w:pStyle w:val="aff1"/>
        <w:ind w:firstLine="420"/>
      </w:pPr>
      <w:r>
        <w:rPr>
          <w:rFonts w:hint="eastAsia"/>
        </w:rPr>
        <w:t>1.生产用车辆的驾驶员由生产运营部负责管理，办公室及生活用车辆的驾驶员由行政负责管理。</w:t>
      </w:r>
    </w:p>
    <w:p w:rsidR="00D57E33" w:rsidRDefault="00D57E33" w:rsidP="00034735">
      <w:pPr>
        <w:pStyle w:val="aff1"/>
        <w:ind w:firstLine="420"/>
      </w:pPr>
      <w:r>
        <w:rPr>
          <w:rFonts w:hint="eastAsia"/>
        </w:rPr>
        <w:t>2.驾驶员对自己所驾驶车辆的安全负全责。</w:t>
      </w:r>
    </w:p>
    <w:p w:rsidR="00D57E33" w:rsidRDefault="00D57E33" w:rsidP="00034735">
      <w:pPr>
        <w:pStyle w:val="aff1"/>
        <w:ind w:firstLine="420"/>
      </w:pPr>
      <w:r>
        <w:rPr>
          <w:rFonts w:hint="eastAsia"/>
        </w:rPr>
        <w:t>3.因公出车，必须经领导批准。</w:t>
      </w:r>
    </w:p>
    <w:p w:rsidR="00D57E33" w:rsidRDefault="00D57E33" w:rsidP="00034735">
      <w:pPr>
        <w:pStyle w:val="aff1"/>
        <w:ind w:firstLine="420"/>
      </w:pPr>
      <w:r>
        <w:rPr>
          <w:rFonts w:hint="eastAsia"/>
        </w:rPr>
        <w:t>4.自觉遵守交通规则和严格执行场部指定的车辆管理制度。</w:t>
      </w:r>
    </w:p>
    <w:p w:rsidR="00D57E33" w:rsidRDefault="00D57E33" w:rsidP="00034735">
      <w:pPr>
        <w:pStyle w:val="aff1"/>
        <w:ind w:firstLine="420"/>
      </w:pPr>
      <w:r>
        <w:rPr>
          <w:rFonts w:hint="eastAsia"/>
        </w:rPr>
        <w:t>5.按时参加安全检查和安全学习活动。</w:t>
      </w:r>
    </w:p>
    <w:p w:rsidR="00D57E33" w:rsidRDefault="00D57E33" w:rsidP="00034735">
      <w:pPr>
        <w:pStyle w:val="aff1"/>
        <w:ind w:firstLine="420"/>
      </w:pPr>
      <w:r>
        <w:rPr>
          <w:rFonts w:hint="eastAsia"/>
        </w:rPr>
        <w:t>6.中转站一般不允许用车外出办私事，特殊情况必须要经站长批准。</w:t>
      </w:r>
    </w:p>
    <w:p w:rsidR="00D57E33" w:rsidRDefault="00D57E33" w:rsidP="00034735">
      <w:pPr>
        <w:pStyle w:val="aff1"/>
        <w:ind w:firstLine="420"/>
      </w:pPr>
      <w:r>
        <w:rPr>
          <w:rFonts w:hint="eastAsia"/>
        </w:rPr>
        <w:t>7.不允许让无证者驾驶车辆，否则造成不良后果自负，没有造成不良后果者，一经发现，要严肃处分，同时记入考核。</w:t>
      </w:r>
    </w:p>
    <w:p w:rsidR="00D57E33" w:rsidRDefault="00D57E33" w:rsidP="00034735">
      <w:pPr>
        <w:pStyle w:val="aff1"/>
        <w:ind w:firstLine="420"/>
      </w:pPr>
      <w:r>
        <w:rPr>
          <w:rFonts w:hint="eastAsia"/>
        </w:rPr>
        <w:t>8.违反车辆管理制度私自出车的，一经发现，要严肃处理，造成不良后果的自负。</w:t>
      </w:r>
    </w:p>
    <w:p w:rsidR="00D57E33" w:rsidRDefault="00D57E33" w:rsidP="00034735">
      <w:pPr>
        <w:pStyle w:val="aff1"/>
        <w:ind w:firstLine="420"/>
      </w:pPr>
      <w:r>
        <w:rPr>
          <w:rFonts w:hint="eastAsia"/>
        </w:rPr>
        <w:lastRenderedPageBreak/>
        <w:t>9.车辆年审到期，要主动提前向领导提出。</w:t>
      </w:r>
    </w:p>
    <w:p w:rsidR="00D57E33" w:rsidRDefault="00D57E33" w:rsidP="00034735">
      <w:pPr>
        <w:pStyle w:val="aff1"/>
        <w:ind w:firstLine="420"/>
      </w:pPr>
      <w:bookmarkStart w:id="747" w:name="_Toc20503"/>
      <w:bookmarkStart w:id="748" w:name="_Toc23765"/>
      <w:r>
        <w:rPr>
          <w:rFonts w:hint="eastAsia"/>
        </w:rPr>
        <w:t>垃圾中转站管理制度</w:t>
      </w:r>
      <w:bookmarkEnd w:id="747"/>
      <w:bookmarkEnd w:id="748"/>
    </w:p>
    <w:p w:rsidR="00D57E33" w:rsidRDefault="00D57E33" w:rsidP="00034735">
      <w:pPr>
        <w:pStyle w:val="aff1"/>
        <w:ind w:firstLine="420"/>
      </w:pPr>
      <w:r>
        <w:rPr>
          <w:rFonts w:hint="eastAsia"/>
        </w:rPr>
        <w:t>1.中转站按照谁主管谁负责的原则，完成领导交办的其他工作；逐级落实消防责任制和工作安排的各项规章制度；相关的工作制度要醒目上墙；</w:t>
      </w:r>
    </w:p>
    <w:p w:rsidR="00D57E33" w:rsidRDefault="00D57E33" w:rsidP="00034735">
      <w:pPr>
        <w:pStyle w:val="aff1"/>
        <w:ind w:firstLine="420"/>
      </w:pPr>
      <w:r>
        <w:rPr>
          <w:rFonts w:hint="eastAsia"/>
        </w:rPr>
        <w:t>2.中转站实行封闭式管理，非工作人员和车辆严禁入内，进入场区须登记；操作间严禁外人进入；</w:t>
      </w:r>
    </w:p>
    <w:p w:rsidR="00D57E33" w:rsidRDefault="00D57E33" w:rsidP="00034735">
      <w:pPr>
        <w:pStyle w:val="aff1"/>
        <w:ind w:firstLine="420"/>
      </w:pPr>
      <w:r>
        <w:rPr>
          <w:rFonts w:hint="eastAsia"/>
        </w:rPr>
        <w:t>3.中转站准时开门，各岗位人员及时到位；工作实行定人、定岗专人管理负责制：工作人员按规定时间到岗，不得迟到、早退、脱岗；</w:t>
      </w:r>
    </w:p>
    <w:p w:rsidR="00D57E33" w:rsidRDefault="00D57E33" w:rsidP="00034735">
      <w:pPr>
        <w:pStyle w:val="aff1"/>
        <w:ind w:firstLine="420"/>
      </w:pPr>
      <w:r>
        <w:rPr>
          <w:rFonts w:hint="eastAsia"/>
        </w:rPr>
        <w:t>4.中转站工作人员对中转站生产、设备、安全、卫生等工作全面负责；做好经常性的防火宣传教育工作；场区内严禁烟火；</w:t>
      </w:r>
    </w:p>
    <w:p w:rsidR="00D57E33" w:rsidRDefault="00D57E33" w:rsidP="00034735">
      <w:pPr>
        <w:pStyle w:val="aff1"/>
        <w:ind w:firstLine="420"/>
      </w:pPr>
      <w:r>
        <w:rPr>
          <w:rFonts w:hint="eastAsia"/>
        </w:rPr>
        <w:t>5.垃圾中转站实行全过程管理，做到倾倒有序，文明操作，及时清理地面，确保地面干净无垃圾、无污水；</w:t>
      </w:r>
    </w:p>
    <w:p w:rsidR="00D57E33" w:rsidRDefault="00D57E33" w:rsidP="00034735">
      <w:pPr>
        <w:pStyle w:val="aff1"/>
        <w:ind w:firstLine="420"/>
      </w:pPr>
      <w:r>
        <w:rPr>
          <w:rFonts w:hint="eastAsia"/>
        </w:rPr>
        <w:t>6.各区生活垃圾清运车辆进入中转站应持有核发的准入卡，须按指定位置倾倒垃圾，严禁随意倾倒；要有生产垃圾车辆进、出台账；记录要及时、准确、齐全；</w:t>
      </w:r>
    </w:p>
    <w:p w:rsidR="00D57E33" w:rsidRDefault="00D57E33" w:rsidP="00034735">
      <w:pPr>
        <w:pStyle w:val="aff1"/>
        <w:ind w:firstLine="420"/>
      </w:pPr>
      <w:r>
        <w:rPr>
          <w:rFonts w:hint="eastAsia"/>
        </w:rPr>
        <w:t>7.按规定程序进行工作，确保车辆停放整齐，满载运输；做到日产日清，按时将垃圾运至垃圾场进行填埋；</w:t>
      </w:r>
    </w:p>
    <w:p w:rsidR="00D57E33" w:rsidRDefault="00D57E33" w:rsidP="00034735">
      <w:pPr>
        <w:pStyle w:val="aff1"/>
        <w:ind w:firstLine="420"/>
      </w:pPr>
      <w:r>
        <w:rPr>
          <w:rFonts w:hint="eastAsia"/>
        </w:rPr>
        <w:t>8.禁止将建筑垃圾倒入压缩机或压缩车；禁止在垃圾中转站焚烧垃圾、杂物；禁止垃圾中转站内堆、晒杂物；</w:t>
      </w:r>
    </w:p>
    <w:p w:rsidR="00D57E33" w:rsidRDefault="00D57E33" w:rsidP="00034735">
      <w:pPr>
        <w:pStyle w:val="aff1"/>
        <w:ind w:firstLine="420"/>
      </w:pPr>
      <w:bookmarkStart w:id="749" w:name="_Toc6904"/>
      <w:bookmarkStart w:id="750" w:name="_Toc18668"/>
      <w:r>
        <w:rPr>
          <w:rFonts w:hint="eastAsia"/>
        </w:rPr>
        <w:t>消防制度</w:t>
      </w:r>
      <w:bookmarkEnd w:id="749"/>
      <w:bookmarkEnd w:id="750"/>
    </w:p>
    <w:p w:rsidR="00D57E33" w:rsidRDefault="00D57E33" w:rsidP="00034735">
      <w:pPr>
        <w:pStyle w:val="aff1"/>
        <w:ind w:firstLine="420"/>
      </w:pPr>
      <w:r>
        <w:rPr>
          <w:rFonts w:hint="eastAsia"/>
        </w:rPr>
        <w:t>1.认真贯彻落实消防工作各项规章制度，要将消防工作纳入保卫工作的一项重要内容。</w:t>
      </w:r>
    </w:p>
    <w:p w:rsidR="00D57E33" w:rsidRDefault="00D57E33" w:rsidP="00034735">
      <w:pPr>
        <w:pStyle w:val="aff1"/>
        <w:ind w:firstLine="420"/>
      </w:pPr>
      <w:r>
        <w:rPr>
          <w:rFonts w:hint="eastAsia"/>
        </w:rPr>
        <w:t>2.做好经常性的防火宣传教育工作。</w:t>
      </w:r>
    </w:p>
    <w:p w:rsidR="00D57E33" w:rsidRDefault="00D57E33" w:rsidP="00034735">
      <w:pPr>
        <w:pStyle w:val="aff1"/>
        <w:ind w:firstLine="420"/>
      </w:pPr>
      <w:r>
        <w:rPr>
          <w:rFonts w:hint="eastAsia"/>
        </w:rPr>
        <w:t>3.按照谁主管谁负责的原则，逐级落实消防责任制和消防工作各项规章制度。</w:t>
      </w:r>
    </w:p>
    <w:p w:rsidR="00D57E33" w:rsidRDefault="00D57E33" w:rsidP="00034735">
      <w:pPr>
        <w:pStyle w:val="aff1"/>
        <w:ind w:firstLine="420"/>
      </w:pPr>
      <w:r>
        <w:rPr>
          <w:rFonts w:hint="eastAsia"/>
        </w:rPr>
        <w:t>4.按照规定标准配足消防器材，固定专人管理，定期进行检查维修。</w:t>
      </w:r>
    </w:p>
    <w:p w:rsidR="00D57E33" w:rsidRDefault="00D57E33" w:rsidP="00034735">
      <w:pPr>
        <w:pStyle w:val="aff1"/>
        <w:ind w:firstLine="420"/>
      </w:pPr>
      <w:bookmarkStart w:id="751" w:name="_Toc24564"/>
      <w:bookmarkStart w:id="752" w:name="_Toc25928"/>
      <w:r>
        <w:rPr>
          <w:rFonts w:hint="eastAsia"/>
        </w:rPr>
        <w:t>垃圾监测检验规定</w:t>
      </w:r>
      <w:bookmarkEnd w:id="751"/>
      <w:bookmarkEnd w:id="752"/>
    </w:p>
    <w:p w:rsidR="00D57E33" w:rsidRDefault="00D57E33" w:rsidP="00034735">
      <w:pPr>
        <w:pStyle w:val="aff1"/>
        <w:ind w:firstLine="420"/>
      </w:pPr>
      <w:r>
        <w:rPr>
          <w:rFonts w:hint="eastAsia"/>
        </w:rPr>
        <w:t>1.站内管理人员要认真休息垃圾分类的相关知识，提高专业知识及技能。</w:t>
      </w:r>
    </w:p>
    <w:p w:rsidR="00D57E33" w:rsidRDefault="00D57E33" w:rsidP="00034735">
      <w:pPr>
        <w:pStyle w:val="aff1"/>
        <w:ind w:firstLine="420"/>
      </w:pPr>
      <w:r>
        <w:rPr>
          <w:rFonts w:hint="eastAsia"/>
        </w:rPr>
        <w:t>2.管理人员应对垃圾收集车实行随机抽查检验，对所有垃圾收集车辆，要求其逐车检查，认真鉴定垃圾成份，严禁有毒有害垃圾进场，并认真做好记录。</w:t>
      </w:r>
    </w:p>
    <w:p w:rsidR="00D57E33" w:rsidRDefault="00D57E33" w:rsidP="00034735">
      <w:pPr>
        <w:pStyle w:val="aff1"/>
        <w:ind w:firstLine="420"/>
      </w:pPr>
      <w:r>
        <w:rPr>
          <w:rFonts w:hint="eastAsia"/>
        </w:rPr>
        <w:t>3.管理人员要做好自身防护工作。</w:t>
      </w:r>
    </w:p>
    <w:p w:rsidR="00D57E33" w:rsidRDefault="00D57E33" w:rsidP="00034735">
      <w:pPr>
        <w:pStyle w:val="aff1"/>
        <w:ind w:firstLine="420"/>
      </w:pPr>
      <w:r>
        <w:rPr>
          <w:rFonts w:hint="eastAsia"/>
        </w:rPr>
        <w:t>4.管理人员有责任对外来车辆垃圾成份进行检验，车辆倾倒时发现有毒有害垃圾，要及时制止其倾倒并责令其立即出站，同时向上级部门报告。</w:t>
      </w:r>
    </w:p>
    <w:p w:rsidR="00D57E33" w:rsidRDefault="00D57E33" w:rsidP="00034735">
      <w:pPr>
        <w:pStyle w:val="aff1"/>
        <w:ind w:firstLine="420"/>
      </w:pPr>
      <w:r>
        <w:rPr>
          <w:rFonts w:hint="eastAsia"/>
        </w:rPr>
        <w:t>5.工作人员应加强责任心，提高安全责任意识。</w:t>
      </w:r>
    </w:p>
    <w:p w:rsidR="00D57E33" w:rsidRDefault="00D57E33" w:rsidP="00034735">
      <w:pPr>
        <w:pStyle w:val="aff1"/>
        <w:ind w:firstLine="420"/>
      </w:pPr>
      <w:bookmarkStart w:id="753" w:name="_Toc24174"/>
      <w:bookmarkStart w:id="754" w:name="_Toc28722"/>
      <w:r>
        <w:rPr>
          <w:rFonts w:hint="eastAsia"/>
        </w:rPr>
        <w:lastRenderedPageBreak/>
        <w:t>信息化管理制度</w:t>
      </w:r>
      <w:bookmarkStart w:id="755" w:name="_Toc18326"/>
      <w:bookmarkStart w:id="756" w:name="_Toc4597"/>
      <w:bookmarkEnd w:id="753"/>
      <w:bookmarkEnd w:id="754"/>
    </w:p>
    <w:p w:rsidR="00D57E33" w:rsidRDefault="00D57E33" w:rsidP="00034735">
      <w:pPr>
        <w:pStyle w:val="aff1"/>
        <w:ind w:firstLine="420"/>
      </w:pPr>
      <w:r>
        <w:rPr>
          <w:rFonts w:hint="eastAsia"/>
        </w:rPr>
        <w:t>（一）操作人员管理制度</w:t>
      </w:r>
      <w:bookmarkEnd w:id="755"/>
      <w:bookmarkEnd w:id="756"/>
    </w:p>
    <w:p w:rsidR="00D57E33" w:rsidRDefault="00D57E33" w:rsidP="00034735">
      <w:pPr>
        <w:pStyle w:val="aff1"/>
        <w:ind w:firstLine="420"/>
      </w:pPr>
      <w:r>
        <w:rPr>
          <w:rFonts w:hint="eastAsia"/>
        </w:rPr>
        <w:t>1.计算机操作人员必须严格遵守操作程序，开机时，先开启微机电源，关机时，必须先关闭系统和主机电源，再关闭供电设备，最后切断电源。</w:t>
      </w:r>
    </w:p>
    <w:p w:rsidR="00D57E33" w:rsidRDefault="00D57E33" w:rsidP="00034735">
      <w:pPr>
        <w:pStyle w:val="aff1"/>
        <w:ind w:firstLine="420"/>
      </w:pPr>
      <w:r>
        <w:rPr>
          <w:rFonts w:hint="eastAsia"/>
        </w:rPr>
        <w:t>2.坚持每天对计算机进行擦拭，保持计算机干净、整洁。</w:t>
      </w:r>
    </w:p>
    <w:p w:rsidR="00D57E33" w:rsidRDefault="00D57E33" w:rsidP="00034735">
      <w:pPr>
        <w:pStyle w:val="aff1"/>
        <w:ind w:firstLine="420"/>
      </w:pPr>
      <w:r>
        <w:rPr>
          <w:rFonts w:hint="eastAsia"/>
        </w:rPr>
        <w:t>3.在计算机使用过程中，禁止吸烟和吃零食。</w:t>
      </w:r>
    </w:p>
    <w:p w:rsidR="00D57E33" w:rsidRDefault="00D57E33" w:rsidP="00034735">
      <w:pPr>
        <w:pStyle w:val="aff1"/>
        <w:ind w:firstLine="420"/>
      </w:pPr>
      <w:r>
        <w:rPr>
          <w:rFonts w:hint="eastAsia"/>
        </w:rPr>
        <w:t>4.爱护设备，操作过程中不准猛力击打键盘，频繁开关微机，在关闭计算机、打印机等设备后如需要再次开机，请至少间隔5秒钟。</w:t>
      </w:r>
    </w:p>
    <w:p w:rsidR="00D57E33" w:rsidRDefault="00D57E33" w:rsidP="00034735">
      <w:pPr>
        <w:pStyle w:val="aff1"/>
        <w:ind w:firstLine="420"/>
      </w:pPr>
      <w:r>
        <w:rPr>
          <w:rFonts w:hint="eastAsia"/>
        </w:rPr>
        <w:t>5.操作人员取得系统账号和初始密码后应当立即修改密码，密码长度必须在6位以上，每半年至少更换1次。</w:t>
      </w:r>
    </w:p>
    <w:p w:rsidR="00D57E33" w:rsidRDefault="00D57E33" w:rsidP="00034735">
      <w:pPr>
        <w:pStyle w:val="aff1"/>
        <w:ind w:firstLine="420"/>
      </w:pPr>
      <w:r>
        <w:rPr>
          <w:rFonts w:hint="eastAsia"/>
        </w:rPr>
        <w:t>6.禁止把本人账号借给其他人使用，如有违反，根据造成的损失追究当事人的相应责任。</w:t>
      </w:r>
    </w:p>
    <w:p w:rsidR="00D57E33" w:rsidRDefault="00D57E33" w:rsidP="00034735">
      <w:pPr>
        <w:pStyle w:val="aff1"/>
        <w:ind w:firstLine="420"/>
      </w:pPr>
      <w:r>
        <w:rPr>
          <w:rFonts w:hint="eastAsia"/>
        </w:rPr>
        <w:t>7.严禁上班时间玩电子游戏。</w:t>
      </w:r>
    </w:p>
    <w:p w:rsidR="00D57E33" w:rsidRDefault="00D57E33" w:rsidP="00034735">
      <w:pPr>
        <w:pStyle w:val="aff1"/>
        <w:ind w:firstLine="420"/>
      </w:pPr>
      <w:r>
        <w:rPr>
          <w:rFonts w:hint="eastAsia"/>
        </w:rPr>
        <w:t>8.严格遵守保密制度，禁止私自拷贝计算机内的数据给非本单位人员使用。</w:t>
      </w:r>
    </w:p>
    <w:p w:rsidR="00D57E33" w:rsidRDefault="00D57E33" w:rsidP="00034735">
      <w:pPr>
        <w:pStyle w:val="aff1"/>
        <w:ind w:firstLine="420"/>
      </w:pPr>
      <w:r>
        <w:rPr>
          <w:rFonts w:hint="eastAsia"/>
        </w:rPr>
        <w:t>9.发现计算机及相关设备异常时，应及时通知网络管理员。</w:t>
      </w:r>
    </w:p>
    <w:p w:rsidR="00D57E33" w:rsidRDefault="00D57E33" w:rsidP="00034735">
      <w:pPr>
        <w:pStyle w:val="aff1"/>
        <w:ind w:firstLine="420"/>
      </w:pPr>
      <w:r>
        <w:rPr>
          <w:rFonts w:hint="eastAsia"/>
        </w:rPr>
        <w:t>10.做好微机用电安全防范工作，下班前必须关闭计算机和辅助设备电源。</w:t>
      </w:r>
    </w:p>
    <w:p w:rsidR="00D57E33" w:rsidRDefault="00D57E33" w:rsidP="00034735">
      <w:pPr>
        <w:pStyle w:val="aff1"/>
        <w:ind w:firstLine="420"/>
      </w:pPr>
      <w:r>
        <w:rPr>
          <w:rFonts w:hint="eastAsia"/>
        </w:rPr>
        <w:t>11.在微机应用过程中，应注意节约纸张、油墨等材料。</w:t>
      </w:r>
    </w:p>
    <w:p w:rsidR="00D57E33" w:rsidRDefault="00D57E33" w:rsidP="00034735">
      <w:pPr>
        <w:pStyle w:val="aff1"/>
        <w:ind w:firstLine="420"/>
      </w:pPr>
      <w:bookmarkStart w:id="757" w:name="_Toc24133"/>
      <w:bookmarkStart w:id="758" w:name="_Toc4290"/>
      <w:r>
        <w:rPr>
          <w:rFonts w:hint="eastAsia"/>
        </w:rPr>
        <w:t>（二）病毒防范制度</w:t>
      </w:r>
      <w:bookmarkEnd w:id="757"/>
      <w:bookmarkEnd w:id="758"/>
    </w:p>
    <w:p w:rsidR="00D57E33" w:rsidRDefault="00D57E33" w:rsidP="00034735">
      <w:pPr>
        <w:pStyle w:val="aff1"/>
        <w:ind w:firstLine="420"/>
      </w:pPr>
      <w:r>
        <w:rPr>
          <w:rFonts w:hint="eastAsia"/>
        </w:rPr>
        <w:t>1.各操作人员应有较强的病毒防范意识，定期进行病毒</w:t>
      </w:r>
    </w:p>
    <w:p w:rsidR="00D57E33" w:rsidRDefault="00D57E33" w:rsidP="00034735">
      <w:pPr>
        <w:pStyle w:val="aff1"/>
        <w:ind w:firstLine="420"/>
      </w:pPr>
      <w:r>
        <w:rPr>
          <w:rFonts w:hint="eastAsia"/>
        </w:rPr>
        <w:t>检测，发现病毒立即处理，不能处理应立即通知信息管理员。</w:t>
      </w:r>
    </w:p>
    <w:p w:rsidR="00D57E33" w:rsidRDefault="00D57E33" w:rsidP="00034735">
      <w:pPr>
        <w:pStyle w:val="aff1"/>
        <w:ind w:firstLine="420"/>
      </w:pPr>
      <w:r>
        <w:rPr>
          <w:rFonts w:hint="eastAsia"/>
        </w:rPr>
        <w:t>2.采用国家许可的正版防病毒软件并及时更新软件版本。</w:t>
      </w:r>
    </w:p>
    <w:p w:rsidR="00D57E33" w:rsidRDefault="00D57E33" w:rsidP="00034735">
      <w:pPr>
        <w:pStyle w:val="aff1"/>
        <w:ind w:firstLine="420"/>
      </w:pPr>
      <w:r>
        <w:rPr>
          <w:rFonts w:hint="eastAsia"/>
        </w:rPr>
        <w:t>3.外来软件、新的软件系统在安装前必须进行病毒行检测。</w:t>
      </w:r>
    </w:p>
    <w:p w:rsidR="00D57E33" w:rsidRDefault="00D57E33" w:rsidP="00034735">
      <w:pPr>
        <w:pStyle w:val="aff1"/>
        <w:ind w:firstLine="420"/>
      </w:pPr>
      <w:r>
        <w:rPr>
          <w:rFonts w:hint="eastAsia"/>
        </w:rPr>
        <w:t>4.任何个人不得擅自在计算机上使用来历不明和未经病毒检测的软件，特别不得安装游戏及与工作无关的其它软件。</w:t>
      </w:r>
    </w:p>
    <w:p w:rsidR="00D57E33" w:rsidRDefault="00D57E33" w:rsidP="00034735">
      <w:pPr>
        <w:pStyle w:val="aff1"/>
        <w:ind w:firstLine="420"/>
      </w:pPr>
      <w:r>
        <w:rPr>
          <w:rFonts w:hint="eastAsia"/>
        </w:rPr>
        <w:t>5.在定有密级的电脑上，专人专用，要求不联网绝不能使用上网功能。</w:t>
      </w:r>
    </w:p>
    <w:p w:rsidR="00D57E33" w:rsidRDefault="00D57E33" w:rsidP="00034735">
      <w:pPr>
        <w:pStyle w:val="aff1"/>
        <w:ind w:firstLine="420"/>
      </w:pPr>
      <w:r>
        <w:rPr>
          <w:rFonts w:hint="eastAsia"/>
        </w:rPr>
        <w:t>6.远程通信传送的程序或数据(如电子邮件)，必须经过检测确认无病毒后方可使用。</w:t>
      </w:r>
    </w:p>
    <w:p w:rsidR="00D57E33" w:rsidRDefault="00D57E33" w:rsidP="00034735">
      <w:pPr>
        <w:pStyle w:val="aff1"/>
        <w:ind w:firstLine="420"/>
      </w:pPr>
      <w:bookmarkStart w:id="759" w:name="_Toc13880"/>
      <w:bookmarkStart w:id="760" w:name="_Toc23021"/>
      <w:r>
        <w:rPr>
          <w:rFonts w:hint="eastAsia"/>
        </w:rPr>
        <w:t>（三）账号管理制度</w:t>
      </w:r>
      <w:bookmarkEnd w:id="759"/>
      <w:bookmarkEnd w:id="760"/>
    </w:p>
    <w:p w:rsidR="00D57E33" w:rsidRDefault="00D57E33" w:rsidP="00034735">
      <w:pPr>
        <w:pStyle w:val="aff1"/>
        <w:ind w:firstLine="420"/>
      </w:pPr>
      <w:r>
        <w:rPr>
          <w:rFonts w:hint="eastAsia"/>
        </w:rPr>
        <w:t>1.网络账号采用分组管理，并详细登记：用户姓名、部门名称、相应软件账号名及口令、存取权限、开通时间、网络资源分配情况等。</w:t>
      </w:r>
    </w:p>
    <w:p w:rsidR="00D57E33" w:rsidRDefault="00D57E33" w:rsidP="00034735">
      <w:pPr>
        <w:pStyle w:val="aff1"/>
        <w:ind w:firstLine="420"/>
      </w:pPr>
      <w:r>
        <w:rPr>
          <w:rFonts w:hint="eastAsia"/>
        </w:rPr>
        <w:t>2.新账号的设置要经部门门]领导签字后交网络管理员办理，人员变动需注销账号时要通知管理员。</w:t>
      </w:r>
    </w:p>
    <w:p w:rsidR="00D57E33" w:rsidRDefault="00D57E33" w:rsidP="00034735">
      <w:pPr>
        <w:pStyle w:val="aff1"/>
        <w:ind w:firstLine="420"/>
      </w:pPr>
      <w:r>
        <w:rPr>
          <w:rFonts w:hint="eastAsia"/>
        </w:rPr>
        <w:t>3.网络管理员为用户设置明码口令，用户可以根据自己的情况进行修改口令，用户应</w:t>
      </w:r>
      <w:r>
        <w:rPr>
          <w:rFonts w:hint="eastAsia"/>
        </w:rPr>
        <w:lastRenderedPageBreak/>
        <w:t>对工作站设置开机密码和屏保密码。</w:t>
      </w:r>
    </w:p>
    <w:p w:rsidR="00D57E33" w:rsidRDefault="00D57E33" w:rsidP="00034735">
      <w:pPr>
        <w:pStyle w:val="aff1"/>
        <w:ind w:firstLine="420"/>
      </w:pPr>
      <w:r>
        <w:rPr>
          <w:rFonts w:hint="eastAsia"/>
        </w:rPr>
        <w:t>4.用户账号下的数据属于用户私有数据，当事人具有全部存取权限，管理员具有管理、备份和存取权限。</w:t>
      </w:r>
    </w:p>
    <w:p w:rsidR="00D57E33" w:rsidRDefault="00D57E33" w:rsidP="00034735">
      <w:pPr>
        <w:pStyle w:val="aff1"/>
        <w:ind w:firstLine="420"/>
      </w:pPr>
      <w:r>
        <w:rPr>
          <w:rFonts w:hint="eastAsia"/>
        </w:rPr>
        <w:t>5.网络管理员对用户账号执行管理，并对用户账号及数据的安全和保密负责。</w:t>
      </w:r>
    </w:p>
    <w:p w:rsidR="00D57E33" w:rsidRDefault="00D57E33" w:rsidP="00034735">
      <w:pPr>
        <w:pStyle w:val="aff1"/>
        <w:ind w:firstLine="420"/>
      </w:pPr>
      <w:r>
        <w:rPr>
          <w:rFonts w:hint="eastAsia"/>
        </w:rPr>
        <w:t>6.网络管理员必须严守职业道德和职业纪律，不得将任何用户的密码、账号等保密信息、个人隐私等资料泄露出去。</w:t>
      </w:r>
    </w:p>
    <w:p w:rsidR="00D57E33" w:rsidRPr="00034735" w:rsidRDefault="00D57E33" w:rsidP="00034735">
      <w:pPr>
        <w:pStyle w:val="4"/>
        <w:rPr>
          <w:rStyle w:val="21"/>
          <w:kern w:val="2"/>
          <w:sz w:val="24"/>
          <w:szCs w:val="28"/>
        </w:rPr>
      </w:pPr>
      <w:r>
        <w:rPr>
          <w:rFonts w:hint="eastAsia"/>
        </w:rPr>
        <w:br w:type="page"/>
      </w:r>
      <w:bookmarkStart w:id="761" w:name="_Toc20287"/>
      <w:bookmarkStart w:id="762" w:name="_Toc19427"/>
      <w:bookmarkStart w:id="763" w:name="_Toc6176"/>
      <w:r w:rsidRPr="00034735">
        <w:rPr>
          <w:rStyle w:val="21"/>
          <w:rFonts w:hint="eastAsia"/>
          <w:kern w:val="2"/>
          <w:sz w:val="24"/>
          <w:szCs w:val="28"/>
        </w:rPr>
        <w:lastRenderedPageBreak/>
        <w:t>设备检修方案</w:t>
      </w:r>
      <w:bookmarkEnd w:id="761"/>
      <w:bookmarkEnd w:id="762"/>
      <w:bookmarkEnd w:id="763"/>
    </w:p>
    <w:p w:rsidR="00D57E33" w:rsidRDefault="00D57E33" w:rsidP="00D57E33"/>
    <w:p w:rsidR="00D57E33" w:rsidRDefault="00D57E33" w:rsidP="006F2DA7">
      <w:pPr>
        <w:pStyle w:val="aff1"/>
        <w:ind w:firstLine="420"/>
      </w:pPr>
      <w:bookmarkStart w:id="764" w:name="_Toc14203"/>
      <w:r>
        <w:rPr>
          <w:rFonts w:hint="eastAsia"/>
        </w:rPr>
        <w:t>（1）目的</w:t>
      </w:r>
      <w:bookmarkEnd w:id="764"/>
    </w:p>
    <w:p w:rsidR="00D57E33" w:rsidRDefault="00D57E33" w:rsidP="006F2DA7">
      <w:pPr>
        <w:pStyle w:val="aff1"/>
        <w:ind w:firstLine="420"/>
      </w:pPr>
      <w:r>
        <w:rPr>
          <w:rFonts w:hint="eastAsia"/>
        </w:rPr>
        <w:t>为了加强我公司环保设施检修管理，保证环保设施与主设备同步、有效投运，结合公司实际情况，制定本管理制度。</w:t>
      </w:r>
    </w:p>
    <w:p w:rsidR="00D57E33" w:rsidRDefault="00D57E33" w:rsidP="006F2DA7">
      <w:pPr>
        <w:pStyle w:val="aff1"/>
        <w:ind w:firstLine="420"/>
      </w:pPr>
      <w:bookmarkStart w:id="765" w:name="_Toc5651"/>
      <w:r>
        <w:rPr>
          <w:rFonts w:hint="eastAsia"/>
        </w:rPr>
        <w:t>（2）适用范围</w:t>
      </w:r>
      <w:bookmarkEnd w:id="765"/>
    </w:p>
    <w:p w:rsidR="00D57E33" w:rsidRDefault="00D57E33" w:rsidP="006F2DA7">
      <w:pPr>
        <w:pStyle w:val="aff1"/>
        <w:ind w:firstLine="420"/>
      </w:pPr>
      <w:r>
        <w:rPr>
          <w:rFonts w:hint="eastAsia"/>
        </w:rPr>
        <w:t>本方案适用于环保设施检修管理。</w:t>
      </w:r>
    </w:p>
    <w:p w:rsidR="00D57E33" w:rsidRDefault="00D57E33" w:rsidP="006F2DA7">
      <w:pPr>
        <w:pStyle w:val="aff1"/>
        <w:ind w:firstLine="420"/>
      </w:pPr>
      <w:bookmarkStart w:id="766" w:name="_Toc30071"/>
      <w:r>
        <w:rPr>
          <w:rFonts w:hint="eastAsia"/>
        </w:rPr>
        <w:t>（3）定义</w:t>
      </w:r>
      <w:bookmarkEnd w:id="766"/>
    </w:p>
    <w:p w:rsidR="00D57E33" w:rsidRDefault="00D57E33" w:rsidP="006F2DA7">
      <w:pPr>
        <w:pStyle w:val="aff1"/>
        <w:ind w:firstLine="420"/>
      </w:pPr>
      <w:r>
        <w:rPr>
          <w:rFonts w:hint="eastAsia"/>
        </w:rPr>
        <w:t>本方案环保设施包括垃圾处理设施、垃圾托运设施、已经垃圾投放设施；</w:t>
      </w:r>
    </w:p>
    <w:p w:rsidR="00D57E33" w:rsidRDefault="00D57E33" w:rsidP="006F2DA7">
      <w:pPr>
        <w:pStyle w:val="aff1"/>
        <w:ind w:firstLine="420"/>
      </w:pPr>
      <w:bookmarkStart w:id="767" w:name="_Toc22321"/>
      <w:r>
        <w:rPr>
          <w:rFonts w:hint="eastAsia"/>
        </w:rPr>
        <w:t>（4）职责</w:t>
      </w:r>
      <w:bookmarkEnd w:id="767"/>
    </w:p>
    <w:p w:rsidR="00D57E33" w:rsidRDefault="00D57E33" w:rsidP="006F2DA7">
      <w:pPr>
        <w:pStyle w:val="aff1"/>
        <w:ind w:firstLine="420"/>
      </w:pPr>
      <w:bookmarkStart w:id="768" w:name="_Toc7679"/>
      <w:r>
        <w:rPr>
          <w:rFonts w:hint="eastAsia"/>
        </w:rPr>
        <w:t>公司职责</w:t>
      </w:r>
      <w:bookmarkEnd w:id="768"/>
    </w:p>
    <w:p w:rsidR="00D57E33" w:rsidRDefault="00D57E33" w:rsidP="006F2DA7">
      <w:pPr>
        <w:pStyle w:val="aff1"/>
        <w:ind w:firstLine="420"/>
      </w:pPr>
      <w:r>
        <w:rPr>
          <w:rFonts w:hint="eastAsia"/>
        </w:rPr>
        <w:t>公司环保设施检修管理工作实行三级管理，第一级为公司安全环保部，第二级为涉及环保设施检修管理工作的各单位及各委托管理单位，第三级为机修厂及各委托管理单位的专业部门或班组。</w:t>
      </w:r>
    </w:p>
    <w:p w:rsidR="00D57E33" w:rsidRDefault="00D57E33" w:rsidP="006F2DA7">
      <w:pPr>
        <w:pStyle w:val="aff1"/>
        <w:ind w:firstLine="420"/>
      </w:pPr>
      <w:r>
        <w:rPr>
          <w:rFonts w:hint="eastAsia"/>
        </w:rPr>
        <w:t>公司生产副总经理是环保设施检修管理的第一责任人，公司技术管理部是环保设施管理的归口管理部门，机修厂是环保设施检修的主体单位。</w:t>
      </w:r>
    </w:p>
    <w:p w:rsidR="00D57E33" w:rsidRDefault="00D57E33" w:rsidP="006F2DA7">
      <w:pPr>
        <w:pStyle w:val="aff1"/>
        <w:ind w:firstLine="420"/>
      </w:pPr>
      <w:bookmarkStart w:id="769" w:name="_Toc661"/>
      <w:r>
        <w:rPr>
          <w:rFonts w:hint="eastAsia"/>
        </w:rPr>
        <w:t>设备技术部职责</w:t>
      </w:r>
      <w:bookmarkEnd w:id="769"/>
    </w:p>
    <w:p w:rsidR="00D57E33" w:rsidRDefault="00D57E33" w:rsidP="006F2DA7">
      <w:pPr>
        <w:pStyle w:val="aff1"/>
        <w:ind w:firstLine="420"/>
      </w:pPr>
      <w:r>
        <w:rPr>
          <w:rFonts w:hint="eastAsia"/>
        </w:rPr>
        <w:t>负责全公司环保设施检修的技术管理工作。</w:t>
      </w:r>
    </w:p>
    <w:p w:rsidR="00D57E33" w:rsidRDefault="00D57E33" w:rsidP="006F2DA7">
      <w:pPr>
        <w:pStyle w:val="aff1"/>
        <w:ind w:firstLine="420"/>
      </w:pPr>
      <w:r>
        <w:rPr>
          <w:rFonts w:hint="eastAsia"/>
        </w:rPr>
        <w:t>负责检查各项环保指标完成情况和环保设施运行维护情况，督促责任单位和专责人，及时调整设备运行工况，及时组织消缺，保证环保设施正常、有效地投入运行。对各单位处理不了的重大缺陷及时组织召开专题会议，协调解决。</w:t>
      </w:r>
    </w:p>
    <w:p w:rsidR="00D57E33" w:rsidRDefault="00D57E33" w:rsidP="006F2DA7">
      <w:pPr>
        <w:pStyle w:val="aff1"/>
        <w:ind w:firstLine="420"/>
      </w:pPr>
      <w:r>
        <w:rPr>
          <w:rFonts w:hint="eastAsia"/>
        </w:rPr>
        <w:t>负责积极推广新技术、新工艺。</w:t>
      </w:r>
    </w:p>
    <w:p w:rsidR="00D57E33" w:rsidRDefault="00D57E33" w:rsidP="006F2DA7">
      <w:pPr>
        <w:pStyle w:val="aff1"/>
        <w:ind w:firstLine="420"/>
      </w:pPr>
      <w:bookmarkStart w:id="770" w:name="_Toc29442"/>
      <w:r>
        <w:rPr>
          <w:rFonts w:hint="eastAsia"/>
        </w:rPr>
        <w:t>安全环保部职责</w:t>
      </w:r>
      <w:bookmarkEnd w:id="770"/>
    </w:p>
    <w:p w:rsidR="00D57E33" w:rsidRDefault="00D57E33" w:rsidP="006F2DA7">
      <w:pPr>
        <w:pStyle w:val="aff1"/>
        <w:ind w:firstLine="420"/>
      </w:pPr>
      <w:r>
        <w:rPr>
          <w:rFonts w:hint="eastAsia"/>
        </w:rPr>
        <w:t>随时检查各单位环保设施检修管理制度的落实情况，负责对各单位环保设施日常管理工作的检查、考核。</w:t>
      </w:r>
    </w:p>
    <w:p w:rsidR="00D57E33" w:rsidRDefault="00D57E33" w:rsidP="006F2DA7">
      <w:pPr>
        <w:pStyle w:val="aff1"/>
        <w:ind w:firstLine="420"/>
      </w:pPr>
      <w:r>
        <w:rPr>
          <w:rFonts w:hint="eastAsia"/>
        </w:rPr>
        <w:t>负责各种环保设施检修前后投运和运行调整工作，使其在最佳工况运行，发现缺陷及时通知检修单位处理。重大缺陷及时汇报到生产部和公司主管领导。</w:t>
      </w:r>
    </w:p>
    <w:p w:rsidR="00D57E33" w:rsidRDefault="00D57E33" w:rsidP="006F2DA7">
      <w:pPr>
        <w:pStyle w:val="aff1"/>
        <w:ind w:firstLine="420"/>
      </w:pPr>
      <w:bookmarkStart w:id="771" w:name="_Toc11167"/>
      <w:r>
        <w:rPr>
          <w:rFonts w:hint="eastAsia"/>
        </w:rPr>
        <w:t>公司各单位的职责</w:t>
      </w:r>
      <w:bookmarkEnd w:id="771"/>
    </w:p>
    <w:p w:rsidR="00D57E33" w:rsidRDefault="00D57E33" w:rsidP="006F2DA7">
      <w:pPr>
        <w:pStyle w:val="aff1"/>
        <w:ind w:firstLine="420"/>
      </w:pPr>
      <w:r>
        <w:rPr>
          <w:rFonts w:hint="eastAsia"/>
        </w:rPr>
        <w:t>负责本单位范围内环保设施的维护检查、缺陷处理，保证污染治理设备正常、有效运行。重大缺陷及时汇报到安全环保部和公司主管领导。</w:t>
      </w:r>
    </w:p>
    <w:p w:rsidR="00D57E33" w:rsidRDefault="00D57E33" w:rsidP="006F2DA7">
      <w:pPr>
        <w:pStyle w:val="aff1"/>
        <w:ind w:firstLine="420"/>
      </w:pPr>
      <w:r>
        <w:rPr>
          <w:rFonts w:hint="eastAsia"/>
        </w:rPr>
        <w:t>熟悉各单位管理范围内环保设备、设施情况，按检修要求及时记录、统计、分析、汇总、上报各种材料和报表，并对其正确性负责。</w:t>
      </w:r>
    </w:p>
    <w:p w:rsidR="00D57E33" w:rsidRDefault="00D57E33" w:rsidP="006F2DA7">
      <w:pPr>
        <w:pStyle w:val="aff1"/>
        <w:ind w:firstLine="420"/>
      </w:pPr>
      <w:r>
        <w:rPr>
          <w:rFonts w:hint="eastAsia"/>
        </w:rPr>
        <w:lastRenderedPageBreak/>
        <w:t>根据设备运行维护情况，进行分析总结，及时向公司提出设备检修、运行等改进措施、建议，进而改进环保设施健康状况；按照公司要求具体落实或配合检修单位落实各项改进措施。</w:t>
      </w:r>
    </w:p>
    <w:p w:rsidR="00D57E33" w:rsidRDefault="00D57E33" w:rsidP="006F2DA7">
      <w:pPr>
        <w:pStyle w:val="aff1"/>
        <w:ind w:firstLine="420"/>
      </w:pPr>
      <w:bookmarkStart w:id="772" w:name="_Toc30411"/>
      <w:r>
        <w:rPr>
          <w:rFonts w:hint="eastAsia"/>
        </w:rPr>
        <w:t>（5）环保设施检修管理</w:t>
      </w:r>
      <w:bookmarkEnd w:id="772"/>
    </w:p>
    <w:p w:rsidR="00D57E33" w:rsidRDefault="00D57E33" w:rsidP="006F2DA7">
      <w:pPr>
        <w:pStyle w:val="aff1"/>
        <w:ind w:firstLine="420"/>
      </w:pPr>
      <w:r>
        <w:rPr>
          <w:rFonts w:hint="eastAsia"/>
        </w:rPr>
        <w:t>设备管理部下发年度设备检修计划时，应包括环保设施的检修计划及环保措施的内容，其检修费用在大修费用中列支。</w:t>
      </w:r>
    </w:p>
    <w:p w:rsidR="00D57E33" w:rsidRDefault="00D57E33" w:rsidP="006F2DA7">
      <w:pPr>
        <w:pStyle w:val="aff1"/>
        <w:ind w:firstLine="420"/>
      </w:pPr>
      <w:r>
        <w:rPr>
          <w:rFonts w:hint="eastAsia"/>
        </w:rPr>
        <w:t>检修单位要严格执行检修指令，保质保量、按时完成任务，经验收合格后方能交付使用。环保设施与主体装置应同时完成检修并同时投入运行。</w:t>
      </w:r>
    </w:p>
    <w:p w:rsidR="00D57E33" w:rsidRDefault="00D57E33" w:rsidP="006F2DA7">
      <w:pPr>
        <w:pStyle w:val="aff1"/>
        <w:ind w:firstLine="420"/>
      </w:pPr>
      <w:r>
        <w:rPr>
          <w:rFonts w:hint="eastAsia"/>
        </w:rPr>
        <w:t>检修单位应选派技术过硬的人员在现场服务。为保证消缺及时，各检修维护单位应及时向设备技术部提供易损件、易耗材料清单，按照合同约定甲乙双方及时采购，保证现场有足够的库存备件，防止由于备品备件不足延迟消缺时间，确保环保设施全年投入率不低于95％。</w:t>
      </w:r>
    </w:p>
    <w:p w:rsidR="00D57E33" w:rsidRDefault="00D57E33" w:rsidP="006F2DA7">
      <w:pPr>
        <w:pStyle w:val="aff1"/>
        <w:ind w:firstLine="420"/>
      </w:pPr>
      <w:bookmarkStart w:id="773" w:name="_Toc15923"/>
      <w:r>
        <w:rPr>
          <w:rFonts w:hint="eastAsia"/>
        </w:rPr>
        <w:t>（6）环保设施检修过程中的要求</w:t>
      </w:r>
      <w:bookmarkEnd w:id="773"/>
    </w:p>
    <w:p w:rsidR="00D57E33" w:rsidRDefault="00D57E33" w:rsidP="006F2DA7">
      <w:pPr>
        <w:pStyle w:val="aff1"/>
        <w:ind w:firstLine="420"/>
      </w:pPr>
      <w:r>
        <w:rPr>
          <w:rFonts w:hint="eastAsia"/>
        </w:rPr>
        <w:t>各单位在安排装置停车方案时必须详细安排环保装置设施的停车方案，并报公司安全环保部。</w:t>
      </w:r>
    </w:p>
    <w:p w:rsidR="00D57E33" w:rsidRDefault="00D57E33" w:rsidP="006F2DA7">
      <w:pPr>
        <w:pStyle w:val="aff1"/>
        <w:ind w:firstLine="420"/>
      </w:pPr>
      <w:r>
        <w:rPr>
          <w:rFonts w:hint="eastAsia"/>
        </w:rPr>
        <w:t>环保装置的停车应在各单位生产装置主体装置停车，吹扫工作结束之后安排停车。</w:t>
      </w:r>
    </w:p>
    <w:p w:rsidR="00D57E33" w:rsidRDefault="00D57E33" w:rsidP="006F2DA7">
      <w:pPr>
        <w:pStyle w:val="aff1"/>
        <w:ind w:firstLine="420"/>
      </w:pPr>
      <w:r>
        <w:rPr>
          <w:rFonts w:hint="eastAsia"/>
        </w:rPr>
        <w:t>各单位环保设施停运时，向化工公司安全环保部申请，经化验分析合格后，采取防范措施，确认不会发生环境污染事故时方可排放。</w:t>
      </w:r>
    </w:p>
    <w:p w:rsidR="00D57E33" w:rsidRDefault="00D57E33" w:rsidP="006F2DA7">
      <w:pPr>
        <w:pStyle w:val="aff1"/>
        <w:ind w:firstLine="420"/>
      </w:pPr>
      <w:r>
        <w:rPr>
          <w:rFonts w:hint="eastAsia"/>
        </w:rPr>
        <w:t>各单位检修前，环保设施应提前进入开工状态，具备接收处理废水、废气的能力。</w:t>
      </w:r>
    </w:p>
    <w:p w:rsidR="00D57E33" w:rsidRDefault="00D57E33" w:rsidP="006F2DA7">
      <w:pPr>
        <w:pStyle w:val="aff1"/>
        <w:ind w:firstLine="420"/>
      </w:pPr>
      <w:r>
        <w:rPr>
          <w:rFonts w:hint="eastAsia"/>
        </w:rPr>
        <w:t>各单位在检修开停车期间严禁乱排乱放现象，实行文明生产。</w:t>
      </w:r>
    </w:p>
    <w:p w:rsidR="00D57E33" w:rsidRPr="006F2DA7" w:rsidRDefault="00D57E33" w:rsidP="006F2DA7">
      <w:pPr>
        <w:pStyle w:val="4"/>
      </w:pPr>
      <w:r>
        <w:rPr>
          <w:rFonts w:hint="eastAsia"/>
        </w:rPr>
        <w:br w:type="page"/>
      </w:r>
      <w:bookmarkStart w:id="774" w:name="_Toc8555"/>
      <w:bookmarkStart w:id="775" w:name="_Toc25916"/>
      <w:bookmarkStart w:id="776" w:name="_Toc24165"/>
      <w:r w:rsidRPr="006F2DA7">
        <w:rPr>
          <w:rStyle w:val="21"/>
          <w:rFonts w:hint="eastAsia"/>
          <w:kern w:val="2"/>
          <w:sz w:val="24"/>
          <w:szCs w:val="28"/>
        </w:rPr>
        <w:lastRenderedPageBreak/>
        <w:t>垃圾清运程序化</w:t>
      </w:r>
      <w:bookmarkEnd w:id="774"/>
      <w:bookmarkEnd w:id="775"/>
      <w:bookmarkEnd w:id="776"/>
    </w:p>
    <w:p w:rsidR="00D57E33" w:rsidRPr="006F2DA7" w:rsidRDefault="00D57E33" w:rsidP="006F2DA7">
      <w:pPr>
        <w:pStyle w:val="aff1"/>
        <w:ind w:firstLine="420"/>
      </w:pPr>
      <w:bookmarkStart w:id="777" w:name="_Toc20224"/>
      <w:r w:rsidRPr="006F2DA7">
        <w:rPr>
          <w:rFonts w:hint="eastAsia"/>
        </w:rPr>
        <w:t>常态化</w:t>
      </w:r>
      <w:bookmarkEnd w:id="777"/>
    </w:p>
    <w:p w:rsidR="00D57E33" w:rsidRPr="006F2DA7" w:rsidRDefault="00D57E33" w:rsidP="006F2DA7">
      <w:pPr>
        <w:pStyle w:val="aff1"/>
        <w:ind w:firstLine="420"/>
      </w:pPr>
      <w:r w:rsidRPr="006F2DA7">
        <w:rPr>
          <w:rFonts w:hint="eastAsia"/>
        </w:rPr>
        <w:t>我公司将设立专职办公室，配备专业管理人员，,将生活垃圾清理工作，进行常态化管理</w:t>
      </w:r>
    </w:p>
    <w:p w:rsidR="00D57E33" w:rsidRPr="006F2DA7" w:rsidRDefault="00D57E33" w:rsidP="006F2DA7">
      <w:pPr>
        <w:pStyle w:val="aff1"/>
        <w:ind w:firstLine="420"/>
      </w:pPr>
      <w:bookmarkStart w:id="778" w:name="_Toc20047"/>
      <w:r w:rsidRPr="006F2DA7">
        <w:rPr>
          <w:rFonts w:hint="eastAsia"/>
        </w:rPr>
        <w:t>程序化</w:t>
      </w:r>
      <w:bookmarkEnd w:id="778"/>
    </w:p>
    <w:p w:rsidR="00D57E33" w:rsidRPr="006F2DA7" w:rsidRDefault="00D57E33" w:rsidP="006F2DA7">
      <w:pPr>
        <w:pStyle w:val="aff1"/>
        <w:ind w:firstLine="420"/>
      </w:pPr>
      <w:r w:rsidRPr="006F2DA7">
        <w:rPr>
          <w:rFonts w:hint="eastAsia"/>
        </w:rPr>
        <w:t>为确保垃圾清运管理有条不紊地开展，建立一整套与之相匹配的工作程序。做到管理环节有程序，安全作业有保证，工作内容有方向，完成任务有反馈，工作质量检查有记录，应急处置有预案。</w:t>
      </w:r>
    </w:p>
    <w:p w:rsidR="00D57E33" w:rsidRPr="006F2DA7" w:rsidRDefault="00D57E33" w:rsidP="006F2DA7">
      <w:pPr>
        <w:pStyle w:val="aff1"/>
        <w:ind w:firstLine="420"/>
      </w:pPr>
      <w:bookmarkStart w:id="779" w:name="_Toc20199"/>
      <w:r w:rsidRPr="006F2DA7">
        <w:rPr>
          <w:rFonts w:hint="eastAsia"/>
        </w:rPr>
        <w:t>管理信息系统化</w:t>
      </w:r>
      <w:bookmarkEnd w:id="779"/>
    </w:p>
    <w:p w:rsidR="00D57E33" w:rsidRPr="006F2DA7" w:rsidRDefault="00D57E33" w:rsidP="006F2DA7">
      <w:pPr>
        <w:pStyle w:val="aff1"/>
        <w:ind w:firstLine="420"/>
      </w:pPr>
      <w:r w:rsidRPr="006F2DA7">
        <w:rPr>
          <w:rFonts w:hint="eastAsia"/>
        </w:rPr>
        <w:t>加强和增大清运工作的科技含量，提高服务质量，我们将利用各种途径，采用多种形式采集作业区域信息、气象信息、人力资源、设备动态及其它有用信息。同时，我们建立各类数据库，做到对垃圾清运有针对性的监控和巡查，确保巡查、监控、信息的同步性。</w:t>
      </w:r>
    </w:p>
    <w:p w:rsidR="00D57E33" w:rsidRPr="006F2DA7" w:rsidRDefault="00D57E33" w:rsidP="006F2DA7">
      <w:pPr>
        <w:pStyle w:val="aff1"/>
        <w:ind w:firstLine="420"/>
      </w:pPr>
      <w:bookmarkStart w:id="780" w:name="_Toc2244"/>
      <w:r w:rsidRPr="006F2DA7">
        <w:rPr>
          <w:rFonts w:hint="eastAsia"/>
        </w:rPr>
        <w:t>作业安全化</w:t>
      </w:r>
      <w:bookmarkEnd w:id="780"/>
    </w:p>
    <w:p w:rsidR="00D57E33" w:rsidRPr="006F2DA7" w:rsidRDefault="00D57E33" w:rsidP="006F2DA7">
      <w:pPr>
        <w:pStyle w:val="aff1"/>
        <w:ind w:firstLine="420"/>
      </w:pPr>
      <w:r w:rsidRPr="006F2DA7">
        <w:rPr>
          <w:rFonts w:hint="eastAsia"/>
        </w:rPr>
        <w:t>在做好垃圾清运工作的同时，我们将充分利用我公司多年垃圾清理工作经验，加大安全管理的力度，制定和完善安全管理措施，抓好安全管理培训和思想教育。在具体操作中，做到协调、管理、教育同步进行，随机检查安全制度落实情况，努力使垃圾清运各项工作符合安全规范要求，杜绝一切可能出现的安全隐患。</w:t>
      </w:r>
    </w:p>
    <w:p w:rsidR="00D57E33" w:rsidRPr="006F2DA7" w:rsidRDefault="00D57E33" w:rsidP="006F2DA7">
      <w:pPr>
        <w:pStyle w:val="aff1"/>
        <w:ind w:firstLine="420"/>
      </w:pPr>
      <w:bookmarkStart w:id="781" w:name="_Toc17073"/>
      <w:r w:rsidRPr="006F2DA7">
        <w:rPr>
          <w:rFonts w:hint="eastAsia"/>
        </w:rPr>
        <w:t>关爱人性化</w:t>
      </w:r>
      <w:bookmarkEnd w:id="781"/>
    </w:p>
    <w:p w:rsidR="00D57E33" w:rsidRPr="006F2DA7" w:rsidRDefault="00D57E33" w:rsidP="006F2DA7">
      <w:pPr>
        <w:pStyle w:val="aff1"/>
        <w:ind w:firstLine="420"/>
      </w:pPr>
      <w:r w:rsidRPr="006F2DA7">
        <w:rPr>
          <w:rFonts w:hint="eastAsia"/>
        </w:rPr>
        <w:t>我公司十分关心职工的幸福指数，对于生活有困难的员工及时伸出援手给予关爱，帮助其度过难关；我公司还定期开展聚会等娱乐活动，减轻职工的工作压力；对于员工生日还有生日小礼品等一系列措施提高环卫作业人员的幸福指数，提升员工工作的稳定性和积极性。</w:t>
      </w:r>
    </w:p>
    <w:p w:rsidR="00D57E33" w:rsidRPr="006F2DA7" w:rsidRDefault="00D57E33" w:rsidP="006F2DA7">
      <w:pPr>
        <w:pStyle w:val="aff1"/>
        <w:ind w:firstLine="420"/>
      </w:pPr>
      <w:r w:rsidRPr="006F2DA7">
        <w:rPr>
          <w:rFonts w:hint="eastAsia"/>
        </w:rPr>
        <w:t>1、垃圾运输服务组织机构</w:t>
      </w:r>
    </w:p>
    <w:p w:rsidR="00D57E33" w:rsidRDefault="00D57E33" w:rsidP="00D57E33">
      <w:pPr>
        <w:pStyle w:val="WO"/>
        <w:widowControl/>
        <w:ind w:firstLineChars="0" w:firstLine="0"/>
        <w:rPr>
          <w:rFonts w:ascii="宋体" w:hAnsi="宋体" w:cs="宋体"/>
          <w:sz w:val="28"/>
        </w:rPr>
      </w:pPr>
      <w:r>
        <w:rPr>
          <w:rFonts w:ascii="宋体" w:hAnsi="宋体" w:cs="宋体" w:hint="eastAsia"/>
          <w:noProof/>
          <w:sz w:val="28"/>
        </w:rPr>
        <w:lastRenderedPageBreak/>
        <w:drawing>
          <wp:inline distT="0" distB="0" distL="0" distR="0" wp14:anchorId="1E7A947F" wp14:editId="5F9FA048">
            <wp:extent cx="5263515" cy="2767330"/>
            <wp:effectExtent l="0" t="0" r="0" b="0"/>
            <wp:docPr id="4126" name="图片 4126"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1111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63515" cy="2767330"/>
                    </a:xfrm>
                    <a:prstGeom prst="rect">
                      <a:avLst/>
                    </a:prstGeom>
                    <a:noFill/>
                    <a:ln>
                      <a:noFill/>
                    </a:ln>
                    <a:effectLst/>
                  </pic:spPr>
                </pic:pic>
              </a:graphicData>
            </a:graphic>
          </wp:inline>
        </w:drawing>
      </w:r>
    </w:p>
    <w:p w:rsidR="00D57E33" w:rsidRDefault="00D57E33" w:rsidP="006F2DA7">
      <w:pPr>
        <w:pStyle w:val="aff1"/>
        <w:ind w:firstLine="420"/>
      </w:pPr>
      <w:r>
        <w:rPr>
          <w:rFonts w:hint="eastAsia"/>
        </w:rPr>
        <w:t>2、定员定岗安排方案</w:t>
      </w:r>
    </w:p>
    <w:p w:rsidR="00D57E33" w:rsidRDefault="00D57E33" w:rsidP="006F2DA7">
      <w:pPr>
        <w:pStyle w:val="aff1"/>
        <w:ind w:firstLine="420"/>
      </w:pPr>
      <w:r>
        <w:rPr>
          <w:rFonts w:hint="eastAsia"/>
        </w:rPr>
        <w:t>为规范公司的人员编制管理，优化人力资源配置，充分考虑公司的管理需求，并结合公司的实际情况，特制定本方案。</w:t>
      </w:r>
    </w:p>
    <w:p w:rsidR="00D57E33" w:rsidRDefault="00D57E33" w:rsidP="006F2DA7">
      <w:pPr>
        <w:pStyle w:val="aff1"/>
        <w:ind w:firstLine="420"/>
      </w:pPr>
      <w:r>
        <w:rPr>
          <w:rFonts w:hint="eastAsia"/>
        </w:rPr>
        <w:t>1、定岗定编定员的指导思想人员定岗定编定员的指导思想是：紧密配合机构改革方案的实施，优化人员结构，发挥个人专长，保留工作骨干，提高工作效率。按照“工作需要，竞争上岗，综合考评”的原则和德才兼备标准，建设一支精干、高效、廉洁、务实的工作队伍，以加快我公司发展进度和工作的需要。</w:t>
      </w:r>
    </w:p>
    <w:p w:rsidR="00D57E33" w:rsidRDefault="00D57E33" w:rsidP="006F2DA7">
      <w:pPr>
        <w:pStyle w:val="aff1"/>
        <w:ind w:firstLine="420"/>
      </w:pPr>
      <w:r>
        <w:rPr>
          <w:rFonts w:hint="eastAsia"/>
        </w:rPr>
        <w:t>2、定岗定编定员原则定岗定编定员的原则有以下三点：</w:t>
      </w:r>
    </w:p>
    <w:p w:rsidR="00D57E33" w:rsidRDefault="00D57E33" w:rsidP="006F2DA7">
      <w:pPr>
        <w:pStyle w:val="aff1"/>
        <w:ind w:firstLine="420"/>
      </w:pPr>
      <w:r>
        <w:rPr>
          <w:rFonts w:hint="eastAsia"/>
        </w:rPr>
        <w:t>（1）因事设岗原则文库岗位应根据部门的工作职能、业务以及管理流程进行设定，以工作内容、业务量配置人员，要达到因事设岗、人事相宜的目的；按照现机构设置，定岗定编定员能促进公司规范化管理不断加强的原则。</w:t>
      </w:r>
    </w:p>
    <w:p w:rsidR="00D57E33" w:rsidRDefault="00D57E33" w:rsidP="006F2DA7">
      <w:pPr>
        <w:pStyle w:val="aff1"/>
        <w:ind w:firstLine="420"/>
      </w:pPr>
      <w:r>
        <w:rPr>
          <w:rFonts w:hint="eastAsia"/>
        </w:rPr>
        <w:t>（2）精简高效、满负荷原则岗位人员的配备应坚持“精简高效、满负荷”的原则，裁减冗员，提高工作效率。</w:t>
      </w:r>
    </w:p>
    <w:p w:rsidR="00D57E33" w:rsidRDefault="00D57E33" w:rsidP="006F2DA7">
      <w:pPr>
        <w:pStyle w:val="aff1"/>
        <w:ind w:firstLine="420"/>
      </w:pPr>
      <w:r>
        <w:rPr>
          <w:rFonts w:hint="eastAsia"/>
        </w:rPr>
        <w:t>（3）竞争上岗、择优选用的原则按照“公开、公平、公正”的原则，结合公司工作实际的原则。</w:t>
      </w:r>
    </w:p>
    <w:p w:rsidR="00D57E33" w:rsidRDefault="00D57E33" w:rsidP="006F2DA7">
      <w:pPr>
        <w:pStyle w:val="aff1"/>
        <w:ind w:firstLine="420"/>
      </w:pPr>
      <w:r>
        <w:rPr>
          <w:rFonts w:hint="eastAsia"/>
        </w:rPr>
        <w:t>3、定岗定编定员工作小组</w:t>
      </w:r>
    </w:p>
    <w:p w:rsidR="00D57E33" w:rsidRDefault="00D57E33" w:rsidP="006F2DA7">
      <w:pPr>
        <w:pStyle w:val="aff1"/>
        <w:ind w:firstLine="420"/>
      </w:pPr>
      <w:r>
        <w:rPr>
          <w:rFonts w:hint="eastAsia"/>
        </w:rPr>
        <w:t>组长：总经理</w:t>
      </w:r>
    </w:p>
    <w:p w:rsidR="00D57E33" w:rsidRDefault="00D57E33" w:rsidP="006F2DA7">
      <w:pPr>
        <w:pStyle w:val="aff1"/>
        <w:ind w:firstLine="420"/>
      </w:pPr>
      <w:r>
        <w:rPr>
          <w:rFonts w:hint="eastAsia"/>
        </w:rPr>
        <w:t>副组长：业务经理</w:t>
      </w:r>
    </w:p>
    <w:p w:rsidR="00D57E33" w:rsidRDefault="00D57E33" w:rsidP="006F2DA7">
      <w:pPr>
        <w:pStyle w:val="aff1"/>
        <w:ind w:firstLine="420"/>
      </w:pPr>
      <w:r>
        <w:rPr>
          <w:rFonts w:hint="eastAsia"/>
        </w:rPr>
        <w:t>成员：各车队长及相关人员（若干）</w:t>
      </w:r>
    </w:p>
    <w:p w:rsidR="00D57E33" w:rsidRDefault="00D57E33" w:rsidP="006F2DA7">
      <w:pPr>
        <w:pStyle w:val="aff1"/>
        <w:ind w:firstLine="420"/>
      </w:pPr>
      <w:r>
        <w:rPr>
          <w:rFonts w:hint="eastAsia"/>
        </w:rPr>
        <w:t>4、定岗定编定员的依据和标准</w:t>
      </w:r>
    </w:p>
    <w:p w:rsidR="00D57E33" w:rsidRDefault="00D57E33" w:rsidP="006F2DA7">
      <w:pPr>
        <w:pStyle w:val="aff1"/>
        <w:ind w:firstLine="420"/>
      </w:pPr>
      <w:r>
        <w:rPr>
          <w:rFonts w:hint="eastAsia"/>
        </w:rPr>
        <w:t>定岗定编定员的依据和标准是：在现有管理架构的基础上，根据各部门职责、工作内</w:t>
      </w:r>
      <w:r>
        <w:rPr>
          <w:rFonts w:hint="eastAsia"/>
        </w:rPr>
        <w:lastRenderedPageBreak/>
        <w:t>容、业务量、管理层级和幅度，对编制、岗位、人员进行适度优化调整，其目的就是要通过定岗、定编、定员，合理配置人力资源，构建科学的岗位管理体系，为设定薪酬等级、绩效考核、人员培训、晋升提供基础依据。从而提高公司整体的运行效率，减少人力不必要的浪费，提高人才的工作能力与工作主动性。</w:t>
      </w:r>
    </w:p>
    <w:p w:rsidR="00D57E33" w:rsidRDefault="00D57E33" w:rsidP="006F2DA7">
      <w:pPr>
        <w:pStyle w:val="aff1"/>
        <w:ind w:firstLine="420"/>
      </w:pPr>
      <w:r>
        <w:rPr>
          <w:rFonts w:hint="eastAsia"/>
        </w:rPr>
        <w:t>5、定岗定编定员的具体方法步骤</w:t>
      </w:r>
    </w:p>
    <w:p w:rsidR="00D57E33" w:rsidRDefault="00D57E33" w:rsidP="006F2DA7">
      <w:pPr>
        <w:pStyle w:val="aff1"/>
        <w:ind w:firstLine="420"/>
      </w:pPr>
      <w:r>
        <w:rPr>
          <w:rFonts w:hint="eastAsia"/>
        </w:rPr>
        <w:t>（1）岗位分析各部门按照工作职能，重新梳理业务流程和管理流程，设定岗位，明晰岗位职责，制定岗位说明书，提出定岗方案。</w:t>
      </w:r>
    </w:p>
    <w:p w:rsidR="00D57E33" w:rsidRDefault="00D57E33" w:rsidP="006F2DA7">
      <w:pPr>
        <w:pStyle w:val="aff1"/>
        <w:ind w:firstLine="420"/>
      </w:pPr>
      <w:r>
        <w:rPr>
          <w:rFonts w:hint="eastAsia"/>
        </w:rPr>
        <w:t>（2）各部门梳理现有业务流程、管理流程，拟定岗位设置办法。</w:t>
      </w:r>
    </w:p>
    <w:p w:rsidR="00D57E33" w:rsidRDefault="00D57E33" w:rsidP="006F2DA7">
      <w:pPr>
        <w:pStyle w:val="aff1"/>
        <w:ind w:firstLine="420"/>
      </w:pPr>
      <w:r>
        <w:rPr>
          <w:rFonts w:hint="eastAsia"/>
        </w:rPr>
        <w:t>在岗位分析过程，应充分征求员工意见；</w:t>
      </w:r>
    </w:p>
    <w:p w:rsidR="00D57E33" w:rsidRDefault="00D57E33" w:rsidP="006F2DA7">
      <w:pPr>
        <w:pStyle w:val="aff1"/>
        <w:ind w:firstLine="420"/>
      </w:pPr>
      <w:r>
        <w:rPr>
          <w:rFonts w:hint="eastAsia"/>
        </w:rPr>
        <w:t>（3）设定岗位，明确岗位职责，制定岗位说明书；</w:t>
      </w:r>
    </w:p>
    <w:p w:rsidR="00D57E33" w:rsidRDefault="00D57E33" w:rsidP="006F2DA7">
      <w:pPr>
        <w:pStyle w:val="aff1"/>
        <w:ind w:firstLine="420"/>
      </w:pPr>
      <w:r>
        <w:rPr>
          <w:rFonts w:hint="eastAsia"/>
        </w:rPr>
        <w:t>（4）定岗定编定员工作小组根据各部门提交的岗位描述，对各岗位认真细致的调查研究，必要时进行岗位分析信息反馈，听取员工意见；</w:t>
      </w:r>
    </w:p>
    <w:p w:rsidR="00D57E33" w:rsidRDefault="00D57E33" w:rsidP="006F2DA7">
      <w:pPr>
        <w:pStyle w:val="aff1"/>
        <w:ind w:firstLine="420"/>
      </w:pPr>
      <w:r>
        <w:rPr>
          <w:rFonts w:hint="eastAsia"/>
        </w:rPr>
        <w:t>（5）各部门对岗位描述进行补充修改完善，提出本部门定岗方案。</w:t>
      </w:r>
    </w:p>
    <w:p w:rsidR="00D57E33" w:rsidRDefault="00D57E33" w:rsidP="006F2DA7">
      <w:pPr>
        <w:pStyle w:val="aff1"/>
        <w:ind w:firstLine="420"/>
      </w:pPr>
      <w:r>
        <w:rPr>
          <w:rFonts w:hint="eastAsia"/>
        </w:rPr>
        <w:t>3、清运人员管理</w:t>
      </w:r>
    </w:p>
    <w:p w:rsidR="00D57E33" w:rsidRDefault="00D57E33" w:rsidP="006F2DA7">
      <w:pPr>
        <w:pStyle w:val="aff1"/>
        <w:ind w:firstLine="420"/>
      </w:pPr>
      <w:r>
        <w:rPr>
          <w:rFonts w:hint="eastAsia"/>
        </w:rPr>
        <w:t>1）垃圾清运员必须具备爱岗敬业，认真负责的态度，吃苦耐劳的精神，遵纪守法，按时完成垃圾清运任务。按时上下班，有事请假。</w:t>
      </w:r>
    </w:p>
    <w:p w:rsidR="00D57E33" w:rsidRDefault="00D57E33" w:rsidP="006F2DA7">
      <w:pPr>
        <w:pStyle w:val="aff1"/>
        <w:ind w:firstLine="420"/>
      </w:pPr>
      <w:r>
        <w:rPr>
          <w:rFonts w:hint="eastAsia"/>
        </w:rPr>
        <w:t>2）垃圾清理实行“定点定车定人”，固定清运的原则，每天早晨按照规定时间开始清运。</w:t>
      </w:r>
    </w:p>
    <w:p w:rsidR="00D57E33" w:rsidRDefault="00D57E33" w:rsidP="006F2DA7">
      <w:pPr>
        <w:pStyle w:val="aff1"/>
        <w:ind w:firstLine="420"/>
      </w:pPr>
      <w:r>
        <w:rPr>
          <w:rFonts w:hint="eastAsia"/>
        </w:rPr>
        <w:t>3）清运车辆必须做到密闭化，运输过程中不得扬撒，泄露。要经常清洗车辆，保持整洁，卫生和完好状态。</w:t>
      </w:r>
    </w:p>
    <w:p w:rsidR="00D57E33" w:rsidRDefault="00D57E33" w:rsidP="006F2DA7">
      <w:pPr>
        <w:pStyle w:val="aff1"/>
        <w:ind w:firstLine="420"/>
      </w:pPr>
      <w:r>
        <w:rPr>
          <w:rFonts w:hint="eastAsia"/>
        </w:rPr>
        <w:t>4）不得遗漏，抛洒和清运不干净现象发生。</w:t>
      </w:r>
    </w:p>
    <w:p w:rsidR="00D57E33" w:rsidRDefault="00D57E33" w:rsidP="006F2DA7">
      <w:pPr>
        <w:pStyle w:val="aff1"/>
        <w:ind w:firstLine="420"/>
      </w:pPr>
      <w:r>
        <w:rPr>
          <w:rFonts w:hint="eastAsia"/>
        </w:rPr>
        <w:t>5）保洁工具、车辆保持整洁，确保垃圾收集设施正常，规范安全使用，上班时间内必须穿保洁工作服。</w:t>
      </w:r>
    </w:p>
    <w:p w:rsidR="00D57E33" w:rsidRDefault="00D57E33" w:rsidP="006F2DA7">
      <w:pPr>
        <w:pStyle w:val="aff1"/>
        <w:ind w:firstLine="420"/>
      </w:pPr>
      <w:r>
        <w:rPr>
          <w:rFonts w:hint="eastAsia"/>
        </w:rPr>
        <w:t>6）清运员必须做到车走地净，保持垃圾池、垃圾桶3米以内无垃圾、杂草等。</w:t>
      </w:r>
    </w:p>
    <w:p w:rsidR="00D57E33" w:rsidRDefault="00D57E33" w:rsidP="006F2DA7">
      <w:pPr>
        <w:pStyle w:val="aff1"/>
        <w:ind w:firstLine="420"/>
      </w:pPr>
      <w:r>
        <w:rPr>
          <w:rFonts w:hint="eastAsia"/>
        </w:rPr>
        <w:t>7）车辆清运后不得有残留，清运车要每目清理一次污水箱，收车后，车辆必须停放整齐，车体干净卫生，无异味。</w:t>
      </w:r>
    </w:p>
    <w:p w:rsidR="00D57E33" w:rsidRDefault="00D57E33" w:rsidP="006F2DA7">
      <w:pPr>
        <w:pStyle w:val="aff1"/>
        <w:ind w:firstLine="420"/>
      </w:pPr>
      <w:r>
        <w:rPr>
          <w:rFonts w:hint="eastAsia"/>
        </w:rPr>
        <w:t>8）必须爱护垃圾桶垃圾箱垃圾台等环卫设施，爱护清运车辆，不得野蛮清运，恶意损坏设施及车辆。</w:t>
      </w:r>
    </w:p>
    <w:p w:rsidR="00D57E33" w:rsidRDefault="00D57E33" w:rsidP="006F2DA7">
      <w:pPr>
        <w:pStyle w:val="aff1"/>
        <w:ind w:firstLine="420"/>
      </w:pPr>
      <w:r>
        <w:rPr>
          <w:rFonts w:hint="eastAsia"/>
        </w:rPr>
        <w:t>9）严格按照派车单进行拉运，不得擅自调换垃圾斗进行拉运。严禁公车私用，若发生事故，责任自负，从严处理。</w:t>
      </w:r>
    </w:p>
    <w:p w:rsidR="00D57E33" w:rsidRDefault="00D57E33" w:rsidP="006F2DA7">
      <w:pPr>
        <w:pStyle w:val="aff1"/>
        <w:ind w:firstLine="420"/>
      </w:pPr>
      <w:r>
        <w:rPr>
          <w:rFonts w:hint="eastAsia"/>
        </w:rPr>
        <w:t>10）要保证安全操作清运，如有特殊情况发生，要及时停运，在第一时间告知主管领导另作处理，避免安全事故发生。</w:t>
      </w:r>
    </w:p>
    <w:p w:rsidR="00D57E33" w:rsidRDefault="00D57E33" w:rsidP="006F2DA7">
      <w:pPr>
        <w:pStyle w:val="aff1"/>
        <w:ind w:firstLine="420"/>
      </w:pPr>
      <w:r>
        <w:rPr>
          <w:rFonts w:hint="eastAsia"/>
        </w:rPr>
        <w:lastRenderedPageBreak/>
        <w:t>11）严格遵守交通法规，爱惜车辆，谨慎驾驶，预防各类事故发生。</w:t>
      </w:r>
    </w:p>
    <w:p w:rsidR="00D57E33" w:rsidRDefault="00D57E33" w:rsidP="006F2DA7">
      <w:pPr>
        <w:pStyle w:val="aff1"/>
        <w:ind w:firstLine="420"/>
      </w:pPr>
      <w:r>
        <w:rPr>
          <w:rFonts w:hint="eastAsia"/>
        </w:rPr>
        <w:t>12）清运员实行月假制度，由队长统一分配：清运员的工作时间每天不得少于8小时。</w:t>
      </w:r>
    </w:p>
    <w:p w:rsidR="00D57E33" w:rsidRDefault="00D57E33" w:rsidP="006F2DA7">
      <w:pPr>
        <w:pStyle w:val="aff1"/>
        <w:ind w:firstLine="420"/>
      </w:pPr>
      <w:r>
        <w:rPr>
          <w:rFonts w:hint="eastAsia"/>
        </w:rPr>
        <w:t>13）完成我公司交给的其他任务。</w:t>
      </w:r>
    </w:p>
    <w:p w:rsidR="00D57E33" w:rsidRDefault="00D57E33" w:rsidP="006F2DA7">
      <w:pPr>
        <w:pStyle w:val="aff1"/>
        <w:ind w:firstLine="420"/>
      </w:pPr>
      <w:r>
        <w:rPr>
          <w:rFonts w:hint="eastAsia"/>
        </w:rPr>
        <w:t>14）清运人员违反上诉规定者，视情节轻重予以20—50元的经济处罚或待岗检查，情节严重者，予以辞退。</w:t>
      </w:r>
    </w:p>
    <w:p w:rsidR="006F2DA7" w:rsidRDefault="006F2DA7" w:rsidP="006F2DA7">
      <w:pPr>
        <w:pStyle w:val="aff1"/>
        <w:ind w:firstLine="420"/>
        <w:sectPr w:rsidR="006F2DA7">
          <w:pgSz w:w="11911" w:h="16838"/>
          <w:pgMar w:top="1440" w:right="1803" w:bottom="1440" w:left="1803" w:header="992" w:footer="992" w:gutter="0"/>
          <w:cols w:space="720"/>
          <w:docGrid w:linePitch="1"/>
        </w:sectPr>
      </w:pPr>
    </w:p>
    <w:p w:rsidR="00D57E33" w:rsidRDefault="00D57E33" w:rsidP="006F2DA7">
      <w:pPr>
        <w:pStyle w:val="4"/>
      </w:pPr>
      <w:bookmarkStart w:id="782" w:name="_Toc15339"/>
      <w:bookmarkStart w:id="783" w:name="_Toc10830"/>
      <w:bookmarkStart w:id="784" w:name="_Toc30540"/>
      <w:r>
        <w:lastRenderedPageBreak/>
        <w:t>设施设备操作</w:t>
      </w:r>
      <w:r>
        <w:rPr>
          <w:rFonts w:hint="eastAsia"/>
        </w:rPr>
        <w:t>管理</w:t>
      </w:r>
      <w:bookmarkEnd w:id="782"/>
      <w:bookmarkEnd w:id="783"/>
      <w:bookmarkEnd w:id="784"/>
    </w:p>
    <w:p w:rsidR="00D57E33" w:rsidRDefault="00D57E33" w:rsidP="006F2DA7">
      <w:pPr>
        <w:pStyle w:val="5"/>
      </w:pPr>
      <w:bookmarkStart w:id="785" w:name="_Toc1950"/>
      <w:bookmarkStart w:id="786" w:name="_Toc26708"/>
      <w:bookmarkStart w:id="787" w:name="_Toc17555"/>
      <w:bookmarkStart w:id="788" w:name="_Toc19206"/>
      <w:bookmarkStart w:id="789" w:name="_Toc128"/>
      <w:r>
        <w:rPr>
          <w:rFonts w:hint="eastAsia"/>
        </w:rPr>
        <w:t>除尘除臭设备</w:t>
      </w:r>
      <w:bookmarkEnd w:id="785"/>
      <w:bookmarkEnd w:id="786"/>
      <w:bookmarkEnd w:id="787"/>
      <w:bookmarkEnd w:id="788"/>
    </w:p>
    <w:p w:rsidR="00D57E33" w:rsidRDefault="00D57E33" w:rsidP="006F2DA7">
      <w:pPr>
        <w:pStyle w:val="aff1"/>
        <w:ind w:firstLine="420"/>
      </w:pPr>
      <w:r>
        <w:rPr>
          <w:rFonts w:hint="eastAsia"/>
        </w:rPr>
        <w:t>（一）</w:t>
      </w:r>
      <w:r>
        <w:t>开机前的准备</w:t>
      </w:r>
      <w:bookmarkEnd w:id="789"/>
    </w:p>
    <w:p w:rsidR="00D57E33" w:rsidRDefault="00D57E33" w:rsidP="006F2DA7">
      <w:pPr>
        <w:pStyle w:val="aff1"/>
        <w:ind w:firstLine="420"/>
      </w:pPr>
      <w:r>
        <w:t>1</w:t>
      </w:r>
      <w:r>
        <w:rPr>
          <w:rFonts w:hint="eastAsia"/>
        </w:rPr>
        <w:t>.</w:t>
      </w:r>
      <w:r>
        <w:t>首先检查风机电机和循环水泵电机的电源是否接通。</w:t>
      </w:r>
    </w:p>
    <w:p w:rsidR="00D57E33" w:rsidRDefault="00D57E33" w:rsidP="006F2DA7">
      <w:pPr>
        <w:pStyle w:val="aff1"/>
        <w:ind w:firstLine="420"/>
      </w:pPr>
      <w:r>
        <w:t>2</w:t>
      </w:r>
      <w:r>
        <w:rPr>
          <w:rFonts w:hint="eastAsia"/>
        </w:rPr>
        <w:t>.</w:t>
      </w:r>
      <w:r>
        <w:t>其次检查喷淋循环泵的进液阀是否打开。</w:t>
      </w:r>
    </w:p>
    <w:p w:rsidR="00D57E33" w:rsidRDefault="00D57E33" w:rsidP="006F2DA7">
      <w:pPr>
        <w:pStyle w:val="aff1"/>
        <w:ind w:firstLine="420"/>
      </w:pPr>
      <w:r>
        <w:t>3.检查电动风阀的开启状态</w:t>
      </w:r>
      <w:r>
        <w:rPr>
          <w:rFonts w:hint="eastAsia"/>
        </w:rPr>
        <w:t>（</w:t>
      </w:r>
      <w:r>
        <w:t>如设置</w:t>
      </w:r>
      <w:r>
        <w:rPr>
          <w:rFonts w:hint="eastAsia"/>
        </w:rPr>
        <w:t>）</w:t>
      </w:r>
    </w:p>
    <w:p w:rsidR="00D57E33" w:rsidRDefault="00D57E33" w:rsidP="006F2DA7">
      <w:pPr>
        <w:pStyle w:val="aff1"/>
        <w:ind w:firstLine="420"/>
      </w:pPr>
      <w:r>
        <w:t>4</w:t>
      </w:r>
      <w:r>
        <w:rPr>
          <w:rFonts w:hint="eastAsia"/>
        </w:rPr>
        <w:t>.</w:t>
      </w:r>
      <w:r>
        <w:t>配制循环液</w:t>
      </w:r>
      <w:r>
        <w:rPr>
          <w:rFonts w:hint="eastAsia"/>
        </w:rPr>
        <w:t>（</w:t>
      </w:r>
      <w:r>
        <w:t>按公司另行提供的药剂配比进行调制</w:t>
      </w:r>
      <w:r>
        <w:rPr>
          <w:rFonts w:hint="eastAsia"/>
        </w:rPr>
        <w:t>）</w:t>
      </w:r>
      <w:r>
        <w:t>。</w:t>
      </w:r>
    </w:p>
    <w:p w:rsidR="00D57E33" w:rsidRDefault="00D57E33" w:rsidP="006F2DA7">
      <w:pPr>
        <w:pStyle w:val="aff1"/>
        <w:ind w:firstLine="420"/>
      </w:pPr>
      <w:r>
        <w:t>5</w:t>
      </w:r>
      <w:r>
        <w:rPr>
          <w:rFonts w:hint="eastAsia"/>
        </w:rPr>
        <w:t>.</w:t>
      </w:r>
      <w:r>
        <w:t>检查所有的联接是否紧固，以免运行时漏水。</w:t>
      </w:r>
    </w:p>
    <w:p w:rsidR="00D57E33" w:rsidRDefault="00D57E33" w:rsidP="006F2DA7">
      <w:pPr>
        <w:pStyle w:val="aff1"/>
        <w:ind w:firstLine="420"/>
      </w:pPr>
      <w:r>
        <w:t>6</w:t>
      </w:r>
      <w:r>
        <w:rPr>
          <w:rFonts w:hint="eastAsia"/>
        </w:rPr>
        <w:t>.</w:t>
      </w:r>
      <w:r>
        <w:t>在水泵和风机启动前，应由一名合格的电工对该系统进行检查，确保采取下述各项所要求的电器保护措施。</w:t>
      </w:r>
    </w:p>
    <w:p w:rsidR="00D57E33" w:rsidRDefault="00D57E33" w:rsidP="006F2DA7">
      <w:pPr>
        <w:pStyle w:val="aff1"/>
        <w:ind w:firstLine="420"/>
      </w:pPr>
      <w:r>
        <w:rPr>
          <w:rFonts w:hint="eastAsia"/>
        </w:rPr>
        <w:t>（1）</w:t>
      </w:r>
      <w:r>
        <w:t>在水泵和风机运转前，应用0-500v兆欧表检查电机定子绕阻对地绝缘电阻，最低不得小于10兆欧。</w:t>
      </w:r>
    </w:p>
    <w:p w:rsidR="00D57E33" w:rsidRDefault="00D57E33" w:rsidP="006F2DA7">
      <w:pPr>
        <w:pStyle w:val="aff1"/>
        <w:ind w:firstLine="420"/>
      </w:pPr>
      <w:r>
        <w:rPr>
          <w:rFonts w:hint="eastAsia"/>
        </w:rPr>
        <w:t>（2）</w:t>
      </w:r>
      <w:r>
        <w:t>四芯电缆中，带有符号&lt;=&gt;为接地线</w:t>
      </w:r>
      <w:r>
        <w:rPr>
          <w:rFonts w:hint="eastAsia"/>
        </w:rPr>
        <w:t>（</w:t>
      </w:r>
      <w:r>
        <w:t>一般为黄绿双色线</w:t>
      </w:r>
      <w:r>
        <w:rPr>
          <w:rFonts w:hint="eastAsia"/>
        </w:rPr>
        <w:t>）</w:t>
      </w:r>
      <w:r>
        <w:t>，为了保证使用安全，必须将接地线接牢。</w:t>
      </w:r>
    </w:p>
    <w:p w:rsidR="00D57E33" w:rsidRDefault="00D57E33" w:rsidP="006F2DA7">
      <w:pPr>
        <w:pStyle w:val="aff1"/>
        <w:ind w:firstLine="420"/>
      </w:pPr>
      <w:r>
        <w:t>7</w:t>
      </w:r>
      <w:r>
        <w:rPr>
          <w:rFonts w:hint="eastAsia"/>
        </w:rPr>
        <w:t>.</w:t>
      </w:r>
      <w:r>
        <w:t>开机前，检查电机转子转动方向，水泵和风机在初次启动或每次安装后都应检查转动方向，按水泵和风机上箭头方向为正确转动方向。</w:t>
      </w:r>
    </w:p>
    <w:p w:rsidR="00D57E33" w:rsidRDefault="00D57E33" w:rsidP="006F2DA7">
      <w:pPr>
        <w:pStyle w:val="aff1"/>
        <w:ind w:firstLine="420"/>
      </w:pPr>
      <w:bookmarkStart w:id="790" w:name="_Toc27398"/>
      <w:r>
        <w:rPr>
          <w:rFonts w:hint="eastAsia"/>
        </w:rPr>
        <w:t>（二）</w:t>
      </w:r>
      <w:r>
        <w:t>手动部分</w:t>
      </w:r>
      <w:bookmarkEnd w:id="790"/>
    </w:p>
    <w:p w:rsidR="00D57E33" w:rsidRDefault="00D57E33" w:rsidP="006F2DA7">
      <w:pPr>
        <w:pStyle w:val="aff1"/>
        <w:ind w:firstLine="420"/>
      </w:pPr>
      <w:r>
        <w:t>1</w:t>
      </w:r>
      <w:r>
        <w:rPr>
          <w:rFonts w:hint="eastAsia"/>
        </w:rPr>
        <w:t>.</w:t>
      </w:r>
      <w:r>
        <w:t>进水</w:t>
      </w:r>
      <w:r>
        <w:rPr>
          <w:rFonts w:hint="eastAsia"/>
        </w:rPr>
        <w:t>：</w:t>
      </w:r>
    </w:p>
    <w:p w:rsidR="00D57E33" w:rsidRDefault="00D57E33" w:rsidP="006F2DA7">
      <w:pPr>
        <w:pStyle w:val="aff1"/>
        <w:ind w:firstLine="420"/>
      </w:pPr>
      <w:r>
        <w:t>进水及循环系统手动球阀</w:t>
      </w:r>
      <w:r>
        <w:rPr>
          <w:rFonts w:hint="eastAsia"/>
        </w:rPr>
        <w:t>，</w:t>
      </w:r>
      <w:r>
        <w:t>止回阀，</w:t>
      </w:r>
      <w:r>
        <w:rPr>
          <w:rFonts w:hint="eastAsia"/>
        </w:rPr>
        <w:t>，</w:t>
      </w:r>
      <w:r>
        <w:t>流量计</w:t>
      </w:r>
      <w:r>
        <w:rPr>
          <w:rFonts w:hint="eastAsia"/>
        </w:rPr>
        <w:t>，</w:t>
      </w:r>
      <w:r>
        <w:t>打开或导通。水箱基本储满时打开水泵循环。</w:t>
      </w:r>
    </w:p>
    <w:p w:rsidR="00D57E33" w:rsidRDefault="00D57E33" w:rsidP="006F2DA7">
      <w:pPr>
        <w:pStyle w:val="aff1"/>
        <w:ind w:firstLine="420"/>
      </w:pPr>
      <w:r>
        <w:t>2</w:t>
      </w:r>
      <w:r>
        <w:rPr>
          <w:rFonts w:hint="eastAsia"/>
        </w:rPr>
        <w:t>.</w:t>
      </w:r>
      <w:r>
        <w:t>开启风机，打开电动风阀，正常工作。</w:t>
      </w:r>
    </w:p>
    <w:p w:rsidR="00D57E33" w:rsidRDefault="00D57E33" w:rsidP="006F2DA7">
      <w:pPr>
        <w:pStyle w:val="aff1"/>
        <w:ind w:firstLine="420"/>
      </w:pPr>
      <w:r>
        <w:t>3</w:t>
      </w:r>
      <w:r>
        <w:rPr>
          <w:rFonts w:hint="eastAsia"/>
        </w:rPr>
        <w:t>.</w:t>
      </w:r>
      <w:r>
        <w:t>反复调节回流管阀，和调压阀至体系水循环基本平衡</w:t>
      </w:r>
      <w:r>
        <w:rPr>
          <w:rFonts w:hint="eastAsia"/>
        </w:rPr>
        <w:t>。</w:t>
      </w:r>
    </w:p>
    <w:p w:rsidR="00D57E33" w:rsidRDefault="00D57E33" w:rsidP="006F2DA7">
      <w:pPr>
        <w:pStyle w:val="aff1"/>
        <w:ind w:firstLine="420"/>
      </w:pPr>
      <w:r>
        <w:t>4</w:t>
      </w:r>
      <w:r>
        <w:rPr>
          <w:rFonts w:hint="eastAsia"/>
        </w:rPr>
        <w:t>.</w:t>
      </w:r>
      <w:r>
        <w:t>记录各个泵阀位置，流量等参数，作为运行依据。</w:t>
      </w:r>
    </w:p>
    <w:p w:rsidR="00D57E33" w:rsidRDefault="00D57E33" w:rsidP="006F2DA7">
      <w:pPr>
        <w:pStyle w:val="aff1"/>
        <w:ind w:firstLine="420"/>
      </w:pPr>
      <w:r>
        <w:t>5</w:t>
      </w:r>
      <w:r>
        <w:rPr>
          <w:rFonts w:hint="eastAsia"/>
        </w:rPr>
        <w:t>.</w:t>
      </w:r>
      <w:r>
        <w:t>关机</w:t>
      </w:r>
      <w:r>
        <w:rPr>
          <w:rFonts w:hint="eastAsia"/>
        </w:rPr>
        <w:t>：</w:t>
      </w:r>
      <w:r>
        <w:t>先关闭风机，水泵及相关阀门，设备和仪表。</w:t>
      </w:r>
    </w:p>
    <w:p w:rsidR="00D57E33" w:rsidRDefault="00D57E33" w:rsidP="006F2DA7">
      <w:pPr>
        <w:pStyle w:val="aff1"/>
        <w:ind w:firstLine="420"/>
      </w:pPr>
      <w:bookmarkStart w:id="791" w:name="_Toc2916"/>
      <w:r>
        <w:rPr>
          <w:rFonts w:hint="eastAsia"/>
        </w:rPr>
        <w:t>（三）</w:t>
      </w:r>
      <w:r>
        <w:t>自动部分</w:t>
      </w:r>
      <w:bookmarkEnd w:id="791"/>
    </w:p>
    <w:p w:rsidR="00D57E33" w:rsidRDefault="00D57E33" w:rsidP="006F2DA7">
      <w:pPr>
        <w:pStyle w:val="aff1"/>
        <w:ind w:firstLine="420"/>
      </w:pPr>
      <w:r>
        <w:t>1</w:t>
      </w:r>
      <w:r>
        <w:rPr>
          <w:rFonts w:hint="eastAsia"/>
        </w:rPr>
        <w:t>.</w:t>
      </w:r>
      <w:r>
        <w:t>切换开关至于自动</w:t>
      </w:r>
    </w:p>
    <w:p w:rsidR="00D57E33" w:rsidRDefault="00D57E33" w:rsidP="006F2DA7">
      <w:pPr>
        <w:pStyle w:val="aff1"/>
        <w:ind w:firstLine="420"/>
      </w:pPr>
      <w:r>
        <w:t>2</w:t>
      </w:r>
      <w:r>
        <w:rPr>
          <w:rFonts w:hint="eastAsia"/>
        </w:rPr>
        <w:t>.</w:t>
      </w:r>
      <w:r>
        <w:t>根据手动平衡后的数据，设置自动调节参数。</w:t>
      </w:r>
    </w:p>
    <w:p w:rsidR="00D57E33" w:rsidRDefault="00D57E33" w:rsidP="006F2DA7">
      <w:pPr>
        <w:pStyle w:val="aff1"/>
        <w:ind w:firstLine="420"/>
      </w:pPr>
      <w:r>
        <w:t>3</w:t>
      </w:r>
      <w:r>
        <w:rPr>
          <w:rFonts w:hint="eastAsia"/>
        </w:rPr>
        <w:t>.</w:t>
      </w:r>
      <w:r>
        <w:t>主要参数有风量，水循环流量，风压，温度等等</w:t>
      </w:r>
    </w:p>
    <w:p w:rsidR="00D57E33" w:rsidRDefault="00D57E33" w:rsidP="006F2DA7">
      <w:pPr>
        <w:pStyle w:val="aff1"/>
        <w:ind w:firstLine="420"/>
      </w:pPr>
      <w:r>
        <w:t>4</w:t>
      </w:r>
      <w:r>
        <w:rPr>
          <w:rFonts w:hint="eastAsia"/>
        </w:rPr>
        <w:t>.</w:t>
      </w:r>
      <w:r>
        <w:t>试运行自动控制，观察几小时是否稳定，有必要的话进</w:t>
      </w:r>
      <w:r>
        <w:rPr>
          <w:rFonts w:hint="eastAsia"/>
        </w:rPr>
        <w:t>一</w:t>
      </w:r>
      <w:r>
        <w:t>步精密设置。直至稳定。并达到最好的除臭效果。</w:t>
      </w:r>
    </w:p>
    <w:p w:rsidR="00D57E33" w:rsidRDefault="00D57E33" w:rsidP="006F2DA7">
      <w:pPr>
        <w:pStyle w:val="aff1"/>
        <w:ind w:firstLine="420"/>
      </w:pPr>
      <w:bookmarkStart w:id="792" w:name="_Toc10407"/>
      <w:r>
        <w:rPr>
          <w:rFonts w:hint="eastAsia"/>
        </w:rPr>
        <w:t>（四）</w:t>
      </w:r>
      <w:r>
        <w:t>清洗</w:t>
      </w:r>
      <w:r>
        <w:rPr>
          <w:rFonts w:hint="eastAsia"/>
        </w:rPr>
        <w:t>（</w:t>
      </w:r>
      <w:r>
        <w:t>手动状态</w:t>
      </w:r>
      <w:bookmarkEnd w:id="792"/>
      <w:r>
        <w:rPr>
          <w:rFonts w:hint="eastAsia"/>
        </w:rPr>
        <w:t>）</w:t>
      </w:r>
    </w:p>
    <w:p w:rsidR="00D57E33" w:rsidRDefault="00D57E33" w:rsidP="006F2DA7">
      <w:pPr>
        <w:pStyle w:val="aff1"/>
        <w:ind w:firstLine="420"/>
      </w:pPr>
      <w:r>
        <w:t>1</w:t>
      </w:r>
      <w:r>
        <w:rPr>
          <w:rFonts w:hint="eastAsia"/>
        </w:rPr>
        <w:t>.</w:t>
      </w:r>
      <w:r>
        <w:t>当风压压差很大时，需要进行清洗。具体差值由经验控制。</w:t>
      </w:r>
    </w:p>
    <w:p w:rsidR="00D57E33" w:rsidRDefault="00D57E33" w:rsidP="006F2DA7">
      <w:pPr>
        <w:pStyle w:val="aff1"/>
        <w:ind w:firstLine="420"/>
      </w:pPr>
      <w:r>
        <w:lastRenderedPageBreak/>
        <w:t>2</w:t>
      </w:r>
      <w:r>
        <w:rPr>
          <w:rFonts w:hint="eastAsia"/>
        </w:rPr>
        <w:t>.</w:t>
      </w:r>
      <w:r>
        <w:t>先对除臭塔底部进行反冲洗。打开自来水阀，水箱水位上升，脱落的微生物自溢流口排出，反冲洗时间，溢流开始计1分钟。然后洗涤水通过排水口排出，洗涤水放空后，加入自来水，水位到达水箱上口时，恢复原来的正常运行。</w:t>
      </w:r>
    </w:p>
    <w:p w:rsidR="00D57E33" w:rsidRDefault="00D57E33" w:rsidP="006F2DA7">
      <w:pPr>
        <w:pStyle w:val="aff1"/>
        <w:ind w:firstLine="420"/>
      </w:pPr>
      <w:r>
        <w:t>3</w:t>
      </w:r>
      <w:r>
        <w:rPr>
          <w:rFonts w:hint="eastAsia"/>
        </w:rPr>
        <w:t>.</w:t>
      </w:r>
      <w:r>
        <w:t>情况严重时，水洗后风压压差还较大，处理效果下降，此时可以采用压缩空气和高压水洗并用</w:t>
      </w:r>
      <w:r>
        <w:rPr>
          <w:rFonts w:hint="eastAsia"/>
        </w:rPr>
        <w:t>。</w:t>
      </w:r>
    </w:p>
    <w:p w:rsidR="00D57E33" w:rsidRDefault="00D57E33" w:rsidP="006F2DA7">
      <w:pPr>
        <w:pStyle w:val="aff1"/>
        <w:ind w:firstLine="420"/>
      </w:pPr>
      <w:r>
        <w:t>4</w:t>
      </w:r>
      <w:r>
        <w:rPr>
          <w:rFonts w:hint="eastAsia"/>
        </w:rPr>
        <w:t>.</w:t>
      </w:r>
      <w:r>
        <w:t>因水泵的开启与风机为联动，所以启动风机的同时，循环水泵同时启动，如无异常，则视全部机械正常启动。</w:t>
      </w:r>
    </w:p>
    <w:p w:rsidR="00D57E33" w:rsidRDefault="00D57E33" w:rsidP="006F2DA7">
      <w:pPr>
        <w:pStyle w:val="aff1"/>
        <w:ind w:firstLine="420"/>
      </w:pPr>
      <w:r>
        <w:t>5</w:t>
      </w:r>
      <w:r>
        <w:rPr>
          <w:rFonts w:hint="eastAsia"/>
        </w:rPr>
        <w:t>.</w:t>
      </w:r>
      <w:r>
        <w:t>循环泵可以与风机为联动，也可单独控制，视具体情况确定。</w:t>
      </w:r>
    </w:p>
    <w:p w:rsidR="00D57E33" w:rsidRDefault="00D57E33" w:rsidP="006F2DA7">
      <w:pPr>
        <w:pStyle w:val="aff1"/>
        <w:ind w:firstLine="420"/>
      </w:pPr>
      <w:r>
        <w:t>6</w:t>
      </w:r>
      <w:r>
        <w:rPr>
          <w:rFonts w:hint="eastAsia"/>
        </w:rPr>
        <w:t>.</w:t>
      </w:r>
      <w:r>
        <w:t>在初运行时，必须首先投加生物菌种，再用生物制剂培养微生物细菌，此微生物细菌有本公司调试时培养。</w:t>
      </w:r>
    </w:p>
    <w:p w:rsidR="00D57E33" w:rsidRDefault="00D57E33" w:rsidP="006F2DA7">
      <w:pPr>
        <w:pStyle w:val="aff1"/>
        <w:ind w:firstLine="420"/>
      </w:pPr>
      <w:r>
        <w:t>7</w:t>
      </w:r>
      <w:r>
        <w:rPr>
          <w:rFonts w:hint="eastAsia"/>
        </w:rPr>
        <w:t>.</w:t>
      </w:r>
      <w:r>
        <w:t>控制风机的风量</w:t>
      </w:r>
      <w:r>
        <w:rPr>
          <w:rFonts w:hint="eastAsia"/>
        </w:rPr>
        <w:t>：</w:t>
      </w:r>
      <w:r>
        <w:t>风机的风量是靠调节风机的转速来控制的。风机的转速又是靠变频来控制的，当垃圾转运车到达卸料口前部时，通过地感线圈的感应，启动风机</w:t>
      </w:r>
      <w:r>
        <w:rPr>
          <w:rFonts w:hint="eastAsia"/>
        </w:rPr>
        <w:t>。</w:t>
      </w:r>
    </w:p>
    <w:p w:rsidR="00D57E33" w:rsidRDefault="00D57E33" w:rsidP="006F2DA7">
      <w:pPr>
        <w:pStyle w:val="aff1"/>
        <w:ind w:firstLine="420"/>
      </w:pPr>
      <w:r>
        <w:t>8</w:t>
      </w:r>
      <w:r>
        <w:rPr>
          <w:rFonts w:hint="eastAsia"/>
        </w:rPr>
        <w:t>.</w:t>
      </w:r>
      <w:r>
        <w:t>控制循环泵的流量</w:t>
      </w:r>
      <w:r>
        <w:rPr>
          <w:rFonts w:hint="eastAsia"/>
        </w:rPr>
        <w:t>：</w:t>
      </w:r>
      <w:r>
        <w:t>循环泵的流量是按设计规定选型的，正常工作时只需打开阀门。</w:t>
      </w:r>
    </w:p>
    <w:p w:rsidR="00D57E33" w:rsidRDefault="00D57E33" w:rsidP="006F2DA7">
      <w:pPr>
        <w:pStyle w:val="aff1"/>
        <w:ind w:firstLine="420"/>
      </w:pPr>
      <w:bookmarkStart w:id="793" w:name="_Toc15166"/>
      <w:r>
        <w:rPr>
          <w:rFonts w:hint="eastAsia"/>
        </w:rPr>
        <w:t>（五）</w:t>
      </w:r>
      <w:r>
        <w:t>注意事项</w:t>
      </w:r>
      <w:bookmarkEnd w:id="793"/>
    </w:p>
    <w:p w:rsidR="00D57E33" w:rsidRDefault="00D57E33" w:rsidP="006F2DA7">
      <w:pPr>
        <w:pStyle w:val="aff1"/>
        <w:ind w:firstLine="420"/>
      </w:pPr>
      <w:r>
        <w:t>1</w:t>
      </w:r>
      <w:r>
        <w:rPr>
          <w:rFonts w:hint="eastAsia"/>
        </w:rPr>
        <w:t>.</w:t>
      </w:r>
      <w:r>
        <w:t>要保证塔内水质没有大颗粒异物，以免堵塞喷头。</w:t>
      </w:r>
    </w:p>
    <w:p w:rsidR="00D57E33" w:rsidRDefault="00D57E33" w:rsidP="006F2DA7">
      <w:pPr>
        <w:pStyle w:val="aff1"/>
        <w:ind w:firstLine="420"/>
      </w:pPr>
      <w:r>
        <w:t>2</w:t>
      </w:r>
      <w:r>
        <w:rPr>
          <w:rFonts w:hint="eastAsia"/>
        </w:rPr>
        <w:t>.</w:t>
      </w:r>
      <w:r>
        <w:t>保证温度正常</w:t>
      </w:r>
      <w:r>
        <w:rPr>
          <w:rFonts w:hint="eastAsia"/>
        </w:rPr>
        <w:t>（</w:t>
      </w:r>
      <w:r>
        <w:t>循环水温≥5C°</w:t>
      </w:r>
      <w:r>
        <w:rPr>
          <w:rFonts w:hint="eastAsia"/>
        </w:rPr>
        <w:t>）</w:t>
      </w:r>
      <w:r>
        <w:t>。</w:t>
      </w:r>
    </w:p>
    <w:p w:rsidR="00D57E33" w:rsidRDefault="00D57E33" w:rsidP="006F2DA7">
      <w:pPr>
        <w:pStyle w:val="aff1"/>
        <w:ind w:firstLine="420"/>
      </w:pPr>
      <w:r>
        <w:t>3</w:t>
      </w:r>
      <w:r>
        <w:rPr>
          <w:rFonts w:hint="eastAsia"/>
        </w:rPr>
        <w:t>.</w:t>
      </w:r>
      <w:r>
        <w:t>要保证有一定的喷淋水，</w:t>
      </w:r>
      <w:r>
        <w:rPr>
          <w:rFonts w:hint="eastAsia"/>
        </w:rPr>
        <w:t>一</w:t>
      </w:r>
      <w:r>
        <w:t>般喷淋水量按具体规定</w:t>
      </w:r>
    </w:p>
    <w:p w:rsidR="00D57E33" w:rsidRDefault="00D57E33" w:rsidP="006F2DA7">
      <w:pPr>
        <w:pStyle w:val="aff1"/>
        <w:ind w:firstLine="420"/>
      </w:pPr>
      <w:bookmarkStart w:id="794" w:name="_Toc21511"/>
      <w:r>
        <w:rPr>
          <w:rFonts w:hint="eastAsia"/>
        </w:rPr>
        <w:t>（六）设备启动操作及控制</w:t>
      </w:r>
      <w:bookmarkEnd w:id="794"/>
    </w:p>
    <w:p w:rsidR="00D57E33" w:rsidRDefault="00D57E33" w:rsidP="006F2DA7">
      <w:pPr>
        <w:pStyle w:val="aff1"/>
        <w:ind w:firstLine="420"/>
      </w:pPr>
      <w:r>
        <w:t>抽风除尘设备</w:t>
      </w:r>
      <w:r>
        <w:rPr>
          <w:rFonts w:hint="eastAsia"/>
        </w:rPr>
        <w:t>：</w:t>
      </w:r>
    </w:p>
    <w:p w:rsidR="00D57E33" w:rsidRDefault="00D57E33" w:rsidP="006F2DA7">
      <w:pPr>
        <w:pStyle w:val="aff1"/>
        <w:ind w:firstLine="420"/>
      </w:pPr>
      <w:r>
        <w:t>1</w:t>
      </w:r>
      <w:r>
        <w:rPr>
          <w:rFonts w:hint="eastAsia"/>
        </w:rPr>
        <w:t>.</w:t>
      </w:r>
      <w:r>
        <w:t>合上总电源开关</w:t>
      </w:r>
      <w:r>
        <w:rPr>
          <w:rFonts w:hint="eastAsia"/>
        </w:rPr>
        <w:t>（</w:t>
      </w:r>
      <w:r>
        <w:t>QSA</w:t>
      </w:r>
      <w:r>
        <w:rPr>
          <w:rFonts w:hint="eastAsia"/>
        </w:rPr>
        <w:t>）</w:t>
      </w:r>
      <w:r>
        <w:t>，检查电源电压是否正常</w:t>
      </w:r>
      <w:r>
        <w:rPr>
          <w:rFonts w:hint="eastAsia"/>
        </w:rPr>
        <w:t>（</w:t>
      </w:r>
      <w:r>
        <w:t>380士5%</w:t>
      </w:r>
      <w:r>
        <w:rPr>
          <w:rFonts w:hint="eastAsia"/>
        </w:rPr>
        <w:t>）</w:t>
      </w:r>
      <w:r>
        <w:t>。</w:t>
      </w:r>
    </w:p>
    <w:p w:rsidR="00D57E33" w:rsidRDefault="00D57E33" w:rsidP="006F2DA7">
      <w:pPr>
        <w:pStyle w:val="aff1"/>
        <w:ind w:firstLine="420"/>
      </w:pPr>
      <w:r>
        <w:t>2</w:t>
      </w:r>
      <w:r>
        <w:rPr>
          <w:rFonts w:hint="eastAsia"/>
        </w:rPr>
        <w:t>.</w:t>
      </w:r>
      <w:r>
        <w:t>各动力电源开关及断路器</w:t>
      </w:r>
      <w:r>
        <w:rPr>
          <w:rFonts w:hint="eastAsia"/>
        </w:rPr>
        <w:t>（</w:t>
      </w:r>
      <w:r>
        <w:t>QF1A、QF2A、QF3A、QF4A、QF5A</w:t>
      </w:r>
      <w:r>
        <w:rPr>
          <w:rFonts w:hint="eastAsia"/>
        </w:rPr>
        <w:t>、</w:t>
      </w:r>
      <w:r>
        <w:t>QF6A</w:t>
      </w:r>
      <w:r>
        <w:rPr>
          <w:rFonts w:hint="eastAsia"/>
        </w:rPr>
        <w:t>）</w:t>
      </w:r>
      <w:r>
        <w:t>。合上控制回路电源开关</w:t>
      </w:r>
      <w:r>
        <w:rPr>
          <w:rFonts w:hint="eastAsia"/>
        </w:rPr>
        <w:t>（</w:t>
      </w:r>
      <w:r>
        <w:t>QF7A</w:t>
      </w:r>
      <w:r>
        <w:rPr>
          <w:rFonts w:hint="eastAsia"/>
        </w:rPr>
        <w:t>）</w:t>
      </w:r>
      <w:r>
        <w:t>。接通控制电源开关</w:t>
      </w:r>
      <w:r>
        <w:rPr>
          <w:rFonts w:hint="eastAsia"/>
        </w:rPr>
        <w:t>（</w:t>
      </w:r>
      <w:r>
        <w:t>SA02A</w:t>
      </w:r>
      <w:r>
        <w:rPr>
          <w:rFonts w:hint="eastAsia"/>
        </w:rPr>
        <w:t>）</w:t>
      </w:r>
      <w:r>
        <w:t>。</w:t>
      </w:r>
    </w:p>
    <w:p w:rsidR="00D57E33" w:rsidRDefault="00D57E33" w:rsidP="006F2DA7">
      <w:pPr>
        <w:pStyle w:val="aff1"/>
        <w:ind w:firstLine="420"/>
      </w:pPr>
      <w:r>
        <w:rPr>
          <w:rFonts w:hint="eastAsia"/>
        </w:rPr>
        <w:t>3.</w:t>
      </w:r>
      <w:r>
        <w:t>本地控制</w:t>
      </w:r>
      <w:r>
        <w:rPr>
          <w:rFonts w:hint="eastAsia"/>
        </w:rPr>
        <w:t>：（</w:t>
      </w:r>
      <w:r>
        <w:t>现场控制柜</w:t>
      </w:r>
      <w:r>
        <w:rPr>
          <w:rFonts w:hint="eastAsia"/>
        </w:rPr>
        <w:t>）</w:t>
      </w:r>
    </w:p>
    <w:p w:rsidR="00D57E33" w:rsidRDefault="00D57E33" w:rsidP="006F2DA7">
      <w:pPr>
        <w:pStyle w:val="aff1"/>
        <w:ind w:firstLine="420"/>
      </w:pPr>
      <w:r>
        <w:rPr>
          <w:rFonts w:hint="eastAsia"/>
        </w:rPr>
        <w:t>（1）</w:t>
      </w:r>
      <w:r>
        <w:t>将转换开关</w:t>
      </w:r>
      <w:r>
        <w:rPr>
          <w:rFonts w:hint="eastAsia"/>
        </w:rPr>
        <w:t>（</w:t>
      </w:r>
      <w:r>
        <w:t>SA01A</w:t>
      </w:r>
      <w:r>
        <w:rPr>
          <w:rFonts w:hint="eastAsia"/>
        </w:rPr>
        <w:t>）</w:t>
      </w:r>
      <w:r>
        <w:t>旋至“本地”位。</w:t>
      </w:r>
    </w:p>
    <w:p w:rsidR="00D57E33" w:rsidRDefault="00D57E33" w:rsidP="006F2DA7">
      <w:pPr>
        <w:pStyle w:val="aff1"/>
        <w:ind w:firstLine="420"/>
      </w:pPr>
      <w:r>
        <w:rPr>
          <w:rFonts w:hint="eastAsia"/>
        </w:rPr>
        <w:t>（2）</w:t>
      </w:r>
      <w:r>
        <w:t>风机A</w:t>
      </w:r>
      <w:r>
        <w:rPr>
          <w:rFonts w:hint="eastAsia"/>
        </w:rPr>
        <w:t>：</w:t>
      </w:r>
      <w:r>
        <w:t>将转换开关</w:t>
      </w:r>
      <w:r>
        <w:rPr>
          <w:rFonts w:hint="eastAsia"/>
        </w:rPr>
        <w:t>（</w:t>
      </w:r>
      <w:r>
        <w:t>SA1A</w:t>
      </w:r>
      <w:r>
        <w:rPr>
          <w:rFonts w:hint="eastAsia"/>
        </w:rPr>
        <w:t>）</w:t>
      </w:r>
      <w:r>
        <w:t>旋至“高速”位，风机A即高速运行。旋至“低速”，风机A即低速运行。旋至“0”位，风机A即停止。</w:t>
      </w:r>
    </w:p>
    <w:p w:rsidR="00D57E33" w:rsidRDefault="00D57E33" w:rsidP="006F2DA7">
      <w:pPr>
        <w:pStyle w:val="aff1"/>
        <w:ind w:firstLine="420"/>
      </w:pPr>
      <w:r>
        <w:rPr>
          <w:rFonts w:hint="eastAsia"/>
        </w:rPr>
        <w:t>（3）</w:t>
      </w:r>
      <w:r>
        <w:t>循环泵A</w:t>
      </w:r>
      <w:r>
        <w:rPr>
          <w:rFonts w:hint="eastAsia"/>
        </w:rPr>
        <w:t>：</w:t>
      </w:r>
      <w:r>
        <w:t>将转换开关</w:t>
      </w:r>
      <w:r>
        <w:rPr>
          <w:rFonts w:hint="eastAsia"/>
        </w:rPr>
        <w:t>（</w:t>
      </w:r>
      <w:r>
        <w:t>SA2A</w:t>
      </w:r>
      <w:r>
        <w:rPr>
          <w:rFonts w:hint="eastAsia"/>
        </w:rPr>
        <w:t>）</w:t>
      </w:r>
      <w:r>
        <w:t>旋至“开”位，循环泵A即启动。旋至“关”位，循环泵A即停止。循环泵A受1#低水位停泵控制。</w:t>
      </w:r>
    </w:p>
    <w:p w:rsidR="00D57E33" w:rsidRDefault="00D57E33" w:rsidP="006F2DA7">
      <w:pPr>
        <w:pStyle w:val="aff1"/>
        <w:ind w:firstLine="420"/>
      </w:pPr>
      <w:r>
        <w:rPr>
          <w:rFonts w:hint="eastAsia"/>
        </w:rPr>
        <w:t>（4）</w:t>
      </w:r>
      <w:r>
        <w:t>植物提取液A</w:t>
      </w:r>
      <w:r>
        <w:rPr>
          <w:rFonts w:hint="eastAsia"/>
        </w:rPr>
        <w:t>：</w:t>
      </w:r>
      <w:r>
        <w:t>将转换开关</w:t>
      </w:r>
      <w:r>
        <w:rPr>
          <w:rFonts w:hint="eastAsia"/>
        </w:rPr>
        <w:t>（</w:t>
      </w:r>
      <w:r>
        <w:t>SA3A</w:t>
      </w:r>
      <w:r>
        <w:rPr>
          <w:rFonts w:hint="eastAsia"/>
        </w:rPr>
        <w:t>）</w:t>
      </w:r>
      <w:r>
        <w:t>旋至“开”位，植物提取液A即启动。旋至“关”位，植物提取液A即停止。</w:t>
      </w:r>
    </w:p>
    <w:p w:rsidR="00D57E33" w:rsidRDefault="00D57E33" w:rsidP="006F2DA7">
      <w:pPr>
        <w:pStyle w:val="aff1"/>
        <w:ind w:firstLine="420"/>
      </w:pPr>
      <w:r>
        <w:rPr>
          <w:rFonts w:hint="eastAsia"/>
        </w:rPr>
        <w:t>（5）</w:t>
      </w:r>
      <w:r>
        <w:t>降尘喷淋A</w:t>
      </w:r>
      <w:r>
        <w:rPr>
          <w:rFonts w:hint="eastAsia"/>
        </w:rPr>
        <w:t>：</w:t>
      </w:r>
      <w:r>
        <w:t>将转换开关</w:t>
      </w:r>
      <w:r>
        <w:rPr>
          <w:rFonts w:hint="eastAsia"/>
        </w:rPr>
        <w:t>（</w:t>
      </w:r>
      <w:r>
        <w:t>SA4A</w:t>
      </w:r>
      <w:r>
        <w:rPr>
          <w:rFonts w:hint="eastAsia"/>
        </w:rPr>
        <w:t>）</w:t>
      </w:r>
      <w:r>
        <w:t>旋至“开”位，降尘喷淋A即启动。旋至</w:t>
      </w:r>
      <w:r>
        <w:lastRenderedPageBreak/>
        <w:t>“关”位，降尘喷淋A即停止。</w:t>
      </w:r>
    </w:p>
    <w:p w:rsidR="00D57E33" w:rsidRDefault="00D57E33" w:rsidP="006F2DA7">
      <w:pPr>
        <w:pStyle w:val="aff1"/>
        <w:ind w:firstLine="420"/>
      </w:pPr>
      <w:r>
        <w:rPr>
          <w:rFonts w:hint="eastAsia"/>
        </w:rPr>
        <w:t>4.</w:t>
      </w:r>
      <w:r>
        <w:t>远程控制</w:t>
      </w:r>
      <w:r>
        <w:rPr>
          <w:rFonts w:hint="eastAsia"/>
        </w:rPr>
        <w:t>：（</w:t>
      </w:r>
      <w:r>
        <w:t>中控室</w:t>
      </w:r>
      <w:r>
        <w:rPr>
          <w:rFonts w:hint="eastAsia"/>
        </w:rPr>
        <w:t>）</w:t>
      </w:r>
    </w:p>
    <w:p w:rsidR="00D57E33" w:rsidRDefault="00D57E33" w:rsidP="006F2DA7">
      <w:pPr>
        <w:pStyle w:val="aff1"/>
        <w:ind w:firstLine="420"/>
      </w:pPr>
      <w:r>
        <w:t>将转换开关</w:t>
      </w:r>
      <w:r>
        <w:rPr>
          <w:rFonts w:hint="eastAsia"/>
        </w:rPr>
        <w:t>（</w:t>
      </w:r>
      <w:r>
        <w:t>SA01A</w:t>
      </w:r>
      <w:r>
        <w:rPr>
          <w:rFonts w:hint="eastAsia"/>
        </w:rPr>
        <w:t>）</w:t>
      </w:r>
      <w:r>
        <w:t>旋至“远控”位。电气设备运行根据主站与从站进行通讯连接，通讯方式采用</w:t>
      </w:r>
      <w:r>
        <w:rPr>
          <w:rFonts w:hint="eastAsia"/>
        </w:rPr>
        <w:t>XX</w:t>
      </w:r>
      <w:r>
        <w:t>通讯。可在中控室上位机上进行操作。根据自动门开启和关闭信号，用鼠标点击画面上</w:t>
      </w:r>
      <w:r>
        <w:rPr>
          <w:rFonts w:hint="eastAsia"/>
        </w:rPr>
        <w:t>【</w:t>
      </w:r>
      <w:r>
        <w:t>抽风除尘启动</w:t>
      </w:r>
      <w:r>
        <w:rPr>
          <w:rFonts w:hint="eastAsia"/>
        </w:rPr>
        <w:t>】；</w:t>
      </w:r>
      <w:r>
        <w:t>抽风除尘设备运行，自动门开启时风机高速运行、循环泵A开启、植物提取液A、降尘喷淋A。自动门关闭时风机低速运行、循环泵A开启、植物提取液A、降尘喷淋A停止工作。</w:t>
      </w:r>
    </w:p>
    <w:p w:rsidR="00D57E33" w:rsidRDefault="00D57E33" w:rsidP="006F2DA7">
      <w:pPr>
        <w:pStyle w:val="aff1"/>
        <w:ind w:firstLine="420"/>
      </w:pPr>
      <w:r>
        <w:t>用鼠标点击画面上</w:t>
      </w:r>
      <w:r>
        <w:rPr>
          <w:rFonts w:hint="eastAsia"/>
        </w:rPr>
        <w:t>【</w:t>
      </w:r>
      <w:r>
        <w:t>抽风除尘停止</w:t>
      </w:r>
      <w:r>
        <w:rPr>
          <w:rFonts w:hint="eastAsia"/>
        </w:rPr>
        <w:t>】；</w:t>
      </w:r>
      <w:r>
        <w:t>1#抽风除尘设备停止工作。</w:t>
      </w:r>
    </w:p>
    <w:p w:rsidR="00D57E33" w:rsidRDefault="00D57E33" w:rsidP="006F2DA7">
      <w:pPr>
        <w:pStyle w:val="aff1"/>
        <w:ind w:firstLine="420"/>
      </w:pPr>
      <w:bookmarkStart w:id="795" w:name="_Toc10478"/>
      <w:r>
        <w:rPr>
          <w:rFonts w:hint="eastAsia"/>
        </w:rPr>
        <w:t>（八）药剂的配置</w:t>
      </w:r>
      <w:bookmarkEnd w:id="795"/>
    </w:p>
    <w:p w:rsidR="00D57E33" w:rsidRDefault="00D57E33" w:rsidP="006F2DA7">
      <w:pPr>
        <w:pStyle w:val="aff1"/>
        <w:ind w:firstLine="420"/>
      </w:pPr>
      <w:r>
        <w:t>1</w:t>
      </w:r>
      <w:r>
        <w:rPr>
          <w:rFonts w:hint="eastAsia"/>
        </w:rPr>
        <w:t>.</w:t>
      </w:r>
      <w:r>
        <w:t>药剂</w:t>
      </w:r>
    </w:p>
    <w:p w:rsidR="00D57E33" w:rsidRDefault="00D57E33" w:rsidP="006F2DA7">
      <w:pPr>
        <w:pStyle w:val="aff1"/>
        <w:ind w:firstLine="420"/>
      </w:pPr>
      <w:r>
        <w:t>采用BM微生态制剂，此制剂是由乳酸菌，酵母菌、醋酸杆菌、光合菌等多种微生物菌群合成</w:t>
      </w:r>
      <w:r>
        <w:rPr>
          <w:rFonts w:hint="eastAsia"/>
        </w:rPr>
        <w:t>，</w:t>
      </w:r>
      <w:r>
        <w:t>并经特殊工艺培育而成的一种复合型微生物菌剂。</w:t>
      </w:r>
    </w:p>
    <w:p w:rsidR="00D57E33" w:rsidRDefault="00D57E33" w:rsidP="006F2DA7">
      <w:pPr>
        <w:pStyle w:val="aff1"/>
        <w:ind w:firstLine="420"/>
      </w:pPr>
      <w:r>
        <w:t>2</w:t>
      </w:r>
      <w:r>
        <w:rPr>
          <w:rFonts w:hint="eastAsia"/>
        </w:rPr>
        <w:t>.</w:t>
      </w:r>
      <w:r>
        <w:t>BM药剂的作用</w:t>
      </w:r>
      <w:r>
        <w:rPr>
          <w:rFonts w:hint="eastAsia"/>
        </w:rPr>
        <w:t>：</w:t>
      </w:r>
    </w:p>
    <w:p w:rsidR="00D57E33" w:rsidRDefault="00D57E33" w:rsidP="006F2DA7">
      <w:pPr>
        <w:pStyle w:val="aff1"/>
        <w:ind w:firstLine="420"/>
      </w:pPr>
      <w:r>
        <w:t>●夺取臭气中有害菌营养空间的生态位。</w:t>
      </w:r>
    </w:p>
    <w:p w:rsidR="00D57E33" w:rsidRDefault="00D57E33" w:rsidP="006F2DA7">
      <w:pPr>
        <w:pStyle w:val="aff1"/>
        <w:ind w:firstLine="420"/>
      </w:pPr>
      <w:r>
        <w:t>●分解臭气中的氨、硫化氢、甲硫醇等有害气体。</w:t>
      </w:r>
    </w:p>
    <w:p w:rsidR="00D57E33" w:rsidRDefault="00D57E33" w:rsidP="006F2DA7">
      <w:pPr>
        <w:pStyle w:val="aff1"/>
        <w:ind w:firstLine="420"/>
      </w:pPr>
      <w:r>
        <w:t>●大量抗生物质及生化活性物抑制腐败菌的生长。</w:t>
      </w:r>
    </w:p>
    <w:p w:rsidR="00D57E33" w:rsidRDefault="00D57E33" w:rsidP="006F2DA7">
      <w:pPr>
        <w:pStyle w:val="aff1"/>
        <w:ind w:firstLine="420"/>
      </w:pPr>
      <w:r>
        <w:t>●降低循环液中的污染物</w:t>
      </w:r>
    </w:p>
    <w:p w:rsidR="00D57E33" w:rsidRDefault="00D57E33" w:rsidP="006F2DA7">
      <w:pPr>
        <w:pStyle w:val="aff1"/>
        <w:ind w:firstLine="420"/>
      </w:pPr>
      <w:r>
        <w:t>●增加微生物层中的有益菌群、及有益菌群的营养物。</w:t>
      </w:r>
    </w:p>
    <w:p w:rsidR="00D57E33" w:rsidRDefault="00D57E33" w:rsidP="006F2DA7">
      <w:pPr>
        <w:pStyle w:val="aff1"/>
        <w:ind w:firstLine="420"/>
      </w:pPr>
      <w:r>
        <w:rPr>
          <w:rFonts w:hint="eastAsia"/>
        </w:rPr>
        <w:t>3.</w:t>
      </w:r>
      <w:r>
        <w:t>加药指导</w:t>
      </w:r>
    </w:p>
    <w:p w:rsidR="00D57E33" w:rsidRDefault="00D57E33" w:rsidP="006F2DA7">
      <w:pPr>
        <w:pStyle w:val="aff1"/>
        <w:ind w:firstLine="420"/>
      </w:pPr>
      <w:r>
        <w:rPr>
          <w:rFonts w:hint="eastAsia"/>
        </w:rPr>
        <w:t>（1）</w:t>
      </w:r>
      <w:r>
        <w:t>在启动前先将储液箱内注满自来水后放置48小时。</w:t>
      </w:r>
    </w:p>
    <w:p w:rsidR="00D57E33" w:rsidRDefault="00D57E33" w:rsidP="006F2DA7">
      <w:pPr>
        <w:pStyle w:val="aff1"/>
        <w:ind w:firstLine="420"/>
      </w:pPr>
      <w:r>
        <w:rPr>
          <w:rFonts w:hint="eastAsia"/>
        </w:rPr>
        <w:t>（2）</w:t>
      </w:r>
      <w:r>
        <w:t>按本公司提供的药剂配方进行配制药液。</w:t>
      </w:r>
    </w:p>
    <w:p w:rsidR="00D57E33" w:rsidRDefault="00D57E33" w:rsidP="006F2DA7">
      <w:pPr>
        <w:pStyle w:val="aff1"/>
        <w:ind w:firstLine="420"/>
      </w:pPr>
      <w:r>
        <w:rPr>
          <w:rFonts w:hint="eastAsia"/>
        </w:rPr>
        <w:t>（3）</w:t>
      </w:r>
      <w:r>
        <w:t>每套设备如每天正常工作8小时，则每天须投配一次药剂。</w:t>
      </w:r>
    </w:p>
    <w:p w:rsidR="00D57E33" w:rsidRDefault="00D57E33" w:rsidP="006F2DA7">
      <w:pPr>
        <w:pStyle w:val="aff1"/>
        <w:ind w:firstLine="420"/>
      </w:pPr>
      <w:r>
        <w:rPr>
          <w:rFonts w:hint="eastAsia"/>
        </w:rPr>
        <w:t>（4）</w:t>
      </w:r>
      <w:r>
        <w:t>每补充一次新水</w:t>
      </w:r>
      <w:r>
        <w:rPr>
          <w:rFonts w:hint="eastAsia"/>
        </w:rPr>
        <w:t>（</w:t>
      </w:r>
      <w:r>
        <w:t>因损耗而造成的水量减少</w:t>
      </w:r>
      <w:r>
        <w:rPr>
          <w:rFonts w:hint="eastAsia"/>
        </w:rPr>
        <w:t>）</w:t>
      </w:r>
      <w:r>
        <w:t>，容量约0.2吨。</w:t>
      </w:r>
    </w:p>
    <w:p w:rsidR="00D57E33" w:rsidRDefault="00D57E33" w:rsidP="006F2DA7">
      <w:pPr>
        <w:pStyle w:val="aff1"/>
        <w:ind w:firstLine="420"/>
      </w:pPr>
      <w:r>
        <w:rPr>
          <w:rFonts w:hint="eastAsia"/>
        </w:rPr>
        <w:t>（5）</w:t>
      </w:r>
      <w:r>
        <w:t>BM生物药剂</w:t>
      </w:r>
      <w:r>
        <w:rPr>
          <w:rFonts w:hint="eastAsia"/>
        </w:rPr>
        <w:t>（</w:t>
      </w:r>
      <w:r>
        <w:t>浓缩液</w:t>
      </w:r>
      <w:r>
        <w:rPr>
          <w:rFonts w:hint="eastAsia"/>
        </w:rPr>
        <w:t>）</w:t>
      </w:r>
      <w:r>
        <w:t>第一次投加时为5Kg/台，以后每天正常工作8小时，则BM生物药剂液每天投加1-2Kg/台左右。</w:t>
      </w:r>
    </w:p>
    <w:p w:rsidR="00D57E33" w:rsidRDefault="00D57E33" w:rsidP="006F2DA7">
      <w:pPr>
        <w:pStyle w:val="aff1"/>
        <w:ind w:firstLine="420"/>
      </w:pPr>
      <w:bookmarkStart w:id="796" w:name="_Toc20910"/>
      <w:r>
        <w:rPr>
          <w:rFonts w:hint="eastAsia"/>
        </w:rPr>
        <w:t>（九）加强运行管理</w:t>
      </w:r>
      <w:bookmarkEnd w:id="796"/>
    </w:p>
    <w:p w:rsidR="00D57E33" w:rsidRDefault="00D57E33" w:rsidP="006F2DA7">
      <w:pPr>
        <w:pStyle w:val="aff1"/>
        <w:ind w:firstLine="420"/>
      </w:pPr>
      <w:r>
        <w:rPr>
          <w:rFonts w:hint="eastAsia"/>
        </w:rPr>
        <w:t>1.</w:t>
      </w:r>
      <w:r>
        <w:t>巡检</w:t>
      </w:r>
    </w:p>
    <w:p w:rsidR="00D57E33" w:rsidRDefault="00D57E33" w:rsidP="006F2DA7">
      <w:pPr>
        <w:pStyle w:val="aff1"/>
        <w:ind w:firstLine="420"/>
      </w:pPr>
      <w:r>
        <w:t>值班人员要定期或不定期巡检，观察各设备单元的运行情况</w:t>
      </w:r>
      <w:r>
        <w:rPr>
          <w:rFonts w:hint="eastAsia"/>
        </w:rPr>
        <w:t>，</w:t>
      </w:r>
      <w:r>
        <w:t>闻气味</w:t>
      </w:r>
      <w:r>
        <w:rPr>
          <w:rFonts w:hint="eastAsia"/>
        </w:rPr>
        <w:t>，</w:t>
      </w:r>
      <w:r>
        <w:t>听声音，特别要关注分析异常情况。</w:t>
      </w:r>
    </w:p>
    <w:p w:rsidR="00D57E33" w:rsidRDefault="00D57E33" w:rsidP="006F2DA7">
      <w:pPr>
        <w:pStyle w:val="aff1"/>
        <w:ind w:firstLine="420"/>
      </w:pPr>
      <w:r>
        <w:rPr>
          <w:rFonts w:hint="eastAsia"/>
        </w:rPr>
        <w:t>2.</w:t>
      </w:r>
      <w:r>
        <w:t>记录</w:t>
      </w:r>
    </w:p>
    <w:p w:rsidR="00D57E33" w:rsidRDefault="00D57E33" w:rsidP="006F2DA7">
      <w:pPr>
        <w:pStyle w:val="aff1"/>
        <w:ind w:firstLine="420"/>
      </w:pPr>
      <w:r>
        <w:t>每次巡检都要有详细的记录，以便今后分析数据。</w:t>
      </w:r>
    </w:p>
    <w:p w:rsidR="00D57E33" w:rsidRDefault="00D57E33" w:rsidP="006F2DA7">
      <w:pPr>
        <w:pStyle w:val="aff1"/>
        <w:ind w:firstLine="420"/>
      </w:pPr>
      <w:r>
        <w:rPr>
          <w:rFonts w:hint="eastAsia"/>
        </w:rPr>
        <w:t>3.</w:t>
      </w:r>
      <w:r>
        <w:t>摸索设备运行的特性，规律，控制最有效的工作状态。平常要细心观察，记录，摸</w:t>
      </w:r>
      <w:r>
        <w:lastRenderedPageBreak/>
        <w:t>索夏季冬季，白天晚上，风速风向等情况下的除臭规律，并掌握利用这些规律，使设备运行在最佳状态。</w:t>
      </w:r>
    </w:p>
    <w:p w:rsidR="00D57E33" w:rsidRDefault="00D57E33" w:rsidP="006F2DA7">
      <w:pPr>
        <w:pStyle w:val="aff1"/>
        <w:ind w:firstLine="420"/>
      </w:pPr>
      <w:r>
        <w:rPr>
          <w:rFonts w:hint="eastAsia"/>
        </w:rPr>
        <w:t>4.</w:t>
      </w:r>
      <w:r>
        <w:t>制定有效的管理制度，确保设备正常有效的运行。</w:t>
      </w:r>
    </w:p>
    <w:p w:rsidR="00D57E33" w:rsidRDefault="00D57E33" w:rsidP="006F2DA7">
      <w:pPr>
        <w:pStyle w:val="aff1"/>
        <w:ind w:firstLine="420"/>
      </w:pPr>
      <w:r>
        <w:rPr>
          <w:rFonts w:hint="eastAsia"/>
        </w:rPr>
        <w:t>5.</w:t>
      </w:r>
      <w:r>
        <w:t>提高相关人员的专业技能，挖掘设备潜力。</w:t>
      </w:r>
    </w:p>
    <w:p w:rsidR="00D57E33" w:rsidRDefault="00D57E33" w:rsidP="006F2DA7">
      <w:pPr>
        <w:pStyle w:val="aff1"/>
        <w:ind w:firstLine="420"/>
      </w:pPr>
      <w:r>
        <w:rPr>
          <w:rFonts w:hint="eastAsia"/>
        </w:rPr>
        <w:t>6.</w:t>
      </w:r>
      <w:r>
        <w:t>加强管理.合理配置各专业人才。</w:t>
      </w:r>
    </w:p>
    <w:p w:rsidR="00D57E33" w:rsidRDefault="00D57E33" w:rsidP="00D57E33">
      <w:pPr>
        <w:pStyle w:val="ab"/>
        <w:ind w:firstLine="480"/>
      </w:pPr>
    </w:p>
    <w:p w:rsidR="00D57E33" w:rsidRDefault="00D57E33" w:rsidP="006F2DA7">
      <w:pPr>
        <w:pStyle w:val="5"/>
      </w:pPr>
      <w:bookmarkStart w:id="797" w:name="_Toc32590"/>
      <w:bookmarkStart w:id="798" w:name="_Toc25909"/>
      <w:bookmarkStart w:id="799" w:name="_Toc14597"/>
      <w:bookmarkStart w:id="800" w:name="_Toc15521"/>
      <w:r>
        <w:rPr>
          <w:rFonts w:hint="eastAsia"/>
        </w:rPr>
        <w:t>垃圾压缩机</w:t>
      </w:r>
      <w:bookmarkEnd w:id="797"/>
      <w:bookmarkEnd w:id="798"/>
      <w:bookmarkEnd w:id="799"/>
      <w:bookmarkEnd w:id="800"/>
    </w:p>
    <w:p w:rsidR="00D57E33" w:rsidRDefault="00D57E33" w:rsidP="006F2DA7">
      <w:pPr>
        <w:pStyle w:val="aff1"/>
        <w:ind w:firstLine="420"/>
      </w:pPr>
      <w:bookmarkStart w:id="801" w:name="_Toc17685"/>
      <w:r>
        <w:rPr>
          <w:rFonts w:hint="eastAsia"/>
        </w:rPr>
        <w:t>（一）操作前的准备</w:t>
      </w:r>
      <w:bookmarkEnd w:id="801"/>
    </w:p>
    <w:p w:rsidR="00D57E33" w:rsidRDefault="00D57E33" w:rsidP="006F2DA7">
      <w:pPr>
        <w:pStyle w:val="aff1"/>
        <w:ind w:firstLine="420"/>
      </w:pPr>
      <w:r>
        <w:rPr>
          <w:rFonts w:hint="eastAsia"/>
        </w:rPr>
        <w:t>1.检查电源是否接通。</w:t>
      </w:r>
    </w:p>
    <w:p w:rsidR="00D57E33" w:rsidRDefault="00D57E33" w:rsidP="006F2DA7">
      <w:pPr>
        <w:pStyle w:val="aff1"/>
        <w:ind w:firstLine="420"/>
      </w:pPr>
      <w:r>
        <w:rPr>
          <w:rFonts w:hint="eastAsia"/>
        </w:rPr>
        <w:t>2.检查液压油油位（油位应高于液位计2/3处）。</w:t>
      </w:r>
    </w:p>
    <w:p w:rsidR="00D57E33" w:rsidRDefault="00D57E33" w:rsidP="006F2DA7">
      <w:pPr>
        <w:pStyle w:val="aff1"/>
        <w:ind w:firstLine="420"/>
      </w:pPr>
      <w:r>
        <w:rPr>
          <w:rFonts w:hint="eastAsia"/>
        </w:rPr>
        <w:t>3.将箱体放下地坑，挂箱轴收回，压缩头退回原位。</w:t>
      </w:r>
    </w:p>
    <w:p w:rsidR="00D57E33" w:rsidRDefault="00D57E33" w:rsidP="006F2DA7">
      <w:pPr>
        <w:pStyle w:val="aff1"/>
        <w:ind w:firstLine="420"/>
      </w:pPr>
      <w:r>
        <w:rPr>
          <w:rFonts w:hint="eastAsia"/>
        </w:rPr>
        <w:t>4.检查导向装置、推料板移动架滑轮及各部件是否灵活，必要时加注润滑油脂，将压缩仓内垃圾用铁耙清理平整。</w:t>
      </w:r>
    </w:p>
    <w:p w:rsidR="00D57E33" w:rsidRDefault="00D57E33" w:rsidP="006F2DA7">
      <w:pPr>
        <w:pStyle w:val="aff1"/>
        <w:ind w:firstLine="420"/>
      </w:pPr>
      <w:bookmarkStart w:id="802" w:name="_Toc7185"/>
      <w:r>
        <w:rPr>
          <w:rFonts w:hint="eastAsia"/>
        </w:rPr>
        <w:t>（二）操作流程</w:t>
      </w:r>
      <w:bookmarkEnd w:id="802"/>
    </w:p>
    <w:p w:rsidR="00D57E33" w:rsidRDefault="00D57E33" w:rsidP="006F2DA7">
      <w:pPr>
        <w:pStyle w:val="aff1"/>
        <w:ind w:firstLine="420"/>
      </w:pPr>
      <w:r>
        <w:rPr>
          <w:rFonts w:hint="eastAsia"/>
        </w:rPr>
        <w:t>1.</w:t>
      </w:r>
      <w:r>
        <w:t>压缩</w:t>
      </w:r>
    </w:p>
    <w:p w:rsidR="00D57E33" w:rsidRDefault="00D57E33" w:rsidP="006F2DA7">
      <w:pPr>
        <w:pStyle w:val="aff1"/>
        <w:ind w:firstLine="420"/>
      </w:pPr>
      <w:r>
        <w:t>将主控制面板上的选择开关</w:t>
      </w:r>
      <w:r>
        <w:rPr>
          <w:rFonts w:hint="eastAsia"/>
        </w:rPr>
        <w:t>（</w:t>
      </w:r>
      <w:r>
        <w:t>E</w:t>
      </w:r>
      <w:r>
        <w:rPr>
          <w:rFonts w:hint="eastAsia"/>
        </w:rPr>
        <w:t>）</w:t>
      </w:r>
      <w:r>
        <w:t>移至2档压缩</w:t>
      </w:r>
      <w:r>
        <w:rPr>
          <w:rFonts w:hint="eastAsia"/>
        </w:rPr>
        <w:t>；</w:t>
      </w:r>
    </w:p>
    <w:p w:rsidR="00D57E33" w:rsidRDefault="00D57E33" w:rsidP="006F2DA7">
      <w:pPr>
        <w:pStyle w:val="aff1"/>
        <w:ind w:firstLine="420"/>
      </w:pPr>
      <w:r>
        <w:t>右旋主控制面板上的控制开关</w:t>
      </w:r>
      <w:r>
        <w:rPr>
          <w:rFonts w:hint="eastAsia"/>
        </w:rPr>
        <w:t>（</w:t>
      </w:r>
      <w:r>
        <w:t>F</w:t>
      </w:r>
      <w:r>
        <w:rPr>
          <w:rFonts w:hint="eastAsia"/>
        </w:rPr>
        <w:t>）</w:t>
      </w:r>
      <w:r>
        <w:t>，设备执行快下动作，当压头底面接触到池内垃圾时</w:t>
      </w:r>
      <w:r>
        <w:rPr>
          <w:rFonts w:hint="eastAsia"/>
        </w:rPr>
        <w:t>，</w:t>
      </w:r>
      <w:r>
        <w:t>即下降到快转慢限位时由快速下降变为慢速下降，此时压头缓慢下降对池内垃圾进行压缩，当压力达到设定压力时自动停止压榨。</w:t>
      </w:r>
    </w:p>
    <w:p w:rsidR="00D57E33" w:rsidRDefault="00D57E33" w:rsidP="006F2DA7">
      <w:pPr>
        <w:pStyle w:val="aff1"/>
        <w:ind w:firstLine="420"/>
      </w:pPr>
      <w:r>
        <w:t>注意</w:t>
      </w:r>
      <w:r>
        <w:rPr>
          <w:rFonts w:hint="eastAsia"/>
        </w:rPr>
        <w:t>：</w:t>
      </w:r>
      <w:r>
        <w:t>弹性较高的垃圾不得最先或最后压缩。同样大</w:t>
      </w:r>
      <w:r>
        <w:rPr>
          <w:rFonts w:hint="eastAsia"/>
        </w:rPr>
        <w:t>小</w:t>
      </w:r>
      <w:r>
        <w:t>的相似物质不要同时压缩，以防止清空集装箱时可能引起的问题。为达到最佳压缩效果，大高弹性废物</w:t>
      </w:r>
      <w:r>
        <w:rPr>
          <w:rFonts w:hint="eastAsia"/>
        </w:rPr>
        <w:t>（</w:t>
      </w:r>
      <w:r>
        <w:t>如碎金属片、床垫</w:t>
      </w:r>
      <w:r>
        <w:rPr>
          <w:rFonts w:hint="eastAsia"/>
        </w:rPr>
        <w:t>）</w:t>
      </w:r>
      <w:r>
        <w:t>应与易压缩物品</w:t>
      </w:r>
      <w:r>
        <w:rPr>
          <w:rFonts w:hint="eastAsia"/>
        </w:rPr>
        <w:t>（</w:t>
      </w:r>
      <w:r>
        <w:t>如生活废品</w:t>
      </w:r>
      <w:r>
        <w:rPr>
          <w:rFonts w:hint="eastAsia"/>
        </w:rPr>
        <w:t>）</w:t>
      </w:r>
      <w:r>
        <w:t>混合压缩。</w:t>
      </w:r>
    </w:p>
    <w:p w:rsidR="00D57E33" w:rsidRDefault="00D57E33" w:rsidP="00D57E33">
      <w:pPr>
        <w:jc w:val="center"/>
        <w:rPr>
          <w:szCs w:val="28"/>
        </w:rPr>
      </w:pPr>
      <w:r>
        <w:rPr>
          <w:noProof/>
          <w:szCs w:val="28"/>
          <w:lang w:val="en-US" w:eastAsia="zh-CN"/>
        </w:rPr>
        <w:lastRenderedPageBreak/>
        <w:drawing>
          <wp:inline distT="0" distB="0" distL="0" distR="0" wp14:anchorId="09D4C353" wp14:editId="42560079">
            <wp:extent cx="3578225" cy="8364855"/>
            <wp:effectExtent l="0" t="0" r="3175" b="0"/>
            <wp:docPr id="4127" name="图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78225" cy="8364855"/>
                    </a:xfrm>
                    <a:prstGeom prst="rect">
                      <a:avLst/>
                    </a:prstGeom>
                    <a:noFill/>
                    <a:ln>
                      <a:noFill/>
                    </a:ln>
                    <a:effectLst/>
                  </pic:spPr>
                </pic:pic>
              </a:graphicData>
            </a:graphic>
          </wp:inline>
        </w:drawing>
      </w:r>
    </w:p>
    <w:p w:rsidR="00D57E33" w:rsidRDefault="00D57E33" w:rsidP="00D57E33">
      <w:pPr>
        <w:ind w:firstLine="560"/>
        <w:jc w:val="center"/>
      </w:pPr>
      <w:r>
        <w:rPr>
          <w:rFonts w:hint="eastAsia"/>
        </w:rPr>
        <w:t>压缩机工作程序图</w:t>
      </w:r>
    </w:p>
    <w:p w:rsidR="00D57E33" w:rsidRDefault="00D57E33" w:rsidP="00D57E33">
      <w:pPr>
        <w:rPr>
          <w:szCs w:val="28"/>
        </w:rPr>
      </w:pPr>
      <w:r>
        <w:rPr>
          <w:noProof/>
          <w:szCs w:val="28"/>
          <w:lang w:val="en-US" w:eastAsia="zh-CN"/>
        </w:rPr>
        <w:lastRenderedPageBreak/>
        <w:drawing>
          <wp:inline distT="0" distB="0" distL="0" distR="0" wp14:anchorId="785CFA12" wp14:editId="21F275C2">
            <wp:extent cx="5526405" cy="8253730"/>
            <wp:effectExtent l="0" t="0" r="0" b="0"/>
            <wp:docPr id="4128" name="图片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6405" cy="8253730"/>
                    </a:xfrm>
                    <a:prstGeom prst="rect">
                      <a:avLst/>
                    </a:prstGeom>
                    <a:noFill/>
                    <a:ln>
                      <a:noFill/>
                    </a:ln>
                    <a:effectLst/>
                  </pic:spPr>
                </pic:pic>
              </a:graphicData>
            </a:graphic>
          </wp:inline>
        </w:drawing>
      </w:r>
    </w:p>
    <w:p w:rsidR="00D57E33" w:rsidRDefault="00D57E33" w:rsidP="006F2DA7">
      <w:pPr>
        <w:pStyle w:val="aff1"/>
        <w:ind w:firstLine="420"/>
      </w:pPr>
      <w:r>
        <w:rPr>
          <w:rFonts w:hint="eastAsia"/>
        </w:rPr>
        <w:t>压缩机工作程序图</w:t>
      </w:r>
    </w:p>
    <w:p w:rsidR="00D57E33" w:rsidRDefault="00D57E33" w:rsidP="006F2DA7">
      <w:pPr>
        <w:pStyle w:val="aff1"/>
        <w:ind w:firstLine="420"/>
      </w:pPr>
      <w:r>
        <w:rPr>
          <w:rFonts w:hint="eastAsia"/>
        </w:rPr>
        <w:t>2.</w:t>
      </w:r>
      <w:r>
        <w:t>停止压缩</w:t>
      </w:r>
    </w:p>
    <w:p w:rsidR="00D57E33" w:rsidRDefault="00D57E33" w:rsidP="006F2DA7">
      <w:pPr>
        <w:pStyle w:val="aff1"/>
        <w:ind w:firstLine="420"/>
      </w:pPr>
      <w:r>
        <w:lastRenderedPageBreak/>
        <w:t>压缩仓垃圾块的高度低于推料板6公分时停止压缩。</w:t>
      </w:r>
    </w:p>
    <w:p w:rsidR="00D57E33" w:rsidRDefault="00D57E33" w:rsidP="006F2DA7">
      <w:pPr>
        <w:pStyle w:val="aff1"/>
        <w:ind w:firstLine="420"/>
      </w:pPr>
      <w:r>
        <w:rPr>
          <w:rFonts w:hint="eastAsia"/>
        </w:rPr>
        <w:t>3.</w:t>
      </w:r>
      <w:r>
        <w:t>压头上升</w:t>
      </w:r>
      <w:r>
        <w:rPr>
          <w:rFonts w:hint="eastAsia"/>
        </w:rPr>
        <w:t>（</w:t>
      </w:r>
      <w:r>
        <w:t>压缩垃圾时</w:t>
      </w:r>
      <w:r>
        <w:rPr>
          <w:rFonts w:hint="eastAsia"/>
        </w:rPr>
        <w:t>）</w:t>
      </w:r>
    </w:p>
    <w:p w:rsidR="00D57E33" w:rsidRDefault="00D57E33" w:rsidP="006F2DA7">
      <w:pPr>
        <w:pStyle w:val="aff1"/>
        <w:ind w:firstLine="420"/>
      </w:pPr>
      <w:r>
        <w:t>选择开关</w:t>
      </w:r>
      <w:r>
        <w:rPr>
          <w:rFonts w:hint="eastAsia"/>
        </w:rPr>
        <w:t>（</w:t>
      </w:r>
      <w:r>
        <w:t>E</w:t>
      </w:r>
      <w:r>
        <w:rPr>
          <w:rFonts w:hint="eastAsia"/>
        </w:rPr>
        <w:t>）</w:t>
      </w:r>
      <w:r>
        <w:t>移至2档</w:t>
      </w:r>
      <w:r>
        <w:rPr>
          <w:rFonts w:hint="eastAsia"/>
        </w:rPr>
        <w:t>（</w:t>
      </w:r>
      <w:r>
        <w:t>压缩</w:t>
      </w:r>
      <w:r>
        <w:rPr>
          <w:rFonts w:hint="eastAsia"/>
        </w:rPr>
        <w:t>）</w:t>
      </w:r>
      <w:r>
        <w:t xml:space="preserve"> </w:t>
      </w:r>
      <w:r>
        <w:rPr>
          <w:rFonts w:hint="eastAsia"/>
        </w:rPr>
        <w:t>，</w:t>
      </w:r>
      <w:r>
        <w:t>左旋控制开关</w:t>
      </w:r>
      <w:r>
        <w:rPr>
          <w:rFonts w:hint="eastAsia"/>
        </w:rPr>
        <w:t>（</w:t>
      </w:r>
      <w:r>
        <w:t>F</w:t>
      </w:r>
      <w:r>
        <w:rPr>
          <w:rFonts w:hint="eastAsia"/>
        </w:rPr>
        <w:t>）</w:t>
      </w:r>
      <w:r>
        <w:t>设备执行上升动作，压头上升到规定位置时会自动停止，此时单次压缩垃圾完成，再次向压缩仓倒入垃圾进行压缩，重复以上步骤，直至压缩仓内垃圾压满，并且压缩仓内的块状垃圾高度要低于推板6公分左右</w:t>
      </w:r>
      <w:r>
        <w:rPr>
          <w:rFonts w:hint="eastAsia"/>
        </w:rPr>
        <w:t>，</w:t>
      </w:r>
      <w:r>
        <w:t>第一块垃圾压缩完成。</w:t>
      </w:r>
    </w:p>
    <w:p w:rsidR="00D57E33" w:rsidRDefault="00D57E33" w:rsidP="006F2DA7">
      <w:pPr>
        <w:pStyle w:val="aff1"/>
        <w:ind w:firstLine="420"/>
      </w:pPr>
      <w:r>
        <w:rPr>
          <w:rFonts w:hint="eastAsia"/>
        </w:rPr>
        <w:t>4.</w:t>
      </w:r>
      <w:r>
        <w:t>中门上</w:t>
      </w:r>
      <w:r>
        <w:rPr>
          <w:rFonts w:hint="eastAsia"/>
        </w:rPr>
        <w:t>（</w:t>
      </w:r>
      <w:r>
        <w:t>推第一块垃圾时</w:t>
      </w:r>
      <w:r>
        <w:rPr>
          <w:rFonts w:hint="eastAsia"/>
        </w:rPr>
        <w:t>）</w:t>
      </w:r>
    </w:p>
    <w:p w:rsidR="00D57E33" w:rsidRDefault="00D57E33" w:rsidP="006F2DA7">
      <w:pPr>
        <w:pStyle w:val="aff1"/>
        <w:ind w:firstLine="420"/>
      </w:pPr>
      <w:r>
        <w:t>当第一块垃圾压实成型后，在主泵运行的情况下，选择开关</w:t>
      </w:r>
      <w:r>
        <w:rPr>
          <w:rFonts w:hint="eastAsia"/>
        </w:rPr>
        <w:t>（</w:t>
      </w:r>
      <w:r>
        <w:t>E</w:t>
      </w:r>
      <w:r>
        <w:rPr>
          <w:rFonts w:hint="eastAsia"/>
        </w:rPr>
        <w:t>）</w:t>
      </w:r>
      <w:r>
        <w:t>移至3档</w:t>
      </w:r>
      <w:r>
        <w:rPr>
          <w:rFonts w:hint="eastAsia"/>
        </w:rPr>
        <w:t>（</w:t>
      </w:r>
      <w:r>
        <w:t>中门</w:t>
      </w:r>
      <w:r>
        <w:rPr>
          <w:rFonts w:hint="eastAsia"/>
        </w:rPr>
        <w:t>）</w:t>
      </w:r>
      <w:r>
        <w:t>，左旋控制开关</w:t>
      </w:r>
      <w:r>
        <w:rPr>
          <w:rFonts w:hint="eastAsia"/>
        </w:rPr>
        <w:t>（</w:t>
      </w:r>
      <w:r>
        <w:t>F</w:t>
      </w:r>
      <w:r>
        <w:rPr>
          <w:rFonts w:hint="eastAsia"/>
        </w:rPr>
        <w:t>）</w:t>
      </w:r>
      <w:r>
        <w:t>，设备执行中门上，中门上升到位后停止。</w:t>
      </w:r>
    </w:p>
    <w:p w:rsidR="00D57E33" w:rsidRDefault="00D57E33" w:rsidP="006F2DA7">
      <w:pPr>
        <w:pStyle w:val="aff1"/>
        <w:ind w:firstLine="420"/>
      </w:pPr>
      <w:r>
        <w:rPr>
          <w:rFonts w:hint="eastAsia"/>
        </w:rPr>
        <w:t>5.</w:t>
      </w:r>
      <w:r>
        <w:t>推料板进</w:t>
      </w:r>
    </w:p>
    <w:p w:rsidR="00D57E33" w:rsidRDefault="00D57E33" w:rsidP="006F2DA7">
      <w:pPr>
        <w:pStyle w:val="aff1"/>
        <w:ind w:firstLine="420"/>
      </w:pPr>
      <w:r>
        <w:t>确认中门及压缩头.上升到规定位置后停止，才能进行下一步工作。选择开关</w:t>
      </w:r>
      <w:r>
        <w:rPr>
          <w:rFonts w:hint="eastAsia"/>
        </w:rPr>
        <w:t>（</w:t>
      </w:r>
      <w:r>
        <w:t>E</w:t>
      </w:r>
      <w:r>
        <w:rPr>
          <w:rFonts w:hint="eastAsia"/>
        </w:rPr>
        <w:t>）</w:t>
      </w:r>
      <w:r>
        <w:t>移至5档</w:t>
      </w:r>
      <w:r>
        <w:rPr>
          <w:rFonts w:hint="eastAsia"/>
        </w:rPr>
        <w:t>（</w:t>
      </w:r>
      <w:r>
        <w:t>推料</w:t>
      </w:r>
      <w:r>
        <w:rPr>
          <w:rFonts w:hint="eastAsia"/>
        </w:rPr>
        <w:t>）</w:t>
      </w:r>
      <w:r>
        <w:t>，左旋控制开关</w:t>
      </w:r>
      <w:r>
        <w:rPr>
          <w:rFonts w:hint="eastAsia"/>
        </w:rPr>
        <w:t>（</w:t>
      </w:r>
      <w:r>
        <w:t>F</w:t>
      </w:r>
      <w:r>
        <w:rPr>
          <w:rFonts w:hint="eastAsia"/>
        </w:rPr>
        <w:t>）</w:t>
      </w:r>
      <w:r>
        <w:t>， 设备执行推料进，此时第一块垃圾会被推进箱体的前储存箱，同时推板会自动停止</w:t>
      </w:r>
      <w:r>
        <w:rPr>
          <w:rFonts w:hint="eastAsia"/>
        </w:rPr>
        <w:t>（</w:t>
      </w:r>
      <w:r>
        <w:t>推料板进接近开关感应到档铁，接近开关尾部指示灯亮</w:t>
      </w:r>
      <w:r>
        <w:rPr>
          <w:rFonts w:hint="eastAsia"/>
        </w:rPr>
        <w:t>）</w:t>
      </w:r>
      <w:r>
        <w:t>。</w:t>
      </w:r>
    </w:p>
    <w:p w:rsidR="00D57E33" w:rsidRDefault="00D57E33" w:rsidP="006F2DA7">
      <w:pPr>
        <w:pStyle w:val="aff1"/>
        <w:ind w:firstLine="420"/>
      </w:pPr>
      <w:r>
        <w:rPr>
          <w:rFonts w:hint="eastAsia"/>
        </w:rPr>
        <w:t>6.</w:t>
      </w:r>
      <w:r>
        <w:t>推料板退</w:t>
      </w:r>
      <w:r>
        <w:rPr>
          <w:rFonts w:hint="eastAsia"/>
        </w:rPr>
        <w:t>（</w:t>
      </w:r>
      <w:r>
        <w:t>推第</w:t>
      </w:r>
      <w:r>
        <w:rPr>
          <w:rFonts w:hint="eastAsia"/>
        </w:rPr>
        <w:t>一</w:t>
      </w:r>
      <w:r>
        <w:t>块垃圾时</w:t>
      </w:r>
      <w:r>
        <w:rPr>
          <w:rFonts w:hint="eastAsia"/>
        </w:rPr>
        <w:t>）</w:t>
      </w:r>
    </w:p>
    <w:p w:rsidR="00D57E33" w:rsidRDefault="00D57E33" w:rsidP="006F2DA7">
      <w:pPr>
        <w:pStyle w:val="aff1"/>
        <w:ind w:firstLine="420"/>
      </w:pPr>
      <w:r>
        <w:t>将选择开关</w:t>
      </w:r>
      <w:r>
        <w:rPr>
          <w:rFonts w:hint="eastAsia"/>
        </w:rPr>
        <w:t>（</w:t>
      </w:r>
      <w:r>
        <w:t>E</w:t>
      </w:r>
      <w:r>
        <w:rPr>
          <w:rFonts w:hint="eastAsia"/>
        </w:rPr>
        <w:t>）</w:t>
      </w:r>
      <w:r>
        <w:t>移至到5档</w:t>
      </w:r>
      <w:r>
        <w:rPr>
          <w:rFonts w:hint="eastAsia"/>
        </w:rPr>
        <w:t>（</w:t>
      </w:r>
      <w:r>
        <w:t>推料</w:t>
      </w:r>
      <w:r>
        <w:rPr>
          <w:rFonts w:hint="eastAsia"/>
        </w:rPr>
        <w:t>）；</w:t>
      </w:r>
      <w:r>
        <w:t>右旋控制开关</w:t>
      </w:r>
      <w:r>
        <w:rPr>
          <w:rFonts w:hint="eastAsia"/>
        </w:rPr>
        <w:t>（</w:t>
      </w:r>
      <w:r>
        <w:t>F</w:t>
      </w:r>
      <w:r>
        <w:rPr>
          <w:rFonts w:hint="eastAsia"/>
        </w:rPr>
        <w:t>）</w:t>
      </w:r>
      <w:r>
        <w:t>，设备执行推料板退，推料板退到位自动停止</w:t>
      </w:r>
      <w:r>
        <w:rPr>
          <w:rFonts w:hint="eastAsia"/>
        </w:rPr>
        <w:t>（</w:t>
      </w:r>
      <w:r>
        <w:t>推料板退接近开关感应到档铁，接近开关尾部指示灯亮</w:t>
      </w:r>
      <w:r>
        <w:rPr>
          <w:rFonts w:hint="eastAsia"/>
        </w:rPr>
        <w:t>）</w:t>
      </w:r>
      <w:r>
        <w:t>。</w:t>
      </w:r>
    </w:p>
    <w:p w:rsidR="00D57E33" w:rsidRDefault="00D57E33" w:rsidP="006F2DA7">
      <w:pPr>
        <w:pStyle w:val="aff1"/>
        <w:ind w:firstLine="420"/>
      </w:pPr>
      <w:r>
        <w:rPr>
          <w:rFonts w:hint="eastAsia"/>
        </w:rPr>
        <w:t>7.</w:t>
      </w:r>
      <w:r>
        <w:t>中门下</w:t>
      </w:r>
    </w:p>
    <w:p w:rsidR="00D57E33" w:rsidRDefault="00D57E33" w:rsidP="006F2DA7">
      <w:pPr>
        <w:pStyle w:val="aff1"/>
        <w:ind w:firstLine="420"/>
      </w:pPr>
      <w:r>
        <w:t>将主控制面板上的选择开关</w:t>
      </w:r>
      <w:r>
        <w:rPr>
          <w:rFonts w:hint="eastAsia"/>
        </w:rPr>
        <w:t>（</w:t>
      </w:r>
      <w:r>
        <w:t>E</w:t>
      </w:r>
      <w:r>
        <w:rPr>
          <w:rFonts w:hint="eastAsia"/>
        </w:rPr>
        <w:t>）</w:t>
      </w:r>
      <w:r>
        <w:t xml:space="preserve"> 移至3档</w:t>
      </w:r>
      <w:r>
        <w:rPr>
          <w:rFonts w:hint="eastAsia"/>
        </w:rPr>
        <w:t>（</w:t>
      </w:r>
      <w:r>
        <w:t>中门</w:t>
      </w:r>
      <w:r>
        <w:rPr>
          <w:rFonts w:hint="eastAsia"/>
        </w:rPr>
        <w:t>）；</w:t>
      </w:r>
      <w:r>
        <w:t>右旋控制开关</w:t>
      </w:r>
      <w:r>
        <w:rPr>
          <w:rFonts w:hint="eastAsia"/>
        </w:rPr>
        <w:t>（</w:t>
      </w:r>
      <w:r>
        <w:t>F</w:t>
      </w:r>
      <w:r>
        <w:rPr>
          <w:rFonts w:hint="eastAsia"/>
        </w:rPr>
        <w:t>），</w:t>
      </w:r>
      <w:r>
        <w:t>中门下，下到位停止。</w:t>
      </w:r>
    </w:p>
    <w:p w:rsidR="00D57E33" w:rsidRDefault="00D57E33" w:rsidP="006F2DA7">
      <w:pPr>
        <w:pStyle w:val="aff1"/>
        <w:ind w:firstLine="420"/>
      </w:pPr>
      <w:r>
        <w:rPr>
          <w:rFonts w:hint="eastAsia"/>
        </w:rPr>
        <w:t>8.</w:t>
      </w:r>
      <w:r>
        <w:t>第二垃圾压缩</w:t>
      </w:r>
    </w:p>
    <w:p w:rsidR="00D57E33" w:rsidRDefault="00D57E33" w:rsidP="006F2DA7">
      <w:pPr>
        <w:pStyle w:val="aff1"/>
        <w:ind w:firstLine="420"/>
      </w:pPr>
      <w:r>
        <w:t>第二块垃圾和第- -块压缩一样，当垃圾块高度与第一块</w:t>
      </w:r>
      <w:r>
        <w:rPr>
          <w:rFonts w:hint="eastAsia"/>
        </w:rPr>
        <w:t>一</w:t>
      </w:r>
      <w:r>
        <w:t>样时停止压缩，准备装车。</w:t>
      </w:r>
    </w:p>
    <w:p w:rsidR="00D57E33" w:rsidRDefault="00D57E33" w:rsidP="006F2DA7">
      <w:pPr>
        <w:pStyle w:val="aff1"/>
        <w:ind w:firstLine="420"/>
      </w:pPr>
      <w:r>
        <w:rPr>
          <w:rFonts w:hint="eastAsia"/>
        </w:rPr>
        <w:t>9.</w:t>
      </w:r>
      <w:r>
        <w:t>垃圾装车</w:t>
      </w:r>
    </w:p>
    <w:p w:rsidR="00D57E33" w:rsidRDefault="00D57E33" w:rsidP="006F2DA7">
      <w:pPr>
        <w:pStyle w:val="aff1"/>
        <w:ind w:firstLine="420"/>
      </w:pPr>
      <w:r>
        <w:rPr>
          <w:rFonts w:hint="eastAsia"/>
        </w:rPr>
        <w:t>（1）</w:t>
      </w:r>
      <w:r>
        <w:t>快下</w:t>
      </w:r>
    </w:p>
    <w:p w:rsidR="00D57E33" w:rsidRDefault="00D57E33" w:rsidP="006F2DA7">
      <w:pPr>
        <w:pStyle w:val="aff1"/>
        <w:ind w:firstLine="420"/>
      </w:pPr>
      <w:r>
        <w:t>选择开关</w:t>
      </w:r>
      <w:r>
        <w:rPr>
          <w:rFonts w:hint="eastAsia"/>
        </w:rPr>
        <w:t>（</w:t>
      </w:r>
      <w:r>
        <w:t>E</w:t>
      </w:r>
      <w:r>
        <w:rPr>
          <w:rFonts w:hint="eastAsia"/>
        </w:rPr>
        <w:t>）</w:t>
      </w:r>
      <w:r>
        <w:t>移至9档</w:t>
      </w:r>
      <w:r>
        <w:rPr>
          <w:rFonts w:hint="eastAsia"/>
        </w:rPr>
        <w:t>（</w:t>
      </w:r>
      <w:r>
        <w:t>提箱模式</w:t>
      </w:r>
      <w:r>
        <w:rPr>
          <w:rFonts w:hint="eastAsia"/>
        </w:rPr>
        <w:t>）</w:t>
      </w:r>
      <w:r>
        <w:t>，右旋控制开关</w:t>
      </w:r>
      <w:r>
        <w:rPr>
          <w:rFonts w:hint="eastAsia"/>
        </w:rPr>
        <w:t>（</w:t>
      </w:r>
      <w:r>
        <w:t>F</w:t>
      </w:r>
      <w:r>
        <w:rPr>
          <w:rFonts w:hint="eastAsia"/>
        </w:rPr>
        <w:t>），</w:t>
      </w:r>
      <w:r>
        <w:t xml:space="preserve"> 设备执行快下动作，压头下降到挂箱与推箱对接点限位时自动停止，下降到挂销轴处于</w:t>
      </w:r>
      <w:r>
        <w:rPr>
          <w:rFonts w:hint="eastAsia"/>
        </w:rPr>
        <w:t>∪</w:t>
      </w:r>
      <w:r>
        <w:t>型挂耳中间位置，为挂箱轴进做好准备。</w:t>
      </w:r>
    </w:p>
    <w:p w:rsidR="00D57E33" w:rsidRDefault="00D57E33" w:rsidP="006F2DA7">
      <w:pPr>
        <w:pStyle w:val="aff1"/>
        <w:ind w:firstLine="420"/>
      </w:pPr>
      <w:r>
        <w:rPr>
          <w:rFonts w:hint="eastAsia"/>
        </w:rPr>
        <w:t>（2）</w:t>
      </w:r>
      <w:r>
        <w:t>挂箱进</w:t>
      </w:r>
    </w:p>
    <w:p w:rsidR="00D57E33" w:rsidRDefault="00D57E33" w:rsidP="006F2DA7">
      <w:pPr>
        <w:pStyle w:val="aff1"/>
        <w:ind w:firstLine="420"/>
      </w:pPr>
      <w:r>
        <w:t>选择开关</w:t>
      </w:r>
      <w:r>
        <w:rPr>
          <w:rFonts w:hint="eastAsia"/>
        </w:rPr>
        <w:t>（</w:t>
      </w:r>
      <w:r>
        <w:t>E</w:t>
      </w:r>
      <w:r>
        <w:rPr>
          <w:rFonts w:hint="eastAsia"/>
        </w:rPr>
        <w:t>）</w:t>
      </w:r>
      <w:r>
        <w:t>移至6档</w:t>
      </w:r>
      <w:r>
        <w:rPr>
          <w:rFonts w:hint="eastAsia"/>
        </w:rPr>
        <w:t>（</w:t>
      </w:r>
      <w:r>
        <w:t>挂箱</w:t>
      </w:r>
      <w:r>
        <w:rPr>
          <w:rFonts w:hint="eastAsia"/>
        </w:rPr>
        <w:t>）</w:t>
      </w:r>
      <w:r>
        <w:t>，左旋控制开关</w:t>
      </w:r>
      <w:r>
        <w:rPr>
          <w:rFonts w:hint="eastAsia"/>
        </w:rPr>
        <w:t>（</w:t>
      </w:r>
      <w:r>
        <w:t>F</w:t>
      </w:r>
      <w:r>
        <w:rPr>
          <w:rFonts w:hint="eastAsia"/>
        </w:rPr>
        <w:t>）</w:t>
      </w:r>
      <w:r>
        <w:t>， 设备执行挂箱进动作。</w:t>
      </w:r>
    </w:p>
    <w:p w:rsidR="00D57E33" w:rsidRDefault="00D57E33" w:rsidP="006F2DA7">
      <w:pPr>
        <w:pStyle w:val="aff1"/>
        <w:ind w:firstLine="420"/>
      </w:pPr>
      <w:r>
        <w:t>确认四根挂箱轴全部伸到位停止，才能进行下-步工作。</w:t>
      </w:r>
    </w:p>
    <w:p w:rsidR="00D57E33" w:rsidRDefault="00D57E33" w:rsidP="006F2DA7">
      <w:pPr>
        <w:pStyle w:val="aff1"/>
        <w:ind w:firstLine="420"/>
      </w:pPr>
      <w:r>
        <w:rPr>
          <w:rFonts w:hint="eastAsia"/>
        </w:rPr>
        <w:t>（3）</w:t>
      </w:r>
      <w:r>
        <w:t>装车提大箱</w:t>
      </w:r>
    </w:p>
    <w:p w:rsidR="00D57E33" w:rsidRDefault="00D57E33" w:rsidP="006F2DA7">
      <w:pPr>
        <w:pStyle w:val="aff1"/>
        <w:ind w:firstLine="420"/>
      </w:pPr>
      <w:r>
        <w:t>确认四根挂销全部伸出来</w:t>
      </w:r>
      <w:r>
        <w:rPr>
          <w:rFonts w:hint="eastAsia"/>
        </w:rPr>
        <w:t>，</w:t>
      </w:r>
      <w:r>
        <w:t>才能进行下</w:t>
      </w:r>
      <w:r>
        <w:rPr>
          <w:rFonts w:hint="eastAsia"/>
        </w:rPr>
        <w:t>一</w:t>
      </w:r>
      <w:r>
        <w:t>步工作。</w:t>
      </w:r>
    </w:p>
    <w:p w:rsidR="00D57E33" w:rsidRDefault="00D57E33" w:rsidP="006F2DA7">
      <w:pPr>
        <w:pStyle w:val="aff1"/>
        <w:ind w:firstLine="420"/>
      </w:pPr>
      <w:r>
        <w:lastRenderedPageBreak/>
        <w:t>选择开关</w:t>
      </w:r>
      <w:r>
        <w:rPr>
          <w:rFonts w:hint="eastAsia"/>
        </w:rPr>
        <w:t>（</w:t>
      </w:r>
      <w:r>
        <w:t>E</w:t>
      </w:r>
      <w:r>
        <w:rPr>
          <w:rFonts w:hint="eastAsia"/>
        </w:rPr>
        <w:t>）</w:t>
      </w:r>
      <w:r>
        <w:t>移至9档</w:t>
      </w:r>
      <w:r>
        <w:rPr>
          <w:rFonts w:hint="eastAsia"/>
        </w:rPr>
        <w:t>（</w:t>
      </w:r>
      <w:r>
        <w:t>提箱模式</w:t>
      </w:r>
      <w:r>
        <w:rPr>
          <w:rFonts w:hint="eastAsia"/>
        </w:rPr>
        <w:t>）；</w:t>
      </w:r>
      <w:r>
        <w:t>左旋控制开关</w:t>
      </w:r>
      <w:r>
        <w:rPr>
          <w:rFonts w:hint="eastAsia"/>
        </w:rPr>
        <w:t>（</w:t>
      </w:r>
      <w:r>
        <w:t>F</w:t>
      </w:r>
      <w:r>
        <w:rPr>
          <w:rFonts w:hint="eastAsia"/>
        </w:rPr>
        <w:t>）</w:t>
      </w:r>
      <w:r>
        <w:t>设备执行上升动作，压头上升到车辆对接点时会自动停止。</w:t>
      </w:r>
    </w:p>
    <w:p w:rsidR="00D57E33" w:rsidRDefault="00D57E33" w:rsidP="006F2DA7">
      <w:pPr>
        <w:pStyle w:val="aff1"/>
        <w:ind w:firstLine="420"/>
      </w:pPr>
      <w:r>
        <w:rPr>
          <w:rFonts w:hint="eastAsia"/>
        </w:rPr>
        <w:t>（4）</w:t>
      </w:r>
      <w:r>
        <w:t>前门上</w:t>
      </w:r>
    </w:p>
    <w:p w:rsidR="00D57E33" w:rsidRDefault="00D57E33" w:rsidP="006F2DA7">
      <w:pPr>
        <w:pStyle w:val="aff1"/>
        <w:ind w:firstLine="420"/>
      </w:pPr>
      <w:r>
        <w:t>将选择开关</w:t>
      </w:r>
      <w:r>
        <w:rPr>
          <w:rFonts w:hint="eastAsia"/>
        </w:rPr>
        <w:t>（</w:t>
      </w:r>
      <w:r>
        <w:t>E</w:t>
      </w:r>
      <w:r>
        <w:rPr>
          <w:rFonts w:hint="eastAsia"/>
        </w:rPr>
        <w:t>）</w:t>
      </w:r>
      <w:r>
        <w:t>移至4档</w:t>
      </w:r>
      <w:r>
        <w:rPr>
          <w:rFonts w:hint="eastAsia"/>
        </w:rPr>
        <w:t>（</w:t>
      </w:r>
      <w:r>
        <w:t>前门</w:t>
      </w:r>
      <w:r>
        <w:rPr>
          <w:rFonts w:hint="eastAsia"/>
        </w:rPr>
        <w:t>）；</w:t>
      </w:r>
      <w:r>
        <w:t>左旋控制开关</w:t>
      </w:r>
      <w:r>
        <w:rPr>
          <w:rFonts w:hint="eastAsia"/>
        </w:rPr>
        <w:t>（</w:t>
      </w:r>
      <w:r>
        <w:t>F</w:t>
      </w:r>
      <w:r>
        <w:rPr>
          <w:rFonts w:hint="eastAsia"/>
        </w:rPr>
        <w:t>）</w:t>
      </w:r>
      <w:r>
        <w:t>，前门上，前门上升到位后自动停止。</w:t>
      </w:r>
    </w:p>
    <w:p w:rsidR="00D57E33" w:rsidRDefault="00D57E33" w:rsidP="006F2DA7">
      <w:pPr>
        <w:pStyle w:val="aff1"/>
        <w:ind w:firstLine="420"/>
      </w:pPr>
      <w:r>
        <w:rPr>
          <w:rFonts w:hint="eastAsia"/>
        </w:rPr>
        <w:t>（5）</w:t>
      </w:r>
      <w:r>
        <w:t>中门上</w:t>
      </w:r>
      <w:r>
        <w:rPr>
          <w:rFonts w:hint="eastAsia"/>
        </w:rPr>
        <w:t>（</w:t>
      </w:r>
      <w:r>
        <w:t>装车时</w:t>
      </w:r>
      <w:r>
        <w:rPr>
          <w:rFonts w:hint="eastAsia"/>
        </w:rPr>
        <w:t>）</w:t>
      </w:r>
    </w:p>
    <w:p w:rsidR="00D57E33" w:rsidRDefault="00D57E33" w:rsidP="006F2DA7">
      <w:pPr>
        <w:pStyle w:val="aff1"/>
        <w:ind w:firstLine="420"/>
      </w:pPr>
      <w:r>
        <w:t>选择开关</w:t>
      </w:r>
      <w:r>
        <w:rPr>
          <w:rFonts w:hint="eastAsia"/>
        </w:rPr>
        <w:t>（</w:t>
      </w:r>
      <w:r>
        <w:t>E</w:t>
      </w:r>
      <w:r>
        <w:rPr>
          <w:rFonts w:hint="eastAsia"/>
        </w:rPr>
        <w:t>）</w:t>
      </w:r>
      <w:r>
        <w:t>移至3档</w:t>
      </w:r>
      <w:r>
        <w:rPr>
          <w:rFonts w:hint="eastAsia"/>
        </w:rPr>
        <w:t>（</w:t>
      </w:r>
      <w:r>
        <w:t>中门</w:t>
      </w:r>
      <w:r>
        <w:rPr>
          <w:rFonts w:hint="eastAsia"/>
        </w:rPr>
        <w:t>）；</w:t>
      </w:r>
      <w:r>
        <w:t>左旋控制开关</w:t>
      </w:r>
      <w:r>
        <w:rPr>
          <w:rFonts w:hint="eastAsia"/>
        </w:rPr>
        <w:t>（</w:t>
      </w:r>
      <w:r>
        <w:t>F</w:t>
      </w:r>
      <w:r>
        <w:rPr>
          <w:rFonts w:hint="eastAsia"/>
        </w:rPr>
        <w:t>）</w:t>
      </w:r>
      <w:r>
        <w:t>，设备执行中门上</w:t>
      </w:r>
      <w:r>
        <w:rPr>
          <w:rFonts w:hint="eastAsia"/>
        </w:rPr>
        <w:t>。</w:t>
      </w:r>
    </w:p>
    <w:p w:rsidR="00D57E33" w:rsidRDefault="00D57E33" w:rsidP="006F2DA7">
      <w:pPr>
        <w:pStyle w:val="aff1"/>
        <w:ind w:firstLine="420"/>
      </w:pPr>
      <w:r>
        <w:t>确认中门上升到位后停止，才能进行下一步工作。</w:t>
      </w:r>
    </w:p>
    <w:p w:rsidR="00D57E33" w:rsidRDefault="00D57E33" w:rsidP="006F2DA7">
      <w:pPr>
        <w:pStyle w:val="aff1"/>
        <w:ind w:firstLine="420"/>
      </w:pPr>
      <w:r>
        <w:rPr>
          <w:rFonts w:hint="eastAsia"/>
        </w:rPr>
        <w:t>（6）</w:t>
      </w:r>
      <w:r>
        <w:t>装车</w:t>
      </w:r>
    </w:p>
    <w:p w:rsidR="00D57E33" w:rsidRDefault="00D57E33" w:rsidP="006F2DA7">
      <w:pPr>
        <w:pStyle w:val="aff1"/>
        <w:ind w:firstLine="420"/>
      </w:pPr>
      <w:r>
        <w:t>把垃圾运输车倒置与垃圾箱的前储存箱口对接好后，运输车</w:t>
      </w:r>
      <w:r>
        <w:rPr>
          <w:rFonts w:hint="eastAsia"/>
        </w:rPr>
        <w:t>一</w:t>
      </w:r>
      <w:r>
        <w:t>定要踩住刹车</w:t>
      </w:r>
      <w:r>
        <w:rPr>
          <w:rFonts w:hint="eastAsia"/>
        </w:rPr>
        <w:t>，</w:t>
      </w:r>
      <w:r>
        <w:t>不允许运输车前移或再向后退，选择开关</w:t>
      </w:r>
      <w:r>
        <w:rPr>
          <w:rFonts w:hint="eastAsia"/>
        </w:rPr>
        <w:t>（</w:t>
      </w:r>
      <w:r>
        <w:t>E</w:t>
      </w:r>
      <w:r>
        <w:rPr>
          <w:rFonts w:hint="eastAsia"/>
        </w:rPr>
        <w:t>）</w:t>
      </w:r>
      <w:r>
        <w:t>移至5档</w:t>
      </w:r>
      <w:r>
        <w:rPr>
          <w:rFonts w:hint="eastAsia"/>
        </w:rPr>
        <w:t>（</w:t>
      </w:r>
      <w:r>
        <w:t>推料</w:t>
      </w:r>
      <w:r>
        <w:rPr>
          <w:rFonts w:hint="eastAsia"/>
        </w:rPr>
        <w:t>）</w:t>
      </w:r>
      <w:r>
        <w:t>，左旋控制开关</w:t>
      </w:r>
      <w:r>
        <w:rPr>
          <w:rFonts w:hint="eastAsia"/>
        </w:rPr>
        <w:t>（</w:t>
      </w:r>
      <w:r>
        <w:t>F</w:t>
      </w:r>
      <w:r>
        <w:rPr>
          <w:rFonts w:hint="eastAsia"/>
        </w:rPr>
        <w:t>），</w:t>
      </w:r>
      <w:r>
        <w:t>设备执行推料板进。</w:t>
      </w:r>
    </w:p>
    <w:p w:rsidR="00D57E33" w:rsidRDefault="00D57E33" w:rsidP="006F2DA7">
      <w:pPr>
        <w:pStyle w:val="aff1"/>
        <w:ind w:firstLine="420"/>
      </w:pPr>
      <w:r>
        <w:rPr>
          <w:rFonts w:hint="eastAsia"/>
        </w:rPr>
        <w:t>（7）</w:t>
      </w:r>
      <w:r>
        <w:t>推料板退</w:t>
      </w:r>
      <w:r>
        <w:rPr>
          <w:rFonts w:hint="eastAsia"/>
        </w:rPr>
        <w:t>（</w:t>
      </w:r>
      <w:r>
        <w:t>装车时</w:t>
      </w:r>
      <w:r>
        <w:rPr>
          <w:rFonts w:hint="eastAsia"/>
        </w:rPr>
        <w:t>）</w:t>
      </w:r>
    </w:p>
    <w:p w:rsidR="00D57E33" w:rsidRDefault="00D57E33" w:rsidP="006F2DA7">
      <w:pPr>
        <w:pStyle w:val="aff1"/>
        <w:ind w:firstLine="420"/>
      </w:pPr>
      <w:r>
        <w:t>待把两块垃圾全部推上运输车</w:t>
      </w:r>
      <w:r>
        <w:rPr>
          <w:rFonts w:hint="eastAsia"/>
        </w:rPr>
        <w:t>，</w:t>
      </w:r>
      <w:r>
        <w:t>垃圾运输车开走后</w:t>
      </w:r>
      <w:r>
        <w:rPr>
          <w:rFonts w:hint="eastAsia"/>
        </w:rPr>
        <w:t>，</w:t>
      </w:r>
      <w:r>
        <w:t>右旋控制开关</w:t>
      </w:r>
      <w:r>
        <w:rPr>
          <w:rFonts w:hint="eastAsia"/>
        </w:rPr>
        <w:t>（</w:t>
      </w:r>
      <w:r>
        <w:t>F</w:t>
      </w:r>
      <w:r>
        <w:rPr>
          <w:rFonts w:hint="eastAsia"/>
        </w:rPr>
        <w:t>），</w:t>
      </w:r>
      <w:r>
        <w:t>设备执行推料退，推料板退到位会自动停止，使退板退置初始状态。</w:t>
      </w:r>
    </w:p>
    <w:p w:rsidR="00D57E33" w:rsidRDefault="00D57E33" w:rsidP="006F2DA7">
      <w:pPr>
        <w:pStyle w:val="aff1"/>
        <w:ind w:firstLine="420"/>
      </w:pPr>
      <w:r>
        <w:rPr>
          <w:rFonts w:hint="eastAsia"/>
        </w:rPr>
        <w:t>10.</w:t>
      </w:r>
      <w:r>
        <w:t>装车后的操作</w:t>
      </w:r>
    </w:p>
    <w:p w:rsidR="00D57E33" w:rsidRDefault="00D57E33" w:rsidP="006F2DA7">
      <w:pPr>
        <w:pStyle w:val="aff1"/>
        <w:ind w:firstLine="420"/>
      </w:pPr>
      <w:r>
        <w:t>分别启动中门下和前门下，待中门和前门下降到位时停止，此时，选择开关移至9档</w:t>
      </w:r>
      <w:r>
        <w:rPr>
          <w:rFonts w:hint="eastAsia"/>
        </w:rPr>
        <w:t>（</w:t>
      </w:r>
      <w:r>
        <w:t>提箱模式</w:t>
      </w:r>
      <w:r>
        <w:rPr>
          <w:rFonts w:hint="eastAsia"/>
        </w:rPr>
        <w:t>）</w:t>
      </w:r>
      <w:r>
        <w:t>，右旋控制开关</w:t>
      </w:r>
      <w:r>
        <w:rPr>
          <w:rFonts w:hint="eastAsia"/>
        </w:rPr>
        <w:t>（</w:t>
      </w:r>
      <w:r>
        <w:t>F</w:t>
      </w:r>
      <w:r>
        <w:rPr>
          <w:rFonts w:hint="eastAsia"/>
        </w:rPr>
        <w:t>）</w:t>
      </w:r>
      <w:r>
        <w:t xml:space="preserve"> </w:t>
      </w:r>
      <w:r>
        <w:rPr>
          <w:rFonts w:hint="eastAsia"/>
        </w:rPr>
        <w:t>，</w:t>
      </w:r>
      <w:r>
        <w:t>压头带着大箱下降，待花纹板接触到地面后停止</w:t>
      </w:r>
      <w:r>
        <w:rPr>
          <w:rFonts w:hint="eastAsia"/>
        </w:rPr>
        <w:t>，</w:t>
      </w:r>
    </w:p>
    <w:p w:rsidR="00D57E33" w:rsidRDefault="00D57E33" w:rsidP="006F2DA7">
      <w:pPr>
        <w:pStyle w:val="aff1"/>
        <w:ind w:firstLine="420"/>
      </w:pPr>
      <w:r>
        <w:t>挂销轴处于U型挂耳中间位时，停止快下。</w:t>
      </w:r>
    </w:p>
    <w:p w:rsidR="00D57E33" w:rsidRDefault="00D57E33" w:rsidP="006F2DA7">
      <w:pPr>
        <w:pStyle w:val="aff1"/>
        <w:ind w:firstLine="420"/>
      </w:pPr>
      <w:r>
        <w:rPr>
          <w:rFonts w:hint="eastAsia"/>
        </w:rPr>
        <w:t>（1）</w:t>
      </w:r>
      <w:r>
        <w:t>挂箱退</w:t>
      </w:r>
    </w:p>
    <w:p w:rsidR="00D57E33" w:rsidRDefault="00D57E33" w:rsidP="006F2DA7">
      <w:pPr>
        <w:pStyle w:val="aff1"/>
        <w:ind w:firstLine="420"/>
      </w:pPr>
      <w:r>
        <w:t>选择开关移至6档</w:t>
      </w:r>
      <w:r>
        <w:rPr>
          <w:rFonts w:hint="eastAsia"/>
        </w:rPr>
        <w:t>（</w:t>
      </w:r>
      <w:r>
        <w:t>挂箱</w:t>
      </w:r>
      <w:r>
        <w:rPr>
          <w:rFonts w:hint="eastAsia"/>
        </w:rPr>
        <w:t>）</w:t>
      </w:r>
      <w:r>
        <w:t>，右旋控制开关E</w:t>
      </w:r>
      <w:r>
        <w:rPr>
          <w:rFonts w:hint="eastAsia"/>
        </w:rPr>
        <w:t>。</w:t>
      </w:r>
    </w:p>
    <w:p w:rsidR="00D57E33" w:rsidRDefault="00D57E33" w:rsidP="006F2DA7">
      <w:pPr>
        <w:pStyle w:val="aff1"/>
        <w:ind w:firstLine="420"/>
      </w:pPr>
      <w:r>
        <w:t>确认挂销全部缩回后停止，才能进行下一步工作。</w:t>
      </w:r>
    </w:p>
    <w:p w:rsidR="00D57E33" w:rsidRDefault="00D57E33" w:rsidP="006F2DA7">
      <w:pPr>
        <w:pStyle w:val="aff1"/>
        <w:ind w:firstLine="420"/>
      </w:pPr>
      <w:r>
        <w:rPr>
          <w:rFonts w:hint="eastAsia"/>
        </w:rPr>
        <w:t>（2）</w:t>
      </w:r>
      <w:r>
        <w:t>压头上升</w:t>
      </w:r>
      <w:r>
        <w:rPr>
          <w:rFonts w:hint="eastAsia"/>
        </w:rPr>
        <w:t>（</w:t>
      </w:r>
      <w:r>
        <w:t>装车后</w:t>
      </w:r>
      <w:r>
        <w:rPr>
          <w:rFonts w:hint="eastAsia"/>
        </w:rPr>
        <w:t>）</w:t>
      </w:r>
    </w:p>
    <w:p w:rsidR="00D57E33" w:rsidRDefault="00D57E33" w:rsidP="006F2DA7">
      <w:pPr>
        <w:pStyle w:val="aff1"/>
        <w:ind w:firstLine="420"/>
      </w:pPr>
      <w:r>
        <w:t>确认挂销全部缩回.</w:t>
      </w:r>
    </w:p>
    <w:p w:rsidR="00D57E33" w:rsidRDefault="00D57E33" w:rsidP="006F2DA7">
      <w:pPr>
        <w:pStyle w:val="aff1"/>
        <w:ind w:firstLine="420"/>
      </w:pPr>
      <w:r>
        <w:t>选择开关移至9档</w:t>
      </w:r>
      <w:r>
        <w:rPr>
          <w:rFonts w:hint="eastAsia"/>
        </w:rPr>
        <w:t>（</w:t>
      </w:r>
      <w:r>
        <w:t>提箱模式</w:t>
      </w:r>
      <w:r>
        <w:rPr>
          <w:rFonts w:hint="eastAsia"/>
        </w:rPr>
        <w:t>）</w:t>
      </w:r>
      <w:r>
        <w:t>，左旋控制开关</w:t>
      </w:r>
      <w:r>
        <w:rPr>
          <w:rFonts w:hint="eastAsia"/>
        </w:rPr>
        <w:t>（</w:t>
      </w:r>
      <w:r>
        <w:t>F</w:t>
      </w:r>
      <w:r>
        <w:rPr>
          <w:rFonts w:hint="eastAsia"/>
        </w:rPr>
        <w:t>），</w:t>
      </w:r>
      <w:r>
        <w:t>压头上升，压头上升到规定位置自动停止，停止主泵，关闭钥匙开关，此时完成整个垃圾压缩工作循环。</w:t>
      </w:r>
    </w:p>
    <w:p w:rsidR="00D57E33" w:rsidRDefault="00D57E33" w:rsidP="006F2DA7">
      <w:pPr>
        <w:pStyle w:val="aff1"/>
        <w:ind w:firstLine="420"/>
      </w:pPr>
      <w:r>
        <w:rPr>
          <w:rFonts w:hint="eastAsia"/>
        </w:rPr>
        <w:t>（三）</w:t>
      </w:r>
      <w:r>
        <w:t>冬季使用注意事项</w:t>
      </w:r>
    </w:p>
    <w:p w:rsidR="00D57E33" w:rsidRDefault="00D57E33" w:rsidP="006F2DA7">
      <w:pPr>
        <w:pStyle w:val="aff1"/>
        <w:ind w:firstLine="420"/>
      </w:pPr>
      <w:r>
        <w:rPr>
          <w:rFonts w:hint="eastAsia"/>
        </w:rPr>
        <w:t>1.</w:t>
      </w:r>
      <w:r>
        <w:t>冬天里使用压缩站，必须先空载运行压缩站半小时，加热液压油。</w:t>
      </w:r>
    </w:p>
    <w:p w:rsidR="00D57E33" w:rsidRDefault="00D57E33" w:rsidP="006F2DA7">
      <w:pPr>
        <w:pStyle w:val="aff1"/>
        <w:ind w:firstLine="420"/>
      </w:pPr>
      <w:r>
        <w:rPr>
          <w:rFonts w:hint="eastAsia"/>
        </w:rPr>
        <w:t>2.</w:t>
      </w:r>
      <w:r>
        <w:t>如果温度低于-20</w:t>
      </w:r>
      <w:r>
        <w:rPr>
          <w:rFonts w:hint="eastAsia"/>
        </w:rPr>
        <w:t>℃，</w:t>
      </w:r>
      <w:r>
        <w:t>请与我公司服务部门联系。必要时将液压油更换为特种冬用液压油。</w:t>
      </w:r>
    </w:p>
    <w:p w:rsidR="00D57E33" w:rsidRDefault="00D57E33" w:rsidP="006F2DA7">
      <w:pPr>
        <w:pStyle w:val="aff1"/>
        <w:ind w:firstLine="420"/>
      </w:pPr>
      <w:r>
        <w:rPr>
          <w:rFonts w:hint="eastAsia"/>
        </w:rPr>
        <w:t>（四）</w:t>
      </w:r>
      <w:r>
        <w:t>长期停用</w:t>
      </w:r>
    </w:p>
    <w:p w:rsidR="00D57E33" w:rsidRDefault="00D57E33" w:rsidP="006F2DA7">
      <w:pPr>
        <w:pStyle w:val="aff1"/>
        <w:ind w:firstLine="420"/>
      </w:pPr>
      <w:r>
        <w:t>如果打算长期停用该压缩站，采取以下措施</w:t>
      </w:r>
      <w:r>
        <w:rPr>
          <w:rFonts w:hint="eastAsia"/>
        </w:rPr>
        <w:t>：</w:t>
      </w:r>
    </w:p>
    <w:p w:rsidR="00D57E33" w:rsidRDefault="00D57E33" w:rsidP="006F2DA7">
      <w:pPr>
        <w:pStyle w:val="aff1"/>
        <w:ind w:firstLine="420"/>
      </w:pPr>
      <w:r>
        <w:rPr>
          <w:rFonts w:hint="eastAsia"/>
        </w:rPr>
        <w:lastRenderedPageBreak/>
        <w:t>1.</w:t>
      </w:r>
      <w:r>
        <w:t>润滑液压油缸的支撑装置.</w:t>
      </w:r>
    </w:p>
    <w:p w:rsidR="00D57E33" w:rsidRDefault="00D57E33" w:rsidP="006F2DA7">
      <w:pPr>
        <w:pStyle w:val="aff1"/>
        <w:ind w:firstLine="420"/>
      </w:pPr>
      <w:r>
        <w:rPr>
          <w:rFonts w:hint="eastAsia"/>
        </w:rPr>
        <w:t>2.</w:t>
      </w:r>
      <w:r>
        <w:t>回缩压缩头。</w:t>
      </w:r>
    </w:p>
    <w:p w:rsidR="00D57E33" w:rsidRDefault="00D57E33" w:rsidP="006F2DA7">
      <w:pPr>
        <w:pStyle w:val="aff1"/>
        <w:ind w:firstLine="420"/>
      </w:pPr>
      <w:r>
        <w:rPr>
          <w:rFonts w:hint="eastAsia"/>
        </w:rPr>
        <w:t>3.</w:t>
      </w:r>
      <w:r>
        <w:t>拔出启动钥匙。切断电源。</w:t>
      </w:r>
    </w:p>
    <w:p w:rsidR="00D57E33" w:rsidRDefault="00D57E33" w:rsidP="006F2DA7">
      <w:pPr>
        <w:pStyle w:val="aff1"/>
        <w:ind w:firstLine="420"/>
      </w:pPr>
      <w:r>
        <w:rPr>
          <w:rFonts w:hint="eastAsia"/>
        </w:rPr>
        <w:t>4.</w:t>
      </w:r>
      <w:r>
        <w:t>润滑压缩站的各运动部件。</w:t>
      </w:r>
    </w:p>
    <w:p w:rsidR="00D57E33" w:rsidRDefault="00D57E33" w:rsidP="006F2DA7">
      <w:pPr>
        <w:pStyle w:val="aff1"/>
        <w:ind w:firstLine="420"/>
      </w:pPr>
      <w:r>
        <w:rPr>
          <w:rFonts w:hint="eastAsia"/>
        </w:rPr>
        <w:t>5.</w:t>
      </w:r>
      <w:r>
        <w:t>完全打扫压缩站。</w:t>
      </w:r>
    </w:p>
    <w:p w:rsidR="00D57E33" w:rsidRDefault="00D57E33" w:rsidP="006F2DA7">
      <w:pPr>
        <w:pStyle w:val="aff1"/>
        <w:ind w:firstLine="420"/>
      </w:pPr>
      <w:r>
        <w:rPr>
          <w:rFonts w:hint="eastAsia"/>
        </w:rPr>
        <w:t>（五）</w:t>
      </w:r>
      <w:r>
        <w:t>长期停用后再次使用</w:t>
      </w:r>
    </w:p>
    <w:p w:rsidR="00D57E33" w:rsidRDefault="00D57E33" w:rsidP="006F2DA7">
      <w:pPr>
        <w:pStyle w:val="aff1"/>
        <w:ind w:firstLine="420"/>
      </w:pPr>
      <w:r>
        <w:t>如果长期停用本垃圾压缩站后，打算再次使用，你需要采取以下措施</w:t>
      </w:r>
      <w:r>
        <w:rPr>
          <w:rFonts w:hint="eastAsia"/>
        </w:rPr>
        <w:t>：</w:t>
      </w:r>
    </w:p>
    <w:p w:rsidR="00D57E33" w:rsidRDefault="00D57E33" w:rsidP="006F2DA7">
      <w:pPr>
        <w:pStyle w:val="aff1"/>
        <w:ind w:firstLine="420"/>
      </w:pPr>
      <w:r>
        <w:rPr>
          <w:rFonts w:hint="eastAsia"/>
        </w:rPr>
        <w:t>1.</w:t>
      </w:r>
      <w:r>
        <w:t>润滑所有运动部件。</w:t>
      </w:r>
    </w:p>
    <w:p w:rsidR="00D57E33" w:rsidRDefault="00D57E33" w:rsidP="006F2DA7">
      <w:pPr>
        <w:pStyle w:val="aff1"/>
        <w:ind w:firstLine="420"/>
      </w:pPr>
      <w:r>
        <w:rPr>
          <w:rFonts w:hint="eastAsia"/>
        </w:rPr>
        <w:t>2.</w:t>
      </w:r>
      <w:r>
        <w:t>检查所有液压油管。</w:t>
      </w:r>
    </w:p>
    <w:p w:rsidR="00D57E33" w:rsidRDefault="00D57E33" w:rsidP="006F2DA7">
      <w:pPr>
        <w:pStyle w:val="aff1"/>
        <w:ind w:firstLine="420"/>
      </w:pPr>
      <w:r>
        <w:rPr>
          <w:rFonts w:hint="eastAsia"/>
        </w:rPr>
        <w:t>3.</w:t>
      </w:r>
      <w:r>
        <w:t>检查液压油箱内油位高度</w:t>
      </w:r>
      <w:r>
        <w:rPr>
          <w:rFonts w:hint="eastAsia"/>
        </w:rPr>
        <w:t>；</w:t>
      </w:r>
      <w:r>
        <w:t>必要时，更换液压油。</w:t>
      </w:r>
    </w:p>
    <w:p w:rsidR="00D57E33" w:rsidRDefault="00D57E33" w:rsidP="006F2DA7">
      <w:pPr>
        <w:pStyle w:val="aff1"/>
        <w:ind w:firstLine="420"/>
      </w:pPr>
      <w:r>
        <w:rPr>
          <w:rFonts w:hint="eastAsia"/>
        </w:rPr>
        <w:t>4.</w:t>
      </w:r>
      <w:r>
        <w:t>连接主电源。</w:t>
      </w:r>
    </w:p>
    <w:p w:rsidR="00D57E33" w:rsidRDefault="00D57E33" w:rsidP="006F2DA7">
      <w:pPr>
        <w:pStyle w:val="aff1"/>
        <w:ind w:firstLine="420"/>
      </w:pPr>
      <w:r>
        <w:rPr>
          <w:rFonts w:hint="eastAsia"/>
        </w:rPr>
        <w:t>5.</w:t>
      </w:r>
      <w:r>
        <w:t>检查所有操作功能。</w:t>
      </w:r>
    </w:p>
    <w:p w:rsidR="00D57E33" w:rsidRDefault="00D57E33" w:rsidP="00D57E33">
      <w:pPr>
        <w:ind w:firstLine="560"/>
        <w:rPr>
          <w:lang w:eastAsia="zh-CN"/>
        </w:rPr>
      </w:pPr>
      <w:bookmarkStart w:id="803" w:name="_Toc2370"/>
      <w:bookmarkStart w:id="804" w:name="_Toc31650"/>
    </w:p>
    <w:p w:rsidR="00D57E33" w:rsidRDefault="00D57E33" w:rsidP="006F2DA7">
      <w:pPr>
        <w:pStyle w:val="5"/>
      </w:pPr>
      <w:bookmarkStart w:id="805" w:name="_Toc5004"/>
      <w:bookmarkStart w:id="806" w:name="_Toc20295"/>
      <w:r>
        <w:rPr>
          <w:rFonts w:hint="eastAsia"/>
        </w:rPr>
        <w:t>计量系统</w:t>
      </w:r>
      <w:bookmarkEnd w:id="803"/>
      <w:bookmarkEnd w:id="804"/>
      <w:bookmarkEnd w:id="805"/>
      <w:bookmarkEnd w:id="806"/>
    </w:p>
    <w:p w:rsidR="00D57E33" w:rsidRDefault="00D57E33" w:rsidP="006F2DA7">
      <w:pPr>
        <w:pStyle w:val="aff1"/>
        <w:ind w:firstLine="420"/>
      </w:pPr>
      <w:r>
        <w:rPr>
          <w:rFonts w:hint="eastAsia"/>
        </w:rPr>
        <w:t>1.</w:t>
      </w:r>
      <w:r>
        <w:t>检查供电电源是否正常，系统连接是否正确，仪表是否正常。</w:t>
      </w:r>
    </w:p>
    <w:p w:rsidR="00D57E33" w:rsidRDefault="00D57E33" w:rsidP="006F2DA7">
      <w:pPr>
        <w:pStyle w:val="aff1"/>
        <w:ind w:firstLine="420"/>
      </w:pPr>
      <w:r>
        <w:rPr>
          <w:rFonts w:hint="eastAsia"/>
        </w:rPr>
        <w:t>2.</w:t>
      </w:r>
      <w:r>
        <w:t>秤体是否正常，汽车衡秤台四周不得有异物卡死，如有垃圾、煤块、石于卡入缝内则必须清除干净方可称量。</w:t>
      </w:r>
    </w:p>
    <w:p w:rsidR="00D57E33" w:rsidRDefault="00D57E33" w:rsidP="006F2DA7">
      <w:pPr>
        <w:pStyle w:val="aff1"/>
        <w:ind w:firstLine="420"/>
      </w:pPr>
      <w:bookmarkStart w:id="807" w:name="_Toc25800"/>
      <w:bookmarkStart w:id="808" w:name="_Toc1142"/>
      <w:r>
        <w:rPr>
          <w:rFonts w:hint="eastAsia"/>
        </w:rPr>
        <w:t>第四 渗滤液处理系统</w:t>
      </w:r>
      <w:bookmarkEnd w:id="807"/>
      <w:bookmarkEnd w:id="808"/>
    </w:p>
    <w:p w:rsidR="00D57E33" w:rsidRDefault="00D57E33" w:rsidP="006F2DA7">
      <w:pPr>
        <w:pStyle w:val="aff1"/>
        <w:ind w:firstLine="420"/>
      </w:pPr>
      <w:r>
        <w:rPr>
          <w:rFonts w:hint="eastAsia"/>
        </w:rPr>
        <w:t>（一）</w:t>
      </w:r>
      <w:r>
        <w:t>格栅、反应沉淀池、调节池</w:t>
      </w:r>
    </w:p>
    <w:p w:rsidR="00D57E33" w:rsidRDefault="00D57E33" w:rsidP="006F2DA7">
      <w:pPr>
        <w:pStyle w:val="aff1"/>
        <w:ind w:firstLine="420"/>
      </w:pPr>
      <w:r>
        <w:rPr>
          <w:rFonts w:hint="eastAsia"/>
        </w:rPr>
        <w:t>1.</w:t>
      </w:r>
      <w:r>
        <w:t>格栅</w:t>
      </w:r>
      <w:r>
        <w:rPr>
          <w:rFonts w:hint="eastAsia"/>
        </w:rPr>
        <w:t>：</w:t>
      </w:r>
      <w:r>
        <w:t>开机前先检查</w:t>
      </w:r>
      <w:r>
        <w:rPr>
          <w:rFonts w:hint="eastAsia"/>
        </w:rPr>
        <w:t>（</w:t>
      </w:r>
      <w:r>
        <w:t>如用手盘动电机，查看润滑油等情况</w:t>
      </w:r>
      <w:r>
        <w:rPr>
          <w:rFonts w:hint="eastAsia"/>
        </w:rPr>
        <w:t>）</w:t>
      </w:r>
      <w:r>
        <w:t>，再开启。开启后需要再次查看其运行情况，应均速转动、无卡壳、无异常声音等。截留的栅渣进入渣斗及栅渣箱，需及时进行清理。</w:t>
      </w:r>
      <w:r>
        <w:rPr>
          <w:rFonts w:hint="eastAsia"/>
        </w:rPr>
        <w:t>一</w:t>
      </w:r>
      <w:r>
        <w:t>般可24小时连续运行</w:t>
      </w:r>
      <w:r>
        <w:rPr>
          <w:rFonts w:hint="eastAsia"/>
        </w:rPr>
        <w:t>（</w:t>
      </w:r>
      <w:r>
        <w:t>根据是否来水情况</w:t>
      </w:r>
      <w:r>
        <w:rPr>
          <w:rFonts w:hint="eastAsia"/>
        </w:rPr>
        <w:t>）</w:t>
      </w:r>
      <w:r>
        <w:t>，在运行过程中每3小时进行巡检，出现异常情况时，及时停机并汇报。</w:t>
      </w:r>
    </w:p>
    <w:p w:rsidR="00D57E33" w:rsidRDefault="00D57E33" w:rsidP="006F2DA7">
      <w:pPr>
        <w:pStyle w:val="aff1"/>
        <w:ind w:firstLine="420"/>
      </w:pPr>
      <w:r>
        <w:rPr>
          <w:rFonts w:hint="eastAsia"/>
        </w:rPr>
        <w:t>2.</w:t>
      </w:r>
      <w:r>
        <w:t>反应沉淀池加药</w:t>
      </w:r>
      <w:r>
        <w:rPr>
          <w:rFonts w:hint="eastAsia"/>
        </w:rPr>
        <w:t>：</w:t>
      </w:r>
      <w:r>
        <w:t>当进入池中垃圾渗滤液的SS很高时，需要投加药剂。加药时，开肩池内的3台搅拌机和加药间里对应加药泵</w:t>
      </w:r>
      <w:r>
        <w:rPr>
          <w:rFonts w:hint="eastAsia"/>
        </w:rPr>
        <w:t>（</w:t>
      </w:r>
      <w:r>
        <w:t>一般投加聚丙酰胺</w:t>
      </w:r>
      <w:r>
        <w:rPr>
          <w:rFonts w:hint="eastAsia"/>
        </w:rPr>
        <w:t>（</w:t>
      </w:r>
      <w:r>
        <w:t>PAM</w:t>
      </w:r>
      <w:r>
        <w:rPr>
          <w:rFonts w:hint="eastAsia"/>
        </w:rPr>
        <w:t>）</w:t>
      </w:r>
      <w:r>
        <w:t>和聚合氯化铝</w:t>
      </w:r>
      <w:r>
        <w:rPr>
          <w:rFonts w:hint="eastAsia"/>
        </w:rPr>
        <w:t>（</w:t>
      </w:r>
      <w:r>
        <w:t>PAC</w:t>
      </w:r>
      <w:r>
        <w:rPr>
          <w:rFonts w:hint="eastAsia"/>
        </w:rPr>
        <w:t>）</w:t>
      </w:r>
      <w:r>
        <w:t>两种</w:t>
      </w:r>
      <w:r>
        <w:rPr>
          <w:rFonts w:hint="eastAsia"/>
        </w:rPr>
        <w:t>）</w:t>
      </w:r>
      <w:r>
        <w:t>。投加量</w:t>
      </w:r>
      <w:r>
        <w:rPr>
          <w:rFonts w:hint="eastAsia"/>
        </w:rPr>
        <w:t>：</w:t>
      </w:r>
      <w:r>
        <w:t>投加PAC溶液</w:t>
      </w:r>
      <w:r>
        <w:rPr>
          <w:rFonts w:hint="eastAsia"/>
        </w:rPr>
        <w:t>（</w:t>
      </w:r>
      <w:r>
        <w:t>可配为10%的溶液</w:t>
      </w:r>
      <w:r>
        <w:rPr>
          <w:rFonts w:hint="eastAsia"/>
        </w:rPr>
        <w:t>）</w:t>
      </w:r>
      <w:r>
        <w:t>，投加参考量为500mg/L</w:t>
      </w:r>
      <w:r>
        <w:rPr>
          <w:rFonts w:hint="eastAsia"/>
        </w:rPr>
        <w:t>，</w:t>
      </w:r>
      <w:r>
        <w:t>投加PAM溶液</w:t>
      </w:r>
      <w:r>
        <w:rPr>
          <w:rFonts w:hint="eastAsia"/>
        </w:rPr>
        <w:t>（</w:t>
      </w:r>
      <w:r>
        <w:t>可配为1%的溶液</w:t>
      </w:r>
      <w:r>
        <w:rPr>
          <w:rFonts w:hint="eastAsia"/>
        </w:rPr>
        <w:t>）</w:t>
      </w:r>
      <w:r>
        <w:t>，投加参考量为0.5-3mg/L</w:t>
      </w:r>
      <w:r>
        <w:rPr>
          <w:rFonts w:hint="eastAsia"/>
        </w:rPr>
        <w:t>（</w:t>
      </w:r>
      <w:r>
        <w:t>应根据水质</w:t>
      </w:r>
      <w:r>
        <w:rPr>
          <w:rFonts w:hint="eastAsia"/>
        </w:rPr>
        <w:t>SS</w:t>
      </w:r>
      <w:r>
        <w:t>等情况进行及时调整</w:t>
      </w:r>
      <w:r>
        <w:rPr>
          <w:rFonts w:hint="eastAsia"/>
        </w:rPr>
        <w:t>）</w:t>
      </w:r>
      <w:r>
        <w:t>，以能生成较大的矾花和较易沉淀为宜。</w:t>
      </w:r>
    </w:p>
    <w:p w:rsidR="00D57E33" w:rsidRDefault="00D57E33" w:rsidP="006F2DA7">
      <w:pPr>
        <w:pStyle w:val="aff1"/>
        <w:ind w:firstLine="420"/>
      </w:pPr>
      <w:r>
        <w:rPr>
          <w:rFonts w:hint="eastAsia"/>
        </w:rPr>
        <w:t>3.</w:t>
      </w:r>
      <w:r>
        <w:t>厌氧进水泵</w:t>
      </w:r>
      <w:r>
        <w:rPr>
          <w:rFonts w:hint="eastAsia"/>
        </w:rPr>
        <w:t>：</w:t>
      </w:r>
      <w:r>
        <w:t>根据生化系统口处理水量进行调整运行时间和周期，可连续或间隙运行。启动前应检查泵前管路阀门</w:t>
      </w:r>
      <w:r>
        <w:rPr>
          <w:rFonts w:hint="eastAsia"/>
        </w:rPr>
        <w:t>，</w:t>
      </w:r>
      <w:r>
        <w:t>其一</w:t>
      </w:r>
      <w:r>
        <w:rPr>
          <w:rFonts w:hint="eastAsia"/>
        </w:rPr>
        <w:t>般</w:t>
      </w:r>
      <w:r>
        <w:t>应全启，而泵后阀门可适当调节其开度。其正常进入UASB厌氧池的瞬时流量为6- l5m2 /h左右，根据流量计显示的提升泵流量变化情况判断水泵及过滤器是否堵塞，并对管路上的蓝式过滤器进行及时的清渣，保证管路畅通。</w:t>
      </w:r>
    </w:p>
    <w:p w:rsidR="00D57E33" w:rsidRDefault="00D57E33" w:rsidP="006F2DA7">
      <w:pPr>
        <w:pStyle w:val="aff1"/>
        <w:ind w:firstLine="420"/>
      </w:pPr>
      <w:r>
        <w:rPr>
          <w:rFonts w:hint="eastAsia"/>
        </w:rPr>
        <w:lastRenderedPageBreak/>
        <w:t>4.</w:t>
      </w:r>
      <w:r>
        <w:t>注意事项</w:t>
      </w:r>
      <w:r>
        <w:rPr>
          <w:rFonts w:hint="eastAsia"/>
        </w:rPr>
        <w:t>：</w:t>
      </w:r>
    </w:p>
    <w:p w:rsidR="00D57E33" w:rsidRDefault="00D57E33" w:rsidP="006F2DA7">
      <w:pPr>
        <w:pStyle w:val="aff1"/>
        <w:ind w:firstLine="420"/>
      </w:pPr>
      <w:r>
        <w:rPr>
          <w:rFonts w:hint="eastAsia"/>
        </w:rPr>
        <w:t>（1）</w:t>
      </w:r>
      <w:r>
        <w:t>每天观察调节池液位，与电厂调度室做好协调来水工作。一般其液位不高于8m的警戒水位</w:t>
      </w:r>
      <w:r>
        <w:rPr>
          <w:rFonts w:hint="eastAsia"/>
        </w:rPr>
        <w:t>；</w:t>
      </w:r>
    </w:p>
    <w:p w:rsidR="00D57E33" w:rsidRDefault="00D57E33" w:rsidP="006F2DA7">
      <w:pPr>
        <w:pStyle w:val="aff1"/>
        <w:ind w:firstLine="420"/>
      </w:pPr>
      <w:r>
        <w:rPr>
          <w:rFonts w:hint="eastAsia"/>
        </w:rPr>
        <w:t>（2）</w:t>
      </w:r>
      <w:r>
        <w:t>当提升泵流量明显减少时，应停止正在运行的泵，然后首先对篮式过滤器进行清理，若发现过滤器堵塞物不多时，应对泵的叶轮进行清理。清理完之后需要排出空气，然后在正常运行生产</w:t>
      </w:r>
      <w:r>
        <w:rPr>
          <w:rFonts w:hint="eastAsia"/>
        </w:rPr>
        <w:t>；</w:t>
      </w:r>
    </w:p>
    <w:p w:rsidR="00D57E33" w:rsidRDefault="00D57E33" w:rsidP="006F2DA7">
      <w:pPr>
        <w:pStyle w:val="aff1"/>
        <w:ind w:firstLine="420"/>
      </w:pPr>
      <w:r>
        <w:rPr>
          <w:rFonts w:hint="eastAsia"/>
        </w:rPr>
        <w:t>（3）</w:t>
      </w:r>
      <w:r>
        <w:t>因本系统设在室内，空</w:t>
      </w:r>
      <w:r>
        <w:rPr>
          <w:rFonts w:hint="eastAsia"/>
        </w:rPr>
        <w:t>气</w:t>
      </w:r>
      <w:r>
        <w:t>流通不畅，在巡检及检修施工时，必须严禁烟火及静电，并密切注意气体报警仪表的指示，以确保安全。</w:t>
      </w:r>
    </w:p>
    <w:p w:rsidR="00D57E33" w:rsidRDefault="00D57E33" w:rsidP="006F2DA7">
      <w:pPr>
        <w:pStyle w:val="aff1"/>
        <w:ind w:firstLine="420"/>
      </w:pPr>
      <w:r>
        <w:rPr>
          <w:rFonts w:hint="eastAsia"/>
        </w:rPr>
        <w:t>（二）</w:t>
      </w:r>
      <w:r>
        <w:t>UASB池</w:t>
      </w:r>
      <w:r>
        <w:rPr>
          <w:rFonts w:hint="eastAsia"/>
        </w:rPr>
        <w:t>（</w:t>
      </w:r>
      <w:r>
        <w:t>厌氧池</w:t>
      </w:r>
      <w:r>
        <w:rPr>
          <w:rFonts w:hint="eastAsia"/>
        </w:rPr>
        <w:t>）</w:t>
      </w:r>
    </w:p>
    <w:p w:rsidR="00D57E33" w:rsidRDefault="00D57E33" w:rsidP="006F2DA7">
      <w:pPr>
        <w:pStyle w:val="aff1"/>
        <w:ind w:firstLine="420"/>
      </w:pPr>
      <w:r>
        <w:t>UASB池作为系统中重要的生化处理单元，对系统稳定运行和出水起至关重要的作用</w:t>
      </w:r>
      <w:r>
        <w:rPr>
          <w:rFonts w:hint="eastAsia"/>
        </w:rPr>
        <w:t>：</w:t>
      </w:r>
      <w:r>
        <w:t>因此其工艺控制是工艺控制人员的重点工作之一</w:t>
      </w:r>
      <w:r>
        <w:rPr>
          <w:rFonts w:hint="eastAsia"/>
        </w:rPr>
        <w:t>；</w:t>
      </w:r>
    </w:p>
    <w:p w:rsidR="00D57E33" w:rsidRDefault="00D57E33" w:rsidP="006F2DA7">
      <w:pPr>
        <w:pStyle w:val="aff1"/>
        <w:ind w:firstLine="420"/>
      </w:pPr>
      <w:r>
        <w:rPr>
          <w:rFonts w:hint="eastAsia"/>
        </w:rPr>
        <w:t>1.</w:t>
      </w:r>
      <w:r>
        <w:t>进水以24h小时连续运行为宜，一般流量可控制6-17m/h。</w:t>
      </w:r>
    </w:p>
    <w:p w:rsidR="00D57E33" w:rsidRDefault="00D57E33" w:rsidP="006F2DA7">
      <w:pPr>
        <w:pStyle w:val="aff1"/>
        <w:ind w:firstLine="420"/>
      </w:pPr>
      <w:r>
        <w:rPr>
          <w:rFonts w:hint="eastAsia"/>
        </w:rPr>
        <w:t>2.</w:t>
      </w:r>
      <w:r>
        <w:t>池水上升流速控制在0.8m/h以下，上升流速过高易起泥水分离不彻底，造成UASB出水带泥，影响处理效果并加重</w:t>
      </w:r>
      <w:r>
        <w:rPr>
          <w:rFonts w:hint="eastAsia"/>
        </w:rPr>
        <w:t>二</w:t>
      </w:r>
      <w:r>
        <w:t>级A/O系统的负荷</w:t>
      </w:r>
      <w:r>
        <w:rPr>
          <w:rFonts w:hint="eastAsia"/>
        </w:rPr>
        <w:t>。</w:t>
      </w:r>
    </w:p>
    <w:p w:rsidR="00D57E33" w:rsidRDefault="00D57E33" w:rsidP="006F2DA7">
      <w:pPr>
        <w:pStyle w:val="aff1"/>
        <w:ind w:firstLine="420"/>
      </w:pPr>
      <w:r>
        <w:rPr>
          <w:rFonts w:hint="eastAsia"/>
        </w:rPr>
        <w:t>3.</w:t>
      </w:r>
      <w:r>
        <w:t>每天取样化验</w:t>
      </w:r>
      <w:r>
        <w:rPr>
          <w:rFonts w:hint="eastAsia"/>
        </w:rPr>
        <w:t>：</w:t>
      </w:r>
      <w:r>
        <w:t>测进、出水的COD、氨氮、温度、pH值、碱度</w:t>
      </w:r>
      <w:r>
        <w:rPr>
          <w:rFonts w:hint="eastAsia"/>
        </w:rPr>
        <w:t>；</w:t>
      </w:r>
      <w:r>
        <w:t>有条件的用显微镜对厌氧池污泥进行生物相的镜检，并应记录到化验记录表上，方便查询</w:t>
      </w:r>
      <w:r>
        <w:rPr>
          <w:rFonts w:hint="eastAsia"/>
        </w:rPr>
        <w:t>。</w:t>
      </w:r>
    </w:p>
    <w:p w:rsidR="00D57E33" w:rsidRDefault="00D57E33" w:rsidP="006F2DA7">
      <w:pPr>
        <w:pStyle w:val="aff1"/>
        <w:ind w:firstLine="420"/>
      </w:pPr>
      <w:r>
        <w:t>UASB工艺指标的控制</w:t>
      </w:r>
      <w:r>
        <w:rPr>
          <w:rFonts w:hint="eastAsia"/>
        </w:rPr>
        <w:t>：</w:t>
      </w:r>
    </w:p>
    <w:p w:rsidR="00D57E33" w:rsidRDefault="00D57E33" w:rsidP="006F2DA7">
      <w:pPr>
        <w:pStyle w:val="aff1"/>
        <w:ind w:firstLine="420"/>
      </w:pPr>
      <w:r>
        <w:rPr>
          <w:rFonts w:hint="eastAsia"/>
        </w:rPr>
        <w:t>1.</w:t>
      </w:r>
      <w:r>
        <w:t>池水温度30-35"C为宜，MLSS&lt;30g/L， 出水pH6.8-7.8，出水COD&lt;12000mg/L</w:t>
      </w:r>
      <w:r>
        <w:rPr>
          <w:rFonts w:hint="eastAsia"/>
        </w:rPr>
        <w:t>。</w:t>
      </w:r>
    </w:p>
    <w:p w:rsidR="00D57E33" w:rsidRDefault="00D57E33" w:rsidP="006F2DA7">
      <w:pPr>
        <w:pStyle w:val="aff1"/>
        <w:ind w:firstLine="420"/>
      </w:pPr>
      <w:r>
        <w:rPr>
          <w:rFonts w:hint="eastAsia"/>
        </w:rPr>
        <w:t>2.</w:t>
      </w:r>
      <w:r>
        <w:t>UASB池碱度一般应控制在2000-4000mg/l，正常范围在1000-5000mg/</w:t>
      </w:r>
      <w:r>
        <w:rPr>
          <w:rFonts w:hint="eastAsia"/>
        </w:rPr>
        <w:t>，（</w:t>
      </w:r>
      <w:r>
        <w:t>以上碱度均以CaCO</w:t>
      </w:r>
      <w:r>
        <w:rPr>
          <w:rFonts w:hint="eastAsia"/>
        </w:rPr>
        <w:t>3；</w:t>
      </w:r>
      <w:r>
        <w:t>计</w:t>
      </w:r>
      <w:r>
        <w:rPr>
          <w:rFonts w:hint="eastAsia"/>
        </w:rPr>
        <w:t>）</w:t>
      </w:r>
      <w:r>
        <w:t>。如果偏低，应投加小苏打等提高池水的碱度。</w:t>
      </w:r>
    </w:p>
    <w:p w:rsidR="00D57E33" w:rsidRDefault="00D57E33" w:rsidP="006F2DA7">
      <w:pPr>
        <w:pStyle w:val="aff1"/>
        <w:ind w:firstLine="420"/>
      </w:pPr>
      <w:r>
        <w:rPr>
          <w:rFonts w:hint="eastAsia"/>
        </w:rPr>
        <w:t>3.</w:t>
      </w:r>
      <w:r>
        <w:t>池水营养比</w:t>
      </w:r>
      <w:r>
        <w:rPr>
          <w:rFonts w:hint="eastAsia"/>
        </w:rPr>
        <w:t>：</w:t>
      </w:r>
      <w:r>
        <w:t>BOD</w:t>
      </w:r>
      <w:r>
        <w:rPr>
          <w:rFonts w:hint="eastAsia"/>
        </w:rPr>
        <w:t>；</w:t>
      </w:r>
      <w:r>
        <w:t>N</w:t>
      </w:r>
      <w:r>
        <w:rPr>
          <w:rFonts w:hint="eastAsia"/>
        </w:rPr>
        <w:t>：</w:t>
      </w:r>
      <w:r>
        <w:t>P=200</w:t>
      </w:r>
      <w:r>
        <w:rPr>
          <w:rFonts w:hint="eastAsia"/>
        </w:rPr>
        <w:t>：</w:t>
      </w:r>
      <w:r>
        <w:t>5</w:t>
      </w:r>
      <w:r>
        <w:rPr>
          <w:rFonts w:hint="eastAsia"/>
        </w:rPr>
        <w:t>：</w:t>
      </w:r>
      <w:r>
        <w:t>1，可根据原水情况进行控制，根据情况添加适宜的营养剂。</w:t>
      </w:r>
    </w:p>
    <w:p w:rsidR="00D57E33" w:rsidRDefault="00D57E33" w:rsidP="006F2DA7">
      <w:pPr>
        <w:pStyle w:val="aff1"/>
        <w:ind w:firstLine="420"/>
      </w:pPr>
      <w:r>
        <w:t>当数据出现异常时候，应对系统进行综合分析，查找原因并进行排除</w:t>
      </w:r>
      <w:r>
        <w:rPr>
          <w:rFonts w:hint="eastAsia"/>
        </w:rPr>
        <w:t>；</w:t>
      </w:r>
    </w:p>
    <w:p w:rsidR="00D57E33" w:rsidRDefault="00D57E33" w:rsidP="006F2DA7">
      <w:pPr>
        <w:pStyle w:val="aff1"/>
        <w:ind w:firstLine="420"/>
      </w:pPr>
      <w:r>
        <w:t>当出水带泥比较严重的情况时，一-般 来说UASB出水中</w:t>
      </w:r>
      <w:r>
        <w:rPr>
          <w:rFonts w:hint="eastAsia"/>
        </w:rPr>
        <w:t>SS</w:t>
      </w:r>
      <w:r>
        <w:t>超过1000mg/L，或者厌氧循环泉出口取样的MISS超过80g/L时</w:t>
      </w:r>
      <w:r>
        <w:rPr>
          <w:rFonts w:hint="eastAsia"/>
        </w:rPr>
        <w:t>，</w:t>
      </w:r>
      <w:r>
        <w:t>应排泥</w:t>
      </w:r>
      <w:r>
        <w:rPr>
          <w:rFonts w:hint="eastAsia"/>
        </w:rPr>
        <w:t>：</w:t>
      </w:r>
      <w:r>
        <w:t>正常满设计负荷运行时</w:t>
      </w:r>
      <w:r>
        <w:rPr>
          <w:rFonts w:hint="eastAsia"/>
        </w:rPr>
        <w:t>，</w:t>
      </w:r>
      <w:r>
        <w:t>池体每天排泥共2-5方左右为宜</w:t>
      </w:r>
      <w:r>
        <w:rPr>
          <w:rFonts w:hint="eastAsia"/>
        </w:rPr>
        <w:t>（</w:t>
      </w:r>
      <w:r>
        <w:t>实际排泥量应根据现场运行情况而作合适的调整</w:t>
      </w:r>
      <w:r>
        <w:rPr>
          <w:rFonts w:hint="eastAsia"/>
        </w:rPr>
        <w:t>）</w:t>
      </w:r>
      <w:r>
        <w:t>，排泥每天观察UASB的MLSS，至出水带泥情况好转或者MLSS在60g/L时停止排泥。</w:t>
      </w:r>
    </w:p>
    <w:p w:rsidR="00D57E33" w:rsidRDefault="00D57E33" w:rsidP="006F2DA7">
      <w:pPr>
        <w:pStyle w:val="aff1"/>
        <w:ind w:firstLine="420"/>
      </w:pPr>
      <w:r>
        <w:rPr>
          <w:rFonts w:hint="eastAsia"/>
        </w:rPr>
        <w:t>4.</w:t>
      </w:r>
      <w:r>
        <w:t>沼气收集排放系统</w:t>
      </w:r>
      <w:r>
        <w:rPr>
          <w:rFonts w:hint="eastAsia"/>
        </w:rPr>
        <w:t>：</w:t>
      </w:r>
      <w:r>
        <w:t>根据水封罐运行情况进行处理，当玻璃管液位计液位较高时，开启排污阀</w:t>
      </w:r>
      <w:r>
        <w:rPr>
          <w:rFonts w:hint="eastAsia"/>
        </w:rPr>
        <w:t>；</w:t>
      </w:r>
      <w:r>
        <w:t>当玻璃管液位计较低时，应采取灌水直至设计水位，保证水封罐正常运行</w:t>
      </w:r>
      <w:r>
        <w:rPr>
          <w:rFonts w:hint="eastAsia"/>
        </w:rPr>
        <w:t>：</w:t>
      </w:r>
      <w:r>
        <w:t>位于调节池边的除臭引风机24小时开启，并注意及时排除管路内积水。必要时，沼气直接通过火炬系统进行燃烧处理。</w:t>
      </w:r>
    </w:p>
    <w:p w:rsidR="00D57E33" w:rsidRDefault="00D57E33" w:rsidP="006F2DA7">
      <w:pPr>
        <w:pStyle w:val="aff1"/>
        <w:ind w:firstLine="420"/>
      </w:pPr>
      <w:r>
        <w:rPr>
          <w:rFonts w:hint="eastAsia"/>
        </w:rPr>
        <w:t>5.</w:t>
      </w:r>
      <w:r>
        <w:t>注意事项</w:t>
      </w:r>
    </w:p>
    <w:p w:rsidR="00D57E33" w:rsidRDefault="00D57E33" w:rsidP="006F2DA7">
      <w:pPr>
        <w:pStyle w:val="aff1"/>
        <w:ind w:firstLine="420"/>
      </w:pPr>
      <w:r>
        <w:rPr>
          <w:rFonts w:hint="eastAsia"/>
        </w:rPr>
        <w:lastRenderedPageBreak/>
        <w:t>（1）</w:t>
      </w:r>
      <w:r>
        <w:t>UASB池由于厌氧反应会产生大量沼气和硫化氢等气体，操作人员上UASB池时严禁烟火，并应戴</w:t>
      </w:r>
      <w:r>
        <w:rPr>
          <w:rFonts w:hint="eastAsia"/>
        </w:rPr>
        <w:t>口</w:t>
      </w:r>
      <w:r>
        <w:t>罩、劳保服和劳保鞋，其均应具有防静电功能</w:t>
      </w:r>
      <w:r>
        <w:rPr>
          <w:rFonts w:hint="eastAsia"/>
        </w:rPr>
        <w:t>；</w:t>
      </w:r>
    </w:p>
    <w:p w:rsidR="00D57E33" w:rsidRDefault="00D57E33" w:rsidP="006F2DA7">
      <w:pPr>
        <w:pStyle w:val="aff1"/>
        <w:ind w:firstLine="420"/>
      </w:pPr>
      <w:r>
        <w:rPr>
          <w:rFonts w:hint="eastAsia"/>
        </w:rPr>
        <w:t>（2）</w:t>
      </w:r>
      <w:r>
        <w:t>UASB需要检修时，应加大引风机抽气</w:t>
      </w:r>
      <w:r>
        <w:rPr>
          <w:rFonts w:hint="eastAsia"/>
        </w:rPr>
        <w:t>；</w:t>
      </w:r>
      <w:r>
        <w:t>严禁在没有动火手续防范措施之前动用氧焊、气焊</w:t>
      </w:r>
      <w:r>
        <w:rPr>
          <w:rFonts w:hint="eastAsia"/>
        </w:rPr>
        <w:t>；</w:t>
      </w:r>
      <w:r>
        <w:t>水封罐事故排空放气时，应佩戴防毒面具，并山1人操作，1人监护，严禁无监护作业</w:t>
      </w:r>
      <w:r>
        <w:rPr>
          <w:rFonts w:hint="eastAsia"/>
        </w:rPr>
        <w:t>；</w:t>
      </w:r>
    </w:p>
    <w:p w:rsidR="00D57E33" w:rsidRDefault="00D57E33" w:rsidP="006F2DA7">
      <w:pPr>
        <w:pStyle w:val="aff1"/>
        <w:ind w:firstLine="420"/>
      </w:pPr>
      <w:r>
        <w:rPr>
          <w:rFonts w:hint="eastAsia"/>
        </w:rPr>
        <w:t>（3）</w:t>
      </w:r>
      <w:r>
        <w:t>每日监控各项数据</w:t>
      </w:r>
      <w:r>
        <w:rPr>
          <w:rFonts w:hint="eastAsia"/>
        </w:rPr>
        <w:t>，</w:t>
      </w:r>
      <w:r>
        <w:t>提升和降低负荷应根据工艺管理人员通过对水质情况分析后作出判断。严禁在日常处理中突然大幅度提升或者降低池水的负荷，否则造成UASB系统的很大波动，甚至影响它的正常运行。</w:t>
      </w:r>
    </w:p>
    <w:p w:rsidR="00D57E33" w:rsidRDefault="00D57E33" w:rsidP="006F2DA7">
      <w:pPr>
        <w:pStyle w:val="aff1"/>
        <w:ind w:firstLine="420"/>
      </w:pPr>
      <w:r>
        <w:rPr>
          <w:rFonts w:hint="eastAsia"/>
        </w:rPr>
        <w:t>（三）</w:t>
      </w:r>
      <w:r>
        <w:t>二级A/O系统及风机房</w:t>
      </w:r>
    </w:p>
    <w:p w:rsidR="00D57E33" w:rsidRDefault="00D57E33" w:rsidP="006F2DA7">
      <w:pPr>
        <w:pStyle w:val="aff1"/>
        <w:ind w:firstLine="420"/>
      </w:pPr>
      <w:r>
        <w:t>二级A/O系统运行的好坏直接关系出水的好坏，对于二级AO系统的各项工艺控制至关重要</w:t>
      </w:r>
      <w:r>
        <w:rPr>
          <w:rFonts w:hint="eastAsia"/>
        </w:rPr>
        <w:t>：</w:t>
      </w:r>
    </w:p>
    <w:p w:rsidR="00D57E33" w:rsidRDefault="00D57E33" w:rsidP="006F2DA7">
      <w:pPr>
        <w:pStyle w:val="aff1"/>
        <w:ind w:firstLine="420"/>
      </w:pPr>
      <w:r>
        <w:rPr>
          <w:rFonts w:hint="eastAsia"/>
        </w:rPr>
        <w:t>1.</w:t>
      </w:r>
      <w:r>
        <w:t>A池为兼氧池，保证搅拌机连续运行，防止污泥沉降，保证A池溶解氧控制在0.5mg/L之下。用手握住导轨上的链条有明显的振动，液面有明显的搅动情况，说明搅拌机运行正常</w:t>
      </w:r>
      <w:r>
        <w:rPr>
          <w:rFonts w:hint="eastAsia"/>
        </w:rPr>
        <w:t>：</w:t>
      </w:r>
    </w:p>
    <w:p w:rsidR="00D57E33" w:rsidRDefault="00D57E33" w:rsidP="006F2DA7">
      <w:pPr>
        <w:pStyle w:val="aff1"/>
        <w:ind w:firstLine="420"/>
      </w:pPr>
      <w:r>
        <w:rPr>
          <w:rFonts w:hint="eastAsia"/>
        </w:rPr>
        <w:t>2.</w:t>
      </w:r>
      <w:r>
        <w:t>O池为好氧池，采用24h曝气，主要控制出口DO在3-6mg/L，通过调整各阶段曝气管阀门和岁茨鼓风机的变频器进行控制</w:t>
      </w:r>
      <w:r>
        <w:rPr>
          <w:rFonts w:hint="eastAsia"/>
        </w:rPr>
        <w:t>；</w:t>
      </w:r>
      <w:r>
        <w:t>原则上保证曝气后液面较均匀，前曝气管阀门开度可大一些，末端可小一些</w:t>
      </w:r>
      <w:r>
        <w:rPr>
          <w:rFonts w:hint="eastAsia"/>
        </w:rPr>
        <w:t>；</w:t>
      </w:r>
      <w:r>
        <w:t>MLSS维持在15000mg/L-20000m/L，SV30应维持在60--80%</w:t>
      </w:r>
      <w:r>
        <w:rPr>
          <w:rFonts w:hint="eastAsia"/>
        </w:rPr>
        <w:t>；（</w:t>
      </w:r>
      <w:r>
        <w:t>此数据仅供参考，实际运行时，根据处理水量和污泥MLVSS不样，实际数据偏差会比较大，最终以保证A/O系统运行正常，出水水质达标为准</w:t>
      </w:r>
      <w:r>
        <w:rPr>
          <w:rFonts w:hint="eastAsia"/>
        </w:rPr>
        <w:t>）</w:t>
      </w:r>
    </w:p>
    <w:p w:rsidR="00D57E33" w:rsidRDefault="00D57E33" w:rsidP="006F2DA7">
      <w:pPr>
        <w:pStyle w:val="aff1"/>
        <w:ind w:firstLine="420"/>
      </w:pPr>
      <w:r>
        <w:rPr>
          <w:rFonts w:hint="eastAsia"/>
        </w:rPr>
        <w:t>3.</w:t>
      </w:r>
      <w:r>
        <w:t>BOD</w:t>
      </w:r>
      <w:r>
        <w:rPr>
          <w:rFonts w:hint="eastAsia"/>
        </w:rPr>
        <w:t>5：</w:t>
      </w:r>
      <w:r>
        <w:t>N</w:t>
      </w:r>
      <w:r>
        <w:rPr>
          <w:rFonts w:hint="eastAsia"/>
        </w:rPr>
        <w:t>：</w:t>
      </w:r>
      <w:r>
        <w:t>P-般维持在100</w:t>
      </w:r>
      <w:r>
        <w:rPr>
          <w:rFonts w:hint="eastAsia"/>
        </w:rPr>
        <w:t>：</w:t>
      </w:r>
      <w:r>
        <w:t>5</w:t>
      </w:r>
      <w:r>
        <w:rPr>
          <w:rFonts w:hint="eastAsia"/>
        </w:rPr>
        <w:t>：</w:t>
      </w:r>
      <w:r>
        <w:t>1</w:t>
      </w:r>
      <w:r>
        <w:rPr>
          <w:rFonts w:hint="eastAsia"/>
        </w:rPr>
        <w:t>，</w:t>
      </w:r>
      <w:r>
        <w:t>应根据现场情况投加营养元素，其中碳源一般为甲醇、面粉、工业葡萄糖</w:t>
      </w:r>
      <w:r>
        <w:rPr>
          <w:rFonts w:hint="eastAsia"/>
        </w:rPr>
        <w:t>；</w:t>
      </w:r>
      <w:r>
        <w:t>氮源为尿素</w:t>
      </w:r>
      <w:r>
        <w:rPr>
          <w:rFonts w:hint="eastAsia"/>
        </w:rPr>
        <w:t>；</w:t>
      </w:r>
      <w:r>
        <w:t>磷源</w:t>
      </w:r>
      <w:r>
        <w:rPr>
          <w:rFonts w:hint="eastAsia"/>
        </w:rPr>
        <w:t>一</w:t>
      </w:r>
      <w:r>
        <w:t>般为磷酸或者磷酸</w:t>
      </w:r>
      <w:r>
        <w:rPr>
          <w:rFonts w:hint="eastAsia"/>
        </w:rPr>
        <w:t>二</w:t>
      </w:r>
      <w:r>
        <w:t>氢钾</w:t>
      </w:r>
      <w:r>
        <w:rPr>
          <w:rFonts w:hint="eastAsia"/>
        </w:rPr>
        <w:t>；</w:t>
      </w:r>
    </w:p>
    <w:p w:rsidR="00D57E33" w:rsidRDefault="00D57E33" w:rsidP="006F2DA7">
      <w:pPr>
        <w:pStyle w:val="aff1"/>
        <w:ind w:firstLine="420"/>
      </w:pPr>
      <w:r>
        <w:rPr>
          <w:rFonts w:hint="eastAsia"/>
        </w:rPr>
        <w:t>4.</w:t>
      </w:r>
      <w:r>
        <w:t>生化系统池内温度应控制在25~38</w:t>
      </w:r>
      <w:r>
        <w:rPr>
          <w:rFonts w:hint="eastAsia"/>
        </w:rPr>
        <w:t>℃</w:t>
      </w:r>
      <w:r>
        <w:t>，在夏季水温达到35C时，应启动换热系统</w:t>
      </w:r>
      <w:r>
        <w:rPr>
          <w:rFonts w:hint="eastAsia"/>
        </w:rPr>
        <w:t>；</w:t>
      </w:r>
      <w:r>
        <w:t>步骤</w:t>
      </w:r>
      <w:r>
        <w:rPr>
          <w:rFonts w:hint="eastAsia"/>
        </w:rPr>
        <w:t>：</w:t>
      </w:r>
      <w:r>
        <w:t>打开板式换热器的冷水</w:t>
      </w:r>
      <w:r>
        <w:rPr>
          <w:rFonts w:hint="eastAsia"/>
        </w:rPr>
        <w:t>（</w:t>
      </w:r>
      <w:r>
        <w:t>冷却水</w:t>
      </w:r>
      <w:r>
        <w:rPr>
          <w:rFonts w:hint="eastAsia"/>
        </w:rPr>
        <w:t>）</w:t>
      </w:r>
      <w:r>
        <w:t>管路.上的所有阀门，流量和流速正常，打开板式换热器的热水</w:t>
      </w:r>
      <w:r>
        <w:rPr>
          <w:rFonts w:hint="eastAsia"/>
        </w:rPr>
        <w:t>（</w:t>
      </w:r>
      <w:r>
        <w:t>污水</w:t>
      </w:r>
      <w:r>
        <w:rPr>
          <w:rFonts w:hint="eastAsia"/>
        </w:rPr>
        <w:t>）</w:t>
      </w:r>
      <w:r>
        <w:t>管路上的所有阀门，让混合液通过</w:t>
      </w:r>
      <w:r>
        <w:rPr>
          <w:rFonts w:hint="eastAsia"/>
        </w:rPr>
        <w:t>，</w:t>
      </w:r>
      <w:r>
        <w:t>达到冷却的日的。</w:t>
      </w:r>
    </w:p>
    <w:p w:rsidR="00D57E33" w:rsidRDefault="00D57E33" w:rsidP="006F2DA7">
      <w:pPr>
        <w:pStyle w:val="aff1"/>
        <w:ind w:firstLine="420"/>
      </w:pPr>
      <w:r>
        <w:rPr>
          <w:rFonts w:hint="eastAsia"/>
        </w:rPr>
        <w:t>5.</w:t>
      </w:r>
      <w:r>
        <w:t>每日应根据污泥浓度</w:t>
      </w:r>
      <w:r>
        <w:rPr>
          <w:rFonts w:hint="eastAsia"/>
        </w:rPr>
        <w:t>（</w:t>
      </w:r>
      <w:r>
        <w:t>MLSS</w:t>
      </w:r>
      <w:r>
        <w:rPr>
          <w:rFonts w:hint="eastAsia"/>
        </w:rPr>
        <w:t>）</w:t>
      </w:r>
      <w:r>
        <w:t>及SV30对A/O系统进行排泥，排泥采用UF回流污泥排放方式</w:t>
      </w:r>
      <w:r>
        <w:rPr>
          <w:rFonts w:hint="eastAsia"/>
        </w:rPr>
        <w:t>；</w:t>
      </w:r>
      <w:r>
        <w:t>根据系统处理量及来水浓度每日排泥量一般为10-30m</w:t>
      </w:r>
      <w:r>
        <w:rPr>
          <w:rFonts w:hint="eastAsia"/>
        </w:rPr>
        <w:t>3/</w:t>
      </w:r>
      <w:r>
        <w:t>d，实际应根据每口的SV30、MLSS等参数和脱水污泥情况进行调整</w:t>
      </w:r>
      <w:r>
        <w:rPr>
          <w:rFonts w:hint="eastAsia"/>
        </w:rPr>
        <w:t>。</w:t>
      </w:r>
    </w:p>
    <w:p w:rsidR="00D57E33" w:rsidRDefault="00D57E33" w:rsidP="006F2DA7">
      <w:pPr>
        <w:pStyle w:val="aff1"/>
        <w:ind w:firstLine="420"/>
      </w:pPr>
      <w:r>
        <w:rPr>
          <w:rFonts w:hint="eastAsia"/>
        </w:rPr>
        <w:t>6.</w:t>
      </w:r>
      <w:r>
        <w:t>操作人员应在每天上午10点前进行SV30实验，观察活性污泥沉降性能。正常的活性污泥应早黄褐色，略带土腥味，絮体密实，沉降性能良好，上清液清液透明，作好记录，并做MLSS和MLVSS指标</w:t>
      </w:r>
      <w:r>
        <w:rPr>
          <w:rFonts w:hint="eastAsia"/>
        </w:rPr>
        <w:t>；</w:t>
      </w:r>
      <w:r>
        <w:t>化验人员应每天应对活性污泥进行镜检，并记录相应实验结果</w:t>
      </w:r>
      <w:r>
        <w:rPr>
          <w:rFonts w:hint="eastAsia"/>
        </w:rPr>
        <w:t>。</w:t>
      </w:r>
    </w:p>
    <w:p w:rsidR="00D57E33" w:rsidRDefault="00D57E33" w:rsidP="006F2DA7">
      <w:pPr>
        <w:pStyle w:val="aff1"/>
        <w:ind w:firstLine="420"/>
      </w:pPr>
      <w:r>
        <w:t>判断标准</w:t>
      </w:r>
      <w:r>
        <w:rPr>
          <w:rFonts w:hint="eastAsia"/>
        </w:rPr>
        <w:t>：</w:t>
      </w:r>
    </w:p>
    <w:p w:rsidR="00D57E33" w:rsidRDefault="00D57E33" w:rsidP="006F2DA7">
      <w:pPr>
        <w:pStyle w:val="aff1"/>
        <w:ind w:firstLine="420"/>
      </w:pPr>
      <w:r>
        <w:rPr>
          <w:rFonts w:hint="eastAsia"/>
        </w:rPr>
        <w:lastRenderedPageBreak/>
        <w:t>（1）</w:t>
      </w:r>
      <w:r>
        <w:t>菌胶团呈黄褐色，形状为片状或散片状</w:t>
      </w:r>
      <w:r>
        <w:rPr>
          <w:rFonts w:hint="eastAsia"/>
        </w:rPr>
        <w:t>：</w:t>
      </w:r>
    </w:p>
    <w:p w:rsidR="00D57E33" w:rsidRDefault="00D57E33" w:rsidP="006F2DA7">
      <w:pPr>
        <w:pStyle w:val="aff1"/>
        <w:ind w:firstLine="420"/>
      </w:pPr>
      <w:r>
        <w:rPr>
          <w:rFonts w:hint="eastAsia"/>
        </w:rPr>
        <w:t>（2）</w:t>
      </w:r>
      <w:r>
        <w:t>生物相中应能检查出钟虫和轮虫，并且活动情况良好</w:t>
      </w:r>
      <w:r>
        <w:rPr>
          <w:rFonts w:hint="eastAsia"/>
        </w:rPr>
        <w:t>；</w:t>
      </w:r>
    </w:p>
    <w:p w:rsidR="00D57E33" w:rsidRDefault="00D57E33" w:rsidP="006F2DA7">
      <w:pPr>
        <w:pStyle w:val="aff1"/>
        <w:ind w:firstLine="420"/>
      </w:pPr>
      <w:r>
        <w:rPr>
          <w:rFonts w:hint="eastAsia"/>
        </w:rPr>
        <w:t>（3）</w:t>
      </w:r>
      <w:r>
        <w:t>无丝状菌存在或者丝状细菌较少，且生长不明显</w:t>
      </w:r>
      <w:r>
        <w:rPr>
          <w:rFonts w:hint="eastAsia"/>
        </w:rPr>
        <w:t>；</w:t>
      </w:r>
    </w:p>
    <w:p w:rsidR="00D57E33" w:rsidRDefault="00D57E33" w:rsidP="006F2DA7">
      <w:pPr>
        <w:pStyle w:val="aff1"/>
        <w:ind w:firstLine="420"/>
      </w:pPr>
      <w:r>
        <w:rPr>
          <w:rFonts w:hint="eastAsia"/>
        </w:rPr>
        <w:t>（4）</w:t>
      </w:r>
      <w:r>
        <w:t>目视上清液通透</w:t>
      </w:r>
      <w:r>
        <w:rPr>
          <w:rFonts w:hint="eastAsia"/>
        </w:rPr>
        <w:t>；</w:t>
      </w:r>
    </w:p>
    <w:p w:rsidR="00D57E33" w:rsidRDefault="00D57E33" w:rsidP="006F2DA7">
      <w:pPr>
        <w:pStyle w:val="aff1"/>
        <w:ind w:firstLine="420"/>
      </w:pPr>
      <w:r>
        <w:rPr>
          <w:rFonts w:hint="eastAsia"/>
        </w:rPr>
        <w:t>7.</w:t>
      </w:r>
      <w:r>
        <w:t>应注意观察AO池泡沫情况，根据泡沫颜色分析原因，并采取相应措施恢复正常</w:t>
      </w:r>
      <w:r>
        <w:rPr>
          <w:rFonts w:hint="eastAsia"/>
        </w:rPr>
        <w:t>。</w:t>
      </w:r>
    </w:p>
    <w:p w:rsidR="00D57E33" w:rsidRDefault="00D57E33" w:rsidP="006F2DA7">
      <w:pPr>
        <w:pStyle w:val="aff1"/>
        <w:ind w:firstLine="420"/>
      </w:pPr>
      <w:r>
        <w:t>泡沫形成原因如下</w:t>
      </w:r>
      <w:r>
        <w:rPr>
          <w:rFonts w:hint="eastAsia"/>
        </w:rPr>
        <w:t>：</w:t>
      </w:r>
    </w:p>
    <w:p w:rsidR="00D57E33" w:rsidRDefault="00D57E33" w:rsidP="006F2DA7">
      <w:pPr>
        <w:pStyle w:val="aff1"/>
        <w:ind w:firstLine="420"/>
      </w:pPr>
      <w:r>
        <w:rPr>
          <w:rFonts w:hint="eastAsia"/>
        </w:rPr>
        <w:t>（1）</w:t>
      </w:r>
      <w:r>
        <w:t>启动泡沫</w:t>
      </w:r>
      <w:r>
        <w:rPr>
          <w:rFonts w:hint="eastAsia"/>
        </w:rPr>
        <w:t>：</w:t>
      </w:r>
      <w:r>
        <w:t>活性污泥工艺运行启动初期，由于污水中含有</w:t>
      </w:r>
      <w:r>
        <w:rPr>
          <w:rFonts w:hint="eastAsia"/>
        </w:rPr>
        <w:t>一</w:t>
      </w:r>
      <w:r>
        <w:t>些表面活性物质，易引起表面泡沫。但随着活性污泥的成熟，这些表面活性物质经生物降解，泡沫现象逐渐消失。</w:t>
      </w:r>
    </w:p>
    <w:p w:rsidR="00D57E33" w:rsidRDefault="00D57E33" w:rsidP="006F2DA7">
      <w:pPr>
        <w:pStyle w:val="aff1"/>
        <w:ind w:firstLine="420"/>
      </w:pPr>
      <w:r>
        <w:rPr>
          <w:rFonts w:hint="eastAsia"/>
        </w:rPr>
        <w:t>（2）</w:t>
      </w:r>
      <w:r>
        <w:t>反硝化泡沫</w:t>
      </w:r>
      <w:r>
        <w:rPr>
          <w:rFonts w:hint="eastAsia"/>
        </w:rPr>
        <w:t>：</w:t>
      </w:r>
      <w:r>
        <w:t>如果污水厂进行硝化反应，曝气不足的地方会发生反硝化作用，产生氮气等气泡而带动部分污泥上浮，出现泡沫现象。</w:t>
      </w:r>
    </w:p>
    <w:p w:rsidR="00D57E33" w:rsidRDefault="00D57E33" w:rsidP="006F2DA7">
      <w:pPr>
        <w:pStyle w:val="aff1"/>
        <w:ind w:firstLine="420"/>
      </w:pPr>
      <w:r>
        <w:rPr>
          <w:rFonts w:hint="eastAsia"/>
        </w:rPr>
        <w:t>（3）</w:t>
      </w:r>
      <w:r>
        <w:t>生物泡沫</w:t>
      </w:r>
      <w:r>
        <w:rPr>
          <w:rFonts w:hint="eastAsia"/>
        </w:rPr>
        <w:t>：</w:t>
      </w:r>
      <w:r>
        <w:t>由于丝状微生物的异常生长，与气泡、絮体颗粒混合而成的泡沫具有稳定、持续、较难控制的特点。</w:t>
      </w:r>
    </w:p>
    <w:p w:rsidR="00D57E33" w:rsidRDefault="00D57E33" w:rsidP="006F2DA7">
      <w:pPr>
        <w:pStyle w:val="aff1"/>
        <w:ind w:firstLine="420"/>
      </w:pPr>
      <w:r>
        <w:rPr>
          <w:rFonts w:hint="eastAsia"/>
        </w:rPr>
        <w:t>8.常见故障及消除办法</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3181"/>
        <w:gridCol w:w="2868"/>
      </w:tblGrid>
      <w:tr w:rsidR="00D57E33" w:rsidTr="0035495F">
        <w:trPr>
          <w:jc w:val="center"/>
        </w:trPr>
        <w:tc>
          <w:tcPr>
            <w:tcW w:w="2455" w:type="dxa"/>
          </w:tcPr>
          <w:p w:rsidR="00D57E33" w:rsidRDefault="00D57E33" w:rsidP="00D57E33">
            <w:pPr>
              <w:rPr>
                <w:szCs w:val="28"/>
              </w:rPr>
            </w:pPr>
            <w:r>
              <w:rPr>
                <w:rFonts w:hint="eastAsia"/>
                <w:szCs w:val="28"/>
              </w:rPr>
              <w:t>故障</w:t>
            </w:r>
          </w:p>
        </w:tc>
        <w:tc>
          <w:tcPr>
            <w:tcW w:w="3181" w:type="dxa"/>
          </w:tcPr>
          <w:p w:rsidR="00D57E33" w:rsidRDefault="00D57E33" w:rsidP="00D57E33">
            <w:pPr>
              <w:rPr>
                <w:szCs w:val="28"/>
              </w:rPr>
            </w:pPr>
            <w:r>
              <w:rPr>
                <w:rFonts w:hint="eastAsia"/>
                <w:szCs w:val="28"/>
              </w:rPr>
              <w:t>原因</w:t>
            </w:r>
          </w:p>
        </w:tc>
        <w:tc>
          <w:tcPr>
            <w:tcW w:w="0" w:type="auto"/>
          </w:tcPr>
          <w:p w:rsidR="00D57E33" w:rsidRDefault="00D57E33" w:rsidP="00D57E33">
            <w:pPr>
              <w:rPr>
                <w:szCs w:val="28"/>
              </w:rPr>
            </w:pPr>
            <w:r>
              <w:rPr>
                <w:rFonts w:hint="eastAsia"/>
                <w:szCs w:val="28"/>
              </w:rPr>
              <w:t>措施</w:t>
            </w:r>
          </w:p>
        </w:tc>
      </w:tr>
      <w:tr w:rsidR="00D57E33" w:rsidTr="0035495F">
        <w:trPr>
          <w:jc w:val="center"/>
        </w:trPr>
        <w:tc>
          <w:tcPr>
            <w:tcW w:w="2455" w:type="dxa"/>
          </w:tcPr>
          <w:p w:rsidR="00D57E33" w:rsidRDefault="00D57E33" w:rsidP="00D57E33">
            <w:pPr>
              <w:rPr>
                <w:szCs w:val="28"/>
              </w:rPr>
            </w:pPr>
            <w:r>
              <w:rPr>
                <w:szCs w:val="28"/>
              </w:rPr>
              <w:t>污泥发黑</w:t>
            </w:r>
          </w:p>
        </w:tc>
        <w:tc>
          <w:tcPr>
            <w:tcW w:w="3181" w:type="dxa"/>
          </w:tcPr>
          <w:p w:rsidR="00D57E33" w:rsidRDefault="00D57E33" w:rsidP="00D57E33">
            <w:pPr>
              <w:rPr>
                <w:szCs w:val="28"/>
                <w:lang w:eastAsia="zh-CN"/>
              </w:rPr>
            </w:pPr>
            <w:r>
              <w:rPr>
                <w:szCs w:val="28"/>
                <w:lang w:eastAsia="zh-CN"/>
              </w:rPr>
              <w:t>曝气池溶解氧浓度过低</w:t>
            </w:r>
            <w:r>
              <w:rPr>
                <w:rFonts w:hint="eastAsia"/>
                <w:szCs w:val="28"/>
                <w:lang w:eastAsia="zh-CN"/>
              </w:rPr>
              <w:t>；</w:t>
            </w:r>
            <w:r>
              <w:rPr>
                <w:szCs w:val="28"/>
                <w:lang w:eastAsia="zh-CN"/>
              </w:rPr>
              <w:t>进水负荷较高</w:t>
            </w:r>
          </w:p>
        </w:tc>
        <w:tc>
          <w:tcPr>
            <w:tcW w:w="0" w:type="auto"/>
          </w:tcPr>
          <w:p w:rsidR="00D57E33" w:rsidRDefault="00D57E33" w:rsidP="00D57E33">
            <w:pPr>
              <w:rPr>
                <w:szCs w:val="28"/>
                <w:lang w:eastAsia="zh-CN"/>
              </w:rPr>
            </w:pPr>
            <w:r>
              <w:rPr>
                <w:szCs w:val="28"/>
                <w:lang w:eastAsia="zh-CN"/>
              </w:rPr>
              <w:t>增加供氧设量，检查充氧设备和管道系统</w:t>
            </w:r>
            <w:r>
              <w:rPr>
                <w:rFonts w:hint="eastAsia"/>
                <w:szCs w:val="28"/>
                <w:lang w:eastAsia="zh-CN"/>
              </w:rPr>
              <w:t>；</w:t>
            </w:r>
            <w:r>
              <w:rPr>
                <w:szCs w:val="28"/>
                <w:lang w:eastAsia="zh-CN"/>
              </w:rPr>
              <w:t>对进水进行检查核实不明废水来源</w:t>
            </w:r>
          </w:p>
        </w:tc>
      </w:tr>
      <w:tr w:rsidR="00D57E33" w:rsidTr="0035495F">
        <w:trPr>
          <w:jc w:val="center"/>
        </w:trPr>
        <w:tc>
          <w:tcPr>
            <w:tcW w:w="2455" w:type="dxa"/>
            <w:vMerge w:val="restart"/>
          </w:tcPr>
          <w:p w:rsidR="00D57E33" w:rsidRDefault="00D57E33" w:rsidP="00D57E33">
            <w:pPr>
              <w:rPr>
                <w:szCs w:val="28"/>
              </w:rPr>
            </w:pPr>
            <w:r>
              <w:rPr>
                <w:szCs w:val="28"/>
              </w:rPr>
              <w:t>污泥上浮</w:t>
            </w:r>
          </w:p>
        </w:tc>
        <w:tc>
          <w:tcPr>
            <w:tcW w:w="3181" w:type="dxa"/>
          </w:tcPr>
          <w:p w:rsidR="00D57E33" w:rsidRDefault="00D57E33" w:rsidP="00D57E33">
            <w:pPr>
              <w:rPr>
                <w:szCs w:val="28"/>
                <w:lang w:eastAsia="zh-CN"/>
              </w:rPr>
            </w:pPr>
            <w:r>
              <w:rPr>
                <w:szCs w:val="28"/>
                <w:lang w:eastAsia="zh-CN"/>
              </w:rPr>
              <w:t>小颗粒污泥上浮时，为泥龄过长</w:t>
            </w:r>
          </w:p>
        </w:tc>
        <w:tc>
          <w:tcPr>
            <w:tcW w:w="0" w:type="auto"/>
          </w:tcPr>
          <w:p w:rsidR="00D57E33" w:rsidRDefault="00D57E33" w:rsidP="00D57E33">
            <w:pPr>
              <w:rPr>
                <w:szCs w:val="28"/>
                <w:lang w:eastAsia="zh-CN"/>
              </w:rPr>
            </w:pPr>
            <w:r>
              <w:rPr>
                <w:szCs w:val="28"/>
                <w:lang w:eastAsia="zh-CN"/>
              </w:rPr>
              <w:t>缩短污泥龄，加大剩余污泥的排放量</w:t>
            </w:r>
          </w:p>
        </w:tc>
      </w:tr>
      <w:tr w:rsidR="00D57E33" w:rsidTr="0035495F">
        <w:trPr>
          <w:jc w:val="center"/>
        </w:trPr>
        <w:tc>
          <w:tcPr>
            <w:tcW w:w="2455" w:type="dxa"/>
            <w:vMerge/>
          </w:tcPr>
          <w:p w:rsidR="00D57E33" w:rsidRDefault="00D57E33" w:rsidP="00D57E33">
            <w:pPr>
              <w:rPr>
                <w:szCs w:val="28"/>
                <w:lang w:eastAsia="zh-CN"/>
              </w:rPr>
            </w:pPr>
          </w:p>
        </w:tc>
        <w:tc>
          <w:tcPr>
            <w:tcW w:w="3181" w:type="dxa"/>
          </w:tcPr>
          <w:p w:rsidR="00D57E33" w:rsidRDefault="00D57E33" w:rsidP="00D57E33">
            <w:pPr>
              <w:rPr>
                <w:szCs w:val="28"/>
                <w:lang w:eastAsia="zh-CN"/>
              </w:rPr>
            </w:pPr>
            <w:r>
              <w:rPr>
                <w:szCs w:val="28"/>
                <w:lang w:eastAsia="zh-CN"/>
              </w:rPr>
              <w:t>大块污泥上浮时，为污泥沉淀腐化上浮</w:t>
            </w:r>
          </w:p>
        </w:tc>
        <w:tc>
          <w:tcPr>
            <w:tcW w:w="0" w:type="auto"/>
          </w:tcPr>
          <w:p w:rsidR="00D57E33" w:rsidRDefault="00D57E33" w:rsidP="00D57E33">
            <w:pPr>
              <w:rPr>
                <w:szCs w:val="28"/>
                <w:lang w:eastAsia="zh-CN"/>
              </w:rPr>
            </w:pPr>
            <w:r>
              <w:rPr>
                <w:szCs w:val="28"/>
                <w:lang w:eastAsia="zh-CN"/>
              </w:rPr>
              <w:t>保证污水在池内的流速，防止污泥沉淀</w:t>
            </w:r>
          </w:p>
        </w:tc>
      </w:tr>
      <w:tr w:rsidR="00D57E33" w:rsidTr="0035495F">
        <w:trPr>
          <w:jc w:val="center"/>
        </w:trPr>
        <w:tc>
          <w:tcPr>
            <w:tcW w:w="2455" w:type="dxa"/>
          </w:tcPr>
          <w:p w:rsidR="00D57E33" w:rsidRDefault="00D57E33" w:rsidP="00D57E33">
            <w:pPr>
              <w:rPr>
                <w:szCs w:val="28"/>
              </w:rPr>
            </w:pPr>
            <w:r>
              <w:rPr>
                <w:szCs w:val="28"/>
              </w:rPr>
              <w:t>MLSS</w:t>
            </w:r>
            <w:r>
              <w:rPr>
                <w:szCs w:val="28"/>
              </w:rPr>
              <w:t>过高</w:t>
            </w:r>
          </w:p>
        </w:tc>
        <w:tc>
          <w:tcPr>
            <w:tcW w:w="3181" w:type="dxa"/>
          </w:tcPr>
          <w:p w:rsidR="00D57E33" w:rsidRDefault="00D57E33" w:rsidP="00D57E33">
            <w:pPr>
              <w:rPr>
                <w:szCs w:val="28"/>
              </w:rPr>
            </w:pPr>
            <w:r>
              <w:rPr>
                <w:szCs w:val="28"/>
              </w:rPr>
              <w:t>剩余污泥未及时排除</w:t>
            </w:r>
          </w:p>
        </w:tc>
        <w:tc>
          <w:tcPr>
            <w:tcW w:w="0" w:type="auto"/>
          </w:tcPr>
          <w:p w:rsidR="00D57E33" w:rsidRDefault="00D57E33" w:rsidP="00D57E33">
            <w:pPr>
              <w:rPr>
                <w:szCs w:val="28"/>
              </w:rPr>
            </w:pPr>
            <w:r>
              <w:rPr>
                <w:szCs w:val="28"/>
              </w:rPr>
              <w:t>加大剩余污泥的排放量</w:t>
            </w:r>
          </w:p>
        </w:tc>
      </w:tr>
      <w:tr w:rsidR="00D57E33" w:rsidTr="0035495F">
        <w:trPr>
          <w:jc w:val="center"/>
        </w:trPr>
        <w:tc>
          <w:tcPr>
            <w:tcW w:w="2455" w:type="dxa"/>
          </w:tcPr>
          <w:p w:rsidR="00D57E33" w:rsidRDefault="00D57E33" w:rsidP="00D57E33">
            <w:pPr>
              <w:rPr>
                <w:szCs w:val="28"/>
              </w:rPr>
            </w:pPr>
            <w:r>
              <w:rPr>
                <w:szCs w:val="28"/>
              </w:rPr>
              <w:t>污泥颜色发白</w:t>
            </w:r>
          </w:p>
        </w:tc>
        <w:tc>
          <w:tcPr>
            <w:tcW w:w="3181" w:type="dxa"/>
          </w:tcPr>
          <w:p w:rsidR="00D57E33" w:rsidRDefault="00D57E33" w:rsidP="00D57E33">
            <w:pPr>
              <w:rPr>
                <w:szCs w:val="28"/>
              </w:rPr>
            </w:pPr>
            <w:r>
              <w:rPr>
                <w:szCs w:val="28"/>
              </w:rPr>
              <w:t>污泥老化，泥龄过长</w:t>
            </w:r>
          </w:p>
        </w:tc>
        <w:tc>
          <w:tcPr>
            <w:tcW w:w="0" w:type="auto"/>
          </w:tcPr>
          <w:p w:rsidR="00D57E33" w:rsidRDefault="00D57E33" w:rsidP="00D57E33">
            <w:pPr>
              <w:rPr>
                <w:szCs w:val="28"/>
              </w:rPr>
            </w:pPr>
            <w:r>
              <w:rPr>
                <w:szCs w:val="28"/>
              </w:rPr>
              <w:t>缩短泥龄</w:t>
            </w:r>
          </w:p>
        </w:tc>
      </w:tr>
      <w:tr w:rsidR="00D57E33" w:rsidTr="0035495F">
        <w:trPr>
          <w:jc w:val="center"/>
        </w:trPr>
        <w:tc>
          <w:tcPr>
            <w:tcW w:w="2455" w:type="dxa"/>
          </w:tcPr>
          <w:p w:rsidR="00D57E33" w:rsidRDefault="00D57E33" w:rsidP="00D57E33">
            <w:pPr>
              <w:rPr>
                <w:szCs w:val="28"/>
                <w:lang w:eastAsia="zh-CN"/>
              </w:rPr>
            </w:pPr>
            <w:r>
              <w:rPr>
                <w:szCs w:val="28"/>
                <w:lang w:eastAsia="zh-CN"/>
              </w:rPr>
              <w:t>上清液中有大量悬浮微小絮体，出水透明度下降</w:t>
            </w:r>
          </w:p>
        </w:tc>
        <w:tc>
          <w:tcPr>
            <w:tcW w:w="3181" w:type="dxa"/>
          </w:tcPr>
          <w:p w:rsidR="00D57E33" w:rsidRDefault="00D57E33" w:rsidP="00D57E33">
            <w:pPr>
              <w:rPr>
                <w:szCs w:val="28"/>
                <w:lang w:eastAsia="zh-CN"/>
              </w:rPr>
            </w:pPr>
            <w:r>
              <w:rPr>
                <w:szCs w:val="28"/>
                <w:lang w:eastAsia="zh-CN"/>
              </w:rPr>
              <w:t>污泥解体</w:t>
            </w:r>
            <w:r>
              <w:rPr>
                <w:rFonts w:hint="eastAsia"/>
                <w:szCs w:val="28"/>
                <w:lang w:eastAsia="zh-CN"/>
              </w:rPr>
              <w:t>：</w:t>
            </w:r>
            <w:r>
              <w:rPr>
                <w:szCs w:val="28"/>
                <w:lang w:eastAsia="zh-CN"/>
              </w:rPr>
              <w:t>曝气过度</w:t>
            </w:r>
            <w:r>
              <w:rPr>
                <w:rFonts w:hint="eastAsia"/>
                <w:szCs w:val="28"/>
                <w:lang w:eastAsia="zh-CN"/>
              </w:rPr>
              <w:t>：</w:t>
            </w:r>
            <w:r>
              <w:rPr>
                <w:szCs w:val="28"/>
                <w:lang w:eastAsia="zh-CN"/>
              </w:rPr>
              <w:t>负荷下降，活性污泥自身氧化过度</w:t>
            </w:r>
          </w:p>
        </w:tc>
        <w:tc>
          <w:tcPr>
            <w:tcW w:w="0" w:type="auto"/>
          </w:tcPr>
          <w:p w:rsidR="00D57E33" w:rsidRDefault="00D57E33" w:rsidP="00D57E33">
            <w:pPr>
              <w:rPr>
                <w:szCs w:val="28"/>
                <w:lang w:eastAsia="zh-CN"/>
              </w:rPr>
            </w:pPr>
            <w:r>
              <w:rPr>
                <w:szCs w:val="28"/>
                <w:lang w:eastAsia="zh-CN"/>
              </w:rPr>
              <w:t>减小曝气量</w:t>
            </w:r>
            <w:r>
              <w:rPr>
                <w:rFonts w:hint="eastAsia"/>
                <w:szCs w:val="28"/>
                <w:lang w:eastAsia="zh-CN"/>
              </w:rPr>
              <w:t>；</w:t>
            </w:r>
            <w:r>
              <w:rPr>
                <w:szCs w:val="28"/>
                <w:lang w:eastAsia="zh-CN"/>
              </w:rPr>
              <w:t>增大负荷量</w:t>
            </w:r>
          </w:p>
        </w:tc>
      </w:tr>
      <w:tr w:rsidR="00D57E33" w:rsidTr="0035495F">
        <w:trPr>
          <w:jc w:val="center"/>
        </w:trPr>
        <w:tc>
          <w:tcPr>
            <w:tcW w:w="2455" w:type="dxa"/>
          </w:tcPr>
          <w:p w:rsidR="00D57E33" w:rsidRDefault="00D57E33" w:rsidP="00D57E33">
            <w:pPr>
              <w:rPr>
                <w:szCs w:val="28"/>
              </w:rPr>
            </w:pPr>
            <w:r>
              <w:rPr>
                <w:szCs w:val="28"/>
              </w:rPr>
              <w:t>活性污泥解体</w:t>
            </w:r>
          </w:p>
        </w:tc>
        <w:tc>
          <w:tcPr>
            <w:tcW w:w="3181" w:type="dxa"/>
          </w:tcPr>
          <w:p w:rsidR="00D57E33" w:rsidRDefault="00D57E33" w:rsidP="00D57E33">
            <w:pPr>
              <w:rPr>
                <w:szCs w:val="28"/>
                <w:lang w:eastAsia="zh-CN"/>
              </w:rPr>
            </w:pPr>
            <w:r>
              <w:rPr>
                <w:szCs w:val="28"/>
                <w:lang w:eastAsia="zh-CN"/>
              </w:rPr>
              <w:t>进水浓度长期过低、过度曝气或有害物质流入</w:t>
            </w:r>
          </w:p>
        </w:tc>
        <w:tc>
          <w:tcPr>
            <w:tcW w:w="0" w:type="auto"/>
          </w:tcPr>
          <w:p w:rsidR="00D57E33" w:rsidRDefault="00D57E33" w:rsidP="00D57E33">
            <w:pPr>
              <w:rPr>
                <w:szCs w:val="28"/>
                <w:lang w:eastAsia="zh-CN"/>
              </w:rPr>
            </w:pPr>
            <w:r>
              <w:rPr>
                <w:szCs w:val="28"/>
                <w:lang w:eastAsia="zh-CN"/>
              </w:rPr>
              <w:t>增加进水浓度、减少曝气量、调查进水是否有有青有害物质</w:t>
            </w:r>
          </w:p>
        </w:tc>
      </w:tr>
      <w:tr w:rsidR="00D57E33" w:rsidTr="0035495F">
        <w:trPr>
          <w:jc w:val="center"/>
        </w:trPr>
        <w:tc>
          <w:tcPr>
            <w:tcW w:w="2455" w:type="dxa"/>
          </w:tcPr>
          <w:p w:rsidR="00D57E33" w:rsidRDefault="00D57E33" w:rsidP="00D57E33">
            <w:pPr>
              <w:rPr>
                <w:szCs w:val="28"/>
                <w:lang w:eastAsia="zh-CN"/>
              </w:rPr>
            </w:pPr>
            <w:r>
              <w:rPr>
                <w:szCs w:val="28"/>
                <w:lang w:eastAsia="zh-CN"/>
              </w:rPr>
              <w:lastRenderedPageBreak/>
              <w:t>污泥未成熟，累体瘦小</w:t>
            </w:r>
            <w:r>
              <w:rPr>
                <w:rFonts w:hint="eastAsia"/>
                <w:szCs w:val="28"/>
                <w:lang w:eastAsia="zh-CN"/>
              </w:rPr>
              <w:t>；</w:t>
            </w:r>
            <w:r>
              <w:rPr>
                <w:szCs w:val="28"/>
                <w:lang w:eastAsia="zh-CN"/>
              </w:rPr>
              <w:t>出水浑浊，水质差</w:t>
            </w:r>
            <w:r>
              <w:rPr>
                <w:rFonts w:hint="eastAsia"/>
                <w:szCs w:val="28"/>
                <w:lang w:eastAsia="zh-CN"/>
              </w:rPr>
              <w:t>；</w:t>
            </w:r>
            <w:r>
              <w:rPr>
                <w:szCs w:val="28"/>
                <w:lang w:eastAsia="zh-CN"/>
              </w:rPr>
              <w:t>游动性小型鞭毛虫多</w:t>
            </w:r>
          </w:p>
        </w:tc>
        <w:tc>
          <w:tcPr>
            <w:tcW w:w="3181" w:type="dxa"/>
          </w:tcPr>
          <w:p w:rsidR="00D57E33" w:rsidRDefault="00D57E33" w:rsidP="00D57E33">
            <w:pPr>
              <w:rPr>
                <w:szCs w:val="28"/>
                <w:lang w:eastAsia="zh-CN"/>
              </w:rPr>
            </w:pPr>
            <w:r>
              <w:rPr>
                <w:szCs w:val="28"/>
                <w:lang w:eastAsia="zh-CN"/>
              </w:rPr>
              <w:t>水质成分浓度变化过大</w:t>
            </w:r>
            <w:r>
              <w:rPr>
                <w:rFonts w:hint="eastAsia"/>
                <w:szCs w:val="28"/>
                <w:lang w:eastAsia="zh-CN"/>
              </w:rPr>
              <w:t>；</w:t>
            </w:r>
            <w:r>
              <w:rPr>
                <w:szCs w:val="28"/>
                <w:lang w:eastAsia="zh-CN"/>
              </w:rPr>
              <w:t>废水中营养不平衡或不足，废水中含毒物或水质偏酸性</w:t>
            </w:r>
          </w:p>
        </w:tc>
        <w:tc>
          <w:tcPr>
            <w:tcW w:w="0" w:type="auto"/>
          </w:tcPr>
          <w:p w:rsidR="00D57E33" w:rsidRDefault="00D57E33" w:rsidP="00D57E33">
            <w:pPr>
              <w:rPr>
                <w:szCs w:val="28"/>
                <w:lang w:eastAsia="zh-CN"/>
              </w:rPr>
            </w:pPr>
            <w:r>
              <w:rPr>
                <w:szCs w:val="28"/>
                <w:lang w:eastAsia="zh-CN"/>
              </w:rPr>
              <w:t>调查原因，完善配套管网，使营养物均衡化</w:t>
            </w:r>
          </w:p>
        </w:tc>
      </w:tr>
    </w:tbl>
    <w:p w:rsidR="00D57E33" w:rsidRDefault="00D57E33" w:rsidP="006F2DA7">
      <w:pPr>
        <w:pStyle w:val="aff1"/>
        <w:ind w:firstLine="420"/>
      </w:pPr>
      <w:r>
        <w:rPr>
          <w:rFonts w:hint="eastAsia"/>
        </w:rPr>
        <w:t>9.</w:t>
      </w:r>
      <w:r>
        <w:t>注意事项</w:t>
      </w:r>
    </w:p>
    <w:p w:rsidR="00D57E33" w:rsidRDefault="00D57E33" w:rsidP="006F2DA7">
      <w:pPr>
        <w:pStyle w:val="aff1"/>
        <w:ind w:firstLine="420"/>
      </w:pPr>
      <w:r>
        <w:rPr>
          <w:rFonts w:hint="eastAsia"/>
        </w:rPr>
        <w:t>（1）</w:t>
      </w:r>
      <w:r>
        <w:t>应严格控制AO溶解氧水平</w:t>
      </w:r>
      <w:r>
        <w:rPr>
          <w:rFonts w:hint="eastAsia"/>
        </w:rPr>
        <w:t>；</w:t>
      </w:r>
    </w:p>
    <w:p w:rsidR="00D57E33" w:rsidRDefault="00D57E33" w:rsidP="006F2DA7">
      <w:pPr>
        <w:pStyle w:val="aff1"/>
        <w:ind w:firstLine="420"/>
      </w:pPr>
      <w:r>
        <w:rPr>
          <w:rFonts w:hint="eastAsia"/>
        </w:rPr>
        <w:t>（2）</w:t>
      </w:r>
      <w:r>
        <w:t>当硝化液回流泵发生故障时，可允许暂时停开硝化液回流</w:t>
      </w:r>
      <w:r>
        <w:rPr>
          <w:rFonts w:hint="eastAsia"/>
        </w:rPr>
        <w:t>；</w:t>
      </w:r>
      <w:r>
        <w:t>设备宜在24~48h内维修完成</w:t>
      </w:r>
      <w:r>
        <w:rPr>
          <w:rFonts w:hint="eastAsia"/>
        </w:rPr>
        <w:t>；</w:t>
      </w:r>
    </w:p>
    <w:p w:rsidR="00D57E33" w:rsidRDefault="00D57E33" w:rsidP="006F2DA7">
      <w:pPr>
        <w:pStyle w:val="aff1"/>
        <w:ind w:firstLine="420"/>
      </w:pPr>
      <w:r>
        <w:rPr>
          <w:rFonts w:hint="eastAsia"/>
        </w:rPr>
        <w:t>（3）</w:t>
      </w:r>
      <w:r>
        <w:t>A池搅拌机原则上应保证24小时运行，当发生故障时，故障时间不宜超过2天</w:t>
      </w:r>
      <w:r>
        <w:rPr>
          <w:rFonts w:hint="eastAsia"/>
        </w:rPr>
        <w:t>；</w:t>
      </w:r>
    </w:p>
    <w:p w:rsidR="00D57E33" w:rsidRDefault="00D57E33" w:rsidP="006F2DA7">
      <w:pPr>
        <w:pStyle w:val="aff1"/>
        <w:ind w:firstLine="420"/>
      </w:pPr>
      <w:r>
        <w:rPr>
          <w:rFonts w:hint="eastAsia"/>
        </w:rPr>
        <w:t>（4）</w:t>
      </w:r>
      <w:r>
        <w:t>严格控制AO池水位，防止泡沫溢出，注意卫生</w:t>
      </w:r>
      <w:r>
        <w:rPr>
          <w:rFonts w:hint="eastAsia"/>
        </w:rPr>
        <w:t>；</w:t>
      </w:r>
    </w:p>
    <w:p w:rsidR="00D57E33" w:rsidRDefault="00D57E33" w:rsidP="006F2DA7">
      <w:pPr>
        <w:pStyle w:val="aff1"/>
        <w:ind w:firstLine="420"/>
      </w:pPr>
      <w:r>
        <w:rPr>
          <w:rFonts w:hint="eastAsia"/>
        </w:rPr>
        <w:t>（5）</w:t>
      </w:r>
      <w:r>
        <w:t>每运行2-3年应对A/O池进行放空检修，维护原则应保证单级A/O系统能正常运行，并应在枯水季进行</w:t>
      </w:r>
      <w:r>
        <w:rPr>
          <w:rFonts w:hint="eastAsia"/>
        </w:rPr>
        <w:t>：</w:t>
      </w:r>
    </w:p>
    <w:p w:rsidR="00D57E33" w:rsidRDefault="00D57E33" w:rsidP="006F2DA7">
      <w:pPr>
        <w:pStyle w:val="aff1"/>
        <w:ind w:firstLine="420"/>
      </w:pPr>
      <w:r>
        <w:t>二级A/O系统附属鼓风机房</w:t>
      </w:r>
      <w:r>
        <w:rPr>
          <w:rFonts w:hint="eastAsia"/>
        </w:rPr>
        <w:t>：</w:t>
      </w:r>
    </w:p>
    <w:p w:rsidR="00D57E33" w:rsidRDefault="00D57E33" w:rsidP="006F2DA7">
      <w:pPr>
        <w:pStyle w:val="aff1"/>
        <w:ind w:firstLine="420"/>
      </w:pPr>
      <w:r>
        <w:rPr>
          <w:rFonts w:hint="eastAsia"/>
        </w:rPr>
        <w:t>（1）</w:t>
      </w:r>
      <w:r>
        <w:t>风机变频起停过程</w:t>
      </w:r>
      <w:r>
        <w:rPr>
          <w:rFonts w:hint="eastAsia"/>
        </w:rPr>
        <w:t>：</w:t>
      </w:r>
      <w:r>
        <w:t>在变频风机运转状态下，点击电脑操作桌面上的主画面，再点击罗茨风机，然后选中变频风机栏中频率设置中的数字后根据溶解氧情况进行升降，每次调频幅度不宜大于3，运行于“0-50Hz”范围内，原则上应在“35-50Hz”内运行。</w:t>
      </w:r>
    </w:p>
    <w:p w:rsidR="00D57E33" w:rsidRDefault="00D57E33" w:rsidP="006F2DA7">
      <w:pPr>
        <w:pStyle w:val="aff1"/>
        <w:ind w:firstLine="420"/>
      </w:pPr>
      <w:r>
        <w:rPr>
          <w:rFonts w:hint="eastAsia"/>
        </w:rPr>
        <w:t>（2）</w:t>
      </w:r>
      <w:r>
        <w:t>风机应根据运行时间长短进行切换休息。</w:t>
      </w:r>
    </w:p>
    <w:p w:rsidR="00D57E33" w:rsidRDefault="00D57E33" w:rsidP="006F2DA7">
      <w:pPr>
        <w:pStyle w:val="aff1"/>
        <w:ind w:firstLine="420"/>
      </w:pPr>
      <w:r>
        <w:rPr>
          <w:rFonts w:hint="eastAsia"/>
        </w:rPr>
        <w:t>（3）</w:t>
      </w:r>
      <w:r>
        <w:t>操作人员应注意巡检罗茨鼓风机各仪表参数等，判断鼓风机运行状况，室内温，度应控制在40C以下</w:t>
      </w:r>
      <w:r>
        <w:rPr>
          <w:rFonts w:hint="eastAsia"/>
        </w:rPr>
        <w:t>；</w:t>
      </w:r>
    </w:p>
    <w:p w:rsidR="00D57E33" w:rsidRDefault="00D57E33" w:rsidP="006F2DA7">
      <w:pPr>
        <w:pStyle w:val="aff1"/>
        <w:ind w:firstLine="420"/>
      </w:pPr>
      <w:r>
        <w:rPr>
          <w:rFonts w:hint="eastAsia"/>
        </w:rPr>
        <w:t>（4）</w:t>
      </w:r>
      <w:r>
        <w:t>鼓风机室内应保持干燥，注意防尘，进风口过滤罩每两个月或者出现堵塞、负荷增大的情况下，应对过滤罩进行清洗</w:t>
      </w:r>
      <w:r>
        <w:rPr>
          <w:rFonts w:hint="eastAsia"/>
        </w:rPr>
        <w:t>；</w:t>
      </w:r>
    </w:p>
    <w:p w:rsidR="00D57E33" w:rsidRDefault="00D57E33" w:rsidP="006F2DA7">
      <w:pPr>
        <w:pStyle w:val="aff1"/>
        <w:ind w:firstLine="420"/>
      </w:pPr>
      <w:r>
        <w:rPr>
          <w:rFonts w:hint="eastAsia"/>
        </w:rPr>
        <w:t>（5）</w:t>
      </w:r>
      <w:r>
        <w:t>鼓风机齿轮油运行3000小时宜更换1次。</w:t>
      </w:r>
    </w:p>
    <w:p w:rsidR="00D57E33" w:rsidRDefault="00D57E33" w:rsidP="006F2DA7">
      <w:pPr>
        <w:pStyle w:val="aff1"/>
        <w:ind w:firstLine="420"/>
      </w:pPr>
      <w:r>
        <w:rPr>
          <w:rFonts w:hint="eastAsia"/>
        </w:rPr>
        <w:t>（四）污泥脱水系统</w:t>
      </w:r>
    </w:p>
    <w:p w:rsidR="00D57E33" w:rsidRDefault="00D57E33" w:rsidP="006F2DA7">
      <w:pPr>
        <w:pStyle w:val="aff1"/>
        <w:ind w:firstLine="420"/>
      </w:pPr>
      <w:r>
        <w:rPr>
          <w:rFonts w:hint="eastAsia"/>
        </w:rPr>
        <w:t>1.</w:t>
      </w:r>
      <w:r>
        <w:t>污泥产生量主要为二级A</w:t>
      </w:r>
      <w:r>
        <w:rPr>
          <w:rFonts w:hint="eastAsia"/>
        </w:rPr>
        <w:t>/</w:t>
      </w:r>
      <w:r>
        <w:t>O系统的剩余活性污泥，污泥排放量根据二级AO系统工艺控制综合所得，基本原则为保持生化池中活性污泥浓度以及活性，保证一定的污泥龄以达到硝化反硝化反应完全</w:t>
      </w:r>
      <w:r>
        <w:rPr>
          <w:rFonts w:hint="eastAsia"/>
        </w:rPr>
        <w:t>；</w:t>
      </w:r>
    </w:p>
    <w:p w:rsidR="00D57E33" w:rsidRDefault="00D57E33" w:rsidP="006F2DA7">
      <w:pPr>
        <w:pStyle w:val="aff1"/>
        <w:ind w:firstLine="420"/>
      </w:pPr>
      <w:r>
        <w:rPr>
          <w:rFonts w:hint="eastAsia"/>
        </w:rPr>
        <w:t>2.</w:t>
      </w:r>
      <w:r>
        <w:t>污泥的化学调理需当天进行，并保证每日调理污泥量能够满足当天离心脱水需要</w:t>
      </w:r>
      <w:r>
        <w:rPr>
          <w:rFonts w:hint="eastAsia"/>
        </w:rPr>
        <w:t>；</w:t>
      </w:r>
    </w:p>
    <w:p w:rsidR="00D57E33" w:rsidRDefault="00D57E33" w:rsidP="006F2DA7">
      <w:pPr>
        <w:pStyle w:val="aff1"/>
        <w:ind w:firstLine="420"/>
      </w:pPr>
      <w:r>
        <w:rPr>
          <w:rFonts w:hint="eastAsia"/>
        </w:rPr>
        <w:t>3.</w:t>
      </w:r>
      <w:r>
        <w:t>储存在污泥浓缩池中的污泥通过重力沉降，达到泥水分离的目的。上清液通过排放阀排放到杂水收集池中，然后通过提升泵进入调节池中，沉降下来的污泥通过离心机脱水。</w:t>
      </w:r>
    </w:p>
    <w:p w:rsidR="00D57E33" w:rsidRDefault="00D57E33" w:rsidP="006F2DA7">
      <w:pPr>
        <w:pStyle w:val="aff1"/>
        <w:ind w:firstLine="420"/>
      </w:pPr>
      <w:r>
        <w:rPr>
          <w:rFonts w:hint="eastAsia"/>
        </w:rPr>
        <w:t>（五）杂水收集池</w:t>
      </w:r>
    </w:p>
    <w:p w:rsidR="00D57E33" w:rsidRDefault="00D57E33" w:rsidP="006F2DA7">
      <w:pPr>
        <w:pStyle w:val="aff1"/>
        <w:ind w:firstLine="420"/>
      </w:pPr>
      <w:r>
        <w:lastRenderedPageBreak/>
        <w:t>原则上杂水收集池提升泵采用远程自动控制</w:t>
      </w:r>
      <w:r>
        <w:rPr>
          <w:rFonts w:hint="eastAsia"/>
        </w:rPr>
        <w:t>，</w:t>
      </w:r>
      <w:r>
        <w:t>根据设定好的液位情况自动启停提升泵。</w:t>
      </w:r>
    </w:p>
    <w:p w:rsidR="00D57E33" w:rsidRDefault="00D57E33" w:rsidP="006F2DA7">
      <w:pPr>
        <w:pStyle w:val="aff1"/>
        <w:ind w:firstLine="420"/>
      </w:pPr>
      <w:r>
        <w:rPr>
          <w:rFonts w:hint="eastAsia"/>
        </w:rPr>
        <w:t>（五）加药系统</w:t>
      </w:r>
    </w:p>
    <w:p w:rsidR="00D57E33" w:rsidRDefault="00D57E33" w:rsidP="006F2DA7">
      <w:pPr>
        <w:pStyle w:val="aff1"/>
        <w:ind w:firstLine="420"/>
      </w:pPr>
      <w:r>
        <w:rPr>
          <w:rFonts w:hint="eastAsia"/>
        </w:rPr>
        <w:t>1.</w:t>
      </w:r>
      <w:r>
        <w:t>污水处理系统常用药剂为PAC、 PAM</w:t>
      </w:r>
      <w:r>
        <w:rPr>
          <w:rFonts w:hint="eastAsia"/>
        </w:rPr>
        <w:t>；</w:t>
      </w:r>
      <w:r>
        <w:t xml:space="preserve"> 原则上使用当天配药</w:t>
      </w:r>
      <w:r>
        <w:rPr>
          <w:rFonts w:hint="eastAsia"/>
        </w:rPr>
        <w:t>；</w:t>
      </w:r>
    </w:p>
    <w:p w:rsidR="00D57E33" w:rsidRDefault="00D57E33" w:rsidP="006F2DA7">
      <w:pPr>
        <w:pStyle w:val="aff1"/>
        <w:ind w:firstLine="420"/>
      </w:pPr>
      <w:r>
        <w:rPr>
          <w:rFonts w:hint="eastAsia"/>
        </w:rPr>
        <w:t>2.</w:t>
      </w:r>
      <w:r>
        <w:t>PAM</w:t>
      </w:r>
      <w:r>
        <w:rPr>
          <w:rFonts w:hint="eastAsia"/>
        </w:rPr>
        <w:t>一</w:t>
      </w:r>
      <w:r>
        <w:t>般分为阴离子型、阳离子型、非离子型</w:t>
      </w:r>
      <w:r>
        <w:rPr>
          <w:rFonts w:hint="eastAsia"/>
        </w:rPr>
        <w:t>；</w:t>
      </w:r>
    </w:p>
    <w:p w:rsidR="00D57E33" w:rsidRDefault="00D57E33" w:rsidP="006F2DA7">
      <w:pPr>
        <w:pStyle w:val="aff1"/>
        <w:ind w:firstLine="420"/>
      </w:pPr>
      <w:r>
        <w:t>阴离子型PAM适用于浓度较高的带正电荷的无机悬浮物，以及悬浮粒子较</w:t>
      </w:r>
      <w:r>
        <w:rPr>
          <w:rFonts w:hint="eastAsia"/>
        </w:rPr>
        <w:t>粗（</w:t>
      </w:r>
      <w:r>
        <w:t>0.01-1mm</w:t>
      </w:r>
      <w:r>
        <w:rPr>
          <w:rFonts w:hint="eastAsia"/>
        </w:rPr>
        <w:t>）</w:t>
      </w:r>
      <w:r>
        <w:t>，pH值为中性或碱性溶液</w:t>
      </w:r>
      <w:r>
        <w:rPr>
          <w:rFonts w:hint="eastAsia"/>
        </w:rPr>
        <w:t>；</w:t>
      </w:r>
    </w:p>
    <w:p w:rsidR="00D57E33" w:rsidRDefault="00D57E33" w:rsidP="006F2DA7">
      <w:pPr>
        <w:pStyle w:val="aff1"/>
        <w:ind w:firstLine="420"/>
      </w:pPr>
      <w:r>
        <w:t>阳离子型PAM适用于带负电荷、含有机物质的悬浮物</w:t>
      </w:r>
      <w:r>
        <w:rPr>
          <w:rFonts w:hint="eastAsia"/>
        </w:rPr>
        <w:t>：</w:t>
      </w:r>
    </w:p>
    <w:p w:rsidR="00D57E33" w:rsidRDefault="00D57E33" w:rsidP="006F2DA7">
      <w:pPr>
        <w:pStyle w:val="aff1"/>
        <w:ind w:firstLine="420"/>
      </w:pPr>
      <w:r>
        <w:t>非离子型PAM适用于有机、尤机混合状态的悬浮物分离，溶液呈酸性或中性</w:t>
      </w:r>
      <w:r>
        <w:rPr>
          <w:rFonts w:hint="eastAsia"/>
        </w:rPr>
        <w:t>；</w:t>
      </w:r>
    </w:p>
    <w:p w:rsidR="00D57E33" w:rsidRDefault="00D57E33" w:rsidP="006F2DA7">
      <w:pPr>
        <w:pStyle w:val="aff1"/>
        <w:ind w:firstLine="420"/>
      </w:pPr>
      <w:r>
        <w:rPr>
          <w:rFonts w:hint="eastAsia"/>
        </w:rPr>
        <w:t>一</w:t>
      </w:r>
      <w:r>
        <w:t>般情况下，反应沉淀池宜采用阳离子PAM</w:t>
      </w:r>
      <w:r>
        <w:rPr>
          <w:rFonts w:hint="eastAsia"/>
        </w:rPr>
        <w:t>；</w:t>
      </w:r>
      <w:r>
        <w:t>加药量应根据烧杯小试确定，</w:t>
      </w:r>
    </w:p>
    <w:p w:rsidR="00D57E33" w:rsidRDefault="00D57E33" w:rsidP="006F2DA7">
      <w:pPr>
        <w:pStyle w:val="aff1"/>
        <w:ind w:firstLine="420"/>
      </w:pPr>
      <w:r>
        <w:t>一般情况PAM投加量为0.5-3mg/L</w:t>
      </w:r>
      <w:r>
        <w:rPr>
          <w:rFonts w:hint="eastAsia"/>
        </w:rPr>
        <w:t>；</w:t>
      </w:r>
    </w:p>
    <w:p w:rsidR="00D57E33" w:rsidRDefault="00D57E33" w:rsidP="006F2DA7">
      <w:pPr>
        <w:pStyle w:val="aff1"/>
        <w:ind w:firstLine="420"/>
      </w:pPr>
      <w:r>
        <w:rPr>
          <w:rFonts w:hint="eastAsia"/>
        </w:rPr>
        <w:t>3.</w:t>
      </w:r>
      <w:r>
        <w:t>PAC投加量需根据烧杯小试确定，一般投 加量在100- 600mg/L</w:t>
      </w:r>
      <w:r>
        <w:rPr>
          <w:rFonts w:hint="eastAsia"/>
        </w:rPr>
        <w:t>；</w:t>
      </w:r>
    </w:p>
    <w:p w:rsidR="00D57E33" w:rsidRDefault="00D57E33" w:rsidP="006F2DA7">
      <w:pPr>
        <w:pStyle w:val="aff1"/>
        <w:ind w:firstLine="420"/>
      </w:pPr>
      <w:r>
        <w:rPr>
          <w:rFonts w:hint="eastAsia"/>
        </w:rPr>
        <w:t>4.</w:t>
      </w:r>
      <w:r>
        <w:t>PAC配置浓度一般为5~ 15%，PAM配置浓度</w:t>
      </w:r>
      <w:r>
        <w:rPr>
          <w:rFonts w:hint="eastAsia"/>
        </w:rPr>
        <w:t>一</w:t>
      </w:r>
      <w:r>
        <w:t>般为0.1-0.2%</w:t>
      </w:r>
      <w:r>
        <w:rPr>
          <w:rFonts w:hint="eastAsia"/>
        </w:rPr>
        <w:t>；</w:t>
      </w:r>
      <w:r>
        <w:t>PAM配置时应注意一边搅拌、一边投药，若形成团块状胶体，还应放慢加药速度</w:t>
      </w:r>
      <w:r>
        <w:rPr>
          <w:rFonts w:hint="eastAsia"/>
        </w:rPr>
        <w:t>；</w:t>
      </w:r>
      <w:r>
        <w:t>根据投加药剂性质不同，搅拌速度一般控制在150r/min.搅拌时间一般在1~3h</w:t>
      </w:r>
      <w:r>
        <w:rPr>
          <w:rFonts w:hint="eastAsia"/>
        </w:rPr>
        <w:t>。</w:t>
      </w:r>
    </w:p>
    <w:p w:rsidR="00D57E33" w:rsidRDefault="00D57E33" w:rsidP="006F2DA7">
      <w:pPr>
        <w:pStyle w:val="aff1"/>
        <w:ind w:firstLine="420"/>
      </w:pPr>
      <w:r>
        <w:rPr>
          <w:rFonts w:hint="eastAsia"/>
        </w:rPr>
        <w:t>5.</w:t>
      </w:r>
      <w:r>
        <w:t>注意事项</w:t>
      </w:r>
    </w:p>
    <w:p w:rsidR="00D57E33" w:rsidRDefault="00D57E33" w:rsidP="006F2DA7">
      <w:pPr>
        <w:pStyle w:val="aff1"/>
        <w:ind w:firstLine="420"/>
      </w:pPr>
      <w:r>
        <w:rPr>
          <w:rFonts w:hint="eastAsia"/>
        </w:rPr>
        <w:t>（1）</w:t>
      </w:r>
      <w:r>
        <w:t>药剂必须按规定存放，防止受潮</w:t>
      </w:r>
      <w:r>
        <w:rPr>
          <w:rFonts w:hint="eastAsia"/>
        </w:rPr>
        <w:t>：</w:t>
      </w:r>
    </w:p>
    <w:p w:rsidR="00D57E33" w:rsidRDefault="00D57E33" w:rsidP="006F2DA7">
      <w:pPr>
        <w:pStyle w:val="aff1"/>
        <w:ind w:firstLine="420"/>
      </w:pPr>
      <w:r>
        <w:rPr>
          <w:rFonts w:hint="eastAsia"/>
        </w:rPr>
        <w:t>（2）</w:t>
      </w:r>
      <w:r>
        <w:t>加药设备定期检查，并定期排出加药池中的杂物</w:t>
      </w:r>
      <w:r>
        <w:rPr>
          <w:rFonts w:hint="eastAsia"/>
        </w:rPr>
        <w:t>；</w:t>
      </w:r>
    </w:p>
    <w:p w:rsidR="00D57E33" w:rsidRDefault="00D57E33" w:rsidP="006F2DA7">
      <w:pPr>
        <w:pStyle w:val="aff1"/>
        <w:ind w:firstLine="420"/>
      </w:pPr>
      <w:r>
        <w:rPr>
          <w:rFonts w:hint="eastAsia"/>
        </w:rPr>
        <w:t>（2）</w:t>
      </w:r>
      <w:r>
        <w:t>定期检查搅拌器的润滑情况，三个月进行</w:t>
      </w:r>
      <w:r>
        <w:rPr>
          <w:rFonts w:hint="eastAsia"/>
        </w:rPr>
        <w:t>一</w:t>
      </w:r>
      <w:r>
        <w:t>次检修。</w:t>
      </w:r>
    </w:p>
    <w:p w:rsidR="00D57E33" w:rsidRDefault="00D57E33" w:rsidP="006F2DA7">
      <w:pPr>
        <w:pStyle w:val="aff1"/>
        <w:ind w:firstLine="420"/>
      </w:pPr>
      <w:bookmarkStart w:id="809" w:name="_Toc9190"/>
      <w:bookmarkStart w:id="810" w:name="_Toc24384"/>
      <w:r>
        <w:rPr>
          <w:rFonts w:hint="eastAsia"/>
        </w:rPr>
        <w:t>第五 电气系统</w:t>
      </w:r>
      <w:bookmarkEnd w:id="809"/>
      <w:bookmarkEnd w:id="810"/>
    </w:p>
    <w:p w:rsidR="00D57E33" w:rsidRDefault="00D57E33" w:rsidP="006F2DA7">
      <w:pPr>
        <w:pStyle w:val="aff1"/>
        <w:ind w:firstLine="420"/>
      </w:pPr>
      <w:bookmarkStart w:id="811" w:name="_Toc7925"/>
      <w:r>
        <w:rPr>
          <w:rFonts w:hint="eastAsia"/>
        </w:rPr>
        <w:t>（一）日常运行要求</w:t>
      </w:r>
      <w:bookmarkEnd w:id="811"/>
    </w:p>
    <w:p w:rsidR="00D57E33" w:rsidRDefault="00D57E33" w:rsidP="006F2DA7">
      <w:pPr>
        <w:pStyle w:val="aff1"/>
        <w:ind w:firstLine="420"/>
      </w:pPr>
      <w:r>
        <w:t>根据用电管理制度规定，对于供配电系统应有专人定期巡视。按实际情况，做好记录，发现异常情况，及时向有关部门汇报。</w:t>
      </w:r>
    </w:p>
    <w:p w:rsidR="00D57E33" w:rsidRDefault="00D57E33" w:rsidP="006F2DA7">
      <w:pPr>
        <w:pStyle w:val="aff1"/>
        <w:ind w:firstLine="420"/>
      </w:pPr>
      <w:r>
        <w:t>1.变压器日常运行要求</w:t>
      </w:r>
      <w:r>
        <w:rPr>
          <w:rFonts w:hint="eastAsia"/>
        </w:rPr>
        <w:t>：</w:t>
      </w:r>
    </w:p>
    <w:p w:rsidR="00D57E33" w:rsidRDefault="00D57E33" w:rsidP="006F2DA7">
      <w:pPr>
        <w:pStyle w:val="aff1"/>
        <w:ind w:firstLine="420"/>
      </w:pPr>
      <w:r>
        <w:rPr>
          <w:rFonts w:hint="eastAsia"/>
        </w:rPr>
        <w:t>（1）</w:t>
      </w:r>
      <w:r>
        <w:t>经常清扫，做到外壳无积灰和油腻。</w:t>
      </w:r>
    </w:p>
    <w:p w:rsidR="00D57E33" w:rsidRDefault="00D57E33" w:rsidP="006F2DA7">
      <w:pPr>
        <w:pStyle w:val="aff1"/>
        <w:ind w:firstLine="420"/>
      </w:pPr>
      <w:r>
        <w:rPr>
          <w:rFonts w:hint="eastAsia"/>
        </w:rPr>
        <w:t>（2）</w:t>
      </w:r>
      <w:r>
        <w:t>变压器运行声音正常。</w:t>
      </w:r>
    </w:p>
    <w:p w:rsidR="00D57E33" w:rsidRDefault="00D57E33" w:rsidP="006F2DA7">
      <w:pPr>
        <w:pStyle w:val="aff1"/>
        <w:ind w:firstLine="420"/>
      </w:pPr>
      <w:r>
        <w:rPr>
          <w:rFonts w:hint="eastAsia"/>
        </w:rPr>
        <w:t>（3）</w:t>
      </w:r>
      <w:r>
        <w:t>变压器外壳接地紧固，无松动。</w:t>
      </w:r>
    </w:p>
    <w:p w:rsidR="00D57E33" w:rsidRDefault="00D57E33" w:rsidP="006F2DA7">
      <w:pPr>
        <w:pStyle w:val="aff1"/>
        <w:ind w:firstLine="420"/>
      </w:pPr>
      <w:r>
        <w:rPr>
          <w:rFonts w:hint="eastAsia"/>
        </w:rPr>
        <w:t>（4）</w:t>
      </w:r>
      <w:r>
        <w:t>绝缘套管无破损裂缝及放电痕迹。</w:t>
      </w:r>
    </w:p>
    <w:p w:rsidR="00D57E33" w:rsidRDefault="00D57E33" w:rsidP="006F2DA7">
      <w:pPr>
        <w:pStyle w:val="aff1"/>
        <w:ind w:firstLine="420"/>
      </w:pPr>
      <w:r>
        <w:t>2.开关柜日常运行要求</w:t>
      </w:r>
      <w:r>
        <w:rPr>
          <w:rFonts w:hint="eastAsia"/>
        </w:rPr>
        <w:t>：</w:t>
      </w:r>
    </w:p>
    <w:p w:rsidR="00D57E33" w:rsidRDefault="00D57E33" w:rsidP="006F2DA7">
      <w:pPr>
        <w:pStyle w:val="aff1"/>
        <w:ind w:firstLine="420"/>
      </w:pPr>
      <w:r>
        <w:rPr>
          <w:rFonts w:hint="eastAsia"/>
        </w:rPr>
        <w:t>（1）</w:t>
      </w:r>
      <w:r>
        <w:t>检查开关柜中瓷件表面是否有裂纹、缺损和瓷釉损坏，绝缘部件应完整、无缺陷。</w:t>
      </w:r>
    </w:p>
    <w:p w:rsidR="00D57E33" w:rsidRDefault="00D57E33" w:rsidP="006F2DA7">
      <w:pPr>
        <w:pStyle w:val="aff1"/>
        <w:ind w:firstLine="420"/>
      </w:pPr>
      <w:r>
        <w:rPr>
          <w:rFonts w:hint="eastAsia"/>
        </w:rPr>
        <w:t>（2）</w:t>
      </w:r>
      <w:r>
        <w:t>检查开关柜油漆层，应完整、无损。</w:t>
      </w:r>
    </w:p>
    <w:p w:rsidR="00D57E33" w:rsidRDefault="00D57E33" w:rsidP="006F2DA7">
      <w:pPr>
        <w:pStyle w:val="aff1"/>
        <w:ind w:firstLine="420"/>
      </w:pPr>
      <w:r>
        <w:rPr>
          <w:rFonts w:hint="eastAsia"/>
        </w:rPr>
        <w:lastRenderedPageBreak/>
        <w:t>（3）</w:t>
      </w:r>
      <w:r>
        <w:t>经常清扫，做到外壳无积灰和油腻。</w:t>
      </w:r>
    </w:p>
    <w:p w:rsidR="00D57E33" w:rsidRDefault="00D57E33" w:rsidP="006F2DA7">
      <w:pPr>
        <w:pStyle w:val="aff1"/>
        <w:ind w:firstLine="420"/>
      </w:pPr>
      <w:r>
        <w:rPr>
          <w:rFonts w:hint="eastAsia"/>
        </w:rPr>
        <w:t>（4）</w:t>
      </w:r>
      <w:r>
        <w:t>检查滑动接触面，润滑点，轴承及铰链等。</w:t>
      </w:r>
    </w:p>
    <w:p w:rsidR="00D57E33" w:rsidRDefault="00D57E33" w:rsidP="006F2DA7">
      <w:pPr>
        <w:pStyle w:val="aff1"/>
        <w:ind w:firstLine="420"/>
      </w:pPr>
      <w:r>
        <w:t>2.开关柜日常运行要求</w:t>
      </w:r>
      <w:r>
        <w:rPr>
          <w:rFonts w:hint="eastAsia"/>
        </w:rPr>
        <w:t>：</w:t>
      </w:r>
    </w:p>
    <w:p w:rsidR="00D57E33" w:rsidRDefault="00D57E33" w:rsidP="006F2DA7">
      <w:pPr>
        <w:pStyle w:val="aff1"/>
        <w:ind w:firstLine="420"/>
      </w:pPr>
      <w:r>
        <w:rPr>
          <w:rFonts w:hint="eastAsia"/>
        </w:rPr>
        <w:t>（1）</w:t>
      </w:r>
      <w:r>
        <w:t>检查开关柜中瓷件表面是否有裂纹、缺损和瓷釉损坏，绝缘部件应完整、无缺陷。</w:t>
      </w:r>
    </w:p>
    <w:p w:rsidR="00D57E33" w:rsidRDefault="00D57E33" w:rsidP="006F2DA7">
      <w:pPr>
        <w:pStyle w:val="aff1"/>
        <w:ind w:firstLine="420"/>
      </w:pPr>
      <w:r>
        <w:rPr>
          <w:rFonts w:hint="eastAsia"/>
        </w:rPr>
        <w:t>（2）</w:t>
      </w:r>
      <w:r>
        <w:t>检查开关柜油漆层，应完整、无损。</w:t>
      </w:r>
    </w:p>
    <w:p w:rsidR="00D57E33" w:rsidRDefault="00D57E33" w:rsidP="006F2DA7">
      <w:pPr>
        <w:pStyle w:val="aff1"/>
        <w:ind w:firstLine="420"/>
      </w:pPr>
      <w:r>
        <w:rPr>
          <w:rFonts w:hint="eastAsia"/>
        </w:rPr>
        <w:t>（3）</w:t>
      </w:r>
      <w:r>
        <w:t>经常清扫，做到外壳无积灰和油腻。</w:t>
      </w:r>
    </w:p>
    <w:p w:rsidR="00D57E33" w:rsidRDefault="00D57E33" w:rsidP="006F2DA7">
      <w:pPr>
        <w:pStyle w:val="aff1"/>
        <w:ind w:firstLine="420"/>
      </w:pPr>
      <w:r>
        <w:rPr>
          <w:rFonts w:hint="eastAsia"/>
        </w:rPr>
        <w:t>（4）</w:t>
      </w:r>
      <w:r>
        <w:t>检查滑动接触面，润滑点，轴承及铰链等。</w:t>
      </w:r>
    </w:p>
    <w:p w:rsidR="00D57E33" w:rsidRDefault="00D57E33" w:rsidP="006F2DA7">
      <w:pPr>
        <w:pStyle w:val="aff1"/>
        <w:ind w:firstLine="420"/>
      </w:pPr>
      <w:r>
        <w:rPr>
          <w:rFonts w:hint="eastAsia"/>
        </w:rPr>
        <w:t>（5）</w:t>
      </w:r>
      <w:r>
        <w:t>检查开关柜外壳，电压互感器、电流互感器的金属外壳、电流互感器二次绕组的一端及电压互感器的接地端连接情况，均应可靠接地。要求紧固件及防松装置齐全，连接紧密，接地线不得承受外力。</w:t>
      </w:r>
    </w:p>
    <w:p w:rsidR="00D57E33" w:rsidRDefault="00D57E33" w:rsidP="006F2DA7">
      <w:pPr>
        <w:pStyle w:val="aff1"/>
        <w:ind w:firstLine="420"/>
      </w:pPr>
      <w:r>
        <w:rPr>
          <w:rFonts w:hint="eastAsia"/>
        </w:rPr>
        <w:t>（6）</w:t>
      </w:r>
      <w:r>
        <w:t>电流、电压测量回路</w:t>
      </w:r>
      <w:r>
        <w:rPr>
          <w:rFonts w:hint="eastAsia"/>
        </w:rPr>
        <w:t>：</w:t>
      </w:r>
      <w:r>
        <w:t>要求表头机械零位准确。</w:t>
      </w:r>
    </w:p>
    <w:p w:rsidR="00D57E33" w:rsidRDefault="00D57E33" w:rsidP="006F2DA7">
      <w:pPr>
        <w:pStyle w:val="aff1"/>
        <w:ind w:firstLine="420"/>
      </w:pPr>
      <w:r>
        <w:rPr>
          <w:rFonts w:hint="eastAsia"/>
        </w:rPr>
        <w:t>（7）</w:t>
      </w:r>
      <w:r>
        <w:t>定期检查信号柜或高低压柜面板上信号指示器，确定其正常运行。</w:t>
      </w:r>
    </w:p>
    <w:p w:rsidR="00D57E33" w:rsidRDefault="00D57E33" w:rsidP="006F2DA7">
      <w:pPr>
        <w:pStyle w:val="aff1"/>
        <w:ind w:firstLine="420"/>
      </w:pPr>
      <w:r>
        <w:rPr>
          <w:rFonts w:hint="eastAsia"/>
        </w:rPr>
        <w:t>（8）</w:t>
      </w:r>
      <w:r>
        <w:t>定期检测电容补偿运行情况</w:t>
      </w:r>
      <w:r>
        <w:rPr>
          <w:rFonts w:hint="eastAsia"/>
        </w:rPr>
        <w:t>：</w:t>
      </w:r>
      <w:r>
        <w:t>低压功率因数自动补偿柜在手动控制时，应能逐组投入补偿电容，功率因数表的显示应逐级趋向超前，各相电流表显示逐渐上升、相应指示灯显示正确，直至各组均能全部投入</w:t>
      </w:r>
      <w:r>
        <w:rPr>
          <w:rFonts w:hint="eastAsia"/>
        </w:rPr>
        <w:t>；</w:t>
      </w:r>
      <w:r>
        <w:t>逐组切除补偿电容，功率因数表的显示应逐渐趋向滞后、各相电流表显示逐级下降、相应指示灯显示正确、直至各组均能全部切除。在自动补偿时，应能根据感性负载的增减，在可调范围的时间间隔内，自动地控制补偿电容组的投切动作，应能使功率因数表的显示自动地维持在0.9以上。</w:t>
      </w:r>
    </w:p>
    <w:p w:rsidR="00D57E33" w:rsidRDefault="00D57E33" w:rsidP="006F2DA7">
      <w:pPr>
        <w:pStyle w:val="aff1"/>
        <w:ind w:firstLine="420"/>
      </w:pPr>
      <w:r>
        <w:t>3.线缆配管日常巡视要求</w:t>
      </w:r>
      <w:r>
        <w:rPr>
          <w:rFonts w:hint="eastAsia"/>
        </w:rPr>
        <w:t>：</w:t>
      </w:r>
    </w:p>
    <w:p w:rsidR="00D57E33" w:rsidRDefault="00D57E33" w:rsidP="006F2DA7">
      <w:pPr>
        <w:pStyle w:val="aff1"/>
        <w:ind w:firstLine="420"/>
      </w:pPr>
      <w:r>
        <w:rPr>
          <w:rFonts w:hint="eastAsia"/>
        </w:rPr>
        <w:t>（1）</w:t>
      </w:r>
      <w:r>
        <w:t>线缆无绝缘层损坏和护套断裂等缺陷。</w:t>
      </w:r>
    </w:p>
    <w:p w:rsidR="00D57E33" w:rsidRDefault="00D57E33" w:rsidP="006F2DA7">
      <w:pPr>
        <w:pStyle w:val="aff1"/>
        <w:ind w:firstLine="420"/>
      </w:pPr>
      <w:r>
        <w:rPr>
          <w:rFonts w:hint="eastAsia"/>
        </w:rPr>
        <w:t>（2）</w:t>
      </w:r>
      <w:r>
        <w:t>多根平行的线缆弯头应紧密、无隙缝、无翘裂</w:t>
      </w:r>
      <w:r>
        <w:rPr>
          <w:rFonts w:hint="eastAsia"/>
        </w:rPr>
        <w:t>；</w:t>
      </w:r>
      <w:r>
        <w:t>应紧贴建筑物表面。</w:t>
      </w:r>
    </w:p>
    <w:p w:rsidR="00D57E33" w:rsidRDefault="00D57E33" w:rsidP="006F2DA7">
      <w:pPr>
        <w:pStyle w:val="aff1"/>
        <w:ind w:firstLine="420"/>
      </w:pPr>
      <w:r>
        <w:rPr>
          <w:rFonts w:hint="eastAsia"/>
        </w:rPr>
        <w:t>（3）</w:t>
      </w:r>
      <w:r>
        <w:t>配管无断裂、锈蚀现象。</w:t>
      </w:r>
    </w:p>
    <w:p w:rsidR="00D57E33" w:rsidRDefault="00D57E33" w:rsidP="006F2DA7">
      <w:pPr>
        <w:pStyle w:val="aff1"/>
        <w:ind w:firstLine="420"/>
      </w:pPr>
      <w:r>
        <w:rPr>
          <w:rFonts w:hint="eastAsia"/>
        </w:rPr>
        <w:t>（4）</w:t>
      </w:r>
      <w:r>
        <w:t>线缆连接点应牢固，包扎严密，绝缘良好，不伤芯线</w:t>
      </w:r>
      <w:r>
        <w:rPr>
          <w:rFonts w:hint="eastAsia"/>
        </w:rPr>
        <w:t>；</w:t>
      </w:r>
      <w:r>
        <w:t>接头应设在接线盒或电气器具内</w:t>
      </w:r>
      <w:r>
        <w:rPr>
          <w:rFonts w:hint="eastAsia"/>
        </w:rPr>
        <w:t>；</w:t>
      </w:r>
      <w:r>
        <w:t>线缆护套层也应引入，无松动。</w:t>
      </w:r>
    </w:p>
    <w:p w:rsidR="00D57E33" w:rsidRDefault="00D57E33" w:rsidP="006F2DA7">
      <w:pPr>
        <w:pStyle w:val="aff1"/>
        <w:ind w:firstLine="420"/>
      </w:pPr>
      <w:r>
        <w:rPr>
          <w:rFonts w:hint="eastAsia"/>
        </w:rPr>
        <w:t>（5）</w:t>
      </w:r>
      <w:r>
        <w:t>电缆终端头或中间接头的金属外壳与该处的电缆金属护套及铠装层均应良好接地，连接牢固。</w:t>
      </w:r>
    </w:p>
    <w:p w:rsidR="00D57E33" w:rsidRDefault="00D57E33" w:rsidP="006F2DA7">
      <w:pPr>
        <w:pStyle w:val="aff1"/>
        <w:ind w:firstLine="420"/>
      </w:pPr>
      <w:r>
        <w:rPr>
          <w:rFonts w:hint="eastAsia"/>
        </w:rPr>
        <w:t>（6）</w:t>
      </w:r>
      <w:r>
        <w:t>定期进行绝缘电阻的测量。</w:t>
      </w:r>
    </w:p>
    <w:p w:rsidR="00D57E33" w:rsidRDefault="00D57E33" w:rsidP="006F2DA7">
      <w:pPr>
        <w:pStyle w:val="aff1"/>
        <w:ind w:firstLine="420"/>
      </w:pPr>
      <w:r>
        <w:t>4.接地系统日常巡视要求</w:t>
      </w:r>
      <w:r>
        <w:rPr>
          <w:rFonts w:hint="eastAsia"/>
        </w:rPr>
        <w:t>：</w:t>
      </w:r>
    </w:p>
    <w:p w:rsidR="00D57E33" w:rsidRDefault="00D57E33" w:rsidP="006F2DA7">
      <w:pPr>
        <w:pStyle w:val="aff1"/>
        <w:ind w:firstLine="420"/>
      </w:pPr>
      <w:r>
        <w:rPr>
          <w:rFonts w:hint="eastAsia"/>
        </w:rPr>
        <w:t>（1）</w:t>
      </w:r>
      <w:r>
        <w:t>接地装置外露部份应进行外观检查，必须连接可靠，油漆完好，标志齐全明显。</w:t>
      </w:r>
    </w:p>
    <w:p w:rsidR="00D57E33" w:rsidRDefault="00D57E33" w:rsidP="006F2DA7">
      <w:pPr>
        <w:pStyle w:val="aff1"/>
        <w:ind w:firstLine="420"/>
      </w:pPr>
      <w:r>
        <w:rPr>
          <w:rFonts w:hint="eastAsia"/>
        </w:rPr>
        <w:t>（2）</w:t>
      </w:r>
      <w:r>
        <w:t>定期进行接地装置的接地电阻值测量。</w:t>
      </w:r>
    </w:p>
    <w:p w:rsidR="00D57E33" w:rsidRDefault="00D57E33" w:rsidP="006F2DA7">
      <w:pPr>
        <w:pStyle w:val="aff1"/>
        <w:ind w:firstLine="420"/>
      </w:pPr>
      <w:bookmarkStart w:id="812" w:name="_Toc31936"/>
      <w:r>
        <w:rPr>
          <w:rFonts w:hint="eastAsia"/>
        </w:rPr>
        <w:t>（二）</w:t>
      </w:r>
      <w:r>
        <w:t>倒闸操作</w:t>
      </w:r>
      <w:bookmarkEnd w:id="812"/>
    </w:p>
    <w:p w:rsidR="00D57E33" w:rsidRDefault="00D57E33" w:rsidP="006F2DA7">
      <w:pPr>
        <w:pStyle w:val="aff1"/>
        <w:ind w:firstLine="420"/>
      </w:pPr>
      <w:r>
        <w:lastRenderedPageBreak/>
        <w:t>1.倒闸操作制度是一项复杂的工作，同时也是操作人员的一项重要工作，绝对禁止在操作中发生错误。所以当班人员应充分了解有关电气设备相互之间连接关系。执行倒闸操作人员必须集中注意力，严格遵守电气设备倒闸操作制度。</w:t>
      </w:r>
    </w:p>
    <w:p w:rsidR="00D57E33" w:rsidRDefault="00D57E33" w:rsidP="006F2DA7">
      <w:pPr>
        <w:pStyle w:val="aff1"/>
        <w:ind w:firstLine="420"/>
      </w:pPr>
      <w:r>
        <w:t>2.进行倒闸操作，必须按照电气运行负责人的命令或得到其同意后进行。只有在紧急情况下</w:t>
      </w:r>
      <w:r>
        <w:rPr>
          <w:rFonts w:hint="eastAsia"/>
        </w:rPr>
        <w:t>（</w:t>
      </w:r>
      <w:r>
        <w:t>如火灾、自然灾害、电气人身伤害事故等</w:t>
      </w:r>
      <w:r>
        <w:rPr>
          <w:rFonts w:hint="eastAsia"/>
        </w:rPr>
        <w:t>）</w:t>
      </w:r>
      <w:r>
        <w:t>或事故处理时才允许不经运行负责人的同意，先行操作。但是后应尽快将操作过程予以汇报。倒闸操作工作只允许持证的当班人员进行。</w:t>
      </w:r>
    </w:p>
    <w:p w:rsidR="00D57E33" w:rsidRDefault="00D57E33" w:rsidP="006F2DA7">
      <w:pPr>
        <w:pStyle w:val="aff1"/>
        <w:ind w:firstLine="420"/>
      </w:pPr>
      <w:r>
        <w:t>3.为避免误操作，交接班时不能进行倒闸操作。</w:t>
      </w:r>
    </w:p>
    <w:p w:rsidR="00D57E33" w:rsidRDefault="00D57E33" w:rsidP="006F2DA7">
      <w:pPr>
        <w:pStyle w:val="aff1"/>
        <w:ind w:firstLine="420"/>
      </w:pPr>
      <w:r>
        <w:t>除了紧急、事故情况，应尽可能在最小负荷时进行倒闸操作，不得在高峰负荷时进行。</w:t>
      </w:r>
    </w:p>
    <w:p w:rsidR="00D57E33" w:rsidRDefault="00D57E33" w:rsidP="006F2DA7">
      <w:pPr>
        <w:pStyle w:val="aff1"/>
        <w:ind w:firstLine="420"/>
      </w:pPr>
      <w:r>
        <w:t>4.进行倒闸操作前填写倒闸操作票，即操作人员事先想好操作内容和步骤，使在操作任务时不致将操作顺序颠倒或漏掉某一项操作内容。在操作时必须严格按倒闸操作票的步骤、内容。</w:t>
      </w:r>
    </w:p>
    <w:p w:rsidR="00D57E33" w:rsidRDefault="00D57E33" w:rsidP="006F2DA7">
      <w:pPr>
        <w:pStyle w:val="aff1"/>
        <w:ind w:firstLine="420"/>
      </w:pPr>
      <w:r>
        <w:t>5.变配电所内倒闸操作主要范围包括下列各项</w:t>
      </w:r>
      <w:r>
        <w:rPr>
          <w:rFonts w:hint="eastAsia"/>
        </w:rPr>
        <w:t>：</w:t>
      </w:r>
    </w:p>
    <w:p w:rsidR="00D57E33" w:rsidRDefault="00D57E33" w:rsidP="006F2DA7">
      <w:pPr>
        <w:pStyle w:val="aff1"/>
        <w:ind w:firstLine="420"/>
      </w:pPr>
      <w:r>
        <w:t>6.开关、闸刀及熔丝的和上或拉开。</w:t>
      </w:r>
    </w:p>
    <w:p w:rsidR="00D57E33" w:rsidRDefault="00D57E33" w:rsidP="006F2DA7">
      <w:pPr>
        <w:pStyle w:val="aff1"/>
        <w:ind w:firstLine="420"/>
      </w:pPr>
      <w:r>
        <w:t>7.机电保护、自动装置的用上或停用。</w:t>
      </w:r>
    </w:p>
    <w:p w:rsidR="00D57E33" w:rsidRDefault="00D57E33" w:rsidP="006F2DA7">
      <w:pPr>
        <w:pStyle w:val="aff1"/>
        <w:ind w:firstLine="420"/>
      </w:pPr>
      <w:r>
        <w:t>8.安全锁的挂上或取下。</w:t>
      </w:r>
    </w:p>
    <w:p w:rsidR="00D57E33" w:rsidRDefault="00D57E33" w:rsidP="006F2DA7">
      <w:pPr>
        <w:pStyle w:val="aff1"/>
        <w:ind w:firstLine="420"/>
      </w:pPr>
      <w:r>
        <w:t>9.临时接地线的拆除或挂上</w:t>
      </w:r>
      <w:r>
        <w:rPr>
          <w:rFonts w:hint="eastAsia"/>
        </w:rPr>
        <w:t>（</w:t>
      </w:r>
      <w:r>
        <w:t>包括验、放电</w:t>
      </w:r>
      <w:r>
        <w:rPr>
          <w:rFonts w:hint="eastAsia"/>
        </w:rPr>
        <w:t>）</w:t>
      </w:r>
      <w:r>
        <w:t>。</w:t>
      </w:r>
    </w:p>
    <w:p w:rsidR="00D57E33" w:rsidRDefault="00D57E33" w:rsidP="006F2DA7">
      <w:pPr>
        <w:pStyle w:val="aff1"/>
        <w:ind w:firstLine="420"/>
      </w:pPr>
      <w:r>
        <w:t>10.高配电间成套柜中的手车的退出或送上的位置。</w:t>
      </w:r>
    </w:p>
    <w:p w:rsidR="00D57E33" w:rsidRDefault="00D57E33" w:rsidP="006F2DA7">
      <w:pPr>
        <w:pStyle w:val="aff1"/>
        <w:ind w:firstLine="420"/>
      </w:pPr>
      <w:r>
        <w:t>11.操作人员进行操作时必须严格遵守下列步骤</w:t>
      </w:r>
      <w:r>
        <w:rPr>
          <w:rFonts w:hint="eastAsia"/>
        </w:rPr>
        <w:t>：</w:t>
      </w:r>
    </w:p>
    <w:p w:rsidR="00D57E33" w:rsidRDefault="00D57E33" w:rsidP="006F2DA7">
      <w:pPr>
        <w:pStyle w:val="aff1"/>
        <w:ind w:firstLine="420"/>
      </w:pPr>
      <w:r>
        <w:t>模拟屏操作</w:t>
      </w:r>
      <w:r>
        <w:rPr>
          <w:rFonts w:hint="eastAsia"/>
        </w:rPr>
        <w:t>；</w:t>
      </w:r>
      <w:r>
        <w:t>安全措施</w:t>
      </w:r>
      <w:r>
        <w:rPr>
          <w:rFonts w:hint="eastAsia"/>
        </w:rPr>
        <w:t>；</w:t>
      </w:r>
      <w:r>
        <w:t>立正地位</w:t>
      </w:r>
      <w:r>
        <w:rPr>
          <w:rFonts w:hint="eastAsia"/>
        </w:rPr>
        <w:t>；</w:t>
      </w:r>
      <w:r>
        <w:t>核对铭牌</w:t>
      </w:r>
      <w:r>
        <w:rPr>
          <w:rFonts w:hint="eastAsia"/>
        </w:rPr>
        <w:t>；</w:t>
      </w:r>
      <w:r>
        <w:t>高声唱票</w:t>
      </w:r>
      <w:r>
        <w:rPr>
          <w:rFonts w:hint="eastAsia"/>
        </w:rPr>
        <w:t>；</w:t>
      </w:r>
      <w:r>
        <w:t>高声复票</w:t>
      </w:r>
      <w:r>
        <w:rPr>
          <w:rFonts w:hint="eastAsia"/>
        </w:rPr>
        <w:t>；</w:t>
      </w:r>
      <w:r>
        <w:t>允许正式操作</w:t>
      </w:r>
      <w:r>
        <w:rPr>
          <w:rFonts w:hint="eastAsia"/>
        </w:rPr>
        <w:t>；</w:t>
      </w:r>
      <w:r>
        <w:t>实际操作</w:t>
      </w:r>
      <w:r>
        <w:rPr>
          <w:rFonts w:hint="eastAsia"/>
        </w:rPr>
        <w:t>；</w:t>
      </w:r>
      <w:r>
        <w:t>逐项勾票、记时间</w:t>
      </w:r>
      <w:r>
        <w:rPr>
          <w:rFonts w:hint="eastAsia"/>
        </w:rPr>
        <w:t>；</w:t>
      </w:r>
      <w:r>
        <w:t>检查设备</w:t>
      </w:r>
      <w:r>
        <w:rPr>
          <w:rFonts w:hint="eastAsia"/>
        </w:rPr>
        <w:t>；</w:t>
      </w:r>
      <w:r>
        <w:t>汇报完成。</w:t>
      </w:r>
    </w:p>
    <w:p w:rsidR="00D57E33" w:rsidRDefault="00D57E33" w:rsidP="006F2DA7">
      <w:pPr>
        <w:pStyle w:val="aff1"/>
        <w:ind w:firstLine="420"/>
      </w:pPr>
      <w:bookmarkStart w:id="813" w:name="_Toc1031"/>
      <w:r>
        <w:rPr>
          <w:rFonts w:hint="eastAsia"/>
        </w:rPr>
        <w:t>（三）</w:t>
      </w:r>
      <w:r>
        <w:t>主要设备操作</w:t>
      </w:r>
      <w:bookmarkEnd w:id="813"/>
    </w:p>
    <w:p w:rsidR="00D57E33" w:rsidRDefault="00D57E33" w:rsidP="006F2DA7">
      <w:pPr>
        <w:pStyle w:val="aff1"/>
        <w:ind w:firstLine="420"/>
      </w:pPr>
      <w:r>
        <w:t>1.闸刀操作</w:t>
      </w:r>
    </w:p>
    <w:p w:rsidR="00D57E33" w:rsidRDefault="00D57E33" w:rsidP="006F2DA7">
      <w:pPr>
        <w:pStyle w:val="aff1"/>
        <w:ind w:firstLine="420"/>
      </w:pPr>
      <w:r>
        <w:rPr>
          <w:rFonts w:hint="eastAsia"/>
        </w:rPr>
        <w:t>（1）</w:t>
      </w:r>
      <w:r>
        <w:t>合闸操作</w:t>
      </w:r>
      <w:r>
        <w:rPr>
          <w:rFonts w:hint="eastAsia"/>
        </w:rPr>
        <w:t>：</w:t>
      </w:r>
    </w:p>
    <w:p w:rsidR="00D57E33" w:rsidRDefault="00D57E33" w:rsidP="006F2DA7">
      <w:pPr>
        <w:pStyle w:val="aff1"/>
        <w:ind w:firstLine="420"/>
      </w:pPr>
      <w:r>
        <w:rPr>
          <w:rFonts w:hint="eastAsia"/>
        </w:rPr>
        <w:t>1）</w:t>
      </w:r>
      <w:r>
        <w:t>将带双凸头的钥匙插入选择钥匙插孔，然后顺时针方向转动45°打开预选闸刀的操作孔盖板。</w:t>
      </w:r>
    </w:p>
    <w:p w:rsidR="00D57E33" w:rsidRDefault="00D57E33" w:rsidP="006F2DA7">
      <w:pPr>
        <w:pStyle w:val="aff1"/>
        <w:ind w:firstLine="420"/>
      </w:pPr>
      <w:r>
        <w:rPr>
          <w:rFonts w:hint="eastAsia"/>
        </w:rPr>
        <w:t>2）</w:t>
      </w:r>
      <w:r>
        <w:t>手持T型操作手柄</w:t>
      </w:r>
      <w:r>
        <w:rPr>
          <w:rFonts w:hint="eastAsia"/>
        </w:rPr>
        <w:t>（</w:t>
      </w:r>
      <w:r>
        <w:t>凸头在左方</w:t>
      </w:r>
      <w:r>
        <w:rPr>
          <w:rFonts w:hint="eastAsia"/>
        </w:rPr>
        <w:t>）</w:t>
      </w:r>
      <w:r>
        <w:t>插入插孔。</w:t>
      </w:r>
    </w:p>
    <w:p w:rsidR="00D57E33" w:rsidRDefault="00D57E33" w:rsidP="006F2DA7">
      <w:pPr>
        <w:pStyle w:val="aff1"/>
        <w:ind w:firstLine="420"/>
      </w:pPr>
      <w:r>
        <w:rPr>
          <w:rFonts w:hint="eastAsia"/>
        </w:rPr>
        <w:t>3）</w:t>
      </w:r>
      <w:r>
        <w:t>将手柄顺时针方向转动180°到位。</w:t>
      </w:r>
    </w:p>
    <w:p w:rsidR="00D57E33" w:rsidRDefault="00D57E33" w:rsidP="006F2DA7">
      <w:pPr>
        <w:pStyle w:val="aff1"/>
        <w:ind w:firstLine="420"/>
      </w:pPr>
      <w:r>
        <w:rPr>
          <w:rFonts w:hint="eastAsia"/>
        </w:rPr>
        <w:t>4）</w:t>
      </w:r>
      <w:r>
        <w:t>拔出T型操作手柄。，</w:t>
      </w:r>
    </w:p>
    <w:p w:rsidR="00D57E33" w:rsidRDefault="00D57E33" w:rsidP="006F2DA7">
      <w:pPr>
        <w:pStyle w:val="aff1"/>
        <w:ind w:firstLine="420"/>
      </w:pPr>
      <w:r>
        <w:rPr>
          <w:rFonts w:hint="eastAsia"/>
        </w:rPr>
        <w:t>5）</w:t>
      </w:r>
      <w:r>
        <w:t>将双凸头钥匙逆时针回转45°</w:t>
      </w:r>
      <w:r>
        <w:rPr>
          <w:rFonts w:hint="eastAsia"/>
        </w:rPr>
        <w:t>（</w:t>
      </w:r>
      <w:r>
        <w:t>关闭操作孔</w:t>
      </w:r>
      <w:r>
        <w:rPr>
          <w:rFonts w:hint="eastAsia"/>
        </w:rPr>
        <w:t>）</w:t>
      </w:r>
      <w:r>
        <w:t>然后拔出。</w:t>
      </w:r>
    </w:p>
    <w:p w:rsidR="00D57E33" w:rsidRDefault="00D57E33" w:rsidP="006F2DA7">
      <w:pPr>
        <w:pStyle w:val="aff1"/>
        <w:ind w:firstLine="420"/>
      </w:pPr>
      <w:r>
        <w:rPr>
          <w:rFonts w:hint="eastAsia"/>
        </w:rPr>
        <w:t>（2）</w:t>
      </w:r>
      <w:r>
        <w:t>分闸操作</w:t>
      </w:r>
      <w:r>
        <w:rPr>
          <w:rFonts w:hint="eastAsia"/>
        </w:rPr>
        <w:t>：</w:t>
      </w:r>
    </w:p>
    <w:p w:rsidR="00D57E33" w:rsidRDefault="00D57E33" w:rsidP="006F2DA7">
      <w:pPr>
        <w:pStyle w:val="aff1"/>
        <w:ind w:firstLine="420"/>
      </w:pPr>
      <w:r>
        <w:rPr>
          <w:rFonts w:hint="eastAsia"/>
        </w:rPr>
        <w:lastRenderedPageBreak/>
        <w:t>1）</w:t>
      </w:r>
      <w:r>
        <w:t>将带双凸头的钥匙插入选择钥匙插孔，然后顺时针方向转动45°打开预选闸刀的操作孔盖板。</w:t>
      </w:r>
    </w:p>
    <w:p w:rsidR="00D57E33" w:rsidRDefault="00D57E33" w:rsidP="006F2DA7">
      <w:pPr>
        <w:pStyle w:val="aff1"/>
        <w:ind w:firstLine="420"/>
      </w:pPr>
      <w:r>
        <w:rPr>
          <w:rFonts w:hint="eastAsia"/>
        </w:rPr>
        <w:t>2）</w:t>
      </w:r>
      <w:r>
        <w:t>水平地手持T型操作手柄</w:t>
      </w:r>
      <w:r>
        <w:rPr>
          <w:rFonts w:hint="eastAsia"/>
        </w:rPr>
        <w:t>（</w:t>
      </w:r>
      <w:r>
        <w:t>凸头在右方</w:t>
      </w:r>
      <w:r>
        <w:rPr>
          <w:rFonts w:hint="eastAsia"/>
        </w:rPr>
        <w:t>）</w:t>
      </w:r>
      <w:r>
        <w:t>插入插孔。</w:t>
      </w:r>
    </w:p>
    <w:p w:rsidR="00D57E33" w:rsidRDefault="00D57E33" w:rsidP="006F2DA7">
      <w:pPr>
        <w:pStyle w:val="aff1"/>
        <w:ind w:firstLine="420"/>
      </w:pPr>
      <w:r>
        <w:rPr>
          <w:rFonts w:hint="eastAsia"/>
        </w:rPr>
        <w:t>3）</w:t>
      </w:r>
      <w:r>
        <w:t>将手柄逆时针方向转动180°到位。</w:t>
      </w:r>
    </w:p>
    <w:p w:rsidR="00D57E33" w:rsidRDefault="00D57E33" w:rsidP="006F2DA7">
      <w:pPr>
        <w:pStyle w:val="aff1"/>
        <w:ind w:firstLine="420"/>
      </w:pPr>
      <w:r>
        <w:rPr>
          <w:rFonts w:hint="eastAsia"/>
        </w:rPr>
        <w:t>4）</w:t>
      </w:r>
      <w:r>
        <w:t>拔出操作手柄。</w:t>
      </w:r>
    </w:p>
    <w:p w:rsidR="00D57E33" w:rsidRDefault="00D57E33" w:rsidP="006F2DA7">
      <w:pPr>
        <w:pStyle w:val="aff1"/>
        <w:ind w:firstLine="420"/>
      </w:pPr>
      <w:r>
        <w:rPr>
          <w:rFonts w:hint="eastAsia"/>
        </w:rPr>
        <w:t>5）</w:t>
      </w:r>
      <w:r>
        <w:t xml:space="preserve">将双凸头钥匙逆时针回转45° </w:t>
      </w:r>
      <w:r>
        <w:rPr>
          <w:rFonts w:hint="eastAsia"/>
        </w:rPr>
        <w:t>（</w:t>
      </w:r>
      <w:r>
        <w:t>关闭操作孔</w:t>
      </w:r>
      <w:r>
        <w:rPr>
          <w:rFonts w:hint="eastAsia"/>
        </w:rPr>
        <w:t>）（</w:t>
      </w:r>
      <w:r>
        <w:t>然后.拔出。</w:t>
      </w:r>
    </w:p>
    <w:p w:rsidR="00D57E33" w:rsidRDefault="00D57E33" w:rsidP="006F2DA7">
      <w:pPr>
        <w:pStyle w:val="aff1"/>
        <w:ind w:firstLine="420"/>
      </w:pPr>
      <w:r>
        <w:t>2.真空断路器操作</w:t>
      </w:r>
    </w:p>
    <w:p w:rsidR="00D57E33" w:rsidRDefault="00D57E33" w:rsidP="006F2DA7">
      <w:pPr>
        <w:pStyle w:val="aff1"/>
        <w:ind w:firstLine="420"/>
      </w:pPr>
      <w:r>
        <w:rPr>
          <w:rFonts w:hint="eastAsia"/>
        </w:rPr>
        <w:t>（1）</w:t>
      </w:r>
      <w:r>
        <w:t>合闸操作</w:t>
      </w:r>
      <w:r>
        <w:rPr>
          <w:rFonts w:hint="eastAsia"/>
        </w:rPr>
        <w:t>：</w:t>
      </w:r>
    </w:p>
    <w:p w:rsidR="00D57E33" w:rsidRDefault="00D57E33" w:rsidP="006F2DA7">
      <w:pPr>
        <w:pStyle w:val="aff1"/>
        <w:ind w:firstLine="420"/>
      </w:pPr>
      <w:r>
        <w:rPr>
          <w:rFonts w:hint="eastAsia"/>
        </w:rPr>
        <w:t>1）</w:t>
      </w:r>
      <w:r>
        <w:t>将“分/合”转换开关逆时针方向转动45°合上断路器。</w:t>
      </w:r>
    </w:p>
    <w:p w:rsidR="00D57E33" w:rsidRDefault="00D57E33" w:rsidP="006F2DA7">
      <w:pPr>
        <w:pStyle w:val="aff1"/>
        <w:ind w:firstLine="420"/>
      </w:pPr>
      <w:r>
        <w:rPr>
          <w:rFonts w:hint="eastAsia"/>
        </w:rPr>
        <w:t>2）</w:t>
      </w:r>
      <w:r>
        <w:t>放开“分/合”转换开关，其自复位至初始位置。</w:t>
      </w:r>
    </w:p>
    <w:p w:rsidR="00D57E33" w:rsidRDefault="00D57E33" w:rsidP="006F2DA7">
      <w:pPr>
        <w:pStyle w:val="aff1"/>
        <w:ind w:firstLine="420"/>
      </w:pPr>
      <w:r>
        <w:rPr>
          <w:rFonts w:hint="eastAsia"/>
        </w:rPr>
        <w:t>（2）</w:t>
      </w:r>
      <w:r>
        <w:t>分闸操作</w:t>
      </w:r>
      <w:r>
        <w:rPr>
          <w:rFonts w:hint="eastAsia"/>
        </w:rPr>
        <w:t>：</w:t>
      </w:r>
    </w:p>
    <w:p w:rsidR="00D57E33" w:rsidRDefault="00D57E33" w:rsidP="006F2DA7">
      <w:pPr>
        <w:pStyle w:val="aff1"/>
        <w:ind w:firstLine="420"/>
      </w:pPr>
      <w:r>
        <w:rPr>
          <w:rFonts w:hint="eastAsia"/>
        </w:rPr>
        <w:t>1）</w:t>
      </w:r>
      <w:r>
        <w:t>将“分/合”转换开关顺时针方向转动45° 断开断路器。</w:t>
      </w:r>
    </w:p>
    <w:p w:rsidR="00D57E33" w:rsidRDefault="00D57E33" w:rsidP="006F2DA7">
      <w:pPr>
        <w:pStyle w:val="aff1"/>
        <w:ind w:firstLine="420"/>
      </w:pPr>
      <w:r>
        <w:rPr>
          <w:rFonts w:hint="eastAsia"/>
        </w:rPr>
        <w:t>2）</w:t>
      </w:r>
      <w:r>
        <w:t>放开“分/合”转换开关，其自复位至初始位置。</w:t>
      </w:r>
    </w:p>
    <w:p w:rsidR="00D57E33" w:rsidRDefault="00D57E33" w:rsidP="006F2DA7">
      <w:pPr>
        <w:pStyle w:val="aff1"/>
        <w:ind w:firstLine="420"/>
      </w:pPr>
      <w:r>
        <w:t>3.接地闸刀操作</w:t>
      </w:r>
    </w:p>
    <w:p w:rsidR="00D57E33" w:rsidRDefault="00D57E33" w:rsidP="006F2DA7">
      <w:pPr>
        <w:pStyle w:val="aff1"/>
        <w:ind w:firstLine="420"/>
      </w:pPr>
      <w:r>
        <w:rPr>
          <w:rFonts w:hint="eastAsia"/>
        </w:rPr>
        <w:t>（1）</w:t>
      </w:r>
      <w:r>
        <w:t>合闸操作</w:t>
      </w:r>
      <w:r>
        <w:rPr>
          <w:rFonts w:hint="eastAsia"/>
        </w:rPr>
        <w:t>：</w:t>
      </w:r>
    </w:p>
    <w:p w:rsidR="00D57E33" w:rsidRDefault="00D57E33" w:rsidP="006F2DA7">
      <w:pPr>
        <w:pStyle w:val="aff1"/>
        <w:ind w:firstLine="420"/>
      </w:pPr>
      <w:r>
        <w:rPr>
          <w:rFonts w:hint="eastAsia"/>
        </w:rPr>
        <w:t>1）</w:t>
      </w:r>
      <w:r>
        <w:t>将带双凸头的钥匙插入选择钥匙插孔，然后逆时针方向转动45°打开预选接地闸刀的操作孔盖板。</w:t>
      </w:r>
    </w:p>
    <w:p w:rsidR="00D57E33" w:rsidRDefault="00D57E33" w:rsidP="006F2DA7">
      <w:pPr>
        <w:pStyle w:val="aff1"/>
        <w:ind w:firstLine="420"/>
      </w:pPr>
      <w:r>
        <w:rPr>
          <w:rFonts w:hint="eastAsia"/>
        </w:rPr>
        <w:t>2）</w:t>
      </w:r>
      <w:r>
        <w:t>水平地手持接地闸刀操作手柄</w:t>
      </w:r>
      <w:r>
        <w:rPr>
          <w:rFonts w:hint="eastAsia"/>
        </w:rPr>
        <w:t>（</w:t>
      </w:r>
      <w:r>
        <w:t>凸头在左方</w:t>
      </w:r>
      <w:r>
        <w:rPr>
          <w:rFonts w:hint="eastAsia"/>
        </w:rPr>
        <w:t>）</w:t>
      </w:r>
      <w:r>
        <w:t>插入插孔。</w:t>
      </w:r>
    </w:p>
    <w:p w:rsidR="00D57E33" w:rsidRDefault="00D57E33" w:rsidP="006F2DA7">
      <w:pPr>
        <w:pStyle w:val="aff1"/>
        <w:ind w:firstLine="420"/>
      </w:pPr>
      <w:r>
        <w:rPr>
          <w:rFonts w:hint="eastAsia"/>
        </w:rPr>
        <w:t>3）</w:t>
      </w:r>
      <w:r>
        <w:t>将手柄顺时针方向转动180°到位。</w:t>
      </w:r>
    </w:p>
    <w:p w:rsidR="00D57E33" w:rsidRDefault="00D57E33" w:rsidP="006F2DA7">
      <w:pPr>
        <w:pStyle w:val="aff1"/>
        <w:ind w:firstLine="420"/>
      </w:pPr>
      <w:r>
        <w:rPr>
          <w:rFonts w:hint="eastAsia"/>
        </w:rPr>
        <w:t>4）</w:t>
      </w:r>
      <w:r>
        <w:t>拔出操作手柄。</w:t>
      </w:r>
    </w:p>
    <w:p w:rsidR="00D57E33" w:rsidRDefault="00D57E33" w:rsidP="006F2DA7">
      <w:pPr>
        <w:pStyle w:val="aff1"/>
        <w:ind w:firstLine="420"/>
      </w:pPr>
      <w:r>
        <w:rPr>
          <w:rFonts w:hint="eastAsia"/>
        </w:rPr>
        <w:t>5）</w:t>
      </w:r>
      <w:r>
        <w:t xml:space="preserve">将双凸头钥匙顺时针回转45° </w:t>
      </w:r>
      <w:r>
        <w:rPr>
          <w:rFonts w:hint="eastAsia"/>
        </w:rPr>
        <w:t>（</w:t>
      </w:r>
      <w:r>
        <w:t>关闭操作孔</w:t>
      </w:r>
      <w:r>
        <w:rPr>
          <w:rFonts w:hint="eastAsia"/>
        </w:rPr>
        <w:t>）</w:t>
      </w:r>
      <w:r>
        <w:t>然后拔出。</w:t>
      </w:r>
    </w:p>
    <w:p w:rsidR="00D57E33" w:rsidRDefault="00D57E33" w:rsidP="006F2DA7">
      <w:pPr>
        <w:pStyle w:val="aff1"/>
        <w:ind w:firstLine="420"/>
      </w:pPr>
      <w:r>
        <w:t>4.专用小车操作程序</w:t>
      </w:r>
    </w:p>
    <w:p w:rsidR="00D57E33" w:rsidRDefault="00D57E33" w:rsidP="006F2DA7">
      <w:pPr>
        <w:pStyle w:val="aff1"/>
        <w:ind w:firstLine="420"/>
      </w:pPr>
      <w:r>
        <w:rPr>
          <w:rFonts w:hint="eastAsia"/>
        </w:rPr>
        <w:t>（1）</w:t>
      </w:r>
      <w:r>
        <w:t>使用专用小车将可移开部分从开关柜中移出</w:t>
      </w:r>
      <w:r>
        <w:rPr>
          <w:rFonts w:hint="eastAsia"/>
        </w:rPr>
        <w:t>：</w:t>
      </w:r>
    </w:p>
    <w:p w:rsidR="00D57E33" w:rsidRDefault="00D57E33" w:rsidP="006F2DA7">
      <w:pPr>
        <w:pStyle w:val="aff1"/>
        <w:ind w:firstLine="420"/>
      </w:pPr>
      <w:r>
        <w:rPr>
          <w:rFonts w:hint="eastAsia"/>
        </w:rPr>
        <w:t>1）</w:t>
      </w:r>
      <w:r>
        <w:t xml:space="preserve">将钥匙插入开关柜门锁锁孔中，逆时针旋转90° </w:t>
      </w:r>
      <w:r>
        <w:rPr>
          <w:rFonts w:hint="eastAsia"/>
        </w:rPr>
        <w:t>（</w:t>
      </w:r>
      <w:r>
        <w:t>在此位置钥匙不能拔出</w:t>
      </w:r>
      <w:r>
        <w:rPr>
          <w:rFonts w:hint="eastAsia"/>
        </w:rPr>
        <w:t>）</w:t>
      </w:r>
      <w:r>
        <w:t>。</w:t>
      </w:r>
    </w:p>
    <w:p w:rsidR="00D57E33" w:rsidRDefault="00D57E33" w:rsidP="006F2DA7">
      <w:pPr>
        <w:pStyle w:val="aff1"/>
        <w:ind w:firstLine="420"/>
      </w:pPr>
      <w:r>
        <w:rPr>
          <w:rFonts w:hint="eastAsia"/>
        </w:rPr>
        <w:t>2）</w:t>
      </w:r>
      <w:r>
        <w:t>提起手柄至终止位置，并打开门</w:t>
      </w:r>
      <w:r>
        <w:rPr>
          <w:rFonts w:hint="eastAsia"/>
        </w:rPr>
        <w:t>（</w:t>
      </w:r>
      <w:r>
        <w:t>需要慢慢用力，因为这时活门也同时动作</w:t>
      </w:r>
      <w:r>
        <w:rPr>
          <w:rFonts w:hint="eastAsia"/>
        </w:rPr>
        <w:t>）</w:t>
      </w:r>
      <w:r>
        <w:t>。</w:t>
      </w:r>
    </w:p>
    <w:p w:rsidR="00D57E33" w:rsidRDefault="00D57E33" w:rsidP="006F2DA7">
      <w:pPr>
        <w:pStyle w:val="aff1"/>
        <w:ind w:firstLine="420"/>
      </w:pPr>
      <w:r>
        <w:rPr>
          <w:rFonts w:hint="eastAsia"/>
        </w:rPr>
        <w:t>3）</w:t>
      </w:r>
      <w:r>
        <w:t>将可移开部分及与之对应的开关柜作好标记。</w:t>
      </w:r>
    </w:p>
    <w:p w:rsidR="00D57E33" w:rsidRDefault="00D57E33" w:rsidP="006F2DA7">
      <w:pPr>
        <w:pStyle w:val="aff1"/>
        <w:ind w:firstLine="420"/>
      </w:pPr>
      <w:r>
        <w:rPr>
          <w:rFonts w:hint="eastAsia"/>
        </w:rPr>
        <w:t>4）</w:t>
      </w:r>
      <w:r>
        <w:t>将低压插头解锁，然后将其拔出，挂在门后的金属挂架上。</w:t>
      </w:r>
    </w:p>
    <w:p w:rsidR="00D57E33" w:rsidRDefault="00D57E33" w:rsidP="006F2DA7">
      <w:pPr>
        <w:pStyle w:val="aff1"/>
        <w:ind w:firstLine="420"/>
      </w:pPr>
      <w:r>
        <w:rPr>
          <w:rFonts w:hint="eastAsia"/>
        </w:rPr>
        <w:t>5）</w:t>
      </w:r>
      <w:r>
        <w:t>将小车推到开关柜前，转动升降摇柄，使支撑臂与开关柜导轨齐平。</w:t>
      </w:r>
    </w:p>
    <w:p w:rsidR="00D57E33" w:rsidRDefault="00D57E33" w:rsidP="006F2DA7">
      <w:pPr>
        <w:pStyle w:val="aff1"/>
        <w:ind w:firstLine="420"/>
      </w:pPr>
      <w:r>
        <w:rPr>
          <w:rFonts w:hint="eastAsia"/>
        </w:rPr>
        <w:t>6）</w:t>
      </w:r>
      <w:r>
        <w:t>调整小车，使两只支撑臂前端锥形销子对准开关柜导轨下的槽口，然后，推动小车，使销子完全进入槽内。</w:t>
      </w:r>
    </w:p>
    <w:p w:rsidR="00D57E33" w:rsidRDefault="00D57E33" w:rsidP="006F2DA7">
      <w:pPr>
        <w:pStyle w:val="aff1"/>
        <w:ind w:firstLine="420"/>
      </w:pPr>
      <w:r>
        <w:rPr>
          <w:rFonts w:hint="eastAsia"/>
        </w:rPr>
        <w:t>7）</w:t>
      </w:r>
      <w:r>
        <w:t>把两支撑臂尾部的带球手柄向内侧扳动到位，将支撑臂锁定到开关柜导轨上，然后向外拉动小车，以确认小车被可靠的锁定到开关柜.上。</w:t>
      </w:r>
    </w:p>
    <w:p w:rsidR="00D57E33" w:rsidRDefault="00D57E33" w:rsidP="006F2DA7">
      <w:pPr>
        <w:pStyle w:val="aff1"/>
        <w:ind w:firstLine="420"/>
      </w:pPr>
      <w:r>
        <w:rPr>
          <w:rFonts w:hint="eastAsia"/>
        </w:rPr>
        <w:lastRenderedPageBreak/>
        <w:t>8）</w:t>
      </w:r>
      <w:r>
        <w:t>把可移开部分锁定到柜体上的插销上拔，并将其向外旋转90°。</w:t>
      </w:r>
    </w:p>
    <w:p w:rsidR="00D57E33" w:rsidRDefault="00D57E33" w:rsidP="006F2DA7">
      <w:pPr>
        <w:pStyle w:val="aff1"/>
        <w:ind w:firstLine="420"/>
      </w:pPr>
      <w:r>
        <w:rPr>
          <w:rFonts w:hint="eastAsia"/>
        </w:rPr>
        <w:t>9）</w:t>
      </w:r>
      <w:r>
        <w:t>将可移开部分从开关柜中轻轻拉出至专用小车上，推到支撑臂导轨根部，听到导轨上的锁钩扣住可移开部分的滚轮的响声后，前后推动可移开部分，确保可移开部分己被</w:t>
      </w:r>
      <w:r>
        <w:rPr>
          <w:rFonts w:hint="eastAsia"/>
        </w:rPr>
        <w:t>：</w:t>
      </w:r>
      <w:r>
        <w:t>可靠的锁定到小车上。</w:t>
      </w:r>
    </w:p>
    <w:p w:rsidR="00D57E33" w:rsidRDefault="00D57E33" w:rsidP="006F2DA7">
      <w:pPr>
        <w:pStyle w:val="aff1"/>
        <w:ind w:firstLine="420"/>
      </w:pPr>
      <w:r>
        <w:rPr>
          <w:rFonts w:hint="eastAsia"/>
        </w:rPr>
        <w:t>10）</w:t>
      </w:r>
      <w:r>
        <w:t>把两支撑臂尾部的带球手柄向外侧扳动到位，使小车从柜体上脱开。如果扳动小车时，感到比较紧或者不能扳动，只要稍稍向前推动小车，使其抵住开关柜，即可扳动。</w:t>
      </w:r>
    </w:p>
    <w:p w:rsidR="00D57E33" w:rsidRDefault="00D57E33" w:rsidP="006F2DA7">
      <w:pPr>
        <w:pStyle w:val="aff1"/>
        <w:ind w:firstLine="420"/>
      </w:pPr>
      <w:r>
        <w:rPr>
          <w:rFonts w:hint="eastAsia"/>
        </w:rPr>
        <w:t>11）</w:t>
      </w:r>
      <w:r>
        <w:t>顺时针方向摇动小车的升降摇柄约2圈，将支撑臂略微抬起，使可移开部分的重量不至过多的作用在开关柜导轨上，然后，就可以平稳的向后移动专用小车。</w:t>
      </w:r>
    </w:p>
    <w:p w:rsidR="00D57E33" w:rsidRDefault="00D57E33" w:rsidP="006F2DA7">
      <w:pPr>
        <w:pStyle w:val="aff1"/>
        <w:ind w:firstLine="420"/>
      </w:pPr>
      <w:r>
        <w:rPr>
          <w:rFonts w:hint="eastAsia"/>
        </w:rPr>
        <w:t>12）</w:t>
      </w:r>
      <w:r>
        <w:t>注意事项</w:t>
      </w:r>
      <w:r>
        <w:rPr>
          <w:rFonts w:hint="eastAsia"/>
        </w:rPr>
        <w:t>：</w:t>
      </w:r>
      <w:r>
        <w:t>一旦可移开部分被移至专用小车上，不可操作小车横档上的带球手柄</w:t>
      </w:r>
      <w:r>
        <w:rPr>
          <w:rFonts w:hint="eastAsia"/>
        </w:rPr>
        <w:t>；</w:t>
      </w:r>
      <w:r>
        <w:t>不要通过手抓可移开部分的触臂来提升或移动可移开部分</w:t>
      </w:r>
      <w:r>
        <w:rPr>
          <w:rFonts w:hint="eastAsia"/>
        </w:rPr>
        <w:t>；</w:t>
      </w:r>
      <w:r>
        <w:t>在推动专用小车的过程中，要平稳缓慢，不可快速或过猛推拉。</w:t>
      </w:r>
    </w:p>
    <w:p w:rsidR="00D57E33" w:rsidRDefault="00D57E33" w:rsidP="006F2DA7">
      <w:pPr>
        <w:pStyle w:val="aff1"/>
        <w:ind w:firstLine="420"/>
      </w:pPr>
      <w:r>
        <w:rPr>
          <w:rFonts w:hint="eastAsia"/>
        </w:rPr>
        <w:t>（2）</w:t>
      </w:r>
      <w:r>
        <w:t>将可移开部分从专用小车上卸下</w:t>
      </w:r>
      <w:r>
        <w:rPr>
          <w:rFonts w:hint="eastAsia"/>
        </w:rPr>
        <w:t>：</w:t>
      </w:r>
    </w:p>
    <w:p w:rsidR="00D57E33" w:rsidRDefault="00D57E33" w:rsidP="006F2DA7">
      <w:pPr>
        <w:pStyle w:val="aff1"/>
        <w:ind w:firstLine="420"/>
      </w:pPr>
      <w:r>
        <w:rPr>
          <w:rFonts w:hint="eastAsia"/>
        </w:rPr>
        <w:t>1）</w:t>
      </w:r>
      <w:r>
        <w:t>专用小车逆时针方向转动专用小车上的升降摇柄，把可移开部分缓慢的降至地面，确保可移开部分安稳的放至在地上。</w:t>
      </w:r>
    </w:p>
    <w:p w:rsidR="00D57E33" w:rsidRDefault="00D57E33" w:rsidP="006F2DA7">
      <w:pPr>
        <w:pStyle w:val="aff1"/>
        <w:ind w:firstLine="420"/>
      </w:pPr>
      <w:r>
        <w:rPr>
          <w:rFonts w:hint="eastAsia"/>
        </w:rPr>
        <w:t>2）</w:t>
      </w:r>
      <w:r>
        <w:t>将小车横档上的带球手柄向外侧推到位，然后向后扳并拉住不放，同时，稍稍向后推动小车，这样就可从小车上释放可移开部分。</w:t>
      </w:r>
    </w:p>
    <w:p w:rsidR="00D57E33" w:rsidRDefault="00D57E33" w:rsidP="006F2DA7">
      <w:pPr>
        <w:pStyle w:val="aff1"/>
        <w:ind w:firstLine="420"/>
      </w:pPr>
      <w:r>
        <w:rPr>
          <w:rFonts w:hint="eastAsia"/>
        </w:rPr>
        <w:t>3）</w:t>
      </w:r>
      <w:r>
        <w:t>推走专用小车。</w:t>
      </w:r>
    </w:p>
    <w:p w:rsidR="00D57E33" w:rsidRDefault="00D57E33" w:rsidP="006F2DA7">
      <w:pPr>
        <w:pStyle w:val="aff1"/>
        <w:ind w:firstLine="420"/>
      </w:pPr>
      <w:r>
        <w:rPr>
          <w:rFonts w:hint="eastAsia"/>
        </w:rPr>
        <w:t>4）</w:t>
      </w:r>
      <w:r>
        <w:t>将可移开部分放置到专用小车上</w:t>
      </w:r>
      <w:r>
        <w:rPr>
          <w:rFonts w:hint="eastAsia"/>
        </w:rPr>
        <w:t>：</w:t>
      </w:r>
    </w:p>
    <w:p w:rsidR="00D57E33" w:rsidRDefault="00D57E33" w:rsidP="006F2DA7">
      <w:pPr>
        <w:pStyle w:val="aff1"/>
        <w:ind w:firstLine="420"/>
      </w:pPr>
      <w:r>
        <w:rPr>
          <w:rFonts w:hint="eastAsia"/>
        </w:rPr>
        <w:t>5）</w:t>
      </w:r>
      <w:r>
        <w:t>将专用小车推至可移开部分的存放处。</w:t>
      </w:r>
    </w:p>
    <w:p w:rsidR="00D57E33" w:rsidRDefault="00D57E33" w:rsidP="006F2DA7">
      <w:pPr>
        <w:pStyle w:val="aff1"/>
        <w:ind w:firstLine="420"/>
      </w:pPr>
      <w:r>
        <w:rPr>
          <w:rFonts w:hint="eastAsia"/>
        </w:rPr>
        <w:t>6）</w:t>
      </w:r>
      <w:r>
        <w:t>调整小车，使其支撑臂导轨对准可移开部分的滚轮。</w:t>
      </w:r>
    </w:p>
    <w:p w:rsidR="00D57E33" w:rsidRDefault="00D57E33" w:rsidP="006F2DA7">
      <w:pPr>
        <w:pStyle w:val="aff1"/>
        <w:ind w:firstLine="420"/>
      </w:pPr>
      <w:r>
        <w:rPr>
          <w:rFonts w:hint="eastAsia"/>
        </w:rPr>
        <w:t>7）</w:t>
      </w:r>
      <w:r>
        <w:t>推动小车，使可移开部分的滚轮插入小车导轨内直至导轨根部，检查确保可移开部分被锁钩可靠的扣住。</w:t>
      </w:r>
    </w:p>
    <w:p w:rsidR="00D57E33" w:rsidRDefault="00D57E33" w:rsidP="006F2DA7">
      <w:pPr>
        <w:pStyle w:val="aff1"/>
        <w:ind w:firstLine="420"/>
      </w:pPr>
      <w:r>
        <w:rPr>
          <w:rFonts w:hint="eastAsia"/>
        </w:rPr>
        <w:t>8）</w:t>
      </w:r>
      <w:r>
        <w:t>顺时针转动小车上的升降摇柄，将可移开部分提升到适当的高度。</w:t>
      </w:r>
    </w:p>
    <w:p w:rsidR="00D57E33" w:rsidRDefault="00D57E33" w:rsidP="006F2DA7">
      <w:pPr>
        <w:pStyle w:val="aff1"/>
        <w:ind w:firstLine="420"/>
      </w:pPr>
      <w:r>
        <w:rPr>
          <w:rFonts w:hint="eastAsia"/>
        </w:rPr>
        <w:t>9）</w:t>
      </w:r>
      <w:r>
        <w:t>使用专用小车将可移开部分放回开关柜内</w:t>
      </w:r>
      <w:r>
        <w:rPr>
          <w:rFonts w:hint="eastAsia"/>
        </w:rPr>
        <w:t>：</w:t>
      </w:r>
    </w:p>
    <w:p w:rsidR="00D57E33" w:rsidRDefault="00D57E33" w:rsidP="006F2DA7">
      <w:pPr>
        <w:pStyle w:val="aff1"/>
        <w:ind w:firstLine="420"/>
      </w:pPr>
      <w:r>
        <w:rPr>
          <w:rFonts w:hint="eastAsia"/>
        </w:rPr>
        <w:t>10）</w:t>
      </w:r>
      <w:r>
        <w:t>将载有可移开部分的专用小车推至与可移开部分对应的开关柜前。</w:t>
      </w:r>
    </w:p>
    <w:p w:rsidR="00D57E33" w:rsidRDefault="00D57E33" w:rsidP="006F2DA7">
      <w:pPr>
        <w:pStyle w:val="aff1"/>
        <w:ind w:firstLine="420"/>
      </w:pPr>
      <w:r>
        <w:rPr>
          <w:rFonts w:hint="eastAsia"/>
        </w:rPr>
        <w:t>11）</w:t>
      </w:r>
      <w:r>
        <w:t>调整小车，使两支撑臂对准开关柜上的导轨，然后向前推动小车，使两支撑臂前端的锥形销子完全进入开关柜导轨下的槽里。</w:t>
      </w:r>
    </w:p>
    <w:p w:rsidR="00D57E33" w:rsidRDefault="00D57E33" w:rsidP="006F2DA7">
      <w:pPr>
        <w:pStyle w:val="aff1"/>
        <w:ind w:firstLine="420"/>
      </w:pPr>
      <w:r>
        <w:rPr>
          <w:rFonts w:hint="eastAsia"/>
        </w:rPr>
        <w:t>12）</w:t>
      </w:r>
      <w:r>
        <w:t>把两支撑臂尾部的带球手柄向内侧扳动到位，将小车锁定到开关柜上。如果扳动手柄时，感到比较紧或者甚至不能扳动，只要向前稍稍推动小车，使其抵住开关柜，即可扳动。检查以确保小车已被可靠的锁定到开关柜上。</w:t>
      </w:r>
    </w:p>
    <w:p w:rsidR="00D57E33" w:rsidRDefault="00D57E33" w:rsidP="006F2DA7">
      <w:pPr>
        <w:pStyle w:val="aff1"/>
        <w:ind w:firstLine="420"/>
      </w:pPr>
      <w:r>
        <w:rPr>
          <w:rFonts w:hint="eastAsia"/>
        </w:rPr>
        <w:t>13）</w:t>
      </w:r>
      <w:r>
        <w:t>将小车横档上的带球手柄向外侧推到位，然后向后扳并拉住不放，同时，沿着导轨向前推动可移开部分到开关柜内，直至其联锁驱动装置正确的横靠在开关柜横档上，然</w:t>
      </w:r>
      <w:r>
        <w:lastRenderedPageBreak/>
        <w:t>后向上拔动联锁驱动装置上的插销，并将其向内旋转90°，这样可移开部分就处于断开位置上。</w:t>
      </w:r>
    </w:p>
    <w:p w:rsidR="00D57E33" w:rsidRDefault="00D57E33" w:rsidP="006F2DA7">
      <w:pPr>
        <w:pStyle w:val="aff1"/>
        <w:ind w:firstLine="420"/>
      </w:pPr>
      <w:r>
        <w:rPr>
          <w:rFonts w:hint="eastAsia"/>
        </w:rPr>
        <w:t>14）</w:t>
      </w:r>
      <w:r>
        <w:t>转动小车的升降手柄约2圈，稍稍降低两支撑臂，以便能平稳地使小车与开关柜脱离。</w:t>
      </w:r>
    </w:p>
    <w:p w:rsidR="00D57E33" w:rsidRDefault="00D57E33" w:rsidP="006F2DA7">
      <w:pPr>
        <w:pStyle w:val="aff1"/>
        <w:ind w:firstLine="420"/>
      </w:pPr>
      <w:r>
        <w:rPr>
          <w:rFonts w:hint="eastAsia"/>
        </w:rPr>
        <w:t>15）</w:t>
      </w:r>
      <w:r>
        <w:t>向后拉动支撑臂导轨末端带有小平板的销子，然后将支撑臂尾部的带球手柄向外侧扳动到位，这样就可使小车与开关柜脱开。</w:t>
      </w:r>
    </w:p>
    <w:p w:rsidR="00D57E33" w:rsidRDefault="00D57E33" w:rsidP="006F2DA7">
      <w:pPr>
        <w:pStyle w:val="aff1"/>
        <w:ind w:firstLine="420"/>
      </w:pPr>
      <w:r>
        <w:rPr>
          <w:rFonts w:hint="eastAsia"/>
        </w:rPr>
        <w:t>16）</w:t>
      </w:r>
      <w:r>
        <w:t>推走专用小车。</w:t>
      </w:r>
    </w:p>
    <w:p w:rsidR="00D57E33" w:rsidRDefault="00D57E33" w:rsidP="006F2DA7">
      <w:pPr>
        <w:pStyle w:val="aff1"/>
        <w:ind w:firstLine="420"/>
      </w:pPr>
      <w:r>
        <w:rPr>
          <w:rFonts w:hint="eastAsia"/>
        </w:rPr>
        <w:t>17）</w:t>
      </w:r>
      <w:r>
        <w:t>将低压插头插入可移开部分上的插座内，并用联锁夹将其锁紧。</w:t>
      </w:r>
    </w:p>
    <w:p w:rsidR="00D57E33" w:rsidRDefault="00D57E33" w:rsidP="006F2DA7">
      <w:pPr>
        <w:pStyle w:val="aff1"/>
        <w:ind w:firstLine="420"/>
      </w:pPr>
      <w:r>
        <w:rPr>
          <w:rFonts w:hint="eastAsia"/>
        </w:rPr>
        <w:t>18）</w:t>
      </w:r>
      <w:r>
        <w:t>提起门锁手柄至终止位置</w:t>
      </w:r>
      <w:r>
        <w:rPr>
          <w:rFonts w:hint="eastAsia"/>
        </w:rPr>
        <w:t>（</w:t>
      </w:r>
      <w:r>
        <w:t>不要松手</w:t>
      </w:r>
      <w:r>
        <w:rPr>
          <w:rFonts w:hint="eastAsia"/>
        </w:rPr>
        <w:t>）</w:t>
      </w:r>
      <w:r>
        <w:t>，关上门，并将手柄尽量按下</w:t>
      </w:r>
      <w:r>
        <w:rPr>
          <w:rFonts w:hint="eastAsia"/>
        </w:rPr>
        <w:t>（</w:t>
      </w:r>
      <w:r>
        <w:t>需要慢慢用力，因为此时活门也同时动作</w:t>
      </w:r>
      <w:r>
        <w:rPr>
          <w:rFonts w:hint="eastAsia"/>
        </w:rPr>
        <w:t>）</w:t>
      </w:r>
      <w:r>
        <w:t>。将钥匙顺时针旋转90°，再拔出钥匙。</w:t>
      </w:r>
    </w:p>
    <w:p w:rsidR="00D57E33" w:rsidRDefault="00D57E33" w:rsidP="006F2DA7">
      <w:pPr>
        <w:pStyle w:val="4"/>
        <w:rPr>
          <w:sz w:val="28"/>
        </w:rPr>
      </w:pPr>
      <w:bookmarkStart w:id="814" w:name="_Toc23197"/>
      <w:r>
        <w:rPr>
          <w:rFonts w:hint="eastAsia"/>
        </w:rPr>
        <w:br w:type="page"/>
      </w:r>
      <w:bookmarkStart w:id="815" w:name="_Toc31777"/>
      <w:bookmarkStart w:id="816" w:name="_Toc22642"/>
      <w:r>
        <w:rPr>
          <w:rStyle w:val="21"/>
          <w:rFonts w:hint="eastAsia"/>
        </w:rPr>
        <w:lastRenderedPageBreak/>
        <w:t>工作流程管理制度</w:t>
      </w:r>
      <w:bookmarkEnd w:id="814"/>
      <w:bookmarkEnd w:id="815"/>
      <w:bookmarkEnd w:id="816"/>
    </w:p>
    <w:p w:rsidR="00D57E33" w:rsidRDefault="00D57E33" w:rsidP="006F2DA7">
      <w:pPr>
        <w:pStyle w:val="5"/>
      </w:pPr>
      <w:bookmarkStart w:id="817" w:name="_Toc10131"/>
      <w:bookmarkStart w:id="818" w:name="_Toc12938"/>
      <w:bookmarkStart w:id="819" w:name="_Toc2200"/>
      <w:bookmarkStart w:id="820" w:name="_Toc19658"/>
      <w:bookmarkStart w:id="821" w:name="_Toc27209"/>
      <w:r>
        <w:rPr>
          <w:rFonts w:hint="eastAsia"/>
        </w:rPr>
        <w:t>垃圾进站计量</w:t>
      </w:r>
      <w:bookmarkEnd w:id="817"/>
      <w:r>
        <w:rPr>
          <w:rFonts w:hint="eastAsia"/>
        </w:rPr>
        <w:t>工作管理制度</w:t>
      </w:r>
      <w:bookmarkEnd w:id="818"/>
      <w:bookmarkEnd w:id="819"/>
      <w:bookmarkEnd w:id="820"/>
      <w:bookmarkEnd w:id="821"/>
    </w:p>
    <w:p w:rsidR="00D57E33" w:rsidRDefault="00D57E33" w:rsidP="006F2DA7">
      <w:pPr>
        <w:pStyle w:val="aff1"/>
        <w:ind w:firstLine="420"/>
      </w:pPr>
      <w:r>
        <w:rPr>
          <w:rFonts w:hint="eastAsia"/>
        </w:rPr>
        <w:t>1.计量设备安装后，应妥善保存说明书、合格证、安装图等资料，并经有资质的计量部门检定合格后，方可投入使用。</w:t>
      </w:r>
    </w:p>
    <w:p w:rsidR="00D57E33" w:rsidRDefault="00D57E33" w:rsidP="006F2DA7">
      <w:pPr>
        <w:pStyle w:val="aff1"/>
        <w:ind w:firstLine="420"/>
      </w:pPr>
      <w:r>
        <w:rPr>
          <w:rFonts w:hint="eastAsia"/>
        </w:rPr>
        <w:t>2.计量设备操作人员需经过设备供货商的专业操作培训方能上岗。</w:t>
      </w:r>
    </w:p>
    <w:p w:rsidR="00D57E33" w:rsidRDefault="00D57E33" w:rsidP="006F2DA7">
      <w:pPr>
        <w:pStyle w:val="aff1"/>
        <w:ind w:firstLine="420"/>
      </w:pPr>
      <w:r>
        <w:rPr>
          <w:rFonts w:hint="eastAsia"/>
        </w:rPr>
        <w:t>3.计量地磅开机稳定后车辆方能驶入，车辆停稳确认数据稳定后方能读取、记录重量数据。</w:t>
      </w:r>
    </w:p>
    <w:p w:rsidR="00D57E33" w:rsidRDefault="00D57E33" w:rsidP="006F2DA7">
      <w:pPr>
        <w:pStyle w:val="aff1"/>
        <w:ind w:firstLine="420"/>
      </w:pPr>
      <w:r>
        <w:rPr>
          <w:rFonts w:hint="eastAsia"/>
        </w:rPr>
        <w:t>4.汽车应匀速上秤台，行驶速度应控制在5km/h以内。不得在秤台上紧急刹车。</w:t>
      </w:r>
    </w:p>
    <w:p w:rsidR="00D57E33" w:rsidRDefault="00D57E33" w:rsidP="006F2DA7">
      <w:pPr>
        <w:pStyle w:val="aff1"/>
        <w:ind w:firstLine="420"/>
      </w:pPr>
      <w:r>
        <w:rPr>
          <w:rFonts w:hint="eastAsia"/>
        </w:rPr>
        <w:t>5.超过计量设备最大称量重量的车辆不得驶入秤台。</w:t>
      </w:r>
    </w:p>
    <w:p w:rsidR="00D57E33" w:rsidRDefault="00D57E33" w:rsidP="006F2DA7">
      <w:pPr>
        <w:pStyle w:val="aff1"/>
        <w:ind w:firstLine="420"/>
      </w:pPr>
      <w:r>
        <w:rPr>
          <w:rFonts w:hint="eastAsia"/>
        </w:rPr>
        <w:t>6.应建立垃圾车辆登记台帐，登记内容包括（但不限于）垃圾车车号、垃圾来源、性质、运输单位。</w:t>
      </w:r>
    </w:p>
    <w:p w:rsidR="00D57E33" w:rsidRDefault="00D57E33" w:rsidP="006F2DA7">
      <w:pPr>
        <w:pStyle w:val="aff1"/>
        <w:ind w:firstLine="420"/>
      </w:pPr>
      <w:r>
        <w:rPr>
          <w:rFonts w:hint="eastAsia"/>
        </w:rPr>
        <w:t>7.设有车辆识别系统的垃圾转运站，应能自动记录车辆信息，无车辆识别系统的垃圾转运站，应人工记录车辆信息。</w:t>
      </w:r>
    </w:p>
    <w:p w:rsidR="00D57E33" w:rsidRDefault="00D57E33" w:rsidP="006F2DA7">
      <w:pPr>
        <w:pStyle w:val="aff1"/>
        <w:ind w:firstLine="420"/>
      </w:pPr>
      <w:r>
        <w:rPr>
          <w:rFonts w:hint="eastAsia"/>
        </w:rPr>
        <w:t>8.当秤上有车辆时不允许仪表断电，如临时断电，在恢复供电后应让车辆下秤台，待仪表恢复零点后再重新计量。</w:t>
      </w:r>
    </w:p>
    <w:p w:rsidR="00D57E33" w:rsidRDefault="00D57E33" w:rsidP="006F2DA7">
      <w:pPr>
        <w:pStyle w:val="aff1"/>
        <w:ind w:firstLine="420"/>
      </w:pPr>
      <w:r>
        <w:rPr>
          <w:rFonts w:hint="eastAsia"/>
        </w:rPr>
        <w:t>9.宜每半年对计量地磅和显示仪表进行一次检验和标定，保证计量精度符合设计要求。</w:t>
      </w:r>
    </w:p>
    <w:p w:rsidR="00D57E33" w:rsidRDefault="00D57E33" w:rsidP="006F2DA7">
      <w:pPr>
        <w:pStyle w:val="aff1"/>
        <w:ind w:firstLine="420"/>
      </w:pPr>
      <w:r>
        <w:rPr>
          <w:rFonts w:hint="eastAsia"/>
        </w:rPr>
        <w:t>10.操作人员应做好每日进站垃圾计量资料备份和每月统计报表工作。</w:t>
      </w:r>
    </w:p>
    <w:p w:rsidR="00D57E33" w:rsidRDefault="00D57E33" w:rsidP="006F2DA7">
      <w:pPr>
        <w:pStyle w:val="aff1"/>
        <w:ind w:firstLine="420"/>
      </w:pPr>
      <w:r>
        <w:rPr>
          <w:rFonts w:hint="eastAsia"/>
        </w:rPr>
        <w:t>11.由于故障或停电造成计量系统无法计量时，应根据车辆登记信息和故障发生前一天的重量记录估算每车的垃圾量。当系统修复后应将有关数据输入计量系统，并注明数据获取方式。</w:t>
      </w:r>
    </w:p>
    <w:p w:rsidR="00D57E33" w:rsidRDefault="00D57E33" w:rsidP="006F2DA7">
      <w:pPr>
        <w:pStyle w:val="aff1"/>
        <w:ind w:firstLine="420"/>
      </w:pPr>
      <w:r>
        <w:rPr>
          <w:rFonts w:hint="eastAsia"/>
        </w:rPr>
        <w:t>12.车辆不得在秤台上长时间停留或过夜。</w:t>
      </w:r>
    </w:p>
    <w:p w:rsidR="00D57E33" w:rsidRDefault="00D57E33" w:rsidP="006F2DA7">
      <w:pPr>
        <w:pStyle w:val="5"/>
      </w:pPr>
      <w:bookmarkStart w:id="822" w:name="_Toc19915"/>
      <w:bookmarkStart w:id="823" w:name="_Toc17703"/>
      <w:bookmarkStart w:id="824" w:name="_Toc19459"/>
      <w:bookmarkStart w:id="825" w:name="_Toc14637"/>
      <w:bookmarkStart w:id="826" w:name="_Toc32757"/>
      <w:r>
        <w:rPr>
          <w:rFonts w:hint="eastAsia"/>
        </w:rPr>
        <w:t>卸料与垃圾接收</w:t>
      </w:r>
      <w:bookmarkEnd w:id="822"/>
      <w:r>
        <w:rPr>
          <w:rFonts w:hint="eastAsia"/>
        </w:rPr>
        <w:t>工作管理制度</w:t>
      </w:r>
      <w:bookmarkEnd w:id="823"/>
      <w:bookmarkEnd w:id="824"/>
      <w:bookmarkEnd w:id="825"/>
      <w:bookmarkEnd w:id="826"/>
    </w:p>
    <w:p w:rsidR="00D57E33" w:rsidRDefault="00D57E33" w:rsidP="006F2DA7">
      <w:pPr>
        <w:pStyle w:val="aff1"/>
        <w:ind w:firstLine="420"/>
      </w:pPr>
      <w:r>
        <w:rPr>
          <w:rFonts w:hint="eastAsia"/>
        </w:rPr>
        <w:t>1.垃圾收集运输车辆到达卸料平台后，现场调度人员应指挥车辆将垃圾卸入指定的卸料门。</w:t>
      </w:r>
    </w:p>
    <w:p w:rsidR="00D57E33" w:rsidRDefault="00D57E33" w:rsidP="006F2DA7">
      <w:pPr>
        <w:pStyle w:val="aff1"/>
        <w:ind w:firstLine="420"/>
      </w:pPr>
      <w:r>
        <w:rPr>
          <w:rFonts w:hint="eastAsia"/>
        </w:rPr>
        <w:t>2.垃圾车卸料前，操作人员应调大受料槽上部的排风风量，卸料完毕后将受料槽上部的排风风量调回正常状态。</w:t>
      </w:r>
    </w:p>
    <w:p w:rsidR="00D57E33" w:rsidRDefault="00D57E33" w:rsidP="006F2DA7">
      <w:pPr>
        <w:pStyle w:val="aff1"/>
        <w:ind w:firstLine="420"/>
      </w:pPr>
      <w:r>
        <w:rPr>
          <w:rFonts w:hint="eastAsia"/>
        </w:rPr>
        <w:t>3.垃圾车卸料后现场操作人员应查看卸料门处垃圾堆积情况，对垃圾堆积较厚处应进行摊铺，并及时清理卸料门处的散落垃圾。</w:t>
      </w:r>
    </w:p>
    <w:p w:rsidR="00D57E33" w:rsidRDefault="00D57E33" w:rsidP="006F2DA7">
      <w:pPr>
        <w:pStyle w:val="aff1"/>
        <w:ind w:firstLine="420"/>
      </w:pPr>
      <w:r>
        <w:rPr>
          <w:rFonts w:hint="eastAsia"/>
        </w:rPr>
        <w:t>4.发现大件垃圾，应及时从卸料槽清除，防止堵塞或卡住垃圾输送设备：发现违禁和危险废物，应及时报告，妥善处理。</w:t>
      </w:r>
    </w:p>
    <w:p w:rsidR="00D57E33" w:rsidRDefault="00D57E33" w:rsidP="006F2DA7">
      <w:pPr>
        <w:pStyle w:val="aff1"/>
        <w:ind w:firstLine="420"/>
      </w:pPr>
      <w:r>
        <w:rPr>
          <w:rFonts w:hint="eastAsia"/>
        </w:rPr>
        <w:t>5.卸料完毕后应及时关闭卸料门。</w:t>
      </w:r>
    </w:p>
    <w:p w:rsidR="00D57E33" w:rsidRDefault="00D57E33" w:rsidP="006F2DA7">
      <w:pPr>
        <w:pStyle w:val="aff1"/>
        <w:ind w:firstLine="420"/>
      </w:pPr>
      <w:r>
        <w:rPr>
          <w:rFonts w:hint="eastAsia"/>
        </w:rPr>
        <w:t>6.垃圾车卸料完毕后，应及时退出卸料作业区。</w:t>
      </w:r>
    </w:p>
    <w:p w:rsidR="00D57E33" w:rsidRDefault="00D57E33" w:rsidP="006F2DA7">
      <w:pPr>
        <w:pStyle w:val="aff1"/>
        <w:ind w:firstLine="420"/>
      </w:pPr>
      <w:r>
        <w:rPr>
          <w:rFonts w:hint="eastAsia"/>
        </w:rPr>
        <w:lastRenderedPageBreak/>
        <w:t>7.垃圾卸料区域设有除臭剂喷洒系统的转运站，在垃圾车卸料作业期间应及时开启除臭剂喷洒系统，并根据卸料区域臭气的强度调整除臭剂喷洒量。</w:t>
      </w:r>
    </w:p>
    <w:p w:rsidR="00D57E33" w:rsidRDefault="00D57E33" w:rsidP="006F2DA7">
      <w:pPr>
        <w:pStyle w:val="aff1"/>
        <w:ind w:firstLine="420"/>
      </w:pPr>
      <w:r>
        <w:rPr>
          <w:rFonts w:hint="eastAsia"/>
        </w:rPr>
        <w:t>8.垃圾卸料区域未设除臭剂喷洒系统的转运站，在垃圾车卸料作业期间应采用移动式喷洒设备对卸料区域喷射除臭剂。</w:t>
      </w:r>
    </w:p>
    <w:p w:rsidR="00D57E33" w:rsidRDefault="00D57E33" w:rsidP="006F2DA7">
      <w:pPr>
        <w:pStyle w:val="aff1"/>
        <w:ind w:firstLine="420"/>
      </w:pPr>
      <w:r>
        <w:rPr>
          <w:rFonts w:hint="eastAsia"/>
        </w:rPr>
        <w:t>9.卸料区域每天作业完毕应对地面进行冲洗，并进行一次消杀作业，喷洒消毒液。</w:t>
      </w:r>
    </w:p>
    <w:p w:rsidR="00D57E33" w:rsidRDefault="00D57E33" w:rsidP="006F2DA7">
      <w:pPr>
        <w:pStyle w:val="aff1"/>
        <w:ind w:firstLine="420"/>
      </w:pPr>
      <w:r>
        <w:rPr>
          <w:rFonts w:hint="eastAsia"/>
        </w:rPr>
        <w:t>10.垃圾给料设备的运行操作与管理应符合下列规定：</w:t>
      </w:r>
    </w:p>
    <w:p w:rsidR="00D57E33" w:rsidRDefault="00D57E33" w:rsidP="006F2DA7">
      <w:pPr>
        <w:pStyle w:val="aff1"/>
        <w:ind w:firstLine="420"/>
      </w:pPr>
      <w:r>
        <w:rPr>
          <w:rFonts w:hint="eastAsia"/>
        </w:rPr>
        <w:t>（1）启动前应检查电源、润滑油液面、冷却液面、各连接部位、支撑部位等是否正常。</w:t>
      </w:r>
    </w:p>
    <w:p w:rsidR="00D57E33" w:rsidRDefault="00D57E33" w:rsidP="006F2DA7">
      <w:pPr>
        <w:pStyle w:val="aff1"/>
        <w:ind w:firstLine="420"/>
      </w:pPr>
      <w:r>
        <w:rPr>
          <w:rFonts w:hint="eastAsia"/>
        </w:rPr>
        <w:t>（2）输送垃圾前输送设备应先空载运转一段时间，并观察有无异常，待运转稳定后再给垃圾。</w:t>
      </w:r>
    </w:p>
    <w:p w:rsidR="00D57E33" w:rsidRDefault="00D57E33" w:rsidP="006F2DA7">
      <w:pPr>
        <w:pStyle w:val="aff1"/>
        <w:ind w:firstLine="420"/>
      </w:pPr>
      <w:r>
        <w:rPr>
          <w:rFonts w:hint="eastAsia"/>
        </w:rPr>
        <w:t>（3）设备大修后应空载试车1小时以上方能装载垃圾运行。</w:t>
      </w:r>
    </w:p>
    <w:p w:rsidR="00D57E33" w:rsidRDefault="00D57E33" w:rsidP="006F2DA7">
      <w:pPr>
        <w:pStyle w:val="aff1"/>
        <w:ind w:firstLine="420"/>
      </w:pPr>
      <w:r>
        <w:rPr>
          <w:rFonts w:hint="eastAsia"/>
        </w:rPr>
        <w:t>（4）运行期间应适时调节给料速度，控制给料的均匀性。</w:t>
      </w:r>
    </w:p>
    <w:p w:rsidR="00D57E33" w:rsidRDefault="00D57E33" w:rsidP="006F2DA7">
      <w:pPr>
        <w:pStyle w:val="5"/>
      </w:pPr>
      <w:bookmarkStart w:id="827" w:name="_Toc8560"/>
      <w:bookmarkStart w:id="828" w:name="_Toc28849"/>
      <w:bookmarkStart w:id="829" w:name="_Toc23035"/>
      <w:bookmarkStart w:id="830" w:name="_Toc2412"/>
      <w:bookmarkStart w:id="831" w:name="_Toc5327"/>
      <w:r>
        <w:rPr>
          <w:rFonts w:hint="eastAsia"/>
        </w:rPr>
        <w:t>垃圾转运</w:t>
      </w:r>
      <w:bookmarkEnd w:id="827"/>
      <w:r>
        <w:rPr>
          <w:rFonts w:hint="eastAsia"/>
        </w:rPr>
        <w:t>工作管理制度</w:t>
      </w:r>
      <w:bookmarkEnd w:id="828"/>
      <w:bookmarkEnd w:id="829"/>
      <w:bookmarkEnd w:id="830"/>
      <w:bookmarkEnd w:id="831"/>
    </w:p>
    <w:p w:rsidR="00D57E33" w:rsidRDefault="00D57E33" w:rsidP="006F2DA7">
      <w:pPr>
        <w:pStyle w:val="aff1"/>
        <w:ind w:firstLine="420"/>
      </w:pPr>
      <w:r>
        <w:rPr>
          <w:rFonts w:hint="eastAsia"/>
        </w:rPr>
        <w:t>（一）水平压缩</w:t>
      </w:r>
    </w:p>
    <w:p w:rsidR="00D57E33" w:rsidRDefault="00D57E33" w:rsidP="006F2DA7">
      <w:pPr>
        <w:pStyle w:val="aff1"/>
        <w:ind w:firstLine="420"/>
      </w:pPr>
      <w:r>
        <w:rPr>
          <w:rFonts w:hint="eastAsia"/>
        </w:rPr>
        <w:t>1.卸入进料斗内的垃圾应及时压装至垃圾箱体内，保证料斗始终有接纳垃圾的空间。</w:t>
      </w:r>
    </w:p>
    <w:p w:rsidR="00D57E33" w:rsidRDefault="00D57E33" w:rsidP="006F2DA7">
      <w:pPr>
        <w:pStyle w:val="aff1"/>
        <w:ind w:firstLine="420"/>
      </w:pPr>
      <w:r>
        <w:rPr>
          <w:rFonts w:hint="eastAsia"/>
        </w:rPr>
        <w:t>2.垃圾压装机的操作应符合以下规定：</w:t>
      </w:r>
    </w:p>
    <w:p w:rsidR="00D57E33" w:rsidRDefault="00D57E33" w:rsidP="006F2DA7">
      <w:pPr>
        <w:pStyle w:val="aff1"/>
        <w:ind w:firstLine="420"/>
      </w:pPr>
      <w:r>
        <w:rPr>
          <w:rFonts w:hint="eastAsia"/>
        </w:rPr>
        <w:t>（1）每天在垃圾进料斗接纳垃圾之前应先将空垃圾箱体与压缩机对接，然后对压缩机进行空载压装试验，确认压缩设备运行正常后在打开垃圾接收门接收垃圾；</w:t>
      </w:r>
    </w:p>
    <w:p w:rsidR="00D57E33" w:rsidRDefault="00D57E33" w:rsidP="006F2DA7">
      <w:pPr>
        <w:pStyle w:val="aff1"/>
        <w:ind w:firstLine="420"/>
      </w:pPr>
      <w:r>
        <w:rPr>
          <w:rFonts w:hint="eastAsia"/>
        </w:rPr>
        <w:t>（2）启动自动压装程序时，每箱的压装次数应根据垃圾特性设定，确保箱体装满、压实；</w:t>
      </w:r>
    </w:p>
    <w:p w:rsidR="00D57E33" w:rsidRDefault="00D57E33" w:rsidP="006F2DA7">
      <w:pPr>
        <w:pStyle w:val="aff1"/>
        <w:ind w:firstLine="420"/>
      </w:pPr>
      <w:r>
        <w:rPr>
          <w:rFonts w:hint="eastAsia"/>
        </w:rPr>
        <w:t>（3）当压缩头被卡时，应将自动控制转为手动控制，并使压缩头做往复运动，如能恢复正常工作，则重新恢复自动控制状态。如扔不能恢复正常，则应停机检查；</w:t>
      </w:r>
    </w:p>
    <w:p w:rsidR="00D57E33" w:rsidRDefault="00D57E33" w:rsidP="006F2DA7">
      <w:pPr>
        <w:pStyle w:val="aff1"/>
        <w:ind w:firstLine="420"/>
      </w:pPr>
      <w:r>
        <w:rPr>
          <w:rFonts w:hint="eastAsia"/>
        </w:rPr>
        <w:t>（4）垃圾集装箱与压缩机解锁、移位时若有垃圾撒落，应及时清理；</w:t>
      </w:r>
    </w:p>
    <w:p w:rsidR="00D57E33" w:rsidRDefault="00D57E33" w:rsidP="006F2DA7">
      <w:pPr>
        <w:pStyle w:val="aff1"/>
        <w:ind w:firstLine="420"/>
      </w:pPr>
      <w:r>
        <w:rPr>
          <w:rFonts w:hint="eastAsia"/>
        </w:rPr>
        <w:t>（5）箱体装满后应及时将装满的箱体移出。</w:t>
      </w:r>
    </w:p>
    <w:p w:rsidR="00D57E33" w:rsidRDefault="00D57E33" w:rsidP="006F2DA7">
      <w:pPr>
        <w:pStyle w:val="aff1"/>
        <w:ind w:firstLine="420"/>
      </w:pPr>
      <w:r>
        <w:rPr>
          <w:rFonts w:hint="eastAsia"/>
        </w:rPr>
        <w:t>3.装满垃圾的箱体应按顺序放置在规定区域；</w:t>
      </w:r>
    </w:p>
    <w:p w:rsidR="00D57E33" w:rsidRDefault="00D57E33" w:rsidP="006F2DA7">
      <w:pPr>
        <w:pStyle w:val="aff1"/>
        <w:ind w:firstLine="420"/>
      </w:pPr>
      <w:r>
        <w:rPr>
          <w:rFonts w:hint="eastAsia"/>
        </w:rPr>
        <w:t>4.当天装填的垃圾应在当天转运出去，不宜在转运站内停放过夜。</w:t>
      </w:r>
    </w:p>
    <w:p w:rsidR="00D57E33" w:rsidRDefault="00D57E33" w:rsidP="006F2DA7">
      <w:pPr>
        <w:pStyle w:val="aff1"/>
        <w:ind w:firstLine="420"/>
      </w:pPr>
      <w:r>
        <w:rPr>
          <w:rFonts w:hint="eastAsia"/>
        </w:rPr>
        <w:t>（二）垂直压缩</w:t>
      </w:r>
    </w:p>
    <w:p w:rsidR="00D57E33" w:rsidRDefault="00D57E33" w:rsidP="006F2DA7">
      <w:pPr>
        <w:pStyle w:val="aff1"/>
        <w:ind w:firstLine="420"/>
      </w:pPr>
      <w:r>
        <w:rPr>
          <w:rFonts w:hint="eastAsia"/>
        </w:rPr>
        <w:t>1.垃圾卸料位应准确显示垃圾车卸料信号，有空置垃圾集装箱的卸料口应显示允许卸料信号，无空置垃圾集装箱或垃圾集装箱已装满的卸料口应显示不允许卸料信号。</w:t>
      </w:r>
    </w:p>
    <w:p w:rsidR="00D57E33" w:rsidRDefault="00D57E33" w:rsidP="006F2DA7">
      <w:pPr>
        <w:pStyle w:val="aff1"/>
        <w:ind w:firstLine="420"/>
      </w:pPr>
      <w:r>
        <w:rPr>
          <w:rFonts w:hint="eastAsia"/>
        </w:rPr>
        <w:t>2.在垃圾进站高峰时段到来前宜在全部卸料位放置空箱，使全部卸料位具备卸料条件。</w:t>
      </w:r>
    </w:p>
    <w:p w:rsidR="00D57E33" w:rsidRDefault="00D57E33" w:rsidP="006F2DA7">
      <w:pPr>
        <w:pStyle w:val="aff1"/>
        <w:ind w:firstLine="420"/>
      </w:pPr>
      <w:r>
        <w:rPr>
          <w:rFonts w:hint="eastAsia"/>
        </w:rPr>
        <w:t>3.垃圾收集车到达卸料大厅入口时调度人员应向其发出卸料位指令。垃圾收集车应按</w:t>
      </w:r>
      <w:r>
        <w:rPr>
          <w:rFonts w:hint="eastAsia"/>
        </w:rPr>
        <w:lastRenderedPageBreak/>
        <w:t>照调度人员指令将垃圾卸入指定集装箱。</w:t>
      </w:r>
    </w:p>
    <w:p w:rsidR="00D57E33" w:rsidRDefault="00D57E33" w:rsidP="006F2DA7">
      <w:pPr>
        <w:pStyle w:val="aff1"/>
        <w:ind w:firstLine="420"/>
      </w:pPr>
      <w:r>
        <w:rPr>
          <w:rFonts w:hint="eastAsia"/>
        </w:rPr>
        <w:t>4.垃圾车卸料时，应启动卸料位上部的排风系统收集从垃圾集装箱口逸出的臭气和粉尘。</w:t>
      </w:r>
    </w:p>
    <w:p w:rsidR="00D57E33" w:rsidRDefault="00D57E33" w:rsidP="006F2DA7">
      <w:pPr>
        <w:pStyle w:val="aff1"/>
        <w:ind w:firstLine="420"/>
      </w:pPr>
      <w:r>
        <w:rPr>
          <w:rFonts w:hint="eastAsia"/>
        </w:rPr>
        <w:t>5.垃圾收集车卸料完毕后，压实重锤应及时将所卸的垃圾压实2-3遍，之后方能再进行其它垃圾车的卸料。</w:t>
      </w:r>
    </w:p>
    <w:p w:rsidR="00D57E33" w:rsidRDefault="00D57E33" w:rsidP="006F2DA7">
      <w:pPr>
        <w:pStyle w:val="aff1"/>
        <w:ind w:firstLine="420"/>
      </w:pPr>
    </w:p>
    <w:p w:rsidR="00D57E33" w:rsidRDefault="00D57E33" w:rsidP="006F2DA7">
      <w:pPr>
        <w:pStyle w:val="aff1"/>
        <w:ind w:firstLine="420"/>
      </w:pPr>
      <w:r>
        <w:rPr>
          <w:rFonts w:hint="eastAsia"/>
        </w:rPr>
        <w:t>（三）通风除臭系统</w:t>
      </w:r>
    </w:p>
    <w:p w:rsidR="00D57E33" w:rsidRDefault="00D57E33" w:rsidP="006F2DA7">
      <w:pPr>
        <w:pStyle w:val="aff1"/>
        <w:ind w:firstLine="420"/>
      </w:pPr>
      <w:r>
        <w:rPr>
          <w:rFonts w:hint="eastAsia"/>
        </w:rPr>
        <w:t>1.通风除臭系统运行前应检查系统内各设备和通风管道，主要检查内容包括电源连接、管道及设备密封、阀门开度、风机和泵转动方向、除臭剂液位等，确保整个系统完好。</w:t>
      </w:r>
    </w:p>
    <w:p w:rsidR="00D57E33" w:rsidRDefault="00D57E33" w:rsidP="006F2DA7">
      <w:pPr>
        <w:pStyle w:val="aff1"/>
        <w:ind w:firstLine="420"/>
      </w:pPr>
      <w:r>
        <w:rPr>
          <w:rFonts w:hint="eastAsia"/>
        </w:rPr>
        <w:t>2.采用生物除臭工艺的，系统运行前应先对除臭微生物进行培养，并配置好生物喷淋液。采用化学洗涤除臭工艺的，系统运行前应先配制洗涤液。</w:t>
      </w:r>
    </w:p>
    <w:p w:rsidR="00D57E33" w:rsidRDefault="00D57E33" w:rsidP="006F2DA7">
      <w:pPr>
        <w:pStyle w:val="aff1"/>
        <w:ind w:firstLine="420"/>
      </w:pPr>
      <w:r>
        <w:rPr>
          <w:rFonts w:hint="eastAsia"/>
        </w:rPr>
        <w:t>3.风机开启后应调整风机及各排风罩（口）的风量，使各排风罩（口）均达到良好的抽排效果，然后根据排气流量调节除臭剂喷淋量。</w:t>
      </w:r>
    </w:p>
    <w:p w:rsidR="00D57E33" w:rsidRDefault="00D57E33" w:rsidP="006F2DA7">
      <w:pPr>
        <w:pStyle w:val="aff1"/>
        <w:ind w:firstLine="420"/>
      </w:pPr>
      <w:r>
        <w:rPr>
          <w:rFonts w:hint="eastAsia"/>
        </w:rPr>
        <w:t>4.在除臭设备运行初期，应通过对喷淋（滴滤）液的检测，确定喷淋（滴滤）液的新液补充量和补充频次以及排污量和排污频次。</w:t>
      </w:r>
    </w:p>
    <w:p w:rsidR="00D57E33" w:rsidRDefault="00D57E33" w:rsidP="006F2DA7">
      <w:pPr>
        <w:pStyle w:val="aff1"/>
        <w:ind w:firstLine="420"/>
      </w:pPr>
      <w:r>
        <w:rPr>
          <w:rFonts w:hint="eastAsia"/>
        </w:rPr>
        <w:t>5.在生物除臭设备运行初期，应每月检查一次微生物生长情况。</w:t>
      </w:r>
    </w:p>
    <w:p w:rsidR="00D57E33" w:rsidRDefault="00D57E33" w:rsidP="006F2DA7">
      <w:pPr>
        <w:pStyle w:val="aff1"/>
        <w:ind w:firstLine="420"/>
      </w:pPr>
      <w:r>
        <w:rPr>
          <w:rFonts w:hint="eastAsia"/>
        </w:rPr>
        <w:t>（四）渗沥液收集与处理</w:t>
      </w:r>
    </w:p>
    <w:p w:rsidR="00D57E33" w:rsidRDefault="00D57E33" w:rsidP="006F2DA7">
      <w:pPr>
        <w:pStyle w:val="aff1"/>
        <w:ind w:firstLine="420"/>
      </w:pPr>
      <w:r>
        <w:rPr>
          <w:rFonts w:hint="eastAsia"/>
        </w:rPr>
        <w:t>1.每周检查一次渗沥液收集沟槽，如有淤堵应及时清理。</w:t>
      </w:r>
    </w:p>
    <w:p w:rsidR="00D57E33" w:rsidRDefault="00D57E33" w:rsidP="006F2DA7">
      <w:pPr>
        <w:pStyle w:val="aff1"/>
        <w:ind w:firstLine="420"/>
      </w:pPr>
      <w:r>
        <w:rPr>
          <w:rFonts w:hint="eastAsia"/>
        </w:rPr>
        <w:t>2.每天检查渗沥液集液井（池），确认液位自动控制装置和抽水泵是否能正常工作。未安装液位自动控制的应根据集液井（池）的液位及时开启抽水泵。</w:t>
      </w:r>
    </w:p>
    <w:p w:rsidR="00D57E33" w:rsidRDefault="00D57E33" w:rsidP="006F2DA7">
      <w:pPr>
        <w:pStyle w:val="aff1"/>
        <w:ind w:firstLine="420"/>
      </w:pPr>
      <w:r>
        <w:rPr>
          <w:rFonts w:hint="eastAsia"/>
        </w:rPr>
        <w:t>3.渗沥液采用重力流直接排入城市污水管网的垃圾转运站，应定期清掏排水检查井，检查排放管是否堵塞，发现堵塞及时清理。</w:t>
      </w:r>
    </w:p>
    <w:p w:rsidR="00D57E33" w:rsidRDefault="00D57E33" w:rsidP="006F2DA7">
      <w:pPr>
        <w:pStyle w:val="aff1"/>
        <w:ind w:firstLine="420"/>
      </w:pPr>
      <w:r>
        <w:rPr>
          <w:rFonts w:hint="eastAsia"/>
        </w:rPr>
        <w:t>4.操作与管理应符合下列规定：</w:t>
      </w:r>
    </w:p>
    <w:p w:rsidR="00D57E33" w:rsidRDefault="00D57E33" w:rsidP="006F2DA7">
      <w:pPr>
        <w:pStyle w:val="aff1"/>
        <w:ind w:firstLine="420"/>
      </w:pPr>
      <w:r>
        <w:rPr>
          <w:rFonts w:hint="eastAsia"/>
        </w:rPr>
        <w:t>（1）应配备专职运行操作和管理人员对渗沥液处理站进行运行管理。</w:t>
      </w:r>
    </w:p>
    <w:p w:rsidR="00D57E33" w:rsidRDefault="00D57E33" w:rsidP="006F2DA7">
      <w:pPr>
        <w:pStyle w:val="aff1"/>
        <w:ind w:firstLine="420"/>
      </w:pPr>
      <w:r>
        <w:rPr>
          <w:rFonts w:hint="eastAsia"/>
        </w:rPr>
        <w:t>（2）运行操作和管理人员应根据渗沥液处理工艺流程优化配置。</w:t>
      </w:r>
    </w:p>
    <w:p w:rsidR="00D57E33" w:rsidRDefault="00D57E33" w:rsidP="006F2DA7">
      <w:pPr>
        <w:pStyle w:val="aff1"/>
        <w:ind w:firstLine="420"/>
      </w:pPr>
      <w:r>
        <w:rPr>
          <w:rFonts w:hint="eastAsia"/>
        </w:rPr>
        <w:t>（3）运行操作和管理人员应提前接受渗沥液处理工艺和设备集成供应商的培训。</w:t>
      </w:r>
    </w:p>
    <w:p w:rsidR="00D57E33" w:rsidRDefault="00D57E33" w:rsidP="006F2DA7">
      <w:pPr>
        <w:pStyle w:val="aff1"/>
        <w:ind w:firstLine="420"/>
      </w:pPr>
      <w:r>
        <w:rPr>
          <w:rFonts w:hint="eastAsia"/>
        </w:rPr>
        <w:t>（4）渗沥液处理设施应与垃圾转运系统同时启用。</w:t>
      </w:r>
    </w:p>
    <w:p w:rsidR="00D57E33" w:rsidRDefault="00D57E33" w:rsidP="006F2DA7">
      <w:pPr>
        <w:pStyle w:val="aff1"/>
        <w:ind w:firstLine="420"/>
      </w:pPr>
      <w:r>
        <w:rPr>
          <w:rFonts w:hint="eastAsia"/>
        </w:rPr>
        <w:t>（5）应先启动生物处理工段，生物处理工段的运行应符合下列要求：</w:t>
      </w:r>
    </w:p>
    <w:p w:rsidR="00D57E33" w:rsidRDefault="00D57E33" w:rsidP="006F2DA7">
      <w:pPr>
        <w:pStyle w:val="aff1"/>
        <w:ind w:firstLine="420"/>
      </w:pPr>
      <w:r>
        <w:rPr>
          <w:rFonts w:hint="eastAsia"/>
        </w:rPr>
        <w:t>1）先在生物反应设施内注入渗沥液并投加一定量活性污泥和营养物质对污泥进行驯化。待污泥达到一定浓度时向生物反应设施内连续缓慢注入渗沥液，使微生物慢慢适应渗沥液的生长环境。</w:t>
      </w:r>
    </w:p>
    <w:p w:rsidR="00D57E33" w:rsidRDefault="00D57E33" w:rsidP="006F2DA7">
      <w:pPr>
        <w:pStyle w:val="aff1"/>
        <w:ind w:firstLine="420"/>
      </w:pPr>
      <w:r>
        <w:rPr>
          <w:rFonts w:hint="eastAsia"/>
        </w:rPr>
        <w:lastRenderedPageBreak/>
        <w:t>2）逐步增加渗沥液的注入量，并通过投加碳源物质来调节C/N比，控制其它运行参数，直至渗沥液流量达到额定处理量，出水指标达到设计要求。</w:t>
      </w:r>
    </w:p>
    <w:p w:rsidR="00D57E33" w:rsidRDefault="00D57E33" w:rsidP="006F2DA7">
      <w:pPr>
        <w:pStyle w:val="aff1"/>
        <w:ind w:firstLine="420"/>
      </w:pPr>
      <w:r>
        <w:rPr>
          <w:rFonts w:hint="eastAsia"/>
        </w:rPr>
        <w:t>3）应根据工艺设备供应商提供的生物反应设施运行操作技术要求对生物反应设施实施日常运行管理和工艺参数调节。</w:t>
      </w:r>
    </w:p>
    <w:p w:rsidR="00D57E33" w:rsidRDefault="00D57E33" w:rsidP="006F2DA7">
      <w:pPr>
        <w:pStyle w:val="aff1"/>
        <w:ind w:firstLine="420"/>
      </w:pPr>
      <w:r>
        <w:rPr>
          <w:rFonts w:hint="eastAsia"/>
        </w:rPr>
        <w:t>（6）设置厌氧反应器的转运站，厌氧反应器的运行操作与管理应符合下列规定：</w:t>
      </w:r>
    </w:p>
    <w:p w:rsidR="00D57E33" w:rsidRDefault="00D57E33" w:rsidP="006F2DA7">
      <w:pPr>
        <w:pStyle w:val="aff1"/>
        <w:ind w:firstLine="420"/>
      </w:pPr>
      <w:r>
        <w:rPr>
          <w:rFonts w:hint="eastAsia"/>
        </w:rPr>
        <w:t>1）反应器启动前应详细检查沼气收集容器和管道的气密性，对漏气点采取密封措。</w:t>
      </w:r>
    </w:p>
    <w:p w:rsidR="00D57E33" w:rsidRDefault="00D57E33" w:rsidP="006F2DA7">
      <w:pPr>
        <w:pStyle w:val="aff1"/>
        <w:ind w:firstLine="420"/>
      </w:pPr>
      <w:r>
        <w:rPr>
          <w:rFonts w:hint="eastAsia"/>
        </w:rPr>
        <w:t>2）向厌氧反应器加入一定量的稀释渗沥液和接种污泥进行污泥驯化。待接种污泥适应渗沥液环境后，逐步增加渗沥液进水量，直至达到渗沥液原液的设计进水量。</w:t>
      </w:r>
    </w:p>
    <w:p w:rsidR="00D57E33" w:rsidRDefault="00D57E33" w:rsidP="006F2DA7">
      <w:pPr>
        <w:pStyle w:val="aff1"/>
        <w:ind w:firstLine="420"/>
      </w:pPr>
      <w:r>
        <w:rPr>
          <w:rFonts w:hint="eastAsia"/>
        </w:rPr>
        <w:t>3）厌氧反应器运行期间应控制好反应器内污水的温度、PH值和容积负荷，确保COD去除率达到设计要求。</w:t>
      </w:r>
    </w:p>
    <w:p w:rsidR="00D57E33" w:rsidRDefault="00D57E33" w:rsidP="006F2DA7">
      <w:pPr>
        <w:pStyle w:val="aff1"/>
        <w:ind w:firstLine="420"/>
      </w:pPr>
      <w:r>
        <w:rPr>
          <w:rFonts w:hint="eastAsia"/>
        </w:rPr>
        <w:t>4）应定期检查厌氧反应器上部有无浮渣，如有浮渣及时清理。</w:t>
      </w:r>
    </w:p>
    <w:p w:rsidR="00D57E33" w:rsidRDefault="00D57E33" w:rsidP="006F2DA7">
      <w:pPr>
        <w:pStyle w:val="aff1"/>
        <w:ind w:firstLine="420"/>
      </w:pPr>
      <w:r>
        <w:rPr>
          <w:rFonts w:hint="eastAsia"/>
        </w:rPr>
        <w:t>（五）环境监测</w:t>
      </w:r>
    </w:p>
    <w:p w:rsidR="00D57E33" w:rsidRDefault="00D57E33" w:rsidP="006F2DA7">
      <w:pPr>
        <w:pStyle w:val="aff1"/>
        <w:ind w:firstLine="420"/>
      </w:pPr>
      <w:r>
        <w:rPr>
          <w:rFonts w:hint="eastAsia"/>
        </w:rPr>
        <w:t>1.转运站运行前应对转运站的本底环境质量进行监测，监测内容宜包括（但不限于）地下水、附近地表水（如有）、大气、噪声等。</w:t>
      </w:r>
    </w:p>
    <w:p w:rsidR="00D57E33" w:rsidRDefault="00D57E33" w:rsidP="006F2DA7">
      <w:pPr>
        <w:pStyle w:val="aff1"/>
        <w:ind w:firstLine="420"/>
      </w:pPr>
      <w:r>
        <w:rPr>
          <w:rFonts w:hint="eastAsia"/>
        </w:rPr>
        <w:t>2.转运站运行期间应定期进行环境监测，监测内容宜包括（但不限于）地下水、附近地表水（如有）、排放污水、集中排放气体、大气、噪声等。</w:t>
      </w:r>
    </w:p>
    <w:p w:rsidR="00D57E33" w:rsidRDefault="00D57E33" w:rsidP="006F2DA7">
      <w:pPr>
        <w:pStyle w:val="aff1"/>
        <w:ind w:firstLine="420"/>
      </w:pPr>
      <w:r>
        <w:rPr>
          <w:rFonts w:hint="eastAsia"/>
        </w:rPr>
        <w:t>3.配备环境监测人员，未配备监测人员的转运站应委托专业环境监测机构进行环境监测。</w:t>
      </w:r>
    </w:p>
    <w:p w:rsidR="00D57E33" w:rsidRDefault="00D57E33" w:rsidP="006F2DA7">
      <w:pPr>
        <w:pStyle w:val="aff1"/>
        <w:ind w:firstLine="420"/>
      </w:pPr>
      <w:r>
        <w:rPr>
          <w:rFonts w:hint="eastAsia"/>
        </w:rPr>
        <w:t>4.地下水监测频次应不少于每半年1次，监测取样点应为站内地下水监测井，监测内容应包括（但不限于）COD、NH3-N、电导率、色度等。</w:t>
      </w:r>
    </w:p>
    <w:p w:rsidR="00D57E33" w:rsidRDefault="00D57E33" w:rsidP="006F2DA7">
      <w:pPr>
        <w:pStyle w:val="aff1"/>
        <w:ind w:firstLine="420"/>
      </w:pPr>
      <w:r>
        <w:rPr>
          <w:rFonts w:hint="eastAsia"/>
        </w:rPr>
        <w:t>5.地表水监测频次应不少于每半年1次，监测取样点应不少于3个，监测内容应包括（但不限于） COD、NH3-N、电导率、浊度等。</w:t>
      </w:r>
    </w:p>
    <w:p w:rsidR="00D57E33" w:rsidRDefault="00D57E33" w:rsidP="006F2DA7">
      <w:pPr>
        <w:pStyle w:val="aff1"/>
        <w:ind w:firstLine="420"/>
      </w:pPr>
      <w:r>
        <w:rPr>
          <w:rFonts w:hint="eastAsia"/>
        </w:rPr>
        <w:t>6.大气监测频次应不少于每季度一次， 监测点不应少于4个，监测项目应包括（但不限于）颗粒物浓度、臭气浓度等。</w:t>
      </w:r>
    </w:p>
    <w:p w:rsidR="00D57E33" w:rsidRDefault="00D57E33" w:rsidP="006F2DA7">
      <w:pPr>
        <w:pStyle w:val="aff1"/>
        <w:ind w:firstLine="420"/>
      </w:pPr>
      <w:r>
        <w:rPr>
          <w:rFonts w:hint="eastAsia"/>
        </w:rPr>
        <w:t>7.转运站内噪声可实施连续监测，监测点应布置于噪声重点控制区域。</w:t>
      </w:r>
    </w:p>
    <w:p w:rsidR="00D57E33" w:rsidRDefault="00D57E33" w:rsidP="006F2DA7">
      <w:pPr>
        <w:pStyle w:val="aff1"/>
        <w:ind w:firstLine="420"/>
      </w:pPr>
      <w:r>
        <w:rPr>
          <w:rFonts w:hint="eastAsia"/>
        </w:rPr>
        <w:t>8.转运站内有渗沥液处理设施的，应对渗沥液处理排水进行监测。安装在线监测系统的，按照在线监测的要求对渗沥液排放指标进行在线监测：未安装在线监测系统的，应对渗沥液处理排水进行监测，重要指标的监测频次不应少于每天一次，次要指标可根据需要确定监测频次。</w:t>
      </w:r>
    </w:p>
    <w:p w:rsidR="00D57E33" w:rsidRDefault="00D57E33" w:rsidP="006F2DA7">
      <w:pPr>
        <w:pStyle w:val="aff1"/>
        <w:ind w:firstLine="420"/>
      </w:pPr>
      <w:r>
        <w:rPr>
          <w:rFonts w:hint="eastAsia"/>
        </w:rPr>
        <w:t>9.根据当地气候特征，在苍蝇活跃期监测重点区域的苍蝇密度，监测频次不应少于每月2次。</w:t>
      </w:r>
    </w:p>
    <w:p w:rsidR="00D57E33" w:rsidRDefault="00D57E33" w:rsidP="006F2DA7">
      <w:pPr>
        <w:pStyle w:val="aff1"/>
        <w:ind w:firstLine="420"/>
      </w:pPr>
      <w:r>
        <w:rPr>
          <w:rFonts w:hint="eastAsia"/>
        </w:rPr>
        <w:t>10.环境监测资料应分类整理，及时归档。</w:t>
      </w:r>
    </w:p>
    <w:p w:rsidR="00D57E33" w:rsidRDefault="00D57E33" w:rsidP="006F2DA7">
      <w:pPr>
        <w:pStyle w:val="4"/>
        <w:rPr>
          <w:rStyle w:val="21"/>
        </w:rPr>
      </w:pPr>
      <w:bookmarkStart w:id="832" w:name="_Toc19278"/>
      <w:r>
        <w:rPr>
          <w:rFonts w:hint="eastAsia"/>
        </w:rPr>
        <w:br w:type="page"/>
      </w:r>
      <w:bookmarkStart w:id="833" w:name="_Toc4246"/>
      <w:bookmarkStart w:id="834" w:name="_Toc16143"/>
      <w:r>
        <w:rPr>
          <w:rStyle w:val="21"/>
          <w:rFonts w:hint="eastAsia"/>
        </w:rPr>
        <w:lastRenderedPageBreak/>
        <w:t>维修养护规程</w:t>
      </w:r>
      <w:bookmarkEnd w:id="832"/>
      <w:bookmarkEnd w:id="833"/>
      <w:bookmarkEnd w:id="834"/>
    </w:p>
    <w:p w:rsidR="00D57E33" w:rsidRDefault="00D57E33" w:rsidP="006F2DA7">
      <w:pPr>
        <w:pStyle w:val="5"/>
      </w:pPr>
      <w:bookmarkStart w:id="835" w:name="_Toc20041"/>
      <w:bookmarkStart w:id="836" w:name="_Toc10634"/>
      <w:bookmarkStart w:id="837" w:name="_Toc17313"/>
      <w:bookmarkStart w:id="838" w:name="_Toc6571"/>
      <w:r>
        <w:rPr>
          <w:rFonts w:hint="eastAsia"/>
        </w:rPr>
        <w:t>垃圾进站计量</w:t>
      </w:r>
      <w:bookmarkEnd w:id="835"/>
      <w:r>
        <w:rPr>
          <w:rFonts w:hint="eastAsia"/>
        </w:rPr>
        <w:t>系统维护</w:t>
      </w:r>
      <w:bookmarkEnd w:id="836"/>
      <w:bookmarkEnd w:id="837"/>
      <w:bookmarkEnd w:id="838"/>
    </w:p>
    <w:p w:rsidR="00D57E33" w:rsidRDefault="00D57E33" w:rsidP="006F2DA7">
      <w:pPr>
        <w:pStyle w:val="aff1"/>
        <w:ind w:firstLine="420"/>
      </w:pPr>
      <w:r>
        <w:rPr>
          <w:rFonts w:hint="eastAsia"/>
        </w:rPr>
        <w:t>1.应按计量设备维护保养要求按时对其维护保养，使垃圾计量系统保持正常使用状态。</w:t>
      </w:r>
    </w:p>
    <w:p w:rsidR="00D57E33" w:rsidRDefault="00D57E33" w:rsidP="006F2DA7">
      <w:pPr>
        <w:pStyle w:val="aff1"/>
        <w:ind w:firstLine="420"/>
      </w:pPr>
      <w:r>
        <w:rPr>
          <w:rFonts w:hint="eastAsia"/>
        </w:rPr>
        <w:t>2.应定期检查地磅秤台四周间隙和基坑，及时清理间隙和基坑内的异物和积水。</w:t>
      </w:r>
    </w:p>
    <w:p w:rsidR="00D57E33" w:rsidRDefault="00D57E33" w:rsidP="006F2DA7">
      <w:pPr>
        <w:pStyle w:val="aff1"/>
        <w:ind w:firstLine="420"/>
      </w:pPr>
      <w:r>
        <w:rPr>
          <w:rFonts w:hint="eastAsia"/>
        </w:rPr>
        <w:t>3.宜每季度检查一次限位间隙，如不合适应及时调整，限位螺栓与秤体不应碰撞接触。</w:t>
      </w:r>
    </w:p>
    <w:p w:rsidR="00D57E33" w:rsidRDefault="00D57E33" w:rsidP="006F2DA7">
      <w:pPr>
        <w:pStyle w:val="aff1"/>
        <w:ind w:firstLine="420"/>
      </w:pPr>
      <w:r>
        <w:rPr>
          <w:rFonts w:hint="eastAsia"/>
        </w:rPr>
        <w:t>4.定期检查各接线是否松动，折断，接地线是否牢靠。</w:t>
      </w:r>
    </w:p>
    <w:p w:rsidR="00D57E33" w:rsidRDefault="00D57E33" w:rsidP="006F2DA7">
      <w:pPr>
        <w:pStyle w:val="aff1"/>
        <w:ind w:firstLine="420"/>
      </w:pPr>
      <w:r>
        <w:rPr>
          <w:rFonts w:hint="eastAsia"/>
        </w:rPr>
        <w:t>5.称重显示控制器超过一个月不用时，应根据环境条件进行通电检查，以免受潮或其它不良因素影响可靠性。</w:t>
      </w:r>
    </w:p>
    <w:p w:rsidR="00D57E33" w:rsidRDefault="00D57E33" w:rsidP="006F2DA7">
      <w:pPr>
        <w:pStyle w:val="aff1"/>
        <w:ind w:firstLine="420"/>
      </w:pPr>
      <w:r>
        <w:rPr>
          <w:rFonts w:hint="eastAsia"/>
        </w:rPr>
        <w:t>6.应保持计量显示器和计算机室清洁，避免强电磁干扰。</w:t>
      </w:r>
    </w:p>
    <w:p w:rsidR="00D57E33" w:rsidRDefault="00D57E33" w:rsidP="006F2DA7">
      <w:pPr>
        <w:pStyle w:val="aff1"/>
        <w:ind w:firstLine="420"/>
      </w:pPr>
      <w:r>
        <w:rPr>
          <w:rFonts w:hint="eastAsia"/>
        </w:rPr>
        <w:t>7.设备发生故障应及时通知专业人员进行检修，操作人员不得自行拆机检修。</w:t>
      </w:r>
    </w:p>
    <w:p w:rsidR="00D57E33" w:rsidRDefault="00D57E33" w:rsidP="006F2DA7">
      <w:pPr>
        <w:pStyle w:val="aff1"/>
        <w:ind w:firstLine="420"/>
        <w:rPr>
          <w:szCs w:val="28"/>
        </w:rPr>
      </w:pPr>
      <w:r>
        <w:rPr>
          <w:rFonts w:hint="eastAsia"/>
        </w:rPr>
        <w:t>8.保持秤台表面清洁。连接件应每半年清洁保养一次。</w:t>
      </w:r>
    </w:p>
    <w:p w:rsidR="00D57E33" w:rsidRDefault="00D57E33" w:rsidP="006F2DA7">
      <w:pPr>
        <w:pStyle w:val="5"/>
      </w:pPr>
      <w:bookmarkStart w:id="839" w:name="_Toc8872"/>
      <w:bookmarkStart w:id="840" w:name="_Toc14483"/>
      <w:bookmarkStart w:id="841" w:name="_Toc18066"/>
      <w:bookmarkStart w:id="842" w:name="_Toc3177"/>
      <w:r>
        <w:rPr>
          <w:rFonts w:hint="eastAsia"/>
        </w:rPr>
        <w:t>卸料与垃圾接收系统维护</w:t>
      </w:r>
      <w:bookmarkEnd w:id="839"/>
      <w:bookmarkEnd w:id="840"/>
      <w:bookmarkEnd w:id="841"/>
      <w:bookmarkEnd w:id="842"/>
    </w:p>
    <w:p w:rsidR="00D57E33" w:rsidRPr="006F2DA7" w:rsidRDefault="00D57E33" w:rsidP="006F2DA7">
      <w:pPr>
        <w:pStyle w:val="aff1"/>
        <w:ind w:firstLine="420"/>
        <w:rPr>
          <w:rStyle w:val="21"/>
          <w:b w:val="0"/>
          <w:bCs w:val="0"/>
          <w:kern w:val="2"/>
          <w:sz w:val="21"/>
          <w:szCs w:val="24"/>
        </w:rPr>
      </w:pPr>
      <w:r w:rsidRPr="006F2DA7">
        <w:rPr>
          <w:rStyle w:val="21"/>
          <w:rFonts w:hint="eastAsia"/>
          <w:b w:val="0"/>
          <w:bCs w:val="0"/>
          <w:kern w:val="2"/>
          <w:sz w:val="21"/>
          <w:szCs w:val="24"/>
        </w:rPr>
        <w:t>1.应定期检查垃圾卸料门，对转动部件定期上润滑油，对易腐蚀部位</w:t>
      </w:r>
    </w:p>
    <w:p w:rsidR="00D57E33" w:rsidRPr="006F2DA7" w:rsidRDefault="00D57E33" w:rsidP="006F2DA7">
      <w:pPr>
        <w:pStyle w:val="aff1"/>
        <w:ind w:firstLine="420"/>
        <w:rPr>
          <w:rStyle w:val="21"/>
          <w:b w:val="0"/>
          <w:bCs w:val="0"/>
          <w:kern w:val="2"/>
          <w:sz w:val="21"/>
          <w:szCs w:val="24"/>
        </w:rPr>
      </w:pPr>
      <w:r w:rsidRPr="006F2DA7">
        <w:rPr>
          <w:rStyle w:val="21"/>
          <w:rFonts w:hint="eastAsia"/>
          <w:b w:val="0"/>
          <w:bCs w:val="0"/>
          <w:kern w:val="2"/>
          <w:sz w:val="21"/>
          <w:szCs w:val="24"/>
        </w:rPr>
        <w:t>2.每天对卸料区域地面进行打扫或冲洗，保持地面清洁。</w:t>
      </w:r>
    </w:p>
    <w:p w:rsidR="00D57E33" w:rsidRPr="006F2DA7" w:rsidRDefault="00D57E33" w:rsidP="006F2DA7">
      <w:pPr>
        <w:pStyle w:val="aff1"/>
        <w:ind w:firstLine="420"/>
        <w:rPr>
          <w:rStyle w:val="21"/>
          <w:b w:val="0"/>
          <w:bCs w:val="0"/>
          <w:kern w:val="2"/>
          <w:sz w:val="21"/>
          <w:szCs w:val="24"/>
        </w:rPr>
      </w:pPr>
      <w:r w:rsidRPr="006F2DA7">
        <w:rPr>
          <w:rStyle w:val="21"/>
          <w:rFonts w:hint="eastAsia"/>
          <w:b w:val="0"/>
          <w:bCs w:val="0"/>
          <w:kern w:val="2"/>
          <w:sz w:val="21"/>
          <w:szCs w:val="24"/>
        </w:rPr>
        <w:t>3.垃圾给料设备的维护保养应符合下列规定：</w:t>
      </w:r>
    </w:p>
    <w:p w:rsidR="00D57E33" w:rsidRPr="006F2DA7" w:rsidRDefault="00D57E33" w:rsidP="006F2DA7">
      <w:pPr>
        <w:pStyle w:val="aff1"/>
        <w:ind w:firstLine="420"/>
        <w:rPr>
          <w:rStyle w:val="21"/>
          <w:b w:val="0"/>
          <w:bCs w:val="0"/>
          <w:kern w:val="2"/>
          <w:sz w:val="21"/>
          <w:szCs w:val="24"/>
        </w:rPr>
      </w:pPr>
      <w:r w:rsidRPr="006F2DA7">
        <w:rPr>
          <w:rStyle w:val="21"/>
          <w:rFonts w:hint="eastAsia"/>
          <w:b w:val="0"/>
          <w:bCs w:val="0"/>
          <w:kern w:val="2"/>
          <w:sz w:val="21"/>
          <w:szCs w:val="24"/>
        </w:rPr>
        <w:t>（1）应根据设备的维护保养要求对其进行维护保养。</w:t>
      </w:r>
    </w:p>
    <w:p w:rsidR="00D57E33" w:rsidRPr="006F2DA7" w:rsidRDefault="00D57E33" w:rsidP="006F2DA7">
      <w:pPr>
        <w:pStyle w:val="aff1"/>
        <w:ind w:firstLine="420"/>
        <w:rPr>
          <w:rStyle w:val="21"/>
          <w:b w:val="0"/>
          <w:bCs w:val="0"/>
          <w:kern w:val="2"/>
          <w:sz w:val="21"/>
          <w:szCs w:val="24"/>
        </w:rPr>
      </w:pPr>
      <w:r w:rsidRPr="006F2DA7">
        <w:rPr>
          <w:rStyle w:val="21"/>
          <w:rFonts w:hint="eastAsia"/>
          <w:b w:val="0"/>
          <w:bCs w:val="0"/>
          <w:kern w:val="2"/>
          <w:sz w:val="21"/>
          <w:szCs w:val="24"/>
        </w:rPr>
        <w:t>（2）所有润滑部位，应按规定加油润滑。</w:t>
      </w:r>
    </w:p>
    <w:p w:rsidR="00D57E33" w:rsidRPr="006F2DA7" w:rsidRDefault="00D57E33" w:rsidP="006F2DA7">
      <w:pPr>
        <w:pStyle w:val="aff1"/>
        <w:ind w:firstLine="420"/>
        <w:rPr>
          <w:rStyle w:val="21"/>
          <w:b w:val="0"/>
          <w:bCs w:val="0"/>
          <w:kern w:val="2"/>
          <w:sz w:val="21"/>
          <w:szCs w:val="24"/>
        </w:rPr>
      </w:pPr>
      <w:r w:rsidRPr="006F2DA7">
        <w:rPr>
          <w:rStyle w:val="21"/>
          <w:rFonts w:hint="eastAsia"/>
          <w:b w:val="0"/>
          <w:bCs w:val="0"/>
          <w:kern w:val="2"/>
          <w:sz w:val="21"/>
          <w:szCs w:val="24"/>
        </w:rPr>
        <w:t>（3）每天作业完毕后应检查设备各传动部件和连接部件，有问题及时解决。</w:t>
      </w:r>
    </w:p>
    <w:p w:rsidR="00D57E33" w:rsidRDefault="00D57E33" w:rsidP="006F2DA7">
      <w:pPr>
        <w:pStyle w:val="5"/>
      </w:pPr>
      <w:bookmarkStart w:id="843" w:name="_Toc819"/>
      <w:bookmarkStart w:id="844" w:name="_Toc28297"/>
      <w:bookmarkStart w:id="845" w:name="_Toc3692"/>
      <w:bookmarkStart w:id="846" w:name="_Toc13913"/>
      <w:bookmarkStart w:id="847" w:name="_Toc6979"/>
      <w:r>
        <w:rPr>
          <w:rFonts w:hint="eastAsia"/>
        </w:rPr>
        <w:t>垃圾转运系统</w:t>
      </w:r>
      <w:bookmarkEnd w:id="843"/>
      <w:r>
        <w:rPr>
          <w:rFonts w:hint="eastAsia"/>
        </w:rPr>
        <w:t>维护</w:t>
      </w:r>
      <w:bookmarkEnd w:id="844"/>
      <w:bookmarkEnd w:id="845"/>
      <w:bookmarkEnd w:id="846"/>
      <w:bookmarkEnd w:id="847"/>
    </w:p>
    <w:p w:rsidR="00D57E33" w:rsidRDefault="00D57E33" w:rsidP="006F2DA7">
      <w:pPr>
        <w:pStyle w:val="aff1"/>
        <w:ind w:firstLine="420"/>
      </w:pPr>
      <w:r>
        <w:rPr>
          <w:rFonts w:hint="eastAsia"/>
        </w:rPr>
        <w:t>1.每天定时清除压缩机机体和垃圾箱底座上的杂物，保持设备的清洁。</w:t>
      </w:r>
    </w:p>
    <w:p w:rsidR="00D57E33" w:rsidRDefault="00D57E33" w:rsidP="006F2DA7">
      <w:pPr>
        <w:pStyle w:val="aff1"/>
        <w:ind w:firstLine="420"/>
      </w:pPr>
      <w:r>
        <w:rPr>
          <w:rFonts w:hint="eastAsia"/>
        </w:rPr>
        <w:t>2.应定期向推板滑道、锁钩滑道和其它运动部件滴抹润滑油（剂）。</w:t>
      </w:r>
    </w:p>
    <w:p w:rsidR="00D57E33" w:rsidRDefault="00D57E33" w:rsidP="006F2DA7">
      <w:pPr>
        <w:pStyle w:val="aff1"/>
        <w:ind w:firstLine="420"/>
      </w:pPr>
      <w:r>
        <w:rPr>
          <w:rFonts w:hint="eastAsia"/>
        </w:rPr>
        <w:t>3.液压动力系统的维护保养应符合下列规定：</w:t>
      </w:r>
    </w:p>
    <w:p w:rsidR="00D57E33" w:rsidRDefault="00D57E33" w:rsidP="006F2DA7">
      <w:pPr>
        <w:pStyle w:val="aff1"/>
        <w:ind w:firstLine="420"/>
      </w:pPr>
      <w:r>
        <w:rPr>
          <w:rFonts w:hint="eastAsia"/>
        </w:rPr>
        <w:t>（1）每次使用前应检查液压油箱内油位、油温是否正常；</w:t>
      </w:r>
    </w:p>
    <w:p w:rsidR="00D57E33" w:rsidRDefault="00D57E33" w:rsidP="006F2DA7">
      <w:pPr>
        <w:pStyle w:val="aff1"/>
        <w:ind w:firstLine="420"/>
      </w:pPr>
      <w:r>
        <w:rPr>
          <w:rFonts w:hint="eastAsia"/>
        </w:rPr>
        <w:t>（2）液位偏低时应首先检查液压油系统是否漏油，如发现漏油应及时修复，并添加液压油；</w:t>
      </w:r>
    </w:p>
    <w:p w:rsidR="00D57E33" w:rsidRDefault="00D57E33" w:rsidP="006F2DA7">
      <w:pPr>
        <w:pStyle w:val="aff1"/>
        <w:ind w:firstLine="420"/>
      </w:pPr>
      <w:r>
        <w:rPr>
          <w:rFonts w:hint="eastAsia"/>
        </w:rPr>
        <w:t>4.运行过程中液压油油温不得超过60℃。</w:t>
      </w:r>
    </w:p>
    <w:p w:rsidR="00D57E33" w:rsidRDefault="00D57E33" w:rsidP="006F2DA7">
      <w:pPr>
        <w:pStyle w:val="aff1"/>
        <w:ind w:firstLine="420"/>
      </w:pPr>
      <w:r>
        <w:rPr>
          <w:rFonts w:hint="eastAsia"/>
        </w:rPr>
        <w:t>5.每天检查行程开关、接近开关是否保持正常状态，出现故障应及时排除。</w:t>
      </w:r>
    </w:p>
    <w:p w:rsidR="00D57E33" w:rsidRDefault="00D57E33" w:rsidP="006F2DA7">
      <w:pPr>
        <w:pStyle w:val="aff1"/>
        <w:ind w:firstLine="420"/>
      </w:pPr>
      <w:r>
        <w:rPr>
          <w:rFonts w:hint="eastAsia"/>
        </w:rPr>
        <w:t>6.不得用水直接冲洗油泵电机、电磁阀、行程开关、接近开关、液压油箱等电气设备。</w:t>
      </w:r>
    </w:p>
    <w:p w:rsidR="00D57E33" w:rsidRDefault="00D57E33" w:rsidP="006F2DA7">
      <w:pPr>
        <w:pStyle w:val="aff1"/>
        <w:ind w:firstLine="420"/>
      </w:pPr>
      <w:r>
        <w:rPr>
          <w:rFonts w:hint="eastAsia"/>
        </w:rPr>
        <w:t>7.应定期检查电源线和控制系统接线是否有松动，并应保持电控操作台清洁干燥。</w:t>
      </w:r>
    </w:p>
    <w:p w:rsidR="00D57E33" w:rsidRDefault="00D57E33" w:rsidP="006F2DA7">
      <w:pPr>
        <w:pStyle w:val="aff1"/>
        <w:ind w:firstLine="420"/>
      </w:pPr>
      <w:r>
        <w:rPr>
          <w:rFonts w:hint="eastAsia"/>
        </w:rPr>
        <w:t>8.每天垃圾集装箱使用完应对集装箱内、外部进行清理，去除残存垃圾和污物，带有</w:t>
      </w:r>
      <w:r>
        <w:rPr>
          <w:rFonts w:hint="eastAsia"/>
        </w:rPr>
        <w:lastRenderedPageBreak/>
        <w:t>渗沥液导排口的集装箱应检查导排口是否通畅，发现堵塞及时疏通。</w:t>
      </w:r>
    </w:p>
    <w:p w:rsidR="00D57E33" w:rsidRDefault="00D57E33" w:rsidP="006F2DA7">
      <w:pPr>
        <w:pStyle w:val="aff1"/>
        <w:ind w:firstLine="420"/>
      </w:pPr>
      <w:r>
        <w:rPr>
          <w:rFonts w:hint="eastAsia"/>
        </w:rPr>
        <w:t>9.应定期检查集装箱箱体是否牢固，发现腐蚀或磨损较严重的地方及时修补。</w:t>
      </w:r>
    </w:p>
    <w:p w:rsidR="00D57E33" w:rsidRDefault="00D57E33" w:rsidP="006F2DA7">
      <w:pPr>
        <w:pStyle w:val="aff1"/>
        <w:ind w:firstLine="420"/>
      </w:pPr>
      <w:r>
        <w:rPr>
          <w:rFonts w:hint="eastAsia"/>
        </w:rPr>
        <w:t>10.应根据垃圾转运车厂商提供的保养说明对车辆进行维护保养。</w:t>
      </w:r>
    </w:p>
    <w:p w:rsidR="00D57E33" w:rsidRDefault="00D57E33" w:rsidP="006F2DA7">
      <w:pPr>
        <w:pStyle w:val="5"/>
      </w:pPr>
      <w:bookmarkStart w:id="848" w:name="_Toc10138"/>
      <w:bookmarkStart w:id="849" w:name="_Toc15299"/>
      <w:bookmarkStart w:id="850" w:name="_Toc26447"/>
      <w:bookmarkStart w:id="851" w:name="_Toc22209"/>
      <w:bookmarkStart w:id="852" w:name="_Toc4831"/>
      <w:r>
        <w:rPr>
          <w:rFonts w:hint="eastAsia"/>
        </w:rPr>
        <w:t>通风除臭系统</w:t>
      </w:r>
      <w:bookmarkEnd w:id="848"/>
      <w:r>
        <w:rPr>
          <w:rFonts w:hint="eastAsia"/>
        </w:rPr>
        <w:t>维护</w:t>
      </w:r>
      <w:bookmarkEnd w:id="849"/>
      <w:bookmarkEnd w:id="850"/>
      <w:bookmarkEnd w:id="851"/>
      <w:bookmarkEnd w:id="852"/>
    </w:p>
    <w:p w:rsidR="00D57E33" w:rsidRDefault="00D57E33" w:rsidP="006F2DA7">
      <w:pPr>
        <w:pStyle w:val="aff1"/>
        <w:ind w:firstLine="420"/>
      </w:pPr>
      <w:r>
        <w:rPr>
          <w:rFonts w:hint="eastAsia"/>
        </w:rPr>
        <w:t>1.臭气收集风机的维护保养应符合下列规定：</w:t>
      </w:r>
    </w:p>
    <w:p w:rsidR="00D57E33" w:rsidRDefault="00D57E33" w:rsidP="006F2DA7">
      <w:pPr>
        <w:pStyle w:val="aff1"/>
        <w:ind w:firstLine="420"/>
      </w:pPr>
      <w:r>
        <w:rPr>
          <w:rFonts w:hint="eastAsia"/>
        </w:rPr>
        <w:t>（1）定期检查风机润滑系统，若油箱内的油位低于最低油位，及时添加润滑油，如油质变差可考虑更换。</w:t>
      </w:r>
    </w:p>
    <w:p w:rsidR="00D57E33" w:rsidRDefault="00D57E33" w:rsidP="006F2DA7">
      <w:pPr>
        <w:pStyle w:val="aff1"/>
        <w:ind w:firstLine="420"/>
      </w:pPr>
      <w:r>
        <w:rPr>
          <w:rFonts w:hint="eastAsia"/>
        </w:rPr>
        <w:t>（2）定期检查油过滤器和空气过滤器，并根据过滤器污染程度确定是否更换。</w:t>
      </w:r>
    </w:p>
    <w:p w:rsidR="00D57E33" w:rsidRDefault="00D57E33" w:rsidP="006F2DA7">
      <w:pPr>
        <w:pStyle w:val="aff1"/>
        <w:ind w:firstLine="420"/>
      </w:pPr>
      <w:r>
        <w:rPr>
          <w:rFonts w:hint="eastAsia"/>
        </w:rPr>
        <w:t>（3）定期检查传动系统，确保电机与风机之间的传动正常高效。</w:t>
      </w:r>
    </w:p>
    <w:p w:rsidR="00D57E33" w:rsidRDefault="00D57E33" w:rsidP="006F2DA7">
      <w:pPr>
        <w:pStyle w:val="aff1"/>
        <w:ind w:firstLine="420"/>
      </w:pPr>
      <w:r>
        <w:rPr>
          <w:rFonts w:hint="eastAsia"/>
        </w:rPr>
        <w:t>（4）经常检查风机和电机的运行状况，如发现噪声、温度不正常时要及时停机检修。</w:t>
      </w:r>
    </w:p>
    <w:p w:rsidR="00D57E33" w:rsidRDefault="00D57E33" w:rsidP="006F2DA7">
      <w:pPr>
        <w:pStyle w:val="aff1"/>
        <w:ind w:firstLine="420"/>
      </w:pPr>
      <w:r>
        <w:rPr>
          <w:rFonts w:hint="eastAsia"/>
        </w:rPr>
        <w:t>（5）定期检查风机出口安全阀的灵活状况，如不灵活应及时维修或更换以保证可靠的启闭。</w:t>
      </w:r>
    </w:p>
    <w:p w:rsidR="00D57E33" w:rsidRDefault="00D57E33" w:rsidP="006F2DA7">
      <w:pPr>
        <w:pStyle w:val="aff1"/>
        <w:ind w:firstLine="420"/>
      </w:pPr>
      <w:r>
        <w:rPr>
          <w:rFonts w:hint="eastAsia"/>
        </w:rPr>
        <w:t>（6）定期停机清扫风机内部，避免污垢过多而影响风机效率。</w:t>
      </w:r>
    </w:p>
    <w:p w:rsidR="00D57E33" w:rsidRDefault="00D57E33" w:rsidP="006F2DA7">
      <w:pPr>
        <w:pStyle w:val="aff1"/>
        <w:ind w:firstLine="420"/>
      </w:pPr>
      <w:r>
        <w:rPr>
          <w:rFonts w:hint="eastAsia"/>
        </w:rPr>
        <w:t>2.风管的维护保养应符合下列规定：</w:t>
      </w:r>
    </w:p>
    <w:p w:rsidR="00D57E33" w:rsidRDefault="00D57E33" w:rsidP="006F2DA7">
      <w:pPr>
        <w:pStyle w:val="aff1"/>
        <w:ind w:firstLine="420"/>
      </w:pPr>
      <w:r>
        <w:rPr>
          <w:rFonts w:hint="eastAsia"/>
        </w:rPr>
        <w:t>（1）定期检查管道的密封性，重点检查法兰接头以及设备与风管的软接头处，以及风阀转轴处。</w:t>
      </w:r>
    </w:p>
    <w:p w:rsidR="00D57E33" w:rsidRDefault="00D57E33" w:rsidP="006F2DA7">
      <w:pPr>
        <w:pStyle w:val="aff1"/>
        <w:ind w:firstLine="420"/>
      </w:pPr>
      <w:r>
        <w:rPr>
          <w:rFonts w:hint="eastAsia"/>
        </w:rPr>
        <w:t>（2）定期检查清理吸风口过滤网的积尘和杂物，发现过滤网破损及时修复。</w:t>
      </w:r>
    </w:p>
    <w:p w:rsidR="00D57E33" w:rsidRDefault="00D57E33" w:rsidP="006F2DA7">
      <w:pPr>
        <w:pStyle w:val="aff1"/>
        <w:ind w:firstLine="420"/>
      </w:pPr>
      <w:r>
        <w:rPr>
          <w:rFonts w:hint="eastAsia"/>
        </w:rPr>
        <w:t>（3）查看管路最低点排水管及阀门是否堵塞，发现堵塞及时疏通。</w:t>
      </w:r>
    </w:p>
    <w:p w:rsidR="00D57E33" w:rsidRDefault="00D57E33" w:rsidP="006F2DA7">
      <w:pPr>
        <w:pStyle w:val="aff1"/>
        <w:ind w:firstLine="420"/>
      </w:pPr>
      <w:r>
        <w:rPr>
          <w:rFonts w:hint="eastAsia"/>
        </w:rPr>
        <w:t>3.除尘设备的维护保养应符合下列规定：</w:t>
      </w:r>
    </w:p>
    <w:p w:rsidR="00D57E33" w:rsidRDefault="00D57E33" w:rsidP="006F2DA7">
      <w:pPr>
        <w:pStyle w:val="aff1"/>
        <w:ind w:firstLine="420"/>
      </w:pPr>
      <w:r>
        <w:rPr>
          <w:rFonts w:hint="eastAsia"/>
        </w:rPr>
        <w:t>（1）除尘器操作人员应接受设备供应商的设备维护保养培训。</w:t>
      </w:r>
    </w:p>
    <w:p w:rsidR="00D57E33" w:rsidRDefault="00D57E33" w:rsidP="006F2DA7">
      <w:pPr>
        <w:pStyle w:val="aff1"/>
        <w:ind w:firstLine="420"/>
      </w:pPr>
      <w:r>
        <w:rPr>
          <w:rFonts w:hint="eastAsia"/>
        </w:rPr>
        <w:t>（2）应根据设备供应商提供的设备维护保养说明书，结合垃圾转运站运行实际，制定除尘器的维护保养手册。</w:t>
      </w:r>
    </w:p>
    <w:p w:rsidR="00D57E33" w:rsidRDefault="00D57E33" w:rsidP="006F2DA7">
      <w:pPr>
        <w:pStyle w:val="aff1"/>
        <w:ind w:firstLine="420"/>
      </w:pPr>
      <w:r>
        <w:rPr>
          <w:rFonts w:hint="eastAsia"/>
        </w:rPr>
        <w:t>（3）每天转运站作业完毕应对除尘器进行一次检查，主要检查进出气管道法兰、阀门、检查口和排尘口的严密性和是否有积尘，有不严密或积尘的应及时排除。</w:t>
      </w:r>
    </w:p>
    <w:p w:rsidR="00D57E33" w:rsidRDefault="00D57E33" w:rsidP="006F2DA7">
      <w:pPr>
        <w:pStyle w:val="aff1"/>
        <w:ind w:firstLine="420"/>
      </w:pPr>
      <w:r>
        <w:rPr>
          <w:rFonts w:hint="eastAsia"/>
        </w:rPr>
        <w:t>4）应至少每三个月对除尘设备进行一次小保养，内容应包括（但不限于）：</w:t>
      </w:r>
    </w:p>
    <w:p w:rsidR="00D57E33" w:rsidRDefault="00D57E33" w:rsidP="006F2DA7">
      <w:pPr>
        <w:pStyle w:val="aff1"/>
        <w:ind w:firstLine="420"/>
      </w:pPr>
      <w:r>
        <w:rPr>
          <w:rFonts w:hint="eastAsia"/>
        </w:rPr>
        <w:t>①检查除尘器机械出尘装置，添加润滑油、消除小缺陷；</w:t>
      </w:r>
    </w:p>
    <w:p w:rsidR="00D57E33" w:rsidRDefault="00D57E33" w:rsidP="006F2DA7">
      <w:pPr>
        <w:pStyle w:val="aff1"/>
        <w:ind w:firstLine="420"/>
      </w:pPr>
      <w:r>
        <w:rPr>
          <w:rFonts w:hint="eastAsia"/>
        </w:rPr>
        <w:t>②清除除尘器和连接管道内的积灰；</w:t>
      </w:r>
    </w:p>
    <w:p w:rsidR="00D57E33" w:rsidRDefault="00D57E33" w:rsidP="006F2DA7">
      <w:pPr>
        <w:pStyle w:val="aff1"/>
        <w:ind w:firstLine="420"/>
      </w:pPr>
      <w:r>
        <w:rPr>
          <w:rFonts w:hint="eastAsia"/>
        </w:rPr>
        <w:t>③检查除尘设备外部支柱、手孔、护板等情况；</w:t>
      </w:r>
    </w:p>
    <w:p w:rsidR="00D57E33" w:rsidRDefault="00D57E33" w:rsidP="006F2DA7">
      <w:pPr>
        <w:pStyle w:val="aff1"/>
        <w:ind w:firstLine="420"/>
      </w:pPr>
      <w:r>
        <w:rPr>
          <w:rFonts w:hint="eastAsia"/>
        </w:rPr>
        <w:t>④检查除尘器严密性，机体或管道有破损及时修复；</w:t>
      </w:r>
    </w:p>
    <w:p w:rsidR="00D57E33" w:rsidRDefault="00D57E33" w:rsidP="006F2DA7">
      <w:pPr>
        <w:pStyle w:val="aff1"/>
        <w:ind w:firstLine="420"/>
      </w:pPr>
      <w:r>
        <w:rPr>
          <w:rFonts w:hint="eastAsia"/>
        </w:rPr>
        <w:t>⑤检查除尘器各辅助设备或构件是否有损坏，如有损坏及时修复或更新；</w:t>
      </w:r>
    </w:p>
    <w:p w:rsidR="00D57E33" w:rsidRDefault="00D57E33" w:rsidP="006F2DA7">
      <w:pPr>
        <w:pStyle w:val="aff1"/>
        <w:ind w:firstLine="420"/>
      </w:pPr>
      <w:r>
        <w:rPr>
          <w:rFonts w:hint="eastAsia"/>
        </w:rPr>
        <w:t>5）应至少每1年对除尘器进行1次大保养，内容包括但（不限于）：</w:t>
      </w:r>
    </w:p>
    <w:p w:rsidR="00D57E33" w:rsidRDefault="00D57E33" w:rsidP="006F2DA7">
      <w:pPr>
        <w:pStyle w:val="aff1"/>
        <w:ind w:firstLine="420"/>
      </w:pPr>
      <w:r>
        <w:rPr>
          <w:rFonts w:hint="eastAsia"/>
        </w:rPr>
        <w:t>①检查和消除除尘器的漏风现象。</w:t>
      </w:r>
    </w:p>
    <w:p w:rsidR="00D57E33" w:rsidRDefault="00D57E33" w:rsidP="006F2DA7">
      <w:pPr>
        <w:pStyle w:val="aff1"/>
        <w:ind w:firstLine="420"/>
      </w:pPr>
      <w:r>
        <w:rPr>
          <w:rFonts w:hint="eastAsia"/>
        </w:rPr>
        <w:lastRenderedPageBreak/>
        <w:t>②清理除尘器及其前后连接的风道的积尘。</w:t>
      </w:r>
    </w:p>
    <w:p w:rsidR="00D57E33" w:rsidRDefault="00D57E33" w:rsidP="006F2DA7">
      <w:pPr>
        <w:pStyle w:val="aff1"/>
        <w:ind w:firstLine="420"/>
      </w:pPr>
      <w:r>
        <w:rPr>
          <w:rFonts w:hint="eastAsia"/>
        </w:rPr>
        <w:t>③检修机械排尘装置，更换损坏部件。</w:t>
      </w:r>
    </w:p>
    <w:p w:rsidR="00D57E33" w:rsidRDefault="00D57E33" w:rsidP="006F2DA7">
      <w:pPr>
        <w:pStyle w:val="aff1"/>
        <w:ind w:firstLine="420"/>
      </w:pPr>
      <w:r>
        <w:rPr>
          <w:rFonts w:hint="eastAsia"/>
        </w:rPr>
        <w:t>④修补除尘器外部支架、人孔手孔、外壳的缺陷。</w:t>
      </w:r>
    </w:p>
    <w:p w:rsidR="00D57E33" w:rsidRDefault="00D57E33" w:rsidP="006F2DA7">
      <w:pPr>
        <w:pStyle w:val="aff1"/>
        <w:ind w:firstLine="420"/>
      </w:pPr>
      <w:r>
        <w:rPr>
          <w:rFonts w:hint="eastAsia"/>
        </w:rPr>
        <w:t>⑤对除尘器机体脱漆生锈处进行补漆。</w:t>
      </w:r>
    </w:p>
    <w:p w:rsidR="00D57E33" w:rsidRDefault="00D57E33" w:rsidP="006F2DA7">
      <w:pPr>
        <w:pStyle w:val="aff1"/>
        <w:ind w:firstLine="420"/>
      </w:pPr>
      <w:r>
        <w:rPr>
          <w:rFonts w:hint="eastAsia"/>
        </w:rPr>
        <w:t>4.除臭设备的维护保养应符合下列规定：</w:t>
      </w:r>
    </w:p>
    <w:p w:rsidR="00D57E33" w:rsidRDefault="00D57E33" w:rsidP="006F2DA7">
      <w:pPr>
        <w:pStyle w:val="aff1"/>
        <w:ind w:firstLine="420"/>
      </w:pPr>
      <w:r>
        <w:rPr>
          <w:rFonts w:hint="eastAsia"/>
        </w:rPr>
        <w:t>（1）生物除臭设备的维护保养内容应包括（但不限于）：</w:t>
      </w:r>
    </w:p>
    <w:p w:rsidR="00D57E33" w:rsidRDefault="00D57E33" w:rsidP="006F2DA7">
      <w:pPr>
        <w:pStyle w:val="aff1"/>
        <w:ind w:firstLine="420"/>
      </w:pPr>
      <w:r>
        <w:rPr>
          <w:rFonts w:hint="eastAsia"/>
        </w:rPr>
        <w:t>1）应定期监测生物过滤或生物滴滤填料层循环喷淋液的pH值。</w:t>
      </w:r>
    </w:p>
    <w:p w:rsidR="00D57E33" w:rsidRDefault="00D57E33" w:rsidP="006F2DA7">
      <w:pPr>
        <w:pStyle w:val="aff1"/>
        <w:ind w:firstLine="420"/>
      </w:pPr>
      <w:r>
        <w:rPr>
          <w:rFonts w:hint="eastAsia"/>
        </w:rPr>
        <w:t>2）应定期检查填料层板结、压实、破碎等情况，并及时处理、补充或更换填料。</w:t>
      </w:r>
    </w:p>
    <w:p w:rsidR="00D57E33" w:rsidRDefault="00D57E33" w:rsidP="006F2DA7">
      <w:pPr>
        <w:pStyle w:val="aff1"/>
        <w:ind w:firstLine="420"/>
      </w:pPr>
      <w:r>
        <w:rPr>
          <w:rFonts w:hint="eastAsia"/>
        </w:rPr>
        <w:t>3）当生物除臭系统不连续运行时，应定期对填料层通气并喷淋，防止填料层产生厌氧区或干燥板结。</w:t>
      </w:r>
    </w:p>
    <w:p w:rsidR="00D57E33" w:rsidRDefault="00D57E33" w:rsidP="006F2DA7">
      <w:pPr>
        <w:pStyle w:val="aff1"/>
        <w:ind w:firstLine="420"/>
      </w:pPr>
      <w:r>
        <w:rPr>
          <w:rFonts w:hint="eastAsia"/>
        </w:rPr>
        <w:t>4）应定期检查喷头堵塞情况，并及时清洁或更换堵塞的喷头。</w:t>
      </w:r>
    </w:p>
    <w:p w:rsidR="00D57E33" w:rsidRDefault="00D57E33" w:rsidP="006F2DA7">
      <w:pPr>
        <w:pStyle w:val="aff1"/>
        <w:ind w:firstLine="420"/>
      </w:pPr>
      <w:r>
        <w:rPr>
          <w:rFonts w:hint="eastAsia"/>
        </w:rPr>
        <w:t>5）应定期检查微生物数量和活性，必要时补充营养物质或微生物菌剂。</w:t>
      </w:r>
    </w:p>
    <w:p w:rsidR="00D57E33" w:rsidRDefault="00D57E33" w:rsidP="006F2DA7">
      <w:pPr>
        <w:pStyle w:val="aff1"/>
        <w:ind w:firstLine="420"/>
      </w:pPr>
      <w:r>
        <w:rPr>
          <w:rFonts w:hint="eastAsia"/>
        </w:rPr>
        <w:t>（2）化学吸收式除臭设备的维护保养内容应包括（但不限于）：</w:t>
      </w:r>
    </w:p>
    <w:p w:rsidR="00D57E33" w:rsidRDefault="00D57E33" w:rsidP="006F2DA7">
      <w:pPr>
        <w:pStyle w:val="aff1"/>
        <w:ind w:firstLine="420"/>
      </w:pPr>
      <w:r>
        <w:rPr>
          <w:rFonts w:hint="eastAsia"/>
        </w:rPr>
        <w:t>1）每天设备启动前对吸收液箱增添一定比例新配置吸收液，停运前对吸收液箱进行一次排污。</w:t>
      </w:r>
    </w:p>
    <w:p w:rsidR="00D57E33" w:rsidRDefault="00D57E33" w:rsidP="006F2DA7">
      <w:pPr>
        <w:pStyle w:val="aff1"/>
        <w:ind w:firstLine="420"/>
      </w:pPr>
      <w:r>
        <w:rPr>
          <w:rFonts w:hint="eastAsia"/>
        </w:rPr>
        <w:t>2）每周检查一次吸收液喷淋系统，发现堵塞及时清洗。</w:t>
      </w:r>
    </w:p>
    <w:p w:rsidR="00D57E33" w:rsidRDefault="00D57E33" w:rsidP="006F2DA7">
      <w:pPr>
        <w:pStyle w:val="aff1"/>
        <w:ind w:firstLine="420"/>
      </w:pPr>
      <w:r>
        <w:rPr>
          <w:rFonts w:hint="eastAsia"/>
        </w:rPr>
        <w:t>3）每月检查一次填料，必要时对填料上沉积的污物清理。</w:t>
      </w:r>
    </w:p>
    <w:p w:rsidR="00D57E33" w:rsidRDefault="00D57E33" w:rsidP="006F2DA7">
      <w:pPr>
        <w:pStyle w:val="aff1"/>
        <w:ind w:firstLine="420"/>
      </w:pPr>
      <w:r>
        <w:rPr>
          <w:rFonts w:hint="eastAsia"/>
        </w:rPr>
        <w:t>（3）活性炭吸附除臭设备的保养应符合下列规定：</w:t>
      </w:r>
    </w:p>
    <w:p w:rsidR="00D57E33" w:rsidRDefault="00D57E33" w:rsidP="006F2DA7">
      <w:pPr>
        <w:pStyle w:val="aff1"/>
        <w:ind w:firstLine="420"/>
      </w:pPr>
      <w:r>
        <w:rPr>
          <w:rFonts w:hint="eastAsia"/>
        </w:rPr>
        <w:t>1）应定期检查活性炭吸附塔内部状况，保证活性炭吸附效果。</w:t>
      </w:r>
    </w:p>
    <w:p w:rsidR="00D57E33" w:rsidRDefault="00D57E33" w:rsidP="006F2DA7">
      <w:pPr>
        <w:pStyle w:val="aff1"/>
        <w:ind w:firstLine="420"/>
      </w:pPr>
      <w:r>
        <w:rPr>
          <w:rFonts w:hint="eastAsia"/>
        </w:rPr>
        <w:t>2）应定期检查活性炭吸附性能，对失去吸附能力的活性炭应及时进行再生或更换。</w:t>
      </w:r>
    </w:p>
    <w:p w:rsidR="00D57E33" w:rsidRDefault="00D57E33" w:rsidP="006F2DA7">
      <w:pPr>
        <w:pStyle w:val="aff1"/>
        <w:ind w:firstLine="420"/>
      </w:pPr>
      <w:r>
        <w:rPr>
          <w:rFonts w:hint="eastAsia"/>
        </w:rPr>
        <w:t>3）应定期检查活性炭吸附塔的密封性，发现漏风及时修复。</w:t>
      </w:r>
    </w:p>
    <w:p w:rsidR="00D57E33" w:rsidRDefault="00D57E33" w:rsidP="006F2DA7">
      <w:pPr>
        <w:pStyle w:val="aff1"/>
        <w:ind w:firstLine="420"/>
      </w:pPr>
      <w:r>
        <w:rPr>
          <w:rFonts w:hint="eastAsia"/>
        </w:rPr>
        <w:t>4）应定期清除塔内积尘。</w:t>
      </w:r>
    </w:p>
    <w:p w:rsidR="00D57E33" w:rsidRDefault="00D57E33" w:rsidP="006F2DA7">
      <w:pPr>
        <w:pStyle w:val="5"/>
      </w:pPr>
      <w:bookmarkStart w:id="853" w:name="_Toc2896"/>
      <w:bookmarkStart w:id="854" w:name="_Toc3983"/>
      <w:bookmarkStart w:id="855" w:name="_Toc15555"/>
      <w:bookmarkStart w:id="856" w:name="_Toc27838"/>
      <w:bookmarkStart w:id="857" w:name="_Toc17644"/>
      <w:r>
        <w:rPr>
          <w:rFonts w:hint="eastAsia"/>
        </w:rPr>
        <w:t>渗沥液收集与处理</w:t>
      </w:r>
      <w:bookmarkEnd w:id="853"/>
      <w:r>
        <w:rPr>
          <w:rFonts w:hint="eastAsia"/>
        </w:rPr>
        <w:t>系统维护</w:t>
      </w:r>
      <w:bookmarkEnd w:id="854"/>
      <w:bookmarkEnd w:id="855"/>
      <w:bookmarkEnd w:id="856"/>
      <w:bookmarkEnd w:id="857"/>
    </w:p>
    <w:p w:rsidR="00D57E33" w:rsidRDefault="00D57E33" w:rsidP="006F2DA7">
      <w:pPr>
        <w:pStyle w:val="aff1"/>
        <w:ind w:firstLine="420"/>
      </w:pPr>
      <w:r>
        <w:rPr>
          <w:rFonts w:hint="eastAsia"/>
        </w:rPr>
        <w:t>1.应每天检查垃圾储槽下部渗沥液导排口、渗沥液导排沟是否堵塞，发现堵塞及时清理。</w:t>
      </w:r>
    </w:p>
    <w:p w:rsidR="00D57E33" w:rsidRDefault="00D57E33" w:rsidP="006F2DA7">
      <w:pPr>
        <w:pStyle w:val="aff1"/>
        <w:ind w:firstLine="420"/>
      </w:pPr>
      <w:r>
        <w:rPr>
          <w:rFonts w:hint="eastAsia"/>
        </w:rPr>
        <w:t>2.应定期清掏渗沥液集液池（井）、检查井内的沉淀物，必要时可定期用高压水冲洗渗沥液输送管。</w:t>
      </w:r>
    </w:p>
    <w:p w:rsidR="00D57E33" w:rsidRDefault="00D57E33" w:rsidP="006F2DA7">
      <w:pPr>
        <w:pStyle w:val="aff1"/>
        <w:ind w:firstLine="420"/>
      </w:pPr>
      <w:r>
        <w:rPr>
          <w:rFonts w:hint="eastAsia"/>
        </w:rPr>
        <w:t>3.渗沥液输送（抽排）泵的维护保养周期不应大于30天，保证渗沥液的有效导排。</w:t>
      </w:r>
    </w:p>
    <w:p w:rsidR="00D57E33" w:rsidRDefault="00D57E33" w:rsidP="006F2DA7">
      <w:pPr>
        <w:pStyle w:val="aff1"/>
        <w:ind w:firstLine="420"/>
      </w:pPr>
      <w:r>
        <w:rPr>
          <w:rFonts w:hint="eastAsia"/>
        </w:rPr>
        <w:t>4.垃圾转运站内建有渗沥液处理设施的，渗沥液处理设施的维护保养应符合国家现行标准《生活垃圾渗沥液处理技术规范》CJJ150的有关规定。</w:t>
      </w:r>
    </w:p>
    <w:p w:rsidR="00D57E33" w:rsidRDefault="00D57E33" w:rsidP="006F2DA7">
      <w:pPr>
        <w:pStyle w:val="5"/>
      </w:pPr>
      <w:bookmarkStart w:id="858" w:name="_Toc15575"/>
      <w:bookmarkStart w:id="859" w:name="_Toc1891"/>
      <w:bookmarkStart w:id="860" w:name="_Toc15886"/>
      <w:bookmarkStart w:id="861" w:name="_Toc12765"/>
      <w:bookmarkStart w:id="862" w:name="_Toc5129"/>
      <w:r>
        <w:rPr>
          <w:rFonts w:hint="eastAsia"/>
        </w:rPr>
        <w:t>环境监测</w:t>
      </w:r>
      <w:bookmarkEnd w:id="858"/>
      <w:r>
        <w:rPr>
          <w:rFonts w:hint="eastAsia"/>
        </w:rPr>
        <w:t>系统维护</w:t>
      </w:r>
      <w:bookmarkEnd w:id="859"/>
      <w:bookmarkEnd w:id="860"/>
      <w:bookmarkEnd w:id="861"/>
      <w:bookmarkEnd w:id="862"/>
    </w:p>
    <w:p w:rsidR="00D57E33" w:rsidRDefault="00D57E33" w:rsidP="006F2DA7">
      <w:pPr>
        <w:pStyle w:val="aff1"/>
        <w:ind w:firstLine="420"/>
      </w:pPr>
      <w:r>
        <w:rPr>
          <w:rFonts w:hint="eastAsia"/>
        </w:rPr>
        <w:t>1.应按照环境监测仪器设备说明书的维护保养要求对仪器设备进行日常维护保养。</w:t>
      </w:r>
    </w:p>
    <w:p w:rsidR="00D57E33" w:rsidRDefault="00D57E33" w:rsidP="006F2DA7">
      <w:pPr>
        <w:pStyle w:val="aff1"/>
        <w:ind w:firstLine="420"/>
      </w:pPr>
      <w:r>
        <w:rPr>
          <w:rFonts w:hint="eastAsia"/>
        </w:rPr>
        <w:lastRenderedPageBreak/>
        <w:t>2.监测、分析及化验仪器仪表应定期到有资质的计量机构进行校验。</w:t>
      </w:r>
    </w:p>
    <w:p w:rsidR="00D57E33" w:rsidRDefault="00D57E33" w:rsidP="006F2DA7">
      <w:pPr>
        <w:pStyle w:val="aff1"/>
        <w:ind w:firstLine="420"/>
        <w:rPr>
          <w:szCs w:val="28"/>
        </w:rPr>
      </w:pPr>
      <w:r>
        <w:rPr>
          <w:rFonts w:hint="eastAsia"/>
        </w:rPr>
        <w:t>3.操作人员应按照仪器设备管理制度对站内的环境监测及化验仪器设备进行妥善管理，使仪器设备保持良好的工作状态。</w:t>
      </w:r>
    </w:p>
    <w:p w:rsidR="00D57E33" w:rsidRDefault="00D57E33" w:rsidP="006F2DA7">
      <w:pPr>
        <w:pStyle w:val="4"/>
      </w:pPr>
      <w:bookmarkStart w:id="863" w:name="_Toc27116"/>
      <w:r>
        <w:rPr>
          <w:rFonts w:hint="eastAsia"/>
        </w:rPr>
        <w:br w:type="page"/>
      </w:r>
      <w:bookmarkStart w:id="864" w:name="_Toc28560"/>
      <w:bookmarkStart w:id="865" w:name="_Toc18223"/>
      <w:r>
        <w:rPr>
          <w:rStyle w:val="21"/>
          <w:rFonts w:hint="eastAsia"/>
        </w:rPr>
        <w:lastRenderedPageBreak/>
        <w:t>除尘除臭设备</w:t>
      </w:r>
      <w:bookmarkEnd w:id="863"/>
      <w:bookmarkEnd w:id="864"/>
      <w:bookmarkEnd w:id="865"/>
    </w:p>
    <w:p w:rsidR="00D57E33" w:rsidRDefault="00D57E33" w:rsidP="006F2DA7">
      <w:pPr>
        <w:pStyle w:val="5"/>
      </w:pPr>
      <w:bookmarkStart w:id="866" w:name="_Toc11100"/>
      <w:bookmarkStart w:id="867" w:name="_Toc30978"/>
      <w:bookmarkStart w:id="868" w:name="_Toc30534"/>
      <w:bookmarkStart w:id="869" w:name="_Toc22614"/>
      <w:r>
        <w:rPr>
          <w:rFonts w:hint="eastAsia"/>
        </w:rPr>
        <w:t>主体设备</w:t>
      </w:r>
      <w:bookmarkEnd w:id="866"/>
      <w:bookmarkEnd w:id="867"/>
      <w:bookmarkEnd w:id="868"/>
      <w:bookmarkEnd w:id="869"/>
    </w:p>
    <w:p w:rsidR="00D57E33" w:rsidRDefault="00D57E33" w:rsidP="006F2DA7">
      <w:pPr>
        <w:pStyle w:val="aff1"/>
        <w:ind w:firstLine="420"/>
      </w:pPr>
      <w:r>
        <w:t>为了保证整个系统的使用正常及使用寿命，要求按下列条例进行定期检查和保养。</w:t>
      </w:r>
    </w:p>
    <w:p w:rsidR="00D57E33" w:rsidRDefault="00D57E33" w:rsidP="006F2DA7">
      <w:pPr>
        <w:pStyle w:val="aff1"/>
        <w:ind w:firstLine="420"/>
      </w:pPr>
      <w:r>
        <w:t>1.每天开机前检查所有电器控制系统。</w:t>
      </w:r>
    </w:p>
    <w:p w:rsidR="00D57E33" w:rsidRDefault="00D57E33" w:rsidP="006F2DA7">
      <w:pPr>
        <w:pStyle w:val="aff1"/>
        <w:ind w:firstLine="420"/>
      </w:pPr>
      <w:r>
        <w:t>2.每天开机前补充新水一次。</w:t>
      </w:r>
      <w:r>
        <w:rPr>
          <w:rFonts w:hint="eastAsia"/>
        </w:rPr>
        <w:t>（</w:t>
      </w:r>
      <w:r>
        <w:t>自动补水型除外</w:t>
      </w:r>
      <w:r>
        <w:rPr>
          <w:rFonts w:hint="eastAsia"/>
        </w:rPr>
        <w:t>）</w:t>
      </w:r>
    </w:p>
    <w:p w:rsidR="00D57E33" w:rsidRDefault="00D57E33" w:rsidP="006F2DA7">
      <w:pPr>
        <w:pStyle w:val="aff1"/>
        <w:ind w:firstLine="420"/>
      </w:pPr>
      <w:r>
        <w:t>3.每两天关机前排污一次，排污量为整个药箱的1/3，以目测液位计为准。</w:t>
      </w:r>
    </w:p>
    <w:p w:rsidR="00D57E33" w:rsidRDefault="00D57E33" w:rsidP="006F2DA7">
      <w:pPr>
        <w:pStyle w:val="aff1"/>
        <w:ind w:firstLine="420"/>
      </w:pPr>
      <w:r>
        <w:t>4.每30天检查微生物的生产情况</w:t>
      </w:r>
      <w:r>
        <w:rPr>
          <w:rFonts w:hint="eastAsia"/>
        </w:rPr>
        <w:t>（</w:t>
      </w:r>
      <w:r>
        <w:t>用60倍的显微镜检查</w:t>
      </w:r>
      <w:r>
        <w:rPr>
          <w:rFonts w:hint="eastAsia"/>
        </w:rPr>
        <w:t>）</w:t>
      </w:r>
      <w:r>
        <w:t>。</w:t>
      </w:r>
    </w:p>
    <w:p w:rsidR="00D57E33" w:rsidRDefault="00D57E33" w:rsidP="006F2DA7">
      <w:pPr>
        <w:pStyle w:val="aff1"/>
        <w:ind w:firstLine="420"/>
      </w:pPr>
      <w:r>
        <w:t>5.一周检查空间雾化喷淋装置一次，发现堵塞马.上清洗。</w:t>
      </w:r>
    </w:p>
    <w:p w:rsidR="00D57E33" w:rsidRDefault="00D57E33" w:rsidP="006F2DA7">
      <w:pPr>
        <w:pStyle w:val="aff1"/>
        <w:ind w:firstLine="420"/>
      </w:pPr>
      <w:r>
        <w:t>6.四周清洗第一级填料， 以免过多的泥尘封罩，影响微生物的生长。</w:t>
      </w:r>
    </w:p>
    <w:p w:rsidR="00D57E33" w:rsidRDefault="00D57E33" w:rsidP="006F2DA7">
      <w:pPr>
        <w:pStyle w:val="aff1"/>
        <w:ind w:firstLine="420"/>
      </w:pPr>
      <w:r>
        <w:t>7.每天关机后或开机前打扫沉降室或过滤网一次</w:t>
      </w:r>
      <w:r>
        <w:rPr>
          <w:rFonts w:hint="eastAsia"/>
        </w:rPr>
        <w:t>，</w:t>
      </w:r>
      <w:r>
        <w:t xml:space="preserve"> 清除内部的落尘。</w:t>
      </w:r>
      <w:r>
        <w:rPr>
          <w:rFonts w:hint="eastAsia"/>
        </w:rPr>
        <w:t>（</w:t>
      </w:r>
      <w:r>
        <w:t>如设置沉降室</w:t>
      </w:r>
      <w:r>
        <w:rPr>
          <w:rFonts w:hint="eastAsia"/>
        </w:rPr>
        <w:t>）</w:t>
      </w:r>
    </w:p>
    <w:p w:rsidR="00D57E33" w:rsidRDefault="00D57E33" w:rsidP="006F2DA7">
      <w:pPr>
        <w:pStyle w:val="aff1"/>
        <w:ind w:firstLine="420"/>
      </w:pPr>
      <w:r>
        <w:t>8.每天开机前或关机后清理除尘过滤网-.次</w:t>
      </w:r>
      <w:r>
        <w:rPr>
          <w:rFonts w:hint="eastAsia"/>
        </w:rPr>
        <w:t>（</w:t>
      </w:r>
      <w:r>
        <w:t>必要时可清理多次</w:t>
      </w:r>
      <w:r>
        <w:rPr>
          <w:rFonts w:hint="eastAsia"/>
        </w:rPr>
        <w:t>）</w:t>
      </w:r>
    </w:p>
    <w:p w:rsidR="00D57E33" w:rsidRDefault="00D57E33" w:rsidP="006F2DA7">
      <w:pPr>
        <w:pStyle w:val="aff1"/>
        <w:ind w:firstLine="420"/>
      </w:pPr>
      <w:r>
        <w:t>9.定期检查水泵和风机，</w:t>
      </w:r>
      <w:r>
        <w:rPr>
          <w:rFonts w:hint="eastAsia"/>
        </w:rPr>
        <w:t>一</w:t>
      </w:r>
      <w:r>
        <w:t>旦发现有异常噪音，必须立即停机检查，排除故障后再恢复运行。</w:t>
      </w:r>
    </w:p>
    <w:p w:rsidR="00D57E33" w:rsidRDefault="00D57E33" w:rsidP="006F2DA7">
      <w:pPr>
        <w:pStyle w:val="aff1"/>
        <w:ind w:firstLine="420"/>
      </w:pPr>
      <w:r>
        <w:t>10.定期检查风道和水循环管道。</w:t>
      </w:r>
    </w:p>
    <w:p w:rsidR="00D57E33" w:rsidRDefault="00D57E33" w:rsidP="006F2DA7">
      <w:pPr>
        <w:pStyle w:val="aff1"/>
        <w:ind w:firstLine="420"/>
      </w:pPr>
      <w:r>
        <w:t>11.运行故障</w:t>
      </w:r>
    </w:p>
    <w:p w:rsidR="00D57E33" w:rsidRDefault="00D57E33" w:rsidP="006F2DA7">
      <w:pPr>
        <w:pStyle w:val="aff1"/>
        <w:ind w:firstLine="420"/>
      </w:pPr>
      <w:r>
        <w:t>万</w:t>
      </w:r>
      <w:r>
        <w:rPr>
          <w:rFonts w:hint="eastAsia"/>
        </w:rPr>
        <w:t>一</w:t>
      </w:r>
      <w:r>
        <w:t>运转时发生故障，不能确定原因，并且不能及时排除故障时，</w:t>
      </w:r>
      <w:r>
        <w:rPr>
          <w:rFonts w:hint="eastAsia"/>
        </w:rPr>
        <w:t>及时</w:t>
      </w:r>
      <w:r>
        <w:t>与维修服务联系。</w:t>
      </w:r>
    </w:p>
    <w:p w:rsidR="00D57E33" w:rsidRDefault="00D57E33" w:rsidP="00D57E33">
      <w:pPr>
        <w:jc w:val="center"/>
        <w:rPr>
          <w:lang w:eastAsia="zh-CN"/>
        </w:rPr>
      </w:pPr>
      <w:r>
        <w:rPr>
          <w:rFonts w:hint="eastAsia"/>
          <w:lang w:eastAsia="zh-CN"/>
        </w:rPr>
        <w:t>除尘除臭净化塔常规点检查周期表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1023"/>
        <w:gridCol w:w="3827"/>
        <w:gridCol w:w="1258"/>
        <w:gridCol w:w="1830"/>
      </w:tblGrid>
      <w:tr w:rsidR="00D57E33" w:rsidTr="0035495F">
        <w:trPr>
          <w:jc w:val="center"/>
        </w:trPr>
        <w:tc>
          <w:tcPr>
            <w:tcW w:w="0" w:type="auto"/>
          </w:tcPr>
          <w:p w:rsidR="00D57E33" w:rsidRDefault="00D57E33" w:rsidP="00D57E33">
            <w:pPr>
              <w:rPr>
                <w:szCs w:val="28"/>
              </w:rPr>
            </w:pPr>
            <w:r>
              <w:rPr>
                <w:rFonts w:hint="eastAsia"/>
                <w:szCs w:val="28"/>
              </w:rPr>
              <w:t>序号</w:t>
            </w:r>
          </w:p>
        </w:tc>
        <w:tc>
          <w:tcPr>
            <w:tcW w:w="0" w:type="auto"/>
          </w:tcPr>
          <w:p w:rsidR="00D57E33" w:rsidRDefault="00D57E33" w:rsidP="00D57E33">
            <w:pPr>
              <w:rPr>
                <w:szCs w:val="28"/>
              </w:rPr>
            </w:pPr>
            <w:r>
              <w:rPr>
                <w:rFonts w:hint="eastAsia"/>
                <w:szCs w:val="28"/>
              </w:rPr>
              <w:t>检查部位</w:t>
            </w:r>
          </w:p>
        </w:tc>
        <w:tc>
          <w:tcPr>
            <w:tcW w:w="0" w:type="auto"/>
          </w:tcPr>
          <w:p w:rsidR="00D57E33" w:rsidRDefault="00D57E33" w:rsidP="00D57E33">
            <w:pPr>
              <w:rPr>
                <w:szCs w:val="28"/>
              </w:rPr>
            </w:pPr>
            <w:r>
              <w:rPr>
                <w:rFonts w:hint="eastAsia"/>
                <w:szCs w:val="28"/>
              </w:rPr>
              <w:t>检查内容</w:t>
            </w:r>
          </w:p>
        </w:tc>
        <w:tc>
          <w:tcPr>
            <w:tcW w:w="0" w:type="auto"/>
          </w:tcPr>
          <w:p w:rsidR="00D57E33" w:rsidRDefault="00D57E33" w:rsidP="00D57E33">
            <w:pPr>
              <w:rPr>
                <w:szCs w:val="28"/>
              </w:rPr>
            </w:pPr>
            <w:r>
              <w:rPr>
                <w:rFonts w:hint="eastAsia"/>
                <w:szCs w:val="28"/>
              </w:rPr>
              <w:t>检查时间</w:t>
            </w:r>
          </w:p>
        </w:tc>
        <w:tc>
          <w:tcPr>
            <w:tcW w:w="0" w:type="auto"/>
          </w:tcPr>
          <w:p w:rsidR="00D57E33" w:rsidRDefault="00D57E33" w:rsidP="00D57E33">
            <w:pPr>
              <w:rPr>
                <w:szCs w:val="28"/>
              </w:rPr>
            </w:pPr>
            <w:r>
              <w:rPr>
                <w:rFonts w:hint="eastAsia"/>
                <w:szCs w:val="28"/>
              </w:rPr>
              <w:t>备注</w:t>
            </w:r>
          </w:p>
        </w:tc>
      </w:tr>
      <w:tr w:rsidR="00D57E33" w:rsidTr="0035495F">
        <w:trPr>
          <w:jc w:val="center"/>
        </w:trPr>
        <w:tc>
          <w:tcPr>
            <w:tcW w:w="0" w:type="auto"/>
          </w:tcPr>
          <w:p w:rsidR="00D57E33" w:rsidRDefault="00D57E33" w:rsidP="00D57E33">
            <w:pPr>
              <w:rPr>
                <w:szCs w:val="28"/>
              </w:rPr>
            </w:pPr>
            <w:r>
              <w:rPr>
                <w:rFonts w:hint="eastAsia"/>
                <w:szCs w:val="28"/>
              </w:rPr>
              <w:t>1</w:t>
            </w:r>
          </w:p>
        </w:tc>
        <w:tc>
          <w:tcPr>
            <w:tcW w:w="0" w:type="auto"/>
          </w:tcPr>
          <w:p w:rsidR="00D57E33" w:rsidRDefault="00D57E33" w:rsidP="00D57E33">
            <w:pPr>
              <w:rPr>
                <w:szCs w:val="28"/>
              </w:rPr>
            </w:pPr>
            <w:r>
              <w:rPr>
                <w:rFonts w:hint="eastAsia"/>
                <w:szCs w:val="28"/>
              </w:rPr>
              <w:t>离心高压风机</w:t>
            </w:r>
          </w:p>
        </w:tc>
        <w:tc>
          <w:tcPr>
            <w:tcW w:w="0" w:type="auto"/>
          </w:tcPr>
          <w:p w:rsidR="00D57E33" w:rsidRDefault="00D57E33" w:rsidP="00D57E33">
            <w:pPr>
              <w:rPr>
                <w:szCs w:val="28"/>
                <w:lang w:eastAsia="zh-CN"/>
              </w:rPr>
            </w:pPr>
            <w:r>
              <w:rPr>
                <w:szCs w:val="28"/>
                <w:lang w:eastAsia="zh-CN"/>
              </w:rPr>
              <w:t>风机是否振动，有无异响、电机、轴承箱有无异响、是否异常发热</w:t>
            </w:r>
          </w:p>
        </w:tc>
        <w:tc>
          <w:tcPr>
            <w:tcW w:w="0" w:type="auto"/>
          </w:tcPr>
          <w:p w:rsidR="00D57E33" w:rsidRDefault="00D57E33" w:rsidP="00D57E33">
            <w:pPr>
              <w:rPr>
                <w:szCs w:val="28"/>
              </w:rPr>
            </w:pPr>
            <w:r>
              <w:rPr>
                <w:rFonts w:hint="eastAsia"/>
                <w:szCs w:val="28"/>
              </w:rPr>
              <w:t>每天定检一次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2</w:t>
            </w:r>
          </w:p>
        </w:tc>
        <w:tc>
          <w:tcPr>
            <w:tcW w:w="0" w:type="auto"/>
          </w:tcPr>
          <w:p w:rsidR="00D57E33" w:rsidRDefault="00D57E33" w:rsidP="00D57E33">
            <w:pPr>
              <w:rPr>
                <w:szCs w:val="28"/>
              </w:rPr>
            </w:pPr>
            <w:r>
              <w:rPr>
                <w:rFonts w:hint="eastAsia"/>
                <w:szCs w:val="28"/>
              </w:rPr>
              <w:t>循环水泵</w:t>
            </w:r>
          </w:p>
        </w:tc>
        <w:tc>
          <w:tcPr>
            <w:tcW w:w="0" w:type="auto"/>
          </w:tcPr>
          <w:p w:rsidR="00D57E33" w:rsidRDefault="00D57E33" w:rsidP="00D57E33">
            <w:pPr>
              <w:rPr>
                <w:szCs w:val="28"/>
                <w:lang w:eastAsia="zh-CN"/>
              </w:rPr>
            </w:pPr>
            <w:r>
              <w:rPr>
                <w:szCs w:val="28"/>
                <w:lang w:eastAsia="zh-CN"/>
              </w:rPr>
              <w:t>水泵是否振动、漏水，有无异响、电机有无异响、合否异常发热</w:t>
            </w:r>
          </w:p>
        </w:tc>
        <w:tc>
          <w:tcPr>
            <w:tcW w:w="0" w:type="auto"/>
          </w:tcPr>
          <w:p w:rsidR="00D57E33" w:rsidRDefault="00D57E33" w:rsidP="00D57E33">
            <w:pPr>
              <w:rPr>
                <w:szCs w:val="28"/>
              </w:rPr>
            </w:pPr>
            <w:r>
              <w:rPr>
                <w:rFonts w:hint="eastAsia"/>
                <w:szCs w:val="28"/>
              </w:rPr>
              <w:t>每天定检一次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3</w:t>
            </w:r>
          </w:p>
        </w:tc>
        <w:tc>
          <w:tcPr>
            <w:tcW w:w="0" w:type="auto"/>
          </w:tcPr>
          <w:p w:rsidR="00D57E33" w:rsidRDefault="00D57E33" w:rsidP="00D57E33">
            <w:pPr>
              <w:rPr>
                <w:szCs w:val="28"/>
              </w:rPr>
            </w:pPr>
            <w:r>
              <w:rPr>
                <w:rFonts w:hint="eastAsia"/>
                <w:szCs w:val="28"/>
              </w:rPr>
              <w:t>循环阀门</w:t>
            </w:r>
          </w:p>
        </w:tc>
        <w:tc>
          <w:tcPr>
            <w:tcW w:w="0" w:type="auto"/>
          </w:tcPr>
          <w:p w:rsidR="00D57E33" w:rsidRPr="00470AE4" w:rsidRDefault="00D57E33" w:rsidP="00D57E33">
            <w:pPr>
              <w:rPr>
                <w:szCs w:val="28"/>
                <w:lang w:val="en-US" w:eastAsia="zh-CN"/>
              </w:rPr>
            </w:pPr>
            <w:r>
              <w:rPr>
                <w:szCs w:val="28"/>
                <w:lang w:eastAsia="zh-CN"/>
              </w:rPr>
              <w:t>是否有跑、冒、滴、漏</w:t>
            </w:r>
            <w:r w:rsidRPr="00470AE4">
              <w:rPr>
                <w:szCs w:val="28"/>
                <w:lang w:val="en-US" w:eastAsia="zh-CN"/>
              </w:rPr>
              <w:t>，</w:t>
            </w:r>
          </w:p>
        </w:tc>
        <w:tc>
          <w:tcPr>
            <w:tcW w:w="0" w:type="auto"/>
          </w:tcPr>
          <w:p w:rsidR="00D57E33" w:rsidRDefault="00D57E33" w:rsidP="00D57E33">
            <w:pPr>
              <w:rPr>
                <w:szCs w:val="28"/>
              </w:rPr>
            </w:pPr>
            <w:r>
              <w:rPr>
                <w:rFonts w:hint="eastAsia"/>
                <w:szCs w:val="28"/>
              </w:rPr>
              <w:t>每周定检一次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4</w:t>
            </w:r>
          </w:p>
        </w:tc>
        <w:tc>
          <w:tcPr>
            <w:tcW w:w="0" w:type="auto"/>
          </w:tcPr>
          <w:p w:rsidR="00D57E33" w:rsidRDefault="00D57E33" w:rsidP="00D57E33">
            <w:pPr>
              <w:rPr>
                <w:szCs w:val="28"/>
              </w:rPr>
            </w:pPr>
            <w:r>
              <w:rPr>
                <w:rFonts w:hint="eastAsia"/>
                <w:szCs w:val="28"/>
              </w:rPr>
              <w:t>净化塔塔体</w:t>
            </w:r>
          </w:p>
        </w:tc>
        <w:tc>
          <w:tcPr>
            <w:tcW w:w="0" w:type="auto"/>
          </w:tcPr>
          <w:p w:rsidR="00D57E33" w:rsidRDefault="00D57E33" w:rsidP="00D57E33">
            <w:pPr>
              <w:rPr>
                <w:szCs w:val="28"/>
                <w:lang w:eastAsia="zh-CN"/>
              </w:rPr>
            </w:pPr>
            <w:r>
              <w:rPr>
                <w:szCs w:val="28"/>
                <w:lang w:eastAsia="zh-CN"/>
              </w:rPr>
              <w:t>微生物生长情况</w:t>
            </w:r>
            <w:r>
              <w:rPr>
                <w:rFonts w:hint="eastAsia"/>
                <w:szCs w:val="28"/>
                <w:lang w:eastAsia="zh-CN"/>
              </w:rPr>
              <w:t>，</w:t>
            </w:r>
            <w:r>
              <w:rPr>
                <w:szCs w:val="28"/>
                <w:lang w:eastAsia="zh-CN"/>
              </w:rPr>
              <w:t>塔体内填料是否堵塞</w:t>
            </w:r>
          </w:p>
        </w:tc>
        <w:tc>
          <w:tcPr>
            <w:tcW w:w="0" w:type="auto"/>
          </w:tcPr>
          <w:p w:rsidR="00D57E33" w:rsidRDefault="00D57E33" w:rsidP="00D57E33">
            <w:pPr>
              <w:rPr>
                <w:szCs w:val="28"/>
              </w:rPr>
            </w:pPr>
            <w:r>
              <w:rPr>
                <w:rFonts w:hint="eastAsia"/>
                <w:szCs w:val="28"/>
              </w:rPr>
              <w:t>每三个月定检一次</w:t>
            </w:r>
          </w:p>
        </w:tc>
        <w:tc>
          <w:tcPr>
            <w:tcW w:w="0" w:type="auto"/>
          </w:tcPr>
          <w:p w:rsidR="00D57E33" w:rsidRDefault="00D57E33" w:rsidP="00D57E33">
            <w:pPr>
              <w:rPr>
                <w:szCs w:val="28"/>
                <w:lang w:eastAsia="zh-CN"/>
              </w:rPr>
            </w:pPr>
            <w:r>
              <w:rPr>
                <w:szCs w:val="28"/>
                <w:lang w:eastAsia="zh-CN"/>
              </w:rPr>
              <w:t>主要检测出风口风速、风压</w:t>
            </w:r>
          </w:p>
        </w:tc>
      </w:tr>
      <w:tr w:rsidR="00D57E33" w:rsidTr="0035495F">
        <w:trPr>
          <w:jc w:val="center"/>
        </w:trPr>
        <w:tc>
          <w:tcPr>
            <w:tcW w:w="0" w:type="auto"/>
          </w:tcPr>
          <w:p w:rsidR="00D57E33" w:rsidRDefault="00D57E33" w:rsidP="00D57E33">
            <w:pPr>
              <w:rPr>
                <w:szCs w:val="28"/>
              </w:rPr>
            </w:pPr>
            <w:r>
              <w:rPr>
                <w:rFonts w:hint="eastAsia"/>
                <w:szCs w:val="28"/>
              </w:rPr>
              <w:t>5</w:t>
            </w:r>
          </w:p>
        </w:tc>
        <w:tc>
          <w:tcPr>
            <w:tcW w:w="0" w:type="auto"/>
          </w:tcPr>
          <w:p w:rsidR="00D57E33" w:rsidRDefault="00D57E33" w:rsidP="00D57E33">
            <w:pPr>
              <w:rPr>
                <w:szCs w:val="28"/>
              </w:rPr>
            </w:pPr>
            <w:r>
              <w:rPr>
                <w:rFonts w:hint="eastAsia"/>
                <w:szCs w:val="28"/>
              </w:rPr>
              <w:t>净化塔喷嘴</w:t>
            </w:r>
          </w:p>
        </w:tc>
        <w:tc>
          <w:tcPr>
            <w:tcW w:w="0" w:type="auto"/>
          </w:tcPr>
          <w:p w:rsidR="00D57E33" w:rsidRDefault="00D57E33" w:rsidP="00D57E33">
            <w:pPr>
              <w:rPr>
                <w:szCs w:val="28"/>
                <w:lang w:eastAsia="zh-CN"/>
              </w:rPr>
            </w:pPr>
            <w:r>
              <w:rPr>
                <w:szCs w:val="28"/>
                <w:lang w:eastAsia="zh-CN"/>
              </w:rPr>
              <w:t>喷嘴的雾状态、喷嘴是否堵塞</w:t>
            </w:r>
          </w:p>
        </w:tc>
        <w:tc>
          <w:tcPr>
            <w:tcW w:w="0" w:type="auto"/>
          </w:tcPr>
          <w:p w:rsidR="00D57E33" w:rsidRDefault="00D57E33" w:rsidP="00D57E33">
            <w:pPr>
              <w:rPr>
                <w:szCs w:val="28"/>
              </w:rPr>
            </w:pPr>
            <w:r>
              <w:rPr>
                <w:rFonts w:hint="eastAsia"/>
                <w:szCs w:val="28"/>
              </w:rPr>
              <w:t>每三个月定检一次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lastRenderedPageBreak/>
              <w:t>6</w:t>
            </w:r>
          </w:p>
        </w:tc>
        <w:tc>
          <w:tcPr>
            <w:tcW w:w="0" w:type="auto"/>
          </w:tcPr>
          <w:p w:rsidR="00D57E33" w:rsidRDefault="00D57E33" w:rsidP="00D57E33">
            <w:pPr>
              <w:rPr>
                <w:szCs w:val="28"/>
              </w:rPr>
            </w:pPr>
            <w:r>
              <w:rPr>
                <w:rFonts w:hint="eastAsia"/>
                <w:szCs w:val="28"/>
              </w:rPr>
              <w:t>进水控制系统</w:t>
            </w:r>
          </w:p>
        </w:tc>
        <w:tc>
          <w:tcPr>
            <w:tcW w:w="0" w:type="auto"/>
          </w:tcPr>
          <w:p w:rsidR="00D57E33" w:rsidRDefault="00D57E33" w:rsidP="00D57E33">
            <w:pPr>
              <w:rPr>
                <w:szCs w:val="28"/>
              </w:rPr>
            </w:pPr>
            <w:r>
              <w:rPr>
                <w:szCs w:val="28"/>
              </w:rPr>
              <w:t>进水存球是否正常</w:t>
            </w:r>
          </w:p>
        </w:tc>
        <w:tc>
          <w:tcPr>
            <w:tcW w:w="0" w:type="auto"/>
          </w:tcPr>
          <w:p w:rsidR="00D57E33" w:rsidRDefault="00D57E33" w:rsidP="00D57E33">
            <w:pPr>
              <w:rPr>
                <w:szCs w:val="28"/>
              </w:rPr>
            </w:pPr>
            <w:r>
              <w:rPr>
                <w:rFonts w:hint="eastAsia"/>
                <w:szCs w:val="28"/>
              </w:rPr>
              <w:t>每一个月定检一次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7</w:t>
            </w:r>
          </w:p>
        </w:tc>
        <w:tc>
          <w:tcPr>
            <w:tcW w:w="0" w:type="auto"/>
          </w:tcPr>
          <w:p w:rsidR="00D57E33" w:rsidRDefault="00D57E33" w:rsidP="00D57E33">
            <w:pPr>
              <w:rPr>
                <w:szCs w:val="28"/>
              </w:rPr>
            </w:pPr>
            <w:r>
              <w:rPr>
                <w:rFonts w:hint="eastAsia"/>
                <w:szCs w:val="28"/>
              </w:rPr>
              <w:t>除尘格网</w:t>
            </w:r>
          </w:p>
        </w:tc>
        <w:tc>
          <w:tcPr>
            <w:tcW w:w="0" w:type="auto"/>
          </w:tcPr>
          <w:p w:rsidR="00D57E33" w:rsidRDefault="00D57E33" w:rsidP="00D57E33">
            <w:pPr>
              <w:rPr>
                <w:szCs w:val="28"/>
              </w:rPr>
            </w:pPr>
            <w:r>
              <w:rPr>
                <w:szCs w:val="28"/>
              </w:rPr>
              <w:t>是否堵塞。磨损。</w:t>
            </w:r>
          </w:p>
        </w:tc>
        <w:tc>
          <w:tcPr>
            <w:tcW w:w="0" w:type="auto"/>
          </w:tcPr>
          <w:p w:rsidR="00D57E33" w:rsidRDefault="00D57E33" w:rsidP="00D57E33">
            <w:pPr>
              <w:rPr>
                <w:szCs w:val="28"/>
              </w:rPr>
            </w:pPr>
            <w:r>
              <w:rPr>
                <w:rFonts w:hint="eastAsia"/>
                <w:szCs w:val="28"/>
              </w:rPr>
              <w:t>每天定检一次</w:t>
            </w:r>
          </w:p>
        </w:tc>
        <w:tc>
          <w:tcPr>
            <w:tcW w:w="0" w:type="auto"/>
          </w:tcPr>
          <w:p w:rsidR="00D57E33" w:rsidRDefault="00D57E33" w:rsidP="00D57E33">
            <w:pPr>
              <w:rPr>
                <w:szCs w:val="28"/>
              </w:rPr>
            </w:pPr>
            <w:r>
              <w:rPr>
                <w:szCs w:val="28"/>
              </w:rPr>
              <w:t>主要是每天必须清洗</w:t>
            </w:r>
          </w:p>
        </w:tc>
      </w:tr>
      <w:tr w:rsidR="00D57E33" w:rsidTr="0035495F">
        <w:trPr>
          <w:jc w:val="center"/>
        </w:trPr>
        <w:tc>
          <w:tcPr>
            <w:tcW w:w="0" w:type="auto"/>
          </w:tcPr>
          <w:p w:rsidR="00D57E33" w:rsidRDefault="00D57E33" w:rsidP="00D57E33">
            <w:pPr>
              <w:rPr>
                <w:szCs w:val="28"/>
              </w:rPr>
            </w:pPr>
            <w:r>
              <w:rPr>
                <w:rFonts w:hint="eastAsia"/>
                <w:szCs w:val="28"/>
              </w:rPr>
              <w:t>8</w:t>
            </w:r>
          </w:p>
        </w:tc>
        <w:tc>
          <w:tcPr>
            <w:tcW w:w="0" w:type="auto"/>
          </w:tcPr>
          <w:p w:rsidR="00D57E33" w:rsidRDefault="00D57E33" w:rsidP="00D57E33">
            <w:pPr>
              <w:rPr>
                <w:szCs w:val="28"/>
              </w:rPr>
            </w:pPr>
            <w:r>
              <w:rPr>
                <w:rFonts w:hint="eastAsia"/>
                <w:szCs w:val="28"/>
              </w:rPr>
              <w:t>高压雾化泵</w:t>
            </w:r>
          </w:p>
        </w:tc>
        <w:tc>
          <w:tcPr>
            <w:tcW w:w="0" w:type="auto"/>
          </w:tcPr>
          <w:p w:rsidR="00D57E33" w:rsidRDefault="00D57E33" w:rsidP="00D57E33">
            <w:pPr>
              <w:rPr>
                <w:szCs w:val="28"/>
                <w:lang w:eastAsia="zh-CN"/>
              </w:rPr>
            </w:pPr>
            <w:r>
              <w:rPr>
                <w:szCs w:val="28"/>
                <w:lang w:eastAsia="zh-CN"/>
              </w:rPr>
              <w:t>泵是否振动、漏水，有无异响、电机有无异响、合否异常发热</w:t>
            </w:r>
          </w:p>
        </w:tc>
        <w:tc>
          <w:tcPr>
            <w:tcW w:w="0" w:type="auto"/>
          </w:tcPr>
          <w:p w:rsidR="00D57E33" w:rsidRDefault="00D57E33" w:rsidP="00D57E33">
            <w:pPr>
              <w:rPr>
                <w:szCs w:val="28"/>
              </w:rPr>
            </w:pPr>
            <w:r>
              <w:rPr>
                <w:rFonts w:hint="eastAsia"/>
                <w:szCs w:val="28"/>
              </w:rPr>
              <w:t>每天定检一次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9</w:t>
            </w:r>
          </w:p>
        </w:tc>
        <w:tc>
          <w:tcPr>
            <w:tcW w:w="0" w:type="auto"/>
          </w:tcPr>
          <w:p w:rsidR="00D57E33" w:rsidRDefault="00D57E33" w:rsidP="00D57E33">
            <w:pPr>
              <w:rPr>
                <w:szCs w:val="28"/>
              </w:rPr>
            </w:pPr>
            <w:r>
              <w:rPr>
                <w:rFonts w:hint="eastAsia"/>
                <w:szCs w:val="28"/>
              </w:rPr>
              <w:t>电磁阀</w:t>
            </w:r>
          </w:p>
        </w:tc>
        <w:tc>
          <w:tcPr>
            <w:tcW w:w="0" w:type="auto"/>
          </w:tcPr>
          <w:p w:rsidR="00D57E33" w:rsidRDefault="00D57E33" w:rsidP="00D57E33">
            <w:pPr>
              <w:rPr>
                <w:szCs w:val="28"/>
                <w:lang w:eastAsia="zh-CN"/>
              </w:rPr>
            </w:pPr>
            <w:r>
              <w:rPr>
                <w:szCs w:val="28"/>
                <w:lang w:eastAsia="zh-CN"/>
              </w:rPr>
              <w:t>启闭是否正常，是否有跑、冒、滴、漏</w:t>
            </w:r>
          </w:p>
        </w:tc>
        <w:tc>
          <w:tcPr>
            <w:tcW w:w="0" w:type="auto"/>
          </w:tcPr>
          <w:p w:rsidR="00D57E33" w:rsidRDefault="00D57E33" w:rsidP="00D57E33">
            <w:pPr>
              <w:rPr>
                <w:szCs w:val="28"/>
              </w:rPr>
            </w:pPr>
            <w:r>
              <w:rPr>
                <w:rFonts w:hint="eastAsia"/>
                <w:szCs w:val="28"/>
              </w:rPr>
              <w:t>每天定检一次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10</w:t>
            </w:r>
          </w:p>
        </w:tc>
        <w:tc>
          <w:tcPr>
            <w:tcW w:w="0" w:type="auto"/>
          </w:tcPr>
          <w:p w:rsidR="00D57E33" w:rsidRDefault="00D57E33" w:rsidP="00D57E33">
            <w:pPr>
              <w:rPr>
                <w:szCs w:val="28"/>
              </w:rPr>
            </w:pPr>
            <w:r>
              <w:rPr>
                <w:rFonts w:hint="eastAsia"/>
                <w:szCs w:val="28"/>
              </w:rPr>
              <w:t>雾化喷嘴</w:t>
            </w:r>
          </w:p>
        </w:tc>
        <w:tc>
          <w:tcPr>
            <w:tcW w:w="0" w:type="auto"/>
          </w:tcPr>
          <w:p w:rsidR="00D57E33" w:rsidRDefault="00D57E33" w:rsidP="00D57E33">
            <w:pPr>
              <w:rPr>
                <w:szCs w:val="28"/>
                <w:lang w:eastAsia="zh-CN"/>
              </w:rPr>
            </w:pPr>
            <w:r>
              <w:rPr>
                <w:szCs w:val="28"/>
                <w:lang w:eastAsia="zh-CN"/>
              </w:rPr>
              <w:t>喷嘴的雾状态、喷嘴是否堵塞</w:t>
            </w:r>
          </w:p>
        </w:tc>
        <w:tc>
          <w:tcPr>
            <w:tcW w:w="0" w:type="auto"/>
          </w:tcPr>
          <w:p w:rsidR="00D57E33" w:rsidRDefault="00D57E33" w:rsidP="00D57E33">
            <w:pPr>
              <w:rPr>
                <w:szCs w:val="28"/>
              </w:rPr>
            </w:pPr>
            <w:r>
              <w:rPr>
                <w:rFonts w:hint="eastAsia"/>
                <w:szCs w:val="28"/>
              </w:rPr>
              <w:t>每天定检一次</w:t>
            </w:r>
          </w:p>
        </w:tc>
        <w:tc>
          <w:tcPr>
            <w:tcW w:w="0" w:type="auto"/>
          </w:tcPr>
          <w:p w:rsidR="00D57E33" w:rsidRDefault="00D57E33" w:rsidP="00D57E33">
            <w:pPr>
              <w:rPr>
                <w:szCs w:val="28"/>
              </w:rPr>
            </w:pPr>
          </w:p>
        </w:tc>
      </w:tr>
      <w:tr w:rsidR="00D57E33" w:rsidTr="0035495F">
        <w:trPr>
          <w:jc w:val="center"/>
        </w:trPr>
        <w:tc>
          <w:tcPr>
            <w:tcW w:w="0" w:type="auto"/>
          </w:tcPr>
          <w:p w:rsidR="00D57E33" w:rsidRDefault="00D57E33" w:rsidP="00D57E33">
            <w:pPr>
              <w:rPr>
                <w:szCs w:val="28"/>
              </w:rPr>
            </w:pPr>
            <w:r>
              <w:rPr>
                <w:rFonts w:hint="eastAsia"/>
                <w:szCs w:val="28"/>
              </w:rPr>
              <w:t>11</w:t>
            </w:r>
          </w:p>
        </w:tc>
        <w:tc>
          <w:tcPr>
            <w:tcW w:w="0" w:type="auto"/>
          </w:tcPr>
          <w:p w:rsidR="00D57E33" w:rsidRDefault="00D57E33" w:rsidP="00D57E33">
            <w:pPr>
              <w:rPr>
                <w:szCs w:val="28"/>
              </w:rPr>
            </w:pPr>
            <w:r>
              <w:rPr>
                <w:rFonts w:hint="eastAsia"/>
                <w:szCs w:val="28"/>
              </w:rPr>
              <w:t>电气控制柜</w:t>
            </w:r>
          </w:p>
        </w:tc>
        <w:tc>
          <w:tcPr>
            <w:tcW w:w="0" w:type="auto"/>
          </w:tcPr>
          <w:p w:rsidR="00D57E33" w:rsidRDefault="00D57E33" w:rsidP="00D57E33">
            <w:pPr>
              <w:rPr>
                <w:szCs w:val="28"/>
                <w:lang w:eastAsia="zh-CN"/>
              </w:rPr>
            </w:pPr>
            <w:r>
              <w:rPr>
                <w:szCs w:val="28"/>
                <w:lang w:eastAsia="zh-CN"/>
              </w:rPr>
              <w:t>控制是否正常，内部各元件是否正常。</w:t>
            </w:r>
          </w:p>
        </w:tc>
        <w:tc>
          <w:tcPr>
            <w:tcW w:w="0" w:type="auto"/>
          </w:tcPr>
          <w:p w:rsidR="00D57E33" w:rsidRDefault="00D57E33" w:rsidP="00D57E33">
            <w:pPr>
              <w:rPr>
                <w:szCs w:val="28"/>
              </w:rPr>
            </w:pPr>
            <w:r>
              <w:rPr>
                <w:rFonts w:hint="eastAsia"/>
                <w:szCs w:val="28"/>
              </w:rPr>
              <w:t>每一个月定检一次</w:t>
            </w:r>
          </w:p>
        </w:tc>
        <w:tc>
          <w:tcPr>
            <w:tcW w:w="0" w:type="auto"/>
          </w:tcPr>
          <w:p w:rsidR="00D57E33" w:rsidRDefault="00D57E33" w:rsidP="00D57E33">
            <w:pPr>
              <w:rPr>
                <w:szCs w:val="28"/>
              </w:rPr>
            </w:pPr>
          </w:p>
        </w:tc>
      </w:tr>
    </w:tbl>
    <w:p w:rsidR="00D57E33" w:rsidRDefault="00D57E33" w:rsidP="00D57E33">
      <w:pPr>
        <w:jc w:val="center"/>
        <w:rPr>
          <w:szCs w:val="28"/>
          <w:lang w:eastAsia="zh-CN"/>
        </w:rPr>
      </w:pPr>
      <w:r>
        <w:rPr>
          <w:rFonts w:hint="eastAsia"/>
          <w:szCs w:val="28"/>
          <w:lang w:eastAsia="zh-CN"/>
        </w:rPr>
        <w:t>除尘除臭净化年度维修保养</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1493"/>
        <w:gridCol w:w="2241"/>
        <w:gridCol w:w="1140"/>
        <w:gridCol w:w="3013"/>
      </w:tblGrid>
      <w:tr w:rsidR="00D57E33" w:rsidTr="0035495F">
        <w:trPr>
          <w:jc w:val="center"/>
        </w:trPr>
        <w:tc>
          <w:tcPr>
            <w:tcW w:w="0" w:type="auto"/>
          </w:tcPr>
          <w:p w:rsidR="00D57E33" w:rsidRDefault="00D57E33" w:rsidP="00D57E33">
            <w:pPr>
              <w:rPr>
                <w:szCs w:val="28"/>
              </w:rPr>
            </w:pPr>
            <w:r>
              <w:rPr>
                <w:rFonts w:hint="eastAsia"/>
                <w:szCs w:val="28"/>
              </w:rPr>
              <w:t>序号</w:t>
            </w:r>
          </w:p>
        </w:tc>
        <w:tc>
          <w:tcPr>
            <w:tcW w:w="0" w:type="auto"/>
          </w:tcPr>
          <w:p w:rsidR="00D57E33" w:rsidRDefault="00D57E33" w:rsidP="00D57E33">
            <w:pPr>
              <w:rPr>
                <w:szCs w:val="28"/>
              </w:rPr>
            </w:pPr>
            <w:r>
              <w:rPr>
                <w:rFonts w:hint="eastAsia"/>
                <w:szCs w:val="28"/>
              </w:rPr>
              <w:t>维护内容</w:t>
            </w:r>
          </w:p>
        </w:tc>
        <w:tc>
          <w:tcPr>
            <w:tcW w:w="0" w:type="auto"/>
          </w:tcPr>
          <w:p w:rsidR="00D57E33" w:rsidRDefault="00D57E33" w:rsidP="00D57E33">
            <w:pPr>
              <w:rPr>
                <w:szCs w:val="28"/>
              </w:rPr>
            </w:pPr>
            <w:r>
              <w:rPr>
                <w:rFonts w:hint="eastAsia"/>
                <w:szCs w:val="28"/>
              </w:rPr>
              <w:t>维护时间</w:t>
            </w:r>
          </w:p>
        </w:tc>
        <w:tc>
          <w:tcPr>
            <w:tcW w:w="0" w:type="auto"/>
          </w:tcPr>
          <w:p w:rsidR="00D57E33" w:rsidRDefault="00D57E33" w:rsidP="00D57E33">
            <w:pPr>
              <w:rPr>
                <w:szCs w:val="28"/>
              </w:rPr>
            </w:pPr>
            <w:r>
              <w:rPr>
                <w:rFonts w:hint="eastAsia"/>
                <w:szCs w:val="28"/>
              </w:rPr>
              <w:t>维护时间</w:t>
            </w:r>
          </w:p>
        </w:tc>
        <w:tc>
          <w:tcPr>
            <w:tcW w:w="0" w:type="auto"/>
          </w:tcPr>
          <w:p w:rsidR="00D57E33" w:rsidRDefault="00D57E33" w:rsidP="00D57E33">
            <w:pPr>
              <w:rPr>
                <w:szCs w:val="28"/>
              </w:rPr>
            </w:pPr>
            <w:r>
              <w:rPr>
                <w:rFonts w:hint="eastAsia"/>
                <w:szCs w:val="28"/>
              </w:rPr>
              <w:t>备注</w:t>
            </w:r>
          </w:p>
        </w:tc>
      </w:tr>
      <w:tr w:rsidR="00D57E33" w:rsidTr="0035495F">
        <w:trPr>
          <w:jc w:val="center"/>
        </w:trPr>
        <w:tc>
          <w:tcPr>
            <w:tcW w:w="0" w:type="auto"/>
          </w:tcPr>
          <w:p w:rsidR="00D57E33" w:rsidRDefault="00D57E33" w:rsidP="00D57E33">
            <w:pPr>
              <w:rPr>
                <w:szCs w:val="28"/>
              </w:rPr>
            </w:pPr>
            <w:r>
              <w:rPr>
                <w:rFonts w:hint="eastAsia"/>
                <w:szCs w:val="28"/>
              </w:rPr>
              <w:t>1</w:t>
            </w:r>
          </w:p>
        </w:tc>
        <w:tc>
          <w:tcPr>
            <w:tcW w:w="0" w:type="auto"/>
            <w:vMerge w:val="restart"/>
          </w:tcPr>
          <w:p w:rsidR="00D57E33" w:rsidRDefault="00D57E33" w:rsidP="00D57E33">
            <w:pPr>
              <w:rPr>
                <w:szCs w:val="28"/>
              </w:rPr>
            </w:pPr>
            <w:r>
              <w:rPr>
                <w:rFonts w:hint="eastAsia"/>
                <w:szCs w:val="28"/>
              </w:rPr>
              <w:t>高压离心机</w:t>
            </w:r>
          </w:p>
        </w:tc>
        <w:tc>
          <w:tcPr>
            <w:tcW w:w="0" w:type="auto"/>
          </w:tcPr>
          <w:p w:rsidR="00D57E33" w:rsidRDefault="00D57E33" w:rsidP="00D57E33">
            <w:pPr>
              <w:rPr>
                <w:szCs w:val="28"/>
              </w:rPr>
            </w:pPr>
            <w:r>
              <w:rPr>
                <w:rFonts w:hint="eastAsia"/>
                <w:szCs w:val="28"/>
              </w:rPr>
              <w:t>风机进、出风软接</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必须更换</w:t>
            </w:r>
          </w:p>
        </w:tc>
      </w:tr>
      <w:tr w:rsidR="00D57E33" w:rsidTr="0035495F">
        <w:trPr>
          <w:jc w:val="center"/>
        </w:trPr>
        <w:tc>
          <w:tcPr>
            <w:tcW w:w="0" w:type="auto"/>
          </w:tcPr>
          <w:p w:rsidR="00D57E33" w:rsidRDefault="00D57E33" w:rsidP="00D57E33">
            <w:pPr>
              <w:rPr>
                <w:szCs w:val="28"/>
              </w:rPr>
            </w:pPr>
            <w:r>
              <w:rPr>
                <w:rFonts w:hint="eastAsia"/>
                <w:szCs w:val="28"/>
              </w:rPr>
              <w:t>2</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叶轮</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tcPr>
          <w:p w:rsidR="00D57E33" w:rsidRDefault="00D57E33" w:rsidP="00D57E33">
            <w:pPr>
              <w:rPr>
                <w:szCs w:val="28"/>
              </w:rPr>
            </w:pPr>
            <w:r>
              <w:rPr>
                <w:rFonts w:hint="eastAsia"/>
                <w:szCs w:val="28"/>
              </w:rPr>
              <w:t>3</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减振器</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tcPr>
          <w:p w:rsidR="00D57E33" w:rsidRDefault="00D57E33" w:rsidP="00D57E33">
            <w:pPr>
              <w:rPr>
                <w:szCs w:val="28"/>
              </w:rPr>
            </w:pPr>
            <w:r>
              <w:rPr>
                <w:rFonts w:hint="eastAsia"/>
                <w:szCs w:val="28"/>
              </w:rPr>
              <w:t>4</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传动皮带</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更换皮带</w:t>
            </w:r>
          </w:p>
        </w:tc>
      </w:tr>
      <w:tr w:rsidR="00D57E33" w:rsidTr="0035495F">
        <w:trPr>
          <w:jc w:val="center"/>
        </w:trPr>
        <w:tc>
          <w:tcPr>
            <w:tcW w:w="0" w:type="auto"/>
          </w:tcPr>
          <w:p w:rsidR="00D57E33" w:rsidRDefault="00D57E33" w:rsidP="00D57E33">
            <w:pPr>
              <w:rPr>
                <w:szCs w:val="28"/>
              </w:rPr>
            </w:pPr>
            <w:r>
              <w:rPr>
                <w:rFonts w:hint="eastAsia"/>
                <w:szCs w:val="28"/>
              </w:rPr>
              <w:t>5</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传动轴箱</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lang w:eastAsia="zh-CN"/>
              </w:rPr>
            </w:pPr>
            <w:r>
              <w:rPr>
                <w:rFonts w:hint="eastAsia"/>
                <w:szCs w:val="28"/>
                <w:lang w:eastAsia="zh-CN"/>
              </w:rPr>
              <w:t>点检轴承，两端密封圈、更换机油</w:t>
            </w:r>
          </w:p>
        </w:tc>
      </w:tr>
      <w:tr w:rsidR="00D57E33" w:rsidTr="0035495F">
        <w:trPr>
          <w:jc w:val="center"/>
        </w:trPr>
        <w:tc>
          <w:tcPr>
            <w:tcW w:w="0" w:type="auto"/>
          </w:tcPr>
          <w:p w:rsidR="00D57E33" w:rsidRDefault="00D57E33" w:rsidP="00D57E33">
            <w:pPr>
              <w:rPr>
                <w:szCs w:val="28"/>
              </w:rPr>
            </w:pPr>
            <w:r>
              <w:rPr>
                <w:rFonts w:hint="eastAsia"/>
                <w:szCs w:val="28"/>
              </w:rPr>
              <w:t>6</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机架防腐</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油漆防腐</w:t>
            </w:r>
          </w:p>
        </w:tc>
      </w:tr>
      <w:tr w:rsidR="00D57E33" w:rsidTr="0035495F">
        <w:trPr>
          <w:jc w:val="center"/>
        </w:trPr>
        <w:tc>
          <w:tcPr>
            <w:tcW w:w="0" w:type="auto"/>
          </w:tcPr>
          <w:p w:rsidR="00D57E33" w:rsidRDefault="00D57E33" w:rsidP="00D57E33">
            <w:pPr>
              <w:rPr>
                <w:szCs w:val="28"/>
              </w:rPr>
            </w:pPr>
            <w:r>
              <w:rPr>
                <w:rFonts w:hint="eastAsia"/>
                <w:szCs w:val="28"/>
              </w:rPr>
              <w:t>7</w:t>
            </w:r>
          </w:p>
        </w:tc>
        <w:tc>
          <w:tcPr>
            <w:tcW w:w="0" w:type="auto"/>
            <w:vMerge w:val="restart"/>
          </w:tcPr>
          <w:p w:rsidR="00D57E33" w:rsidRDefault="00D57E33" w:rsidP="00D57E33">
            <w:pPr>
              <w:rPr>
                <w:szCs w:val="28"/>
              </w:rPr>
            </w:pPr>
            <w:r>
              <w:rPr>
                <w:rFonts w:hint="eastAsia"/>
                <w:szCs w:val="28"/>
              </w:rPr>
              <w:t>循环水泵</w:t>
            </w:r>
          </w:p>
        </w:tc>
        <w:tc>
          <w:tcPr>
            <w:tcW w:w="0" w:type="auto"/>
          </w:tcPr>
          <w:p w:rsidR="00D57E33" w:rsidRDefault="00D57E33" w:rsidP="00D57E33">
            <w:pPr>
              <w:rPr>
                <w:szCs w:val="28"/>
              </w:rPr>
            </w:pPr>
            <w:r>
              <w:rPr>
                <w:rFonts w:hint="eastAsia"/>
                <w:szCs w:val="28"/>
              </w:rPr>
              <w:t>密封圈</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视情况更换</w:t>
            </w:r>
          </w:p>
        </w:tc>
      </w:tr>
      <w:tr w:rsidR="00D57E33" w:rsidTr="0035495F">
        <w:trPr>
          <w:jc w:val="center"/>
        </w:trPr>
        <w:tc>
          <w:tcPr>
            <w:tcW w:w="0" w:type="auto"/>
          </w:tcPr>
          <w:p w:rsidR="00D57E33" w:rsidRDefault="00D57E33" w:rsidP="00D57E33">
            <w:pPr>
              <w:rPr>
                <w:szCs w:val="28"/>
              </w:rPr>
            </w:pPr>
            <w:r>
              <w:rPr>
                <w:rFonts w:hint="eastAsia"/>
                <w:szCs w:val="28"/>
              </w:rPr>
              <w:t>8</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泵叶轮</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tcPr>
          <w:p w:rsidR="00D57E33" w:rsidRDefault="00D57E33" w:rsidP="00D57E33">
            <w:pPr>
              <w:rPr>
                <w:szCs w:val="28"/>
              </w:rPr>
            </w:pPr>
            <w:r>
              <w:rPr>
                <w:rFonts w:hint="eastAsia"/>
                <w:szCs w:val="28"/>
              </w:rPr>
              <w:t>9</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电机</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视情况更换</w:t>
            </w:r>
          </w:p>
        </w:tc>
      </w:tr>
      <w:tr w:rsidR="00D57E33" w:rsidTr="0035495F">
        <w:trPr>
          <w:jc w:val="center"/>
        </w:trPr>
        <w:tc>
          <w:tcPr>
            <w:tcW w:w="0" w:type="auto"/>
          </w:tcPr>
          <w:p w:rsidR="00D57E33" w:rsidRDefault="00D57E33" w:rsidP="00D57E33">
            <w:pPr>
              <w:rPr>
                <w:szCs w:val="28"/>
              </w:rPr>
            </w:pPr>
            <w:r>
              <w:rPr>
                <w:rFonts w:hint="eastAsia"/>
                <w:szCs w:val="28"/>
              </w:rPr>
              <w:t>10</w:t>
            </w:r>
          </w:p>
        </w:tc>
        <w:tc>
          <w:tcPr>
            <w:tcW w:w="0" w:type="auto"/>
          </w:tcPr>
          <w:p w:rsidR="00D57E33" w:rsidRDefault="00D57E33" w:rsidP="00D57E33">
            <w:pPr>
              <w:rPr>
                <w:szCs w:val="28"/>
              </w:rPr>
            </w:pPr>
            <w:r>
              <w:rPr>
                <w:rFonts w:hint="eastAsia"/>
                <w:szCs w:val="28"/>
              </w:rPr>
              <w:t>阀门</w:t>
            </w:r>
          </w:p>
        </w:tc>
        <w:tc>
          <w:tcPr>
            <w:tcW w:w="0" w:type="auto"/>
          </w:tcPr>
          <w:p w:rsidR="00D57E33" w:rsidRDefault="00D57E33" w:rsidP="00D57E33">
            <w:pPr>
              <w:rPr>
                <w:szCs w:val="28"/>
              </w:rPr>
            </w:pPr>
            <w:r>
              <w:rPr>
                <w:rFonts w:hint="eastAsia"/>
                <w:szCs w:val="28"/>
              </w:rPr>
              <w:t>所有阀门</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tcPr>
          <w:p w:rsidR="00D57E33" w:rsidRDefault="00D57E33" w:rsidP="00D57E33">
            <w:pPr>
              <w:rPr>
                <w:szCs w:val="28"/>
              </w:rPr>
            </w:pPr>
            <w:r>
              <w:rPr>
                <w:rFonts w:hint="eastAsia"/>
                <w:szCs w:val="28"/>
              </w:rPr>
              <w:t>11</w:t>
            </w:r>
          </w:p>
        </w:tc>
        <w:tc>
          <w:tcPr>
            <w:tcW w:w="0" w:type="auto"/>
          </w:tcPr>
          <w:p w:rsidR="00D57E33" w:rsidRDefault="00D57E33" w:rsidP="00D57E33">
            <w:pPr>
              <w:rPr>
                <w:szCs w:val="28"/>
              </w:rPr>
            </w:pPr>
            <w:r>
              <w:rPr>
                <w:rFonts w:hint="eastAsia"/>
                <w:szCs w:val="28"/>
              </w:rPr>
              <w:t>流量计</w:t>
            </w:r>
          </w:p>
        </w:tc>
        <w:tc>
          <w:tcPr>
            <w:tcW w:w="0" w:type="auto"/>
          </w:tcPr>
          <w:p w:rsidR="00D57E33" w:rsidRDefault="00D57E33" w:rsidP="00D57E33">
            <w:pPr>
              <w:rPr>
                <w:szCs w:val="28"/>
              </w:rPr>
            </w:pPr>
            <w:r>
              <w:rPr>
                <w:rFonts w:hint="eastAsia"/>
                <w:szCs w:val="28"/>
              </w:rPr>
              <w:t>流量计</w:t>
            </w:r>
          </w:p>
        </w:tc>
        <w:tc>
          <w:tcPr>
            <w:tcW w:w="0" w:type="auto"/>
          </w:tcPr>
          <w:p w:rsidR="00D57E33" w:rsidRDefault="00D57E33" w:rsidP="00D57E33">
            <w:pPr>
              <w:rPr>
                <w:szCs w:val="28"/>
              </w:rPr>
            </w:pPr>
            <w:r>
              <w:rPr>
                <w:rFonts w:hint="eastAsia"/>
                <w:szCs w:val="28"/>
              </w:rPr>
              <w:t>运行一个月</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tcPr>
          <w:p w:rsidR="00D57E33" w:rsidRDefault="00D57E33" w:rsidP="00D57E33">
            <w:pPr>
              <w:rPr>
                <w:szCs w:val="28"/>
              </w:rPr>
            </w:pPr>
            <w:r>
              <w:rPr>
                <w:rFonts w:hint="eastAsia"/>
                <w:szCs w:val="28"/>
              </w:rPr>
              <w:t>12</w:t>
            </w:r>
          </w:p>
        </w:tc>
        <w:tc>
          <w:tcPr>
            <w:tcW w:w="0" w:type="auto"/>
            <w:vMerge w:val="restart"/>
          </w:tcPr>
          <w:p w:rsidR="00D57E33" w:rsidRDefault="00D57E33" w:rsidP="00D57E33">
            <w:pPr>
              <w:rPr>
                <w:szCs w:val="28"/>
              </w:rPr>
            </w:pPr>
            <w:r>
              <w:rPr>
                <w:rFonts w:hint="eastAsia"/>
                <w:szCs w:val="28"/>
              </w:rPr>
              <w:t>除尘除臭净化塔</w:t>
            </w:r>
          </w:p>
        </w:tc>
        <w:tc>
          <w:tcPr>
            <w:tcW w:w="0" w:type="auto"/>
          </w:tcPr>
          <w:p w:rsidR="00D57E33" w:rsidRDefault="00D57E33" w:rsidP="00D57E33">
            <w:pPr>
              <w:rPr>
                <w:szCs w:val="28"/>
              </w:rPr>
            </w:pPr>
            <w:r>
              <w:rPr>
                <w:rFonts w:hint="eastAsia"/>
                <w:szCs w:val="28"/>
              </w:rPr>
              <w:t>收水器</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视情况更换</w:t>
            </w:r>
          </w:p>
        </w:tc>
      </w:tr>
      <w:tr w:rsidR="00D57E33" w:rsidTr="0035495F">
        <w:trPr>
          <w:jc w:val="center"/>
        </w:trPr>
        <w:tc>
          <w:tcPr>
            <w:tcW w:w="0" w:type="auto"/>
          </w:tcPr>
          <w:p w:rsidR="00D57E33" w:rsidRDefault="00D57E33" w:rsidP="00D57E33">
            <w:pPr>
              <w:rPr>
                <w:szCs w:val="28"/>
              </w:rPr>
            </w:pPr>
            <w:r>
              <w:rPr>
                <w:rFonts w:hint="eastAsia"/>
                <w:szCs w:val="28"/>
              </w:rPr>
              <w:lastRenderedPageBreak/>
              <w:t>13</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进水浮球</w:t>
            </w:r>
          </w:p>
        </w:tc>
        <w:tc>
          <w:tcPr>
            <w:tcW w:w="0" w:type="auto"/>
          </w:tcPr>
          <w:p w:rsidR="00D57E33" w:rsidRDefault="00D57E33" w:rsidP="00D57E33">
            <w:pPr>
              <w:rPr>
                <w:szCs w:val="28"/>
              </w:rPr>
            </w:pPr>
            <w:r>
              <w:rPr>
                <w:rFonts w:hint="eastAsia"/>
                <w:szCs w:val="28"/>
              </w:rPr>
              <w:t>运行一个月</w:t>
            </w:r>
          </w:p>
        </w:tc>
        <w:tc>
          <w:tcPr>
            <w:tcW w:w="0" w:type="auto"/>
          </w:tcPr>
          <w:p w:rsidR="00D57E33" w:rsidRDefault="00D57E33" w:rsidP="00D57E33">
            <w:pPr>
              <w:rPr>
                <w:szCs w:val="28"/>
              </w:rPr>
            </w:pPr>
            <w:r>
              <w:rPr>
                <w:rFonts w:hint="eastAsia"/>
                <w:szCs w:val="28"/>
              </w:rPr>
              <w:t>含更换浮球</w:t>
            </w:r>
          </w:p>
        </w:tc>
      </w:tr>
      <w:tr w:rsidR="00D57E33" w:rsidTr="0035495F">
        <w:trPr>
          <w:jc w:val="center"/>
        </w:trPr>
        <w:tc>
          <w:tcPr>
            <w:tcW w:w="0" w:type="auto"/>
          </w:tcPr>
          <w:p w:rsidR="00D57E33" w:rsidRDefault="00D57E33" w:rsidP="00D57E33">
            <w:pPr>
              <w:rPr>
                <w:szCs w:val="28"/>
              </w:rPr>
            </w:pPr>
            <w:r>
              <w:rPr>
                <w:rFonts w:hint="eastAsia"/>
                <w:szCs w:val="28"/>
              </w:rPr>
              <w:lastRenderedPageBreak/>
              <w:t>14</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化学反应层填料</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清洗</w:t>
            </w:r>
          </w:p>
        </w:tc>
      </w:tr>
      <w:tr w:rsidR="00D57E33" w:rsidTr="0035495F">
        <w:trPr>
          <w:jc w:val="center"/>
        </w:trPr>
        <w:tc>
          <w:tcPr>
            <w:tcW w:w="0" w:type="auto"/>
          </w:tcPr>
          <w:p w:rsidR="00D57E33" w:rsidRDefault="00D57E33" w:rsidP="00D57E33">
            <w:pPr>
              <w:rPr>
                <w:szCs w:val="28"/>
              </w:rPr>
            </w:pPr>
            <w:r>
              <w:rPr>
                <w:rFonts w:hint="eastAsia"/>
                <w:szCs w:val="28"/>
              </w:rPr>
              <w:t>15</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化学反应层喷淋喷嘴</w:t>
            </w:r>
          </w:p>
        </w:tc>
        <w:tc>
          <w:tcPr>
            <w:tcW w:w="0" w:type="auto"/>
          </w:tcPr>
          <w:p w:rsidR="00D57E33" w:rsidRDefault="00D57E33" w:rsidP="00D57E33">
            <w:pPr>
              <w:rPr>
                <w:szCs w:val="28"/>
              </w:rPr>
            </w:pPr>
            <w:r>
              <w:rPr>
                <w:rFonts w:hint="eastAsia"/>
                <w:szCs w:val="28"/>
              </w:rPr>
              <w:t>运行三个月</w:t>
            </w:r>
          </w:p>
        </w:tc>
        <w:tc>
          <w:tcPr>
            <w:tcW w:w="0" w:type="auto"/>
          </w:tcPr>
          <w:p w:rsidR="00D57E33" w:rsidRDefault="00D57E33" w:rsidP="00D57E33">
            <w:pPr>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16</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生物层填料</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点检、添加</w:t>
            </w:r>
          </w:p>
        </w:tc>
      </w:tr>
      <w:tr w:rsidR="00D57E33" w:rsidTr="0035495F">
        <w:trPr>
          <w:jc w:val="center"/>
        </w:trPr>
        <w:tc>
          <w:tcPr>
            <w:tcW w:w="0" w:type="auto"/>
          </w:tcPr>
          <w:p w:rsidR="00D57E33" w:rsidRDefault="00D57E33" w:rsidP="00D57E33">
            <w:pPr>
              <w:rPr>
                <w:szCs w:val="28"/>
              </w:rPr>
            </w:pPr>
            <w:r>
              <w:rPr>
                <w:rFonts w:hint="eastAsia"/>
                <w:szCs w:val="28"/>
              </w:rPr>
              <w:t>17</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碳纤维吸附层</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点检、更损</w:t>
            </w:r>
          </w:p>
        </w:tc>
      </w:tr>
      <w:tr w:rsidR="00D57E33" w:rsidTr="0035495F">
        <w:trPr>
          <w:jc w:val="center"/>
        </w:trPr>
        <w:tc>
          <w:tcPr>
            <w:tcW w:w="0" w:type="auto"/>
          </w:tcPr>
          <w:p w:rsidR="00D57E33" w:rsidRDefault="00D57E33" w:rsidP="00D57E33">
            <w:pPr>
              <w:rPr>
                <w:szCs w:val="28"/>
              </w:rPr>
            </w:pPr>
            <w:r>
              <w:rPr>
                <w:rFonts w:hint="eastAsia"/>
                <w:szCs w:val="28"/>
              </w:rPr>
              <w:t>18</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生物炭层填料</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点检、添加</w:t>
            </w:r>
          </w:p>
        </w:tc>
      </w:tr>
      <w:tr w:rsidR="00D57E33" w:rsidTr="0035495F">
        <w:trPr>
          <w:jc w:val="center"/>
        </w:trPr>
        <w:tc>
          <w:tcPr>
            <w:tcW w:w="0" w:type="auto"/>
          </w:tcPr>
          <w:p w:rsidR="00D57E33" w:rsidRDefault="00D57E33" w:rsidP="00D57E33">
            <w:pPr>
              <w:rPr>
                <w:szCs w:val="28"/>
              </w:rPr>
            </w:pPr>
            <w:r>
              <w:rPr>
                <w:rFonts w:hint="eastAsia"/>
                <w:szCs w:val="28"/>
              </w:rPr>
              <w:t>19</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进风布风器</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20</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消音器</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ind w:firstLine="560"/>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21</w:t>
            </w:r>
          </w:p>
        </w:tc>
        <w:tc>
          <w:tcPr>
            <w:tcW w:w="0" w:type="auto"/>
            <w:vMerge/>
          </w:tcPr>
          <w:p w:rsidR="00D57E33" w:rsidRDefault="00D57E33" w:rsidP="00D57E33">
            <w:pPr>
              <w:rPr>
                <w:szCs w:val="28"/>
              </w:rPr>
            </w:pPr>
          </w:p>
        </w:tc>
        <w:tc>
          <w:tcPr>
            <w:tcW w:w="0" w:type="auto"/>
          </w:tcPr>
          <w:p w:rsidR="00D57E33" w:rsidRDefault="00D57E33" w:rsidP="00D57E33">
            <w:pPr>
              <w:rPr>
                <w:szCs w:val="28"/>
                <w:lang w:eastAsia="zh-CN"/>
              </w:rPr>
            </w:pPr>
            <w:r>
              <w:rPr>
                <w:rFonts w:hint="eastAsia"/>
                <w:szCs w:val="28"/>
                <w:lang w:eastAsia="zh-CN"/>
              </w:rPr>
              <w:t>塔体内、外部清洗及维护</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ind w:firstLine="560"/>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22</w:t>
            </w: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排污系统</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23</w:t>
            </w:r>
          </w:p>
        </w:tc>
        <w:tc>
          <w:tcPr>
            <w:tcW w:w="0" w:type="auto"/>
          </w:tcPr>
          <w:p w:rsidR="00D57E33" w:rsidRDefault="00D57E33" w:rsidP="00D57E33">
            <w:pPr>
              <w:rPr>
                <w:szCs w:val="28"/>
              </w:rPr>
            </w:pPr>
            <w:r>
              <w:rPr>
                <w:rFonts w:hint="eastAsia"/>
                <w:szCs w:val="28"/>
              </w:rPr>
              <w:t>前部吸风口</w:t>
            </w:r>
          </w:p>
        </w:tc>
        <w:tc>
          <w:tcPr>
            <w:tcW w:w="0" w:type="auto"/>
          </w:tcPr>
          <w:p w:rsidR="00D57E33" w:rsidRDefault="00D57E33" w:rsidP="00D57E33">
            <w:pPr>
              <w:rPr>
                <w:szCs w:val="28"/>
              </w:rPr>
            </w:pPr>
            <w:r>
              <w:rPr>
                <w:rFonts w:hint="eastAsia"/>
                <w:szCs w:val="28"/>
              </w:rPr>
              <w:t>不锈钢网格</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vMerge w:val="restart"/>
          </w:tcPr>
          <w:p w:rsidR="00D57E33" w:rsidRDefault="00D57E33" w:rsidP="00D57E33">
            <w:pPr>
              <w:rPr>
                <w:szCs w:val="28"/>
              </w:rPr>
            </w:pPr>
            <w:r>
              <w:rPr>
                <w:rFonts w:hint="eastAsia"/>
                <w:szCs w:val="28"/>
              </w:rPr>
              <w:t>24</w:t>
            </w:r>
          </w:p>
        </w:tc>
        <w:tc>
          <w:tcPr>
            <w:tcW w:w="0" w:type="auto"/>
            <w:vMerge w:val="restart"/>
          </w:tcPr>
          <w:p w:rsidR="00D57E33" w:rsidRDefault="00D57E33" w:rsidP="00D57E33">
            <w:pPr>
              <w:rPr>
                <w:szCs w:val="28"/>
              </w:rPr>
            </w:pPr>
            <w:r>
              <w:rPr>
                <w:rFonts w:hint="eastAsia"/>
                <w:szCs w:val="28"/>
              </w:rPr>
              <w:t>高压雾化泵</w:t>
            </w:r>
          </w:p>
        </w:tc>
        <w:tc>
          <w:tcPr>
            <w:tcW w:w="0" w:type="auto"/>
          </w:tcPr>
          <w:p w:rsidR="00D57E33" w:rsidRDefault="00D57E33" w:rsidP="00D57E33">
            <w:pPr>
              <w:rPr>
                <w:szCs w:val="28"/>
              </w:rPr>
            </w:pPr>
            <w:r>
              <w:rPr>
                <w:rFonts w:hint="eastAsia"/>
                <w:szCs w:val="28"/>
              </w:rPr>
              <w:t>密封圈</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视情况更换</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泵叶轮</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电机</w:t>
            </w:r>
          </w:p>
        </w:tc>
        <w:tc>
          <w:tcPr>
            <w:tcW w:w="0" w:type="auto"/>
          </w:tcPr>
          <w:p w:rsidR="00D57E33" w:rsidRDefault="00D57E33" w:rsidP="00D57E33">
            <w:pPr>
              <w:rPr>
                <w:szCs w:val="28"/>
              </w:rPr>
            </w:pPr>
            <w:r>
              <w:rPr>
                <w:rFonts w:hint="eastAsia"/>
                <w:szCs w:val="28"/>
              </w:rPr>
              <w:t>运行一年</w:t>
            </w:r>
          </w:p>
        </w:tc>
        <w:tc>
          <w:tcPr>
            <w:tcW w:w="0" w:type="auto"/>
          </w:tcPr>
          <w:p w:rsidR="00D57E33" w:rsidRDefault="00D57E33" w:rsidP="00D57E33">
            <w:pPr>
              <w:rPr>
                <w:szCs w:val="28"/>
              </w:rPr>
            </w:pPr>
            <w:r>
              <w:rPr>
                <w:rFonts w:hint="eastAsia"/>
                <w:szCs w:val="28"/>
              </w:rPr>
              <w:t>视情况更换</w:t>
            </w:r>
          </w:p>
        </w:tc>
      </w:tr>
      <w:tr w:rsidR="00D57E33" w:rsidTr="0035495F">
        <w:trPr>
          <w:jc w:val="center"/>
        </w:trPr>
        <w:tc>
          <w:tcPr>
            <w:tcW w:w="0" w:type="auto"/>
          </w:tcPr>
          <w:p w:rsidR="00D57E33" w:rsidRDefault="00D57E33" w:rsidP="00D57E33">
            <w:pPr>
              <w:rPr>
                <w:szCs w:val="28"/>
              </w:rPr>
            </w:pPr>
            <w:r>
              <w:rPr>
                <w:rFonts w:hint="eastAsia"/>
                <w:szCs w:val="28"/>
              </w:rPr>
              <w:t>25</w:t>
            </w:r>
          </w:p>
        </w:tc>
        <w:tc>
          <w:tcPr>
            <w:tcW w:w="0" w:type="auto"/>
          </w:tcPr>
          <w:p w:rsidR="00D57E33" w:rsidRDefault="00D57E33" w:rsidP="00D57E33">
            <w:pPr>
              <w:rPr>
                <w:szCs w:val="28"/>
              </w:rPr>
            </w:pPr>
            <w:r>
              <w:rPr>
                <w:rFonts w:hint="eastAsia"/>
                <w:szCs w:val="28"/>
              </w:rPr>
              <w:t>电磁阀</w:t>
            </w:r>
          </w:p>
        </w:tc>
        <w:tc>
          <w:tcPr>
            <w:tcW w:w="0" w:type="auto"/>
          </w:tcPr>
          <w:p w:rsidR="00D57E33" w:rsidRDefault="00D57E33" w:rsidP="00D57E33">
            <w:pPr>
              <w:rPr>
                <w:szCs w:val="28"/>
              </w:rPr>
            </w:pPr>
            <w:r>
              <w:rPr>
                <w:rFonts w:hint="eastAsia"/>
                <w:szCs w:val="28"/>
              </w:rPr>
              <w:t>所有电磁阀</w:t>
            </w:r>
          </w:p>
        </w:tc>
        <w:tc>
          <w:tcPr>
            <w:tcW w:w="0" w:type="auto"/>
          </w:tcPr>
          <w:p w:rsidR="00D57E33" w:rsidRDefault="00D57E33" w:rsidP="00D57E33">
            <w:pPr>
              <w:rPr>
                <w:szCs w:val="28"/>
              </w:rPr>
            </w:pPr>
            <w:r>
              <w:rPr>
                <w:rFonts w:hint="eastAsia"/>
                <w:szCs w:val="28"/>
              </w:rPr>
              <w:t>运行三个月</w:t>
            </w:r>
          </w:p>
        </w:tc>
        <w:tc>
          <w:tcPr>
            <w:tcW w:w="0" w:type="auto"/>
          </w:tcPr>
          <w:p w:rsidR="00D57E33" w:rsidRDefault="00D57E33" w:rsidP="00D57E33">
            <w:pPr>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26</w:t>
            </w:r>
          </w:p>
        </w:tc>
        <w:tc>
          <w:tcPr>
            <w:tcW w:w="0" w:type="auto"/>
          </w:tcPr>
          <w:p w:rsidR="00D57E33" w:rsidRDefault="00D57E33" w:rsidP="00D57E33">
            <w:pPr>
              <w:rPr>
                <w:szCs w:val="28"/>
              </w:rPr>
            </w:pPr>
            <w:r>
              <w:rPr>
                <w:rFonts w:hint="eastAsia"/>
                <w:szCs w:val="28"/>
              </w:rPr>
              <w:t>雾化喷嘴</w:t>
            </w:r>
          </w:p>
        </w:tc>
        <w:tc>
          <w:tcPr>
            <w:tcW w:w="0" w:type="auto"/>
          </w:tcPr>
          <w:p w:rsidR="00D57E33" w:rsidRDefault="00D57E33" w:rsidP="00D57E33">
            <w:pPr>
              <w:rPr>
                <w:szCs w:val="28"/>
              </w:rPr>
            </w:pPr>
            <w:r>
              <w:rPr>
                <w:rFonts w:hint="eastAsia"/>
                <w:szCs w:val="28"/>
              </w:rPr>
              <w:t>所有雾化喷嘴</w:t>
            </w:r>
          </w:p>
        </w:tc>
        <w:tc>
          <w:tcPr>
            <w:tcW w:w="0" w:type="auto"/>
          </w:tcPr>
          <w:p w:rsidR="00D57E33" w:rsidRDefault="00D57E33" w:rsidP="00D57E33">
            <w:pPr>
              <w:rPr>
                <w:szCs w:val="28"/>
              </w:rPr>
            </w:pPr>
            <w:r>
              <w:rPr>
                <w:rFonts w:hint="eastAsia"/>
                <w:szCs w:val="28"/>
              </w:rPr>
              <w:t>运行三个月</w:t>
            </w:r>
          </w:p>
        </w:tc>
        <w:tc>
          <w:tcPr>
            <w:tcW w:w="0" w:type="auto"/>
          </w:tcPr>
          <w:p w:rsidR="00D57E33" w:rsidRDefault="00D57E33" w:rsidP="00D57E33">
            <w:pPr>
              <w:rPr>
                <w:szCs w:val="28"/>
              </w:rPr>
            </w:pPr>
            <w:r>
              <w:rPr>
                <w:rFonts w:hint="eastAsia"/>
                <w:szCs w:val="28"/>
              </w:rPr>
              <w:t>点检、清洗</w:t>
            </w:r>
          </w:p>
        </w:tc>
      </w:tr>
      <w:tr w:rsidR="00D57E33" w:rsidTr="0035495F">
        <w:trPr>
          <w:jc w:val="center"/>
        </w:trPr>
        <w:tc>
          <w:tcPr>
            <w:tcW w:w="0" w:type="auto"/>
          </w:tcPr>
          <w:p w:rsidR="00D57E33" w:rsidRDefault="00D57E33" w:rsidP="00D57E33">
            <w:pPr>
              <w:rPr>
                <w:szCs w:val="28"/>
              </w:rPr>
            </w:pPr>
            <w:r>
              <w:rPr>
                <w:rFonts w:hint="eastAsia"/>
                <w:szCs w:val="28"/>
              </w:rPr>
              <w:t>27</w:t>
            </w:r>
          </w:p>
        </w:tc>
        <w:tc>
          <w:tcPr>
            <w:tcW w:w="0" w:type="auto"/>
          </w:tcPr>
          <w:p w:rsidR="00D57E33" w:rsidRDefault="00D57E33" w:rsidP="00D57E33">
            <w:pPr>
              <w:rPr>
                <w:szCs w:val="28"/>
              </w:rPr>
            </w:pPr>
            <w:r>
              <w:rPr>
                <w:rFonts w:hint="eastAsia"/>
                <w:szCs w:val="28"/>
              </w:rPr>
              <w:t>电气控制柜</w:t>
            </w:r>
          </w:p>
        </w:tc>
        <w:tc>
          <w:tcPr>
            <w:tcW w:w="0" w:type="auto"/>
          </w:tcPr>
          <w:p w:rsidR="00D57E33" w:rsidRDefault="00D57E33" w:rsidP="00D57E33">
            <w:pPr>
              <w:rPr>
                <w:szCs w:val="28"/>
              </w:rPr>
            </w:pPr>
            <w:r>
              <w:rPr>
                <w:rFonts w:hint="eastAsia"/>
                <w:szCs w:val="28"/>
              </w:rPr>
              <w:t>内部元器件</w:t>
            </w:r>
          </w:p>
        </w:tc>
        <w:tc>
          <w:tcPr>
            <w:tcW w:w="0" w:type="auto"/>
          </w:tcPr>
          <w:p w:rsidR="00D57E33" w:rsidRDefault="00D57E33" w:rsidP="00D57E33">
            <w:pPr>
              <w:rPr>
                <w:szCs w:val="28"/>
              </w:rPr>
            </w:pPr>
            <w:r>
              <w:rPr>
                <w:rFonts w:hint="eastAsia"/>
                <w:szCs w:val="28"/>
              </w:rPr>
              <w:t>运行六个月</w:t>
            </w:r>
          </w:p>
        </w:tc>
        <w:tc>
          <w:tcPr>
            <w:tcW w:w="0" w:type="auto"/>
          </w:tcPr>
          <w:p w:rsidR="00D57E33" w:rsidRDefault="00D57E33" w:rsidP="00D57E33">
            <w:pPr>
              <w:rPr>
                <w:szCs w:val="28"/>
              </w:rPr>
            </w:pPr>
            <w:r>
              <w:rPr>
                <w:rFonts w:hint="eastAsia"/>
                <w:szCs w:val="28"/>
              </w:rPr>
              <w:t>点检、视情况更换</w:t>
            </w:r>
          </w:p>
        </w:tc>
      </w:tr>
    </w:tbl>
    <w:p w:rsidR="00D57E33" w:rsidRDefault="00D57E33" w:rsidP="00D57E33">
      <w:pPr>
        <w:ind w:firstLine="560"/>
      </w:pPr>
      <w:bookmarkStart w:id="870" w:name="_Toc28127"/>
      <w:bookmarkStart w:id="871" w:name="_Toc8985"/>
    </w:p>
    <w:p w:rsidR="006F2DA7" w:rsidRDefault="006F2DA7" w:rsidP="00D57E33">
      <w:pPr>
        <w:ind w:firstLine="560"/>
      </w:pPr>
    </w:p>
    <w:p w:rsidR="006F2DA7" w:rsidRDefault="006F2DA7" w:rsidP="00D57E33">
      <w:pPr>
        <w:ind w:firstLine="560"/>
      </w:pPr>
    </w:p>
    <w:p w:rsidR="006F2DA7" w:rsidRDefault="006F2DA7" w:rsidP="00D57E33">
      <w:pPr>
        <w:ind w:firstLine="560"/>
      </w:pPr>
    </w:p>
    <w:p w:rsidR="00D57E33" w:rsidRDefault="00D57E33" w:rsidP="006F2DA7">
      <w:pPr>
        <w:pStyle w:val="5"/>
      </w:pPr>
      <w:bookmarkStart w:id="872" w:name="_Toc27174"/>
      <w:bookmarkStart w:id="873" w:name="_Toc23513"/>
      <w:r>
        <w:lastRenderedPageBreak/>
        <w:t>控制系统维修与保养</w:t>
      </w:r>
      <w:bookmarkEnd w:id="870"/>
      <w:bookmarkEnd w:id="871"/>
      <w:bookmarkEnd w:id="872"/>
      <w:bookmarkEnd w:id="873"/>
    </w:p>
    <w:p w:rsidR="00D57E33" w:rsidRDefault="00D57E33" w:rsidP="006F2DA7">
      <w:pPr>
        <w:pStyle w:val="aff1"/>
        <w:ind w:firstLine="420"/>
      </w:pPr>
      <w:r>
        <w:rPr>
          <w:rFonts w:hint="eastAsia"/>
        </w:rPr>
        <w:t>1.</w:t>
      </w:r>
      <w:r>
        <w:t>中央控制器采用PLC，内部有大规模的集成电路和各种精密电子元件，请不要随意拆开。</w:t>
      </w:r>
    </w:p>
    <w:p w:rsidR="00D57E33" w:rsidRDefault="00D57E33" w:rsidP="006F2DA7">
      <w:pPr>
        <w:pStyle w:val="aff1"/>
        <w:ind w:firstLine="420"/>
      </w:pPr>
      <w:r>
        <w:rPr>
          <w:rFonts w:hint="eastAsia"/>
        </w:rPr>
        <w:t>2.</w:t>
      </w:r>
      <w:r>
        <w:t>不要露天存放，或是放在可能溅水、凝露和有腐蚀气体的地方。</w:t>
      </w:r>
    </w:p>
    <w:p w:rsidR="00D57E33" w:rsidRDefault="00D57E33" w:rsidP="006F2DA7">
      <w:pPr>
        <w:pStyle w:val="aff1"/>
        <w:ind w:firstLine="420"/>
      </w:pPr>
      <w:r>
        <w:t>运输时应垂直放置，不能倒放或采用其他形式，不能安装在有震动冲击强烈噪音和有导电尘埃的地方。</w:t>
      </w:r>
    </w:p>
    <w:p w:rsidR="00D57E33" w:rsidRDefault="00D57E33" w:rsidP="006F2DA7">
      <w:pPr>
        <w:pStyle w:val="aff1"/>
        <w:ind w:firstLine="420"/>
      </w:pPr>
      <w:r>
        <w:rPr>
          <w:rFonts w:hint="eastAsia"/>
        </w:rPr>
        <w:t>3.</w:t>
      </w:r>
      <w:r>
        <w:t>安装之处的相对湿度为80%~90%，环境温度-20°C~40°C，应保证室内通风良好，干净整洁。</w:t>
      </w:r>
    </w:p>
    <w:p w:rsidR="00D57E33" w:rsidRDefault="00D57E33" w:rsidP="006F2DA7">
      <w:pPr>
        <w:pStyle w:val="aff1"/>
        <w:ind w:firstLine="420"/>
      </w:pPr>
      <w:r>
        <w:rPr>
          <w:rFonts w:hint="eastAsia"/>
        </w:rPr>
        <w:t>4.故障分析检查</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2200"/>
        <w:gridCol w:w="2993"/>
        <w:gridCol w:w="2681"/>
      </w:tblGrid>
      <w:tr w:rsidR="00D57E33" w:rsidTr="0035495F">
        <w:trPr>
          <w:jc w:val="center"/>
        </w:trPr>
        <w:tc>
          <w:tcPr>
            <w:tcW w:w="0" w:type="auto"/>
          </w:tcPr>
          <w:p w:rsidR="00D57E33" w:rsidRDefault="00D57E33" w:rsidP="00D57E33">
            <w:pPr>
              <w:rPr>
                <w:szCs w:val="28"/>
              </w:rPr>
            </w:pPr>
            <w:r>
              <w:rPr>
                <w:rFonts w:hint="eastAsia"/>
                <w:szCs w:val="28"/>
              </w:rPr>
              <w:t>序号</w:t>
            </w:r>
          </w:p>
        </w:tc>
        <w:tc>
          <w:tcPr>
            <w:tcW w:w="0" w:type="auto"/>
          </w:tcPr>
          <w:p w:rsidR="00D57E33" w:rsidRDefault="00D57E33" w:rsidP="00D57E33">
            <w:pPr>
              <w:rPr>
                <w:szCs w:val="28"/>
              </w:rPr>
            </w:pPr>
            <w:r>
              <w:rPr>
                <w:rFonts w:hint="eastAsia"/>
                <w:szCs w:val="28"/>
              </w:rPr>
              <w:t>事故</w:t>
            </w:r>
          </w:p>
        </w:tc>
        <w:tc>
          <w:tcPr>
            <w:tcW w:w="0" w:type="auto"/>
          </w:tcPr>
          <w:p w:rsidR="00D57E33" w:rsidRDefault="00D57E33" w:rsidP="00D57E33">
            <w:pPr>
              <w:rPr>
                <w:szCs w:val="28"/>
              </w:rPr>
            </w:pPr>
            <w:r>
              <w:rPr>
                <w:rFonts w:hint="eastAsia"/>
                <w:szCs w:val="28"/>
              </w:rPr>
              <w:t>检查</w:t>
            </w:r>
          </w:p>
        </w:tc>
        <w:tc>
          <w:tcPr>
            <w:tcW w:w="0" w:type="auto"/>
          </w:tcPr>
          <w:p w:rsidR="00D57E33" w:rsidRDefault="00D57E33" w:rsidP="00D57E33">
            <w:pPr>
              <w:rPr>
                <w:szCs w:val="28"/>
              </w:rPr>
            </w:pPr>
            <w:r>
              <w:rPr>
                <w:rFonts w:hint="eastAsia"/>
                <w:szCs w:val="28"/>
              </w:rPr>
              <w:t>处理</w:t>
            </w:r>
          </w:p>
        </w:tc>
      </w:tr>
      <w:tr w:rsidR="00D57E33" w:rsidTr="0035495F">
        <w:trPr>
          <w:jc w:val="center"/>
        </w:trPr>
        <w:tc>
          <w:tcPr>
            <w:tcW w:w="0" w:type="auto"/>
            <w:vMerge w:val="restart"/>
          </w:tcPr>
          <w:p w:rsidR="00D57E33" w:rsidRDefault="00D57E33" w:rsidP="00D57E33">
            <w:pPr>
              <w:rPr>
                <w:szCs w:val="28"/>
              </w:rPr>
            </w:pPr>
            <w:r>
              <w:rPr>
                <w:rFonts w:hint="eastAsia"/>
                <w:szCs w:val="28"/>
              </w:rPr>
              <w:t>1</w:t>
            </w:r>
          </w:p>
        </w:tc>
        <w:tc>
          <w:tcPr>
            <w:tcW w:w="0" w:type="auto"/>
            <w:vMerge w:val="restart"/>
          </w:tcPr>
          <w:p w:rsidR="00D57E33" w:rsidRDefault="00D57E33" w:rsidP="00D57E33">
            <w:pPr>
              <w:rPr>
                <w:szCs w:val="28"/>
                <w:lang w:eastAsia="zh-CN"/>
              </w:rPr>
            </w:pPr>
            <w:r>
              <w:rPr>
                <w:rFonts w:hint="eastAsia"/>
                <w:szCs w:val="28"/>
                <w:lang w:eastAsia="zh-CN"/>
              </w:rPr>
              <w:t>本地、远程均不能工作</w:t>
            </w:r>
          </w:p>
        </w:tc>
        <w:tc>
          <w:tcPr>
            <w:tcW w:w="0" w:type="auto"/>
          </w:tcPr>
          <w:p w:rsidR="00D57E33" w:rsidRDefault="00D57E33" w:rsidP="00D57E33">
            <w:pPr>
              <w:rPr>
                <w:szCs w:val="28"/>
                <w:lang w:eastAsia="zh-CN"/>
              </w:rPr>
            </w:pPr>
            <w:r>
              <w:rPr>
                <w:rFonts w:hint="eastAsia"/>
                <w:szCs w:val="28"/>
                <w:lang w:eastAsia="zh-CN"/>
              </w:rPr>
              <w:t>查二次线路</w:t>
            </w:r>
            <w:r>
              <w:rPr>
                <w:rFonts w:hint="eastAsia"/>
                <w:szCs w:val="28"/>
                <w:lang w:eastAsia="zh-CN"/>
              </w:rPr>
              <w:t>PLC</w:t>
            </w:r>
            <w:r>
              <w:rPr>
                <w:rFonts w:hint="eastAsia"/>
                <w:szCs w:val="28"/>
                <w:lang w:eastAsia="zh-CN"/>
              </w:rPr>
              <w:t>供电（</w:t>
            </w:r>
            <w:r>
              <w:rPr>
                <w:rFonts w:hint="eastAsia"/>
                <w:szCs w:val="28"/>
                <w:lang w:eastAsia="zh-CN"/>
              </w:rPr>
              <w:t>220V</w:t>
            </w:r>
            <w:r>
              <w:rPr>
                <w:rFonts w:hint="eastAsia"/>
                <w:szCs w:val="28"/>
                <w:lang w:eastAsia="zh-CN"/>
              </w:rPr>
              <w:t>）</w:t>
            </w:r>
          </w:p>
        </w:tc>
        <w:tc>
          <w:tcPr>
            <w:tcW w:w="0" w:type="auto"/>
          </w:tcPr>
          <w:p w:rsidR="00D57E33" w:rsidRDefault="00D57E33" w:rsidP="00D57E33">
            <w:pPr>
              <w:rPr>
                <w:szCs w:val="28"/>
                <w:lang w:eastAsia="zh-CN"/>
              </w:rPr>
            </w:pPr>
            <w:r>
              <w:rPr>
                <w:rFonts w:hint="eastAsia"/>
                <w:szCs w:val="28"/>
                <w:lang w:eastAsia="zh-CN"/>
              </w:rPr>
              <w:t>按原理图检查供电部分</w:t>
            </w:r>
          </w:p>
        </w:tc>
      </w:tr>
      <w:tr w:rsidR="00D57E33" w:rsidTr="0035495F">
        <w:trPr>
          <w:jc w:val="center"/>
        </w:trPr>
        <w:tc>
          <w:tcPr>
            <w:tcW w:w="0" w:type="auto"/>
            <w:vMerge/>
          </w:tcPr>
          <w:p w:rsidR="00D57E33" w:rsidRDefault="00D57E33" w:rsidP="00D57E33">
            <w:pPr>
              <w:rPr>
                <w:szCs w:val="28"/>
                <w:lang w:eastAsia="zh-CN"/>
              </w:rPr>
            </w:pPr>
          </w:p>
        </w:tc>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rFonts w:hint="eastAsia"/>
                <w:szCs w:val="28"/>
              </w:rPr>
              <w:t>PLC RUN</w:t>
            </w:r>
            <w:r>
              <w:rPr>
                <w:rFonts w:hint="eastAsia"/>
                <w:szCs w:val="28"/>
              </w:rPr>
              <w:t>灯是否亮</w:t>
            </w:r>
          </w:p>
        </w:tc>
        <w:tc>
          <w:tcPr>
            <w:tcW w:w="0" w:type="auto"/>
          </w:tcPr>
          <w:p w:rsidR="00D57E33" w:rsidRDefault="00D57E33" w:rsidP="00D57E33">
            <w:pPr>
              <w:rPr>
                <w:szCs w:val="28"/>
                <w:lang w:eastAsia="zh-CN"/>
              </w:rPr>
            </w:pPr>
            <w:r>
              <w:rPr>
                <w:rFonts w:hint="eastAsia"/>
                <w:szCs w:val="28"/>
                <w:lang w:eastAsia="zh-CN"/>
              </w:rPr>
              <w:t>拨开开关</w:t>
            </w:r>
            <w:r>
              <w:rPr>
                <w:rFonts w:hint="eastAsia"/>
                <w:szCs w:val="28"/>
                <w:lang w:eastAsia="zh-CN"/>
              </w:rPr>
              <w:t>PLC</w:t>
            </w:r>
            <w:r>
              <w:rPr>
                <w:rFonts w:hint="eastAsia"/>
                <w:szCs w:val="28"/>
                <w:lang w:eastAsia="zh-CN"/>
              </w:rPr>
              <w:t>处于运行状态</w:t>
            </w:r>
          </w:p>
        </w:tc>
      </w:tr>
      <w:tr w:rsidR="00D57E33" w:rsidTr="0035495F">
        <w:trPr>
          <w:jc w:val="center"/>
        </w:trPr>
        <w:tc>
          <w:tcPr>
            <w:tcW w:w="0" w:type="auto"/>
            <w:vMerge/>
          </w:tcPr>
          <w:p w:rsidR="00D57E33" w:rsidRDefault="00D57E33" w:rsidP="00D57E33">
            <w:pPr>
              <w:rPr>
                <w:szCs w:val="28"/>
                <w:lang w:eastAsia="zh-CN"/>
              </w:rPr>
            </w:pPr>
          </w:p>
        </w:tc>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rFonts w:hint="eastAsia"/>
                <w:szCs w:val="28"/>
              </w:rPr>
              <w:t>零线是否进柜</w:t>
            </w:r>
          </w:p>
        </w:tc>
        <w:tc>
          <w:tcPr>
            <w:tcW w:w="0" w:type="auto"/>
          </w:tcPr>
          <w:p w:rsidR="00D57E33" w:rsidRDefault="00D57E33" w:rsidP="00D57E33">
            <w:pPr>
              <w:rPr>
                <w:szCs w:val="28"/>
              </w:rPr>
            </w:pPr>
            <w:r>
              <w:rPr>
                <w:rFonts w:hint="eastAsia"/>
                <w:szCs w:val="28"/>
              </w:rPr>
              <w:t>接入零线</w:t>
            </w:r>
            <w:r>
              <w:rPr>
                <w:rFonts w:hint="eastAsia"/>
                <w:szCs w:val="28"/>
              </w:rPr>
              <w:t>N</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柜门开关是否打开</w:t>
            </w:r>
          </w:p>
        </w:tc>
        <w:tc>
          <w:tcPr>
            <w:tcW w:w="0" w:type="auto"/>
          </w:tcPr>
          <w:p w:rsidR="00D57E33" w:rsidRDefault="00D57E33" w:rsidP="00D57E33">
            <w:pPr>
              <w:rPr>
                <w:szCs w:val="28"/>
              </w:rPr>
            </w:pPr>
            <w:r>
              <w:rPr>
                <w:rFonts w:hint="eastAsia"/>
                <w:szCs w:val="28"/>
              </w:rPr>
              <w:t>合上开关</w:t>
            </w:r>
          </w:p>
        </w:tc>
      </w:tr>
      <w:tr w:rsidR="00D57E33" w:rsidTr="0035495F">
        <w:trPr>
          <w:jc w:val="center"/>
        </w:trPr>
        <w:tc>
          <w:tcPr>
            <w:tcW w:w="0" w:type="auto"/>
            <w:vMerge w:val="restart"/>
          </w:tcPr>
          <w:p w:rsidR="00D57E33" w:rsidRDefault="00D57E33" w:rsidP="00D57E33">
            <w:pPr>
              <w:rPr>
                <w:szCs w:val="28"/>
              </w:rPr>
            </w:pPr>
            <w:r>
              <w:rPr>
                <w:rFonts w:hint="eastAsia"/>
                <w:szCs w:val="28"/>
              </w:rPr>
              <w:t>2</w:t>
            </w:r>
          </w:p>
        </w:tc>
        <w:tc>
          <w:tcPr>
            <w:tcW w:w="0" w:type="auto"/>
            <w:vMerge w:val="restart"/>
          </w:tcPr>
          <w:p w:rsidR="00D57E33" w:rsidRDefault="00D57E33" w:rsidP="00D57E33">
            <w:pPr>
              <w:rPr>
                <w:szCs w:val="28"/>
              </w:rPr>
            </w:pPr>
            <w:r>
              <w:rPr>
                <w:rFonts w:hint="eastAsia"/>
                <w:szCs w:val="28"/>
              </w:rPr>
              <w:t>本地状态不能工作</w:t>
            </w:r>
          </w:p>
        </w:tc>
        <w:tc>
          <w:tcPr>
            <w:tcW w:w="0" w:type="auto"/>
          </w:tcPr>
          <w:p w:rsidR="00D57E33" w:rsidRDefault="00D57E33" w:rsidP="00D57E33">
            <w:pPr>
              <w:rPr>
                <w:szCs w:val="28"/>
              </w:rPr>
            </w:pPr>
            <w:r>
              <w:rPr>
                <w:rFonts w:hint="eastAsia"/>
                <w:szCs w:val="28"/>
              </w:rPr>
              <w:t>热继电器跳闸</w:t>
            </w:r>
          </w:p>
        </w:tc>
        <w:tc>
          <w:tcPr>
            <w:tcW w:w="0" w:type="auto"/>
          </w:tcPr>
          <w:p w:rsidR="00D57E33" w:rsidRDefault="00D57E33" w:rsidP="00D57E33">
            <w:pPr>
              <w:rPr>
                <w:szCs w:val="28"/>
              </w:rPr>
            </w:pPr>
            <w:r>
              <w:rPr>
                <w:rFonts w:hint="eastAsia"/>
                <w:szCs w:val="28"/>
              </w:rPr>
              <w:t>把热继电器全部复位</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检查电源电压</w:t>
            </w:r>
          </w:p>
        </w:tc>
        <w:tc>
          <w:tcPr>
            <w:tcW w:w="0" w:type="auto"/>
          </w:tcPr>
          <w:p w:rsidR="00D57E33" w:rsidRDefault="00D57E33" w:rsidP="00D57E33">
            <w:pPr>
              <w:rPr>
                <w:szCs w:val="28"/>
              </w:rPr>
            </w:pPr>
            <w:r>
              <w:rPr>
                <w:rFonts w:hint="eastAsia"/>
                <w:szCs w:val="28"/>
              </w:rPr>
              <w:t>用万能表检查</w:t>
            </w:r>
            <w:r>
              <w:rPr>
                <w:rFonts w:hint="eastAsia"/>
                <w:szCs w:val="28"/>
              </w:rPr>
              <w:t>330V</w:t>
            </w:r>
            <w:r>
              <w:rPr>
                <w:rFonts w:hint="eastAsia"/>
                <w:szCs w:val="28"/>
              </w:rPr>
              <w:t>和</w:t>
            </w:r>
            <w:r>
              <w:rPr>
                <w:rFonts w:hint="eastAsia"/>
                <w:szCs w:val="28"/>
              </w:rPr>
              <w:t>220V</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空气开关跳开</w:t>
            </w:r>
          </w:p>
        </w:tc>
        <w:tc>
          <w:tcPr>
            <w:tcW w:w="0" w:type="auto"/>
          </w:tcPr>
          <w:p w:rsidR="00D57E33" w:rsidRDefault="00D57E33" w:rsidP="00D57E33">
            <w:pPr>
              <w:rPr>
                <w:szCs w:val="28"/>
              </w:rPr>
            </w:pPr>
            <w:r>
              <w:rPr>
                <w:rFonts w:hint="eastAsia"/>
                <w:szCs w:val="28"/>
              </w:rPr>
              <w:t>把开关复位</w:t>
            </w:r>
          </w:p>
        </w:tc>
      </w:tr>
      <w:tr w:rsidR="00D57E33" w:rsidTr="0035495F">
        <w:trPr>
          <w:jc w:val="center"/>
        </w:trPr>
        <w:tc>
          <w:tcPr>
            <w:tcW w:w="0" w:type="auto"/>
            <w:vMerge w:val="restart"/>
          </w:tcPr>
          <w:p w:rsidR="00D57E33" w:rsidRDefault="00D57E33" w:rsidP="00D57E33">
            <w:pPr>
              <w:rPr>
                <w:szCs w:val="28"/>
              </w:rPr>
            </w:pPr>
            <w:r>
              <w:rPr>
                <w:rFonts w:hint="eastAsia"/>
                <w:szCs w:val="28"/>
              </w:rPr>
              <w:t>3</w:t>
            </w:r>
          </w:p>
        </w:tc>
        <w:tc>
          <w:tcPr>
            <w:tcW w:w="0" w:type="auto"/>
            <w:vMerge w:val="restart"/>
          </w:tcPr>
          <w:p w:rsidR="00D57E33" w:rsidRDefault="00D57E33" w:rsidP="00D57E33">
            <w:pPr>
              <w:rPr>
                <w:szCs w:val="28"/>
              </w:rPr>
            </w:pPr>
            <w:r>
              <w:rPr>
                <w:rFonts w:hint="eastAsia"/>
                <w:szCs w:val="28"/>
              </w:rPr>
              <w:t>远程状态不能工作</w:t>
            </w:r>
          </w:p>
        </w:tc>
        <w:tc>
          <w:tcPr>
            <w:tcW w:w="0" w:type="auto"/>
          </w:tcPr>
          <w:p w:rsidR="00D57E33" w:rsidRDefault="00D57E33" w:rsidP="00D57E33">
            <w:pPr>
              <w:rPr>
                <w:szCs w:val="28"/>
                <w:lang w:eastAsia="zh-CN"/>
              </w:rPr>
            </w:pPr>
            <w:r>
              <w:rPr>
                <w:rFonts w:hint="eastAsia"/>
                <w:szCs w:val="28"/>
                <w:lang w:eastAsia="zh-CN"/>
              </w:rPr>
              <w:t>检查热继电器是否跳开</w:t>
            </w:r>
          </w:p>
        </w:tc>
        <w:tc>
          <w:tcPr>
            <w:tcW w:w="0" w:type="auto"/>
          </w:tcPr>
          <w:p w:rsidR="00D57E33" w:rsidRDefault="00D57E33" w:rsidP="00D57E33">
            <w:pPr>
              <w:rPr>
                <w:szCs w:val="28"/>
              </w:rPr>
            </w:pPr>
            <w:r>
              <w:rPr>
                <w:rFonts w:hint="eastAsia"/>
                <w:szCs w:val="28"/>
              </w:rPr>
              <w:t>把热继电器全部复位</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检查通讯</w:t>
            </w:r>
          </w:p>
        </w:tc>
        <w:tc>
          <w:tcPr>
            <w:tcW w:w="0" w:type="auto"/>
          </w:tcPr>
          <w:p w:rsidR="00D57E33" w:rsidRDefault="00D57E33" w:rsidP="00D57E33">
            <w:pPr>
              <w:rPr>
                <w:szCs w:val="28"/>
              </w:rPr>
            </w:pPr>
            <w:r>
              <w:rPr>
                <w:rFonts w:hint="eastAsia"/>
                <w:szCs w:val="28"/>
              </w:rPr>
              <w:t>重新调整</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空气开关跳开</w:t>
            </w:r>
          </w:p>
        </w:tc>
        <w:tc>
          <w:tcPr>
            <w:tcW w:w="0" w:type="auto"/>
          </w:tcPr>
          <w:p w:rsidR="00D57E33" w:rsidRDefault="00D57E33" w:rsidP="00D57E33">
            <w:pPr>
              <w:rPr>
                <w:szCs w:val="28"/>
              </w:rPr>
            </w:pPr>
            <w:r>
              <w:rPr>
                <w:rFonts w:hint="eastAsia"/>
                <w:szCs w:val="28"/>
              </w:rPr>
              <w:t>把开关复位</w:t>
            </w:r>
          </w:p>
        </w:tc>
      </w:tr>
      <w:tr w:rsidR="00D57E33" w:rsidTr="0035495F">
        <w:trPr>
          <w:jc w:val="center"/>
        </w:trPr>
        <w:tc>
          <w:tcPr>
            <w:tcW w:w="0" w:type="auto"/>
            <w:vMerge/>
          </w:tcPr>
          <w:p w:rsidR="00D57E33" w:rsidRDefault="00D57E33" w:rsidP="00D57E33">
            <w:pPr>
              <w:rPr>
                <w:szCs w:val="28"/>
              </w:rPr>
            </w:pPr>
          </w:p>
        </w:tc>
        <w:tc>
          <w:tcPr>
            <w:tcW w:w="0" w:type="auto"/>
            <w:vMerge/>
          </w:tcPr>
          <w:p w:rsidR="00D57E33" w:rsidRDefault="00D57E33" w:rsidP="00D57E33">
            <w:pPr>
              <w:rPr>
                <w:szCs w:val="28"/>
              </w:rPr>
            </w:pPr>
          </w:p>
        </w:tc>
        <w:tc>
          <w:tcPr>
            <w:tcW w:w="0" w:type="auto"/>
          </w:tcPr>
          <w:p w:rsidR="00D57E33" w:rsidRDefault="00D57E33" w:rsidP="00D57E33">
            <w:pPr>
              <w:rPr>
                <w:szCs w:val="28"/>
              </w:rPr>
            </w:pPr>
            <w:r>
              <w:rPr>
                <w:rFonts w:hint="eastAsia"/>
                <w:szCs w:val="28"/>
              </w:rPr>
              <w:t>断路器跳开</w:t>
            </w:r>
          </w:p>
        </w:tc>
        <w:tc>
          <w:tcPr>
            <w:tcW w:w="0" w:type="auto"/>
          </w:tcPr>
          <w:p w:rsidR="00D57E33" w:rsidRDefault="00D57E33" w:rsidP="00D57E33">
            <w:pPr>
              <w:rPr>
                <w:szCs w:val="28"/>
              </w:rPr>
            </w:pPr>
            <w:r>
              <w:rPr>
                <w:rFonts w:hint="eastAsia"/>
                <w:szCs w:val="28"/>
              </w:rPr>
              <w:t>把开关复位</w:t>
            </w:r>
          </w:p>
        </w:tc>
      </w:tr>
    </w:tbl>
    <w:p w:rsidR="00D57E33" w:rsidRDefault="00D57E33" w:rsidP="006F2DA7">
      <w:pPr>
        <w:pStyle w:val="aff1"/>
        <w:ind w:firstLine="420"/>
      </w:pPr>
      <w:r>
        <w:rPr>
          <w:rFonts w:hint="eastAsia"/>
        </w:rPr>
        <w:t>5.电气元件更换注意事项</w:t>
      </w:r>
    </w:p>
    <w:p w:rsidR="00D57E33" w:rsidRDefault="00D57E33" w:rsidP="006F2DA7">
      <w:pPr>
        <w:pStyle w:val="aff1"/>
        <w:ind w:firstLine="420"/>
      </w:pPr>
      <w:r>
        <w:rPr>
          <w:rFonts w:hint="eastAsia"/>
        </w:rPr>
        <w:t>（1）</w:t>
      </w:r>
      <w:r>
        <w:t>在维修过程中先要确定所损坏的元件，根据元件上的铭牌选择相同规格的元件更换。如果没有相同规格的元件更换，请根据元件铭牌上的参数选用合适的元件更换。注意元件的耐压等级、工作电压、额定电流、工作频率、各元件触点的排列、等等参数。</w:t>
      </w:r>
    </w:p>
    <w:p w:rsidR="00D57E33" w:rsidRDefault="00D57E33" w:rsidP="006F2DA7">
      <w:pPr>
        <w:pStyle w:val="aff1"/>
        <w:ind w:firstLine="420"/>
      </w:pPr>
      <w:r>
        <w:rPr>
          <w:rFonts w:hint="eastAsia"/>
        </w:rPr>
        <w:t>（2）</w:t>
      </w:r>
      <w:r>
        <w:t>PLC的更换需要专业电气工程师来完成。</w:t>
      </w:r>
    </w:p>
    <w:p w:rsidR="00D57E33" w:rsidRDefault="00D57E33" w:rsidP="006F2DA7">
      <w:pPr>
        <w:pStyle w:val="aff1"/>
        <w:ind w:firstLine="420"/>
      </w:pPr>
      <w:r>
        <w:rPr>
          <w:rFonts w:hint="eastAsia"/>
        </w:rPr>
        <w:t>（3）</w:t>
      </w:r>
      <w:r>
        <w:t>控制柜电源采用三相五线制，电源电压必须保持在380V</w:t>
      </w:r>
      <w:r>
        <w:rPr>
          <w:rFonts w:hint="eastAsia"/>
        </w:rPr>
        <w:t>±</w:t>
      </w:r>
      <w:r>
        <w:t>5%范围禁止超压或负压运行。控制柜外壳要接地。</w:t>
      </w:r>
    </w:p>
    <w:p w:rsidR="00D57E33" w:rsidRDefault="00D57E33" w:rsidP="006F2DA7">
      <w:pPr>
        <w:pStyle w:val="aff1"/>
        <w:ind w:firstLine="420"/>
      </w:pPr>
      <w:r>
        <w:rPr>
          <w:rFonts w:hint="eastAsia"/>
        </w:rPr>
        <w:lastRenderedPageBreak/>
        <w:t>（4）</w:t>
      </w:r>
      <w:r>
        <w:t>禁止用兆欧表测试控制柜输出端，以免损坏电器元件，需测水泵绝缘时，请将接线头拆下</w:t>
      </w:r>
    </w:p>
    <w:p w:rsidR="00D57E33" w:rsidRDefault="00D57E33" w:rsidP="006F2DA7">
      <w:pPr>
        <w:pStyle w:val="4"/>
      </w:pPr>
      <w:bookmarkStart w:id="874" w:name="_Toc23133"/>
      <w:r>
        <w:rPr>
          <w:rFonts w:hint="eastAsia"/>
        </w:rPr>
        <w:br w:type="page"/>
      </w:r>
      <w:bookmarkStart w:id="875" w:name="_Toc5890"/>
      <w:bookmarkStart w:id="876" w:name="_Toc24464"/>
      <w:r>
        <w:rPr>
          <w:rStyle w:val="21"/>
          <w:rFonts w:hint="eastAsia"/>
        </w:rPr>
        <w:lastRenderedPageBreak/>
        <w:t>垃圾压缩机维护保养</w:t>
      </w:r>
      <w:bookmarkEnd w:id="874"/>
      <w:bookmarkEnd w:id="875"/>
      <w:bookmarkEnd w:id="876"/>
    </w:p>
    <w:p w:rsidR="00D57E33" w:rsidRDefault="00D57E33" w:rsidP="006F2DA7">
      <w:pPr>
        <w:pStyle w:val="5"/>
      </w:pPr>
      <w:bookmarkStart w:id="877" w:name="_Toc5271"/>
      <w:bookmarkStart w:id="878" w:name="_Toc29721"/>
      <w:bookmarkStart w:id="879" w:name="_Toc3393"/>
      <w:r>
        <w:t>日保养</w:t>
      </w:r>
      <w:bookmarkEnd w:id="877"/>
      <w:bookmarkEnd w:id="878"/>
      <w:bookmarkEnd w:id="879"/>
    </w:p>
    <w:p w:rsidR="00D57E33" w:rsidRDefault="00D57E33" w:rsidP="006F2DA7">
      <w:pPr>
        <w:pStyle w:val="aff1"/>
        <w:ind w:firstLine="420"/>
      </w:pPr>
      <w:r>
        <w:t>日保养主要以清洁、观察为重点</w:t>
      </w:r>
    </w:p>
    <w:p w:rsidR="00D57E33" w:rsidRDefault="00D57E33" w:rsidP="006F2DA7">
      <w:pPr>
        <w:pStyle w:val="aff1"/>
        <w:ind w:firstLine="420"/>
      </w:pPr>
      <w:r>
        <w:rPr>
          <w:rFonts w:hint="eastAsia"/>
        </w:rPr>
        <w:t>1.</w:t>
      </w:r>
      <w:r>
        <w:t>保持工作台清洁</w:t>
      </w:r>
      <w:r>
        <w:rPr>
          <w:rFonts w:hint="eastAsia"/>
        </w:rPr>
        <w:t>，</w:t>
      </w:r>
      <w:r>
        <w:t>妥善保护设备</w:t>
      </w:r>
      <w:r>
        <w:rPr>
          <w:rFonts w:hint="eastAsia"/>
        </w:rPr>
        <w:t>；</w:t>
      </w:r>
    </w:p>
    <w:p w:rsidR="00D57E33" w:rsidRDefault="00D57E33" w:rsidP="006F2DA7">
      <w:pPr>
        <w:pStyle w:val="aff1"/>
        <w:ind w:firstLine="420"/>
      </w:pPr>
      <w:r>
        <w:rPr>
          <w:rFonts w:hint="eastAsia"/>
        </w:rPr>
        <w:t>2.</w:t>
      </w:r>
      <w:r>
        <w:t>保持设备整体清洁</w:t>
      </w:r>
      <w:r>
        <w:rPr>
          <w:rFonts w:hint="eastAsia"/>
        </w:rPr>
        <w:t>，</w:t>
      </w:r>
      <w:r>
        <w:t>随时对设备进行清洗</w:t>
      </w:r>
      <w:r>
        <w:rPr>
          <w:rFonts w:hint="eastAsia"/>
        </w:rPr>
        <w:t>；</w:t>
      </w:r>
    </w:p>
    <w:p w:rsidR="00D57E33" w:rsidRDefault="00D57E33" w:rsidP="006F2DA7">
      <w:pPr>
        <w:pStyle w:val="aff1"/>
        <w:ind w:firstLine="420"/>
      </w:pPr>
      <w:r>
        <w:rPr>
          <w:rFonts w:hint="eastAsia"/>
        </w:rPr>
        <w:t>2.</w:t>
      </w:r>
      <w:r>
        <w:t>随时清洗设备地坑</w:t>
      </w:r>
      <w:r>
        <w:rPr>
          <w:rFonts w:hint="eastAsia"/>
        </w:rPr>
        <w:t>；</w:t>
      </w:r>
    </w:p>
    <w:p w:rsidR="00D57E33" w:rsidRDefault="00D57E33" w:rsidP="006F2DA7">
      <w:pPr>
        <w:pStyle w:val="aff1"/>
        <w:ind w:firstLine="420"/>
      </w:pPr>
      <w:r>
        <w:rPr>
          <w:rFonts w:hint="eastAsia"/>
        </w:rPr>
        <w:t>4.</w:t>
      </w:r>
      <w:r>
        <w:t>及时清理堵塞滤网的杂物及垃圾</w:t>
      </w:r>
      <w:r>
        <w:rPr>
          <w:rFonts w:hint="eastAsia"/>
        </w:rPr>
        <w:t>；</w:t>
      </w:r>
    </w:p>
    <w:p w:rsidR="00D57E33" w:rsidRDefault="00D57E33" w:rsidP="006F2DA7">
      <w:pPr>
        <w:pStyle w:val="aff1"/>
        <w:ind w:firstLine="420"/>
      </w:pPr>
      <w:r>
        <w:rPr>
          <w:rFonts w:hint="eastAsia"/>
        </w:rPr>
        <w:t>5.</w:t>
      </w:r>
      <w:r>
        <w:t>时刻注意设备发出的异常声音</w:t>
      </w:r>
      <w:r>
        <w:rPr>
          <w:rFonts w:hint="eastAsia"/>
        </w:rPr>
        <w:t>：</w:t>
      </w:r>
    </w:p>
    <w:p w:rsidR="00D57E33" w:rsidRDefault="00D57E33" w:rsidP="006F2DA7">
      <w:pPr>
        <w:pStyle w:val="aff1"/>
        <w:ind w:firstLine="420"/>
      </w:pPr>
      <w:r>
        <w:rPr>
          <w:rFonts w:hint="eastAsia"/>
        </w:rPr>
        <w:t>6.</w:t>
      </w:r>
      <w:r>
        <w:t>及时发现设备在运转过程中的异常现象。</w:t>
      </w:r>
    </w:p>
    <w:p w:rsidR="00D57E33" w:rsidRDefault="00D57E33" w:rsidP="006F2DA7">
      <w:pPr>
        <w:pStyle w:val="aff1"/>
        <w:ind w:firstLine="420"/>
      </w:pPr>
      <w:r>
        <w:t>周保养</w:t>
      </w:r>
      <w:r>
        <w:rPr>
          <w:rFonts w:hint="eastAsia"/>
        </w:rPr>
        <w:t>：</w:t>
      </w:r>
      <w:r>
        <w:t>周保养以检查、紧固为重点</w:t>
      </w:r>
    </w:p>
    <w:p w:rsidR="00D57E33" w:rsidRDefault="00D57E33" w:rsidP="006F2DA7">
      <w:pPr>
        <w:pStyle w:val="aff1"/>
        <w:ind w:firstLine="420"/>
      </w:pPr>
      <w:r>
        <w:rPr>
          <w:rFonts w:hint="eastAsia"/>
        </w:rPr>
        <w:t>1.</w:t>
      </w:r>
      <w:r>
        <w:t>从油位计处检查油箱油位。应当确保液压油的油面在液位计中线以上的位置，如发现优位明显减少时，应检查油箱、阀门、油管是否损坏，及时维修，直到可以正常工作为止</w:t>
      </w:r>
      <w:r>
        <w:rPr>
          <w:rFonts w:hint="eastAsia"/>
        </w:rPr>
        <w:t>；</w:t>
      </w:r>
      <w:r>
        <w:t>必要时，添加液压油，液压油型号为SHELL HYDRO HV-46，检查前，收回所有油缸，以便液压油全部回到液压油箱。</w:t>
      </w:r>
    </w:p>
    <w:p w:rsidR="00D57E33" w:rsidRDefault="00D57E33" w:rsidP="006F2DA7">
      <w:pPr>
        <w:pStyle w:val="aff1"/>
        <w:ind w:firstLine="420"/>
      </w:pPr>
      <w:r>
        <w:rPr>
          <w:rFonts w:hint="eastAsia"/>
        </w:rPr>
        <w:t>2.</w:t>
      </w:r>
      <w:r>
        <w:t>检查压缩油缸各法兰连接螺栓、机架各连接螺栓有无松动现象</w:t>
      </w:r>
      <w:r>
        <w:rPr>
          <w:rFonts w:hint="eastAsia"/>
        </w:rPr>
        <w:t>；</w:t>
      </w:r>
    </w:p>
    <w:p w:rsidR="00D57E33" w:rsidRDefault="00D57E33" w:rsidP="006F2DA7">
      <w:pPr>
        <w:pStyle w:val="aff1"/>
        <w:ind w:firstLine="420"/>
      </w:pPr>
      <w:r>
        <w:rPr>
          <w:rFonts w:hint="eastAsia"/>
        </w:rPr>
        <w:t>3.</w:t>
      </w:r>
      <w:r>
        <w:t>检查紧固液压系统中的各部位的连接螺栓、接头和管箍、管夹等，并检查有无油液渗漏现象</w:t>
      </w:r>
      <w:r>
        <w:rPr>
          <w:rFonts w:hint="eastAsia"/>
        </w:rPr>
        <w:t>；</w:t>
      </w:r>
    </w:p>
    <w:p w:rsidR="00D57E33" w:rsidRDefault="00D57E33" w:rsidP="006F2DA7">
      <w:pPr>
        <w:pStyle w:val="aff1"/>
        <w:ind w:firstLine="420"/>
      </w:pPr>
      <w:r>
        <w:rPr>
          <w:rFonts w:hint="eastAsia"/>
        </w:rPr>
        <w:t>4.</w:t>
      </w:r>
      <w:r>
        <w:t>检查压头、压缩储存箱的导向装置、油缸活塞杆、支撑架轴承等滑动部件是否灵活，应定期注入标准牌号的润滑油。</w:t>
      </w:r>
    </w:p>
    <w:p w:rsidR="00D57E33" w:rsidRDefault="00D57E33" w:rsidP="006F2DA7">
      <w:pPr>
        <w:pStyle w:val="aff1"/>
        <w:ind w:firstLine="420"/>
      </w:pPr>
      <w:bookmarkStart w:id="880" w:name="_Toc24363"/>
    </w:p>
    <w:p w:rsidR="00D57E33" w:rsidRDefault="00D57E33" w:rsidP="006F2DA7">
      <w:pPr>
        <w:pStyle w:val="5"/>
      </w:pPr>
      <w:bookmarkStart w:id="881" w:name="_Toc20449"/>
      <w:bookmarkStart w:id="882" w:name="_Toc4060"/>
      <w:r>
        <w:t>月度保养</w:t>
      </w:r>
      <w:bookmarkEnd w:id="880"/>
      <w:bookmarkEnd w:id="881"/>
      <w:bookmarkEnd w:id="882"/>
    </w:p>
    <w:p w:rsidR="00D57E33" w:rsidRDefault="00D57E33" w:rsidP="006F2DA7">
      <w:pPr>
        <w:pStyle w:val="aff1"/>
        <w:ind w:firstLine="420"/>
      </w:pPr>
      <w:r>
        <w:t>月度保养以检查调整为重点</w:t>
      </w:r>
    </w:p>
    <w:p w:rsidR="00D57E33" w:rsidRDefault="00D57E33" w:rsidP="006F2DA7">
      <w:pPr>
        <w:pStyle w:val="aff1"/>
        <w:ind w:firstLine="420"/>
      </w:pPr>
      <w:r>
        <w:rPr>
          <w:rFonts w:hint="eastAsia"/>
        </w:rPr>
        <w:t>1.</w:t>
      </w:r>
      <w:r>
        <w:t>检查导向滚轮间隙是否合适，必要时予以调整</w:t>
      </w:r>
      <w:r>
        <w:rPr>
          <w:rFonts w:hint="eastAsia"/>
        </w:rPr>
        <w:t>；</w:t>
      </w:r>
    </w:p>
    <w:p w:rsidR="00D57E33" w:rsidRDefault="00D57E33" w:rsidP="006F2DA7">
      <w:pPr>
        <w:pStyle w:val="aff1"/>
        <w:ind w:firstLine="420"/>
      </w:pPr>
      <w:r>
        <w:rPr>
          <w:rFonts w:hint="eastAsia"/>
        </w:rPr>
        <w:t>2.</w:t>
      </w:r>
      <w:r>
        <w:t>检查推板及滑道滚轮磨损情况，必要时更换</w:t>
      </w:r>
      <w:r>
        <w:rPr>
          <w:rFonts w:hint="eastAsia"/>
        </w:rPr>
        <w:t>；</w:t>
      </w:r>
    </w:p>
    <w:p w:rsidR="00D57E33" w:rsidRDefault="00D57E33" w:rsidP="006F2DA7">
      <w:pPr>
        <w:pStyle w:val="aff1"/>
        <w:ind w:firstLine="420"/>
      </w:pPr>
      <w:r>
        <w:rPr>
          <w:rFonts w:hint="eastAsia"/>
        </w:rPr>
        <w:t>3.</w:t>
      </w:r>
      <w:r>
        <w:t>各作业装置中的零部件是否有轻微变形，必要时给予校正</w:t>
      </w:r>
      <w:r>
        <w:rPr>
          <w:rFonts w:hint="eastAsia"/>
        </w:rPr>
        <w:t>；</w:t>
      </w:r>
    </w:p>
    <w:p w:rsidR="00D57E33" w:rsidRDefault="00D57E33" w:rsidP="006F2DA7">
      <w:pPr>
        <w:pStyle w:val="aff1"/>
        <w:ind w:firstLine="420"/>
      </w:pPr>
      <w:r>
        <w:rPr>
          <w:rFonts w:hint="eastAsia"/>
        </w:rPr>
        <w:t>4.</w:t>
      </w:r>
      <w:r>
        <w:t>检查液压元件是否能正常工作，必要时应拆检或更换，如果有油液渗漏现象，应更换密封件</w:t>
      </w:r>
      <w:r>
        <w:rPr>
          <w:rFonts w:hint="eastAsia"/>
        </w:rPr>
        <w:t>：</w:t>
      </w:r>
    </w:p>
    <w:p w:rsidR="00D57E33" w:rsidRDefault="00D57E33" w:rsidP="006F2DA7">
      <w:pPr>
        <w:pStyle w:val="aff1"/>
        <w:ind w:firstLine="420"/>
      </w:pPr>
      <w:r>
        <w:rPr>
          <w:rFonts w:hint="eastAsia"/>
        </w:rPr>
        <w:t>5.</w:t>
      </w:r>
      <w:r>
        <w:t>液压油</w:t>
      </w:r>
      <w:r>
        <w:rPr>
          <w:rFonts w:hint="eastAsia"/>
        </w:rPr>
        <w:t>：</w:t>
      </w:r>
      <w:r>
        <w:t>观察其是否脏了或变质了，如果液压油状况很差，应更换液压油</w:t>
      </w:r>
      <w:r>
        <w:rPr>
          <w:rFonts w:hint="eastAsia"/>
        </w:rPr>
        <w:t>；</w:t>
      </w:r>
    </w:p>
    <w:p w:rsidR="00D57E33" w:rsidRDefault="00D57E33" w:rsidP="006F2DA7">
      <w:pPr>
        <w:pStyle w:val="aff1"/>
        <w:ind w:firstLine="420"/>
      </w:pPr>
      <w:r>
        <w:rPr>
          <w:rFonts w:hint="eastAsia"/>
        </w:rPr>
        <w:t>6.</w:t>
      </w:r>
      <w:r>
        <w:t>重新拧紧机器上的所有螺栓</w:t>
      </w:r>
      <w:r>
        <w:rPr>
          <w:rFonts w:hint="eastAsia"/>
        </w:rPr>
        <w:t>；</w:t>
      </w:r>
    </w:p>
    <w:p w:rsidR="00D57E33" w:rsidRDefault="00D57E33" w:rsidP="006F2DA7">
      <w:pPr>
        <w:pStyle w:val="aff1"/>
        <w:ind w:firstLine="420"/>
      </w:pPr>
      <w:r>
        <w:rPr>
          <w:rFonts w:hint="eastAsia"/>
        </w:rPr>
        <w:t>7.</w:t>
      </w:r>
      <w:r>
        <w:t>绝缘测试</w:t>
      </w:r>
      <w:r>
        <w:rPr>
          <w:rFonts w:hint="eastAsia"/>
        </w:rPr>
        <w:t>：</w:t>
      </w:r>
      <w:r>
        <w:t>应当与专业店共同完成这项工作，让该领域的专家来检测油泵驱动电机。情况，更换电线</w:t>
      </w:r>
    </w:p>
    <w:p w:rsidR="00D57E33" w:rsidRDefault="00D57E33" w:rsidP="006F2DA7">
      <w:pPr>
        <w:pStyle w:val="aff1"/>
        <w:ind w:firstLine="420"/>
      </w:pPr>
      <w:r>
        <w:rPr>
          <w:rFonts w:hint="eastAsia"/>
        </w:rPr>
        <w:t>8.</w:t>
      </w:r>
      <w:r>
        <w:t>检查安全开关和急停开关是否正常工作。如果上述开关不灵，急停压缩站，排除故障。检查电线的缠结、破损情况，如果存在上述情况更换电线。</w:t>
      </w:r>
    </w:p>
    <w:p w:rsidR="00D57E33" w:rsidRDefault="00D57E33" w:rsidP="00D57E33">
      <w:pPr>
        <w:ind w:firstLine="560"/>
        <w:rPr>
          <w:lang w:eastAsia="zh-CN"/>
        </w:rPr>
      </w:pPr>
    </w:p>
    <w:p w:rsidR="00D57E33" w:rsidRDefault="00D57E33" w:rsidP="006F2DA7">
      <w:pPr>
        <w:pStyle w:val="5"/>
      </w:pPr>
      <w:bookmarkStart w:id="883" w:name="_Toc32368"/>
      <w:bookmarkStart w:id="884" w:name="_Toc23896"/>
      <w:r>
        <w:t>年度保养</w:t>
      </w:r>
      <w:bookmarkEnd w:id="883"/>
      <w:bookmarkEnd w:id="884"/>
    </w:p>
    <w:p w:rsidR="00D57E33" w:rsidRDefault="00D57E33" w:rsidP="006F2DA7">
      <w:pPr>
        <w:pStyle w:val="aff1"/>
        <w:ind w:firstLine="420"/>
      </w:pPr>
      <w:r>
        <w:t>年度保养重点是对作业装置进行全面技术检查和调整，消除隐患</w:t>
      </w:r>
    </w:p>
    <w:p w:rsidR="00D57E33" w:rsidRDefault="00D57E33" w:rsidP="006F2DA7">
      <w:pPr>
        <w:pStyle w:val="aff1"/>
        <w:ind w:firstLine="420"/>
      </w:pPr>
      <w:r>
        <w:rPr>
          <w:rFonts w:hint="eastAsia"/>
        </w:rPr>
        <w:t>1.</w:t>
      </w:r>
      <w:r>
        <w:t>检查行程开关是否可靠，必要时予以更换</w:t>
      </w:r>
      <w:r>
        <w:rPr>
          <w:rFonts w:hint="eastAsia"/>
        </w:rPr>
        <w:t>；</w:t>
      </w:r>
    </w:p>
    <w:p w:rsidR="00D57E33" w:rsidRDefault="00D57E33" w:rsidP="006F2DA7">
      <w:pPr>
        <w:pStyle w:val="aff1"/>
        <w:ind w:firstLine="420"/>
      </w:pPr>
      <w:r>
        <w:rPr>
          <w:rFonts w:hint="eastAsia"/>
        </w:rPr>
        <w:t>2.</w:t>
      </w:r>
      <w:r>
        <w:t>检查并修复各处焊逢，特别是各重要部位的焊缝</w:t>
      </w:r>
      <w:r>
        <w:rPr>
          <w:rFonts w:hint="eastAsia"/>
        </w:rPr>
        <w:t>；</w:t>
      </w:r>
    </w:p>
    <w:p w:rsidR="00D57E33" w:rsidRDefault="00D57E33" w:rsidP="006F2DA7">
      <w:pPr>
        <w:pStyle w:val="aff1"/>
        <w:ind w:firstLine="420"/>
      </w:pPr>
      <w:r>
        <w:rPr>
          <w:rFonts w:hint="eastAsia"/>
        </w:rPr>
        <w:t>3.</w:t>
      </w:r>
      <w:r>
        <w:t>检查各装置零部件的磨损和操作情况，对磨损和操作严重者应予更换</w:t>
      </w:r>
      <w:r>
        <w:rPr>
          <w:rFonts w:hint="eastAsia"/>
        </w:rPr>
        <w:t>；</w:t>
      </w:r>
    </w:p>
    <w:p w:rsidR="00D57E33" w:rsidRDefault="00D57E33" w:rsidP="006F2DA7">
      <w:pPr>
        <w:pStyle w:val="aff1"/>
        <w:ind w:firstLine="420"/>
      </w:pPr>
      <w:r>
        <w:rPr>
          <w:rFonts w:hint="eastAsia"/>
        </w:rPr>
        <w:t>4.</w:t>
      </w:r>
      <w:r>
        <w:t>由熟悉液压传动技术人员进行拆检各液压元件，拆卸时严格按其规定进行，不得随意拆卸，检查零部件损伤情况，对损伤严重者予以更换，无条件者应更换整个元件。如果元件性能下降严重，也应更换整个元件。液压元件中各密封件视情况而定，必要时更换</w:t>
      </w:r>
      <w:r>
        <w:rPr>
          <w:rFonts w:hint="eastAsia"/>
        </w:rPr>
        <w:t>；</w:t>
      </w:r>
    </w:p>
    <w:p w:rsidR="00D57E33" w:rsidRDefault="00D57E33" w:rsidP="006F2DA7">
      <w:pPr>
        <w:pStyle w:val="aff1"/>
        <w:ind w:firstLine="420"/>
      </w:pPr>
      <w:r>
        <w:rPr>
          <w:rFonts w:hint="eastAsia"/>
        </w:rPr>
        <w:t>5.</w:t>
      </w:r>
      <w:r>
        <w:t>清洗液压油箱，各滤油器、空气滤清器和液压管路，更换液压油，对有磨损伤的各密封件和软管应予以更换。</w:t>
      </w:r>
    </w:p>
    <w:p w:rsidR="00D57E33" w:rsidRDefault="00D57E33" w:rsidP="006F2DA7">
      <w:pPr>
        <w:pStyle w:val="4"/>
      </w:pPr>
      <w:bookmarkStart w:id="885" w:name="_Toc24397"/>
      <w:bookmarkStart w:id="886" w:name="_Toc7228"/>
      <w:bookmarkStart w:id="887" w:name="_Toc19361"/>
      <w:r>
        <w:rPr>
          <w:rFonts w:hint="eastAsia"/>
        </w:rPr>
        <w:t>其他设备维修养护</w:t>
      </w:r>
      <w:bookmarkEnd w:id="885"/>
      <w:bookmarkEnd w:id="886"/>
      <w:bookmarkEnd w:id="887"/>
    </w:p>
    <w:p w:rsidR="00D57E33" w:rsidRDefault="00D57E33" w:rsidP="006F2DA7">
      <w:pPr>
        <w:pStyle w:val="5"/>
      </w:pPr>
      <w:bookmarkStart w:id="888" w:name="_Toc11440"/>
      <w:bookmarkStart w:id="889" w:name="_Toc14507"/>
      <w:bookmarkStart w:id="890" w:name="_Toc28881"/>
      <w:bookmarkStart w:id="891" w:name="_Toc9779"/>
      <w:bookmarkStart w:id="892" w:name="_Toc7985"/>
      <w:bookmarkStart w:id="893" w:name="_Toc11823"/>
      <w:r>
        <w:rPr>
          <w:rFonts w:hint="eastAsia"/>
        </w:rPr>
        <w:t>安防监控系统</w:t>
      </w:r>
      <w:bookmarkEnd w:id="888"/>
      <w:bookmarkEnd w:id="889"/>
      <w:bookmarkEnd w:id="890"/>
      <w:bookmarkEnd w:id="891"/>
      <w:bookmarkEnd w:id="892"/>
      <w:bookmarkEnd w:id="893"/>
    </w:p>
    <w:p w:rsidR="00D57E33" w:rsidRDefault="00D57E33" w:rsidP="006F2DA7">
      <w:pPr>
        <w:pStyle w:val="aff1"/>
        <w:ind w:firstLine="420"/>
      </w:pPr>
      <w:r>
        <w:rPr>
          <w:rFonts w:hint="eastAsia"/>
        </w:rPr>
        <w:t>（一）安防监控系统维护保养制度</w:t>
      </w:r>
    </w:p>
    <w:p w:rsidR="00D57E33" w:rsidRDefault="00D57E33" w:rsidP="006F2DA7">
      <w:pPr>
        <w:pStyle w:val="aff1"/>
        <w:ind w:firstLine="420"/>
      </w:pPr>
      <w:r>
        <w:rPr>
          <w:rFonts w:hint="eastAsia"/>
        </w:rPr>
        <w:t>1.为了做好监控设备的维护工作，门房保安负责日常对监控系统的监测、维护、管理，承担起设备的维护服务工作，以保障监控系统的长期、可靠、有效地运行。</w:t>
      </w:r>
    </w:p>
    <w:p w:rsidR="00D57E33" w:rsidRDefault="00D57E33" w:rsidP="006F2DA7">
      <w:pPr>
        <w:pStyle w:val="aff1"/>
        <w:ind w:firstLine="420"/>
      </w:pPr>
      <w:r>
        <w:rPr>
          <w:rFonts w:hint="eastAsia"/>
        </w:rPr>
        <w:t>2在对监控系统设备进行维护过程中，应对一些情况加以防范，尽可能使设备的运行正常，对于监控系统的各种采集设备来说，由于设备直接置于有灰尘的环境中，对设备的运行会产生直接的影响，需要重点做好防潮、防尘、防腐的维护工作。</w:t>
      </w:r>
    </w:p>
    <w:p w:rsidR="00D57E33" w:rsidRDefault="00D57E33" w:rsidP="006F2DA7">
      <w:pPr>
        <w:pStyle w:val="aff1"/>
        <w:ind w:firstLine="420"/>
      </w:pPr>
      <w:r>
        <w:rPr>
          <w:rFonts w:hint="eastAsia"/>
        </w:rPr>
        <w:t>3.每季度一次设备的除尘、清理，扫净监控设备显露的尘土，对摄像机、防护罩等部件要卸下彻底吹风除尘，之后用无水酒精棉将各个镜头擦干净，调整清晰度，防止由于机器运转、静电等因素将尘土吸入监控设备机体内，确保机器正常运行。同时检查监控机房通风、散热、净尘、供电等设施。室外温度应在-20°C~+60°C，相对湿度应在10%~100%；室内温度应控制在+5°C~+35°C，相对湿度应控制在10%~80%，留给机房监控设备一个良好的运行环境。</w:t>
      </w:r>
    </w:p>
    <w:p w:rsidR="00D57E33" w:rsidRDefault="00D57E33" w:rsidP="006F2DA7">
      <w:pPr>
        <w:pStyle w:val="aff1"/>
        <w:ind w:firstLine="420"/>
      </w:pPr>
      <w:r>
        <w:rPr>
          <w:rFonts w:hint="eastAsia"/>
        </w:rPr>
        <w:t>4.根据监控系统各部份设备的使用说明，每月检测其各项技术参数及监控系统传输线路质量，处理故障隐患，协助监控中心设定使用级别等各种数据，确保各部份设备各项功能良好，能够正常运行。</w:t>
      </w:r>
    </w:p>
    <w:p w:rsidR="00D57E33" w:rsidRDefault="00D57E33" w:rsidP="006F2DA7">
      <w:pPr>
        <w:pStyle w:val="aff1"/>
        <w:ind w:firstLine="420"/>
      </w:pPr>
      <w:r>
        <w:rPr>
          <w:rFonts w:hint="eastAsia"/>
        </w:rPr>
        <w:t>5.对容易老化的监控设备部件每月-次进行全面检查，一旦发现老化现象应及时更换、维修，如视频头等。</w:t>
      </w:r>
    </w:p>
    <w:p w:rsidR="00D57E33" w:rsidRDefault="00D57E33" w:rsidP="006F2DA7">
      <w:pPr>
        <w:pStyle w:val="aff1"/>
        <w:ind w:firstLine="420"/>
      </w:pPr>
      <w:r>
        <w:rPr>
          <w:rFonts w:hint="eastAsia"/>
        </w:rPr>
        <w:t>6.对易吸尘部份每季度定期清理一次，如监视器暴露在空气中，由于屏幕的静电作用，会有许多灰尘被吸附在监视器表面，影响画面的清晰度，要定期擦拭监视器，校对监视器的颜色及亮度。</w:t>
      </w:r>
    </w:p>
    <w:p w:rsidR="00D57E33" w:rsidRDefault="00D57E33" w:rsidP="006F2DA7">
      <w:pPr>
        <w:pStyle w:val="aff1"/>
        <w:ind w:firstLine="420"/>
      </w:pPr>
      <w:r>
        <w:rPr>
          <w:rFonts w:hint="eastAsia"/>
        </w:rPr>
        <w:lastRenderedPageBreak/>
        <w:t>7.对长时间工作的监控设备每月定期维护一次，如硬盘录像机长时间工作会产生较多的热量，一旦其电风扇有故障，会影响排热，以免硬盘录像机工作不正常。</w:t>
      </w:r>
    </w:p>
    <w:p w:rsidR="00D57E33" w:rsidRDefault="00D57E33" w:rsidP="006F2DA7">
      <w:pPr>
        <w:pStyle w:val="aff1"/>
        <w:ind w:firstLine="420"/>
      </w:pPr>
      <w:r>
        <w:rPr>
          <w:rFonts w:hint="eastAsia"/>
        </w:rPr>
        <w:t>8.对监控系统及设备的运行情况进行监控，分析运行情况，及时发现并排除故障。如：网络设备、服务器系统、监控终端及各种终端外设。面系统的运行检查，网络及桌面系统的病毒防御。</w:t>
      </w:r>
    </w:p>
    <w:p w:rsidR="00D57E33" w:rsidRDefault="00D57E33" w:rsidP="006F2DA7">
      <w:pPr>
        <w:pStyle w:val="aff1"/>
        <w:ind w:firstLine="420"/>
      </w:pPr>
      <w:r>
        <w:rPr>
          <w:rFonts w:hint="eastAsia"/>
        </w:rPr>
        <w:t>9.每月定期对监控系统和设备进行优化。</w:t>
      </w:r>
    </w:p>
    <w:p w:rsidR="00D57E33" w:rsidRDefault="00D57E33" w:rsidP="006F2DA7">
      <w:pPr>
        <w:pStyle w:val="aff1"/>
        <w:ind w:firstLine="420"/>
      </w:pPr>
      <w:r>
        <w:rPr>
          <w:rFonts w:hint="eastAsia"/>
        </w:rPr>
        <w:t>10.以上工作必须形成工作记录表格备双方签字确认方为完成以上工作。</w:t>
      </w:r>
    </w:p>
    <w:p w:rsidR="00D57E33" w:rsidRDefault="00D57E33" w:rsidP="006F2DA7">
      <w:pPr>
        <w:pStyle w:val="aff1"/>
        <w:ind w:firstLine="420"/>
      </w:pPr>
      <w:r>
        <w:rPr>
          <w:rFonts w:hint="eastAsia"/>
        </w:rPr>
        <w:t>11、提供每月一次的定期信息服务：每月第一个工作日，将上月抢修、维修、维护、保养记录表以电子文档的形式报送部门负责人审核。</w:t>
      </w:r>
    </w:p>
    <w:p w:rsidR="00D57E33" w:rsidRDefault="00D57E33" w:rsidP="006F2DA7">
      <w:pPr>
        <w:pStyle w:val="aff1"/>
        <w:ind w:firstLine="420"/>
      </w:pPr>
      <w:r>
        <w:rPr>
          <w:rFonts w:hint="eastAsia"/>
        </w:rPr>
        <w:t>（二）安防监控系统检修执行标准</w:t>
      </w:r>
    </w:p>
    <w:p w:rsidR="00D57E33" w:rsidRDefault="00D57E33" w:rsidP="006F2DA7">
      <w:pPr>
        <w:pStyle w:val="aff1"/>
        <w:ind w:firstLine="420"/>
      </w:pPr>
      <w:r>
        <w:rPr>
          <w:rFonts w:hint="eastAsia"/>
        </w:rPr>
        <w:t>1.控制台</w:t>
      </w:r>
    </w:p>
    <w:p w:rsidR="00D57E33" w:rsidRDefault="00D57E33" w:rsidP="006F2DA7">
      <w:pPr>
        <w:pStyle w:val="aff1"/>
        <w:ind w:firstLine="420"/>
      </w:pPr>
      <w:r>
        <w:rPr>
          <w:rFonts w:hint="eastAsia"/>
        </w:rPr>
        <w:t>（1）各控制器件运行正常，能实行切换定机，扫描式监视等；</w:t>
      </w:r>
    </w:p>
    <w:p w:rsidR="00D57E33" w:rsidRDefault="00D57E33" w:rsidP="006F2DA7">
      <w:pPr>
        <w:pStyle w:val="aff1"/>
        <w:ind w:firstLine="420"/>
      </w:pPr>
      <w:r>
        <w:rPr>
          <w:rFonts w:hint="eastAsia"/>
        </w:rPr>
        <w:t>（2）操作键盘灵活、可靠；</w:t>
      </w:r>
    </w:p>
    <w:p w:rsidR="00D57E33" w:rsidRDefault="00D57E33" w:rsidP="006F2DA7">
      <w:pPr>
        <w:pStyle w:val="aff1"/>
        <w:ind w:firstLine="420"/>
      </w:pPr>
      <w:r>
        <w:rPr>
          <w:rFonts w:hint="eastAsia"/>
        </w:rPr>
        <w:t>（03）电源锁开关完好。</w:t>
      </w:r>
    </w:p>
    <w:p w:rsidR="00D57E33" w:rsidRDefault="00D57E33" w:rsidP="006F2DA7">
      <w:pPr>
        <w:pStyle w:val="aff1"/>
        <w:ind w:firstLine="420"/>
      </w:pPr>
      <w:r>
        <w:rPr>
          <w:rFonts w:hint="eastAsia"/>
        </w:rPr>
        <w:t>2.显示屏.</w:t>
      </w:r>
    </w:p>
    <w:p w:rsidR="00D57E33" w:rsidRDefault="00D57E33" w:rsidP="006F2DA7">
      <w:pPr>
        <w:pStyle w:val="aff1"/>
        <w:ind w:firstLine="420"/>
      </w:pPr>
      <w:r>
        <w:rPr>
          <w:rFonts w:hint="eastAsia"/>
        </w:rPr>
        <w:t>（1）各显示屏上监视器齐全、完好、显像清晰，符合设计要求；</w:t>
      </w:r>
    </w:p>
    <w:p w:rsidR="00D57E33" w:rsidRDefault="00D57E33" w:rsidP="006F2DA7">
      <w:pPr>
        <w:pStyle w:val="aff1"/>
        <w:ind w:firstLine="420"/>
      </w:pPr>
      <w:r>
        <w:rPr>
          <w:rFonts w:hint="eastAsia"/>
        </w:rPr>
        <w:t>（2）各显示器接线清楚，无随意拉接线；</w:t>
      </w:r>
    </w:p>
    <w:p w:rsidR="00D57E33" w:rsidRDefault="00D57E33" w:rsidP="006F2DA7">
      <w:pPr>
        <w:pStyle w:val="aff1"/>
        <w:ind w:firstLine="420"/>
      </w:pPr>
      <w:r>
        <w:rPr>
          <w:rFonts w:hint="eastAsia"/>
        </w:rPr>
        <w:t>（3）监视器安装牢固、可靠。</w:t>
      </w:r>
    </w:p>
    <w:p w:rsidR="00D57E33" w:rsidRDefault="00D57E33" w:rsidP="006F2DA7">
      <w:pPr>
        <w:pStyle w:val="aff1"/>
        <w:ind w:firstLine="420"/>
      </w:pPr>
      <w:r>
        <w:rPr>
          <w:rFonts w:hint="eastAsia"/>
        </w:rPr>
        <w:t>3.电源设备</w:t>
      </w:r>
    </w:p>
    <w:p w:rsidR="00D57E33" w:rsidRDefault="00D57E33" w:rsidP="006F2DA7">
      <w:pPr>
        <w:pStyle w:val="aff1"/>
        <w:ind w:firstLine="420"/>
      </w:pPr>
      <w:r>
        <w:rPr>
          <w:rFonts w:hint="eastAsia"/>
        </w:rPr>
        <w:t>（1）交流稳压电源工作正常、稳定；</w:t>
      </w:r>
    </w:p>
    <w:p w:rsidR="00D57E33" w:rsidRDefault="00D57E33" w:rsidP="006F2DA7">
      <w:pPr>
        <w:pStyle w:val="aff1"/>
        <w:ind w:firstLine="420"/>
      </w:pPr>
      <w:r>
        <w:rPr>
          <w:rFonts w:hint="eastAsia"/>
        </w:rPr>
        <w:t>（2）各输出电路熔丝配置合理，没有不规范行为；</w:t>
      </w:r>
    </w:p>
    <w:p w:rsidR="00D57E33" w:rsidRDefault="00D57E33" w:rsidP="006F2DA7">
      <w:pPr>
        <w:pStyle w:val="aff1"/>
        <w:ind w:firstLine="420"/>
      </w:pPr>
      <w:r>
        <w:rPr>
          <w:rFonts w:hint="eastAsia"/>
        </w:rPr>
        <w:t>（3）电源严格分离，交、直流电源分隔明显，无随意拉接线；</w:t>
      </w:r>
    </w:p>
    <w:p w:rsidR="00D57E33" w:rsidRDefault="00D57E33" w:rsidP="006F2DA7">
      <w:pPr>
        <w:pStyle w:val="aff1"/>
        <w:ind w:firstLine="420"/>
      </w:pPr>
      <w:r>
        <w:rPr>
          <w:rFonts w:hint="eastAsia"/>
        </w:rPr>
        <w:t>（4）双路电源切换可靠、正常；</w:t>
      </w:r>
    </w:p>
    <w:p w:rsidR="00D57E33" w:rsidRDefault="00D57E33" w:rsidP="006F2DA7">
      <w:pPr>
        <w:pStyle w:val="aff1"/>
        <w:ind w:firstLine="420"/>
      </w:pPr>
      <w:r>
        <w:rPr>
          <w:rFonts w:hint="eastAsia"/>
        </w:rPr>
        <w:t>（5）设备接地保护，防护等安全、可靠。</w:t>
      </w:r>
    </w:p>
    <w:p w:rsidR="00D57E33" w:rsidRDefault="00D57E33" w:rsidP="006F2DA7">
      <w:pPr>
        <w:pStyle w:val="aff1"/>
        <w:ind w:firstLine="420"/>
      </w:pPr>
      <w:r>
        <w:rPr>
          <w:rFonts w:hint="eastAsia"/>
        </w:rPr>
        <w:t>4.摄像机</w:t>
      </w:r>
    </w:p>
    <w:p w:rsidR="00D57E33" w:rsidRDefault="00D57E33" w:rsidP="006F2DA7">
      <w:pPr>
        <w:pStyle w:val="aff1"/>
        <w:ind w:firstLine="420"/>
      </w:pPr>
      <w:r>
        <w:rPr>
          <w:rFonts w:hint="eastAsia"/>
        </w:rPr>
        <w:t>（1）各摄像机工作正常、配置数量齐全；</w:t>
      </w:r>
    </w:p>
    <w:p w:rsidR="00D57E33" w:rsidRDefault="00D57E33" w:rsidP="006F2DA7">
      <w:pPr>
        <w:pStyle w:val="aff1"/>
        <w:ind w:firstLine="420"/>
      </w:pPr>
      <w:r>
        <w:rPr>
          <w:rFonts w:hint="eastAsia"/>
        </w:rPr>
        <w:t>（2）带变焦距的摄像机应调节自如、符合性能要求；</w:t>
      </w:r>
    </w:p>
    <w:p w:rsidR="00D57E33" w:rsidRDefault="00D57E33" w:rsidP="006F2DA7">
      <w:pPr>
        <w:pStyle w:val="aff1"/>
        <w:ind w:firstLine="420"/>
      </w:pPr>
      <w:r>
        <w:rPr>
          <w:rFonts w:hint="eastAsia"/>
        </w:rPr>
        <w:t>（3）各摄像机防护罩应齐全(特别是户外型)；</w:t>
      </w:r>
    </w:p>
    <w:p w:rsidR="00D57E33" w:rsidRDefault="00D57E33" w:rsidP="006F2DA7">
      <w:pPr>
        <w:pStyle w:val="aff1"/>
        <w:ind w:firstLine="420"/>
      </w:pPr>
      <w:r>
        <w:rPr>
          <w:rFonts w:hint="eastAsia"/>
        </w:rPr>
        <w:t>（4）各摄像机镜头的光圈调定正确，确保显像清晰，符合设计要求。</w:t>
      </w:r>
    </w:p>
    <w:p w:rsidR="00D57E33" w:rsidRDefault="00D57E33" w:rsidP="006F2DA7">
      <w:pPr>
        <w:pStyle w:val="aff1"/>
        <w:ind w:firstLine="420"/>
      </w:pPr>
      <w:r>
        <w:rPr>
          <w:rFonts w:hint="eastAsia"/>
        </w:rPr>
        <w:t>5.录像机</w:t>
      </w:r>
    </w:p>
    <w:p w:rsidR="00D57E33" w:rsidRDefault="00D57E33" w:rsidP="006F2DA7">
      <w:pPr>
        <w:pStyle w:val="aff1"/>
        <w:ind w:firstLine="420"/>
      </w:pPr>
      <w:r>
        <w:rPr>
          <w:rFonts w:hint="eastAsia"/>
        </w:rPr>
        <w:t>（1）所配录像机齐全，性能良好，符合性能要求；</w:t>
      </w:r>
    </w:p>
    <w:p w:rsidR="00D57E33" w:rsidRDefault="00D57E33" w:rsidP="006F2DA7">
      <w:pPr>
        <w:pStyle w:val="aff1"/>
        <w:ind w:firstLine="420"/>
      </w:pPr>
      <w:r>
        <w:rPr>
          <w:rFonts w:hint="eastAsia"/>
        </w:rPr>
        <w:t>（2）各摄像监视点的信号，均能切换到录像机上进行录制(包括切换到备用录像机)。</w:t>
      </w:r>
    </w:p>
    <w:p w:rsidR="00D57E33" w:rsidRDefault="00D57E33" w:rsidP="006F2DA7">
      <w:pPr>
        <w:pStyle w:val="aff1"/>
        <w:ind w:firstLine="420"/>
      </w:pPr>
      <w:r>
        <w:rPr>
          <w:rFonts w:hint="eastAsia"/>
        </w:rPr>
        <w:lastRenderedPageBreak/>
        <w:t>6.安保防盗系统</w:t>
      </w:r>
    </w:p>
    <w:p w:rsidR="00D57E33" w:rsidRDefault="00D57E33" w:rsidP="006F2DA7">
      <w:pPr>
        <w:pStyle w:val="aff1"/>
        <w:ind w:firstLine="420"/>
      </w:pPr>
      <w:r>
        <w:rPr>
          <w:rFonts w:hint="eastAsia"/>
        </w:rPr>
        <w:t>（1）电梯内对讲装置能与消控中心通话；</w:t>
      </w:r>
    </w:p>
    <w:p w:rsidR="00D57E33" w:rsidRDefault="00D57E33" w:rsidP="006F2DA7">
      <w:pPr>
        <w:pStyle w:val="aff1"/>
        <w:ind w:firstLine="420"/>
      </w:pPr>
      <w:r>
        <w:rPr>
          <w:rFonts w:hint="eastAsia"/>
        </w:rPr>
        <w:t>（2）电子防盗门</w:t>
      </w:r>
    </w:p>
    <w:p w:rsidR="00D57E33" w:rsidRDefault="00D57E33" w:rsidP="006F2DA7">
      <w:pPr>
        <w:pStyle w:val="aff1"/>
        <w:ind w:firstLine="420"/>
      </w:pPr>
      <w:r>
        <w:rPr>
          <w:rFonts w:hint="eastAsia"/>
        </w:rPr>
        <w:t>1）闭门器开关灵活，快慢二档行程明确，自动关门时确保门锁上；</w:t>
      </w:r>
    </w:p>
    <w:p w:rsidR="00D57E33" w:rsidRDefault="00D57E33" w:rsidP="006F2DA7">
      <w:pPr>
        <w:pStyle w:val="aff1"/>
        <w:ind w:firstLine="420"/>
      </w:pPr>
      <w:r>
        <w:rPr>
          <w:rFonts w:hint="eastAsia"/>
        </w:rPr>
        <w:t>2）电子密码锁好，且密码能修改；</w:t>
      </w:r>
    </w:p>
    <w:p w:rsidR="00D57E33" w:rsidRDefault="00D57E33" w:rsidP="006F2DA7">
      <w:pPr>
        <w:pStyle w:val="aff1"/>
        <w:ind w:firstLine="420"/>
      </w:pPr>
      <w:r>
        <w:rPr>
          <w:rFonts w:hint="eastAsia"/>
        </w:rPr>
        <w:t>3）键盘无损坏，不渗漏；</w:t>
      </w:r>
    </w:p>
    <w:p w:rsidR="00D57E33" w:rsidRDefault="00D57E33" w:rsidP="006F2DA7">
      <w:pPr>
        <w:pStyle w:val="aff1"/>
        <w:ind w:firstLine="420"/>
      </w:pPr>
      <w:r>
        <w:rPr>
          <w:rFonts w:hint="eastAsia"/>
        </w:rPr>
        <w:t>4）电源正常；</w:t>
      </w:r>
    </w:p>
    <w:p w:rsidR="00D57E33" w:rsidRDefault="00D57E33" w:rsidP="006F2DA7">
      <w:pPr>
        <w:pStyle w:val="aff1"/>
        <w:ind w:firstLine="420"/>
      </w:pPr>
      <w:r>
        <w:rPr>
          <w:rFonts w:hint="eastAsia"/>
        </w:rPr>
        <w:t>5）设备接地保护符合规定。</w:t>
      </w:r>
    </w:p>
    <w:p w:rsidR="00D57E33" w:rsidRDefault="00D57E33" w:rsidP="006F2DA7">
      <w:pPr>
        <w:pStyle w:val="aff1"/>
        <w:ind w:firstLine="420"/>
      </w:pPr>
      <w:r>
        <w:rPr>
          <w:rFonts w:hint="eastAsia"/>
        </w:rPr>
        <w:t>7.楼宇监控系统</w:t>
      </w:r>
    </w:p>
    <w:p w:rsidR="00D57E33" w:rsidRDefault="00D57E33" w:rsidP="006F2DA7">
      <w:pPr>
        <w:pStyle w:val="aff1"/>
        <w:ind w:firstLine="420"/>
      </w:pPr>
      <w:r>
        <w:rPr>
          <w:rFonts w:hint="eastAsia"/>
        </w:rPr>
        <w:t>（1）UPS应急电源</w:t>
      </w:r>
    </w:p>
    <w:p w:rsidR="00D57E33" w:rsidRDefault="00D57E33" w:rsidP="006F2DA7">
      <w:pPr>
        <w:pStyle w:val="aff1"/>
        <w:ind w:firstLine="420"/>
      </w:pPr>
      <w:r>
        <w:rPr>
          <w:rFonts w:hint="eastAsia"/>
        </w:rPr>
        <w:t>1）输出电压数据，符合设备规定数值；</w:t>
      </w:r>
    </w:p>
    <w:p w:rsidR="00D57E33" w:rsidRDefault="00D57E33" w:rsidP="006F2DA7">
      <w:pPr>
        <w:pStyle w:val="aff1"/>
        <w:ind w:firstLine="420"/>
      </w:pPr>
      <w:r>
        <w:rPr>
          <w:rFonts w:hint="eastAsia"/>
        </w:rPr>
        <w:t>2）电源容量适中，无过载，熔丝匹配正确；</w:t>
      </w:r>
    </w:p>
    <w:p w:rsidR="00D57E33" w:rsidRDefault="00D57E33" w:rsidP="006F2DA7">
      <w:pPr>
        <w:pStyle w:val="aff1"/>
        <w:ind w:firstLine="420"/>
      </w:pPr>
      <w:r>
        <w:rPr>
          <w:rFonts w:hint="eastAsia"/>
        </w:rPr>
        <w:t>3）备用电源正常，蓄电池容量充足，能维持规定时间，切换迅速可靠；</w:t>
      </w:r>
    </w:p>
    <w:p w:rsidR="00D57E33" w:rsidRDefault="00D57E33" w:rsidP="006F2DA7">
      <w:pPr>
        <w:pStyle w:val="aff1"/>
        <w:ind w:firstLine="420"/>
      </w:pPr>
      <w:r>
        <w:rPr>
          <w:rFonts w:hint="eastAsia"/>
        </w:rPr>
        <w:t>4）接地保护符合规定；</w:t>
      </w:r>
    </w:p>
    <w:p w:rsidR="00D57E33" w:rsidRDefault="00D57E33" w:rsidP="006F2DA7">
      <w:pPr>
        <w:pStyle w:val="aff1"/>
        <w:ind w:firstLine="420"/>
      </w:pPr>
      <w:r>
        <w:rPr>
          <w:rFonts w:hint="eastAsia"/>
        </w:rPr>
        <w:t>5）各接点，可靠、无氧化现象；</w:t>
      </w:r>
    </w:p>
    <w:p w:rsidR="00D57E33" w:rsidRDefault="00D57E33" w:rsidP="006F2DA7">
      <w:pPr>
        <w:pStyle w:val="aff1"/>
        <w:ind w:firstLine="420"/>
      </w:pPr>
      <w:r>
        <w:rPr>
          <w:rFonts w:hint="eastAsia"/>
        </w:rPr>
        <w:t>6）外表无尘。</w:t>
      </w:r>
    </w:p>
    <w:p w:rsidR="00D57E33" w:rsidRDefault="00D57E33" w:rsidP="006F2DA7">
      <w:pPr>
        <w:pStyle w:val="aff1"/>
        <w:ind w:firstLine="420"/>
      </w:pPr>
      <w:r>
        <w:rPr>
          <w:rFonts w:hint="eastAsia"/>
        </w:rPr>
        <w:t>（2）输入/输出控制器</w:t>
      </w:r>
    </w:p>
    <w:p w:rsidR="00D57E33" w:rsidRDefault="00D57E33" w:rsidP="006F2DA7">
      <w:pPr>
        <w:pStyle w:val="aff1"/>
        <w:ind w:firstLine="420"/>
      </w:pPr>
      <w:r>
        <w:rPr>
          <w:rFonts w:hint="eastAsia"/>
        </w:rPr>
        <w:t>1）各电接点连接可靠；</w:t>
      </w:r>
    </w:p>
    <w:p w:rsidR="00D57E33" w:rsidRDefault="00D57E33" w:rsidP="006F2DA7">
      <w:pPr>
        <w:pStyle w:val="aff1"/>
        <w:ind w:firstLine="420"/>
      </w:pPr>
      <w:r>
        <w:rPr>
          <w:rFonts w:hint="eastAsia"/>
        </w:rPr>
        <w:t>2）各电板无尘、无氧化现象；</w:t>
      </w:r>
    </w:p>
    <w:p w:rsidR="00D57E33" w:rsidRDefault="00D57E33" w:rsidP="006F2DA7">
      <w:pPr>
        <w:pStyle w:val="aff1"/>
        <w:ind w:firstLine="420"/>
      </w:pPr>
      <w:r>
        <w:rPr>
          <w:rFonts w:hint="eastAsia"/>
        </w:rPr>
        <w:t>3）输入/输出信号正确；</w:t>
      </w:r>
    </w:p>
    <w:p w:rsidR="00D57E33" w:rsidRDefault="00D57E33" w:rsidP="006F2DA7">
      <w:pPr>
        <w:pStyle w:val="aff1"/>
        <w:ind w:firstLine="420"/>
      </w:pPr>
      <w:r>
        <w:rPr>
          <w:rFonts w:hint="eastAsia"/>
        </w:rPr>
        <w:t>（3）各执行机构(电磁阀、风阀、转换器等)</w:t>
      </w:r>
    </w:p>
    <w:p w:rsidR="00D57E33" w:rsidRDefault="00D57E33" w:rsidP="006F2DA7">
      <w:pPr>
        <w:pStyle w:val="aff1"/>
        <w:ind w:firstLine="420"/>
      </w:pPr>
      <w:r>
        <w:rPr>
          <w:rFonts w:hint="eastAsia"/>
        </w:rPr>
        <w:t>1）动作正确可靠；</w:t>
      </w:r>
    </w:p>
    <w:p w:rsidR="00D57E33" w:rsidRDefault="00D57E33" w:rsidP="006F2DA7">
      <w:pPr>
        <w:pStyle w:val="aff1"/>
        <w:ind w:firstLine="420"/>
      </w:pPr>
      <w:r>
        <w:rPr>
          <w:rFonts w:hint="eastAsia"/>
        </w:rPr>
        <w:t>2）机械部件清洁、无尘、无氧化；</w:t>
      </w:r>
    </w:p>
    <w:p w:rsidR="00D57E33" w:rsidRDefault="00D57E33" w:rsidP="006F2DA7">
      <w:pPr>
        <w:pStyle w:val="aff1"/>
        <w:ind w:firstLine="420"/>
      </w:pPr>
      <w:r>
        <w:rPr>
          <w:rFonts w:hint="eastAsia"/>
        </w:rPr>
        <w:t>3）温度、压力、流量传感器，数据信号正确等，表面无尘、无氧化现象。</w:t>
      </w:r>
    </w:p>
    <w:p w:rsidR="00D57E33" w:rsidRDefault="00D57E33" w:rsidP="006F2DA7">
      <w:pPr>
        <w:pStyle w:val="aff1"/>
        <w:ind w:firstLine="420"/>
      </w:pPr>
      <w:r>
        <w:rPr>
          <w:rFonts w:hint="eastAsia"/>
        </w:rPr>
        <w:t>（三）维护注意事项</w:t>
      </w:r>
    </w:p>
    <w:p w:rsidR="00D57E33" w:rsidRDefault="00D57E33" w:rsidP="006F2DA7">
      <w:pPr>
        <w:pStyle w:val="aff1"/>
        <w:ind w:firstLine="420"/>
      </w:pPr>
      <w:r>
        <w:rPr>
          <w:rFonts w:hint="eastAsia"/>
        </w:rPr>
        <w:t>在对监控系统设备进行维护过程中，应对一些情况加以防范尽可能使设备的运行正常，主要需做好防潮、防尘、防腐、防雷、防干扰的工作。</w:t>
      </w:r>
    </w:p>
    <w:p w:rsidR="00D57E33" w:rsidRDefault="00D57E33" w:rsidP="006F2DA7">
      <w:pPr>
        <w:pStyle w:val="aff1"/>
        <w:ind w:firstLine="420"/>
      </w:pPr>
      <w:r>
        <w:rPr>
          <w:rFonts w:hint="eastAsia"/>
        </w:rPr>
        <w:t>1.防潮、防尘、防腐</w:t>
      </w:r>
    </w:p>
    <w:p w:rsidR="00D57E33" w:rsidRDefault="00D57E33" w:rsidP="006F2DA7">
      <w:pPr>
        <w:pStyle w:val="aff1"/>
        <w:ind w:firstLine="420"/>
      </w:pPr>
      <w:r>
        <w:rPr>
          <w:rFonts w:hint="eastAsia"/>
        </w:rPr>
        <w:t>对于监控系统的各种采集设备来说，由于设备直接置于有灰尘的环境中，对设备的运行会产生直接的影响，需要重点做好防潮、防尘、防腐的维护工作。如摄像机长期使用，防护罩及防尘玻璃上会很快被蒙上一层灰尘、碳灰等的混合物，又脏又黑，还具有腐蚀性，严重影响收视效果，也给设备带来损坏，因此必须做好摄像机的防尘、防腐维护工</w:t>
      </w:r>
      <w:r>
        <w:rPr>
          <w:rFonts w:hint="eastAsia"/>
        </w:rPr>
        <w:lastRenderedPageBreak/>
        <w:t>作。在某些湿气较重的地方，则必须在维护过程中就安装位置、设备的防护进行调整以提高设备本身的防潮能；力，同时对高湿度地带要经常采取除湿措施来解决防潮问题。</w:t>
      </w:r>
    </w:p>
    <w:p w:rsidR="00D57E33" w:rsidRDefault="00D57E33" w:rsidP="006F2DA7">
      <w:pPr>
        <w:pStyle w:val="aff1"/>
        <w:ind w:firstLine="420"/>
      </w:pPr>
      <w:r>
        <w:rPr>
          <w:rFonts w:hint="eastAsia"/>
        </w:rPr>
        <w:t>2.防雷、防干扰</w:t>
      </w:r>
    </w:p>
    <w:p w:rsidR="00D57E33" w:rsidRDefault="00D57E33" w:rsidP="006F2DA7">
      <w:pPr>
        <w:pStyle w:val="aff1"/>
        <w:ind w:firstLine="420"/>
      </w:pPr>
      <w:r>
        <w:rPr>
          <w:rFonts w:hint="eastAsia"/>
        </w:rPr>
        <w:t>监控设备在维护过程中必须对防雷问题高度重视。防雷的措施主要是要做好设备接地的防雷地网，应按等电位体方案做好独立的地阻小于1欧的综合接地网，杜绝弱电系统的防雷接地与电力防雷接地网混在一起的做法，以防止电力接地网杂波对设备产生干扰。防干扰则主要做到布线时应坚持强弱电分开原则，把电力线缆跟通讯线缆和视频线缆分开，严格按通信和电力行业的布线规范施工。</w:t>
      </w:r>
    </w:p>
    <w:p w:rsidR="00D57E33" w:rsidRDefault="00D57E33" w:rsidP="00D57E33">
      <w:pPr>
        <w:ind w:firstLine="560"/>
        <w:rPr>
          <w:lang w:eastAsia="zh-CN"/>
        </w:rPr>
      </w:pPr>
      <w:bookmarkStart w:id="894" w:name="_Toc9456"/>
      <w:bookmarkStart w:id="895" w:name="_Toc28568"/>
      <w:bookmarkStart w:id="896" w:name="_Toc12713"/>
      <w:bookmarkStart w:id="897" w:name="_Toc21484"/>
    </w:p>
    <w:p w:rsidR="00D57E33" w:rsidRDefault="00D57E33" w:rsidP="006F2DA7">
      <w:pPr>
        <w:pStyle w:val="5"/>
      </w:pPr>
      <w:bookmarkStart w:id="898" w:name="_Toc5646"/>
      <w:bookmarkStart w:id="899" w:name="_Toc29386"/>
      <w:r>
        <w:rPr>
          <w:rFonts w:hint="eastAsia"/>
        </w:rPr>
        <w:t>消防监控系统</w:t>
      </w:r>
      <w:bookmarkEnd w:id="894"/>
      <w:bookmarkEnd w:id="895"/>
      <w:bookmarkEnd w:id="896"/>
      <w:bookmarkEnd w:id="897"/>
      <w:bookmarkEnd w:id="898"/>
      <w:bookmarkEnd w:id="899"/>
    </w:p>
    <w:p w:rsidR="00D57E33" w:rsidRDefault="00D57E33" w:rsidP="006F2DA7">
      <w:pPr>
        <w:pStyle w:val="aff1"/>
        <w:ind w:firstLine="420"/>
      </w:pPr>
      <w:r>
        <w:rPr>
          <w:rFonts w:hint="eastAsia"/>
        </w:rPr>
        <w:t>（一）消防监控系统管理制度</w:t>
      </w:r>
    </w:p>
    <w:p w:rsidR="00D57E33" w:rsidRDefault="00D57E33" w:rsidP="006F2DA7">
      <w:pPr>
        <w:pStyle w:val="aff1"/>
        <w:ind w:firstLine="420"/>
      </w:pPr>
      <w:r>
        <w:rPr>
          <w:rFonts w:hint="eastAsia"/>
        </w:rPr>
        <w:t>1.严格执行《中华人民共和国消防法》及其它消防法规和公司的有关消防安全规定；</w:t>
      </w:r>
    </w:p>
    <w:p w:rsidR="00D57E33" w:rsidRDefault="00D57E33" w:rsidP="006F2DA7">
      <w:pPr>
        <w:pStyle w:val="aff1"/>
        <w:ind w:firstLine="420"/>
      </w:pPr>
      <w:r>
        <w:rPr>
          <w:rFonts w:hint="eastAsia"/>
        </w:rPr>
        <w:t>2.严格遵守值班制度，服从领导，坚守岗位，不得擅离职守，严各执行交接班制度；</w:t>
      </w:r>
    </w:p>
    <w:p w:rsidR="00D57E33" w:rsidRDefault="00D57E33" w:rsidP="006F2DA7">
      <w:pPr>
        <w:pStyle w:val="aff1"/>
        <w:ind w:firstLine="420"/>
      </w:pPr>
      <w:r>
        <w:rPr>
          <w:rFonts w:hint="eastAsia"/>
        </w:rPr>
        <w:t>3.熟悉电气线路走向、电器设备安装使用情况及供电输入功率与用电总负荷的大小，熟悉电气安全和防火知识；</w:t>
      </w:r>
    </w:p>
    <w:p w:rsidR="00D57E33" w:rsidRDefault="00D57E33" w:rsidP="006F2DA7">
      <w:pPr>
        <w:pStyle w:val="aff1"/>
        <w:ind w:firstLine="420"/>
      </w:pPr>
      <w:r>
        <w:rPr>
          <w:rFonts w:hint="eastAsia"/>
        </w:rPr>
        <w:t>4.严格执行电力技术规程及安全操作规程，在安装和更换电器设备、线路时，电线、保险丝必须计算精确，不得随意增大和减小，线路接点要牢固，避免超负荷和接触不良；</w:t>
      </w:r>
    </w:p>
    <w:p w:rsidR="00D57E33" w:rsidRDefault="00D57E33" w:rsidP="006F2DA7">
      <w:pPr>
        <w:pStyle w:val="aff1"/>
        <w:ind w:firstLine="420"/>
      </w:pPr>
      <w:r>
        <w:rPr>
          <w:rFonts w:hint="eastAsia"/>
        </w:rPr>
        <w:t>5.定期对线路和各种设备进行安全检查，要特别注意隐蔽部份，防止留有死角，对有安全隐患的电器设备和线路，要及时进行维修和更换；</w:t>
      </w:r>
    </w:p>
    <w:p w:rsidR="00D57E33" w:rsidRDefault="00D57E33" w:rsidP="006F2DA7">
      <w:pPr>
        <w:pStyle w:val="aff1"/>
        <w:ind w:firstLine="420"/>
      </w:pPr>
      <w:r>
        <w:rPr>
          <w:rFonts w:hint="eastAsia"/>
        </w:rPr>
        <w:t>6.维护、管理机房内的消防设备和器材，熟练掌握其使用方法；</w:t>
      </w:r>
    </w:p>
    <w:p w:rsidR="00D57E33" w:rsidRDefault="00D57E33" w:rsidP="006F2DA7">
      <w:pPr>
        <w:pStyle w:val="aff1"/>
        <w:ind w:firstLine="420"/>
      </w:pPr>
      <w:r>
        <w:rPr>
          <w:rFonts w:hint="eastAsia"/>
        </w:rPr>
        <w:t>7.值班人员必须坚守值班岗位，按时交接班，并认真完成规定的作业计划，认真填写各种记录；</w:t>
      </w:r>
    </w:p>
    <w:p w:rsidR="00D57E33" w:rsidRDefault="00D57E33" w:rsidP="006F2DA7">
      <w:pPr>
        <w:pStyle w:val="aff1"/>
        <w:ind w:firstLine="420"/>
      </w:pPr>
      <w:r>
        <w:rPr>
          <w:rFonts w:hint="eastAsia"/>
        </w:rPr>
        <w:t>8.严格执行操作规程，遵守处理故障规定，不能以任何理由和借口推诿、拖延处理故障时间，及时准确完整填写值班日志和各种规定的记录，按规定作好交接班记录。</w:t>
      </w:r>
    </w:p>
    <w:p w:rsidR="00D57E33" w:rsidRDefault="00D57E33" w:rsidP="006F2DA7">
      <w:pPr>
        <w:pStyle w:val="aff1"/>
        <w:ind w:firstLine="420"/>
      </w:pPr>
      <w:r>
        <w:rPr>
          <w:rFonts w:hint="eastAsia"/>
        </w:rPr>
        <w:t>（二）消防监控系统维护保养制度</w:t>
      </w:r>
    </w:p>
    <w:p w:rsidR="00D57E33" w:rsidRDefault="00D57E33" w:rsidP="006F2DA7">
      <w:pPr>
        <w:pStyle w:val="aff1"/>
        <w:ind w:firstLine="420"/>
      </w:pPr>
      <w:r>
        <w:rPr>
          <w:rFonts w:hint="eastAsia"/>
        </w:rPr>
        <w:t>1.烟、温感报警系统</w:t>
      </w:r>
    </w:p>
    <w:p w:rsidR="00D57E33" w:rsidRDefault="00D57E33" w:rsidP="006F2DA7">
      <w:pPr>
        <w:pStyle w:val="aff1"/>
        <w:ind w:firstLine="420"/>
      </w:pPr>
      <w:r>
        <w:rPr>
          <w:rFonts w:hint="eastAsia"/>
        </w:rPr>
        <w:t>（1）每周对区域报警器、集中报警器巡视检查一次，电源是否正常，各按钮是否在接受状态；</w:t>
      </w:r>
    </w:p>
    <w:p w:rsidR="00D57E33" w:rsidRDefault="00D57E33" w:rsidP="006F2DA7">
      <w:pPr>
        <w:pStyle w:val="aff1"/>
        <w:ind w:firstLine="420"/>
      </w:pPr>
      <w:r>
        <w:rPr>
          <w:rFonts w:hint="eastAsia"/>
        </w:rPr>
        <w:t>（2）每日检查一次各报警器的内部接线端子是否松动，主干线路、信号线路有否破损，并对20%的烟感探测器进行抽查试验；</w:t>
      </w:r>
    </w:p>
    <w:p w:rsidR="00D57E33" w:rsidRDefault="00D57E33" w:rsidP="006F2DA7">
      <w:pPr>
        <w:pStyle w:val="aff1"/>
        <w:ind w:firstLine="420"/>
      </w:pPr>
      <w:r>
        <w:rPr>
          <w:rFonts w:hint="eastAsia"/>
        </w:rPr>
        <w:t>（3）每半年对烟、温感探测器进行逐个保养，擦洗灰尘，检查探测器底端子是否牢固，并进行逐个吹烟试验；</w:t>
      </w:r>
    </w:p>
    <w:p w:rsidR="00D57E33" w:rsidRDefault="00D57E33" w:rsidP="006F2DA7">
      <w:pPr>
        <w:pStyle w:val="aff1"/>
        <w:ind w:firstLine="420"/>
      </w:pPr>
      <w:r>
        <w:rPr>
          <w:rFonts w:hint="eastAsia"/>
        </w:rPr>
        <w:lastRenderedPageBreak/>
        <w:t>（4）对一般场所每三年，污染场所每一年进行一次全面维修保养，主要项目：清洗吸烟室(罩)集成线路，保养检查放射元素镁是否完好等。</w:t>
      </w:r>
    </w:p>
    <w:p w:rsidR="00D57E33" w:rsidRDefault="00D57E33" w:rsidP="006F2DA7">
      <w:pPr>
        <w:pStyle w:val="aff1"/>
        <w:ind w:firstLine="420"/>
      </w:pPr>
      <w:r>
        <w:rPr>
          <w:rFonts w:hint="eastAsia"/>
        </w:rPr>
        <w:t>2.防火卷帘门系统</w:t>
      </w:r>
    </w:p>
    <w:p w:rsidR="00D57E33" w:rsidRDefault="00D57E33" w:rsidP="006F2DA7">
      <w:pPr>
        <w:pStyle w:val="aff1"/>
        <w:ind w:firstLine="420"/>
      </w:pPr>
      <w:r>
        <w:rPr>
          <w:rFonts w:hint="eastAsia"/>
        </w:rPr>
        <w:t>（1）每半月检查一次电气线路，元件是否正常并清扫灰尘；</w:t>
      </w:r>
    </w:p>
    <w:p w:rsidR="00D57E33" w:rsidRDefault="00D57E33" w:rsidP="006F2DA7">
      <w:pPr>
        <w:pStyle w:val="aff1"/>
        <w:ind w:firstLine="420"/>
      </w:pPr>
      <w:r>
        <w:rPr>
          <w:rFonts w:hint="eastAsia"/>
        </w:rPr>
        <w:t>（2）每月对电气元件线路检查保养--次，有无异常现象，绝缘是否良好，按照设计原理进行试验；</w:t>
      </w:r>
    </w:p>
    <w:p w:rsidR="00D57E33" w:rsidRDefault="00D57E33" w:rsidP="006F2DA7">
      <w:pPr>
        <w:pStyle w:val="aff1"/>
        <w:ind w:firstLine="420"/>
      </w:pPr>
      <w:r>
        <w:rPr>
          <w:rFonts w:hint="eastAsia"/>
        </w:rPr>
        <w:t>（3）每季度对机械元件进行保养检查，除锈、加油和密封。</w:t>
      </w:r>
    </w:p>
    <w:p w:rsidR="00D57E33" w:rsidRDefault="00D57E33" w:rsidP="006F2DA7">
      <w:pPr>
        <w:pStyle w:val="aff1"/>
        <w:ind w:firstLine="420"/>
      </w:pPr>
      <w:r>
        <w:rPr>
          <w:rFonts w:hint="eastAsia"/>
        </w:rPr>
        <w:t>3.送风、排烟系统</w:t>
      </w:r>
    </w:p>
    <w:p w:rsidR="00D57E33" w:rsidRDefault="00D57E33" w:rsidP="006F2DA7">
      <w:pPr>
        <w:pStyle w:val="aff1"/>
        <w:ind w:firstLine="420"/>
      </w:pPr>
      <w:r>
        <w:rPr>
          <w:rFonts w:hint="eastAsia"/>
        </w:rPr>
        <w:t>（1）送风</w:t>
      </w:r>
    </w:p>
    <w:p w:rsidR="00D57E33" w:rsidRDefault="00D57E33" w:rsidP="006F2DA7">
      <w:pPr>
        <w:pStyle w:val="aff1"/>
        <w:ind w:firstLine="420"/>
      </w:pPr>
      <w:r>
        <w:rPr>
          <w:rFonts w:hint="eastAsia"/>
        </w:rPr>
        <w:t>1）每周巡视检查各层消防通道内及消防电梯前大厅加压风口是否灵活；</w:t>
      </w:r>
    </w:p>
    <w:p w:rsidR="00D57E33" w:rsidRDefault="00D57E33" w:rsidP="006F2DA7">
      <w:pPr>
        <w:pStyle w:val="aff1"/>
        <w:ind w:firstLine="420"/>
      </w:pPr>
      <w:r>
        <w:rPr>
          <w:rFonts w:hint="eastAsia"/>
        </w:rPr>
        <w:t>2）每周巡视检查各风机控制线路是否正常，打扫机房和风机表面灰尘；</w:t>
      </w:r>
    </w:p>
    <w:p w:rsidR="00D57E33" w:rsidRDefault="00D57E33" w:rsidP="006F2DA7">
      <w:pPr>
        <w:pStyle w:val="aff1"/>
        <w:ind w:firstLine="420"/>
      </w:pPr>
      <w:r>
        <w:rPr>
          <w:rFonts w:hint="eastAsia"/>
        </w:rPr>
        <w:t>3）每月进行一次维护保养，检查电气元件有无损坏松动，清扫电气元件上的灰尘，风机轴承加油等。</w:t>
      </w:r>
    </w:p>
    <w:p w:rsidR="00D57E33" w:rsidRDefault="00D57E33" w:rsidP="006F2DA7">
      <w:pPr>
        <w:pStyle w:val="aff1"/>
        <w:ind w:firstLine="420"/>
      </w:pPr>
      <w:r>
        <w:rPr>
          <w:rFonts w:hint="eastAsia"/>
        </w:rPr>
        <w:t>（2）排烟</w:t>
      </w:r>
    </w:p>
    <w:p w:rsidR="00D57E33" w:rsidRDefault="00D57E33" w:rsidP="006F2DA7">
      <w:pPr>
        <w:pStyle w:val="aff1"/>
        <w:ind w:firstLine="420"/>
      </w:pPr>
      <w:r>
        <w:rPr>
          <w:rFonts w:hint="eastAsia"/>
        </w:rPr>
        <w:t>1）每周巡视检查各层排烟阀门、窗、电源是否正常，有无异常现象，同时对各排烟风机控制线路进行检查，就地启动试验，打扫机房及排风机表面灰尘；</w:t>
      </w:r>
    </w:p>
    <w:p w:rsidR="00D57E33" w:rsidRDefault="00D57E33" w:rsidP="006F2DA7">
      <w:pPr>
        <w:pStyle w:val="aff1"/>
        <w:ind w:firstLine="420"/>
      </w:pPr>
      <w:r>
        <w:rPr>
          <w:rFonts w:hint="eastAsia"/>
        </w:rPr>
        <w:t>2）每月进行一次维护保养，检查电气元件有无损坏松动，对排烟机轴承及排烟阀机械部门]加油保养，打扫机房，同时按照设计原理对50%楼层实施自动控制试验。</w:t>
      </w:r>
    </w:p>
    <w:p w:rsidR="00D57E33" w:rsidRDefault="00D57E33" w:rsidP="006F2DA7">
      <w:pPr>
        <w:pStyle w:val="aff1"/>
        <w:ind w:firstLine="420"/>
      </w:pPr>
      <w:r>
        <w:rPr>
          <w:rFonts w:hint="eastAsia"/>
        </w:rPr>
        <w:t>4.消火栓系统</w:t>
      </w:r>
    </w:p>
    <w:p w:rsidR="00D57E33" w:rsidRDefault="00D57E33" w:rsidP="006F2DA7">
      <w:pPr>
        <w:pStyle w:val="aff1"/>
        <w:ind w:firstLine="420"/>
      </w:pPr>
      <w:r>
        <w:rPr>
          <w:rFonts w:hint="eastAsia"/>
        </w:rPr>
        <w:t>（1）每周巡视检查各层消火栓，水龙带，水枪头，报警按钮等是否完好无缺，各个供水泵、电源是否正常，各个电气元件是否完好无损处于备战状态；</w:t>
      </w:r>
    </w:p>
    <w:p w:rsidR="00D57E33" w:rsidRDefault="00D57E33" w:rsidP="006F2DA7">
      <w:pPr>
        <w:pStyle w:val="aff1"/>
        <w:ind w:firstLine="420"/>
      </w:pPr>
      <w:r>
        <w:rPr>
          <w:rFonts w:hint="eastAsia"/>
        </w:rPr>
        <w:t>（2）每月检查一次各个阀门是否灵活，进行除锈加油保养，检查水泵是否良好，对水泵表面进行除尘，检查电器控制部门是否良好，同时按设计原理进行全面试验；</w:t>
      </w:r>
    </w:p>
    <w:p w:rsidR="00D57E33" w:rsidRDefault="00D57E33" w:rsidP="006F2DA7">
      <w:pPr>
        <w:pStyle w:val="aff1"/>
        <w:ind w:firstLine="420"/>
      </w:pPr>
      <w:r>
        <w:rPr>
          <w:rFonts w:hint="eastAsia"/>
        </w:rPr>
        <w:t>（3）每季度在月检查的基础上对水泵进行中修保养，检查电动机的绝缘是否良好。</w:t>
      </w:r>
    </w:p>
    <w:p w:rsidR="00D57E33" w:rsidRDefault="00D57E33" w:rsidP="006F2DA7">
      <w:pPr>
        <w:pStyle w:val="aff1"/>
        <w:ind w:firstLine="420"/>
      </w:pPr>
      <w:r>
        <w:rPr>
          <w:rFonts w:hint="eastAsia"/>
        </w:rPr>
        <w:t>5.喷淋系统.</w:t>
      </w:r>
    </w:p>
    <w:p w:rsidR="00D57E33" w:rsidRDefault="00D57E33" w:rsidP="006F2DA7">
      <w:pPr>
        <w:pStyle w:val="aff1"/>
        <w:ind w:firstLine="420"/>
      </w:pPr>
      <w:r>
        <w:rPr>
          <w:rFonts w:hint="eastAsia"/>
        </w:rPr>
        <w:t>（1）每周巡视检查管内水压是否正常，各供水泵电源是否正常，各个电气元件是否完好无损，处于备战状态；</w:t>
      </w:r>
    </w:p>
    <w:p w:rsidR="00D57E33" w:rsidRDefault="00D57E33" w:rsidP="006F2DA7">
      <w:pPr>
        <w:pStyle w:val="aff1"/>
        <w:ind w:firstLine="420"/>
      </w:pPr>
      <w:r>
        <w:rPr>
          <w:rFonts w:hint="eastAsia"/>
        </w:rPr>
        <w:t>（2）每月巡视检查花洒喷淋头有无漏水和其他异常现象，检查各阀门是否完好并加油保养，同时进行逐层放水，检查水流指示器的报警是否正常，水位开关是否灵敏和启动相应的供水泵；</w:t>
      </w:r>
    </w:p>
    <w:p w:rsidR="00D57E33" w:rsidRDefault="00D57E33" w:rsidP="006F2DA7">
      <w:pPr>
        <w:pStyle w:val="aff1"/>
        <w:ind w:firstLine="420"/>
      </w:pPr>
      <w:r>
        <w:rPr>
          <w:rFonts w:hint="eastAsia"/>
        </w:rPr>
        <w:t>（3）供水泵月保养，季中修内容与消防火栓水泵相应。</w:t>
      </w:r>
    </w:p>
    <w:p w:rsidR="00D57E33" w:rsidRDefault="00D57E33" w:rsidP="006F2DA7">
      <w:pPr>
        <w:pStyle w:val="aff1"/>
        <w:ind w:firstLine="420"/>
      </w:pPr>
      <w:r>
        <w:rPr>
          <w:rFonts w:hint="eastAsia"/>
        </w:rPr>
        <w:t>6.应急广播系统</w:t>
      </w:r>
    </w:p>
    <w:p w:rsidR="00D57E33" w:rsidRDefault="00D57E33" w:rsidP="006F2DA7">
      <w:pPr>
        <w:pStyle w:val="aff1"/>
        <w:ind w:firstLine="420"/>
      </w:pPr>
      <w:r>
        <w:rPr>
          <w:rFonts w:hint="eastAsia"/>
        </w:rPr>
        <w:lastRenderedPageBreak/>
        <w:t>（1）每周检查主机、电源信号和控制信号是否正常，各控制开关是否处于正常位置，有无损害和异常现象，及时清洗主机上的粉尘；</w:t>
      </w:r>
    </w:p>
    <w:p w:rsidR="00D57E33" w:rsidRDefault="00D57E33" w:rsidP="006F2DA7">
      <w:pPr>
        <w:pStyle w:val="aff1"/>
        <w:ind w:firstLine="420"/>
      </w:pPr>
      <w:r>
        <w:rPr>
          <w:rFonts w:hint="eastAsia"/>
        </w:rPr>
        <w:t>（2）检查主机在每月的试验过程中，是否正确的切换。检查麦克风是否正常，定期清洗磁头；</w:t>
      </w:r>
    </w:p>
    <w:p w:rsidR="00D57E33" w:rsidRDefault="00D57E33" w:rsidP="006F2DA7">
      <w:pPr>
        <w:pStyle w:val="aff1"/>
        <w:ind w:firstLine="420"/>
      </w:pPr>
      <w:r>
        <w:rPr>
          <w:rFonts w:hint="eastAsia"/>
        </w:rPr>
        <w:t>（3）楼层的喇叭是否正常，清洗喇叭上的粉尘等；</w:t>
      </w:r>
    </w:p>
    <w:p w:rsidR="00D57E33" w:rsidRDefault="00D57E33" w:rsidP="006F2DA7">
      <w:pPr>
        <w:pStyle w:val="aff1"/>
        <w:ind w:firstLine="420"/>
      </w:pPr>
      <w:r>
        <w:rPr>
          <w:rFonts w:hint="eastAsia"/>
        </w:rPr>
        <w:t>（4）检查后进行试播放。</w:t>
      </w:r>
    </w:p>
    <w:p w:rsidR="00D57E33" w:rsidRDefault="00D57E33" w:rsidP="006F2DA7">
      <w:pPr>
        <w:pStyle w:val="aff1"/>
        <w:ind w:firstLine="420"/>
      </w:pPr>
      <w:r>
        <w:rPr>
          <w:rFonts w:hint="eastAsia"/>
        </w:rPr>
        <w:t>（三）检修执行标准</w:t>
      </w:r>
    </w:p>
    <w:p w:rsidR="00D57E33" w:rsidRDefault="00D57E33" w:rsidP="006F2DA7">
      <w:pPr>
        <w:pStyle w:val="aff1"/>
        <w:ind w:firstLine="420"/>
      </w:pPr>
      <w:r>
        <w:rPr>
          <w:rFonts w:hint="eastAsia"/>
        </w:rPr>
        <w:t>1.消防栓泵</w:t>
      </w:r>
    </w:p>
    <w:p w:rsidR="00D57E33" w:rsidRDefault="00D57E33" w:rsidP="006F2DA7">
      <w:pPr>
        <w:pStyle w:val="aff1"/>
        <w:ind w:firstLine="420"/>
      </w:pPr>
      <w:r>
        <w:rPr>
          <w:rFonts w:hint="eastAsia"/>
        </w:rPr>
        <w:t>（1）消防泵(流量、扬程等主要参数)符合出厂要求；</w:t>
      </w:r>
    </w:p>
    <w:p w:rsidR="00D57E33" w:rsidRDefault="00D57E33" w:rsidP="006F2DA7">
      <w:pPr>
        <w:pStyle w:val="aff1"/>
        <w:ind w:firstLine="420"/>
      </w:pPr>
      <w:r>
        <w:rPr>
          <w:rFonts w:hint="eastAsia"/>
        </w:rPr>
        <w:t>（2）管道上的阀门、避震接头、压力表、旁通阀等齐全有效，无泄漏、阀门启闭灵活；</w:t>
      </w:r>
    </w:p>
    <w:p w:rsidR="00D57E33" w:rsidRDefault="00D57E33" w:rsidP="006F2DA7">
      <w:pPr>
        <w:pStyle w:val="aff1"/>
        <w:ind w:firstLine="420"/>
      </w:pPr>
      <w:r>
        <w:rPr>
          <w:rFonts w:hint="eastAsia"/>
        </w:rPr>
        <w:t>（3）消防泵运行平稳、无振动、润滑良好、无咬泵现象；</w:t>
      </w:r>
    </w:p>
    <w:p w:rsidR="00D57E33" w:rsidRDefault="00D57E33" w:rsidP="006F2DA7">
      <w:pPr>
        <w:pStyle w:val="aff1"/>
        <w:ind w:firstLine="420"/>
      </w:pPr>
      <w:r>
        <w:rPr>
          <w:rFonts w:hint="eastAsia"/>
        </w:rPr>
        <w:t>（4）电气控制和各元件齐全，正常可靠，性能完好；</w:t>
      </w:r>
    </w:p>
    <w:p w:rsidR="00D57E33" w:rsidRDefault="00D57E33" w:rsidP="006F2DA7">
      <w:pPr>
        <w:pStyle w:val="aff1"/>
        <w:ind w:firstLine="420"/>
      </w:pPr>
      <w:r>
        <w:rPr>
          <w:rFonts w:hint="eastAsia"/>
        </w:rPr>
        <w:t>（5）水泵、电机等接地装置、防护罩安全可靠，无缺损；</w:t>
      </w:r>
    </w:p>
    <w:p w:rsidR="00D57E33" w:rsidRDefault="00D57E33" w:rsidP="006F2DA7">
      <w:pPr>
        <w:pStyle w:val="aff1"/>
        <w:ind w:firstLine="420"/>
      </w:pPr>
      <w:r>
        <w:rPr>
          <w:rFonts w:hint="eastAsia"/>
        </w:rPr>
        <w:t>（6）管道设备等无锈蚀、无渗漏。</w:t>
      </w:r>
    </w:p>
    <w:p w:rsidR="00D57E33" w:rsidRDefault="00D57E33" w:rsidP="006F2DA7">
      <w:pPr>
        <w:pStyle w:val="aff1"/>
        <w:ind w:firstLine="420"/>
      </w:pPr>
      <w:r>
        <w:rPr>
          <w:rFonts w:hint="eastAsia"/>
        </w:rPr>
        <w:t>2.增压泵运转平稳，各项运行参数符合出厂要求；</w:t>
      </w:r>
    </w:p>
    <w:p w:rsidR="00D57E33" w:rsidRDefault="00D57E33" w:rsidP="006F2DA7">
      <w:pPr>
        <w:pStyle w:val="aff1"/>
        <w:ind w:firstLine="420"/>
      </w:pPr>
      <w:r>
        <w:rPr>
          <w:rFonts w:hint="eastAsia"/>
        </w:rPr>
        <w:t>3.消防栓及配套设施</w:t>
      </w:r>
    </w:p>
    <w:p w:rsidR="00D57E33" w:rsidRDefault="00D57E33" w:rsidP="006F2DA7">
      <w:pPr>
        <w:pStyle w:val="aff1"/>
        <w:ind w:firstLine="420"/>
      </w:pPr>
      <w:r>
        <w:rPr>
          <w:rFonts w:hint="eastAsia"/>
        </w:rPr>
        <w:t>（1）各楼层消防栓及附件齐全完好；</w:t>
      </w:r>
    </w:p>
    <w:p w:rsidR="00D57E33" w:rsidRDefault="00D57E33" w:rsidP="006F2DA7">
      <w:pPr>
        <w:pStyle w:val="aff1"/>
        <w:ind w:firstLine="420"/>
      </w:pPr>
      <w:r>
        <w:rPr>
          <w:rFonts w:hint="eastAsia"/>
        </w:rPr>
        <w:t>（2）启动报警按钮完好、性能可靠；</w:t>
      </w:r>
    </w:p>
    <w:p w:rsidR="00D57E33" w:rsidRDefault="00D57E33" w:rsidP="006F2DA7">
      <w:pPr>
        <w:pStyle w:val="aff1"/>
        <w:ind w:firstLine="420"/>
      </w:pPr>
      <w:r>
        <w:rPr>
          <w:rFonts w:hint="eastAsia"/>
        </w:rPr>
        <w:t>（3）各楼层消防栓出水压力符合要求；</w:t>
      </w:r>
    </w:p>
    <w:p w:rsidR="00D57E33" w:rsidRDefault="00D57E33" w:rsidP="006F2DA7">
      <w:pPr>
        <w:pStyle w:val="aff1"/>
        <w:ind w:firstLine="420"/>
      </w:pPr>
      <w:r>
        <w:rPr>
          <w:rFonts w:hint="eastAsia"/>
        </w:rPr>
        <w:t>（4）消防接合器齐全、有效，无泄漏；</w:t>
      </w:r>
    </w:p>
    <w:p w:rsidR="00D57E33" w:rsidRDefault="00D57E33" w:rsidP="006F2DA7">
      <w:pPr>
        <w:pStyle w:val="aff1"/>
        <w:ind w:firstLine="420"/>
      </w:pPr>
      <w:r>
        <w:rPr>
          <w:rFonts w:hint="eastAsia"/>
        </w:rPr>
        <w:t>（5）户外立式消防栓齐全有效，开启灵活；</w:t>
      </w:r>
    </w:p>
    <w:p w:rsidR="00D57E33" w:rsidRDefault="00D57E33" w:rsidP="006F2DA7">
      <w:pPr>
        <w:pStyle w:val="aff1"/>
        <w:ind w:firstLine="420"/>
      </w:pPr>
      <w:r>
        <w:rPr>
          <w:rFonts w:hint="eastAsia"/>
        </w:rPr>
        <w:t>（6）消防进水环网畅通，阀|门便于操作，并有明显标记。</w:t>
      </w:r>
    </w:p>
    <w:p w:rsidR="00D57E33" w:rsidRDefault="00D57E33" w:rsidP="006F2DA7">
      <w:pPr>
        <w:pStyle w:val="aff1"/>
        <w:ind w:firstLine="420"/>
      </w:pPr>
      <w:r>
        <w:rPr>
          <w:rFonts w:hint="eastAsia"/>
        </w:rPr>
        <w:t>4.喷淋泵</w:t>
      </w:r>
    </w:p>
    <w:p w:rsidR="00D57E33" w:rsidRDefault="00D57E33" w:rsidP="006F2DA7">
      <w:pPr>
        <w:pStyle w:val="aff1"/>
        <w:ind w:firstLine="420"/>
      </w:pPr>
      <w:r>
        <w:rPr>
          <w:rFonts w:hint="eastAsia"/>
        </w:rPr>
        <w:t>（1）喷淋泵(流量、扬程等主要参数)符合出厂要求；</w:t>
      </w:r>
    </w:p>
    <w:p w:rsidR="00D57E33" w:rsidRDefault="00D57E33" w:rsidP="006F2DA7">
      <w:pPr>
        <w:pStyle w:val="aff1"/>
        <w:ind w:firstLine="420"/>
      </w:pPr>
      <w:r>
        <w:rPr>
          <w:rFonts w:hint="eastAsia"/>
        </w:rPr>
        <w:t>（2）管道附件齐全有效、各阀门启用灵活；</w:t>
      </w:r>
    </w:p>
    <w:p w:rsidR="00D57E33" w:rsidRDefault="00D57E33" w:rsidP="006F2DA7">
      <w:pPr>
        <w:pStyle w:val="aff1"/>
        <w:ind w:firstLine="420"/>
      </w:pPr>
      <w:r>
        <w:rPr>
          <w:rFonts w:hint="eastAsia"/>
        </w:rPr>
        <w:t>（3）喷淋泵运行平稳、润滑良好，无咬泵现象；</w:t>
      </w:r>
    </w:p>
    <w:p w:rsidR="00D57E33" w:rsidRDefault="00D57E33" w:rsidP="006F2DA7">
      <w:pPr>
        <w:pStyle w:val="aff1"/>
        <w:ind w:firstLine="420"/>
      </w:pPr>
      <w:r>
        <w:rPr>
          <w:rFonts w:hint="eastAsia"/>
        </w:rPr>
        <w:t>（4）电气控制和器件齐全、正常可靠，性能完好；</w:t>
      </w:r>
    </w:p>
    <w:p w:rsidR="00D57E33" w:rsidRDefault="00D57E33" w:rsidP="006F2DA7">
      <w:pPr>
        <w:pStyle w:val="aff1"/>
        <w:ind w:firstLine="420"/>
      </w:pPr>
      <w:r>
        <w:rPr>
          <w:rFonts w:hint="eastAsia"/>
        </w:rPr>
        <w:t>（5）泵、电机等接地装置、防护罩安全可靠，无缺损；</w:t>
      </w:r>
    </w:p>
    <w:p w:rsidR="00D57E33" w:rsidRDefault="00D57E33" w:rsidP="006F2DA7">
      <w:pPr>
        <w:pStyle w:val="aff1"/>
        <w:ind w:firstLine="420"/>
      </w:pPr>
      <w:r>
        <w:rPr>
          <w:rFonts w:hint="eastAsia"/>
        </w:rPr>
        <w:t>（6）管道设备等无锈蚀，无渗漏；</w:t>
      </w:r>
    </w:p>
    <w:p w:rsidR="00D57E33" w:rsidRDefault="00D57E33" w:rsidP="006F2DA7">
      <w:pPr>
        <w:pStyle w:val="aff1"/>
        <w:ind w:firstLine="420"/>
      </w:pPr>
      <w:r>
        <w:rPr>
          <w:rFonts w:hint="eastAsia"/>
        </w:rPr>
        <w:t>（7）喷淋系统每月做-次末端防水试验。</w:t>
      </w:r>
    </w:p>
    <w:p w:rsidR="00D57E33" w:rsidRDefault="00D57E33" w:rsidP="006F2DA7">
      <w:pPr>
        <w:pStyle w:val="aff1"/>
        <w:ind w:firstLine="420"/>
      </w:pPr>
      <w:r>
        <w:rPr>
          <w:rFonts w:hint="eastAsia"/>
        </w:rPr>
        <w:t>5.喷淋头及管道</w:t>
      </w:r>
    </w:p>
    <w:p w:rsidR="00D57E33" w:rsidRDefault="00D57E33" w:rsidP="006F2DA7">
      <w:pPr>
        <w:pStyle w:val="aff1"/>
        <w:ind w:firstLine="420"/>
      </w:pPr>
      <w:r>
        <w:rPr>
          <w:rFonts w:hint="eastAsia"/>
        </w:rPr>
        <w:lastRenderedPageBreak/>
        <w:t>（1）不同规格的喷头不得互相代用；</w:t>
      </w:r>
    </w:p>
    <w:p w:rsidR="00D57E33" w:rsidRDefault="00D57E33" w:rsidP="006F2DA7">
      <w:pPr>
        <w:pStyle w:val="aff1"/>
        <w:ind w:firstLine="420"/>
      </w:pPr>
      <w:r>
        <w:rPr>
          <w:rFonts w:hint="eastAsia"/>
        </w:rPr>
        <w:t>（2）喷头规格、安装数量与竣工资料相符；</w:t>
      </w:r>
    </w:p>
    <w:p w:rsidR="00D57E33" w:rsidRDefault="00D57E33" w:rsidP="006F2DA7">
      <w:pPr>
        <w:pStyle w:val="aff1"/>
        <w:ind w:firstLine="420"/>
      </w:pPr>
      <w:r>
        <w:rPr>
          <w:rFonts w:hint="eastAsia"/>
        </w:rPr>
        <w:t>（3）喷头和管道无渗漏、无锈蚀；</w:t>
      </w:r>
    </w:p>
    <w:p w:rsidR="00D57E33" w:rsidRDefault="00D57E33" w:rsidP="006F2DA7">
      <w:pPr>
        <w:pStyle w:val="aff1"/>
        <w:ind w:firstLine="420"/>
      </w:pPr>
      <w:r>
        <w:rPr>
          <w:rFonts w:hint="eastAsia"/>
        </w:rPr>
        <w:t>（4）管道内水压恒定，器件齐全、正确。</w:t>
      </w:r>
    </w:p>
    <w:p w:rsidR="00D57E33" w:rsidRDefault="00D57E33" w:rsidP="006F2DA7">
      <w:pPr>
        <w:pStyle w:val="aff1"/>
        <w:ind w:firstLine="420"/>
      </w:pPr>
      <w:r>
        <w:rPr>
          <w:rFonts w:hint="eastAsia"/>
        </w:rPr>
        <w:t>6.消防送风排烟设备</w:t>
      </w:r>
    </w:p>
    <w:p w:rsidR="00D57E33" w:rsidRDefault="00D57E33" w:rsidP="006F2DA7">
      <w:pPr>
        <w:pStyle w:val="aff1"/>
        <w:ind w:firstLine="420"/>
      </w:pPr>
      <w:r>
        <w:rPr>
          <w:rFonts w:hint="eastAsia"/>
        </w:rPr>
        <w:t>（1）各防火阀门自动、手动开闭灵活有效；</w:t>
      </w:r>
    </w:p>
    <w:p w:rsidR="00D57E33" w:rsidRDefault="00D57E33" w:rsidP="006F2DA7">
      <w:pPr>
        <w:pStyle w:val="aff1"/>
        <w:ind w:firstLine="420"/>
      </w:pPr>
      <w:r>
        <w:rPr>
          <w:rFonts w:hint="eastAsia"/>
        </w:rPr>
        <w:t>（2）各送风口完好、无堵塞、无结灰；</w:t>
      </w:r>
    </w:p>
    <w:p w:rsidR="00D57E33" w:rsidRDefault="00D57E33" w:rsidP="006F2DA7">
      <w:pPr>
        <w:pStyle w:val="aff1"/>
        <w:ind w:firstLine="420"/>
      </w:pPr>
      <w:r>
        <w:rPr>
          <w:rFonts w:hint="eastAsia"/>
        </w:rPr>
        <w:t>（3）送、排风机(风量、动压等参数)符合出厂要求；</w:t>
      </w:r>
    </w:p>
    <w:p w:rsidR="00D57E33" w:rsidRDefault="00D57E33" w:rsidP="006F2DA7">
      <w:pPr>
        <w:pStyle w:val="aff1"/>
        <w:ind w:firstLine="420"/>
      </w:pPr>
      <w:r>
        <w:rPr>
          <w:rFonts w:hint="eastAsia"/>
        </w:rPr>
        <w:t>（4）送、排风机运转平稳，润滑良好；</w:t>
      </w:r>
    </w:p>
    <w:p w:rsidR="00D57E33" w:rsidRDefault="00D57E33" w:rsidP="006F2DA7">
      <w:pPr>
        <w:pStyle w:val="aff1"/>
        <w:ind w:firstLine="420"/>
      </w:pPr>
      <w:r>
        <w:rPr>
          <w:rFonts w:hint="eastAsia"/>
        </w:rPr>
        <w:t>（5）各风机控制器元件齐全有效，性能可靠；</w:t>
      </w:r>
    </w:p>
    <w:p w:rsidR="00D57E33" w:rsidRDefault="00D57E33" w:rsidP="006F2DA7">
      <w:pPr>
        <w:pStyle w:val="aff1"/>
        <w:ind w:firstLine="420"/>
      </w:pPr>
      <w:r>
        <w:rPr>
          <w:rFonts w:hint="eastAsia"/>
        </w:rPr>
        <w:t>（6）风机设备接地保护、防护罩安全、有效。</w:t>
      </w:r>
    </w:p>
    <w:p w:rsidR="00D57E33" w:rsidRDefault="00D57E33" w:rsidP="006F2DA7">
      <w:pPr>
        <w:pStyle w:val="aff1"/>
        <w:ind w:firstLine="420"/>
      </w:pPr>
      <w:r>
        <w:rPr>
          <w:rFonts w:hint="eastAsia"/>
        </w:rPr>
        <w:t>7.消防报警</w:t>
      </w:r>
    </w:p>
    <w:p w:rsidR="00D57E33" w:rsidRDefault="00D57E33" w:rsidP="006F2DA7">
      <w:pPr>
        <w:pStyle w:val="aff1"/>
        <w:ind w:firstLine="420"/>
      </w:pPr>
      <w:r>
        <w:rPr>
          <w:rFonts w:hint="eastAsia"/>
        </w:rPr>
        <w:t>（1）消防栓泵运转应与报警联动；</w:t>
      </w:r>
    </w:p>
    <w:p w:rsidR="00D57E33" w:rsidRDefault="00D57E33" w:rsidP="006F2DA7">
      <w:pPr>
        <w:pStyle w:val="aff1"/>
        <w:ind w:firstLine="420"/>
      </w:pPr>
      <w:r>
        <w:rPr>
          <w:rFonts w:hint="eastAsia"/>
        </w:rPr>
        <w:t>（2）喷淋泵运转应与报警联动；</w:t>
      </w:r>
    </w:p>
    <w:p w:rsidR="00D57E33" w:rsidRDefault="00D57E33" w:rsidP="006F2DA7">
      <w:pPr>
        <w:pStyle w:val="aff1"/>
        <w:ind w:firstLine="420"/>
      </w:pPr>
      <w:r>
        <w:rPr>
          <w:rFonts w:hint="eastAsia"/>
        </w:rPr>
        <w:t>（3）1301系统启动与报警联动；</w:t>
      </w:r>
    </w:p>
    <w:p w:rsidR="00D57E33" w:rsidRDefault="00D57E33" w:rsidP="006F2DA7">
      <w:pPr>
        <w:pStyle w:val="aff1"/>
        <w:ind w:firstLine="420"/>
      </w:pPr>
      <w:r>
        <w:rPr>
          <w:rFonts w:hint="eastAsia"/>
        </w:rPr>
        <w:t>（4）报警装置应可靠、正常，杜绝误报。</w:t>
      </w:r>
    </w:p>
    <w:p w:rsidR="00D57E33" w:rsidRDefault="00D57E33" w:rsidP="006F2DA7">
      <w:pPr>
        <w:pStyle w:val="aff1"/>
        <w:ind w:firstLine="420"/>
      </w:pPr>
      <w:r>
        <w:rPr>
          <w:rFonts w:hint="eastAsia"/>
        </w:rPr>
        <w:t>8.烟、温感监视装置</w:t>
      </w:r>
    </w:p>
    <w:p w:rsidR="00D57E33" w:rsidRDefault="00D57E33" w:rsidP="006F2DA7">
      <w:pPr>
        <w:pStyle w:val="aff1"/>
        <w:ind w:firstLine="420"/>
      </w:pPr>
      <w:r>
        <w:rPr>
          <w:rFonts w:hint="eastAsia"/>
        </w:rPr>
        <w:t>（1）各烟、温感探头完好，感应正确；</w:t>
      </w:r>
    </w:p>
    <w:p w:rsidR="00D57E33" w:rsidRDefault="00D57E33" w:rsidP="006F2DA7">
      <w:pPr>
        <w:pStyle w:val="aff1"/>
        <w:ind w:firstLine="420"/>
      </w:pPr>
      <w:r>
        <w:rPr>
          <w:rFonts w:hint="eastAsia"/>
        </w:rPr>
        <w:t>（2）探头显示屏完好，记录、提示、打印正确可靠；</w:t>
      </w:r>
    </w:p>
    <w:p w:rsidR="00D57E33" w:rsidRDefault="00D57E33" w:rsidP="006F2DA7">
      <w:pPr>
        <w:pStyle w:val="aff1"/>
        <w:ind w:firstLine="420"/>
      </w:pPr>
      <w:r>
        <w:rPr>
          <w:rFonts w:hint="eastAsia"/>
        </w:rPr>
        <w:t>（3）备用电源完好，切换迅速有效；</w:t>
      </w:r>
    </w:p>
    <w:p w:rsidR="00D57E33" w:rsidRDefault="00D57E33" w:rsidP="006F2DA7">
      <w:pPr>
        <w:pStyle w:val="aff1"/>
        <w:ind w:firstLine="420"/>
      </w:pPr>
      <w:r>
        <w:rPr>
          <w:rFonts w:hint="eastAsia"/>
        </w:rPr>
        <w:t>（4）各烟雾探头完好，感应报警正确、可靠；</w:t>
      </w:r>
    </w:p>
    <w:p w:rsidR="00D57E33" w:rsidRDefault="00D57E33" w:rsidP="006F2DA7">
      <w:pPr>
        <w:pStyle w:val="aff1"/>
        <w:ind w:firstLine="420"/>
      </w:pPr>
      <w:r>
        <w:rPr>
          <w:rFonts w:hint="eastAsia"/>
        </w:rPr>
        <w:t>9.应急广播</w:t>
      </w:r>
    </w:p>
    <w:p w:rsidR="00D57E33" w:rsidRDefault="00D57E33" w:rsidP="006F2DA7">
      <w:pPr>
        <w:pStyle w:val="aff1"/>
        <w:ind w:firstLine="420"/>
      </w:pPr>
      <w:r>
        <w:rPr>
          <w:rFonts w:hint="eastAsia"/>
        </w:rPr>
        <w:t>（1）广播设备(扩大机、话筒、卡座等)齐全完好；</w:t>
      </w:r>
    </w:p>
    <w:p w:rsidR="00D57E33" w:rsidRDefault="00D57E33" w:rsidP="006F2DA7">
      <w:pPr>
        <w:pStyle w:val="aff1"/>
        <w:ind w:firstLine="420"/>
      </w:pPr>
      <w:r>
        <w:rPr>
          <w:rFonts w:hint="eastAsia"/>
        </w:rPr>
        <w:t>（2）终端各喇叭完好；</w:t>
      </w:r>
    </w:p>
    <w:p w:rsidR="00D57E33" w:rsidRDefault="00D57E33" w:rsidP="006F2DA7">
      <w:pPr>
        <w:pStyle w:val="aff1"/>
        <w:ind w:firstLine="420"/>
      </w:pPr>
      <w:r>
        <w:rPr>
          <w:rFonts w:hint="eastAsia"/>
        </w:rPr>
        <w:t>（3）各楼层与控制中心播音功能良好。</w:t>
      </w:r>
    </w:p>
    <w:p w:rsidR="00D57E33" w:rsidRDefault="00D57E33" w:rsidP="006F2DA7">
      <w:pPr>
        <w:pStyle w:val="aff1"/>
        <w:ind w:firstLine="420"/>
      </w:pPr>
      <w:r>
        <w:rPr>
          <w:rFonts w:hint="eastAsia"/>
        </w:rPr>
        <w:t>10.其他消防设施</w:t>
      </w:r>
    </w:p>
    <w:p w:rsidR="00D57E33" w:rsidRDefault="00D57E33" w:rsidP="006F2DA7">
      <w:pPr>
        <w:pStyle w:val="aff1"/>
        <w:ind w:firstLine="420"/>
      </w:pPr>
      <w:r>
        <w:rPr>
          <w:rFonts w:hint="eastAsia"/>
        </w:rPr>
        <w:t>（1）变配电室电脑机房自动气体灭火系统设备完好、可靠；</w:t>
      </w:r>
    </w:p>
    <w:p w:rsidR="00D57E33" w:rsidRDefault="00D57E33" w:rsidP="006F2DA7">
      <w:pPr>
        <w:pStyle w:val="aff1"/>
        <w:ind w:firstLine="420"/>
      </w:pPr>
      <w:r>
        <w:rPr>
          <w:rFonts w:hint="eastAsia"/>
        </w:rPr>
        <w:t>（2）机房、设备灭火器按规定应配备到位；</w:t>
      </w:r>
    </w:p>
    <w:p w:rsidR="00D57E33" w:rsidRDefault="00D57E33" w:rsidP="006F2DA7">
      <w:pPr>
        <w:pStyle w:val="aff1"/>
        <w:ind w:firstLine="420"/>
      </w:pPr>
      <w:r>
        <w:rPr>
          <w:rFonts w:hint="eastAsia"/>
        </w:rPr>
        <w:t>（3）车库、仓库应配备的灭火器到位。</w:t>
      </w:r>
    </w:p>
    <w:p w:rsidR="00D57E33" w:rsidRDefault="00D57E33" w:rsidP="00D57E33">
      <w:pPr>
        <w:ind w:firstLine="560"/>
        <w:rPr>
          <w:lang w:eastAsia="zh-CN"/>
        </w:rPr>
      </w:pPr>
      <w:bookmarkStart w:id="900" w:name="_Toc9540"/>
      <w:bookmarkStart w:id="901" w:name="_Toc31567"/>
      <w:bookmarkStart w:id="902" w:name="_Toc31239"/>
      <w:bookmarkStart w:id="903" w:name="_Toc26431"/>
    </w:p>
    <w:p w:rsidR="00D57E33" w:rsidRDefault="00D57E33" w:rsidP="006F2DA7">
      <w:pPr>
        <w:pStyle w:val="5"/>
      </w:pPr>
      <w:bookmarkStart w:id="904" w:name="_Toc16446"/>
      <w:bookmarkStart w:id="905" w:name="_Toc27603"/>
      <w:r>
        <w:rPr>
          <w:rFonts w:hint="eastAsia"/>
        </w:rPr>
        <w:t>火灾自动报警系统检修具体实施流程</w:t>
      </w:r>
      <w:bookmarkEnd w:id="900"/>
      <w:bookmarkEnd w:id="901"/>
      <w:bookmarkEnd w:id="902"/>
      <w:bookmarkEnd w:id="903"/>
      <w:bookmarkEnd w:id="904"/>
      <w:bookmarkEnd w:id="905"/>
    </w:p>
    <w:p w:rsidR="00D57E33" w:rsidRDefault="00D57E33" w:rsidP="006F2DA7">
      <w:pPr>
        <w:pStyle w:val="aff1"/>
        <w:ind w:firstLine="420"/>
      </w:pPr>
      <w:r>
        <w:rPr>
          <w:rFonts w:hint="eastAsia"/>
        </w:rPr>
        <w:t>班组及个人维护作业计划应经批准并按维护规程、指标、操作手册和说明书的规定执</w:t>
      </w:r>
      <w:r>
        <w:rPr>
          <w:rFonts w:hint="eastAsia"/>
        </w:rPr>
        <w:lastRenderedPageBreak/>
        <w:t>行。检测项目、数据应记入设备管理档案，妥善保管。每月对消防系统进行一次检测。消防系统检测操作流程如下：</w:t>
      </w:r>
    </w:p>
    <w:p w:rsidR="00D57E33" w:rsidRDefault="00D57E33" w:rsidP="006F2DA7">
      <w:pPr>
        <w:pStyle w:val="aff1"/>
        <w:ind w:firstLine="420"/>
      </w:pPr>
      <w:r>
        <w:rPr>
          <w:rFonts w:hint="eastAsia"/>
        </w:rPr>
        <w:t>1应事先拟定系统测试项目，报主管领导和运监部、保卫处审核批准。</w:t>
      </w:r>
    </w:p>
    <w:p w:rsidR="00D57E33" w:rsidRDefault="00D57E33" w:rsidP="006F2DA7">
      <w:pPr>
        <w:pStyle w:val="aff1"/>
        <w:ind w:firstLine="420"/>
      </w:pPr>
      <w:r>
        <w:rPr>
          <w:rFonts w:hint="eastAsia"/>
        </w:rPr>
        <w:t>2.消防系统检测工作必须在单位下班后半小时进行；</w:t>
      </w:r>
    </w:p>
    <w:p w:rsidR="00D57E33" w:rsidRDefault="00D57E33" w:rsidP="006F2DA7">
      <w:pPr>
        <w:pStyle w:val="aff1"/>
        <w:ind w:firstLine="420"/>
      </w:pPr>
      <w:r>
        <w:rPr>
          <w:rFonts w:hint="eastAsia"/>
        </w:rPr>
        <w:t>3.检测时消防安全主管必须到现场负责此项工作，并组织召开相关部门门或代维单位协调会，明确测试流程、制定现场应急措施，部门主管领导到现场检查和监督；</w:t>
      </w:r>
    </w:p>
    <w:p w:rsidR="00D57E33" w:rsidRDefault="00D57E33" w:rsidP="006F2DA7">
      <w:pPr>
        <w:pStyle w:val="aff1"/>
        <w:ind w:firstLine="420"/>
      </w:pPr>
      <w:r>
        <w:rPr>
          <w:rFonts w:hint="eastAsia"/>
        </w:rPr>
        <w:t>4.系统检测</w:t>
      </w:r>
    </w:p>
    <w:p w:rsidR="00D57E33" w:rsidRDefault="00D57E33" w:rsidP="006F2DA7">
      <w:pPr>
        <w:pStyle w:val="aff1"/>
        <w:ind w:firstLine="420"/>
      </w:pPr>
      <w:r>
        <w:rPr>
          <w:rFonts w:hint="eastAsia"/>
        </w:rPr>
        <w:t>（1）组织相关人员到消防控制室、储气瓶室、测试区等现场；</w:t>
      </w:r>
    </w:p>
    <w:p w:rsidR="00D57E33" w:rsidRDefault="00D57E33" w:rsidP="006F2DA7">
      <w:pPr>
        <w:pStyle w:val="aff1"/>
        <w:ind w:firstLine="420"/>
      </w:pPr>
      <w:r>
        <w:rPr>
          <w:rFonts w:hint="eastAsia"/>
        </w:rPr>
        <w:t>（2）通知各机房工作人员对消防系统进行测试的时间和注意事项，并统计岗位人数；</w:t>
      </w:r>
    </w:p>
    <w:p w:rsidR="00D57E33" w:rsidRDefault="00D57E33" w:rsidP="006F2DA7">
      <w:pPr>
        <w:pStyle w:val="aff1"/>
        <w:ind w:firstLine="420"/>
      </w:pPr>
      <w:r>
        <w:rPr>
          <w:rFonts w:hint="eastAsia"/>
        </w:rPr>
        <w:t>（3）插上储气瓶室各保护区(及现场)启动瓶电磁阀的保险销，断开启动电磁阀电源线测试电源线电压变化；</w:t>
      </w:r>
    </w:p>
    <w:p w:rsidR="00D57E33" w:rsidRDefault="00D57E33" w:rsidP="006F2DA7">
      <w:pPr>
        <w:pStyle w:val="aff1"/>
        <w:ind w:firstLine="420"/>
      </w:pPr>
      <w:r>
        <w:rPr>
          <w:rFonts w:hint="eastAsia"/>
        </w:rPr>
        <w:t>（4）确认控制主机已由“1”级的监控状态转到“2”级的手动测试状态、联动控制柜所有控件(自动、手动切换旋钮)处于手动状态。</w:t>
      </w:r>
    </w:p>
    <w:p w:rsidR="00D57E33" w:rsidRDefault="00D57E33" w:rsidP="006F2DA7">
      <w:pPr>
        <w:pStyle w:val="aff1"/>
        <w:ind w:firstLine="420"/>
      </w:pPr>
      <w:r>
        <w:rPr>
          <w:rFonts w:hint="eastAsia"/>
        </w:rPr>
        <w:t>（5）现场人员对探测器进行烟、温感测试，确认是否准时反馈到控制主机上，同时确认地区警铃和邻层警铃是否动作。</w:t>
      </w:r>
    </w:p>
    <w:p w:rsidR="00D57E33" w:rsidRDefault="00D57E33" w:rsidP="006F2DA7">
      <w:pPr>
        <w:pStyle w:val="aff1"/>
        <w:ind w:firstLine="420"/>
      </w:pPr>
      <w:r>
        <w:rPr>
          <w:rFonts w:hint="eastAsia"/>
        </w:rPr>
        <w:t>（6）测试手动报警按钮，确认主机信号是否准时反馈。</w:t>
      </w:r>
    </w:p>
    <w:p w:rsidR="00D57E33" w:rsidRDefault="00D57E33" w:rsidP="006F2DA7">
      <w:pPr>
        <w:pStyle w:val="aff1"/>
        <w:ind w:firstLine="420"/>
      </w:pPr>
      <w:r>
        <w:rPr>
          <w:rFonts w:hint="eastAsia"/>
        </w:rPr>
        <w:t>（7）测试主机在自动状态下是否能正常工作。将联动控制柜所有控件由手动转到自动状态，现场人员对探测器进行烟、温感测试：</w:t>
      </w:r>
    </w:p>
    <w:p w:rsidR="00D57E33" w:rsidRDefault="00D57E33" w:rsidP="006F2DA7">
      <w:pPr>
        <w:pStyle w:val="aff1"/>
        <w:ind w:firstLine="420"/>
      </w:pPr>
      <w:r>
        <w:rPr>
          <w:rFonts w:hint="eastAsia"/>
        </w:rPr>
        <w:t>（8）现场确认区域声光报警器是否动作；</w:t>
      </w:r>
    </w:p>
    <w:p w:rsidR="00D57E33" w:rsidRDefault="00D57E33" w:rsidP="006F2DA7">
      <w:pPr>
        <w:pStyle w:val="aff1"/>
        <w:ind w:firstLine="420"/>
      </w:pPr>
      <w:r>
        <w:rPr>
          <w:rFonts w:hint="eastAsia"/>
        </w:rPr>
        <w:t>（9）测试气瓶室启动瓶电磁阀电源线电压值；</w:t>
      </w:r>
    </w:p>
    <w:p w:rsidR="00D57E33" w:rsidRDefault="00D57E33" w:rsidP="006F2DA7">
      <w:pPr>
        <w:pStyle w:val="aff1"/>
        <w:ind w:firstLine="420"/>
      </w:pPr>
      <w:r>
        <w:rPr>
          <w:rFonts w:hint="eastAsia"/>
        </w:rPr>
        <w:t>（10）监控室人员确认在声光报警器动作后联动控制柜指示灯是否动作；</w:t>
      </w:r>
    </w:p>
    <w:p w:rsidR="00D57E33" w:rsidRDefault="00D57E33" w:rsidP="006F2DA7">
      <w:pPr>
        <w:pStyle w:val="aff1"/>
        <w:ind w:firstLine="420"/>
      </w:pPr>
      <w:r>
        <w:rPr>
          <w:rFonts w:hint="eastAsia"/>
        </w:rPr>
        <w:t>（11）监控室人员确认在声光报警器动作后是否在延时30s后气体释放动作；</w:t>
      </w:r>
    </w:p>
    <w:p w:rsidR="00D57E33" w:rsidRDefault="00D57E33" w:rsidP="006F2DA7">
      <w:pPr>
        <w:pStyle w:val="aff1"/>
        <w:ind w:firstLine="420"/>
      </w:pPr>
      <w:r>
        <w:rPr>
          <w:rFonts w:hint="eastAsia"/>
        </w:rPr>
        <w:t>（12）储气瓶室工作人员测试电磁阀电源线电压：</w:t>
      </w:r>
    </w:p>
    <w:p w:rsidR="00D57E33" w:rsidRDefault="00D57E33" w:rsidP="006F2DA7">
      <w:pPr>
        <w:pStyle w:val="aff1"/>
        <w:ind w:firstLine="420"/>
      </w:pPr>
      <w:r>
        <w:rPr>
          <w:rFonts w:hint="eastAsia"/>
        </w:rPr>
        <w:t>（13）监控室人员确认在声光报警器动作后是否在延时30s后气体释放动作；</w:t>
      </w:r>
    </w:p>
    <w:p w:rsidR="00D57E33" w:rsidRDefault="00D57E33" w:rsidP="006F2DA7">
      <w:pPr>
        <w:pStyle w:val="aff1"/>
        <w:ind w:firstLine="420"/>
      </w:pPr>
      <w:r>
        <w:rPr>
          <w:rFonts w:hint="eastAsia"/>
        </w:rPr>
        <w:t>（14）储气瓶室工作人员测试电磁阀电源线电压：</w:t>
      </w:r>
    </w:p>
    <w:p w:rsidR="00D57E33" w:rsidRDefault="00D57E33" w:rsidP="006F2DA7">
      <w:pPr>
        <w:pStyle w:val="aff1"/>
        <w:ind w:firstLine="420"/>
      </w:pPr>
      <w:r>
        <w:rPr>
          <w:rFonts w:hint="eastAsia"/>
        </w:rPr>
        <w:t>1）延时期间无电压，正常；</w:t>
      </w:r>
    </w:p>
    <w:p w:rsidR="00D57E33" w:rsidRDefault="00D57E33" w:rsidP="006F2DA7">
      <w:pPr>
        <w:pStyle w:val="aff1"/>
        <w:ind w:firstLine="420"/>
      </w:pPr>
      <w:r>
        <w:rPr>
          <w:rFonts w:hint="eastAsia"/>
        </w:rPr>
        <w:t>2）延时结束后有24V电压，正常。</w:t>
      </w:r>
    </w:p>
    <w:p w:rsidR="00D57E33" w:rsidRDefault="00D57E33" w:rsidP="006F2DA7">
      <w:pPr>
        <w:pStyle w:val="aff1"/>
        <w:ind w:firstLine="420"/>
      </w:pPr>
      <w:r>
        <w:rPr>
          <w:rFonts w:hint="eastAsia"/>
        </w:rPr>
        <w:t>（15）分别对应检查测试区域、储气瓶室启动瓶、控制主机和联动控制柜显示区域是否一致。</w:t>
      </w:r>
    </w:p>
    <w:p w:rsidR="00D57E33" w:rsidRDefault="00D57E33" w:rsidP="006F2DA7">
      <w:pPr>
        <w:pStyle w:val="aff1"/>
        <w:ind w:firstLine="420"/>
      </w:pPr>
      <w:r>
        <w:rPr>
          <w:rFonts w:hint="eastAsia"/>
        </w:rPr>
        <w:t>（16）检测现场应急释放按钮。除系统不延时外，其它测试检查内容相同。</w:t>
      </w:r>
    </w:p>
    <w:p w:rsidR="00D57E33" w:rsidRDefault="00D57E33" w:rsidP="006F2DA7">
      <w:pPr>
        <w:pStyle w:val="aff1"/>
        <w:ind w:firstLine="420"/>
      </w:pPr>
      <w:r>
        <w:rPr>
          <w:rFonts w:hint="eastAsia"/>
        </w:rPr>
        <w:t>（17）检测启动瓶电磁阀(电阻)。查看电磁阀是否动作正常，同时检测应急启动按钮能否正常工作“打阀”。</w:t>
      </w:r>
    </w:p>
    <w:p w:rsidR="00D57E33" w:rsidRDefault="00D57E33" w:rsidP="006F2DA7">
      <w:pPr>
        <w:pStyle w:val="aff1"/>
        <w:ind w:firstLine="420"/>
      </w:pPr>
      <w:r>
        <w:rPr>
          <w:rFonts w:hint="eastAsia"/>
        </w:rPr>
        <w:lastRenderedPageBreak/>
        <w:t>（18）检测项目完成后，复原设备到正常工作状态：</w:t>
      </w:r>
    </w:p>
    <w:p w:rsidR="00D57E33" w:rsidRDefault="00D57E33" w:rsidP="006F2DA7">
      <w:pPr>
        <w:pStyle w:val="aff1"/>
        <w:ind w:firstLine="420"/>
      </w:pPr>
      <w:r>
        <w:rPr>
          <w:rFonts w:hint="eastAsia"/>
        </w:rPr>
        <w:t>（19）联动控制柜所有控件由自动转到手动状态；</w:t>
      </w:r>
    </w:p>
    <w:p w:rsidR="00D57E33" w:rsidRDefault="00D57E33" w:rsidP="006F2DA7">
      <w:pPr>
        <w:pStyle w:val="aff1"/>
        <w:ind w:firstLine="420"/>
      </w:pPr>
      <w:r>
        <w:rPr>
          <w:rFonts w:hint="eastAsia"/>
        </w:rPr>
        <w:t>（20）监控主机由“2”级的手动测试状态转到“1”级的监控防护状态、联动控制柜所有控件处于手动状态；</w:t>
      </w:r>
    </w:p>
    <w:p w:rsidR="00D57E33" w:rsidRDefault="00D57E33" w:rsidP="006F2DA7">
      <w:pPr>
        <w:pStyle w:val="aff1"/>
        <w:ind w:firstLine="420"/>
      </w:pPr>
      <w:r>
        <w:rPr>
          <w:rFonts w:hint="eastAsia"/>
        </w:rPr>
        <w:t>（21）检测电磁阀电源线：</w:t>
      </w:r>
    </w:p>
    <w:p w:rsidR="00D57E33" w:rsidRDefault="00D57E33" w:rsidP="006F2DA7">
      <w:pPr>
        <w:pStyle w:val="aff1"/>
        <w:ind w:firstLine="420"/>
      </w:pPr>
      <w:r>
        <w:rPr>
          <w:rFonts w:hint="eastAsia"/>
        </w:rPr>
        <w:t>1）无电压输出为正常。可恢复启动瓶-电磁阀-电源线的连接；</w:t>
      </w:r>
    </w:p>
    <w:p w:rsidR="00D57E33" w:rsidRDefault="00D57E33" w:rsidP="006F2DA7">
      <w:pPr>
        <w:pStyle w:val="aff1"/>
        <w:ind w:firstLine="420"/>
      </w:pPr>
      <w:r>
        <w:rPr>
          <w:rFonts w:hint="eastAsia"/>
        </w:rPr>
        <w:t>2）有电压输出为故障。必须及时清除，恢复系统为正常状态，方可实现监控系统与灭火系统的连接。</w:t>
      </w:r>
    </w:p>
    <w:p w:rsidR="00D57E33" w:rsidRDefault="00D57E33" w:rsidP="006F2DA7">
      <w:pPr>
        <w:pStyle w:val="aff1"/>
        <w:ind w:firstLine="420"/>
      </w:pPr>
      <w:r>
        <w:rPr>
          <w:rFonts w:hint="eastAsia"/>
        </w:rPr>
        <w:t>（22）由维护人员到各区域、储气瓶室、系统主机和联动控制柜作系统复位核实。在确认系统无异常状况的情况下，拆除启动瓶插销，撤离现场并通知值班人员测试完毕（由现场负责人下离命令）。</w:t>
      </w:r>
    </w:p>
    <w:p w:rsidR="00D57E33" w:rsidRDefault="00D57E33" w:rsidP="006F2DA7">
      <w:pPr>
        <w:pStyle w:val="aff1"/>
        <w:ind w:firstLine="420"/>
      </w:pPr>
      <w:r>
        <w:rPr>
          <w:rFonts w:hint="eastAsia"/>
        </w:rPr>
        <w:t>（23）对测试项目、测试中发现的问题和整改措施及整改情况记录备查，并及时报告.上级；同时对维护单位出具的维护情况清单进行确认并签字。</w:t>
      </w:r>
    </w:p>
    <w:p w:rsidR="00D57E33" w:rsidRDefault="00D57E33" w:rsidP="006F2DA7">
      <w:pPr>
        <w:pStyle w:val="aff1"/>
        <w:ind w:firstLine="420"/>
      </w:pPr>
      <w:r>
        <w:rPr>
          <w:rFonts w:hint="eastAsia"/>
        </w:rPr>
        <w:t>（24）测试完后，基础网络设施部、保卫处各留一份记录存档。</w:t>
      </w:r>
    </w:p>
    <w:p w:rsidR="00D57E33" w:rsidRDefault="00D57E33" w:rsidP="006F2DA7">
      <w:pPr>
        <w:pStyle w:val="aff1"/>
        <w:ind w:firstLine="420"/>
      </w:pPr>
      <w:r>
        <w:rPr>
          <w:rFonts w:hint="eastAsia"/>
        </w:rPr>
        <w:t>5.水喷淋灭火系统检测操作程序</w:t>
      </w:r>
    </w:p>
    <w:p w:rsidR="00D57E33" w:rsidRDefault="00D57E33" w:rsidP="006F2DA7">
      <w:pPr>
        <w:pStyle w:val="aff1"/>
        <w:ind w:firstLine="420"/>
      </w:pPr>
      <w:r>
        <w:rPr>
          <w:rFonts w:hint="eastAsia"/>
        </w:rPr>
        <w:t>（1）首先确定检测的内容和项目，报主管经理和运监部、保卫审核批准；</w:t>
      </w:r>
    </w:p>
    <w:p w:rsidR="00D57E33" w:rsidRDefault="00D57E33" w:rsidP="006F2DA7">
      <w:pPr>
        <w:pStyle w:val="aff1"/>
        <w:ind w:firstLine="420"/>
      </w:pPr>
      <w:r>
        <w:rPr>
          <w:rFonts w:hint="eastAsia"/>
        </w:rPr>
        <w:t>（2）检测各进出水阀[门]的状态；</w:t>
      </w:r>
    </w:p>
    <w:p w:rsidR="00D57E33" w:rsidRDefault="00D57E33" w:rsidP="006F2DA7">
      <w:pPr>
        <w:pStyle w:val="aff1"/>
        <w:ind w:firstLine="420"/>
      </w:pPr>
      <w:r>
        <w:rPr>
          <w:rFonts w:hint="eastAsia"/>
        </w:rPr>
        <w:t>（3）确保进水阀处于全开位置进水管内充满水，泵体排空；</w:t>
      </w:r>
    </w:p>
    <w:p w:rsidR="00D57E33" w:rsidRDefault="00D57E33" w:rsidP="006F2DA7">
      <w:pPr>
        <w:pStyle w:val="aff1"/>
        <w:ind w:firstLine="420"/>
      </w:pPr>
      <w:r>
        <w:rPr>
          <w:rFonts w:hint="eastAsia"/>
        </w:rPr>
        <w:t>（4）将末端试水阀打开泄压，以保证系统工作压力不超过正常工作压力；</w:t>
      </w:r>
    </w:p>
    <w:p w:rsidR="00D57E33" w:rsidRDefault="00D57E33" w:rsidP="006F2DA7">
      <w:pPr>
        <w:pStyle w:val="aff1"/>
        <w:ind w:firstLine="420"/>
      </w:pPr>
      <w:r>
        <w:rPr>
          <w:rFonts w:hint="eastAsia"/>
        </w:rPr>
        <w:t>（5）检查各电源指示是否正确，电源开关、联动开关的位置是否处于相应位置；</w:t>
      </w:r>
    </w:p>
    <w:p w:rsidR="00D57E33" w:rsidRDefault="00D57E33" w:rsidP="006F2DA7">
      <w:pPr>
        <w:pStyle w:val="aff1"/>
        <w:ind w:firstLine="420"/>
      </w:pPr>
      <w:r>
        <w:rPr>
          <w:rFonts w:hint="eastAsia"/>
        </w:rPr>
        <w:t>（6）确认各部位均在正常状态后，进行下面的操作：</w:t>
      </w:r>
    </w:p>
    <w:p w:rsidR="00D57E33" w:rsidRDefault="00D57E33" w:rsidP="006F2DA7">
      <w:pPr>
        <w:pStyle w:val="aff1"/>
        <w:ind w:firstLine="420"/>
      </w:pPr>
      <w:r>
        <w:rPr>
          <w:rFonts w:hint="eastAsia"/>
        </w:rPr>
        <w:t>（7）末端试水，对应的水流指示器应动作，经过一定时间延时后压力开关动作，水力警铃同时鸣响，如系统处于自动状态，则水泵自动启动，消防控制室收到反馈动作信号。</w:t>
      </w:r>
    </w:p>
    <w:p w:rsidR="00D57E33" w:rsidRDefault="00D57E33" w:rsidP="006F2DA7">
      <w:pPr>
        <w:pStyle w:val="aff1"/>
        <w:ind w:firstLine="420"/>
      </w:pPr>
      <w:r>
        <w:rPr>
          <w:rFonts w:hint="eastAsia"/>
        </w:rPr>
        <w:t>（8）气体灭火系统的维护保养</w:t>
      </w:r>
    </w:p>
    <w:p w:rsidR="00D57E33" w:rsidRDefault="00D57E33" w:rsidP="006F2DA7">
      <w:pPr>
        <w:pStyle w:val="aff1"/>
        <w:ind w:firstLine="420"/>
      </w:pPr>
      <w:r>
        <w:rPr>
          <w:rFonts w:hint="eastAsia"/>
        </w:rPr>
        <w:t>（9）对防护分区环境的维护保养：</w:t>
      </w:r>
    </w:p>
    <w:p w:rsidR="00D57E33" w:rsidRDefault="00D57E33" w:rsidP="006F2DA7">
      <w:pPr>
        <w:pStyle w:val="aff1"/>
        <w:ind w:firstLine="420"/>
      </w:pPr>
      <w:r>
        <w:rPr>
          <w:rFonts w:hint="eastAsia"/>
        </w:rPr>
        <w:t>（10）检查保护区必要的出入通道应通畅无阻；各种报警信号和安全标志应清洁、齐全并醒目易见；采光照明和事故照明应完好。</w:t>
      </w:r>
    </w:p>
    <w:p w:rsidR="00D57E33" w:rsidRDefault="00D57E33" w:rsidP="006F2DA7">
      <w:pPr>
        <w:pStyle w:val="aff1"/>
        <w:ind w:firstLine="420"/>
      </w:pPr>
      <w:r>
        <w:rPr>
          <w:rFonts w:hint="eastAsia"/>
        </w:rPr>
        <w:t>（11）检查喷嘴孔口应无堵塞。</w:t>
      </w:r>
    </w:p>
    <w:p w:rsidR="00D57E33" w:rsidRDefault="00D57E33" w:rsidP="006F2DA7">
      <w:pPr>
        <w:pStyle w:val="aff1"/>
        <w:ind w:firstLine="420"/>
      </w:pPr>
      <w:r>
        <w:rPr>
          <w:rFonts w:hint="eastAsia"/>
        </w:rPr>
        <w:t>（12）对灭火剂贮存瓶组的维护保养：每年对灭火剂贮存容器进行称重或检查贮存压力，若低于允许值极限位置以下，必须予以重新灌装或替换。</w:t>
      </w:r>
    </w:p>
    <w:p w:rsidR="00D57E33" w:rsidRDefault="00D57E33" w:rsidP="006F2DA7">
      <w:pPr>
        <w:pStyle w:val="aff1"/>
        <w:ind w:firstLine="420"/>
      </w:pPr>
      <w:r>
        <w:rPr>
          <w:rFonts w:hint="eastAsia"/>
        </w:rPr>
        <w:t>（13）对灭火控制的附件进行维护保养：</w:t>
      </w:r>
    </w:p>
    <w:p w:rsidR="00D57E33" w:rsidRDefault="00D57E33" w:rsidP="006F2DA7">
      <w:pPr>
        <w:pStyle w:val="aff1"/>
        <w:ind w:firstLine="420"/>
      </w:pPr>
      <w:r>
        <w:rPr>
          <w:rFonts w:hint="eastAsia"/>
        </w:rPr>
        <w:t>（14）对系统的维护保养：</w:t>
      </w:r>
    </w:p>
    <w:p w:rsidR="00D57E33" w:rsidRDefault="00D57E33" w:rsidP="006F2DA7">
      <w:pPr>
        <w:pStyle w:val="aff1"/>
        <w:ind w:firstLine="420"/>
      </w:pPr>
      <w:r>
        <w:rPr>
          <w:rFonts w:hint="eastAsia"/>
        </w:rPr>
        <w:lastRenderedPageBreak/>
        <w:t>1）检查电磁阀与控制阀的连接导线是否完好，端子有否松动或脱落。</w:t>
      </w:r>
    </w:p>
    <w:p w:rsidR="00D57E33" w:rsidRDefault="00D57E33" w:rsidP="006F2DA7">
      <w:pPr>
        <w:pStyle w:val="aff1"/>
        <w:ind w:firstLine="420"/>
      </w:pPr>
      <w:r>
        <w:rPr>
          <w:rFonts w:hint="eastAsia"/>
        </w:rPr>
        <w:t>2）启动钢瓶上卸下电磁阀，检查其动作是否灵活。</w:t>
      </w:r>
    </w:p>
    <w:p w:rsidR="00D57E33" w:rsidRDefault="00D57E33" w:rsidP="006F2DA7">
      <w:pPr>
        <w:pStyle w:val="aff1"/>
        <w:ind w:firstLine="420"/>
      </w:pPr>
      <w:r>
        <w:rPr>
          <w:rFonts w:hint="eastAsia"/>
        </w:rPr>
        <w:t>3）卸下报警及控制系统与执行机构的连接装置，用模拟试验方法，检查自动控制、报警及延时功能的灵敏度和动作可靠性。</w:t>
      </w:r>
    </w:p>
    <w:p w:rsidR="00D57E33" w:rsidRDefault="00D57E33" w:rsidP="006F2DA7">
      <w:pPr>
        <w:pStyle w:val="aff1"/>
        <w:ind w:firstLine="420"/>
      </w:pPr>
      <w:r>
        <w:rPr>
          <w:rFonts w:hint="eastAsia"/>
        </w:rPr>
        <w:t>4）检查贮存容器开启机构灵活可靠性。</w:t>
      </w:r>
    </w:p>
    <w:p w:rsidR="00D57E33" w:rsidRDefault="00D57E33" w:rsidP="006F2DA7">
      <w:pPr>
        <w:pStyle w:val="aff1"/>
        <w:ind w:firstLine="420"/>
      </w:pPr>
      <w:r>
        <w:rPr>
          <w:rFonts w:hint="eastAsia"/>
        </w:rPr>
        <w:t>5）检查灭火剂贮存容器阀和启动容器阀的安全装置和管路安全阀放气口。</w:t>
      </w:r>
    </w:p>
    <w:p w:rsidR="00D57E33" w:rsidRDefault="00D57E33" w:rsidP="006F2DA7">
      <w:pPr>
        <w:pStyle w:val="aff1"/>
        <w:ind w:firstLine="420"/>
        <w:rPr>
          <w:rFonts w:cs="宋体"/>
          <w:szCs w:val="28"/>
        </w:rPr>
      </w:pPr>
      <w:r>
        <w:rPr>
          <w:rFonts w:hint="eastAsia"/>
        </w:rPr>
        <w:t>6）检查所有钢瓶外表有无腐蚀和镀层脱落现象。</w:t>
      </w:r>
    </w:p>
    <w:p w:rsidR="00D57E33" w:rsidRDefault="00D57E33" w:rsidP="00D57E33">
      <w:pPr>
        <w:ind w:firstLine="560"/>
        <w:rPr>
          <w:lang w:eastAsia="zh-CN"/>
        </w:rPr>
      </w:pPr>
      <w:bookmarkStart w:id="906" w:name="_Toc8311"/>
      <w:bookmarkStart w:id="907" w:name="_Toc29902"/>
      <w:bookmarkStart w:id="908" w:name="_Toc21919"/>
    </w:p>
    <w:p w:rsidR="00D57E33" w:rsidRDefault="00D57E33" w:rsidP="006F2DA7">
      <w:pPr>
        <w:pStyle w:val="5"/>
      </w:pPr>
      <w:bookmarkStart w:id="909" w:name="_Toc13109"/>
      <w:bookmarkStart w:id="910" w:name="_Toc20069"/>
      <w:r>
        <w:rPr>
          <w:rFonts w:hint="eastAsia"/>
        </w:rPr>
        <w:t>火灾自动报警系统维护保养细则</w:t>
      </w:r>
      <w:bookmarkEnd w:id="906"/>
      <w:bookmarkEnd w:id="907"/>
      <w:bookmarkEnd w:id="908"/>
      <w:bookmarkEnd w:id="909"/>
      <w:bookmarkEnd w:id="910"/>
    </w:p>
    <w:p w:rsidR="00D57E33" w:rsidRDefault="00D57E33" w:rsidP="006F2DA7">
      <w:pPr>
        <w:pStyle w:val="aff1"/>
        <w:ind w:firstLine="420"/>
      </w:pPr>
      <w:r>
        <w:rPr>
          <w:rFonts w:hint="eastAsia"/>
        </w:rPr>
        <w:t>1.检查消防控制室工作环境以及火灾报警控制器、联动控制器、楼层复示屏、探测器、手动报警按钮等是否处于正常完好状态。</w:t>
      </w:r>
    </w:p>
    <w:p w:rsidR="00D57E33" w:rsidRDefault="00D57E33" w:rsidP="006F2DA7">
      <w:pPr>
        <w:pStyle w:val="aff1"/>
        <w:ind w:firstLine="420"/>
      </w:pPr>
      <w:r>
        <w:rPr>
          <w:rFonts w:hint="eastAsia"/>
        </w:rPr>
        <w:t>2.检查至火灾报警控制器自检功能、消音复位功能、故障报警功能、灾优先功能、报警记忆功能和主备电源自动转换功能，确认处于正常良好状态。</w:t>
      </w:r>
    </w:p>
    <w:p w:rsidR="00D57E33" w:rsidRDefault="00D57E33" w:rsidP="006F2DA7">
      <w:pPr>
        <w:pStyle w:val="aff1"/>
        <w:ind w:firstLine="420"/>
      </w:pPr>
      <w:r>
        <w:rPr>
          <w:rFonts w:hint="eastAsia"/>
        </w:rPr>
        <w:t>3.按安装总量的30%采用专用检测设备对控制器进行模拟火灾响应试验和故障报警试验。</w:t>
      </w:r>
    </w:p>
    <w:p w:rsidR="00D57E33" w:rsidRDefault="00D57E33" w:rsidP="006F2DA7">
      <w:pPr>
        <w:pStyle w:val="aff1"/>
        <w:ind w:firstLine="420"/>
      </w:pPr>
      <w:r>
        <w:rPr>
          <w:rFonts w:hint="eastAsia"/>
        </w:rPr>
        <w:t>4.按安装总量的50%进行手动报警按钮模拟火灾响应试验和故障报警试验。</w:t>
      </w:r>
    </w:p>
    <w:p w:rsidR="00D57E33" w:rsidRDefault="00D57E33" w:rsidP="006F2DA7">
      <w:pPr>
        <w:pStyle w:val="aff1"/>
        <w:ind w:firstLine="420"/>
      </w:pPr>
      <w:r>
        <w:rPr>
          <w:rFonts w:hint="eastAsia"/>
        </w:rPr>
        <w:t>5.对警铃及声光报警进行模拟火灾状态下的响应试验。</w:t>
      </w:r>
    </w:p>
    <w:p w:rsidR="00D57E33" w:rsidRDefault="00D57E33" w:rsidP="006F2DA7">
      <w:pPr>
        <w:pStyle w:val="aff1"/>
        <w:ind w:firstLine="420"/>
      </w:pPr>
      <w:r>
        <w:rPr>
          <w:rFonts w:hint="eastAsia"/>
        </w:rPr>
        <w:t>6.测试手动或自动试验相关消防联动控制设备的控制和显示功能。</w:t>
      </w:r>
    </w:p>
    <w:p w:rsidR="00D57E33" w:rsidRDefault="00D57E33" w:rsidP="006F2DA7">
      <w:pPr>
        <w:pStyle w:val="aff1"/>
        <w:ind w:firstLine="420"/>
      </w:pPr>
      <w:r>
        <w:rPr>
          <w:rFonts w:hint="eastAsia"/>
        </w:rPr>
        <w:t>7进行报警及控制线路维修检查。</w:t>
      </w:r>
    </w:p>
    <w:p w:rsidR="00D57E33" w:rsidRDefault="00D57E33" w:rsidP="00D57E33">
      <w:pPr>
        <w:ind w:firstLine="560"/>
        <w:rPr>
          <w:lang w:eastAsia="zh-CN"/>
        </w:rPr>
      </w:pPr>
      <w:bookmarkStart w:id="911" w:name="_Toc20418"/>
      <w:bookmarkStart w:id="912" w:name="_Toc24157"/>
      <w:bookmarkStart w:id="913" w:name="_Toc6853"/>
      <w:bookmarkStart w:id="914" w:name="_Toc19693"/>
    </w:p>
    <w:p w:rsidR="00D57E33" w:rsidRDefault="00D57E33" w:rsidP="006F2DA7">
      <w:pPr>
        <w:pStyle w:val="5"/>
      </w:pPr>
      <w:bookmarkStart w:id="915" w:name="_Toc12797"/>
      <w:bookmarkStart w:id="916" w:name="_Toc14218"/>
      <w:r>
        <w:rPr>
          <w:rFonts w:hint="eastAsia"/>
        </w:rPr>
        <w:t>自动喷淋灭火系统维护保养细则</w:t>
      </w:r>
      <w:bookmarkEnd w:id="911"/>
      <w:bookmarkEnd w:id="912"/>
      <w:bookmarkEnd w:id="913"/>
      <w:bookmarkEnd w:id="914"/>
      <w:bookmarkEnd w:id="915"/>
      <w:bookmarkEnd w:id="916"/>
    </w:p>
    <w:p w:rsidR="00D57E33" w:rsidRDefault="00D57E33" w:rsidP="006F2DA7">
      <w:pPr>
        <w:pStyle w:val="aff1"/>
        <w:ind w:firstLine="420"/>
      </w:pPr>
      <w:r>
        <w:rPr>
          <w:rFonts w:hint="eastAsia"/>
        </w:rPr>
        <w:t>1.检查消防泵房的工作环境、消防泵、稳压设备、电源控制柜、湿式报警阀、管网、阀门、喷头、水泵接合器、储水设施等是否处于正常完好状态。</w:t>
      </w:r>
    </w:p>
    <w:p w:rsidR="00D57E33" w:rsidRDefault="00D57E33" w:rsidP="006F2DA7">
      <w:pPr>
        <w:pStyle w:val="aff1"/>
        <w:ind w:firstLine="420"/>
      </w:pPr>
      <w:r>
        <w:rPr>
          <w:rFonts w:hint="eastAsia"/>
        </w:rPr>
        <w:t>2.手动启动电动消防泵，并模拟自动控制条件进行自动启动消防泵，进行主、备泵切换功能试验。</w:t>
      </w:r>
    </w:p>
    <w:p w:rsidR="00D57E33" w:rsidRDefault="00D57E33" w:rsidP="006F2DA7">
      <w:pPr>
        <w:pStyle w:val="aff1"/>
        <w:ind w:firstLine="420"/>
      </w:pPr>
      <w:r>
        <w:rPr>
          <w:rFonts w:hint="eastAsia"/>
        </w:rPr>
        <w:t>3.用末端放水装置进行放水试验，检查水流指示器和压力开关的报警功能、自动启泵功能和信号显示是否正常。</w:t>
      </w:r>
    </w:p>
    <w:p w:rsidR="00D57E33" w:rsidRDefault="00D57E33" w:rsidP="006F2DA7">
      <w:pPr>
        <w:pStyle w:val="aff1"/>
        <w:ind w:firstLine="420"/>
      </w:pPr>
      <w:r>
        <w:rPr>
          <w:rFonts w:hint="eastAsia"/>
        </w:rPr>
        <w:t>4.利用报警阀上的放水试验阀放水，试验系统供水情况；测试水力警铃工作是否正常，压力电气信号是否正确。</w:t>
      </w:r>
    </w:p>
    <w:p w:rsidR="00D57E33" w:rsidRDefault="00D57E33" w:rsidP="006F2DA7">
      <w:pPr>
        <w:pStyle w:val="aff1"/>
        <w:ind w:firstLine="420"/>
        <w:rPr>
          <w:rFonts w:cs="宋体"/>
          <w:szCs w:val="28"/>
        </w:rPr>
      </w:pPr>
      <w:r>
        <w:rPr>
          <w:rFonts w:hint="eastAsia"/>
        </w:rPr>
        <w:t>5.试验与消防控制室联动控制功能、信号反馈是否正常。</w:t>
      </w:r>
    </w:p>
    <w:p w:rsidR="00D57E33" w:rsidRDefault="00D57E33" w:rsidP="006F2DA7">
      <w:pPr>
        <w:pStyle w:val="4"/>
        <w:rPr>
          <w:rStyle w:val="21"/>
        </w:rPr>
      </w:pPr>
      <w:bookmarkStart w:id="917" w:name="_Toc24299"/>
      <w:r>
        <w:rPr>
          <w:rStyle w:val="21"/>
          <w:rFonts w:hint="eastAsia"/>
        </w:rPr>
        <w:br w:type="page"/>
      </w:r>
      <w:bookmarkStart w:id="918" w:name="_Toc124"/>
      <w:bookmarkStart w:id="919" w:name="_Toc1357"/>
      <w:r>
        <w:rPr>
          <w:rStyle w:val="21"/>
        </w:rPr>
        <w:lastRenderedPageBreak/>
        <w:t>清洁</w:t>
      </w:r>
      <w:r>
        <w:rPr>
          <w:rStyle w:val="21"/>
          <w:rFonts w:hint="eastAsia"/>
        </w:rPr>
        <w:t>卫生</w:t>
      </w:r>
      <w:r>
        <w:rPr>
          <w:rStyle w:val="21"/>
        </w:rPr>
        <w:t>工作管理</w:t>
      </w:r>
      <w:bookmarkEnd w:id="917"/>
      <w:bookmarkEnd w:id="918"/>
      <w:bookmarkEnd w:id="919"/>
    </w:p>
    <w:p w:rsidR="00D57E33" w:rsidRDefault="00D57E33" w:rsidP="006F2DA7">
      <w:pPr>
        <w:pStyle w:val="5"/>
      </w:pPr>
      <w:bookmarkStart w:id="920" w:name="_Toc6037"/>
      <w:bookmarkStart w:id="921" w:name="_Toc6851"/>
      <w:bookmarkStart w:id="922" w:name="_Toc29805"/>
      <w:bookmarkStart w:id="923" w:name="_Toc24913"/>
      <w:r>
        <w:t>日常清洁</w:t>
      </w:r>
      <w:r>
        <w:rPr>
          <w:rFonts w:hint="eastAsia"/>
        </w:rPr>
        <w:t>卫生</w:t>
      </w:r>
      <w:r>
        <w:t>管理</w:t>
      </w:r>
      <w:bookmarkEnd w:id="920"/>
      <w:bookmarkEnd w:id="921"/>
      <w:bookmarkEnd w:id="922"/>
      <w:bookmarkEnd w:id="923"/>
    </w:p>
    <w:p w:rsidR="00D57E33" w:rsidRDefault="00D57E33" w:rsidP="006F2DA7">
      <w:pPr>
        <w:pStyle w:val="aff1"/>
        <w:ind w:firstLine="420"/>
      </w:pPr>
      <w:bookmarkStart w:id="924" w:name="_Toc32267"/>
      <w:bookmarkStart w:id="925" w:name="_Toc10181"/>
      <w:r>
        <w:rPr>
          <w:rFonts w:hint="eastAsia"/>
        </w:rPr>
        <w:t>垃圾中转站卫生标准</w:t>
      </w:r>
      <w:bookmarkEnd w:id="924"/>
      <w:bookmarkEnd w:id="925"/>
    </w:p>
    <w:p w:rsidR="00D57E33" w:rsidRDefault="00D57E33" w:rsidP="006F2DA7">
      <w:pPr>
        <w:pStyle w:val="aff1"/>
        <w:ind w:firstLine="420"/>
      </w:pPr>
      <w:r>
        <w:rPr>
          <w:rFonts w:hint="eastAsia"/>
        </w:rPr>
        <w:t>1.站区内应保持清洁卫生、无散落垃圾和污水横流；</w:t>
      </w:r>
    </w:p>
    <w:p w:rsidR="00D57E33" w:rsidRDefault="00D57E33" w:rsidP="006F2DA7">
      <w:pPr>
        <w:pStyle w:val="aff1"/>
        <w:ind w:firstLine="420"/>
      </w:pPr>
      <w:r>
        <w:rPr>
          <w:rFonts w:hint="eastAsia"/>
        </w:rPr>
        <w:t>2.物品分类堆放有序，整洁干净，无杂物；</w:t>
      </w:r>
    </w:p>
    <w:p w:rsidR="00D57E33" w:rsidRDefault="00D57E33" w:rsidP="006F2DA7">
      <w:pPr>
        <w:pStyle w:val="aff1"/>
        <w:ind w:firstLine="420"/>
      </w:pPr>
      <w:r>
        <w:rPr>
          <w:rFonts w:hint="eastAsia"/>
        </w:rPr>
        <w:t>3.液压件、料斗、推动杆保持清洁、无垃圾、积尘；</w:t>
      </w:r>
    </w:p>
    <w:p w:rsidR="00D57E33" w:rsidRDefault="00D57E33" w:rsidP="006F2DA7">
      <w:pPr>
        <w:pStyle w:val="aff1"/>
        <w:ind w:firstLine="420"/>
      </w:pPr>
      <w:r>
        <w:rPr>
          <w:rFonts w:hint="eastAsia"/>
        </w:rPr>
        <w:t>4.车间下水道及时冲洗、疏通、无恶臭、无杂物；</w:t>
      </w:r>
    </w:p>
    <w:p w:rsidR="00D57E33" w:rsidRDefault="00D57E33" w:rsidP="006F2DA7">
      <w:pPr>
        <w:pStyle w:val="aff1"/>
        <w:ind w:firstLine="420"/>
      </w:pPr>
      <w:r>
        <w:rPr>
          <w:rFonts w:hint="eastAsia"/>
        </w:rPr>
        <w:t>5.垃圾转运结束后，及时清扫干净，无暴露垃圾；</w:t>
      </w:r>
    </w:p>
    <w:p w:rsidR="00D57E33" w:rsidRDefault="00D57E33" w:rsidP="006F2DA7">
      <w:pPr>
        <w:pStyle w:val="aff1"/>
        <w:ind w:firstLine="420"/>
      </w:pPr>
      <w:r>
        <w:rPr>
          <w:rFonts w:hint="eastAsia"/>
        </w:rPr>
        <w:t>6.操作间室内保持卫生，干净整洁，无杂物；</w:t>
      </w:r>
    </w:p>
    <w:p w:rsidR="00D57E33" w:rsidRDefault="00D57E33" w:rsidP="006F2DA7">
      <w:pPr>
        <w:pStyle w:val="aff1"/>
        <w:ind w:firstLine="420"/>
      </w:pPr>
      <w:r>
        <w:rPr>
          <w:rFonts w:hint="eastAsia"/>
        </w:rPr>
        <w:t>7.站内、外要进行适当的绿化，做到无白色垃圾。</w:t>
      </w:r>
    </w:p>
    <w:p w:rsidR="00D57E33" w:rsidRDefault="00D57E33" w:rsidP="006F2DA7">
      <w:pPr>
        <w:pStyle w:val="aff1"/>
        <w:ind w:firstLine="420"/>
      </w:pPr>
      <w:r>
        <w:rPr>
          <w:rFonts w:hint="eastAsia"/>
        </w:rPr>
        <w:t>中转站内清洁方案</w:t>
      </w:r>
    </w:p>
    <w:p w:rsidR="00D57E33" w:rsidRDefault="00D57E33" w:rsidP="006F2DA7">
      <w:pPr>
        <w:pStyle w:val="aff1"/>
        <w:ind w:firstLine="420"/>
      </w:pPr>
      <w:r>
        <w:rPr>
          <w:rFonts w:hint="eastAsia"/>
        </w:rPr>
        <w:t>为了保证垃圾中转站的环境卫生，操作工需要对垃圾中转站地面进行时时清洁。每日垃圾处理结束后，关闭站区前，要对站内进行一次彻底冲洗。</w:t>
      </w:r>
    </w:p>
    <w:p w:rsidR="00D57E33" w:rsidRDefault="00D57E33" w:rsidP="006F2DA7">
      <w:pPr>
        <w:pStyle w:val="aff1"/>
        <w:ind w:firstLine="420"/>
      </w:pPr>
      <w:r>
        <w:rPr>
          <w:rFonts w:hint="eastAsia"/>
        </w:rPr>
        <w:t>垃圾中转站地面污染物主要为洒落在地上的垃圾和污水，针对这两种污染物类型，我司制定两种工艺相结合的地面清洁方案。</w:t>
      </w:r>
    </w:p>
    <w:p w:rsidR="00D57E33" w:rsidRDefault="00D57E33" w:rsidP="006F2DA7">
      <w:pPr>
        <w:pStyle w:val="aff1"/>
        <w:ind w:firstLine="420"/>
      </w:pPr>
      <w:r>
        <w:rPr>
          <w:rFonts w:hint="eastAsia"/>
        </w:rPr>
        <w:t>第一步清扫洒落垃圾，第二步为利用高压冲洗机时时清洗地面，第三步为利用高压冲洗车到垃圾填埋场厂区内外全面冲洗。主要工作程序如下：</w:t>
      </w:r>
    </w:p>
    <w:p w:rsidR="00D57E33" w:rsidRDefault="00D57E33" w:rsidP="006F2DA7">
      <w:pPr>
        <w:pStyle w:val="aff1"/>
        <w:ind w:firstLine="420"/>
      </w:pPr>
      <w:r>
        <w:rPr>
          <w:rFonts w:hint="eastAsia"/>
        </w:rPr>
        <w:t>用扫把清扫地面的大件垃圾，放入垃圾斗或指定的垃圾收集点，清扫达到地面无可视垃圾的标准，便于清洗。</w:t>
      </w:r>
    </w:p>
    <w:p w:rsidR="00D57E33" w:rsidRDefault="00D57E33" w:rsidP="006F2DA7">
      <w:pPr>
        <w:pStyle w:val="aff1"/>
        <w:ind w:firstLine="420"/>
      </w:pPr>
      <w:r>
        <w:rPr>
          <w:rFonts w:hint="eastAsia"/>
        </w:rPr>
        <w:t>整理劳动工具及厂区范围内的各种物品。</w:t>
      </w:r>
    </w:p>
    <w:p w:rsidR="00D57E33" w:rsidRDefault="00D57E33" w:rsidP="006F2DA7">
      <w:pPr>
        <w:pStyle w:val="aff1"/>
        <w:ind w:firstLine="420"/>
      </w:pPr>
      <w:r>
        <w:rPr>
          <w:rFonts w:hint="eastAsia"/>
        </w:rPr>
        <w:t>启动高压冲洗机，对地面、墙角等地方进行冲洗，确保地面无污垢。</w:t>
      </w:r>
    </w:p>
    <w:p w:rsidR="00D57E33" w:rsidRDefault="00D57E33" w:rsidP="006F2DA7">
      <w:pPr>
        <w:pStyle w:val="aff1"/>
        <w:ind w:firstLine="420"/>
      </w:pPr>
      <w:r>
        <w:rPr>
          <w:rFonts w:hint="eastAsia"/>
        </w:rPr>
        <w:t>地面冲洗水一定要排尽，保证一段时间后垃圾站地面干燥，无积水残留。</w:t>
      </w:r>
    </w:p>
    <w:p w:rsidR="00D57E33" w:rsidRDefault="00D57E33" w:rsidP="006F2DA7">
      <w:pPr>
        <w:pStyle w:val="aff1"/>
        <w:ind w:firstLine="420"/>
      </w:pPr>
      <w:r>
        <w:rPr>
          <w:rFonts w:hint="eastAsia"/>
        </w:rPr>
        <w:t>操作高压冲洗机注意事项：</w:t>
      </w:r>
    </w:p>
    <w:p w:rsidR="00D57E33" w:rsidRDefault="00D57E33" w:rsidP="006F2DA7">
      <w:pPr>
        <w:pStyle w:val="aff1"/>
        <w:ind w:firstLine="420"/>
      </w:pPr>
      <w:r>
        <w:rPr>
          <w:rFonts w:hint="eastAsia"/>
        </w:rPr>
        <w:t>1.当操作高压冲洗机时：始终需戴适当的护目镜，手套和面具。</w:t>
      </w:r>
    </w:p>
    <w:p w:rsidR="00D57E33" w:rsidRDefault="00D57E33" w:rsidP="006F2DA7">
      <w:pPr>
        <w:pStyle w:val="aff1"/>
        <w:ind w:firstLine="420"/>
      </w:pPr>
      <w:r>
        <w:rPr>
          <w:rFonts w:hint="eastAsia"/>
        </w:rPr>
        <w:t>2.始终让保持手和脚不接触清洗喷嘴。</w:t>
      </w:r>
    </w:p>
    <w:p w:rsidR="00D57E33" w:rsidRDefault="00D57E33" w:rsidP="006F2DA7">
      <w:pPr>
        <w:pStyle w:val="aff1"/>
        <w:ind w:firstLine="420"/>
      </w:pPr>
      <w:r>
        <w:rPr>
          <w:rFonts w:hint="eastAsia"/>
        </w:rPr>
        <w:t>3.经常要检查所有的电接头。</w:t>
      </w:r>
    </w:p>
    <w:p w:rsidR="00D57E33" w:rsidRDefault="00D57E33" w:rsidP="006F2DA7">
      <w:pPr>
        <w:pStyle w:val="aff1"/>
        <w:ind w:firstLine="420"/>
      </w:pPr>
      <w:r>
        <w:rPr>
          <w:rFonts w:hint="eastAsia"/>
        </w:rPr>
        <w:t>4.经常检查所有的液体。</w:t>
      </w:r>
    </w:p>
    <w:p w:rsidR="00D57E33" w:rsidRDefault="00D57E33" w:rsidP="006F2DA7">
      <w:pPr>
        <w:pStyle w:val="aff1"/>
        <w:ind w:firstLine="420"/>
      </w:pPr>
      <w:r>
        <w:rPr>
          <w:rFonts w:hint="eastAsia"/>
        </w:rPr>
        <w:t>5.经常检查软管是否有裂缝和泄漏处。</w:t>
      </w:r>
    </w:p>
    <w:p w:rsidR="00D57E33" w:rsidRDefault="00D57E33" w:rsidP="006F2DA7">
      <w:pPr>
        <w:pStyle w:val="aff1"/>
        <w:ind w:firstLine="420"/>
      </w:pPr>
      <w:r>
        <w:rPr>
          <w:rFonts w:hint="eastAsia"/>
        </w:rPr>
        <w:t>6.当未使用喷枪时，总是需将设置扳机处于安全锁定状态。</w:t>
      </w:r>
    </w:p>
    <w:p w:rsidR="00D57E33" w:rsidRDefault="00D57E33" w:rsidP="006F2DA7">
      <w:pPr>
        <w:pStyle w:val="aff1"/>
        <w:ind w:firstLine="420"/>
      </w:pPr>
      <w:r>
        <w:rPr>
          <w:rFonts w:hint="eastAsia"/>
        </w:rPr>
        <w:t>7.总是尽可能地使用最低压力来工作，但这个压力要能足以完成工作。</w:t>
      </w:r>
    </w:p>
    <w:p w:rsidR="00D57E33" w:rsidRDefault="00D57E33" w:rsidP="006F2DA7">
      <w:pPr>
        <w:pStyle w:val="aff1"/>
        <w:ind w:firstLine="420"/>
      </w:pPr>
      <w:r>
        <w:rPr>
          <w:rFonts w:hint="eastAsia"/>
        </w:rPr>
        <w:t>8.在断开软管连接之前，总是要先释放掉清洗机里的压力。</w:t>
      </w:r>
    </w:p>
    <w:p w:rsidR="00D57E33" w:rsidRDefault="00D57E33" w:rsidP="006F2DA7">
      <w:pPr>
        <w:pStyle w:val="aff1"/>
        <w:ind w:firstLine="420"/>
      </w:pPr>
      <w:r>
        <w:rPr>
          <w:rFonts w:hint="eastAsia"/>
        </w:rPr>
        <w:t>9.每次使用后总是要排干净软管里的水。</w:t>
      </w:r>
    </w:p>
    <w:p w:rsidR="00D57E33" w:rsidRDefault="00D57E33" w:rsidP="006F2DA7">
      <w:pPr>
        <w:pStyle w:val="aff1"/>
        <w:ind w:firstLine="420"/>
      </w:pPr>
      <w:r>
        <w:rPr>
          <w:rFonts w:hint="eastAsia"/>
        </w:rPr>
        <w:lastRenderedPageBreak/>
        <w:t>10.决不要将喷枪对着自己或其他人。</w:t>
      </w:r>
    </w:p>
    <w:p w:rsidR="00D57E33" w:rsidRDefault="00D57E33" w:rsidP="006F2DA7">
      <w:pPr>
        <w:pStyle w:val="aff1"/>
        <w:ind w:firstLine="420"/>
      </w:pPr>
      <w:r>
        <w:rPr>
          <w:rFonts w:hint="eastAsia"/>
        </w:rPr>
        <w:t>11.在检查所有软管接头都已在原位锁定之前，决不要启动设备。</w:t>
      </w:r>
    </w:p>
    <w:p w:rsidR="00D57E33" w:rsidRDefault="00D57E33" w:rsidP="006F2DA7">
      <w:pPr>
        <w:pStyle w:val="aff1"/>
        <w:ind w:firstLine="420"/>
      </w:pPr>
      <w:r>
        <w:rPr>
          <w:rFonts w:hint="eastAsia"/>
        </w:rPr>
        <w:t>12.在接通供应水并让适当的水流过喷枪杆之前，决不要启动设备。然后将所需要的清洗喷嘴连接到喷枪杆上。</w:t>
      </w:r>
    </w:p>
    <w:p w:rsidR="00D57E33" w:rsidRDefault="00D57E33" w:rsidP="006F2DA7">
      <w:pPr>
        <w:pStyle w:val="aff1"/>
        <w:ind w:firstLine="420"/>
      </w:pPr>
    </w:p>
    <w:p w:rsidR="00D57E33" w:rsidRDefault="00D57E33" w:rsidP="006F2DA7">
      <w:pPr>
        <w:pStyle w:val="aff1"/>
        <w:ind w:firstLine="420"/>
      </w:pPr>
      <w:bookmarkStart w:id="926" w:name="_Toc390868145"/>
      <w:bookmarkStart w:id="927" w:name="_Toc11532"/>
      <w:bookmarkStart w:id="928" w:name="_Toc426620191"/>
      <w:bookmarkStart w:id="929" w:name="_Toc3078"/>
      <w:bookmarkStart w:id="930" w:name="_Toc7693"/>
      <w:bookmarkStart w:id="931" w:name="_Toc426635720"/>
      <w:r>
        <w:rPr>
          <w:rFonts w:hint="eastAsia"/>
        </w:rPr>
        <w:t>垃圾中转站周围保洁</w:t>
      </w:r>
      <w:bookmarkEnd w:id="926"/>
      <w:r>
        <w:rPr>
          <w:rFonts w:hint="eastAsia"/>
        </w:rPr>
        <w:t>方案</w:t>
      </w:r>
      <w:bookmarkEnd w:id="927"/>
      <w:bookmarkEnd w:id="928"/>
      <w:bookmarkEnd w:id="929"/>
      <w:bookmarkEnd w:id="930"/>
      <w:bookmarkEnd w:id="931"/>
    </w:p>
    <w:p w:rsidR="00D57E33" w:rsidRDefault="00D57E33" w:rsidP="006F2DA7">
      <w:pPr>
        <w:pStyle w:val="aff1"/>
        <w:ind w:firstLine="420"/>
      </w:pPr>
      <w:r>
        <w:rPr>
          <w:rFonts w:hint="eastAsia"/>
        </w:rPr>
        <w:t>垃圾中转站周围保洁范围为站点范围内的绿化带、地面的保洁。</w:t>
      </w:r>
    </w:p>
    <w:p w:rsidR="00D57E33" w:rsidRDefault="00D57E33" w:rsidP="006F2DA7">
      <w:pPr>
        <w:pStyle w:val="aff1"/>
        <w:ind w:firstLine="420"/>
      </w:pPr>
      <w:r>
        <w:rPr>
          <w:rFonts w:hint="eastAsia"/>
        </w:rPr>
        <w:t>由于站区并不是全封闭的，在垃圾倾倒入垃圾斗的过程中，会有垃圾洒落出来，清扫不及时，可能会被大风或者来来去去的垃圾车带至更远的地方，洒落绿化带中。本着“服务至上”的保洁理念，对周围环境的保洁同样重视。</w:t>
      </w:r>
    </w:p>
    <w:p w:rsidR="00D57E33" w:rsidRDefault="00D57E33" w:rsidP="006F2DA7">
      <w:pPr>
        <w:pStyle w:val="aff1"/>
        <w:ind w:firstLine="420"/>
      </w:pPr>
      <w:r>
        <w:rPr>
          <w:rFonts w:hint="eastAsia"/>
        </w:rPr>
        <w:t>1.垃圾中转站外地面上的洒落垃圾可用大扫把清扫收集。</w:t>
      </w:r>
    </w:p>
    <w:p w:rsidR="00D57E33" w:rsidRDefault="00D57E33" w:rsidP="006F2DA7">
      <w:pPr>
        <w:pStyle w:val="aff1"/>
        <w:ind w:firstLine="420"/>
      </w:pPr>
      <w:r>
        <w:rPr>
          <w:rFonts w:hint="eastAsia"/>
        </w:rPr>
        <w:t>2.洒落到绿化带内的垃圾可用铁夹钳进行拾捡。</w:t>
      </w:r>
    </w:p>
    <w:p w:rsidR="00D57E33" w:rsidRDefault="00D57E33" w:rsidP="006F2DA7">
      <w:pPr>
        <w:pStyle w:val="aff1"/>
        <w:ind w:firstLine="420"/>
      </w:pPr>
      <w:r>
        <w:rPr>
          <w:rFonts w:hint="eastAsia"/>
        </w:rPr>
        <w:t>3.严禁任何形式的垃圾焚烧。</w:t>
      </w:r>
    </w:p>
    <w:p w:rsidR="00D57E33" w:rsidRDefault="00D57E33" w:rsidP="006F2DA7">
      <w:pPr>
        <w:pStyle w:val="aff1"/>
        <w:ind w:firstLine="420"/>
      </w:pPr>
      <w:r>
        <w:rPr>
          <w:rFonts w:hint="eastAsia"/>
        </w:rPr>
        <w:t>4.垃圾填中转站内有专人做好管理工作。垃圾应日产日清，如垃圾较多影响垃圾存放时，可增加清运次数。</w:t>
      </w:r>
    </w:p>
    <w:p w:rsidR="00D57E33" w:rsidRDefault="00D57E33" w:rsidP="006F2DA7">
      <w:pPr>
        <w:pStyle w:val="aff1"/>
        <w:ind w:firstLine="420"/>
      </w:pPr>
      <w:r>
        <w:rPr>
          <w:rFonts w:hint="eastAsia"/>
        </w:rPr>
        <w:t>认真做好除“四害”防污染工作，负责每天一次冲洗垃圾中转站地面。每两天对垃圾中转站进行消毒工作，不少于一次防虫害。及时清理地面，确保地面干净无果皮纸屑、无污水。及时清洁垃圾中转站内墙面、天花板，应无积灰、污迹、蛛网、无乱图乱画墙面光洁外墙面整洁。</w:t>
      </w:r>
    </w:p>
    <w:p w:rsidR="00D57E33" w:rsidRDefault="00D57E33" w:rsidP="006F2DA7">
      <w:pPr>
        <w:pStyle w:val="aff1"/>
        <w:ind w:firstLine="420"/>
      </w:pPr>
      <w:r>
        <w:rPr>
          <w:rFonts w:hint="eastAsia"/>
        </w:rPr>
        <w:t>每天必须保持垃圾中转站内外清洁干净，摆放好垃圾中转站内外的工具。</w:t>
      </w:r>
    </w:p>
    <w:p w:rsidR="00D57E33" w:rsidRDefault="00D57E33" w:rsidP="006F2DA7">
      <w:pPr>
        <w:pStyle w:val="aff1"/>
        <w:ind w:firstLine="420"/>
      </w:pPr>
      <w:r>
        <w:rPr>
          <w:rFonts w:hint="eastAsia"/>
        </w:rPr>
        <w:t>对放在斗内的垃圾必须每斗进行消杀一次，垃圾运走后要清洗垃圾临时堆放点一次，垃圾斗每次空转回来后必须清洗干净；</w:t>
      </w:r>
    </w:p>
    <w:p w:rsidR="00D57E33" w:rsidRDefault="00D57E33" w:rsidP="006F2DA7">
      <w:pPr>
        <w:pStyle w:val="aff1"/>
        <w:ind w:firstLine="420"/>
      </w:pPr>
      <w:r>
        <w:rPr>
          <w:rFonts w:hint="eastAsia"/>
        </w:rPr>
        <w:t>（含内外墙、闸门等）如有破损必须及时做好维修工作。</w:t>
      </w:r>
    </w:p>
    <w:p w:rsidR="00D57E33" w:rsidRDefault="00D57E33" w:rsidP="006F2DA7">
      <w:pPr>
        <w:pStyle w:val="aff1"/>
        <w:ind w:firstLine="420"/>
      </w:pPr>
      <w:r>
        <w:rPr>
          <w:rFonts w:hint="eastAsia"/>
        </w:rPr>
        <w:t>负责记录垃圾的出站数量，专人负责登记垃圾的装车桶数核实并作详细记录。整理、保护好垃圾吊装点和中转站外环境的绿化。</w:t>
      </w:r>
    </w:p>
    <w:p w:rsidR="00D57E33" w:rsidRDefault="00D57E33" w:rsidP="006F2DA7">
      <w:pPr>
        <w:pStyle w:val="aff1"/>
        <w:ind w:firstLine="420"/>
      </w:pPr>
      <w:r>
        <w:rPr>
          <w:rFonts w:hint="eastAsia"/>
        </w:rPr>
        <w:t>严禁将作业辖区外的垃圾混入。</w:t>
      </w:r>
    </w:p>
    <w:p w:rsidR="00D57E33" w:rsidRDefault="00D57E33" w:rsidP="00D57E33">
      <w:pPr>
        <w:ind w:firstLine="560"/>
        <w:rPr>
          <w:lang w:eastAsia="zh-CN"/>
        </w:rPr>
      </w:pPr>
      <w:bookmarkStart w:id="932" w:name="_Toc23217"/>
      <w:bookmarkStart w:id="933" w:name="_Toc1688"/>
    </w:p>
    <w:p w:rsidR="00D57E33" w:rsidRDefault="00D57E33" w:rsidP="006F2DA7">
      <w:pPr>
        <w:pStyle w:val="5"/>
      </w:pPr>
      <w:bookmarkStart w:id="934" w:name="_Toc9157"/>
      <w:bookmarkStart w:id="935" w:name="_Toc16187"/>
      <w:r>
        <w:t>除臭工作管理</w:t>
      </w:r>
      <w:bookmarkEnd w:id="932"/>
      <w:bookmarkEnd w:id="933"/>
      <w:bookmarkEnd w:id="934"/>
      <w:bookmarkEnd w:id="935"/>
    </w:p>
    <w:p w:rsidR="00D57E33" w:rsidRDefault="00D57E33" w:rsidP="006F2DA7">
      <w:pPr>
        <w:pStyle w:val="aff1"/>
        <w:ind w:firstLine="420"/>
      </w:pPr>
      <w:bookmarkStart w:id="936" w:name="_Toc25742"/>
      <w:r>
        <w:rPr>
          <w:rFonts w:hint="eastAsia"/>
        </w:rPr>
        <w:t>臭气和灰尘的产生</w:t>
      </w:r>
      <w:bookmarkEnd w:id="936"/>
    </w:p>
    <w:p w:rsidR="00D57E33" w:rsidRDefault="00D57E33" w:rsidP="006F2DA7">
      <w:pPr>
        <w:pStyle w:val="aff1"/>
        <w:ind w:firstLine="420"/>
      </w:pPr>
      <w:r>
        <w:rPr>
          <w:rFonts w:hint="eastAsia"/>
        </w:rPr>
        <w:t>臭气和灰尘的产生分为流动源和固定源。</w:t>
      </w:r>
    </w:p>
    <w:p w:rsidR="00D57E33" w:rsidRDefault="00D57E33" w:rsidP="006F2DA7">
      <w:pPr>
        <w:pStyle w:val="aff1"/>
        <w:ind w:firstLine="420"/>
      </w:pPr>
      <w:r>
        <w:rPr>
          <w:rFonts w:hint="eastAsia"/>
        </w:rPr>
        <w:t>1.流动源</w:t>
      </w:r>
    </w:p>
    <w:p w:rsidR="00D57E33" w:rsidRDefault="00D57E33" w:rsidP="006F2DA7">
      <w:pPr>
        <w:pStyle w:val="aff1"/>
        <w:ind w:firstLine="420"/>
      </w:pPr>
      <w:r>
        <w:rPr>
          <w:rFonts w:hint="eastAsia"/>
        </w:rPr>
        <w:t>在垃圾收集车大量集中进出站时由于车辆的密封性差或外表不洁而散发的臭气和灰</w:t>
      </w:r>
      <w:r>
        <w:rPr>
          <w:rFonts w:hint="eastAsia"/>
        </w:rPr>
        <w:lastRenderedPageBreak/>
        <w:t>尘。</w:t>
      </w:r>
    </w:p>
    <w:p w:rsidR="00D57E33" w:rsidRDefault="00D57E33" w:rsidP="006F2DA7">
      <w:pPr>
        <w:pStyle w:val="aff1"/>
        <w:ind w:firstLine="420"/>
      </w:pPr>
      <w:r>
        <w:rPr>
          <w:rFonts w:hint="eastAsia"/>
        </w:rPr>
        <w:t>2.固定源</w:t>
      </w:r>
    </w:p>
    <w:p w:rsidR="00D57E33" w:rsidRDefault="00D57E33" w:rsidP="006F2DA7">
      <w:pPr>
        <w:pStyle w:val="aff1"/>
        <w:ind w:firstLine="420"/>
      </w:pPr>
      <w:r>
        <w:rPr>
          <w:rFonts w:hint="eastAsia"/>
        </w:rPr>
        <w:t>在垃圾收集车进行卸料作业时由于压缩装箱时垃圾的暴露而散发的臭气和灰尘。</w:t>
      </w:r>
    </w:p>
    <w:p w:rsidR="00D57E33" w:rsidRDefault="00D57E33" w:rsidP="006F2DA7">
      <w:pPr>
        <w:pStyle w:val="aff1"/>
        <w:ind w:firstLine="420"/>
      </w:pPr>
      <w:bookmarkStart w:id="937" w:name="_Toc9879"/>
      <w:r>
        <w:rPr>
          <w:rFonts w:hint="eastAsia"/>
        </w:rPr>
        <w:t>控制措施</w:t>
      </w:r>
      <w:bookmarkEnd w:id="937"/>
    </w:p>
    <w:p w:rsidR="00D57E33" w:rsidRDefault="00D57E33" w:rsidP="006F2DA7">
      <w:pPr>
        <w:pStyle w:val="aff1"/>
        <w:ind w:firstLine="420"/>
      </w:pPr>
      <w:r>
        <w:rPr>
          <w:rFonts w:hint="eastAsia"/>
        </w:rPr>
        <w:t>1.流动源产生的臭气和灰尘的控制措施有：</w:t>
      </w:r>
    </w:p>
    <w:p w:rsidR="00D57E33" w:rsidRDefault="00D57E33" w:rsidP="006F2DA7">
      <w:pPr>
        <w:pStyle w:val="aff1"/>
        <w:ind w:firstLine="420"/>
      </w:pPr>
      <w:r>
        <w:rPr>
          <w:rFonts w:hint="eastAsia"/>
        </w:rPr>
        <w:t>（1）依靠站内外交通的组织和管理，尽量缩短收集车的行使路径；</w:t>
      </w:r>
    </w:p>
    <w:p w:rsidR="00D57E33" w:rsidRDefault="00D57E33" w:rsidP="006F2DA7">
      <w:pPr>
        <w:pStyle w:val="aff1"/>
        <w:ind w:firstLine="420"/>
      </w:pPr>
      <w:r>
        <w:rPr>
          <w:rFonts w:hint="eastAsia"/>
        </w:rPr>
        <w:t>（2）车辆经常定期清洗，保证外表的清洁；</w:t>
      </w:r>
    </w:p>
    <w:p w:rsidR="00D57E33" w:rsidRDefault="00D57E33" w:rsidP="006F2DA7">
      <w:pPr>
        <w:pStyle w:val="aff1"/>
        <w:ind w:firstLine="420"/>
      </w:pPr>
      <w:r>
        <w:rPr>
          <w:rFonts w:hint="eastAsia"/>
        </w:rPr>
        <w:t>（3）要定期检查和更换密封件，保证车辆密封，使臭气尽量少外泄；</w:t>
      </w:r>
    </w:p>
    <w:p w:rsidR="00D57E33" w:rsidRDefault="00D57E33" w:rsidP="006F2DA7">
      <w:pPr>
        <w:pStyle w:val="aff1"/>
        <w:ind w:firstLine="420"/>
      </w:pPr>
      <w:r>
        <w:rPr>
          <w:rFonts w:hint="eastAsia"/>
        </w:rPr>
        <w:t>（4）杜绝跑、冒、滴、漏。</w:t>
      </w:r>
    </w:p>
    <w:p w:rsidR="00D57E33" w:rsidRDefault="00D57E33" w:rsidP="006F2DA7">
      <w:pPr>
        <w:pStyle w:val="aff1"/>
        <w:ind w:firstLine="420"/>
      </w:pPr>
    </w:p>
    <w:p w:rsidR="00D57E33" w:rsidRDefault="00D57E33" w:rsidP="006F2DA7">
      <w:pPr>
        <w:pStyle w:val="aff1"/>
        <w:ind w:firstLine="420"/>
      </w:pPr>
      <w:r>
        <w:rPr>
          <w:rFonts w:hint="eastAsia"/>
        </w:rPr>
        <w:t>2.固定源产生的臭气和灰尘的控制措施有：</w:t>
      </w:r>
    </w:p>
    <w:p w:rsidR="00D57E33" w:rsidRDefault="00D57E33" w:rsidP="006F2DA7">
      <w:pPr>
        <w:pStyle w:val="aff1"/>
        <w:ind w:firstLine="420"/>
      </w:pPr>
      <w:r>
        <w:rPr>
          <w:rFonts w:hint="eastAsia"/>
        </w:rPr>
        <w:t>（1）降低垃圾外暴露面积，降低暴露时间；</w:t>
      </w:r>
    </w:p>
    <w:p w:rsidR="00D57E33" w:rsidRDefault="00D57E33" w:rsidP="006F2DA7">
      <w:pPr>
        <w:pStyle w:val="aff1"/>
        <w:ind w:firstLine="420"/>
      </w:pPr>
      <w:r>
        <w:rPr>
          <w:rFonts w:hint="eastAsia"/>
        </w:rPr>
        <w:t>（2）中转站作业车间设计为封闭式，进出口设置风帘，整个作业在微负压环境中进行，防止臭气外逸；</w:t>
      </w:r>
    </w:p>
    <w:p w:rsidR="00D57E33" w:rsidRDefault="00D57E33" w:rsidP="006F2DA7">
      <w:pPr>
        <w:pStyle w:val="aff1"/>
        <w:ind w:firstLine="420"/>
      </w:pPr>
      <w:r>
        <w:rPr>
          <w:rFonts w:hint="eastAsia"/>
        </w:rPr>
        <w:t>（3）在垃圾收集车卸料时，卸料机构和垃圾收集车应形成封闭结构，抑制灰尘的飞扬；</w:t>
      </w:r>
    </w:p>
    <w:p w:rsidR="00D57E33" w:rsidRDefault="00D57E33" w:rsidP="006F2DA7">
      <w:pPr>
        <w:pStyle w:val="aff1"/>
        <w:ind w:firstLine="420"/>
      </w:pPr>
      <w:r>
        <w:rPr>
          <w:rFonts w:hint="eastAsia"/>
        </w:rPr>
        <w:t>（4）在容器上方设置一组消毒防尘喷雾系统，在收集车卸料时，喷洒一定量的雾状液体控制灰尘的飞扬，并与监控系统联动工作；</w:t>
      </w:r>
    </w:p>
    <w:p w:rsidR="00D57E33" w:rsidRDefault="00D57E33" w:rsidP="006F2DA7">
      <w:pPr>
        <w:pStyle w:val="aff1"/>
        <w:ind w:firstLine="420"/>
      </w:pPr>
      <w:r>
        <w:rPr>
          <w:rFonts w:hint="eastAsia"/>
        </w:rPr>
        <w:t>（5）中转站设臭气和灰尘净化处理系统。卸料大厅的臭气和灰尘由设置的吸风罩抽吸，经处理达到排放标准后排放。</w:t>
      </w:r>
    </w:p>
    <w:p w:rsidR="00D57E33" w:rsidRDefault="00D57E33" w:rsidP="006F2DA7">
      <w:pPr>
        <w:pStyle w:val="aff1"/>
        <w:ind w:firstLine="420"/>
      </w:pPr>
      <w:r>
        <w:rPr>
          <w:rFonts w:hint="eastAsia"/>
        </w:rPr>
        <w:t>3.具体治理措施</w:t>
      </w:r>
    </w:p>
    <w:p w:rsidR="00D57E33" w:rsidRDefault="00D57E33" w:rsidP="006F2DA7">
      <w:pPr>
        <w:pStyle w:val="aff1"/>
        <w:ind w:firstLine="420"/>
      </w:pPr>
      <w:r>
        <w:rPr>
          <w:rFonts w:hint="eastAsia"/>
        </w:rPr>
        <w:t>（1）储料区</w:t>
      </w:r>
    </w:p>
    <w:p w:rsidR="00D57E33" w:rsidRDefault="00D57E33" w:rsidP="006F2DA7">
      <w:pPr>
        <w:pStyle w:val="aff1"/>
        <w:ind w:firstLine="420"/>
      </w:pPr>
      <w:r>
        <w:rPr>
          <w:rFonts w:hint="eastAsia"/>
        </w:rPr>
        <w:t>储料区主要污染源为收集车卸料过程中产生的扬尘；垃圾暴露空间产生的臭气。</w:t>
      </w:r>
    </w:p>
    <w:p w:rsidR="00D57E33" w:rsidRDefault="00D57E33" w:rsidP="006F2DA7">
      <w:pPr>
        <w:pStyle w:val="aff1"/>
        <w:ind w:firstLine="420"/>
      </w:pPr>
      <w:r>
        <w:rPr>
          <w:rFonts w:hint="eastAsia"/>
        </w:rPr>
        <w:t>控制措施：</w:t>
      </w:r>
    </w:p>
    <w:p w:rsidR="00D57E33" w:rsidRDefault="00D57E33" w:rsidP="006F2DA7">
      <w:pPr>
        <w:pStyle w:val="aff1"/>
        <w:ind w:firstLine="420"/>
      </w:pPr>
      <w:r>
        <w:rPr>
          <w:rFonts w:hint="eastAsia"/>
        </w:rPr>
        <w:t>1）泊位上方设置气体收集系统，臭气和灰尘收集后进入末端除尘脱臭系统；</w:t>
      </w:r>
    </w:p>
    <w:p w:rsidR="00D57E33" w:rsidRDefault="00D57E33" w:rsidP="006F2DA7">
      <w:pPr>
        <w:pStyle w:val="aff1"/>
        <w:ind w:firstLine="420"/>
      </w:pPr>
      <w:r>
        <w:rPr>
          <w:rFonts w:hint="eastAsia"/>
        </w:rPr>
        <w:t>2）垃圾卸料时，启动喷雾系统，降低扬尘；</w:t>
      </w:r>
    </w:p>
    <w:p w:rsidR="00D57E33" w:rsidRDefault="00D57E33" w:rsidP="006F2DA7">
      <w:pPr>
        <w:pStyle w:val="aff1"/>
        <w:ind w:firstLine="420"/>
      </w:pPr>
      <w:r>
        <w:rPr>
          <w:rFonts w:hint="eastAsia"/>
        </w:rPr>
        <w:t>3）设置天然植物液喷淋系统，降解臭气。</w:t>
      </w:r>
    </w:p>
    <w:p w:rsidR="00D57E33" w:rsidRDefault="00D57E33" w:rsidP="006F2DA7">
      <w:pPr>
        <w:pStyle w:val="aff1"/>
        <w:ind w:firstLine="420"/>
      </w:pPr>
      <w:r>
        <w:rPr>
          <w:rFonts w:hint="eastAsia"/>
        </w:rPr>
        <w:t>主要技术数据：</w:t>
      </w:r>
    </w:p>
    <w:p w:rsidR="00D57E33" w:rsidRDefault="00D57E33" w:rsidP="006F2DA7">
      <w:pPr>
        <w:pStyle w:val="aff1"/>
        <w:ind w:firstLine="420"/>
      </w:pPr>
      <w:r>
        <w:rPr>
          <w:rFonts w:hint="eastAsia"/>
        </w:rPr>
        <w:t>1）气体收集系统换气次数达到20次/h；</w:t>
      </w:r>
    </w:p>
    <w:p w:rsidR="00D57E33" w:rsidRDefault="00D57E33" w:rsidP="006F2DA7">
      <w:pPr>
        <w:pStyle w:val="aff1"/>
        <w:ind w:firstLine="420"/>
      </w:pPr>
      <w:r>
        <w:rPr>
          <w:rFonts w:hint="eastAsia"/>
        </w:rPr>
        <w:t>2）用成熟的布袋除尘工艺，除尘时间数分钟，脉冲放气时间为0.05~0.1s，清灰时间为1min；</w:t>
      </w:r>
    </w:p>
    <w:p w:rsidR="00D57E33" w:rsidRDefault="00D57E33" w:rsidP="006F2DA7">
      <w:pPr>
        <w:pStyle w:val="aff1"/>
        <w:ind w:firstLine="420"/>
      </w:pPr>
      <w:r>
        <w:rPr>
          <w:rFonts w:hint="eastAsia"/>
        </w:rPr>
        <w:t>3）除臭用光催化氧化工艺；</w:t>
      </w:r>
    </w:p>
    <w:p w:rsidR="00D57E33" w:rsidRDefault="00D57E33" w:rsidP="006F2DA7">
      <w:pPr>
        <w:pStyle w:val="aff1"/>
        <w:ind w:firstLine="420"/>
      </w:pPr>
      <w:r>
        <w:rPr>
          <w:rFonts w:hint="eastAsia"/>
        </w:rPr>
        <w:lastRenderedPageBreak/>
        <w:t>4）布置两排植物液喷头，每个泊位设置4只，共16只。除尘效率大于98%，除臭效率80%~90%。</w:t>
      </w:r>
    </w:p>
    <w:p w:rsidR="00D57E33" w:rsidRDefault="00D57E33" w:rsidP="006F2DA7">
      <w:pPr>
        <w:pStyle w:val="aff1"/>
        <w:ind w:firstLine="420"/>
      </w:pPr>
      <w:r>
        <w:rPr>
          <w:rFonts w:hint="eastAsia"/>
        </w:rPr>
        <w:t>（2）收集车卸料大厅</w:t>
      </w:r>
    </w:p>
    <w:p w:rsidR="00D57E33" w:rsidRDefault="00D57E33" w:rsidP="006F2DA7">
      <w:pPr>
        <w:pStyle w:val="aff1"/>
        <w:ind w:firstLine="420"/>
      </w:pPr>
      <w:r>
        <w:rPr>
          <w:rFonts w:hint="eastAsia"/>
        </w:rPr>
        <w:t>主要污染源收集车产生的少量臭气和汽车尾气。</w:t>
      </w:r>
    </w:p>
    <w:p w:rsidR="00D57E33" w:rsidRDefault="00D57E33" w:rsidP="006F2DA7">
      <w:pPr>
        <w:pStyle w:val="aff1"/>
        <w:ind w:firstLine="420"/>
      </w:pPr>
      <w:r>
        <w:rPr>
          <w:rFonts w:hint="eastAsia"/>
        </w:rPr>
        <w:t>控制措施：</w:t>
      </w:r>
    </w:p>
    <w:p w:rsidR="00D57E33" w:rsidRDefault="00D57E33" w:rsidP="006F2DA7">
      <w:pPr>
        <w:pStyle w:val="aff1"/>
        <w:ind w:firstLine="420"/>
      </w:pPr>
      <w:r>
        <w:rPr>
          <w:rFonts w:hint="eastAsia"/>
        </w:rPr>
        <w:t>1）出入口设置风帘；</w:t>
      </w:r>
    </w:p>
    <w:p w:rsidR="00D57E33" w:rsidRDefault="00D57E33" w:rsidP="006F2DA7">
      <w:pPr>
        <w:pStyle w:val="aff1"/>
        <w:ind w:firstLine="420"/>
      </w:pPr>
      <w:r>
        <w:rPr>
          <w:rFonts w:hint="eastAsia"/>
        </w:rPr>
        <w:t>2）设置机械送风系统，室内形成负压；</w:t>
      </w:r>
    </w:p>
    <w:p w:rsidR="00D57E33" w:rsidRDefault="00D57E33" w:rsidP="006F2DA7">
      <w:pPr>
        <w:pStyle w:val="aff1"/>
        <w:ind w:firstLine="420"/>
      </w:pPr>
      <w:r>
        <w:rPr>
          <w:rFonts w:hint="eastAsia"/>
        </w:rPr>
        <w:t>3）布置植物液喷淋系统：降解臭气。</w:t>
      </w:r>
    </w:p>
    <w:p w:rsidR="00D57E33" w:rsidRDefault="00D57E33" w:rsidP="006F2DA7">
      <w:pPr>
        <w:pStyle w:val="aff1"/>
        <w:ind w:firstLine="420"/>
      </w:pPr>
      <w:r>
        <w:rPr>
          <w:rFonts w:hint="eastAsia"/>
        </w:rPr>
        <w:t>主要技术数据：</w:t>
      </w:r>
    </w:p>
    <w:p w:rsidR="00D57E33" w:rsidRDefault="00D57E33" w:rsidP="006F2DA7">
      <w:pPr>
        <w:pStyle w:val="aff1"/>
        <w:ind w:firstLine="420"/>
      </w:pPr>
      <w:r>
        <w:rPr>
          <w:rFonts w:hint="eastAsia"/>
        </w:rPr>
        <w:t>1）排风量48000m3/h ；换气次数为6次/h，紧急情况下增加到12次/h；</w:t>
      </w:r>
    </w:p>
    <w:p w:rsidR="00D57E33" w:rsidRDefault="00D57E33" w:rsidP="006F2DA7">
      <w:pPr>
        <w:pStyle w:val="aff1"/>
        <w:ind w:firstLine="420"/>
      </w:pPr>
      <w:r>
        <w:rPr>
          <w:rFonts w:hint="eastAsia"/>
        </w:rPr>
        <w:t>2）布置两排植物液喷头，分别位于卸料泊位上方10m和20m处及出入口处，共20只。</w:t>
      </w:r>
    </w:p>
    <w:p w:rsidR="00D57E33" w:rsidRDefault="00D57E33" w:rsidP="006F2DA7">
      <w:pPr>
        <w:pStyle w:val="aff1"/>
        <w:ind w:firstLine="420"/>
      </w:pPr>
      <w:r>
        <w:rPr>
          <w:rFonts w:hint="eastAsia"/>
        </w:rPr>
        <w:t>效果：</w:t>
      </w:r>
    </w:p>
    <w:p w:rsidR="00D57E33" w:rsidRDefault="00D57E33" w:rsidP="006F2DA7">
      <w:pPr>
        <w:pStyle w:val="aff1"/>
        <w:ind w:firstLine="420"/>
      </w:pPr>
      <w:r>
        <w:rPr>
          <w:rFonts w:hint="eastAsia"/>
        </w:rPr>
        <w:t>1）风帘可隔断室内外直接对流，减少对外界的影响；</w:t>
      </w:r>
    </w:p>
    <w:p w:rsidR="00D57E33" w:rsidRDefault="00D57E33" w:rsidP="006F2DA7">
      <w:pPr>
        <w:pStyle w:val="aff1"/>
        <w:ind w:firstLine="420"/>
      </w:pPr>
      <w:r>
        <w:rPr>
          <w:rFonts w:hint="eastAsia"/>
        </w:rPr>
        <w:t>2）通风系统保证室内清新空气，并使室内形成负压，控制臭气扩散；</w:t>
      </w:r>
    </w:p>
    <w:p w:rsidR="00D57E33" w:rsidRDefault="00D57E33" w:rsidP="006F2DA7">
      <w:pPr>
        <w:pStyle w:val="aff1"/>
        <w:ind w:firstLine="420"/>
      </w:pPr>
      <w:r>
        <w:rPr>
          <w:rFonts w:hint="eastAsia"/>
        </w:rPr>
        <w:t>3）植物液喷淋系统可就地降低臭。气浓度，改善作业环境。</w:t>
      </w:r>
    </w:p>
    <w:p w:rsidR="00D57E33" w:rsidRDefault="00D57E33" w:rsidP="006F2DA7">
      <w:pPr>
        <w:pStyle w:val="aff1"/>
        <w:ind w:firstLine="420"/>
      </w:pPr>
      <w:r>
        <w:rPr>
          <w:rFonts w:hint="eastAsia"/>
        </w:rPr>
        <w:t>（3）气放口</w:t>
      </w:r>
    </w:p>
    <w:p w:rsidR="00D57E33" w:rsidRDefault="00D57E33" w:rsidP="006F2DA7">
      <w:pPr>
        <w:pStyle w:val="aff1"/>
        <w:ind w:firstLine="420"/>
      </w:pPr>
      <w:r>
        <w:rPr>
          <w:rFonts w:hint="eastAsia"/>
        </w:rPr>
        <w:t>主要污染源：处理后的尾气。</w:t>
      </w:r>
    </w:p>
    <w:p w:rsidR="00D57E33" w:rsidRDefault="00D57E33" w:rsidP="006F2DA7">
      <w:pPr>
        <w:pStyle w:val="aff1"/>
        <w:ind w:firstLine="420"/>
      </w:pPr>
      <w:r>
        <w:rPr>
          <w:rFonts w:hint="eastAsia"/>
        </w:rPr>
        <w:t>控制措施：增加天然植物液喷淋喷头。</w:t>
      </w:r>
    </w:p>
    <w:p w:rsidR="00D57E33" w:rsidRDefault="00D57E33" w:rsidP="006F2DA7">
      <w:pPr>
        <w:pStyle w:val="aff1"/>
        <w:ind w:firstLine="420"/>
      </w:pPr>
      <w:r>
        <w:rPr>
          <w:rFonts w:hint="eastAsia"/>
        </w:rPr>
        <w:t>主要技术数据：增设4只喷头。</w:t>
      </w:r>
    </w:p>
    <w:p w:rsidR="00D57E33" w:rsidRDefault="00D57E33" w:rsidP="006F2DA7">
      <w:pPr>
        <w:pStyle w:val="aff1"/>
        <w:ind w:firstLine="420"/>
      </w:pPr>
      <w:r>
        <w:rPr>
          <w:rFonts w:hint="eastAsia"/>
        </w:rPr>
        <w:t>效果：进一步降解臭气，确保排放达标。</w:t>
      </w:r>
    </w:p>
    <w:p w:rsidR="00D57E33" w:rsidRDefault="00D57E33" w:rsidP="006F2DA7">
      <w:pPr>
        <w:pStyle w:val="aff1"/>
        <w:ind w:firstLine="420"/>
      </w:pPr>
      <w:r>
        <w:rPr>
          <w:rFonts w:hint="eastAsia"/>
        </w:rPr>
        <w:t>设置H2S和NH3在线监测仪。</w:t>
      </w:r>
    </w:p>
    <w:p w:rsidR="00D57E33" w:rsidRDefault="00D57E33" w:rsidP="006F2DA7">
      <w:pPr>
        <w:pStyle w:val="4"/>
      </w:pPr>
      <w:bookmarkStart w:id="938" w:name="_Toc12230"/>
      <w:r>
        <w:rPr>
          <w:rFonts w:hint="eastAsia"/>
        </w:rPr>
        <w:br w:type="page"/>
      </w:r>
      <w:bookmarkStart w:id="939" w:name="_Toc25450"/>
      <w:bookmarkStart w:id="940" w:name="_Toc23804"/>
      <w:r>
        <w:rPr>
          <w:rFonts w:hint="eastAsia"/>
        </w:rPr>
        <w:lastRenderedPageBreak/>
        <w:t>垃圾转运方案</w:t>
      </w:r>
      <w:bookmarkEnd w:id="938"/>
      <w:bookmarkEnd w:id="939"/>
      <w:bookmarkEnd w:id="940"/>
    </w:p>
    <w:p w:rsidR="00D57E33" w:rsidRDefault="00D57E33" w:rsidP="006F2DA7">
      <w:pPr>
        <w:pStyle w:val="5"/>
      </w:pPr>
      <w:bookmarkStart w:id="941" w:name="_Toc25627"/>
      <w:bookmarkStart w:id="942" w:name="_Toc16298"/>
      <w:bookmarkStart w:id="943" w:name="_Toc10060"/>
      <w:r>
        <w:rPr>
          <w:rFonts w:hint="eastAsia"/>
        </w:rPr>
        <w:t>垃圾的挖除及装车方案</w:t>
      </w:r>
      <w:bookmarkEnd w:id="941"/>
      <w:bookmarkEnd w:id="942"/>
      <w:bookmarkEnd w:id="943"/>
    </w:p>
    <w:p w:rsidR="00D57E33" w:rsidRDefault="00D57E33" w:rsidP="006F2DA7">
      <w:pPr>
        <w:pStyle w:val="aff1"/>
        <w:ind w:firstLine="420"/>
      </w:pPr>
      <w:r>
        <w:rPr>
          <w:rFonts w:hint="eastAsia"/>
        </w:rPr>
        <w:t>（1）在施工范围内，由2个施工队分两个施工段落内开展工作面，在建筑和生活垃圾较多的位置直接用挖掘机、铲车装渣，在建筑垃圾和生活垃圾较少位置先将垃圾集堆，再进行装渣，在集堆和装渣过程中始终由专人指挥挖掘机和铲车，在机械设备集堆后，由人工进行清理并平整周围地面，以确保人员、机械的安全。</w:t>
      </w:r>
    </w:p>
    <w:p w:rsidR="00D57E33" w:rsidRDefault="00D57E33" w:rsidP="006F2DA7">
      <w:pPr>
        <w:pStyle w:val="aff1"/>
        <w:ind w:firstLine="420"/>
      </w:pPr>
      <w:r>
        <w:rPr>
          <w:rFonts w:hint="eastAsia"/>
        </w:rPr>
        <w:t>（2）建筑垃圾运输车厢盖应采用机械密闭装置，开启、关闭时动作平稳灵活、无卡滞、冲击现象。</w:t>
      </w:r>
    </w:p>
    <w:p w:rsidR="00D57E33" w:rsidRDefault="00D57E33" w:rsidP="006F2DA7">
      <w:pPr>
        <w:pStyle w:val="aff1"/>
        <w:ind w:firstLine="420"/>
      </w:pPr>
      <w:r>
        <w:rPr>
          <w:rFonts w:hint="eastAsia"/>
        </w:rPr>
        <w:t>1）厢盖与厢盖、厢盖与车厢侧栏板缝隙不大于30mm；</w:t>
      </w:r>
    </w:p>
    <w:p w:rsidR="00D57E33" w:rsidRDefault="00D57E33" w:rsidP="006F2DA7">
      <w:pPr>
        <w:pStyle w:val="aff1"/>
        <w:ind w:firstLine="420"/>
      </w:pPr>
      <w:r>
        <w:rPr>
          <w:rFonts w:hint="eastAsia"/>
        </w:rPr>
        <w:t>2）厢盖与车厢前、后挡板缝隙不大于50mm；</w:t>
      </w:r>
    </w:p>
    <w:p w:rsidR="00D57E33" w:rsidRDefault="00D57E33" w:rsidP="006F2DA7">
      <w:pPr>
        <w:pStyle w:val="aff1"/>
        <w:ind w:firstLine="420"/>
      </w:pPr>
      <w:r>
        <w:rPr>
          <w:rFonts w:hint="eastAsia"/>
        </w:rPr>
        <w:t>3）卸料门与车厢栏板、底板结合处缝隙不大于10mm。</w:t>
      </w:r>
    </w:p>
    <w:p w:rsidR="00D57E33" w:rsidRDefault="00D57E33" w:rsidP="006F2DA7">
      <w:pPr>
        <w:pStyle w:val="aff1"/>
        <w:ind w:firstLine="420"/>
      </w:pPr>
      <w:r>
        <w:rPr>
          <w:rFonts w:hint="eastAsia"/>
        </w:rPr>
        <w:t>4）建筑垃圾运输车辆容貌整洁、外观完整、标志齐全。</w:t>
      </w:r>
    </w:p>
    <w:p w:rsidR="00D57E33" w:rsidRDefault="00D57E33" w:rsidP="006F2DA7">
      <w:pPr>
        <w:pStyle w:val="aff1"/>
        <w:ind w:firstLine="420"/>
      </w:pPr>
      <w:r>
        <w:rPr>
          <w:rFonts w:hint="eastAsia"/>
        </w:rPr>
        <w:t>5）车辆车窗、挡风玻璃、反光镜、车灯、明亮，无浮尘、无污迹。</w:t>
      </w:r>
    </w:p>
    <w:p w:rsidR="00D57E33" w:rsidRDefault="00D57E33" w:rsidP="006F2DA7">
      <w:pPr>
        <w:pStyle w:val="aff1"/>
        <w:ind w:firstLine="420"/>
      </w:pPr>
      <w:r>
        <w:rPr>
          <w:rFonts w:hint="eastAsia"/>
        </w:rPr>
        <w:t>6）车辆车牌号清晰、无明显污渍，距车牌15m处能清晰分辨车牌上的字迹。</w:t>
      </w:r>
    </w:p>
    <w:p w:rsidR="00D57E33" w:rsidRDefault="00D57E33" w:rsidP="006F2DA7">
      <w:pPr>
        <w:pStyle w:val="aff1"/>
        <w:ind w:firstLine="420"/>
      </w:pPr>
      <w:r>
        <w:rPr>
          <w:rFonts w:hint="eastAsia"/>
        </w:rPr>
        <w:t>7）车厢厢体、厢盖外表面光滑平整，无明显的凹陷和变形。</w:t>
      </w:r>
    </w:p>
    <w:p w:rsidR="00D57E33" w:rsidRDefault="00D57E33" w:rsidP="006F2DA7">
      <w:pPr>
        <w:pStyle w:val="aff1"/>
        <w:ind w:firstLine="420"/>
      </w:pPr>
      <w:r>
        <w:rPr>
          <w:rFonts w:hint="eastAsia"/>
        </w:rPr>
        <w:t>8）车辆底盘无大块泥沙等附着物，轻轻敲打时，无块状泥沙等污渍脱落。</w:t>
      </w:r>
    </w:p>
    <w:p w:rsidR="00D57E33" w:rsidRDefault="00D57E33" w:rsidP="006F2DA7">
      <w:pPr>
        <w:pStyle w:val="aff1"/>
        <w:ind w:firstLine="420"/>
      </w:pPr>
      <w:r>
        <w:rPr>
          <w:rFonts w:hint="eastAsia"/>
        </w:rPr>
        <w:t>9）建筑垃圾装载高度低于车厢栏板高度，装载量不超过车辆额定载重量。</w:t>
      </w:r>
    </w:p>
    <w:p w:rsidR="00D57E33" w:rsidRDefault="00D57E33" w:rsidP="006F2DA7">
      <w:pPr>
        <w:pStyle w:val="aff1"/>
        <w:ind w:firstLine="420"/>
      </w:pPr>
      <w:r>
        <w:rPr>
          <w:rFonts w:hint="eastAsia"/>
        </w:rPr>
        <w:t>10）车辆装载完毕后，厢盖关闭到位，并检查车厢卸料门锁紧装置，保证锁紧有效、可靠。</w:t>
      </w:r>
    </w:p>
    <w:p w:rsidR="00D57E33" w:rsidRDefault="00D57E33" w:rsidP="006F2DA7">
      <w:pPr>
        <w:pStyle w:val="aff1"/>
        <w:ind w:firstLine="420"/>
      </w:pPr>
      <w:r>
        <w:rPr>
          <w:rFonts w:hint="eastAsia"/>
        </w:rPr>
        <w:t>11）车厢液压举升机构及厢盖液压、启闭机构的液压部件各结合面无明显渗漏。</w:t>
      </w:r>
    </w:p>
    <w:p w:rsidR="00D57E33" w:rsidRDefault="00D57E33" w:rsidP="006F2DA7">
      <w:pPr>
        <w:pStyle w:val="aff1"/>
        <w:ind w:firstLine="420"/>
      </w:pPr>
      <w:r>
        <w:rPr>
          <w:rFonts w:hint="eastAsia"/>
        </w:rPr>
        <w:t>12）运输单位定期对车辆进行维护和检测，保证车况完好。</w:t>
      </w:r>
    </w:p>
    <w:p w:rsidR="00D57E33" w:rsidRDefault="00D57E33" w:rsidP="006F2DA7">
      <w:pPr>
        <w:pStyle w:val="aff1"/>
        <w:ind w:firstLine="420"/>
      </w:pPr>
      <w:r>
        <w:rPr>
          <w:rFonts w:hint="eastAsia"/>
        </w:rPr>
        <w:t>13）对出门车辆进行冲洗，保证灰土不带出工地。</w:t>
      </w:r>
    </w:p>
    <w:p w:rsidR="00D57E33" w:rsidRDefault="00D57E33" w:rsidP="00D57E33">
      <w:pPr>
        <w:ind w:firstLine="560"/>
        <w:rPr>
          <w:lang w:eastAsia="zh-CN"/>
        </w:rPr>
      </w:pPr>
      <w:bookmarkStart w:id="944" w:name="_Toc1743"/>
    </w:p>
    <w:p w:rsidR="00D57E33" w:rsidRDefault="00D57E33" w:rsidP="006F2DA7">
      <w:pPr>
        <w:pStyle w:val="5"/>
      </w:pPr>
      <w:bookmarkStart w:id="945" w:name="_Toc16803"/>
      <w:bookmarkStart w:id="946" w:name="_Toc16881"/>
      <w:r>
        <w:rPr>
          <w:rFonts w:hint="eastAsia"/>
        </w:rPr>
        <w:t>垃圾运输方案</w:t>
      </w:r>
      <w:bookmarkEnd w:id="944"/>
      <w:bookmarkEnd w:id="945"/>
      <w:bookmarkEnd w:id="946"/>
    </w:p>
    <w:p w:rsidR="00D57E33" w:rsidRDefault="00D57E33" w:rsidP="006F2DA7">
      <w:pPr>
        <w:pStyle w:val="aff1"/>
        <w:ind w:firstLine="420"/>
      </w:pPr>
      <w:r>
        <w:rPr>
          <w:rFonts w:hint="eastAsia"/>
        </w:rPr>
        <w:t>（1）在正式开展运输前，根据总体计划安排和运输线路，组织驾驶人员集中勘察施工现场、运输线路和建筑垃圾投放地点，熟悉运输起、终点及沿线环境；组织所有施工人员开展安全和文明施工教育；明确奖惩制度，并在施工过程中坚决执行。确保施工的过程安全和最终质量，不污染环境，不扰民。</w:t>
      </w:r>
    </w:p>
    <w:p w:rsidR="00D57E33" w:rsidRDefault="00D57E33" w:rsidP="006F2DA7">
      <w:pPr>
        <w:pStyle w:val="aff1"/>
        <w:ind w:firstLine="420"/>
      </w:pPr>
      <w:r>
        <w:rPr>
          <w:rFonts w:hint="eastAsia"/>
        </w:rPr>
        <w:t>（2）运输开始后，在运输起、终点的出口设置高压水枪，每辆即将进入市政道路的车辆必须清洗干净，尤其轮胎必须洗净，经专人检查后放行，以免造成对沿途道路的污染。洗车位置开挖沉淀池，洗车废水经沉淀池沉淀净化后重复利用，以利于节约用水和最终排放时最大限度地减少对附近水系的影响。</w:t>
      </w:r>
    </w:p>
    <w:p w:rsidR="00D57E33" w:rsidRDefault="00D57E33" w:rsidP="006F2DA7">
      <w:pPr>
        <w:pStyle w:val="aff1"/>
        <w:ind w:firstLine="420"/>
      </w:pPr>
      <w:r>
        <w:rPr>
          <w:rFonts w:hint="eastAsia"/>
        </w:rPr>
        <w:t>（3）对干燥的建筑垃圾装渣后采用篷布覆盖，以避免沿途抛洒和扬尘，对于流动性较</w:t>
      </w:r>
      <w:r>
        <w:rPr>
          <w:rFonts w:hint="eastAsia"/>
        </w:rPr>
        <w:lastRenderedPageBreak/>
        <w:t>大的淤泥质土采用带有箱式盖板的车辆，避免泥土外漏，所有车辆严格控制装载量，以尽量减少沿途抛洒的可能性。</w:t>
      </w:r>
    </w:p>
    <w:p w:rsidR="00D57E33" w:rsidRDefault="00D57E33" w:rsidP="006F2DA7">
      <w:pPr>
        <w:pStyle w:val="aff1"/>
        <w:ind w:firstLine="420"/>
      </w:pPr>
      <w:r>
        <w:rPr>
          <w:rFonts w:hint="eastAsia"/>
        </w:rPr>
        <w:t>（4）控制每日作业时间，原则上作业时间安排在每日6:00时至17：00时之间。</w:t>
      </w:r>
    </w:p>
    <w:p w:rsidR="00D57E33" w:rsidRDefault="00D57E33" w:rsidP="006F2DA7">
      <w:pPr>
        <w:pStyle w:val="aff1"/>
        <w:ind w:firstLine="420"/>
      </w:pPr>
      <w:r>
        <w:rPr>
          <w:rFonts w:hint="eastAsia"/>
        </w:rPr>
        <w:t>（5）运输沿线派专车、专人进行巡查，对车辆遵守纪律情况进行检查，对由于我工程部运输车辆造成的污染等问题及时处理，最大限度减少对沿线环境的影响。</w:t>
      </w:r>
    </w:p>
    <w:p w:rsidR="00D57E33" w:rsidRDefault="00D57E33" w:rsidP="006F2DA7">
      <w:pPr>
        <w:pStyle w:val="5"/>
      </w:pPr>
      <w:bookmarkStart w:id="947" w:name="_Toc9214"/>
      <w:bookmarkStart w:id="948" w:name="_Toc4167"/>
      <w:bookmarkStart w:id="949" w:name="_Toc25013"/>
      <w:r>
        <w:rPr>
          <w:rFonts w:hint="eastAsia"/>
        </w:rPr>
        <w:t>建筑垃圾投放</w:t>
      </w:r>
      <w:bookmarkEnd w:id="947"/>
      <w:bookmarkEnd w:id="948"/>
      <w:bookmarkEnd w:id="949"/>
    </w:p>
    <w:p w:rsidR="00D57E33" w:rsidRDefault="00D57E33" w:rsidP="006F2DA7">
      <w:pPr>
        <w:pStyle w:val="aff1"/>
        <w:ind w:firstLine="420"/>
      </w:pPr>
      <w:r>
        <w:rPr>
          <w:rFonts w:hint="eastAsia"/>
        </w:rPr>
        <w:t>车辆进入投放点后，车辆驾驶员及安全管理人员必须服从现场人员的管理和指挥，确保倾倒地点准确和人员、车辆安全。倾倒建筑垃圾力争倾倒干净，必要时辅以人工清理车厢，驾驶员必须收拾好篷布或盖板，以免回程中对沿途的二次污染。</w:t>
      </w:r>
    </w:p>
    <w:p w:rsidR="00D57E33" w:rsidRDefault="00D57E33" w:rsidP="006F2DA7">
      <w:pPr>
        <w:pStyle w:val="aff1"/>
        <w:ind w:firstLine="420"/>
      </w:pPr>
      <w:bookmarkStart w:id="950" w:name="_Toc19734"/>
      <w:r>
        <w:rPr>
          <w:rFonts w:hint="eastAsia"/>
        </w:rPr>
        <w:t>第四 弃土场地选址</w:t>
      </w:r>
      <w:bookmarkEnd w:id="950"/>
    </w:p>
    <w:p w:rsidR="00D57E33" w:rsidRDefault="00D57E33" w:rsidP="006F2DA7">
      <w:pPr>
        <w:pStyle w:val="aff1"/>
        <w:ind w:firstLine="420"/>
      </w:pPr>
      <w:r>
        <w:rPr>
          <w:rFonts w:hint="eastAsia"/>
        </w:rPr>
        <w:t>找专业有资质的垃圾转运和投放的公司，由他们负责选择投放地点。</w:t>
      </w:r>
    </w:p>
    <w:p w:rsidR="00D57E33" w:rsidRDefault="00D57E33" w:rsidP="006F2DA7">
      <w:pPr>
        <w:pStyle w:val="aff1"/>
        <w:ind w:firstLine="420"/>
      </w:pPr>
      <w:r>
        <w:rPr>
          <w:rFonts w:hint="eastAsia"/>
        </w:rPr>
        <w:t>我司若中标，本工程由我公司负责转运和堆放。卸料地点距离此地大约400公里。选址地点严格按照国家标准：不占用国家良田；选择以前废弃的场地；不破坏原有的水系和设施；不污染当地的居民的生产生活，远离居民生活区；从施工考虑：交通方便，最优线路。完全符合有关规定要求。</w:t>
      </w:r>
    </w:p>
    <w:p w:rsidR="006F2DA7" w:rsidRDefault="00D57E33" w:rsidP="006F2DA7">
      <w:pPr>
        <w:pStyle w:val="4"/>
        <w:rPr>
          <w:rStyle w:val="21"/>
        </w:rPr>
      </w:pPr>
      <w:bookmarkStart w:id="951" w:name="_Toc16691"/>
      <w:r>
        <w:rPr>
          <w:rFonts w:hint="eastAsia"/>
        </w:rPr>
        <w:br w:type="page"/>
      </w:r>
      <w:bookmarkStart w:id="952" w:name="_Toc21437"/>
      <w:bookmarkStart w:id="953" w:name="_Toc25941"/>
      <w:bookmarkStart w:id="954" w:name="_Toc16965"/>
      <w:bookmarkEnd w:id="951"/>
    </w:p>
    <w:p w:rsidR="00D57E33" w:rsidRDefault="00D57E33" w:rsidP="006F2DA7">
      <w:pPr>
        <w:pStyle w:val="4"/>
        <w:rPr>
          <w:rStyle w:val="21"/>
        </w:rPr>
      </w:pPr>
      <w:r>
        <w:rPr>
          <w:rStyle w:val="21"/>
        </w:rPr>
        <w:lastRenderedPageBreak/>
        <w:t>日常维护工作管理</w:t>
      </w:r>
      <w:bookmarkEnd w:id="952"/>
      <w:bookmarkEnd w:id="953"/>
      <w:bookmarkEnd w:id="954"/>
    </w:p>
    <w:p w:rsidR="00D57E33" w:rsidRDefault="00D57E33" w:rsidP="006F2DA7">
      <w:pPr>
        <w:pStyle w:val="5"/>
      </w:pPr>
      <w:bookmarkStart w:id="955" w:name="_Toc29734"/>
      <w:bookmarkStart w:id="956" w:name="_Toc30127"/>
      <w:bookmarkStart w:id="957" w:name="_Toc25315"/>
      <w:bookmarkStart w:id="958" w:name="_Toc5734"/>
      <w:r>
        <w:rPr>
          <w:rFonts w:hint="eastAsia"/>
        </w:rPr>
        <w:t>维修养护规程</w:t>
      </w:r>
      <w:bookmarkEnd w:id="955"/>
      <w:bookmarkEnd w:id="956"/>
      <w:bookmarkEnd w:id="957"/>
      <w:bookmarkEnd w:id="958"/>
    </w:p>
    <w:p w:rsidR="00D57E33" w:rsidRDefault="00D57E33" w:rsidP="006F2DA7">
      <w:pPr>
        <w:pStyle w:val="aff1"/>
        <w:ind w:firstLine="420"/>
      </w:pPr>
      <w:r>
        <w:rPr>
          <w:rFonts w:hint="eastAsia"/>
        </w:rPr>
        <w:t>垃圾进站计量系统维护</w:t>
      </w:r>
    </w:p>
    <w:p w:rsidR="00D57E33" w:rsidRDefault="00D57E33" w:rsidP="006F2DA7">
      <w:pPr>
        <w:pStyle w:val="aff1"/>
        <w:ind w:firstLine="420"/>
      </w:pPr>
      <w:r>
        <w:rPr>
          <w:rFonts w:hint="eastAsia"/>
        </w:rPr>
        <w:t>1.应按计量设备维护保养要求按时对其维护保养，使垃圾计量系统保持正常使用状态。</w:t>
      </w:r>
    </w:p>
    <w:p w:rsidR="00D57E33" w:rsidRDefault="00D57E33" w:rsidP="006F2DA7">
      <w:pPr>
        <w:pStyle w:val="aff1"/>
        <w:ind w:firstLine="420"/>
      </w:pPr>
      <w:r>
        <w:rPr>
          <w:rFonts w:hint="eastAsia"/>
        </w:rPr>
        <w:t>2.应定期检查地磅秤台四周间隙和基坑，及时清理间隙和基坑内的异物和积水。</w:t>
      </w:r>
    </w:p>
    <w:p w:rsidR="00D57E33" w:rsidRDefault="00D57E33" w:rsidP="006F2DA7">
      <w:pPr>
        <w:pStyle w:val="aff1"/>
        <w:ind w:firstLine="420"/>
      </w:pPr>
      <w:r>
        <w:rPr>
          <w:rFonts w:hint="eastAsia"/>
        </w:rPr>
        <w:t>3.宜每季度检查一次限位间隙，如不合适应及时调整，限位螺栓与秤体不应碰撞接触。</w:t>
      </w:r>
    </w:p>
    <w:p w:rsidR="00D57E33" w:rsidRDefault="00D57E33" w:rsidP="006F2DA7">
      <w:pPr>
        <w:pStyle w:val="aff1"/>
        <w:ind w:firstLine="420"/>
      </w:pPr>
      <w:r>
        <w:rPr>
          <w:rFonts w:hint="eastAsia"/>
        </w:rPr>
        <w:t>4.定期检查各接线是否松动，折断，接地线是否牢靠。</w:t>
      </w:r>
    </w:p>
    <w:p w:rsidR="00D57E33" w:rsidRDefault="00D57E33" w:rsidP="006F2DA7">
      <w:pPr>
        <w:pStyle w:val="aff1"/>
        <w:ind w:firstLine="420"/>
      </w:pPr>
      <w:r>
        <w:rPr>
          <w:rFonts w:hint="eastAsia"/>
        </w:rPr>
        <w:t>5.称重显示控制器超过一个月不用时，应根据环境条件进行通电检查，以免受潮或其它不良因素影响可靠性。</w:t>
      </w:r>
    </w:p>
    <w:p w:rsidR="00D57E33" w:rsidRDefault="00D57E33" w:rsidP="006F2DA7">
      <w:pPr>
        <w:pStyle w:val="aff1"/>
        <w:ind w:firstLine="420"/>
      </w:pPr>
      <w:r>
        <w:rPr>
          <w:rFonts w:hint="eastAsia"/>
        </w:rPr>
        <w:t>6.应保持计量显示器和计算机室清洁，避免强电磁干扰。</w:t>
      </w:r>
    </w:p>
    <w:p w:rsidR="00D57E33" w:rsidRDefault="00D57E33" w:rsidP="006F2DA7">
      <w:pPr>
        <w:pStyle w:val="aff1"/>
        <w:ind w:firstLine="420"/>
      </w:pPr>
      <w:r>
        <w:rPr>
          <w:rFonts w:hint="eastAsia"/>
        </w:rPr>
        <w:t>7.设备发生故障应及时通知专业人员进行检修，操作人员不得自行拆机检修。</w:t>
      </w:r>
    </w:p>
    <w:p w:rsidR="00D57E33" w:rsidRDefault="00D57E33" w:rsidP="006F2DA7">
      <w:pPr>
        <w:pStyle w:val="aff1"/>
        <w:ind w:firstLine="420"/>
      </w:pPr>
      <w:r>
        <w:rPr>
          <w:rFonts w:hint="eastAsia"/>
        </w:rPr>
        <w:t>8.保持秤台表面清洁。连接件应每半年清洁保养一次。</w:t>
      </w:r>
    </w:p>
    <w:p w:rsidR="00D57E33" w:rsidRDefault="00D57E33" w:rsidP="006F2DA7">
      <w:pPr>
        <w:pStyle w:val="aff1"/>
        <w:ind w:firstLine="420"/>
      </w:pPr>
      <w:r>
        <w:rPr>
          <w:rFonts w:hint="eastAsia"/>
        </w:rPr>
        <w:t>卸料与垃圾接收系统维护</w:t>
      </w:r>
    </w:p>
    <w:p w:rsidR="00D57E33" w:rsidRDefault="00D57E33" w:rsidP="006F2DA7">
      <w:pPr>
        <w:pStyle w:val="aff1"/>
        <w:ind w:firstLine="420"/>
      </w:pPr>
      <w:r>
        <w:rPr>
          <w:rFonts w:hint="eastAsia"/>
        </w:rPr>
        <w:t>1.应定期检查垃圾卸料门，对转动部件定期上润滑油，对易腐蚀部位</w:t>
      </w:r>
    </w:p>
    <w:p w:rsidR="00D57E33" w:rsidRDefault="00D57E33" w:rsidP="006F2DA7">
      <w:pPr>
        <w:pStyle w:val="aff1"/>
        <w:ind w:firstLine="420"/>
      </w:pPr>
      <w:r>
        <w:rPr>
          <w:rFonts w:hint="eastAsia"/>
        </w:rPr>
        <w:t>2.每天对卸料区域地面进行打扫或冲洗，保持地面清洁。</w:t>
      </w:r>
    </w:p>
    <w:p w:rsidR="00D57E33" w:rsidRDefault="00D57E33" w:rsidP="006F2DA7">
      <w:pPr>
        <w:pStyle w:val="aff1"/>
        <w:ind w:firstLine="420"/>
      </w:pPr>
      <w:r>
        <w:rPr>
          <w:rFonts w:hint="eastAsia"/>
        </w:rPr>
        <w:t>3.垃圾给料设备的维护保养应符合下列规定：</w:t>
      </w:r>
    </w:p>
    <w:p w:rsidR="00D57E33" w:rsidRDefault="00D57E33" w:rsidP="006F2DA7">
      <w:pPr>
        <w:pStyle w:val="aff1"/>
        <w:ind w:firstLine="420"/>
      </w:pPr>
      <w:r>
        <w:rPr>
          <w:rFonts w:hint="eastAsia"/>
        </w:rPr>
        <w:t>（1）应根据设备的维护保养要求对其进行维护保养。</w:t>
      </w:r>
    </w:p>
    <w:p w:rsidR="00D57E33" w:rsidRDefault="00D57E33" w:rsidP="006F2DA7">
      <w:pPr>
        <w:pStyle w:val="aff1"/>
        <w:ind w:firstLine="420"/>
      </w:pPr>
      <w:r>
        <w:rPr>
          <w:rFonts w:hint="eastAsia"/>
        </w:rPr>
        <w:t>（2）所有润滑部位，应按规定加油润滑。</w:t>
      </w:r>
    </w:p>
    <w:p w:rsidR="00D57E33" w:rsidRDefault="00D57E33" w:rsidP="006F2DA7">
      <w:pPr>
        <w:pStyle w:val="aff1"/>
        <w:ind w:firstLine="420"/>
      </w:pPr>
      <w:r>
        <w:rPr>
          <w:rFonts w:hint="eastAsia"/>
        </w:rPr>
        <w:t>（3）每天作业完毕后应检查设备各传动部件和连接部件，有问题及时解决。</w:t>
      </w:r>
    </w:p>
    <w:p w:rsidR="00D57E33" w:rsidRDefault="00D57E33" w:rsidP="006F2DA7">
      <w:pPr>
        <w:pStyle w:val="aff1"/>
        <w:ind w:firstLine="420"/>
      </w:pPr>
      <w:r>
        <w:rPr>
          <w:rFonts w:hint="eastAsia"/>
        </w:rPr>
        <w:t>垃圾转运系统维护</w:t>
      </w:r>
    </w:p>
    <w:p w:rsidR="00D57E33" w:rsidRDefault="00D57E33" w:rsidP="006F2DA7">
      <w:pPr>
        <w:pStyle w:val="aff1"/>
        <w:ind w:firstLine="420"/>
      </w:pPr>
      <w:r>
        <w:rPr>
          <w:rFonts w:hint="eastAsia"/>
        </w:rPr>
        <w:t>1.每天定时清除压缩机机体和垃圾箱底座上的杂物，保持设备的清洁。</w:t>
      </w:r>
    </w:p>
    <w:p w:rsidR="00D57E33" w:rsidRDefault="00D57E33" w:rsidP="006F2DA7">
      <w:pPr>
        <w:pStyle w:val="aff1"/>
        <w:ind w:firstLine="420"/>
      </w:pPr>
      <w:r>
        <w:rPr>
          <w:rFonts w:hint="eastAsia"/>
        </w:rPr>
        <w:t>2.应定期向推板滑道、锁钩滑道和其它运动部件滴抹润滑油（剂）。</w:t>
      </w:r>
    </w:p>
    <w:p w:rsidR="00D57E33" w:rsidRDefault="00D57E33" w:rsidP="006F2DA7">
      <w:pPr>
        <w:pStyle w:val="aff1"/>
        <w:ind w:firstLine="420"/>
      </w:pPr>
      <w:r>
        <w:rPr>
          <w:rFonts w:hint="eastAsia"/>
        </w:rPr>
        <w:t>3.液压动力系统的维护保养应符合下列规定：</w:t>
      </w:r>
    </w:p>
    <w:p w:rsidR="00D57E33" w:rsidRDefault="00D57E33" w:rsidP="006F2DA7">
      <w:pPr>
        <w:pStyle w:val="aff1"/>
        <w:ind w:firstLine="420"/>
      </w:pPr>
      <w:r>
        <w:rPr>
          <w:rFonts w:hint="eastAsia"/>
        </w:rPr>
        <w:t>（1）每次使用前应检查液压油箱内油位、油温是否正常；</w:t>
      </w:r>
    </w:p>
    <w:p w:rsidR="00D57E33" w:rsidRDefault="00D57E33" w:rsidP="006F2DA7">
      <w:pPr>
        <w:pStyle w:val="aff1"/>
        <w:ind w:firstLine="420"/>
      </w:pPr>
      <w:r>
        <w:rPr>
          <w:rFonts w:hint="eastAsia"/>
        </w:rPr>
        <w:t>（2）液位偏低时应首先检查液压油系统是否漏油，如发现漏油应及时修复，并添加液压油；</w:t>
      </w:r>
    </w:p>
    <w:p w:rsidR="00D57E33" w:rsidRDefault="00D57E33" w:rsidP="006F2DA7">
      <w:pPr>
        <w:pStyle w:val="aff1"/>
        <w:ind w:firstLine="420"/>
      </w:pPr>
      <w:r>
        <w:rPr>
          <w:rFonts w:hint="eastAsia"/>
        </w:rPr>
        <w:t>4.运行过程中液压油油温不得超过60℃。</w:t>
      </w:r>
    </w:p>
    <w:p w:rsidR="00D57E33" w:rsidRDefault="00D57E33" w:rsidP="006F2DA7">
      <w:pPr>
        <w:pStyle w:val="aff1"/>
        <w:ind w:firstLine="420"/>
      </w:pPr>
      <w:r>
        <w:rPr>
          <w:rFonts w:hint="eastAsia"/>
        </w:rPr>
        <w:t>5.每天检查行程开关、接近开关是否保持正常状态，出现故障应及时排除。</w:t>
      </w:r>
    </w:p>
    <w:p w:rsidR="00D57E33" w:rsidRDefault="00D57E33" w:rsidP="006F2DA7">
      <w:pPr>
        <w:pStyle w:val="aff1"/>
        <w:ind w:firstLine="420"/>
      </w:pPr>
      <w:r>
        <w:rPr>
          <w:rFonts w:hint="eastAsia"/>
        </w:rPr>
        <w:t>6.不得用水直接冲洗油泵电机、电磁阀、行程开关、接近开关、液压油箱等电气设备。</w:t>
      </w:r>
    </w:p>
    <w:p w:rsidR="00D57E33" w:rsidRDefault="00D57E33" w:rsidP="006F2DA7">
      <w:pPr>
        <w:pStyle w:val="aff1"/>
        <w:ind w:firstLine="420"/>
      </w:pPr>
      <w:r>
        <w:rPr>
          <w:rFonts w:hint="eastAsia"/>
        </w:rPr>
        <w:lastRenderedPageBreak/>
        <w:t>7.应定期检查电源线和控制系统接线是否有松动，并应保持电控操作台清洁干燥。</w:t>
      </w:r>
    </w:p>
    <w:p w:rsidR="00D57E33" w:rsidRDefault="00D57E33" w:rsidP="006F2DA7">
      <w:pPr>
        <w:pStyle w:val="aff1"/>
        <w:ind w:firstLine="420"/>
      </w:pPr>
      <w:r>
        <w:rPr>
          <w:rFonts w:hint="eastAsia"/>
        </w:rPr>
        <w:t>8.每天垃圾集装箱使用完应对集装箱内、外部进行清理，去除残存垃圾和污物，带有渗沥液导排口的集装箱应检查导排口是否通畅，发现堵塞及时疏通。</w:t>
      </w:r>
    </w:p>
    <w:p w:rsidR="00D57E33" w:rsidRDefault="00D57E33" w:rsidP="006F2DA7">
      <w:pPr>
        <w:pStyle w:val="aff1"/>
        <w:ind w:firstLine="420"/>
      </w:pPr>
      <w:r>
        <w:rPr>
          <w:rFonts w:hint="eastAsia"/>
        </w:rPr>
        <w:t>9.应定期检查集装箱箱体是否牢固，发现腐蚀或磨损较严重的地方及时修补。</w:t>
      </w:r>
    </w:p>
    <w:p w:rsidR="00D57E33" w:rsidRDefault="00D57E33" w:rsidP="006F2DA7">
      <w:pPr>
        <w:pStyle w:val="aff1"/>
        <w:ind w:firstLine="420"/>
      </w:pPr>
      <w:r>
        <w:rPr>
          <w:rFonts w:hint="eastAsia"/>
        </w:rPr>
        <w:t>10.应根据垃圾转运车厂商提供的保养说明对车辆进行维护保养。</w:t>
      </w:r>
    </w:p>
    <w:p w:rsidR="00D57E33" w:rsidRDefault="00D57E33" w:rsidP="006F2DA7">
      <w:pPr>
        <w:pStyle w:val="aff1"/>
        <w:ind w:firstLine="420"/>
      </w:pPr>
      <w:r>
        <w:rPr>
          <w:rFonts w:hint="eastAsia"/>
        </w:rPr>
        <w:t>通风除臭系统维护</w:t>
      </w:r>
    </w:p>
    <w:p w:rsidR="00D57E33" w:rsidRDefault="00D57E33" w:rsidP="006F2DA7">
      <w:pPr>
        <w:pStyle w:val="aff1"/>
        <w:ind w:firstLine="420"/>
      </w:pPr>
      <w:r>
        <w:rPr>
          <w:rFonts w:hint="eastAsia"/>
        </w:rPr>
        <w:t>1.臭气收集风机的维护保养应符合下列规定：</w:t>
      </w:r>
    </w:p>
    <w:p w:rsidR="00D57E33" w:rsidRDefault="00D57E33" w:rsidP="006F2DA7">
      <w:pPr>
        <w:pStyle w:val="aff1"/>
        <w:ind w:firstLine="420"/>
      </w:pPr>
      <w:r>
        <w:rPr>
          <w:rFonts w:hint="eastAsia"/>
        </w:rPr>
        <w:t>（1）定期检查风机润滑系统，若油箱内的油位低于最低油位，及时添加润滑油，如油质变差可考虑更换。</w:t>
      </w:r>
    </w:p>
    <w:p w:rsidR="00D57E33" w:rsidRDefault="00D57E33" w:rsidP="006F2DA7">
      <w:pPr>
        <w:pStyle w:val="aff1"/>
        <w:ind w:firstLine="420"/>
      </w:pPr>
      <w:r>
        <w:rPr>
          <w:rFonts w:hint="eastAsia"/>
        </w:rPr>
        <w:t>（2）定期检查油过滤器和空气过滤器，并根据过滤器污染程度确定是否更换。</w:t>
      </w:r>
    </w:p>
    <w:p w:rsidR="00D57E33" w:rsidRDefault="00D57E33" w:rsidP="006F2DA7">
      <w:pPr>
        <w:pStyle w:val="aff1"/>
        <w:ind w:firstLine="420"/>
      </w:pPr>
      <w:r>
        <w:rPr>
          <w:rFonts w:hint="eastAsia"/>
        </w:rPr>
        <w:t>（3）定期检查传动系统，确保电机与风机之间的传动正常高效。</w:t>
      </w:r>
    </w:p>
    <w:p w:rsidR="00D57E33" w:rsidRDefault="00D57E33" w:rsidP="006F2DA7">
      <w:pPr>
        <w:pStyle w:val="aff1"/>
        <w:ind w:firstLine="420"/>
      </w:pPr>
      <w:r>
        <w:rPr>
          <w:rFonts w:hint="eastAsia"/>
        </w:rPr>
        <w:t>（4）经常检查风机和电机的运行状况，如发现噪声、温度不正常时要及时停机检修。</w:t>
      </w:r>
    </w:p>
    <w:p w:rsidR="00D57E33" w:rsidRDefault="00D57E33" w:rsidP="006F2DA7">
      <w:pPr>
        <w:pStyle w:val="aff1"/>
        <w:ind w:firstLine="420"/>
      </w:pPr>
      <w:r>
        <w:rPr>
          <w:rFonts w:hint="eastAsia"/>
        </w:rPr>
        <w:t>（5）定期检查风机出口安全阀的灵活状况，如不灵活应及时维修或更换以保证可靠的启闭。</w:t>
      </w:r>
    </w:p>
    <w:p w:rsidR="00D57E33" w:rsidRDefault="00D57E33" w:rsidP="006F2DA7">
      <w:pPr>
        <w:pStyle w:val="aff1"/>
        <w:ind w:firstLine="420"/>
      </w:pPr>
      <w:r>
        <w:rPr>
          <w:rFonts w:hint="eastAsia"/>
        </w:rPr>
        <w:t>（6）定期停机清扫风机内部，避免污垢过多而影响风机效率。</w:t>
      </w:r>
    </w:p>
    <w:p w:rsidR="00D57E33" w:rsidRDefault="00D57E33" w:rsidP="006F2DA7">
      <w:pPr>
        <w:pStyle w:val="aff1"/>
        <w:ind w:firstLine="420"/>
      </w:pPr>
      <w:r>
        <w:rPr>
          <w:rFonts w:hint="eastAsia"/>
        </w:rPr>
        <w:t>2.风管的维护保养应符合下列规定：</w:t>
      </w:r>
    </w:p>
    <w:p w:rsidR="00D57E33" w:rsidRDefault="00D57E33" w:rsidP="006F2DA7">
      <w:pPr>
        <w:pStyle w:val="aff1"/>
        <w:ind w:firstLine="420"/>
      </w:pPr>
      <w:r>
        <w:rPr>
          <w:rFonts w:hint="eastAsia"/>
        </w:rPr>
        <w:t>（1）定期检查管道的密封性，重点检查法兰接头以及设备与风管的软接头处，以及风阀转轴处。</w:t>
      </w:r>
    </w:p>
    <w:p w:rsidR="00D57E33" w:rsidRDefault="00D57E33" w:rsidP="006F2DA7">
      <w:pPr>
        <w:pStyle w:val="aff1"/>
        <w:ind w:firstLine="420"/>
      </w:pPr>
      <w:r>
        <w:rPr>
          <w:rFonts w:hint="eastAsia"/>
        </w:rPr>
        <w:t>（2）定期检查清理吸风口过滤网的积尘和杂物，发现过滤网破损及时修复。</w:t>
      </w:r>
    </w:p>
    <w:p w:rsidR="00D57E33" w:rsidRDefault="00D57E33" w:rsidP="006F2DA7">
      <w:pPr>
        <w:pStyle w:val="aff1"/>
        <w:ind w:firstLine="420"/>
      </w:pPr>
      <w:r>
        <w:rPr>
          <w:rFonts w:hint="eastAsia"/>
        </w:rPr>
        <w:t>（3）查看管路最低点排水管及阀门是否堵塞，发现堵塞及时疏通。</w:t>
      </w:r>
    </w:p>
    <w:p w:rsidR="00D57E33" w:rsidRDefault="00D57E33" w:rsidP="006F2DA7">
      <w:pPr>
        <w:pStyle w:val="aff1"/>
        <w:ind w:firstLine="420"/>
      </w:pPr>
      <w:r>
        <w:rPr>
          <w:rFonts w:hint="eastAsia"/>
        </w:rPr>
        <w:t>3.除尘设备的维护保养应符合下列规定：</w:t>
      </w:r>
    </w:p>
    <w:p w:rsidR="00D57E33" w:rsidRDefault="00D57E33" w:rsidP="006F2DA7">
      <w:pPr>
        <w:pStyle w:val="aff1"/>
        <w:ind w:firstLine="420"/>
      </w:pPr>
      <w:r>
        <w:rPr>
          <w:rFonts w:hint="eastAsia"/>
        </w:rPr>
        <w:t>（1）除尘器操作人员应接受设备供应商的设备维护保养培训。</w:t>
      </w:r>
    </w:p>
    <w:p w:rsidR="00D57E33" w:rsidRDefault="00D57E33" w:rsidP="006F2DA7">
      <w:pPr>
        <w:pStyle w:val="aff1"/>
        <w:ind w:firstLine="420"/>
      </w:pPr>
      <w:r>
        <w:rPr>
          <w:rFonts w:hint="eastAsia"/>
        </w:rPr>
        <w:t>（2）应根据设备供应商提供的设备维护保养说明书，结合垃圾转运站运行实际，制定除尘器的维护保养手册。</w:t>
      </w:r>
    </w:p>
    <w:p w:rsidR="00D57E33" w:rsidRDefault="00D57E33" w:rsidP="006F2DA7">
      <w:pPr>
        <w:pStyle w:val="aff1"/>
        <w:ind w:firstLine="420"/>
      </w:pPr>
      <w:r>
        <w:rPr>
          <w:rFonts w:hint="eastAsia"/>
        </w:rPr>
        <w:t>（3）每天转运站作业完毕应对除尘器进行一次检查，主要检查进出气管道法兰、阀门、检查口和排尘口的严密性和是否有积尘，有不严密或积尘的应及时排除。</w:t>
      </w:r>
    </w:p>
    <w:p w:rsidR="00D57E33" w:rsidRDefault="00D57E33" w:rsidP="006F2DA7">
      <w:pPr>
        <w:pStyle w:val="aff1"/>
        <w:ind w:firstLine="420"/>
      </w:pPr>
      <w:r>
        <w:rPr>
          <w:rFonts w:hint="eastAsia"/>
        </w:rPr>
        <w:t>4）应至少每三个月对除尘设备进行一次小保养，内容应包括（但不限于）：</w:t>
      </w:r>
    </w:p>
    <w:p w:rsidR="00D57E33" w:rsidRDefault="00D57E33" w:rsidP="006F2DA7">
      <w:pPr>
        <w:pStyle w:val="aff1"/>
        <w:ind w:firstLine="420"/>
      </w:pPr>
      <w:r>
        <w:rPr>
          <w:rFonts w:hint="eastAsia"/>
        </w:rPr>
        <w:t>①检查除尘器机械出尘装置，添加润滑油、消除小缺陷；</w:t>
      </w:r>
    </w:p>
    <w:p w:rsidR="00D57E33" w:rsidRDefault="00D57E33" w:rsidP="006F2DA7">
      <w:pPr>
        <w:pStyle w:val="aff1"/>
        <w:ind w:firstLine="420"/>
      </w:pPr>
      <w:r>
        <w:rPr>
          <w:rFonts w:hint="eastAsia"/>
        </w:rPr>
        <w:t>②清除除尘器和连接管道内的积灰；</w:t>
      </w:r>
    </w:p>
    <w:p w:rsidR="00D57E33" w:rsidRDefault="00D57E33" w:rsidP="006F2DA7">
      <w:pPr>
        <w:pStyle w:val="aff1"/>
        <w:ind w:firstLine="420"/>
      </w:pPr>
      <w:r>
        <w:rPr>
          <w:rFonts w:hint="eastAsia"/>
        </w:rPr>
        <w:t>③检查除尘设备外部支柱、手孔、护板等情况；</w:t>
      </w:r>
    </w:p>
    <w:p w:rsidR="00D57E33" w:rsidRDefault="00D57E33" w:rsidP="006F2DA7">
      <w:pPr>
        <w:pStyle w:val="aff1"/>
        <w:ind w:firstLine="420"/>
      </w:pPr>
      <w:r>
        <w:rPr>
          <w:rFonts w:hint="eastAsia"/>
        </w:rPr>
        <w:t>④检查除尘器严密性，机体或管道有破损及时修复；</w:t>
      </w:r>
    </w:p>
    <w:p w:rsidR="00D57E33" w:rsidRDefault="00D57E33" w:rsidP="006F2DA7">
      <w:pPr>
        <w:pStyle w:val="aff1"/>
        <w:ind w:firstLine="420"/>
      </w:pPr>
      <w:r>
        <w:rPr>
          <w:rFonts w:hint="eastAsia"/>
        </w:rPr>
        <w:t>⑤检查除尘器各辅助设备或构件是否有损坏，如有损坏及时修复或更新；</w:t>
      </w:r>
    </w:p>
    <w:p w:rsidR="00D57E33" w:rsidRDefault="00D57E33" w:rsidP="006F2DA7">
      <w:pPr>
        <w:pStyle w:val="aff1"/>
        <w:ind w:firstLine="420"/>
      </w:pPr>
      <w:r>
        <w:rPr>
          <w:rFonts w:hint="eastAsia"/>
        </w:rPr>
        <w:lastRenderedPageBreak/>
        <w:t>5）应至少每1年对除尘器进行1次大保养，内容包括但（不限于）：</w:t>
      </w:r>
    </w:p>
    <w:p w:rsidR="00D57E33" w:rsidRDefault="00D57E33" w:rsidP="006F2DA7">
      <w:pPr>
        <w:pStyle w:val="aff1"/>
        <w:ind w:firstLine="420"/>
      </w:pPr>
      <w:r>
        <w:rPr>
          <w:rFonts w:hint="eastAsia"/>
        </w:rPr>
        <w:t>①检查和消除除尘器的漏风现象。</w:t>
      </w:r>
    </w:p>
    <w:p w:rsidR="00D57E33" w:rsidRDefault="00D57E33" w:rsidP="006F2DA7">
      <w:pPr>
        <w:pStyle w:val="aff1"/>
        <w:ind w:firstLine="420"/>
      </w:pPr>
      <w:r>
        <w:rPr>
          <w:rFonts w:hint="eastAsia"/>
        </w:rPr>
        <w:t>②清理除尘器及其前后连接的风道的积尘。</w:t>
      </w:r>
    </w:p>
    <w:p w:rsidR="00D57E33" w:rsidRDefault="00D57E33" w:rsidP="006F2DA7">
      <w:pPr>
        <w:pStyle w:val="aff1"/>
        <w:ind w:firstLine="420"/>
      </w:pPr>
      <w:r>
        <w:rPr>
          <w:rFonts w:hint="eastAsia"/>
        </w:rPr>
        <w:t>③检修机械排尘装置，更换损坏部件。</w:t>
      </w:r>
    </w:p>
    <w:p w:rsidR="00D57E33" w:rsidRDefault="00D57E33" w:rsidP="006F2DA7">
      <w:pPr>
        <w:pStyle w:val="aff1"/>
        <w:ind w:firstLine="420"/>
      </w:pPr>
      <w:r>
        <w:rPr>
          <w:rFonts w:hint="eastAsia"/>
        </w:rPr>
        <w:t>④修补除尘器外部支架、人孔手孔、外壳的缺陷。</w:t>
      </w:r>
    </w:p>
    <w:p w:rsidR="00D57E33" w:rsidRDefault="00D57E33" w:rsidP="006F2DA7">
      <w:pPr>
        <w:pStyle w:val="aff1"/>
        <w:ind w:firstLine="420"/>
      </w:pPr>
      <w:r>
        <w:rPr>
          <w:rFonts w:hint="eastAsia"/>
        </w:rPr>
        <w:t>⑤对除尘器机体脱漆生锈处进行补漆。</w:t>
      </w:r>
    </w:p>
    <w:p w:rsidR="00D57E33" w:rsidRDefault="00D57E33" w:rsidP="006F2DA7">
      <w:pPr>
        <w:pStyle w:val="aff1"/>
        <w:ind w:firstLine="420"/>
      </w:pPr>
      <w:r>
        <w:rPr>
          <w:rFonts w:hint="eastAsia"/>
        </w:rPr>
        <w:t>4.除臭设备的维护保养应符合下列规定：</w:t>
      </w:r>
    </w:p>
    <w:p w:rsidR="00D57E33" w:rsidRDefault="00D57E33" w:rsidP="006F2DA7">
      <w:pPr>
        <w:pStyle w:val="aff1"/>
        <w:ind w:firstLine="420"/>
      </w:pPr>
      <w:r>
        <w:rPr>
          <w:rFonts w:hint="eastAsia"/>
        </w:rPr>
        <w:t>（1）生物除臭设备的维护保养内容应包括（但不限于）：</w:t>
      </w:r>
    </w:p>
    <w:p w:rsidR="00D57E33" w:rsidRDefault="00D57E33" w:rsidP="006F2DA7">
      <w:pPr>
        <w:pStyle w:val="aff1"/>
        <w:ind w:firstLine="420"/>
      </w:pPr>
      <w:r>
        <w:rPr>
          <w:rFonts w:hint="eastAsia"/>
        </w:rPr>
        <w:t>1）应定期监测生物过滤或生物滴滤填料层循环喷淋液的pH值。</w:t>
      </w:r>
    </w:p>
    <w:p w:rsidR="00D57E33" w:rsidRDefault="00D57E33" w:rsidP="006F2DA7">
      <w:pPr>
        <w:pStyle w:val="aff1"/>
        <w:ind w:firstLine="420"/>
      </w:pPr>
      <w:r>
        <w:rPr>
          <w:rFonts w:hint="eastAsia"/>
        </w:rPr>
        <w:t>2）应定期检查填料层板结、压实、破碎等情况，并及时处理、补充或更换填料。</w:t>
      </w:r>
    </w:p>
    <w:p w:rsidR="00D57E33" w:rsidRDefault="00D57E33" w:rsidP="006F2DA7">
      <w:pPr>
        <w:pStyle w:val="aff1"/>
        <w:ind w:firstLine="420"/>
      </w:pPr>
      <w:r>
        <w:rPr>
          <w:rFonts w:hint="eastAsia"/>
        </w:rPr>
        <w:t>3）当生物除臭系统不连续运行时，应定期对填料层通气并喷淋，防止填料层产生厌氧区或干燥板结。</w:t>
      </w:r>
    </w:p>
    <w:p w:rsidR="00D57E33" w:rsidRDefault="00D57E33" w:rsidP="006F2DA7">
      <w:pPr>
        <w:pStyle w:val="aff1"/>
        <w:ind w:firstLine="420"/>
      </w:pPr>
      <w:r>
        <w:rPr>
          <w:rFonts w:hint="eastAsia"/>
        </w:rPr>
        <w:t>4）应定期检查喷头堵塞情况，并及时清洁或更换堵塞的喷头。</w:t>
      </w:r>
    </w:p>
    <w:p w:rsidR="00D57E33" w:rsidRDefault="00D57E33" w:rsidP="006F2DA7">
      <w:pPr>
        <w:pStyle w:val="aff1"/>
        <w:ind w:firstLine="420"/>
      </w:pPr>
      <w:r>
        <w:rPr>
          <w:rFonts w:hint="eastAsia"/>
        </w:rPr>
        <w:t>5）应定期检查微生物数量和活性，必要时补充营养物质或微生物菌剂。</w:t>
      </w:r>
    </w:p>
    <w:p w:rsidR="00D57E33" w:rsidRDefault="00D57E33" w:rsidP="006F2DA7">
      <w:pPr>
        <w:pStyle w:val="aff1"/>
        <w:ind w:firstLine="420"/>
      </w:pPr>
      <w:r>
        <w:rPr>
          <w:rFonts w:hint="eastAsia"/>
        </w:rPr>
        <w:t>（2）化学吸收式除臭设备的维护保养内容应包括（但不限于）：</w:t>
      </w:r>
    </w:p>
    <w:p w:rsidR="00D57E33" w:rsidRDefault="00D57E33" w:rsidP="006F2DA7">
      <w:pPr>
        <w:pStyle w:val="aff1"/>
        <w:ind w:firstLine="420"/>
      </w:pPr>
      <w:r>
        <w:rPr>
          <w:rFonts w:hint="eastAsia"/>
        </w:rPr>
        <w:t>1）每天设备启动前对吸收液箱增添一定比例新配置吸收液，停运前对吸收液箱进行一次排污。</w:t>
      </w:r>
    </w:p>
    <w:p w:rsidR="00D57E33" w:rsidRDefault="00D57E33" w:rsidP="006F2DA7">
      <w:pPr>
        <w:pStyle w:val="aff1"/>
        <w:ind w:firstLine="420"/>
      </w:pPr>
      <w:r>
        <w:rPr>
          <w:rFonts w:hint="eastAsia"/>
        </w:rPr>
        <w:t>2）每周检查一次吸收液喷淋系统，发现堵塞及时清洗。</w:t>
      </w:r>
    </w:p>
    <w:p w:rsidR="00D57E33" w:rsidRDefault="00D57E33" w:rsidP="006F2DA7">
      <w:pPr>
        <w:pStyle w:val="aff1"/>
        <w:ind w:firstLine="420"/>
      </w:pPr>
      <w:r>
        <w:rPr>
          <w:rFonts w:hint="eastAsia"/>
        </w:rPr>
        <w:t>3）每月检查一次填料，必要时对填料上沉积的污物清理。</w:t>
      </w:r>
    </w:p>
    <w:p w:rsidR="00D57E33" w:rsidRDefault="00D57E33" w:rsidP="006F2DA7">
      <w:pPr>
        <w:pStyle w:val="aff1"/>
        <w:ind w:firstLine="420"/>
      </w:pPr>
      <w:r>
        <w:rPr>
          <w:rFonts w:hint="eastAsia"/>
        </w:rPr>
        <w:t>（3）活性炭吸附除臭设备的保养应符合下列规定：</w:t>
      </w:r>
    </w:p>
    <w:p w:rsidR="00D57E33" w:rsidRDefault="00D57E33" w:rsidP="006F2DA7">
      <w:pPr>
        <w:pStyle w:val="aff1"/>
        <w:ind w:firstLine="420"/>
      </w:pPr>
      <w:r>
        <w:rPr>
          <w:rFonts w:hint="eastAsia"/>
        </w:rPr>
        <w:t>1）应定期检查活性炭吸附塔内部状况，保证活性炭吸附效果。</w:t>
      </w:r>
    </w:p>
    <w:p w:rsidR="00D57E33" w:rsidRDefault="00D57E33" w:rsidP="006F2DA7">
      <w:pPr>
        <w:pStyle w:val="aff1"/>
        <w:ind w:firstLine="420"/>
      </w:pPr>
      <w:r>
        <w:rPr>
          <w:rFonts w:hint="eastAsia"/>
        </w:rPr>
        <w:t>2）应定期检查活性炭吸附性能，对失去吸附能力的活性炭应及时进行再生或更换。</w:t>
      </w:r>
    </w:p>
    <w:p w:rsidR="00D57E33" w:rsidRDefault="00D57E33" w:rsidP="006F2DA7">
      <w:pPr>
        <w:pStyle w:val="aff1"/>
        <w:ind w:firstLine="420"/>
      </w:pPr>
      <w:r>
        <w:rPr>
          <w:rFonts w:hint="eastAsia"/>
        </w:rPr>
        <w:t>3）应定期检查活性炭吸附塔的密封性，发现漏风及时修复。</w:t>
      </w:r>
    </w:p>
    <w:p w:rsidR="00D57E33" w:rsidRDefault="00D57E33" w:rsidP="006F2DA7">
      <w:pPr>
        <w:pStyle w:val="aff1"/>
        <w:ind w:firstLine="420"/>
      </w:pPr>
      <w:r>
        <w:rPr>
          <w:rFonts w:hint="eastAsia"/>
        </w:rPr>
        <w:t>4）应定期清除塔内积尘。</w:t>
      </w:r>
    </w:p>
    <w:p w:rsidR="00D57E33" w:rsidRDefault="00D57E33" w:rsidP="006F2DA7">
      <w:pPr>
        <w:pStyle w:val="aff1"/>
        <w:ind w:firstLine="420"/>
      </w:pPr>
      <w:r>
        <w:rPr>
          <w:rFonts w:hint="eastAsia"/>
        </w:rPr>
        <w:t>渗沥液收集与处理系统维护</w:t>
      </w:r>
    </w:p>
    <w:p w:rsidR="00D57E33" w:rsidRDefault="00D57E33" w:rsidP="006F2DA7">
      <w:pPr>
        <w:pStyle w:val="aff1"/>
        <w:ind w:firstLine="420"/>
      </w:pPr>
      <w:r>
        <w:rPr>
          <w:rFonts w:hint="eastAsia"/>
        </w:rPr>
        <w:t>1.应每天检查垃圾储槽下部渗沥液导排口、渗沥液导排沟是否堵塞，发现堵塞及时清理。</w:t>
      </w:r>
    </w:p>
    <w:p w:rsidR="00D57E33" w:rsidRDefault="00D57E33" w:rsidP="006F2DA7">
      <w:pPr>
        <w:pStyle w:val="aff1"/>
        <w:ind w:firstLine="420"/>
      </w:pPr>
      <w:r>
        <w:rPr>
          <w:rFonts w:hint="eastAsia"/>
        </w:rPr>
        <w:t>2.应定期清掏渗沥液集液池（井）、检查井内的沉淀物，必要时可定期用高压水冲洗渗沥液输送管。</w:t>
      </w:r>
    </w:p>
    <w:p w:rsidR="00D57E33" w:rsidRDefault="00D57E33" w:rsidP="006F2DA7">
      <w:pPr>
        <w:pStyle w:val="aff1"/>
        <w:ind w:firstLine="420"/>
      </w:pPr>
      <w:r>
        <w:rPr>
          <w:rFonts w:hint="eastAsia"/>
        </w:rPr>
        <w:t>3.渗沥液输送（抽排）泵的维护保养周期不应大于30天，保证渗沥液的有效导排。</w:t>
      </w:r>
    </w:p>
    <w:p w:rsidR="00D57E33" w:rsidRDefault="00D57E33" w:rsidP="006F2DA7">
      <w:pPr>
        <w:pStyle w:val="aff1"/>
        <w:ind w:firstLine="420"/>
      </w:pPr>
      <w:r>
        <w:rPr>
          <w:rFonts w:hint="eastAsia"/>
        </w:rPr>
        <w:t>4.垃圾转运站内建有渗沥液处理设施的，渗沥液处理设施的维护保养应符合国家现行标准《生活垃圾渗沥液处理技术规范》CJJ150的有关规定。</w:t>
      </w:r>
    </w:p>
    <w:p w:rsidR="00D57E33" w:rsidRDefault="00D57E33" w:rsidP="006F2DA7">
      <w:pPr>
        <w:pStyle w:val="aff1"/>
        <w:ind w:firstLine="420"/>
      </w:pPr>
      <w:r>
        <w:rPr>
          <w:rFonts w:hint="eastAsia"/>
        </w:rPr>
        <w:lastRenderedPageBreak/>
        <w:t>环境监测系统维护</w:t>
      </w:r>
    </w:p>
    <w:p w:rsidR="00D57E33" w:rsidRDefault="00D57E33" w:rsidP="006F2DA7">
      <w:pPr>
        <w:pStyle w:val="aff1"/>
        <w:ind w:firstLine="420"/>
      </w:pPr>
      <w:r>
        <w:rPr>
          <w:rFonts w:hint="eastAsia"/>
        </w:rPr>
        <w:t>1.应按照环境监测仪器设备说明书的维护保养要求对仪器设备进行日常维护保养。</w:t>
      </w:r>
    </w:p>
    <w:p w:rsidR="00D57E33" w:rsidRDefault="00D57E33" w:rsidP="006F2DA7">
      <w:pPr>
        <w:pStyle w:val="aff1"/>
        <w:ind w:firstLine="420"/>
      </w:pPr>
      <w:r>
        <w:rPr>
          <w:rFonts w:hint="eastAsia"/>
        </w:rPr>
        <w:t>2.监测、分析及化验仪器仪表应定期到有资质的计量机构进行校验。</w:t>
      </w:r>
    </w:p>
    <w:p w:rsidR="00D57E33" w:rsidRDefault="00D57E33" w:rsidP="006F2DA7">
      <w:pPr>
        <w:pStyle w:val="aff1"/>
        <w:ind w:firstLine="420"/>
        <w:rPr>
          <w:szCs w:val="28"/>
        </w:rPr>
      </w:pPr>
      <w:r>
        <w:rPr>
          <w:rFonts w:hint="eastAsia"/>
        </w:rPr>
        <w:t>3.操作人员应按照仪器设备管理制度对站内的环境监测及化验仪器设备进行妥善管理，使仪器设备保持良好的工作状态。</w:t>
      </w:r>
    </w:p>
    <w:p w:rsidR="00D57E33" w:rsidRDefault="00D57E33" w:rsidP="00D57E33">
      <w:pPr>
        <w:ind w:firstLine="560"/>
        <w:rPr>
          <w:lang w:eastAsia="zh-CN"/>
        </w:rPr>
      </w:pPr>
      <w:bookmarkStart w:id="959" w:name="_Toc18805"/>
      <w:bookmarkStart w:id="960" w:name="_Toc18960"/>
    </w:p>
    <w:p w:rsidR="00D57E33" w:rsidRDefault="00D57E33" w:rsidP="006F2DA7">
      <w:pPr>
        <w:pStyle w:val="5"/>
      </w:pPr>
      <w:bookmarkStart w:id="961" w:name="_Toc8366"/>
      <w:bookmarkStart w:id="962" w:name="_Toc1106"/>
      <w:r>
        <w:t>液压系统的维护保养</w:t>
      </w:r>
      <w:bookmarkEnd w:id="959"/>
      <w:bookmarkEnd w:id="960"/>
      <w:bookmarkEnd w:id="961"/>
      <w:bookmarkEnd w:id="962"/>
    </w:p>
    <w:p w:rsidR="00D57E33" w:rsidRDefault="00D57E33" w:rsidP="006F2DA7">
      <w:pPr>
        <w:pStyle w:val="aff1"/>
        <w:ind w:firstLine="420"/>
      </w:pPr>
      <w:bookmarkStart w:id="963" w:name="_Toc2465"/>
      <w:r>
        <w:t>液压系统的维护保养</w:t>
      </w:r>
      <w:bookmarkEnd w:id="963"/>
    </w:p>
    <w:p w:rsidR="00D57E33" w:rsidRDefault="00D57E33" w:rsidP="006F2DA7">
      <w:pPr>
        <w:pStyle w:val="aff1"/>
        <w:ind w:firstLine="420"/>
      </w:pPr>
      <w:r>
        <w:rPr>
          <w:rFonts w:hint="eastAsia"/>
        </w:rPr>
        <w:t>1.</w:t>
      </w:r>
      <w:r>
        <w:t>严禁不同类型液压油混合使用</w:t>
      </w:r>
      <w:r>
        <w:rPr>
          <w:rFonts w:hint="eastAsia"/>
        </w:rPr>
        <w:t>；</w:t>
      </w:r>
    </w:p>
    <w:p w:rsidR="00D57E33" w:rsidRDefault="00D57E33" w:rsidP="006F2DA7">
      <w:pPr>
        <w:pStyle w:val="aff1"/>
        <w:ind w:firstLine="420"/>
      </w:pPr>
      <w:r>
        <w:rPr>
          <w:rFonts w:hint="eastAsia"/>
        </w:rPr>
        <w:t>2.</w:t>
      </w:r>
      <w:r>
        <w:t>定期检查液压油清洁度</w:t>
      </w:r>
      <w:r>
        <w:rPr>
          <w:rFonts w:hint="eastAsia"/>
        </w:rPr>
        <w:t>；</w:t>
      </w:r>
    </w:p>
    <w:p w:rsidR="00D57E33" w:rsidRDefault="00D57E33" w:rsidP="006F2DA7">
      <w:pPr>
        <w:pStyle w:val="aff1"/>
        <w:ind w:firstLine="420"/>
      </w:pPr>
      <w:r>
        <w:rPr>
          <w:rFonts w:hint="eastAsia"/>
        </w:rPr>
        <w:t>3.</w:t>
      </w:r>
      <w:r>
        <w:t>定期检查滤芯堵塞报警电发讯系统是否正常</w:t>
      </w:r>
      <w:r>
        <w:rPr>
          <w:rFonts w:hint="eastAsia"/>
        </w:rPr>
        <w:t>；</w:t>
      </w:r>
    </w:p>
    <w:p w:rsidR="00D57E33" w:rsidRDefault="00D57E33" w:rsidP="006F2DA7">
      <w:pPr>
        <w:pStyle w:val="aff1"/>
        <w:ind w:firstLine="420"/>
      </w:pPr>
      <w:r>
        <w:rPr>
          <w:rFonts w:hint="eastAsia"/>
        </w:rPr>
        <w:t>4.</w:t>
      </w:r>
      <w:r>
        <w:t>定期清洗滤芯，第一年每6个月更换</w:t>
      </w:r>
      <w:r>
        <w:rPr>
          <w:rFonts w:hint="eastAsia"/>
        </w:rPr>
        <w:t>一</w:t>
      </w:r>
      <w:r>
        <w:t>次滤芯，以后至少每</w:t>
      </w:r>
      <w:r>
        <w:rPr>
          <w:rFonts w:hint="eastAsia"/>
        </w:rPr>
        <w:t>一</w:t>
      </w:r>
      <w:r>
        <w:t>年更换一次滤芯</w:t>
      </w:r>
      <w:r>
        <w:rPr>
          <w:rFonts w:hint="eastAsia"/>
        </w:rPr>
        <w:t>；</w:t>
      </w:r>
    </w:p>
    <w:p w:rsidR="00D57E33" w:rsidRDefault="00D57E33" w:rsidP="006F2DA7">
      <w:pPr>
        <w:pStyle w:val="aff1"/>
        <w:ind w:firstLine="420"/>
      </w:pPr>
      <w:r>
        <w:rPr>
          <w:rFonts w:hint="eastAsia"/>
        </w:rPr>
        <w:t>5.</w:t>
      </w:r>
      <w:r>
        <w:t>液压油至少每年更换</w:t>
      </w:r>
      <w:r>
        <w:rPr>
          <w:rFonts w:hint="eastAsia"/>
        </w:rPr>
        <w:t>一</w:t>
      </w:r>
      <w:r>
        <w:t>次</w:t>
      </w:r>
      <w:r>
        <w:rPr>
          <w:rFonts w:hint="eastAsia"/>
        </w:rPr>
        <w:t>；</w:t>
      </w:r>
    </w:p>
    <w:p w:rsidR="00D57E33" w:rsidRDefault="00D57E33" w:rsidP="006F2DA7">
      <w:pPr>
        <w:pStyle w:val="aff1"/>
        <w:ind w:firstLine="420"/>
      </w:pPr>
      <w:r>
        <w:rPr>
          <w:rFonts w:hint="eastAsia"/>
        </w:rPr>
        <w:t>6.</w:t>
      </w:r>
      <w:r>
        <w:t>加注新液压油时，应用20uμm以上精度的加注机进行</w:t>
      </w:r>
      <w:r>
        <w:rPr>
          <w:rFonts w:hint="eastAsia"/>
        </w:rPr>
        <w:t>；</w:t>
      </w:r>
    </w:p>
    <w:p w:rsidR="00D57E33" w:rsidRDefault="00D57E33" w:rsidP="006F2DA7">
      <w:pPr>
        <w:pStyle w:val="aff1"/>
        <w:ind w:firstLine="420"/>
      </w:pPr>
      <w:r>
        <w:rPr>
          <w:rFonts w:hint="eastAsia"/>
        </w:rPr>
        <w:t>7.</w:t>
      </w:r>
      <w:r>
        <w:t>油缸活塞杆应保持清洁，垃圾等杂物将损坏密封</w:t>
      </w:r>
      <w:r>
        <w:rPr>
          <w:rFonts w:hint="eastAsia"/>
        </w:rPr>
        <w:t>；</w:t>
      </w:r>
    </w:p>
    <w:p w:rsidR="00D57E33" w:rsidRDefault="00D57E33" w:rsidP="006F2DA7">
      <w:pPr>
        <w:pStyle w:val="aff1"/>
        <w:ind w:firstLine="420"/>
      </w:pPr>
      <w:r>
        <w:rPr>
          <w:rFonts w:hint="eastAsia"/>
        </w:rPr>
        <w:t>8.</w:t>
      </w:r>
      <w:r>
        <w:t>定期检查各液压油管、接头等连接处有无渗漏现象，一旦发现应及时处理</w:t>
      </w:r>
      <w:r>
        <w:rPr>
          <w:rFonts w:hint="eastAsia"/>
        </w:rPr>
        <w:t>；</w:t>
      </w:r>
    </w:p>
    <w:p w:rsidR="00D57E33" w:rsidRDefault="00D57E33" w:rsidP="006F2DA7">
      <w:pPr>
        <w:pStyle w:val="aff1"/>
        <w:ind w:firstLine="420"/>
      </w:pPr>
      <w:r>
        <w:rPr>
          <w:rFonts w:hint="eastAsia"/>
        </w:rPr>
        <w:t>9.</w:t>
      </w:r>
      <w:r>
        <w:t>液压软管如有老化、破损现象应立即更换。使用5年有无破损都应全部更换。</w:t>
      </w:r>
    </w:p>
    <w:p w:rsidR="00D57E33" w:rsidRDefault="00D57E33" w:rsidP="006F2DA7">
      <w:pPr>
        <w:pStyle w:val="aff1"/>
        <w:ind w:firstLine="420"/>
      </w:pPr>
      <w:bookmarkStart w:id="964" w:name="_Toc21078"/>
      <w:bookmarkStart w:id="965" w:name="_Toc18635"/>
      <w:r>
        <w:rPr>
          <w:rFonts w:hint="eastAsia"/>
        </w:rPr>
        <w:t>常见故障及排除</w:t>
      </w:r>
      <w:bookmarkEnd w:id="964"/>
      <w:bookmarkEnd w:id="965"/>
    </w:p>
    <w:p w:rsidR="00D57E33" w:rsidRDefault="00D57E33" w:rsidP="006F2DA7">
      <w:pPr>
        <w:pStyle w:val="aff1"/>
        <w:ind w:firstLine="420"/>
      </w:pPr>
      <w:r>
        <w:rPr>
          <w:rFonts w:hint="eastAsia"/>
        </w:rPr>
        <w:t>1.液压泵</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665"/>
        <w:gridCol w:w="4856"/>
      </w:tblGrid>
      <w:tr w:rsidR="00D57E33" w:rsidTr="0035495F">
        <w:trPr>
          <w:jc w:val="center"/>
        </w:trPr>
        <w:tc>
          <w:tcPr>
            <w:tcW w:w="0" w:type="auto"/>
          </w:tcPr>
          <w:p w:rsidR="00D57E33" w:rsidRDefault="00D57E33" w:rsidP="00D57E33">
            <w:pPr>
              <w:rPr>
                <w:szCs w:val="28"/>
              </w:rPr>
            </w:pPr>
            <w:r>
              <w:rPr>
                <w:rFonts w:hint="eastAsia"/>
                <w:szCs w:val="28"/>
              </w:rPr>
              <w:t>故障</w:t>
            </w:r>
          </w:p>
        </w:tc>
        <w:tc>
          <w:tcPr>
            <w:tcW w:w="0" w:type="auto"/>
          </w:tcPr>
          <w:p w:rsidR="00D57E33" w:rsidRDefault="00D57E33" w:rsidP="00D57E33">
            <w:pPr>
              <w:rPr>
                <w:szCs w:val="28"/>
              </w:rPr>
            </w:pPr>
            <w:r>
              <w:rPr>
                <w:rFonts w:hint="eastAsia"/>
                <w:szCs w:val="28"/>
              </w:rPr>
              <w:t>原因</w:t>
            </w:r>
          </w:p>
        </w:tc>
        <w:tc>
          <w:tcPr>
            <w:tcW w:w="0" w:type="auto"/>
          </w:tcPr>
          <w:p w:rsidR="00D57E33" w:rsidRDefault="00D57E33" w:rsidP="00D57E33">
            <w:pPr>
              <w:rPr>
                <w:szCs w:val="28"/>
              </w:rPr>
            </w:pPr>
            <w:r>
              <w:rPr>
                <w:rFonts w:hint="eastAsia"/>
                <w:szCs w:val="28"/>
              </w:rPr>
              <w:t>排除方法</w:t>
            </w:r>
          </w:p>
        </w:tc>
      </w:tr>
      <w:tr w:rsidR="00D57E33" w:rsidTr="0035495F">
        <w:trPr>
          <w:jc w:val="center"/>
        </w:trPr>
        <w:tc>
          <w:tcPr>
            <w:tcW w:w="0" w:type="auto"/>
            <w:vMerge w:val="restart"/>
          </w:tcPr>
          <w:p w:rsidR="00D57E33" w:rsidRDefault="00D57E33" w:rsidP="00D57E33">
            <w:pPr>
              <w:rPr>
                <w:szCs w:val="28"/>
              </w:rPr>
            </w:pPr>
            <w:r>
              <w:rPr>
                <w:rFonts w:hint="eastAsia"/>
                <w:szCs w:val="28"/>
              </w:rPr>
              <w:t>泵不出油</w:t>
            </w:r>
          </w:p>
        </w:tc>
        <w:tc>
          <w:tcPr>
            <w:tcW w:w="0" w:type="auto"/>
          </w:tcPr>
          <w:p w:rsidR="00D57E33" w:rsidRDefault="00D57E33" w:rsidP="00D57E33">
            <w:pPr>
              <w:rPr>
                <w:szCs w:val="28"/>
                <w:lang w:eastAsia="zh-CN"/>
              </w:rPr>
            </w:pPr>
            <w:r>
              <w:rPr>
                <w:szCs w:val="28"/>
                <w:lang w:eastAsia="zh-CN"/>
              </w:rPr>
              <w:t>传动泵的电机转向错误</w:t>
            </w:r>
          </w:p>
        </w:tc>
        <w:tc>
          <w:tcPr>
            <w:tcW w:w="0" w:type="auto"/>
          </w:tcPr>
          <w:p w:rsidR="00D57E33" w:rsidRDefault="00D57E33" w:rsidP="00D57E33">
            <w:pPr>
              <w:rPr>
                <w:szCs w:val="28"/>
              </w:rPr>
            </w:pPr>
            <w:r>
              <w:rPr>
                <w:szCs w:val="28"/>
              </w:rPr>
              <w:t>将电机反向</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油箱内的液面太低</w:t>
            </w:r>
          </w:p>
        </w:tc>
        <w:tc>
          <w:tcPr>
            <w:tcW w:w="0" w:type="auto"/>
          </w:tcPr>
          <w:p w:rsidR="00D57E33" w:rsidRDefault="00D57E33" w:rsidP="00D57E33">
            <w:pPr>
              <w:rPr>
                <w:szCs w:val="28"/>
              </w:rPr>
            </w:pPr>
            <w:r>
              <w:rPr>
                <w:szCs w:val="28"/>
              </w:rPr>
              <w:t>将电机反向</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吸油管或过滤器堵塞</w:t>
            </w:r>
          </w:p>
        </w:tc>
        <w:tc>
          <w:tcPr>
            <w:tcW w:w="0" w:type="auto"/>
          </w:tcPr>
          <w:p w:rsidR="00D57E33" w:rsidRDefault="00D57E33" w:rsidP="00D57E33">
            <w:pPr>
              <w:rPr>
                <w:szCs w:val="28"/>
                <w:lang w:eastAsia="zh-CN"/>
              </w:rPr>
            </w:pPr>
            <w:r>
              <w:rPr>
                <w:szCs w:val="28"/>
                <w:lang w:eastAsia="zh-CN"/>
              </w:rPr>
              <w:t>清洗过滤器及吸油管、去除杂物</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从吸油管吸入空气</w:t>
            </w:r>
          </w:p>
        </w:tc>
        <w:tc>
          <w:tcPr>
            <w:tcW w:w="0" w:type="auto"/>
          </w:tcPr>
          <w:p w:rsidR="00D57E33" w:rsidRDefault="00D57E33" w:rsidP="00D57E33">
            <w:pPr>
              <w:rPr>
                <w:szCs w:val="28"/>
                <w:lang w:eastAsia="zh-CN"/>
              </w:rPr>
            </w:pPr>
            <w:r>
              <w:rPr>
                <w:szCs w:val="28"/>
                <w:lang w:eastAsia="zh-CN"/>
              </w:rPr>
              <w:t>检查何处漏气，并修理</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油泵转速太低</w:t>
            </w:r>
          </w:p>
        </w:tc>
        <w:tc>
          <w:tcPr>
            <w:tcW w:w="0" w:type="auto"/>
          </w:tcPr>
          <w:p w:rsidR="00D57E33" w:rsidRDefault="00D57E33" w:rsidP="00D57E33">
            <w:pPr>
              <w:rPr>
                <w:szCs w:val="28"/>
              </w:rPr>
            </w:pPr>
            <w:r>
              <w:rPr>
                <w:szCs w:val="28"/>
              </w:rPr>
              <w:t>提高转速</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油液粘度太高</w:t>
            </w:r>
          </w:p>
        </w:tc>
        <w:tc>
          <w:tcPr>
            <w:tcW w:w="0" w:type="auto"/>
          </w:tcPr>
          <w:p w:rsidR="00D57E33" w:rsidRDefault="00D57E33" w:rsidP="00D57E33">
            <w:pPr>
              <w:rPr>
                <w:szCs w:val="28"/>
              </w:rPr>
            </w:pPr>
            <w:r>
              <w:rPr>
                <w:szCs w:val="28"/>
              </w:rPr>
              <w:t>使用推荐的液压油</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lang w:eastAsia="zh-CN"/>
              </w:rPr>
            </w:pPr>
            <w:r>
              <w:rPr>
                <w:szCs w:val="28"/>
                <w:lang w:eastAsia="zh-CN"/>
              </w:rPr>
              <w:t>如果是叶片泵，叶片是否正常</w:t>
            </w:r>
          </w:p>
        </w:tc>
        <w:tc>
          <w:tcPr>
            <w:tcW w:w="0" w:type="auto"/>
          </w:tcPr>
          <w:p w:rsidR="00D57E33" w:rsidRDefault="00D57E33" w:rsidP="00D57E33">
            <w:pPr>
              <w:rPr>
                <w:szCs w:val="28"/>
              </w:rPr>
            </w:pPr>
            <w:r>
              <w:rPr>
                <w:szCs w:val="28"/>
              </w:rPr>
              <w:t>检查叶片泵</w:t>
            </w:r>
          </w:p>
        </w:tc>
      </w:tr>
      <w:tr w:rsidR="00D57E33" w:rsidTr="0035495F">
        <w:trPr>
          <w:jc w:val="center"/>
        </w:trPr>
        <w:tc>
          <w:tcPr>
            <w:tcW w:w="0" w:type="auto"/>
            <w:vMerge w:val="restart"/>
          </w:tcPr>
          <w:p w:rsidR="00D57E33" w:rsidRDefault="00D57E33" w:rsidP="00D57E33">
            <w:pPr>
              <w:rPr>
                <w:szCs w:val="28"/>
              </w:rPr>
            </w:pPr>
            <w:r>
              <w:rPr>
                <w:rFonts w:hint="eastAsia"/>
                <w:szCs w:val="28"/>
              </w:rPr>
              <w:t>泵不升压</w:t>
            </w:r>
          </w:p>
        </w:tc>
        <w:tc>
          <w:tcPr>
            <w:tcW w:w="0" w:type="auto"/>
          </w:tcPr>
          <w:p w:rsidR="00D57E33" w:rsidRDefault="00D57E33" w:rsidP="00D57E33">
            <w:pPr>
              <w:rPr>
                <w:szCs w:val="28"/>
              </w:rPr>
            </w:pPr>
            <w:r>
              <w:rPr>
                <w:szCs w:val="28"/>
              </w:rPr>
              <w:t>因上述原因油泵不出油</w:t>
            </w:r>
          </w:p>
        </w:tc>
        <w:tc>
          <w:tcPr>
            <w:tcW w:w="0" w:type="auto"/>
          </w:tcPr>
          <w:p w:rsidR="00D57E33" w:rsidRDefault="00D57E33" w:rsidP="00D57E33">
            <w:pPr>
              <w:rPr>
                <w:szCs w:val="28"/>
              </w:rPr>
            </w:pPr>
            <w:r>
              <w:rPr>
                <w:szCs w:val="28"/>
              </w:rPr>
              <w:t>板上活方进行业理</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溢流阀调定压力太低</w:t>
            </w:r>
          </w:p>
        </w:tc>
        <w:tc>
          <w:tcPr>
            <w:tcW w:w="0" w:type="auto"/>
          </w:tcPr>
          <w:p w:rsidR="00D57E33" w:rsidRDefault="00D57E33" w:rsidP="00D57E33">
            <w:pPr>
              <w:rPr>
                <w:szCs w:val="28"/>
              </w:rPr>
            </w:pPr>
            <w:r>
              <w:rPr>
                <w:szCs w:val="28"/>
              </w:rPr>
              <w:t>调整溢流阀的压力</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lang w:eastAsia="zh-CN"/>
              </w:rPr>
            </w:pPr>
            <w:r>
              <w:rPr>
                <w:szCs w:val="28"/>
                <w:lang w:eastAsia="zh-CN"/>
              </w:rPr>
              <w:t>溢流阀阀座被杂物卡死</w:t>
            </w:r>
          </w:p>
        </w:tc>
        <w:tc>
          <w:tcPr>
            <w:tcW w:w="0" w:type="auto"/>
          </w:tcPr>
          <w:p w:rsidR="00D57E33" w:rsidRDefault="00D57E33" w:rsidP="00D57E33">
            <w:pPr>
              <w:rPr>
                <w:szCs w:val="28"/>
                <w:lang w:eastAsia="zh-CN"/>
              </w:rPr>
            </w:pPr>
            <w:r>
              <w:rPr>
                <w:szCs w:val="28"/>
                <w:lang w:eastAsia="zh-CN"/>
              </w:rPr>
              <w:t>清除溢流阀阀座上的杂物</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系统中有泄漏</w:t>
            </w:r>
          </w:p>
        </w:tc>
        <w:tc>
          <w:tcPr>
            <w:tcW w:w="0" w:type="auto"/>
          </w:tcPr>
          <w:p w:rsidR="00D57E33" w:rsidRDefault="00D57E33" w:rsidP="00D57E33">
            <w:pPr>
              <w:rPr>
                <w:szCs w:val="28"/>
                <w:lang w:eastAsia="zh-CN"/>
              </w:rPr>
            </w:pPr>
            <w:r>
              <w:rPr>
                <w:szCs w:val="28"/>
                <w:lang w:eastAsia="zh-CN"/>
              </w:rPr>
              <w:t>对系统进行顺次试验检查</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系统中的油自由流回油箱</w:t>
            </w:r>
          </w:p>
        </w:tc>
        <w:tc>
          <w:tcPr>
            <w:tcW w:w="0" w:type="auto"/>
          </w:tcPr>
          <w:p w:rsidR="00D57E33" w:rsidRDefault="00D57E33" w:rsidP="00D57E33">
            <w:pPr>
              <w:rPr>
                <w:szCs w:val="28"/>
                <w:lang w:eastAsia="zh-CN"/>
              </w:rPr>
            </w:pPr>
            <w:r>
              <w:rPr>
                <w:szCs w:val="28"/>
                <w:lang w:eastAsia="zh-CN"/>
              </w:rPr>
              <w:t>检查系统中各处截止阀是否关闭，换向阀是否在正常位置</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端盖未能拧紧</w:t>
            </w:r>
          </w:p>
        </w:tc>
        <w:tc>
          <w:tcPr>
            <w:tcW w:w="0" w:type="auto"/>
          </w:tcPr>
          <w:p w:rsidR="00D57E33" w:rsidRDefault="00D57E33" w:rsidP="00D57E33">
            <w:pPr>
              <w:rPr>
                <w:szCs w:val="28"/>
              </w:rPr>
            </w:pPr>
            <w:r>
              <w:rPr>
                <w:szCs w:val="28"/>
              </w:rPr>
              <w:t>紧固螺钉</w:t>
            </w:r>
          </w:p>
        </w:tc>
      </w:tr>
      <w:tr w:rsidR="00D57E33" w:rsidTr="0035495F">
        <w:trPr>
          <w:jc w:val="center"/>
        </w:trPr>
        <w:tc>
          <w:tcPr>
            <w:tcW w:w="0" w:type="auto"/>
            <w:vMerge w:val="restart"/>
          </w:tcPr>
          <w:p w:rsidR="00D57E33" w:rsidRDefault="00D57E33" w:rsidP="00D57E33">
            <w:pPr>
              <w:rPr>
                <w:szCs w:val="28"/>
              </w:rPr>
            </w:pPr>
            <w:r>
              <w:rPr>
                <w:rFonts w:hint="eastAsia"/>
                <w:szCs w:val="28"/>
              </w:rPr>
              <w:t>漏油</w:t>
            </w:r>
          </w:p>
        </w:tc>
        <w:tc>
          <w:tcPr>
            <w:tcW w:w="0" w:type="auto"/>
          </w:tcPr>
          <w:p w:rsidR="00D57E33" w:rsidRDefault="00D57E33" w:rsidP="00D57E33">
            <w:pPr>
              <w:rPr>
                <w:szCs w:val="28"/>
              </w:rPr>
            </w:pPr>
            <w:r>
              <w:rPr>
                <w:szCs w:val="28"/>
              </w:rPr>
              <w:t>油的粘度太低</w:t>
            </w:r>
          </w:p>
        </w:tc>
        <w:tc>
          <w:tcPr>
            <w:tcW w:w="0" w:type="auto"/>
          </w:tcPr>
          <w:p w:rsidR="00D57E33" w:rsidRDefault="00D57E33" w:rsidP="00D57E33">
            <w:pPr>
              <w:rPr>
                <w:szCs w:val="28"/>
              </w:rPr>
            </w:pPr>
            <w:r>
              <w:rPr>
                <w:szCs w:val="28"/>
              </w:rPr>
              <w:t>检查并更换液压油</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密封圈损坏</w:t>
            </w:r>
          </w:p>
        </w:tc>
        <w:tc>
          <w:tcPr>
            <w:tcW w:w="0" w:type="auto"/>
          </w:tcPr>
          <w:p w:rsidR="00D57E33" w:rsidRDefault="00D57E33" w:rsidP="00D57E33">
            <w:pPr>
              <w:rPr>
                <w:szCs w:val="28"/>
              </w:rPr>
            </w:pPr>
            <w:r>
              <w:rPr>
                <w:szCs w:val="28"/>
              </w:rPr>
              <w:t>检查并更换密封圈</w:t>
            </w:r>
          </w:p>
        </w:tc>
      </w:tr>
      <w:tr w:rsidR="00D57E33" w:rsidTr="0035495F">
        <w:trPr>
          <w:jc w:val="center"/>
        </w:trPr>
        <w:tc>
          <w:tcPr>
            <w:tcW w:w="0" w:type="auto"/>
            <w:vMerge w:val="restart"/>
          </w:tcPr>
          <w:p w:rsidR="00D57E33" w:rsidRDefault="00D57E33" w:rsidP="00D57E33">
            <w:pPr>
              <w:rPr>
                <w:szCs w:val="28"/>
              </w:rPr>
            </w:pPr>
            <w:r>
              <w:rPr>
                <w:rFonts w:hint="eastAsia"/>
                <w:szCs w:val="28"/>
              </w:rPr>
              <w:t>动作不良</w:t>
            </w:r>
          </w:p>
        </w:tc>
        <w:tc>
          <w:tcPr>
            <w:tcW w:w="0" w:type="auto"/>
          </w:tcPr>
          <w:p w:rsidR="00D57E33" w:rsidRDefault="00D57E33" w:rsidP="00D57E33">
            <w:pPr>
              <w:rPr>
                <w:szCs w:val="28"/>
                <w:lang w:eastAsia="zh-CN"/>
              </w:rPr>
            </w:pPr>
            <w:r>
              <w:rPr>
                <w:szCs w:val="28"/>
                <w:lang w:eastAsia="zh-CN"/>
              </w:rPr>
              <w:t>起动时或寒冷时动作不良</w:t>
            </w:r>
          </w:p>
        </w:tc>
        <w:tc>
          <w:tcPr>
            <w:tcW w:w="0" w:type="auto"/>
          </w:tcPr>
          <w:p w:rsidR="00D57E33" w:rsidRDefault="00D57E33" w:rsidP="00D57E33">
            <w:pPr>
              <w:rPr>
                <w:szCs w:val="28"/>
                <w:lang w:eastAsia="zh-CN"/>
              </w:rPr>
            </w:pPr>
            <w:r>
              <w:rPr>
                <w:szCs w:val="28"/>
                <w:lang w:eastAsia="zh-CN"/>
              </w:rPr>
              <w:t>油液精度太高，更换合适的液压油</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随温度上升，速度下降</w:t>
            </w:r>
          </w:p>
        </w:tc>
        <w:tc>
          <w:tcPr>
            <w:tcW w:w="0" w:type="auto"/>
          </w:tcPr>
          <w:p w:rsidR="00D57E33" w:rsidRDefault="00D57E33" w:rsidP="00D57E33">
            <w:pPr>
              <w:rPr>
                <w:szCs w:val="28"/>
                <w:lang w:eastAsia="zh-CN"/>
              </w:rPr>
            </w:pPr>
            <w:r>
              <w:rPr>
                <w:szCs w:val="28"/>
                <w:lang w:eastAsia="zh-CN"/>
              </w:rPr>
              <w:t>泵的压力低，阀、缸内泄大并检查速度控制的节流分路</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跳动</w:t>
            </w:r>
          </w:p>
        </w:tc>
        <w:tc>
          <w:tcPr>
            <w:tcW w:w="0" w:type="auto"/>
          </w:tcPr>
          <w:p w:rsidR="00D57E33" w:rsidRDefault="00D57E33" w:rsidP="00D57E33">
            <w:pPr>
              <w:rPr>
                <w:szCs w:val="28"/>
                <w:lang w:eastAsia="zh-CN"/>
              </w:rPr>
            </w:pPr>
            <w:r>
              <w:rPr>
                <w:szCs w:val="28"/>
                <w:lang w:eastAsia="zh-CN"/>
              </w:rPr>
              <w:t>油量不足，混入空气，密封圈压的太紧，并排除之</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速度低时速度不稳</w:t>
            </w:r>
          </w:p>
        </w:tc>
        <w:tc>
          <w:tcPr>
            <w:tcW w:w="0" w:type="auto"/>
          </w:tcPr>
          <w:p w:rsidR="00D57E33" w:rsidRDefault="00D57E33" w:rsidP="00D57E33">
            <w:pPr>
              <w:rPr>
                <w:szCs w:val="28"/>
                <w:lang w:eastAsia="zh-CN"/>
              </w:rPr>
            </w:pPr>
            <w:r>
              <w:rPr>
                <w:szCs w:val="28"/>
                <w:lang w:eastAsia="zh-CN"/>
              </w:rPr>
              <w:t>节流阀开度太小，</w:t>
            </w:r>
            <w:r>
              <w:rPr>
                <w:szCs w:val="28"/>
                <w:lang w:eastAsia="zh-CN"/>
              </w:rPr>
              <w:t xml:space="preserve"> </w:t>
            </w:r>
            <w:r>
              <w:rPr>
                <w:szCs w:val="28"/>
                <w:lang w:eastAsia="zh-CN"/>
              </w:rPr>
              <w:t>节流口损伤，排除或更换液压油</w:t>
            </w:r>
          </w:p>
        </w:tc>
      </w:tr>
      <w:tr w:rsidR="00D57E33" w:rsidTr="0035495F">
        <w:trPr>
          <w:jc w:val="center"/>
        </w:trPr>
        <w:tc>
          <w:tcPr>
            <w:tcW w:w="0" w:type="auto"/>
            <w:vMerge w:val="restart"/>
          </w:tcPr>
          <w:p w:rsidR="00D57E33" w:rsidRDefault="00D57E33" w:rsidP="00D57E33">
            <w:pPr>
              <w:rPr>
                <w:szCs w:val="28"/>
              </w:rPr>
            </w:pPr>
            <w:r>
              <w:rPr>
                <w:rFonts w:hint="eastAsia"/>
                <w:szCs w:val="28"/>
              </w:rPr>
              <w:t>泵有噪音</w:t>
            </w:r>
          </w:p>
        </w:tc>
        <w:tc>
          <w:tcPr>
            <w:tcW w:w="0" w:type="auto"/>
          </w:tcPr>
          <w:p w:rsidR="00D57E33" w:rsidRDefault="00D57E33" w:rsidP="00D57E33">
            <w:pPr>
              <w:rPr>
                <w:szCs w:val="28"/>
              </w:rPr>
            </w:pPr>
            <w:r>
              <w:rPr>
                <w:szCs w:val="28"/>
              </w:rPr>
              <w:t>吸油管部分堵塞</w:t>
            </w:r>
          </w:p>
        </w:tc>
        <w:tc>
          <w:tcPr>
            <w:tcW w:w="0" w:type="auto"/>
          </w:tcPr>
          <w:p w:rsidR="00D57E33" w:rsidRDefault="00D57E33" w:rsidP="00D57E33">
            <w:pPr>
              <w:rPr>
                <w:szCs w:val="28"/>
              </w:rPr>
            </w:pPr>
            <w:r>
              <w:rPr>
                <w:szCs w:val="28"/>
              </w:rPr>
              <w:t>清除杂物使其通畅</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吸油管吸入空气</w:t>
            </w:r>
          </w:p>
        </w:tc>
        <w:tc>
          <w:tcPr>
            <w:tcW w:w="0" w:type="auto"/>
          </w:tcPr>
          <w:p w:rsidR="00D57E33" w:rsidRDefault="00D57E33" w:rsidP="00D57E33">
            <w:pPr>
              <w:rPr>
                <w:szCs w:val="28"/>
              </w:rPr>
            </w:pPr>
            <w:r>
              <w:rPr>
                <w:szCs w:val="28"/>
              </w:rPr>
              <w:t>认真检查，堵漏</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泵的端盖螺钉太松</w:t>
            </w:r>
          </w:p>
        </w:tc>
        <w:tc>
          <w:tcPr>
            <w:tcW w:w="0" w:type="auto"/>
          </w:tcPr>
          <w:p w:rsidR="00D57E33" w:rsidRDefault="00D57E33" w:rsidP="00D57E33">
            <w:pPr>
              <w:rPr>
                <w:szCs w:val="28"/>
                <w:lang w:eastAsia="zh-CN"/>
              </w:rPr>
            </w:pPr>
            <w:r>
              <w:rPr>
                <w:szCs w:val="28"/>
                <w:lang w:eastAsia="zh-CN"/>
              </w:rPr>
              <w:t>拧紧螺钉直至噪音停止</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配油盘有杂物堵塞</w:t>
            </w:r>
          </w:p>
        </w:tc>
        <w:tc>
          <w:tcPr>
            <w:tcW w:w="0" w:type="auto"/>
          </w:tcPr>
          <w:p w:rsidR="00D57E33" w:rsidRDefault="00D57E33" w:rsidP="00D57E33">
            <w:pPr>
              <w:rPr>
                <w:szCs w:val="28"/>
                <w:lang w:eastAsia="zh-CN"/>
              </w:rPr>
            </w:pPr>
            <w:r>
              <w:rPr>
                <w:szCs w:val="28"/>
                <w:lang w:eastAsia="zh-CN"/>
              </w:rPr>
              <w:t>借助说明书拆卸并清除脏物</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油中有气泡</w:t>
            </w:r>
          </w:p>
        </w:tc>
        <w:tc>
          <w:tcPr>
            <w:tcW w:w="0" w:type="auto"/>
          </w:tcPr>
          <w:p w:rsidR="00D57E33" w:rsidRDefault="00D57E33" w:rsidP="00D57E33">
            <w:pPr>
              <w:rPr>
                <w:szCs w:val="28"/>
                <w:lang w:eastAsia="zh-CN"/>
              </w:rPr>
            </w:pPr>
            <w:r>
              <w:rPr>
                <w:szCs w:val="28"/>
                <w:lang w:eastAsia="zh-CN"/>
              </w:rPr>
              <w:t>检查回油管出口是否没入油中，加长回油管</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油的粘度太高</w:t>
            </w:r>
          </w:p>
        </w:tc>
        <w:tc>
          <w:tcPr>
            <w:tcW w:w="0" w:type="auto"/>
          </w:tcPr>
          <w:p w:rsidR="00D57E33" w:rsidRDefault="00D57E33" w:rsidP="00D57E33">
            <w:pPr>
              <w:rPr>
                <w:szCs w:val="28"/>
              </w:rPr>
            </w:pPr>
            <w:r>
              <w:rPr>
                <w:szCs w:val="28"/>
              </w:rPr>
              <w:t>选用合适的液压油</w:t>
            </w:r>
          </w:p>
        </w:tc>
      </w:tr>
      <w:tr w:rsidR="00D57E33" w:rsidTr="0035495F">
        <w:trPr>
          <w:jc w:val="center"/>
        </w:trPr>
        <w:tc>
          <w:tcPr>
            <w:tcW w:w="0" w:type="auto"/>
            <w:vMerge w:val="restart"/>
          </w:tcPr>
          <w:p w:rsidR="00D57E33" w:rsidRDefault="00D57E33" w:rsidP="00D57E33">
            <w:pPr>
              <w:rPr>
                <w:szCs w:val="28"/>
              </w:rPr>
            </w:pPr>
            <w:r>
              <w:rPr>
                <w:rFonts w:hint="eastAsia"/>
                <w:szCs w:val="28"/>
              </w:rPr>
              <w:t>过度发热</w:t>
            </w:r>
          </w:p>
        </w:tc>
        <w:tc>
          <w:tcPr>
            <w:tcW w:w="0" w:type="auto"/>
          </w:tcPr>
          <w:p w:rsidR="00D57E33" w:rsidRDefault="00D57E33" w:rsidP="00D57E33">
            <w:pPr>
              <w:rPr>
                <w:szCs w:val="28"/>
              </w:rPr>
            </w:pPr>
            <w:r>
              <w:rPr>
                <w:szCs w:val="28"/>
              </w:rPr>
              <w:t>油的粘度太高</w:t>
            </w:r>
          </w:p>
        </w:tc>
        <w:tc>
          <w:tcPr>
            <w:tcW w:w="0" w:type="auto"/>
          </w:tcPr>
          <w:p w:rsidR="00D57E33" w:rsidRDefault="00D57E33" w:rsidP="00D57E33">
            <w:pPr>
              <w:rPr>
                <w:szCs w:val="28"/>
                <w:lang w:eastAsia="zh-CN"/>
              </w:rPr>
            </w:pPr>
            <w:r>
              <w:rPr>
                <w:szCs w:val="28"/>
                <w:lang w:eastAsia="zh-CN"/>
              </w:rPr>
              <w:t>检查油的质量与粘度并改用推荐的液压油</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内部泄漏过大</w:t>
            </w:r>
          </w:p>
        </w:tc>
        <w:tc>
          <w:tcPr>
            <w:tcW w:w="0" w:type="auto"/>
          </w:tcPr>
          <w:p w:rsidR="00D57E33" w:rsidRDefault="00D57E33" w:rsidP="00D57E33">
            <w:pPr>
              <w:rPr>
                <w:szCs w:val="28"/>
                <w:lang w:eastAsia="zh-CN"/>
              </w:rPr>
            </w:pPr>
            <w:r>
              <w:rPr>
                <w:szCs w:val="28"/>
                <w:lang w:eastAsia="zh-CN"/>
              </w:rPr>
              <w:t>检查阀、缸的泄漏情况</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工作压力太高</w:t>
            </w:r>
          </w:p>
        </w:tc>
        <w:tc>
          <w:tcPr>
            <w:tcW w:w="0" w:type="auto"/>
          </w:tcPr>
          <w:p w:rsidR="00D57E33" w:rsidRDefault="00D57E33" w:rsidP="00D57E33">
            <w:pPr>
              <w:rPr>
                <w:szCs w:val="28"/>
                <w:lang w:eastAsia="zh-CN"/>
              </w:rPr>
            </w:pPr>
            <w:r>
              <w:rPr>
                <w:szCs w:val="28"/>
                <w:lang w:eastAsia="zh-CN"/>
              </w:rPr>
              <w:t>检查压力表及溢流阀灵敏度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散热不良</w:t>
            </w:r>
          </w:p>
        </w:tc>
        <w:tc>
          <w:tcPr>
            <w:tcW w:w="0" w:type="auto"/>
          </w:tcPr>
          <w:p w:rsidR="00D57E33" w:rsidRDefault="00D57E33" w:rsidP="00D57E33">
            <w:pPr>
              <w:rPr>
                <w:szCs w:val="28"/>
                <w:lang w:eastAsia="zh-CN"/>
              </w:rPr>
            </w:pPr>
            <w:r>
              <w:rPr>
                <w:szCs w:val="28"/>
                <w:lang w:eastAsia="zh-CN"/>
              </w:rPr>
              <w:t>检查油路是否短路，冷却器通油状况是否正常</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卸荷回路动作不良</w:t>
            </w:r>
          </w:p>
        </w:tc>
        <w:tc>
          <w:tcPr>
            <w:tcW w:w="0" w:type="auto"/>
          </w:tcPr>
          <w:p w:rsidR="00D57E33" w:rsidRDefault="00D57E33" w:rsidP="00D57E33">
            <w:pPr>
              <w:rPr>
                <w:szCs w:val="28"/>
                <w:lang w:eastAsia="zh-CN"/>
              </w:rPr>
            </w:pPr>
            <w:r>
              <w:rPr>
                <w:szCs w:val="28"/>
                <w:lang w:eastAsia="zh-CN"/>
              </w:rPr>
              <w:t>检查电气回路、电磁阀、先导回路、卸载阀回路是否正常</w:t>
            </w:r>
          </w:p>
        </w:tc>
      </w:tr>
    </w:tbl>
    <w:p w:rsidR="00D57E33" w:rsidRDefault="00D57E33" w:rsidP="00D57E33">
      <w:pPr>
        <w:ind w:firstLine="560"/>
      </w:pPr>
      <w:r>
        <w:rPr>
          <w:rFonts w:hint="eastAsia"/>
        </w:rPr>
        <w:t>2.</w:t>
      </w:r>
      <w:r>
        <w:rPr>
          <w:rFonts w:hint="eastAsia"/>
        </w:rPr>
        <w:t>换向阀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664"/>
        <w:gridCol w:w="5354"/>
      </w:tblGrid>
      <w:tr w:rsidR="00D57E33" w:rsidTr="0035495F">
        <w:trPr>
          <w:jc w:val="center"/>
        </w:trPr>
        <w:tc>
          <w:tcPr>
            <w:tcW w:w="770" w:type="pct"/>
          </w:tcPr>
          <w:p w:rsidR="00D57E33" w:rsidRDefault="00D57E33" w:rsidP="00D57E33">
            <w:pPr>
              <w:rPr>
                <w:szCs w:val="28"/>
              </w:rPr>
            </w:pPr>
            <w:r>
              <w:rPr>
                <w:rFonts w:hint="eastAsia"/>
                <w:szCs w:val="28"/>
              </w:rPr>
              <w:t>故障</w:t>
            </w:r>
          </w:p>
        </w:tc>
        <w:tc>
          <w:tcPr>
            <w:tcW w:w="1003" w:type="pct"/>
          </w:tcPr>
          <w:p w:rsidR="00D57E33" w:rsidRDefault="00D57E33" w:rsidP="00D57E33">
            <w:pPr>
              <w:rPr>
                <w:szCs w:val="28"/>
              </w:rPr>
            </w:pPr>
            <w:r>
              <w:rPr>
                <w:rFonts w:hint="eastAsia"/>
                <w:szCs w:val="28"/>
              </w:rPr>
              <w:t>原因</w:t>
            </w:r>
          </w:p>
        </w:tc>
        <w:tc>
          <w:tcPr>
            <w:tcW w:w="3226" w:type="pct"/>
          </w:tcPr>
          <w:p w:rsidR="00D57E33" w:rsidRDefault="00D57E33" w:rsidP="00D57E33">
            <w:pPr>
              <w:rPr>
                <w:szCs w:val="28"/>
              </w:rPr>
            </w:pPr>
            <w:r>
              <w:rPr>
                <w:rFonts w:hint="eastAsia"/>
                <w:szCs w:val="28"/>
              </w:rPr>
              <w:t>排除方法</w:t>
            </w:r>
          </w:p>
        </w:tc>
      </w:tr>
      <w:tr w:rsidR="00D57E33" w:rsidTr="0035495F">
        <w:trPr>
          <w:jc w:val="center"/>
        </w:trPr>
        <w:tc>
          <w:tcPr>
            <w:tcW w:w="770" w:type="pct"/>
            <w:vMerge w:val="restart"/>
          </w:tcPr>
          <w:p w:rsidR="00D57E33" w:rsidRDefault="00D57E33" w:rsidP="00D57E33">
            <w:pPr>
              <w:rPr>
                <w:szCs w:val="28"/>
              </w:rPr>
            </w:pPr>
            <w:r>
              <w:rPr>
                <w:szCs w:val="28"/>
              </w:rPr>
              <w:t>操纵阀不能动作</w:t>
            </w:r>
          </w:p>
        </w:tc>
        <w:tc>
          <w:tcPr>
            <w:tcW w:w="1003" w:type="pct"/>
          </w:tcPr>
          <w:p w:rsidR="00D57E33" w:rsidRDefault="00D57E33" w:rsidP="00D57E33">
            <w:pPr>
              <w:rPr>
                <w:szCs w:val="28"/>
              </w:rPr>
            </w:pPr>
            <w:r>
              <w:rPr>
                <w:szCs w:val="28"/>
              </w:rPr>
              <w:t>阀被堵塞</w:t>
            </w:r>
          </w:p>
        </w:tc>
        <w:tc>
          <w:tcPr>
            <w:tcW w:w="3226" w:type="pct"/>
          </w:tcPr>
          <w:p w:rsidR="00D57E33" w:rsidRDefault="00D57E33" w:rsidP="00D57E33">
            <w:pPr>
              <w:rPr>
                <w:szCs w:val="28"/>
              </w:rPr>
            </w:pPr>
            <w:r>
              <w:rPr>
                <w:szCs w:val="28"/>
              </w:rPr>
              <w:t>拆开清洗</w:t>
            </w:r>
          </w:p>
        </w:tc>
      </w:tr>
      <w:tr w:rsidR="00D57E33" w:rsidTr="0035495F">
        <w:trPr>
          <w:jc w:val="center"/>
        </w:trPr>
        <w:tc>
          <w:tcPr>
            <w:tcW w:w="770" w:type="pct"/>
            <w:vMerge/>
          </w:tcPr>
          <w:p w:rsidR="00D57E33" w:rsidRDefault="00D57E33" w:rsidP="00D57E33">
            <w:pPr>
              <w:rPr>
                <w:szCs w:val="28"/>
              </w:rPr>
            </w:pPr>
          </w:p>
        </w:tc>
        <w:tc>
          <w:tcPr>
            <w:tcW w:w="1003" w:type="pct"/>
          </w:tcPr>
          <w:p w:rsidR="00D57E33" w:rsidRDefault="00D57E33" w:rsidP="00D57E33">
            <w:pPr>
              <w:rPr>
                <w:szCs w:val="28"/>
              </w:rPr>
            </w:pPr>
            <w:r>
              <w:rPr>
                <w:szCs w:val="28"/>
              </w:rPr>
              <w:t>阀体变形</w:t>
            </w:r>
          </w:p>
        </w:tc>
        <w:tc>
          <w:tcPr>
            <w:tcW w:w="3226" w:type="pct"/>
          </w:tcPr>
          <w:p w:rsidR="00D57E33" w:rsidRDefault="00D57E33" w:rsidP="00D57E33">
            <w:pPr>
              <w:rPr>
                <w:szCs w:val="28"/>
                <w:lang w:eastAsia="zh-CN"/>
              </w:rPr>
            </w:pPr>
            <w:r>
              <w:rPr>
                <w:szCs w:val="28"/>
                <w:lang w:eastAsia="zh-CN"/>
              </w:rPr>
              <w:t>重新安装，使螺钉压紧力均匀</w:t>
            </w:r>
          </w:p>
        </w:tc>
      </w:tr>
      <w:tr w:rsidR="00D57E33" w:rsidTr="0035495F">
        <w:trPr>
          <w:jc w:val="center"/>
        </w:trPr>
        <w:tc>
          <w:tcPr>
            <w:tcW w:w="770" w:type="pct"/>
            <w:vMerge/>
          </w:tcPr>
          <w:p w:rsidR="00D57E33" w:rsidRDefault="00D57E33" w:rsidP="00D57E33">
            <w:pPr>
              <w:rPr>
                <w:szCs w:val="28"/>
                <w:lang w:eastAsia="zh-CN"/>
              </w:rPr>
            </w:pPr>
          </w:p>
        </w:tc>
        <w:tc>
          <w:tcPr>
            <w:tcW w:w="1003" w:type="pct"/>
          </w:tcPr>
          <w:p w:rsidR="00D57E33" w:rsidRDefault="00D57E33" w:rsidP="00D57E33">
            <w:pPr>
              <w:rPr>
                <w:szCs w:val="28"/>
                <w:lang w:eastAsia="zh-CN"/>
              </w:rPr>
            </w:pPr>
            <w:r>
              <w:rPr>
                <w:szCs w:val="28"/>
                <w:lang w:eastAsia="zh-CN"/>
              </w:rPr>
              <w:t>弹簧折断</w:t>
            </w:r>
            <w:r>
              <w:rPr>
                <w:rFonts w:hint="eastAsia"/>
                <w:szCs w:val="28"/>
                <w:lang w:eastAsia="zh-CN"/>
              </w:rPr>
              <w:t>（</w:t>
            </w:r>
            <w:r>
              <w:rPr>
                <w:szCs w:val="28"/>
                <w:lang w:eastAsia="zh-CN"/>
              </w:rPr>
              <w:t>有中位的阀</w:t>
            </w:r>
            <w:r>
              <w:rPr>
                <w:rFonts w:hint="eastAsia"/>
                <w:szCs w:val="28"/>
                <w:lang w:eastAsia="zh-CN"/>
              </w:rPr>
              <w:t>）</w:t>
            </w:r>
          </w:p>
        </w:tc>
        <w:tc>
          <w:tcPr>
            <w:tcW w:w="3226" w:type="pct"/>
          </w:tcPr>
          <w:p w:rsidR="00D57E33" w:rsidRDefault="00D57E33" w:rsidP="00D57E33">
            <w:pPr>
              <w:rPr>
                <w:szCs w:val="28"/>
              </w:rPr>
            </w:pPr>
            <w:r>
              <w:rPr>
                <w:rFonts w:hint="eastAsia"/>
                <w:szCs w:val="28"/>
              </w:rPr>
              <w:t>更换弹簧</w:t>
            </w:r>
          </w:p>
        </w:tc>
      </w:tr>
      <w:tr w:rsidR="00D57E33" w:rsidTr="0035495F">
        <w:trPr>
          <w:jc w:val="center"/>
        </w:trPr>
        <w:tc>
          <w:tcPr>
            <w:tcW w:w="770" w:type="pct"/>
            <w:vMerge/>
          </w:tcPr>
          <w:p w:rsidR="00D57E33" w:rsidRDefault="00D57E33" w:rsidP="00D57E33">
            <w:pPr>
              <w:rPr>
                <w:szCs w:val="28"/>
              </w:rPr>
            </w:pPr>
          </w:p>
        </w:tc>
        <w:tc>
          <w:tcPr>
            <w:tcW w:w="1003" w:type="pct"/>
          </w:tcPr>
          <w:p w:rsidR="00D57E33" w:rsidRDefault="00D57E33" w:rsidP="00D57E33">
            <w:pPr>
              <w:rPr>
                <w:szCs w:val="28"/>
                <w:lang w:eastAsia="zh-CN"/>
              </w:rPr>
            </w:pPr>
            <w:r>
              <w:rPr>
                <w:szCs w:val="28"/>
                <w:lang w:eastAsia="zh-CN"/>
              </w:rPr>
              <w:t>操纵压力不够</w:t>
            </w:r>
            <w:r>
              <w:rPr>
                <w:rFonts w:hint="eastAsia"/>
                <w:szCs w:val="28"/>
                <w:lang w:eastAsia="zh-CN"/>
              </w:rPr>
              <w:t>（</w:t>
            </w:r>
            <w:r>
              <w:rPr>
                <w:szCs w:val="28"/>
                <w:lang w:eastAsia="zh-CN"/>
              </w:rPr>
              <w:t>电液阀</w:t>
            </w:r>
            <w:r>
              <w:rPr>
                <w:rFonts w:hint="eastAsia"/>
                <w:szCs w:val="28"/>
                <w:lang w:eastAsia="zh-CN"/>
              </w:rPr>
              <w:t>）</w:t>
            </w:r>
          </w:p>
        </w:tc>
        <w:tc>
          <w:tcPr>
            <w:tcW w:w="3226" w:type="pct"/>
          </w:tcPr>
          <w:p w:rsidR="00D57E33" w:rsidRDefault="00D57E33" w:rsidP="00D57E33">
            <w:pPr>
              <w:rPr>
                <w:szCs w:val="28"/>
                <w:lang w:eastAsia="zh-CN"/>
              </w:rPr>
            </w:pPr>
            <w:r>
              <w:rPr>
                <w:szCs w:val="28"/>
                <w:lang w:eastAsia="zh-CN"/>
              </w:rPr>
              <w:t>操纵压力必须大于</w:t>
            </w:r>
            <w:r>
              <w:rPr>
                <w:szCs w:val="28"/>
                <w:lang w:eastAsia="zh-CN"/>
              </w:rPr>
              <w:t>0.35MPa.</w:t>
            </w:r>
            <w:r>
              <w:rPr>
                <w:szCs w:val="28"/>
                <w:lang w:eastAsia="zh-CN"/>
              </w:rPr>
              <w:t>中间位置卸荷式，请在回油路设置单向阀以产生备压</w:t>
            </w:r>
          </w:p>
        </w:tc>
      </w:tr>
      <w:tr w:rsidR="00D57E33" w:rsidTr="0035495F">
        <w:trPr>
          <w:jc w:val="center"/>
        </w:trPr>
        <w:tc>
          <w:tcPr>
            <w:tcW w:w="770" w:type="pct"/>
            <w:vMerge w:val="restart"/>
          </w:tcPr>
          <w:p w:rsidR="00D57E33" w:rsidRDefault="00D57E33" w:rsidP="00D57E33">
            <w:pPr>
              <w:rPr>
                <w:szCs w:val="28"/>
              </w:rPr>
            </w:pPr>
            <w:r>
              <w:rPr>
                <w:szCs w:val="28"/>
              </w:rPr>
              <w:lastRenderedPageBreak/>
              <w:t>电磁阀线圈烧坏</w:t>
            </w:r>
          </w:p>
        </w:tc>
        <w:tc>
          <w:tcPr>
            <w:tcW w:w="1003" w:type="pct"/>
          </w:tcPr>
          <w:p w:rsidR="00D57E33" w:rsidRDefault="00D57E33" w:rsidP="00D57E33">
            <w:pPr>
              <w:rPr>
                <w:szCs w:val="28"/>
              </w:rPr>
            </w:pPr>
            <w:r>
              <w:rPr>
                <w:szCs w:val="28"/>
              </w:rPr>
              <w:t>电磁铁损坏</w:t>
            </w:r>
          </w:p>
        </w:tc>
        <w:tc>
          <w:tcPr>
            <w:tcW w:w="3226" w:type="pct"/>
          </w:tcPr>
          <w:p w:rsidR="00D57E33" w:rsidRDefault="00D57E33" w:rsidP="00D57E33">
            <w:pPr>
              <w:rPr>
                <w:szCs w:val="28"/>
              </w:rPr>
            </w:pPr>
            <w:r>
              <w:rPr>
                <w:szCs w:val="28"/>
              </w:rPr>
              <w:t>更换电磁铁</w:t>
            </w:r>
          </w:p>
        </w:tc>
      </w:tr>
      <w:tr w:rsidR="00D57E33" w:rsidTr="0035495F">
        <w:trPr>
          <w:jc w:val="center"/>
        </w:trPr>
        <w:tc>
          <w:tcPr>
            <w:tcW w:w="770" w:type="pct"/>
            <w:vMerge/>
          </w:tcPr>
          <w:p w:rsidR="00D57E33" w:rsidRDefault="00D57E33" w:rsidP="00D57E33">
            <w:pPr>
              <w:rPr>
                <w:szCs w:val="28"/>
              </w:rPr>
            </w:pPr>
          </w:p>
        </w:tc>
        <w:tc>
          <w:tcPr>
            <w:tcW w:w="1003" w:type="pct"/>
          </w:tcPr>
          <w:p w:rsidR="00D57E33" w:rsidRDefault="00D57E33" w:rsidP="00D57E33">
            <w:pPr>
              <w:rPr>
                <w:szCs w:val="28"/>
              </w:rPr>
            </w:pPr>
            <w:r>
              <w:rPr>
                <w:szCs w:val="28"/>
              </w:rPr>
              <w:t>电压太低</w:t>
            </w:r>
          </w:p>
        </w:tc>
        <w:tc>
          <w:tcPr>
            <w:tcW w:w="3226" w:type="pct"/>
          </w:tcPr>
          <w:p w:rsidR="00D57E33" w:rsidRDefault="00D57E33" w:rsidP="00D57E33">
            <w:pPr>
              <w:rPr>
                <w:szCs w:val="28"/>
                <w:lang w:eastAsia="zh-CN"/>
              </w:rPr>
            </w:pPr>
            <w:r>
              <w:rPr>
                <w:szCs w:val="28"/>
                <w:lang w:eastAsia="zh-CN"/>
              </w:rPr>
              <w:t>调整电压在额定电压的</w:t>
            </w:r>
            <w:r>
              <w:rPr>
                <w:szCs w:val="28"/>
                <w:lang w:eastAsia="zh-CN"/>
              </w:rPr>
              <w:t>10%</w:t>
            </w:r>
            <w:r>
              <w:rPr>
                <w:szCs w:val="28"/>
                <w:lang w:eastAsia="zh-CN"/>
              </w:rPr>
              <w:t>以内</w:t>
            </w:r>
          </w:p>
        </w:tc>
      </w:tr>
      <w:tr w:rsidR="00D57E33" w:rsidTr="0035495F">
        <w:trPr>
          <w:jc w:val="center"/>
        </w:trPr>
        <w:tc>
          <w:tcPr>
            <w:tcW w:w="770" w:type="pct"/>
            <w:vMerge/>
          </w:tcPr>
          <w:p w:rsidR="00D57E33" w:rsidRDefault="00D57E33" w:rsidP="00D57E33">
            <w:pPr>
              <w:rPr>
                <w:szCs w:val="28"/>
                <w:lang w:eastAsia="zh-CN"/>
              </w:rPr>
            </w:pPr>
          </w:p>
        </w:tc>
        <w:tc>
          <w:tcPr>
            <w:tcW w:w="1003" w:type="pct"/>
          </w:tcPr>
          <w:p w:rsidR="00D57E33" w:rsidRDefault="00D57E33" w:rsidP="00D57E33">
            <w:pPr>
              <w:rPr>
                <w:szCs w:val="28"/>
              </w:rPr>
            </w:pPr>
            <w:r>
              <w:rPr>
                <w:szCs w:val="28"/>
              </w:rPr>
              <w:t>换向压力超过规定</w:t>
            </w:r>
          </w:p>
        </w:tc>
        <w:tc>
          <w:tcPr>
            <w:tcW w:w="3226" w:type="pct"/>
          </w:tcPr>
          <w:p w:rsidR="00D57E33" w:rsidRDefault="00D57E33" w:rsidP="00D57E33">
            <w:pPr>
              <w:rPr>
                <w:szCs w:val="28"/>
              </w:rPr>
            </w:pPr>
            <w:r>
              <w:rPr>
                <w:szCs w:val="28"/>
              </w:rPr>
              <w:t>降低压力</w:t>
            </w:r>
          </w:p>
        </w:tc>
      </w:tr>
      <w:tr w:rsidR="00D57E33" w:rsidTr="0035495F">
        <w:trPr>
          <w:jc w:val="center"/>
        </w:trPr>
        <w:tc>
          <w:tcPr>
            <w:tcW w:w="770" w:type="pct"/>
            <w:vMerge/>
          </w:tcPr>
          <w:p w:rsidR="00D57E33" w:rsidRDefault="00D57E33" w:rsidP="00D57E33">
            <w:pPr>
              <w:rPr>
                <w:szCs w:val="28"/>
              </w:rPr>
            </w:pPr>
          </w:p>
        </w:tc>
        <w:tc>
          <w:tcPr>
            <w:tcW w:w="1003" w:type="pct"/>
          </w:tcPr>
          <w:p w:rsidR="00D57E33" w:rsidRDefault="00D57E33" w:rsidP="00D57E33">
            <w:pPr>
              <w:rPr>
                <w:szCs w:val="28"/>
              </w:rPr>
            </w:pPr>
            <w:r>
              <w:rPr>
                <w:szCs w:val="28"/>
              </w:rPr>
              <w:t>换向流量超过规定</w:t>
            </w:r>
          </w:p>
        </w:tc>
        <w:tc>
          <w:tcPr>
            <w:tcW w:w="3226" w:type="pct"/>
          </w:tcPr>
          <w:p w:rsidR="00D57E33" w:rsidRDefault="00D57E33" w:rsidP="00D57E33">
            <w:pPr>
              <w:rPr>
                <w:szCs w:val="28"/>
              </w:rPr>
            </w:pPr>
            <w:r>
              <w:rPr>
                <w:szCs w:val="28"/>
              </w:rPr>
              <w:t>换通径更大的阀</w:t>
            </w:r>
          </w:p>
        </w:tc>
      </w:tr>
      <w:tr w:rsidR="00D57E33" w:rsidTr="0035495F">
        <w:trPr>
          <w:jc w:val="center"/>
        </w:trPr>
        <w:tc>
          <w:tcPr>
            <w:tcW w:w="770" w:type="pct"/>
            <w:vMerge/>
          </w:tcPr>
          <w:p w:rsidR="00D57E33" w:rsidRDefault="00D57E33" w:rsidP="00D57E33">
            <w:pPr>
              <w:rPr>
                <w:szCs w:val="28"/>
              </w:rPr>
            </w:pPr>
          </w:p>
        </w:tc>
        <w:tc>
          <w:tcPr>
            <w:tcW w:w="1003" w:type="pct"/>
          </w:tcPr>
          <w:p w:rsidR="00D57E33" w:rsidRDefault="00D57E33" w:rsidP="00D57E33">
            <w:pPr>
              <w:rPr>
                <w:szCs w:val="28"/>
              </w:rPr>
            </w:pPr>
            <w:r>
              <w:rPr>
                <w:szCs w:val="28"/>
              </w:rPr>
              <w:t>回油孔有背压</w:t>
            </w:r>
          </w:p>
        </w:tc>
        <w:tc>
          <w:tcPr>
            <w:tcW w:w="3226" w:type="pct"/>
          </w:tcPr>
          <w:p w:rsidR="00D57E33" w:rsidRDefault="00D57E33" w:rsidP="00D57E33">
            <w:pPr>
              <w:rPr>
                <w:szCs w:val="28"/>
                <w:lang w:eastAsia="zh-CN"/>
              </w:rPr>
            </w:pPr>
            <w:r>
              <w:rPr>
                <w:szCs w:val="28"/>
                <w:lang w:eastAsia="zh-CN"/>
              </w:rPr>
              <w:t>检查背压是否在规定范围之内</w:t>
            </w:r>
          </w:p>
        </w:tc>
      </w:tr>
      <w:tr w:rsidR="00D57E33" w:rsidTr="0035495F">
        <w:trPr>
          <w:jc w:val="center"/>
        </w:trPr>
        <w:tc>
          <w:tcPr>
            <w:tcW w:w="770" w:type="pct"/>
            <w:vMerge/>
          </w:tcPr>
          <w:p w:rsidR="00D57E33" w:rsidRDefault="00D57E33" w:rsidP="00D57E33">
            <w:pPr>
              <w:rPr>
                <w:szCs w:val="28"/>
                <w:lang w:eastAsia="zh-CN"/>
              </w:rPr>
            </w:pPr>
          </w:p>
        </w:tc>
        <w:tc>
          <w:tcPr>
            <w:tcW w:w="1003" w:type="pct"/>
          </w:tcPr>
          <w:p w:rsidR="00D57E33" w:rsidRDefault="00D57E33" w:rsidP="00D57E33">
            <w:pPr>
              <w:rPr>
                <w:szCs w:val="28"/>
              </w:rPr>
            </w:pPr>
            <w:r>
              <w:rPr>
                <w:szCs w:val="28"/>
              </w:rPr>
              <w:t>粉尘阻滞阀运动</w:t>
            </w:r>
          </w:p>
        </w:tc>
        <w:tc>
          <w:tcPr>
            <w:tcW w:w="3226" w:type="pct"/>
          </w:tcPr>
          <w:p w:rsidR="00D57E33" w:rsidRDefault="00D57E33" w:rsidP="00D57E33">
            <w:pPr>
              <w:rPr>
                <w:szCs w:val="28"/>
              </w:rPr>
            </w:pPr>
            <w:r>
              <w:rPr>
                <w:szCs w:val="28"/>
              </w:rPr>
              <w:t>拆卸清洗</w:t>
            </w:r>
          </w:p>
        </w:tc>
      </w:tr>
      <w:tr w:rsidR="00D57E33" w:rsidTr="0035495F">
        <w:trPr>
          <w:jc w:val="center"/>
        </w:trPr>
        <w:tc>
          <w:tcPr>
            <w:tcW w:w="770" w:type="pct"/>
            <w:vMerge w:val="restart"/>
          </w:tcPr>
          <w:p w:rsidR="00D57E33" w:rsidRDefault="00D57E33" w:rsidP="00D57E33">
            <w:pPr>
              <w:rPr>
                <w:szCs w:val="28"/>
              </w:rPr>
            </w:pPr>
            <w:r>
              <w:rPr>
                <w:szCs w:val="28"/>
              </w:rPr>
              <w:t>压力不稳定</w:t>
            </w:r>
          </w:p>
        </w:tc>
        <w:tc>
          <w:tcPr>
            <w:tcW w:w="1003" w:type="pct"/>
          </w:tcPr>
          <w:p w:rsidR="00D57E33" w:rsidRDefault="00D57E33" w:rsidP="00D57E33">
            <w:pPr>
              <w:rPr>
                <w:szCs w:val="28"/>
              </w:rPr>
            </w:pPr>
            <w:r>
              <w:rPr>
                <w:szCs w:val="28"/>
              </w:rPr>
              <w:t>主阀动作不良</w:t>
            </w:r>
          </w:p>
        </w:tc>
        <w:tc>
          <w:tcPr>
            <w:tcW w:w="3226" w:type="pct"/>
          </w:tcPr>
          <w:p w:rsidR="00D57E33" w:rsidRDefault="00D57E33" w:rsidP="00D57E33">
            <w:pPr>
              <w:rPr>
                <w:szCs w:val="28"/>
              </w:rPr>
            </w:pPr>
            <w:r>
              <w:rPr>
                <w:szCs w:val="28"/>
              </w:rPr>
              <w:t>参照上面的方法</w:t>
            </w:r>
          </w:p>
        </w:tc>
      </w:tr>
      <w:tr w:rsidR="00D57E33" w:rsidTr="0035495F">
        <w:trPr>
          <w:jc w:val="center"/>
        </w:trPr>
        <w:tc>
          <w:tcPr>
            <w:tcW w:w="770" w:type="pct"/>
            <w:vMerge/>
          </w:tcPr>
          <w:p w:rsidR="00D57E33" w:rsidRDefault="00D57E33" w:rsidP="00D57E33">
            <w:pPr>
              <w:rPr>
                <w:szCs w:val="28"/>
              </w:rPr>
            </w:pPr>
          </w:p>
        </w:tc>
        <w:tc>
          <w:tcPr>
            <w:tcW w:w="1003" w:type="pct"/>
          </w:tcPr>
          <w:p w:rsidR="00D57E33" w:rsidRDefault="00D57E33" w:rsidP="00D57E33">
            <w:pPr>
              <w:rPr>
                <w:szCs w:val="28"/>
              </w:rPr>
            </w:pPr>
            <w:r>
              <w:rPr>
                <w:szCs w:val="28"/>
              </w:rPr>
              <w:t>锥阀座不稳定</w:t>
            </w:r>
          </w:p>
        </w:tc>
        <w:tc>
          <w:tcPr>
            <w:tcW w:w="3226" w:type="pct"/>
          </w:tcPr>
          <w:p w:rsidR="00D57E33" w:rsidRDefault="00D57E33" w:rsidP="00D57E33">
            <w:pPr>
              <w:rPr>
                <w:szCs w:val="28"/>
                <w:lang w:eastAsia="zh-CN"/>
              </w:rPr>
            </w:pPr>
            <w:r>
              <w:rPr>
                <w:szCs w:val="28"/>
                <w:lang w:eastAsia="zh-CN"/>
              </w:rPr>
              <w:t>调换，检查液压油脏否及系统是否漏气</w:t>
            </w:r>
          </w:p>
        </w:tc>
      </w:tr>
      <w:tr w:rsidR="00D57E33" w:rsidTr="0035495F">
        <w:trPr>
          <w:jc w:val="center"/>
        </w:trPr>
        <w:tc>
          <w:tcPr>
            <w:tcW w:w="770" w:type="pct"/>
            <w:vMerge/>
          </w:tcPr>
          <w:p w:rsidR="00D57E33" w:rsidRDefault="00D57E33" w:rsidP="00D57E33">
            <w:pPr>
              <w:rPr>
                <w:szCs w:val="28"/>
                <w:lang w:eastAsia="zh-CN"/>
              </w:rPr>
            </w:pPr>
          </w:p>
        </w:tc>
        <w:tc>
          <w:tcPr>
            <w:tcW w:w="1003" w:type="pct"/>
          </w:tcPr>
          <w:p w:rsidR="00D57E33" w:rsidRDefault="00D57E33" w:rsidP="00D57E33">
            <w:pPr>
              <w:rPr>
                <w:szCs w:val="28"/>
              </w:rPr>
            </w:pPr>
            <w:r>
              <w:rPr>
                <w:szCs w:val="28"/>
              </w:rPr>
              <w:t>锥阀异常磨损</w:t>
            </w:r>
          </w:p>
        </w:tc>
        <w:tc>
          <w:tcPr>
            <w:tcW w:w="3226" w:type="pct"/>
          </w:tcPr>
          <w:p w:rsidR="00D57E33" w:rsidRDefault="00D57E33" w:rsidP="00D57E33">
            <w:pPr>
              <w:rPr>
                <w:szCs w:val="28"/>
              </w:rPr>
            </w:pPr>
            <w:r>
              <w:rPr>
                <w:szCs w:val="28"/>
              </w:rPr>
              <w:t>修理锥阀</w:t>
            </w:r>
          </w:p>
        </w:tc>
      </w:tr>
    </w:tbl>
    <w:p w:rsidR="00D57E33" w:rsidRDefault="00D57E33" w:rsidP="00D57E33">
      <w:pPr>
        <w:ind w:firstLine="560"/>
        <w:rPr>
          <w:szCs w:val="28"/>
        </w:rPr>
      </w:pPr>
      <w:r>
        <w:rPr>
          <w:rFonts w:hint="eastAsia"/>
          <w:szCs w:val="28"/>
        </w:rPr>
        <w:t>3.</w:t>
      </w:r>
      <w:r>
        <w:rPr>
          <w:rFonts w:hint="eastAsia"/>
          <w:szCs w:val="28"/>
        </w:rPr>
        <w:t>单向阀</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4"/>
        <w:gridCol w:w="2835"/>
        <w:gridCol w:w="2835"/>
      </w:tblGrid>
      <w:tr w:rsidR="00D57E33" w:rsidTr="0035495F">
        <w:trPr>
          <w:jc w:val="center"/>
        </w:trPr>
        <w:tc>
          <w:tcPr>
            <w:tcW w:w="2840" w:type="dxa"/>
          </w:tcPr>
          <w:p w:rsidR="00D57E33" w:rsidRDefault="00D57E33" w:rsidP="00D57E33">
            <w:pPr>
              <w:rPr>
                <w:szCs w:val="28"/>
              </w:rPr>
            </w:pPr>
            <w:r>
              <w:rPr>
                <w:rFonts w:hint="eastAsia"/>
                <w:szCs w:val="28"/>
              </w:rPr>
              <w:t>故障</w:t>
            </w:r>
          </w:p>
        </w:tc>
        <w:tc>
          <w:tcPr>
            <w:tcW w:w="2841" w:type="dxa"/>
          </w:tcPr>
          <w:p w:rsidR="00D57E33" w:rsidRDefault="00D57E33" w:rsidP="00D57E33">
            <w:pPr>
              <w:rPr>
                <w:szCs w:val="28"/>
              </w:rPr>
            </w:pPr>
            <w:r>
              <w:rPr>
                <w:rFonts w:hint="eastAsia"/>
                <w:szCs w:val="28"/>
              </w:rPr>
              <w:t>原因</w:t>
            </w:r>
          </w:p>
        </w:tc>
        <w:tc>
          <w:tcPr>
            <w:tcW w:w="2841" w:type="dxa"/>
          </w:tcPr>
          <w:p w:rsidR="00D57E33" w:rsidRDefault="00D57E33" w:rsidP="00D57E33">
            <w:pPr>
              <w:rPr>
                <w:szCs w:val="28"/>
              </w:rPr>
            </w:pPr>
            <w:r>
              <w:rPr>
                <w:rFonts w:hint="eastAsia"/>
                <w:szCs w:val="28"/>
              </w:rPr>
              <w:t>排除方法</w:t>
            </w:r>
          </w:p>
        </w:tc>
      </w:tr>
      <w:tr w:rsidR="00D57E33" w:rsidTr="0035495F">
        <w:trPr>
          <w:jc w:val="center"/>
        </w:trPr>
        <w:tc>
          <w:tcPr>
            <w:tcW w:w="2840" w:type="dxa"/>
            <w:vMerge w:val="restart"/>
          </w:tcPr>
          <w:p w:rsidR="00D57E33" w:rsidRDefault="00D57E33" w:rsidP="00D57E33">
            <w:pPr>
              <w:rPr>
                <w:szCs w:val="28"/>
              </w:rPr>
            </w:pPr>
            <w:r>
              <w:rPr>
                <w:rFonts w:hint="eastAsia"/>
                <w:szCs w:val="28"/>
              </w:rPr>
              <w:t>发生异常声音</w:t>
            </w:r>
          </w:p>
        </w:tc>
        <w:tc>
          <w:tcPr>
            <w:tcW w:w="2841" w:type="dxa"/>
          </w:tcPr>
          <w:p w:rsidR="00D57E33" w:rsidRDefault="00D57E33" w:rsidP="00D57E33">
            <w:pPr>
              <w:rPr>
                <w:szCs w:val="28"/>
              </w:rPr>
            </w:pPr>
            <w:r>
              <w:rPr>
                <w:szCs w:val="28"/>
              </w:rPr>
              <w:t>油流量超过允许值</w:t>
            </w:r>
          </w:p>
        </w:tc>
        <w:tc>
          <w:tcPr>
            <w:tcW w:w="2841" w:type="dxa"/>
          </w:tcPr>
          <w:p w:rsidR="00D57E33" w:rsidRDefault="00D57E33" w:rsidP="00D57E33">
            <w:pPr>
              <w:rPr>
                <w:szCs w:val="28"/>
              </w:rPr>
            </w:pPr>
            <w:r>
              <w:rPr>
                <w:szCs w:val="28"/>
              </w:rPr>
              <w:t>加大阀的通径</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和别的阀发生共振</w:t>
            </w:r>
          </w:p>
        </w:tc>
        <w:tc>
          <w:tcPr>
            <w:tcW w:w="2841" w:type="dxa"/>
          </w:tcPr>
          <w:p w:rsidR="00D57E33" w:rsidRDefault="00D57E33" w:rsidP="00D57E33">
            <w:pPr>
              <w:rPr>
                <w:szCs w:val="28"/>
              </w:rPr>
            </w:pPr>
            <w:r>
              <w:rPr>
                <w:szCs w:val="28"/>
              </w:rPr>
              <w:t>改变弹簧的强弱</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lang w:eastAsia="zh-CN"/>
              </w:rPr>
            </w:pPr>
            <w:r>
              <w:rPr>
                <w:szCs w:val="28"/>
                <w:lang w:eastAsia="zh-CN"/>
              </w:rPr>
              <w:t>在卸压单向阀中</w:t>
            </w:r>
            <w:r>
              <w:rPr>
                <w:rFonts w:hint="eastAsia"/>
                <w:szCs w:val="28"/>
                <w:lang w:eastAsia="zh-CN"/>
              </w:rPr>
              <w:t>，</w:t>
            </w:r>
            <w:r>
              <w:rPr>
                <w:szCs w:val="28"/>
                <w:lang w:eastAsia="zh-CN"/>
              </w:rPr>
              <w:t>没有卸压装置</w:t>
            </w:r>
          </w:p>
        </w:tc>
        <w:tc>
          <w:tcPr>
            <w:tcW w:w="2841" w:type="dxa"/>
          </w:tcPr>
          <w:p w:rsidR="00D57E33" w:rsidRDefault="00D57E33" w:rsidP="00D57E33">
            <w:pPr>
              <w:rPr>
                <w:szCs w:val="28"/>
              </w:rPr>
            </w:pPr>
            <w:r>
              <w:rPr>
                <w:szCs w:val="28"/>
              </w:rPr>
              <w:t>安装卸压装置</w:t>
            </w:r>
          </w:p>
        </w:tc>
      </w:tr>
    </w:tbl>
    <w:p w:rsidR="00D57E33" w:rsidRDefault="00D57E33" w:rsidP="00D57E33">
      <w:pPr>
        <w:ind w:firstLine="560"/>
        <w:rPr>
          <w:szCs w:val="28"/>
        </w:rPr>
      </w:pPr>
      <w:r>
        <w:rPr>
          <w:rFonts w:hint="eastAsia"/>
          <w:szCs w:val="28"/>
        </w:rPr>
        <w:t>4.</w:t>
      </w:r>
      <w:r>
        <w:rPr>
          <w:rFonts w:hint="eastAsia"/>
          <w:szCs w:val="28"/>
        </w:rPr>
        <w:t>溢流阀</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4"/>
        <w:gridCol w:w="2835"/>
        <w:gridCol w:w="2835"/>
      </w:tblGrid>
      <w:tr w:rsidR="00D57E33" w:rsidTr="0035495F">
        <w:trPr>
          <w:jc w:val="center"/>
        </w:trPr>
        <w:tc>
          <w:tcPr>
            <w:tcW w:w="2840" w:type="dxa"/>
          </w:tcPr>
          <w:p w:rsidR="00D57E33" w:rsidRDefault="00D57E33" w:rsidP="00D57E33">
            <w:pPr>
              <w:rPr>
                <w:szCs w:val="28"/>
              </w:rPr>
            </w:pPr>
            <w:r>
              <w:rPr>
                <w:rFonts w:hint="eastAsia"/>
                <w:szCs w:val="28"/>
              </w:rPr>
              <w:t>故障</w:t>
            </w:r>
          </w:p>
        </w:tc>
        <w:tc>
          <w:tcPr>
            <w:tcW w:w="2841" w:type="dxa"/>
          </w:tcPr>
          <w:p w:rsidR="00D57E33" w:rsidRDefault="00D57E33" w:rsidP="00D57E33">
            <w:pPr>
              <w:rPr>
                <w:szCs w:val="28"/>
              </w:rPr>
            </w:pPr>
            <w:r>
              <w:rPr>
                <w:rFonts w:hint="eastAsia"/>
                <w:szCs w:val="28"/>
              </w:rPr>
              <w:t>原因</w:t>
            </w:r>
          </w:p>
        </w:tc>
        <w:tc>
          <w:tcPr>
            <w:tcW w:w="2841" w:type="dxa"/>
          </w:tcPr>
          <w:p w:rsidR="00D57E33" w:rsidRDefault="00D57E33" w:rsidP="00D57E33">
            <w:pPr>
              <w:rPr>
                <w:szCs w:val="28"/>
              </w:rPr>
            </w:pPr>
            <w:r>
              <w:rPr>
                <w:rFonts w:hint="eastAsia"/>
                <w:szCs w:val="28"/>
              </w:rPr>
              <w:t>排除防法</w:t>
            </w:r>
          </w:p>
        </w:tc>
      </w:tr>
      <w:tr w:rsidR="00D57E33" w:rsidTr="0035495F">
        <w:trPr>
          <w:jc w:val="center"/>
        </w:trPr>
        <w:tc>
          <w:tcPr>
            <w:tcW w:w="2840" w:type="dxa"/>
            <w:vMerge w:val="restart"/>
          </w:tcPr>
          <w:p w:rsidR="00D57E33" w:rsidRDefault="00D57E33" w:rsidP="00D57E33">
            <w:pPr>
              <w:rPr>
                <w:szCs w:val="28"/>
              </w:rPr>
            </w:pPr>
            <w:r>
              <w:rPr>
                <w:szCs w:val="28"/>
              </w:rPr>
              <w:t>压力太高或太低</w:t>
            </w:r>
          </w:p>
          <w:p w:rsidR="00D57E33" w:rsidRDefault="00D57E33" w:rsidP="00D57E33">
            <w:pPr>
              <w:rPr>
                <w:szCs w:val="28"/>
              </w:rPr>
            </w:pPr>
          </w:p>
        </w:tc>
        <w:tc>
          <w:tcPr>
            <w:tcW w:w="2841" w:type="dxa"/>
          </w:tcPr>
          <w:p w:rsidR="00D57E33" w:rsidRDefault="00D57E33" w:rsidP="00D57E33">
            <w:pPr>
              <w:rPr>
                <w:szCs w:val="28"/>
              </w:rPr>
            </w:pPr>
            <w:r>
              <w:rPr>
                <w:szCs w:val="28"/>
              </w:rPr>
              <w:t>弹簧太软或调节不当</w:t>
            </w:r>
          </w:p>
        </w:tc>
        <w:tc>
          <w:tcPr>
            <w:tcW w:w="2841" w:type="dxa"/>
          </w:tcPr>
          <w:p w:rsidR="00D57E33" w:rsidRDefault="00D57E33" w:rsidP="00D57E33">
            <w:pPr>
              <w:rPr>
                <w:szCs w:val="28"/>
              </w:rPr>
            </w:pPr>
            <w:r>
              <w:rPr>
                <w:szCs w:val="28"/>
              </w:rPr>
              <w:t>更换弹簧或重新调节</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压力表不准</w:t>
            </w:r>
          </w:p>
        </w:tc>
        <w:tc>
          <w:tcPr>
            <w:tcW w:w="2841" w:type="dxa"/>
          </w:tcPr>
          <w:p w:rsidR="00D57E33" w:rsidRDefault="00D57E33" w:rsidP="00D57E33">
            <w:pPr>
              <w:rPr>
                <w:szCs w:val="28"/>
              </w:rPr>
            </w:pPr>
            <w:r>
              <w:rPr>
                <w:szCs w:val="28"/>
              </w:rPr>
              <w:t>检查压力表是否正确</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lang w:eastAsia="zh-CN"/>
              </w:rPr>
            </w:pPr>
            <w:r>
              <w:rPr>
                <w:szCs w:val="28"/>
                <w:lang w:eastAsia="zh-CN"/>
              </w:rPr>
              <w:t>锥阀与锥阀痤接触不良</w:t>
            </w:r>
          </w:p>
        </w:tc>
        <w:tc>
          <w:tcPr>
            <w:tcW w:w="2841" w:type="dxa"/>
          </w:tcPr>
          <w:p w:rsidR="00D57E33" w:rsidRDefault="00D57E33" w:rsidP="00D57E33">
            <w:pPr>
              <w:rPr>
                <w:szCs w:val="28"/>
              </w:rPr>
            </w:pPr>
            <w:r>
              <w:rPr>
                <w:szCs w:val="28"/>
              </w:rPr>
              <w:t>修理或更换</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主动阀动作不良</w:t>
            </w:r>
          </w:p>
        </w:tc>
        <w:tc>
          <w:tcPr>
            <w:tcW w:w="2841" w:type="dxa"/>
          </w:tcPr>
          <w:p w:rsidR="00D57E33" w:rsidRDefault="00D57E33" w:rsidP="00D57E33">
            <w:pPr>
              <w:rPr>
                <w:szCs w:val="28"/>
                <w:lang w:eastAsia="zh-CN"/>
              </w:rPr>
            </w:pPr>
            <w:r>
              <w:rPr>
                <w:szCs w:val="28"/>
                <w:lang w:eastAsia="zh-CN"/>
              </w:rPr>
              <w:t>检查主阀小孔是否堵塞</w:t>
            </w:r>
          </w:p>
        </w:tc>
      </w:tr>
      <w:tr w:rsidR="00D57E33" w:rsidTr="0035495F">
        <w:trPr>
          <w:jc w:val="center"/>
        </w:trPr>
        <w:tc>
          <w:tcPr>
            <w:tcW w:w="2840" w:type="dxa"/>
          </w:tcPr>
          <w:p w:rsidR="00D57E33" w:rsidRDefault="00D57E33" w:rsidP="00D57E33">
            <w:pPr>
              <w:rPr>
                <w:szCs w:val="28"/>
                <w:lang w:eastAsia="zh-CN"/>
              </w:rPr>
            </w:pPr>
          </w:p>
        </w:tc>
        <w:tc>
          <w:tcPr>
            <w:tcW w:w="2841" w:type="dxa"/>
          </w:tcPr>
          <w:p w:rsidR="00D57E33" w:rsidRDefault="00D57E33" w:rsidP="00D57E33">
            <w:pPr>
              <w:rPr>
                <w:szCs w:val="28"/>
                <w:lang w:eastAsia="zh-CN"/>
              </w:rPr>
            </w:pPr>
            <w:r>
              <w:rPr>
                <w:szCs w:val="28"/>
                <w:lang w:eastAsia="zh-CN"/>
              </w:rPr>
              <w:t>锥阀座与主阀座损伤或有脏物</w:t>
            </w:r>
          </w:p>
        </w:tc>
        <w:tc>
          <w:tcPr>
            <w:tcW w:w="2841" w:type="dxa"/>
          </w:tcPr>
          <w:p w:rsidR="00D57E33" w:rsidRDefault="00D57E33" w:rsidP="00D57E33">
            <w:pPr>
              <w:rPr>
                <w:szCs w:val="28"/>
              </w:rPr>
            </w:pPr>
            <w:r>
              <w:rPr>
                <w:szCs w:val="28"/>
              </w:rPr>
              <w:t>清洗或更换阀座</w:t>
            </w:r>
          </w:p>
          <w:p w:rsidR="00D57E33" w:rsidRDefault="00D57E33" w:rsidP="00D57E33">
            <w:pPr>
              <w:rPr>
                <w:szCs w:val="28"/>
              </w:rPr>
            </w:pPr>
          </w:p>
        </w:tc>
      </w:tr>
      <w:tr w:rsidR="00D57E33" w:rsidTr="0035495F">
        <w:trPr>
          <w:jc w:val="center"/>
        </w:trPr>
        <w:tc>
          <w:tcPr>
            <w:tcW w:w="2840" w:type="dxa"/>
            <w:vMerge w:val="restart"/>
          </w:tcPr>
          <w:p w:rsidR="00D57E33" w:rsidRDefault="00D57E33" w:rsidP="00D57E33">
            <w:pPr>
              <w:rPr>
                <w:szCs w:val="28"/>
              </w:rPr>
            </w:pPr>
            <w:r>
              <w:rPr>
                <w:szCs w:val="28"/>
              </w:rPr>
              <w:t>压力表跳动或声音异常</w:t>
            </w:r>
          </w:p>
          <w:p w:rsidR="00D57E33" w:rsidRDefault="00D57E33" w:rsidP="00D57E33">
            <w:pPr>
              <w:rPr>
                <w:szCs w:val="28"/>
              </w:rPr>
            </w:pPr>
          </w:p>
        </w:tc>
        <w:tc>
          <w:tcPr>
            <w:tcW w:w="2841" w:type="dxa"/>
          </w:tcPr>
          <w:p w:rsidR="00D57E33" w:rsidRDefault="00D57E33" w:rsidP="00D57E33">
            <w:pPr>
              <w:rPr>
                <w:szCs w:val="28"/>
              </w:rPr>
            </w:pPr>
            <w:r>
              <w:rPr>
                <w:szCs w:val="28"/>
              </w:rPr>
              <w:t>主阀动作不良</w:t>
            </w:r>
          </w:p>
        </w:tc>
        <w:tc>
          <w:tcPr>
            <w:tcW w:w="2841" w:type="dxa"/>
          </w:tcPr>
          <w:p w:rsidR="00D57E33" w:rsidRDefault="00D57E33" w:rsidP="00D57E33">
            <w:pPr>
              <w:rPr>
                <w:szCs w:val="28"/>
              </w:rPr>
            </w:pPr>
            <w:r>
              <w:rPr>
                <w:szCs w:val="28"/>
              </w:rPr>
              <w:t>清洗或更换阀</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锥阀异常磨损</w:t>
            </w:r>
          </w:p>
        </w:tc>
        <w:tc>
          <w:tcPr>
            <w:tcW w:w="2841" w:type="dxa"/>
          </w:tcPr>
          <w:p w:rsidR="00D57E33" w:rsidRDefault="00D57E33" w:rsidP="00D57E33">
            <w:pPr>
              <w:rPr>
                <w:szCs w:val="28"/>
              </w:rPr>
            </w:pPr>
            <w:r>
              <w:rPr>
                <w:szCs w:val="28"/>
              </w:rPr>
              <w:t>换锥阀</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在出口油路上有空气</w:t>
            </w:r>
          </w:p>
        </w:tc>
        <w:tc>
          <w:tcPr>
            <w:tcW w:w="2841" w:type="dxa"/>
          </w:tcPr>
          <w:p w:rsidR="00D57E33" w:rsidRDefault="00D57E33" w:rsidP="00D57E33">
            <w:pPr>
              <w:rPr>
                <w:szCs w:val="28"/>
              </w:rPr>
            </w:pPr>
            <w:r>
              <w:rPr>
                <w:szCs w:val="28"/>
              </w:rPr>
              <w:t>放出空气</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流量超过允许值</w:t>
            </w:r>
          </w:p>
        </w:tc>
        <w:tc>
          <w:tcPr>
            <w:tcW w:w="2841" w:type="dxa"/>
          </w:tcPr>
          <w:p w:rsidR="00D57E33" w:rsidRDefault="00D57E33" w:rsidP="00D57E33">
            <w:pPr>
              <w:rPr>
                <w:szCs w:val="28"/>
              </w:rPr>
            </w:pPr>
            <w:r>
              <w:rPr>
                <w:szCs w:val="28"/>
              </w:rPr>
              <w:t>换大通径阀</w:t>
            </w:r>
          </w:p>
        </w:tc>
      </w:tr>
      <w:tr w:rsidR="00D57E33" w:rsidTr="0035495F">
        <w:trPr>
          <w:jc w:val="center"/>
        </w:trPr>
        <w:tc>
          <w:tcPr>
            <w:tcW w:w="2840" w:type="dxa"/>
            <w:vMerge/>
          </w:tcPr>
          <w:p w:rsidR="00D57E33" w:rsidRDefault="00D57E33" w:rsidP="00D57E33">
            <w:pPr>
              <w:rPr>
                <w:szCs w:val="28"/>
              </w:rPr>
            </w:pPr>
          </w:p>
        </w:tc>
        <w:tc>
          <w:tcPr>
            <w:tcW w:w="2841" w:type="dxa"/>
          </w:tcPr>
          <w:p w:rsidR="00D57E33" w:rsidRDefault="00D57E33" w:rsidP="00D57E33">
            <w:pPr>
              <w:rPr>
                <w:szCs w:val="28"/>
              </w:rPr>
            </w:pPr>
            <w:r>
              <w:rPr>
                <w:szCs w:val="28"/>
              </w:rPr>
              <w:t>和其它阀产生共振</w:t>
            </w:r>
          </w:p>
        </w:tc>
        <w:tc>
          <w:tcPr>
            <w:tcW w:w="2841" w:type="dxa"/>
          </w:tcPr>
          <w:p w:rsidR="00D57E33" w:rsidRDefault="00D57E33" w:rsidP="00D57E33">
            <w:pPr>
              <w:rPr>
                <w:szCs w:val="28"/>
                <w:lang w:eastAsia="zh-CN"/>
              </w:rPr>
            </w:pPr>
            <w:r>
              <w:rPr>
                <w:szCs w:val="28"/>
                <w:lang w:eastAsia="zh-CN"/>
              </w:rPr>
              <w:t>略加改变阀的调定压力</w:t>
            </w:r>
          </w:p>
        </w:tc>
      </w:tr>
      <w:tr w:rsidR="00D57E33" w:rsidTr="0035495F">
        <w:trPr>
          <w:jc w:val="center"/>
        </w:trPr>
        <w:tc>
          <w:tcPr>
            <w:tcW w:w="2840" w:type="dxa"/>
            <w:vMerge/>
          </w:tcPr>
          <w:p w:rsidR="00D57E33" w:rsidRDefault="00D57E33" w:rsidP="00D57E33">
            <w:pPr>
              <w:rPr>
                <w:szCs w:val="28"/>
                <w:lang w:eastAsia="zh-CN"/>
              </w:rPr>
            </w:pPr>
          </w:p>
        </w:tc>
        <w:tc>
          <w:tcPr>
            <w:tcW w:w="2841" w:type="dxa"/>
          </w:tcPr>
          <w:p w:rsidR="00D57E33" w:rsidRDefault="00D57E33" w:rsidP="00D57E33">
            <w:pPr>
              <w:rPr>
                <w:szCs w:val="28"/>
              </w:rPr>
            </w:pPr>
            <w:r>
              <w:rPr>
                <w:szCs w:val="28"/>
              </w:rPr>
              <w:t>回油不合适</w:t>
            </w:r>
          </w:p>
        </w:tc>
        <w:tc>
          <w:tcPr>
            <w:tcW w:w="2841" w:type="dxa"/>
          </w:tcPr>
          <w:p w:rsidR="00D57E33" w:rsidRDefault="00D57E33" w:rsidP="00D57E33">
            <w:pPr>
              <w:rPr>
                <w:szCs w:val="28"/>
              </w:rPr>
            </w:pPr>
            <w:r>
              <w:rPr>
                <w:szCs w:val="28"/>
              </w:rPr>
              <w:t>排除回油阻力</w:t>
            </w:r>
          </w:p>
        </w:tc>
      </w:tr>
    </w:tbl>
    <w:p w:rsidR="00D57E33" w:rsidRDefault="00D57E33" w:rsidP="00D57E33">
      <w:pPr>
        <w:ind w:firstLine="560"/>
        <w:rPr>
          <w:szCs w:val="28"/>
        </w:rPr>
      </w:pPr>
      <w:r>
        <w:rPr>
          <w:rFonts w:hint="eastAsia"/>
          <w:szCs w:val="28"/>
        </w:rPr>
        <w:t>5.</w:t>
      </w:r>
      <w:r>
        <w:rPr>
          <w:rFonts w:hint="eastAsia"/>
          <w:szCs w:val="28"/>
        </w:rPr>
        <w:t>电气系统</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3391"/>
        <w:gridCol w:w="3707"/>
      </w:tblGrid>
      <w:tr w:rsidR="00D57E33" w:rsidTr="0035495F">
        <w:trPr>
          <w:jc w:val="center"/>
        </w:trPr>
        <w:tc>
          <w:tcPr>
            <w:tcW w:w="0" w:type="auto"/>
          </w:tcPr>
          <w:p w:rsidR="00D57E33" w:rsidRDefault="00D57E33" w:rsidP="00D57E33">
            <w:pPr>
              <w:rPr>
                <w:szCs w:val="28"/>
              </w:rPr>
            </w:pPr>
            <w:r>
              <w:rPr>
                <w:rFonts w:hint="eastAsia"/>
                <w:szCs w:val="28"/>
              </w:rPr>
              <w:t>故障</w:t>
            </w:r>
          </w:p>
        </w:tc>
        <w:tc>
          <w:tcPr>
            <w:tcW w:w="0" w:type="auto"/>
          </w:tcPr>
          <w:p w:rsidR="00D57E33" w:rsidRDefault="00D57E33" w:rsidP="00D57E33">
            <w:pPr>
              <w:rPr>
                <w:szCs w:val="28"/>
              </w:rPr>
            </w:pPr>
            <w:r>
              <w:rPr>
                <w:rFonts w:hint="eastAsia"/>
                <w:szCs w:val="28"/>
              </w:rPr>
              <w:t>原因</w:t>
            </w:r>
          </w:p>
        </w:tc>
        <w:tc>
          <w:tcPr>
            <w:tcW w:w="0" w:type="auto"/>
          </w:tcPr>
          <w:p w:rsidR="00D57E33" w:rsidRDefault="00D57E33" w:rsidP="00D57E33">
            <w:pPr>
              <w:rPr>
                <w:szCs w:val="28"/>
              </w:rPr>
            </w:pPr>
            <w:r>
              <w:rPr>
                <w:rFonts w:hint="eastAsia"/>
                <w:szCs w:val="28"/>
              </w:rPr>
              <w:t>排除方法</w:t>
            </w:r>
          </w:p>
        </w:tc>
      </w:tr>
      <w:tr w:rsidR="00D57E33" w:rsidTr="0035495F">
        <w:trPr>
          <w:jc w:val="center"/>
        </w:trPr>
        <w:tc>
          <w:tcPr>
            <w:tcW w:w="0" w:type="auto"/>
            <w:vMerge w:val="restart"/>
          </w:tcPr>
          <w:p w:rsidR="00D57E33" w:rsidRDefault="00D57E33" w:rsidP="00D57E33">
            <w:pPr>
              <w:rPr>
                <w:szCs w:val="28"/>
              </w:rPr>
            </w:pPr>
            <w:r>
              <w:rPr>
                <w:rFonts w:hint="eastAsia"/>
                <w:szCs w:val="28"/>
              </w:rPr>
              <w:t>设备不动作</w:t>
            </w:r>
          </w:p>
        </w:tc>
        <w:tc>
          <w:tcPr>
            <w:tcW w:w="0" w:type="auto"/>
          </w:tcPr>
          <w:p w:rsidR="00D57E33" w:rsidRDefault="00D57E33" w:rsidP="00D57E33">
            <w:pPr>
              <w:rPr>
                <w:szCs w:val="28"/>
                <w:lang w:eastAsia="zh-CN"/>
              </w:rPr>
            </w:pPr>
            <w:r>
              <w:rPr>
                <w:szCs w:val="28"/>
                <w:lang w:eastAsia="zh-CN"/>
              </w:rPr>
              <w:t>查看交流接触器下方热继电器常闭触头是否断开</w:t>
            </w:r>
          </w:p>
        </w:tc>
        <w:tc>
          <w:tcPr>
            <w:tcW w:w="0" w:type="auto"/>
          </w:tcPr>
          <w:p w:rsidR="00D57E33" w:rsidRDefault="00D57E33" w:rsidP="00D57E33">
            <w:pPr>
              <w:rPr>
                <w:szCs w:val="28"/>
                <w:lang w:eastAsia="zh-CN"/>
              </w:rPr>
            </w:pPr>
            <w:r>
              <w:rPr>
                <w:szCs w:val="28"/>
                <w:lang w:eastAsia="zh-CN"/>
              </w:rPr>
              <w:t>用手轻轻按下热继电器上红色按钮</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查看控制箱断相保护器指示灯指示是否正常</w:t>
            </w:r>
          </w:p>
        </w:tc>
        <w:tc>
          <w:tcPr>
            <w:tcW w:w="0" w:type="auto"/>
          </w:tcPr>
          <w:p w:rsidR="00D57E33" w:rsidRDefault="00D57E33" w:rsidP="00D57E33">
            <w:pPr>
              <w:rPr>
                <w:szCs w:val="28"/>
                <w:lang w:eastAsia="zh-CN"/>
              </w:rPr>
            </w:pPr>
            <w:r>
              <w:rPr>
                <w:szCs w:val="28"/>
                <w:lang w:eastAsia="zh-CN"/>
              </w:rPr>
              <w:t>三相火线任意两相对调接</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控制箱断相保护器损坏</w:t>
            </w:r>
          </w:p>
        </w:tc>
        <w:tc>
          <w:tcPr>
            <w:tcW w:w="0" w:type="auto"/>
          </w:tcPr>
          <w:p w:rsidR="00D57E33" w:rsidRDefault="00D57E33" w:rsidP="00D57E33">
            <w:pPr>
              <w:rPr>
                <w:szCs w:val="28"/>
                <w:lang w:eastAsia="zh-CN"/>
              </w:rPr>
            </w:pPr>
            <w:r>
              <w:rPr>
                <w:szCs w:val="28"/>
                <w:lang w:eastAsia="zh-CN"/>
              </w:rPr>
              <w:t>更换同型号断相保护器</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开关电源烧坏</w:t>
            </w:r>
            <w:r>
              <w:rPr>
                <w:rFonts w:hint="eastAsia"/>
                <w:szCs w:val="28"/>
                <w:lang w:eastAsia="zh-CN"/>
              </w:rPr>
              <w:t>（</w:t>
            </w:r>
            <w:r>
              <w:rPr>
                <w:szCs w:val="28"/>
                <w:lang w:eastAsia="zh-CN"/>
              </w:rPr>
              <w:t>无</w:t>
            </w:r>
            <w:r>
              <w:rPr>
                <w:szCs w:val="28"/>
                <w:lang w:eastAsia="zh-CN"/>
              </w:rPr>
              <w:t>DC24V</w:t>
            </w:r>
            <w:r>
              <w:rPr>
                <w:szCs w:val="28"/>
                <w:lang w:eastAsia="zh-CN"/>
              </w:rPr>
              <w:t>输出</w:t>
            </w:r>
            <w:r>
              <w:rPr>
                <w:rFonts w:hint="eastAsia"/>
                <w:szCs w:val="28"/>
                <w:lang w:eastAsia="zh-CN"/>
              </w:rPr>
              <w:t>）</w:t>
            </w:r>
          </w:p>
        </w:tc>
        <w:tc>
          <w:tcPr>
            <w:tcW w:w="0" w:type="auto"/>
          </w:tcPr>
          <w:p w:rsidR="00D57E33" w:rsidRDefault="00D57E33" w:rsidP="00D57E33">
            <w:pPr>
              <w:rPr>
                <w:szCs w:val="28"/>
              </w:rPr>
            </w:pPr>
            <w:r>
              <w:rPr>
                <w:szCs w:val="28"/>
              </w:rPr>
              <w:t>更换同型号开关电源</w:t>
            </w:r>
          </w:p>
        </w:tc>
      </w:tr>
      <w:tr w:rsidR="00D57E33" w:rsidTr="0035495F">
        <w:trPr>
          <w:jc w:val="center"/>
        </w:trPr>
        <w:tc>
          <w:tcPr>
            <w:tcW w:w="0" w:type="auto"/>
            <w:vMerge w:val="restart"/>
          </w:tcPr>
          <w:p w:rsidR="00D57E33" w:rsidRDefault="00D57E33" w:rsidP="00D57E33">
            <w:pPr>
              <w:rPr>
                <w:szCs w:val="28"/>
              </w:rPr>
            </w:pPr>
            <w:r>
              <w:rPr>
                <w:rFonts w:hint="eastAsia"/>
                <w:szCs w:val="28"/>
              </w:rPr>
              <w:t>快下不动作</w:t>
            </w:r>
          </w:p>
        </w:tc>
        <w:tc>
          <w:tcPr>
            <w:tcW w:w="0" w:type="auto"/>
          </w:tcPr>
          <w:p w:rsidR="00D57E33" w:rsidRDefault="00D57E33" w:rsidP="00D57E33">
            <w:pPr>
              <w:rPr>
                <w:szCs w:val="28"/>
                <w:lang w:eastAsia="zh-CN"/>
              </w:rPr>
            </w:pPr>
            <w:r>
              <w:rPr>
                <w:szCs w:val="28"/>
                <w:lang w:eastAsia="zh-CN"/>
              </w:rPr>
              <w:t>保险退到位没有自动停止</w:t>
            </w:r>
          </w:p>
        </w:tc>
        <w:tc>
          <w:tcPr>
            <w:tcW w:w="0" w:type="auto"/>
          </w:tcPr>
          <w:p w:rsidR="00D57E33" w:rsidRDefault="00D57E33" w:rsidP="00D57E33">
            <w:pPr>
              <w:rPr>
                <w:szCs w:val="28"/>
                <w:lang w:eastAsia="zh-CN"/>
              </w:rPr>
            </w:pPr>
            <w:r>
              <w:rPr>
                <w:szCs w:val="28"/>
                <w:lang w:eastAsia="zh-CN"/>
              </w:rPr>
              <w:t>调整保险退行程开关拉杆角度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推板退到位没有自动停止</w:t>
            </w:r>
          </w:p>
        </w:tc>
        <w:tc>
          <w:tcPr>
            <w:tcW w:w="0" w:type="auto"/>
          </w:tcPr>
          <w:p w:rsidR="00D57E33" w:rsidRDefault="00D57E33" w:rsidP="00D57E33">
            <w:pPr>
              <w:rPr>
                <w:szCs w:val="28"/>
                <w:lang w:eastAsia="zh-CN"/>
              </w:rPr>
            </w:pPr>
            <w:r>
              <w:rPr>
                <w:szCs w:val="28"/>
                <w:lang w:eastAsia="zh-CN"/>
              </w:rPr>
              <w:t>调整推板退接近开关使接近开关感应到档铁尾指示灯亮</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快下行程开关被异物挡住处于断开状态或已损坏</w:t>
            </w:r>
          </w:p>
        </w:tc>
        <w:tc>
          <w:tcPr>
            <w:tcW w:w="0" w:type="auto"/>
          </w:tcPr>
          <w:p w:rsidR="00D57E33" w:rsidRDefault="00D57E33" w:rsidP="00D57E33">
            <w:pPr>
              <w:rPr>
                <w:szCs w:val="28"/>
                <w:lang w:eastAsia="zh-CN"/>
              </w:rPr>
            </w:pPr>
            <w:r>
              <w:rPr>
                <w:szCs w:val="28"/>
                <w:lang w:eastAsia="zh-CN"/>
              </w:rPr>
              <w:t>清除异物或更换新行程开关</w:t>
            </w:r>
          </w:p>
        </w:tc>
      </w:tr>
      <w:tr w:rsidR="00D57E33" w:rsidTr="0035495F">
        <w:trPr>
          <w:jc w:val="center"/>
        </w:trPr>
        <w:tc>
          <w:tcPr>
            <w:tcW w:w="0" w:type="auto"/>
            <w:vMerge w:val="restart"/>
          </w:tcPr>
          <w:p w:rsidR="00D57E33" w:rsidRDefault="00D57E33" w:rsidP="00D57E33">
            <w:pPr>
              <w:rPr>
                <w:szCs w:val="28"/>
              </w:rPr>
            </w:pPr>
            <w:r>
              <w:rPr>
                <w:rFonts w:hint="eastAsia"/>
                <w:szCs w:val="28"/>
              </w:rPr>
              <w:t>上升不动作</w:t>
            </w:r>
          </w:p>
        </w:tc>
        <w:tc>
          <w:tcPr>
            <w:tcW w:w="0" w:type="auto"/>
          </w:tcPr>
          <w:p w:rsidR="00D57E33" w:rsidRDefault="00D57E33" w:rsidP="00D57E33">
            <w:pPr>
              <w:rPr>
                <w:szCs w:val="28"/>
                <w:lang w:eastAsia="zh-CN"/>
              </w:rPr>
            </w:pPr>
            <w:r>
              <w:rPr>
                <w:szCs w:val="28"/>
                <w:lang w:eastAsia="zh-CN"/>
              </w:rPr>
              <w:t>保险退到位没有自动停止</w:t>
            </w:r>
          </w:p>
        </w:tc>
        <w:tc>
          <w:tcPr>
            <w:tcW w:w="0" w:type="auto"/>
          </w:tcPr>
          <w:p w:rsidR="00D57E33" w:rsidRDefault="00D57E33" w:rsidP="00D57E33">
            <w:pPr>
              <w:rPr>
                <w:szCs w:val="28"/>
                <w:lang w:eastAsia="zh-CN"/>
              </w:rPr>
            </w:pPr>
            <w:r>
              <w:rPr>
                <w:szCs w:val="28"/>
                <w:lang w:eastAsia="zh-CN"/>
              </w:rPr>
              <w:t>调整保险退限位拉杆角度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车辆对接点行程开关损坏或被异物挡住</w:t>
            </w:r>
          </w:p>
        </w:tc>
        <w:tc>
          <w:tcPr>
            <w:tcW w:w="0" w:type="auto"/>
          </w:tcPr>
          <w:p w:rsidR="00D57E33" w:rsidRDefault="00D57E33" w:rsidP="00D57E33">
            <w:pPr>
              <w:rPr>
                <w:szCs w:val="28"/>
                <w:lang w:eastAsia="zh-CN"/>
              </w:rPr>
            </w:pPr>
            <w:r>
              <w:rPr>
                <w:szCs w:val="28"/>
                <w:lang w:eastAsia="zh-CN"/>
              </w:rPr>
              <w:t>更换同型号行程开关或清除异物</w:t>
            </w:r>
          </w:p>
        </w:tc>
      </w:tr>
      <w:tr w:rsidR="00D57E33" w:rsidTr="0035495F">
        <w:trPr>
          <w:jc w:val="center"/>
        </w:trPr>
        <w:tc>
          <w:tcPr>
            <w:tcW w:w="0" w:type="auto"/>
            <w:vMerge w:val="restart"/>
          </w:tcPr>
          <w:p w:rsidR="00D57E33" w:rsidRDefault="00D57E33" w:rsidP="00D57E33">
            <w:pPr>
              <w:rPr>
                <w:szCs w:val="28"/>
              </w:rPr>
            </w:pPr>
            <w:r>
              <w:rPr>
                <w:rFonts w:hint="eastAsia"/>
                <w:szCs w:val="28"/>
              </w:rPr>
              <w:t>推料板进不动作</w:t>
            </w:r>
          </w:p>
        </w:tc>
        <w:tc>
          <w:tcPr>
            <w:tcW w:w="0" w:type="auto"/>
          </w:tcPr>
          <w:p w:rsidR="00D57E33" w:rsidRDefault="00D57E33" w:rsidP="00D57E33">
            <w:pPr>
              <w:rPr>
                <w:szCs w:val="28"/>
                <w:lang w:eastAsia="zh-CN"/>
              </w:rPr>
            </w:pPr>
            <w:r>
              <w:rPr>
                <w:szCs w:val="28"/>
                <w:lang w:eastAsia="zh-CN"/>
              </w:rPr>
              <w:t>压缩头上升到位没有自动停止</w:t>
            </w:r>
          </w:p>
        </w:tc>
        <w:tc>
          <w:tcPr>
            <w:tcW w:w="0" w:type="auto"/>
          </w:tcPr>
          <w:p w:rsidR="00D57E33" w:rsidRDefault="00D57E33" w:rsidP="00D57E33">
            <w:pPr>
              <w:rPr>
                <w:szCs w:val="28"/>
                <w:lang w:eastAsia="zh-CN"/>
              </w:rPr>
            </w:pPr>
            <w:r>
              <w:rPr>
                <w:szCs w:val="28"/>
                <w:lang w:eastAsia="zh-CN"/>
              </w:rPr>
              <w:t>调整上升行程开关拉杆角度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lang w:eastAsia="zh-CN"/>
              </w:rPr>
            </w:pPr>
            <w:r>
              <w:rPr>
                <w:szCs w:val="28"/>
                <w:lang w:eastAsia="zh-CN"/>
              </w:rPr>
              <w:t>推板进行程开关损坏或被异物挡住</w:t>
            </w:r>
          </w:p>
        </w:tc>
        <w:tc>
          <w:tcPr>
            <w:tcW w:w="0" w:type="auto"/>
          </w:tcPr>
          <w:p w:rsidR="00D57E33" w:rsidRDefault="00D57E33" w:rsidP="00D57E33">
            <w:pPr>
              <w:rPr>
                <w:szCs w:val="28"/>
                <w:lang w:eastAsia="zh-CN"/>
              </w:rPr>
            </w:pPr>
            <w:r>
              <w:rPr>
                <w:szCs w:val="28"/>
                <w:lang w:eastAsia="zh-CN"/>
              </w:rPr>
              <w:t>更换同型号行程开关或清除异物</w:t>
            </w:r>
          </w:p>
        </w:tc>
      </w:tr>
      <w:tr w:rsidR="00D57E33" w:rsidTr="0035495F">
        <w:trPr>
          <w:jc w:val="center"/>
        </w:trPr>
        <w:tc>
          <w:tcPr>
            <w:tcW w:w="0" w:type="auto"/>
          </w:tcPr>
          <w:p w:rsidR="00D57E33" w:rsidRDefault="00D57E33" w:rsidP="00D57E33">
            <w:pPr>
              <w:rPr>
                <w:szCs w:val="28"/>
              </w:rPr>
            </w:pPr>
            <w:r>
              <w:rPr>
                <w:szCs w:val="28"/>
              </w:rPr>
              <w:t>推料板退不动作</w:t>
            </w:r>
          </w:p>
        </w:tc>
        <w:tc>
          <w:tcPr>
            <w:tcW w:w="0" w:type="auto"/>
          </w:tcPr>
          <w:p w:rsidR="00D57E33" w:rsidRDefault="00D57E33" w:rsidP="00D57E33">
            <w:pPr>
              <w:rPr>
                <w:szCs w:val="28"/>
                <w:lang w:eastAsia="zh-CN"/>
              </w:rPr>
            </w:pPr>
            <w:r>
              <w:rPr>
                <w:szCs w:val="28"/>
                <w:lang w:eastAsia="zh-CN"/>
              </w:rPr>
              <w:t>推料板退接近开关损坏或被感应头有金属挡住</w:t>
            </w:r>
          </w:p>
        </w:tc>
        <w:tc>
          <w:tcPr>
            <w:tcW w:w="0" w:type="auto"/>
          </w:tcPr>
          <w:p w:rsidR="00D57E33" w:rsidRDefault="00D57E33" w:rsidP="00D57E33">
            <w:pPr>
              <w:rPr>
                <w:szCs w:val="28"/>
                <w:lang w:eastAsia="zh-CN"/>
              </w:rPr>
            </w:pPr>
            <w:r>
              <w:rPr>
                <w:szCs w:val="28"/>
                <w:lang w:eastAsia="zh-CN"/>
              </w:rPr>
              <w:t>更换同型号的接近开关或清除异物</w:t>
            </w:r>
          </w:p>
        </w:tc>
      </w:tr>
      <w:tr w:rsidR="00D57E33" w:rsidTr="0035495F">
        <w:trPr>
          <w:jc w:val="center"/>
        </w:trPr>
        <w:tc>
          <w:tcPr>
            <w:tcW w:w="0" w:type="auto"/>
          </w:tcPr>
          <w:p w:rsidR="00D57E33" w:rsidRDefault="00D57E33" w:rsidP="00D57E33">
            <w:pPr>
              <w:rPr>
                <w:szCs w:val="28"/>
              </w:rPr>
            </w:pPr>
            <w:r>
              <w:rPr>
                <w:szCs w:val="28"/>
              </w:rPr>
              <w:t>中门下不动作</w:t>
            </w:r>
          </w:p>
        </w:tc>
        <w:tc>
          <w:tcPr>
            <w:tcW w:w="0" w:type="auto"/>
          </w:tcPr>
          <w:p w:rsidR="00D57E33" w:rsidRDefault="00D57E33" w:rsidP="00D57E33">
            <w:pPr>
              <w:rPr>
                <w:szCs w:val="28"/>
                <w:lang w:eastAsia="zh-CN"/>
              </w:rPr>
            </w:pPr>
            <w:r>
              <w:rPr>
                <w:szCs w:val="28"/>
                <w:lang w:eastAsia="zh-CN"/>
              </w:rPr>
              <w:t>推料板退到位没有自动停止</w:t>
            </w:r>
          </w:p>
        </w:tc>
        <w:tc>
          <w:tcPr>
            <w:tcW w:w="0" w:type="auto"/>
          </w:tcPr>
          <w:p w:rsidR="00D57E33" w:rsidRDefault="00D57E33" w:rsidP="00D57E33">
            <w:pPr>
              <w:rPr>
                <w:szCs w:val="28"/>
                <w:lang w:eastAsia="zh-CN"/>
              </w:rPr>
            </w:pPr>
            <w:r>
              <w:rPr>
                <w:szCs w:val="28"/>
                <w:lang w:eastAsia="zh-CN"/>
              </w:rPr>
              <w:t>检查推料板退接近开关没有自动停止原因</w:t>
            </w:r>
          </w:p>
        </w:tc>
      </w:tr>
      <w:tr w:rsidR="00D57E33" w:rsidTr="0035495F">
        <w:trPr>
          <w:jc w:val="center"/>
        </w:trPr>
        <w:tc>
          <w:tcPr>
            <w:tcW w:w="0" w:type="auto"/>
          </w:tcPr>
          <w:p w:rsidR="00D57E33" w:rsidRDefault="00D57E33" w:rsidP="00D57E33">
            <w:pPr>
              <w:rPr>
                <w:szCs w:val="28"/>
              </w:rPr>
            </w:pPr>
            <w:r>
              <w:rPr>
                <w:rFonts w:hint="eastAsia"/>
                <w:szCs w:val="28"/>
              </w:rPr>
              <w:t>保险退不动作</w:t>
            </w:r>
          </w:p>
        </w:tc>
        <w:tc>
          <w:tcPr>
            <w:tcW w:w="0" w:type="auto"/>
          </w:tcPr>
          <w:p w:rsidR="00D57E33" w:rsidRDefault="00D57E33" w:rsidP="00D57E33">
            <w:pPr>
              <w:rPr>
                <w:szCs w:val="28"/>
                <w:lang w:eastAsia="zh-CN"/>
              </w:rPr>
            </w:pPr>
            <w:r>
              <w:rPr>
                <w:szCs w:val="28"/>
                <w:lang w:eastAsia="zh-CN"/>
              </w:rPr>
              <w:t>保险退行程开关损坏或异物挡住</w:t>
            </w:r>
          </w:p>
        </w:tc>
        <w:tc>
          <w:tcPr>
            <w:tcW w:w="0" w:type="auto"/>
          </w:tcPr>
          <w:p w:rsidR="00D57E33" w:rsidRDefault="00D57E33" w:rsidP="00D57E33">
            <w:pPr>
              <w:rPr>
                <w:szCs w:val="28"/>
                <w:lang w:eastAsia="zh-CN"/>
              </w:rPr>
            </w:pPr>
            <w:r>
              <w:rPr>
                <w:szCs w:val="28"/>
                <w:lang w:eastAsia="zh-CN"/>
              </w:rPr>
              <w:t>更换同型号行程开关或清除异物</w:t>
            </w:r>
          </w:p>
        </w:tc>
      </w:tr>
      <w:tr w:rsidR="00D57E33" w:rsidTr="0035495F">
        <w:trPr>
          <w:jc w:val="center"/>
        </w:trPr>
        <w:tc>
          <w:tcPr>
            <w:tcW w:w="0" w:type="auto"/>
            <w:vMerge w:val="restart"/>
          </w:tcPr>
          <w:p w:rsidR="00D57E33" w:rsidRDefault="00D57E33" w:rsidP="00D57E33">
            <w:pPr>
              <w:rPr>
                <w:szCs w:val="28"/>
              </w:rPr>
            </w:pPr>
            <w:r>
              <w:rPr>
                <w:szCs w:val="28"/>
              </w:rPr>
              <w:t>上升不自动停止</w:t>
            </w:r>
          </w:p>
          <w:p w:rsidR="00D57E33" w:rsidRDefault="00D57E33" w:rsidP="00D57E33">
            <w:pPr>
              <w:rPr>
                <w:szCs w:val="28"/>
              </w:rPr>
            </w:pPr>
          </w:p>
        </w:tc>
        <w:tc>
          <w:tcPr>
            <w:tcW w:w="0" w:type="auto"/>
          </w:tcPr>
          <w:p w:rsidR="00D57E33" w:rsidRDefault="00D57E33" w:rsidP="00D57E33">
            <w:pPr>
              <w:rPr>
                <w:szCs w:val="28"/>
                <w:lang w:eastAsia="zh-CN"/>
              </w:rPr>
            </w:pPr>
            <w:r>
              <w:rPr>
                <w:szCs w:val="28"/>
                <w:lang w:eastAsia="zh-CN"/>
              </w:rPr>
              <w:t>上升限位没有碰到档铁</w:t>
            </w:r>
          </w:p>
        </w:tc>
        <w:tc>
          <w:tcPr>
            <w:tcW w:w="0" w:type="auto"/>
          </w:tcPr>
          <w:p w:rsidR="00D57E33" w:rsidRDefault="00D57E33" w:rsidP="00D57E33">
            <w:pPr>
              <w:rPr>
                <w:szCs w:val="28"/>
                <w:lang w:eastAsia="zh-CN"/>
              </w:rPr>
            </w:pPr>
            <w:r>
              <w:rPr>
                <w:szCs w:val="28"/>
                <w:lang w:eastAsia="zh-CN"/>
              </w:rPr>
              <w:t>调整上升限位拉杆角度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上升限位损坏</w:t>
            </w:r>
          </w:p>
        </w:tc>
        <w:tc>
          <w:tcPr>
            <w:tcW w:w="0" w:type="auto"/>
          </w:tcPr>
          <w:p w:rsidR="00D57E33" w:rsidRDefault="00D57E33" w:rsidP="00D57E33">
            <w:pPr>
              <w:rPr>
                <w:szCs w:val="28"/>
                <w:lang w:eastAsia="zh-CN"/>
              </w:rPr>
            </w:pPr>
            <w:r>
              <w:rPr>
                <w:szCs w:val="28"/>
                <w:lang w:eastAsia="zh-CN"/>
              </w:rPr>
              <w:t>更换同型号的行程开关</w:t>
            </w:r>
          </w:p>
        </w:tc>
      </w:tr>
      <w:tr w:rsidR="00D57E33" w:rsidTr="0035495F">
        <w:trPr>
          <w:jc w:val="center"/>
        </w:trPr>
        <w:tc>
          <w:tcPr>
            <w:tcW w:w="0" w:type="auto"/>
            <w:vMerge w:val="restart"/>
          </w:tcPr>
          <w:p w:rsidR="00D57E33" w:rsidRDefault="00D57E33" w:rsidP="00D57E33">
            <w:pPr>
              <w:rPr>
                <w:szCs w:val="28"/>
              </w:rPr>
            </w:pPr>
            <w:r>
              <w:rPr>
                <w:szCs w:val="28"/>
              </w:rPr>
              <w:t>快下不自动停止</w:t>
            </w:r>
          </w:p>
        </w:tc>
        <w:tc>
          <w:tcPr>
            <w:tcW w:w="0" w:type="auto"/>
          </w:tcPr>
          <w:p w:rsidR="00D57E33" w:rsidRDefault="00D57E33" w:rsidP="00D57E33">
            <w:pPr>
              <w:rPr>
                <w:szCs w:val="28"/>
                <w:lang w:eastAsia="zh-CN"/>
              </w:rPr>
            </w:pPr>
            <w:r>
              <w:rPr>
                <w:szCs w:val="28"/>
                <w:lang w:eastAsia="zh-CN"/>
              </w:rPr>
              <w:t>快下限位没有碰到档铁</w:t>
            </w:r>
          </w:p>
        </w:tc>
        <w:tc>
          <w:tcPr>
            <w:tcW w:w="0" w:type="auto"/>
          </w:tcPr>
          <w:p w:rsidR="00D57E33" w:rsidRDefault="00D57E33" w:rsidP="00D57E33">
            <w:pPr>
              <w:rPr>
                <w:szCs w:val="28"/>
                <w:lang w:eastAsia="zh-CN"/>
              </w:rPr>
            </w:pPr>
            <w:r>
              <w:rPr>
                <w:szCs w:val="28"/>
                <w:lang w:eastAsia="zh-CN"/>
              </w:rPr>
              <w:t>调整快下限位拉杆角度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快下限位损坏</w:t>
            </w:r>
          </w:p>
        </w:tc>
        <w:tc>
          <w:tcPr>
            <w:tcW w:w="0" w:type="auto"/>
          </w:tcPr>
          <w:p w:rsidR="00D57E33" w:rsidRDefault="00D57E33" w:rsidP="00D57E33">
            <w:pPr>
              <w:rPr>
                <w:szCs w:val="28"/>
                <w:lang w:eastAsia="zh-CN"/>
              </w:rPr>
            </w:pPr>
            <w:r>
              <w:rPr>
                <w:szCs w:val="28"/>
                <w:lang w:eastAsia="zh-CN"/>
              </w:rPr>
              <w:t>更换同型号的行程开关</w:t>
            </w:r>
          </w:p>
        </w:tc>
      </w:tr>
      <w:tr w:rsidR="00D57E33" w:rsidTr="0035495F">
        <w:trPr>
          <w:jc w:val="center"/>
        </w:trPr>
        <w:tc>
          <w:tcPr>
            <w:tcW w:w="0" w:type="auto"/>
            <w:vMerge w:val="restart"/>
          </w:tcPr>
          <w:p w:rsidR="00D57E33" w:rsidRDefault="00D57E33" w:rsidP="00D57E33">
            <w:pPr>
              <w:rPr>
                <w:szCs w:val="28"/>
              </w:rPr>
            </w:pPr>
            <w:r>
              <w:rPr>
                <w:szCs w:val="28"/>
              </w:rPr>
              <w:lastRenderedPageBreak/>
              <w:t>保险退</w:t>
            </w:r>
          </w:p>
          <w:p w:rsidR="00D57E33" w:rsidRDefault="00D57E33" w:rsidP="00D57E33">
            <w:pPr>
              <w:rPr>
                <w:szCs w:val="28"/>
              </w:rPr>
            </w:pPr>
            <w:r>
              <w:rPr>
                <w:szCs w:val="28"/>
              </w:rPr>
              <w:t>不自动停止</w:t>
            </w:r>
          </w:p>
        </w:tc>
        <w:tc>
          <w:tcPr>
            <w:tcW w:w="0" w:type="auto"/>
          </w:tcPr>
          <w:p w:rsidR="00D57E33" w:rsidRDefault="00D57E33" w:rsidP="00D57E33">
            <w:pPr>
              <w:rPr>
                <w:szCs w:val="28"/>
                <w:lang w:eastAsia="zh-CN"/>
              </w:rPr>
            </w:pPr>
            <w:r>
              <w:rPr>
                <w:szCs w:val="28"/>
                <w:lang w:eastAsia="zh-CN"/>
              </w:rPr>
              <w:t>保险退限位没有碰到档铁</w:t>
            </w:r>
          </w:p>
        </w:tc>
        <w:tc>
          <w:tcPr>
            <w:tcW w:w="0" w:type="auto"/>
          </w:tcPr>
          <w:p w:rsidR="00D57E33" w:rsidRDefault="00D57E33" w:rsidP="00D57E33">
            <w:pPr>
              <w:rPr>
                <w:szCs w:val="28"/>
                <w:lang w:eastAsia="zh-CN"/>
              </w:rPr>
            </w:pPr>
            <w:r>
              <w:rPr>
                <w:szCs w:val="28"/>
                <w:lang w:eastAsia="zh-CN"/>
              </w:rPr>
              <w:t>调整快下限位拉杆角度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保险退限位损坏</w:t>
            </w:r>
          </w:p>
        </w:tc>
        <w:tc>
          <w:tcPr>
            <w:tcW w:w="0" w:type="auto"/>
          </w:tcPr>
          <w:p w:rsidR="00D57E33" w:rsidRDefault="00D57E33" w:rsidP="00D57E33">
            <w:pPr>
              <w:rPr>
                <w:szCs w:val="28"/>
                <w:lang w:eastAsia="zh-CN"/>
              </w:rPr>
            </w:pPr>
            <w:r>
              <w:rPr>
                <w:szCs w:val="28"/>
                <w:lang w:eastAsia="zh-CN"/>
              </w:rPr>
              <w:t>更换同型号的行程开关</w:t>
            </w:r>
          </w:p>
        </w:tc>
      </w:tr>
      <w:tr w:rsidR="00D57E33" w:rsidTr="0035495F">
        <w:trPr>
          <w:jc w:val="center"/>
        </w:trPr>
        <w:tc>
          <w:tcPr>
            <w:tcW w:w="0" w:type="auto"/>
            <w:vMerge w:val="restart"/>
          </w:tcPr>
          <w:p w:rsidR="00D57E33" w:rsidRDefault="00D57E33" w:rsidP="00D57E33">
            <w:pPr>
              <w:rPr>
                <w:szCs w:val="28"/>
              </w:rPr>
            </w:pPr>
            <w:r>
              <w:rPr>
                <w:szCs w:val="28"/>
              </w:rPr>
              <w:t>推板退不自动停止</w:t>
            </w:r>
          </w:p>
        </w:tc>
        <w:tc>
          <w:tcPr>
            <w:tcW w:w="0" w:type="auto"/>
          </w:tcPr>
          <w:p w:rsidR="00D57E33" w:rsidRDefault="00D57E33" w:rsidP="00D57E33">
            <w:pPr>
              <w:rPr>
                <w:szCs w:val="28"/>
                <w:lang w:eastAsia="zh-CN"/>
              </w:rPr>
            </w:pPr>
            <w:r>
              <w:rPr>
                <w:szCs w:val="28"/>
                <w:lang w:eastAsia="zh-CN"/>
              </w:rPr>
              <w:t>保险退限位没有碰到档铁</w:t>
            </w:r>
          </w:p>
        </w:tc>
        <w:tc>
          <w:tcPr>
            <w:tcW w:w="0" w:type="auto"/>
          </w:tcPr>
          <w:p w:rsidR="00D57E33" w:rsidRDefault="00D57E33" w:rsidP="00D57E33">
            <w:pPr>
              <w:rPr>
                <w:szCs w:val="28"/>
                <w:lang w:eastAsia="zh-CN"/>
              </w:rPr>
            </w:pPr>
            <w:r>
              <w:rPr>
                <w:szCs w:val="28"/>
                <w:lang w:eastAsia="zh-CN"/>
              </w:rPr>
              <w:t>调整保险退限位拉杆角度</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保险退限位损坏</w:t>
            </w:r>
          </w:p>
        </w:tc>
        <w:tc>
          <w:tcPr>
            <w:tcW w:w="0" w:type="auto"/>
          </w:tcPr>
          <w:p w:rsidR="00D57E33" w:rsidRDefault="00D57E33" w:rsidP="00D57E33">
            <w:pPr>
              <w:rPr>
                <w:szCs w:val="28"/>
                <w:lang w:eastAsia="zh-CN"/>
              </w:rPr>
            </w:pPr>
            <w:r>
              <w:rPr>
                <w:szCs w:val="28"/>
                <w:lang w:eastAsia="zh-CN"/>
              </w:rPr>
              <w:t>更换同型号的行程开关</w:t>
            </w:r>
          </w:p>
        </w:tc>
      </w:tr>
      <w:tr w:rsidR="00D57E33" w:rsidTr="0035495F">
        <w:trPr>
          <w:jc w:val="center"/>
        </w:trPr>
        <w:tc>
          <w:tcPr>
            <w:tcW w:w="0" w:type="auto"/>
            <w:vMerge w:val="restart"/>
          </w:tcPr>
          <w:p w:rsidR="00D57E33" w:rsidRDefault="00D57E33" w:rsidP="00D57E33">
            <w:pPr>
              <w:rPr>
                <w:szCs w:val="28"/>
              </w:rPr>
            </w:pPr>
            <w:r>
              <w:rPr>
                <w:szCs w:val="28"/>
              </w:rPr>
              <w:t>推板进不自动停止</w:t>
            </w:r>
          </w:p>
        </w:tc>
        <w:tc>
          <w:tcPr>
            <w:tcW w:w="0" w:type="auto"/>
          </w:tcPr>
          <w:p w:rsidR="00D57E33" w:rsidRDefault="00D57E33" w:rsidP="00D57E33">
            <w:pPr>
              <w:rPr>
                <w:szCs w:val="28"/>
                <w:lang w:eastAsia="zh-CN"/>
              </w:rPr>
            </w:pPr>
            <w:r>
              <w:rPr>
                <w:szCs w:val="28"/>
                <w:lang w:eastAsia="zh-CN"/>
              </w:rPr>
              <w:t>推板进限位没有感应档铁</w:t>
            </w:r>
          </w:p>
        </w:tc>
        <w:tc>
          <w:tcPr>
            <w:tcW w:w="0" w:type="auto"/>
          </w:tcPr>
          <w:p w:rsidR="00D57E33" w:rsidRDefault="00D57E33" w:rsidP="00D57E33">
            <w:pPr>
              <w:rPr>
                <w:szCs w:val="28"/>
                <w:lang w:eastAsia="zh-CN"/>
              </w:rPr>
            </w:pPr>
            <w:r>
              <w:rPr>
                <w:szCs w:val="28"/>
                <w:lang w:eastAsia="zh-CN"/>
              </w:rPr>
              <w:t>调整推板进接近开关，使推板进到位自动停止</w:t>
            </w:r>
          </w:p>
        </w:tc>
      </w:tr>
      <w:tr w:rsidR="00D57E33" w:rsidTr="0035495F">
        <w:trPr>
          <w:jc w:val="center"/>
        </w:trPr>
        <w:tc>
          <w:tcPr>
            <w:tcW w:w="0" w:type="auto"/>
            <w:vMerge/>
          </w:tcPr>
          <w:p w:rsidR="00D57E33" w:rsidRDefault="00D57E33" w:rsidP="00D57E33">
            <w:pPr>
              <w:rPr>
                <w:szCs w:val="28"/>
                <w:lang w:eastAsia="zh-CN"/>
              </w:rPr>
            </w:pPr>
          </w:p>
        </w:tc>
        <w:tc>
          <w:tcPr>
            <w:tcW w:w="0" w:type="auto"/>
          </w:tcPr>
          <w:p w:rsidR="00D57E33" w:rsidRDefault="00D57E33" w:rsidP="00D57E33">
            <w:pPr>
              <w:rPr>
                <w:szCs w:val="28"/>
              </w:rPr>
            </w:pPr>
            <w:r>
              <w:rPr>
                <w:szCs w:val="28"/>
              </w:rPr>
              <w:t>推板进限位损坏</w:t>
            </w:r>
          </w:p>
        </w:tc>
        <w:tc>
          <w:tcPr>
            <w:tcW w:w="0" w:type="auto"/>
          </w:tcPr>
          <w:p w:rsidR="00D57E33" w:rsidRDefault="00D57E33" w:rsidP="00D57E33">
            <w:pPr>
              <w:rPr>
                <w:szCs w:val="28"/>
                <w:lang w:eastAsia="zh-CN"/>
              </w:rPr>
            </w:pPr>
            <w:r>
              <w:rPr>
                <w:szCs w:val="28"/>
                <w:lang w:eastAsia="zh-CN"/>
              </w:rPr>
              <w:t>更换同型号的接近开关</w:t>
            </w:r>
          </w:p>
        </w:tc>
      </w:tr>
      <w:tr w:rsidR="00D57E33" w:rsidTr="0035495F">
        <w:trPr>
          <w:jc w:val="center"/>
        </w:trPr>
        <w:tc>
          <w:tcPr>
            <w:tcW w:w="0" w:type="auto"/>
          </w:tcPr>
          <w:p w:rsidR="00D57E33" w:rsidRDefault="00D57E33" w:rsidP="00D57E33">
            <w:pPr>
              <w:rPr>
                <w:szCs w:val="28"/>
              </w:rPr>
            </w:pPr>
            <w:r>
              <w:rPr>
                <w:szCs w:val="28"/>
              </w:rPr>
              <w:t>前门下不动作</w:t>
            </w:r>
          </w:p>
        </w:tc>
        <w:tc>
          <w:tcPr>
            <w:tcW w:w="0" w:type="auto"/>
          </w:tcPr>
          <w:p w:rsidR="00D57E33" w:rsidRDefault="00D57E33" w:rsidP="00D57E33">
            <w:pPr>
              <w:rPr>
                <w:szCs w:val="28"/>
                <w:lang w:eastAsia="zh-CN"/>
              </w:rPr>
            </w:pPr>
            <w:r>
              <w:rPr>
                <w:szCs w:val="28"/>
                <w:lang w:eastAsia="zh-CN"/>
              </w:rPr>
              <w:t>推板退到位没有自动停止</w:t>
            </w:r>
          </w:p>
        </w:tc>
        <w:tc>
          <w:tcPr>
            <w:tcW w:w="0" w:type="auto"/>
          </w:tcPr>
          <w:p w:rsidR="00D57E33" w:rsidRDefault="00D57E33" w:rsidP="00D57E33">
            <w:pPr>
              <w:rPr>
                <w:szCs w:val="28"/>
                <w:lang w:eastAsia="zh-CN"/>
              </w:rPr>
            </w:pPr>
            <w:r>
              <w:rPr>
                <w:szCs w:val="28"/>
                <w:lang w:eastAsia="zh-CN"/>
              </w:rPr>
              <w:t>检查推板退限位没有自动停止原因</w:t>
            </w:r>
          </w:p>
        </w:tc>
      </w:tr>
      <w:tr w:rsidR="00D57E33" w:rsidTr="0035495F">
        <w:trPr>
          <w:jc w:val="center"/>
        </w:trPr>
        <w:tc>
          <w:tcPr>
            <w:tcW w:w="0" w:type="auto"/>
            <w:vMerge w:val="restart"/>
          </w:tcPr>
          <w:p w:rsidR="00D57E33" w:rsidRDefault="00D57E33" w:rsidP="00D57E33">
            <w:pPr>
              <w:rPr>
                <w:szCs w:val="28"/>
              </w:rPr>
            </w:pPr>
            <w:r>
              <w:rPr>
                <w:szCs w:val="28"/>
              </w:rPr>
              <w:t>前门上不动作</w:t>
            </w:r>
          </w:p>
        </w:tc>
        <w:tc>
          <w:tcPr>
            <w:tcW w:w="0" w:type="auto"/>
          </w:tcPr>
          <w:p w:rsidR="00D57E33" w:rsidRDefault="00D57E33" w:rsidP="00D57E33">
            <w:pPr>
              <w:rPr>
                <w:szCs w:val="28"/>
                <w:lang w:eastAsia="zh-CN"/>
              </w:rPr>
            </w:pPr>
            <w:r>
              <w:rPr>
                <w:szCs w:val="28"/>
                <w:lang w:eastAsia="zh-CN"/>
              </w:rPr>
              <w:t>前门上限位被异物卡住</w:t>
            </w:r>
          </w:p>
        </w:tc>
        <w:tc>
          <w:tcPr>
            <w:tcW w:w="0" w:type="auto"/>
          </w:tcPr>
          <w:p w:rsidR="00D57E33" w:rsidRDefault="00D57E33" w:rsidP="00D57E33">
            <w:pPr>
              <w:rPr>
                <w:szCs w:val="28"/>
              </w:rPr>
            </w:pPr>
            <w:r>
              <w:rPr>
                <w:szCs w:val="28"/>
              </w:rPr>
              <w:t>清除异物</w:t>
            </w:r>
          </w:p>
        </w:tc>
      </w:tr>
      <w:tr w:rsidR="00D57E33" w:rsidTr="0035495F">
        <w:trPr>
          <w:jc w:val="center"/>
        </w:trPr>
        <w:tc>
          <w:tcPr>
            <w:tcW w:w="0" w:type="auto"/>
            <w:vMerge/>
          </w:tcPr>
          <w:p w:rsidR="00D57E33" w:rsidRDefault="00D57E33" w:rsidP="00D57E33">
            <w:pPr>
              <w:rPr>
                <w:szCs w:val="28"/>
              </w:rPr>
            </w:pPr>
          </w:p>
        </w:tc>
        <w:tc>
          <w:tcPr>
            <w:tcW w:w="0" w:type="auto"/>
          </w:tcPr>
          <w:p w:rsidR="00D57E33" w:rsidRDefault="00D57E33" w:rsidP="00D57E33">
            <w:pPr>
              <w:rPr>
                <w:szCs w:val="28"/>
              </w:rPr>
            </w:pPr>
            <w:r>
              <w:rPr>
                <w:szCs w:val="28"/>
              </w:rPr>
              <w:t>前门上限位损坏</w:t>
            </w:r>
          </w:p>
        </w:tc>
        <w:tc>
          <w:tcPr>
            <w:tcW w:w="0" w:type="auto"/>
          </w:tcPr>
          <w:p w:rsidR="00D57E33" w:rsidRDefault="00D57E33" w:rsidP="00D57E33">
            <w:pPr>
              <w:rPr>
                <w:szCs w:val="28"/>
                <w:lang w:eastAsia="zh-CN"/>
              </w:rPr>
            </w:pPr>
            <w:r>
              <w:rPr>
                <w:szCs w:val="28"/>
                <w:lang w:eastAsia="zh-CN"/>
              </w:rPr>
              <w:t>更换同型号的行程开关</w:t>
            </w:r>
          </w:p>
        </w:tc>
      </w:tr>
    </w:tbl>
    <w:p w:rsidR="00D57E33" w:rsidRDefault="00D57E33" w:rsidP="00D57E33">
      <w:pPr>
        <w:pStyle w:val="ab"/>
        <w:ind w:firstLine="560"/>
        <w:rPr>
          <w:sz w:val="28"/>
          <w:szCs w:val="28"/>
        </w:rPr>
      </w:pPr>
    </w:p>
    <w:p w:rsidR="00D57E33" w:rsidRDefault="00D57E33" w:rsidP="00D57E33">
      <w:pPr>
        <w:ind w:firstLine="560"/>
        <w:rPr>
          <w:lang w:eastAsia="zh-CN"/>
        </w:rPr>
      </w:pPr>
    </w:p>
    <w:p w:rsidR="00D57E33" w:rsidRDefault="00D57E33" w:rsidP="006F2DA7">
      <w:pPr>
        <w:pStyle w:val="5"/>
      </w:pPr>
      <w:bookmarkStart w:id="966" w:name="_Toc25182"/>
      <w:bookmarkStart w:id="967" w:name="_Toc32252"/>
      <w:bookmarkStart w:id="968" w:name="_Toc30420"/>
      <w:bookmarkStart w:id="969" w:name="_Toc25939"/>
      <w:r>
        <w:rPr>
          <w:rFonts w:hint="eastAsia"/>
        </w:rPr>
        <w:t>计量系统</w:t>
      </w:r>
      <w:bookmarkEnd w:id="966"/>
      <w:bookmarkEnd w:id="967"/>
      <w:bookmarkEnd w:id="968"/>
      <w:bookmarkEnd w:id="969"/>
    </w:p>
    <w:p w:rsidR="00D57E33" w:rsidRDefault="00D57E33" w:rsidP="006F2DA7">
      <w:pPr>
        <w:pStyle w:val="aff1"/>
        <w:ind w:firstLine="420"/>
      </w:pPr>
      <w:bookmarkStart w:id="970" w:name="_Toc17776"/>
      <w:r>
        <w:rPr>
          <w:rFonts w:hint="eastAsia"/>
        </w:rPr>
        <w:t>总则</w:t>
      </w:r>
      <w:bookmarkEnd w:id="970"/>
    </w:p>
    <w:p w:rsidR="00D57E33" w:rsidRDefault="00D57E33" w:rsidP="006F2DA7">
      <w:pPr>
        <w:pStyle w:val="aff1"/>
        <w:ind w:firstLine="420"/>
      </w:pPr>
      <w:r>
        <w:t>传感器及秤体的限位间隙必须经常检查，发现间隙不合适，立即通知相关人员调整</w:t>
      </w:r>
      <w:r>
        <w:rPr>
          <w:rFonts w:hint="eastAsia"/>
        </w:rPr>
        <w:t>（</w:t>
      </w:r>
      <w:r>
        <w:t>间隙控制在2-3m</w:t>
      </w:r>
      <w:r>
        <w:rPr>
          <w:rFonts w:hint="eastAsia"/>
        </w:rPr>
        <w:t>）</w:t>
      </w:r>
      <w:r>
        <w:t>，如果间隙不符合要求，严重影响称里。</w:t>
      </w:r>
    </w:p>
    <w:p w:rsidR="00D57E33" w:rsidRDefault="00D57E33" w:rsidP="006F2DA7">
      <w:pPr>
        <w:pStyle w:val="aff1"/>
        <w:ind w:firstLine="420"/>
      </w:pPr>
      <w:r>
        <w:t>注</w:t>
      </w:r>
      <w:r>
        <w:rPr>
          <w:rFonts w:hint="eastAsia"/>
        </w:rPr>
        <w:t>：</w:t>
      </w:r>
      <w:r>
        <w:t>季节变更后由于秤体热胀冷缩以及长期使用，限位装置反复撞击等原因，因此半年左右应及时调整纵向限位。</w:t>
      </w:r>
    </w:p>
    <w:p w:rsidR="00D57E33" w:rsidRDefault="00D57E33" w:rsidP="006F2DA7">
      <w:pPr>
        <w:pStyle w:val="aff1"/>
        <w:ind w:firstLine="420"/>
      </w:pPr>
      <w:r>
        <w:t>●基坑内不应积水，因暴雨等原因造成基坑积水，应立即疏通，传感器一旦泡水应断电全面检查。采取干燥措施后方能通电。接线盒进水后应用电吹风将接线板吹干后再对仪表上电。</w:t>
      </w:r>
    </w:p>
    <w:p w:rsidR="00D57E33" w:rsidRDefault="00D57E33" w:rsidP="006F2DA7">
      <w:pPr>
        <w:pStyle w:val="aff1"/>
        <w:ind w:firstLine="420"/>
      </w:pPr>
      <w:r>
        <w:t>●过衡车辆时速不得大于5km/h，且熄火过磅。</w:t>
      </w:r>
    </w:p>
    <w:p w:rsidR="00D57E33" w:rsidRDefault="00D57E33" w:rsidP="006F2DA7">
      <w:pPr>
        <w:pStyle w:val="aff1"/>
        <w:ind w:firstLine="420"/>
      </w:pPr>
      <w:r>
        <w:t>●下班停机时应切断电源。严禁车辆在秤台上长时间停留或过夜。</w:t>
      </w:r>
    </w:p>
    <w:p w:rsidR="00D57E33" w:rsidRDefault="00D57E33" w:rsidP="006F2DA7">
      <w:pPr>
        <w:pStyle w:val="aff1"/>
        <w:ind w:firstLine="420"/>
      </w:pPr>
      <w:r>
        <w:t>●过衡车辆和货物总重不应超过额定称里及允许轴载。</w:t>
      </w:r>
    </w:p>
    <w:p w:rsidR="00D57E33" w:rsidRDefault="00D57E33" w:rsidP="006F2DA7">
      <w:pPr>
        <w:pStyle w:val="aff1"/>
        <w:ind w:firstLine="420"/>
      </w:pPr>
      <w:r>
        <w:t>●做好防鼠工作，防止小动物咬传感器电缆或信号电缆。</w:t>
      </w:r>
    </w:p>
    <w:p w:rsidR="00D57E33" w:rsidRDefault="00D57E33" w:rsidP="006F2DA7">
      <w:pPr>
        <w:pStyle w:val="aff1"/>
        <w:ind w:firstLine="420"/>
      </w:pPr>
      <w:r>
        <w:t>●严禁在秤台上进行电焊作业或将秤台作为地线使用。</w:t>
      </w:r>
    </w:p>
    <w:p w:rsidR="00D57E33" w:rsidRDefault="00D57E33" w:rsidP="006F2DA7">
      <w:pPr>
        <w:pStyle w:val="aff1"/>
        <w:ind w:firstLine="420"/>
      </w:pPr>
    </w:p>
    <w:p w:rsidR="00D57E33" w:rsidRDefault="00D57E33" w:rsidP="006F2DA7">
      <w:pPr>
        <w:pStyle w:val="aff1"/>
        <w:ind w:firstLine="420"/>
      </w:pPr>
      <w:bookmarkStart w:id="971" w:name="_Toc15568"/>
      <w:r>
        <w:t>秤台的日常维护</w:t>
      </w:r>
      <w:bookmarkEnd w:id="971"/>
    </w:p>
    <w:p w:rsidR="00D57E33" w:rsidRDefault="00D57E33" w:rsidP="006F2DA7">
      <w:pPr>
        <w:pStyle w:val="aff1"/>
        <w:ind w:firstLine="420"/>
      </w:pPr>
      <w:r>
        <w:rPr>
          <w:rFonts w:hint="eastAsia"/>
        </w:rPr>
        <w:t>1.</w:t>
      </w:r>
      <w:r>
        <w:t>秤台四周间隙内不得卡有石子，煤块等异物。</w:t>
      </w:r>
    </w:p>
    <w:p w:rsidR="00D57E33" w:rsidRDefault="00D57E33" w:rsidP="006F2DA7">
      <w:pPr>
        <w:pStyle w:val="aff1"/>
        <w:ind w:firstLine="420"/>
      </w:pPr>
      <w:r>
        <w:rPr>
          <w:rFonts w:hint="eastAsia"/>
        </w:rPr>
        <w:t>2.</w:t>
      </w:r>
      <w:r>
        <w:t>经常检查限位间隙是否合理，限位螺栓与秤体不应碰撞接触。</w:t>
      </w:r>
    </w:p>
    <w:p w:rsidR="00D57E33" w:rsidRDefault="00D57E33" w:rsidP="006F2DA7">
      <w:pPr>
        <w:pStyle w:val="aff1"/>
        <w:ind w:firstLine="420"/>
      </w:pPr>
      <w:r>
        <w:rPr>
          <w:rFonts w:hint="eastAsia"/>
        </w:rPr>
        <w:t>3.</w:t>
      </w:r>
      <w:r>
        <w:t>连接件每半年进行一次保养，支承头部涂上黄油。</w:t>
      </w:r>
    </w:p>
    <w:p w:rsidR="00D57E33" w:rsidRDefault="00D57E33" w:rsidP="006F2DA7">
      <w:pPr>
        <w:pStyle w:val="aff1"/>
        <w:ind w:firstLine="420"/>
      </w:pPr>
      <w:r>
        <w:rPr>
          <w:rFonts w:hint="eastAsia"/>
        </w:rPr>
        <w:lastRenderedPageBreak/>
        <w:t>4.</w:t>
      </w:r>
      <w:r>
        <w:t>禁止在秤台上进行电弧焊作业，若必须在秤台进行电弧焊作业。</w:t>
      </w:r>
    </w:p>
    <w:p w:rsidR="00D57E33" w:rsidRDefault="00D57E33" w:rsidP="006F2DA7">
      <w:pPr>
        <w:pStyle w:val="aff1"/>
        <w:ind w:firstLine="420"/>
      </w:pPr>
      <w:r>
        <w:t>请注意下列几点</w:t>
      </w:r>
      <w:r>
        <w:rPr>
          <w:rFonts w:hint="eastAsia"/>
        </w:rPr>
        <w:t>：（</w:t>
      </w:r>
      <w:r>
        <w:t>断开信号电缆与称重显示控制器的连接</w:t>
      </w:r>
      <w:r>
        <w:rPr>
          <w:rFonts w:hint="eastAsia"/>
        </w:rPr>
        <w:t>；</w:t>
      </w:r>
      <w:r>
        <w:t>电弧焊的地线必须设置在被焊部位附近，并牢固接触在秤体上</w:t>
      </w:r>
      <w:r>
        <w:rPr>
          <w:rFonts w:hint="eastAsia"/>
        </w:rPr>
        <w:t>；</w:t>
      </w:r>
      <w:r>
        <w:t>切不可以使用传感器成为电弧焊回路的一部分</w:t>
      </w:r>
      <w:r>
        <w:rPr>
          <w:rFonts w:hint="eastAsia"/>
        </w:rPr>
        <w:t>）</w:t>
      </w:r>
    </w:p>
    <w:p w:rsidR="00D57E33" w:rsidRDefault="00D57E33" w:rsidP="006F2DA7">
      <w:pPr>
        <w:pStyle w:val="aff1"/>
        <w:ind w:firstLine="420"/>
      </w:pPr>
      <w:bookmarkStart w:id="972" w:name="_Toc9899"/>
      <w:r>
        <w:t>称重显示控制器保养</w:t>
      </w:r>
      <w:bookmarkEnd w:id="972"/>
    </w:p>
    <w:p w:rsidR="00D57E33" w:rsidRDefault="00D57E33" w:rsidP="006F2DA7">
      <w:pPr>
        <w:pStyle w:val="aff1"/>
        <w:ind w:firstLine="420"/>
      </w:pPr>
      <w:r>
        <w:rPr>
          <w:rFonts w:hint="eastAsia"/>
        </w:rPr>
        <w:t>1.</w:t>
      </w:r>
      <w:r>
        <w:t>经常检查各接线是否松动，折断，接地线是否牢</w:t>
      </w:r>
      <w:r>
        <w:rPr>
          <w:rFonts w:hint="eastAsia"/>
        </w:rPr>
        <w:t>靠</w:t>
      </w:r>
      <w:r>
        <w:t>。</w:t>
      </w:r>
    </w:p>
    <w:p w:rsidR="00D57E33" w:rsidRDefault="00D57E33" w:rsidP="006F2DA7">
      <w:pPr>
        <w:pStyle w:val="aff1"/>
        <w:ind w:firstLine="420"/>
      </w:pPr>
      <w:r>
        <w:rPr>
          <w:rFonts w:hint="eastAsia"/>
        </w:rPr>
        <w:t>2.</w:t>
      </w:r>
      <w:r>
        <w:t>称重显示控制器长期不用时</w:t>
      </w:r>
      <w:r>
        <w:rPr>
          <w:rFonts w:hint="eastAsia"/>
        </w:rPr>
        <w:t>（</w:t>
      </w:r>
      <w:r>
        <w:t>如一个月以上</w:t>
      </w:r>
      <w:r>
        <w:rPr>
          <w:rFonts w:hint="eastAsia"/>
        </w:rPr>
        <w:t>）</w:t>
      </w:r>
      <w:r>
        <w:t>，应根据环境条件进行通电检查，以免受潮或其它不良气体侵蚀影响。</w:t>
      </w:r>
    </w:p>
    <w:p w:rsidR="00D57E33" w:rsidRDefault="00D57E33" w:rsidP="006F2DA7">
      <w:pPr>
        <w:pStyle w:val="aff1"/>
        <w:ind w:firstLine="420"/>
      </w:pPr>
      <w:r>
        <w:rPr>
          <w:rFonts w:hint="eastAsia"/>
        </w:rPr>
        <w:t>3.</w:t>
      </w:r>
      <w:r>
        <w:t>称重显示控制器避免</w:t>
      </w:r>
      <w:r>
        <w:rPr>
          <w:rFonts w:hint="eastAsia"/>
        </w:rPr>
        <w:t>靠</w:t>
      </w:r>
      <w:r>
        <w:t>近热源、振动源。</w:t>
      </w:r>
    </w:p>
    <w:p w:rsidR="00D57E33" w:rsidRDefault="00D57E33" w:rsidP="006F2DA7">
      <w:pPr>
        <w:pStyle w:val="aff1"/>
        <w:ind w:firstLine="420"/>
      </w:pPr>
      <w:r>
        <w:rPr>
          <w:rFonts w:hint="eastAsia"/>
        </w:rPr>
        <w:t>4.</w:t>
      </w:r>
      <w:r>
        <w:t>使用环境中不应有易燃易爆气体或粉尘。</w:t>
      </w:r>
    </w:p>
    <w:p w:rsidR="00D57E33" w:rsidRDefault="00D57E33" w:rsidP="006F2DA7">
      <w:pPr>
        <w:pStyle w:val="aff1"/>
        <w:ind w:firstLine="420"/>
      </w:pPr>
      <w:r>
        <w:rPr>
          <w:rFonts w:hint="eastAsia"/>
        </w:rPr>
        <w:t>5.</w:t>
      </w:r>
      <w:r>
        <w:t>在称重显示控制器的同一相线上不得接感性负载，如门铃等。</w:t>
      </w:r>
    </w:p>
    <w:p w:rsidR="00D57E33" w:rsidRDefault="00D57E33" w:rsidP="006F2DA7">
      <w:pPr>
        <w:pStyle w:val="aff1"/>
        <w:ind w:firstLine="420"/>
      </w:pPr>
      <w:r>
        <w:rPr>
          <w:rFonts w:hint="eastAsia"/>
        </w:rPr>
        <w:t>6.</w:t>
      </w:r>
      <w:r>
        <w:t>称重显示控制器长期不用、更换保险丝、移动位置或清除灰尘等情况时，务必切断电源。</w:t>
      </w:r>
    </w:p>
    <w:p w:rsidR="00D57E33" w:rsidRDefault="00D57E33" w:rsidP="006F2DA7">
      <w:pPr>
        <w:pStyle w:val="aff1"/>
        <w:ind w:firstLine="420"/>
      </w:pPr>
      <w:r>
        <w:rPr>
          <w:rFonts w:hint="eastAsia"/>
        </w:rPr>
        <w:t>7.</w:t>
      </w:r>
      <w:r>
        <w:t>称重显示控制器如发生故障时应迅速断电，然后通知专业部门及人员进行检查整理，用户不得随意拆开机箱，更不得随意更换内部零件。</w:t>
      </w:r>
    </w:p>
    <w:p w:rsidR="00D57E33" w:rsidRDefault="00D57E33" w:rsidP="006F2DA7">
      <w:pPr>
        <w:pStyle w:val="aff1"/>
        <w:ind w:firstLine="420"/>
      </w:pPr>
      <w:r>
        <w:rPr>
          <w:rFonts w:hint="eastAsia"/>
        </w:rPr>
        <w:t>8.</w:t>
      </w:r>
      <w:r>
        <w:t>司磅人员和仪表维修人员均需通过专门培训才能从事操作和维修。</w:t>
      </w:r>
    </w:p>
    <w:p w:rsidR="00D57E33" w:rsidRDefault="00D57E33" w:rsidP="006F2DA7">
      <w:pPr>
        <w:pStyle w:val="aff1"/>
        <w:ind w:firstLine="420"/>
      </w:pPr>
      <w:bookmarkStart w:id="973" w:name="_Toc3482"/>
      <w:r>
        <w:t>更换传感器</w:t>
      </w:r>
      <w:bookmarkEnd w:id="973"/>
    </w:p>
    <w:p w:rsidR="00D57E33" w:rsidRDefault="00D57E33" w:rsidP="006F2DA7">
      <w:pPr>
        <w:pStyle w:val="aff1"/>
        <w:ind w:firstLine="420"/>
      </w:pPr>
      <w:r>
        <w:rPr>
          <w:rFonts w:hint="eastAsia"/>
        </w:rPr>
        <w:t>1.</w:t>
      </w:r>
      <w:r>
        <w:t>打开传感器</w:t>
      </w:r>
      <w:r>
        <w:rPr>
          <w:rFonts w:hint="eastAsia"/>
        </w:rPr>
        <w:t>（</w:t>
      </w:r>
      <w:r>
        <w:t>损坏的</w:t>
      </w:r>
      <w:r>
        <w:rPr>
          <w:rFonts w:hint="eastAsia"/>
        </w:rPr>
        <w:t>）</w:t>
      </w:r>
      <w:r>
        <w:t>上方盖板，</w:t>
      </w:r>
      <w:r>
        <w:rPr>
          <w:rFonts w:hint="eastAsia"/>
        </w:rPr>
        <w:t>，</w:t>
      </w:r>
      <w:r>
        <w:t>用千斤顶顶起秤台，取下传感器地线。</w:t>
      </w:r>
    </w:p>
    <w:p w:rsidR="00D57E33" w:rsidRDefault="00D57E33" w:rsidP="006F2DA7">
      <w:pPr>
        <w:pStyle w:val="aff1"/>
        <w:ind w:firstLine="420"/>
      </w:pPr>
      <w:r>
        <w:rPr>
          <w:rFonts w:hint="eastAsia"/>
        </w:rPr>
        <w:t>2.</w:t>
      </w:r>
      <w:r>
        <w:t>打开接线盒，将损坏的传感器电缆线与接线盒解脱。在传感器端抽出电缆线。注意</w:t>
      </w:r>
      <w:r>
        <w:rPr>
          <w:rFonts w:hint="eastAsia"/>
        </w:rPr>
        <w:t>：</w:t>
      </w:r>
      <w:r>
        <w:t>在抽线时，附上一根引线穿过秤体</w:t>
      </w:r>
      <w:r>
        <w:rPr>
          <w:rFonts w:hint="eastAsia"/>
        </w:rPr>
        <w:t>，</w:t>
      </w:r>
      <w:r>
        <w:t>以便在更换新传感器时，便电缆线穿越秤体进入接线盒。</w:t>
      </w:r>
    </w:p>
    <w:p w:rsidR="00D57E33" w:rsidRDefault="00D57E33" w:rsidP="006F2DA7">
      <w:pPr>
        <w:pStyle w:val="aff1"/>
        <w:ind w:firstLine="420"/>
      </w:pPr>
      <w:r>
        <w:rPr>
          <w:rFonts w:hint="eastAsia"/>
        </w:rPr>
        <w:t>3.</w:t>
      </w:r>
      <w:r>
        <w:t>参照上述第二项的方法，将传感器电缆线穿越秤体进入接线盒。</w:t>
      </w:r>
    </w:p>
    <w:p w:rsidR="00D57E33" w:rsidRDefault="00D57E33" w:rsidP="006F2DA7">
      <w:pPr>
        <w:pStyle w:val="aff1"/>
        <w:ind w:firstLine="420"/>
      </w:pPr>
      <w:r>
        <w:rPr>
          <w:rFonts w:hint="eastAsia"/>
        </w:rPr>
        <w:t>4.</w:t>
      </w:r>
      <w:r>
        <w:t>按照接线图将电缆线各芯线固定在接线盒对应的接线柱上。</w:t>
      </w:r>
    </w:p>
    <w:p w:rsidR="00D57E33" w:rsidRDefault="00D57E33" w:rsidP="006F2DA7">
      <w:pPr>
        <w:pStyle w:val="aff1"/>
        <w:ind w:firstLine="420"/>
      </w:pPr>
      <w:r>
        <w:rPr>
          <w:rFonts w:hint="eastAsia"/>
        </w:rPr>
        <w:t>5.</w:t>
      </w:r>
      <w:r>
        <w:t>松开千斤顶，放平秤台，盖上盖板。</w:t>
      </w:r>
    </w:p>
    <w:p w:rsidR="00D57E33" w:rsidRDefault="00D57E33" w:rsidP="006F2DA7">
      <w:pPr>
        <w:pStyle w:val="aff1"/>
        <w:ind w:firstLine="420"/>
      </w:pPr>
      <w:r>
        <w:rPr>
          <w:rFonts w:hint="eastAsia"/>
        </w:rPr>
        <w:t>6.</w:t>
      </w:r>
      <w:r>
        <w:t>更换传感器后，须对汽车衡重新设定和校正。</w:t>
      </w:r>
    </w:p>
    <w:p w:rsidR="00D57E33" w:rsidRDefault="00D57E33" w:rsidP="006F2DA7">
      <w:pPr>
        <w:pStyle w:val="aff1"/>
        <w:ind w:firstLine="420"/>
      </w:pPr>
      <w:r>
        <w:rPr>
          <w:rFonts w:hint="eastAsia"/>
        </w:rPr>
        <w:t>7.</w:t>
      </w:r>
      <w:r>
        <w:t>传感器安装完后，其多余电缆线应扎成捆放置，不得直接放置在基础地面上。</w:t>
      </w:r>
    </w:p>
    <w:p w:rsidR="00D57E33" w:rsidRDefault="00D57E33" w:rsidP="006F2DA7">
      <w:pPr>
        <w:pStyle w:val="aff1"/>
        <w:ind w:firstLine="420"/>
      </w:pPr>
      <w:r>
        <w:rPr>
          <w:rFonts w:hint="eastAsia"/>
        </w:rPr>
        <w:t>8.</w:t>
      </w:r>
      <w:r>
        <w:t>为保证传感器的一致性和互换性，传感器电缆线不得随意截断。</w:t>
      </w:r>
    </w:p>
    <w:p w:rsidR="00D57E33" w:rsidRDefault="00D57E33" w:rsidP="006F2DA7">
      <w:pPr>
        <w:pStyle w:val="aff1"/>
        <w:ind w:firstLine="420"/>
      </w:pPr>
      <w:r>
        <w:rPr>
          <w:rFonts w:hint="eastAsia"/>
        </w:rPr>
        <w:t>9.</w:t>
      </w:r>
      <w:r>
        <w:t>安装和拆卸过程中，不得出现划伤、磕碰传感器现象，并要保护好电缆线。要保护好电缆线。</w:t>
      </w:r>
    </w:p>
    <w:p w:rsidR="00D57E33" w:rsidRDefault="00D57E33" w:rsidP="006F2DA7">
      <w:pPr>
        <w:pStyle w:val="aff1"/>
        <w:ind w:firstLine="420"/>
      </w:pPr>
      <w:bookmarkStart w:id="974" w:name="_Toc28155"/>
      <w:r>
        <w:t>计算机维护</w:t>
      </w:r>
      <w:bookmarkEnd w:id="974"/>
    </w:p>
    <w:p w:rsidR="00D57E33" w:rsidRDefault="00D57E33" w:rsidP="006F2DA7">
      <w:pPr>
        <w:pStyle w:val="aff1"/>
        <w:ind w:firstLine="420"/>
      </w:pPr>
      <w:r>
        <w:rPr>
          <w:rFonts w:hint="eastAsia"/>
        </w:rPr>
        <w:t>1.</w:t>
      </w:r>
      <w:r>
        <w:t>保证计算机接地系统良好。</w:t>
      </w:r>
    </w:p>
    <w:p w:rsidR="00D57E33" w:rsidRDefault="00D57E33" w:rsidP="006F2DA7">
      <w:pPr>
        <w:pStyle w:val="aff1"/>
        <w:ind w:firstLine="420"/>
      </w:pPr>
      <w:r>
        <w:rPr>
          <w:rFonts w:hint="eastAsia"/>
        </w:rPr>
        <w:t>2.</w:t>
      </w:r>
      <w:r>
        <w:t>严禁频繁开关、随意搬动和拆卸计算机。</w:t>
      </w:r>
    </w:p>
    <w:p w:rsidR="00D57E33" w:rsidRDefault="00D57E33" w:rsidP="006F2DA7">
      <w:pPr>
        <w:pStyle w:val="aff1"/>
        <w:ind w:firstLine="420"/>
      </w:pPr>
      <w:r>
        <w:rPr>
          <w:rFonts w:hint="eastAsia"/>
        </w:rPr>
        <w:t>3.</w:t>
      </w:r>
      <w:r>
        <w:t>计算机要远离水源、强电磁干拢。</w:t>
      </w:r>
    </w:p>
    <w:p w:rsidR="00D57E33" w:rsidRDefault="00D57E33" w:rsidP="006F2DA7">
      <w:pPr>
        <w:pStyle w:val="aff1"/>
        <w:ind w:firstLine="420"/>
      </w:pPr>
      <w:r>
        <w:rPr>
          <w:rFonts w:hint="eastAsia"/>
        </w:rPr>
        <w:lastRenderedPageBreak/>
        <w:t>4.</w:t>
      </w:r>
      <w:r>
        <w:t>严禁随意使用外来软盘，防止感染病毒。</w:t>
      </w:r>
    </w:p>
    <w:p w:rsidR="00D57E33" w:rsidRDefault="00D57E33" w:rsidP="006F2DA7">
      <w:pPr>
        <w:pStyle w:val="aff1"/>
        <w:ind w:firstLine="420"/>
      </w:pPr>
      <w:r>
        <w:rPr>
          <w:rFonts w:hint="eastAsia"/>
        </w:rPr>
        <w:t>5.</w:t>
      </w:r>
      <w:r>
        <w:t>严禁用硬物敲击键盘，如螺丝刀。</w:t>
      </w:r>
    </w:p>
    <w:p w:rsidR="00D57E33" w:rsidRDefault="00D57E33" w:rsidP="006F2DA7">
      <w:pPr>
        <w:pStyle w:val="aff1"/>
        <w:ind w:firstLine="420"/>
      </w:pPr>
      <w:r>
        <w:rPr>
          <w:rFonts w:hint="eastAsia"/>
        </w:rPr>
        <w:t>6.</w:t>
      </w:r>
      <w:r>
        <w:t>机房内应保持清洁，温度应符合主机说明书要求。</w:t>
      </w:r>
    </w:p>
    <w:p w:rsidR="00D57E33" w:rsidRDefault="00D57E33" w:rsidP="006F2DA7">
      <w:pPr>
        <w:pStyle w:val="aff1"/>
        <w:ind w:firstLine="420"/>
      </w:pPr>
      <w:r>
        <w:rPr>
          <w:rFonts w:hint="eastAsia"/>
        </w:rPr>
        <w:t>7.</w:t>
      </w:r>
      <w:r>
        <w:t>操作人员需经培训后方可上岗。</w:t>
      </w:r>
    </w:p>
    <w:p w:rsidR="00D57E33" w:rsidRDefault="00D57E33" w:rsidP="006F2DA7">
      <w:pPr>
        <w:pStyle w:val="aff1"/>
        <w:ind w:firstLine="420"/>
      </w:pPr>
      <w:bookmarkStart w:id="975" w:name="_Toc17727"/>
      <w:r>
        <w:t>系统维护</w:t>
      </w:r>
      <w:bookmarkEnd w:id="975"/>
    </w:p>
    <w:p w:rsidR="00D57E33" w:rsidRDefault="00D57E33" w:rsidP="006F2DA7">
      <w:pPr>
        <w:pStyle w:val="aff1"/>
        <w:ind w:firstLine="420"/>
      </w:pPr>
      <w:r>
        <w:rPr>
          <w:rFonts w:hint="eastAsia"/>
        </w:rPr>
        <w:t>1.</w:t>
      </w:r>
      <w:r>
        <w:t>衡器安装后，应妥善保存说明书、合格证、安装图等资料，并经当地计量部门或国家认可的计量部门检定合格后，方可投入使用。</w:t>
      </w:r>
    </w:p>
    <w:p w:rsidR="00D57E33" w:rsidRDefault="00D57E33" w:rsidP="006F2DA7">
      <w:pPr>
        <w:pStyle w:val="aff1"/>
        <w:ind w:firstLine="420"/>
      </w:pPr>
      <w:r>
        <w:rPr>
          <w:rFonts w:hint="eastAsia"/>
        </w:rPr>
        <w:t>2.</w:t>
      </w:r>
      <w:r>
        <w:t>系统加电前，必须检查电源的接地装置是否可</w:t>
      </w:r>
      <w:r>
        <w:rPr>
          <w:rFonts w:hint="eastAsia"/>
        </w:rPr>
        <w:t>靠；</w:t>
      </w:r>
      <w:r>
        <w:t>下班停机后，必须切断电源。</w:t>
      </w:r>
    </w:p>
    <w:p w:rsidR="00D57E33" w:rsidRDefault="00D57E33" w:rsidP="006F2DA7">
      <w:pPr>
        <w:pStyle w:val="aff1"/>
        <w:ind w:firstLine="420"/>
      </w:pPr>
      <w:r>
        <w:rPr>
          <w:rFonts w:hint="eastAsia"/>
        </w:rPr>
        <w:t>3.</w:t>
      </w:r>
      <w:r>
        <w:t>衡器使用前应检查秤体是否灵活，各配套部件的性能是否良好。</w:t>
      </w:r>
    </w:p>
    <w:p w:rsidR="00D57E33" w:rsidRDefault="00D57E33" w:rsidP="006F2DA7">
      <w:pPr>
        <w:pStyle w:val="aff1"/>
        <w:ind w:firstLine="420"/>
      </w:pPr>
      <w:r>
        <w:rPr>
          <w:rFonts w:hint="eastAsia"/>
        </w:rPr>
        <w:t>4.</w:t>
      </w:r>
      <w:r>
        <w:t>称重显示控制器须先开机预热，一般为30分钟左右。</w:t>
      </w:r>
    </w:p>
    <w:p w:rsidR="00D57E33" w:rsidRDefault="00D57E33" w:rsidP="006F2DA7">
      <w:pPr>
        <w:pStyle w:val="aff1"/>
        <w:ind w:firstLine="420"/>
      </w:pPr>
      <w:r>
        <w:rPr>
          <w:rFonts w:hint="eastAsia"/>
        </w:rPr>
        <w:t>5.</w:t>
      </w:r>
      <w:r>
        <w:t>为保证系统计量准确，应有防雷击设施，衡器附近电焊作业时，严禁借秤台作零线接地用，以防损坏电器元件。</w:t>
      </w:r>
    </w:p>
    <w:p w:rsidR="00D57E33" w:rsidRDefault="00D57E33" w:rsidP="006F2DA7">
      <w:pPr>
        <w:pStyle w:val="aff1"/>
        <w:ind w:firstLine="420"/>
      </w:pPr>
      <w:r>
        <w:rPr>
          <w:rFonts w:hint="eastAsia"/>
        </w:rPr>
        <w:t>6.</w:t>
      </w:r>
      <w:r>
        <w:t>对于安装在野外的地中衡</w:t>
      </w:r>
      <w:r>
        <w:rPr>
          <w:rFonts w:hint="eastAsia"/>
        </w:rPr>
        <w:t>，</w:t>
      </w:r>
      <w:r>
        <w:t>应定期检查基坑内的排水装置</w:t>
      </w:r>
      <w:r>
        <w:rPr>
          <w:rFonts w:hint="eastAsia"/>
        </w:rPr>
        <w:t>，</w:t>
      </w:r>
      <w:r>
        <w:t>避免堵塞。</w:t>
      </w:r>
    </w:p>
    <w:p w:rsidR="00D57E33" w:rsidRDefault="00D57E33" w:rsidP="006F2DA7">
      <w:pPr>
        <w:pStyle w:val="aff1"/>
        <w:ind w:firstLine="420"/>
      </w:pPr>
      <w:r>
        <w:rPr>
          <w:rFonts w:hint="eastAsia"/>
        </w:rPr>
        <w:t>7.</w:t>
      </w:r>
      <w:r>
        <w:t>要保持接线盒内干燥，一旦接线盒内有湿空气和水滴浸入，可用电吹风吹干。</w:t>
      </w:r>
    </w:p>
    <w:p w:rsidR="00D57E33" w:rsidRDefault="00D57E33" w:rsidP="006F2DA7">
      <w:pPr>
        <w:pStyle w:val="aff1"/>
        <w:ind w:firstLine="420"/>
      </w:pPr>
      <w:r>
        <w:rPr>
          <w:rFonts w:hint="eastAsia"/>
        </w:rPr>
        <w:t>8.</w:t>
      </w:r>
      <w:r>
        <w:t>为保证衡器正常计量，应定期对其进行校准。</w:t>
      </w:r>
    </w:p>
    <w:p w:rsidR="00D57E33" w:rsidRDefault="00D57E33" w:rsidP="006F2DA7">
      <w:pPr>
        <w:pStyle w:val="aff1"/>
        <w:ind w:firstLine="420"/>
      </w:pPr>
      <w:r>
        <w:rPr>
          <w:rFonts w:hint="eastAsia"/>
        </w:rPr>
        <w:t>9.</w:t>
      </w:r>
      <w:r>
        <w:t>吊装计量重物时，不应有冲击现象</w:t>
      </w:r>
      <w:r>
        <w:rPr>
          <w:rFonts w:hint="eastAsia"/>
        </w:rPr>
        <w:t>；</w:t>
      </w:r>
      <w:r>
        <w:t>计量车载重物时，不应超过系统的额定秤量。</w:t>
      </w:r>
    </w:p>
    <w:p w:rsidR="00D57E33" w:rsidRDefault="00D57E33" w:rsidP="006F2DA7">
      <w:pPr>
        <w:pStyle w:val="aff1"/>
        <w:ind w:firstLine="420"/>
      </w:pPr>
      <w:r>
        <w:rPr>
          <w:rFonts w:hint="eastAsia"/>
        </w:rPr>
        <w:t>10.</w:t>
      </w:r>
      <w:r>
        <w:t>汽车衡轴载与传感器容量、传感器支点距离等因素有关。一般汽车衡禁止接近最大秤量的铲车之类的短轴距车辆过衡。</w:t>
      </w:r>
    </w:p>
    <w:p w:rsidR="00D57E33" w:rsidRDefault="00D57E33" w:rsidP="006F2DA7">
      <w:pPr>
        <w:pStyle w:val="aff1"/>
        <w:ind w:firstLine="420"/>
      </w:pPr>
      <w:r>
        <w:rPr>
          <w:rFonts w:hint="eastAsia"/>
        </w:rPr>
        <w:t>11.</w:t>
      </w:r>
      <w:r>
        <w:t>司磅操作人员和仪表维护人员均需熟读说明书及有关技术文件才能上岗操作。</w:t>
      </w:r>
    </w:p>
    <w:p w:rsidR="00D57E33" w:rsidRDefault="00D57E33" w:rsidP="006F2DA7">
      <w:pPr>
        <w:pStyle w:val="aff1"/>
        <w:ind w:firstLine="420"/>
      </w:pPr>
      <w:bookmarkStart w:id="976" w:name="_Toc10826"/>
      <w:bookmarkStart w:id="977" w:name="_Toc28267"/>
      <w:r>
        <w:t>故障检查与排除</w:t>
      </w:r>
      <w:bookmarkEnd w:id="976"/>
      <w:bookmarkEnd w:id="977"/>
    </w:p>
    <w:p w:rsidR="00D57E33" w:rsidRDefault="00D57E33" w:rsidP="006F2DA7">
      <w:pPr>
        <w:pStyle w:val="aff1"/>
        <w:ind w:firstLine="420"/>
      </w:pPr>
      <w:r>
        <w:rPr>
          <w:rFonts w:hint="eastAsia"/>
        </w:rPr>
        <w:t>1.</w:t>
      </w:r>
      <w:r>
        <w:t>查找故障位置</w:t>
      </w:r>
    </w:p>
    <w:p w:rsidR="00D57E33" w:rsidRDefault="00D57E33" w:rsidP="006F2DA7">
      <w:pPr>
        <w:pStyle w:val="aff1"/>
        <w:ind w:firstLine="420"/>
      </w:pPr>
      <w:r>
        <w:t>汽车衡发生故障不能工作，首先要找出故障发生在哪个部位。最简便的方法是借助模拟器来查找。步骤如下</w:t>
      </w:r>
      <w:r>
        <w:rPr>
          <w:rFonts w:hint="eastAsia"/>
        </w:rPr>
        <w:t>：</w:t>
      </w:r>
    </w:p>
    <w:p w:rsidR="00D57E33" w:rsidRDefault="00D57E33" w:rsidP="006F2DA7">
      <w:pPr>
        <w:pStyle w:val="aff1"/>
        <w:ind w:firstLine="420"/>
      </w:pPr>
      <w:r>
        <w:t>将接线盒至仪表的信号电缆线解脱，将模拟器的插座</w:t>
      </w:r>
      <w:r>
        <w:rPr>
          <w:rFonts w:hint="eastAsia"/>
        </w:rPr>
        <w:t>（</w:t>
      </w:r>
      <w:r>
        <w:t>9芯D型扁插座</w:t>
      </w:r>
      <w:r>
        <w:rPr>
          <w:rFonts w:hint="eastAsia"/>
        </w:rPr>
        <w:t>）</w:t>
      </w:r>
      <w:r>
        <w:t>插入称重显示控制器接口J1</w:t>
      </w:r>
      <w:r>
        <w:rPr>
          <w:rFonts w:hint="eastAsia"/>
        </w:rPr>
        <w:t>，</w:t>
      </w:r>
      <w:r>
        <w:t>接通电源，看称重显示控制器工作是否正常，说明故障在秤台，如称重显示控制器工作不正常，则故障在称重显示器。其故障的排除必须由专门检验人员进行。</w:t>
      </w:r>
    </w:p>
    <w:p w:rsidR="00D57E33" w:rsidRDefault="00D57E33" w:rsidP="006F2DA7">
      <w:pPr>
        <w:pStyle w:val="aff1"/>
        <w:ind w:firstLine="420"/>
      </w:pPr>
      <w:r>
        <w:rPr>
          <w:rFonts w:hint="eastAsia"/>
        </w:rPr>
        <w:t>2.</w:t>
      </w:r>
      <w:r>
        <w:t>秤台故障分析</w:t>
      </w:r>
    </w:p>
    <w:p w:rsidR="00D57E33" w:rsidRDefault="00D57E33" w:rsidP="006F2DA7">
      <w:pPr>
        <w:pStyle w:val="aff1"/>
        <w:ind w:firstLine="420"/>
      </w:pPr>
      <w:r>
        <w:t>首先检查接线盒，有无水汽侵入，如果有水汽，用酒精擦洗，然后用电吹风吹干，清洁内部。</w:t>
      </w:r>
    </w:p>
    <w:p w:rsidR="00D57E33" w:rsidRDefault="00D57E33" w:rsidP="006F2DA7">
      <w:pPr>
        <w:pStyle w:val="aff1"/>
        <w:ind w:firstLine="420"/>
      </w:pPr>
      <w:r>
        <w:t>查找接线有无短路。在接线盒内用万用表测量屏蔽线与其它各线的电阻，有无短路现象。如发现有短路现象，则需要更换电缆，无故障则按以下步骤继续查找。</w:t>
      </w:r>
    </w:p>
    <w:p w:rsidR="00D57E33" w:rsidRDefault="00D57E33" w:rsidP="006F2DA7">
      <w:pPr>
        <w:pStyle w:val="aff1"/>
        <w:ind w:firstLine="420"/>
      </w:pPr>
      <w:r>
        <w:t>查找传感器故障步骤如下</w:t>
      </w:r>
      <w:r>
        <w:rPr>
          <w:rFonts w:hint="eastAsia"/>
        </w:rPr>
        <w:t>：</w:t>
      </w:r>
    </w:p>
    <w:p w:rsidR="00D57E33" w:rsidRDefault="00D57E33" w:rsidP="006F2DA7">
      <w:pPr>
        <w:pStyle w:val="aff1"/>
        <w:ind w:firstLine="420"/>
      </w:pPr>
      <w:r>
        <w:rPr>
          <w:rFonts w:hint="eastAsia"/>
        </w:rPr>
        <w:lastRenderedPageBreak/>
        <w:t>（1）</w:t>
      </w:r>
      <w:r>
        <w:t>在接线盒内用万用表检查激励电源正</w:t>
      </w:r>
      <w:r>
        <w:rPr>
          <w:rFonts w:hint="eastAsia"/>
        </w:rPr>
        <w:t>（</w:t>
      </w:r>
      <w:r>
        <w:t>E+</w:t>
      </w:r>
      <w:r>
        <w:rPr>
          <w:rFonts w:hint="eastAsia"/>
        </w:rPr>
        <w:t>）</w:t>
      </w:r>
      <w:r>
        <w:t>和激励电源负</w:t>
      </w:r>
      <w:r>
        <w:rPr>
          <w:rFonts w:hint="eastAsia"/>
        </w:rPr>
        <w:t>（</w:t>
      </w:r>
      <w:r>
        <w:t>E-</w:t>
      </w:r>
      <w:r>
        <w:rPr>
          <w:rFonts w:hint="eastAsia"/>
        </w:rPr>
        <w:t>）</w:t>
      </w:r>
      <w:r>
        <w:t>间电阻值，其阻值大约为7802/传感器数。</w:t>
      </w:r>
    </w:p>
    <w:p w:rsidR="00D57E33" w:rsidRDefault="00D57E33" w:rsidP="006F2DA7">
      <w:pPr>
        <w:pStyle w:val="aff1"/>
        <w:ind w:firstLine="420"/>
      </w:pPr>
      <w:r>
        <w:rPr>
          <w:rFonts w:hint="eastAsia"/>
        </w:rPr>
        <w:t>（2）</w:t>
      </w:r>
      <w:r>
        <w:t>逐次断开传感器，用a的方法测量正负激励端或正负输出端间的阻抗值，看与合格证的阻值是否相符，查出损坏的传感器。当然，也可按下一步查找。</w:t>
      </w:r>
    </w:p>
    <w:p w:rsidR="00D57E33" w:rsidRDefault="00D57E33" w:rsidP="006F2DA7">
      <w:pPr>
        <w:pStyle w:val="aff1"/>
        <w:ind w:firstLine="420"/>
      </w:pPr>
      <w:r>
        <w:rPr>
          <w:rFonts w:hint="eastAsia"/>
        </w:rPr>
        <w:t>（3）</w:t>
      </w:r>
      <w:r>
        <w:t>将1/</w:t>
      </w:r>
      <w:r>
        <w:rPr>
          <w:rFonts w:hint="eastAsia"/>
        </w:rPr>
        <w:t>（</w:t>
      </w:r>
      <w:r>
        <w:t>n-1</w:t>
      </w:r>
      <w:r>
        <w:rPr>
          <w:rFonts w:hint="eastAsia"/>
        </w:rPr>
        <w:t>）</w:t>
      </w:r>
      <w:r>
        <w:t>最大秤量的砝码依次放在秤台的各个承重点上，如果发现哪个承重点的示值不正确，则表明该处的传感器有问题，应进行更换。</w:t>
      </w:r>
    </w:p>
    <w:p w:rsidR="00D57E33" w:rsidRDefault="00D57E33" w:rsidP="006F2DA7">
      <w:pPr>
        <w:pStyle w:val="aff1"/>
        <w:ind w:firstLine="420"/>
      </w:pPr>
      <w:r>
        <w:t>注</w:t>
      </w:r>
      <w:r>
        <w:rPr>
          <w:rFonts w:hint="eastAsia"/>
        </w:rPr>
        <w:t>：</w:t>
      </w:r>
      <w:r>
        <w:t>n为传感器个数。</w:t>
      </w:r>
    </w:p>
    <w:p w:rsidR="00D57E33" w:rsidRDefault="00D57E33" w:rsidP="006F2DA7">
      <w:pPr>
        <w:pStyle w:val="aff1"/>
        <w:ind w:firstLine="420"/>
      </w:pPr>
      <w:bookmarkStart w:id="978" w:name="_Toc29492"/>
      <w:bookmarkStart w:id="979" w:name="_Toc23922"/>
      <w:r>
        <w:rPr>
          <w:rFonts w:hint="eastAsia"/>
        </w:rPr>
        <w:t>检修规程</w:t>
      </w:r>
      <w:bookmarkEnd w:id="978"/>
      <w:bookmarkEnd w:id="979"/>
    </w:p>
    <w:p w:rsidR="00D57E33" w:rsidRDefault="00D57E33" w:rsidP="006F2DA7">
      <w:pPr>
        <w:pStyle w:val="aff1"/>
        <w:ind w:firstLine="420"/>
      </w:pPr>
      <w:r>
        <w:rPr>
          <w:rFonts w:hint="eastAsia"/>
        </w:rPr>
        <w:t>1.</w:t>
      </w:r>
      <w:r>
        <w:t>做好检修计划，检修内容，所需配件人员及检修工时</w:t>
      </w:r>
    </w:p>
    <w:p w:rsidR="00D57E33" w:rsidRDefault="00D57E33" w:rsidP="006F2DA7">
      <w:pPr>
        <w:pStyle w:val="aff1"/>
        <w:ind w:firstLine="420"/>
      </w:pPr>
      <w:r>
        <w:rPr>
          <w:rFonts w:hint="eastAsia"/>
        </w:rPr>
        <w:t>2.</w:t>
      </w:r>
      <w:r>
        <w:t>进入检修现场，按要求穿戴好防护用品，准备好使用工具，所需材料及备品备件。</w:t>
      </w:r>
    </w:p>
    <w:p w:rsidR="00D57E33" w:rsidRDefault="00D57E33" w:rsidP="006F2DA7">
      <w:pPr>
        <w:pStyle w:val="aff1"/>
        <w:ind w:firstLine="420"/>
      </w:pPr>
      <w:bookmarkStart w:id="980" w:name="_Toc10861"/>
      <w:r>
        <w:t>传感器的更换</w:t>
      </w:r>
      <w:bookmarkEnd w:id="980"/>
    </w:p>
    <w:p w:rsidR="00D57E33" w:rsidRDefault="00D57E33" w:rsidP="006F2DA7">
      <w:pPr>
        <w:pStyle w:val="aff1"/>
        <w:ind w:firstLine="420"/>
      </w:pPr>
      <w:r>
        <w:rPr>
          <w:rFonts w:hint="eastAsia"/>
        </w:rPr>
        <w:t>1.</w:t>
      </w:r>
      <w:r>
        <w:t>断开电源，拆除仪表连线，做好警示标志。</w:t>
      </w:r>
    </w:p>
    <w:p w:rsidR="00D57E33" w:rsidRDefault="00D57E33" w:rsidP="006F2DA7">
      <w:pPr>
        <w:pStyle w:val="aff1"/>
        <w:ind w:firstLine="420"/>
      </w:pPr>
      <w:r>
        <w:rPr>
          <w:rFonts w:hint="eastAsia"/>
        </w:rPr>
        <w:t>2.</w:t>
      </w:r>
      <w:r>
        <w:t>打开被损坏传器盖板，用千斤顶顶起秤台，取下连接件。</w:t>
      </w:r>
    </w:p>
    <w:p w:rsidR="00D57E33" w:rsidRDefault="00D57E33" w:rsidP="006F2DA7">
      <w:pPr>
        <w:pStyle w:val="aff1"/>
        <w:ind w:firstLine="420"/>
      </w:pPr>
      <w:r>
        <w:rPr>
          <w:rFonts w:hint="eastAsia"/>
        </w:rPr>
        <w:t>3.</w:t>
      </w:r>
      <w:r>
        <w:t>打开接线盒，将损坏传感器电缆线与接线盒拆出，在传感器端抽出电缆线。</w:t>
      </w:r>
    </w:p>
    <w:p w:rsidR="00D57E33" w:rsidRDefault="00D57E33" w:rsidP="006F2DA7">
      <w:pPr>
        <w:pStyle w:val="aff1"/>
        <w:ind w:firstLine="420"/>
      </w:pPr>
      <w:r>
        <w:rPr>
          <w:rFonts w:hint="eastAsia"/>
        </w:rPr>
        <w:t>4.</w:t>
      </w:r>
      <w:r>
        <w:t>用扳手松开螺母，取下传感器，把新的换上，调好位置，紧固螺母。</w:t>
      </w:r>
    </w:p>
    <w:p w:rsidR="00D57E33" w:rsidRDefault="00D57E33" w:rsidP="006F2DA7">
      <w:pPr>
        <w:pStyle w:val="aff1"/>
        <w:ind w:firstLine="420"/>
      </w:pPr>
      <w:r>
        <w:rPr>
          <w:rFonts w:hint="eastAsia"/>
        </w:rPr>
        <w:t>5.</w:t>
      </w:r>
      <w:r>
        <w:t>将新传感器电缆穿越秤体进入接线盒并按颜色对应接好。</w:t>
      </w:r>
    </w:p>
    <w:p w:rsidR="00D57E33" w:rsidRDefault="00D57E33" w:rsidP="006F2DA7">
      <w:pPr>
        <w:pStyle w:val="aff1"/>
        <w:ind w:firstLine="420"/>
      </w:pPr>
      <w:r>
        <w:rPr>
          <w:rFonts w:hint="eastAsia"/>
        </w:rPr>
        <w:t>6.</w:t>
      </w:r>
      <w:r>
        <w:t>安装完成后，松开千斤顶，放平秤体，盖上盖板。</w:t>
      </w:r>
    </w:p>
    <w:p w:rsidR="00D57E33" w:rsidRDefault="00D57E33" w:rsidP="006F2DA7">
      <w:pPr>
        <w:pStyle w:val="aff1"/>
        <w:ind w:firstLine="420"/>
      </w:pPr>
      <w:r>
        <w:rPr>
          <w:rFonts w:hint="eastAsia"/>
        </w:rPr>
        <w:t>7.</w:t>
      </w:r>
      <w:r>
        <w:t>检修完成后，应清理现场，拆出警示标志，合上电源。然后重新标定后交付使用。</w:t>
      </w:r>
    </w:p>
    <w:p w:rsidR="00D57E33" w:rsidRDefault="00D57E33" w:rsidP="006F2DA7">
      <w:pPr>
        <w:pStyle w:val="aff1"/>
        <w:ind w:firstLine="420"/>
      </w:pPr>
      <w:r>
        <w:rPr>
          <w:rFonts w:hint="eastAsia"/>
        </w:rPr>
        <w:t>8.</w:t>
      </w:r>
      <w:r>
        <w:t>做好检修记录，建立档案。</w:t>
      </w:r>
    </w:p>
    <w:p w:rsidR="00D57E33" w:rsidRDefault="00D57E33" w:rsidP="006F2DA7">
      <w:pPr>
        <w:pStyle w:val="aff1"/>
        <w:ind w:firstLine="420"/>
      </w:pPr>
      <w:bookmarkStart w:id="981" w:name="_Toc10299"/>
      <w:r>
        <w:t>秤体维修</w:t>
      </w:r>
      <w:bookmarkEnd w:id="981"/>
    </w:p>
    <w:p w:rsidR="00D57E33" w:rsidRDefault="00D57E33" w:rsidP="006F2DA7">
      <w:pPr>
        <w:pStyle w:val="aff1"/>
        <w:ind w:firstLine="420"/>
      </w:pPr>
      <w:r>
        <w:t>限位调整，打开被调限位盖板，用扳手调整。完成后盖上盖板。秤面焊补</w:t>
      </w:r>
      <w:r>
        <w:rPr>
          <w:rFonts w:hint="eastAsia"/>
        </w:rPr>
        <w:t>。</w:t>
      </w:r>
    </w:p>
    <w:p w:rsidR="00D57E33" w:rsidRDefault="00D57E33" w:rsidP="006F2DA7">
      <w:pPr>
        <w:pStyle w:val="aff1"/>
        <w:ind w:firstLine="420"/>
      </w:pPr>
      <w:r>
        <w:rPr>
          <w:rFonts w:hint="eastAsia"/>
        </w:rPr>
        <w:t>1.</w:t>
      </w:r>
      <w:r>
        <w:t>断开电源，拆除仪表连线，做好警示标志。</w:t>
      </w:r>
    </w:p>
    <w:p w:rsidR="00D57E33" w:rsidRDefault="00D57E33" w:rsidP="006F2DA7">
      <w:pPr>
        <w:pStyle w:val="aff1"/>
        <w:ind w:firstLine="420"/>
      </w:pPr>
      <w:r>
        <w:rPr>
          <w:rFonts w:hint="eastAsia"/>
        </w:rPr>
        <w:t>2.</w:t>
      </w:r>
      <w:r>
        <w:t>秤体可靠接地，焊机接线正确，牢固，调整电流。</w:t>
      </w:r>
    </w:p>
    <w:p w:rsidR="00D57E33" w:rsidRDefault="00D57E33" w:rsidP="006F2DA7">
      <w:pPr>
        <w:pStyle w:val="aff1"/>
        <w:ind w:firstLine="420"/>
      </w:pPr>
      <w:r>
        <w:rPr>
          <w:rFonts w:hint="eastAsia"/>
        </w:rPr>
        <w:t>3.</w:t>
      </w:r>
      <w:r>
        <w:t>如遇雨天，做好防雨，避免漏电伤人及设施，设备。</w:t>
      </w:r>
    </w:p>
    <w:p w:rsidR="00D57E33" w:rsidRDefault="00D57E33" w:rsidP="006F2DA7">
      <w:pPr>
        <w:pStyle w:val="aff1"/>
        <w:ind w:firstLine="420"/>
      </w:pPr>
      <w:r>
        <w:rPr>
          <w:rFonts w:hint="eastAsia"/>
        </w:rPr>
        <w:t>4.</w:t>
      </w:r>
      <w:r>
        <w:t>悍接可靠，牢固，</w:t>
      </w:r>
    </w:p>
    <w:p w:rsidR="00D57E33" w:rsidRDefault="00D57E33" w:rsidP="006F2DA7">
      <w:pPr>
        <w:pStyle w:val="aff1"/>
        <w:ind w:firstLine="420"/>
      </w:pPr>
      <w:r>
        <w:rPr>
          <w:rFonts w:hint="eastAsia"/>
        </w:rPr>
        <w:t>5.</w:t>
      </w:r>
      <w:r>
        <w:t>检修完成后，应清理现场，拆出警示标志，合上电源。然后重新标定后交付使用。</w:t>
      </w:r>
    </w:p>
    <w:p w:rsidR="00D57E33" w:rsidRDefault="00D57E33" w:rsidP="00D57E33">
      <w:pPr>
        <w:ind w:firstLine="560"/>
        <w:rPr>
          <w:lang w:eastAsia="zh-CN"/>
        </w:rPr>
      </w:pPr>
      <w:bookmarkStart w:id="982" w:name="_Toc10541"/>
      <w:bookmarkStart w:id="983" w:name="_Toc10176"/>
    </w:p>
    <w:p w:rsidR="00D57E33" w:rsidRDefault="00D57E33" w:rsidP="006F2DA7">
      <w:pPr>
        <w:pStyle w:val="5"/>
      </w:pPr>
      <w:bookmarkStart w:id="984" w:name="_Toc4296"/>
      <w:bookmarkStart w:id="985" w:name="_Toc17651"/>
      <w:r>
        <w:rPr>
          <w:rFonts w:hint="eastAsia"/>
        </w:rPr>
        <w:t>滤液处理系统</w:t>
      </w:r>
      <w:bookmarkEnd w:id="982"/>
      <w:bookmarkEnd w:id="983"/>
      <w:bookmarkEnd w:id="984"/>
      <w:bookmarkEnd w:id="985"/>
    </w:p>
    <w:p w:rsidR="00D57E33" w:rsidRDefault="00D57E33" w:rsidP="00D57E33">
      <w:pPr>
        <w:ind w:firstLine="560"/>
      </w:pPr>
      <w:bookmarkStart w:id="986" w:name="_Toc2258"/>
      <w:bookmarkStart w:id="987" w:name="_Toc30387"/>
      <w:r>
        <w:rPr>
          <w:rFonts w:hint="eastAsia"/>
        </w:rPr>
        <w:t>各单元巡检主要事项</w:t>
      </w:r>
      <w:bookmarkEnd w:id="986"/>
      <w:bookmarkEnd w:id="987"/>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3942"/>
        <w:gridCol w:w="3375"/>
      </w:tblGrid>
      <w:tr w:rsidR="00D57E33" w:rsidTr="0035495F">
        <w:trPr>
          <w:jc w:val="center"/>
        </w:trPr>
        <w:tc>
          <w:tcPr>
            <w:tcW w:w="0" w:type="auto"/>
          </w:tcPr>
          <w:p w:rsidR="00D57E33" w:rsidRDefault="00D57E33" w:rsidP="00D57E33">
            <w:pPr>
              <w:rPr>
                <w:szCs w:val="28"/>
              </w:rPr>
            </w:pPr>
            <w:r>
              <w:rPr>
                <w:rFonts w:hint="eastAsia"/>
                <w:szCs w:val="28"/>
              </w:rPr>
              <w:t>处理单元</w:t>
            </w:r>
          </w:p>
        </w:tc>
        <w:tc>
          <w:tcPr>
            <w:tcW w:w="0" w:type="auto"/>
          </w:tcPr>
          <w:p w:rsidR="00D57E33" w:rsidRDefault="00D57E33" w:rsidP="00D57E33">
            <w:pPr>
              <w:rPr>
                <w:szCs w:val="28"/>
              </w:rPr>
            </w:pPr>
            <w:r>
              <w:rPr>
                <w:rFonts w:hint="eastAsia"/>
                <w:szCs w:val="28"/>
              </w:rPr>
              <w:t>主要设备</w:t>
            </w:r>
          </w:p>
        </w:tc>
        <w:tc>
          <w:tcPr>
            <w:tcW w:w="0" w:type="auto"/>
          </w:tcPr>
          <w:p w:rsidR="00D57E33" w:rsidRDefault="00D57E33" w:rsidP="00D57E33">
            <w:pPr>
              <w:rPr>
                <w:szCs w:val="28"/>
              </w:rPr>
            </w:pPr>
            <w:r>
              <w:rPr>
                <w:rFonts w:hint="eastAsia"/>
                <w:szCs w:val="28"/>
              </w:rPr>
              <w:t>重点巡检项目</w:t>
            </w:r>
          </w:p>
        </w:tc>
      </w:tr>
      <w:tr w:rsidR="00D57E33" w:rsidTr="0035495F">
        <w:trPr>
          <w:jc w:val="center"/>
        </w:trPr>
        <w:tc>
          <w:tcPr>
            <w:tcW w:w="0" w:type="auto"/>
          </w:tcPr>
          <w:p w:rsidR="00D57E33" w:rsidRDefault="00D57E33" w:rsidP="00D57E33">
            <w:pPr>
              <w:rPr>
                <w:szCs w:val="28"/>
              </w:rPr>
            </w:pPr>
            <w:r>
              <w:rPr>
                <w:rFonts w:hint="eastAsia"/>
                <w:szCs w:val="28"/>
              </w:rPr>
              <w:t>调节池</w:t>
            </w:r>
          </w:p>
        </w:tc>
        <w:tc>
          <w:tcPr>
            <w:tcW w:w="0" w:type="auto"/>
          </w:tcPr>
          <w:p w:rsidR="00D57E33" w:rsidRDefault="00D57E33" w:rsidP="00D57E33">
            <w:pPr>
              <w:rPr>
                <w:szCs w:val="28"/>
                <w:lang w:eastAsia="zh-CN"/>
              </w:rPr>
            </w:pPr>
            <w:r>
              <w:rPr>
                <w:rFonts w:hint="eastAsia"/>
                <w:szCs w:val="28"/>
                <w:lang w:eastAsia="zh-CN"/>
              </w:rPr>
              <w:t>格栅机、反应搅拌机、除臭离心风机、提升泵、过滤器、气体报警仪表</w:t>
            </w:r>
          </w:p>
        </w:tc>
        <w:tc>
          <w:tcPr>
            <w:tcW w:w="0" w:type="auto"/>
          </w:tcPr>
          <w:p w:rsidR="00D57E33" w:rsidRDefault="00D57E33" w:rsidP="00D57E33">
            <w:pPr>
              <w:rPr>
                <w:szCs w:val="28"/>
                <w:lang w:eastAsia="zh-CN"/>
              </w:rPr>
            </w:pPr>
            <w:r>
              <w:rPr>
                <w:rFonts w:hint="eastAsia"/>
                <w:szCs w:val="28"/>
                <w:lang w:eastAsia="zh-CN"/>
              </w:rPr>
              <w:t>设备运行情况，特别是气体报警仪表的工作情况</w:t>
            </w:r>
          </w:p>
        </w:tc>
      </w:tr>
      <w:tr w:rsidR="00D57E33" w:rsidTr="0035495F">
        <w:trPr>
          <w:jc w:val="center"/>
        </w:trPr>
        <w:tc>
          <w:tcPr>
            <w:tcW w:w="0" w:type="auto"/>
          </w:tcPr>
          <w:p w:rsidR="00D57E33" w:rsidRDefault="00D57E33" w:rsidP="00D57E33">
            <w:pPr>
              <w:rPr>
                <w:szCs w:val="28"/>
              </w:rPr>
            </w:pPr>
            <w:r>
              <w:rPr>
                <w:rFonts w:hint="eastAsia"/>
                <w:szCs w:val="28"/>
              </w:rPr>
              <w:lastRenderedPageBreak/>
              <w:t>UASB</w:t>
            </w:r>
            <w:r>
              <w:rPr>
                <w:rFonts w:hint="eastAsia"/>
                <w:szCs w:val="28"/>
              </w:rPr>
              <w:t>池</w:t>
            </w:r>
          </w:p>
        </w:tc>
        <w:tc>
          <w:tcPr>
            <w:tcW w:w="0" w:type="auto"/>
          </w:tcPr>
          <w:p w:rsidR="00D57E33" w:rsidRDefault="00D57E33" w:rsidP="00D57E33">
            <w:pPr>
              <w:rPr>
                <w:szCs w:val="28"/>
                <w:lang w:eastAsia="zh-CN"/>
              </w:rPr>
            </w:pPr>
            <w:r>
              <w:rPr>
                <w:rFonts w:hint="eastAsia"/>
                <w:szCs w:val="28"/>
                <w:lang w:eastAsia="zh-CN"/>
              </w:rPr>
              <w:t>水封罐、水泵、蒸汽加热系统及仪表</w:t>
            </w:r>
          </w:p>
        </w:tc>
        <w:tc>
          <w:tcPr>
            <w:tcW w:w="0" w:type="auto"/>
          </w:tcPr>
          <w:p w:rsidR="00D57E33" w:rsidRDefault="00D57E33" w:rsidP="00D57E33">
            <w:pPr>
              <w:rPr>
                <w:szCs w:val="28"/>
                <w:lang w:eastAsia="zh-CN"/>
              </w:rPr>
            </w:pPr>
            <w:r>
              <w:rPr>
                <w:rFonts w:hint="eastAsia"/>
                <w:szCs w:val="28"/>
                <w:lang w:eastAsia="zh-CN"/>
              </w:rPr>
              <w:t>泵运行情况、水封罐液位、仪表显示</w:t>
            </w:r>
          </w:p>
        </w:tc>
      </w:tr>
      <w:tr w:rsidR="00D57E33" w:rsidTr="0035495F">
        <w:trPr>
          <w:jc w:val="center"/>
        </w:trPr>
        <w:tc>
          <w:tcPr>
            <w:tcW w:w="0" w:type="auto"/>
          </w:tcPr>
          <w:p w:rsidR="00D57E33" w:rsidRDefault="00D57E33" w:rsidP="00D57E33">
            <w:pPr>
              <w:rPr>
                <w:szCs w:val="28"/>
              </w:rPr>
            </w:pPr>
            <w:r>
              <w:rPr>
                <w:rFonts w:hint="eastAsia"/>
                <w:szCs w:val="28"/>
              </w:rPr>
              <w:t>一级反硝化池</w:t>
            </w:r>
          </w:p>
        </w:tc>
        <w:tc>
          <w:tcPr>
            <w:tcW w:w="0" w:type="auto"/>
          </w:tcPr>
          <w:p w:rsidR="00D57E33" w:rsidRDefault="00D57E33" w:rsidP="00D57E33">
            <w:pPr>
              <w:rPr>
                <w:szCs w:val="28"/>
              </w:rPr>
            </w:pPr>
            <w:r>
              <w:rPr>
                <w:rFonts w:hint="eastAsia"/>
                <w:szCs w:val="28"/>
              </w:rPr>
              <w:t>潜水搅拌机、仪表</w:t>
            </w:r>
          </w:p>
        </w:tc>
        <w:tc>
          <w:tcPr>
            <w:tcW w:w="0" w:type="auto"/>
          </w:tcPr>
          <w:p w:rsidR="00D57E33" w:rsidRDefault="00D57E33" w:rsidP="00D57E33">
            <w:pPr>
              <w:rPr>
                <w:szCs w:val="28"/>
                <w:lang w:eastAsia="zh-CN"/>
              </w:rPr>
            </w:pPr>
            <w:r>
              <w:rPr>
                <w:rFonts w:hint="eastAsia"/>
                <w:szCs w:val="28"/>
                <w:lang w:eastAsia="zh-CN"/>
              </w:rPr>
              <w:t>设备运行情况、仪表显示</w:t>
            </w:r>
          </w:p>
        </w:tc>
      </w:tr>
      <w:tr w:rsidR="00D57E33" w:rsidTr="0035495F">
        <w:trPr>
          <w:jc w:val="center"/>
        </w:trPr>
        <w:tc>
          <w:tcPr>
            <w:tcW w:w="0" w:type="auto"/>
          </w:tcPr>
          <w:p w:rsidR="00D57E33" w:rsidRDefault="00D57E33" w:rsidP="00D57E33">
            <w:pPr>
              <w:rPr>
                <w:szCs w:val="28"/>
              </w:rPr>
            </w:pPr>
            <w:r>
              <w:rPr>
                <w:rFonts w:hint="eastAsia"/>
                <w:szCs w:val="28"/>
              </w:rPr>
              <w:t>一级硝化池</w:t>
            </w:r>
          </w:p>
        </w:tc>
        <w:tc>
          <w:tcPr>
            <w:tcW w:w="0" w:type="auto"/>
          </w:tcPr>
          <w:p w:rsidR="00D57E33" w:rsidRDefault="00D57E33" w:rsidP="00D57E33">
            <w:pPr>
              <w:rPr>
                <w:szCs w:val="28"/>
                <w:lang w:eastAsia="zh-CN"/>
              </w:rPr>
            </w:pPr>
            <w:r>
              <w:rPr>
                <w:rFonts w:hint="eastAsia"/>
                <w:szCs w:val="28"/>
                <w:lang w:eastAsia="zh-CN"/>
              </w:rPr>
              <w:t>硝化液回流、消泡喷头、仪表、冷却系统</w:t>
            </w:r>
          </w:p>
        </w:tc>
        <w:tc>
          <w:tcPr>
            <w:tcW w:w="0" w:type="auto"/>
          </w:tcPr>
          <w:p w:rsidR="00D57E33" w:rsidRDefault="00D57E33" w:rsidP="00D57E33">
            <w:pPr>
              <w:rPr>
                <w:szCs w:val="28"/>
                <w:lang w:eastAsia="zh-CN"/>
              </w:rPr>
            </w:pPr>
            <w:r>
              <w:rPr>
                <w:rFonts w:hint="eastAsia"/>
                <w:szCs w:val="28"/>
                <w:lang w:eastAsia="zh-CN"/>
              </w:rPr>
              <w:t>泵运行情况、冷却塔及换热器的运行、除沫效果、仪表显示</w:t>
            </w:r>
          </w:p>
        </w:tc>
      </w:tr>
      <w:tr w:rsidR="00D57E33" w:rsidTr="0035495F">
        <w:trPr>
          <w:jc w:val="center"/>
        </w:trPr>
        <w:tc>
          <w:tcPr>
            <w:tcW w:w="0" w:type="auto"/>
          </w:tcPr>
          <w:p w:rsidR="00D57E33" w:rsidRDefault="00D57E33" w:rsidP="00D57E33">
            <w:pPr>
              <w:rPr>
                <w:szCs w:val="28"/>
              </w:rPr>
            </w:pPr>
            <w:r>
              <w:rPr>
                <w:rFonts w:hint="eastAsia"/>
                <w:szCs w:val="28"/>
              </w:rPr>
              <w:t>二级反硝化池</w:t>
            </w:r>
          </w:p>
        </w:tc>
        <w:tc>
          <w:tcPr>
            <w:tcW w:w="0" w:type="auto"/>
          </w:tcPr>
          <w:p w:rsidR="00D57E33" w:rsidRDefault="00D57E33" w:rsidP="00D57E33">
            <w:pPr>
              <w:rPr>
                <w:szCs w:val="28"/>
              </w:rPr>
            </w:pPr>
            <w:r>
              <w:rPr>
                <w:rFonts w:hint="eastAsia"/>
                <w:szCs w:val="28"/>
              </w:rPr>
              <w:t>潜水搅拌机、仪表</w:t>
            </w:r>
          </w:p>
        </w:tc>
        <w:tc>
          <w:tcPr>
            <w:tcW w:w="0" w:type="auto"/>
          </w:tcPr>
          <w:p w:rsidR="00D57E33" w:rsidRDefault="00D57E33" w:rsidP="00D57E33">
            <w:pPr>
              <w:rPr>
                <w:szCs w:val="28"/>
                <w:lang w:eastAsia="zh-CN"/>
              </w:rPr>
            </w:pPr>
            <w:r>
              <w:rPr>
                <w:rFonts w:hint="eastAsia"/>
                <w:szCs w:val="28"/>
                <w:lang w:eastAsia="zh-CN"/>
              </w:rPr>
              <w:t>设备运行情况、仪表显示</w:t>
            </w:r>
          </w:p>
        </w:tc>
      </w:tr>
      <w:tr w:rsidR="00D57E33" w:rsidTr="0035495F">
        <w:trPr>
          <w:jc w:val="center"/>
        </w:trPr>
        <w:tc>
          <w:tcPr>
            <w:tcW w:w="0" w:type="auto"/>
          </w:tcPr>
          <w:p w:rsidR="00D57E33" w:rsidRDefault="00D57E33" w:rsidP="00D57E33">
            <w:pPr>
              <w:rPr>
                <w:szCs w:val="28"/>
              </w:rPr>
            </w:pPr>
            <w:r>
              <w:rPr>
                <w:rFonts w:hint="eastAsia"/>
                <w:szCs w:val="28"/>
              </w:rPr>
              <w:t>二级硝化池</w:t>
            </w:r>
          </w:p>
        </w:tc>
        <w:tc>
          <w:tcPr>
            <w:tcW w:w="0" w:type="auto"/>
          </w:tcPr>
          <w:p w:rsidR="00D57E33" w:rsidRDefault="00D57E33" w:rsidP="00D57E33">
            <w:pPr>
              <w:rPr>
                <w:szCs w:val="28"/>
                <w:lang w:eastAsia="zh-CN"/>
              </w:rPr>
            </w:pPr>
            <w:r>
              <w:rPr>
                <w:rFonts w:hint="eastAsia"/>
                <w:szCs w:val="28"/>
                <w:lang w:eastAsia="zh-CN"/>
              </w:rPr>
              <w:t>硝化液回流、消泡喷头、仪表</w:t>
            </w:r>
          </w:p>
        </w:tc>
        <w:tc>
          <w:tcPr>
            <w:tcW w:w="0" w:type="auto"/>
          </w:tcPr>
          <w:p w:rsidR="00D57E33" w:rsidRDefault="00D57E33" w:rsidP="00D57E33">
            <w:pPr>
              <w:rPr>
                <w:szCs w:val="28"/>
                <w:lang w:eastAsia="zh-CN"/>
              </w:rPr>
            </w:pPr>
            <w:r>
              <w:rPr>
                <w:rFonts w:hint="eastAsia"/>
                <w:szCs w:val="28"/>
                <w:lang w:eastAsia="zh-CN"/>
              </w:rPr>
              <w:t>泵运行情况、除沫效果、仪表显示</w:t>
            </w:r>
          </w:p>
        </w:tc>
      </w:tr>
      <w:tr w:rsidR="00D57E33" w:rsidTr="0035495F">
        <w:trPr>
          <w:jc w:val="center"/>
        </w:trPr>
        <w:tc>
          <w:tcPr>
            <w:tcW w:w="0" w:type="auto"/>
          </w:tcPr>
          <w:p w:rsidR="00D57E33" w:rsidRDefault="00D57E33" w:rsidP="00D57E33">
            <w:pPr>
              <w:rPr>
                <w:szCs w:val="28"/>
              </w:rPr>
            </w:pPr>
            <w:r>
              <w:rPr>
                <w:rFonts w:hint="eastAsia"/>
                <w:szCs w:val="28"/>
              </w:rPr>
              <w:t>膜处理间</w:t>
            </w:r>
          </w:p>
        </w:tc>
        <w:tc>
          <w:tcPr>
            <w:tcW w:w="0" w:type="auto"/>
          </w:tcPr>
          <w:p w:rsidR="00D57E33" w:rsidRDefault="00D57E33" w:rsidP="00D57E33">
            <w:pPr>
              <w:rPr>
                <w:szCs w:val="28"/>
                <w:lang w:eastAsia="zh-CN"/>
              </w:rPr>
            </w:pPr>
            <w:r>
              <w:rPr>
                <w:rFonts w:hint="eastAsia"/>
                <w:szCs w:val="28"/>
                <w:lang w:eastAsia="zh-CN"/>
              </w:rPr>
              <w:t>进水泵、清洗泵、循环泵、高压泵、加药泵、水箱、配药箱</w:t>
            </w:r>
          </w:p>
        </w:tc>
        <w:tc>
          <w:tcPr>
            <w:tcW w:w="0" w:type="auto"/>
          </w:tcPr>
          <w:p w:rsidR="00D57E33" w:rsidRDefault="00D57E33" w:rsidP="00D57E33">
            <w:pPr>
              <w:rPr>
                <w:szCs w:val="28"/>
                <w:lang w:eastAsia="zh-CN"/>
              </w:rPr>
            </w:pPr>
            <w:r>
              <w:rPr>
                <w:rFonts w:hint="eastAsia"/>
                <w:szCs w:val="28"/>
                <w:lang w:eastAsia="zh-CN"/>
              </w:rPr>
              <w:t>各项仪表参数及水箱水位</w:t>
            </w:r>
          </w:p>
        </w:tc>
      </w:tr>
      <w:tr w:rsidR="00D57E33" w:rsidTr="0035495F">
        <w:trPr>
          <w:jc w:val="center"/>
        </w:trPr>
        <w:tc>
          <w:tcPr>
            <w:tcW w:w="0" w:type="auto"/>
          </w:tcPr>
          <w:p w:rsidR="00D57E33" w:rsidRDefault="00D57E33" w:rsidP="00D57E33">
            <w:pPr>
              <w:rPr>
                <w:szCs w:val="28"/>
              </w:rPr>
            </w:pPr>
            <w:r>
              <w:rPr>
                <w:rFonts w:hint="eastAsia"/>
                <w:szCs w:val="28"/>
              </w:rPr>
              <w:t>风机房</w:t>
            </w:r>
          </w:p>
        </w:tc>
        <w:tc>
          <w:tcPr>
            <w:tcW w:w="0" w:type="auto"/>
          </w:tcPr>
          <w:p w:rsidR="00D57E33" w:rsidRDefault="00D57E33" w:rsidP="00D57E33">
            <w:pPr>
              <w:rPr>
                <w:szCs w:val="28"/>
              </w:rPr>
            </w:pPr>
            <w:r>
              <w:rPr>
                <w:rFonts w:hint="eastAsia"/>
                <w:szCs w:val="28"/>
              </w:rPr>
              <w:t>生化鼓风机</w:t>
            </w:r>
          </w:p>
        </w:tc>
        <w:tc>
          <w:tcPr>
            <w:tcW w:w="0" w:type="auto"/>
          </w:tcPr>
          <w:p w:rsidR="00D57E33" w:rsidRDefault="00D57E33" w:rsidP="00D57E33">
            <w:pPr>
              <w:rPr>
                <w:szCs w:val="28"/>
              </w:rPr>
            </w:pPr>
            <w:r>
              <w:rPr>
                <w:rFonts w:hint="eastAsia"/>
                <w:szCs w:val="28"/>
              </w:rPr>
              <w:t>设备运行情况</w:t>
            </w:r>
          </w:p>
        </w:tc>
      </w:tr>
      <w:tr w:rsidR="00D57E33" w:rsidTr="0035495F">
        <w:trPr>
          <w:jc w:val="center"/>
        </w:trPr>
        <w:tc>
          <w:tcPr>
            <w:tcW w:w="0" w:type="auto"/>
          </w:tcPr>
          <w:p w:rsidR="00D57E33" w:rsidRDefault="00D57E33" w:rsidP="00D57E33">
            <w:pPr>
              <w:rPr>
                <w:szCs w:val="28"/>
              </w:rPr>
            </w:pPr>
            <w:r>
              <w:rPr>
                <w:rFonts w:hint="eastAsia"/>
                <w:szCs w:val="28"/>
              </w:rPr>
              <w:t>辅助车间</w:t>
            </w:r>
          </w:p>
        </w:tc>
        <w:tc>
          <w:tcPr>
            <w:tcW w:w="0" w:type="auto"/>
          </w:tcPr>
          <w:p w:rsidR="00D57E33" w:rsidRDefault="00D57E33" w:rsidP="00D57E33">
            <w:pPr>
              <w:rPr>
                <w:szCs w:val="28"/>
                <w:lang w:eastAsia="zh-CN"/>
              </w:rPr>
            </w:pPr>
            <w:r>
              <w:rPr>
                <w:rFonts w:hint="eastAsia"/>
                <w:szCs w:val="28"/>
                <w:lang w:eastAsia="zh-CN"/>
              </w:rPr>
              <w:t>调节池鼓风机、加药系统、各配电柜</w:t>
            </w:r>
          </w:p>
        </w:tc>
        <w:tc>
          <w:tcPr>
            <w:tcW w:w="0" w:type="auto"/>
          </w:tcPr>
          <w:p w:rsidR="00D57E33" w:rsidRDefault="00D57E33" w:rsidP="00D57E33">
            <w:pPr>
              <w:rPr>
                <w:szCs w:val="28"/>
                <w:lang w:eastAsia="zh-CN"/>
              </w:rPr>
            </w:pPr>
            <w:r>
              <w:rPr>
                <w:rFonts w:hint="eastAsia"/>
                <w:szCs w:val="28"/>
                <w:lang w:eastAsia="zh-CN"/>
              </w:rPr>
              <w:t>设备运行情况、药剂量</w:t>
            </w:r>
          </w:p>
        </w:tc>
      </w:tr>
      <w:tr w:rsidR="00D57E33" w:rsidTr="0035495F">
        <w:trPr>
          <w:jc w:val="center"/>
        </w:trPr>
        <w:tc>
          <w:tcPr>
            <w:tcW w:w="0" w:type="auto"/>
          </w:tcPr>
          <w:p w:rsidR="00D57E33" w:rsidRDefault="00D57E33" w:rsidP="00D57E33">
            <w:pPr>
              <w:rPr>
                <w:szCs w:val="28"/>
              </w:rPr>
            </w:pPr>
            <w:r>
              <w:rPr>
                <w:rFonts w:hint="eastAsia"/>
                <w:szCs w:val="28"/>
              </w:rPr>
              <w:t>污泥脱水间</w:t>
            </w:r>
          </w:p>
        </w:tc>
        <w:tc>
          <w:tcPr>
            <w:tcW w:w="0" w:type="auto"/>
          </w:tcPr>
          <w:p w:rsidR="00D57E33" w:rsidRDefault="00D57E33" w:rsidP="00D57E33">
            <w:pPr>
              <w:rPr>
                <w:szCs w:val="28"/>
              </w:rPr>
            </w:pPr>
            <w:r>
              <w:rPr>
                <w:rFonts w:hint="eastAsia"/>
                <w:szCs w:val="28"/>
              </w:rPr>
              <w:t>离心机、污泥螺杆泵</w:t>
            </w:r>
          </w:p>
        </w:tc>
        <w:tc>
          <w:tcPr>
            <w:tcW w:w="0" w:type="auto"/>
          </w:tcPr>
          <w:p w:rsidR="00D57E33" w:rsidRDefault="00D57E33" w:rsidP="00D57E33">
            <w:pPr>
              <w:rPr>
                <w:szCs w:val="28"/>
                <w:lang w:eastAsia="zh-CN"/>
              </w:rPr>
            </w:pPr>
            <w:r>
              <w:rPr>
                <w:rFonts w:hint="eastAsia"/>
                <w:szCs w:val="28"/>
                <w:lang w:eastAsia="zh-CN"/>
              </w:rPr>
              <w:t>设备运行情况、滤液澄清度</w:t>
            </w:r>
          </w:p>
        </w:tc>
      </w:tr>
      <w:tr w:rsidR="00D57E33" w:rsidTr="0035495F">
        <w:trPr>
          <w:jc w:val="center"/>
        </w:trPr>
        <w:tc>
          <w:tcPr>
            <w:tcW w:w="0" w:type="auto"/>
          </w:tcPr>
          <w:p w:rsidR="00D57E33" w:rsidRDefault="00D57E33" w:rsidP="00D57E33">
            <w:pPr>
              <w:rPr>
                <w:szCs w:val="28"/>
              </w:rPr>
            </w:pPr>
            <w:r>
              <w:rPr>
                <w:rFonts w:hint="eastAsia"/>
                <w:szCs w:val="28"/>
              </w:rPr>
              <w:t>杂水收集池</w:t>
            </w:r>
          </w:p>
        </w:tc>
        <w:tc>
          <w:tcPr>
            <w:tcW w:w="0" w:type="auto"/>
          </w:tcPr>
          <w:p w:rsidR="00D57E33" w:rsidRDefault="00D57E33" w:rsidP="00D57E33">
            <w:pPr>
              <w:rPr>
                <w:szCs w:val="28"/>
              </w:rPr>
            </w:pPr>
            <w:r>
              <w:rPr>
                <w:rFonts w:hint="eastAsia"/>
                <w:szCs w:val="28"/>
              </w:rPr>
              <w:t>潜水泵</w:t>
            </w:r>
          </w:p>
        </w:tc>
        <w:tc>
          <w:tcPr>
            <w:tcW w:w="0" w:type="auto"/>
          </w:tcPr>
          <w:p w:rsidR="00D57E33" w:rsidRDefault="00D57E33" w:rsidP="00D57E33">
            <w:pPr>
              <w:rPr>
                <w:szCs w:val="28"/>
                <w:lang w:eastAsia="zh-CN"/>
              </w:rPr>
            </w:pPr>
            <w:r>
              <w:rPr>
                <w:rFonts w:hint="eastAsia"/>
                <w:szCs w:val="28"/>
                <w:lang w:eastAsia="zh-CN"/>
              </w:rPr>
              <w:t>设备运行情况、水池液位</w:t>
            </w:r>
          </w:p>
        </w:tc>
      </w:tr>
    </w:tbl>
    <w:p w:rsidR="00D57E33" w:rsidRDefault="00D57E33" w:rsidP="006F2DA7">
      <w:pPr>
        <w:pStyle w:val="aff1"/>
        <w:ind w:firstLine="420"/>
      </w:pPr>
      <w:bookmarkStart w:id="988" w:name="_Toc12201"/>
      <w:bookmarkStart w:id="989" w:name="_Toc10090"/>
      <w:r>
        <w:rPr>
          <w:rFonts w:hint="eastAsia"/>
        </w:rPr>
        <w:t>维护保养要求</w:t>
      </w:r>
      <w:bookmarkEnd w:id="988"/>
      <w:bookmarkEnd w:id="989"/>
    </w:p>
    <w:p w:rsidR="00D57E33" w:rsidRDefault="00D57E33" w:rsidP="006F2DA7">
      <w:pPr>
        <w:pStyle w:val="aff1"/>
        <w:ind w:firstLine="420"/>
      </w:pPr>
      <w:r>
        <w:rPr>
          <w:rFonts w:hint="eastAsia"/>
        </w:rPr>
        <w:t>1.运行管理人员和维修人员应熟悉机电设备的维修规定。</w:t>
      </w:r>
    </w:p>
    <w:p w:rsidR="00D57E33" w:rsidRDefault="00D57E33" w:rsidP="006F2DA7">
      <w:pPr>
        <w:pStyle w:val="aff1"/>
        <w:ind w:firstLine="420"/>
      </w:pPr>
      <w:r>
        <w:rPr>
          <w:rFonts w:hint="eastAsia"/>
        </w:rPr>
        <w:t>2.应对构筑物的结构及各种阀门、护栏、爬梯、管道等定期进行检查、维修及防腐处理，并及时更换被损坏的照明设备。</w:t>
      </w:r>
    </w:p>
    <w:p w:rsidR="00D57E33" w:rsidRDefault="00D57E33" w:rsidP="006F2DA7">
      <w:pPr>
        <w:pStyle w:val="aff1"/>
        <w:ind w:firstLine="420"/>
      </w:pPr>
      <w:r>
        <w:rPr>
          <w:rFonts w:hint="eastAsia"/>
        </w:rPr>
        <w:t>3.应经常检查和紧固各种设备连接件，定期更换联轴器的易损件。</w:t>
      </w:r>
    </w:p>
    <w:p w:rsidR="00D57E33" w:rsidRDefault="00D57E33" w:rsidP="006F2DA7">
      <w:pPr>
        <w:pStyle w:val="aff1"/>
        <w:ind w:firstLine="420"/>
      </w:pPr>
      <w:r>
        <w:rPr>
          <w:rFonts w:hint="eastAsia"/>
        </w:rPr>
        <w:t>4.各种管道、阀门应定期做启闭试验。</w:t>
      </w:r>
    </w:p>
    <w:p w:rsidR="00D57E33" w:rsidRDefault="00D57E33" w:rsidP="006F2DA7">
      <w:pPr>
        <w:pStyle w:val="aff1"/>
        <w:ind w:firstLine="420"/>
      </w:pPr>
      <w:r>
        <w:rPr>
          <w:rFonts w:hint="eastAsia"/>
        </w:rPr>
        <w:t>5.定期检查、清扫电器控制柜，并测试其各种技术性能。</w:t>
      </w:r>
    </w:p>
    <w:p w:rsidR="00D57E33" w:rsidRDefault="00D57E33" w:rsidP="006F2DA7">
      <w:pPr>
        <w:pStyle w:val="aff1"/>
        <w:ind w:firstLine="420"/>
      </w:pPr>
      <w:r>
        <w:rPr>
          <w:rFonts w:hint="eastAsia"/>
        </w:rPr>
        <w:t>6.定期检查电动阀门的限位开关、手动与电动的联锁装置。</w:t>
      </w:r>
    </w:p>
    <w:p w:rsidR="00D57E33" w:rsidRDefault="00D57E33" w:rsidP="006F2DA7">
      <w:pPr>
        <w:pStyle w:val="aff1"/>
        <w:ind w:firstLine="420"/>
      </w:pPr>
      <w:r>
        <w:rPr>
          <w:rFonts w:hint="eastAsia"/>
        </w:rPr>
        <w:t>7.在每次停泵后，应检查填料或油封的密封情况，进行必要的处理。并根据需要填加或更换填料、润滑油、润滑脂。</w:t>
      </w:r>
    </w:p>
    <w:p w:rsidR="00D57E33" w:rsidRDefault="00D57E33" w:rsidP="006F2DA7">
      <w:pPr>
        <w:pStyle w:val="aff1"/>
        <w:ind w:firstLine="420"/>
      </w:pPr>
      <w:r>
        <w:rPr>
          <w:rFonts w:hint="eastAsia"/>
        </w:rPr>
        <w:t>8.凡设有钢丝绳的装置，绳的磨损量大于原直径10%，或其中的一股已经断裂时，必须更换。</w:t>
      </w:r>
    </w:p>
    <w:p w:rsidR="00D57E33" w:rsidRDefault="00D57E33" w:rsidP="006F2DA7">
      <w:pPr>
        <w:pStyle w:val="aff1"/>
        <w:ind w:firstLine="420"/>
      </w:pPr>
      <w:r>
        <w:rPr>
          <w:rFonts w:hint="eastAsia"/>
        </w:rPr>
        <w:t>9.各种机械设备除应做好日常维护保养外，还应按设计要求或制造厂的要求进行人、中、小修。</w:t>
      </w:r>
    </w:p>
    <w:p w:rsidR="00D57E33" w:rsidRDefault="00D57E33" w:rsidP="006F2DA7">
      <w:pPr>
        <w:pStyle w:val="aff1"/>
        <w:ind w:firstLine="420"/>
      </w:pPr>
      <w:r>
        <w:rPr>
          <w:rFonts w:hint="eastAsia"/>
        </w:rPr>
        <w:lastRenderedPageBreak/>
        <w:t>10.检修各类机械设备时，应根据设备的要求，必须保证其同轴度、静平衡等技术要求。</w:t>
      </w:r>
    </w:p>
    <w:p w:rsidR="00D57E33" w:rsidRDefault="00D57E33" w:rsidP="006F2DA7">
      <w:pPr>
        <w:pStyle w:val="aff1"/>
        <w:ind w:firstLine="420"/>
      </w:pPr>
      <w:r>
        <w:rPr>
          <w:rFonts w:hint="eastAsia"/>
        </w:rPr>
        <w:t>11.不得将维修设备更换出的润滑油、润滑脂及其它杂物丢入污水处理设施内。</w:t>
      </w:r>
    </w:p>
    <w:p w:rsidR="00D57E33" w:rsidRDefault="00D57E33" w:rsidP="006F2DA7">
      <w:pPr>
        <w:pStyle w:val="aff1"/>
        <w:ind w:firstLine="420"/>
      </w:pPr>
      <w:r>
        <w:rPr>
          <w:rFonts w:hint="eastAsia"/>
        </w:rPr>
        <w:t>12.维修机械设备时，不得随意搭接临时动力线。</w:t>
      </w:r>
    </w:p>
    <w:p w:rsidR="00D57E33" w:rsidRDefault="00D57E33" w:rsidP="006F2DA7">
      <w:pPr>
        <w:pStyle w:val="aff1"/>
        <w:ind w:firstLine="420"/>
      </w:pPr>
      <w:r>
        <w:rPr>
          <w:rFonts w:hint="eastAsia"/>
        </w:rPr>
        <w:t>13.建筑物、构筑物等的避雷、防爆装置的测试、维修及其周期应符合电业和消防部门的规定。</w:t>
      </w:r>
    </w:p>
    <w:p w:rsidR="00D57E33" w:rsidRDefault="00D57E33" w:rsidP="006F2DA7">
      <w:pPr>
        <w:pStyle w:val="aff1"/>
        <w:ind w:firstLine="420"/>
      </w:pPr>
      <w:r>
        <w:rPr>
          <w:rFonts w:hint="eastAsia"/>
        </w:rPr>
        <w:t>14.应定期检查和更换消防设施等防护用品。.</w:t>
      </w:r>
    </w:p>
    <w:p w:rsidR="00D57E33" w:rsidRDefault="00D57E33" w:rsidP="006F2DA7">
      <w:pPr>
        <w:pStyle w:val="aff1"/>
        <w:ind w:firstLine="420"/>
      </w:pPr>
      <w:r>
        <w:rPr>
          <w:rFonts w:hint="eastAsia"/>
        </w:rPr>
        <w:t>15.做好巡查、设备维护保养记录。</w:t>
      </w:r>
    </w:p>
    <w:p w:rsidR="00D57E33" w:rsidRDefault="00D57E33" w:rsidP="006F2DA7">
      <w:pPr>
        <w:pStyle w:val="5"/>
      </w:pPr>
      <w:bookmarkStart w:id="990" w:name="_Toc9254"/>
      <w:bookmarkStart w:id="991" w:name="_Toc23456"/>
      <w:bookmarkStart w:id="992" w:name="_Toc15625"/>
      <w:bookmarkStart w:id="993" w:name="_Toc21847"/>
      <w:r>
        <w:rPr>
          <w:rFonts w:hint="eastAsia"/>
        </w:rPr>
        <w:t>电气系统</w:t>
      </w:r>
      <w:bookmarkEnd w:id="990"/>
      <w:bookmarkEnd w:id="991"/>
      <w:bookmarkEnd w:id="992"/>
      <w:bookmarkEnd w:id="993"/>
    </w:p>
    <w:p w:rsidR="00D57E33" w:rsidRDefault="00D57E33" w:rsidP="006F2DA7">
      <w:pPr>
        <w:pStyle w:val="aff1"/>
        <w:ind w:firstLine="420"/>
      </w:pPr>
      <w:bookmarkStart w:id="994" w:name="_Toc2710"/>
      <w:r>
        <w:rPr>
          <w:rFonts w:hint="eastAsia"/>
        </w:rPr>
        <w:t>电动机</w:t>
      </w:r>
      <w:bookmarkEnd w:id="994"/>
    </w:p>
    <w:p w:rsidR="00D57E33" w:rsidRDefault="00D57E33" w:rsidP="006F2DA7">
      <w:pPr>
        <w:pStyle w:val="aff1"/>
        <w:ind w:firstLine="420"/>
      </w:pPr>
      <w:r>
        <w:rPr>
          <w:rFonts w:hint="eastAsia"/>
        </w:rPr>
        <w:t>1.高压电动机</w:t>
      </w:r>
    </w:p>
    <w:p w:rsidR="00D57E33" w:rsidRDefault="00D57E33" w:rsidP="006F2DA7">
      <w:pPr>
        <w:pStyle w:val="aff1"/>
        <w:ind w:firstLine="420"/>
      </w:pPr>
      <w:r>
        <w:rPr>
          <w:rFonts w:hint="eastAsia"/>
        </w:rPr>
        <w:t>（1）</w:t>
      </w:r>
      <w:r>
        <w:t>巡视检查</w:t>
      </w:r>
    </w:p>
    <w:p w:rsidR="00D57E33" w:rsidRDefault="00D57E33" w:rsidP="006F2DA7">
      <w:pPr>
        <w:pStyle w:val="aff1"/>
        <w:ind w:firstLine="420"/>
      </w:pPr>
      <w:r>
        <w:rPr>
          <w:rFonts w:hint="eastAsia"/>
        </w:rPr>
        <w:t>1）</w:t>
      </w:r>
      <w:r>
        <w:t>高压电机巡视检查范围及要求</w:t>
      </w:r>
      <w:r>
        <w:rPr>
          <w:rFonts w:hint="eastAsia"/>
        </w:rPr>
        <w:t>：</w:t>
      </w:r>
    </w:p>
    <w:p w:rsidR="00D57E33" w:rsidRDefault="00D57E33" w:rsidP="006F2DA7">
      <w:pPr>
        <w:pStyle w:val="aff1"/>
        <w:ind w:firstLine="420"/>
      </w:pPr>
      <w:r>
        <w:t>A.检查上、下机架油位、油色。要求</w:t>
      </w:r>
      <w:r>
        <w:rPr>
          <w:rFonts w:hint="eastAsia"/>
        </w:rPr>
        <w:t>：</w:t>
      </w:r>
      <w:r>
        <w:t>油位在油标1/3~2/3之间，油色清澈透明。</w:t>
      </w:r>
    </w:p>
    <w:p w:rsidR="00D57E33" w:rsidRDefault="00D57E33" w:rsidP="006F2DA7">
      <w:pPr>
        <w:pStyle w:val="aff1"/>
        <w:ind w:firstLine="420"/>
      </w:pPr>
      <w:r>
        <w:t>B.检查冷却风机。要求</w:t>
      </w:r>
      <w:r>
        <w:rPr>
          <w:rFonts w:hint="eastAsia"/>
        </w:rPr>
        <w:t>：</w:t>
      </w:r>
      <w:r>
        <w:t>风机工作正常，风量达到实际工作要求。</w:t>
      </w:r>
    </w:p>
    <w:p w:rsidR="00D57E33" w:rsidRDefault="00D57E33" w:rsidP="006F2DA7">
      <w:pPr>
        <w:pStyle w:val="aff1"/>
        <w:ind w:firstLine="420"/>
      </w:pPr>
      <w:r>
        <w:t>C.检查电机冷却水系统。要求</w:t>
      </w:r>
      <w:r>
        <w:rPr>
          <w:rFonts w:hint="eastAsia"/>
        </w:rPr>
        <w:t>：</w:t>
      </w:r>
      <w:r>
        <w:t>冷却水流量及压力大于</w:t>
      </w:r>
      <w:r>
        <w:rPr>
          <w:rFonts w:hint="eastAsia"/>
        </w:rPr>
        <w:t>（</w:t>
      </w:r>
      <w:r>
        <w:t xml:space="preserve"> 2流量开关和压力开关设定值，管道不渗漏。</w:t>
      </w:r>
    </w:p>
    <w:p w:rsidR="00D57E33" w:rsidRDefault="00D57E33" w:rsidP="006F2DA7">
      <w:pPr>
        <w:pStyle w:val="aff1"/>
        <w:ind w:firstLine="420"/>
      </w:pPr>
      <w:r>
        <w:t>D.检查电机声音。要求</w:t>
      </w:r>
      <w:r>
        <w:rPr>
          <w:rFonts w:hint="eastAsia"/>
        </w:rPr>
        <w:t>：</w:t>
      </w:r>
      <w:r>
        <w:t>运行时发出均匀电磁声和轴承滚动声。</w:t>
      </w:r>
    </w:p>
    <w:p w:rsidR="00D57E33" w:rsidRDefault="00D57E33" w:rsidP="006F2DA7">
      <w:pPr>
        <w:pStyle w:val="aff1"/>
        <w:ind w:firstLine="420"/>
      </w:pPr>
      <w:r>
        <w:t>E.检查电机振动。要求</w:t>
      </w:r>
      <w:r>
        <w:rPr>
          <w:rFonts w:hint="eastAsia"/>
        </w:rPr>
        <w:t>：</w:t>
      </w:r>
      <w:r>
        <w:t>运行时振动小于电机厂家提供的数值。</w:t>
      </w:r>
    </w:p>
    <w:p w:rsidR="00D57E33" w:rsidRDefault="00D57E33" w:rsidP="006F2DA7">
      <w:pPr>
        <w:pStyle w:val="aff1"/>
        <w:ind w:firstLine="420"/>
      </w:pPr>
      <w:r>
        <w:t>F.检查紧固件。要求</w:t>
      </w:r>
      <w:r>
        <w:rPr>
          <w:rFonts w:hint="eastAsia"/>
        </w:rPr>
        <w:t>：</w:t>
      </w:r>
      <w:r>
        <w:t>螺栓无松动，接地良好。</w:t>
      </w:r>
    </w:p>
    <w:p w:rsidR="00D57E33" w:rsidRDefault="00D57E33" w:rsidP="006F2DA7">
      <w:pPr>
        <w:pStyle w:val="aff1"/>
        <w:ind w:firstLine="420"/>
      </w:pPr>
      <w:r>
        <w:t>G.检查滑环、碳刷运行情况。要求</w:t>
      </w:r>
      <w:r>
        <w:rPr>
          <w:rFonts w:hint="eastAsia"/>
        </w:rPr>
        <w:t>：</w:t>
      </w:r>
      <w:r>
        <w:t>运行时无环形火星，碳刷与滑环接触可靠，碳刷磨损不超过2/3.</w:t>
      </w:r>
    </w:p>
    <w:p w:rsidR="00D57E33" w:rsidRDefault="00D57E33" w:rsidP="006F2DA7">
      <w:pPr>
        <w:pStyle w:val="aff1"/>
        <w:ind w:firstLine="420"/>
      </w:pPr>
      <w:r>
        <w:t>H.检查转速。要求</w:t>
      </w:r>
      <w:r>
        <w:rPr>
          <w:rFonts w:hint="eastAsia"/>
        </w:rPr>
        <w:t>：</w:t>
      </w:r>
      <w:r>
        <w:t>定速电机接近额定转速，变速电机与实际设定值相符。</w:t>
      </w:r>
    </w:p>
    <w:p w:rsidR="00D57E33" w:rsidRDefault="00D57E33" w:rsidP="006F2DA7">
      <w:pPr>
        <w:pStyle w:val="aff1"/>
        <w:ind w:firstLine="420"/>
      </w:pPr>
      <w:r>
        <w:rPr>
          <w:rFonts w:hint="eastAsia"/>
        </w:rPr>
        <w:t>2）</w:t>
      </w:r>
      <w:r>
        <w:t>注意事项</w:t>
      </w:r>
    </w:p>
    <w:p w:rsidR="00D57E33" w:rsidRDefault="00D57E33" w:rsidP="006F2DA7">
      <w:pPr>
        <w:pStyle w:val="aff1"/>
        <w:ind w:firstLine="420"/>
      </w:pPr>
      <w:r>
        <w:t>A.采用手摸法时，必须注意安全距离及机械损伤。</w:t>
      </w:r>
    </w:p>
    <w:p w:rsidR="00D57E33" w:rsidRDefault="00D57E33" w:rsidP="006F2DA7">
      <w:pPr>
        <w:pStyle w:val="aff1"/>
        <w:ind w:firstLine="420"/>
      </w:pPr>
      <w:r>
        <w:t>B.须经常对冷却水的温度进行观察，做好散热及保温工作。</w:t>
      </w:r>
    </w:p>
    <w:p w:rsidR="00D57E33" w:rsidRDefault="00D57E33" w:rsidP="006F2DA7">
      <w:pPr>
        <w:pStyle w:val="aff1"/>
        <w:ind w:firstLine="420"/>
      </w:pPr>
      <w:r>
        <w:t>C.熟悉电机及工作时的各项指标。</w:t>
      </w:r>
    </w:p>
    <w:p w:rsidR="00D57E33" w:rsidRDefault="00D57E33" w:rsidP="006F2DA7">
      <w:pPr>
        <w:pStyle w:val="aff1"/>
        <w:ind w:firstLine="420"/>
      </w:pPr>
      <w:r>
        <w:rPr>
          <w:rFonts w:hint="eastAsia"/>
        </w:rPr>
        <w:t>（2）</w:t>
      </w:r>
      <w:r>
        <w:t>I级保养</w:t>
      </w:r>
    </w:p>
    <w:p w:rsidR="00D57E33" w:rsidRDefault="00D57E33" w:rsidP="006F2DA7">
      <w:pPr>
        <w:pStyle w:val="aff1"/>
        <w:ind w:firstLine="420"/>
      </w:pPr>
      <w:r>
        <w:rPr>
          <w:rFonts w:hint="eastAsia"/>
        </w:rPr>
        <w:t>1）</w:t>
      </w:r>
      <w:r>
        <w:t>I级保养范围及要求</w:t>
      </w:r>
    </w:p>
    <w:p w:rsidR="00D57E33" w:rsidRDefault="00D57E33" w:rsidP="006F2DA7">
      <w:pPr>
        <w:pStyle w:val="aff1"/>
        <w:ind w:firstLine="420"/>
      </w:pPr>
      <w:r>
        <w:t>A.外表保养。要求</w:t>
      </w:r>
      <w:r>
        <w:rPr>
          <w:rFonts w:hint="eastAsia"/>
        </w:rPr>
        <w:t>：</w:t>
      </w:r>
      <w:r>
        <w:t>清除灰尘、擦净油污、紧固螺栓。</w:t>
      </w:r>
    </w:p>
    <w:p w:rsidR="00D57E33" w:rsidRDefault="00D57E33" w:rsidP="006F2DA7">
      <w:pPr>
        <w:pStyle w:val="aff1"/>
        <w:ind w:firstLine="420"/>
      </w:pPr>
      <w:r>
        <w:t>B.测试绝缘电阻。要求</w:t>
      </w:r>
      <w:r>
        <w:rPr>
          <w:rFonts w:hint="eastAsia"/>
        </w:rPr>
        <w:t>：</w:t>
      </w:r>
      <w:r>
        <w:t>无保温装置的电机24小时以上不运行，开机前须进行测试阻值，每1千伏工作电压不得小于1兆欧。</w:t>
      </w:r>
    </w:p>
    <w:p w:rsidR="00D57E33" w:rsidRDefault="00D57E33" w:rsidP="006F2DA7">
      <w:pPr>
        <w:pStyle w:val="aff1"/>
        <w:ind w:firstLine="420"/>
      </w:pPr>
      <w:r>
        <w:lastRenderedPageBreak/>
        <w:t>C.机油添加。要求</w:t>
      </w:r>
      <w:r>
        <w:rPr>
          <w:rFonts w:hint="eastAsia"/>
        </w:rPr>
        <w:t>：</w:t>
      </w:r>
      <w:r>
        <w:t xml:space="preserve">必须采用相同标号、洁净的产品。油位不超过油标指示的2/3. </w:t>
      </w:r>
      <w:r>
        <w:rPr>
          <w:rFonts w:hint="eastAsia"/>
        </w:rPr>
        <w:t>；</w:t>
      </w:r>
    </w:p>
    <w:p w:rsidR="00D57E33" w:rsidRDefault="00D57E33" w:rsidP="006F2DA7">
      <w:pPr>
        <w:pStyle w:val="aff1"/>
        <w:ind w:firstLine="420"/>
      </w:pPr>
      <w:r>
        <w:t>D.通风管及风机检查。要求</w:t>
      </w:r>
      <w:r>
        <w:rPr>
          <w:rFonts w:hint="eastAsia"/>
        </w:rPr>
        <w:t>：</w:t>
      </w:r>
      <w:r>
        <w:t>管道内异物清除、风口通畅，风机各项指标达到要求。</w:t>
      </w:r>
    </w:p>
    <w:p w:rsidR="00D57E33" w:rsidRDefault="00D57E33" w:rsidP="006F2DA7">
      <w:pPr>
        <w:pStyle w:val="aff1"/>
        <w:ind w:firstLine="420"/>
      </w:pPr>
      <w:r>
        <w:t>E.检查保温装置。要求</w:t>
      </w:r>
      <w:r>
        <w:rPr>
          <w:rFonts w:hint="eastAsia"/>
        </w:rPr>
        <w:t>：</w:t>
      </w:r>
      <w:r>
        <w:t>加热均匀、工作可靠。</w:t>
      </w:r>
    </w:p>
    <w:p w:rsidR="00D57E33" w:rsidRDefault="00D57E33" w:rsidP="006F2DA7">
      <w:pPr>
        <w:pStyle w:val="aff1"/>
        <w:ind w:firstLine="420"/>
      </w:pPr>
      <w:r>
        <w:t>F.冷却水系统调试。要求</w:t>
      </w:r>
      <w:r>
        <w:rPr>
          <w:rFonts w:hint="eastAsia"/>
        </w:rPr>
        <w:t>：</w:t>
      </w:r>
      <w:r>
        <w:t>水流畅通，达到流量、压力的要求。</w:t>
      </w:r>
    </w:p>
    <w:p w:rsidR="00D57E33" w:rsidRDefault="00D57E33" w:rsidP="006F2DA7">
      <w:pPr>
        <w:pStyle w:val="aff1"/>
        <w:ind w:firstLine="420"/>
      </w:pPr>
      <w:r>
        <w:t>G.滑环、碳刷检查调整。要求</w:t>
      </w:r>
      <w:r>
        <w:rPr>
          <w:rFonts w:hint="eastAsia"/>
        </w:rPr>
        <w:t>：</w:t>
      </w:r>
      <w:r>
        <w:t>滑环无严重摩擦痕迹，碳刷压力调到正常。</w:t>
      </w:r>
      <w:r>
        <w:rPr>
          <w:rFonts w:hint="eastAsia"/>
        </w:rPr>
        <w:t>（</w:t>
      </w:r>
      <w:r>
        <w:t>一般工作面上的压力约为150~250克/厘米</w:t>
      </w:r>
      <w:r>
        <w:rPr>
          <w:rFonts w:hint="eastAsia"/>
        </w:rPr>
        <w:t>）</w:t>
      </w:r>
      <w:r>
        <w:t>。</w:t>
      </w:r>
    </w:p>
    <w:p w:rsidR="00D57E33" w:rsidRDefault="00D57E33" w:rsidP="006F2DA7">
      <w:pPr>
        <w:pStyle w:val="aff1"/>
        <w:ind w:firstLine="420"/>
      </w:pPr>
      <w:r>
        <w:rPr>
          <w:rFonts w:hint="eastAsia"/>
        </w:rPr>
        <w:t>2）</w:t>
      </w:r>
      <w:r>
        <w:t>注意事项</w:t>
      </w:r>
      <w:r>
        <w:rPr>
          <w:rFonts w:hint="eastAsia"/>
        </w:rPr>
        <w:t>：</w:t>
      </w:r>
    </w:p>
    <w:p w:rsidR="00D57E33" w:rsidRDefault="00D57E33" w:rsidP="006F2DA7">
      <w:pPr>
        <w:pStyle w:val="aff1"/>
        <w:ind w:firstLine="420"/>
      </w:pPr>
      <w:r>
        <w:t>A.I级保养必须在停机状态并做好安全措施的情况下进行。</w:t>
      </w:r>
    </w:p>
    <w:p w:rsidR="00D57E33" w:rsidRDefault="00D57E33" w:rsidP="006F2DA7">
      <w:pPr>
        <w:pStyle w:val="aff1"/>
        <w:ind w:firstLine="420"/>
      </w:pPr>
      <w:r>
        <w:t>B.绝缘电阻测试。500~3000伏工作电压电机用1000伏兆欧表测量，3000伏工作电压以上的电动机用2500伏兆欧表测量。</w:t>
      </w:r>
    </w:p>
    <w:p w:rsidR="00D57E33" w:rsidRDefault="00D57E33" w:rsidP="006F2DA7">
      <w:pPr>
        <w:pStyle w:val="aff1"/>
        <w:ind w:firstLine="420"/>
      </w:pPr>
      <w:r>
        <w:t>C.测试绝缘电阻时，如绕线式电动机其转子绕组绝缘、滑环机架绝缘一并测试，但须符合工作电压与兆欧表的匹配。</w:t>
      </w:r>
    </w:p>
    <w:p w:rsidR="00D57E33" w:rsidRDefault="00D57E33" w:rsidP="006F2DA7">
      <w:pPr>
        <w:pStyle w:val="aff1"/>
        <w:ind w:firstLine="420"/>
      </w:pPr>
      <w:r>
        <w:t>D.风机、水冷装置的检查、调整可参照其装置的特性进行，但必须满足电动机工作的功能要求。</w:t>
      </w:r>
    </w:p>
    <w:p w:rsidR="00D57E33" w:rsidRDefault="00D57E33" w:rsidP="006F2DA7">
      <w:pPr>
        <w:pStyle w:val="aff1"/>
        <w:ind w:firstLine="420"/>
      </w:pPr>
      <w:r>
        <w:t>E.碳刷压力的调整须注意三相均等要求。</w:t>
      </w:r>
    </w:p>
    <w:p w:rsidR="00D57E33" w:rsidRDefault="00D57E33" w:rsidP="006F2DA7">
      <w:pPr>
        <w:pStyle w:val="aff1"/>
        <w:ind w:firstLine="420"/>
      </w:pPr>
      <w:r>
        <w:rPr>
          <w:rFonts w:hint="eastAsia"/>
        </w:rPr>
        <w:t>（3）</w:t>
      </w:r>
      <w:r>
        <w:t>II级保养</w:t>
      </w:r>
    </w:p>
    <w:p w:rsidR="00D57E33" w:rsidRDefault="00D57E33" w:rsidP="006F2DA7">
      <w:pPr>
        <w:pStyle w:val="aff1"/>
        <w:ind w:firstLine="420"/>
      </w:pPr>
      <w:r>
        <w:rPr>
          <w:rFonts w:hint="eastAsia"/>
        </w:rPr>
        <w:t>1）</w:t>
      </w:r>
      <w:r>
        <w:t>II级保养的范围及要求</w:t>
      </w:r>
    </w:p>
    <w:p w:rsidR="00D57E33" w:rsidRDefault="00D57E33" w:rsidP="006F2DA7">
      <w:pPr>
        <w:pStyle w:val="aff1"/>
        <w:ind w:firstLine="420"/>
      </w:pPr>
      <w:r>
        <w:t>A.内部保养。要求</w:t>
      </w:r>
      <w:r>
        <w:rPr>
          <w:rFonts w:hint="eastAsia"/>
        </w:rPr>
        <w:t>：</w:t>
      </w:r>
      <w:r>
        <w:t>内部灰尘吸除，上、下机架检查绕组绝缘材料老化程度。</w:t>
      </w:r>
    </w:p>
    <w:p w:rsidR="00D57E33" w:rsidRDefault="00D57E33" w:rsidP="006F2DA7">
      <w:pPr>
        <w:pStyle w:val="aff1"/>
        <w:ind w:firstLine="420"/>
      </w:pPr>
      <w:r>
        <w:t>B.内加热提高对地绝缘。要求</w:t>
      </w:r>
      <w:r>
        <w:rPr>
          <w:rFonts w:hint="eastAsia"/>
        </w:rPr>
        <w:t>：</w:t>
      </w:r>
      <w:r>
        <w:t>加热后2小时测试第1次绝缘，以后每小时一次直至达到要求阻值。</w:t>
      </w:r>
    </w:p>
    <w:p w:rsidR="00D57E33" w:rsidRDefault="00D57E33" w:rsidP="006F2DA7">
      <w:pPr>
        <w:pStyle w:val="aff1"/>
        <w:ind w:firstLine="420"/>
      </w:pPr>
      <w:r>
        <w:t>C.机油更换。要求</w:t>
      </w:r>
      <w:r>
        <w:rPr>
          <w:rFonts w:hint="eastAsia"/>
        </w:rPr>
        <w:t>：</w:t>
      </w:r>
      <w:r>
        <w:t>放尽旧油，对盛油箱用清洁机油清洗。新油标准不得低于旧油标准。</w:t>
      </w:r>
    </w:p>
    <w:p w:rsidR="00D57E33" w:rsidRDefault="00D57E33" w:rsidP="006F2DA7">
      <w:pPr>
        <w:pStyle w:val="aff1"/>
        <w:ind w:firstLine="420"/>
      </w:pPr>
      <w:r>
        <w:t>D.润滑脂添加或更换。要求</w:t>
      </w:r>
      <w:r>
        <w:rPr>
          <w:rFonts w:hint="eastAsia"/>
        </w:rPr>
        <w:t>：</w:t>
      </w:r>
      <w:r>
        <w:t>采用同标号的产品，更换必须洗尽旧油。</w:t>
      </w:r>
    </w:p>
    <w:p w:rsidR="00D57E33" w:rsidRDefault="00D57E33" w:rsidP="006F2DA7">
      <w:pPr>
        <w:pStyle w:val="aff1"/>
        <w:ind w:firstLine="420"/>
      </w:pPr>
      <w:r>
        <w:t>E.碳刷更换。要求</w:t>
      </w:r>
      <w:r>
        <w:rPr>
          <w:rFonts w:hint="eastAsia"/>
        </w:rPr>
        <w:t>：</w:t>
      </w:r>
      <w:r>
        <w:t>采用同规格、同型号的产品，与滑环的接触面不得低于4/5。</w:t>
      </w:r>
    </w:p>
    <w:p w:rsidR="00D57E33" w:rsidRDefault="00D57E33" w:rsidP="006F2DA7">
      <w:pPr>
        <w:pStyle w:val="aff1"/>
        <w:ind w:firstLine="420"/>
      </w:pPr>
      <w:r>
        <w:t>F.滑环绝缘垫更换。要求</w:t>
      </w:r>
      <w:r>
        <w:rPr>
          <w:rFonts w:hint="eastAsia"/>
        </w:rPr>
        <w:t>：</w:t>
      </w:r>
      <w:r>
        <w:t>替换品不能低于原绝缘标准</w:t>
      </w:r>
      <w:r>
        <w:rPr>
          <w:rFonts w:hint="eastAsia"/>
        </w:rPr>
        <w:t>，</w:t>
      </w:r>
      <w:r>
        <w:t>不得低于原安全距离和机械强度。</w:t>
      </w:r>
    </w:p>
    <w:p w:rsidR="00D57E33" w:rsidRDefault="00D57E33" w:rsidP="006F2DA7">
      <w:pPr>
        <w:pStyle w:val="aff1"/>
        <w:ind w:firstLine="420"/>
      </w:pPr>
      <w:r>
        <w:t>G.预防性试验。要求</w:t>
      </w:r>
      <w:r>
        <w:rPr>
          <w:rFonts w:hint="eastAsia"/>
        </w:rPr>
        <w:t>：</w:t>
      </w:r>
      <w:r>
        <w:t>明确试验项目，及正常值和允许误差范围。</w:t>
      </w:r>
    </w:p>
    <w:p w:rsidR="00D57E33" w:rsidRDefault="00D57E33" w:rsidP="006F2DA7">
      <w:pPr>
        <w:pStyle w:val="aff1"/>
        <w:ind w:firstLine="420"/>
      </w:pPr>
      <w:r>
        <w:rPr>
          <w:rFonts w:hint="eastAsia"/>
        </w:rPr>
        <w:t>2）</w:t>
      </w:r>
      <w:r>
        <w:t>注意事项</w:t>
      </w:r>
    </w:p>
    <w:p w:rsidR="00D57E33" w:rsidRDefault="00D57E33" w:rsidP="006F2DA7">
      <w:pPr>
        <w:pStyle w:val="aff1"/>
        <w:ind w:firstLine="420"/>
      </w:pPr>
      <w:r>
        <w:t>A.内部保养时要注意不能损坏绕组的绝缘强度。</w:t>
      </w:r>
    </w:p>
    <w:p w:rsidR="00D57E33" w:rsidRDefault="00D57E33" w:rsidP="006F2DA7">
      <w:pPr>
        <w:pStyle w:val="aff1"/>
        <w:ind w:firstLine="420"/>
      </w:pPr>
      <w:r>
        <w:t>B.内加热机必须与电机的功率要求相匹配，加热时应作为运行状态进行监视。绝缘值最好达到最低要求的5倍以上。</w:t>
      </w:r>
    </w:p>
    <w:p w:rsidR="00D57E33" w:rsidRDefault="00D57E33" w:rsidP="006F2DA7">
      <w:pPr>
        <w:pStyle w:val="aff1"/>
        <w:ind w:firstLine="420"/>
      </w:pPr>
      <w:r>
        <w:lastRenderedPageBreak/>
        <w:t>C.更换机油、润滑脂时，须检查轴承、轴套、轴瓦的磨损情况或间隙距离。润滑脂的添加不宜超过轴承内容积的70%。</w:t>
      </w:r>
    </w:p>
    <w:p w:rsidR="00D57E33" w:rsidRDefault="00D57E33" w:rsidP="006F2DA7">
      <w:pPr>
        <w:pStyle w:val="aff1"/>
        <w:ind w:firstLine="420"/>
      </w:pPr>
      <w:r>
        <w:t>D.预防性试验-般为2年一次。</w:t>
      </w:r>
    </w:p>
    <w:p w:rsidR="00D57E33" w:rsidRDefault="00D57E33" w:rsidP="006F2DA7">
      <w:pPr>
        <w:pStyle w:val="aff1"/>
        <w:ind w:firstLine="420"/>
      </w:pPr>
      <w:r>
        <w:rPr>
          <w:rFonts w:hint="eastAsia"/>
        </w:rPr>
        <w:t>3）</w:t>
      </w:r>
      <w:r>
        <w:t>检修</w:t>
      </w:r>
    </w:p>
    <w:p w:rsidR="00D57E33" w:rsidRDefault="00D57E33" w:rsidP="006F2DA7">
      <w:pPr>
        <w:pStyle w:val="aff1"/>
        <w:ind w:firstLine="420"/>
      </w:pPr>
      <w:r>
        <w:t>A.一般检修范围及要求</w:t>
      </w:r>
    </w:p>
    <w:p w:rsidR="00D57E33" w:rsidRDefault="00D57E33" w:rsidP="006F2DA7">
      <w:pPr>
        <w:pStyle w:val="aff1"/>
        <w:ind w:firstLine="420"/>
      </w:pPr>
      <w:r>
        <w:t>a.监视探头更换。要求</w:t>
      </w:r>
      <w:r>
        <w:rPr>
          <w:rFonts w:hint="eastAsia"/>
        </w:rPr>
        <w:t>：</w:t>
      </w:r>
      <w:r>
        <w:t>采用同型号、同规格的产品。不能低于原精度。</w:t>
      </w:r>
    </w:p>
    <w:p w:rsidR="00D57E33" w:rsidRDefault="00D57E33" w:rsidP="006F2DA7">
      <w:pPr>
        <w:pStyle w:val="aff1"/>
        <w:ind w:firstLine="420"/>
      </w:pPr>
      <w:r>
        <w:t>b.轴瓦间隙调整。要求</w:t>
      </w:r>
      <w:r>
        <w:rPr>
          <w:rFonts w:hint="eastAsia"/>
        </w:rPr>
        <w:t>：</w:t>
      </w:r>
      <w:r>
        <w:t>间隙距离不得大于原产品规定标准。</w:t>
      </w:r>
    </w:p>
    <w:p w:rsidR="00D57E33" w:rsidRDefault="00D57E33" w:rsidP="006F2DA7">
      <w:pPr>
        <w:pStyle w:val="aff1"/>
        <w:ind w:firstLine="420"/>
      </w:pPr>
      <w:r>
        <w:t>c.轴承、轴套更换或整理。要求</w:t>
      </w:r>
      <w:r>
        <w:rPr>
          <w:rFonts w:hint="eastAsia"/>
        </w:rPr>
        <w:t>：</w:t>
      </w:r>
      <w:r>
        <w:t>采用同型号、同规格的产品。整理部件须达到原工作要求。</w:t>
      </w:r>
    </w:p>
    <w:p w:rsidR="00D57E33" w:rsidRDefault="00D57E33" w:rsidP="006F2DA7">
      <w:pPr>
        <w:pStyle w:val="aff1"/>
        <w:ind w:firstLine="420"/>
      </w:pPr>
      <w:r>
        <w:t>e.渗漏油修理。要求</w:t>
      </w:r>
      <w:r>
        <w:rPr>
          <w:rFonts w:hint="eastAsia"/>
        </w:rPr>
        <w:t>：</w:t>
      </w:r>
      <w:r>
        <w:t>替换的密封圈、挡油环等产品须符合原标准。</w:t>
      </w:r>
    </w:p>
    <w:p w:rsidR="00D57E33" w:rsidRDefault="00D57E33" w:rsidP="006F2DA7">
      <w:pPr>
        <w:pStyle w:val="aff1"/>
        <w:ind w:firstLine="420"/>
      </w:pPr>
      <w:r>
        <w:t>f.冷却装置、保温装置修理。要求</w:t>
      </w:r>
      <w:r>
        <w:rPr>
          <w:rFonts w:hint="eastAsia"/>
        </w:rPr>
        <w:t>：</w:t>
      </w:r>
      <w:r>
        <w:t>恢复原功能，不得降低电动机实际需要的标准。</w:t>
      </w:r>
    </w:p>
    <w:p w:rsidR="00D57E33" w:rsidRDefault="00D57E33" w:rsidP="006F2DA7">
      <w:pPr>
        <w:pStyle w:val="aff1"/>
        <w:ind w:firstLine="420"/>
      </w:pPr>
      <w:r>
        <w:t>g.滑环修理。要求</w:t>
      </w:r>
      <w:r>
        <w:rPr>
          <w:rFonts w:hint="eastAsia"/>
        </w:rPr>
        <w:t>：</w:t>
      </w:r>
      <w:r>
        <w:t>三相必须同步加工，一次加工量不宜过大。</w:t>
      </w:r>
    </w:p>
    <w:p w:rsidR="00D57E33" w:rsidRDefault="00D57E33" w:rsidP="006F2DA7">
      <w:pPr>
        <w:pStyle w:val="aff1"/>
        <w:ind w:firstLine="420"/>
      </w:pPr>
      <w:r>
        <w:t>h.绕组引出线更换或绝缘修理。要求</w:t>
      </w:r>
      <w:r>
        <w:rPr>
          <w:rFonts w:hint="eastAsia"/>
        </w:rPr>
        <w:t>：</w:t>
      </w:r>
      <w:r>
        <w:t>引出线更换采用同规格、同材质的产品，必须焊接牢固。绝缘修理必须符合电机工作电压等级的标准，且达到原机械强度。</w:t>
      </w:r>
    </w:p>
    <w:p w:rsidR="00D57E33" w:rsidRDefault="00D57E33" w:rsidP="006F2DA7">
      <w:pPr>
        <w:pStyle w:val="aff1"/>
        <w:ind w:firstLine="420"/>
      </w:pPr>
      <w:r>
        <w:t>B.特殊修理范围及要求</w:t>
      </w:r>
    </w:p>
    <w:p w:rsidR="00D57E33" w:rsidRDefault="00D57E33" w:rsidP="006F2DA7">
      <w:pPr>
        <w:pStyle w:val="aff1"/>
        <w:ind w:firstLine="420"/>
      </w:pPr>
      <w:r>
        <w:t>a.绕组修理或更换。要求</w:t>
      </w:r>
      <w:r>
        <w:rPr>
          <w:rFonts w:hint="eastAsia"/>
        </w:rPr>
        <w:t>：</w:t>
      </w:r>
      <w:r>
        <w:t>必须达到原输出功率、绝缘等级、机械强度的标准。</w:t>
      </w:r>
    </w:p>
    <w:p w:rsidR="00D57E33" w:rsidRDefault="00D57E33" w:rsidP="006F2DA7">
      <w:pPr>
        <w:pStyle w:val="aff1"/>
        <w:ind w:firstLine="420"/>
      </w:pPr>
      <w:r>
        <w:t>b.机架或轴承箱修理。要求</w:t>
      </w:r>
      <w:r>
        <w:rPr>
          <w:rFonts w:hint="eastAsia"/>
        </w:rPr>
        <w:t>：</w:t>
      </w:r>
      <w:r>
        <w:t>符合原工作功能的标准。</w:t>
      </w:r>
    </w:p>
    <w:p w:rsidR="00D57E33" w:rsidRDefault="00D57E33" w:rsidP="006F2DA7">
      <w:pPr>
        <w:pStyle w:val="aff1"/>
        <w:ind w:firstLine="420"/>
      </w:pPr>
      <w:r>
        <w:t>c.解体性保养。要求</w:t>
      </w:r>
      <w:r>
        <w:rPr>
          <w:rFonts w:hint="eastAsia"/>
        </w:rPr>
        <w:t>：</w:t>
      </w:r>
      <w:r>
        <w:t>对定子、转子作清洗、干燥，上绝缘漆处理。对机架、轴承等机械装置作解体性维修。</w:t>
      </w:r>
    </w:p>
    <w:p w:rsidR="00D57E33" w:rsidRDefault="00D57E33" w:rsidP="006F2DA7">
      <w:pPr>
        <w:pStyle w:val="aff1"/>
        <w:ind w:firstLine="420"/>
      </w:pPr>
      <w:r>
        <w:t>d.其它一些需抽芯处理的问题。要求</w:t>
      </w:r>
      <w:r>
        <w:rPr>
          <w:rFonts w:hint="eastAsia"/>
        </w:rPr>
        <w:t>：</w:t>
      </w:r>
      <w:r>
        <w:t>按实际情况恢复原工作需要的标准。</w:t>
      </w:r>
    </w:p>
    <w:p w:rsidR="00D57E33" w:rsidRDefault="00D57E33" w:rsidP="006F2DA7">
      <w:pPr>
        <w:pStyle w:val="aff1"/>
        <w:ind w:firstLine="420"/>
      </w:pPr>
      <w:r>
        <w:t>C.注意事项</w:t>
      </w:r>
      <w:r>
        <w:rPr>
          <w:rFonts w:hint="eastAsia"/>
        </w:rPr>
        <w:t>：</w:t>
      </w:r>
    </w:p>
    <w:p w:rsidR="00D57E33" w:rsidRDefault="00D57E33" w:rsidP="006F2DA7">
      <w:pPr>
        <w:pStyle w:val="aff1"/>
        <w:ind w:firstLine="420"/>
      </w:pPr>
      <w:r>
        <w:t>a.新探头更换前及更换后都需测试。</w:t>
      </w:r>
    </w:p>
    <w:p w:rsidR="00D57E33" w:rsidRDefault="00D57E33" w:rsidP="006F2DA7">
      <w:pPr>
        <w:pStyle w:val="aff1"/>
        <w:ind w:firstLine="420"/>
      </w:pPr>
      <w:r>
        <w:t>b.绕组引出线更换焊接时，须做好其它绕组的保护措施。</w:t>
      </w:r>
    </w:p>
    <w:p w:rsidR="00D57E33" w:rsidRDefault="00D57E33" w:rsidP="006F2DA7">
      <w:pPr>
        <w:pStyle w:val="aff1"/>
        <w:ind w:firstLine="420"/>
      </w:pPr>
      <w:r>
        <w:t>c.检修一般请专业人员或专业厂家进行。</w:t>
      </w:r>
    </w:p>
    <w:p w:rsidR="00D57E33" w:rsidRDefault="00D57E33" w:rsidP="006F2DA7">
      <w:pPr>
        <w:pStyle w:val="aff1"/>
        <w:ind w:firstLine="420"/>
      </w:pPr>
      <w:r>
        <w:t>2.低压电机</w:t>
      </w:r>
    </w:p>
    <w:p w:rsidR="00D57E33" w:rsidRDefault="00D57E33" w:rsidP="006F2DA7">
      <w:pPr>
        <w:pStyle w:val="aff1"/>
        <w:ind w:firstLine="420"/>
      </w:pPr>
      <w:r>
        <w:rPr>
          <w:rFonts w:hint="eastAsia"/>
        </w:rPr>
        <w:t>（1）</w:t>
      </w:r>
      <w:r>
        <w:t>巡视检查</w:t>
      </w:r>
    </w:p>
    <w:p w:rsidR="00D57E33" w:rsidRDefault="00D57E33" w:rsidP="006F2DA7">
      <w:pPr>
        <w:pStyle w:val="aff1"/>
        <w:ind w:firstLine="420"/>
      </w:pPr>
      <w:r>
        <w:rPr>
          <w:rFonts w:hint="eastAsia"/>
        </w:rPr>
        <w:t>1）</w:t>
      </w:r>
      <w:r>
        <w:t>巡视检查范围及要求</w:t>
      </w:r>
      <w:r>
        <w:rPr>
          <w:rFonts w:hint="eastAsia"/>
        </w:rPr>
        <w:t>：</w:t>
      </w:r>
    </w:p>
    <w:p w:rsidR="00D57E33" w:rsidRDefault="00D57E33" w:rsidP="006F2DA7">
      <w:pPr>
        <w:pStyle w:val="aff1"/>
        <w:ind w:firstLine="420"/>
      </w:pPr>
      <w:r>
        <w:t>A.检查电动机温度。要求</w:t>
      </w:r>
      <w:r>
        <w:rPr>
          <w:rFonts w:hint="eastAsia"/>
        </w:rPr>
        <w:t>：</w:t>
      </w:r>
      <w:r>
        <w:t>运行时温度满足运行要求。</w:t>
      </w:r>
    </w:p>
    <w:p w:rsidR="00D57E33" w:rsidRDefault="00D57E33" w:rsidP="006F2DA7">
      <w:pPr>
        <w:pStyle w:val="aff1"/>
        <w:ind w:firstLine="420"/>
      </w:pPr>
      <w:r>
        <w:t>B.检查电动机声音。要求</w:t>
      </w:r>
      <w:r>
        <w:rPr>
          <w:rFonts w:hint="eastAsia"/>
        </w:rPr>
        <w:t>：</w:t>
      </w:r>
      <w:r>
        <w:t>运行时发出均匀电磁声和轴承滚动声。</w:t>
      </w:r>
    </w:p>
    <w:p w:rsidR="00D57E33" w:rsidRDefault="00D57E33" w:rsidP="006F2DA7">
      <w:pPr>
        <w:pStyle w:val="aff1"/>
        <w:ind w:firstLine="420"/>
      </w:pPr>
      <w:r>
        <w:t>C.检查电动机紧固件。要求</w:t>
      </w:r>
      <w:r>
        <w:rPr>
          <w:rFonts w:hint="eastAsia"/>
        </w:rPr>
        <w:t>：</w:t>
      </w:r>
      <w:r>
        <w:t>螺栓无松动，风叶罩无振动声，接地良好。</w:t>
      </w:r>
    </w:p>
    <w:p w:rsidR="00D57E33" w:rsidRDefault="00D57E33" w:rsidP="006F2DA7">
      <w:pPr>
        <w:pStyle w:val="aff1"/>
        <w:ind w:firstLine="420"/>
      </w:pPr>
      <w:r>
        <w:t>D.检查转速。要求</w:t>
      </w:r>
      <w:r>
        <w:rPr>
          <w:rFonts w:hint="eastAsia"/>
        </w:rPr>
        <w:t>：</w:t>
      </w:r>
      <w:r>
        <w:t>定速电机接近额定转速。</w:t>
      </w:r>
    </w:p>
    <w:p w:rsidR="00D57E33" w:rsidRDefault="00D57E33" w:rsidP="006F2DA7">
      <w:pPr>
        <w:pStyle w:val="aff1"/>
        <w:ind w:firstLine="420"/>
      </w:pPr>
      <w:r>
        <w:t>E.检查轴承漏油。要求</w:t>
      </w:r>
      <w:r>
        <w:rPr>
          <w:rFonts w:hint="eastAsia"/>
        </w:rPr>
        <w:t>：</w:t>
      </w:r>
      <w:r>
        <w:t>电机上、下端盖无润滑脂溢出。</w:t>
      </w:r>
    </w:p>
    <w:p w:rsidR="00D57E33" w:rsidRDefault="00D57E33" w:rsidP="006F2DA7">
      <w:pPr>
        <w:pStyle w:val="aff1"/>
        <w:ind w:firstLine="420"/>
      </w:pPr>
      <w:r>
        <w:rPr>
          <w:rFonts w:hint="eastAsia"/>
        </w:rPr>
        <w:lastRenderedPageBreak/>
        <w:t>2）</w:t>
      </w:r>
      <w:r>
        <w:t>注意事项</w:t>
      </w:r>
      <w:r>
        <w:rPr>
          <w:rFonts w:hint="eastAsia"/>
        </w:rPr>
        <w:t>：</w:t>
      </w:r>
    </w:p>
    <w:p w:rsidR="00D57E33" w:rsidRDefault="00D57E33" w:rsidP="006F2DA7">
      <w:pPr>
        <w:pStyle w:val="aff1"/>
        <w:ind w:firstLine="420"/>
      </w:pPr>
      <w:r>
        <w:t>A.一般低压电机无温度和振动监测，须巡视人员凭日常积累的电机工作情况来判别。</w:t>
      </w:r>
    </w:p>
    <w:p w:rsidR="00D57E33" w:rsidRDefault="00D57E33" w:rsidP="006F2DA7">
      <w:pPr>
        <w:pStyle w:val="aff1"/>
        <w:ind w:firstLine="420"/>
      </w:pPr>
      <w:r>
        <w:t>B.定速电机转速明显减慢，可能是电源缺相引起。</w:t>
      </w:r>
    </w:p>
    <w:p w:rsidR="00D57E33" w:rsidRDefault="00D57E33" w:rsidP="006F2DA7">
      <w:pPr>
        <w:pStyle w:val="aff1"/>
        <w:ind w:firstLine="420"/>
      </w:pPr>
      <w:r>
        <w:t>C.巡视观察时，注意机械传动部件对人体的伤害。</w:t>
      </w:r>
    </w:p>
    <w:p w:rsidR="00D57E33" w:rsidRDefault="00D57E33" w:rsidP="006F2DA7">
      <w:pPr>
        <w:pStyle w:val="aff1"/>
        <w:ind w:firstLine="420"/>
      </w:pPr>
      <w:r>
        <w:rPr>
          <w:rFonts w:hint="eastAsia"/>
        </w:rPr>
        <w:t>（2）</w:t>
      </w:r>
      <w:r>
        <w:t>维护保养</w:t>
      </w:r>
    </w:p>
    <w:p w:rsidR="00D57E33" w:rsidRDefault="00D57E33" w:rsidP="006F2DA7">
      <w:pPr>
        <w:pStyle w:val="aff1"/>
        <w:ind w:firstLine="420"/>
      </w:pPr>
      <w:r>
        <w:rPr>
          <w:rFonts w:hint="eastAsia"/>
        </w:rPr>
        <w:t>1）</w:t>
      </w:r>
      <w:r>
        <w:t>维护保养范围及要求</w:t>
      </w:r>
    </w:p>
    <w:p w:rsidR="00D57E33" w:rsidRDefault="00D57E33" w:rsidP="006F2DA7">
      <w:pPr>
        <w:pStyle w:val="aff1"/>
        <w:ind w:firstLine="420"/>
      </w:pPr>
      <w:r>
        <w:t>A.外表保养。要求</w:t>
      </w:r>
      <w:r>
        <w:rPr>
          <w:rFonts w:hint="eastAsia"/>
        </w:rPr>
        <w:t>：</w:t>
      </w:r>
      <w:r>
        <w:t>清除灰尘，擦净油污，紧固螺栓。</w:t>
      </w:r>
    </w:p>
    <w:p w:rsidR="00D57E33" w:rsidRDefault="00D57E33" w:rsidP="006F2DA7">
      <w:pPr>
        <w:pStyle w:val="aff1"/>
        <w:ind w:firstLine="420"/>
      </w:pPr>
      <w:r>
        <w:t>B.测试绝缘电阻。要求</w:t>
      </w:r>
      <w:r>
        <w:rPr>
          <w:rFonts w:hint="eastAsia"/>
        </w:rPr>
        <w:t>：</w:t>
      </w:r>
      <w:r>
        <w:t xml:space="preserve"> 72小时以上不运行，开机前须进行对地绝缘测试阻值大于0. 5兆欧。.</w:t>
      </w:r>
    </w:p>
    <w:p w:rsidR="00D57E33" w:rsidRDefault="00D57E33" w:rsidP="006F2DA7">
      <w:pPr>
        <w:pStyle w:val="aff1"/>
        <w:ind w:firstLine="420"/>
      </w:pPr>
      <w:r>
        <w:t>C.外接电源端子检查。要求</w:t>
      </w:r>
      <w:r>
        <w:rPr>
          <w:rFonts w:hint="eastAsia"/>
        </w:rPr>
        <w:t>：</w:t>
      </w:r>
      <w:r>
        <w:t>端子不变色，不氧化，螺栓紧固。</w:t>
      </w:r>
    </w:p>
    <w:p w:rsidR="00D57E33" w:rsidRDefault="00D57E33" w:rsidP="006F2DA7">
      <w:pPr>
        <w:pStyle w:val="aff1"/>
        <w:ind w:firstLine="420"/>
      </w:pPr>
      <w:r>
        <w:rPr>
          <w:rFonts w:hint="eastAsia"/>
        </w:rPr>
        <w:t>2）</w:t>
      </w:r>
      <w:r>
        <w:t>注意事项</w:t>
      </w:r>
    </w:p>
    <w:p w:rsidR="00D57E33" w:rsidRDefault="00D57E33" w:rsidP="006F2DA7">
      <w:pPr>
        <w:pStyle w:val="aff1"/>
        <w:ind w:firstLine="420"/>
      </w:pPr>
      <w:r>
        <w:t>A.维护保养必须停机进行，并做好安全措施。</w:t>
      </w:r>
    </w:p>
    <w:p w:rsidR="00D57E33" w:rsidRDefault="00D57E33" w:rsidP="006F2DA7">
      <w:pPr>
        <w:pStyle w:val="aff1"/>
        <w:ind w:firstLine="420"/>
      </w:pPr>
      <w:r>
        <w:t>B.绝缘电阻测试采用500V等级的兆欧表。</w:t>
      </w:r>
    </w:p>
    <w:p w:rsidR="00D57E33" w:rsidRDefault="00D57E33" w:rsidP="006F2DA7">
      <w:pPr>
        <w:pStyle w:val="aff1"/>
        <w:ind w:firstLine="420"/>
      </w:pPr>
      <w:r>
        <w:rPr>
          <w:rFonts w:hint="eastAsia"/>
        </w:rPr>
        <w:t>3）</w:t>
      </w:r>
      <w:r>
        <w:t>检修</w:t>
      </w:r>
    </w:p>
    <w:p w:rsidR="00D57E33" w:rsidRDefault="00D57E33" w:rsidP="006F2DA7">
      <w:pPr>
        <w:pStyle w:val="aff1"/>
        <w:ind w:firstLine="420"/>
      </w:pPr>
      <w:r>
        <w:t>A.检修范围及要求</w:t>
      </w:r>
    </w:p>
    <w:p w:rsidR="00D57E33" w:rsidRDefault="00D57E33" w:rsidP="006F2DA7">
      <w:pPr>
        <w:pStyle w:val="aff1"/>
        <w:ind w:firstLine="420"/>
      </w:pPr>
      <w:r>
        <w:t>a.解体性保养。要求</w:t>
      </w:r>
      <w:r>
        <w:rPr>
          <w:rFonts w:hint="eastAsia"/>
        </w:rPr>
        <w:t>：</w:t>
      </w:r>
      <w:r>
        <w:t>转子、定子解体清扫。轴承、轴承盖清洗，加添同标号新润滑脂。.</w:t>
      </w:r>
    </w:p>
    <w:p w:rsidR="00D57E33" w:rsidRDefault="00D57E33" w:rsidP="006F2DA7">
      <w:pPr>
        <w:pStyle w:val="aff1"/>
        <w:ind w:firstLine="420"/>
      </w:pPr>
      <w:r>
        <w:t>b.风叶修理或更换。要求</w:t>
      </w:r>
      <w:r>
        <w:rPr>
          <w:rFonts w:hint="eastAsia"/>
        </w:rPr>
        <w:t>：</w:t>
      </w:r>
      <w:r>
        <w:t>修理时注意重量平衡，更换时采用同规格型号的产品。</w:t>
      </w:r>
    </w:p>
    <w:p w:rsidR="00D57E33" w:rsidRDefault="00D57E33" w:rsidP="006F2DA7">
      <w:pPr>
        <w:pStyle w:val="aff1"/>
        <w:ind w:firstLine="420"/>
      </w:pPr>
      <w:r>
        <w:t>c.轴承轴套更换或整理。要求</w:t>
      </w:r>
      <w:r>
        <w:rPr>
          <w:rFonts w:hint="eastAsia"/>
        </w:rPr>
        <w:t>：</w:t>
      </w:r>
      <w:r>
        <w:t>采用同规格型号的产品。整理部件须达到原工作标准。</w:t>
      </w:r>
    </w:p>
    <w:p w:rsidR="00D57E33" w:rsidRDefault="00D57E33" w:rsidP="006F2DA7">
      <w:pPr>
        <w:pStyle w:val="aff1"/>
        <w:ind w:firstLine="420"/>
      </w:pPr>
      <w:r>
        <w:t>d.绕组引出线更换或绝缘修理。要求</w:t>
      </w:r>
      <w:r>
        <w:rPr>
          <w:rFonts w:hint="eastAsia"/>
        </w:rPr>
        <w:t>：</w:t>
      </w:r>
      <w:r>
        <w:t>引出线更换采用同规格的产品。必须焊接牢固。绝缘修理，符合电压等级的要求、及保证原有的机械强度。</w:t>
      </w:r>
    </w:p>
    <w:p w:rsidR="00D57E33" w:rsidRDefault="00D57E33" w:rsidP="006F2DA7">
      <w:pPr>
        <w:pStyle w:val="aff1"/>
        <w:ind w:firstLine="420"/>
      </w:pPr>
      <w:r>
        <w:t>e.绕组修理或更换。要求</w:t>
      </w:r>
      <w:r>
        <w:rPr>
          <w:rFonts w:hint="eastAsia"/>
        </w:rPr>
        <w:t>：</w:t>
      </w:r>
      <w:r>
        <w:t>必须达到原输出功率、绝缘等级、机械强度的标准。</w:t>
      </w:r>
    </w:p>
    <w:p w:rsidR="00D57E33" w:rsidRDefault="00D57E33" w:rsidP="006F2DA7">
      <w:pPr>
        <w:pStyle w:val="aff1"/>
        <w:ind w:firstLine="420"/>
      </w:pPr>
      <w:r>
        <w:t>B.注意事项</w:t>
      </w:r>
    </w:p>
    <w:p w:rsidR="00D57E33" w:rsidRDefault="00D57E33" w:rsidP="006F2DA7">
      <w:pPr>
        <w:pStyle w:val="aff1"/>
        <w:ind w:firstLine="420"/>
      </w:pPr>
      <w:r>
        <w:t>a.解体保养不能损坏绕组的绝缘。轴承、轴承盖清洗先用煤油、再用汽油洗干净，润滑脂的容量不宜超过轴承内容积的70%。</w:t>
      </w:r>
    </w:p>
    <w:p w:rsidR="00D57E33" w:rsidRDefault="00D57E33" w:rsidP="006F2DA7">
      <w:pPr>
        <w:pStyle w:val="aff1"/>
        <w:ind w:firstLine="420"/>
      </w:pPr>
      <w:r>
        <w:t>b.风叶修理后重量不能超过原重量的20%。</w:t>
      </w:r>
    </w:p>
    <w:p w:rsidR="00D57E33" w:rsidRDefault="00D57E33" w:rsidP="006F2DA7">
      <w:pPr>
        <w:pStyle w:val="aff1"/>
        <w:ind w:firstLine="420"/>
      </w:pPr>
      <w:r>
        <w:t>c.绕组引出线焊接时，须做好其它绕组的保护措施。</w:t>
      </w:r>
    </w:p>
    <w:p w:rsidR="00D57E33" w:rsidRDefault="00D57E33" w:rsidP="006F2DA7">
      <w:pPr>
        <w:pStyle w:val="aff1"/>
        <w:ind w:firstLine="420"/>
      </w:pPr>
      <w:r>
        <w:t>d.绕组更换须根据电机专业修理标准和步骤进行。</w:t>
      </w:r>
    </w:p>
    <w:p w:rsidR="00D57E33" w:rsidRDefault="00D57E33" w:rsidP="006F2DA7">
      <w:pPr>
        <w:pStyle w:val="aff1"/>
        <w:ind w:firstLine="420"/>
      </w:pPr>
      <w:bookmarkStart w:id="995" w:name="_Toc20169"/>
      <w:r>
        <w:t>电力变压器</w:t>
      </w:r>
      <w:bookmarkEnd w:id="995"/>
    </w:p>
    <w:p w:rsidR="00D57E33" w:rsidRDefault="00D57E33" w:rsidP="006F2DA7">
      <w:pPr>
        <w:pStyle w:val="aff1"/>
        <w:ind w:firstLine="420"/>
      </w:pPr>
      <w:r>
        <w:t>1.巡视检查</w:t>
      </w:r>
    </w:p>
    <w:p w:rsidR="00D57E33" w:rsidRDefault="00D57E33" w:rsidP="006F2DA7">
      <w:pPr>
        <w:pStyle w:val="aff1"/>
        <w:ind w:firstLine="420"/>
      </w:pPr>
      <w:r>
        <w:rPr>
          <w:rFonts w:hint="eastAsia"/>
        </w:rPr>
        <w:t>（1）</w:t>
      </w:r>
      <w:r>
        <w:t>变压器巡视检查范围与要求</w:t>
      </w:r>
    </w:p>
    <w:p w:rsidR="00D57E33" w:rsidRDefault="00D57E33" w:rsidP="006F2DA7">
      <w:pPr>
        <w:pStyle w:val="aff1"/>
        <w:ind w:firstLine="420"/>
      </w:pPr>
      <w:r>
        <w:rPr>
          <w:rFonts w:hint="eastAsia"/>
        </w:rPr>
        <w:lastRenderedPageBreak/>
        <w:t>1）</w:t>
      </w:r>
      <w:r>
        <w:t>检查变压器温度。要求</w:t>
      </w:r>
      <w:r>
        <w:rPr>
          <w:rFonts w:hint="eastAsia"/>
        </w:rPr>
        <w:t>：</w:t>
      </w:r>
      <w:r>
        <w:t>温度计工作正常，油浸式自冷变压器上层温度一般低于85"C.有强冷装置的变压器上层温一般低于75°C。变压器温升一般低于55°C。</w:t>
      </w:r>
    </w:p>
    <w:p w:rsidR="00D57E33" w:rsidRDefault="00D57E33" w:rsidP="006F2DA7">
      <w:pPr>
        <w:pStyle w:val="aff1"/>
        <w:ind w:firstLine="420"/>
      </w:pPr>
      <w:r>
        <w:rPr>
          <w:rFonts w:hint="eastAsia"/>
        </w:rPr>
        <w:t>2）</w:t>
      </w:r>
      <w:r>
        <w:t>检查油枕及充油管内油位、油色。要求</w:t>
      </w:r>
      <w:r>
        <w:rPr>
          <w:rFonts w:hint="eastAsia"/>
        </w:rPr>
        <w:t>：</w:t>
      </w:r>
      <w:r>
        <w:t>油位指示应与变压器温度计指示温度相对应，油色应清澈、透明、无悬浮物。</w:t>
      </w:r>
    </w:p>
    <w:p w:rsidR="00D57E33" w:rsidRDefault="00D57E33" w:rsidP="006F2DA7">
      <w:pPr>
        <w:pStyle w:val="aff1"/>
        <w:ind w:firstLine="420"/>
      </w:pPr>
      <w:r>
        <w:rPr>
          <w:rFonts w:hint="eastAsia"/>
        </w:rPr>
        <w:t>3）</w:t>
      </w:r>
      <w:r>
        <w:t>检查变压器响声。要求</w:t>
      </w:r>
      <w:r>
        <w:rPr>
          <w:rFonts w:hint="eastAsia"/>
        </w:rPr>
        <w:t>：</w:t>
      </w:r>
      <w:r>
        <w:t>运行时的响声为正常均匀的“嗡嗡”电磁声。</w:t>
      </w:r>
    </w:p>
    <w:p w:rsidR="00D57E33" w:rsidRDefault="00D57E33" w:rsidP="006F2DA7">
      <w:pPr>
        <w:pStyle w:val="aff1"/>
        <w:ind w:firstLine="420"/>
      </w:pPr>
      <w:r>
        <w:rPr>
          <w:rFonts w:hint="eastAsia"/>
        </w:rPr>
        <w:t>4）</w:t>
      </w:r>
      <w:r>
        <w:t>检查变压器套管瓷瓶。要求</w:t>
      </w:r>
      <w:r>
        <w:rPr>
          <w:rFonts w:hint="eastAsia"/>
        </w:rPr>
        <w:t>：</w:t>
      </w:r>
      <w:r>
        <w:t>清洁无裂纹、无破损、无放电痕迹。</w:t>
      </w:r>
    </w:p>
    <w:p w:rsidR="00D57E33" w:rsidRDefault="00D57E33" w:rsidP="006F2DA7">
      <w:pPr>
        <w:pStyle w:val="aff1"/>
        <w:ind w:firstLine="420"/>
      </w:pPr>
      <w:r>
        <w:rPr>
          <w:rFonts w:hint="eastAsia"/>
        </w:rPr>
        <w:t>5）</w:t>
      </w:r>
      <w:r>
        <w:t>检查变压器呼吸器。要求</w:t>
      </w:r>
      <w:r>
        <w:rPr>
          <w:rFonts w:hint="eastAsia"/>
        </w:rPr>
        <w:t>：</w:t>
      </w:r>
      <w:r>
        <w:t>呼吸器管道畅通，硅胶吸潮不至饱和状态</w:t>
      </w:r>
      <w:r>
        <w:rPr>
          <w:rFonts w:hint="eastAsia"/>
        </w:rPr>
        <w:t>（</w:t>
      </w:r>
      <w:r>
        <w:t>即变色</w:t>
      </w:r>
      <w:r>
        <w:rPr>
          <w:rFonts w:hint="eastAsia"/>
        </w:rPr>
        <w:t>）</w:t>
      </w:r>
    </w:p>
    <w:p w:rsidR="00D57E33" w:rsidRDefault="00D57E33" w:rsidP="006F2DA7">
      <w:pPr>
        <w:pStyle w:val="aff1"/>
        <w:ind w:firstLine="420"/>
      </w:pPr>
      <w:r>
        <w:rPr>
          <w:rFonts w:hint="eastAsia"/>
        </w:rPr>
        <w:t>6）</w:t>
      </w:r>
      <w:r>
        <w:t>检查变压器防爆管。要求</w:t>
      </w:r>
      <w:r>
        <w:rPr>
          <w:rFonts w:hint="eastAsia"/>
        </w:rPr>
        <w:t>：</w:t>
      </w:r>
      <w:r>
        <w:t>防爆管道无变形，防爆膜完整无破损。</w:t>
      </w:r>
    </w:p>
    <w:p w:rsidR="00D57E33" w:rsidRDefault="00D57E33" w:rsidP="006F2DA7">
      <w:pPr>
        <w:pStyle w:val="aff1"/>
        <w:ind w:firstLine="420"/>
      </w:pPr>
      <w:r>
        <w:rPr>
          <w:rFonts w:hint="eastAsia"/>
        </w:rPr>
        <w:t>7）</w:t>
      </w:r>
      <w:r>
        <w:t>检查变压器紧固件。要求</w:t>
      </w:r>
      <w:r>
        <w:rPr>
          <w:rFonts w:hint="eastAsia"/>
        </w:rPr>
        <w:t>：</w:t>
      </w:r>
      <w:r>
        <w:t>主、附设备螺栓无松动、无漏油、无渗油。</w:t>
      </w:r>
    </w:p>
    <w:p w:rsidR="00D57E33" w:rsidRDefault="00D57E33" w:rsidP="006F2DA7">
      <w:pPr>
        <w:pStyle w:val="aff1"/>
        <w:ind w:firstLine="420"/>
      </w:pPr>
      <w:r>
        <w:rPr>
          <w:rFonts w:hint="eastAsia"/>
        </w:rPr>
        <w:t>8）</w:t>
      </w:r>
      <w:r>
        <w:t>检查变压器外壳。要求</w:t>
      </w:r>
      <w:r>
        <w:rPr>
          <w:rFonts w:hint="eastAsia"/>
        </w:rPr>
        <w:t>：</w:t>
      </w:r>
      <w:r>
        <w:t>外壳无变形，接地点接触良好。</w:t>
      </w:r>
    </w:p>
    <w:p w:rsidR="00D57E33" w:rsidRDefault="00D57E33" w:rsidP="006F2DA7">
      <w:pPr>
        <w:pStyle w:val="aff1"/>
        <w:ind w:firstLine="420"/>
      </w:pPr>
      <w:r>
        <w:rPr>
          <w:rFonts w:hint="eastAsia"/>
        </w:rPr>
        <w:t>9）</w:t>
      </w:r>
      <w:r>
        <w:t>检查变压器瓦斯继电器。要求</w:t>
      </w:r>
      <w:r>
        <w:rPr>
          <w:rFonts w:hint="eastAsia"/>
        </w:rPr>
        <w:t>：</w:t>
      </w:r>
      <w:r>
        <w:t>继电器内充满油、无气体存在。</w:t>
      </w:r>
    </w:p>
    <w:p w:rsidR="00D57E33" w:rsidRDefault="00D57E33" w:rsidP="006F2DA7">
      <w:pPr>
        <w:pStyle w:val="aff1"/>
        <w:ind w:firstLine="420"/>
      </w:pPr>
      <w:r>
        <w:rPr>
          <w:rFonts w:hint="eastAsia"/>
        </w:rPr>
        <w:t>10）</w:t>
      </w:r>
      <w:r>
        <w:t>检查变压器强冷装置。要求</w:t>
      </w:r>
      <w:r>
        <w:rPr>
          <w:rFonts w:hint="eastAsia"/>
        </w:rPr>
        <w:t>：</w:t>
      </w:r>
      <w:r>
        <w:t>风机转速正常，出水量无异常变化，冷却水压力正常，流量正常，无渗、漏水现象。</w:t>
      </w:r>
    </w:p>
    <w:p w:rsidR="00D57E33" w:rsidRDefault="00D57E33" w:rsidP="006F2DA7">
      <w:pPr>
        <w:pStyle w:val="aff1"/>
        <w:ind w:firstLine="420"/>
      </w:pPr>
      <w:r>
        <w:rPr>
          <w:rFonts w:hint="eastAsia"/>
        </w:rPr>
        <w:t>（2）巡视检查方法及注意事项</w:t>
      </w:r>
    </w:p>
    <w:p w:rsidR="00D57E33" w:rsidRDefault="00D57E33" w:rsidP="006F2DA7">
      <w:pPr>
        <w:pStyle w:val="aff1"/>
        <w:ind w:firstLine="420"/>
      </w:pPr>
      <w:r>
        <w:rPr>
          <w:rFonts w:hint="eastAsia"/>
        </w:rPr>
        <w:t>1）巡视检查方法：</w:t>
      </w:r>
    </w:p>
    <w:p w:rsidR="00D57E33" w:rsidRDefault="00D57E33" w:rsidP="006F2DA7">
      <w:pPr>
        <w:pStyle w:val="aff1"/>
        <w:ind w:firstLine="420"/>
      </w:pPr>
      <w:r>
        <w:rPr>
          <w:rFonts w:hint="eastAsia"/>
        </w:rPr>
        <w:t>A.目测法：巡视人员用肉眼对设备的可见部位的外观变化进行观察。如：变色、变形、位移、破裂、松动、打火冒烟、渗油漏油、断股断线、闪烙痕迹、异物搭挂、腐蚀、污秽等。</w:t>
      </w:r>
    </w:p>
    <w:p w:rsidR="00D57E33" w:rsidRDefault="00D57E33" w:rsidP="006F2DA7">
      <w:pPr>
        <w:pStyle w:val="aff1"/>
        <w:ind w:firstLine="420"/>
      </w:pPr>
      <w:r>
        <w:rPr>
          <w:rFonts w:hint="eastAsia"/>
        </w:rPr>
        <w:t>B.耳听法：巡视人员通过设备所发出的声响来判别。如：绕组铁芯正常工作时会发出节律均匀和一定响度的“嗡嗡”声，绕组内部有“噼啪”的放电声，则可能是绕组绝缘有击穿现象。出现不均匀的电磁声，可能是铁芯的穿心螺栓或螺母有松动等。</w:t>
      </w:r>
    </w:p>
    <w:p w:rsidR="00D57E33" w:rsidRDefault="00D57E33" w:rsidP="006F2DA7">
      <w:pPr>
        <w:pStyle w:val="aff1"/>
        <w:ind w:firstLine="420"/>
      </w:pPr>
      <w:r>
        <w:rPr>
          <w:rFonts w:hint="eastAsia"/>
        </w:rPr>
        <w:t>C.鼻嗅法：检查人员可通过嗅觉来判别有害异味产生。如：绝缘材料过热会发出臭橡胶味等。</w:t>
      </w:r>
    </w:p>
    <w:p w:rsidR="00D57E33" w:rsidRDefault="00D57E33" w:rsidP="006F2DA7">
      <w:pPr>
        <w:pStyle w:val="aff1"/>
        <w:ind w:firstLine="420"/>
      </w:pPr>
      <w:r>
        <w:rPr>
          <w:rFonts w:hint="eastAsia"/>
        </w:rPr>
        <w:t>D.手触法：巡视人员可通过手触设备不带电部位来判别。如：温度或温升，振动等。</w:t>
      </w:r>
    </w:p>
    <w:p w:rsidR="00D57E33" w:rsidRDefault="00D57E33" w:rsidP="006F2DA7">
      <w:pPr>
        <w:pStyle w:val="aff1"/>
        <w:ind w:firstLine="420"/>
      </w:pPr>
      <w:r>
        <w:rPr>
          <w:rFonts w:hint="eastAsia"/>
        </w:rPr>
        <w:t>2）巡视检查注意事项</w:t>
      </w:r>
    </w:p>
    <w:p w:rsidR="00D57E33" w:rsidRDefault="00D57E33" w:rsidP="006F2DA7">
      <w:pPr>
        <w:pStyle w:val="aff1"/>
        <w:ind w:firstLine="420"/>
      </w:pPr>
      <w:r>
        <w:rPr>
          <w:rFonts w:hint="eastAsia"/>
        </w:rPr>
        <w:t>A.不得跨越和移开遮拦进入危险区域。</w:t>
      </w:r>
    </w:p>
    <w:p w:rsidR="00D57E33" w:rsidRDefault="00D57E33" w:rsidP="006F2DA7">
      <w:pPr>
        <w:pStyle w:val="aff1"/>
        <w:ind w:firstLine="420"/>
      </w:pPr>
      <w:r>
        <w:rPr>
          <w:rFonts w:hint="eastAsia"/>
        </w:rPr>
        <w:t>B.不得用手触法触摸带电导体。</w:t>
      </w:r>
    </w:p>
    <w:p w:rsidR="00D57E33" w:rsidRDefault="00D57E33" w:rsidP="006F2DA7">
      <w:pPr>
        <w:pStyle w:val="aff1"/>
        <w:ind w:firstLine="420"/>
      </w:pPr>
      <w:r>
        <w:rPr>
          <w:rFonts w:hint="eastAsia"/>
        </w:rPr>
        <w:t>C.不得用手触法触摸运行中的变压器消弧线圈的中性点接地装置及接地不良的外壳设备。</w:t>
      </w:r>
    </w:p>
    <w:p w:rsidR="00D57E33" w:rsidRDefault="00D57E33" w:rsidP="006F2DA7">
      <w:pPr>
        <w:pStyle w:val="aff1"/>
        <w:ind w:firstLine="420"/>
      </w:pPr>
      <w:r>
        <w:rPr>
          <w:rFonts w:hint="eastAsia"/>
        </w:rPr>
        <w:t>D.熟悉设备的各部件名称及原始状态。</w:t>
      </w:r>
    </w:p>
    <w:p w:rsidR="00D57E33" w:rsidRDefault="00D57E33" w:rsidP="006F2DA7">
      <w:pPr>
        <w:pStyle w:val="aff1"/>
        <w:ind w:firstLine="420"/>
      </w:pPr>
      <w:r>
        <w:rPr>
          <w:rFonts w:hint="eastAsia"/>
        </w:rPr>
        <w:t>（2）变压器I级保养</w:t>
      </w:r>
    </w:p>
    <w:p w:rsidR="00D57E33" w:rsidRDefault="00D57E33" w:rsidP="006F2DA7">
      <w:pPr>
        <w:pStyle w:val="aff1"/>
        <w:ind w:firstLine="420"/>
      </w:pPr>
      <w:r>
        <w:rPr>
          <w:rFonts w:hint="eastAsia"/>
        </w:rPr>
        <w:t>变压器I级保养以清洁工作及停电检查为主。</w:t>
      </w:r>
    </w:p>
    <w:p w:rsidR="00D57E33" w:rsidRDefault="00D57E33" w:rsidP="006F2DA7">
      <w:pPr>
        <w:pStyle w:val="aff1"/>
        <w:ind w:firstLine="420"/>
      </w:pPr>
      <w:r>
        <w:rPr>
          <w:rFonts w:hint="eastAsia"/>
        </w:rPr>
        <w:lastRenderedPageBreak/>
        <w:t>1）保养范围：</w:t>
      </w:r>
    </w:p>
    <w:p w:rsidR="00D57E33" w:rsidRDefault="00D57E33" w:rsidP="006F2DA7">
      <w:pPr>
        <w:pStyle w:val="aff1"/>
        <w:ind w:firstLine="420"/>
      </w:pPr>
      <w:r>
        <w:rPr>
          <w:rFonts w:hint="eastAsia"/>
        </w:rPr>
        <w:t>变压器外壳、散热管、回油罐、干燥器、接地装置、螺栓、套管瓷瓶、防爆管、温度仪、瓦斯继电器、油枕、分接装置、信号接线盒等。</w:t>
      </w:r>
    </w:p>
    <w:p w:rsidR="00D57E33" w:rsidRDefault="00D57E33" w:rsidP="006F2DA7">
      <w:pPr>
        <w:pStyle w:val="aff1"/>
        <w:ind w:firstLine="420"/>
      </w:pPr>
      <w:r>
        <w:rPr>
          <w:rFonts w:hint="eastAsia"/>
        </w:rPr>
        <w:t>2）保养要求：</w:t>
      </w:r>
    </w:p>
    <w:p w:rsidR="00D57E33" w:rsidRDefault="00D57E33" w:rsidP="006F2DA7">
      <w:pPr>
        <w:pStyle w:val="aff1"/>
        <w:ind w:firstLine="420"/>
      </w:pPr>
      <w:r>
        <w:rPr>
          <w:rFonts w:hint="eastAsia"/>
        </w:rPr>
        <w:t>清除油污、擦净灰尘、紧固螺栓、检查瓷瓶、检查静态温度、检查实际油位。</w:t>
      </w:r>
    </w:p>
    <w:p w:rsidR="00D57E33" w:rsidRDefault="00D57E33" w:rsidP="006F2DA7">
      <w:pPr>
        <w:pStyle w:val="aff1"/>
        <w:ind w:firstLine="420"/>
      </w:pPr>
      <w:r>
        <w:rPr>
          <w:rFonts w:hint="eastAsia"/>
        </w:rPr>
        <w:t>3）保养注意事项：</w:t>
      </w:r>
    </w:p>
    <w:p w:rsidR="00D57E33" w:rsidRDefault="00D57E33" w:rsidP="006F2DA7">
      <w:pPr>
        <w:pStyle w:val="aff1"/>
        <w:ind w:firstLine="420"/>
      </w:pPr>
      <w:r>
        <w:rPr>
          <w:rFonts w:hint="eastAsia"/>
        </w:rPr>
        <w:t>A.按电业停电规定做好安全工作和准备工作。</w:t>
      </w:r>
    </w:p>
    <w:p w:rsidR="00D57E33" w:rsidRDefault="00D57E33" w:rsidP="006F2DA7">
      <w:pPr>
        <w:pStyle w:val="aff1"/>
        <w:ind w:firstLine="420"/>
      </w:pPr>
      <w:r>
        <w:rPr>
          <w:rFonts w:hint="eastAsia"/>
        </w:rPr>
        <w:t>B.对易损易坏的部件如瓷瓶等要谨慎小心。</w:t>
      </w:r>
    </w:p>
    <w:p w:rsidR="00D57E33" w:rsidRDefault="00D57E33" w:rsidP="006F2DA7">
      <w:pPr>
        <w:pStyle w:val="aff1"/>
        <w:ind w:firstLine="420"/>
      </w:pPr>
      <w:r>
        <w:rPr>
          <w:rFonts w:hint="eastAsia"/>
        </w:rPr>
        <w:t>C.螺栓紧固要受力均匀。</w:t>
      </w:r>
    </w:p>
    <w:p w:rsidR="00D57E33" w:rsidRDefault="00D57E33" w:rsidP="006F2DA7">
      <w:pPr>
        <w:pStyle w:val="aff1"/>
        <w:ind w:firstLine="420"/>
      </w:pPr>
      <w:r>
        <w:rPr>
          <w:rFonts w:hint="eastAsia"/>
        </w:rPr>
        <w:t>D.按登高作业要求做好防护工作。</w:t>
      </w:r>
    </w:p>
    <w:p w:rsidR="00D57E33" w:rsidRDefault="00D57E33" w:rsidP="006F2DA7">
      <w:pPr>
        <w:pStyle w:val="aff1"/>
        <w:ind w:firstLine="420"/>
      </w:pPr>
      <w:r>
        <w:rPr>
          <w:rFonts w:hint="eastAsia"/>
        </w:rPr>
        <w:t>E.保养时必须两人以上才能进行。</w:t>
      </w:r>
    </w:p>
    <w:p w:rsidR="00D57E33" w:rsidRDefault="00D57E33" w:rsidP="006F2DA7">
      <w:pPr>
        <w:pStyle w:val="aff1"/>
        <w:ind w:firstLine="420"/>
      </w:pPr>
      <w:r>
        <w:rPr>
          <w:rFonts w:hint="eastAsia"/>
        </w:rPr>
        <w:t>（3）变压器II级保养</w:t>
      </w:r>
    </w:p>
    <w:p w:rsidR="00D57E33" w:rsidRDefault="00D57E33" w:rsidP="006F2DA7">
      <w:pPr>
        <w:pStyle w:val="aff1"/>
        <w:ind w:firstLine="420"/>
      </w:pPr>
      <w:r>
        <w:rPr>
          <w:rFonts w:hint="eastAsia"/>
        </w:rPr>
        <w:t>1）保养范围及注意事项</w:t>
      </w:r>
    </w:p>
    <w:p w:rsidR="00D57E33" w:rsidRDefault="00D57E33" w:rsidP="006F2DA7">
      <w:pPr>
        <w:pStyle w:val="aff1"/>
        <w:ind w:firstLine="420"/>
      </w:pPr>
      <w:r>
        <w:rPr>
          <w:rFonts w:hint="eastAsia"/>
        </w:rPr>
        <w:t>A.呼吸器硅胶更换。要求：采用变色颗粒形防潮硅胶，呼吸器内盛放一定量的变压器油。</w:t>
      </w:r>
    </w:p>
    <w:p w:rsidR="00D57E33" w:rsidRDefault="00D57E33" w:rsidP="006F2DA7">
      <w:pPr>
        <w:pStyle w:val="aff1"/>
        <w:ind w:firstLine="420"/>
      </w:pPr>
      <w:r>
        <w:rPr>
          <w:rFonts w:hint="eastAsia"/>
        </w:rPr>
        <w:t>B.变压器油添加。要求：加油必须采用相同品牌、型号，并当天（24小时内）试验合格的变压器油。</w:t>
      </w:r>
    </w:p>
    <w:p w:rsidR="00D57E33" w:rsidRDefault="00D57E33" w:rsidP="006F2DA7">
      <w:pPr>
        <w:pStyle w:val="aff1"/>
        <w:ind w:firstLine="420"/>
      </w:pPr>
      <w:r>
        <w:rPr>
          <w:rFonts w:hint="eastAsia"/>
        </w:rPr>
        <w:t>C.瓦斯气体释放要求：尽量在放气栓处放尽箱内气体，必要时在高压瓷瓶处释放。</w:t>
      </w:r>
    </w:p>
    <w:p w:rsidR="00D57E33" w:rsidRDefault="00D57E33" w:rsidP="006F2DA7">
      <w:pPr>
        <w:pStyle w:val="aff1"/>
        <w:ind w:firstLine="420"/>
      </w:pPr>
      <w:r>
        <w:rPr>
          <w:rFonts w:hint="eastAsia"/>
        </w:rPr>
        <w:t>D.温度计更换。要求：采用同型号，同量程的温度计，孔内应注入相同的变压器油。</w:t>
      </w:r>
    </w:p>
    <w:p w:rsidR="00D57E33" w:rsidRDefault="00D57E33" w:rsidP="006F2DA7">
      <w:pPr>
        <w:pStyle w:val="aff1"/>
        <w:ind w:firstLine="420"/>
      </w:pPr>
      <w:r>
        <w:rPr>
          <w:rFonts w:hint="eastAsia"/>
        </w:rPr>
        <w:t>E.分接开关换档。要求：明确换档方向，测试直流电阻，电阻值误差在允许范围内。</w:t>
      </w:r>
    </w:p>
    <w:p w:rsidR="00D57E33" w:rsidRDefault="00D57E33" w:rsidP="006F2DA7">
      <w:pPr>
        <w:pStyle w:val="aff1"/>
        <w:ind w:firstLine="420"/>
      </w:pPr>
      <w:r>
        <w:rPr>
          <w:rFonts w:hint="eastAsia"/>
        </w:rPr>
        <w:t>F.预防性试验。要求：明确试验项目，及正常值和允许误差范围。</w:t>
      </w:r>
    </w:p>
    <w:p w:rsidR="00D57E33" w:rsidRDefault="00D57E33" w:rsidP="006F2DA7">
      <w:pPr>
        <w:pStyle w:val="aff1"/>
        <w:ind w:firstLine="420"/>
      </w:pPr>
      <w:r>
        <w:rPr>
          <w:rFonts w:hint="eastAsia"/>
        </w:rPr>
        <w:t>2）保养注意事项</w:t>
      </w:r>
    </w:p>
    <w:p w:rsidR="00D57E33" w:rsidRDefault="00D57E33" w:rsidP="006F2DA7">
      <w:pPr>
        <w:pStyle w:val="aff1"/>
        <w:ind w:firstLine="420"/>
      </w:pPr>
      <w:r>
        <w:rPr>
          <w:rFonts w:hint="eastAsia"/>
        </w:rPr>
        <w:t>A.不能保证安全运行或安全操作距离的保养工作，必须停电，并做好一-切安全措施。</w:t>
      </w:r>
    </w:p>
    <w:p w:rsidR="00D57E33" w:rsidRDefault="00D57E33" w:rsidP="006F2DA7">
      <w:pPr>
        <w:pStyle w:val="aff1"/>
        <w:ind w:firstLine="420"/>
      </w:pPr>
      <w:r>
        <w:rPr>
          <w:rFonts w:hint="eastAsia"/>
        </w:rPr>
        <w:t>B.添加变压器油应在晴好天气进行，并注意实际变压器温度与油位指示的对应，试验时间超过24小时的变压器油必须重做试验。</w:t>
      </w:r>
    </w:p>
    <w:p w:rsidR="00D57E33" w:rsidRDefault="00D57E33" w:rsidP="006F2DA7">
      <w:pPr>
        <w:pStyle w:val="aff1"/>
        <w:ind w:firstLine="420"/>
      </w:pPr>
      <w:r>
        <w:rPr>
          <w:rFonts w:hint="eastAsia"/>
        </w:rPr>
        <w:t>C.温度计连接管道不应有钢性弯折及漏气。</w:t>
      </w:r>
    </w:p>
    <w:p w:rsidR="00D57E33" w:rsidRDefault="00D57E33" w:rsidP="006F2DA7">
      <w:pPr>
        <w:pStyle w:val="aff1"/>
        <w:ind w:firstLine="420"/>
      </w:pPr>
      <w:r>
        <w:rPr>
          <w:rFonts w:hint="eastAsia"/>
        </w:rPr>
        <w:t>D.在进行II级保养同时可兼做I级保养工作。</w:t>
      </w:r>
    </w:p>
    <w:p w:rsidR="00D57E33" w:rsidRDefault="00D57E33" w:rsidP="006F2DA7">
      <w:pPr>
        <w:pStyle w:val="aff1"/>
        <w:ind w:firstLine="420"/>
      </w:pPr>
      <w:r>
        <w:rPr>
          <w:rFonts w:hint="eastAsia"/>
        </w:rPr>
        <w:t>E.预防性试验10kV等级变压器2年1次。</w:t>
      </w:r>
    </w:p>
    <w:p w:rsidR="00D57E33" w:rsidRDefault="00D57E33" w:rsidP="006F2DA7">
      <w:pPr>
        <w:pStyle w:val="aff1"/>
        <w:ind w:firstLine="420"/>
      </w:pPr>
      <w:r>
        <w:rPr>
          <w:rFonts w:hint="eastAsia"/>
        </w:rPr>
        <w:t>（4）变压器检修</w:t>
      </w:r>
    </w:p>
    <w:p w:rsidR="00D57E33" w:rsidRDefault="00D57E33" w:rsidP="006F2DA7">
      <w:pPr>
        <w:pStyle w:val="aff1"/>
        <w:ind w:firstLine="420"/>
      </w:pPr>
      <w:r>
        <w:rPr>
          <w:rFonts w:hint="eastAsia"/>
        </w:rPr>
        <w:t>1）一般检修范围及要求</w:t>
      </w:r>
    </w:p>
    <w:p w:rsidR="00D57E33" w:rsidRDefault="00D57E33" w:rsidP="006F2DA7">
      <w:pPr>
        <w:pStyle w:val="aff1"/>
        <w:ind w:firstLine="420"/>
      </w:pPr>
      <w:r>
        <w:rPr>
          <w:rFonts w:hint="eastAsia"/>
        </w:rPr>
        <w:t>A.变压器油更换。要求：放尽箱内旧油并用合格新油清洗。</w:t>
      </w:r>
    </w:p>
    <w:p w:rsidR="00D57E33" w:rsidRDefault="00D57E33" w:rsidP="006F2DA7">
      <w:pPr>
        <w:pStyle w:val="aff1"/>
        <w:ind w:firstLine="420"/>
      </w:pPr>
      <w:r>
        <w:rPr>
          <w:rFonts w:hint="eastAsia"/>
        </w:rPr>
        <w:t>B.更换绝缘瓷套管。要求：新瓷套管必须同电压等级、同规格型号，并做试验合格。</w:t>
      </w:r>
    </w:p>
    <w:p w:rsidR="00D57E33" w:rsidRDefault="00D57E33" w:rsidP="006F2DA7">
      <w:pPr>
        <w:pStyle w:val="aff1"/>
        <w:ind w:firstLine="420"/>
      </w:pPr>
      <w:r>
        <w:rPr>
          <w:rFonts w:hint="eastAsia"/>
        </w:rPr>
        <w:lastRenderedPageBreak/>
        <w:t>C.防爆膜更换。要求：新防爆膜必须同压力等级、同大小规格。</w:t>
      </w:r>
    </w:p>
    <w:p w:rsidR="00D57E33" w:rsidRDefault="00D57E33" w:rsidP="006F2DA7">
      <w:pPr>
        <w:pStyle w:val="aff1"/>
        <w:ind w:firstLine="420"/>
      </w:pPr>
      <w:r>
        <w:rPr>
          <w:rFonts w:hint="eastAsia"/>
        </w:rPr>
        <w:t>D.变压器油封更换。要求：必须使用变压器专用油封，不得用其它油封代替。</w:t>
      </w:r>
    </w:p>
    <w:p w:rsidR="00D57E33" w:rsidRDefault="00D57E33" w:rsidP="006F2DA7">
      <w:pPr>
        <w:pStyle w:val="aff1"/>
        <w:ind w:firstLine="420"/>
      </w:pPr>
      <w:r>
        <w:rPr>
          <w:rFonts w:hint="eastAsia"/>
        </w:rPr>
        <w:t>E.瓦斯继电器更换或修理。要求：必须采用同规格型号、同工作要求并做试验合格的产品。</w:t>
      </w:r>
    </w:p>
    <w:p w:rsidR="00D57E33" w:rsidRDefault="00D57E33" w:rsidP="006F2DA7">
      <w:pPr>
        <w:pStyle w:val="aff1"/>
        <w:ind w:firstLine="420"/>
      </w:pPr>
      <w:r>
        <w:rPr>
          <w:rFonts w:hint="eastAsia"/>
        </w:rPr>
        <w:t>F.强冷却装置的修理。要求：恢复原工作功能，不得降低变压器实际需要的标准。</w:t>
      </w:r>
    </w:p>
    <w:p w:rsidR="00D57E33" w:rsidRDefault="00D57E33" w:rsidP="006F2DA7">
      <w:pPr>
        <w:pStyle w:val="aff1"/>
        <w:ind w:firstLine="420"/>
      </w:pPr>
      <w:r>
        <w:rPr>
          <w:rFonts w:hint="eastAsia"/>
        </w:rPr>
        <w:t>G.其它一些无须吊芯处理的部件更换或修理。要求：按实际情况选用同型号、同规格的代替部件或恢复原使用功能。</w:t>
      </w:r>
    </w:p>
    <w:p w:rsidR="00D57E33" w:rsidRDefault="00D57E33" w:rsidP="006F2DA7">
      <w:pPr>
        <w:pStyle w:val="aff1"/>
        <w:ind w:firstLine="420"/>
      </w:pPr>
      <w:r>
        <w:rPr>
          <w:rFonts w:hint="eastAsia"/>
        </w:rPr>
        <w:t>2）特殊检修范围与要求</w:t>
      </w:r>
    </w:p>
    <w:p w:rsidR="00D57E33" w:rsidRDefault="00D57E33" w:rsidP="006F2DA7">
      <w:pPr>
        <w:pStyle w:val="aff1"/>
        <w:ind w:firstLine="420"/>
      </w:pPr>
      <w:r>
        <w:rPr>
          <w:rFonts w:hint="eastAsia"/>
        </w:rPr>
        <w:t>特殊检修即为变压器内部修理项目，须吊芯进行。</w:t>
      </w:r>
    </w:p>
    <w:p w:rsidR="00D57E33" w:rsidRDefault="00D57E33" w:rsidP="006F2DA7">
      <w:pPr>
        <w:pStyle w:val="aff1"/>
        <w:ind w:firstLine="420"/>
      </w:pPr>
      <w:r>
        <w:rPr>
          <w:rFonts w:hint="eastAsia"/>
        </w:rPr>
        <w:t>A.高低压绕组修理或更换。</w:t>
      </w:r>
    </w:p>
    <w:p w:rsidR="00D57E33" w:rsidRDefault="00D57E33" w:rsidP="006F2DA7">
      <w:pPr>
        <w:pStyle w:val="aff1"/>
        <w:ind w:firstLine="420"/>
      </w:pPr>
      <w:r>
        <w:rPr>
          <w:rFonts w:hint="eastAsia"/>
        </w:rPr>
        <w:t>B.老式变压器瓷套管更换及变压器引出端子更换。</w:t>
      </w:r>
    </w:p>
    <w:p w:rsidR="00D57E33" w:rsidRDefault="00D57E33" w:rsidP="006F2DA7">
      <w:pPr>
        <w:pStyle w:val="aff1"/>
        <w:ind w:firstLine="420"/>
      </w:pPr>
      <w:r>
        <w:rPr>
          <w:rFonts w:hint="eastAsia"/>
        </w:rPr>
        <w:t>C.铁芯螺栓松动紧固，各内部连接点螺栓松动紧固。</w:t>
      </w:r>
    </w:p>
    <w:p w:rsidR="00D57E33" w:rsidRDefault="00D57E33" w:rsidP="006F2DA7">
      <w:pPr>
        <w:pStyle w:val="aff1"/>
        <w:ind w:firstLine="420"/>
      </w:pPr>
      <w:r>
        <w:rPr>
          <w:rFonts w:hint="eastAsia"/>
        </w:rPr>
        <w:t>D.分接开关或有载调节开关指示异常调整，极限位置闭锁不可靠调整，接触电阻达不到规范要求调整。</w:t>
      </w:r>
    </w:p>
    <w:p w:rsidR="00D57E33" w:rsidRDefault="00D57E33" w:rsidP="006F2DA7">
      <w:pPr>
        <w:pStyle w:val="aff1"/>
        <w:ind w:firstLine="420"/>
      </w:pPr>
      <w:r>
        <w:rPr>
          <w:rFonts w:hint="eastAsia"/>
        </w:rPr>
        <w:t>E.器身变形、移位整理，散热管破损、开裂修理。要求：按变压器检修标准进行。</w:t>
      </w:r>
    </w:p>
    <w:p w:rsidR="00D57E33" w:rsidRDefault="00D57E33" w:rsidP="006F2DA7">
      <w:pPr>
        <w:pStyle w:val="aff1"/>
        <w:ind w:firstLine="420"/>
      </w:pPr>
      <w:r>
        <w:rPr>
          <w:rFonts w:hint="eastAsia"/>
        </w:rPr>
        <w:t>3）注意事项</w:t>
      </w:r>
    </w:p>
    <w:p w:rsidR="00D57E33" w:rsidRDefault="00D57E33" w:rsidP="006F2DA7">
      <w:pPr>
        <w:pStyle w:val="aff1"/>
        <w:ind w:firstLine="420"/>
      </w:pPr>
      <w:r>
        <w:rPr>
          <w:rFonts w:hint="eastAsia"/>
        </w:rPr>
        <w:t>A.修理时释放的变压器油应盛放在干净、干燥的容器内，做好防潮、防尘处理。</w:t>
      </w:r>
    </w:p>
    <w:p w:rsidR="00D57E33" w:rsidRDefault="00D57E33" w:rsidP="006F2DA7">
      <w:pPr>
        <w:pStyle w:val="aff1"/>
        <w:ind w:firstLine="420"/>
      </w:pPr>
      <w:r>
        <w:rPr>
          <w:rFonts w:hint="eastAsia"/>
        </w:rPr>
        <w:t>B.与变压器直接接触的部件更换或修理安装前应用合格的变压器油清洗。</w:t>
      </w:r>
    </w:p>
    <w:p w:rsidR="00D57E33" w:rsidRDefault="00D57E33" w:rsidP="006F2DA7">
      <w:pPr>
        <w:pStyle w:val="aff1"/>
        <w:ind w:firstLine="420"/>
      </w:pPr>
      <w:r>
        <w:rPr>
          <w:rFonts w:hint="eastAsia"/>
        </w:rPr>
        <w:t>C.一般修理最好由专业人员进行，特殊修理则视情况进专业厂家修理。</w:t>
      </w:r>
    </w:p>
    <w:p w:rsidR="00D57E33" w:rsidRDefault="00D57E33" w:rsidP="006F2DA7">
      <w:pPr>
        <w:pStyle w:val="aff1"/>
        <w:ind w:firstLine="420"/>
      </w:pPr>
      <w:bookmarkStart w:id="996" w:name="_Toc13146"/>
      <w:r>
        <w:rPr>
          <w:rFonts w:hint="eastAsia"/>
        </w:rPr>
        <w:t>高压开关柜</w:t>
      </w:r>
      <w:bookmarkEnd w:id="996"/>
    </w:p>
    <w:p w:rsidR="00D57E33" w:rsidRDefault="00D57E33" w:rsidP="006F2DA7">
      <w:pPr>
        <w:pStyle w:val="aff1"/>
        <w:ind w:firstLine="420"/>
      </w:pPr>
      <w:r>
        <w:rPr>
          <w:rFonts w:hint="eastAsia"/>
        </w:rPr>
        <w:t>1.固定式高压开关柜</w:t>
      </w:r>
    </w:p>
    <w:p w:rsidR="00D57E33" w:rsidRDefault="00D57E33" w:rsidP="006F2DA7">
      <w:pPr>
        <w:pStyle w:val="aff1"/>
        <w:ind w:firstLine="420"/>
      </w:pPr>
      <w:r>
        <w:rPr>
          <w:rFonts w:hint="eastAsia"/>
        </w:rPr>
        <w:t>（1）巡视检查</w:t>
      </w:r>
    </w:p>
    <w:p w:rsidR="00D57E33" w:rsidRDefault="00D57E33" w:rsidP="006F2DA7">
      <w:pPr>
        <w:pStyle w:val="aff1"/>
        <w:ind w:firstLine="420"/>
      </w:pPr>
      <w:r>
        <w:rPr>
          <w:rFonts w:hint="eastAsia"/>
        </w:rPr>
        <w:t>1）巡视检查及要求</w:t>
      </w:r>
    </w:p>
    <w:p w:rsidR="00D57E33" w:rsidRDefault="00D57E33" w:rsidP="006F2DA7">
      <w:pPr>
        <w:pStyle w:val="aff1"/>
        <w:ind w:firstLine="420"/>
      </w:pPr>
      <w:r>
        <w:rPr>
          <w:rFonts w:hint="eastAsia"/>
        </w:rPr>
        <w:t>A.监视仪器记录。要求：对电源电压、负载电流、有功功率、无功功率、功率因素等值的变化作详细记录。</w:t>
      </w:r>
    </w:p>
    <w:p w:rsidR="00D57E33" w:rsidRDefault="00D57E33" w:rsidP="006F2DA7">
      <w:pPr>
        <w:pStyle w:val="aff1"/>
        <w:ind w:firstLine="420"/>
      </w:pPr>
      <w:r>
        <w:rPr>
          <w:rFonts w:hint="eastAsia"/>
        </w:rPr>
        <w:t>B.检查母排及支持瓷瓶。要求：无严重积灰、无搭挂异物、无变形、瓷瓶无裂缝、无放电痕迹。</w:t>
      </w:r>
    </w:p>
    <w:p w:rsidR="00D57E33" w:rsidRDefault="00D57E33" w:rsidP="006F2DA7">
      <w:pPr>
        <w:pStyle w:val="aff1"/>
        <w:ind w:firstLine="420"/>
      </w:pPr>
      <w:r>
        <w:rPr>
          <w:rFonts w:hint="eastAsia"/>
        </w:rPr>
        <w:t>C.检查隔离开关。要求：三相分合同步，动、静触头接触良好，无过热发红现象，操作机构操作灵活。</w:t>
      </w:r>
    </w:p>
    <w:p w:rsidR="00D57E33" w:rsidRDefault="00D57E33" w:rsidP="006F2DA7">
      <w:pPr>
        <w:pStyle w:val="aff1"/>
        <w:ind w:firstLine="420"/>
      </w:pPr>
      <w:r>
        <w:rPr>
          <w:rFonts w:hint="eastAsia"/>
        </w:rPr>
        <w:t>D.检查断路器。要求：油色、油位正常无渗漏，瓷套管无破损裂纹、无放电痕迹。拉杆及绝缘子完好无缺陷，连接软铜片无断片，机械分合状态与实际状态相符。</w:t>
      </w:r>
    </w:p>
    <w:p w:rsidR="00D57E33" w:rsidRDefault="00D57E33" w:rsidP="006F2DA7">
      <w:pPr>
        <w:pStyle w:val="aff1"/>
        <w:ind w:firstLine="420"/>
      </w:pPr>
      <w:r>
        <w:rPr>
          <w:rFonts w:hint="eastAsia"/>
        </w:rPr>
        <w:t>E.检查操动机构。要求：操作灵活、可靠，分合线圈无异味，储能装置工作正常。</w:t>
      </w:r>
    </w:p>
    <w:p w:rsidR="00D57E33" w:rsidRDefault="00D57E33" w:rsidP="006F2DA7">
      <w:pPr>
        <w:pStyle w:val="aff1"/>
        <w:ind w:firstLine="420"/>
      </w:pPr>
      <w:r>
        <w:rPr>
          <w:rFonts w:hint="eastAsia"/>
        </w:rPr>
        <w:lastRenderedPageBreak/>
        <w:t>F.检查互感器。要求：绝缘部分无破损裂纹、无异常声响，二次线接头无松动。</w:t>
      </w:r>
    </w:p>
    <w:p w:rsidR="00D57E33" w:rsidRDefault="00D57E33" w:rsidP="006F2DA7">
      <w:pPr>
        <w:pStyle w:val="aff1"/>
        <w:ind w:firstLine="420"/>
      </w:pPr>
      <w:r>
        <w:rPr>
          <w:rFonts w:hint="eastAsia"/>
        </w:rPr>
        <w:t>G.检查熔断器。要求：熔断装置无弹出，瓷管瓷瓶无裂纹，无放电痕迹，弹性触座与熔芯铜帽接触良好。</w:t>
      </w:r>
    </w:p>
    <w:p w:rsidR="00D57E33" w:rsidRDefault="00D57E33" w:rsidP="006F2DA7">
      <w:pPr>
        <w:pStyle w:val="aff1"/>
        <w:ind w:firstLine="420"/>
      </w:pPr>
      <w:r>
        <w:rPr>
          <w:rFonts w:hint="eastAsia"/>
        </w:rPr>
        <w:t>H.检查负荷开关。要求：三相动、静触头接触良好一致，无错位，分、合同步迅速，操作机构状态与实际状态相符。</w:t>
      </w:r>
    </w:p>
    <w:p w:rsidR="00D57E33" w:rsidRDefault="00D57E33" w:rsidP="006F2DA7">
      <w:pPr>
        <w:pStyle w:val="aff1"/>
        <w:ind w:firstLine="420"/>
      </w:pPr>
      <w:r>
        <w:rPr>
          <w:rFonts w:hint="eastAsia"/>
        </w:rPr>
        <w:t>I.检查电容器装置。要求：瓷管和支持绝缘子无破损、无放电痕迹，外壳无变形，无渗漏油，电感器无异常声响，绕组绝缘良好。</w:t>
      </w:r>
    </w:p>
    <w:p w:rsidR="00D57E33" w:rsidRDefault="00D57E33" w:rsidP="006F2DA7">
      <w:pPr>
        <w:pStyle w:val="aff1"/>
        <w:ind w:firstLine="420"/>
      </w:pPr>
      <w:r>
        <w:rPr>
          <w:rFonts w:hint="eastAsia"/>
        </w:rPr>
        <w:t>J.检查继电保护设备。要求：继电器无异常动作，显示正确。实验装置良好，表盘、继电器外壳工作正常无损坏。</w:t>
      </w:r>
    </w:p>
    <w:p w:rsidR="00D57E33" w:rsidRDefault="00D57E33" w:rsidP="006F2DA7">
      <w:pPr>
        <w:pStyle w:val="aff1"/>
        <w:ind w:firstLine="420"/>
      </w:pPr>
      <w:r>
        <w:rPr>
          <w:rFonts w:hint="eastAsia"/>
        </w:rPr>
        <w:t>K.检查控制回路和保护回路。要求：小熔断器、小开关、切换开关、连接片（压板）接线端子位置正确，接触良好，无脱线、断线。</w:t>
      </w:r>
    </w:p>
    <w:p w:rsidR="00D57E33" w:rsidRDefault="00D57E33" w:rsidP="006F2DA7">
      <w:pPr>
        <w:pStyle w:val="aff1"/>
        <w:ind w:firstLine="420"/>
      </w:pPr>
      <w:r>
        <w:rPr>
          <w:rFonts w:hint="eastAsia"/>
        </w:rPr>
        <w:t>L.检查柜内照明。要求：灯具完好、亮度适中。</w:t>
      </w:r>
    </w:p>
    <w:p w:rsidR="00D57E33" w:rsidRDefault="00D57E33" w:rsidP="006F2DA7">
      <w:pPr>
        <w:pStyle w:val="aff1"/>
        <w:ind w:firstLine="420"/>
      </w:pPr>
      <w:r>
        <w:rPr>
          <w:rFonts w:hint="eastAsia"/>
        </w:rPr>
        <w:t>M.检查接地连接。要求：螺栓无松动，接点无氧化、发黑，接地线接地良好。</w:t>
      </w:r>
    </w:p>
    <w:p w:rsidR="00D57E33" w:rsidRDefault="00D57E33" w:rsidP="006F2DA7">
      <w:pPr>
        <w:pStyle w:val="aff1"/>
        <w:ind w:firstLine="420"/>
      </w:pPr>
      <w:r>
        <w:rPr>
          <w:rFonts w:hint="eastAsia"/>
        </w:rPr>
        <w:t>N.检查框架及连锁装置。要求：柜门关闭良好，连锁装置安全可靠。</w:t>
      </w:r>
    </w:p>
    <w:p w:rsidR="00D57E33" w:rsidRDefault="00D57E33" w:rsidP="006F2DA7">
      <w:pPr>
        <w:pStyle w:val="aff1"/>
        <w:ind w:firstLine="420"/>
      </w:pPr>
      <w:r>
        <w:rPr>
          <w:rFonts w:hint="eastAsia"/>
        </w:rPr>
        <w:t>0.检查F6S气体压力。要求：压力在指示范围内。</w:t>
      </w:r>
    </w:p>
    <w:p w:rsidR="00D57E33" w:rsidRDefault="00D57E33" w:rsidP="006F2DA7">
      <w:pPr>
        <w:pStyle w:val="aff1"/>
        <w:ind w:firstLine="420"/>
      </w:pPr>
      <w:r>
        <w:rPr>
          <w:rFonts w:hint="eastAsia"/>
        </w:rPr>
        <w:t>P.检查进出线电缆头。要求：无渗油，接地可靠固定牢固。</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A.检查柜内设备时须分清仓位，不得随意开门及拉开两旁插板。</w:t>
      </w:r>
    </w:p>
    <w:p w:rsidR="00D57E33" w:rsidRDefault="00D57E33" w:rsidP="006F2DA7">
      <w:pPr>
        <w:pStyle w:val="aff1"/>
        <w:ind w:firstLine="420"/>
      </w:pPr>
      <w:r>
        <w:rPr>
          <w:rFonts w:hint="eastAsia"/>
        </w:rPr>
        <w:t>B.电压互感器严禁短路，电流互感器严禁开路并次级接地可靠。</w:t>
      </w:r>
    </w:p>
    <w:p w:rsidR="00D57E33" w:rsidRDefault="00D57E33" w:rsidP="006F2DA7">
      <w:pPr>
        <w:pStyle w:val="aff1"/>
        <w:ind w:firstLine="420"/>
      </w:pPr>
      <w:r>
        <w:rPr>
          <w:rFonts w:hint="eastAsia"/>
        </w:rPr>
        <w:t>C.断路器有少油量断路器、F6S断路器和真空断路器，须注意它们的工作特性。.</w:t>
      </w:r>
    </w:p>
    <w:p w:rsidR="00D57E33" w:rsidRDefault="00D57E33" w:rsidP="006F2DA7">
      <w:pPr>
        <w:pStyle w:val="aff1"/>
        <w:ind w:firstLine="420"/>
      </w:pPr>
      <w:r>
        <w:rPr>
          <w:rFonts w:hint="eastAsia"/>
        </w:rPr>
        <w:t>D.报警的信号装置不得随意恢复，须查明原因。</w:t>
      </w:r>
    </w:p>
    <w:p w:rsidR="00D57E33" w:rsidRDefault="00D57E33" w:rsidP="006F2DA7">
      <w:pPr>
        <w:pStyle w:val="aff1"/>
        <w:ind w:firstLine="420"/>
      </w:pPr>
      <w:r>
        <w:rPr>
          <w:rFonts w:hint="eastAsia"/>
        </w:rPr>
        <w:t>E.巡视检查时，不得随意操作各类设备。</w:t>
      </w:r>
    </w:p>
    <w:p w:rsidR="00D57E33" w:rsidRDefault="00D57E33" w:rsidP="006F2DA7">
      <w:pPr>
        <w:pStyle w:val="aff1"/>
        <w:ind w:firstLine="420"/>
      </w:pPr>
      <w:r>
        <w:rPr>
          <w:rFonts w:hint="eastAsia"/>
        </w:rPr>
        <w:t>（2）I级保养</w:t>
      </w:r>
    </w:p>
    <w:p w:rsidR="00D57E33" w:rsidRDefault="00D57E33" w:rsidP="006F2DA7">
      <w:pPr>
        <w:pStyle w:val="aff1"/>
        <w:ind w:firstLine="420"/>
      </w:pPr>
      <w:r>
        <w:rPr>
          <w:rFonts w:hint="eastAsia"/>
        </w:rPr>
        <w:t>1）I级保养范围及要求：</w:t>
      </w:r>
    </w:p>
    <w:p w:rsidR="00D57E33" w:rsidRDefault="00D57E33" w:rsidP="006F2DA7">
      <w:pPr>
        <w:pStyle w:val="aff1"/>
        <w:ind w:firstLine="420"/>
      </w:pPr>
      <w:r>
        <w:rPr>
          <w:rFonts w:hint="eastAsia"/>
        </w:rPr>
        <w:t>A.柜内外及各类设备的外表保养。要求：清除灰尘，擦净油污，去除锈斑，紧固螺栓，接地良好。</w:t>
      </w:r>
    </w:p>
    <w:p w:rsidR="00D57E33" w:rsidRDefault="00D57E33" w:rsidP="006F2DA7">
      <w:pPr>
        <w:pStyle w:val="aff1"/>
        <w:ind w:firstLine="420"/>
      </w:pPr>
      <w:r>
        <w:rPr>
          <w:rFonts w:hint="eastAsia"/>
        </w:rPr>
        <w:t>B.各连接点及触头检查、保养、调整。要求：去除氧化物，触头接触面积保持在2/3以上和良好的接触。</w:t>
      </w:r>
    </w:p>
    <w:p w:rsidR="00D57E33" w:rsidRDefault="00D57E33" w:rsidP="006F2DA7">
      <w:pPr>
        <w:pStyle w:val="aff1"/>
        <w:ind w:firstLine="420"/>
      </w:pPr>
      <w:r>
        <w:rPr>
          <w:rFonts w:hint="eastAsia"/>
        </w:rPr>
        <w:t>C.操作机构保养。要求：操作轻便，转动灵活，动作到位。</w:t>
      </w:r>
    </w:p>
    <w:p w:rsidR="00D57E33" w:rsidRDefault="00D57E33" w:rsidP="006F2DA7">
      <w:pPr>
        <w:pStyle w:val="aff1"/>
        <w:ind w:firstLine="420"/>
      </w:pPr>
      <w:r>
        <w:rPr>
          <w:rFonts w:hint="eastAsia"/>
        </w:rPr>
        <w:t>D.监视仪表零位调整及照明更换。要求：零位显示正确，灯泡功率、电压等级相符。</w:t>
      </w:r>
    </w:p>
    <w:p w:rsidR="00D57E33" w:rsidRDefault="00D57E33" w:rsidP="006F2DA7">
      <w:pPr>
        <w:pStyle w:val="aff1"/>
        <w:ind w:firstLine="420"/>
      </w:pPr>
      <w:r>
        <w:rPr>
          <w:rFonts w:hint="eastAsia"/>
        </w:rPr>
        <w:t>E.断路器更换。要求：替换产品的电压、容量、规格符合设备工作要求。</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lastRenderedPageBreak/>
        <w:t>A.保养工作进行前必须做好停电安全措施，并标明有电、无电界限。</w:t>
      </w:r>
    </w:p>
    <w:p w:rsidR="00D57E33" w:rsidRDefault="00D57E33" w:rsidP="006F2DA7">
      <w:pPr>
        <w:pStyle w:val="aff1"/>
        <w:ind w:firstLine="420"/>
      </w:pPr>
      <w:r>
        <w:rPr>
          <w:rFonts w:hint="eastAsia"/>
        </w:rPr>
        <w:t>B.进入柜内须注意机械碰伤，并派专人做好安全监护。</w:t>
      </w:r>
    </w:p>
    <w:p w:rsidR="00D57E33" w:rsidRDefault="00D57E33" w:rsidP="006F2DA7">
      <w:pPr>
        <w:pStyle w:val="aff1"/>
        <w:ind w:firstLine="420"/>
      </w:pPr>
      <w:r>
        <w:rPr>
          <w:rFonts w:hint="eastAsia"/>
        </w:rPr>
        <w:t>C.瓷瓶及机械脱扣保养须小心谨慎。</w:t>
      </w:r>
    </w:p>
    <w:p w:rsidR="00D57E33" w:rsidRDefault="00D57E33" w:rsidP="006F2DA7">
      <w:pPr>
        <w:pStyle w:val="aff1"/>
        <w:ind w:firstLine="420"/>
      </w:pPr>
      <w:r>
        <w:rPr>
          <w:rFonts w:hint="eastAsia"/>
        </w:rPr>
        <w:t>D.对电容器互感器作保养时必须放尽电荷。</w:t>
      </w:r>
    </w:p>
    <w:p w:rsidR="00D57E33" w:rsidRDefault="00D57E33" w:rsidP="006F2DA7">
      <w:pPr>
        <w:pStyle w:val="aff1"/>
        <w:ind w:firstLine="420"/>
      </w:pPr>
      <w:r>
        <w:rPr>
          <w:rFonts w:hint="eastAsia"/>
        </w:rPr>
        <w:t>（3）II级保养</w:t>
      </w:r>
    </w:p>
    <w:p w:rsidR="00D57E33" w:rsidRDefault="00D57E33" w:rsidP="006F2DA7">
      <w:pPr>
        <w:pStyle w:val="aff1"/>
        <w:ind w:firstLine="420"/>
      </w:pPr>
      <w:r>
        <w:rPr>
          <w:rFonts w:hint="eastAsia"/>
        </w:rPr>
        <w:t>1）II级保养范围及要求</w:t>
      </w:r>
    </w:p>
    <w:p w:rsidR="00D57E33" w:rsidRDefault="00D57E33" w:rsidP="006F2DA7">
      <w:pPr>
        <w:pStyle w:val="aff1"/>
        <w:ind w:firstLine="420"/>
      </w:pPr>
      <w:r>
        <w:rPr>
          <w:rFonts w:hint="eastAsia"/>
        </w:rPr>
        <w:t>A.支撑瓷瓶更换。要求：替换产品必须是同电压等级同规格尺寸并试验合格。</w:t>
      </w:r>
    </w:p>
    <w:p w:rsidR="00D57E33" w:rsidRDefault="00D57E33" w:rsidP="006F2DA7">
      <w:pPr>
        <w:pStyle w:val="aff1"/>
        <w:ind w:firstLine="420"/>
      </w:pPr>
      <w:r>
        <w:rPr>
          <w:rFonts w:hint="eastAsia"/>
        </w:rPr>
        <w:t>B.操作机构行程调正。要求：调正位置正确，操作可靠。</w:t>
      </w:r>
    </w:p>
    <w:p w:rsidR="00D57E33" w:rsidRDefault="00D57E33" w:rsidP="006F2DA7">
      <w:pPr>
        <w:pStyle w:val="aff1"/>
        <w:ind w:firstLine="420"/>
      </w:pPr>
      <w:r>
        <w:rPr>
          <w:rFonts w:hint="eastAsia"/>
        </w:rPr>
        <w:t>C.断路器解体保养（指少油量断路器）。要求：解体步骤明确，安装各部件位置正确，工作可靠，无渗漏油。</w:t>
      </w:r>
    </w:p>
    <w:p w:rsidR="00D57E33" w:rsidRDefault="00D57E33" w:rsidP="006F2DA7">
      <w:pPr>
        <w:pStyle w:val="aff1"/>
        <w:ind w:firstLine="420"/>
      </w:pPr>
      <w:r>
        <w:rPr>
          <w:rFonts w:hint="eastAsia"/>
        </w:rPr>
        <w:t>D.监视仪表更换。要求：替换产品必须与原产品的电压等级，规格型号，量程精度相等。</w:t>
      </w:r>
    </w:p>
    <w:p w:rsidR="00D57E33" w:rsidRDefault="00D57E33" w:rsidP="006F2DA7">
      <w:pPr>
        <w:pStyle w:val="aff1"/>
        <w:ind w:firstLine="420"/>
      </w:pPr>
      <w:r>
        <w:rPr>
          <w:rFonts w:hint="eastAsia"/>
        </w:rPr>
        <w:t>E.预防性试验。要求：明确试验项目，正常值及允许误。差范围，继电保护动作准确，可靠。</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A.断路器解体保养后，必须用三相同步器进行合闸同步校验。</w:t>
      </w:r>
    </w:p>
    <w:p w:rsidR="00D57E33" w:rsidRDefault="00D57E33" w:rsidP="006F2DA7">
      <w:pPr>
        <w:pStyle w:val="aff1"/>
        <w:ind w:firstLine="420"/>
      </w:pPr>
      <w:r>
        <w:rPr>
          <w:rFonts w:hint="eastAsia"/>
        </w:rPr>
        <w:t>B.预防性试验时间： 6~10千伏等级2年1次，35千伏等级1年1次。</w:t>
      </w:r>
    </w:p>
    <w:p w:rsidR="00D57E33" w:rsidRDefault="00D57E33" w:rsidP="006F2DA7">
      <w:pPr>
        <w:pStyle w:val="aff1"/>
        <w:ind w:firstLine="420"/>
      </w:pPr>
      <w:r>
        <w:rPr>
          <w:rFonts w:hint="eastAsia"/>
        </w:rPr>
        <w:t>（4）检修</w:t>
      </w:r>
    </w:p>
    <w:p w:rsidR="00D57E33" w:rsidRDefault="00D57E33" w:rsidP="006F2DA7">
      <w:pPr>
        <w:pStyle w:val="aff1"/>
        <w:ind w:firstLine="420"/>
      </w:pPr>
      <w:r>
        <w:rPr>
          <w:rFonts w:hint="eastAsia"/>
        </w:rPr>
        <w:t>1）检修范围及要求</w:t>
      </w:r>
    </w:p>
    <w:p w:rsidR="00D57E33" w:rsidRDefault="00D57E33" w:rsidP="006F2DA7">
      <w:pPr>
        <w:pStyle w:val="aff1"/>
        <w:ind w:firstLine="420"/>
      </w:pPr>
      <w:r>
        <w:rPr>
          <w:rFonts w:hint="eastAsia"/>
        </w:rPr>
        <w:t>A.互感器更换。要求：替换品必须是同电压等级同规格型号、同容量变比及试验合格。</w:t>
      </w:r>
    </w:p>
    <w:p w:rsidR="00D57E33" w:rsidRDefault="00D57E33" w:rsidP="006F2DA7">
      <w:pPr>
        <w:pStyle w:val="aff1"/>
        <w:ind w:firstLine="420"/>
      </w:pPr>
      <w:r>
        <w:rPr>
          <w:rFonts w:hint="eastAsia"/>
        </w:rPr>
        <w:t>B.部分母排更换。要求：替换品必须同材质，保持原有的安全距离和机械强度。</w:t>
      </w:r>
    </w:p>
    <w:p w:rsidR="00D57E33" w:rsidRDefault="00D57E33" w:rsidP="006F2DA7">
      <w:pPr>
        <w:pStyle w:val="aff1"/>
        <w:ind w:firstLine="420"/>
      </w:pPr>
      <w:r>
        <w:rPr>
          <w:rFonts w:hint="eastAsia"/>
        </w:rPr>
        <w:t>C.隔离开关、刀闸、负荷开关修理或更换。要求：修理必须恢复原工作功能、安全要求、机械强度，更换须采用同电压等级、同规格型号并试验合格的产品。</w:t>
      </w:r>
    </w:p>
    <w:p w:rsidR="00D57E33" w:rsidRDefault="00D57E33" w:rsidP="006F2DA7">
      <w:pPr>
        <w:pStyle w:val="aff1"/>
        <w:ind w:firstLine="420"/>
      </w:pPr>
      <w:r>
        <w:rPr>
          <w:rFonts w:hint="eastAsia"/>
        </w:rPr>
        <w:t>D.操动机构修理或更换。要求：修理恢复操作功能和工作可靠性，更换须采用同规格型号的产品。</w:t>
      </w:r>
    </w:p>
    <w:p w:rsidR="00D57E33" w:rsidRDefault="00D57E33" w:rsidP="006F2DA7">
      <w:pPr>
        <w:pStyle w:val="aff1"/>
        <w:ind w:firstLine="420"/>
      </w:pPr>
      <w:r>
        <w:rPr>
          <w:rFonts w:hint="eastAsia"/>
        </w:rPr>
        <w:t>E.电容器、电感器更换。要求：替换品必须是同电压等级、同规格型号、同容量及试验合格的产品。</w:t>
      </w:r>
    </w:p>
    <w:p w:rsidR="00D57E33" w:rsidRDefault="00D57E33" w:rsidP="006F2DA7">
      <w:pPr>
        <w:pStyle w:val="aff1"/>
        <w:ind w:firstLine="420"/>
      </w:pPr>
      <w:r>
        <w:rPr>
          <w:rFonts w:hint="eastAsia"/>
        </w:rPr>
        <w:t>F.继电保护设备的修理或更换。要求：修理要保证工作的可靠性、速动性和灵敏度，更换须采用同规格型号，同精度的合格产品。</w:t>
      </w:r>
    </w:p>
    <w:p w:rsidR="00D57E33" w:rsidRDefault="00D57E33" w:rsidP="006F2DA7">
      <w:pPr>
        <w:pStyle w:val="aff1"/>
        <w:ind w:firstLine="420"/>
      </w:pPr>
      <w:r>
        <w:rPr>
          <w:rFonts w:hint="eastAsia"/>
        </w:rPr>
        <w:t>G.控制回路的检查调试。要求：接线正确、牢靠，更换导线线径相同，绝缘相等，排列整齐。</w:t>
      </w:r>
    </w:p>
    <w:p w:rsidR="00D57E33" w:rsidRDefault="00D57E33" w:rsidP="006F2DA7">
      <w:pPr>
        <w:pStyle w:val="aff1"/>
        <w:ind w:firstLine="420"/>
      </w:pPr>
      <w:r>
        <w:rPr>
          <w:rFonts w:hint="eastAsia"/>
        </w:rPr>
        <w:lastRenderedPageBreak/>
        <w:t>H.联锁装置的修理。要求：不得低于原装置的工作标准，保证安全性和可靠性。</w:t>
      </w:r>
    </w:p>
    <w:p w:rsidR="00D57E33" w:rsidRDefault="00D57E33" w:rsidP="006F2DA7">
      <w:pPr>
        <w:pStyle w:val="aff1"/>
        <w:ind w:firstLine="420"/>
      </w:pPr>
      <w:r>
        <w:rPr>
          <w:rFonts w:hint="eastAsia"/>
        </w:rPr>
        <w:t>I.电容器放电装置修理。要求：放电可靠，保证放尽剩电。</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A.检修前必须做好安全措施，特别须放尽剩电。</w:t>
      </w:r>
    </w:p>
    <w:p w:rsidR="00D57E33" w:rsidRDefault="00D57E33" w:rsidP="006F2DA7">
      <w:pPr>
        <w:pStyle w:val="aff1"/>
        <w:ind w:firstLine="420"/>
      </w:pPr>
      <w:r>
        <w:rPr>
          <w:rFonts w:hint="eastAsia"/>
        </w:rPr>
        <w:t>B.修理或更换后的部件安装必须符合安全规范。</w:t>
      </w:r>
    </w:p>
    <w:p w:rsidR="00D57E33" w:rsidRDefault="00D57E33" w:rsidP="006F2DA7">
      <w:pPr>
        <w:pStyle w:val="aff1"/>
        <w:ind w:firstLine="420"/>
      </w:pPr>
      <w:r>
        <w:rPr>
          <w:rFonts w:hint="eastAsia"/>
        </w:rPr>
        <w:t>2.手车式高压开关柜</w:t>
      </w:r>
    </w:p>
    <w:p w:rsidR="00D57E33" w:rsidRDefault="00D57E33" w:rsidP="006F2DA7">
      <w:pPr>
        <w:pStyle w:val="aff1"/>
        <w:ind w:firstLine="420"/>
      </w:pPr>
      <w:r>
        <w:rPr>
          <w:rFonts w:hint="eastAsia"/>
        </w:rPr>
        <w:t>（1）巡视检查</w:t>
      </w:r>
    </w:p>
    <w:p w:rsidR="00D57E33" w:rsidRDefault="00D57E33" w:rsidP="006F2DA7">
      <w:pPr>
        <w:pStyle w:val="aff1"/>
        <w:ind w:firstLine="420"/>
      </w:pPr>
      <w:r>
        <w:rPr>
          <w:rFonts w:hint="eastAsia"/>
        </w:rPr>
        <w:t>1）巡视检查范围及要求</w:t>
      </w:r>
    </w:p>
    <w:p w:rsidR="00D57E33" w:rsidRDefault="00D57E33" w:rsidP="006F2DA7">
      <w:pPr>
        <w:pStyle w:val="aff1"/>
        <w:ind w:firstLine="420"/>
      </w:pPr>
      <w:r>
        <w:rPr>
          <w:rFonts w:hint="eastAsia"/>
        </w:rPr>
        <w:t>A.检查小车的位置。要求：与实际工作情况相符。</w:t>
      </w:r>
    </w:p>
    <w:p w:rsidR="00D57E33" w:rsidRDefault="00D57E33" w:rsidP="006F2DA7">
      <w:pPr>
        <w:pStyle w:val="aff1"/>
        <w:ind w:firstLine="420"/>
      </w:pPr>
      <w:r>
        <w:rPr>
          <w:rFonts w:hint="eastAsia"/>
        </w:rPr>
        <w:t>B.检查熔断器指示位置。要求：指示针处于“I”的位置。</w:t>
      </w:r>
    </w:p>
    <w:p w:rsidR="00D57E33" w:rsidRDefault="00D57E33" w:rsidP="006F2DA7">
      <w:pPr>
        <w:pStyle w:val="aff1"/>
        <w:ind w:firstLine="420"/>
      </w:pPr>
      <w:r>
        <w:rPr>
          <w:rFonts w:hint="eastAsia"/>
        </w:rPr>
        <w:t>C.检查储能指示器和状态指示器。要求：储能指示器显示储能信号，状态指示器与开关的实际状态相符。</w:t>
      </w:r>
    </w:p>
    <w:p w:rsidR="00D57E33" w:rsidRDefault="00D57E33" w:rsidP="006F2DA7">
      <w:pPr>
        <w:pStyle w:val="aff1"/>
        <w:ind w:firstLine="420"/>
      </w:pPr>
      <w:r>
        <w:rPr>
          <w:rFonts w:hint="eastAsia"/>
        </w:rPr>
        <w:t>D.检查柜门关闭情况。要求：柜门关闭到位，门锁锁定。</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A.小车不能停在试验位置与工作位置之间。</w:t>
      </w:r>
    </w:p>
    <w:p w:rsidR="00D57E33" w:rsidRDefault="00D57E33" w:rsidP="006F2DA7">
      <w:pPr>
        <w:pStyle w:val="aff1"/>
        <w:ind w:firstLine="420"/>
      </w:pPr>
      <w:r>
        <w:rPr>
          <w:rFonts w:hint="eastAsia"/>
        </w:rPr>
        <w:t>B.门锁有联锁功能，检查时要注意。</w:t>
      </w:r>
    </w:p>
    <w:p w:rsidR="00D57E33" w:rsidRDefault="00D57E33" w:rsidP="006F2DA7">
      <w:pPr>
        <w:pStyle w:val="aff1"/>
        <w:ind w:firstLine="420"/>
      </w:pPr>
      <w:r>
        <w:rPr>
          <w:rFonts w:hint="eastAsia"/>
        </w:rPr>
        <w:t>（2）维护保养</w:t>
      </w:r>
    </w:p>
    <w:p w:rsidR="00D57E33" w:rsidRDefault="00D57E33" w:rsidP="006F2DA7">
      <w:pPr>
        <w:pStyle w:val="aff1"/>
        <w:ind w:firstLine="420"/>
      </w:pPr>
      <w:r>
        <w:rPr>
          <w:rFonts w:hint="eastAsia"/>
        </w:rPr>
        <w:t>1）维护保养范围及要求</w:t>
      </w:r>
    </w:p>
    <w:p w:rsidR="00D57E33" w:rsidRDefault="00D57E33" w:rsidP="006F2DA7">
      <w:pPr>
        <w:pStyle w:val="aff1"/>
        <w:ind w:firstLine="420"/>
      </w:pPr>
      <w:r>
        <w:rPr>
          <w:rFonts w:hint="eastAsia"/>
        </w:rPr>
        <w:t>A.检查保养滑轮、滑轨。要求：滚动灵活、走位正确、操作轻便。</w:t>
      </w:r>
    </w:p>
    <w:p w:rsidR="00D57E33" w:rsidRDefault="00D57E33" w:rsidP="006F2DA7">
      <w:pPr>
        <w:pStyle w:val="aff1"/>
        <w:ind w:firstLine="420"/>
      </w:pPr>
      <w:r>
        <w:rPr>
          <w:rFonts w:hint="eastAsia"/>
        </w:rPr>
        <w:t>B.表面保养。要求：清除灰尘、擦净油污、紧固螺栓。</w:t>
      </w:r>
    </w:p>
    <w:p w:rsidR="00D57E33" w:rsidRDefault="00D57E33" w:rsidP="006F2DA7">
      <w:pPr>
        <w:pStyle w:val="aff1"/>
        <w:ind w:firstLine="420"/>
      </w:pPr>
      <w:r>
        <w:rPr>
          <w:rFonts w:hint="eastAsia"/>
        </w:rPr>
        <w:t>C.检查保养触臂。要求：触头无烧毛，箍圈弹簧压力正常，触臂绝缘良好。</w:t>
      </w:r>
    </w:p>
    <w:p w:rsidR="00D57E33" w:rsidRDefault="00D57E33" w:rsidP="006F2DA7">
      <w:pPr>
        <w:pStyle w:val="aff1"/>
        <w:ind w:firstLine="420"/>
      </w:pPr>
      <w:r>
        <w:rPr>
          <w:rFonts w:hint="eastAsia"/>
        </w:rPr>
        <w:t>D.检查断路器漏油、漏气。要求：油位或气体压力在正常值内。</w:t>
      </w:r>
    </w:p>
    <w:p w:rsidR="00D57E33" w:rsidRDefault="00D57E33" w:rsidP="006F2DA7">
      <w:pPr>
        <w:pStyle w:val="aff1"/>
        <w:ind w:firstLine="420"/>
      </w:pPr>
      <w:r>
        <w:rPr>
          <w:rFonts w:hint="eastAsia"/>
        </w:rPr>
        <w:t>E.检查保养熔断装置。要求：熔断器完好，瓷管无裂纹，指示装置灵活可靠。</w:t>
      </w:r>
    </w:p>
    <w:p w:rsidR="00D57E33" w:rsidRDefault="00D57E33" w:rsidP="006F2DA7">
      <w:pPr>
        <w:pStyle w:val="aff1"/>
        <w:ind w:firstLine="420"/>
      </w:pPr>
      <w:r>
        <w:rPr>
          <w:rFonts w:hint="eastAsia"/>
        </w:rPr>
        <w:t>F.检查保养小车机架和避雷装置。要求：机架牢固，操作机构工作可靠，避雷装置无击穿和损坏。</w:t>
      </w:r>
    </w:p>
    <w:p w:rsidR="00D57E33" w:rsidRDefault="00D57E33" w:rsidP="006F2DA7">
      <w:pPr>
        <w:pStyle w:val="aff1"/>
        <w:ind w:firstLine="420"/>
      </w:pPr>
      <w:r>
        <w:rPr>
          <w:rFonts w:hint="eastAsia"/>
        </w:rPr>
        <w:t>G.检查试验控制回路。要求：接插件接触良好，无断线、绝缘破损、脱焊现象。</w:t>
      </w:r>
    </w:p>
    <w:p w:rsidR="00D57E33" w:rsidRDefault="00D57E33" w:rsidP="006F2DA7">
      <w:pPr>
        <w:pStyle w:val="aff1"/>
        <w:ind w:firstLine="420"/>
      </w:pPr>
      <w:r>
        <w:rPr>
          <w:rFonts w:hint="eastAsia"/>
        </w:rPr>
        <w:t>H.预防性试验。要求：明确试验项目、正常值及允许误差范围，继电保护动作准确可靠。</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A.小车进出仓位要注意定位保险，不要硬拉硬推。</w:t>
      </w:r>
    </w:p>
    <w:p w:rsidR="00D57E33" w:rsidRDefault="00D57E33" w:rsidP="006F2DA7">
      <w:pPr>
        <w:pStyle w:val="aff1"/>
        <w:ind w:firstLine="420"/>
      </w:pPr>
      <w:r>
        <w:rPr>
          <w:rFonts w:hint="eastAsia"/>
        </w:rPr>
        <w:t>B.进仓位清扫时不能碰动活门连杆。Co</w:t>
      </w:r>
    </w:p>
    <w:p w:rsidR="00D57E33" w:rsidRDefault="00D57E33" w:rsidP="006F2DA7">
      <w:pPr>
        <w:pStyle w:val="aff1"/>
        <w:ind w:firstLine="420"/>
      </w:pPr>
      <w:r>
        <w:rPr>
          <w:rFonts w:hint="eastAsia"/>
        </w:rPr>
        <w:t>C.手车式断路器有少油量断路器、F6S断路器和真空断路器，须熟悉它们的工作特</w:t>
      </w:r>
      <w:r>
        <w:rPr>
          <w:rFonts w:hint="eastAsia"/>
        </w:rPr>
        <w:lastRenderedPageBreak/>
        <w:t>性。</w:t>
      </w:r>
    </w:p>
    <w:p w:rsidR="00D57E33" w:rsidRDefault="00D57E33" w:rsidP="006F2DA7">
      <w:pPr>
        <w:pStyle w:val="aff1"/>
        <w:ind w:firstLine="420"/>
      </w:pPr>
      <w:r>
        <w:rPr>
          <w:rFonts w:hint="eastAsia"/>
        </w:rPr>
        <w:t>D.少油量断路器筒体解体保养时间，要求可参照固定式高压开关的维护保养、维护技术规程。</w:t>
      </w:r>
    </w:p>
    <w:p w:rsidR="00D57E33" w:rsidRDefault="00D57E33" w:rsidP="006F2DA7">
      <w:pPr>
        <w:pStyle w:val="aff1"/>
        <w:ind w:firstLine="420"/>
      </w:pPr>
      <w:r>
        <w:rPr>
          <w:rFonts w:hint="eastAsia"/>
        </w:rPr>
        <w:t>E.多台小车一起保养时须注意不要归错仓位。</w:t>
      </w:r>
    </w:p>
    <w:p w:rsidR="00D57E33" w:rsidRDefault="00D57E33" w:rsidP="006F2DA7">
      <w:pPr>
        <w:pStyle w:val="aff1"/>
        <w:ind w:firstLine="420"/>
      </w:pPr>
      <w:r>
        <w:rPr>
          <w:rFonts w:hint="eastAsia"/>
        </w:rPr>
        <w:t>（3）检修</w:t>
      </w:r>
    </w:p>
    <w:p w:rsidR="00D57E33" w:rsidRDefault="00D57E33" w:rsidP="006F2DA7">
      <w:pPr>
        <w:pStyle w:val="aff1"/>
        <w:ind w:firstLine="420"/>
      </w:pPr>
      <w:r>
        <w:rPr>
          <w:rFonts w:hint="eastAsia"/>
        </w:rPr>
        <w:t>1）检修范围及要求</w:t>
      </w:r>
    </w:p>
    <w:p w:rsidR="00D57E33" w:rsidRDefault="00D57E33" w:rsidP="006F2DA7">
      <w:pPr>
        <w:pStyle w:val="aff1"/>
        <w:ind w:firstLine="420"/>
      </w:pPr>
      <w:r>
        <w:rPr>
          <w:rFonts w:hint="eastAsia"/>
        </w:rPr>
        <w:t>A.小车机架及滚动装置修理。要求：恢复原使用功能和工作要求。</w:t>
      </w:r>
    </w:p>
    <w:p w:rsidR="00D57E33" w:rsidRDefault="00D57E33" w:rsidP="006F2DA7">
      <w:pPr>
        <w:pStyle w:val="aff1"/>
        <w:ind w:firstLine="420"/>
      </w:pPr>
      <w:r>
        <w:rPr>
          <w:rFonts w:hint="eastAsia"/>
        </w:rPr>
        <w:t>B.触头更换和触臂修理。要求：更换触头须采用同材质、同规格型号产品，保证触臂位置正确和绝缘良好。</w:t>
      </w:r>
    </w:p>
    <w:p w:rsidR="00D57E33" w:rsidRDefault="00D57E33" w:rsidP="006F2DA7">
      <w:pPr>
        <w:pStyle w:val="aff1"/>
        <w:ind w:firstLine="420"/>
      </w:pPr>
      <w:r>
        <w:rPr>
          <w:rFonts w:hint="eastAsia"/>
        </w:rPr>
        <w:t>C.熔断装置修理和熔断器更换。要求：恢复熔断装置原使用功能和工作要求，熔断器更换须采用同规格型号、同电压等级、同容量的试验合格产品。</w:t>
      </w:r>
    </w:p>
    <w:p w:rsidR="00D57E33" w:rsidRDefault="00D57E33" w:rsidP="006F2DA7">
      <w:pPr>
        <w:pStyle w:val="aff1"/>
        <w:ind w:firstLine="420"/>
      </w:pPr>
      <w:r>
        <w:rPr>
          <w:rFonts w:hint="eastAsia"/>
        </w:rPr>
        <w:t>D.操作机构修理。要求：恢复操作功能和工作可靠性。</w:t>
      </w:r>
    </w:p>
    <w:p w:rsidR="00D57E33" w:rsidRDefault="00D57E33" w:rsidP="006F2DA7">
      <w:pPr>
        <w:pStyle w:val="aff1"/>
        <w:ind w:firstLine="420"/>
      </w:pPr>
      <w:r>
        <w:rPr>
          <w:rFonts w:hint="eastAsia"/>
        </w:rPr>
        <w:t>E.熔断器、接触器的修理及更换。要求：修理必须恢复原工作功能、安全要求、机械强度。更换须采用同电压等级、同规格型号并试验合格的产品。</w:t>
      </w:r>
    </w:p>
    <w:p w:rsidR="00D57E33" w:rsidRDefault="00D57E33" w:rsidP="006F2DA7">
      <w:pPr>
        <w:pStyle w:val="aff1"/>
        <w:ind w:firstLine="420"/>
      </w:pPr>
      <w:r>
        <w:rPr>
          <w:rFonts w:hint="eastAsia"/>
        </w:rPr>
        <w:t>F.避雷器更换。要求：采用同电压等级、同规格型号的试验合格产品。</w:t>
      </w:r>
    </w:p>
    <w:p w:rsidR="00D57E33" w:rsidRDefault="00D57E33" w:rsidP="006F2DA7">
      <w:pPr>
        <w:pStyle w:val="aff1"/>
        <w:ind w:firstLine="420"/>
      </w:pPr>
      <w:r>
        <w:rPr>
          <w:rFonts w:hint="eastAsia"/>
        </w:rPr>
        <w:t>G.控制回路故障排除。要求：接线正确、牢固、排列整齐。</w:t>
      </w:r>
    </w:p>
    <w:p w:rsidR="00D57E33" w:rsidRDefault="00D57E33" w:rsidP="006F2DA7">
      <w:pPr>
        <w:pStyle w:val="aff1"/>
        <w:ind w:firstLine="420"/>
      </w:pPr>
      <w:r>
        <w:rPr>
          <w:rFonts w:hint="eastAsia"/>
        </w:rPr>
        <w:t>H.联锁装置修理。要求：不得低于原装置的工作标准，保证安全性和可靠性。</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A.真空断路器、接触器为免维护、封闭型设备，达不到真空度的要求时，只能更换。</w:t>
      </w:r>
    </w:p>
    <w:p w:rsidR="00D57E33" w:rsidRDefault="00D57E33" w:rsidP="006F2DA7">
      <w:pPr>
        <w:pStyle w:val="aff1"/>
        <w:ind w:firstLine="420"/>
      </w:pPr>
      <w:r>
        <w:rPr>
          <w:rFonts w:hint="eastAsia"/>
        </w:rPr>
        <w:t>B.F6S断路器保养须注意气体的泄漏，因F6S气体遇上高温会产生有毒气体。</w:t>
      </w:r>
    </w:p>
    <w:p w:rsidR="00D57E33" w:rsidRDefault="00D57E33" w:rsidP="006F2DA7">
      <w:pPr>
        <w:pStyle w:val="aff1"/>
        <w:ind w:firstLine="420"/>
      </w:pPr>
      <w:bookmarkStart w:id="997" w:name="_Toc27419"/>
      <w:r>
        <w:rPr>
          <w:rFonts w:hint="eastAsia"/>
        </w:rPr>
        <w:t>高压电缆</w:t>
      </w:r>
      <w:bookmarkEnd w:id="997"/>
    </w:p>
    <w:p w:rsidR="00D57E33" w:rsidRDefault="00D57E33" w:rsidP="006F2DA7">
      <w:pPr>
        <w:pStyle w:val="aff1"/>
        <w:ind w:firstLine="420"/>
      </w:pPr>
      <w:r>
        <w:rPr>
          <w:rFonts w:hint="eastAsia"/>
        </w:rPr>
        <w:t>1.检查巡视要求：</w:t>
      </w:r>
    </w:p>
    <w:p w:rsidR="00D57E33" w:rsidRDefault="00D57E33" w:rsidP="006F2DA7">
      <w:pPr>
        <w:pStyle w:val="aff1"/>
        <w:ind w:firstLine="420"/>
      </w:pPr>
      <w:r>
        <w:rPr>
          <w:rFonts w:hint="eastAsia"/>
        </w:rPr>
        <w:t>（1）电缆沟下水道要求畅通，保持沟内清洁干燥，无积泥。</w:t>
      </w:r>
    </w:p>
    <w:p w:rsidR="00D57E33" w:rsidRDefault="00D57E33" w:rsidP="006F2DA7">
      <w:pPr>
        <w:pStyle w:val="aff1"/>
        <w:ind w:firstLine="420"/>
      </w:pPr>
      <w:r>
        <w:rPr>
          <w:rFonts w:hint="eastAsia"/>
        </w:rPr>
        <w:t>（2）电缆沟支架接地无腐蚀脱落，接地良好，盖板齐全完好。</w:t>
      </w:r>
    </w:p>
    <w:p w:rsidR="00D57E33" w:rsidRDefault="00D57E33" w:rsidP="006F2DA7">
      <w:pPr>
        <w:pStyle w:val="aff1"/>
        <w:ind w:firstLine="420"/>
      </w:pPr>
      <w:r>
        <w:rPr>
          <w:rFonts w:hint="eastAsia"/>
        </w:rPr>
        <w:t>（3）电缆外表无压伤或擦伤现象。</w:t>
      </w:r>
    </w:p>
    <w:p w:rsidR="00D57E33" w:rsidRDefault="00D57E33" w:rsidP="006F2DA7">
      <w:pPr>
        <w:pStyle w:val="aff1"/>
        <w:ind w:firstLine="420"/>
      </w:pPr>
      <w:r>
        <w:rPr>
          <w:rFonts w:hint="eastAsia"/>
        </w:rPr>
        <w:t>（4）电缆线路上面是不准堆放重物。</w:t>
      </w:r>
    </w:p>
    <w:p w:rsidR="00D57E33" w:rsidRDefault="00D57E33" w:rsidP="006F2DA7">
      <w:pPr>
        <w:pStyle w:val="aff1"/>
        <w:ind w:firstLine="420"/>
      </w:pPr>
      <w:r>
        <w:rPr>
          <w:rFonts w:hint="eastAsia"/>
        </w:rPr>
        <w:t>（5）终端盒内绝缘胶应充足，无开裂及漏油，无水分。</w:t>
      </w:r>
    </w:p>
    <w:p w:rsidR="00D57E33" w:rsidRDefault="00D57E33" w:rsidP="006F2DA7">
      <w:pPr>
        <w:pStyle w:val="aff1"/>
        <w:ind w:firstLine="420"/>
      </w:pPr>
      <w:r>
        <w:rPr>
          <w:rFonts w:hint="eastAsia"/>
        </w:rPr>
        <w:t>（6）支架及电缆铠装的油防腐层应完好。</w:t>
      </w:r>
    </w:p>
    <w:p w:rsidR="00D57E33" w:rsidRDefault="00D57E33" w:rsidP="006F2DA7">
      <w:pPr>
        <w:pStyle w:val="aff1"/>
        <w:ind w:firstLine="420"/>
      </w:pPr>
      <w:r>
        <w:rPr>
          <w:rFonts w:hint="eastAsia"/>
        </w:rPr>
        <w:t>（7）检查所有接地线是否完好。</w:t>
      </w:r>
    </w:p>
    <w:p w:rsidR="00D57E33" w:rsidRDefault="00D57E33" w:rsidP="006F2DA7">
      <w:pPr>
        <w:pStyle w:val="aff1"/>
        <w:ind w:firstLine="420"/>
      </w:pPr>
      <w:r>
        <w:rPr>
          <w:rFonts w:hint="eastAsia"/>
        </w:rPr>
        <w:t>（8）检查电缆桥架内是否漏水、锈蚀、牢固、变形。</w:t>
      </w:r>
    </w:p>
    <w:p w:rsidR="00D57E33" w:rsidRDefault="00D57E33" w:rsidP="006F2DA7">
      <w:pPr>
        <w:pStyle w:val="aff1"/>
        <w:ind w:firstLine="420"/>
      </w:pPr>
      <w:r>
        <w:rPr>
          <w:rFonts w:hint="eastAsia"/>
        </w:rPr>
        <w:t>2.定期养护要求：</w:t>
      </w:r>
    </w:p>
    <w:p w:rsidR="00D57E33" w:rsidRDefault="00D57E33" w:rsidP="006F2DA7">
      <w:pPr>
        <w:pStyle w:val="aff1"/>
        <w:ind w:firstLine="420"/>
        <w:rPr>
          <w:szCs w:val="28"/>
        </w:rPr>
      </w:pPr>
      <w:r>
        <w:rPr>
          <w:rFonts w:hint="eastAsia"/>
        </w:rPr>
        <w:t>高压电缆（包括终端头）每年进行一次预防性试验，当发现有问题时必须检修，检修</w:t>
      </w:r>
      <w:r>
        <w:rPr>
          <w:rFonts w:hint="eastAsia"/>
        </w:rPr>
        <w:lastRenderedPageBreak/>
        <w:t>后必须做电试。</w:t>
      </w:r>
    </w:p>
    <w:p w:rsidR="00D57E33" w:rsidRDefault="00D57E33" w:rsidP="006F2DA7">
      <w:pPr>
        <w:pStyle w:val="aff1"/>
        <w:ind w:firstLine="420"/>
      </w:pPr>
      <w:bookmarkStart w:id="998" w:name="_Toc26797"/>
      <w:r>
        <w:rPr>
          <w:rFonts w:hint="eastAsia"/>
        </w:rPr>
        <w:t>高压电容补偿装置</w:t>
      </w:r>
      <w:bookmarkEnd w:id="998"/>
    </w:p>
    <w:p w:rsidR="00D57E33" w:rsidRDefault="00D57E33" w:rsidP="006F2DA7">
      <w:pPr>
        <w:pStyle w:val="aff1"/>
        <w:ind w:firstLine="420"/>
        <w:rPr>
          <w:szCs w:val="28"/>
        </w:rPr>
      </w:pPr>
      <w:r>
        <w:rPr>
          <w:rFonts w:hint="eastAsia"/>
        </w:rPr>
        <w:t>高压电容补偿装置按6kV高压电容应每三年做一次高压耐压试验和每三年做一次电容介质损耗试验，应检查高压电容器运行温度、三相电流读数、风机运行情况，应经常对高压熔断器的螺栓、接线螺栓、电容器螺栓等进行紧固。</w:t>
      </w:r>
    </w:p>
    <w:p w:rsidR="00D57E33" w:rsidRDefault="00D57E33" w:rsidP="006F2DA7">
      <w:pPr>
        <w:pStyle w:val="aff1"/>
        <w:ind w:firstLine="420"/>
      </w:pPr>
      <w:bookmarkStart w:id="999" w:name="_Toc16871"/>
      <w:r>
        <w:rPr>
          <w:rFonts w:hint="eastAsia"/>
        </w:rPr>
        <w:t>低压开关柜</w:t>
      </w:r>
      <w:bookmarkEnd w:id="999"/>
    </w:p>
    <w:p w:rsidR="00D57E33" w:rsidRDefault="00D57E33" w:rsidP="006F2DA7">
      <w:pPr>
        <w:pStyle w:val="aff1"/>
        <w:ind w:firstLine="420"/>
      </w:pPr>
      <w:r>
        <w:rPr>
          <w:rFonts w:hint="eastAsia"/>
        </w:rPr>
        <w:t>1.固定式低压开关柜</w:t>
      </w:r>
    </w:p>
    <w:p w:rsidR="00D57E33" w:rsidRDefault="00D57E33" w:rsidP="006F2DA7">
      <w:pPr>
        <w:pStyle w:val="aff1"/>
        <w:ind w:firstLine="420"/>
      </w:pPr>
      <w:r>
        <w:rPr>
          <w:rFonts w:hint="eastAsia"/>
        </w:rPr>
        <w:t>（1）巡视检查</w:t>
      </w:r>
    </w:p>
    <w:p w:rsidR="00D57E33" w:rsidRDefault="00D57E33" w:rsidP="006F2DA7">
      <w:pPr>
        <w:pStyle w:val="aff1"/>
        <w:ind w:firstLine="420"/>
      </w:pPr>
      <w:r>
        <w:rPr>
          <w:rFonts w:hint="eastAsia"/>
        </w:rPr>
        <w:t>1）巡视检查范围及要求</w:t>
      </w:r>
    </w:p>
    <w:p w:rsidR="00D57E33" w:rsidRDefault="00D57E33" w:rsidP="006F2DA7">
      <w:pPr>
        <w:pStyle w:val="aff1"/>
        <w:ind w:firstLine="420"/>
      </w:pPr>
      <w:r>
        <w:rPr>
          <w:rFonts w:hint="eastAsia"/>
        </w:rPr>
        <w:t>A.监视仪表记录。要求：对电源电压、负载电流、无功功率、有功功率、功率因素等值的变化作详细记录。</w:t>
      </w:r>
    </w:p>
    <w:p w:rsidR="00D57E33" w:rsidRDefault="00D57E33" w:rsidP="006F2DA7">
      <w:pPr>
        <w:pStyle w:val="aff1"/>
        <w:ind w:firstLine="420"/>
      </w:pPr>
      <w:r>
        <w:rPr>
          <w:rFonts w:hint="eastAsia"/>
        </w:rPr>
        <w:t>B.检查母排及瓷瓶。要求：无严重积灰，无搭挂异物，母排无变形，瓷瓶无裂纹、破损。</w:t>
      </w:r>
    </w:p>
    <w:p w:rsidR="00D57E33" w:rsidRDefault="00D57E33" w:rsidP="006F2DA7">
      <w:pPr>
        <w:pStyle w:val="aff1"/>
        <w:ind w:firstLine="420"/>
      </w:pPr>
      <w:r>
        <w:rPr>
          <w:rFonts w:hint="eastAsia"/>
        </w:rPr>
        <w:t>C.检查隔离刀闸。要求：三相分合同步，动、静触头接触良好。</w:t>
      </w:r>
    </w:p>
    <w:p w:rsidR="00D57E33" w:rsidRDefault="00D57E33" w:rsidP="006F2DA7">
      <w:pPr>
        <w:pStyle w:val="aff1"/>
        <w:ind w:firstLine="420"/>
      </w:pPr>
      <w:r>
        <w:rPr>
          <w:rFonts w:hint="eastAsia"/>
        </w:rPr>
        <w:t>D.检查空气开关、接触器。要求：灭弧罩无损坏，磁铁无异常响声，外壳无明显发热。</w:t>
      </w:r>
    </w:p>
    <w:p w:rsidR="00D57E33" w:rsidRDefault="00D57E33" w:rsidP="006F2DA7">
      <w:pPr>
        <w:pStyle w:val="aff1"/>
        <w:ind w:firstLine="420"/>
      </w:pPr>
      <w:r>
        <w:rPr>
          <w:rFonts w:hint="eastAsia"/>
        </w:rPr>
        <w:t>E.检查互感器。要求：接地良好，工作正常，无异味、异声。</w:t>
      </w:r>
    </w:p>
    <w:p w:rsidR="00D57E33" w:rsidRDefault="00D57E33" w:rsidP="006F2DA7">
      <w:pPr>
        <w:pStyle w:val="aff1"/>
        <w:ind w:firstLine="420"/>
      </w:pPr>
      <w:r>
        <w:rPr>
          <w:rFonts w:hint="eastAsia"/>
        </w:rPr>
        <w:t>F.检查电容器、变阻器。要求：工作正常，无异味、异声，电容器瓷瓶无裂纹、破损，外壳无变形、无渗漏液，变阻器绕组绝缘无变色、无振动。</w:t>
      </w:r>
    </w:p>
    <w:p w:rsidR="00D57E33" w:rsidRDefault="00D57E33" w:rsidP="006F2DA7">
      <w:pPr>
        <w:pStyle w:val="aff1"/>
        <w:ind w:firstLine="420"/>
      </w:pPr>
      <w:r>
        <w:rPr>
          <w:rFonts w:hint="eastAsia"/>
        </w:rPr>
        <w:t>G.检查接点连接。要求：无过热发红、氧化等现象，螺栓无松动。</w:t>
      </w:r>
    </w:p>
    <w:p w:rsidR="00D57E33" w:rsidRDefault="00D57E33" w:rsidP="006F2DA7">
      <w:pPr>
        <w:pStyle w:val="aff1"/>
        <w:ind w:firstLine="420"/>
      </w:pPr>
      <w:r>
        <w:rPr>
          <w:rFonts w:hint="eastAsia"/>
        </w:rPr>
        <w:t>H.检查控制回路和指示器。要求：线头无脱落，绝缘无破损，指示器与实际状态相符。</w:t>
      </w:r>
    </w:p>
    <w:p w:rsidR="00D57E33" w:rsidRDefault="00D57E33" w:rsidP="006F2DA7">
      <w:pPr>
        <w:pStyle w:val="aff1"/>
        <w:ind w:firstLine="420"/>
      </w:pPr>
      <w:r>
        <w:rPr>
          <w:rFonts w:hint="eastAsia"/>
        </w:rPr>
        <w:t>I.检查柜门及闭锁装置。要求：柜门关闭良好，闭锁装置安全可靠。</w:t>
      </w:r>
    </w:p>
    <w:p w:rsidR="00D57E33" w:rsidRDefault="00D57E33" w:rsidP="006F2DA7">
      <w:pPr>
        <w:pStyle w:val="aff1"/>
        <w:ind w:firstLine="420"/>
      </w:pPr>
      <w:r>
        <w:rPr>
          <w:rFonts w:hint="eastAsia"/>
        </w:rPr>
        <w:t>J.检查热继电器。要求：接线良好，脱扣器无误动作。</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A.外表温度和振动可采用手触法，但须注意带电部位。</w:t>
      </w:r>
    </w:p>
    <w:p w:rsidR="00D57E33" w:rsidRDefault="00D57E33" w:rsidP="006F2DA7">
      <w:pPr>
        <w:pStyle w:val="aff1"/>
        <w:ind w:firstLine="420"/>
      </w:pPr>
      <w:r>
        <w:rPr>
          <w:rFonts w:hint="eastAsia"/>
        </w:rPr>
        <w:t>B.不可在巡视检查时随意操作设备。</w:t>
      </w:r>
    </w:p>
    <w:p w:rsidR="00D57E33" w:rsidRDefault="00D57E33" w:rsidP="006F2DA7">
      <w:pPr>
        <w:pStyle w:val="aff1"/>
        <w:ind w:firstLine="420"/>
      </w:pPr>
      <w:r>
        <w:rPr>
          <w:rFonts w:hint="eastAsia"/>
        </w:rPr>
        <w:t>（2）维护保养</w:t>
      </w:r>
    </w:p>
    <w:p w:rsidR="00D57E33" w:rsidRDefault="00D57E33" w:rsidP="006F2DA7">
      <w:pPr>
        <w:pStyle w:val="aff1"/>
        <w:ind w:firstLine="420"/>
      </w:pPr>
      <w:r>
        <w:rPr>
          <w:rFonts w:hint="eastAsia"/>
        </w:rPr>
        <w:t>1）维护保养范围及要求</w:t>
      </w:r>
    </w:p>
    <w:p w:rsidR="00D57E33" w:rsidRDefault="00D57E33" w:rsidP="006F2DA7">
      <w:pPr>
        <w:pStyle w:val="aff1"/>
        <w:ind w:firstLine="420"/>
      </w:pPr>
      <w:r>
        <w:rPr>
          <w:rFonts w:hint="eastAsia"/>
        </w:rPr>
        <w:t>A.外表保养。要求：清扫灰尘，擦净油污，紧固螺栓，可靠接地。</w:t>
      </w:r>
    </w:p>
    <w:p w:rsidR="00D57E33" w:rsidRDefault="00D57E33" w:rsidP="006F2DA7">
      <w:pPr>
        <w:pStyle w:val="aff1"/>
        <w:ind w:firstLine="420"/>
      </w:pPr>
      <w:r>
        <w:rPr>
          <w:rFonts w:hint="eastAsia"/>
        </w:rPr>
        <w:t>B.支撑瓷瓶更换。要求：采用同规格尺寸，保持原绝缘等级。</w:t>
      </w:r>
    </w:p>
    <w:p w:rsidR="00D57E33" w:rsidRDefault="00D57E33" w:rsidP="006F2DA7">
      <w:pPr>
        <w:pStyle w:val="aff1"/>
        <w:ind w:firstLine="420"/>
      </w:pPr>
      <w:r>
        <w:rPr>
          <w:rFonts w:hint="eastAsia"/>
        </w:rPr>
        <w:t>C.隔离刀闸保养。要求：操作轻便、，转动灵活、动作到位、接触面符合要求。</w:t>
      </w:r>
    </w:p>
    <w:p w:rsidR="00D57E33" w:rsidRDefault="00D57E33" w:rsidP="006F2DA7">
      <w:pPr>
        <w:pStyle w:val="aff1"/>
        <w:ind w:firstLine="420"/>
      </w:pPr>
      <w:r>
        <w:rPr>
          <w:rFonts w:hint="eastAsia"/>
        </w:rPr>
        <w:lastRenderedPageBreak/>
        <w:t>D.空气开关、接触器内部保养。要求：触头表面平整，机构脱扣工作可靠，灭弧罩完整无损坏，三相触头分合同步，压力适中，安装正确。</w:t>
      </w:r>
    </w:p>
    <w:p w:rsidR="00D57E33" w:rsidRDefault="00D57E33" w:rsidP="006F2DA7">
      <w:pPr>
        <w:pStyle w:val="aff1"/>
        <w:ind w:firstLine="420"/>
      </w:pPr>
      <w:r>
        <w:rPr>
          <w:rFonts w:hint="eastAsia"/>
        </w:rPr>
        <w:t>E.控制回路、指示器维护。要求：更换熔芯，指示器或灯泡符合原电压容量、规格型号的要求。</w:t>
      </w:r>
    </w:p>
    <w:p w:rsidR="00D57E33" w:rsidRDefault="00D57E33" w:rsidP="006F2DA7">
      <w:pPr>
        <w:pStyle w:val="aff1"/>
        <w:ind w:firstLine="420"/>
      </w:pPr>
      <w:r>
        <w:rPr>
          <w:rFonts w:hint="eastAsia"/>
        </w:rPr>
        <w:t>F.操动机构保养。要求：操作轻便，脱扣可靠灵活，脱扣线圈，合闸电机无异味、异声。</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A.保养工作开始前，需做好保养段前的二级隔离，做好可能来电的安全防范措施。</w:t>
      </w:r>
    </w:p>
    <w:p w:rsidR="00D57E33" w:rsidRDefault="00D57E33" w:rsidP="006F2DA7">
      <w:pPr>
        <w:pStyle w:val="aff1"/>
        <w:ind w:firstLine="420"/>
      </w:pPr>
      <w:r>
        <w:rPr>
          <w:rFonts w:hint="eastAsia"/>
        </w:rPr>
        <w:t>B.保养时注意易碎易损部件的拆、装、放置。</w:t>
      </w:r>
    </w:p>
    <w:p w:rsidR="00D57E33" w:rsidRDefault="00D57E33" w:rsidP="006F2DA7">
      <w:pPr>
        <w:pStyle w:val="aff1"/>
        <w:ind w:firstLine="420"/>
      </w:pPr>
      <w:r>
        <w:rPr>
          <w:rFonts w:hint="eastAsia"/>
        </w:rPr>
        <w:t>C.做清洁工作最好用干揩布，不要用湿布或纱布，围丝。</w:t>
      </w:r>
    </w:p>
    <w:p w:rsidR="00D57E33" w:rsidRDefault="00D57E33" w:rsidP="006F2DA7">
      <w:pPr>
        <w:pStyle w:val="aff1"/>
        <w:ind w:firstLine="420"/>
      </w:pPr>
      <w:r>
        <w:rPr>
          <w:rFonts w:hint="eastAsia"/>
        </w:rPr>
        <w:t>D.触头保养，不能去除或破坏表面银白色合金层。</w:t>
      </w:r>
    </w:p>
    <w:p w:rsidR="00D57E33" w:rsidRDefault="00D57E33" w:rsidP="006F2DA7">
      <w:pPr>
        <w:pStyle w:val="aff1"/>
        <w:ind w:firstLine="420"/>
      </w:pPr>
      <w:r>
        <w:rPr>
          <w:rFonts w:hint="eastAsia"/>
        </w:rPr>
        <w:t>（3）检修</w:t>
      </w:r>
    </w:p>
    <w:p w:rsidR="00D57E33" w:rsidRDefault="00D57E33" w:rsidP="006F2DA7">
      <w:pPr>
        <w:pStyle w:val="aff1"/>
        <w:ind w:firstLine="420"/>
      </w:pPr>
      <w:r>
        <w:rPr>
          <w:rFonts w:hint="eastAsia"/>
        </w:rPr>
        <w:t>1）检修范围及要求</w:t>
      </w:r>
    </w:p>
    <w:p w:rsidR="00D57E33" w:rsidRDefault="00D57E33" w:rsidP="006F2DA7">
      <w:pPr>
        <w:pStyle w:val="aff1"/>
        <w:ind w:firstLine="420"/>
      </w:pPr>
      <w:r>
        <w:rPr>
          <w:rFonts w:hint="eastAsia"/>
        </w:rPr>
        <w:t>A.隔离闸刀修理或更换。要求：修理后不能降低绝缘等级和工作能力，更换须采用同规格型号、容量等级的产品。</w:t>
      </w:r>
    </w:p>
    <w:p w:rsidR="00D57E33" w:rsidRDefault="00D57E33" w:rsidP="006F2DA7">
      <w:pPr>
        <w:pStyle w:val="aff1"/>
        <w:ind w:firstLine="420"/>
      </w:pPr>
      <w:r>
        <w:rPr>
          <w:rFonts w:hint="eastAsia"/>
        </w:rPr>
        <w:t>B.空气开关、接触器修理或更换。要求：修理后的工作能力、机械强度不能低于原设备。更换须采用同规格型号、容量等级的产品。</w:t>
      </w:r>
    </w:p>
    <w:p w:rsidR="00D57E33" w:rsidRDefault="00D57E33" w:rsidP="006F2DA7">
      <w:pPr>
        <w:pStyle w:val="aff1"/>
        <w:ind w:firstLine="420"/>
      </w:pPr>
      <w:r>
        <w:rPr>
          <w:rFonts w:hint="eastAsia"/>
        </w:rPr>
        <w:t>C.互感器、熔断器、电容器、变压器、热继电器的更换。要求：替换须采用符合原设备的型号规格、容量、电压等级、并合格的产品。</w:t>
      </w:r>
    </w:p>
    <w:p w:rsidR="00D57E33" w:rsidRDefault="00D57E33" w:rsidP="006F2DA7">
      <w:pPr>
        <w:pStyle w:val="aff1"/>
        <w:ind w:firstLine="420"/>
      </w:pPr>
      <w:r>
        <w:rPr>
          <w:rFonts w:hint="eastAsia"/>
        </w:rPr>
        <w:t>D.联锁装置的修理。要求：不得低于原装置的工作标准，保证安全和可靠性。</w:t>
      </w:r>
    </w:p>
    <w:p w:rsidR="00D57E33" w:rsidRDefault="00D57E33" w:rsidP="006F2DA7">
      <w:pPr>
        <w:pStyle w:val="aff1"/>
        <w:ind w:firstLine="420"/>
      </w:pPr>
      <w:r>
        <w:rPr>
          <w:rFonts w:hint="eastAsia"/>
        </w:rPr>
        <w:t>E.电容器放电装置修理。要求：放电可靠，保证放尽剩电。</w:t>
      </w:r>
    </w:p>
    <w:p w:rsidR="00D57E33" w:rsidRDefault="00D57E33" w:rsidP="006F2DA7">
      <w:pPr>
        <w:pStyle w:val="aff1"/>
        <w:ind w:firstLine="420"/>
      </w:pPr>
      <w:r>
        <w:rPr>
          <w:rFonts w:hint="eastAsia"/>
        </w:rPr>
        <w:t>F.修理或更换操动机构。要求：恢复操作功能和工作可靠性，更换须采用同规格型号的产品。</w:t>
      </w:r>
    </w:p>
    <w:p w:rsidR="00D57E33" w:rsidRDefault="00D57E33" w:rsidP="006F2DA7">
      <w:pPr>
        <w:pStyle w:val="aff1"/>
        <w:ind w:firstLine="420"/>
      </w:pPr>
      <w:r>
        <w:rPr>
          <w:rFonts w:hint="eastAsia"/>
        </w:rPr>
        <w:t>G.控制回路故障排除。要求：接线正确、牢靠，功能正常，换线材质、规格、绝缘相符，排列整齐。</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A.隔离闸刀、空气开关、接触器等设备修理后必须调试三相同步及压力。</w:t>
      </w:r>
    </w:p>
    <w:p w:rsidR="00D57E33" w:rsidRDefault="00D57E33" w:rsidP="006F2DA7">
      <w:pPr>
        <w:pStyle w:val="aff1"/>
        <w:ind w:firstLine="420"/>
      </w:pPr>
      <w:r>
        <w:rPr>
          <w:rFonts w:hint="eastAsia"/>
        </w:rPr>
        <w:t>B.修理或更换设备安装须符合原设备的安装要求。</w:t>
      </w:r>
    </w:p>
    <w:p w:rsidR="00D57E33" w:rsidRDefault="00D57E33" w:rsidP="006F2DA7">
      <w:pPr>
        <w:pStyle w:val="aff1"/>
        <w:ind w:firstLine="420"/>
      </w:pPr>
      <w:r>
        <w:rPr>
          <w:rFonts w:hint="eastAsia"/>
        </w:rPr>
        <w:t>2.抽屉式低压开关柜</w:t>
      </w:r>
    </w:p>
    <w:p w:rsidR="00D57E33" w:rsidRDefault="00D57E33" w:rsidP="006F2DA7">
      <w:pPr>
        <w:pStyle w:val="aff1"/>
        <w:ind w:firstLine="420"/>
      </w:pPr>
      <w:r>
        <w:rPr>
          <w:rFonts w:hint="eastAsia"/>
        </w:rPr>
        <w:t>（1）巡视检查</w:t>
      </w:r>
    </w:p>
    <w:p w:rsidR="00D57E33" w:rsidRDefault="00D57E33" w:rsidP="006F2DA7">
      <w:pPr>
        <w:pStyle w:val="aff1"/>
        <w:ind w:firstLine="420"/>
      </w:pPr>
      <w:r>
        <w:rPr>
          <w:rFonts w:hint="eastAsia"/>
        </w:rPr>
        <w:t>1）巡视检查范围及要求</w:t>
      </w:r>
    </w:p>
    <w:p w:rsidR="00D57E33" w:rsidRDefault="00D57E33" w:rsidP="006F2DA7">
      <w:pPr>
        <w:pStyle w:val="aff1"/>
        <w:ind w:firstLine="420"/>
      </w:pPr>
      <w:r>
        <w:rPr>
          <w:rFonts w:hint="eastAsia"/>
        </w:rPr>
        <w:t>A.监视仪表记录。要求：对电源电压、负载电流、无功功率、有功功率、等值的变化</w:t>
      </w:r>
      <w:r>
        <w:rPr>
          <w:rFonts w:hint="eastAsia"/>
        </w:rPr>
        <w:lastRenderedPageBreak/>
        <w:t>作详细记录。</w:t>
      </w:r>
    </w:p>
    <w:p w:rsidR="00D57E33" w:rsidRDefault="00D57E33" w:rsidP="006F2DA7">
      <w:pPr>
        <w:pStyle w:val="aff1"/>
        <w:ind w:firstLine="420"/>
      </w:pPr>
      <w:r>
        <w:rPr>
          <w:rFonts w:hint="eastAsia"/>
        </w:rPr>
        <w:t>B.开关和抽屉位置检查。要求：与实际状况相符。</w:t>
      </w:r>
    </w:p>
    <w:p w:rsidR="00D57E33" w:rsidRDefault="00D57E33" w:rsidP="006F2DA7">
      <w:pPr>
        <w:pStyle w:val="aff1"/>
        <w:ind w:firstLine="420"/>
      </w:pPr>
      <w:r>
        <w:rPr>
          <w:rFonts w:hint="eastAsia"/>
        </w:rPr>
        <w:t>C.开关状态和指示状态检查。要求；开关状态必须与指示状态相符。</w:t>
      </w:r>
    </w:p>
    <w:p w:rsidR="00D57E33" w:rsidRDefault="00D57E33" w:rsidP="006F2DA7">
      <w:pPr>
        <w:pStyle w:val="aff1"/>
        <w:ind w:firstLine="420"/>
      </w:pPr>
      <w:r>
        <w:rPr>
          <w:rFonts w:hint="eastAsia"/>
        </w:rPr>
        <w:t>D.检查声音和气味。要求：无明显的电磁声和异常声响，无臭橡胶味和焦味。</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A.检查时须注意开关操作手柄与抽屉操作手柄的位置关系。</w:t>
      </w:r>
    </w:p>
    <w:p w:rsidR="00D57E33" w:rsidRDefault="00D57E33" w:rsidP="006F2DA7">
      <w:pPr>
        <w:pStyle w:val="aff1"/>
        <w:ind w:firstLine="420"/>
      </w:pPr>
      <w:r>
        <w:rPr>
          <w:rFonts w:hint="eastAsia"/>
        </w:rPr>
        <w:t>B.开关状态与实际不符时，不要随意操作。.</w:t>
      </w:r>
    </w:p>
    <w:p w:rsidR="00D57E33" w:rsidRDefault="00D57E33" w:rsidP="006F2DA7">
      <w:pPr>
        <w:pStyle w:val="aff1"/>
        <w:ind w:firstLine="420"/>
      </w:pPr>
      <w:r>
        <w:rPr>
          <w:rFonts w:hint="eastAsia"/>
        </w:rPr>
        <w:t>C.辅助触点与连接线检查。要求：触点各位置接触良好，连接线无脱落，断裂，绝缘无损坏。</w:t>
      </w:r>
    </w:p>
    <w:p w:rsidR="00D57E33" w:rsidRDefault="00D57E33" w:rsidP="006F2DA7">
      <w:pPr>
        <w:pStyle w:val="aff1"/>
        <w:ind w:firstLine="420"/>
      </w:pPr>
      <w:r>
        <w:rPr>
          <w:rFonts w:hint="eastAsia"/>
        </w:rPr>
        <w:t>D.空气开关，接触器检查保养。要求：触头平整，灭弧罩完好，安装正确，功能完整。</w:t>
      </w:r>
    </w:p>
    <w:p w:rsidR="00D57E33" w:rsidRDefault="00D57E33" w:rsidP="006F2DA7">
      <w:pPr>
        <w:pStyle w:val="aff1"/>
        <w:ind w:firstLine="420"/>
      </w:pPr>
      <w:r>
        <w:rPr>
          <w:rFonts w:hint="eastAsia"/>
        </w:rPr>
        <w:t>E.按钮及小开关检查保养。要求：分合接触良好，反应灵敏。</w:t>
      </w:r>
    </w:p>
    <w:p w:rsidR="00D57E33" w:rsidRDefault="00D57E33" w:rsidP="006F2DA7">
      <w:pPr>
        <w:pStyle w:val="aff1"/>
        <w:ind w:firstLine="420"/>
      </w:pPr>
      <w:r>
        <w:rPr>
          <w:rFonts w:hint="eastAsia"/>
        </w:rPr>
        <w:t>F.检查信号变送器。要求：信号准确，发送可靠。</w:t>
      </w:r>
    </w:p>
    <w:p w:rsidR="00D57E33" w:rsidRDefault="00D57E33" w:rsidP="006F2DA7">
      <w:pPr>
        <w:pStyle w:val="aff1"/>
        <w:ind w:firstLine="420"/>
      </w:pPr>
      <w:r>
        <w:rPr>
          <w:rFonts w:hint="eastAsia"/>
        </w:rPr>
        <w:t>G.电流表、指示灯检查更换。要求：工作正常，指示准确。更换采用同规格型号，同量程精度，同功率电压的合格产品。</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A.操作手柄抽屉不要硬扳、硬拉。</w:t>
      </w:r>
    </w:p>
    <w:p w:rsidR="00D57E33" w:rsidRDefault="00D57E33" w:rsidP="006F2DA7">
      <w:pPr>
        <w:pStyle w:val="aff1"/>
        <w:ind w:firstLine="420"/>
      </w:pPr>
      <w:r>
        <w:rPr>
          <w:rFonts w:hint="eastAsia"/>
        </w:rPr>
        <w:t>B.抽屉出仓时要注意保护，进仓时不要归错仓位。</w:t>
      </w:r>
    </w:p>
    <w:p w:rsidR="00D57E33" w:rsidRDefault="00D57E33" w:rsidP="006F2DA7">
      <w:pPr>
        <w:pStyle w:val="aff1"/>
        <w:ind w:firstLine="420"/>
      </w:pPr>
      <w:r>
        <w:rPr>
          <w:rFonts w:hint="eastAsia"/>
        </w:rPr>
        <w:t>C.触头保养不能将白色合金层去除。</w:t>
      </w:r>
    </w:p>
    <w:p w:rsidR="00D57E33" w:rsidRDefault="00D57E33" w:rsidP="006F2DA7">
      <w:pPr>
        <w:pStyle w:val="aff1"/>
        <w:ind w:firstLine="420"/>
      </w:pPr>
      <w:r>
        <w:rPr>
          <w:rFonts w:hint="eastAsia"/>
        </w:rPr>
        <w:t>（3）检修</w:t>
      </w:r>
    </w:p>
    <w:p w:rsidR="00D57E33" w:rsidRDefault="00D57E33" w:rsidP="006F2DA7">
      <w:pPr>
        <w:pStyle w:val="aff1"/>
        <w:ind w:firstLine="420"/>
      </w:pPr>
      <w:r>
        <w:rPr>
          <w:rFonts w:hint="eastAsia"/>
        </w:rPr>
        <w:t>1）检修范围及要求</w:t>
      </w:r>
    </w:p>
    <w:p w:rsidR="00D57E33" w:rsidRDefault="00D57E33" w:rsidP="006F2DA7">
      <w:pPr>
        <w:pStyle w:val="aff1"/>
        <w:ind w:firstLine="420"/>
      </w:pPr>
      <w:r>
        <w:rPr>
          <w:rFonts w:hint="eastAsia"/>
        </w:rPr>
        <w:t>A.抽屉操作手柄修理。要求：恢复联锁功能，操作可靠。</w:t>
      </w:r>
    </w:p>
    <w:p w:rsidR="00D57E33" w:rsidRDefault="00D57E33" w:rsidP="006F2DA7">
      <w:pPr>
        <w:pStyle w:val="aff1"/>
        <w:ind w:firstLine="420"/>
      </w:pPr>
      <w:r>
        <w:rPr>
          <w:rFonts w:hint="eastAsia"/>
        </w:rPr>
        <w:t>B.空气开关，接触器，热继电器修理、更换。要求：修理后工作可靠，功能完整，机械强度不变，更换采用同规格型号，容量、电压的合格产品。</w:t>
      </w:r>
    </w:p>
    <w:p w:rsidR="00D57E33" w:rsidRDefault="00D57E33" w:rsidP="006F2DA7">
      <w:pPr>
        <w:pStyle w:val="aff1"/>
        <w:ind w:firstLine="420"/>
      </w:pPr>
      <w:r>
        <w:rPr>
          <w:rFonts w:hint="eastAsia"/>
        </w:rPr>
        <w:t>C.电流互感器，信号变送器更换。</w:t>
      </w:r>
    </w:p>
    <w:p w:rsidR="00D57E33" w:rsidRDefault="00D57E33" w:rsidP="006F2DA7">
      <w:pPr>
        <w:pStyle w:val="aff1"/>
        <w:ind w:firstLine="420"/>
      </w:pPr>
      <w:r>
        <w:rPr>
          <w:rFonts w:hint="eastAsia"/>
        </w:rPr>
        <w:t>要求：采用同规格型号，同变比的合格产品。</w:t>
      </w:r>
    </w:p>
    <w:p w:rsidR="00D57E33" w:rsidRDefault="00D57E33" w:rsidP="006F2DA7">
      <w:pPr>
        <w:pStyle w:val="aff1"/>
        <w:ind w:firstLine="420"/>
      </w:pPr>
      <w:r>
        <w:rPr>
          <w:rFonts w:hint="eastAsia"/>
        </w:rPr>
        <w:t>D.按钮及小开关、熔断器更换。要求：采用同规格型号，同容量的合格产品。</w:t>
      </w:r>
    </w:p>
    <w:p w:rsidR="00D57E33" w:rsidRDefault="00D57E33" w:rsidP="006F2DA7">
      <w:pPr>
        <w:pStyle w:val="aff1"/>
        <w:ind w:firstLine="420"/>
      </w:pPr>
      <w:r>
        <w:rPr>
          <w:rFonts w:hint="eastAsia"/>
        </w:rPr>
        <w:t>E.控制回路故障排除。要求：接线正确，牢靠，功能正常，接线材质，规格，绝缘相符，排列整齐。</w:t>
      </w:r>
    </w:p>
    <w:p w:rsidR="00D57E33" w:rsidRDefault="00D57E33" w:rsidP="006F2DA7">
      <w:pPr>
        <w:pStyle w:val="aff1"/>
        <w:ind w:firstLine="420"/>
      </w:pPr>
      <w:r>
        <w:rPr>
          <w:rFonts w:hint="eastAsia"/>
        </w:rPr>
        <w:t>2）注意事项</w:t>
      </w:r>
    </w:p>
    <w:p w:rsidR="00D57E33" w:rsidRDefault="00D57E33" w:rsidP="006F2DA7">
      <w:pPr>
        <w:pStyle w:val="aff1"/>
        <w:ind w:firstLine="420"/>
      </w:pPr>
      <w:r>
        <w:rPr>
          <w:rFonts w:hint="eastAsia"/>
        </w:rPr>
        <w:t>A.抽屉每个位置的机械联锁都要可靠准确。</w:t>
      </w:r>
    </w:p>
    <w:p w:rsidR="00D57E33" w:rsidRDefault="00D57E33" w:rsidP="006F2DA7">
      <w:pPr>
        <w:pStyle w:val="aff1"/>
        <w:ind w:firstLine="420"/>
      </w:pPr>
      <w:r>
        <w:rPr>
          <w:rFonts w:hint="eastAsia"/>
        </w:rPr>
        <w:t>B.保养抽屉触头时要注意触头压力和接触位置，接触面积。</w:t>
      </w:r>
    </w:p>
    <w:p w:rsidR="00D57E33" w:rsidRDefault="00D57E33" w:rsidP="006F2DA7">
      <w:pPr>
        <w:pStyle w:val="aff1"/>
        <w:ind w:firstLine="420"/>
      </w:pPr>
      <w:r>
        <w:rPr>
          <w:rFonts w:hint="eastAsia"/>
        </w:rPr>
        <w:lastRenderedPageBreak/>
        <w:t>C.控制回路换线要注意留有拉升余地。</w:t>
      </w:r>
    </w:p>
    <w:p w:rsidR="00D57E33" w:rsidRDefault="00D57E33" w:rsidP="00D57E33">
      <w:pPr>
        <w:ind w:firstLine="560"/>
        <w:rPr>
          <w:lang w:eastAsia="zh-CN"/>
        </w:rPr>
      </w:pPr>
      <w:r>
        <w:rPr>
          <w:rFonts w:hint="eastAsia"/>
          <w:lang w:eastAsia="zh-CN"/>
        </w:rPr>
        <w:br w:type="page"/>
      </w:r>
    </w:p>
    <w:p w:rsidR="00E60D99" w:rsidRDefault="00E60D99" w:rsidP="00D57E33">
      <w:pPr>
        <w:pStyle w:val="3"/>
      </w:pPr>
      <w:r>
        <w:rPr>
          <w:rFonts w:hint="eastAsia"/>
          <w:lang w:bidi="ar"/>
        </w:rPr>
        <w:lastRenderedPageBreak/>
        <w:t>质量保障措施</w:t>
      </w:r>
      <w:bookmarkEnd w:id="107"/>
      <w:bookmarkEnd w:id="108"/>
    </w:p>
    <w:p w:rsidR="00E60D99" w:rsidRPr="00AE4F37" w:rsidRDefault="00E60D99" w:rsidP="00470AE4">
      <w:pPr>
        <w:pStyle w:val="4"/>
        <w:rPr>
          <w:lang w:bidi="ar"/>
        </w:rPr>
      </w:pPr>
      <w:r w:rsidRPr="00AE4F37">
        <w:rPr>
          <w:rFonts w:hint="eastAsia"/>
          <w:lang w:bidi="ar"/>
        </w:rPr>
        <w:t>质量保证体系综述</w:t>
      </w:r>
      <w:r w:rsidR="0035495F">
        <w:rPr>
          <w:rFonts w:cs="宋体" w:hint="eastAsia"/>
          <w:sz w:val="20"/>
          <w:szCs w:val="20"/>
        </w:rPr>
        <w:t>②</w:t>
      </w:r>
    </w:p>
    <w:p w:rsidR="00E60D99" w:rsidRDefault="00E60D99" w:rsidP="00D57E33">
      <w:pPr>
        <w:pStyle w:val="5"/>
        <w:rPr>
          <w:lang w:bidi="ar"/>
        </w:rPr>
      </w:pPr>
      <w:r w:rsidRPr="00AE4F37">
        <w:rPr>
          <w:rFonts w:hint="eastAsia"/>
          <w:lang w:bidi="ar"/>
        </w:rPr>
        <w:t>质量方针</w:t>
      </w:r>
    </w:p>
    <w:p w:rsidR="00E60D99" w:rsidRPr="001A0783" w:rsidRDefault="00E60D99" w:rsidP="006F2DA7">
      <w:pPr>
        <w:pStyle w:val="aff1"/>
        <w:ind w:firstLine="420"/>
        <w:rPr>
          <w:lang w:bidi="ar"/>
        </w:rPr>
      </w:pPr>
      <w:r w:rsidRPr="001A0783">
        <w:rPr>
          <w:lang w:bidi="ar"/>
        </w:rPr>
        <w:t>1、服务质量承诺</w:t>
      </w:r>
    </w:p>
    <w:p w:rsidR="00E60D99" w:rsidRPr="001A0783" w:rsidRDefault="00E60D99" w:rsidP="006F2DA7">
      <w:pPr>
        <w:pStyle w:val="aff1"/>
        <w:ind w:firstLine="420"/>
        <w:rPr>
          <w:lang w:bidi="ar"/>
        </w:rPr>
      </w:pPr>
      <w:r w:rsidRPr="001A0783">
        <w:rPr>
          <w:rFonts w:hint="eastAsia"/>
          <w:lang w:bidi="ar"/>
        </w:rPr>
        <w:t>我公司承诺对沈采矿区生活及生产垃圾清运服务</w:t>
      </w:r>
      <w:r w:rsidRPr="001A0783">
        <w:rPr>
          <w:lang w:bidi="ar"/>
        </w:rPr>
        <w:t>项目的服务质量满足</w:t>
      </w:r>
      <w:r w:rsidRPr="001A0783">
        <w:rPr>
          <w:rFonts w:hint="eastAsia"/>
          <w:lang w:bidi="ar"/>
        </w:rPr>
        <w:t>招标文件各项要求。</w:t>
      </w:r>
    </w:p>
    <w:p w:rsidR="00E60D99" w:rsidRDefault="00E60D99" w:rsidP="006F2DA7">
      <w:pPr>
        <w:pStyle w:val="aff1"/>
        <w:ind w:firstLine="420"/>
        <w:rPr>
          <w:lang w:bidi="ar"/>
        </w:rPr>
      </w:pPr>
      <w:r w:rsidRPr="001A0783">
        <w:rPr>
          <w:lang w:bidi="ar"/>
        </w:rPr>
        <w:t>2、质量目标管理</w:t>
      </w:r>
    </w:p>
    <w:p w:rsidR="00D57E33" w:rsidRDefault="00D57E33" w:rsidP="006F2DA7">
      <w:pPr>
        <w:pStyle w:val="aff1"/>
        <w:ind w:firstLine="420"/>
      </w:pPr>
      <w:r>
        <w:rPr>
          <w:rFonts w:hint="eastAsia"/>
        </w:rPr>
        <w:t>1.人员培训率100%；</w:t>
      </w:r>
    </w:p>
    <w:p w:rsidR="00D57E33" w:rsidRDefault="00D57E33" w:rsidP="006F2DA7">
      <w:pPr>
        <w:pStyle w:val="aff1"/>
        <w:ind w:firstLine="420"/>
      </w:pPr>
      <w:r>
        <w:rPr>
          <w:rFonts w:hint="eastAsia"/>
        </w:rPr>
        <w:t>2.分拣处理厨余垃圾量/达标小区垃圾产生总量≥20%；</w:t>
      </w:r>
    </w:p>
    <w:p w:rsidR="00D57E33" w:rsidRDefault="00D57E33" w:rsidP="006F2DA7">
      <w:pPr>
        <w:pStyle w:val="aff1"/>
        <w:ind w:firstLine="420"/>
      </w:pPr>
      <w:r>
        <w:rPr>
          <w:rFonts w:hint="eastAsia"/>
        </w:rPr>
        <w:t>3.混装混运发生次数为0；</w:t>
      </w:r>
    </w:p>
    <w:p w:rsidR="00D57E33" w:rsidRDefault="00D57E33" w:rsidP="006F2DA7">
      <w:pPr>
        <w:pStyle w:val="aff1"/>
        <w:ind w:firstLine="420"/>
      </w:pPr>
      <w:r>
        <w:rPr>
          <w:rFonts w:hint="eastAsia"/>
        </w:rPr>
        <w:t>4.易腐垃圾处理设备全天候正常有效运行率100%；</w:t>
      </w:r>
    </w:p>
    <w:p w:rsidR="00D57E33" w:rsidRDefault="00D57E33" w:rsidP="006F2DA7">
      <w:pPr>
        <w:pStyle w:val="aff1"/>
        <w:ind w:firstLine="420"/>
      </w:pPr>
      <w:r>
        <w:rPr>
          <w:rFonts w:hint="eastAsia"/>
        </w:rPr>
        <w:t>5.垃圾分类年度考核中，成绩得分在90分以上。</w:t>
      </w:r>
    </w:p>
    <w:p w:rsidR="00E60D99" w:rsidRPr="001A0783" w:rsidRDefault="00E60D99" w:rsidP="006F2DA7">
      <w:pPr>
        <w:pStyle w:val="aff1"/>
        <w:ind w:firstLine="420"/>
        <w:rPr>
          <w:lang w:bidi="ar"/>
        </w:rPr>
      </w:pPr>
      <w:r w:rsidRPr="001A0783">
        <w:rPr>
          <w:rFonts w:hint="eastAsia"/>
          <w:lang w:bidi="ar"/>
        </w:rPr>
        <w:t>按制定的各项管理指标和实施方案，各职能管理人员明确职责，授予权利，在实际过程中抓好权限下放和自我控制及实施过程中的检查和控制，并将目标实施的各项进展情况、存在问题及时用图标和文字表述出来，实现目标动态控制，进行目标成果评价，确定成果和考绩，并与个人利益待遇相结合。</w:t>
      </w:r>
    </w:p>
    <w:p w:rsidR="00E60D99" w:rsidRPr="001A0783" w:rsidRDefault="00E60D99" w:rsidP="006F2DA7">
      <w:pPr>
        <w:pStyle w:val="aff1"/>
        <w:ind w:firstLine="420"/>
        <w:rPr>
          <w:lang w:bidi="ar"/>
        </w:rPr>
      </w:pPr>
      <w:r w:rsidRPr="001A0783">
        <w:rPr>
          <w:lang w:bidi="ar"/>
        </w:rPr>
        <w:t>(1)制度保障措施</w:t>
      </w:r>
    </w:p>
    <w:p w:rsidR="00E60D99" w:rsidRPr="001A0783" w:rsidRDefault="00E60D99" w:rsidP="006F2DA7">
      <w:pPr>
        <w:pStyle w:val="aff1"/>
        <w:ind w:firstLine="420"/>
        <w:rPr>
          <w:lang w:bidi="ar"/>
        </w:rPr>
      </w:pPr>
      <w:r w:rsidRPr="001A0783">
        <w:rPr>
          <w:lang w:bidi="ar"/>
        </w:rPr>
        <w:t>1)推行项目经理责任制</w:t>
      </w:r>
    </w:p>
    <w:p w:rsidR="00E60D99" w:rsidRPr="001A0783" w:rsidRDefault="00E60D99" w:rsidP="006F2DA7">
      <w:pPr>
        <w:pStyle w:val="aff1"/>
        <w:ind w:firstLine="420"/>
        <w:rPr>
          <w:lang w:bidi="ar"/>
        </w:rPr>
      </w:pPr>
      <w:r w:rsidRPr="001A0783">
        <w:rPr>
          <w:lang w:bidi="ar"/>
        </w:rPr>
        <w:t>2)管理人员全面负责垃圾清运服务质量、定点保洁质量和服务</w:t>
      </w:r>
      <w:r w:rsidRPr="001A0783">
        <w:rPr>
          <w:rFonts w:hint="eastAsia"/>
          <w:lang w:bidi="ar"/>
        </w:rPr>
        <w:t>质量管理以及安全作业管理。</w:t>
      </w:r>
    </w:p>
    <w:p w:rsidR="00E60D99" w:rsidRPr="001A0783" w:rsidRDefault="00E60D99" w:rsidP="006F2DA7">
      <w:pPr>
        <w:pStyle w:val="aff1"/>
        <w:ind w:firstLine="420"/>
        <w:rPr>
          <w:lang w:bidi="ar"/>
        </w:rPr>
      </w:pPr>
      <w:r w:rsidRPr="001A0783">
        <w:rPr>
          <w:lang w:bidi="ar"/>
        </w:rPr>
        <w:t>3)负责人检查下属对垃圾清运质量管理工作的执行情况，对现</w:t>
      </w:r>
      <w:r w:rsidRPr="001A0783">
        <w:rPr>
          <w:rFonts w:hint="eastAsia"/>
          <w:lang w:bidi="ar"/>
        </w:rPr>
        <w:t>场有关垃圾清理质量管理中出现的问题做出处理决定。</w:t>
      </w:r>
    </w:p>
    <w:p w:rsidR="00E60D99" w:rsidRPr="001A0783" w:rsidRDefault="00E60D99" w:rsidP="006F2DA7">
      <w:pPr>
        <w:pStyle w:val="aff1"/>
        <w:ind w:firstLine="420"/>
        <w:rPr>
          <w:lang w:bidi="ar"/>
        </w:rPr>
      </w:pPr>
      <w:r w:rsidRPr="001A0783">
        <w:rPr>
          <w:noProof/>
        </w:rPr>
        <w:drawing>
          <wp:anchor distT="0" distB="0" distL="114300" distR="114300" simplePos="0" relativeHeight="251663360" behindDoc="0" locked="0" layoutInCell="1" allowOverlap="1" wp14:anchorId="6D9C58A2" wp14:editId="220131CB">
            <wp:simplePos x="0" y="0"/>
            <wp:positionH relativeFrom="column">
              <wp:posOffset>3012844</wp:posOffset>
            </wp:positionH>
            <wp:positionV relativeFrom="paragraph">
              <wp:posOffset>198235</wp:posOffset>
            </wp:positionV>
            <wp:extent cx="2300605" cy="2156460"/>
            <wp:effectExtent l="190500" t="190500" r="194945" b="186690"/>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l="5300" t="4945" r="2823" b="1738"/>
                    <a:stretch/>
                  </pic:blipFill>
                  <pic:spPr bwMode="auto">
                    <a:xfrm>
                      <a:off x="0" y="0"/>
                      <a:ext cx="2300605" cy="2156460"/>
                    </a:xfrm>
                    <a:prstGeom prst="ellipse">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783">
        <w:rPr>
          <w:lang w:bidi="ar"/>
        </w:rPr>
        <w:t>(2)质量控制手段</w:t>
      </w:r>
    </w:p>
    <w:p w:rsidR="00E60D99" w:rsidRPr="001A0783" w:rsidRDefault="00E60D99" w:rsidP="006F2DA7">
      <w:pPr>
        <w:pStyle w:val="aff1"/>
        <w:ind w:firstLine="420"/>
        <w:rPr>
          <w:lang w:bidi="ar"/>
        </w:rPr>
      </w:pPr>
      <w:r w:rsidRPr="001A0783">
        <w:rPr>
          <w:rFonts w:hint="eastAsia"/>
          <w:lang w:bidi="ar"/>
        </w:rPr>
        <w:t>我公司认真贯彻和执行</w:t>
      </w:r>
      <w:r w:rsidRPr="001A0783">
        <w:rPr>
          <w:lang w:bidi="ar"/>
        </w:rPr>
        <w:t>IS09001质量管理体系。从两个层面建立</w:t>
      </w:r>
      <w:r w:rsidRPr="001A0783">
        <w:rPr>
          <w:rFonts w:hint="eastAsia"/>
          <w:lang w:bidi="ar"/>
        </w:rPr>
        <w:t>质量保障体系。</w:t>
      </w:r>
    </w:p>
    <w:p w:rsidR="00E60D99" w:rsidRPr="001A0783" w:rsidRDefault="00E60D99" w:rsidP="006F2DA7">
      <w:pPr>
        <w:pStyle w:val="aff1"/>
        <w:ind w:firstLine="420"/>
        <w:rPr>
          <w:lang w:bidi="ar"/>
        </w:rPr>
      </w:pPr>
      <w:r w:rsidRPr="001A0783">
        <w:rPr>
          <w:rFonts w:hint="eastAsia"/>
          <w:lang w:bidi="ar"/>
        </w:rPr>
        <w:t>一是从宏观层面上确定了综合垃圾清理的质量方针、目标和职责；</w:t>
      </w:r>
    </w:p>
    <w:p w:rsidR="00E60D99" w:rsidRPr="001A0783" w:rsidRDefault="00E60D99" w:rsidP="006F2DA7">
      <w:pPr>
        <w:pStyle w:val="aff1"/>
        <w:ind w:firstLine="420"/>
        <w:rPr>
          <w:lang w:bidi="ar"/>
        </w:rPr>
      </w:pPr>
      <w:r w:rsidRPr="001A0783">
        <w:rPr>
          <w:rFonts w:hint="eastAsia"/>
          <w:lang w:bidi="ar"/>
        </w:rPr>
        <w:t>二是从微观上组建了公司质监部，对各项目部门实行全过程的质量控制。</w:t>
      </w:r>
    </w:p>
    <w:p w:rsidR="00E60D99" w:rsidRPr="001A0783" w:rsidRDefault="00E60D99" w:rsidP="006F2DA7">
      <w:pPr>
        <w:pStyle w:val="aff1"/>
        <w:ind w:firstLine="420"/>
        <w:rPr>
          <w:lang w:bidi="ar"/>
        </w:rPr>
      </w:pPr>
      <w:r w:rsidRPr="001A0783">
        <w:rPr>
          <w:rFonts w:hint="eastAsia"/>
          <w:lang w:bidi="ar"/>
        </w:rPr>
        <w:t>项目质量管理工作流程图见下页。</w:t>
      </w:r>
    </w:p>
    <w:p w:rsidR="00E60D99" w:rsidRDefault="00E60D99" w:rsidP="006F2DA7">
      <w:pPr>
        <w:pStyle w:val="aff1"/>
        <w:ind w:firstLine="420"/>
        <w:rPr>
          <w:lang w:bidi="ar"/>
        </w:rPr>
      </w:pPr>
    </w:p>
    <w:p w:rsidR="00E60D99" w:rsidRDefault="00E60D99" w:rsidP="006F2DA7">
      <w:pPr>
        <w:pStyle w:val="aff1"/>
        <w:ind w:firstLine="420"/>
        <w:rPr>
          <w:lang w:bidi="ar"/>
        </w:rPr>
      </w:pPr>
    </w:p>
    <w:p w:rsidR="00E60D99" w:rsidRDefault="00E60D99" w:rsidP="00D57E33">
      <w:pPr>
        <w:spacing w:line="240" w:lineRule="auto"/>
        <w:rPr>
          <w:lang w:eastAsia="zh-CN" w:bidi="ar"/>
        </w:rPr>
      </w:pPr>
    </w:p>
    <w:p w:rsidR="00E60D99" w:rsidRPr="00AA75EE" w:rsidRDefault="00E60D99" w:rsidP="00D57E33">
      <w:pPr>
        <w:jc w:val="center"/>
        <w:rPr>
          <w:b/>
          <w:lang w:eastAsia="zh-CN" w:bidi="ar"/>
        </w:rPr>
      </w:pPr>
      <w:r w:rsidRPr="00AA75EE">
        <w:rPr>
          <w:rFonts w:hint="eastAsia"/>
          <w:b/>
          <w:lang w:eastAsia="zh-CN" w:bidi="ar"/>
        </w:rPr>
        <w:lastRenderedPageBreak/>
        <w:t>项目质量管理工作流程图</w:t>
      </w:r>
    </w:p>
    <w:p w:rsidR="00E60D99" w:rsidRDefault="00E60D99" w:rsidP="006F2DA7">
      <w:pPr>
        <w:ind w:leftChars="-257" w:left="-565"/>
        <w:jc w:val="center"/>
        <w:rPr>
          <w:lang w:bidi="ar"/>
        </w:rPr>
      </w:pPr>
      <w:r>
        <w:rPr>
          <w:noProof/>
          <w:lang w:val="en-US" w:eastAsia="zh-CN"/>
        </w:rPr>
        <w:drawing>
          <wp:inline distT="0" distB="0" distL="0" distR="0" wp14:anchorId="22E004CD" wp14:editId="0724EDF7">
            <wp:extent cx="5951059" cy="8357190"/>
            <wp:effectExtent l="0" t="0" r="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68917" cy="8382269"/>
                    </a:xfrm>
                    <a:prstGeom prst="rect">
                      <a:avLst/>
                    </a:prstGeom>
                  </pic:spPr>
                </pic:pic>
              </a:graphicData>
            </a:graphic>
          </wp:inline>
        </w:drawing>
      </w:r>
    </w:p>
    <w:p w:rsidR="00E60D99" w:rsidRDefault="00E60D99" w:rsidP="00D57E33">
      <w:pPr>
        <w:pStyle w:val="5"/>
        <w:rPr>
          <w:lang w:bidi="ar"/>
        </w:rPr>
      </w:pPr>
      <w:r w:rsidRPr="00AE4F37">
        <w:rPr>
          <w:rFonts w:hint="eastAsia"/>
          <w:lang w:bidi="ar"/>
        </w:rPr>
        <w:lastRenderedPageBreak/>
        <w:t>质量</w:t>
      </w:r>
      <w:r>
        <w:rPr>
          <w:rFonts w:hint="eastAsia"/>
          <w:lang w:bidi="ar"/>
        </w:rPr>
        <w:t>管理模式</w:t>
      </w:r>
    </w:p>
    <w:p w:rsidR="00E60D99" w:rsidRPr="001A0783" w:rsidRDefault="00E60D99" w:rsidP="00D57E33">
      <w:pPr>
        <w:rPr>
          <w:lang w:bidi="ar"/>
        </w:rPr>
      </w:pPr>
    </w:p>
    <w:p w:rsidR="00E60D99" w:rsidRPr="001A0783" w:rsidRDefault="00E60D99" w:rsidP="006F2DA7">
      <w:pPr>
        <w:pStyle w:val="aff1"/>
        <w:ind w:firstLine="420"/>
        <w:rPr>
          <w:lang w:bidi="ar"/>
        </w:rPr>
      </w:pPr>
      <w:r w:rsidRPr="001A0783">
        <w:rPr>
          <w:lang w:bidi="ar"/>
        </w:rPr>
        <w:t>1</w:t>
      </w:r>
      <w:r w:rsidRPr="001A0783">
        <w:rPr>
          <w:rFonts w:hint="eastAsia"/>
          <w:lang w:bidi="ar"/>
        </w:rPr>
        <w:t>、</w:t>
      </w:r>
      <w:r w:rsidRPr="001A0783">
        <w:rPr>
          <w:lang w:bidi="ar"/>
        </w:rPr>
        <w:t>质量管理责任化</w:t>
      </w:r>
    </w:p>
    <w:p w:rsidR="00E60D99" w:rsidRPr="001A0783" w:rsidRDefault="00E60D99" w:rsidP="006F2DA7">
      <w:pPr>
        <w:pStyle w:val="aff1"/>
        <w:ind w:firstLine="420"/>
        <w:rPr>
          <w:lang w:bidi="ar"/>
        </w:rPr>
      </w:pPr>
      <w:r w:rsidRPr="001A0783">
        <w:rPr>
          <w:rFonts w:hint="eastAsia"/>
          <w:lang w:bidi="ar"/>
        </w:rPr>
        <w:t>根据招标文件的要求，结合本项目垃圾清理的实际情况，我公司拟对本项目实行项目经理质量问责制。选派具有丰富日常管理经验的管理人员组成本项目管理班子，配齐所有的职能人员。</w:t>
      </w:r>
    </w:p>
    <w:p w:rsidR="00E60D99" w:rsidRPr="001A0783" w:rsidRDefault="00E60D99" w:rsidP="006F2DA7">
      <w:pPr>
        <w:pStyle w:val="aff1"/>
        <w:ind w:firstLine="420"/>
        <w:rPr>
          <w:lang w:bidi="ar"/>
        </w:rPr>
      </w:pPr>
      <w:r w:rsidRPr="001A0783">
        <w:rPr>
          <w:lang w:bidi="ar"/>
        </w:rPr>
        <w:t>2、作业标准精细化</w:t>
      </w:r>
    </w:p>
    <w:p w:rsidR="00E60D99" w:rsidRPr="001A0783" w:rsidRDefault="00E60D99" w:rsidP="006F2DA7">
      <w:pPr>
        <w:pStyle w:val="aff1"/>
        <w:ind w:firstLine="420"/>
        <w:rPr>
          <w:lang w:bidi="ar"/>
        </w:rPr>
      </w:pPr>
      <w:r w:rsidRPr="001A0783">
        <w:rPr>
          <w:rFonts w:hint="eastAsia"/>
          <w:lang w:bidi="ar"/>
        </w:rPr>
        <w:t>根据招标文件对本项目垃圾清理质量的规定和要求，制定本项目的作业标准。在项目实施期间，严格按照甲方</w:t>
      </w:r>
      <w:r w:rsidRPr="001A0783">
        <w:rPr>
          <w:lang w:bidi="ar"/>
        </w:rPr>
        <w:t>要求的标准</w:t>
      </w:r>
      <w:r w:rsidRPr="001A0783">
        <w:rPr>
          <w:rFonts w:hint="eastAsia"/>
          <w:lang w:bidi="ar"/>
        </w:rPr>
        <w:t>进行综合垃圾清理工作。</w:t>
      </w:r>
    </w:p>
    <w:p w:rsidR="00E60D99" w:rsidRPr="001A0783" w:rsidRDefault="00E60D99" w:rsidP="006F2DA7">
      <w:pPr>
        <w:pStyle w:val="aff1"/>
        <w:ind w:firstLine="420"/>
        <w:rPr>
          <w:lang w:bidi="ar"/>
        </w:rPr>
      </w:pPr>
      <w:r w:rsidRPr="001A0783">
        <w:rPr>
          <w:lang w:bidi="ar"/>
        </w:rPr>
        <w:t>3、设备机械专业化</w:t>
      </w:r>
    </w:p>
    <w:p w:rsidR="00E60D99" w:rsidRPr="001A0783" w:rsidRDefault="00E60D99" w:rsidP="006F2DA7">
      <w:pPr>
        <w:pStyle w:val="aff1"/>
        <w:ind w:firstLine="420"/>
        <w:rPr>
          <w:lang w:bidi="ar"/>
        </w:rPr>
      </w:pPr>
      <w:r w:rsidRPr="001A0783">
        <w:rPr>
          <w:rFonts w:hint="eastAsia"/>
          <w:lang w:bidi="ar"/>
        </w:rPr>
        <w:t>根据本项目垃圾清理的实际情况和招标文件的要求，我公司将为本项目配齐自卸货车，渣土应急处置设备，快速保洁车及各类工具、物资等，能良好的提高垃圾清理服务质量。</w:t>
      </w:r>
    </w:p>
    <w:p w:rsidR="00E60D99" w:rsidRPr="001A0783" w:rsidRDefault="00E60D99" w:rsidP="006F2DA7">
      <w:pPr>
        <w:pStyle w:val="aff1"/>
        <w:ind w:firstLine="420"/>
        <w:rPr>
          <w:lang w:bidi="ar"/>
        </w:rPr>
      </w:pPr>
      <w:r w:rsidRPr="001A0783">
        <w:rPr>
          <w:lang w:bidi="ar"/>
        </w:rPr>
        <w:t>4、教育培训系统化</w:t>
      </w:r>
    </w:p>
    <w:p w:rsidR="00E60D99" w:rsidRPr="001A0783" w:rsidRDefault="00E60D99" w:rsidP="006F2DA7">
      <w:pPr>
        <w:pStyle w:val="aff1"/>
        <w:ind w:firstLine="420"/>
        <w:rPr>
          <w:lang w:bidi="ar"/>
        </w:rPr>
      </w:pPr>
      <w:r w:rsidRPr="001A0783">
        <w:rPr>
          <w:rFonts w:hint="eastAsia"/>
          <w:lang w:bidi="ar"/>
        </w:rPr>
        <w:t>我公司将定期与不定期的联合环卫、街道及城市执法等相关部门，对服务于本项目的员工进行专题讲座培训，提高本项目综合垃圾清理的整体质量水平。</w:t>
      </w:r>
    </w:p>
    <w:p w:rsidR="00E60D99" w:rsidRPr="001A0783" w:rsidRDefault="00E60D99" w:rsidP="006F2DA7">
      <w:pPr>
        <w:pStyle w:val="aff1"/>
        <w:ind w:firstLine="420"/>
        <w:rPr>
          <w:lang w:bidi="ar"/>
        </w:rPr>
      </w:pPr>
      <w:r w:rsidRPr="001A0783">
        <w:rPr>
          <w:rFonts w:hint="eastAsia"/>
          <w:lang w:bidi="ar"/>
        </w:rPr>
        <w:t>本项目将从思想保证措施、组织保证措施、作业流程保证措施、现场督察保证措施、经济保证措施五方面着手确保环卫垃圾清理作业项目质量管理的顺利实施。</w:t>
      </w:r>
    </w:p>
    <w:p w:rsidR="00E60D99" w:rsidRDefault="00E60D99" w:rsidP="006F2DA7">
      <w:pPr>
        <w:pStyle w:val="aff1"/>
        <w:ind w:firstLine="420"/>
        <w:rPr>
          <w:lang w:bidi="ar"/>
        </w:rPr>
      </w:pPr>
      <w:r w:rsidRPr="001A0783">
        <w:rPr>
          <w:rFonts w:hint="eastAsia"/>
          <w:lang w:bidi="ar"/>
        </w:rPr>
        <w:t>项目管理人员配备对讲机，并保持手机</w:t>
      </w:r>
      <w:r w:rsidRPr="001A0783">
        <w:rPr>
          <w:lang w:bidi="ar"/>
        </w:rPr>
        <w:t>24小时畅通，公司与甲</w:t>
      </w:r>
      <w:r w:rsidRPr="001A0783">
        <w:rPr>
          <w:rFonts w:hint="eastAsia"/>
          <w:lang w:bidi="ar"/>
        </w:rPr>
        <w:t>方单位可用电话随时联系，管理人员随叫随到，垃圾清理服务工作人员在指定的工作范围内，未经允许不擅自离开岗位，便于调配与指挥。</w:t>
      </w:r>
    </w:p>
    <w:p w:rsidR="006F2DA7" w:rsidRPr="001A0783" w:rsidRDefault="006F2DA7" w:rsidP="006F2DA7">
      <w:pPr>
        <w:pStyle w:val="aff1"/>
        <w:ind w:firstLine="420"/>
        <w:rPr>
          <w:lang w:bidi="ar"/>
        </w:rPr>
      </w:pPr>
    </w:p>
    <w:p w:rsidR="00D57E33" w:rsidRDefault="00D57E33" w:rsidP="00D57E33">
      <w:pPr>
        <w:pStyle w:val="5"/>
      </w:pPr>
      <w:bookmarkStart w:id="1000" w:name="_Toc14574"/>
      <w:bookmarkStart w:id="1001" w:name="_Toc2641"/>
      <w:r>
        <w:rPr>
          <w:rFonts w:hint="eastAsia"/>
        </w:rPr>
        <w:t>思想保证体系</w:t>
      </w:r>
      <w:bookmarkEnd w:id="1000"/>
      <w:bookmarkEnd w:id="1001"/>
    </w:p>
    <w:p w:rsidR="00D57E33" w:rsidRDefault="00D57E33" w:rsidP="006F2DA7">
      <w:pPr>
        <w:pStyle w:val="aff1"/>
        <w:ind w:firstLine="420"/>
      </w:pPr>
      <w:r>
        <w:rPr>
          <w:rFonts w:hint="eastAsia"/>
        </w:rPr>
        <w:t>思想保证体系是项目质量保证体系的基础，该体系就是运用全面质量管理的思想、观点和方法，使全体人员树立“质量第一”的观点，增强质量意识，在服务的全过程中全面贯彻“一切为用户服务”的思想，以达到提高项目质量的目的。</w:t>
      </w:r>
    </w:p>
    <w:p w:rsidR="00D57E33" w:rsidRDefault="00D57E33" w:rsidP="00D57E33">
      <w:pPr>
        <w:ind w:firstLine="560"/>
        <w:rPr>
          <w:lang w:eastAsia="zh-CN"/>
        </w:rPr>
      </w:pPr>
    </w:p>
    <w:p w:rsidR="00E60D99" w:rsidRDefault="00E60D99" w:rsidP="00D57E33">
      <w:pPr>
        <w:pStyle w:val="5"/>
        <w:rPr>
          <w:lang w:bidi="ar"/>
        </w:rPr>
      </w:pPr>
      <w:r w:rsidRPr="00AE4F37">
        <w:rPr>
          <w:rFonts w:hint="eastAsia"/>
          <w:lang w:bidi="ar"/>
        </w:rPr>
        <w:t>思想保证</w:t>
      </w:r>
      <w:r>
        <w:rPr>
          <w:rFonts w:hint="eastAsia"/>
          <w:lang w:bidi="ar"/>
        </w:rPr>
        <w:t>措施</w:t>
      </w:r>
    </w:p>
    <w:p w:rsidR="00E60D99" w:rsidRPr="001A0783" w:rsidRDefault="00E60D99" w:rsidP="006F2DA7">
      <w:pPr>
        <w:pStyle w:val="aff1"/>
        <w:ind w:firstLine="420"/>
        <w:rPr>
          <w:lang w:bidi="ar"/>
        </w:rPr>
      </w:pPr>
      <w:r w:rsidRPr="001A0783">
        <w:rPr>
          <w:rFonts w:hint="eastAsia"/>
          <w:lang w:bidi="ar"/>
        </w:rPr>
        <w:t>思想是行为的指南，因此要搞好环卫作业工作，首先要树立正确的指导思想。</w:t>
      </w:r>
    </w:p>
    <w:p w:rsidR="00E60D99" w:rsidRPr="001A0783" w:rsidRDefault="00E60D99" w:rsidP="006F2DA7">
      <w:pPr>
        <w:pStyle w:val="aff1"/>
        <w:ind w:firstLine="420"/>
        <w:rPr>
          <w:lang w:bidi="ar"/>
        </w:rPr>
      </w:pPr>
      <w:r w:rsidRPr="001A0783">
        <w:rPr>
          <w:rFonts w:hint="eastAsia"/>
          <w:lang w:bidi="ar"/>
        </w:rPr>
        <w:t>无条件的接受政府、环卫主管部门的监督检查、接受社会各界人士，新闻媒体的舆论监督。</w:t>
      </w:r>
    </w:p>
    <w:p w:rsidR="00E60D99" w:rsidRDefault="00E60D99" w:rsidP="006F2DA7">
      <w:pPr>
        <w:pStyle w:val="aff1"/>
        <w:ind w:firstLine="420"/>
        <w:rPr>
          <w:lang w:bidi="ar"/>
        </w:rPr>
      </w:pPr>
      <w:r w:rsidRPr="001A0783">
        <w:rPr>
          <w:rFonts w:hint="eastAsia"/>
          <w:lang w:bidi="ar"/>
        </w:rPr>
        <w:t>加强对全体环卫员工质量意识的培训和职业道德培养，树立全心全意为人民服务、为社会服务、为项目服务的崇高思想品质。</w:t>
      </w:r>
    </w:p>
    <w:p w:rsidR="00E60D99" w:rsidRPr="001A0783" w:rsidRDefault="00E60D99" w:rsidP="00D57E33">
      <w:pPr>
        <w:ind w:firstLineChars="200" w:firstLine="420"/>
        <w:rPr>
          <w:sz w:val="21"/>
          <w:szCs w:val="21"/>
          <w:lang w:eastAsia="zh-CN" w:bidi="ar"/>
        </w:rPr>
      </w:pPr>
    </w:p>
    <w:p w:rsidR="00D57E33" w:rsidRDefault="00D57E33" w:rsidP="00D57E33">
      <w:pPr>
        <w:pStyle w:val="5"/>
      </w:pPr>
      <w:bookmarkStart w:id="1002" w:name="_Toc6647"/>
      <w:bookmarkStart w:id="1003" w:name="_Toc26649"/>
      <w:bookmarkStart w:id="1004" w:name="_Toc12337"/>
      <w:bookmarkStart w:id="1005" w:name="_Toc27922"/>
      <w:r>
        <w:rPr>
          <w:rFonts w:hint="eastAsia"/>
        </w:rPr>
        <w:t>组织保证体系</w:t>
      </w:r>
      <w:bookmarkEnd w:id="1002"/>
      <w:bookmarkEnd w:id="1003"/>
      <w:bookmarkEnd w:id="1004"/>
      <w:bookmarkEnd w:id="1005"/>
    </w:p>
    <w:p w:rsidR="00D57E33" w:rsidRDefault="00D57E33" w:rsidP="006F2DA7">
      <w:pPr>
        <w:pStyle w:val="aff1"/>
        <w:ind w:firstLine="420"/>
      </w:pPr>
      <w:r>
        <w:rPr>
          <w:rFonts w:hint="eastAsia"/>
        </w:rPr>
        <w:t>服务质量是各项管理工作成果的综合反映，也是管理水平的具体表现，项目质量保证体系必须建立健全各级质量管理组织，分工负责，形成一个有明确任务、职责、权限、互相协调和互相促进的有机整体。组织保证体系主要由成立质量管理小组，健全各种规章制度，明确规定各职能部门主管人员在保证和提高服务质量中所承担的任务、职责和权限，建立质量信息系统等内容构成。</w:t>
      </w:r>
    </w:p>
    <w:p w:rsidR="00D57E33" w:rsidRDefault="00D57E33" w:rsidP="00D57E33">
      <w:pPr>
        <w:ind w:firstLine="560"/>
        <w:rPr>
          <w:lang w:eastAsia="zh-CN"/>
        </w:rPr>
      </w:pPr>
    </w:p>
    <w:p w:rsidR="00E60D99" w:rsidRPr="001A0783" w:rsidRDefault="00E60D99" w:rsidP="00D57E33">
      <w:pPr>
        <w:pStyle w:val="5"/>
        <w:rPr>
          <w:lang w:bidi="ar"/>
        </w:rPr>
      </w:pPr>
      <w:r w:rsidRPr="001A0783">
        <w:rPr>
          <w:rFonts w:hint="eastAsia"/>
          <w:lang w:bidi="ar"/>
        </w:rPr>
        <w:t>组织保证措施</w:t>
      </w:r>
    </w:p>
    <w:p w:rsidR="00E60D99" w:rsidRPr="001A0783" w:rsidRDefault="00E60D99" w:rsidP="006F2DA7">
      <w:pPr>
        <w:pStyle w:val="aff1"/>
        <w:ind w:firstLine="420"/>
        <w:rPr>
          <w:lang w:bidi="ar"/>
        </w:rPr>
      </w:pPr>
      <w:r w:rsidRPr="001A0783">
        <w:rPr>
          <w:rFonts w:hint="eastAsia"/>
          <w:lang w:bidi="ar"/>
        </w:rPr>
        <w:t>组织是实现垃圾清理目标的手段与方法，是环卫质量的可靠保证。</w:t>
      </w:r>
    </w:p>
    <w:p w:rsidR="00E60D99" w:rsidRDefault="00E60D99" w:rsidP="006F2DA7">
      <w:pPr>
        <w:pStyle w:val="aff1"/>
        <w:ind w:firstLine="420"/>
        <w:rPr>
          <w:lang w:bidi="ar"/>
        </w:rPr>
      </w:pPr>
      <w:r w:rsidRPr="001A0783">
        <w:rPr>
          <w:rFonts w:hint="eastAsia"/>
          <w:lang w:bidi="ar"/>
        </w:rPr>
        <w:t>我公司对本项目质量工作高度重视，将集中总公司优势的人力管理资源，组建一支业务熟练、吃苦耐劳、坚持标准、突出质量、组织观念强，人员稳定的垃圾清理团队，为项目质量创优提供有力的组织保证。</w:t>
      </w:r>
    </w:p>
    <w:p w:rsidR="00E60D99" w:rsidRPr="001A0783" w:rsidRDefault="00E60D99" w:rsidP="00D57E33">
      <w:pPr>
        <w:ind w:firstLineChars="200" w:firstLine="420"/>
        <w:rPr>
          <w:sz w:val="21"/>
          <w:szCs w:val="21"/>
          <w:lang w:eastAsia="zh-CN" w:bidi="ar"/>
        </w:rPr>
      </w:pPr>
    </w:p>
    <w:p w:rsidR="00D57E33" w:rsidRDefault="00D57E33" w:rsidP="00D57E33">
      <w:pPr>
        <w:pStyle w:val="5"/>
      </w:pPr>
      <w:bookmarkStart w:id="1006" w:name="_Toc30260"/>
      <w:bookmarkStart w:id="1007" w:name="_Toc807"/>
      <w:bookmarkStart w:id="1008" w:name="_Toc13252"/>
      <w:bookmarkStart w:id="1009" w:name="_Toc31938"/>
      <w:r>
        <w:rPr>
          <w:rFonts w:hint="eastAsia"/>
        </w:rPr>
        <w:t>工作保证体系</w:t>
      </w:r>
      <w:bookmarkEnd w:id="1006"/>
      <w:bookmarkEnd w:id="1007"/>
      <w:bookmarkEnd w:id="1008"/>
      <w:bookmarkEnd w:id="1009"/>
    </w:p>
    <w:p w:rsidR="00D57E33" w:rsidRDefault="00D57E33" w:rsidP="006F2DA7">
      <w:pPr>
        <w:pStyle w:val="aff1"/>
        <w:ind w:firstLine="420"/>
      </w:pPr>
      <w:r>
        <w:rPr>
          <w:rFonts w:hint="eastAsia"/>
        </w:rPr>
        <w:t>工作保证体系主要是明确工作任务和建立工作制度，落实在以下三个阶段：</w:t>
      </w:r>
    </w:p>
    <w:p w:rsidR="00D57E33" w:rsidRDefault="00D57E33" w:rsidP="006F2DA7">
      <w:pPr>
        <w:pStyle w:val="aff1"/>
        <w:ind w:firstLine="420"/>
      </w:pPr>
      <w:r>
        <w:rPr>
          <w:rFonts w:hint="eastAsia"/>
        </w:rPr>
        <w:t>准备阶段</w:t>
      </w:r>
    </w:p>
    <w:p w:rsidR="00D57E33" w:rsidRDefault="00D57E33" w:rsidP="006F2DA7">
      <w:pPr>
        <w:pStyle w:val="aff1"/>
        <w:ind w:firstLine="420"/>
      </w:pPr>
      <w:r>
        <w:rPr>
          <w:rFonts w:hint="eastAsia"/>
        </w:rPr>
        <w:t>前期准备是为整个项目服务创造条件。准备工作的好坏，不仅直接关系到项目服务能否高速、优质地完成，而且也决定了能否对服务质量缺陷起到一定的预防、预控作用。在这个阶段要完成各项技术准备工作，进行技术培训，制订相应的技术管理制度。</w:t>
      </w:r>
    </w:p>
    <w:p w:rsidR="00D57E33" w:rsidRDefault="00D57E33" w:rsidP="006F2DA7">
      <w:pPr>
        <w:pStyle w:val="aff1"/>
        <w:ind w:firstLine="420"/>
      </w:pPr>
      <w:r>
        <w:rPr>
          <w:rFonts w:hint="eastAsia"/>
        </w:rPr>
        <w:t>实施阶段</w:t>
      </w:r>
    </w:p>
    <w:p w:rsidR="00D57E33" w:rsidRDefault="00D57E33" w:rsidP="006F2DA7">
      <w:pPr>
        <w:pStyle w:val="aff1"/>
        <w:ind w:firstLine="420"/>
      </w:pPr>
      <w:r>
        <w:rPr>
          <w:rFonts w:hint="eastAsia"/>
        </w:rPr>
        <w:t>实施过程是服务质量形成的过程，这个阶段的质量控制是确保服务质量的关键，必须加强管理，建立质量检查制度，严格实行自检、互检和专检，强化过程控制，以确保实施阶段的工作质量。</w:t>
      </w:r>
    </w:p>
    <w:p w:rsidR="00D57E33" w:rsidRDefault="00D57E33" w:rsidP="006F2DA7">
      <w:pPr>
        <w:pStyle w:val="aff1"/>
        <w:ind w:firstLine="420"/>
      </w:pPr>
      <w:r>
        <w:rPr>
          <w:rFonts w:hint="eastAsia"/>
        </w:rPr>
        <w:t>验收阶段</w:t>
      </w:r>
    </w:p>
    <w:p w:rsidR="00D57E33" w:rsidRDefault="00D57E33" w:rsidP="006F2DA7">
      <w:pPr>
        <w:pStyle w:val="aff1"/>
        <w:ind w:firstLine="420"/>
      </w:pPr>
      <w:r>
        <w:rPr>
          <w:rFonts w:hint="eastAsia"/>
        </w:rPr>
        <w:t>验收，是指整体项目或单个工序完工，经检查验收，移交给下道工序或移交给业主。这一阶段主要应做好成品保护，严格按规范标准进行检查验收和必要的处置，不让不合格工程进入下一道工序或进入市场，并做好相关资料的收集整理和移交，建立回访制度等。</w:t>
      </w:r>
    </w:p>
    <w:p w:rsidR="006F2DA7" w:rsidRDefault="006F2DA7" w:rsidP="006F2DA7">
      <w:pPr>
        <w:pStyle w:val="aff1"/>
        <w:ind w:firstLine="420"/>
      </w:pPr>
    </w:p>
    <w:p w:rsidR="00E60D99" w:rsidRPr="001A0783" w:rsidRDefault="00E60D99" w:rsidP="00D57E33">
      <w:pPr>
        <w:pStyle w:val="5"/>
        <w:rPr>
          <w:lang w:bidi="ar"/>
        </w:rPr>
      </w:pPr>
      <w:r w:rsidRPr="001A0783">
        <w:rPr>
          <w:rFonts w:hint="eastAsia"/>
          <w:lang w:bidi="ar"/>
        </w:rPr>
        <w:t>工作保证措施</w:t>
      </w:r>
    </w:p>
    <w:p w:rsidR="00E60D99" w:rsidRPr="001A0783" w:rsidRDefault="00E60D99" w:rsidP="006F2DA7">
      <w:pPr>
        <w:pStyle w:val="aff1"/>
        <w:ind w:firstLine="420"/>
        <w:rPr>
          <w:lang w:bidi="ar"/>
        </w:rPr>
      </w:pPr>
      <w:r w:rsidRPr="001A0783">
        <w:rPr>
          <w:rFonts w:hint="eastAsia"/>
          <w:lang w:bidi="ar"/>
        </w:rPr>
        <w:t>我们承诺</w:t>
      </w:r>
      <w:r w:rsidRPr="001A0783">
        <w:rPr>
          <w:lang w:bidi="ar"/>
        </w:rPr>
        <w:t>：在垃圾清理过程中，不定期组织相关骨干人员进行业</w:t>
      </w:r>
      <w:r w:rsidRPr="001A0783">
        <w:rPr>
          <w:rFonts w:hint="eastAsia"/>
          <w:lang w:bidi="ar"/>
        </w:rPr>
        <w:t>务技能培训、交流，并且聘请市、区环卫处专家到现场进行指导。同时针对环卫垃圾清理的作业特点、程序需求等采取有效的作业流程规范，达到统一标准、统一要求。</w:t>
      </w:r>
    </w:p>
    <w:p w:rsidR="00E60D99" w:rsidRPr="001A0783" w:rsidRDefault="00E60D99" w:rsidP="006F2DA7">
      <w:pPr>
        <w:pStyle w:val="aff1"/>
        <w:ind w:firstLine="420"/>
        <w:rPr>
          <w:lang w:bidi="ar"/>
        </w:rPr>
      </w:pPr>
      <w:r w:rsidRPr="001A0783">
        <w:rPr>
          <w:rFonts w:hint="eastAsia"/>
          <w:lang w:bidi="ar"/>
        </w:rPr>
        <w:t>我公司拟将对项目质量检查做到“日抽检，周普检，月大检”的“三检制”和现场</w:t>
      </w:r>
      <w:r w:rsidRPr="001A0783">
        <w:rPr>
          <w:rFonts w:hint="eastAsia"/>
          <w:lang w:bidi="ar"/>
        </w:rPr>
        <w:lastRenderedPageBreak/>
        <w:t>“警告、限时整改、发单处罚”与月考核、年总评有机结合起来，实施绩效经济挂钩，同时采用项目经理问责制，分管领导责任追究制的“两制”原则，从而达到有力、有效、有序的督查措施。</w:t>
      </w:r>
    </w:p>
    <w:p w:rsidR="00E60D99" w:rsidRDefault="00E60D99" w:rsidP="006F2DA7">
      <w:pPr>
        <w:pStyle w:val="aff1"/>
        <w:ind w:firstLine="420"/>
        <w:rPr>
          <w:lang w:bidi="ar"/>
        </w:rPr>
      </w:pPr>
    </w:p>
    <w:p w:rsidR="00E60D99" w:rsidRDefault="00E60D99" w:rsidP="006F2DA7">
      <w:pPr>
        <w:pStyle w:val="aff1"/>
        <w:ind w:firstLine="420"/>
        <w:rPr>
          <w:lang w:bidi="ar"/>
        </w:rPr>
      </w:pPr>
    </w:p>
    <w:p w:rsidR="00E60D99" w:rsidRDefault="00E60D99" w:rsidP="006F2DA7">
      <w:pPr>
        <w:pStyle w:val="aff1"/>
        <w:ind w:firstLine="420"/>
        <w:rPr>
          <w:lang w:bidi="ar"/>
        </w:rPr>
      </w:pPr>
    </w:p>
    <w:p w:rsidR="00E60D99" w:rsidRDefault="00E60D99" w:rsidP="006F2DA7">
      <w:pPr>
        <w:pStyle w:val="aff1"/>
        <w:ind w:firstLine="420"/>
        <w:rPr>
          <w:lang w:bidi="ar"/>
        </w:rPr>
      </w:pPr>
    </w:p>
    <w:p w:rsidR="00E60D99" w:rsidRDefault="00E60D99" w:rsidP="006F2DA7">
      <w:pPr>
        <w:pStyle w:val="aff1"/>
        <w:ind w:firstLine="420"/>
        <w:rPr>
          <w:lang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E60D99" w:rsidRDefault="00E60D99" w:rsidP="00D57E33">
      <w:pPr>
        <w:spacing w:line="240" w:lineRule="auto"/>
        <w:rPr>
          <w:lang w:eastAsia="zh-CN" w:bidi="ar"/>
        </w:rPr>
      </w:pPr>
    </w:p>
    <w:p w:rsidR="00470AE4" w:rsidRPr="00AE4F37" w:rsidRDefault="00470AE4" w:rsidP="00470AE4">
      <w:pPr>
        <w:pStyle w:val="4"/>
      </w:pPr>
      <w:r w:rsidRPr="00AE4F37">
        <w:lastRenderedPageBreak/>
        <w:t>质量控制组织架构</w:t>
      </w:r>
    </w:p>
    <w:p w:rsidR="00470AE4" w:rsidRDefault="00470AE4" w:rsidP="00470AE4">
      <w:pPr>
        <w:pStyle w:val="5"/>
        <w:rPr>
          <w:lang w:bidi="ar"/>
        </w:rPr>
      </w:pPr>
      <w:r w:rsidRPr="00AE4F37">
        <w:rPr>
          <w:rFonts w:hint="eastAsia"/>
          <w:lang w:bidi="ar"/>
        </w:rPr>
        <w:t>质量领导小组</w:t>
      </w:r>
    </w:p>
    <w:p w:rsidR="00470AE4" w:rsidRDefault="00470AE4" w:rsidP="00470AE4">
      <w:pPr>
        <w:rPr>
          <w:lang w:bidi="ar"/>
        </w:rPr>
      </w:pPr>
      <w:r>
        <w:rPr>
          <w:noProof/>
          <w:lang w:val="en-US" w:eastAsia="zh-CN"/>
        </w:rPr>
        <w:drawing>
          <wp:inline distT="0" distB="0" distL="0" distR="0" wp14:anchorId="2EC9C6C4" wp14:editId="0DDB2339">
            <wp:extent cx="5577572" cy="7175597"/>
            <wp:effectExtent l="0" t="0" r="4445"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96529" cy="7199986"/>
                    </a:xfrm>
                    <a:prstGeom prst="rect">
                      <a:avLst/>
                    </a:prstGeom>
                  </pic:spPr>
                </pic:pic>
              </a:graphicData>
            </a:graphic>
          </wp:inline>
        </w:drawing>
      </w:r>
    </w:p>
    <w:p w:rsidR="00470AE4" w:rsidRDefault="00470AE4" w:rsidP="00470AE4">
      <w:pPr>
        <w:rPr>
          <w:lang w:bidi="ar"/>
        </w:rPr>
      </w:pPr>
    </w:p>
    <w:p w:rsidR="00470AE4" w:rsidRDefault="00470AE4" w:rsidP="00470AE4">
      <w:pPr>
        <w:rPr>
          <w:lang w:bidi="ar"/>
        </w:rPr>
      </w:pPr>
    </w:p>
    <w:p w:rsidR="00470AE4" w:rsidRDefault="00470AE4" w:rsidP="00470AE4">
      <w:pPr>
        <w:rPr>
          <w:lang w:bidi="ar"/>
        </w:rPr>
      </w:pPr>
    </w:p>
    <w:p w:rsidR="00470AE4" w:rsidRDefault="00470AE4" w:rsidP="00470AE4">
      <w:pPr>
        <w:spacing w:line="240" w:lineRule="auto"/>
        <w:rPr>
          <w:lang w:bidi="ar"/>
        </w:rPr>
      </w:pPr>
    </w:p>
    <w:p w:rsidR="00470AE4" w:rsidRDefault="00470AE4" w:rsidP="00470AE4">
      <w:pPr>
        <w:pStyle w:val="5"/>
        <w:rPr>
          <w:lang w:bidi="ar"/>
        </w:rPr>
      </w:pPr>
      <w:r w:rsidRPr="00AE4F37">
        <w:rPr>
          <w:rFonts w:hint="eastAsia"/>
          <w:lang w:bidi="ar"/>
        </w:rPr>
        <w:lastRenderedPageBreak/>
        <w:t>岗位职责</w:t>
      </w:r>
    </w:p>
    <w:p w:rsidR="00470AE4" w:rsidRPr="001A0783" w:rsidRDefault="00470AE4" w:rsidP="00470AE4">
      <w:pPr>
        <w:pStyle w:val="aff1"/>
        <w:ind w:firstLine="420"/>
        <w:rPr>
          <w:lang w:bidi="ar"/>
        </w:rPr>
      </w:pPr>
      <w:r w:rsidRPr="001A0783">
        <w:rPr>
          <w:lang w:bidi="ar"/>
        </w:rPr>
        <w:t>1.公司规定下的质量问题处理权；</w:t>
      </w:r>
    </w:p>
    <w:p w:rsidR="00470AE4" w:rsidRPr="001A0783" w:rsidRDefault="00470AE4" w:rsidP="00470AE4">
      <w:pPr>
        <w:pStyle w:val="aff1"/>
        <w:ind w:firstLine="420"/>
        <w:rPr>
          <w:lang w:bidi="ar"/>
        </w:rPr>
      </w:pPr>
      <w:r w:rsidRPr="001A0783">
        <w:rPr>
          <w:lang w:bidi="ar"/>
        </w:rPr>
        <w:t>2参与处理客户质量投诉的权力；</w:t>
      </w:r>
    </w:p>
    <w:p w:rsidR="00470AE4" w:rsidRPr="001A0783" w:rsidRDefault="00470AE4" w:rsidP="00470AE4">
      <w:pPr>
        <w:pStyle w:val="aff1"/>
        <w:ind w:firstLine="420"/>
        <w:rPr>
          <w:lang w:bidi="ar"/>
        </w:rPr>
      </w:pPr>
      <w:r w:rsidRPr="001A0783">
        <w:rPr>
          <w:lang w:bidi="ar"/>
        </w:rPr>
        <w:t>3.在部门职责范围内按制度自主开展各项工作的权力；</w:t>
      </w:r>
    </w:p>
    <w:p w:rsidR="00470AE4" w:rsidRPr="001A0783" w:rsidRDefault="00470AE4" w:rsidP="00470AE4">
      <w:pPr>
        <w:pStyle w:val="aff1"/>
        <w:ind w:firstLine="420"/>
        <w:rPr>
          <w:lang w:bidi="ar"/>
        </w:rPr>
      </w:pPr>
      <w:r w:rsidRPr="001A0783">
        <w:rPr>
          <w:lang w:bidi="ar"/>
        </w:rPr>
        <w:t>4.工作制定质量控制管理相关制度或流程的权力；</w:t>
      </w:r>
    </w:p>
    <w:p w:rsidR="00470AE4" w:rsidRPr="001A0783" w:rsidRDefault="00470AE4" w:rsidP="00470AE4">
      <w:pPr>
        <w:pStyle w:val="aff1"/>
        <w:ind w:firstLine="420"/>
        <w:rPr>
          <w:lang w:bidi="ar"/>
        </w:rPr>
      </w:pPr>
      <w:r w:rsidRPr="001A0783">
        <w:rPr>
          <w:lang w:bidi="ar"/>
        </w:rPr>
        <w:t>5</w:t>
      </w:r>
      <w:r>
        <w:rPr>
          <w:lang w:bidi="ar"/>
        </w:rPr>
        <w:t>.</w:t>
      </w:r>
      <w:r w:rsidRPr="001A0783">
        <w:rPr>
          <w:lang w:bidi="ar"/>
        </w:rPr>
        <w:t>权限对公司的经营管理和发展提出建议的权力；</w:t>
      </w:r>
    </w:p>
    <w:p w:rsidR="00470AE4" w:rsidRPr="001A0783" w:rsidRDefault="00470AE4" w:rsidP="00470AE4">
      <w:pPr>
        <w:pStyle w:val="aff1"/>
        <w:ind w:firstLine="420"/>
        <w:rPr>
          <w:lang w:bidi="ar"/>
        </w:rPr>
      </w:pPr>
      <w:r w:rsidRPr="001A0783">
        <w:rPr>
          <w:lang w:bidi="ar"/>
        </w:rPr>
        <w:t>6.本部门人员的录用、解聘建议权及工作调配及奖惩权；</w:t>
      </w:r>
    </w:p>
    <w:p w:rsidR="00470AE4" w:rsidRPr="001A0783" w:rsidRDefault="00470AE4" w:rsidP="00470AE4">
      <w:pPr>
        <w:pStyle w:val="aff1"/>
        <w:ind w:firstLine="420"/>
        <w:rPr>
          <w:lang w:bidi="ar"/>
        </w:rPr>
      </w:pPr>
      <w:r w:rsidRPr="001A0783">
        <w:rPr>
          <w:lang w:bidi="ar"/>
        </w:rPr>
        <w:t>7.根据工作需要，要求其他各部门提供相关信息、资料、需求的权力；</w:t>
      </w:r>
    </w:p>
    <w:p w:rsidR="00470AE4" w:rsidRPr="001A0783" w:rsidRDefault="00470AE4" w:rsidP="00470AE4">
      <w:pPr>
        <w:pStyle w:val="aff1"/>
        <w:ind w:firstLine="420"/>
        <w:rPr>
          <w:lang w:bidi="ar"/>
        </w:rPr>
      </w:pPr>
      <w:r w:rsidRPr="001A0783">
        <w:rPr>
          <w:lang w:bidi="ar"/>
        </w:rPr>
        <w:t>8.</w:t>
      </w:r>
      <w:r w:rsidRPr="001A0783">
        <w:rPr>
          <w:rFonts w:hint="eastAsia"/>
          <w:lang w:bidi="ar"/>
        </w:rPr>
        <w:t>公司规定、上级授予的其他权限。</w:t>
      </w:r>
    </w:p>
    <w:p w:rsidR="00470AE4" w:rsidRPr="001A0783" w:rsidRDefault="00470AE4" w:rsidP="00470AE4">
      <w:pPr>
        <w:pStyle w:val="aff1"/>
        <w:ind w:firstLine="420"/>
        <w:rPr>
          <w:lang w:bidi="ar"/>
        </w:rPr>
      </w:pPr>
      <w:r w:rsidRPr="001A0783">
        <w:rPr>
          <w:lang w:bidi="ar"/>
        </w:rPr>
        <w:t>9</w:t>
      </w:r>
      <w:r>
        <w:rPr>
          <w:lang w:bidi="ar"/>
        </w:rPr>
        <w:t>.</w:t>
      </w:r>
      <w:r w:rsidRPr="001A0783">
        <w:rPr>
          <w:lang w:bidi="ar"/>
        </w:rPr>
        <w:t>工能职作建立</w:t>
      </w:r>
      <w:r w:rsidRPr="001A0783">
        <w:rPr>
          <w:rFonts w:hint="eastAsia"/>
          <w:lang w:bidi="ar"/>
        </w:rPr>
        <w:t>和完善质量控制相关的各项管理制度，制定明确的工作程序和工作标准。</w:t>
      </w:r>
    </w:p>
    <w:p w:rsidR="00470AE4" w:rsidRPr="001A0783" w:rsidRDefault="00470AE4" w:rsidP="00470AE4">
      <w:pPr>
        <w:ind w:firstLineChars="202" w:firstLine="426"/>
        <w:rPr>
          <w:rFonts w:ascii="宋体" w:hAnsi="宋体"/>
          <w:b/>
          <w:sz w:val="21"/>
          <w:szCs w:val="21"/>
          <w:lang w:eastAsia="zh-CN" w:bidi="ar"/>
        </w:rPr>
      </w:pPr>
      <w:r w:rsidRPr="001A0783">
        <w:rPr>
          <w:rFonts w:ascii="宋体" w:hAnsi="宋体" w:hint="eastAsia"/>
          <w:b/>
          <w:sz w:val="21"/>
          <w:szCs w:val="21"/>
          <w:lang w:eastAsia="zh-CN" w:bidi="ar"/>
        </w:rPr>
        <w:t>具体管理内容如下：</w:t>
      </w:r>
    </w:p>
    <w:p w:rsidR="00470AE4" w:rsidRPr="001A0783" w:rsidRDefault="00470AE4" w:rsidP="00470AE4">
      <w:pPr>
        <w:pStyle w:val="aff1"/>
        <w:ind w:firstLine="420"/>
        <w:rPr>
          <w:lang w:bidi="ar"/>
        </w:rPr>
      </w:pPr>
      <w:r w:rsidRPr="001A0783">
        <w:rPr>
          <w:lang w:bidi="ar"/>
        </w:rPr>
        <w:t>1</w:t>
      </w:r>
      <w:r w:rsidRPr="001A0783">
        <w:rPr>
          <w:rFonts w:hint="eastAsia"/>
          <w:lang w:bidi="ar"/>
        </w:rPr>
        <w:t>）</w:t>
      </w:r>
      <w:r w:rsidRPr="001A0783">
        <w:rPr>
          <w:lang w:bidi="ar"/>
        </w:rPr>
        <w:t>制度管理</w:t>
      </w:r>
      <w:r w:rsidRPr="001A0783">
        <w:rPr>
          <w:rFonts w:hint="eastAsia"/>
          <w:lang w:bidi="ar"/>
        </w:rPr>
        <w:t>：</w:t>
      </w:r>
      <w:r w:rsidRPr="001A0783">
        <w:rPr>
          <w:lang w:bidi="ar"/>
        </w:rPr>
        <w:t>如质量控制计划，计量器具校验与维护制度，不合格品控制程序等。根据检验标准负责对外购件入库前进行检验，并做出判定，填写检验报告单，反馈相关部门，控制源头质量，并存档。依照检验标准和工艺操作规程，组织对生产工序的检验，对品质异常及时反馈生产部门，对生产过程实施监控。以及过程检验记录的填写与保存。</w:t>
      </w:r>
    </w:p>
    <w:p w:rsidR="00470AE4" w:rsidRPr="001A0783" w:rsidRDefault="00470AE4" w:rsidP="00470AE4">
      <w:pPr>
        <w:pStyle w:val="aff1"/>
        <w:ind w:firstLine="420"/>
        <w:rPr>
          <w:lang w:bidi="ar"/>
        </w:rPr>
      </w:pPr>
      <w:r w:rsidRPr="001A0783">
        <w:rPr>
          <w:lang w:bidi="ar"/>
        </w:rPr>
        <w:t>2</w:t>
      </w:r>
      <w:r w:rsidRPr="001A0783">
        <w:rPr>
          <w:rFonts w:hint="eastAsia"/>
          <w:lang w:bidi="ar"/>
        </w:rPr>
        <w:t>）</w:t>
      </w:r>
      <w:r w:rsidRPr="001A0783">
        <w:rPr>
          <w:lang w:bidi="ar"/>
        </w:rPr>
        <w:t>检验管理</w:t>
      </w:r>
      <w:r w:rsidRPr="001A0783">
        <w:rPr>
          <w:rFonts w:hint="eastAsia"/>
          <w:lang w:bidi="ar"/>
        </w:rPr>
        <w:t>：</w:t>
      </w:r>
      <w:r w:rsidRPr="001A0783">
        <w:rPr>
          <w:lang w:bidi="ar"/>
        </w:rPr>
        <w:t>对产成品进</w:t>
      </w:r>
      <w:r w:rsidRPr="001A0783">
        <w:rPr>
          <w:rFonts w:hint="eastAsia"/>
          <w:lang w:bidi="ar"/>
        </w:rPr>
        <w:t>行出厂检验，出具成品最终检验报告单并存档。</w:t>
      </w:r>
      <w:r w:rsidRPr="001A0783">
        <w:rPr>
          <w:lang w:bidi="ar"/>
        </w:rPr>
        <w:t>做好质量统计、分析工作。检验新技术、新方法的引进与应用。参与对供方的质量控制能力进行审核。依据计量器具校验与维护规定，定期对各</w:t>
      </w:r>
      <w:r w:rsidRPr="001A0783">
        <w:rPr>
          <w:rFonts w:hint="eastAsia"/>
          <w:lang w:bidi="ar"/>
        </w:rPr>
        <w:t>计量器具进行校验和维护。</w:t>
      </w:r>
      <w:r w:rsidRPr="001A0783">
        <w:rPr>
          <w:lang w:bidi="ar"/>
        </w:rPr>
        <w:t>必要时可选用第三</w:t>
      </w:r>
      <w:r w:rsidRPr="001A0783">
        <w:rPr>
          <w:rFonts w:hint="eastAsia"/>
          <w:lang w:bidi="ar"/>
        </w:rPr>
        <w:t>方。</w:t>
      </w:r>
    </w:p>
    <w:p w:rsidR="00470AE4" w:rsidRPr="001A0783" w:rsidRDefault="00470AE4" w:rsidP="00470AE4">
      <w:pPr>
        <w:pStyle w:val="aff1"/>
        <w:ind w:firstLine="420"/>
        <w:rPr>
          <w:lang w:bidi="ar"/>
        </w:rPr>
      </w:pPr>
      <w:r w:rsidRPr="001A0783">
        <w:rPr>
          <w:noProof/>
        </w:rPr>
        <w:drawing>
          <wp:anchor distT="0" distB="0" distL="114300" distR="114300" simplePos="0" relativeHeight="251808768" behindDoc="0" locked="0" layoutInCell="1" allowOverlap="1" wp14:anchorId="2AE30944" wp14:editId="62E73B16">
            <wp:simplePos x="0" y="0"/>
            <wp:positionH relativeFrom="margin">
              <wp:posOffset>3169920</wp:posOffset>
            </wp:positionH>
            <wp:positionV relativeFrom="paragraph">
              <wp:posOffset>564442</wp:posOffset>
            </wp:positionV>
            <wp:extent cx="2602865" cy="1490980"/>
            <wp:effectExtent l="0" t="0" r="6985" b="0"/>
            <wp:wrapSquare wrapText="bothSides"/>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02865" cy="1490980"/>
                    </a:xfrm>
                    <a:prstGeom prst="rect">
                      <a:avLst/>
                    </a:prstGeom>
                  </pic:spPr>
                </pic:pic>
              </a:graphicData>
            </a:graphic>
            <wp14:sizeRelH relativeFrom="margin">
              <wp14:pctWidth>0</wp14:pctWidth>
            </wp14:sizeRelH>
            <wp14:sizeRelV relativeFrom="margin">
              <wp14:pctHeight>0</wp14:pctHeight>
            </wp14:sizeRelV>
          </wp:anchor>
        </w:drawing>
      </w:r>
      <w:r w:rsidRPr="001A0783">
        <w:rPr>
          <w:rFonts w:hint="eastAsia"/>
          <w:lang w:bidi="ar"/>
        </w:rPr>
        <w:t>3）计量管理：</w:t>
      </w:r>
      <w:r w:rsidRPr="001A0783">
        <w:rPr>
          <w:lang w:bidi="ar"/>
        </w:rPr>
        <w:t>计量器具的更报废等管理工作。建立计量器具台及校验维护记录。员工培训制定本部门员工生产安全，员工技能、质量管理等方面的培训计划。组织质量问题总结与分</w:t>
      </w:r>
      <w:r w:rsidRPr="001A0783">
        <w:rPr>
          <w:rFonts w:hint="eastAsia"/>
          <w:lang w:bidi="ar"/>
        </w:rPr>
        <w:t>析，对质量问题和客户投诉进行调查、分析和跟踪，</w:t>
      </w:r>
      <w:r w:rsidRPr="001A0783">
        <w:rPr>
          <w:lang w:bidi="ar"/>
        </w:rPr>
        <w:t>质量问题</w:t>
      </w:r>
      <w:r w:rsidRPr="001A0783">
        <w:rPr>
          <w:rFonts w:hint="eastAsia"/>
          <w:lang w:bidi="ar"/>
        </w:rPr>
        <w:t>，</w:t>
      </w:r>
      <w:r w:rsidRPr="001A0783">
        <w:rPr>
          <w:lang w:bidi="ar"/>
        </w:rPr>
        <w:t>明确责任，通知到责任方，并根据公司有关规定进行处理。处理并定期向各部门通报</w:t>
      </w:r>
      <w:r w:rsidRPr="001A0783">
        <w:rPr>
          <w:rFonts w:hint="eastAsia"/>
          <w:lang w:bidi="ar"/>
        </w:rPr>
        <w:t>并及时向公司领导进行汇报。对客户反馈进行记录汇总，</w:t>
      </w:r>
      <w:r w:rsidRPr="001A0783">
        <w:rPr>
          <w:lang w:bidi="ar"/>
        </w:rPr>
        <w:t>对现场零件标识的监督与审核</w:t>
      </w:r>
      <w:r w:rsidRPr="001A0783">
        <w:rPr>
          <w:rFonts w:hint="eastAsia"/>
          <w:lang w:bidi="ar"/>
        </w:rPr>
        <w:t>。</w:t>
      </w:r>
    </w:p>
    <w:p w:rsidR="00470AE4" w:rsidRPr="001A0783" w:rsidRDefault="00470AE4" w:rsidP="00470AE4">
      <w:pPr>
        <w:pStyle w:val="aff1"/>
        <w:ind w:firstLine="420"/>
        <w:rPr>
          <w:lang w:bidi="ar"/>
        </w:rPr>
      </w:pPr>
      <w:r w:rsidRPr="001A0783">
        <w:rPr>
          <w:lang w:bidi="ar"/>
        </w:rPr>
        <w:t>4</w:t>
      </w:r>
      <w:r w:rsidRPr="001A0783">
        <w:rPr>
          <w:rFonts w:hint="eastAsia"/>
          <w:lang w:bidi="ar"/>
        </w:rPr>
        <w:t>）</w:t>
      </w:r>
      <w:r w:rsidRPr="001A0783">
        <w:rPr>
          <w:lang w:bidi="ar"/>
        </w:rPr>
        <w:t>现场管理。5S</w:t>
      </w:r>
      <w:r w:rsidRPr="001A0783">
        <w:rPr>
          <w:rFonts w:hint="eastAsia"/>
          <w:lang w:bidi="ar"/>
        </w:rPr>
        <w:t>管理</w:t>
      </w:r>
      <w:r w:rsidRPr="001A0783">
        <w:rPr>
          <w:lang w:bidi="ar"/>
        </w:rPr>
        <w:t>标准</w:t>
      </w:r>
      <w:r w:rsidRPr="001A0783">
        <w:rPr>
          <w:rFonts w:hint="eastAsia"/>
          <w:lang w:bidi="ar"/>
        </w:rPr>
        <w:t>，</w:t>
      </w:r>
      <w:r w:rsidRPr="001A0783">
        <w:rPr>
          <w:lang w:bidi="ar"/>
        </w:rPr>
        <w:t>负责对现场环境状况进行日常维护</w:t>
      </w:r>
      <w:r w:rsidRPr="001A0783">
        <w:rPr>
          <w:rFonts w:hint="eastAsia"/>
          <w:lang w:bidi="ar"/>
        </w:rPr>
        <w:t>严格执行，</w:t>
      </w:r>
      <w:r w:rsidRPr="001A0783">
        <w:rPr>
          <w:lang w:bidi="ar"/>
        </w:rPr>
        <w:t>负责健全质量体系，按计划组织内审</w:t>
      </w:r>
      <w:r w:rsidRPr="001A0783">
        <w:rPr>
          <w:rFonts w:hint="eastAsia"/>
          <w:lang w:bidi="ar"/>
        </w:rPr>
        <w:t>和管理评审及监督审核的配合工作，</w:t>
      </w:r>
      <w:r w:rsidRPr="001A0783">
        <w:rPr>
          <w:lang w:bidi="ar"/>
        </w:rPr>
        <w:t>对各部门质量体系运行情况不定期监督检查</w:t>
      </w:r>
      <w:r w:rsidRPr="001A0783">
        <w:rPr>
          <w:rFonts w:hint="eastAsia"/>
          <w:lang w:bidi="ar"/>
        </w:rPr>
        <w:t>，</w:t>
      </w:r>
      <w:r w:rsidRPr="001A0783">
        <w:rPr>
          <w:lang w:bidi="ar"/>
        </w:rPr>
        <w:t>质量体系</w:t>
      </w:r>
      <w:r w:rsidRPr="001A0783">
        <w:rPr>
          <w:rFonts w:hint="eastAsia"/>
          <w:lang w:bidi="ar"/>
        </w:rPr>
        <w:t>、</w:t>
      </w:r>
      <w:r w:rsidRPr="001A0783">
        <w:rPr>
          <w:lang w:bidi="ar"/>
        </w:rPr>
        <w:t>管理组织学习程序文件，及时修订管理手册和程序文件，及时发现体系不合格项</w:t>
      </w:r>
      <w:r w:rsidRPr="001A0783">
        <w:rPr>
          <w:rFonts w:hint="eastAsia"/>
          <w:lang w:bidi="ar"/>
        </w:rPr>
        <w:t>，</w:t>
      </w:r>
      <w:r w:rsidRPr="001A0783">
        <w:rPr>
          <w:lang w:bidi="ar"/>
        </w:rPr>
        <w:t>并采取纠正与预防措施，保障质量体系的有效运行。</w:t>
      </w:r>
    </w:p>
    <w:p w:rsidR="00470AE4" w:rsidRDefault="00470AE4" w:rsidP="00470AE4">
      <w:pPr>
        <w:pStyle w:val="4"/>
        <w:rPr>
          <w:rFonts w:cs="宋体"/>
          <w:color w:val="FF0000"/>
          <w:sz w:val="20"/>
          <w:szCs w:val="20"/>
        </w:rPr>
      </w:pPr>
      <w:r w:rsidRPr="00846631">
        <w:rPr>
          <w:rFonts w:cs="宋体" w:hint="eastAsia"/>
          <w:color w:val="FF0000"/>
          <w:sz w:val="20"/>
          <w:szCs w:val="20"/>
        </w:rPr>
        <w:lastRenderedPageBreak/>
        <w:t>质量控制关键点描述</w:t>
      </w:r>
      <w:r>
        <w:rPr>
          <w:rFonts w:cs="宋体" w:hint="eastAsia"/>
          <w:color w:val="FF0000"/>
          <w:sz w:val="20"/>
          <w:szCs w:val="20"/>
        </w:rPr>
        <w:t>及</w:t>
      </w:r>
      <w:r w:rsidRPr="00846631">
        <w:rPr>
          <w:rFonts w:cs="宋体" w:hint="eastAsia"/>
          <w:color w:val="FF0000"/>
          <w:sz w:val="20"/>
          <w:szCs w:val="20"/>
        </w:rPr>
        <w:t>管控流程③④</w:t>
      </w:r>
    </w:p>
    <w:p w:rsidR="00470AE4" w:rsidRPr="00D57E33" w:rsidRDefault="00470AE4" w:rsidP="00470AE4">
      <w:pPr>
        <w:rPr>
          <w:lang w:val="en-US" w:eastAsia="zh-CN" w:bidi="ar"/>
        </w:rPr>
      </w:pPr>
      <w:r>
        <w:rPr>
          <w:noProof/>
          <w:lang w:val="en-US" w:eastAsia="zh-CN"/>
        </w:rPr>
        <w:drawing>
          <wp:inline distT="0" distB="0" distL="0" distR="0" wp14:anchorId="5BD29C79" wp14:editId="39C9B3DC">
            <wp:extent cx="5273675" cy="7068490"/>
            <wp:effectExtent l="0" t="0" r="317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质量控制流程_页面_1.jpg"/>
                    <pic:cNvPicPr/>
                  </pic:nvPicPr>
                  <pic:blipFill rotWithShape="1">
                    <a:blip r:embed="rId114">
                      <a:extLst>
                        <a:ext uri="{28A0092B-C50C-407E-A947-70E740481C1C}">
                          <a14:useLocalDpi xmlns:a14="http://schemas.microsoft.com/office/drawing/2010/main" val="0"/>
                        </a:ext>
                      </a:extLst>
                    </a:blip>
                    <a:srcRect l="12135" t="10617" r="12305" b="11799"/>
                    <a:stretch/>
                  </pic:blipFill>
                  <pic:spPr bwMode="auto">
                    <a:xfrm>
                      <a:off x="0" y="0"/>
                      <a:ext cx="5273675" cy="7068490"/>
                    </a:xfrm>
                    <a:prstGeom prst="rect">
                      <a:avLst/>
                    </a:prstGeom>
                    <a:ln>
                      <a:noFill/>
                    </a:ln>
                    <a:extLst>
                      <a:ext uri="{53640926-AAD7-44D8-BBD7-CCE9431645EC}">
                        <a14:shadowObscured xmlns:a14="http://schemas.microsoft.com/office/drawing/2010/main"/>
                      </a:ext>
                    </a:extLst>
                  </pic:spPr>
                </pic:pic>
              </a:graphicData>
            </a:graphic>
          </wp:inline>
        </w:drawing>
      </w:r>
    </w:p>
    <w:p w:rsidR="00470AE4" w:rsidRPr="00AE4F37" w:rsidRDefault="00470AE4" w:rsidP="00470AE4">
      <w:pPr>
        <w:jc w:val="center"/>
      </w:pPr>
      <w:r>
        <w:rPr>
          <w:noProof/>
          <w:lang w:val="en-US" w:eastAsia="zh-CN"/>
        </w:rPr>
        <w:lastRenderedPageBreak/>
        <w:drawing>
          <wp:inline distT="0" distB="0" distL="0" distR="0" wp14:anchorId="0A05D9F7" wp14:editId="1D878072">
            <wp:extent cx="5549221" cy="842099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质量控制流程_页面_2.jpg"/>
                    <pic:cNvPicPr/>
                  </pic:nvPicPr>
                  <pic:blipFill rotWithShape="1">
                    <a:blip r:embed="rId115">
                      <a:extLst>
                        <a:ext uri="{28A0092B-C50C-407E-A947-70E740481C1C}">
                          <a14:useLocalDpi xmlns:a14="http://schemas.microsoft.com/office/drawing/2010/main" val="0"/>
                        </a:ext>
                      </a:extLst>
                    </a:blip>
                    <a:srcRect l="12425" t="7963" r="13316" b="12411"/>
                    <a:stretch/>
                  </pic:blipFill>
                  <pic:spPr bwMode="auto">
                    <a:xfrm>
                      <a:off x="0" y="0"/>
                      <a:ext cx="5561259" cy="843926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zh-CN"/>
        </w:rPr>
        <w:lastRenderedPageBreak/>
        <w:drawing>
          <wp:inline distT="0" distB="0" distL="0" distR="0" wp14:anchorId="7257533A" wp14:editId="1B20D2A8">
            <wp:extent cx="5744665" cy="2838002"/>
            <wp:effectExtent l="0" t="0" r="889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质量控制流程_页面_3.jpg"/>
                    <pic:cNvPicPr/>
                  </pic:nvPicPr>
                  <pic:blipFill rotWithShape="1">
                    <a:blip r:embed="rId116">
                      <a:extLst>
                        <a:ext uri="{28A0092B-C50C-407E-A947-70E740481C1C}">
                          <a14:useLocalDpi xmlns:a14="http://schemas.microsoft.com/office/drawing/2010/main" val="0"/>
                        </a:ext>
                      </a:extLst>
                    </a:blip>
                    <a:srcRect l="13725" t="8065" r="13749" b="66618"/>
                    <a:stretch/>
                  </pic:blipFill>
                  <pic:spPr bwMode="auto">
                    <a:xfrm>
                      <a:off x="0" y="0"/>
                      <a:ext cx="5781010" cy="2855957"/>
                    </a:xfrm>
                    <a:prstGeom prst="rect">
                      <a:avLst/>
                    </a:prstGeom>
                    <a:ln>
                      <a:noFill/>
                    </a:ln>
                    <a:extLst>
                      <a:ext uri="{53640926-AAD7-44D8-BBD7-CCE9431645EC}">
                        <a14:shadowObscured xmlns:a14="http://schemas.microsoft.com/office/drawing/2010/main"/>
                      </a:ext>
                    </a:extLst>
                  </pic:spPr>
                </pic:pic>
              </a:graphicData>
            </a:graphic>
          </wp:inline>
        </w:drawing>
      </w:r>
    </w:p>
    <w:p w:rsidR="00470AE4" w:rsidRPr="00AE4F37" w:rsidRDefault="00470AE4" w:rsidP="00470AE4"/>
    <w:p w:rsidR="00470AE4" w:rsidRDefault="00470AE4" w:rsidP="00470AE4">
      <w:pPr>
        <w:rPr>
          <w:lang w:eastAsia="zh-CN"/>
        </w:rPr>
        <w:sectPr w:rsidR="00470AE4">
          <w:pgSz w:w="11911" w:h="16838"/>
          <w:pgMar w:top="1440" w:right="1803" w:bottom="1440" w:left="1803" w:header="992" w:footer="992" w:gutter="0"/>
          <w:cols w:space="720"/>
          <w:docGrid w:linePitch="1"/>
        </w:sectPr>
      </w:pPr>
    </w:p>
    <w:p w:rsidR="00470AE4" w:rsidRPr="00470AE4" w:rsidRDefault="00470AE4" w:rsidP="00470AE4">
      <w:pPr>
        <w:pStyle w:val="4"/>
      </w:pPr>
      <w:r w:rsidRPr="00470AE4">
        <w:lastRenderedPageBreak/>
        <w:t>质量</w:t>
      </w:r>
      <w:r w:rsidRPr="00470AE4">
        <w:rPr>
          <w:rFonts w:hint="eastAsia"/>
        </w:rPr>
        <w:t>管理</w:t>
      </w:r>
      <w:r w:rsidRPr="00470AE4">
        <w:t>措施</w:t>
      </w:r>
      <w:r w:rsidRPr="00470AE4">
        <w:rPr>
          <w:rFonts w:hint="eastAsia"/>
        </w:rPr>
        <w:t>①</w:t>
      </w:r>
    </w:p>
    <w:p w:rsidR="00470AE4" w:rsidRPr="00470AE4" w:rsidRDefault="00470AE4" w:rsidP="00470AE4">
      <w:pPr>
        <w:pStyle w:val="5"/>
      </w:pPr>
      <w:r w:rsidRPr="00AE4F37">
        <w:t>质量</w:t>
      </w:r>
      <w:r w:rsidRPr="00AE4F37">
        <w:rPr>
          <w:rFonts w:hint="eastAsia"/>
        </w:rPr>
        <w:t>管理</w:t>
      </w:r>
      <w:r w:rsidRPr="00AE4F37">
        <w:t>措施</w:t>
      </w:r>
    </w:p>
    <w:p w:rsidR="00470AE4" w:rsidRPr="00470AE4" w:rsidRDefault="00470AE4" w:rsidP="00470AE4">
      <w:pPr>
        <w:pStyle w:val="6"/>
      </w:pPr>
      <w:r w:rsidRPr="00470AE4">
        <w:rPr>
          <w:rFonts w:hint="eastAsia"/>
        </w:rPr>
        <w:t>项目实施管理及考核</w:t>
      </w:r>
    </w:p>
    <w:p w:rsidR="00470AE4" w:rsidRDefault="00470AE4" w:rsidP="00470AE4">
      <w:pPr>
        <w:pStyle w:val="aff1"/>
        <w:ind w:firstLine="420"/>
      </w:pPr>
      <w:r>
        <w:rPr>
          <w:rFonts w:hint="eastAsia"/>
        </w:rPr>
        <w:t>（一）项目管理总则</w:t>
      </w:r>
    </w:p>
    <w:p w:rsidR="00470AE4" w:rsidRDefault="00470AE4" w:rsidP="00470AE4">
      <w:pPr>
        <w:pStyle w:val="aff1"/>
        <w:ind w:firstLine="420"/>
      </w:pPr>
      <w:r>
        <w:rPr>
          <w:rFonts w:hint="eastAsia"/>
        </w:rPr>
        <w:t>1.以人为本，凝聚队伍，通过管理，确保责任落实到人。实行农村生活垃圾清运管理定点定人定时间的运作思路，使农村生活垃圾清运工作实现项目管理精细化、管理区域责任化，管理制度整体化。</w:t>
      </w:r>
    </w:p>
    <w:p w:rsidR="00470AE4" w:rsidRDefault="00470AE4" w:rsidP="00470AE4">
      <w:pPr>
        <w:pStyle w:val="aff1"/>
        <w:ind w:firstLine="420"/>
      </w:pPr>
      <w:r>
        <w:rPr>
          <w:rFonts w:hint="eastAsia"/>
        </w:rPr>
        <w:t>2.加强农村生活垃圾清运作业力度。实现全方位、全覆盖、高标准、高质量地实施农村生活垃圾清运工作，达到无盲区、无死角，时刻保持干净、整洁的效果。</w:t>
      </w:r>
    </w:p>
    <w:p w:rsidR="00470AE4" w:rsidRDefault="00470AE4" w:rsidP="00470AE4">
      <w:pPr>
        <w:pStyle w:val="aff1"/>
        <w:ind w:firstLine="420"/>
      </w:pPr>
      <w:r>
        <w:rPr>
          <w:rFonts w:hint="eastAsia"/>
        </w:rPr>
        <w:t>3.完善垃圾清运快速反馈机制。管理人员配备对讲机，手机24小时开通，形成一个快速保洁反馈链。只要发现路面污染，都能及时报告，及时处理，提高整体机动能力，减少废弃物的滞留时间。</w:t>
      </w:r>
    </w:p>
    <w:p w:rsidR="00470AE4" w:rsidRDefault="00470AE4" w:rsidP="00470AE4">
      <w:pPr>
        <w:pStyle w:val="aff1"/>
        <w:ind w:firstLine="420"/>
      </w:pPr>
      <w:r>
        <w:rPr>
          <w:rFonts w:hint="eastAsia"/>
        </w:rPr>
        <w:t>（二）作业管理</w:t>
      </w:r>
    </w:p>
    <w:p w:rsidR="00470AE4" w:rsidRDefault="00470AE4" w:rsidP="00470AE4">
      <w:pPr>
        <w:pStyle w:val="aff1"/>
        <w:ind w:firstLine="420"/>
      </w:pPr>
      <w:r>
        <w:rPr>
          <w:rFonts w:hint="eastAsia"/>
        </w:rPr>
        <w:t>为保证公司项目管理体系有效运转，做到上通下达、指令畅通，横向沟通协调的目的，特制定本原则。</w:t>
      </w:r>
    </w:p>
    <w:p w:rsidR="00470AE4" w:rsidRDefault="00470AE4" w:rsidP="00470AE4">
      <w:pPr>
        <w:pStyle w:val="aff1"/>
        <w:ind w:firstLine="420"/>
      </w:pPr>
      <w:r>
        <w:rPr>
          <w:rFonts w:hint="eastAsia"/>
        </w:rPr>
        <w:t>1.指导思想：以“净、绿、亮、美”为目标，加强农村生活垃圾清运队伍建设，规范清扫保洁标准，促进清扫工作上水平、上台阶。</w:t>
      </w:r>
    </w:p>
    <w:p w:rsidR="00470AE4" w:rsidRDefault="00470AE4" w:rsidP="00470AE4">
      <w:pPr>
        <w:pStyle w:val="aff1"/>
        <w:ind w:firstLine="420"/>
      </w:pPr>
      <w:r>
        <w:rPr>
          <w:rFonts w:hint="eastAsia"/>
        </w:rPr>
        <w:t>2.管理运作原则：统一决策、分层管理、有效控制。</w:t>
      </w:r>
    </w:p>
    <w:p w:rsidR="00470AE4" w:rsidRDefault="00470AE4" w:rsidP="00470AE4">
      <w:pPr>
        <w:pStyle w:val="aff1"/>
        <w:ind w:firstLine="420"/>
      </w:pPr>
      <w:r>
        <w:rPr>
          <w:rFonts w:hint="eastAsia"/>
        </w:rPr>
        <w:t>3.指挥原则：</w:t>
      </w:r>
    </w:p>
    <w:p w:rsidR="00470AE4" w:rsidRDefault="00470AE4" w:rsidP="00470AE4">
      <w:pPr>
        <w:pStyle w:val="aff1"/>
        <w:ind w:firstLine="420"/>
      </w:pPr>
      <w:r>
        <w:rPr>
          <w:rFonts w:hint="eastAsia"/>
        </w:rPr>
        <w:t>（1）服从原则：下级对上级的命令若有异议，可提出意见或建议，若不能取得统一意见，应首先服从，事后申诉，不得拒绝执行或阳奉阴违，消极怠工。</w:t>
      </w:r>
    </w:p>
    <w:p w:rsidR="00470AE4" w:rsidRDefault="00470AE4" w:rsidP="00470AE4">
      <w:pPr>
        <w:pStyle w:val="aff1"/>
        <w:ind w:firstLine="420"/>
      </w:pPr>
      <w:r>
        <w:rPr>
          <w:rFonts w:hint="eastAsia"/>
        </w:rPr>
        <w:t>（2）一个上级原则：每个下级只有一个上级。清运作业人员对班组长负责；班组长对项目经理负责；项目经理对公司负责；公司对业主负责。上级对每个直接领导的下级有培养和指导义务。</w:t>
      </w:r>
    </w:p>
    <w:p w:rsidR="00470AE4" w:rsidRDefault="00470AE4" w:rsidP="00470AE4">
      <w:pPr>
        <w:pStyle w:val="aff1"/>
        <w:ind w:firstLine="420"/>
      </w:pPr>
      <w:r>
        <w:rPr>
          <w:rFonts w:hint="eastAsia"/>
        </w:rPr>
        <w:t>（3）逐级管理原则：指令的发布逐级下达，减少越级指挥。</w:t>
      </w:r>
    </w:p>
    <w:p w:rsidR="00470AE4" w:rsidRDefault="00470AE4" w:rsidP="00470AE4">
      <w:pPr>
        <w:pStyle w:val="aff1"/>
        <w:ind w:firstLine="420"/>
      </w:pPr>
      <w:r>
        <w:rPr>
          <w:rFonts w:hint="eastAsia"/>
        </w:rPr>
        <w:t>4.考核与奖惩原则：对照制度以及保洁目标、指标、量化考核，实事求是、奖优罚劣。</w:t>
      </w:r>
    </w:p>
    <w:p w:rsidR="00470AE4" w:rsidRDefault="00470AE4" w:rsidP="00470AE4">
      <w:pPr>
        <w:pStyle w:val="aff1"/>
        <w:ind w:firstLine="420"/>
      </w:pPr>
      <w:r>
        <w:rPr>
          <w:rFonts w:hint="eastAsia"/>
        </w:rPr>
        <w:t>5.机构岗位设置原则</w:t>
      </w:r>
    </w:p>
    <w:p w:rsidR="00470AE4" w:rsidRDefault="00470AE4" w:rsidP="00470AE4">
      <w:pPr>
        <w:pStyle w:val="aff1"/>
        <w:ind w:firstLine="420"/>
      </w:pPr>
      <w:r>
        <w:rPr>
          <w:rFonts w:hint="eastAsia"/>
        </w:rPr>
        <w:t>1.机构设置原则：明确职能、理顺关系、适应需要、科学设置、高效运行。</w:t>
      </w:r>
    </w:p>
    <w:p w:rsidR="00470AE4" w:rsidRDefault="00470AE4" w:rsidP="00470AE4">
      <w:pPr>
        <w:pStyle w:val="aff1"/>
        <w:ind w:firstLine="420"/>
      </w:pPr>
      <w:r>
        <w:rPr>
          <w:rFonts w:hint="eastAsia"/>
        </w:rPr>
        <w:t>2.岗位设置原则：按需设岗、以岗设人、精干高效。</w:t>
      </w:r>
    </w:p>
    <w:p w:rsidR="00470AE4" w:rsidRDefault="00470AE4" w:rsidP="00470AE4">
      <w:pPr>
        <w:pStyle w:val="aff1"/>
        <w:ind w:firstLine="420"/>
      </w:pPr>
      <w:r>
        <w:rPr>
          <w:rFonts w:hint="eastAsia"/>
        </w:rPr>
        <w:t>6.现场管理员每日不低于三次在服务范围内进行巡查，对员工作业进行监督和指导，重大问题需及时反馈于项目经理和甲方单位。</w:t>
      </w:r>
    </w:p>
    <w:p w:rsidR="00470AE4" w:rsidRDefault="00470AE4" w:rsidP="00470AE4">
      <w:pPr>
        <w:pStyle w:val="aff1"/>
        <w:ind w:firstLine="420"/>
      </w:pPr>
      <w:r>
        <w:rPr>
          <w:rFonts w:hint="eastAsia"/>
        </w:rPr>
        <w:t>7.规范作业，制定作业流程和操作规程，确保员工按规作业，并在工作时间穿反光背</w:t>
      </w:r>
      <w:r>
        <w:rPr>
          <w:rFonts w:hint="eastAsia"/>
        </w:rPr>
        <w:lastRenderedPageBreak/>
        <w:t>心、反光帽，保证安全作业。</w:t>
      </w:r>
    </w:p>
    <w:p w:rsidR="00470AE4" w:rsidRDefault="00470AE4" w:rsidP="00470AE4">
      <w:pPr>
        <w:pStyle w:val="aff1"/>
        <w:ind w:firstLine="420"/>
      </w:pPr>
      <w:r>
        <w:rPr>
          <w:rFonts w:hint="eastAsia"/>
        </w:rPr>
        <w:t>（三）环卫设施管理</w:t>
      </w:r>
    </w:p>
    <w:p w:rsidR="00470AE4" w:rsidRDefault="00470AE4" w:rsidP="00470AE4">
      <w:pPr>
        <w:pStyle w:val="aff1"/>
        <w:ind w:firstLine="420"/>
      </w:pPr>
      <w:r>
        <w:rPr>
          <w:rFonts w:hint="eastAsia"/>
        </w:rPr>
        <w:t>1.严格落实环卫设备保洁和管理功效，落实长效管理机制。做到果壳箱、垃圾筒完好率达99%。果壳箱、垃圾筒无积存垃圾、日产日清、外表清洁无污垢、无垃圾满溢现象、外无暴露垃圾。</w:t>
      </w:r>
    </w:p>
    <w:p w:rsidR="00470AE4" w:rsidRDefault="00470AE4" w:rsidP="00470AE4">
      <w:pPr>
        <w:pStyle w:val="aff1"/>
        <w:ind w:firstLine="420"/>
      </w:pPr>
      <w:r>
        <w:rPr>
          <w:rFonts w:hint="eastAsia"/>
        </w:rPr>
        <w:t>2.不将保洁清扫垃圾倒入果壳箱内，以免果壳箱满溢。果壳箱、垃圾筒，派专人定期清洗，及时处理果壳箱歪斜，油漆剥落等问题，保持外观干净整洁。</w:t>
      </w:r>
    </w:p>
    <w:p w:rsidR="00470AE4" w:rsidRDefault="00470AE4" w:rsidP="00470AE4">
      <w:pPr>
        <w:pStyle w:val="aff1"/>
        <w:ind w:firstLine="420"/>
      </w:pPr>
      <w:r>
        <w:rPr>
          <w:rFonts w:hint="eastAsia"/>
        </w:rPr>
        <w:t>3.平时巡查管理过程中，项目经理或项目管理员以及一线保洁人员发现垃圾筒、果壳箱损坏及时通知公司，公司在30分钟内到达场地修复。垃圾筒损坏开裂将采用软塑料补修法，免费修理，以延长使用寿命，又不影响外观，从而节省资金。</w:t>
      </w:r>
    </w:p>
    <w:p w:rsidR="00470AE4" w:rsidRDefault="00470AE4" w:rsidP="00470AE4">
      <w:pPr>
        <w:pStyle w:val="aff1"/>
        <w:ind w:firstLine="420"/>
      </w:pPr>
      <w:r>
        <w:rPr>
          <w:rFonts w:hint="eastAsia"/>
        </w:rPr>
        <w:t>4.对责任路段内的隔离带护栏做到每月定期清洗，保证隔离带的清洁卫生，清洗过程中不得使用对护栏外观有影响的清洗设备；</w:t>
      </w:r>
    </w:p>
    <w:p w:rsidR="00470AE4" w:rsidRDefault="00470AE4" w:rsidP="00470AE4">
      <w:pPr>
        <w:pStyle w:val="aff1"/>
        <w:ind w:firstLine="420"/>
      </w:pPr>
      <w:r>
        <w:rPr>
          <w:rFonts w:hint="eastAsia"/>
        </w:rPr>
        <w:t>5.清洗隔离带护栏前做好放置警示锥形桶等安全保障措施；</w:t>
      </w:r>
    </w:p>
    <w:p w:rsidR="00470AE4" w:rsidRDefault="00470AE4" w:rsidP="00470AE4">
      <w:pPr>
        <w:pStyle w:val="aff1"/>
        <w:ind w:firstLine="420"/>
      </w:pPr>
      <w:r>
        <w:rPr>
          <w:rFonts w:hint="eastAsia"/>
        </w:rPr>
        <w:t>6.在作业过程中，发现轻微破损的隔离带护栏立即妥善修理，严重破损的立即上报。</w:t>
      </w:r>
    </w:p>
    <w:p w:rsidR="00470AE4" w:rsidRDefault="00470AE4" w:rsidP="00470AE4">
      <w:pPr>
        <w:pStyle w:val="aff1"/>
        <w:ind w:firstLine="420"/>
      </w:pPr>
      <w:r>
        <w:rPr>
          <w:rFonts w:hint="eastAsia"/>
        </w:rPr>
        <w:t>（四）工作考核管理</w:t>
      </w:r>
    </w:p>
    <w:p w:rsidR="00470AE4" w:rsidRDefault="00470AE4" w:rsidP="00470AE4">
      <w:pPr>
        <w:pStyle w:val="aff1"/>
        <w:ind w:firstLine="420"/>
      </w:pPr>
      <w:r>
        <w:rPr>
          <w:rFonts w:hint="eastAsia"/>
        </w:rPr>
        <w:t>按月、年定期对项目人员进行考核，及时处理管理问题，优化管理水平，提高管理质量。</w:t>
      </w:r>
    </w:p>
    <w:p w:rsidR="00470AE4" w:rsidRDefault="00470AE4" w:rsidP="00470AE4">
      <w:pPr>
        <w:pStyle w:val="aff1"/>
        <w:ind w:firstLine="420"/>
      </w:pPr>
      <w:r>
        <w:rPr>
          <w:rFonts w:hint="eastAsia"/>
        </w:rPr>
        <w:t>1.月度工作情况记录表</w:t>
      </w:r>
    </w:p>
    <w:tbl>
      <w:tblPr>
        <w:tblStyle w:val="ae"/>
        <w:tblW w:w="8504" w:type="dxa"/>
        <w:jc w:val="center"/>
        <w:tblLook w:val="0000" w:firstRow="0" w:lastRow="0" w:firstColumn="0" w:lastColumn="0" w:noHBand="0" w:noVBand="0"/>
      </w:tblPr>
      <w:tblGrid>
        <w:gridCol w:w="2126"/>
        <w:gridCol w:w="2125"/>
        <w:gridCol w:w="2127"/>
        <w:gridCol w:w="2126"/>
      </w:tblGrid>
      <w:tr w:rsidR="00470AE4" w:rsidTr="004E5A23">
        <w:trPr>
          <w:jc w:val="center"/>
        </w:trPr>
        <w:tc>
          <w:tcPr>
            <w:tcW w:w="2130" w:type="dxa"/>
          </w:tcPr>
          <w:p w:rsidR="00470AE4" w:rsidRDefault="00470AE4" w:rsidP="004E5A23">
            <w:pPr>
              <w:pStyle w:val="aff1"/>
              <w:ind w:firstLine="420"/>
              <w:rPr>
                <w:rFonts w:cs="宋体"/>
                <w:color w:val="000000"/>
                <w:kern w:val="0"/>
                <w:szCs w:val="28"/>
                <w:lang w:bidi="ar"/>
              </w:rPr>
            </w:pPr>
            <w:r>
              <w:rPr>
                <w:rFonts w:cs="宋体" w:hint="eastAsia"/>
                <w:color w:val="000000"/>
                <w:kern w:val="0"/>
                <w:szCs w:val="28"/>
                <w:lang w:bidi="ar"/>
              </w:rPr>
              <w:t>姓名</w:t>
            </w:r>
          </w:p>
        </w:tc>
        <w:tc>
          <w:tcPr>
            <w:tcW w:w="2130" w:type="dxa"/>
          </w:tcPr>
          <w:p w:rsidR="00470AE4" w:rsidRDefault="00470AE4" w:rsidP="004E5A23">
            <w:pPr>
              <w:pStyle w:val="aff1"/>
              <w:ind w:firstLine="420"/>
              <w:rPr>
                <w:rFonts w:cs="宋体"/>
                <w:color w:val="000000"/>
                <w:kern w:val="0"/>
                <w:szCs w:val="28"/>
                <w:lang w:bidi="ar"/>
              </w:rPr>
            </w:pPr>
          </w:p>
        </w:tc>
        <w:tc>
          <w:tcPr>
            <w:tcW w:w="2131" w:type="dxa"/>
          </w:tcPr>
          <w:p w:rsidR="00470AE4" w:rsidRDefault="00470AE4" w:rsidP="004E5A23">
            <w:pPr>
              <w:pStyle w:val="aff1"/>
              <w:ind w:firstLine="420"/>
              <w:rPr>
                <w:rFonts w:cs="宋体"/>
                <w:color w:val="000000"/>
                <w:kern w:val="0"/>
                <w:szCs w:val="28"/>
                <w:lang w:bidi="ar"/>
              </w:rPr>
            </w:pPr>
            <w:r>
              <w:rPr>
                <w:rFonts w:cs="宋体" w:hint="eastAsia"/>
                <w:color w:val="000000"/>
                <w:kern w:val="0"/>
                <w:szCs w:val="28"/>
                <w:lang w:bidi="ar"/>
              </w:rPr>
              <w:t>科室</w:t>
            </w:r>
          </w:p>
        </w:tc>
        <w:tc>
          <w:tcPr>
            <w:tcW w:w="2131" w:type="dxa"/>
          </w:tcPr>
          <w:p w:rsidR="00470AE4" w:rsidRDefault="00470AE4" w:rsidP="004E5A23">
            <w:pPr>
              <w:pStyle w:val="aff1"/>
              <w:ind w:firstLine="420"/>
              <w:rPr>
                <w:rFonts w:cs="宋体"/>
                <w:color w:val="000000"/>
                <w:kern w:val="0"/>
                <w:szCs w:val="28"/>
                <w:lang w:bidi="ar"/>
              </w:rPr>
            </w:pPr>
          </w:p>
        </w:tc>
      </w:tr>
      <w:tr w:rsidR="00470AE4" w:rsidTr="004E5A23">
        <w:trPr>
          <w:jc w:val="center"/>
        </w:trPr>
        <w:tc>
          <w:tcPr>
            <w:tcW w:w="2130" w:type="dxa"/>
          </w:tcPr>
          <w:p w:rsidR="00470AE4" w:rsidRDefault="00470AE4" w:rsidP="004E5A23">
            <w:pPr>
              <w:pStyle w:val="aff1"/>
              <w:ind w:firstLine="420"/>
              <w:rPr>
                <w:rFonts w:cs="宋体"/>
                <w:color w:val="000000"/>
                <w:kern w:val="0"/>
                <w:szCs w:val="28"/>
                <w:lang w:bidi="ar"/>
              </w:rPr>
            </w:pPr>
            <w:r>
              <w:rPr>
                <w:rFonts w:cs="宋体" w:hint="eastAsia"/>
                <w:color w:val="000000"/>
                <w:kern w:val="0"/>
                <w:szCs w:val="28"/>
                <w:lang w:bidi="ar"/>
              </w:rPr>
              <w:t>职务</w:t>
            </w:r>
          </w:p>
        </w:tc>
        <w:tc>
          <w:tcPr>
            <w:tcW w:w="2130" w:type="dxa"/>
          </w:tcPr>
          <w:p w:rsidR="00470AE4" w:rsidRDefault="00470AE4" w:rsidP="004E5A23">
            <w:pPr>
              <w:pStyle w:val="aff1"/>
              <w:ind w:firstLine="420"/>
              <w:rPr>
                <w:rFonts w:cs="宋体"/>
                <w:color w:val="000000"/>
                <w:kern w:val="0"/>
                <w:szCs w:val="28"/>
                <w:lang w:bidi="ar"/>
              </w:rPr>
            </w:pPr>
          </w:p>
        </w:tc>
        <w:tc>
          <w:tcPr>
            <w:tcW w:w="2131" w:type="dxa"/>
          </w:tcPr>
          <w:p w:rsidR="00470AE4" w:rsidRDefault="00470AE4" w:rsidP="004E5A23">
            <w:pPr>
              <w:pStyle w:val="aff1"/>
              <w:ind w:firstLine="420"/>
              <w:rPr>
                <w:rFonts w:cs="宋体"/>
                <w:color w:val="000000"/>
                <w:kern w:val="0"/>
                <w:szCs w:val="28"/>
                <w:lang w:bidi="ar"/>
              </w:rPr>
            </w:pPr>
            <w:r>
              <w:rPr>
                <w:rFonts w:cs="宋体" w:hint="eastAsia"/>
                <w:color w:val="000000"/>
                <w:kern w:val="0"/>
                <w:szCs w:val="28"/>
                <w:lang w:bidi="ar"/>
              </w:rPr>
              <w:t>职称</w:t>
            </w:r>
          </w:p>
        </w:tc>
        <w:tc>
          <w:tcPr>
            <w:tcW w:w="2131" w:type="dxa"/>
          </w:tcPr>
          <w:p w:rsidR="00470AE4" w:rsidRDefault="00470AE4" w:rsidP="004E5A23">
            <w:pPr>
              <w:pStyle w:val="aff1"/>
              <w:ind w:firstLine="420"/>
              <w:rPr>
                <w:rFonts w:cs="宋体"/>
                <w:color w:val="000000"/>
                <w:kern w:val="0"/>
                <w:szCs w:val="28"/>
                <w:lang w:bidi="ar"/>
              </w:rPr>
            </w:pPr>
          </w:p>
        </w:tc>
      </w:tr>
      <w:tr w:rsidR="00470AE4" w:rsidTr="004E5A23">
        <w:trPr>
          <w:jc w:val="center"/>
        </w:trPr>
        <w:tc>
          <w:tcPr>
            <w:tcW w:w="8522" w:type="dxa"/>
            <w:gridSpan w:val="4"/>
          </w:tcPr>
          <w:p w:rsidR="00470AE4" w:rsidRDefault="00470AE4" w:rsidP="004E5A23">
            <w:pPr>
              <w:pStyle w:val="aff1"/>
              <w:ind w:firstLine="420"/>
              <w:rPr>
                <w:rFonts w:cs="宋体"/>
                <w:color w:val="000000"/>
                <w:kern w:val="0"/>
                <w:szCs w:val="28"/>
                <w:lang w:bidi="ar"/>
              </w:rPr>
            </w:pPr>
            <w:r>
              <w:rPr>
                <w:rFonts w:cs="宋体" w:hint="eastAsia"/>
                <w:color w:val="000000"/>
                <w:kern w:val="0"/>
                <w:szCs w:val="28"/>
                <w:lang w:bidi="ar"/>
              </w:rPr>
              <w:t>本月度完成岗位职责情况</w:t>
            </w:r>
          </w:p>
        </w:tc>
      </w:tr>
      <w:tr w:rsidR="00470AE4" w:rsidTr="004E5A23">
        <w:trPr>
          <w:trHeight w:val="2107"/>
          <w:jc w:val="center"/>
        </w:trPr>
        <w:tc>
          <w:tcPr>
            <w:tcW w:w="8522" w:type="dxa"/>
            <w:gridSpan w:val="4"/>
          </w:tcPr>
          <w:p w:rsidR="00470AE4" w:rsidRDefault="00470AE4" w:rsidP="004E5A23">
            <w:pPr>
              <w:pStyle w:val="aff1"/>
              <w:ind w:firstLine="420"/>
              <w:rPr>
                <w:rFonts w:cs="宋体"/>
                <w:color w:val="000000"/>
                <w:kern w:val="0"/>
                <w:szCs w:val="28"/>
                <w:lang w:bidi="ar"/>
              </w:rPr>
            </w:pPr>
          </w:p>
        </w:tc>
      </w:tr>
    </w:tbl>
    <w:p w:rsidR="00470AE4" w:rsidRDefault="00470AE4" w:rsidP="00470AE4">
      <w:pPr>
        <w:pStyle w:val="aff1"/>
        <w:ind w:firstLine="420"/>
        <w:rPr>
          <w:rFonts w:cs="宋体"/>
          <w:szCs w:val="28"/>
        </w:rPr>
      </w:pPr>
      <w:r>
        <w:rPr>
          <w:rFonts w:hint="eastAsia"/>
        </w:rPr>
        <w:t>注：本表于次月2日（遇节假日顺延）前交办公室</w:t>
      </w:r>
    </w:p>
    <w:p w:rsidR="00470AE4" w:rsidRDefault="00470AE4" w:rsidP="00470AE4">
      <w:pPr>
        <w:pStyle w:val="aff1"/>
        <w:ind w:firstLine="420"/>
      </w:pPr>
      <w:r>
        <w:rPr>
          <w:rFonts w:hint="eastAsia"/>
        </w:rPr>
        <w:t>2.员工月度考核表</w:t>
      </w:r>
    </w:p>
    <w:p w:rsidR="00470AE4" w:rsidRDefault="00470AE4" w:rsidP="00470AE4">
      <w:pPr>
        <w:pStyle w:val="aff1"/>
        <w:ind w:firstLine="420"/>
        <w:rPr>
          <w:rFonts w:cs="宋体"/>
          <w:szCs w:val="28"/>
        </w:rPr>
      </w:pPr>
      <w:r>
        <w:rPr>
          <w:rFonts w:hint="eastAsia"/>
        </w:rPr>
        <w:t>部门：         职位：              姓名：</w:t>
      </w:r>
    </w:p>
    <w:tbl>
      <w:tblPr>
        <w:tblStyle w:val="ae"/>
        <w:tblW w:w="8504" w:type="dxa"/>
        <w:jc w:val="center"/>
        <w:tblLook w:val="0000" w:firstRow="0" w:lastRow="0" w:firstColumn="0" w:lastColumn="0" w:noHBand="0" w:noVBand="0"/>
      </w:tblPr>
      <w:tblGrid>
        <w:gridCol w:w="1437"/>
        <w:gridCol w:w="929"/>
        <w:gridCol w:w="3191"/>
        <w:gridCol w:w="1246"/>
        <w:gridCol w:w="1701"/>
      </w:tblGrid>
      <w:tr w:rsidR="00470AE4" w:rsidTr="004E5A23">
        <w:trPr>
          <w:jc w:val="center"/>
        </w:trPr>
        <w:tc>
          <w:tcPr>
            <w:tcW w:w="1441" w:type="dxa"/>
          </w:tcPr>
          <w:p w:rsidR="00470AE4" w:rsidRDefault="00470AE4" w:rsidP="004E5A23">
            <w:pPr>
              <w:pStyle w:val="afa"/>
              <w:rPr>
                <w:lang w:bidi="ar"/>
              </w:rPr>
            </w:pPr>
            <w:r>
              <w:rPr>
                <w:rFonts w:hint="eastAsia"/>
                <w:lang w:bidi="ar"/>
              </w:rPr>
              <w:t>考核项目</w:t>
            </w:r>
          </w:p>
        </w:tc>
        <w:tc>
          <w:tcPr>
            <w:tcW w:w="930" w:type="dxa"/>
          </w:tcPr>
          <w:p w:rsidR="00470AE4" w:rsidRDefault="00470AE4" w:rsidP="004E5A23">
            <w:pPr>
              <w:pStyle w:val="afa"/>
              <w:rPr>
                <w:lang w:bidi="ar"/>
              </w:rPr>
            </w:pPr>
            <w:r>
              <w:rPr>
                <w:rFonts w:hint="eastAsia"/>
                <w:lang w:bidi="ar"/>
              </w:rPr>
              <w:t>分值</w:t>
            </w:r>
          </w:p>
        </w:tc>
        <w:tc>
          <w:tcPr>
            <w:tcW w:w="3198" w:type="dxa"/>
          </w:tcPr>
          <w:p w:rsidR="00470AE4" w:rsidRDefault="00470AE4" w:rsidP="004E5A23">
            <w:pPr>
              <w:pStyle w:val="afa"/>
              <w:rPr>
                <w:lang w:bidi="ar"/>
              </w:rPr>
            </w:pPr>
            <w:r>
              <w:rPr>
                <w:rFonts w:hint="eastAsia"/>
                <w:lang w:bidi="ar"/>
              </w:rPr>
              <w:t>考核内容与标准</w:t>
            </w:r>
          </w:p>
        </w:tc>
        <w:tc>
          <w:tcPr>
            <w:tcW w:w="1248" w:type="dxa"/>
          </w:tcPr>
          <w:p w:rsidR="00470AE4" w:rsidRDefault="00470AE4" w:rsidP="004E5A23">
            <w:pPr>
              <w:pStyle w:val="afa"/>
              <w:rPr>
                <w:lang w:bidi="ar"/>
              </w:rPr>
            </w:pPr>
            <w:r>
              <w:rPr>
                <w:rFonts w:hint="eastAsia"/>
                <w:lang w:bidi="ar"/>
              </w:rPr>
              <w:t>考核人自评</w:t>
            </w:r>
          </w:p>
        </w:tc>
        <w:tc>
          <w:tcPr>
            <w:tcW w:w="1705" w:type="dxa"/>
          </w:tcPr>
          <w:p w:rsidR="00470AE4" w:rsidRDefault="00470AE4" w:rsidP="004E5A23">
            <w:pPr>
              <w:pStyle w:val="afa"/>
              <w:rPr>
                <w:lang w:bidi="ar"/>
              </w:rPr>
            </w:pPr>
            <w:r>
              <w:rPr>
                <w:rFonts w:hint="eastAsia"/>
                <w:lang w:bidi="ar"/>
              </w:rPr>
              <w:t>负责人考评</w:t>
            </w:r>
          </w:p>
        </w:tc>
      </w:tr>
      <w:tr w:rsidR="00470AE4" w:rsidTr="004E5A23">
        <w:trPr>
          <w:jc w:val="center"/>
        </w:trPr>
        <w:tc>
          <w:tcPr>
            <w:tcW w:w="1441" w:type="dxa"/>
            <w:vMerge w:val="restart"/>
          </w:tcPr>
          <w:p w:rsidR="00470AE4" w:rsidRDefault="00470AE4" w:rsidP="004E5A23">
            <w:pPr>
              <w:pStyle w:val="afa"/>
              <w:rPr>
                <w:lang w:bidi="ar"/>
              </w:rPr>
            </w:pPr>
            <w:r>
              <w:rPr>
                <w:rFonts w:hint="eastAsia"/>
                <w:lang w:bidi="ar"/>
              </w:rPr>
              <w:t>思想品德</w:t>
            </w:r>
          </w:p>
        </w:tc>
        <w:tc>
          <w:tcPr>
            <w:tcW w:w="930" w:type="dxa"/>
            <w:vMerge w:val="restart"/>
          </w:tcPr>
          <w:p w:rsidR="00470AE4" w:rsidRDefault="00470AE4" w:rsidP="004E5A23">
            <w:pPr>
              <w:pStyle w:val="afa"/>
              <w:rPr>
                <w:lang w:bidi="ar"/>
              </w:rPr>
            </w:pPr>
            <w:r>
              <w:rPr>
                <w:rFonts w:hint="eastAsia"/>
                <w:lang w:bidi="ar"/>
              </w:rPr>
              <w:t>20分</w:t>
            </w:r>
          </w:p>
        </w:tc>
        <w:tc>
          <w:tcPr>
            <w:tcW w:w="3198" w:type="dxa"/>
          </w:tcPr>
          <w:p w:rsidR="00470AE4" w:rsidRDefault="00470AE4" w:rsidP="004E5A23">
            <w:pPr>
              <w:pStyle w:val="afa"/>
              <w:rPr>
                <w:lang w:bidi="ar"/>
              </w:rPr>
            </w:pPr>
            <w:r>
              <w:rPr>
                <w:rFonts w:hint="eastAsia"/>
                <w:lang w:bidi="ar"/>
              </w:rPr>
              <w:t>1.遵守国家法律法规，遵守公司</w:t>
            </w:r>
            <w:r>
              <w:rPr>
                <w:rFonts w:hint="eastAsia"/>
                <w:lang w:bidi="ar"/>
              </w:rPr>
              <w:lastRenderedPageBreak/>
              <w:t>规章制度。（0-10分）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2.敬业爱岗，踏实工作。（0-5分）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3.热爱公司，维护公司的合法权益（0-5分）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val="restart"/>
          </w:tcPr>
          <w:p w:rsidR="00470AE4" w:rsidRDefault="00470AE4" w:rsidP="004E5A23">
            <w:pPr>
              <w:pStyle w:val="afa"/>
              <w:rPr>
                <w:lang w:bidi="ar"/>
              </w:rPr>
            </w:pPr>
            <w:r>
              <w:rPr>
                <w:rFonts w:hint="eastAsia"/>
                <w:lang w:bidi="ar"/>
              </w:rPr>
              <w:t>工作能力</w:t>
            </w:r>
          </w:p>
        </w:tc>
        <w:tc>
          <w:tcPr>
            <w:tcW w:w="930" w:type="dxa"/>
            <w:vMerge w:val="restart"/>
          </w:tcPr>
          <w:p w:rsidR="00470AE4" w:rsidRDefault="00470AE4" w:rsidP="004E5A23">
            <w:pPr>
              <w:pStyle w:val="afa"/>
              <w:rPr>
                <w:lang w:bidi="ar"/>
              </w:rPr>
            </w:pPr>
            <w:r>
              <w:rPr>
                <w:rFonts w:hint="eastAsia"/>
                <w:lang w:bidi="ar"/>
              </w:rPr>
              <w:t>30分</w:t>
            </w:r>
          </w:p>
        </w:tc>
        <w:tc>
          <w:tcPr>
            <w:tcW w:w="3198" w:type="dxa"/>
          </w:tcPr>
          <w:p w:rsidR="00470AE4" w:rsidRDefault="00470AE4" w:rsidP="004E5A23">
            <w:pPr>
              <w:pStyle w:val="afa"/>
              <w:rPr>
                <w:lang w:bidi="ar"/>
              </w:rPr>
            </w:pPr>
            <w:r>
              <w:rPr>
                <w:rFonts w:hint="eastAsia"/>
                <w:lang w:bidi="ar"/>
              </w:rPr>
              <w:t>1.工作能力出色，能在规定时间内提前完成本职工作。（0-10分）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2.做事主动，在完成本职工作后，能主动承担本职工作外的任务。（0-10分）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3.协调能力强，能独立处理工作中遇到的困难，工作上能相互帮助、团结。（0-10分）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val="restart"/>
          </w:tcPr>
          <w:p w:rsidR="00470AE4" w:rsidRDefault="00470AE4" w:rsidP="004E5A23">
            <w:pPr>
              <w:pStyle w:val="afa"/>
              <w:rPr>
                <w:lang w:bidi="ar"/>
              </w:rPr>
            </w:pPr>
            <w:r>
              <w:rPr>
                <w:rFonts w:hint="eastAsia"/>
                <w:lang w:bidi="ar"/>
              </w:rPr>
              <w:t>出勤情况</w:t>
            </w:r>
          </w:p>
        </w:tc>
        <w:tc>
          <w:tcPr>
            <w:tcW w:w="930" w:type="dxa"/>
            <w:vMerge w:val="restart"/>
          </w:tcPr>
          <w:p w:rsidR="00470AE4" w:rsidRDefault="00470AE4" w:rsidP="004E5A23">
            <w:pPr>
              <w:pStyle w:val="afa"/>
              <w:rPr>
                <w:lang w:bidi="ar"/>
              </w:rPr>
            </w:pPr>
            <w:r>
              <w:rPr>
                <w:rFonts w:hint="eastAsia"/>
                <w:lang w:bidi="ar"/>
              </w:rPr>
              <w:t>10分</w:t>
            </w:r>
          </w:p>
        </w:tc>
        <w:tc>
          <w:tcPr>
            <w:tcW w:w="3198" w:type="dxa"/>
          </w:tcPr>
          <w:p w:rsidR="00470AE4" w:rsidRDefault="00470AE4" w:rsidP="004E5A23">
            <w:pPr>
              <w:pStyle w:val="afa"/>
              <w:rPr>
                <w:lang w:bidi="ar"/>
              </w:rPr>
            </w:pPr>
            <w:r>
              <w:rPr>
                <w:rFonts w:hint="eastAsia"/>
                <w:lang w:bidi="ar"/>
              </w:rPr>
              <w:t>1.具有较强的敬业精神，坚持满勤，经常超时工作。（0-2分）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2.正常出勤，无迟到、早退。（0-4分）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3.精神面貌差、出勤未达到公司要求。（0-4分）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val="restart"/>
          </w:tcPr>
          <w:p w:rsidR="00470AE4" w:rsidRDefault="00470AE4" w:rsidP="004E5A23">
            <w:pPr>
              <w:pStyle w:val="afa"/>
              <w:rPr>
                <w:lang w:bidi="ar"/>
              </w:rPr>
            </w:pPr>
            <w:r>
              <w:rPr>
                <w:rFonts w:hint="eastAsia"/>
                <w:lang w:bidi="ar"/>
              </w:rPr>
              <w:t>工作绩效</w:t>
            </w:r>
          </w:p>
        </w:tc>
        <w:tc>
          <w:tcPr>
            <w:tcW w:w="930" w:type="dxa"/>
            <w:vMerge w:val="restart"/>
          </w:tcPr>
          <w:p w:rsidR="00470AE4" w:rsidRDefault="00470AE4" w:rsidP="004E5A23">
            <w:pPr>
              <w:pStyle w:val="afa"/>
              <w:rPr>
                <w:lang w:bidi="ar"/>
              </w:rPr>
            </w:pPr>
            <w:r>
              <w:rPr>
                <w:rFonts w:hint="eastAsia"/>
                <w:lang w:bidi="ar"/>
              </w:rPr>
              <w:t>40分</w:t>
            </w:r>
          </w:p>
        </w:tc>
        <w:tc>
          <w:tcPr>
            <w:tcW w:w="3198" w:type="dxa"/>
          </w:tcPr>
          <w:p w:rsidR="00470AE4" w:rsidRDefault="00470AE4" w:rsidP="004E5A23">
            <w:pPr>
              <w:pStyle w:val="afa"/>
              <w:rPr>
                <w:lang w:bidi="ar"/>
              </w:rPr>
            </w:pPr>
            <w:r>
              <w:rPr>
                <w:rFonts w:hint="eastAsia"/>
                <w:lang w:bidi="ar"/>
              </w:rPr>
              <w:t>1.工作细微、周到、无差错，工作质量高，无返工情况（0-15分）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2.善于主动学习，提高岗位专业知识水平和职业技能，并在工作提出新的见解和方法（0-15分）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1441" w:type="dxa"/>
            <w:vMerge/>
          </w:tcPr>
          <w:p w:rsidR="00470AE4" w:rsidRDefault="00470AE4" w:rsidP="004E5A23">
            <w:pPr>
              <w:pStyle w:val="afa"/>
              <w:rPr>
                <w:lang w:bidi="ar"/>
              </w:rPr>
            </w:pPr>
          </w:p>
        </w:tc>
        <w:tc>
          <w:tcPr>
            <w:tcW w:w="930" w:type="dxa"/>
            <w:vMerge/>
          </w:tcPr>
          <w:p w:rsidR="00470AE4" w:rsidRDefault="00470AE4" w:rsidP="004E5A23">
            <w:pPr>
              <w:pStyle w:val="afa"/>
              <w:rPr>
                <w:lang w:bidi="ar"/>
              </w:rPr>
            </w:pPr>
          </w:p>
        </w:tc>
        <w:tc>
          <w:tcPr>
            <w:tcW w:w="3198" w:type="dxa"/>
          </w:tcPr>
          <w:p w:rsidR="00470AE4" w:rsidRDefault="00470AE4" w:rsidP="004E5A23">
            <w:pPr>
              <w:pStyle w:val="afa"/>
              <w:rPr>
                <w:lang w:bidi="ar"/>
              </w:rPr>
            </w:pPr>
            <w:r>
              <w:rPr>
                <w:rFonts w:hint="eastAsia"/>
                <w:lang w:bidi="ar"/>
              </w:rPr>
              <w:t>3.工作成绩得到上级领导的肯定和表扬（0-10分）</w:t>
            </w:r>
          </w:p>
        </w:tc>
        <w:tc>
          <w:tcPr>
            <w:tcW w:w="1248" w:type="dxa"/>
          </w:tcPr>
          <w:p w:rsidR="00470AE4" w:rsidRDefault="00470AE4" w:rsidP="004E5A23">
            <w:pPr>
              <w:pStyle w:val="afa"/>
              <w:rPr>
                <w:lang w:bidi="ar"/>
              </w:rPr>
            </w:pPr>
          </w:p>
        </w:tc>
        <w:tc>
          <w:tcPr>
            <w:tcW w:w="1705" w:type="dxa"/>
          </w:tcPr>
          <w:p w:rsidR="00470AE4" w:rsidRDefault="00470AE4" w:rsidP="004E5A23">
            <w:pPr>
              <w:pStyle w:val="afa"/>
              <w:rPr>
                <w:lang w:bidi="ar"/>
              </w:rPr>
            </w:pPr>
          </w:p>
        </w:tc>
      </w:tr>
      <w:tr w:rsidR="00470AE4" w:rsidTr="004E5A23">
        <w:trPr>
          <w:jc w:val="center"/>
        </w:trPr>
        <w:tc>
          <w:tcPr>
            <w:tcW w:w="8522" w:type="dxa"/>
            <w:gridSpan w:val="5"/>
          </w:tcPr>
          <w:p w:rsidR="00470AE4" w:rsidRDefault="00470AE4" w:rsidP="004E5A23">
            <w:pPr>
              <w:pStyle w:val="afa"/>
              <w:rPr>
                <w:lang w:bidi="ar"/>
              </w:rPr>
            </w:pPr>
            <w:r>
              <w:rPr>
                <w:rFonts w:hint="eastAsia"/>
                <w:lang w:bidi="ar"/>
              </w:rPr>
              <w:t>得分：</w:t>
            </w:r>
          </w:p>
        </w:tc>
      </w:tr>
      <w:tr w:rsidR="00470AE4" w:rsidTr="004E5A23">
        <w:trPr>
          <w:jc w:val="center"/>
        </w:trPr>
        <w:tc>
          <w:tcPr>
            <w:tcW w:w="5569" w:type="dxa"/>
            <w:gridSpan w:val="3"/>
          </w:tcPr>
          <w:p w:rsidR="00470AE4" w:rsidRDefault="00470AE4" w:rsidP="004E5A23">
            <w:pPr>
              <w:pStyle w:val="afa"/>
              <w:rPr>
                <w:lang w:bidi="ar"/>
              </w:rPr>
            </w:pPr>
            <w:r>
              <w:rPr>
                <w:rFonts w:hint="eastAsia"/>
                <w:lang w:bidi="ar"/>
              </w:rPr>
              <w:t>自评人签名：年月日</w:t>
            </w:r>
          </w:p>
        </w:tc>
        <w:tc>
          <w:tcPr>
            <w:tcW w:w="2953" w:type="dxa"/>
            <w:gridSpan w:val="2"/>
          </w:tcPr>
          <w:p w:rsidR="00470AE4" w:rsidRDefault="00470AE4" w:rsidP="004E5A23">
            <w:pPr>
              <w:pStyle w:val="afa"/>
              <w:rPr>
                <w:lang w:bidi="ar"/>
              </w:rPr>
            </w:pPr>
            <w:r>
              <w:rPr>
                <w:rFonts w:hint="eastAsia"/>
                <w:lang w:bidi="ar"/>
              </w:rPr>
              <w:t>考评人签名：年月日</w:t>
            </w:r>
          </w:p>
        </w:tc>
      </w:tr>
    </w:tbl>
    <w:p w:rsidR="00470AE4" w:rsidRDefault="00470AE4" w:rsidP="00470AE4">
      <w:pPr>
        <w:pStyle w:val="aff1"/>
        <w:ind w:firstLine="420"/>
      </w:pPr>
      <w:r>
        <w:rPr>
          <w:rFonts w:hint="eastAsia"/>
        </w:rPr>
        <w:t>3.员工年度考核表</w:t>
      </w:r>
    </w:p>
    <w:p w:rsidR="00470AE4" w:rsidRDefault="00470AE4" w:rsidP="00470AE4">
      <w:pPr>
        <w:pStyle w:val="aff1"/>
        <w:ind w:firstLine="420"/>
      </w:pPr>
      <w:r>
        <w:rPr>
          <w:rFonts w:hint="eastAsia"/>
        </w:rPr>
        <w:t>部门：          职位：            姓名：</w:t>
      </w:r>
    </w:p>
    <w:tbl>
      <w:tblPr>
        <w:tblStyle w:val="ae"/>
        <w:tblW w:w="8504" w:type="dxa"/>
        <w:jc w:val="center"/>
        <w:tblLook w:val="0000" w:firstRow="0" w:lastRow="0" w:firstColumn="0" w:lastColumn="0" w:noHBand="0" w:noVBand="0"/>
      </w:tblPr>
      <w:tblGrid>
        <w:gridCol w:w="1462"/>
        <w:gridCol w:w="1102"/>
        <w:gridCol w:w="1080"/>
        <w:gridCol w:w="1214"/>
        <w:gridCol w:w="1215"/>
        <w:gridCol w:w="1216"/>
        <w:gridCol w:w="1215"/>
      </w:tblGrid>
      <w:tr w:rsidR="00470AE4" w:rsidTr="004E5A23">
        <w:trPr>
          <w:jc w:val="center"/>
        </w:trPr>
        <w:tc>
          <w:tcPr>
            <w:tcW w:w="8522" w:type="dxa"/>
            <w:gridSpan w:val="7"/>
          </w:tcPr>
          <w:p w:rsidR="00470AE4" w:rsidRDefault="00470AE4" w:rsidP="004E5A23">
            <w:pPr>
              <w:pStyle w:val="afa"/>
              <w:rPr>
                <w:lang w:bidi="ar"/>
              </w:rPr>
            </w:pPr>
            <w:r>
              <w:rPr>
                <w:rFonts w:hint="eastAsia"/>
                <w:lang w:bidi="ar"/>
              </w:rPr>
              <w:lastRenderedPageBreak/>
              <w:t>考核得分</w:t>
            </w:r>
          </w:p>
        </w:tc>
      </w:tr>
      <w:tr w:rsidR="00470AE4" w:rsidTr="004E5A23">
        <w:trPr>
          <w:jc w:val="center"/>
        </w:trPr>
        <w:tc>
          <w:tcPr>
            <w:tcW w:w="1465" w:type="dxa"/>
          </w:tcPr>
          <w:p w:rsidR="00470AE4" w:rsidRDefault="00470AE4" w:rsidP="004E5A23">
            <w:pPr>
              <w:pStyle w:val="afa"/>
              <w:rPr>
                <w:lang w:bidi="ar"/>
              </w:rPr>
            </w:pPr>
            <w:r>
              <w:rPr>
                <w:rFonts w:hint="eastAsia"/>
                <w:lang w:bidi="ar"/>
              </w:rPr>
              <w:t>项目</w:t>
            </w:r>
          </w:p>
        </w:tc>
        <w:tc>
          <w:tcPr>
            <w:tcW w:w="1104" w:type="dxa"/>
          </w:tcPr>
          <w:p w:rsidR="00470AE4" w:rsidRDefault="00470AE4" w:rsidP="004E5A23">
            <w:pPr>
              <w:pStyle w:val="afa"/>
              <w:rPr>
                <w:lang w:bidi="ar"/>
              </w:rPr>
            </w:pPr>
            <w:r>
              <w:rPr>
                <w:rFonts w:hint="eastAsia"/>
                <w:lang w:bidi="ar"/>
              </w:rPr>
              <w:t>德、廉</w:t>
            </w:r>
          </w:p>
        </w:tc>
        <w:tc>
          <w:tcPr>
            <w:tcW w:w="1082" w:type="dxa"/>
          </w:tcPr>
          <w:p w:rsidR="00470AE4" w:rsidRDefault="00470AE4" w:rsidP="004E5A23">
            <w:pPr>
              <w:pStyle w:val="afa"/>
              <w:rPr>
                <w:lang w:bidi="ar"/>
              </w:rPr>
            </w:pPr>
            <w:r>
              <w:rPr>
                <w:rFonts w:hint="eastAsia"/>
                <w:lang w:bidi="ar"/>
              </w:rPr>
              <w:t>能</w:t>
            </w:r>
          </w:p>
        </w:tc>
        <w:tc>
          <w:tcPr>
            <w:tcW w:w="1217" w:type="dxa"/>
          </w:tcPr>
          <w:p w:rsidR="00470AE4" w:rsidRDefault="00470AE4" w:rsidP="004E5A23">
            <w:pPr>
              <w:pStyle w:val="afa"/>
              <w:rPr>
                <w:lang w:bidi="ar"/>
              </w:rPr>
            </w:pPr>
            <w:r>
              <w:rPr>
                <w:rFonts w:hint="eastAsia"/>
                <w:lang w:bidi="ar"/>
              </w:rPr>
              <w:t>勤</w:t>
            </w:r>
          </w:p>
        </w:tc>
        <w:tc>
          <w:tcPr>
            <w:tcW w:w="1218" w:type="dxa"/>
          </w:tcPr>
          <w:p w:rsidR="00470AE4" w:rsidRDefault="00470AE4" w:rsidP="004E5A23">
            <w:pPr>
              <w:pStyle w:val="afa"/>
              <w:rPr>
                <w:lang w:bidi="ar"/>
              </w:rPr>
            </w:pPr>
            <w:r>
              <w:rPr>
                <w:rFonts w:hint="eastAsia"/>
                <w:lang w:bidi="ar"/>
              </w:rPr>
              <w:t>绩</w:t>
            </w:r>
          </w:p>
        </w:tc>
        <w:tc>
          <w:tcPr>
            <w:tcW w:w="1218" w:type="dxa"/>
          </w:tcPr>
          <w:p w:rsidR="00470AE4" w:rsidRDefault="00470AE4" w:rsidP="004E5A23">
            <w:pPr>
              <w:pStyle w:val="afa"/>
              <w:rPr>
                <w:lang w:bidi="ar"/>
              </w:rPr>
            </w:pPr>
            <w:r>
              <w:rPr>
                <w:rFonts w:hint="eastAsia"/>
                <w:lang w:bidi="ar"/>
              </w:rPr>
              <w:t>占比</w:t>
            </w:r>
          </w:p>
        </w:tc>
        <w:tc>
          <w:tcPr>
            <w:tcW w:w="1218" w:type="dxa"/>
          </w:tcPr>
          <w:p w:rsidR="00470AE4" w:rsidRDefault="00470AE4" w:rsidP="004E5A23">
            <w:pPr>
              <w:pStyle w:val="afa"/>
              <w:rPr>
                <w:lang w:bidi="ar"/>
              </w:rPr>
            </w:pPr>
            <w:r>
              <w:rPr>
                <w:rFonts w:hint="eastAsia"/>
                <w:lang w:bidi="ar"/>
              </w:rPr>
              <w:t>总得分</w:t>
            </w:r>
          </w:p>
        </w:tc>
      </w:tr>
      <w:tr w:rsidR="00470AE4" w:rsidTr="004E5A23">
        <w:trPr>
          <w:jc w:val="center"/>
        </w:trPr>
        <w:tc>
          <w:tcPr>
            <w:tcW w:w="1465" w:type="dxa"/>
          </w:tcPr>
          <w:p w:rsidR="00470AE4" w:rsidRDefault="00470AE4" w:rsidP="004E5A23">
            <w:pPr>
              <w:pStyle w:val="afa"/>
              <w:rPr>
                <w:lang w:bidi="ar"/>
              </w:rPr>
            </w:pPr>
            <w:r>
              <w:rPr>
                <w:rFonts w:hint="eastAsia"/>
                <w:lang w:bidi="ar"/>
              </w:rPr>
              <w:t>员工评议</w:t>
            </w:r>
          </w:p>
        </w:tc>
        <w:tc>
          <w:tcPr>
            <w:tcW w:w="1104" w:type="dxa"/>
          </w:tcPr>
          <w:p w:rsidR="00470AE4" w:rsidRDefault="00470AE4" w:rsidP="004E5A23">
            <w:pPr>
              <w:pStyle w:val="afa"/>
              <w:rPr>
                <w:lang w:bidi="ar"/>
              </w:rPr>
            </w:pPr>
          </w:p>
        </w:tc>
        <w:tc>
          <w:tcPr>
            <w:tcW w:w="1082" w:type="dxa"/>
          </w:tcPr>
          <w:p w:rsidR="00470AE4" w:rsidRDefault="00470AE4" w:rsidP="004E5A23">
            <w:pPr>
              <w:pStyle w:val="afa"/>
              <w:rPr>
                <w:lang w:bidi="ar"/>
              </w:rPr>
            </w:pPr>
          </w:p>
        </w:tc>
        <w:tc>
          <w:tcPr>
            <w:tcW w:w="1217"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r>
              <w:rPr>
                <w:rFonts w:hint="eastAsia"/>
                <w:lang w:bidi="ar"/>
              </w:rPr>
              <w:t>30%</w:t>
            </w:r>
          </w:p>
        </w:tc>
        <w:tc>
          <w:tcPr>
            <w:tcW w:w="1218" w:type="dxa"/>
          </w:tcPr>
          <w:p w:rsidR="00470AE4" w:rsidRDefault="00470AE4" w:rsidP="004E5A23">
            <w:pPr>
              <w:pStyle w:val="afa"/>
              <w:rPr>
                <w:lang w:bidi="ar"/>
              </w:rPr>
            </w:pPr>
          </w:p>
        </w:tc>
      </w:tr>
      <w:tr w:rsidR="00470AE4" w:rsidTr="004E5A23">
        <w:trPr>
          <w:jc w:val="center"/>
        </w:trPr>
        <w:tc>
          <w:tcPr>
            <w:tcW w:w="1465" w:type="dxa"/>
          </w:tcPr>
          <w:p w:rsidR="00470AE4" w:rsidRDefault="00470AE4" w:rsidP="004E5A23">
            <w:pPr>
              <w:pStyle w:val="afa"/>
              <w:rPr>
                <w:lang w:bidi="ar"/>
              </w:rPr>
            </w:pPr>
            <w:r>
              <w:rPr>
                <w:rFonts w:hint="eastAsia"/>
                <w:lang w:bidi="ar"/>
              </w:rPr>
              <w:t>考核小组评</w:t>
            </w:r>
          </w:p>
        </w:tc>
        <w:tc>
          <w:tcPr>
            <w:tcW w:w="1104" w:type="dxa"/>
          </w:tcPr>
          <w:p w:rsidR="00470AE4" w:rsidRDefault="00470AE4" w:rsidP="004E5A23">
            <w:pPr>
              <w:pStyle w:val="afa"/>
              <w:rPr>
                <w:lang w:bidi="ar"/>
              </w:rPr>
            </w:pPr>
          </w:p>
        </w:tc>
        <w:tc>
          <w:tcPr>
            <w:tcW w:w="1082" w:type="dxa"/>
          </w:tcPr>
          <w:p w:rsidR="00470AE4" w:rsidRDefault="00470AE4" w:rsidP="004E5A23">
            <w:pPr>
              <w:pStyle w:val="afa"/>
              <w:rPr>
                <w:lang w:bidi="ar"/>
              </w:rPr>
            </w:pPr>
          </w:p>
        </w:tc>
        <w:tc>
          <w:tcPr>
            <w:tcW w:w="1217"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r>
              <w:rPr>
                <w:rFonts w:hint="eastAsia"/>
                <w:lang w:bidi="ar"/>
              </w:rPr>
              <w:t>40%</w:t>
            </w:r>
          </w:p>
        </w:tc>
        <w:tc>
          <w:tcPr>
            <w:tcW w:w="1218" w:type="dxa"/>
          </w:tcPr>
          <w:p w:rsidR="00470AE4" w:rsidRDefault="00470AE4" w:rsidP="004E5A23">
            <w:pPr>
              <w:pStyle w:val="afa"/>
              <w:rPr>
                <w:lang w:bidi="ar"/>
              </w:rPr>
            </w:pPr>
          </w:p>
        </w:tc>
      </w:tr>
      <w:tr w:rsidR="00470AE4" w:rsidTr="004E5A23">
        <w:trPr>
          <w:jc w:val="center"/>
        </w:trPr>
        <w:tc>
          <w:tcPr>
            <w:tcW w:w="1465" w:type="dxa"/>
          </w:tcPr>
          <w:p w:rsidR="00470AE4" w:rsidRDefault="00470AE4" w:rsidP="004E5A23">
            <w:pPr>
              <w:pStyle w:val="afa"/>
              <w:rPr>
                <w:lang w:bidi="ar"/>
              </w:rPr>
            </w:pPr>
            <w:r>
              <w:rPr>
                <w:rFonts w:hint="eastAsia"/>
                <w:lang w:bidi="ar"/>
              </w:rPr>
              <w:t>领导评鉴</w:t>
            </w:r>
          </w:p>
        </w:tc>
        <w:tc>
          <w:tcPr>
            <w:tcW w:w="1104" w:type="dxa"/>
          </w:tcPr>
          <w:p w:rsidR="00470AE4" w:rsidRDefault="00470AE4" w:rsidP="004E5A23">
            <w:pPr>
              <w:pStyle w:val="afa"/>
              <w:rPr>
                <w:lang w:bidi="ar"/>
              </w:rPr>
            </w:pPr>
          </w:p>
        </w:tc>
        <w:tc>
          <w:tcPr>
            <w:tcW w:w="1082" w:type="dxa"/>
          </w:tcPr>
          <w:p w:rsidR="00470AE4" w:rsidRDefault="00470AE4" w:rsidP="004E5A23">
            <w:pPr>
              <w:pStyle w:val="afa"/>
              <w:rPr>
                <w:lang w:bidi="ar"/>
              </w:rPr>
            </w:pPr>
          </w:p>
        </w:tc>
        <w:tc>
          <w:tcPr>
            <w:tcW w:w="1217"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r>
              <w:rPr>
                <w:rFonts w:hint="eastAsia"/>
                <w:lang w:bidi="ar"/>
              </w:rPr>
              <w:t>30%</w:t>
            </w:r>
          </w:p>
        </w:tc>
        <w:tc>
          <w:tcPr>
            <w:tcW w:w="1218" w:type="dxa"/>
          </w:tcPr>
          <w:p w:rsidR="00470AE4" w:rsidRDefault="00470AE4" w:rsidP="004E5A23">
            <w:pPr>
              <w:pStyle w:val="afa"/>
              <w:rPr>
                <w:lang w:bidi="ar"/>
              </w:rPr>
            </w:pPr>
          </w:p>
        </w:tc>
      </w:tr>
      <w:tr w:rsidR="00470AE4" w:rsidTr="004E5A23">
        <w:trPr>
          <w:jc w:val="center"/>
        </w:trPr>
        <w:tc>
          <w:tcPr>
            <w:tcW w:w="1465" w:type="dxa"/>
          </w:tcPr>
          <w:p w:rsidR="00470AE4" w:rsidRDefault="00470AE4" w:rsidP="004E5A23">
            <w:pPr>
              <w:pStyle w:val="afa"/>
              <w:rPr>
                <w:lang w:bidi="ar"/>
              </w:rPr>
            </w:pPr>
            <w:r>
              <w:rPr>
                <w:rFonts w:hint="eastAsia"/>
                <w:lang w:bidi="ar"/>
              </w:rPr>
              <w:t>合计</w:t>
            </w:r>
          </w:p>
        </w:tc>
        <w:tc>
          <w:tcPr>
            <w:tcW w:w="1104" w:type="dxa"/>
          </w:tcPr>
          <w:p w:rsidR="00470AE4" w:rsidRDefault="00470AE4" w:rsidP="004E5A23">
            <w:pPr>
              <w:pStyle w:val="afa"/>
              <w:rPr>
                <w:lang w:bidi="ar"/>
              </w:rPr>
            </w:pPr>
          </w:p>
        </w:tc>
        <w:tc>
          <w:tcPr>
            <w:tcW w:w="1082" w:type="dxa"/>
          </w:tcPr>
          <w:p w:rsidR="00470AE4" w:rsidRDefault="00470AE4" w:rsidP="004E5A23">
            <w:pPr>
              <w:pStyle w:val="afa"/>
              <w:rPr>
                <w:lang w:bidi="ar"/>
              </w:rPr>
            </w:pPr>
          </w:p>
        </w:tc>
        <w:tc>
          <w:tcPr>
            <w:tcW w:w="1217"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p>
        </w:tc>
      </w:tr>
      <w:tr w:rsidR="00470AE4" w:rsidTr="004E5A23">
        <w:trPr>
          <w:trHeight w:val="2812"/>
          <w:jc w:val="center"/>
        </w:trPr>
        <w:tc>
          <w:tcPr>
            <w:tcW w:w="8522" w:type="dxa"/>
            <w:gridSpan w:val="7"/>
          </w:tcPr>
          <w:p w:rsidR="00470AE4" w:rsidRDefault="00470AE4" w:rsidP="004E5A23">
            <w:pPr>
              <w:pStyle w:val="afa"/>
              <w:rPr>
                <w:lang w:bidi="ar"/>
              </w:rPr>
            </w:pPr>
            <w:r>
              <w:rPr>
                <w:rFonts w:hint="eastAsia"/>
                <w:lang w:bidi="ar"/>
              </w:rPr>
              <w:t>考核小组结论：</w:t>
            </w:r>
          </w:p>
          <w:p w:rsidR="00470AE4" w:rsidRDefault="00470AE4" w:rsidP="004E5A23">
            <w:pPr>
              <w:pStyle w:val="afa"/>
              <w:rPr>
                <w:lang w:bidi="ar"/>
              </w:rPr>
            </w:pPr>
          </w:p>
          <w:p w:rsidR="00470AE4" w:rsidRDefault="00470AE4" w:rsidP="004E5A23">
            <w:pPr>
              <w:pStyle w:val="afa"/>
              <w:rPr>
                <w:lang w:bidi="ar"/>
              </w:rPr>
            </w:pPr>
          </w:p>
          <w:p w:rsidR="00470AE4" w:rsidRDefault="00470AE4" w:rsidP="004E5A23">
            <w:pPr>
              <w:pStyle w:val="afa"/>
              <w:rPr>
                <w:lang w:bidi="ar"/>
              </w:rPr>
            </w:pPr>
            <w:r>
              <w:rPr>
                <w:rFonts w:hint="eastAsia"/>
                <w:lang w:bidi="ar"/>
              </w:rPr>
              <w:t>考核小组成员签名：</w:t>
            </w:r>
          </w:p>
          <w:p w:rsidR="00470AE4" w:rsidRDefault="00470AE4" w:rsidP="004E5A23">
            <w:pPr>
              <w:pStyle w:val="afa"/>
              <w:rPr>
                <w:lang w:bidi="ar"/>
              </w:rPr>
            </w:pPr>
            <w:r>
              <w:rPr>
                <w:rFonts w:hint="eastAsia"/>
                <w:lang w:bidi="ar"/>
              </w:rPr>
              <w:t>年月日</w:t>
            </w:r>
          </w:p>
        </w:tc>
      </w:tr>
      <w:tr w:rsidR="00470AE4" w:rsidTr="004E5A23">
        <w:trPr>
          <w:jc w:val="center"/>
        </w:trPr>
        <w:tc>
          <w:tcPr>
            <w:tcW w:w="3651" w:type="dxa"/>
            <w:gridSpan w:val="3"/>
            <w:vMerge w:val="restart"/>
          </w:tcPr>
          <w:p w:rsidR="00470AE4" w:rsidRDefault="00470AE4" w:rsidP="004E5A23">
            <w:pPr>
              <w:pStyle w:val="afa"/>
              <w:rPr>
                <w:lang w:bidi="ar"/>
              </w:rPr>
            </w:pPr>
            <w:r>
              <w:rPr>
                <w:rFonts w:hint="eastAsia"/>
                <w:lang w:bidi="ar"/>
              </w:rPr>
              <w:t>考核结论</w:t>
            </w:r>
          </w:p>
        </w:tc>
        <w:tc>
          <w:tcPr>
            <w:tcW w:w="1217" w:type="dxa"/>
          </w:tcPr>
          <w:p w:rsidR="00470AE4" w:rsidRDefault="00470AE4" w:rsidP="004E5A23">
            <w:pPr>
              <w:pStyle w:val="afa"/>
              <w:rPr>
                <w:lang w:bidi="ar"/>
              </w:rPr>
            </w:pPr>
            <w:r>
              <w:rPr>
                <w:rFonts w:hint="eastAsia"/>
                <w:lang w:bidi="ar"/>
              </w:rPr>
              <w:t>优秀</w:t>
            </w:r>
          </w:p>
        </w:tc>
        <w:tc>
          <w:tcPr>
            <w:tcW w:w="1218" w:type="dxa"/>
          </w:tcPr>
          <w:p w:rsidR="00470AE4" w:rsidRDefault="00470AE4" w:rsidP="004E5A23">
            <w:pPr>
              <w:pStyle w:val="afa"/>
              <w:rPr>
                <w:lang w:bidi="ar"/>
              </w:rPr>
            </w:pPr>
            <w:r>
              <w:rPr>
                <w:rFonts w:hint="eastAsia"/>
                <w:lang w:bidi="ar"/>
              </w:rPr>
              <w:t>称职</w:t>
            </w:r>
          </w:p>
        </w:tc>
        <w:tc>
          <w:tcPr>
            <w:tcW w:w="1218" w:type="dxa"/>
          </w:tcPr>
          <w:p w:rsidR="00470AE4" w:rsidRDefault="00470AE4" w:rsidP="004E5A23">
            <w:pPr>
              <w:pStyle w:val="afa"/>
              <w:rPr>
                <w:lang w:bidi="ar"/>
              </w:rPr>
            </w:pPr>
            <w:r>
              <w:rPr>
                <w:rFonts w:hint="eastAsia"/>
                <w:lang w:bidi="ar"/>
              </w:rPr>
              <w:t>基本称职</w:t>
            </w:r>
          </w:p>
        </w:tc>
        <w:tc>
          <w:tcPr>
            <w:tcW w:w="1218" w:type="dxa"/>
          </w:tcPr>
          <w:p w:rsidR="00470AE4" w:rsidRDefault="00470AE4" w:rsidP="004E5A23">
            <w:pPr>
              <w:pStyle w:val="afa"/>
              <w:rPr>
                <w:lang w:bidi="ar"/>
              </w:rPr>
            </w:pPr>
            <w:r>
              <w:rPr>
                <w:rFonts w:hint="eastAsia"/>
                <w:lang w:bidi="ar"/>
              </w:rPr>
              <w:t>不称职</w:t>
            </w:r>
          </w:p>
        </w:tc>
      </w:tr>
      <w:tr w:rsidR="00470AE4" w:rsidTr="004E5A23">
        <w:trPr>
          <w:jc w:val="center"/>
        </w:trPr>
        <w:tc>
          <w:tcPr>
            <w:tcW w:w="3651" w:type="dxa"/>
            <w:gridSpan w:val="3"/>
            <w:vMerge/>
          </w:tcPr>
          <w:p w:rsidR="00470AE4" w:rsidRDefault="00470AE4" w:rsidP="004E5A23">
            <w:pPr>
              <w:pStyle w:val="afa"/>
              <w:rPr>
                <w:lang w:bidi="ar"/>
              </w:rPr>
            </w:pPr>
          </w:p>
        </w:tc>
        <w:tc>
          <w:tcPr>
            <w:tcW w:w="1217"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p>
        </w:tc>
        <w:tc>
          <w:tcPr>
            <w:tcW w:w="1218" w:type="dxa"/>
          </w:tcPr>
          <w:p w:rsidR="00470AE4" w:rsidRDefault="00470AE4" w:rsidP="004E5A23">
            <w:pPr>
              <w:pStyle w:val="afa"/>
              <w:rPr>
                <w:lang w:bidi="ar"/>
              </w:rPr>
            </w:pPr>
          </w:p>
        </w:tc>
      </w:tr>
      <w:tr w:rsidR="00470AE4" w:rsidTr="004E5A23">
        <w:trPr>
          <w:trHeight w:val="2735"/>
          <w:jc w:val="center"/>
        </w:trPr>
        <w:tc>
          <w:tcPr>
            <w:tcW w:w="8522" w:type="dxa"/>
            <w:gridSpan w:val="7"/>
          </w:tcPr>
          <w:p w:rsidR="00470AE4" w:rsidRDefault="00470AE4" w:rsidP="004E5A23">
            <w:pPr>
              <w:pStyle w:val="afa"/>
              <w:rPr>
                <w:lang w:bidi="ar"/>
              </w:rPr>
            </w:pPr>
            <w:r>
              <w:rPr>
                <w:rFonts w:hint="eastAsia"/>
                <w:lang w:bidi="ar"/>
              </w:rPr>
              <w:t>本人意见：</w:t>
            </w:r>
          </w:p>
          <w:p w:rsidR="00470AE4" w:rsidRDefault="00470AE4" w:rsidP="004E5A23">
            <w:pPr>
              <w:pStyle w:val="afa"/>
              <w:rPr>
                <w:lang w:bidi="ar"/>
              </w:rPr>
            </w:pPr>
          </w:p>
          <w:p w:rsidR="00470AE4" w:rsidRDefault="00470AE4" w:rsidP="004E5A23">
            <w:pPr>
              <w:pStyle w:val="afa"/>
              <w:rPr>
                <w:lang w:bidi="ar"/>
              </w:rPr>
            </w:pPr>
          </w:p>
          <w:p w:rsidR="00470AE4" w:rsidRDefault="00470AE4" w:rsidP="004E5A23">
            <w:pPr>
              <w:pStyle w:val="afa"/>
              <w:rPr>
                <w:lang w:bidi="ar"/>
              </w:rPr>
            </w:pPr>
            <w:r>
              <w:rPr>
                <w:rFonts w:hint="eastAsia"/>
                <w:lang w:bidi="ar"/>
              </w:rPr>
              <w:t>签名：</w:t>
            </w:r>
          </w:p>
        </w:tc>
      </w:tr>
    </w:tbl>
    <w:p w:rsidR="00470AE4" w:rsidRDefault="00470AE4" w:rsidP="00470AE4">
      <w:pPr>
        <w:pStyle w:val="aff1"/>
        <w:ind w:firstLine="420"/>
        <w:rPr>
          <w:rFonts w:cs="宋体"/>
          <w:color w:val="000000"/>
          <w:szCs w:val="28"/>
          <w:lang w:bidi="ar"/>
        </w:rPr>
      </w:pPr>
    </w:p>
    <w:p w:rsidR="00470AE4" w:rsidRDefault="00470AE4" w:rsidP="00470AE4">
      <w:pPr>
        <w:pStyle w:val="aff1"/>
        <w:ind w:firstLine="420"/>
      </w:pPr>
      <w:r>
        <w:rPr>
          <w:rFonts w:hint="eastAsia"/>
        </w:rPr>
        <w:t>（五）员工考核</w:t>
      </w:r>
    </w:p>
    <w:p w:rsidR="00470AE4" w:rsidRDefault="00470AE4" w:rsidP="00470AE4">
      <w:pPr>
        <w:pStyle w:val="aff1"/>
        <w:ind w:firstLine="420"/>
      </w:pPr>
      <w:r>
        <w:rPr>
          <w:rFonts w:hint="eastAsia"/>
        </w:rPr>
        <w:t>本项目制定经济责任制的内部考核制度，考核内容主要包括出勤情况、保洁质量、机具设备使用情况、安全生产四大块内容。日常报表经班长、管理员审查，项目经理考评后存档。</w:t>
      </w:r>
    </w:p>
    <w:p w:rsidR="00470AE4" w:rsidRDefault="00470AE4" w:rsidP="00470AE4">
      <w:pPr>
        <w:pStyle w:val="aff1"/>
        <w:ind w:firstLine="420"/>
      </w:pPr>
      <w:r>
        <w:rPr>
          <w:rFonts w:hint="eastAsia"/>
        </w:rPr>
        <w:t>每月由项目管理人员组成考核小组对各作业小组、个人进行考核。</w:t>
      </w:r>
    </w:p>
    <w:p w:rsidR="00470AE4" w:rsidRDefault="00470AE4" w:rsidP="00470AE4">
      <w:pPr>
        <w:pStyle w:val="aff1"/>
        <w:ind w:firstLine="420"/>
      </w:pPr>
      <w:r>
        <w:rPr>
          <w:rFonts w:hint="eastAsia"/>
        </w:rPr>
        <w:t>对考核中出现的问题，以书面形式通知到班组、个人，及时进行教育、整改。对考核中涌现的优秀员工、合理化建议、好人好事将给予通报表扬及一定的物质奖励。</w:t>
      </w:r>
    </w:p>
    <w:p w:rsidR="00470AE4" w:rsidRDefault="00470AE4" w:rsidP="00470AE4">
      <w:pPr>
        <w:pStyle w:val="aff1"/>
        <w:ind w:firstLine="420"/>
      </w:pPr>
      <w:r>
        <w:rPr>
          <w:rFonts w:hint="eastAsia"/>
        </w:rPr>
        <w:t>单月考核不合格者，停发当月奖金；连续两月考核不合格者，重新进行职业培训，经培训不改者，予以辞退处理。</w:t>
      </w:r>
    </w:p>
    <w:p w:rsidR="00470AE4" w:rsidRDefault="00470AE4" w:rsidP="00470AE4">
      <w:pPr>
        <w:pStyle w:val="aff1"/>
        <w:ind w:firstLine="420"/>
      </w:pPr>
      <w:r>
        <w:rPr>
          <w:rFonts w:hint="eastAsia"/>
        </w:rPr>
        <w:t>1.管理员考核实施办法</w:t>
      </w:r>
    </w:p>
    <w:p w:rsidR="00470AE4" w:rsidRDefault="00470AE4" w:rsidP="00470AE4">
      <w:pPr>
        <w:pStyle w:val="aff1"/>
        <w:ind w:firstLine="420"/>
      </w:pPr>
      <w:r>
        <w:rPr>
          <w:rFonts w:hint="eastAsia"/>
        </w:rPr>
        <w:lastRenderedPageBreak/>
        <w:t>考核：项目考勤检查：每扣1分扣除当天考勤20元，每日进行考核。</w:t>
      </w:r>
    </w:p>
    <w:p w:rsidR="00470AE4" w:rsidRDefault="00470AE4" w:rsidP="00470AE4">
      <w:pPr>
        <w:pStyle w:val="aff1"/>
        <w:ind w:firstLine="420"/>
      </w:pPr>
      <w:r>
        <w:rPr>
          <w:rFonts w:hint="eastAsia"/>
        </w:rPr>
        <w:t>工作形象检查：每扣1分扣除当天考勤20元，每日进行考核。</w:t>
      </w:r>
    </w:p>
    <w:p w:rsidR="00470AE4" w:rsidRDefault="00470AE4" w:rsidP="00470AE4">
      <w:pPr>
        <w:pStyle w:val="aff1"/>
        <w:ind w:firstLine="420"/>
      </w:pPr>
      <w:r>
        <w:rPr>
          <w:rFonts w:hint="eastAsia"/>
        </w:rPr>
        <w:t>工作纪律检查：每扣1分扣除当天考勤20元，每日进行考核。</w:t>
      </w:r>
    </w:p>
    <w:p w:rsidR="00470AE4" w:rsidRDefault="00470AE4" w:rsidP="00470AE4">
      <w:pPr>
        <w:pStyle w:val="aff1"/>
        <w:ind w:firstLine="420"/>
      </w:pPr>
      <w:r>
        <w:rPr>
          <w:rFonts w:hint="eastAsia"/>
        </w:rPr>
        <w:t>考核细则，以谁当班谁负责为原则</w:t>
      </w:r>
    </w:p>
    <w:p w:rsidR="00470AE4" w:rsidRDefault="00470AE4" w:rsidP="00470AE4">
      <w:pPr>
        <w:pStyle w:val="aff1"/>
        <w:ind w:firstLine="420"/>
      </w:pPr>
      <w:r>
        <w:rPr>
          <w:rFonts w:hint="eastAsia"/>
        </w:rPr>
        <w:t>（1）严格执行公司考核制度。所属保洁员的着装不整齐，巡回保洁员不按规定统一携带捡拾垃圾的手动钳、垃圾桶等作业工具，管理员未及时制止，记录上报的，扣1分。</w:t>
      </w:r>
    </w:p>
    <w:p w:rsidR="00470AE4" w:rsidRDefault="00470AE4" w:rsidP="00470AE4">
      <w:pPr>
        <w:pStyle w:val="aff1"/>
        <w:ind w:firstLine="420"/>
      </w:pPr>
      <w:r>
        <w:rPr>
          <w:rFonts w:hint="eastAsia"/>
        </w:rPr>
        <w:t>（2）责任区域内的各村垃圾房（池）内，有积泥、油污，晴天积水未及时组织人员处理的，扣1分（特殊情况除外）。</w:t>
      </w:r>
    </w:p>
    <w:p w:rsidR="00470AE4" w:rsidRDefault="00470AE4" w:rsidP="00470AE4">
      <w:pPr>
        <w:pStyle w:val="aff1"/>
        <w:ind w:firstLine="420"/>
      </w:pPr>
      <w:r>
        <w:rPr>
          <w:rFonts w:hint="eastAsia"/>
        </w:rPr>
        <w:t>（3）果壳箱、垃圾桶有大量积存垃圾。果壳箱、垃圾桶底有污垢、垃圾满溢，暴露垃圾等现象，且未安排人员及时发现处理的，扣1分。</w:t>
      </w:r>
    </w:p>
    <w:p w:rsidR="00470AE4" w:rsidRDefault="00470AE4" w:rsidP="00470AE4">
      <w:pPr>
        <w:pStyle w:val="aff1"/>
        <w:ind w:firstLine="420"/>
      </w:pPr>
      <w:r>
        <w:rPr>
          <w:rFonts w:hint="eastAsia"/>
        </w:rPr>
        <w:t>（4）所属保洁员存在脱岗、违纪等现象，发现违纪情况未做好记录和上报的，扣1分。</w:t>
      </w:r>
    </w:p>
    <w:p w:rsidR="00470AE4" w:rsidRDefault="00470AE4" w:rsidP="00470AE4">
      <w:pPr>
        <w:pStyle w:val="aff1"/>
        <w:ind w:firstLine="420"/>
      </w:pPr>
      <w:r>
        <w:rPr>
          <w:rFonts w:hint="eastAsia"/>
        </w:rPr>
        <w:t>（5）未经项目经理同意上班无故迟到早退15分钟以内，扣1分。</w:t>
      </w:r>
    </w:p>
    <w:p w:rsidR="00470AE4" w:rsidRDefault="00470AE4" w:rsidP="00470AE4">
      <w:pPr>
        <w:pStyle w:val="aff1"/>
        <w:ind w:firstLine="420"/>
      </w:pPr>
      <w:r>
        <w:rPr>
          <w:rFonts w:hint="eastAsia"/>
        </w:rPr>
        <w:t>（6）未经项目经理同意上班无故迟到早退30分钟至1个小时，扣3分并扣除当天迟到考勤。</w:t>
      </w:r>
    </w:p>
    <w:p w:rsidR="00470AE4" w:rsidRDefault="00470AE4" w:rsidP="00470AE4">
      <w:pPr>
        <w:pStyle w:val="aff1"/>
        <w:ind w:firstLine="420"/>
      </w:pPr>
      <w:r>
        <w:rPr>
          <w:rFonts w:hint="eastAsia"/>
        </w:rPr>
        <w:t>（7）未经项目经理同意上班无故迟到早退1-2个小时，扣3分并按旷工半天处理。</w:t>
      </w:r>
    </w:p>
    <w:p w:rsidR="00470AE4" w:rsidRDefault="00470AE4" w:rsidP="00470AE4">
      <w:pPr>
        <w:pStyle w:val="aff1"/>
        <w:ind w:firstLine="420"/>
      </w:pPr>
      <w:r>
        <w:rPr>
          <w:rFonts w:hint="eastAsia"/>
        </w:rPr>
        <w:t>（8）未经项目经理同意上班无故迟到早退2-3个小时，扣3分并按旷工1天处理。</w:t>
      </w:r>
    </w:p>
    <w:p w:rsidR="00470AE4" w:rsidRDefault="00470AE4" w:rsidP="00470AE4">
      <w:pPr>
        <w:pStyle w:val="aff1"/>
        <w:ind w:firstLine="420"/>
      </w:pPr>
      <w:r>
        <w:rPr>
          <w:rFonts w:hint="eastAsia"/>
        </w:rPr>
        <w:t>（9）未经项目经理同意、私自换班或找人顶班，扣1分。</w:t>
      </w:r>
    </w:p>
    <w:p w:rsidR="00470AE4" w:rsidRDefault="00470AE4" w:rsidP="00470AE4">
      <w:pPr>
        <w:pStyle w:val="aff1"/>
        <w:ind w:firstLine="420"/>
      </w:pPr>
      <w:r>
        <w:rPr>
          <w:rFonts w:hint="eastAsia"/>
        </w:rPr>
        <w:t>（10）未经项目经理同意，私自离岗，扣1分。</w:t>
      </w:r>
    </w:p>
    <w:p w:rsidR="00470AE4" w:rsidRDefault="00470AE4" w:rsidP="00470AE4">
      <w:pPr>
        <w:pStyle w:val="aff1"/>
        <w:ind w:firstLine="420"/>
      </w:pPr>
      <w:r>
        <w:rPr>
          <w:rFonts w:hint="eastAsia"/>
        </w:rPr>
        <w:t>（11）巡查期间与员工聊天、抽烟、睡觉、看书等与工作无关的事以及迟滞工作等其中任一项，扣2分（特殊情况除外）。</w:t>
      </w:r>
    </w:p>
    <w:p w:rsidR="00470AE4" w:rsidRDefault="00470AE4" w:rsidP="00470AE4">
      <w:pPr>
        <w:pStyle w:val="aff1"/>
        <w:ind w:firstLine="420"/>
      </w:pPr>
      <w:r>
        <w:rPr>
          <w:rFonts w:hint="eastAsia"/>
        </w:rPr>
        <w:t>以上检查项目同类问题连续出现2次仍不引起重视，管理员调离岗位做班组长。</w:t>
      </w:r>
    </w:p>
    <w:p w:rsidR="00470AE4" w:rsidRDefault="00470AE4" w:rsidP="00470AE4">
      <w:pPr>
        <w:pStyle w:val="aff1"/>
        <w:ind w:firstLine="420"/>
      </w:pPr>
      <w:r>
        <w:rPr>
          <w:rFonts w:hint="eastAsia"/>
        </w:rPr>
        <w:t>2.项目班组长的考核办法</w:t>
      </w:r>
    </w:p>
    <w:p w:rsidR="00470AE4" w:rsidRDefault="00470AE4" w:rsidP="00470AE4">
      <w:pPr>
        <w:pStyle w:val="aff1"/>
        <w:ind w:firstLine="420"/>
      </w:pPr>
      <w:r>
        <w:rPr>
          <w:rFonts w:hint="eastAsia"/>
        </w:rPr>
        <w:t>考核：项目考勤检查：每扣1分扣除当天工资15元，每日进行考核。</w:t>
      </w:r>
    </w:p>
    <w:p w:rsidR="00470AE4" w:rsidRDefault="00470AE4" w:rsidP="00470AE4">
      <w:pPr>
        <w:pStyle w:val="aff1"/>
        <w:ind w:firstLine="420"/>
      </w:pPr>
      <w:r>
        <w:rPr>
          <w:rFonts w:hint="eastAsia"/>
        </w:rPr>
        <w:t>工作形象检查：每扣1分扣除当天工资15元，每日进行考核。</w:t>
      </w:r>
    </w:p>
    <w:p w:rsidR="00470AE4" w:rsidRDefault="00470AE4" w:rsidP="00470AE4">
      <w:pPr>
        <w:pStyle w:val="aff1"/>
        <w:ind w:firstLine="420"/>
      </w:pPr>
      <w:r>
        <w:rPr>
          <w:rFonts w:hint="eastAsia"/>
        </w:rPr>
        <w:t>工作纪律检查：每扣1分扣除当天工资15元，每日进行考核。</w:t>
      </w:r>
    </w:p>
    <w:p w:rsidR="00470AE4" w:rsidRDefault="00470AE4" w:rsidP="00470AE4">
      <w:pPr>
        <w:pStyle w:val="aff1"/>
        <w:ind w:firstLine="420"/>
      </w:pPr>
      <w:r>
        <w:rPr>
          <w:rFonts w:hint="eastAsia"/>
        </w:rPr>
        <w:t>考核细则，以谁当班谁负责为原则</w:t>
      </w:r>
    </w:p>
    <w:p w:rsidR="00470AE4" w:rsidRDefault="00470AE4" w:rsidP="00470AE4">
      <w:pPr>
        <w:pStyle w:val="aff1"/>
        <w:ind w:firstLine="420"/>
      </w:pPr>
      <w:r>
        <w:rPr>
          <w:rFonts w:hint="eastAsia"/>
        </w:rPr>
        <w:t>（1）工作所需的工具和物品未带齐全，包括、竹扫把、垃圾桶、夹子、腻刀和其它必备物品，造成工作无法开展的，扣1分。</w:t>
      </w:r>
    </w:p>
    <w:p w:rsidR="00470AE4" w:rsidRDefault="00470AE4" w:rsidP="00470AE4">
      <w:pPr>
        <w:pStyle w:val="aff1"/>
        <w:ind w:firstLine="420"/>
      </w:pPr>
      <w:r>
        <w:rPr>
          <w:rFonts w:hint="eastAsia"/>
        </w:rPr>
        <w:t>（2）工作期间着装不符，包括（工作服、工作帽、工作证）且着装不整齐的，扣1分。</w:t>
      </w:r>
    </w:p>
    <w:p w:rsidR="00470AE4" w:rsidRDefault="00470AE4" w:rsidP="00470AE4">
      <w:pPr>
        <w:pStyle w:val="aff1"/>
        <w:ind w:firstLine="420"/>
      </w:pPr>
      <w:r>
        <w:rPr>
          <w:rFonts w:hint="eastAsia"/>
        </w:rPr>
        <w:t>（3）未及时（发生事件10分钟内）上报并协助处理各类道路突发事件，扣1分。</w:t>
      </w:r>
    </w:p>
    <w:p w:rsidR="00470AE4" w:rsidRDefault="00470AE4" w:rsidP="00470AE4">
      <w:pPr>
        <w:pStyle w:val="aff1"/>
        <w:ind w:firstLine="420"/>
      </w:pPr>
      <w:r>
        <w:rPr>
          <w:rFonts w:hint="eastAsia"/>
        </w:rPr>
        <w:lastRenderedPageBreak/>
        <w:t>（4）未经项目管理人员同意上班无故迟到早退15分钟以内，扣1分。</w:t>
      </w:r>
    </w:p>
    <w:p w:rsidR="00470AE4" w:rsidRDefault="00470AE4" w:rsidP="00470AE4">
      <w:pPr>
        <w:pStyle w:val="aff1"/>
        <w:ind w:firstLine="420"/>
      </w:pPr>
      <w:r>
        <w:rPr>
          <w:rFonts w:hint="eastAsia"/>
        </w:rPr>
        <w:t>（5）未经项目管理人员同意上班无故迟到早退15-30分钟以内，扣2分。</w:t>
      </w:r>
    </w:p>
    <w:p w:rsidR="00470AE4" w:rsidRDefault="00470AE4" w:rsidP="00470AE4">
      <w:pPr>
        <w:pStyle w:val="aff1"/>
        <w:ind w:firstLine="420"/>
      </w:pPr>
      <w:r>
        <w:rPr>
          <w:rFonts w:hint="eastAsia"/>
        </w:rPr>
        <w:t>（6）未经项目管理人员同意上班无故迟到早退30分钟至1个小时，扣3分并扣除迟到的当天考勤。</w:t>
      </w:r>
    </w:p>
    <w:p w:rsidR="00470AE4" w:rsidRDefault="00470AE4" w:rsidP="00470AE4">
      <w:pPr>
        <w:pStyle w:val="aff1"/>
        <w:ind w:firstLine="420"/>
      </w:pPr>
      <w:r>
        <w:rPr>
          <w:rFonts w:hint="eastAsia"/>
        </w:rPr>
        <w:t>（7）未经项目管理人员同意上班无故迟到早退1-2个小时，扣3分并按旷工半天处理。</w:t>
      </w:r>
    </w:p>
    <w:p w:rsidR="00470AE4" w:rsidRDefault="00470AE4" w:rsidP="00470AE4">
      <w:pPr>
        <w:pStyle w:val="aff1"/>
        <w:ind w:firstLine="420"/>
      </w:pPr>
      <w:r>
        <w:rPr>
          <w:rFonts w:hint="eastAsia"/>
        </w:rPr>
        <w:t>（8）未经项目管理人员同意上班无故迟到早退2-3个小时，扣3分并按旷工1天处理。</w:t>
      </w:r>
    </w:p>
    <w:p w:rsidR="00470AE4" w:rsidRDefault="00470AE4" w:rsidP="00470AE4">
      <w:pPr>
        <w:pStyle w:val="aff1"/>
        <w:ind w:firstLine="420"/>
      </w:pPr>
      <w:r>
        <w:rPr>
          <w:rFonts w:hint="eastAsia"/>
        </w:rPr>
        <w:t>（9）未经项目管理人员同意、私自换班或找人顶班的，扣1分。</w:t>
      </w:r>
    </w:p>
    <w:p w:rsidR="00470AE4" w:rsidRDefault="00470AE4" w:rsidP="00470AE4">
      <w:pPr>
        <w:pStyle w:val="aff1"/>
        <w:ind w:firstLine="420"/>
      </w:pPr>
      <w:r>
        <w:rPr>
          <w:rFonts w:hint="eastAsia"/>
        </w:rPr>
        <w:t>（10）未经项目管理人员同意、私自离岗，扣1分。</w:t>
      </w:r>
    </w:p>
    <w:p w:rsidR="00470AE4" w:rsidRDefault="00470AE4" w:rsidP="00470AE4">
      <w:pPr>
        <w:pStyle w:val="aff1"/>
        <w:ind w:firstLine="420"/>
      </w:pPr>
      <w:r>
        <w:rPr>
          <w:rFonts w:hint="eastAsia"/>
        </w:rPr>
        <w:t>（11）作业期间做聊天、抽烟、睡觉、看书等与工作无关的事以及迟滞工作等其中任一项，扣1分。</w:t>
      </w:r>
    </w:p>
    <w:p w:rsidR="00470AE4" w:rsidRDefault="00470AE4" w:rsidP="00470AE4">
      <w:pPr>
        <w:pStyle w:val="aff1"/>
        <w:ind w:firstLine="420"/>
      </w:pPr>
      <w:r>
        <w:rPr>
          <w:rFonts w:hint="eastAsia"/>
        </w:rPr>
        <w:t>（12）作业过程中违反工作纪律，查实后违纪事实存在，核准无误后不签字认可的，扣1分，情节严重退回公司处理。</w:t>
      </w:r>
    </w:p>
    <w:p w:rsidR="00470AE4" w:rsidRDefault="00470AE4" w:rsidP="00470AE4">
      <w:pPr>
        <w:pStyle w:val="aff1"/>
        <w:ind w:firstLine="420"/>
      </w:pPr>
      <w:r>
        <w:rPr>
          <w:rFonts w:hint="eastAsia"/>
        </w:rPr>
        <w:t>以上检查项目连续出现2次仍不引起重视，班组长调离岗位做保洁员。</w:t>
      </w:r>
    </w:p>
    <w:p w:rsidR="00470AE4" w:rsidRDefault="00470AE4" w:rsidP="00470AE4">
      <w:pPr>
        <w:pStyle w:val="aff1"/>
        <w:ind w:firstLine="420"/>
      </w:pPr>
      <w:r>
        <w:rPr>
          <w:rFonts w:hint="eastAsia"/>
        </w:rPr>
        <w:t>3.保洁员的考核办法</w:t>
      </w:r>
    </w:p>
    <w:p w:rsidR="00470AE4" w:rsidRDefault="00470AE4" w:rsidP="00470AE4">
      <w:pPr>
        <w:pStyle w:val="aff1"/>
        <w:ind w:firstLine="420"/>
      </w:pPr>
      <w:r>
        <w:rPr>
          <w:rFonts w:hint="eastAsia"/>
        </w:rPr>
        <w:t>考核：项目考勤检查：每扣1分扣除当天考勤10元，每日进行考核。</w:t>
      </w:r>
    </w:p>
    <w:p w:rsidR="00470AE4" w:rsidRDefault="00470AE4" w:rsidP="00470AE4">
      <w:pPr>
        <w:pStyle w:val="aff1"/>
        <w:ind w:firstLine="420"/>
      </w:pPr>
      <w:r>
        <w:rPr>
          <w:rFonts w:hint="eastAsia"/>
        </w:rPr>
        <w:t>工作形象检查：每扣1分扣除当天考勤10元，每日进行考核。</w:t>
      </w:r>
    </w:p>
    <w:p w:rsidR="00470AE4" w:rsidRDefault="00470AE4" w:rsidP="00470AE4">
      <w:pPr>
        <w:pStyle w:val="aff1"/>
        <w:ind w:firstLine="420"/>
      </w:pPr>
      <w:r>
        <w:rPr>
          <w:rFonts w:hint="eastAsia"/>
        </w:rPr>
        <w:t>工作纪律检查：每扣1分扣除当天考勤10元，每日进行考核。</w:t>
      </w:r>
    </w:p>
    <w:p w:rsidR="00470AE4" w:rsidRDefault="00470AE4" w:rsidP="00470AE4">
      <w:pPr>
        <w:pStyle w:val="aff1"/>
        <w:ind w:firstLine="420"/>
      </w:pPr>
      <w:r>
        <w:rPr>
          <w:rFonts w:hint="eastAsia"/>
        </w:rPr>
        <w:t>考核细则，以谁当班谁负责为原则</w:t>
      </w:r>
    </w:p>
    <w:p w:rsidR="00470AE4" w:rsidRDefault="00470AE4" w:rsidP="00470AE4">
      <w:pPr>
        <w:pStyle w:val="aff1"/>
        <w:ind w:firstLine="420"/>
      </w:pPr>
      <w:r>
        <w:rPr>
          <w:rFonts w:hint="eastAsia"/>
        </w:rPr>
        <w:t>（1）作业所需的工具和物品未带齐全，包括竹扫把、垃圾桶、夹子、腻刀和其它必备物品，造成工作无法开展的，扣1分。</w:t>
      </w:r>
    </w:p>
    <w:p w:rsidR="00470AE4" w:rsidRDefault="00470AE4" w:rsidP="00470AE4">
      <w:pPr>
        <w:pStyle w:val="aff1"/>
        <w:ind w:firstLine="420"/>
      </w:pPr>
      <w:r>
        <w:rPr>
          <w:rFonts w:hint="eastAsia"/>
        </w:rPr>
        <w:t>（2）工作期间着装不符，包括（工作服、工作帽、工作证）且着装不整齐的，扣1分。</w:t>
      </w:r>
    </w:p>
    <w:p w:rsidR="00470AE4" w:rsidRDefault="00470AE4" w:rsidP="00470AE4">
      <w:pPr>
        <w:pStyle w:val="aff1"/>
        <w:ind w:firstLine="420"/>
      </w:pPr>
      <w:r>
        <w:rPr>
          <w:rFonts w:hint="eastAsia"/>
        </w:rPr>
        <w:t>（3）责任片区内各类种油污、污渍未在按规定时间及时处理、汇报的，扣1分。</w:t>
      </w:r>
    </w:p>
    <w:p w:rsidR="00470AE4" w:rsidRDefault="00470AE4" w:rsidP="00470AE4">
      <w:pPr>
        <w:pStyle w:val="aff1"/>
        <w:ind w:firstLine="420"/>
      </w:pPr>
      <w:r>
        <w:rPr>
          <w:rFonts w:hint="eastAsia"/>
        </w:rPr>
        <w:t>（4）垃圾归堆后未在规定时间内清理完毕，扣1分。</w:t>
      </w:r>
    </w:p>
    <w:p w:rsidR="00470AE4" w:rsidRDefault="00470AE4" w:rsidP="00470AE4">
      <w:pPr>
        <w:pStyle w:val="aff1"/>
        <w:ind w:firstLine="420"/>
      </w:pPr>
      <w:r>
        <w:rPr>
          <w:rFonts w:hint="eastAsia"/>
        </w:rPr>
        <w:t>（5）所属保洁区域内各类突发事件未及时汇报处理的，扣1分。</w:t>
      </w:r>
    </w:p>
    <w:p w:rsidR="00470AE4" w:rsidRDefault="00470AE4" w:rsidP="00470AE4">
      <w:pPr>
        <w:pStyle w:val="aff1"/>
        <w:ind w:firstLine="420"/>
      </w:pPr>
      <w:r>
        <w:rPr>
          <w:rFonts w:hint="eastAsia"/>
        </w:rPr>
        <w:t>（6）未经管理人员同意，上班无故迟到早退15分钟以内，扣1分。</w:t>
      </w:r>
    </w:p>
    <w:p w:rsidR="00470AE4" w:rsidRDefault="00470AE4" w:rsidP="00470AE4">
      <w:pPr>
        <w:pStyle w:val="aff1"/>
        <w:ind w:firstLine="420"/>
      </w:pPr>
      <w:r>
        <w:rPr>
          <w:rFonts w:hint="eastAsia"/>
        </w:rPr>
        <w:t>（7）未经管理人员同意，上班无故迟到早退15-30分钟以内，扣2分。</w:t>
      </w:r>
    </w:p>
    <w:p w:rsidR="00470AE4" w:rsidRDefault="00470AE4" w:rsidP="00470AE4">
      <w:pPr>
        <w:pStyle w:val="aff1"/>
        <w:ind w:firstLine="420"/>
      </w:pPr>
      <w:r>
        <w:rPr>
          <w:rFonts w:hint="eastAsia"/>
        </w:rPr>
        <w:t>（8）未经管理人员同意，上班无故迟到早退30分钟至1个小时，扣3分并扣除迟到的当天考勤。</w:t>
      </w:r>
    </w:p>
    <w:p w:rsidR="00470AE4" w:rsidRDefault="00470AE4" w:rsidP="00470AE4">
      <w:pPr>
        <w:pStyle w:val="aff1"/>
        <w:ind w:firstLine="420"/>
      </w:pPr>
      <w:r>
        <w:rPr>
          <w:rFonts w:hint="eastAsia"/>
        </w:rPr>
        <w:t>（9）未经管理人员同意，上班无故迟到早退1-2个小时，扣3分并按旷工半天处理。</w:t>
      </w:r>
    </w:p>
    <w:p w:rsidR="00470AE4" w:rsidRDefault="00470AE4" w:rsidP="00470AE4">
      <w:pPr>
        <w:pStyle w:val="aff1"/>
        <w:ind w:firstLine="420"/>
      </w:pPr>
      <w:r>
        <w:rPr>
          <w:rFonts w:hint="eastAsia"/>
        </w:rPr>
        <w:lastRenderedPageBreak/>
        <w:t>（10）未经管理人员同意，上班无故迟到早退2-3个小时，扣3分并按旷工1天处理。</w:t>
      </w:r>
    </w:p>
    <w:p w:rsidR="00470AE4" w:rsidRDefault="00470AE4" w:rsidP="00470AE4">
      <w:pPr>
        <w:pStyle w:val="aff1"/>
        <w:ind w:firstLine="420"/>
      </w:pPr>
      <w:r>
        <w:rPr>
          <w:rFonts w:hint="eastAsia"/>
        </w:rPr>
        <w:t>（11）未经管理人员同意，私自换班或找人顶替的，扣1分。</w:t>
      </w:r>
    </w:p>
    <w:p w:rsidR="00470AE4" w:rsidRDefault="00470AE4" w:rsidP="00470AE4">
      <w:pPr>
        <w:pStyle w:val="aff1"/>
        <w:ind w:firstLine="420"/>
      </w:pPr>
      <w:r>
        <w:rPr>
          <w:rFonts w:hint="eastAsia"/>
        </w:rPr>
        <w:t>（12）未经管理人员同意，私自离岗，扣1分。</w:t>
      </w:r>
    </w:p>
    <w:p w:rsidR="00470AE4" w:rsidRDefault="00470AE4" w:rsidP="00470AE4">
      <w:pPr>
        <w:pStyle w:val="aff1"/>
        <w:ind w:firstLine="420"/>
      </w:pPr>
      <w:r>
        <w:rPr>
          <w:rFonts w:hint="eastAsia"/>
        </w:rPr>
        <w:t>（13）作业期间做聊天、抽烟、睡觉、看书等与工作无关的事以及迟滞工作等其中任一项，扣1分。</w:t>
      </w:r>
    </w:p>
    <w:p w:rsidR="00470AE4" w:rsidRDefault="00470AE4" w:rsidP="00470AE4">
      <w:pPr>
        <w:pStyle w:val="aff1"/>
        <w:ind w:firstLine="420"/>
      </w:pPr>
      <w:r>
        <w:rPr>
          <w:rFonts w:hint="eastAsia"/>
        </w:rPr>
        <w:t>（14）作业过程中违反工作纪律，查实后违纪事实存在，核准无误后不签字认可的，扣3分，情节严重退回公司处理。</w:t>
      </w:r>
    </w:p>
    <w:p w:rsidR="00470AE4" w:rsidRDefault="00470AE4" w:rsidP="00470AE4">
      <w:pPr>
        <w:pStyle w:val="aff1"/>
        <w:ind w:firstLine="420"/>
      </w:pPr>
      <w:r>
        <w:rPr>
          <w:rFonts w:hint="eastAsia"/>
        </w:rPr>
        <w:t>以上检查项目同类问题出现2次，经教育不改者，予以辞退处理。</w:t>
      </w:r>
    </w:p>
    <w:p w:rsidR="00470AE4" w:rsidRDefault="00470AE4" w:rsidP="00470AE4">
      <w:pPr>
        <w:pStyle w:val="aff1"/>
        <w:ind w:firstLine="420"/>
      </w:pPr>
      <w:r>
        <w:rPr>
          <w:rFonts w:hint="eastAsia"/>
        </w:rPr>
        <w:t>（六）违纪严处</w:t>
      </w:r>
    </w:p>
    <w:p w:rsidR="00470AE4" w:rsidRDefault="00470AE4" w:rsidP="00470AE4">
      <w:pPr>
        <w:pStyle w:val="aff1"/>
        <w:ind w:firstLine="420"/>
      </w:pPr>
      <w:r>
        <w:rPr>
          <w:rFonts w:hint="eastAsia"/>
        </w:rPr>
        <w:t>发生以下违纪行为的个人将严肃处理：</w:t>
      </w:r>
    </w:p>
    <w:p w:rsidR="00470AE4" w:rsidRDefault="00470AE4" w:rsidP="00470AE4">
      <w:pPr>
        <w:pStyle w:val="aff1"/>
        <w:ind w:firstLine="420"/>
      </w:pPr>
      <w:r>
        <w:rPr>
          <w:rFonts w:hint="eastAsia"/>
        </w:rPr>
        <w:t>1.作业前、作业时有饮酒现象，立即停止作业，退回公司处理。</w:t>
      </w:r>
    </w:p>
    <w:p w:rsidR="00470AE4" w:rsidRDefault="00470AE4" w:rsidP="00470AE4">
      <w:pPr>
        <w:pStyle w:val="aff1"/>
        <w:ind w:firstLine="420"/>
      </w:pPr>
      <w:r>
        <w:rPr>
          <w:rFonts w:hint="eastAsia"/>
        </w:rPr>
        <w:t>2.赌博、打架斗殴、煽动他人未造成严重后果的，退回公司处理。</w:t>
      </w:r>
    </w:p>
    <w:p w:rsidR="00470AE4" w:rsidRDefault="00470AE4" w:rsidP="00470AE4">
      <w:pPr>
        <w:pStyle w:val="aff1"/>
        <w:ind w:firstLine="420"/>
      </w:pPr>
      <w:r>
        <w:rPr>
          <w:rFonts w:hint="eastAsia"/>
        </w:rPr>
        <w:t>3.不服从公司领导合理的工作安排及调配，且态度蛮横、恶劣的，退回公司处理。</w:t>
      </w:r>
    </w:p>
    <w:p w:rsidR="00470AE4" w:rsidRDefault="00470AE4" w:rsidP="00470AE4">
      <w:pPr>
        <w:pStyle w:val="aff1"/>
        <w:ind w:firstLine="420"/>
      </w:pPr>
      <w:r>
        <w:rPr>
          <w:rFonts w:hint="eastAsia"/>
        </w:rPr>
        <w:t>4.工作消极怠工，经劝诫后仍无悔改的，退回公司处理。</w:t>
      </w:r>
    </w:p>
    <w:p w:rsidR="00470AE4" w:rsidRDefault="00470AE4" w:rsidP="00470AE4">
      <w:pPr>
        <w:pStyle w:val="6"/>
        <w:rPr>
          <w:lang w:bidi="ar"/>
        </w:rPr>
      </w:pPr>
      <w:r w:rsidRPr="00E72D7D">
        <w:rPr>
          <w:rFonts w:hint="eastAsia"/>
          <w:lang w:bidi="ar"/>
        </w:rPr>
        <w:t>垃圾分类工作人员管理考核制度</w:t>
      </w:r>
    </w:p>
    <w:p w:rsidR="00470AE4" w:rsidRPr="00207747" w:rsidRDefault="00470AE4" w:rsidP="00470AE4">
      <w:pPr>
        <w:jc w:val="center"/>
        <w:rPr>
          <w:b/>
          <w:lang w:eastAsia="zh-CN" w:bidi="ar"/>
        </w:rPr>
      </w:pPr>
      <w:r w:rsidRPr="00207747">
        <w:rPr>
          <w:rFonts w:hint="eastAsia"/>
          <w:b/>
          <w:lang w:eastAsia="zh-CN" w:bidi="ar"/>
        </w:rPr>
        <w:t>垃圾分类工作人员管理考核制度</w:t>
      </w:r>
    </w:p>
    <w:tbl>
      <w:tblPr>
        <w:tblStyle w:val="ae"/>
        <w:tblW w:w="0" w:type="auto"/>
        <w:jc w:val="center"/>
        <w:tblLook w:val="04A0" w:firstRow="1" w:lastRow="0" w:firstColumn="1" w:lastColumn="0" w:noHBand="0" w:noVBand="1"/>
      </w:tblPr>
      <w:tblGrid>
        <w:gridCol w:w="1316"/>
        <w:gridCol w:w="3779"/>
        <w:gridCol w:w="3200"/>
      </w:tblGrid>
      <w:tr w:rsidR="00470AE4" w:rsidRPr="00B05F1D" w:rsidTr="004E5A23">
        <w:trPr>
          <w:trHeight w:val="614"/>
          <w:jc w:val="center"/>
        </w:trPr>
        <w:tc>
          <w:tcPr>
            <w:tcW w:w="1413" w:type="dxa"/>
            <w:vAlign w:val="center"/>
          </w:tcPr>
          <w:p w:rsidR="00470AE4" w:rsidRPr="00B05F1D" w:rsidRDefault="00470AE4" w:rsidP="00470AE4">
            <w:pPr>
              <w:jc w:val="center"/>
              <w:rPr>
                <w:rFonts w:ascii="宋体" w:hAnsi="宋体"/>
                <w:b/>
                <w:szCs w:val="21"/>
                <w:lang w:bidi="ar"/>
              </w:rPr>
            </w:pPr>
            <w:r w:rsidRPr="00B05F1D">
              <w:rPr>
                <w:rFonts w:ascii="宋体" w:hAnsi="宋体" w:hint="eastAsia"/>
                <w:b/>
                <w:szCs w:val="21"/>
                <w:lang w:bidi="ar"/>
              </w:rPr>
              <w:t>项目</w:t>
            </w:r>
          </w:p>
        </w:tc>
        <w:tc>
          <w:tcPr>
            <w:tcW w:w="4111" w:type="dxa"/>
            <w:vAlign w:val="center"/>
          </w:tcPr>
          <w:p w:rsidR="00470AE4" w:rsidRPr="00B05F1D" w:rsidRDefault="00470AE4" w:rsidP="00470AE4">
            <w:pPr>
              <w:jc w:val="center"/>
              <w:rPr>
                <w:rFonts w:ascii="宋体" w:hAnsi="宋体"/>
                <w:b/>
                <w:szCs w:val="21"/>
                <w:lang w:bidi="ar"/>
              </w:rPr>
            </w:pPr>
            <w:r w:rsidRPr="00B05F1D">
              <w:rPr>
                <w:rFonts w:ascii="宋体" w:hAnsi="宋体" w:hint="eastAsia"/>
                <w:b/>
                <w:szCs w:val="21"/>
                <w:lang w:bidi="ar"/>
              </w:rPr>
              <w:t>考核内容</w:t>
            </w:r>
          </w:p>
        </w:tc>
        <w:tc>
          <w:tcPr>
            <w:tcW w:w="3481" w:type="dxa"/>
            <w:vAlign w:val="center"/>
          </w:tcPr>
          <w:p w:rsidR="00470AE4" w:rsidRPr="00B05F1D" w:rsidRDefault="00470AE4" w:rsidP="00470AE4">
            <w:pPr>
              <w:jc w:val="center"/>
              <w:rPr>
                <w:rFonts w:ascii="宋体" w:hAnsi="宋体"/>
                <w:b/>
                <w:szCs w:val="21"/>
                <w:lang w:bidi="ar"/>
              </w:rPr>
            </w:pPr>
            <w:r w:rsidRPr="00B05F1D">
              <w:rPr>
                <w:rFonts w:ascii="宋体" w:hAnsi="宋体" w:hint="eastAsia"/>
                <w:b/>
                <w:szCs w:val="21"/>
                <w:lang w:bidi="ar"/>
              </w:rPr>
              <w:t>评分标准</w:t>
            </w:r>
          </w:p>
        </w:tc>
      </w:tr>
      <w:tr w:rsidR="00470AE4" w:rsidRPr="00B05F1D" w:rsidTr="004E5A23">
        <w:trPr>
          <w:jc w:val="center"/>
        </w:trPr>
        <w:tc>
          <w:tcPr>
            <w:tcW w:w="1413" w:type="dxa"/>
            <w:vMerge w:val="restart"/>
            <w:vAlign w:val="center"/>
          </w:tcPr>
          <w:p w:rsidR="00470AE4" w:rsidRPr="00B05F1D" w:rsidRDefault="00470AE4" w:rsidP="00470AE4">
            <w:pPr>
              <w:jc w:val="center"/>
              <w:rPr>
                <w:rFonts w:ascii="宋体" w:hAnsi="宋体"/>
                <w:szCs w:val="21"/>
                <w:lang w:bidi="ar"/>
              </w:rPr>
            </w:pPr>
            <w:r w:rsidRPr="00B05F1D">
              <w:rPr>
                <w:rFonts w:ascii="宋体" w:hAnsi="宋体" w:hint="eastAsia"/>
                <w:szCs w:val="21"/>
                <w:lang w:bidi="ar"/>
              </w:rPr>
              <w:t>组织领导</w:t>
            </w:r>
          </w:p>
          <w:p w:rsidR="00470AE4" w:rsidRPr="00B05F1D" w:rsidRDefault="00470AE4" w:rsidP="00470AE4">
            <w:pPr>
              <w:jc w:val="center"/>
              <w:rPr>
                <w:rFonts w:ascii="宋体" w:hAnsi="宋体"/>
                <w:szCs w:val="21"/>
                <w:lang w:bidi="ar"/>
              </w:rPr>
            </w:pPr>
            <w:r w:rsidRPr="00B05F1D">
              <w:rPr>
                <w:rFonts w:ascii="宋体" w:hAnsi="宋体" w:hint="eastAsia"/>
                <w:szCs w:val="21"/>
                <w:lang w:bidi="ar"/>
              </w:rPr>
              <w:t>1</w:t>
            </w:r>
            <w:r w:rsidRPr="00B05F1D">
              <w:rPr>
                <w:rFonts w:ascii="宋体" w:hAnsi="宋体"/>
                <w:szCs w:val="21"/>
                <w:lang w:bidi="ar"/>
              </w:rPr>
              <w:t>0</w:t>
            </w:r>
            <w:r w:rsidRPr="00B05F1D">
              <w:rPr>
                <w:rFonts w:ascii="宋体" w:hAnsi="宋体" w:hint="eastAsia"/>
                <w:szCs w:val="21"/>
                <w:lang w:bidi="ar"/>
              </w:rPr>
              <w:t>分</w:t>
            </w: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1、建立健全组织机构，成立生活垃圾分类减量工作领导小组，落实专人负责生活垃圾分类减量工作。</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未建立组织机构的，扣</w:t>
            </w:r>
            <w:r w:rsidRPr="00B05F1D">
              <w:rPr>
                <w:rFonts w:ascii="宋体" w:hAnsi="宋体"/>
                <w:szCs w:val="21"/>
                <w:lang w:bidi="ar"/>
              </w:rPr>
              <w:t>0.5</w:t>
            </w:r>
            <w:r w:rsidRPr="00B05F1D">
              <w:rPr>
                <w:rFonts w:ascii="宋体" w:hAnsi="宋体" w:hint="eastAsia"/>
                <w:szCs w:val="21"/>
                <w:lang w:bidi="ar"/>
              </w:rPr>
              <w:t>分；未落实专人负责的，扣</w:t>
            </w:r>
            <w:r w:rsidRPr="00B05F1D">
              <w:rPr>
                <w:rFonts w:ascii="宋体" w:hAnsi="宋体"/>
                <w:szCs w:val="21"/>
                <w:lang w:bidi="ar"/>
              </w:rPr>
              <w:t>0.5</w:t>
            </w:r>
            <w:r w:rsidRPr="00B05F1D">
              <w:rPr>
                <w:rFonts w:ascii="宋体" w:hAnsi="宋体" w:hint="eastAsia"/>
                <w:szCs w:val="21"/>
                <w:lang w:bidi="ar"/>
              </w:rPr>
              <w:t>分。（共2分）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2、建立完善生活垃圾日常巡查、安全管理、投诉处理等制度。</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未建立制度的，每少一项扣</w:t>
            </w:r>
            <w:r w:rsidRPr="00B05F1D">
              <w:rPr>
                <w:rFonts w:ascii="宋体" w:hAnsi="宋体"/>
                <w:szCs w:val="21"/>
                <w:lang w:bidi="ar"/>
              </w:rPr>
              <w:t>0.5</w:t>
            </w:r>
            <w:r w:rsidRPr="00B05F1D">
              <w:rPr>
                <w:rFonts w:ascii="宋体" w:hAnsi="宋体" w:hint="eastAsia"/>
                <w:szCs w:val="21"/>
                <w:lang w:bidi="ar"/>
              </w:rPr>
              <w:t>分。（共2分）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3、生活垃圾管理年初有计划、年终有总结，做好各类巡查、监督考核、投诉处理等日常台账登记工作。</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台账不全，未列入年度计划，缺少年度总结，每少一项扣</w:t>
            </w:r>
            <w:r w:rsidRPr="00B05F1D">
              <w:rPr>
                <w:rFonts w:ascii="宋体" w:hAnsi="宋体"/>
                <w:szCs w:val="21"/>
                <w:lang w:bidi="ar"/>
              </w:rPr>
              <w:t>0.5</w:t>
            </w:r>
            <w:r w:rsidRPr="00B05F1D">
              <w:rPr>
                <w:rFonts w:ascii="宋体" w:hAnsi="宋体" w:hint="eastAsia"/>
                <w:szCs w:val="21"/>
                <w:lang w:bidi="ar"/>
              </w:rPr>
              <w:t>分。（共</w:t>
            </w:r>
            <w:r w:rsidRPr="00B05F1D">
              <w:rPr>
                <w:rFonts w:ascii="宋体" w:hAnsi="宋体"/>
                <w:szCs w:val="21"/>
                <w:lang w:bidi="ar"/>
              </w:rPr>
              <w:t>3</w:t>
            </w:r>
            <w:r w:rsidRPr="00B05F1D">
              <w:rPr>
                <w:rFonts w:ascii="宋体" w:hAnsi="宋体" w:hint="eastAsia"/>
                <w:szCs w:val="21"/>
                <w:lang w:bidi="ar"/>
              </w:rPr>
              <w:t>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4、建立生活垃圾污染防范应急预案，紧急情况下对辖区内生活垃圾收运工作进行应急管理。</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未建立应急预案的，扣</w:t>
            </w:r>
            <w:r w:rsidRPr="00B05F1D">
              <w:rPr>
                <w:rFonts w:ascii="宋体" w:hAnsi="宋体"/>
                <w:szCs w:val="21"/>
                <w:lang w:bidi="ar"/>
              </w:rPr>
              <w:t>0.5</w:t>
            </w:r>
            <w:r w:rsidRPr="00B05F1D">
              <w:rPr>
                <w:rFonts w:ascii="宋体" w:hAnsi="宋体" w:hint="eastAsia"/>
                <w:szCs w:val="21"/>
                <w:lang w:bidi="ar"/>
              </w:rPr>
              <w:t>分；紧急情况下未进行应急处理，造成较大影响的，扣</w:t>
            </w:r>
            <w:r w:rsidRPr="00B05F1D">
              <w:rPr>
                <w:rFonts w:ascii="宋体" w:hAnsi="宋体"/>
                <w:szCs w:val="21"/>
                <w:lang w:bidi="ar"/>
              </w:rPr>
              <w:t>1</w:t>
            </w:r>
            <w:r w:rsidRPr="00B05F1D">
              <w:rPr>
                <w:rFonts w:ascii="宋体" w:hAnsi="宋体" w:hint="eastAsia"/>
                <w:szCs w:val="21"/>
                <w:lang w:bidi="ar"/>
              </w:rPr>
              <w:t>分，（共3分）</w:t>
            </w:r>
          </w:p>
        </w:tc>
      </w:tr>
      <w:tr w:rsidR="00470AE4" w:rsidRPr="00B05F1D" w:rsidTr="004E5A23">
        <w:trPr>
          <w:jc w:val="center"/>
        </w:trPr>
        <w:tc>
          <w:tcPr>
            <w:tcW w:w="1413" w:type="dxa"/>
            <w:vMerge w:val="restart"/>
            <w:vAlign w:val="center"/>
          </w:tcPr>
          <w:p w:rsidR="00470AE4" w:rsidRPr="00B05F1D" w:rsidRDefault="00470AE4" w:rsidP="00470AE4">
            <w:pPr>
              <w:jc w:val="center"/>
              <w:rPr>
                <w:rFonts w:ascii="宋体" w:hAnsi="宋体"/>
                <w:szCs w:val="21"/>
                <w:lang w:bidi="ar"/>
              </w:rPr>
            </w:pPr>
            <w:r w:rsidRPr="00B05F1D">
              <w:rPr>
                <w:rFonts w:ascii="宋体" w:hAnsi="宋体" w:hint="eastAsia"/>
                <w:szCs w:val="21"/>
                <w:lang w:bidi="ar"/>
              </w:rPr>
              <w:t>队伍建设</w:t>
            </w:r>
          </w:p>
          <w:p w:rsidR="00470AE4" w:rsidRPr="00B05F1D" w:rsidRDefault="00470AE4" w:rsidP="00470AE4">
            <w:pPr>
              <w:jc w:val="center"/>
              <w:rPr>
                <w:rFonts w:ascii="宋体" w:hAnsi="宋体"/>
                <w:szCs w:val="21"/>
                <w:lang w:bidi="ar"/>
              </w:rPr>
            </w:pPr>
            <w:r w:rsidRPr="00B05F1D">
              <w:rPr>
                <w:rFonts w:ascii="宋体" w:hAnsi="宋体" w:hint="eastAsia"/>
                <w:szCs w:val="21"/>
                <w:lang w:bidi="ar"/>
              </w:rPr>
              <w:t>1</w:t>
            </w:r>
            <w:r w:rsidRPr="00B05F1D">
              <w:rPr>
                <w:rFonts w:ascii="宋体" w:hAnsi="宋体"/>
                <w:szCs w:val="21"/>
                <w:lang w:bidi="ar"/>
              </w:rPr>
              <w:t>0</w:t>
            </w:r>
            <w:r w:rsidRPr="00B05F1D">
              <w:rPr>
                <w:rFonts w:ascii="宋体" w:hAnsi="宋体" w:hint="eastAsia"/>
                <w:szCs w:val="21"/>
                <w:lang w:bidi="ar"/>
              </w:rPr>
              <w:t>分</w:t>
            </w:r>
          </w:p>
        </w:tc>
        <w:tc>
          <w:tcPr>
            <w:tcW w:w="4111" w:type="dxa"/>
            <w:vAlign w:val="center"/>
          </w:tcPr>
          <w:p w:rsidR="00470AE4" w:rsidRPr="00B05F1D" w:rsidRDefault="00470AE4" w:rsidP="00470AE4">
            <w:pPr>
              <w:rPr>
                <w:rFonts w:ascii="宋体" w:hAnsi="宋体"/>
                <w:szCs w:val="21"/>
                <w:lang w:bidi="ar"/>
              </w:rPr>
            </w:pPr>
            <w:r w:rsidRPr="00B05F1D">
              <w:rPr>
                <w:rFonts w:ascii="宋体" w:hAnsi="宋体"/>
                <w:szCs w:val="21"/>
                <w:lang w:bidi="ar"/>
              </w:rPr>
              <w:t>1、建立指导员、志愿者、清扫工、清运工等四支工作队伍。根据实际需要</w:t>
            </w:r>
            <w:r w:rsidRPr="00B05F1D">
              <w:rPr>
                <w:rFonts w:ascii="宋体" w:hAnsi="宋体"/>
                <w:szCs w:val="21"/>
                <w:lang w:bidi="ar"/>
              </w:rPr>
              <w:lastRenderedPageBreak/>
              <w:t>配备各队伍的人员数量。原则上指导员、志愿者数量不少于8人有具体台账资料。</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lastRenderedPageBreak/>
              <w:t>队伍不健全的，任何一个队伍人数不足的扣1分（共4分）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szCs w:val="21"/>
                <w:lang w:bidi="ar"/>
              </w:rPr>
              <w:t>2、指导员、志愿者每一年度开展指导、宣传、服务等活动各队不少于4次，并及时做好记录。</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活动每少一次扣0</w:t>
            </w:r>
            <w:r w:rsidRPr="00B05F1D">
              <w:rPr>
                <w:rFonts w:ascii="宋体" w:hAnsi="宋体"/>
                <w:szCs w:val="21"/>
                <w:lang w:bidi="ar"/>
              </w:rPr>
              <w:t>.5</w:t>
            </w:r>
            <w:r w:rsidRPr="00B05F1D">
              <w:rPr>
                <w:rFonts w:ascii="宋体" w:hAnsi="宋体" w:hint="eastAsia"/>
                <w:szCs w:val="21"/>
                <w:lang w:bidi="ar"/>
              </w:rPr>
              <w:t>分（共4分）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szCs w:val="21"/>
                <w:lang w:bidi="ar"/>
              </w:rPr>
              <w:t>3、完善各支队伍的制度建设，其中清扫工、清运工，做到“人员、职责、报酬、考核、车辆(工具)”五落实，有具体台帐资料。</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制度不健全的，每支队伍扣0</w:t>
            </w:r>
            <w:r w:rsidRPr="00B05F1D">
              <w:rPr>
                <w:rFonts w:ascii="宋体" w:hAnsi="宋体"/>
                <w:szCs w:val="21"/>
                <w:lang w:bidi="ar"/>
              </w:rPr>
              <w:t>.5</w:t>
            </w:r>
            <w:r w:rsidRPr="00B05F1D">
              <w:rPr>
                <w:rFonts w:ascii="宋体" w:hAnsi="宋体" w:hint="eastAsia"/>
                <w:szCs w:val="21"/>
                <w:lang w:bidi="ar"/>
              </w:rPr>
              <w:t>分（共2分）</w:t>
            </w:r>
          </w:p>
        </w:tc>
      </w:tr>
      <w:tr w:rsidR="00470AE4" w:rsidRPr="00B05F1D" w:rsidTr="004E5A23">
        <w:trPr>
          <w:jc w:val="center"/>
        </w:trPr>
        <w:tc>
          <w:tcPr>
            <w:tcW w:w="1413" w:type="dxa"/>
            <w:vMerge w:val="restart"/>
            <w:vAlign w:val="center"/>
          </w:tcPr>
          <w:p w:rsidR="00470AE4" w:rsidRPr="00B05F1D" w:rsidRDefault="00470AE4" w:rsidP="00470AE4">
            <w:pPr>
              <w:jc w:val="center"/>
              <w:rPr>
                <w:rFonts w:ascii="宋体" w:hAnsi="宋体"/>
                <w:szCs w:val="21"/>
                <w:lang w:bidi="ar"/>
              </w:rPr>
            </w:pPr>
            <w:r w:rsidRPr="00B05F1D">
              <w:rPr>
                <w:rFonts w:ascii="宋体" w:hAnsi="宋体" w:hint="eastAsia"/>
                <w:szCs w:val="21"/>
                <w:lang w:bidi="ar"/>
              </w:rPr>
              <w:t>设施管理</w:t>
            </w:r>
          </w:p>
          <w:p w:rsidR="00470AE4" w:rsidRPr="00B05F1D" w:rsidRDefault="00470AE4" w:rsidP="00470AE4">
            <w:pPr>
              <w:jc w:val="center"/>
              <w:rPr>
                <w:rFonts w:ascii="宋体" w:hAnsi="宋体"/>
                <w:szCs w:val="21"/>
                <w:lang w:bidi="ar"/>
              </w:rPr>
            </w:pPr>
            <w:r w:rsidRPr="00B05F1D">
              <w:rPr>
                <w:rFonts w:ascii="宋体" w:hAnsi="宋体" w:hint="eastAsia"/>
                <w:szCs w:val="21"/>
                <w:lang w:bidi="ar"/>
              </w:rPr>
              <w:t>1</w:t>
            </w:r>
            <w:r w:rsidRPr="00B05F1D">
              <w:rPr>
                <w:rFonts w:ascii="宋体" w:hAnsi="宋体"/>
                <w:szCs w:val="21"/>
                <w:lang w:bidi="ar"/>
              </w:rPr>
              <w:t>4</w:t>
            </w:r>
            <w:r w:rsidRPr="00B05F1D">
              <w:rPr>
                <w:rFonts w:ascii="宋体" w:hAnsi="宋体" w:hint="eastAsia"/>
                <w:szCs w:val="21"/>
                <w:lang w:bidi="ar"/>
              </w:rPr>
              <w:t>分</w:t>
            </w: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1、分类垃圾桶下发到户，摆放整齐有序。</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未按要求设置分类垃圾桶的，每个扣0</w:t>
            </w:r>
            <w:r w:rsidRPr="00B05F1D">
              <w:rPr>
                <w:rFonts w:ascii="宋体" w:hAnsi="宋体"/>
                <w:szCs w:val="21"/>
                <w:lang w:bidi="ar"/>
              </w:rPr>
              <w:t>.5</w:t>
            </w:r>
            <w:r w:rsidRPr="00B05F1D">
              <w:rPr>
                <w:rFonts w:ascii="宋体" w:hAnsi="宋体" w:hint="eastAsia"/>
                <w:szCs w:val="21"/>
                <w:lang w:bidi="ar"/>
              </w:rPr>
              <w:t>分。（共4分）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2、保持生活垃圾设施的整洁完好，发现破损及时修复，做好清洗保洁。</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发下垃圾桶、果壳箱等破损未及时修复的，每发现一次扣0</w:t>
            </w:r>
            <w:r w:rsidRPr="00B05F1D">
              <w:rPr>
                <w:rFonts w:ascii="宋体" w:hAnsi="宋体"/>
                <w:szCs w:val="21"/>
                <w:lang w:bidi="ar"/>
              </w:rPr>
              <w:t>.5</w:t>
            </w:r>
            <w:r w:rsidRPr="00B05F1D">
              <w:rPr>
                <w:rFonts w:ascii="宋体" w:hAnsi="宋体" w:hint="eastAsia"/>
                <w:szCs w:val="21"/>
                <w:lang w:bidi="ar"/>
              </w:rPr>
              <w:t>分；设施脏臭不洁的，每发现一次扣0</w:t>
            </w:r>
            <w:r w:rsidRPr="00B05F1D">
              <w:rPr>
                <w:rFonts w:ascii="宋体" w:hAnsi="宋体"/>
                <w:szCs w:val="21"/>
                <w:lang w:bidi="ar"/>
              </w:rPr>
              <w:t>.5</w:t>
            </w:r>
            <w:r w:rsidRPr="00B05F1D">
              <w:rPr>
                <w:rFonts w:ascii="宋体" w:hAnsi="宋体" w:hint="eastAsia"/>
                <w:szCs w:val="21"/>
                <w:lang w:bidi="ar"/>
              </w:rPr>
              <w:t>分，（共6分）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3、配备与生活垃圾分类减量管理相匹配的垃圾密闭车辆。</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生活垃圾运输车辆缺少，不能满足作业要求，造成垃圾堆积的，扣1分（共4分）</w:t>
            </w:r>
          </w:p>
        </w:tc>
      </w:tr>
      <w:tr w:rsidR="00470AE4" w:rsidRPr="00B05F1D" w:rsidTr="004E5A23">
        <w:trPr>
          <w:jc w:val="center"/>
        </w:trPr>
        <w:tc>
          <w:tcPr>
            <w:tcW w:w="1413" w:type="dxa"/>
            <w:vMerge w:val="restart"/>
            <w:vAlign w:val="center"/>
          </w:tcPr>
          <w:p w:rsidR="00470AE4" w:rsidRPr="00B05F1D" w:rsidRDefault="00470AE4" w:rsidP="00470AE4">
            <w:pPr>
              <w:jc w:val="center"/>
              <w:rPr>
                <w:rFonts w:ascii="宋体" w:hAnsi="宋体"/>
                <w:szCs w:val="21"/>
                <w:lang w:bidi="ar"/>
              </w:rPr>
            </w:pPr>
            <w:r w:rsidRPr="00B05F1D">
              <w:rPr>
                <w:rFonts w:ascii="宋体" w:hAnsi="宋体" w:hint="eastAsia"/>
                <w:szCs w:val="21"/>
                <w:lang w:bidi="ar"/>
              </w:rPr>
              <w:t>日常管理</w:t>
            </w:r>
          </w:p>
          <w:p w:rsidR="00470AE4" w:rsidRPr="00B05F1D" w:rsidRDefault="00470AE4" w:rsidP="00470AE4">
            <w:pPr>
              <w:jc w:val="center"/>
              <w:rPr>
                <w:rFonts w:ascii="宋体" w:hAnsi="宋体"/>
                <w:szCs w:val="21"/>
                <w:lang w:bidi="ar"/>
              </w:rPr>
            </w:pPr>
            <w:r w:rsidRPr="00B05F1D">
              <w:rPr>
                <w:rFonts w:ascii="宋体" w:hAnsi="宋体" w:hint="eastAsia"/>
                <w:szCs w:val="21"/>
                <w:lang w:bidi="ar"/>
              </w:rPr>
              <w:t>6</w:t>
            </w:r>
            <w:r w:rsidRPr="00B05F1D">
              <w:rPr>
                <w:rFonts w:ascii="宋体" w:hAnsi="宋体"/>
                <w:szCs w:val="21"/>
                <w:lang w:bidi="ar"/>
              </w:rPr>
              <w:t>4</w:t>
            </w:r>
            <w:r w:rsidRPr="00B05F1D">
              <w:rPr>
                <w:rFonts w:ascii="宋体" w:hAnsi="宋体" w:hint="eastAsia"/>
                <w:szCs w:val="21"/>
                <w:lang w:bidi="ar"/>
              </w:rPr>
              <w:t>分</w:t>
            </w: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1、垃圾规范投放，按要求推进垃圾分类。</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规范垃圾投放，严禁将农作物垃圾、工业垃圾、建筑垃圾、等非生活垃圾投放至垃圾桶，每发现一次扣0</w:t>
            </w:r>
            <w:r w:rsidRPr="00B05F1D">
              <w:rPr>
                <w:rFonts w:ascii="宋体" w:hAnsi="宋体"/>
                <w:szCs w:val="21"/>
                <w:lang w:bidi="ar"/>
              </w:rPr>
              <w:t>.5</w:t>
            </w:r>
            <w:r w:rsidRPr="00B05F1D">
              <w:rPr>
                <w:rFonts w:ascii="宋体" w:hAnsi="宋体" w:hint="eastAsia"/>
                <w:szCs w:val="21"/>
                <w:lang w:bidi="ar"/>
              </w:rPr>
              <w:t>分（共</w:t>
            </w:r>
            <w:r w:rsidRPr="00B05F1D">
              <w:rPr>
                <w:rFonts w:ascii="宋体" w:hAnsi="宋体"/>
                <w:szCs w:val="21"/>
                <w:lang w:bidi="ar"/>
              </w:rPr>
              <w:t>10</w:t>
            </w:r>
            <w:r w:rsidRPr="00B05F1D">
              <w:rPr>
                <w:rFonts w:ascii="宋体" w:hAnsi="宋体" w:hint="eastAsia"/>
                <w:szCs w:val="21"/>
                <w:lang w:bidi="ar"/>
              </w:rPr>
              <w:t>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2、生活垃圾收集做到日产日清，规范收集。</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路边垃圾未及时收集，每发现一次扣0</w:t>
            </w:r>
            <w:r w:rsidRPr="00B05F1D">
              <w:rPr>
                <w:rFonts w:ascii="宋体" w:hAnsi="宋体"/>
                <w:szCs w:val="21"/>
                <w:lang w:bidi="ar"/>
              </w:rPr>
              <w:t>.5</w:t>
            </w:r>
            <w:r w:rsidRPr="00B05F1D">
              <w:rPr>
                <w:rFonts w:ascii="宋体" w:hAnsi="宋体" w:hint="eastAsia"/>
                <w:szCs w:val="21"/>
                <w:lang w:bidi="ar"/>
              </w:rPr>
              <w:t>分（共</w:t>
            </w:r>
            <w:r w:rsidRPr="00B05F1D">
              <w:rPr>
                <w:rFonts w:ascii="宋体" w:hAnsi="宋体"/>
                <w:szCs w:val="21"/>
                <w:lang w:bidi="ar"/>
              </w:rPr>
              <w:t>10</w:t>
            </w:r>
            <w:r w:rsidRPr="00B05F1D">
              <w:rPr>
                <w:rFonts w:ascii="宋体" w:hAnsi="宋体" w:hint="eastAsia"/>
                <w:szCs w:val="21"/>
                <w:lang w:bidi="ar"/>
              </w:rPr>
              <w:t>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3、加强生活垃圾质量前端管理，严禁将非圣诺垃圾掺杂混运至生活垃圾处置场所倾倒。</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将非生活垃圾运输至生活垃圾处置场所处理的，每发现一次扣1分（共</w:t>
            </w:r>
            <w:r w:rsidRPr="00B05F1D">
              <w:rPr>
                <w:rFonts w:ascii="宋体" w:hAnsi="宋体"/>
                <w:szCs w:val="21"/>
                <w:lang w:bidi="ar"/>
              </w:rPr>
              <w:t>10</w:t>
            </w:r>
            <w:r w:rsidRPr="00B05F1D">
              <w:rPr>
                <w:rFonts w:ascii="宋体" w:hAnsi="宋体" w:hint="eastAsia"/>
                <w:szCs w:val="21"/>
                <w:lang w:bidi="ar"/>
              </w:rPr>
              <w:t>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4、生活垃圾做到密闭运输，防止运输过程中吊挂、抛洒滴漏，同事，确保运输车辆车容车貌整洁。</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未做到密闭运输，车辆抛洒滴漏的，每车次扣0</w:t>
            </w:r>
            <w:r w:rsidRPr="00B05F1D">
              <w:rPr>
                <w:rFonts w:ascii="宋体" w:hAnsi="宋体"/>
                <w:szCs w:val="21"/>
                <w:lang w:bidi="ar"/>
              </w:rPr>
              <w:t>.5</w:t>
            </w:r>
            <w:r w:rsidRPr="00B05F1D">
              <w:rPr>
                <w:rFonts w:ascii="宋体" w:hAnsi="宋体" w:hint="eastAsia"/>
                <w:szCs w:val="21"/>
                <w:lang w:bidi="ar"/>
              </w:rPr>
              <w:t>分，运输车辆车容车貌不洁的，每车次扣0</w:t>
            </w:r>
            <w:r w:rsidRPr="00B05F1D">
              <w:rPr>
                <w:rFonts w:ascii="宋体" w:hAnsi="宋体"/>
                <w:szCs w:val="21"/>
                <w:lang w:bidi="ar"/>
              </w:rPr>
              <w:t>.5</w:t>
            </w:r>
            <w:r w:rsidRPr="00B05F1D">
              <w:rPr>
                <w:rFonts w:ascii="宋体" w:hAnsi="宋体" w:hint="eastAsia"/>
                <w:szCs w:val="21"/>
                <w:lang w:bidi="ar"/>
              </w:rPr>
              <w:t>分（共6分）</w:t>
            </w:r>
          </w:p>
        </w:tc>
      </w:tr>
      <w:tr w:rsidR="00470AE4" w:rsidRPr="00B05F1D" w:rsidTr="004E5A23">
        <w:trPr>
          <w:trHeight w:val="370"/>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5、辖区内严禁焚烧生活垃圾。</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发现擅自焚烧生活垃圾的，每次扣1分（共</w:t>
            </w:r>
            <w:r w:rsidRPr="00B05F1D">
              <w:rPr>
                <w:rFonts w:ascii="宋体" w:hAnsi="宋体"/>
                <w:szCs w:val="21"/>
                <w:lang w:bidi="ar"/>
              </w:rPr>
              <w:t>8</w:t>
            </w:r>
            <w:r w:rsidRPr="00B05F1D">
              <w:rPr>
                <w:rFonts w:ascii="宋体" w:hAnsi="宋体" w:hint="eastAsia"/>
                <w:szCs w:val="21"/>
                <w:lang w:bidi="ar"/>
              </w:rPr>
              <w:t>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6、严禁将本社区内的生活垃圾偷倒到其他公共场地。</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将本社区生活垃圾偷倒到其他公共场地的，每发现一次扣4分（共8分）</w:t>
            </w:r>
          </w:p>
        </w:tc>
      </w:tr>
      <w:tr w:rsidR="00470AE4" w:rsidRPr="00B05F1D" w:rsidTr="004E5A23">
        <w:trPr>
          <w:jc w:val="center"/>
        </w:trPr>
        <w:tc>
          <w:tcPr>
            <w:tcW w:w="1413" w:type="dxa"/>
            <w:vMerge/>
            <w:vAlign w:val="center"/>
          </w:tcPr>
          <w:p w:rsidR="00470AE4" w:rsidRPr="00B05F1D" w:rsidRDefault="00470AE4" w:rsidP="00470AE4">
            <w:pPr>
              <w:jc w:val="center"/>
              <w:rPr>
                <w:rFonts w:ascii="宋体" w:hAnsi="宋体"/>
                <w:szCs w:val="21"/>
                <w:lang w:bidi="ar"/>
              </w:rPr>
            </w:pPr>
          </w:p>
        </w:tc>
        <w:tc>
          <w:tcPr>
            <w:tcW w:w="411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7、实施生活垃圾减量化，资源化处理工作，按要求做好餐厨废弃物统收统运工作。</w:t>
            </w:r>
          </w:p>
        </w:tc>
        <w:tc>
          <w:tcPr>
            <w:tcW w:w="3481" w:type="dxa"/>
            <w:vAlign w:val="center"/>
          </w:tcPr>
          <w:p w:rsidR="00470AE4" w:rsidRPr="00B05F1D" w:rsidRDefault="00470AE4" w:rsidP="00470AE4">
            <w:pPr>
              <w:rPr>
                <w:rFonts w:ascii="宋体" w:hAnsi="宋体"/>
                <w:szCs w:val="21"/>
                <w:lang w:bidi="ar"/>
              </w:rPr>
            </w:pPr>
            <w:r w:rsidRPr="00B05F1D">
              <w:rPr>
                <w:rFonts w:ascii="宋体" w:hAnsi="宋体" w:hint="eastAsia"/>
                <w:szCs w:val="21"/>
                <w:lang w:bidi="ar"/>
              </w:rPr>
              <w:t>未做到餐厨废弃物规范化收运的，每发现一次扣1分，每月垃圾数量、质量统计综合排名倒数三位的扣1分（以垃圾中转站的报表情况为准。共1</w:t>
            </w:r>
            <w:r w:rsidRPr="00B05F1D">
              <w:rPr>
                <w:rFonts w:ascii="宋体" w:hAnsi="宋体"/>
                <w:szCs w:val="21"/>
                <w:lang w:bidi="ar"/>
              </w:rPr>
              <w:t>2</w:t>
            </w:r>
            <w:r w:rsidRPr="00B05F1D">
              <w:rPr>
                <w:rFonts w:ascii="宋体" w:hAnsi="宋体" w:hint="eastAsia"/>
                <w:szCs w:val="21"/>
                <w:lang w:bidi="ar"/>
              </w:rPr>
              <w:t>分）</w:t>
            </w:r>
          </w:p>
        </w:tc>
      </w:tr>
    </w:tbl>
    <w:p w:rsidR="00470AE4" w:rsidRDefault="00470AE4" w:rsidP="00470AE4">
      <w:pPr>
        <w:spacing w:line="240" w:lineRule="auto"/>
        <w:rPr>
          <w:lang w:bidi="ar"/>
        </w:rPr>
      </w:pPr>
      <w:r>
        <w:rPr>
          <w:lang w:bidi="ar"/>
        </w:rPr>
        <w:t xml:space="preserve"> </w:t>
      </w: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spacing w:line="240" w:lineRule="auto"/>
        <w:rPr>
          <w:lang w:bidi="ar"/>
        </w:rPr>
      </w:pPr>
    </w:p>
    <w:p w:rsidR="00470AE4" w:rsidRDefault="00470AE4" w:rsidP="00470AE4">
      <w:pPr>
        <w:pStyle w:val="6"/>
        <w:rPr>
          <w:lang w:bidi="ar"/>
        </w:rPr>
      </w:pPr>
      <w:r w:rsidRPr="00E72D7D">
        <w:rPr>
          <w:rFonts w:hint="eastAsia"/>
          <w:lang w:bidi="ar"/>
        </w:rPr>
        <w:t>厨余垃圾杜绝混装管理制度</w:t>
      </w:r>
    </w:p>
    <w:p w:rsidR="00470AE4" w:rsidRPr="00B05F1D" w:rsidRDefault="00470AE4" w:rsidP="00470AE4">
      <w:pPr>
        <w:rPr>
          <w:lang w:eastAsia="zh-CN" w:bidi="ar"/>
        </w:rPr>
      </w:pPr>
    </w:p>
    <w:p w:rsidR="00470AE4" w:rsidRPr="00B05F1D" w:rsidRDefault="00470AE4" w:rsidP="00470AE4">
      <w:pPr>
        <w:pStyle w:val="aff1"/>
        <w:ind w:firstLine="420"/>
        <w:rPr>
          <w:lang w:bidi="ar"/>
        </w:rPr>
      </w:pPr>
      <w:r w:rsidRPr="00B05F1D">
        <w:rPr>
          <w:rFonts w:hint="eastAsia"/>
          <w:lang w:bidi="ar"/>
        </w:rPr>
        <w:t>为规范餐厨废弃物处置管理，保障公众餐饮安全，根据《食品安全法》《食品安全法实施条例》和《餐饮服务食品安全监督管理办法》等法律、法规及规章，制定本管理制度。</w:t>
      </w:r>
    </w:p>
    <w:p w:rsidR="00470AE4" w:rsidRPr="00B05F1D" w:rsidRDefault="00470AE4" w:rsidP="00470AE4">
      <w:pPr>
        <w:pStyle w:val="aff1"/>
        <w:ind w:firstLine="420"/>
        <w:rPr>
          <w:lang w:bidi="ar"/>
        </w:rPr>
      </w:pPr>
      <w:r w:rsidRPr="00B05F1D">
        <w:rPr>
          <w:rFonts w:hint="eastAsia"/>
          <w:lang w:bidi="ar"/>
        </w:rPr>
        <w:t>与餐厨废弃物收集、运输服务企业签订餐厨废弃物收集、运输经营协议。</w:t>
      </w:r>
    </w:p>
    <w:p w:rsidR="00470AE4" w:rsidRPr="00B05F1D" w:rsidRDefault="00470AE4" w:rsidP="00470AE4">
      <w:pPr>
        <w:pStyle w:val="aff1"/>
        <w:ind w:firstLine="420"/>
        <w:rPr>
          <w:lang w:bidi="ar"/>
        </w:rPr>
      </w:pPr>
      <w:r w:rsidRPr="00B05F1D">
        <w:rPr>
          <w:rFonts w:hint="eastAsia"/>
          <w:lang w:bidi="ar"/>
        </w:rPr>
        <w:t>安排专人负责餐厨废弃物的处置、收运、台账管理工作。</w:t>
      </w:r>
    </w:p>
    <w:p w:rsidR="00470AE4" w:rsidRPr="00B05F1D" w:rsidRDefault="00470AE4" w:rsidP="00470AE4">
      <w:pPr>
        <w:pStyle w:val="aff1"/>
        <w:ind w:firstLine="420"/>
        <w:rPr>
          <w:lang w:bidi="ar"/>
        </w:rPr>
      </w:pPr>
      <w:r w:rsidRPr="00B05F1D">
        <w:rPr>
          <w:rFonts w:hint="eastAsia"/>
          <w:lang w:bidi="ar"/>
        </w:rPr>
        <w:t>餐厨废弃物分类放置，做到日产日清。</w:t>
      </w:r>
    </w:p>
    <w:p w:rsidR="00470AE4" w:rsidRPr="00B05F1D" w:rsidRDefault="00470AE4" w:rsidP="00470AE4">
      <w:pPr>
        <w:pStyle w:val="aff1"/>
        <w:ind w:firstLine="420"/>
        <w:rPr>
          <w:lang w:bidi="ar"/>
        </w:rPr>
      </w:pPr>
      <w:r w:rsidRPr="00B05F1D">
        <w:rPr>
          <w:rFonts w:hint="eastAsia"/>
          <w:lang w:bidi="ar"/>
        </w:rPr>
        <w:t>禁止乱堆餐厨废弃物，禁止将餐厨废弃物直接排入公共水域或公共厕所和生活垃圾收集设施。</w:t>
      </w:r>
    </w:p>
    <w:p w:rsidR="00470AE4" w:rsidRPr="00B05F1D" w:rsidRDefault="00470AE4" w:rsidP="00470AE4">
      <w:pPr>
        <w:pStyle w:val="aff1"/>
        <w:ind w:firstLine="420"/>
        <w:rPr>
          <w:lang w:bidi="ar"/>
        </w:rPr>
      </w:pPr>
      <w:r w:rsidRPr="00B05F1D">
        <w:rPr>
          <w:rFonts w:hint="eastAsia"/>
          <w:lang w:bidi="ar"/>
        </w:rPr>
        <w:t>废弃物应当实行密闭化运输，运输设备和容器应当具有餐厨废弃物标识，整洁完好，运输中不得泄漏、撒落</w:t>
      </w:r>
      <w:r w:rsidRPr="00B05F1D">
        <w:rPr>
          <w:lang w:bidi="ar"/>
        </w:rPr>
        <w:t>；</w:t>
      </w:r>
    </w:p>
    <w:p w:rsidR="00470AE4" w:rsidRPr="00B05F1D" w:rsidRDefault="00470AE4" w:rsidP="00470AE4">
      <w:pPr>
        <w:pStyle w:val="aff1"/>
        <w:ind w:firstLine="420"/>
        <w:rPr>
          <w:lang w:bidi="ar"/>
        </w:rPr>
      </w:pPr>
      <w:r w:rsidRPr="00B05F1D">
        <w:rPr>
          <w:rFonts w:hint="eastAsia"/>
          <w:lang w:bidi="ar"/>
        </w:rPr>
        <w:t>禁止将餐厨废弃物交给未经相关部门许可或备案的餐厨废弃物收运、处置单位或个人处理。</w:t>
      </w:r>
    </w:p>
    <w:p w:rsidR="00470AE4" w:rsidRPr="00B05F1D" w:rsidRDefault="00470AE4" w:rsidP="00470AE4">
      <w:pPr>
        <w:pStyle w:val="aff1"/>
        <w:ind w:firstLine="420"/>
        <w:rPr>
          <w:lang w:bidi="ar"/>
        </w:rPr>
      </w:pPr>
      <w:r w:rsidRPr="00B05F1D">
        <w:rPr>
          <w:rFonts w:hint="eastAsia"/>
          <w:lang w:bidi="ar"/>
        </w:rPr>
        <w:t>不得用未经无害化处理的餐厨废弃物喂养畜禽。</w:t>
      </w:r>
    </w:p>
    <w:p w:rsidR="00470AE4" w:rsidRPr="00B05F1D" w:rsidRDefault="00470AE4" w:rsidP="00470AE4">
      <w:pPr>
        <w:pStyle w:val="aff1"/>
        <w:ind w:firstLine="420"/>
        <w:rPr>
          <w:lang w:bidi="ar"/>
        </w:rPr>
      </w:pPr>
      <w:r w:rsidRPr="00B05F1D">
        <w:rPr>
          <w:rFonts w:hint="eastAsia"/>
          <w:lang w:bidi="ar"/>
        </w:rPr>
        <w:t>建立餐厨废弃物产生、收运、处置台账，详细记录餐厨废弃物的种类、数量、去向、用途等情况，并定期向餐饮监督部门及环保部门报告。</w:t>
      </w:r>
    </w:p>
    <w:p w:rsidR="00470AE4" w:rsidRPr="00B05F1D" w:rsidRDefault="00470AE4" w:rsidP="00470AE4">
      <w:pPr>
        <w:pStyle w:val="aff1"/>
        <w:ind w:firstLine="420"/>
        <w:rPr>
          <w:lang w:bidi="ar"/>
        </w:rPr>
      </w:pPr>
      <w:r w:rsidRPr="00B05F1D">
        <w:rPr>
          <w:rFonts w:hint="eastAsia"/>
          <w:lang w:bidi="ar"/>
        </w:rPr>
        <w:lastRenderedPageBreak/>
        <w:t>发现餐饮服务环节违法违规处置餐厨废弃物的，应第一时间向当地餐饮监督部门及环保部门举报。</w:t>
      </w:r>
    </w:p>
    <w:p w:rsidR="00470AE4" w:rsidRPr="00B05F1D" w:rsidRDefault="00470AE4" w:rsidP="00470AE4">
      <w:pPr>
        <w:pStyle w:val="aff1"/>
        <w:ind w:firstLine="420"/>
        <w:rPr>
          <w:lang w:bidi="ar"/>
        </w:rPr>
      </w:pPr>
      <w:r w:rsidRPr="00B05F1D">
        <w:rPr>
          <w:rFonts w:hint="eastAsia"/>
          <w:lang w:bidi="ar"/>
        </w:rPr>
        <w:t>企业负责人应实时监测单位餐厨废弃的处置管理，并对处置行为负责。</w:t>
      </w:r>
    </w:p>
    <w:p w:rsidR="00470AE4" w:rsidRDefault="00470AE4" w:rsidP="00470AE4">
      <w:pPr>
        <w:spacing w:line="240" w:lineRule="auto"/>
        <w:rPr>
          <w:lang w:eastAsia="zh-CN" w:bidi="ar"/>
        </w:rPr>
      </w:pPr>
    </w:p>
    <w:p w:rsidR="00470AE4" w:rsidRDefault="00470AE4" w:rsidP="00470AE4">
      <w:pPr>
        <w:pStyle w:val="6"/>
      </w:pPr>
      <w:bookmarkStart w:id="1010" w:name="_Toc25339"/>
      <w:bookmarkStart w:id="1011" w:name="_Toc31767"/>
      <w:bookmarkStart w:id="1012" w:name="_Toc27093"/>
      <w:bookmarkStart w:id="1013" w:name="_Toc18314"/>
      <w:r>
        <w:rPr>
          <w:rFonts w:hint="eastAsia"/>
        </w:rPr>
        <w:t>垃圾桶编号管理制度</w:t>
      </w:r>
      <w:bookmarkEnd w:id="1010"/>
      <w:bookmarkEnd w:id="1011"/>
      <w:bookmarkEnd w:id="1012"/>
      <w:bookmarkEnd w:id="1013"/>
    </w:p>
    <w:p w:rsidR="00470AE4" w:rsidRDefault="00470AE4" w:rsidP="00470AE4">
      <w:pPr>
        <w:pStyle w:val="aff1"/>
        <w:ind w:firstLine="420"/>
      </w:pPr>
      <w:r>
        <w:rPr>
          <w:rFonts w:hint="eastAsia"/>
        </w:rPr>
        <w:t>1.所有垃圾分类小区垃圾桶编号，对应固定的供应商、投入使用时间、小区、桶站、垃圾分类工作人员。</w:t>
      </w:r>
    </w:p>
    <w:p w:rsidR="00470AE4" w:rsidRDefault="00470AE4" w:rsidP="00470AE4">
      <w:pPr>
        <w:pStyle w:val="aff1"/>
        <w:ind w:firstLine="420"/>
      </w:pPr>
      <w:r>
        <w:rPr>
          <w:rFonts w:hint="eastAsia"/>
        </w:rPr>
        <w:t>2.出现垃圾桶配件（轮、脚踏、销子、盖等）损坏，拍照上传公司，统一维修，坏件收回。</w:t>
      </w:r>
    </w:p>
    <w:p w:rsidR="00470AE4" w:rsidRDefault="00470AE4" w:rsidP="00470AE4">
      <w:pPr>
        <w:pStyle w:val="aff1"/>
        <w:ind w:firstLine="420"/>
      </w:pPr>
      <w:r>
        <w:rPr>
          <w:rFonts w:hint="eastAsia"/>
        </w:rPr>
        <w:t>3.出现桶体破损，拍照报送公司办公室，统一更换，坏桶集中收回，统一对旧桶进行处理。</w:t>
      </w:r>
    </w:p>
    <w:p w:rsidR="00470AE4" w:rsidRDefault="00470AE4" w:rsidP="00470AE4">
      <w:pPr>
        <w:pStyle w:val="aff1"/>
        <w:ind w:firstLine="420"/>
      </w:pPr>
      <w:r>
        <w:rPr>
          <w:rFonts w:hint="eastAsia"/>
        </w:rPr>
        <w:t>4.定期对维修、更换、丢失的数据进行分析，查找是否存在窃取、使用不当、管理不善、产品质量等问题。后附我司的挂牌图样（电子版）及实物图：桶站挂牌（电子版）垃圾桶挂牌（电子版）桶站挂牌实物图垃圾桶挂牌实物图</w:t>
      </w:r>
    </w:p>
    <w:p w:rsidR="00470AE4" w:rsidRDefault="00470AE4" w:rsidP="00470AE4">
      <w:pPr>
        <w:ind w:firstLine="560"/>
        <w:rPr>
          <w:lang w:eastAsia="zh-CN"/>
        </w:rPr>
      </w:pPr>
      <w:bookmarkStart w:id="1014" w:name="_Toc22844"/>
      <w:bookmarkStart w:id="1015" w:name="_Toc30972"/>
    </w:p>
    <w:p w:rsidR="00470AE4" w:rsidRDefault="00470AE4" w:rsidP="00470AE4">
      <w:pPr>
        <w:pStyle w:val="6"/>
      </w:pPr>
      <w:bookmarkStart w:id="1016" w:name="_Toc8783"/>
      <w:bookmarkStart w:id="1017" w:name="_Toc11627"/>
      <w:bookmarkStart w:id="1018" w:name="_Toc3986"/>
      <w:bookmarkStart w:id="1019" w:name="_Toc3508"/>
      <w:bookmarkEnd w:id="1014"/>
      <w:bookmarkEnd w:id="1015"/>
      <w:r>
        <w:rPr>
          <w:rFonts w:hint="eastAsia"/>
        </w:rPr>
        <w:t>垃圾分类电动车管理制度</w:t>
      </w:r>
      <w:bookmarkEnd w:id="1016"/>
      <w:bookmarkEnd w:id="1017"/>
      <w:bookmarkEnd w:id="1018"/>
      <w:bookmarkEnd w:id="1019"/>
    </w:p>
    <w:p w:rsidR="00470AE4" w:rsidRDefault="00470AE4" w:rsidP="00470AE4">
      <w:pPr>
        <w:pStyle w:val="aff1"/>
        <w:ind w:firstLine="420"/>
      </w:pPr>
      <w:r>
        <w:rPr>
          <w:rFonts w:hint="eastAsia"/>
        </w:rPr>
        <w:t>（一）总则</w:t>
      </w:r>
    </w:p>
    <w:p w:rsidR="00470AE4" w:rsidRDefault="00470AE4" w:rsidP="00470AE4">
      <w:pPr>
        <w:pStyle w:val="aff1"/>
        <w:ind w:firstLine="420"/>
      </w:pPr>
      <w:r>
        <w:rPr>
          <w:rFonts w:hint="eastAsia"/>
        </w:rPr>
        <w:t>为进一步推进垃圾分类日常运行工作，提高垃圾分类达标小区分类运输能力，为切实加强电瓶车的管理工作，提高车辆使用效率，减少费用支出，确保电瓶车合理、安全使用，特制订本规定。</w:t>
      </w:r>
    </w:p>
    <w:p w:rsidR="00470AE4" w:rsidRDefault="00470AE4" w:rsidP="00470AE4">
      <w:pPr>
        <w:pStyle w:val="aff1"/>
        <w:ind w:firstLine="420"/>
      </w:pPr>
      <w:r>
        <w:rPr>
          <w:rFonts w:hint="eastAsia"/>
        </w:rPr>
        <w:t>（二）适用范围</w:t>
      </w:r>
    </w:p>
    <w:p w:rsidR="00470AE4" w:rsidRDefault="00470AE4" w:rsidP="00470AE4">
      <w:pPr>
        <w:pStyle w:val="aff1"/>
        <w:ind w:firstLine="420"/>
      </w:pPr>
      <w:r>
        <w:rPr>
          <w:rFonts w:hint="eastAsia"/>
        </w:rPr>
        <w:t>为包河区垃圾分类小区配备的垃圾分类运输电动车、电瓶车及从事垃圾分类工作中使用电动车、电瓶车的驾驶人员。</w:t>
      </w:r>
    </w:p>
    <w:p w:rsidR="00470AE4" w:rsidRDefault="00470AE4" w:rsidP="00470AE4">
      <w:pPr>
        <w:pStyle w:val="aff1"/>
        <w:ind w:firstLine="420"/>
      </w:pPr>
      <w:r>
        <w:rPr>
          <w:rFonts w:hint="eastAsia"/>
        </w:rPr>
        <w:t>（三）职责分工</w:t>
      </w:r>
    </w:p>
    <w:p w:rsidR="00470AE4" w:rsidRDefault="00470AE4" w:rsidP="00470AE4">
      <w:pPr>
        <w:pStyle w:val="aff1"/>
        <w:ind w:firstLine="420"/>
      </w:pPr>
      <w:r>
        <w:rPr>
          <w:rFonts w:hint="eastAsia"/>
        </w:rPr>
        <w:t>为垃圾分类小区配备的垃圾分类运输电瓶车；负责安排电动车的政府采购、制定电动车的发放计划；定期对各片区的电动车管理工作进行检查。电动车生产厂：电动车的安装调试、对使用单位的驾驶人员进行使用培训、保修期内非人为故障的维修及保养。使用个人：有效保管、合理使用分类运输电动车，做好驾驶员的安全教育，制定电动三轮车的管理，全权负责分类运输电动车的行驶安全。</w:t>
      </w:r>
    </w:p>
    <w:p w:rsidR="00470AE4" w:rsidRDefault="00470AE4" w:rsidP="00470AE4">
      <w:pPr>
        <w:pStyle w:val="aff1"/>
        <w:ind w:firstLine="420"/>
      </w:pPr>
      <w:r>
        <w:rPr>
          <w:rFonts w:hint="eastAsia"/>
        </w:rPr>
        <w:t>（四）管理细则</w:t>
      </w:r>
    </w:p>
    <w:p w:rsidR="00470AE4" w:rsidRDefault="00470AE4" w:rsidP="00470AE4">
      <w:pPr>
        <w:pStyle w:val="aff1"/>
        <w:ind w:firstLine="420"/>
      </w:pPr>
      <w:r>
        <w:rPr>
          <w:rFonts w:hint="eastAsia"/>
        </w:rPr>
        <w:t>1.人员管理</w:t>
      </w:r>
    </w:p>
    <w:p w:rsidR="00470AE4" w:rsidRDefault="00470AE4" w:rsidP="00470AE4">
      <w:pPr>
        <w:pStyle w:val="aff1"/>
        <w:ind w:firstLine="420"/>
      </w:pPr>
      <w:r>
        <w:rPr>
          <w:rFonts w:hint="eastAsia"/>
        </w:rPr>
        <w:t>（1）制定驾驶员管理制度，加强驾驶员的日常管理，安排专人管理电动车和驾驶人员。</w:t>
      </w:r>
    </w:p>
    <w:p w:rsidR="00470AE4" w:rsidRDefault="00470AE4" w:rsidP="00470AE4">
      <w:pPr>
        <w:pStyle w:val="aff1"/>
        <w:ind w:firstLine="420"/>
      </w:pPr>
      <w:r>
        <w:rPr>
          <w:rFonts w:hint="eastAsia"/>
        </w:rPr>
        <w:lastRenderedPageBreak/>
        <w:t>（2）负责组织招募电动车驾驶人员，并配合生产厂家对电动车驾驶员进行车辆使用的培训及驾驶技术培训，合格者方能从事电动车驾驶。</w:t>
      </w:r>
    </w:p>
    <w:p w:rsidR="00470AE4" w:rsidRDefault="00470AE4" w:rsidP="00470AE4">
      <w:pPr>
        <w:pStyle w:val="aff1"/>
        <w:ind w:firstLine="420"/>
      </w:pPr>
      <w:r>
        <w:rPr>
          <w:rFonts w:hint="eastAsia"/>
        </w:rPr>
        <w:t>（3）严格按照使用单位的驾驶规定，从事分类垃圾运输工作。</w:t>
      </w:r>
    </w:p>
    <w:p w:rsidR="00470AE4" w:rsidRDefault="00470AE4" w:rsidP="00470AE4">
      <w:pPr>
        <w:pStyle w:val="aff1"/>
        <w:ind w:firstLine="420"/>
      </w:pPr>
      <w:r>
        <w:rPr>
          <w:rFonts w:hint="eastAsia"/>
        </w:rPr>
        <w:t>（4）加强安全管理，使用单位与驾驶员签订《安全驾驶责任书》。</w:t>
      </w:r>
    </w:p>
    <w:p w:rsidR="00470AE4" w:rsidRDefault="00470AE4" w:rsidP="00470AE4">
      <w:pPr>
        <w:pStyle w:val="aff1"/>
        <w:ind w:firstLine="420"/>
      </w:pPr>
      <w:r>
        <w:rPr>
          <w:rFonts w:hint="eastAsia"/>
        </w:rPr>
        <w:t>（5）制定《电动车使用管理制度》，安排人员定期对电动车的车况、驾驶员使用情况进行检查，并予以奖惩。</w:t>
      </w:r>
    </w:p>
    <w:p w:rsidR="00470AE4" w:rsidRDefault="00470AE4" w:rsidP="00470AE4">
      <w:pPr>
        <w:pStyle w:val="aff1"/>
        <w:ind w:firstLine="420"/>
      </w:pPr>
      <w:r>
        <w:rPr>
          <w:rFonts w:hint="eastAsia"/>
        </w:rPr>
        <w:t>2.安全管理</w:t>
      </w:r>
    </w:p>
    <w:p w:rsidR="00470AE4" w:rsidRDefault="00470AE4" w:rsidP="00470AE4">
      <w:pPr>
        <w:pStyle w:val="aff1"/>
        <w:ind w:firstLine="420"/>
      </w:pPr>
      <w:r>
        <w:rPr>
          <w:rFonts w:hint="eastAsia"/>
        </w:rPr>
        <w:t>（1）按照“谁使用、谁负责”的原则，街道、乡镇与使用单位签订《电动车安全管理责任书》，进一步明确安全责任。</w:t>
      </w:r>
    </w:p>
    <w:p w:rsidR="00470AE4" w:rsidRDefault="00470AE4" w:rsidP="00470AE4">
      <w:pPr>
        <w:pStyle w:val="aff1"/>
        <w:ind w:firstLine="420"/>
      </w:pPr>
      <w:r>
        <w:rPr>
          <w:rFonts w:hint="eastAsia"/>
        </w:rPr>
        <w:t>（2）分类运输电动车仅限于垃圾分类运输使用，不得挪作他用，或转交其他单位使用，一经发现区市政市容委将对问题街道、乡镇予全区通报，并将电动车收回。</w:t>
      </w:r>
    </w:p>
    <w:p w:rsidR="00470AE4" w:rsidRDefault="00470AE4" w:rsidP="00470AE4">
      <w:pPr>
        <w:pStyle w:val="aff1"/>
        <w:ind w:firstLine="420"/>
      </w:pPr>
      <w:r>
        <w:rPr>
          <w:rFonts w:hint="eastAsia"/>
        </w:rPr>
        <w:t>（3）分类运输三轮车行驶安全由所在街道、乡镇主管部门负责监管、使用单位负全部安全责任，分类运输电动车不得上主要道路形式，仅限于区、小区至垃圾中转站范围使用，如发现问题由所在街道、乡镇、使用单位及驾驶员负责。</w:t>
      </w:r>
    </w:p>
    <w:p w:rsidR="00470AE4" w:rsidRDefault="00470AE4" w:rsidP="00470AE4">
      <w:pPr>
        <w:pStyle w:val="aff1"/>
        <w:ind w:firstLine="420"/>
      </w:pPr>
      <w:r>
        <w:rPr>
          <w:rFonts w:hint="eastAsia"/>
        </w:rPr>
        <w:t>（4）安排专人负责分类运输电动车的日常维护及管理，充电间要配备干粉灭火器及安全开关，确保电动车充电时的用电、防火安全。</w:t>
      </w:r>
    </w:p>
    <w:p w:rsidR="00470AE4" w:rsidRDefault="00470AE4" w:rsidP="00470AE4">
      <w:pPr>
        <w:pStyle w:val="aff1"/>
        <w:ind w:firstLine="420"/>
      </w:pPr>
      <w:r>
        <w:rPr>
          <w:rFonts w:hint="eastAsia"/>
        </w:rPr>
        <w:t>（5）备用钥匙统一由专管人员管理，实行备用钥匙登记责任制，每用一次备用钥匙需登记，并需本人归还时记录，如因管理疏忽至电动车丢失，使用单位赔偿，并将街乡镇主管部门予以通报。</w:t>
      </w:r>
    </w:p>
    <w:p w:rsidR="00470AE4" w:rsidRDefault="00470AE4" w:rsidP="00470AE4">
      <w:pPr>
        <w:pStyle w:val="aff1"/>
        <w:ind w:firstLine="420"/>
      </w:pPr>
      <w:r>
        <w:rPr>
          <w:rFonts w:hint="eastAsia"/>
        </w:rPr>
        <w:t>3.运行管理</w:t>
      </w:r>
    </w:p>
    <w:p w:rsidR="00470AE4" w:rsidRDefault="00470AE4" w:rsidP="00470AE4">
      <w:pPr>
        <w:pStyle w:val="aff1"/>
        <w:ind w:firstLine="420"/>
      </w:pPr>
      <w:r>
        <w:rPr>
          <w:rFonts w:hint="eastAsia"/>
        </w:rPr>
        <w:t>（1）各分类小区严格按照分类运输流程，将分类后的垃圾使用相应的分类运输车辆清运（即：厨余垃圾运输车辆运输厨余垃圾，其它垃圾运输车辆运输其它垃圾，可回收垃圾用可回收车辆运输）</w:t>
      </w:r>
    </w:p>
    <w:p w:rsidR="00470AE4" w:rsidRDefault="00470AE4" w:rsidP="00470AE4">
      <w:pPr>
        <w:pStyle w:val="aff1"/>
        <w:ind w:firstLine="420"/>
      </w:pPr>
      <w:r>
        <w:rPr>
          <w:rFonts w:hint="eastAsia"/>
        </w:rPr>
        <w:t>（2）各垃圾分类小区严格落实生活垃圾分类运输，制定运输管理制度、定期组织巡视检查。第三方检查中，发现未进行分类运输的小区，除扣除相应分数外，同时将所在街道及小区予以通报批评。</w:t>
      </w:r>
    </w:p>
    <w:p w:rsidR="00470AE4" w:rsidRDefault="00470AE4" w:rsidP="00470AE4">
      <w:pPr>
        <w:pStyle w:val="aff1"/>
        <w:ind w:firstLine="420"/>
      </w:pPr>
      <w:r>
        <w:rPr>
          <w:rFonts w:hint="eastAsia"/>
        </w:rPr>
        <w:t>（3）每部运输车辆固定驾驶员，实行车辆责任人实名制，每名驾驶员负责两辆车的垃圾清运，基本维护，故障报修等工作。明确固定资产、行驶安全、使用安全、充电维修等相关责任，并由各小区车辆专管人员将每部车每天的使用情况进行登记。</w:t>
      </w:r>
    </w:p>
    <w:p w:rsidR="00470AE4" w:rsidRDefault="00470AE4" w:rsidP="00470AE4">
      <w:pPr>
        <w:pStyle w:val="aff1"/>
        <w:ind w:firstLine="420"/>
      </w:pPr>
      <w:r>
        <w:rPr>
          <w:rFonts w:hint="eastAsia"/>
        </w:rPr>
        <w:t>4.车辆维护保养制度</w:t>
      </w:r>
    </w:p>
    <w:p w:rsidR="00470AE4" w:rsidRDefault="00470AE4" w:rsidP="00470AE4">
      <w:pPr>
        <w:pStyle w:val="aff1"/>
        <w:ind w:firstLine="420"/>
      </w:pPr>
      <w:r>
        <w:rPr>
          <w:rFonts w:hint="eastAsia"/>
        </w:rPr>
        <w:t>（1）由每车责任人负责车辆日常维护及保养。</w:t>
      </w:r>
    </w:p>
    <w:p w:rsidR="00470AE4" w:rsidRDefault="00470AE4" w:rsidP="00470AE4">
      <w:pPr>
        <w:pStyle w:val="aff1"/>
        <w:ind w:firstLine="420"/>
      </w:pPr>
      <w:r>
        <w:rPr>
          <w:rFonts w:hint="eastAsia"/>
        </w:rPr>
        <w:t>（2）维护保养内容及操作手册：定期维护和检修车况，检查附属设备的使用情况，定</w:t>
      </w:r>
      <w:r>
        <w:rPr>
          <w:rFonts w:hint="eastAsia"/>
        </w:rPr>
        <w:lastRenderedPageBreak/>
        <w:t>期对车辆进行专业化保养，确保车辆的使用寿命及行驶安全。</w:t>
      </w:r>
    </w:p>
    <w:p w:rsidR="00470AE4" w:rsidRDefault="00470AE4" w:rsidP="00470AE4">
      <w:pPr>
        <w:pStyle w:val="aff1"/>
        <w:ind w:firstLine="420"/>
      </w:pPr>
      <w:r>
        <w:rPr>
          <w:rFonts w:hint="eastAsia"/>
        </w:rPr>
        <w:t>（3）车辆运行日常记录，由车辆专管人员进行汇总，并检查日常维护保养情况，对平时疏于维护保养的驾驶员进行上报，并予以处罚。对由于疏于维护保养造成的一切安全事故均由驾驶员负责。</w:t>
      </w:r>
    </w:p>
    <w:p w:rsidR="00470AE4" w:rsidRDefault="00470AE4" w:rsidP="00470AE4">
      <w:pPr>
        <w:pStyle w:val="aff1"/>
        <w:ind w:firstLine="420"/>
      </w:pPr>
      <w:r>
        <w:rPr>
          <w:rFonts w:hint="eastAsia"/>
        </w:rPr>
        <w:t>（五）安全驾驶制度</w:t>
      </w:r>
    </w:p>
    <w:p w:rsidR="00470AE4" w:rsidRDefault="00470AE4" w:rsidP="00470AE4">
      <w:pPr>
        <w:pStyle w:val="aff1"/>
        <w:ind w:firstLine="420"/>
      </w:pPr>
      <w:r>
        <w:rPr>
          <w:rFonts w:hint="eastAsia"/>
        </w:rPr>
        <w:t>1.驾车前期准备充分，检查刹车片、剩余电量、方向盘、轮胎后方可上车驾驶。</w:t>
      </w:r>
    </w:p>
    <w:p w:rsidR="00470AE4" w:rsidRDefault="00470AE4" w:rsidP="00470AE4">
      <w:pPr>
        <w:pStyle w:val="aff1"/>
        <w:ind w:firstLine="420"/>
      </w:pPr>
      <w:r>
        <w:rPr>
          <w:rFonts w:hint="eastAsia"/>
        </w:rPr>
        <w:t>2.小区内驾驶速度严格控制，不得超过20km/h；不得载客；载垃圾桶数量不得超过额定数量；载货行驶转弯，上下坡，特殊地形，或视野受阻地区，应减速避让。</w:t>
      </w:r>
    </w:p>
    <w:p w:rsidR="00470AE4" w:rsidRDefault="00470AE4" w:rsidP="00470AE4">
      <w:pPr>
        <w:pStyle w:val="aff1"/>
        <w:ind w:firstLine="420"/>
      </w:pPr>
      <w:r>
        <w:rPr>
          <w:rFonts w:hint="eastAsia"/>
        </w:rPr>
        <w:t>3.当在小区内行驶期间，如遇人、车流量较大的情况下，则需注意避让行人、车辆，若遇行人抢道的情况，需先减速，在按喇叭，等行人离开行驶毕竟道时方可行驶，工作中，车辆必须减速直至停稳，方可上下车。</w:t>
      </w:r>
    </w:p>
    <w:p w:rsidR="00470AE4" w:rsidRDefault="00470AE4" w:rsidP="00470AE4">
      <w:pPr>
        <w:pStyle w:val="aff1"/>
        <w:ind w:firstLine="420"/>
      </w:pPr>
      <w:r>
        <w:rPr>
          <w:rFonts w:hint="eastAsia"/>
        </w:rPr>
        <w:t>4.车辆进入车库后，避免和车库内车辆碰撞，车库内行驶靠右行，不得逆行，不得超速，不得停于通道上。</w:t>
      </w:r>
    </w:p>
    <w:p w:rsidR="00470AE4" w:rsidRDefault="00470AE4" w:rsidP="00470AE4">
      <w:pPr>
        <w:pStyle w:val="aff1"/>
        <w:ind w:firstLine="420"/>
      </w:pPr>
      <w:r>
        <w:rPr>
          <w:rFonts w:hint="eastAsia"/>
        </w:rPr>
        <w:t>5.分类运输车辆为机动车辆，但无法上牌照，上保险，所以分类运输车不得上主要道路行驶，凡发现上主要道路行驶的现象，区市政市容委有权将车辆收回；如上路时出现交通事故由驾驶人员、使用单位负主要责任，街道、乡镇负监管责任。</w:t>
      </w:r>
    </w:p>
    <w:p w:rsidR="00470AE4" w:rsidRDefault="00470AE4" w:rsidP="00470AE4">
      <w:pPr>
        <w:pStyle w:val="aff1"/>
        <w:ind w:firstLine="420"/>
      </w:pPr>
      <w:r>
        <w:rPr>
          <w:rFonts w:hint="eastAsia"/>
        </w:rPr>
        <w:t>（六）分类收集作业规范</w:t>
      </w:r>
    </w:p>
    <w:p w:rsidR="00470AE4" w:rsidRDefault="00470AE4" w:rsidP="00470AE4">
      <w:pPr>
        <w:pStyle w:val="aff1"/>
        <w:ind w:firstLine="420"/>
      </w:pPr>
      <w:r>
        <w:rPr>
          <w:rFonts w:hint="eastAsia"/>
        </w:rPr>
        <w:t>1.确保作业过程垃圾密闭，不落地，无遗撒。执行“桶换桶”作业模式，更换的空桶应干净、完好、摆放规范。</w:t>
      </w:r>
    </w:p>
    <w:p w:rsidR="00470AE4" w:rsidRDefault="00470AE4" w:rsidP="00470AE4">
      <w:pPr>
        <w:pStyle w:val="aff1"/>
        <w:ind w:firstLine="420"/>
      </w:pPr>
      <w:r>
        <w:rPr>
          <w:rFonts w:hint="eastAsia"/>
        </w:rPr>
        <w:t>2.作业车辆应整洁、完好。</w:t>
      </w:r>
    </w:p>
    <w:p w:rsidR="00470AE4" w:rsidRDefault="00470AE4" w:rsidP="00470AE4">
      <w:pPr>
        <w:pStyle w:val="aff1"/>
        <w:ind w:firstLine="420"/>
      </w:pPr>
      <w:r>
        <w:rPr>
          <w:rFonts w:hint="eastAsia"/>
        </w:rPr>
        <w:t>3.作业车辆每日收运次数应满足小区桶站的收运需求。</w:t>
      </w:r>
    </w:p>
    <w:p w:rsidR="00470AE4" w:rsidRDefault="00470AE4" w:rsidP="00470AE4">
      <w:pPr>
        <w:pStyle w:val="aff1"/>
        <w:ind w:firstLine="420"/>
      </w:pPr>
      <w:r>
        <w:rPr>
          <w:rFonts w:hint="eastAsia"/>
        </w:rPr>
        <w:t>（七）惩罚措施</w:t>
      </w:r>
    </w:p>
    <w:p w:rsidR="00470AE4" w:rsidRDefault="00470AE4" w:rsidP="00470AE4">
      <w:pPr>
        <w:pStyle w:val="aff1"/>
        <w:ind w:firstLine="420"/>
      </w:pPr>
      <w:r>
        <w:rPr>
          <w:rFonts w:hint="eastAsia"/>
        </w:rPr>
        <w:t>1.批评教育：主要形式为口头批评。</w:t>
      </w:r>
    </w:p>
    <w:p w:rsidR="00470AE4" w:rsidRDefault="00470AE4" w:rsidP="00470AE4">
      <w:pPr>
        <w:pStyle w:val="aff1"/>
        <w:ind w:firstLine="420"/>
      </w:pPr>
      <w:r>
        <w:rPr>
          <w:rFonts w:hint="eastAsia"/>
        </w:rPr>
        <w:t>2.通报批评：书面形式，通报公司各个相关部门。</w:t>
      </w:r>
    </w:p>
    <w:p w:rsidR="00470AE4" w:rsidRDefault="00470AE4" w:rsidP="00470AE4">
      <w:pPr>
        <w:pStyle w:val="aff1"/>
        <w:ind w:firstLine="420"/>
      </w:pPr>
      <w:r>
        <w:rPr>
          <w:rFonts w:hint="eastAsia"/>
        </w:rPr>
        <w:t>3.罚款：根据情况并处罚金100-500不等。</w:t>
      </w:r>
    </w:p>
    <w:p w:rsidR="00470AE4" w:rsidRDefault="00470AE4" w:rsidP="00470AE4">
      <w:pPr>
        <w:pStyle w:val="aff1"/>
        <w:ind w:firstLine="420"/>
      </w:pPr>
      <w:r>
        <w:rPr>
          <w:rFonts w:hint="eastAsia"/>
        </w:rPr>
        <w:t>4.罚款金额根据违反本制度中的具体条例而定，并由第一次警告，第二次通报批评，第三次处以罚款的形式，当一月内连续发生多次违反本制度的情况，则加重处理。</w:t>
      </w:r>
    </w:p>
    <w:p w:rsidR="00470AE4" w:rsidRDefault="00470AE4" w:rsidP="00470AE4">
      <w:pPr>
        <w:pStyle w:val="aff1"/>
        <w:ind w:firstLine="420"/>
      </w:pPr>
      <w:r>
        <w:rPr>
          <w:rFonts w:hint="eastAsia"/>
        </w:rPr>
        <w:t>5.车辆事故惩罚，按照本办法确定的责任认定，赔偿损失，严肃处理。</w:t>
      </w:r>
    </w:p>
    <w:p w:rsidR="00470AE4" w:rsidRDefault="00470AE4" w:rsidP="00470AE4">
      <w:pPr>
        <w:ind w:firstLine="560"/>
        <w:rPr>
          <w:lang w:eastAsia="zh-CN"/>
        </w:rPr>
      </w:pPr>
      <w:bookmarkStart w:id="1020" w:name="_Toc29814"/>
      <w:bookmarkStart w:id="1021" w:name="_Toc2267"/>
    </w:p>
    <w:p w:rsidR="00470AE4" w:rsidRDefault="00470AE4" w:rsidP="00470AE4">
      <w:pPr>
        <w:pStyle w:val="6"/>
      </w:pPr>
      <w:bookmarkStart w:id="1022" w:name="_Toc7735"/>
      <w:bookmarkStart w:id="1023" w:name="_Toc17566"/>
      <w:r>
        <w:rPr>
          <w:rFonts w:hint="eastAsia"/>
        </w:rPr>
        <w:t>劳保用品及工具管理规定</w:t>
      </w:r>
      <w:bookmarkEnd w:id="1020"/>
      <w:bookmarkEnd w:id="1021"/>
      <w:bookmarkEnd w:id="1022"/>
      <w:bookmarkEnd w:id="1023"/>
    </w:p>
    <w:p w:rsidR="00470AE4" w:rsidRDefault="00470AE4" w:rsidP="00470AE4">
      <w:pPr>
        <w:pStyle w:val="aff1"/>
        <w:ind w:firstLine="420"/>
      </w:pPr>
      <w:r>
        <w:rPr>
          <w:rFonts w:hint="eastAsia"/>
        </w:rPr>
        <w:t>（一）目的</w:t>
      </w:r>
    </w:p>
    <w:p w:rsidR="00470AE4" w:rsidRDefault="00470AE4" w:rsidP="00470AE4">
      <w:pPr>
        <w:pStyle w:val="aff1"/>
        <w:ind w:firstLine="420"/>
      </w:pPr>
      <w:r>
        <w:rPr>
          <w:rFonts w:hint="eastAsia"/>
        </w:rPr>
        <w:t>为加强对公司垃圾分类工作者岗位的劳动健康防护管理，保证劳动保护用品的合理使</w:t>
      </w:r>
      <w:r>
        <w:rPr>
          <w:rFonts w:hint="eastAsia"/>
        </w:rPr>
        <w:lastRenderedPageBreak/>
        <w:t>用以及成本控制，制订本管理办法。</w:t>
      </w:r>
    </w:p>
    <w:p w:rsidR="00470AE4" w:rsidRDefault="00470AE4" w:rsidP="00470AE4">
      <w:pPr>
        <w:pStyle w:val="aff1"/>
        <w:ind w:firstLine="420"/>
      </w:pPr>
      <w:r>
        <w:rPr>
          <w:rFonts w:hint="eastAsia"/>
        </w:rPr>
        <w:t>（二）适用范围</w:t>
      </w:r>
    </w:p>
    <w:p w:rsidR="00470AE4" w:rsidRDefault="00470AE4" w:rsidP="00470AE4">
      <w:pPr>
        <w:pStyle w:val="aff1"/>
        <w:ind w:firstLine="420"/>
      </w:pPr>
      <w:r>
        <w:rPr>
          <w:rFonts w:hint="eastAsia"/>
        </w:rPr>
        <w:t>1.本办法适用于劳动保护用品的采购（申请）、入库验收、发放等管理。</w:t>
      </w:r>
    </w:p>
    <w:p w:rsidR="00470AE4" w:rsidRDefault="00470AE4" w:rsidP="00470AE4">
      <w:pPr>
        <w:pStyle w:val="aff1"/>
        <w:ind w:firstLine="420"/>
      </w:pPr>
      <w:r>
        <w:rPr>
          <w:rFonts w:hint="eastAsia"/>
        </w:rPr>
        <w:t>2.劳动保护用品，是指由公司为特定岗位人员（包括指导员、检查员）配备的，在工作过程中所需的服装、基本工具、卫生用品和免遭或者减轻职业危害的个人防护装备，主要包括以下几种：</w:t>
      </w:r>
    </w:p>
    <w:p w:rsidR="00470AE4" w:rsidRDefault="00470AE4" w:rsidP="00470AE4">
      <w:pPr>
        <w:pStyle w:val="aff1"/>
        <w:ind w:firstLine="420"/>
      </w:pPr>
      <w:r>
        <w:rPr>
          <w:rFonts w:hint="eastAsia"/>
        </w:rPr>
        <w:t>服装类：工作服、棉服、袖标等</w:t>
      </w:r>
    </w:p>
    <w:p w:rsidR="00470AE4" w:rsidRDefault="00470AE4" w:rsidP="00470AE4">
      <w:pPr>
        <w:pStyle w:val="aff1"/>
        <w:ind w:firstLine="420"/>
      </w:pPr>
      <w:r>
        <w:rPr>
          <w:rFonts w:hint="eastAsia"/>
        </w:rPr>
        <w:t>防护类：橡胶手套、线手套、口罩等</w:t>
      </w:r>
    </w:p>
    <w:p w:rsidR="00470AE4" w:rsidRDefault="00470AE4" w:rsidP="00470AE4">
      <w:pPr>
        <w:pStyle w:val="aff1"/>
        <w:ind w:firstLine="420"/>
      </w:pPr>
      <w:r>
        <w:rPr>
          <w:rFonts w:hint="eastAsia"/>
        </w:rPr>
        <w:t>洗护类：毛巾、洗衣粉、香皂等</w:t>
      </w:r>
    </w:p>
    <w:p w:rsidR="00470AE4" w:rsidRDefault="00470AE4" w:rsidP="00470AE4">
      <w:pPr>
        <w:pStyle w:val="aff1"/>
        <w:ind w:firstLine="420"/>
      </w:pPr>
      <w:r>
        <w:rPr>
          <w:rFonts w:hint="eastAsia"/>
        </w:rPr>
        <w:t>工具类：长铁夹、铁钩、扫把、簸箕等</w:t>
      </w:r>
    </w:p>
    <w:p w:rsidR="00470AE4" w:rsidRDefault="00470AE4" w:rsidP="00470AE4">
      <w:pPr>
        <w:pStyle w:val="aff1"/>
        <w:ind w:firstLine="420"/>
      </w:pPr>
      <w:r>
        <w:rPr>
          <w:rFonts w:hint="eastAsia"/>
        </w:rPr>
        <w:t>3.劳保用品的采购（申请）</w:t>
      </w:r>
    </w:p>
    <w:p w:rsidR="00470AE4" w:rsidRDefault="00470AE4" w:rsidP="00470AE4">
      <w:pPr>
        <w:pStyle w:val="aff1"/>
        <w:ind w:firstLine="420"/>
      </w:pPr>
      <w:r>
        <w:rPr>
          <w:rFonts w:hint="eastAsia"/>
        </w:rPr>
        <w:t>（1）在发生如下情况时，由办公室填写《采购申请单》并经总经理批准后，执行采购：新增劳保用品种类时；领用数量超过库存数量时；库存低于适当数量时。</w:t>
      </w:r>
    </w:p>
    <w:p w:rsidR="00470AE4" w:rsidRDefault="00470AE4" w:rsidP="00470AE4">
      <w:pPr>
        <w:pStyle w:val="aff1"/>
        <w:ind w:firstLine="420"/>
      </w:pPr>
      <w:r>
        <w:rPr>
          <w:rFonts w:hint="eastAsia"/>
        </w:rPr>
        <w:t>（2）采购过程中应满足以下原则：</w:t>
      </w:r>
    </w:p>
    <w:p w:rsidR="00470AE4" w:rsidRDefault="00470AE4" w:rsidP="00470AE4">
      <w:pPr>
        <w:pStyle w:val="aff1"/>
        <w:ind w:firstLine="420"/>
      </w:pPr>
      <w:r>
        <w:rPr>
          <w:rFonts w:hint="eastAsia"/>
        </w:rPr>
        <w:t>①价格择优原则，在确保质量与使用要求的前提下，采购价格最低者；</w:t>
      </w:r>
    </w:p>
    <w:p w:rsidR="00470AE4" w:rsidRDefault="00470AE4" w:rsidP="00470AE4">
      <w:pPr>
        <w:pStyle w:val="aff1"/>
        <w:ind w:firstLine="420"/>
      </w:pPr>
      <w:r>
        <w:rPr>
          <w:rFonts w:hint="eastAsia"/>
        </w:rPr>
        <w:t>②就近原则，为保证供应的及时率，采购需要考虑方便与就近采购；</w:t>
      </w:r>
    </w:p>
    <w:p w:rsidR="00470AE4" w:rsidRDefault="00470AE4" w:rsidP="00470AE4">
      <w:pPr>
        <w:pStyle w:val="aff1"/>
        <w:ind w:firstLine="420"/>
      </w:pPr>
      <w:r>
        <w:rPr>
          <w:rFonts w:hint="eastAsia"/>
        </w:rPr>
        <w:t>③适当库存原则，为保证在特殊情况下劳保用品的随时领用，需要考虑一定的库存。</w:t>
      </w:r>
    </w:p>
    <w:p w:rsidR="00470AE4" w:rsidRDefault="00470AE4" w:rsidP="00470AE4">
      <w:pPr>
        <w:pStyle w:val="aff1"/>
        <w:ind w:firstLine="420"/>
      </w:pPr>
      <w:r>
        <w:rPr>
          <w:rFonts w:hint="eastAsia"/>
        </w:rPr>
        <w:t>4.劳保用品的入库验收</w:t>
      </w:r>
    </w:p>
    <w:p w:rsidR="00470AE4" w:rsidRDefault="00470AE4" w:rsidP="00470AE4">
      <w:pPr>
        <w:pStyle w:val="aff1"/>
        <w:ind w:firstLine="420"/>
      </w:pPr>
      <w:r>
        <w:rPr>
          <w:rFonts w:hint="eastAsia"/>
        </w:rPr>
        <w:t>劳保用品入库前，库房管理员对采购入库的劳动保护用品进行验收，验收内容主要包括数量与质量，验收合格、建立台账后方可准予入库。</w:t>
      </w:r>
    </w:p>
    <w:p w:rsidR="00470AE4" w:rsidRDefault="00470AE4" w:rsidP="00470AE4">
      <w:pPr>
        <w:pStyle w:val="aff1"/>
        <w:ind w:firstLine="420"/>
      </w:pPr>
      <w:r>
        <w:rPr>
          <w:rFonts w:hint="eastAsia"/>
        </w:rPr>
        <w:t>5.劳保用品的领用和发放</w:t>
      </w:r>
    </w:p>
    <w:p w:rsidR="00470AE4" w:rsidRDefault="00470AE4" w:rsidP="00470AE4">
      <w:pPr>
        <w:pStyle w:val="aff1"/>
        <w:ind w:firstLine="420"/>
      </w:pPr>
      <w:r>
        <w:rPr>
          <w:rFonts w:hint="eastAsia"/>
        </w:rPr>
        <w:t>（1）发放标准</w:t>
      </w:r>
    </w:p>
    <w:tbl>
      <w:tblPr>
        <w:tblStyle w:val="ae"/>
        <w:tblW w:w="8504" w:type="dxa"/>
        <w:jc w:val="center"/>
        <w:tblLook w:val="0000" w:firstRow="0" w:lastRow="0" w:firstColumn="0" w:lastColumn="0" w:noHBand="0" w:noVBand="0"/>
      </w:tblPr>
      <w:tblGrid>
        <w:gridCol w:w="1700"/>
        <w:gridCol w:w="1701"/>
        <w:gridCol w:w="1700"/>
        <w:gridCol w:w="1702"/>
        <w:gridCol w:w="1701"/>
      </w:tblGrid>
      <w:tr w:rsidR="00470AE4" w:rsidRPr="00F0683D" w:rsidTr="004E5A23">
        <w:trPr>
          <w:jc w:val="center"/>
        </w:trPr>
        <w:tc>
          <w:tcPr>
            <w:tcW w:w="1704" w:type="dxa"/>
          </w:tcPr>
          <w:p w:rsidR="00470AE4" w:rsidRPr="00F0683D" w:rsidRDefault="00470AE4" w:rsidP="00470AE4">
            <w:pPr>
              <w:pStyle w:val="afa"/>
            </w:pPr>
            <w:r w:rsidRPr="00F0683D">
              <w:rPr>
                <w:rFonts w:hint="eastAsia"/>
              </w:rPr>
              <w:t>序号</w:t>
            </w:r>
          </w:p>
        </w:tc>
        <w:tc>
          <w:tcPr>
            <w:tcW w:w="1704" w:type="dxa"/>
          </w:tcPr>
          <w:p w:rsidR="00470AE4" w:rsidRPr="00F0683D" w:rsidRDefault="00470AE4" w:rsidP="00470AE4">
            <w:pPr>
              <w:pStyle w:val="afa"/>
            </w:pPr>
            <w:r w:rsidRPr="00F0683D">
              <w:rPr>
                <w:rFonts w:hint="eastAsia"/>
              </w:rPr>
              <w:t>用品名称</w:t>
            </w:r>
          </w:p>
        </w:tc>
        <w:tc>
          <w:tcPr>
            <w:tcW w:w="1704" w:type="dxa"/>
          </w:tcPr>
          <w:p w:rsidR="00470AE4" w:rsidRPr="00F0683D" w:rsidRDefault="00470AE4" w:rsidP="00470AE4">
            <w:pPr>
              <w:pStyle w:val="afa"/>
            </w:pPr>
            <w:r w:rsidRPr="00F0683D">
              <w:rPr>
                <w:rFonts w:hint="eastAsia"/>
              </w:rPr>
              <w:t>发放周期</w:t>
            </w:r>
          </w:p>
        </w:tc>
        <w:tc>
          <w:tcPr>
            <w:tcW w:w="1705" w:type="dxa"/>
          </w:tcPr>
          <w:p w:rsidR="00470AE4" w:rsidRPr="00F0683D" w:rsidRDefault="00470AE4" w:rsidP="00470AE4">
            <w:pPr>
              <w:pStyle w:val="afa"/>
            </w:pPr>
            <w:r w:rsidRPr="00F0683D">
              <w:rPr>
                <w:rFonts w:hint="eastAsia"/>
              </w:rPr>
              <w:t>发放数量</w:t>
            </w:r>
          </w:p>
        </w:tc>
        <w:tc>
          <w:tcPr>
            <w:tcW w:w="1705" w:type="dxa"/>
          </w:tcPr>
          <w:p w:rsidR="00470AE4" w:rsidRPr="00F0683D" w:rsidRDefault="00470AE4" w:rsidP="00470AE4">
            <w:pPr>
              <w:pStyle w:val="afa"/>
            </w:pPr>
            <w:r w:rsidRPr="00F0683D">
              <w:rPr>
                <w:rFonts w:hint="eastAsia"/>
              </w:rPr>
              <w:t>备注</w:t>
            </w: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1</w:t>
            </w:r>
          </w:p>
        </w:tc>
        <w:tc>
          <w:tcPr>
            <w:tcW w:w="1704" w:type="dxa"/>
          </w:tcPr>
          <w:p w:rsidR="00470AE4" w:rsidRPr="00F0683D" w:rsidRDefault="00470AE4" w:rsidP="00470AE4">
            <w:pPr>
              <w:pStyle w:val="afa"/>
            </w:pPr>
            <w:r w:rsidRPr="00F0683D">
              <w:rPr>
                <w:rFonts w:hint="eastAsia"/>
              </w:rPr>
              <w:t>工作服（件）</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冬装1件、夏装2件</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2</w:t>
            </w:r>
          </w:p>
        </w:tc>
        <w:tc>
          <w:tcPr>
            <w:tcW w:w="1704" w:type="dxa"/>
          </w:tcPr>
          <w:p w:rsidR="00470AE4" w:rsidRPr="00F0683D" w:rsidRDefault="00470AE4" w:rsidP="00470AE4">
            <w:pPr>
              <w:pStyle w:val="afa"/>
            </w:pPr>
            <w:r w:rsidRPr="00F0683D">
              <w:rPr>
                <w:rFonts w:hint="eastAsia"/>
              </w:rPr>
              <w:t>棉服（件）</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2件</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3</w:t>
            </w:r>
          </w:p>
        </w:tc>
        <w:tc>
          <w:tcPr>
            <w:tcW w:w="1704" w:type="dxa"/>
          </w:tcPr>
          <w:p w:rsidR="00470AE4" w:rsidRPr="00F0683D" w:rsidRDefault="00470AE4" w:rsidP="00470AE4">
            <w:pPr>
              <w:pStyle w:val="afa"/>
            </w:pPr>
            <w:r w:rsidRPr="00F0683D">
              <w:rPr>
                <w:rFonts w:hint="eastAsia"/>
              </w:rPr>
              <w:t>橡胶手套（双）</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2双</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4</w:t>
            </w:r>
          </w:p>
        </w:tc>
        <w:tc>
          <w:tcPr>
            <w:tcW w:w="1704" w:type="dxa"/>
          </w:tcPr>
          <w:p w:rsidR="00470AE4" w:rsidRPr="00F0683D" w:rsidRDefault="00470AE4" w:rsidP="00470AE4">
            <w:pPr>
              <w:pStyle w:val="afa"/>
            </w:pPr>
            <w:r w:rsidRPr="00F0683D">
              <w:rPr>
                <w:rFonts w:hint="eastAsia"/>
              </w:rPr>
              <w:t>口罩（个）</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50个纱布口罩</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5</w:t>
            </w:r>
          </w:p>
        </w:tc>
        <w:tc>
          <w:tcPr>
            <w:tcW w:w="1704" w:type="dxa"/>
          </w:tcPr>
          <w:p w:rsidR="00470AE4" w:rsidRPr="00F0683D" w:rsidRDefault="00470AE4" w:rsidP="00470AE4">
            <w:pPr>
              <w:pStyle w:val="afa"/>
            </w:pPr>
            <w:r w:rsidRPr="00F0683D">
              <w:rPr>
                <w:rFonts w:hint="eastAsia"/>
              </w:rPr>
              <w:t>毛巾（条）</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1条</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6</w:t>
            </w:r>
          </w:p>
        </w:tc>
        <w:tc>
          <w:tcPr>
            <w:tcW w:w="1704" w:type="dxa"/>
          </w:tcPr>
          <w:p w:rsidR="00470AE4" w:rsidRPr="00F0683D" w:rsidRDefault="00470AE4" w:rsidP="00470AE4">
            <w:pPr>
              <w:pStyle w:val="afa"/>
            </w:pPr>
            <w:r w:rsidRPr="00F0683D">
              <w:rPr>
                <w:rFonts w:hint="eastAsia"/>
              </w:rPr>
              <w:t>洗衣粉（袋）</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1袋</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7</w:t>
            </w:r>
          </w:p>
        </w:tc>
        <w:tc>
          <w:tcPr>
            <w:tcW w:w="1704" w:type="dxa"/>
          </w:tcPr>
          <w:p w:rsidR="00470AE4" w:rsidRPr="00F0683D" w:rsidRDefault="00470AE4" w:rsidP="00470AE4">
            <w:pPr>
              <w:pStyle w:val="afa"/>
            </w:pPr>
            <w:r w:rsidRPr="00F0683D">
              <w:rPr>
                <w:rFonts w:hint="eastAsia"/>
              </w:rPr>
              <w:t>香皂（块）</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1块</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t>8</w:t>
            </w:r>
          </w:p>
        </w:tc>
        <w:tc>
          <w:tcPr>
            <w:tcW w:w="1704" w:type="dxa"/>
          </w:tcPr>
          <w:p w:rsidR="00470AE4" w:rsidRPr="00F0683D" w:rsidRDefault="00470AE4" w:rsidP="00470AE4">
            <w:pPr>
              <w:pStyle w:val="afa"/>
            </w:pPr>
            <w:r w:rsidRPr="00F0683D">
              <w:rPr>
                <w:rFonts w:hint="eastAsia"/>
              </w:rPr>
              <w:t>长铁夹（个）</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1个</w:t>
            </w:r>
          </w:p>
        </w:tc>
        <w:tc>
          <w:tcPr>
            <w:tcW w:w="1705" w:type="dxa"/>
          </w:tcPr>
          <w:p w:rsidR="00470AE4" w:rsidRPr="00F0683D" w:rsidRDefault="00470AE4" w:rsidP="00470AE4">
            <w:pPr>
              <w:pStyle w:val="afa"/>
            </w:pPr>
          </w:p>
        </w:tc>
      </w:tr>
      <w:tr w:rsidR="00470AE4" w:rsidRPr="00F0683D" w:rsidTr="004E5A23">
        <w:trPr>
          <w:jc w:val="center"/>
        </w:trPr>
        <w:tc>
          <w:tcPr>
            <w:tcW w:w="1704" w:type="dxa"/>
          </w:tcPr>
          <w:p w:rsidR="00470AE4" w:rsidRPr="00F0683D" w:rsidRDefault="00470AE4" w:rsidP="00470AE4">
            <w:pPr>
              <w:pStyle w:val="afa"/>
            </w:pPr>
            <w:r w:rsidRPr="00F0683D">
              <w:rPr>
                <w:rFonts w:hint="eastAsia"/>
              </w:rPr>
              <w:lastRenderedPageBreak/>
              <w:t>9</w:t>
            </w:r>
          </w:p>
        </w:tc>
        <w:tc>
          <w:tcPr>
            <w:tcW w:w="1704" w:type="dxa"/>
          </w:tcPr>
          <w:p w:rsidR="00470AE4" w:rsidRPr="00F0683D" w:rsidRDefault="00470AE4" w:rsidP="00470AE4">
            <w:pPr>
              <w:pStyle w:val="afa"/>
            </w:pPr>
            <w:r w:rsidRPr="00F0683D">
              <w:rPr>
                <w:rFonts w:hint="eastAsia"/>
              </w:rPr>
              <w:t>铁钩（个）</w:t>
            </w:r>
          </w:p>
        </w:tc>
        <w:tc>
          <w:tcPr>
            <w:tcW w:w="1704" w:type="dxa"/>
          </w:tcPr>
          <w:p w:rsidR="00470AE4" w:rsidRPr="00F0683D" w:rsidRDefault="00470AE4" w:rsidP="00470AE4">
            <w:pPr>
              <w:pStyle w:val="afa"/>
            </w:pPr>
          </w:p>
        </w:tc>
        <w:tc>
          <w:tcPr>
            <w:tcW w:w="1705" w:type="dxa"/>
          </w:tcPr>
          <w:p w:rsidR="00470AE4" w:rsidRPr="00F0683D" w:rsidRDefault="00470AE4" w:rsidP="00470AE4">
            <w:pPr>
              <w:pStyle w:val="afa"/>
            </w:pPr>
            <w:r w:rsidRPr="00F0683D">
              <w:rPr>
                <w:rFonts w:hint="eastAsia"/>
              </w:rPr>
              <w:t>1个</w:t>
            </w:r>
          </w:p>
        </w:tc>
        <w:tc>
          <w:tcPr>
            <w:tcW w:w="1705" w:type="dxa"/>
          </w:tcPr>
          <w:p w:rsidR="00470AE4" w:rsidRPr="00F0683D" w:rsidRDefault="00470AE4" w:rsidP="00470AE4">
            <w:pPr>
              <w:pStyle w:val="afa"/>
            </w:pPr>
          </w:p>
        </w:tc>
      </w:tr>
    </w:tbl>
    <w:p w:rsidR="00470AE4" w:rsidRDefault="00470AE4" w:rsidP="00470AE4">
      <w:pPr>
        <w:pStyle w:val="aff1"/>
        <w:ind w:firstLine="420"/>
      </w:pPr>
      <w:r>
        <w:rPr>
          <w:rFonts w:hint="eastAsia"/>
        </w:rPr>
        <w:t>（2）督导员统计需配置和更换的劳保用品数量，填写《领用申请表》，经办公室审核符合发放标准后到库房领用。</w:t>
      </w:r>
    </w:p>
    <w:p w:rsidR="00470AE4" w:rsidRDefault="00470AE4" w:rsidP="00470AE4">
      <w:pPr>
        <w:pStyle w:val="aff1"/>
        <w:ind w:firstLine="420"/>
      </w:pPr>
      <w:r>
        <w:rPr>
          <w:rFonts w:hint="eastAsia"/>
        </w:rPr>
        <w:t>（3）劳保用品最低库存数及单次采购量：最低库存数（主要指工具）：指导员人数的20%；单次采购量：垃圾分类工作人员人数的100%</w:t>
      </w:r>
    </w:p>
    <w:p w:rsidR="00470AE4" w:rsidRDefault="00470AE4" w:rsidP="00470AE4">
      <w:pPr>
        <w:pStyle w:val="aff1"/>
        <w:ind w:firstLine="420"/>
      </w:pPr>
      <w:r>
        <w:rPr>
          <w:rFonts w:hint="eastAsia"/>
        </w:rPr>
        <w:t>6.劳保用品的账务管理</w:t>
      </w:r>
    </w:p>
    <w:p w:rsidR="00470AE4" w:rsidRDefault="00470AE4" w:rsidP="00470AE4">
      <w:pPr>
        <w:pStyle w:val="aff1"/>
        <w:ind w:firstLine="420"/>
      </w:pPr>
      <w:r>
        <w:rPr>
          <w:rFonts w:hint="eastAsia"/>
        </w:rPr>
        <w:t>（1）库房管理员应建立《劳保用品流转明细》，核准并登记劳保用品的入库、出库。</w:t>
      </w:r>
    </w:p>
    <w:p w:rsidR="00470AE4" w:rsidRDefault="00470AE4" w:rsidP="00470AE4">
      <w:pPr>
        <w:pStyle w:val="aff1"/>
        <w:ind w:firstLine="420"/>
      </w:pPr>
      <w:r>
        <w:rPr>
          <w:rFonts w:hint="eastAsia"/>
        </w:rPr>
        <w:t>（2）办公室每月25日核准《劳保用品流转明细》，并归档。</w:t>
      </w:r>
    </w:p>
    <w:p w:rsidR="00470AE4" w:rsidRDefault="00470AE4" w:rsidP="00470AE4">
      <w:pPr>
        <w:pStyle w:val="aff1"/>
        <w:ind w:firstLine="420"/>
      </w:pPr>
      <w:r>
        <w:rPr>
          <w:rFonts w:hint="eastAsia"/>
        </w:rPr>
        <w:t>7.劳保用品管理责任人</w:t>
      </w:r>
    </w:p>
    <w:p w:rsidR="00470AE4" w:rsidRDefault="00470AE4" w:rsidP="00470AE4">
      <w:pPr>
        <w:pStyle w:val="aff1"/>
        <w:ind w:firstLine="420"/>
      </w:pPr>
      <w:r>
        <w:rPr>
          <w:rFonts w:hint="eastAsia"/>
        </w:rPr>
        <w:t>劳保用品管理工作总负责人。</w:t>
      </w:r>
    </w:p>
    <w:p w:rsidR="00470AE4" w:rsidRDefault="00470AE4" w:rsidP="00470AE4">
      <w:pPr>
        <w:pStyle w:val="aff1"/>
        <w:ind w:firstLine="420"/>
      </w:pPr>
      <w:r>
        <w:rPr>
          <w:rFonts w:hint="eastAsia"/>
        </w:rPr>
        <w:t>日常管理负责人。</w:t>
      </w:r>
    </w:p>
    <w:p w:rsidR="00470AE4" w:rsidRDefault="00470AE4" w:rsidP="00470AE4">
      <w:pPr>
        <w:pStyle w:val="aff1"/>
        <w:ind w:firstLine="420"/>
      </w:pPr>
      <w:r>
        <w:rPr>
          <w:rFonts w:hint="eastAsia"/>
        </w:rPr>
        <w:t>采购负责人。</w:t>
      </w:r>
    </w:p>
    <w:p w:rsidR="00470AE4" w:rsidRDefault="00470AE4" w:rsidP="00470AE4">
      <w:pPr>
        <w:pStyle w:val="aff1"/>
        <w:ind w:firstLine="420"/>
      </w:pPr>
      <w:r>
        <w:rPr>
          <w:rFonts w:hint="eastAsia"/>
        </w:rPr>
        <w:t>库房管理员。</w:t>
      </w:r>
    </w:p>
    <w:p w:rsidR="00470AE4" w:rsidRDefault="00470AE4" w:rsidP="00470AE4">
      <w:pPr>
        <w:pStyle w:val="aff1"/>
        <w:ind w:firstLine="420"/>
      </w:pPr>
      <w:r>
        <w:rPr>
          <w:rFonts w:hint="eastAsia"/>
        </w:rPr>
        <w:t>8.附则</w:t>
      </w:r>
    </w:p>
    <w:p w:rsidR="00470AE4" w:rsidRDefault="00470AE4" w:rsidP="00470AE4">
      <w:pPr>
        <w:pStyle w:val="aff1"/>
        <w:ind w:firstLine="420"/>
      </w:pPr>
      <w:r>
        <w:rPr>
          <w:rFonts w:hint="eastAsia"/>
        </w:rPr>
        <w:t>本制度自发布之日起实行。在执行过程中如发生不适宜或不合理，由办公室实施修订。</w:t>
      </w:r>
    </w:p>
    <w:p w:rsidR="00470AE4" w:rsidRDefault="00470AE4" w:rsidP="00470AE4">
      <w:pPr>
        <w:pStyle w:val="aff1"/>
        <w:ind w:firstLine="420"/>
      </w:pPr>
      <w:r>
        <w:rPr>
          <w:rFonts w:hint="eastAsia"/>
        </w:rPr>
        <w:t>9.附用表格</w:t>
      </w:r>
    </w:p>
    <w:p w:rsidR="00470AE4" w:rsidRDefault="00470AE4" w:rsidP="00470AE4">
      <w:pPr>
        <w:pStyle w:val="aff1"/>
        <w:ind w:firstLine="420"/>
      </w:pPr>
      <w:r>
        <w:rPr>
          <w:rFonts w:hint="eastAsia"/>
        </w:rPr>
        <w:t>《采购申请单》、《领用申请单》、《劳保用品流转明细》。</w:t>
      </w:r>
    </w:p>
    <w:p w:rsidR="00470AE4" w:rsidRDefault="00470AE4" w:rsidP="00470AE4">
      <w:pPr>
        <w:pStyle w:val="aff1"/>
        <w:ind w:firstLine="420"/>
      </w:pPr>
    </w:p>
    <w:p w:rsidR="00470AE4" w:rsidRDefault="00470AE4" w:rsidP="00470AE4">
      <w:pPr>
        <w:pStyle w:val="aff1"/>
        <w:ind w:firstLine="420"/>
      </w:pPr>
    </w:p>
    <w:p w:rsidR="00470AE4" w:rsidRDefault="00470AE4" w:rsidP="00470AE4">
      <w:pPr>
        <w:pStyle w:val="aff1"/>
        <w:ind w:firstLine="420"/>
      </w:pPr>
    </w:p>
    <w:p w:rsidR="00470AE4" w:rsidRDefault="00470AE4" w:rsidP="00470AE4">
      <w:pPr>
        <w:pStyle w:val="aff1"/>
        <w:ind w:firstLine="420"/>
      </w:pPr>
    </w:p>
    <w:p w:rsidR="00470AE4" w:rsidRDefault="00470AE4" w:rsidP="00470AE4">
      <w:pPr>
        <w:pStyle w:val="aff1"/>
        <w:ind w:firstLine="420"/>
      </w:pPr>
    </w:p>
    <w:p w:rsidR="00470AE4" w:rsidRDefault="00470AE4" w:rsidP="00470AE4">
      <w:pPr>
        <w:pStyle w:val="aff1"/>
        <w:ind w:firstLine="420"/>
        <w:rPr>
          <w:rFonts w:cs="宋体"/>
          <w:szCs w:val="28"/>
        </w:rPr>
      </w:pPr>
    </w:p>
    <w:p w:rsidR="00B94529" w:rsidRDefault="00B94529" w:rsidP="00470AE4">
      <w:pPr>
        <w:pStyle w:val="aff1"/>
        <w:ind w:firstLine="420"/>
        <w:rPr>
          <w:rFonts w:cs="宋体"/>
          <w:szCs w:val="28"/>
        </w:rPr>
      </w:pPr>
    </w:p>
    <w:p w:rsidR="00B94529" w:rsidRDefault="00B94529" w:rsidP="00470AE4">
      <w:pPr>
        <w:pStyle w:val="aff1"/>
        <w:ind w:firstLine="420"/>
        <w:rPr>
          <w:rFonts w:cs="宋体"/>
          <w:szCs w:val="28"/>
        </w:rPr>
      </w:pPr>
    </w:p>
    <w:p w:rsidR="00B94529" w:rsidRDefault="00B94529" w:rsidP="00470AE4">
      <w:pPr>
        <w:pStyle w:val="aff1"/>
        <w:ind w:firstLine="420"/>
        <w:rPr>
          <w:rFonts w:cs="宋体"/>
          <w:szCs w:val="28"/>
        </w:rPr>
      </w:pPr>
    </w:p>
    <w:p w:rsidR="00B94529" w:rsidRDefault="00B94529" w:rsidP="00470AE4">
      <w:pPr>
        <w:pStyle w:val="aff1"/>
        <w:ind w:firstLine="420"/>
        <w:rPr>
          <w:rFonts w:cs="宋体"/>
          <w:szCs w:val="28"/>
        </w:rPr>
      </w:pPr>
    </w:p>
    <w:p w:rsidR="00B94529" w:rsidRDefault="00B94529" w:rsidP="00470AE4">
      <w:pPr>
        <w:pStyle w:val="aff1"/>
        <w:ind w:firstLine="420"/>
        <w:rPr>
          <w:rFonts w:cs="宋体"/>
          <w:szCs w:val="28"/>
        </w:rPr>
      </w:pPr>
    </w:p>
    <w:p w:rsidR="00B94529" w:rsidRDefault="00B94529" w:rsidP="00470AE4">
      <w:pPr>
        <w:pStyle w:val="aff1"/>
        <w:ind w:firstLine="420"/>
        <w:rPr>
          <w:rFonts w:cs="宋体" w:hint="eastAsia"/>
          <w:szCs w:val="28"/>
        </w:rPr>
      </w:pPr>
    </w:p>
    <w:p w:rsidR="00470AE4" w:rsidRDefault="00470AE4" w:rsidP="00470AE4">
      <w:pPr>
        <w:pStyle w:val="aff1"/>
        <w:ind w:firstLine="420"/>
      </w:pPr>
      <w:bookmarkStart w:id="1024" w:name="_Toc14056"/>
      <w:bookmarkStart w:id="1025" w:name="_Toc321"/>
    </w:p>
    <w:p w:rsidR="00470AE4" w:rsidRDefault="00470AE4" w:rsidP="00470AE4">
      <w:pPr>
        <w:pStyle w:val="6"/>
        <w:rPr>
          <w:lang w:bidi="ar"/>
        </w:rPr>
      </w:pPr>
      <w:bookmarkStart w:id="1026" w:name="_Toc19912"/>
      <w:bookmarkStart w:id="1027" w:name="_Toc16793"/>
      <w:r w:rsidRPr="00AE4F37">
        <w:rPr>
          <w:rFonts w:hint="eastAsia"/>
          <w:lang w:bidi="ar"/>
        </w:rPr>
        <w:lastRenderedPageBreak/>
        <w:t>督导员管理考核制度</w:t>
      </w:r>
    </w:p>
    <w:p w:rsidR="00470AE4" w:rsidRPr="007232B4" w:rsidRDefault="00470AE4" w:rsidP="00470AE4">
      <w:pPr>
        <w:jc w:val="center"/>
        <w:rPr>
          <w:b/>
          <w:lang w:bidi="ar"/>
        </w:rPr>
      </w:pPr>
      <w:r w:rsidRPr="007232B4">
        <w:rPr>
          <w:rFonts w:hint="eastAsia"/>
          <w:b/>
          <w:lang w:bidi="ar"/>
        </w:rPr>
        <w:t>督导员管理考核制度</w:t>
      </w:r>
    </w:p>
    <w:p w:rsidR="00470AE4" w:rsidRPr="00B05F1D" w:rsidRDefault="00470AE4" w:rsidP="00470AE4">
      <w:pPr>
        <w:pStyle w:val="aff1"/>
        <w:ind w:firstLine="420"/>
        <w:rPr>
          <w:lang w:bidi="ar"/>
        </w:rPr>
      </w:pPr>
      <w:r w:rsidRPr="00B05F1D">
        <w:rPr>
          <w:lang w:bidi="ar"/>
        </w:rPr>
        <w:t>按照职业技能等级认定的有关要求,</w:t>
      </w:r>
      <w:r w:rsidRPr="00B05F1D">
        <w:rPr>
          <w:rFonts w:hint="eastAsia"/>
          <w:lang w:bidi="ar"/>
        </w:rPr>
        <w:t>我公司针对质量管理体系中设立督导员岗位一职，为能够确保保质保量完成，对于督导员，按照国家职业技能认定相关要求及规定对其约束，具体如下：</w:t>
      </w:r>
    </w:p>
    <w:p w:rsidR="00470AE4" w:rsidRPr="00B05F1D" w:rsidRDefault="00470AE4" w:rsidP="00470AE4">
      <w:pPr>
        <w:pStyle w:val="aff1"/>
        <w:ind w:firstLine="420"/>
        <w:rPr>
          <w:lang w:bidi="ar"/>
        </w:rPr>
      </w:pPr>
      <w:r w:rsidRPr="00B05F1D">
        <w:rPr>
          <w:lang w:bidi="ar"/>
        </w:rPr>
        <w:t>1.督导员的任职资格</w:t>
      </w:r>
    </w:p>
    <w:p w:rsidR="00470AE4" w:rsidRPr="00B05F1D" w:rsidRDefault="00470AE4" w:rsidP="00470AE4">
      <w:pPr>
        <w:pStyle w:val="aff1"/>
        <w:ind w:firstLine="420"/>
        <w:rPr>
          <w:lang w:bidi="ar"/>
        </w:rPr>
      </w:pPr>
      <w:r w:rsidRPr="00B05F1D">
        <w:rPr>
          <w:lang w:bidi="ar"/>
        </w:rPr>
        <w:t>(1)热爱职业技能等级认定工作，廉洁奉公、办事公道、作风正派、</w:t>
      </w:r>
      <w:r w:rsidRPr="00B05F1D">
        <w:rPr>
          <w:rFonts w:hint="eastAsia"/>
          <w:lang w:bidi="ar"/>
        </w:rPr>
        <w:t>具有良好的职业道德和敬业精神。</w:t>
      </w:r>
    </w:p>
    <w:p w:rsidR="00470AE4" w:rsidRPr="00B05F1D" w:rsidRDefault="00470AE4" w:rsidP="00470AE4">
      <w:pPr>
        <w:pStyle w:val="aff1"/>
        <w:ind w:firstLine="420"/>
        <w:rPr>
          <w:lang w:bidi="ar"/>
        </w:rPr>
      </w:pPr>
      <w:r w:rsidRPr="00B05F1D">
        <w:rPr>
          <w:lang w:bidi="ar"/>
        </w:rPr>
        <w:t>(2)掌握国家职业技能等级认定有关政策、法规和规章，熟悉职业</w:t>
      </w:r>
      <w:r w:rsidRPr="00B05F1D">
        <w:rPr>
          <w:rFonts w:hint="eastAsia"/>
          <w:lang w:bidi="ar"/>
        </w:rPr>
        <w:t>技能等级认定理论和技术方法。</w:t>
      </w:r>
    </w:p>
    <w:p w:rsidR="00470AE4" w:rsidRPr="00B05F1D" w:rsidRDefault="00470AE4" w:rsidP="00470AE4">
      <w:pPr>
        <w:pStyle w:val="aff1"/>
        <w:ind w:firstLine="420"/>
        <w:rPr>
          <w:lang w:bidi="ar"/>
        </w:rPr>
      </w:pPr>
      <w:r w:rsidRPr="00B05F1D">
        <w:rPr>
          <w:lang w:bidi="ar"/>
        </w:rPr>
        <w:t>(3)具有本</w:t>
      </w:r>
      <w:r w:rsidRPr="00B05F1D">
        <w:rPr>
          <w:rFonts w:hint="eastAsia"/>
          <w:lang w:bidi="ar"/>
        </w:rPr>
        <w:t>科</w:t>
      </w:r>
      <w:r w:rsidRPr="00B05F1D">
        <w:rPr>
          <w:lang w:bidi="ar"/>
        </w:rPr>
        <w:t>以一学历高级以上职业资格或中级以上专业技术</w:t>
      </w:r>
      <w:r w:rsidRPr="00B05F1D">
        <w:rPr>
          <w:rFonts w:hint="eastAsia"/>
          <w:lang w:bidi="ar"/>
        </w:rPr>
        <w:t>职称。</w:t>
      </w:r>
    </w:p>
    <w:p w:rsidR="00470AE4" w:rsidRPr="00B05F1D" w:rsidRDefault="00470AE4" w:rsidP="00470AE4">
      <w:pPr>
        <w:pStyle w:val="aff1"/>
        <w:ind w:firstLine="420"/>
        <w:rPr>
          <w:lang w:bidi="ar"/>
        </w:rPr>
      </w:pPr>
      <w:r w:rsidRPr="00B05F1D">
        <w:rPr>
          <w:lang w:bidi="ar"/>
        </w:rPr>
        <w:t>(4)原则上年龄男：60周岁以下：女：55周岁以下,身体健康。</w:t>
      </w:r>
    </w:p>
    <w:p w:rsidR="00470AE4" w:rsidRPr="00B05F1D" w:rsidRDefault="00470AE4" w:rsidP="00470AE4">
      <w:pPr>
        <w:pStyle w:val="aff1"/>
        <w:ind w:firstLine="420"/>
        <w:rPr>
          <w:lang w:bidi="ar"/>
        </w:rPr>
      </w:pPr>
      <w:r w:rsidRPr="00B05F1D">
        <w:rPr>
          <w:lang w:bidi="ar"/>
        </w:rPr>
        <w:t>2.督导员的选拔和培训考核</w:t>
      </w:r>
    </w:p>
    <w:p w:rsidR="00470AE4" w:rsidRPr="00B05F1D" w:rsidRDefault="00470AE4" w:rsidP="00470AE4">
      <w:pPr>
        <w:pStyle w:val="aff1"/>
        <w:ind w:firstLine="420"/>
        <w:rPr>
          <w:lang w:bidi="ar"/>
        </w:rPr>
      </w:pPr>
      <w:r w:rsidRPr="00B05F1D">
        <w:rPr>
          <w:lang w:bidi="ar"/>
        </w:rPr>
        <w:t>(1)凡符合任职条件的人员由本人提出申请填写《督导员申报表》</w:t>
      </w:r>
    </w:p>
    <w:p w:rsidR="00470AE4" w:rsidRPr="00B05F1D" w:rsidRDefault="00470AE4" w:rsidP="00470AE4">
      <w:pPr>
        <w:pStyle w:val="aff1"/>
        <w:ind w:firstLine="420"/>
        <w:rPr>
          <w:lang w:bidi="ar"/>
        </w:rPr>
      </w:pPr>
      <w:r w:rsidRPr="00B05F1D">
        <w:rPr>
          <w:lang w:bidi="ar"/>
        </w:rPr>
        <w:t>(2)按照职业技能等级认定有关政策和要求对符合督导员任职条</w:t>
      </w:r>
      <w:r w:rsidRPr="00B05F1D">
        <w:rPr>
          <w:rFonts w:hint="eastAsia"/>
          <w:lang w:bidi="ar"/>
        </w:rPr>
        <w:t>件的申请人进行培训。</w:t>
      </w:r>
    </w:p>
    <w:p w:rsidR="00470AE4" w:rsidRPr="00B05F1D" w:rsidRDefault="00470AE4" w:rsidP="00470AE4">
      <w:pPr>
        <w:pStyle w:val="aff1"/>
        <w:ind w:firstLine="420"/>
        <w:rPr>
          <w:lang w:bidi="ar"/>
        </w:rPr>
      </w:pPr>
      <w:r w:rsidRPr="00B05F1D">
        <w:rPr>
          <w:lang w:bidi="ar"/>
        </w:rPr>
        <w:t>(3)督导员实行资格认证制度。经资格考核合格的监考员颁发“督</w:t>
      </w:r>
      <w:r w:rsidRPr="00B05F1D">
        <w:rPr>
          <w:rFonts w:hint="eastAsia"/>
          <w:lang w:bidi="ar"/>
        </w:rPr>
        <w:t>导员”证卡。有效期为三年。</w:t>
      </w:r>
    </w:p>
    <w:p w:rsidR="00470AE4" w:rsidRPr="00B05F1D" w:rsidRDefault="00470AE4" w:rsidP="00470AE4">
      <w:pPr>
        <w:pStyle w:val="aff1"/>
        <w:ind w:firstLine="420"/>
        <w:rPr>
          <w:lang w:bidi="ar"/>
        </w:rPr>
      </w:pPr>
      <w:r w:rsidRPr="00B05F1D">
        <w:rPr>
          <w:lang w:bidi="ar"/>
        </w:rPr>
        <w:t>3.督导员</w:t>
      </w:r>
      <w:r>
        <w:rPr>
          <w:rFonts w:hint="eastAsia"/>
          <w:lang w:bidi="ar"/>
        </w:rPr>
        <w:t>的</w:t>
      </w:r>
      <w:r w:rsidRPr="00B05F1D">
        <w:rPr>
          <w:lang w:bidi="ar"/>
        </w:rPr>
        <w:t>任务和职责</w:t>
      </w:r>
    </w:p>
    <w:p w:rsidR="00470AE4" w:rsidRPr="00B05F1D" w:rsidRDefault="00470AE4" w:rsidP="00470AE4">
      <w:pPr>
        <w:pStyle w:val="aff1"/>
        <w:ind w:firstLine="420"/>
        <w:rPr>
          <w:lang w:bidi="ar"/>
        </w:rPr>
      </w:pPr>
      <w:r w:rsidRPr="00B05F1D">
        <w:rPr>
          <w:lang w:bidi="ar"/>
        </w:rPr>
        <w:t>(1)对职业技能等级认定考评过程、考评结果和考评员的考评工</w:t>
      </w:r>
      <w:r w:rsidRPr="00B05F1D">
        <w:rPr>
          <w:rFonts w:hint="eastAsia"/>
          <w:lang w:bidi="ar"/>
        </w:rPr>
        <w:t>作进行监督。</w:t>
      </w:r>
    </w:p>
    <w:p w:rsidR="00470AE4" w:rsidRPr="00B05F1D" w:rsidRDefault="00470AE4" w:rsidP="00470AE4">
      <w:pPr>
        <w:pStyle w:val="aff1"/>
        <w:ind w:firstLine="420"/>
        <w:rPr>
          <w:lang w:bidi="ar"/>
        </w:rPr>
      </w:pPr>
      <w:r w:rsidRPr="00B05F1D">
        <w:rPr>
          <w:lang w:bidi="ar"/>
        </w:rPr>
        <w:t>(2)对认定考务工作和考场秩序进行监督。</w:t>
      </w:r>
    </w:p>
    <w:p w:rsidR="00470AE4" w:rsidRPr="00B05F1D" w:rsidRDefault="00470AE4" w:rsidP="00470AE4">
      <w:pPr>
        <w:pStyle w:val="aff1"/>
        <w:ind w:firstLine="420"/>
        <w:rPr>
          <w:lang w:bidi="ar"/>
        </w:rPr>
      </w:pPr>
      <w:r w:rsidRPr="00B05F1D">
        <w:rPr>
          <w:lang w:bidi="ar"/>
        </w:rPr>
        <w:t>(3)对现场考评过程中的违纪行为予以制止或提出处理建议，但</w:t>
      </w:r>
      <w:r w:rsidRPr="00B05F1D">
        <w:rPr>
          <w:rFonts w:hint="eastAsia"/>
          <w:lang w:bidi="ar"/>
        </w:rPr>
        <w:t>不得影响职业技能等级认定工作正常运行。</w:t>
      </w:r>
    </w:p>
    <w:p w:rsidR="00470AE4" w:rsidRPr="00B05F1D" w:rsidRDefault="00470AE4" w:rsidP="00470AE4">
      <w:pPr>
        <w:pStyle w:val="aff1"/>
        <w:ind w:firstLine="420"/>
        <w:rPr>
          <w:lang w:bidi="ar"/>
        </w:rPr>
      </w:pPr>
      <w:r w:rsidRPr="00B05F1D">
        <w:rPr>
          <w:lang w:bidi="ar"/>
        </w:rPr>
        <w:t>(4)对考试现场的安全及设施等进行监督。</w:t>
      </w:r>
    </w:p>
    <w:p w:rsidR="00470AE4" w:rsidRPr="00B05F1D" w:rsidRDefault="00470AE4" w:rsidP="00470AE4">
      <w:pPr>
        <w:pStyle w:val="aff1"/>
        <w:ind w:firstLine="420"/>
        <w:rPr>
          <w:lang w:bidi="ar"/>
        </w:rPr>
      </w:pPr>
      <w:r w:rsidRPr="00B05F1D">
        <w:rPr>
          <w:lang w:bidi="ar"/>
        </w:rPr>
        <w:t>(5)完成《质量督导报告》。</w:t>
      </w:r>
    </w:p>
    <w:p w:rsidR="00470AE4" w:rsidRPr="00B05F1D" w:rsidRDefault="00470AE4" w:rsidP="00470AE4">
      <w:pPr>
        <w:pStyle w:val="aff1"/>
        <w:ind w:firstLine="420"/>
        <w:rPr>
          <w:lang w:bidi="ar"/>
        </w:rPr>
      </w:pPr>
      <w:r w:rsidRPr="00B05F1D">
        <w:rPr>
          <w:lang w:bidi="ar"/>
        </w:rPr>
        <w:t>4.督导员工作守则</w:t>
      </w:r>
    </w:p>
    <w:p w:rsidR="00470AE4" w:rsidRPr="00B05F1D" w:rsidRDefault="00470AE4" w:rsidP="00470AE4">
      <w:pPr>
        <w:pStyle w:val="aff1"/>
        <w:ind w:firstLine="420"/>
        <w:rPr>
          <w:lang w:bidi="ar"/>
        </w:rPr>
      </w:pPr>
      <w:r w:rsidRPr="00B05F1D">
        <w:rPr>
          <w:lang w:bidi="ar"/>
        </w:rPr>
        <w:t>(1)认真学习职业技能等级认定的有关法律、法规和政策,熟悉掌</w:t>
      </w:r>
      <w:r w:rsidRPr="00B05F1D">
        <w:rPr>
          <w:rFonts w:hint="eastAsia"/>
          <w:lang w:bidi="ar"/>
        </w:rPr>
        <w:t>握职业技能的理论、技术和方法</w:t>
      </w:r>
      <w:r w:rsidRPr="00B05F1D">
        <w:rPr>
          <w:lang w:bidi="ar"/>
        </w:rPr>
        <w:t>,不断提高督导能力。</w:t>
      </w:r>
    </w:p>
    <w:p w:rsidR="00470AE4" w:rsidRPr="00B05F1D" w:rsidRDefault="00470AE4" w:rsidP="00470AE4">
      <w:pPr>
        <w:pStyle w:val="aff1"/>
        <w:ind w:firstLine="420"/>
        <w:rPr>
          <w:lang w:bidi="ar"/>
        </w:rPr>
      </w:pPr>
      <w:r w:rsidRPr="00B05F1D">
        <w:rPr>
          <w:lang w:bidi="ar"/>
        </w:rPr>
        <w:t>(2)认真履行督导员的职责,严格监督认定考核规程和考场规则</w:t>
      </w:r>
      <w:r w:rsidRPr="00B05F1D">
        <w:rPr>
          <w:rFonts w:hint="eastAsia"/>
          <w:lang w:bidi="ar"/>
        </w:rPr>
        <w:t>的执行。</w:t>
      </w:r>
    </w:p>
    <w:p w:rsidR="00470AE4" w:rsidRPr="00B05F1D" w:rsidRDefault="00470AE4" w:rsidP="00470AE4">
      <w:pPr>
        <w:pStyle w:val="aff1"/>
        <w:ind w:firstLine="420"/>
        <w:rPr>
          <w:lang w:bidi="ar"/>
        </w:rPr>
      </w:pPr>
      <w:r w:rsidRPr="00B05F1D">
        <w:rPr>
          <w:lang w:bidi="ar"/>
        </w:rPr>
        <w:t>(3)在执行督导任务时，必须佩戴督导员胸卡。</w:t>
      </w:r>
    </w:p>
    <w:p w:rsidR="00470AE4" w:rsidRPr="00B05F1D" w:rsidRDefault="00470AE4" w:rsidP="00470AE4">
      <w:pPr>
        <w:pStyle w:val="aff1"/>
        <w:ind w:firstLine="420"/>
        <w:rPr>
          <w:lang w:bidi="ar"/>
        </w:rPr>
      </w:pPr>
      <w:r w:rsidRPr="00B05F1D">
        <w:rPr>
          <w:lang w:bidi="ar"/>
        </w:rPr>
        <w:t>(4)不得擅离职守。因病或其它原因不能继续进行督导工作的。</w:t>
      </w:r>
      <w:r w:rsidRPr="00B05F1D">
        <w:rPr>
          <w:rFonts w:hint="eastAsia"/>
          <w:lang w:bidi="ar"/>
        </w:rPr>
        <w:t>须中心负责人同意并有人接替后方可离开。</w:t>
      </w:r>
    </w:p>
    <w:p w:rsidR="00470AE4" w:rsidRPr="00B05F1D" w:rsidRDefault="00470AE4" w:rsidP="00470AE4">
      <w:pPr>
        <w:pStyle w:val="aff1"/>
        <w:ind w:firstLine="420"/>
        <w:rPr>
          <w:lang w:bidi="ar"/>
        </w:rPr>
      </w:pPr>
      <w:r w:rsidRPr="00B05F1D">
        <w:rPr>
          <w:lang w:bidi="ar"/>
        </w:rPr>
        <w:t>(5)在进行督导工作时，必须坚持客观、公正、规范、廉洁的原则</w:t>
      </w:r>
    </w:p>
    <w:p w:rsidR="00470AE4" w:rsidRPr="00B05F1D" w:rsidRDefault="00470AE4" w:rsidP="00470AE4">
      <w:pPr>
        <w:pStyle w:val="aff1"/>
        <w:ind w:firstLine="420"/>
        <w:rPr>
          <w:lang w:bidi="ar"/>
        </w:rPr>
      </w:pPr>
      <w:r w:rsidRPr="00B05F1D">
        <w:rPr>
          <w:lang w:bidi="ar"/>
        </w:rPr>
        <w:lastRenderedPageBreak/>
        <w:t>(6)在执行督导任务时，实行回避制度(亲属、师生、师徒等)。</w:t>
      </w:r>
    </w:p>
    <w:p w:rsidR="00470AE4" w:rsidRPr="00B05F1D" w:rsidRDefault="00470AE4" w:rsidP="00470AE4">
      <w:pPr>
        <w:pStyle w:val="aff1"/>
        <w:ind w:firstLine="420"/>
        <w:rPr>
          <w:lang w:bidi="ar"/>
        </w:rPr>
      </w:pPr>
      <w:r w:rsidRPr="00B05F1D">
        <w:rPr>
          <w:lang w:bidi="ar"/>
        </w:rPr>
        <w:t>(7)严守试题秘密和考务秘密。</w:t>
      </w:r>
    </w:p>
    <w:p w:rsidR="00470AE4" w:rsidRPr="00B05F1D" w:rsidRDefault="00470AE4" w:rsidP="00470AE4">
      <w:pPr>
        <w:pStyle w:val="aff1"/>
        <w:ind w:firstLine="420"/>
        <w:rPr>
          <w:lang w:bidi="ar"/>
        </w:rPr>
      </w:pPr>
      <w:r w:rsidRPr="00B05F1D">
        <w:rPr>
          <w:lang w:bidi="ar"/>
        </w:rPr>
        <w:t>(8)不得兼任考评员。</w:t>
      </w:r>
    </w:p>
    <w:p w:rsidR="00470AE4" w:rsidRPr="00B05F1D" w:rsidRDefault="00470AE4" w:rsidP="00470AE4">
      <w:pPr>
        <w:pStyle w:val="aff1"/>
        <w:ind w:firstLine="420"/>
        <w:rPr>
          <w:lang w:bidi="ar"/>
        </w:rPr>
      </w:pPr>
      <w:r w:rsidRPr="00B05F1D">
        <w:rPr>
          <w:lang w:bidi="ar"/>
        </w:rPr>
        <w:t>5.督导员的使用和管理</w:t>
      </w:r>
    </w:p>
    <w:p w:rsidR="00470AE4" w:rsidRPr="00B05F1D" w:rsidRDefault="00470AE4" w:rsidP="00470AE4">
      <w:pPr>
        <w:pStyle w:val="aff1"/>
        <w:ind w:firstLine="420"/>
        <w:rPr>
          <w:lang w:bidi="ar"/>
        </w:rPr>
      </w:pPr>
      <w:r w:rsidRPr="00B05F1D">
        <w:rPr>
          <w:lang w:bidi="ar"/>
        </w:rPr>
        <w:t>(1)每场次职业技能等级认定督导员不得少于2名。</w:t>
      </w:r>
    </w:p>
    <w:p w:rsidR="00470AE4" w:rsidRPr="00B05F1D" w:rsidRDefault="00470AE4" w:rsidP="00470AE4">
      <w:pPr>
        <w:pStyle w:val="aff1"/>
        <w:ind w:firstLine="420"/>
        <w:rPr>
          <w:lang w:bidi="ar"/>
        </w:rPr>
      </w:pPr>
      <w:r w:rsidRPr="00B05F1D">
        <w:rPr>
          <w:lang w:bidi="ar"/>
        </w:rPr>
        <w:t>(2)每次认定结束，现场督导员必须对每个考评员的工作做出公</w:t>
      </w:r>
      <w:r w:rsidRPr="00B05F1D">
        <w:rPr>
          <w:rFonts w:hint="eastAsia"/>
          <w:lang w:bidi="ar"/>
        </w:rPr>
        <w:t>正、准确的评价，并填入考评员评议表中作为考评员日常管理档案的记录。</w:t>
      </w:r>
    </w:p>
    <w:p w:rsidR="00470AE4" w:rsidRPr="00B05F1D" w:rsidRDefault="00470AE4" w:rsidP="00470AE4">
      <w:pPr>
        <w:pStyle w:val="aff1"/>
        <w:ind w:firstLine="420"/>
        <w:rPr>
          <w:lang w:bidi="ar"/>
        </w:rPr>
      </w:pPr>
      <w:r w:rsidRPr="00B05F1D">
        <w:rPr>
          <w:lang w:bidi="ar"/>
        </w:rPr>
        <w:t>(3)认定工作结束后，评价负责人填写《督导员评价表》对督导</w:t>
      </w:r>
      <w:r w:rsidRPr="00B05F1D">
        <w:rPr>
          <w:rFonts w:hint="eastAsia"/>
          <w:lang w:bidi="ar"/>
        </w:rPr>
        <w:t>员工作情况进行评价。</w:t>
      </w:r>
    </w:p>
    <w:p w:rsidR="00470AE4" w:rsidRPr="00B05F1D" w:rsidRDefault="00470AE4" w:rsidP="00470AE4">
      <w:pPr>
        <w:pStyle w:val="aff1"/>
        <w:ind w:firstLine="420"/>
        <w:rPr>
          <w:lang w:bidi="ar"/>
        </w:rPr>
      </w:pPr>
      <w:r w:rsidRPr="00B05F1D">
        <w:rPr>
          <w:lang w:bidi="ar"/>
        </w:rPr>
        <w:t>6.督导员的评价和聘任</w:t>
      </w:r>
    </w:p>
    <w:p w:rsidR="00470AE4" w:rsidRPr="00B05F1D" w:rsidRDefault="00470AE4" w:rsidP="00470AE4">
      <w:pPr>
        <w:pStyle w:val="aff1"/>
        <w:ind w:firstLine="420"/>
        <w:rPr>
          <w:lang w:bidi="ar"/>
        </w:rPr>
      </w:pPr>
      <w:r w:rsidRPr="00B05F1D">
        <w:rPr>
          <w:lang w:bidi="ar"/>
        </w:rPr>
        <w:t>(1)建立督导员的年度考核制度。由认定中心根据《督导员评价</w:t>
      </w:r>
      <w:r w:rsidRPr="00B05F1D">
        <w:rPr>
          <w:rFonts w:hint="eastAsia"/>
          <w:lang w:bidi="ar"/>
        </w:rPr>
        <w:t>表》以及日常培训等对督导员提出年度评价意见，并评定出等次；</w:t>
      </w:r>
    </w:p>
    <w:p w:rsidR="00470AE4" w:rsidRPr="00B05F1D" w:rsidRDefault="00470AE4" w:rsidP="00470AE4">
      <w:pPr>
        <w:pStyle w:val="aff1"/>
        <w:ind w:firstLine="420"/>
        <w:rPr>
          <w:lang w:bidi="ar"/>
        </w:rPr>
      </w:pPr>
      <w:r w:rsidRPr="00B05F1D">
        <w:rPr>
          <w:lang w:bidi="ar"/>
        </w:rPr>
        <w:t>(2)考评等次分为优秀、良好、合格和不合格。年度评议为优秀</w:t>
      </w:r>
      <w:r w:rsidRPr="00B05F1D">
        <w:rPr>
          <w:rFonts w:hint="eastAsia"/>
          <w:lang w:bidi="ar"/>
        </w:rPr>
        <w:t>者</w:t>
      </w:r>
      <w:r w:rsidRPr="00B05F1D">
        <w:rPr>
          <w:lang w:bidi="ar"/>
        </w:rPr>
        <w:t>,予以表彰；对年度评议考核不合格者和投诉意见大的督导员，暂停</w:t>
      </w:r>
      <w:r w:rsidRPr="00B05F1D">
        <w:rPr>
          <w:rFonts w:hint="eastAsia"/>
          <w:lang w:bidi="ar"/>
        </w:rPr>
        <w:t>其督导工作安排经教育仍未能改正者</w:t>
      </w:r>
      <w:r w:rsidRPr="00B05F1D">
        <w:rPr>
          <w:lang w:bidi="ar"/>
        </w:rPr>
        <w:t>,取消其督导员资格。</w:t>
      </w:r>
    </w:p>
    <w:p w:rsidR="00470AE4" w:rsidRPr="00B05F1D" w:rsidRDefault="00470AE4" w:rsidP="00470AE4">
      <w:pPr>
        <w:pStyle w:val="aff1"/>
        <w:ind w:firstLine="420"/>
        <w:rPr>
          <w:lang w:bidi="ar"/>
        </w:rPr>
      </w:pPr>
      <w:r w:rsidRPr="00B05F1D">
        <w:rPr>
          <w:lang w:bidi="ar"/>
        </w:rPr>
        <w:t>(3)督导员在督导工作中发生的违纪违规行为，按《辽宁省职业</w:t>
      </w:r>
      <w:r w:rsidRPr="00B05F1D">
        <w:rPr>
          <w:rFonts w:hint="eastAsia"/>
          <w:lang w:bidi="ar"/>
        </w:rPr>
        <w:t>技能鉴定违纪违规认定处理办法》第三章办理。</w:t>
      </w:r>
    </w:p>
    <w:p w:rsidR="00470AE4" w:rsidRPr="00B05F1D" w:rsidRDefault="00470AE4" w:rsidP="00470AE4">
      <w:pPr>
        <w:pStyle w:val="aff1"/>
        <w:ind w:firstLine="420"/>
        <w:rPr>
          <w:lang w:bidi="ar"/>
        </w:rPr>
      </w:pPr>
      <w:r w:rsidRPr="00B05F1D">
        <w:rPr>
          <w:lang w:bidi="ar"/>
        </w:rPr>
        <w:t>(4)中心对督导员实行聘任制聘期为三年。中心与被聘用的督导</w:t>
      </w:r>
      <w:r w:rsidRPr="00B05F1D">
        <w:rPr>
          <w:rFonts w:hint="eastAsia"/>
          <w:lang w:bidi="ar"/>
        </w:rPr>
        <w:t>人员签订聘用合同</w:t>
      </w:r>
      <w:r w:rsidRPr="00B05F1D">
        <w:rPr>
          <w:lang w:bidi="ar"/>
        </w:rPr>
        <w:t>,明确双方的责任、权利义务和聘用期限等</w:t>
      </w:r>
    </w:p>
    <w:p w:rsidR="00470AE4" w:rsidRPr="00B05F1D" w:rsidRDefault="00470AE4" w:rsidP="00470AE4">
      <w:pPr>
        <w:pStyle w:val="aff1"/>
        <w:ind w:firstLine="420"/>
        <w:rPr>
          <w:lang w:bidi="ar"/>
        </w:rPr>
      </w:pPr>
      <w:r w:rsidRPr="00B05F1D">
        <w:rPr>
          <w:rFonts w:hint="eastAsia"/>
          <w:lang w:bidi="ar"/>
        </w:rPr>
        <w:t>(5)</w:t>
      </w:r>
      <w:r w:rsidRPr="00B05F1D">
        <w:rPr>
          <w:lang w:bidi="ar"/>
        </w:rPr>
        <w:t>督导员有下列之一者，可提前解聘,取消其考评资格，并收回证</w:t>
      </w:r>
      <w:r w:rsidRPr="00B05F1D">
        <w:rPr>
          <w:rFonts w:hint="eastAsia"/>
          <w:lang w:bidi="ar"/>
        </w:rPr>
        <w:t>卡</w:t>
      </w:r>
    </w:p>
    <w:p w:rsidR="00470AE4" w:rsidRPr="00B05F1D" w:rsidRDefault="00470AE4" w:rsidP="00470AE4">
      <w:pPr>
        <w:pStyle w:val="aff1"/>
        <w:ind w:firstLine="420"/>
        <w:rPr>
          <w:lang w:bidi="ar"/>
        </w:rPr>
      </w:pPr>
      <w:r w:rsidRPr="00B05F1D">
        <w:rPr>
          <w:lang w:bidi="ar"/>
        </w:rPr>
        <w:t>a工作徇私舞弊,弄虚作假</w:t>
      </w:r>
    </w:p>
    <w:p w:rsidR="00470AE4" w:rsidRPr="00B05F1D" w:rsidRDefault="00470AE4" w:rsidP="00470AE4">
      <w:pPr>
        <w:pStyle w:val="aff1"/>
        <w:ind w:firstLine="420"/>
        <w:rPr>
          <w:lang w:bidi="ar"/>
        </w:rPr>
      </w:pPr>
      <w:r w:rsidRPr="00B05F1D">
        <w:rPr>
          <w:lang w:bidi="ar"/>
        </w:rPr>
        <w:t>b连续半年不能从事督导工作</w:t>
      </w:r>
    </w:p>
    <w:p w:rsidR="00470AE4" w:rsidRPr="00B05F1D" w:rsidRDefault="00470AE4" w:rsidP="00470AE4">
      <w:pPr>
        <w:pStyle w:val="aff1"/>
        <w:ind w:firstLine="420"/>
        <w:rPr>
          <w:lang w:bidi="ar"/>
        </w:rPr>
      </w:pPr>
      <w:r w:rsidRPr="00B05F1D">
        <w:rPr>
          <w:lang w:bidi="ar"/>
        </w:rPr>
        <w:t>c年满六十周岁。</w:t>
      </w:r>
    </w:p>
    <w:p w:rsidR="00470AE4" w:rsidRPr="00B05F1D" w:rsidRDefault="00470AE4" w:rsidP="00470AE4">
      <w:pPr>
        <w:pStyle w:val="aff1"/>
        <w:ind w:firstLine="420"/>
        <w:rPr>
          <w:lang w:bidi="ar"/>
        </w:rPr>
      </w:pPr>
      <w:r w:rsidRPr="00B05F1D">
        <w:rPr>
          <w:lang w:bidi="ar"/>
        </w:rPr>
        <w:t>d由于健康原因不适宜从事督导工作的。</w:t>
      </w:r>
    </w:p>
    <w:p w:rsidR="00470AE4" w:rsidRPr="00B05F1D" w:rsidRDefault="00470AE4" w:rsidP="00470AE4">
      <w:pPr>
        <w:pStyle w:val="aff1"/>
        <w:ind w:firstLine="420"/>
        <w:rPr>
          <w:lang w:bidi="ar"/>
        </w:rPr>
      </w:pPr>
      <w:r w:rsidRPr="00B05F1D">
        <w:rPr>
          <w:lang w:bidi="ar"/>
        </w:rPr>
        <w:t>e触犯刑律,受到刑事处罚的。</w:t>
      </w:r>
    </w:p>
    <w:p w:rsidR="00470AE4" w:rsidRDefault="00470AE4" w:rsidP="00470AE4">
      <w:pPr>
        <w:rPr>
          <w:lang w:eastAsia="zh-CN" w:bidi="ar"/>
        </w:rPr>
      </w:pPr>
    </w:p>
    <w:p w:rsidR="00470AE4" w:rsidRDefault="00470AE4" w:rsidP="00470AE4">
      <w:pPr>
        <w:rPr>
          <w:lang w:eastAsia="zh-CN" w:bidi="ar"/>
        </w:rPr>
      </w:pPr>
    </w:p>
    <w:p w:rsidR="00470AE4" w:rsidRDefault="00470AE4" w:rsidP="00470AE4">
      <w:pPr>
        <w:rPr>
          <w:lang w:eastAsia="zh-CN" w:bidi="ar"/>
        </w:rPr>
      </w:pPr>
    </w:p>
    <w:p w:rsidR="00470AE4" w:rsidRDefault="00470AE4" w:rsidP="00470AE4">
      <w:pPr>
        <w:rPr>
          <w:lang w:eastAsia="zh-CN" w:bidi="ar"/>
        </w:rPr>
      </w:pPr>
    </w:p>
    <w:p w:rsidR="00470AE4" w:rsidRDefault="00470AE4" w:rsidP="00470AE4">
      <w:pPr>
        <w:rPr>
          <w:lang w:eastAsia="zh-CN" w:bidi="ar"/>
        </w:rPr>
      </w:pPr>
    </w:p>
    <w:p w:rsidR="00470AE4" w:rsidRDefault="00470AE4" w:rsidP="00470AE4">
      <w:pPr>
        <w:rPr>
          <w:lang w:eastAsia="zh-CN" w:bidi="ar"/>
        </w:rPr>
      </w:pPr>
    </w:p>
    <w:p w:rsidR="00470AE4" w:rsidRDefault="00470AE4" w:rsidP="00470AE4">
      <w:pPr>
        <w:rPr>
          <w:lang w:eastAsia="zh-CN" w:bidi="ar"/>
        </w:rPr>
      </w:pPr>
    </w:p>
    <w:p w:rsidR="00D57E33" w:rsidRPr="00470AE4" w:rsidRDefault="00D57E33" w:rsidP="00470AE4">
      <w:pPr>
        <w:pStyle w:val="5"/>
      </w:pPr>
      <w:bookmarkStart w:id="1028" w:name="_Toc1954"/>
      <w:bookmarkStart w:id="1029" w:name="_Toc15235"/>
      <w:bookmarkStart w:id="1030" w:name="_Toc17330"/>
      <w:bookmarkEnd w:id="1024"/>
      <w:bookmarkEnd w:id="1025"/>
      <w:bookmarkEnd w:id="1026"/>
      <w:bookmarkEnd w:id="1027"/>
      <w:r w:rsidRPr="00470AE4">
        <w:rPr>
          <w:rStyle w:val="21"/>
          <w:rFonts w:hint="eastAsia"/>
          <w:b/>
          <w:bCs/>
          <w:kern w:val="2"/>
          <w:sz w:val="24"/>
          <w:szCs w:val="28"/>
        </w:rPr>
        <w:lastRenderedPageBreak/>
        <w:t>质量保证措施及质量考核办法</w:t>
      </w:r>
      <w:bookmarkEnd w:id="1028"/>
      <w:bookmarkEnd w:id="1029"/>
      <w:bookmarkEnd w:id="1030"/>
    </w:p>
    <w:p w:rsidR="00D57E33" w:rsidRDefault="00D57E33" w:rsidP="00470AE4">
      <w:pPr>
        <w:pStyle w:val="6"/>
      </w:pPr>
      <w:bookmarkStart w:id="1031" w:name="_Toc5990"/>
      <w:bookmarkStart w:id="1032" w:name="_Toc26630"/>
      <w:bookmarkStart w:id="1033" w:name="_Toc24028"/>
      <w:bookmarkStart w:id="1034" w:name="_Toc2811"/>
      <w:bookmarkStart w:id="1035" w:name="_Toc10781"/>
      <w:bookmarkStart w:id="1036" w:name="_Toc235380401"/>
      <w:bookmarkStart w:id="1037" w:name="_Toc380336865"/>
      <w:bookmarkStart w:id="1038" w:name="_Toc235212842"/>
      <w:bookmarkStart w:id="1039" w:name="_Toc16443"/>
      <w:bookmarkStart w:id="1040" w:name="_Toc30296"/>
      <w:bookmarkStart w:id="1041" w:name="_Toc7287"/>
      <w:r>
        <w:rPr>
          <w:rFonts w:hint="eastAsia"/>
        </w:rPr>
        <w:t>有专门部门对本项目进行质量监管</w:t>
      </w:r>
      <w:bookmarkEnd w:id="1031"/>
      <w:bookmarkEnd w:id="1032"/>
      <w:bookmarkEnd w:id="1033"/>
      <w:bookmarkEnd w:id="1034"/>
      <w:bookmarkEnd w:id="1035"/>
    </w:p>
    <w:p w:rsidR="00D57E33" w:rsidRDefault="00D57E33" w:rsidP="00470AE4">
      <w:pPr>
        <w:pStyle w:val="aff1"/>
        <w:ind w:firstLine="420"/>
      </w:pPr>
      <w:r>
        <w:rPr>
          <w:rFonts w:hint="eastAsia"/>
        </w:rPr>
        <w:t>中标接管遵循的原则</w:t>
      </w:r>
      <w:bookmarkEnd w:id="1036"/>
      <w:bookmarkEnd w:id="1037"/>
      <w:bookmarkEnd w:id="1038"/>
    </w:p>
    <w:p w:rsidR="00D57E33" w:rsidRDefault="00D57E33" w:rsidP="00470AE4">
      <w:pPr>
        <w:pStyle w:val="aff1"/>
        <w:ind w:firstLine="420"/>
      </w:pPr>
      <w:bookmarkStart w:id="1042" w:name="_Toc235380402"/>
      <w:bookmarkStart w:id="1043" w:name="_Toc235372010"/>
      <w:bookmarkStart w:id="1044" w:name="_Toc235209085"/>
      <w:bookmarkStart w:id="1045" w:name="_Toc235212843"/>
      <w:r>
        <w:rPr>
          <w:rFonts w:hint="eastAsia"/>
        </w:rPr>
        <w:t>如果有幸中标，我们将对本项目进行科学、有序的接管，接管将遵循以下原则：</w:t>
      </w:r>
      <w:bookmarkEnd w:id="1042"/>
      <w:bookmarkEnd w:id="1043"/>
      <w:bookmarkEnd w:id="1044"/>
      <w:bookmarkEnd w:id="1045"/>
    </w:p>
    <w:p w:rsidR="00D57E33" w:rsidRDefault="00D57E33" w:rsidP="00470AE4">
      <w:pPr>
        <w:pStyle w:val="aff1"/>
        <w:ind w:firstLine="420"/>
      </w:pPr>
      <w:bookmarkStart w:id="1046" w:name="_Toc235372011"/>
      <w:bookmarkStart w:id="1047" w:name="_Toc235209086"/>
      <w:bookmarkStart w:id="1048" w:name="_Toc235380403"/>
      <w:bookmarkStart w:id="1049" w:name="_Toc235212844"/>
      <w:r>
        <w:rPr>
          <w:rFonts w:hint="eastAsia"/>
        </w:rPr>
        <w:t>1、做好清运设施的（如原清运车辆设备、小水车、工具房、垃圾桶等清运工具）的接管移交工作，防止固有资产的流失；</w:t>
      </w:r>
      <w:bookmarkEnd w:id="1046"/>
      <w:bookmarkEnd w:id="1047"/>
      <w:bookmarkEnd w:id="1048"/>
      <w:bookmarkEnd w:id="1049"/>
    </w:p>
    <w:p w:rsidR="00D57E33" w:rsidRDefault="00D57E33" w:rsidP="00470AE4">
      <w:pPr>
        <w:pStyle w:val="aff1"/>
        <w:ind w:firstLine="420"/>
      </w:pPr>
      <w:bookmarkStart w:id="1050" w:name="_Toc235380404"/>
      <w:bookmarkStart w:id="1051" w:name="_Toc235372012"/>
      <w:bookmarkStart w:id="1052" w:name="_Toc235212845"/>
      <w:bookmarkStart w:id="1053" w:name="_Toc235209087"/>
      <w:r>
        <w:rPr>
          <w:rFonts w:hint="eastAsia"/>
        </w:rPr>
        <w:t>2、在同等条件下优先聘用熟悉本项目路段或从事过清运工作的当地人，并依照劳动合同法的相关规定与员工签订劳动合同，保证人员的稳定，确保交接工作的平稳过渡；</w:t>
      </w:r>
      <w:bookmarkEnd w:id="1050"/>
      <w:bookmarkEnd w:id="1051"/>
      <w:bookmarkEnd w:id="1052"/>
      <w:bookmarkEnd w:id="1053"/>
    </w:p>
    <w:p w:rsidR="00D57E33" w:rsidRDefault="00D57E33" w:rsidP="00470AE4">
      <w:pPr>
        <w:pStyle w:val="aff1"/>
        <w:ind w:firstLine="420"/>
      </w:pPr>
      <w:bookmarkStart w:id="1054" w:name="_Toc235380405"/>
      <w:bookmarkStart w:id="1055" w:name="_Toc235209088"/>
      <w:bookmarkStart w:id="1056" w:name="_Toc235372013"/>
      <w:bookmarkStart w:id="1057" w:name="_Toc235212846"/>
      <w:r>
        <w:rPr>
          <w:rFonts w:hint="eastAsia"/>
        </w:rPr>
        <w:t>3、接管的前期，充分调配公司各方面的支援，确保项目的保洁质量。</w:t>
      </w:r>
      <w:bookmarkEnd w:id="1054"/>
      <w:bookmarkEnd w:id="1055"/>
      <w:bookmarkEnd w:id="1056"/>
      <w:bookmarkEnd w:id="1057"/>
    </w:p>
    <w:p w:rsidR="00D57E33" w:rsidRDefault="00D57E33" w:rsidP="00470AE4">
      <w:pPr>
        <w:pStyle w:val="aff1"/>
        <w:ind w:firstLine="420"/>
      </w:pPr>
      <w:bookmarkStart w:id="1058" w:name="_Toc380336866"/>
      <w:r>
        <w:rPr>
          <w:rFonts w:hint="eastAsia"/>
        </w:rPr>
        <w:t>前期接管（合同开始）方案及措施</w:t>
      </w:r>
      <w:bookmarkEnd w:id="1058"/>
    </w:p>
    <w:p w:rsidR="00D57E33" w:rsidRDefault="00D57E33" w:rsidP="00470AE4">
      <w:pPr>
        <w:pStyle w:val="aff1"/>
        <w:ind w:firstLine="420"/>
      </w:pPr>
      <w:r>
        <w:rPr>
          <w:rFonts w:hint="eastAsia"/>
        </w:rPr>
        <w:t>1、前期介入是一项基础性工作，其核心是把管理的思想注入到垃圾清运的规划、设计、服务全过程中，最大限度地满足业主的需求，为后期管理创造有利条件。为保证该项目工作的顺利开展,我司已派专人对项目进行了实地考察,并充分掌握该项目的特点及存在的问题。</w:t>
      </w:r>
    </w:p>
    <w:p w:rsidR="00D57E33" w:rsidRDefault="00D57E33" w:rsidP="00470AE4">
      <w:pPr>
        <w:pStyle w:val="aff1"/>
        <w:ind w:firstLine="420"/>
      </w:pPr>
      <w:r>
        <w:rPr>
          <w:rFonts w:hint="eastAsia"/>
        </w:rPr>
        <w:t>在我司中标后,将根据项目的招标文件要求及现场实际情况,组建项目部,全面介入该项目,更好的掌握该项目的各项工作现状。</w:t>
      </w:r>
    </w:p>
    <w:p w:rsidR="00D57E33" w:rsidRDefault="00D57E33" w:rsidP="00470AE4">
      <w:pPr>
        <w:pStyle w:val="aff1"/>
        <w:ind w:firstLine="420"/>
      </w:pPr>
      <w:r>
        <w:rPr>
          <w:rFonts w:hint="eastAsia"/>
        </w:rPr>
        <w:t>签定垃圾清运合同后, 我们将从公司内选派精干的管理、技术人员，组成清运项目部，先行到位，开展前期介入工作。公司后勤部门负责合同的落实工作，补充购买必要的工具设备；项目部负责前期介入工作以及建立外部公共关系，同时对项目服务过程中已经存在或可能发生的问题提出意见和建议，定期与公司相关部门协调解决，做好各项筹备工作。</w:t>
      </w:r>
    </w:p>
    <w:p w:rsidR="00D57E33" w:rsidRDefault="00D57E33" w:rsidP="00470AE4">
      <w:pPr>
        <w:pStyle w:val="aff1"/>
        <w:ind w:firstLine="420"/>
      </w:pPr>
      <w:r>
        <w:rPr>
          <w:rFonts w:hint="eastAsia"/>
        </w:rPr>
        <w:t>2、 前期服务准备工作</w:t>
      </w:r>
    </w:p>
    <w:p w:rsidR="00D57E33" w:rsidRDefault="00D57E33" w:rsidP="00470AE4">
      <w:pPr>
        <w:pStyle w:val="aff1"/>
        <w:ind w:firstLine="420"/>
      </w:pPr>
      <w:r>
        <w:rPr>
          <w:rFonts w:hint="eastAsia"/>
        </w:rPr>
        <w:t>（1）人员准备工作</w:t>
      </w:r>
    </w:p>
    <w:p w:rsidR="00D57E33" w:rsidRDefault="00D57E33" w:rsidP="00470AE4">
      <w:pPr>
        <w:pStyle w:val="aff1"/>
        <w:ind w:firstLine="420"/>
      </w:pPr>
      <w:r>
        <w:rPr>
          <w:rFonts w:hint="eastAsia"/>
        </w:rPr>
        <w:t>从项目组织架构、领导、接手前期工作人员及具体工作分工等几个方面进行人员方面的准备工作。</w:t>
      </w:r>
    </w:p>
    <w:p w:rsidR="00D57E33" w:rsidRDefault="00D57E33" w:rsidP="00470AE4">
      <w:pPr>
        <w:pStyle w:val="aff1"/>
        <w:ind w:firstLine="420"/>
      </w:pPr>
      <w:r>
        <w:rPr>
          <w:rFonts w:hint="eastAsia"/>
        </w:rPr>
        <w:t>（2）与业主单位沟通</w:t>
      </w:r>
    </w:p>
    <w:p w:rsidR="00D57E33" w:rsidRDefault="00D57E33" w:rsidP="00470AE4">
      <w:pPr>
        <w:pStyle w:val="aff1"/>
        <w:ind w:firstLine="420"/>
      </w:pPr>
      <w:r>
        <w:rPr>
          <w:rFonts w:hint="eastAsia"/>
        </w:rPr>
        <w:t>为更好地做好垃圾分类工作,与业主单位,在正式进场后应向该单位呈报各部门的负责人名单,轮班情况.并向该单位索取管理人员的联系电话.在正常管理中,每月以报表的形式向该单位报告垃圾清运情况,有特殊情况应马上向该单位的相关部门的人员汇报.</w:t>
      </w:r>
    </w:p>
    <w:p w:rsidR="00D57E33" w:rsidRDefault="00D57E33" w:rsidP="00470AE4">
      <w:pPr>
        <w:pStyle w:val="aff1"/>
        <w:ind w:firstLine="420"/>
      </w:pPr>
      <w:r>
        <w:rPr>
          <w:rFonts w:hint="eastAsia"/>
        </w:rPr>
        <w:t>（3）办公场地的准备工作</w:t>
      </w:r>
    </w:p>
    <w:p w:rsidR="00D57E33" w:rsidRDefault="00D57E33" w:rsidP="00470AE4">
      <w:pPr>
        <w:pStyle w:val="aff1"/>
        <w:ind w:firstLine="420"/>
      </w:pPr>
      <w:r>
        <w:rPr>
          <w:rFonts w:hint="eastAsia"/>
        </w:rPr>
        <w:t>拟在当地设立项目部,并租赁办公场所做为项目部现场办公地点.同时,装配对讲通讯设备,电话,传真机,日光灯,配备抽风系统,夏季配置空调。</w:t>
      </w:r>
    </w:p>
    <w:p w:rsidR="00D57E33" w:rsidRDefault="00D57E33" w:rsidP="00470AE4">
      <w:pPr>
        <w:pStyle w:val="aff1"/>
        <w:ind w:firstLine="420"/>
      </w:pPr>
      <w:r>
        <w:rPr>
          <w:rFonts w:hint="eastAsia"/>
        </w:rPr>
        <w:lastRenderedPageBreak/>
        <w:t>办公室内配备:办公桌椅,文具,电话,资料柜,工作资料表格,留言板,巡查情况登记表,对讲机及饮水设备。</w:t>
      </w:r>
    </w:p>
    <w:p w:rsidR="00D57E33" w:rsidRDefault="00D57E33" w:rsidP="00470AE4">
      <w:pPr>
        <w:pStyle w:val="aff1"/>
        <w:ind w:firstLine="420"/>
      </w:pPr>
      <w:r>
        <w:rPr>
          <w:rFonts w:hint="eastAsia"/>
        </w:rPr>
        <w:t>（4）再次对保洁范围进行实地调查,做好项目作业范围的移交准备工作.</w:t>
      </w:r>
    </w:p>
    <w:p w:rsidR="00D57E33" w:rsidRDefault="00D57E33" w:rsidP="00470AE4">
      <w:pPr>
        <w:pStyle w:val="aff1"/>
        <w:ind w:firstLine="420"/>
      </w:pPr>
      <w:r>
        <w:rPr>
          <w:rFonts w:hint="eastAsia"/>
        </w:rPr>
        <w:t>（5）招标文件中规定的清运设备进场的准备工作。</w:t>
      </w:r>
    </w:p>
    <w:p w:rsidR="00D57E33" w:rsidRDefault="00D57E33" w:rsidP="00470AE4">
      <w:pPr>
        <w:pStyle w:val="aff1"/>
        <w:ind w:firstLine="420"/>
      </w:pPr>
      <w:r>
        <w:rPr>
          <w:rFonts w:hint="eastAsia"/>
        </w:rPr>
        <w:t>3、 与原承包单位交接方案</w:t>
      </w:r>
    </w:p>
    <w:p w:rsidR="00D57E33" w:rsidRDefault="00D57E33" w:rsidP="00470AE4">
      <w:pPr>
        <w:pStyle w:val="aff1"/>
        <w:ind w:firstLine="420"/>
      </w:pPr>
      <w:r>
        <w:rPr>
          <w:rFonts w:hint="eastAsia"/>
        </w:rPr>
        <w:t>与原承包单位做好相关资料的接管,移交和整理工作.</w:t>
      </w:r>
    </w:p>
    <w:p w:rsidR="00D57E33" w:rsidRDefault="00D57E33" w:rsidP="00470AE4">
      <w:pPr>
        <w:pStyle w:val="aff1"/>
        <w:ind w:firstLine="420"/>
      </w:pPr>
      <w:r>
        <w:rPr>
          <w:rFonts w:hint="eastAsia"/>
        </w:rPr>
        <w:t>根据招标文件要求做好人员交接（原项目人员如愿意继续保洁工作，我司愿意优先聘请）工作，并依照我国劳动合同法的有关规定与员工签订劳动合同，负责按国家、省、市有关规定向工人支付不低于当地最低工资标准的工资、社保、加班、劳保福利及有关的清运工人津贴等。</w:t>
      </w:r>
    </w:p>
    <w:p w:rsidR="00D57E33" w:rsidRDefault="00D57E33" w:rsidP="00470AE4">
      <w:pPr>
        <w:pStyle w:val="aff1"/>
        <w:ind w:firstLine="420"/>
      </w:pPr>
      <w:r>
        <w:rPr>
          <w:rFonts w:hint="eastAsia"/>
        </w:rPr>
        <w:t>我司对员工进行现有岗位匹配程序的分析，使得员工都能人适其岗。</w:t>
      </w:r>
    </w:p>
    <w:p w:rsidR="00D57E33" w:rsidRDefault="00D57E33" w:rsidP="00470AE4">
      <w:pPr>
        <w:pStyle w:val="aff1"/>
        <w:ind w:firstLine="420"/>
      </w:pPr>
      <w:r>
        <w:rPr>
          <w:rFonts w:hint="eastAsia"/>
        </w:rPr>
        <w:t>在项目接管三个月后，若员工确定与现有岗位不相匹配，我司会予以适当的岗位调整，并充分考虑员工的实际情况，掌握员工的技能状况和家庭、经济状况及工作表现，对员工进行合理安排。</w:t>
      </w:r>
    </w:p>
    <w:p w:rsidR="00D57E33" w:rsidRDefault="00D57E33" w:rsidP="00470AE4">
      <w:pPr>
        <w:pStyle w:val="aff1"/>
        <w:ind w:firstLine="420"/>
      </w:pPr>
      <w:r>
        <w:rPr>
          <w:rFonts w:hint="eastAsia"/>
        </w:rPr>
        <w:t>对员工进行系统的培训，从而提高现有人员的专业技能水平和综合能力。</w:t>
      </w:r>
    </w:p>
    <w:p w:rsidR="00D57E33" w:rsidRDefault="00D57E33" w:rsidP="00470AE4">
      <w:pPr>
        <w:pStyle w:val="aff1"/>
        <w:ind w:firstLine="420"/>
      </w:pPr>
      <w:r>
        <w:rPr>
          <w:rFonts w:hint="eastAsia"/>
        </w:rPr>
        <w:t>4、项目接管后的各项准备工作方案</w:t>
      </w:r>
    </w:p>
    <w:p w:rsidR="00D57E33" w:rsidRDefault="00D57E33" w:rsidP="00470AE4">
      <w:pPr>
        <w:pStyle w:val="aff1"/>
        <w:ind w:firstLine="420"/>
      </w:pPr>
      <w:r>
        <w:rPr>
          <w:rFonts w:hint="eastAsia"/>
        </w:rPr>
        <w:t>协议确定签定日期，并根据实际情况，举行简单的协议签订仪式。</w:t>
      </w:r>
    </w:p>
    <w:p w:rsidR="00D57E33" w:rsidRDefault="00D57E33" w:rsidP="00470AE4">
      <w:pPr>
        <w:pStyle w:val="aff1"/>
        <w:ind w:firstLine="420"/>
      </w:pPr>
      <w:r>
        <w:rPr>
          <w:rFonts w:hint="eastAsia"/>
        </w:rPr>
        <w:t>（1）从接管或招聘的员工中精心选派具有丰富实践经验的工作骨干力量。日常作业人员选派男性60周岁以下，女性50周岁以下，具备吃苦耐劳精神的员工。</w:t>
      </w:r>
    </w:p>
    <w:p w:rsidR="00D57E33" w:rsidRDefault="00D57E33" w:rsidP="00470AE4">
      <w:pPr>
        <w:pStyle w:val="aff1"/>
        <w:ind w:firstLine="420"/>
      </w:pPr>
      <w:r>
        <w:rPr>
          <w:rFonts w:hint="eastAsia"/>
        </w:rPr>
        <w:t>（2）对所有工作人员要进行仪容仪表、行为举止、礼貌礼节、专业知识、操作技能等专业的培训，并经过考核测评，持证上岗，以保证良好的人员素质。</w:t>
      </w:r>
    </w:p>
    <w:p w:rsidR="00D57E33" w:rsidRDefault="00D57E33" w:rsidP="00470AE4">
      <w:pPr>
        <w:pStyle w:val="aff1"/>
        <w:ind w:firstLine="420"/>
      </w:pPr>
      <w:r>
        <w:rPr>
          <w:rFonts w:hint="eastAsia"/>
        </w:rPr>
        <w:t>（3）根据以住的保洁工作经验和招标文件要求，我司将为该项目配备一批保洁工具，满足日常保洁工作需要。</w:t>
      </w:r>
    </w:p>
    <w:p w:rsidR="00D57E33" w:rsidRDefault="00D57E33" w:rsidP="00470AE4">
      <w:pPr>
        <w:pStyle w:val="aff1"/>
        <w:ind w:firstLine="420"/>
      </w:pPr>
      <w:r>
        <w:rPr>
          <w:rFonts w:hint="eastAsia"/>
        </w:rPr>
        <w:t>（4）制定各项工作实施方案，确保我司接管该项目后顺利开展工作。</w:t>
      </w:r>
    </w:p>
    <w:p w:rsidR="00D57E33" w:rsidRDefault="00D57E33" w:rsidP="00470AE4">
      <w:pPr>
        <w:pStyle w:val="aff1"/>
        <w:ind w:firstLine="420"/>
      </w:pPr>
      <w:r>
        <w:rPr>
          <w:rFonts w:hint="eastAsia"/>
        </w:rPr>
        <w:t>（5）服务质量保证的指导思想</w:t>
      </w:r>
      <w:bookmarkEnd w:id="1039"/>
      <w:bookmarkEnd w:id="1040"/>
      <w:bookmarkEnd w:id="1041"/>
      <w:r>
        <w:rPr>
          <w:rFonts w:hint="eastAsia"/>
        </w:rPr>
        <w:tab/>
      </w:r>
    </w:p>
    <w:p w:rsidR="00D57E33" w:rsidRDefault="00D57E33" w:rsidP="00470AE4">
      <w:pPr>
        <w:pStyle w:val="aff1"/>
        <w:ind w:firstLine="420"/>
      </w:pPr>
      <w:r>
        <w:rPr>
          <w:rFonts w:hint="eastAsia"/>
        </w:rPr>
        <w:t>把质量目标落实到各部门、各环节直至到个人，并通过质量管理小组监督检查，使工作质量不断提高，达到甲方单位满意的效果。</w:t>
      </w:r>
    </w:p>
    <w:p w:rsidR="00D57E33" w:rsidRDefault="00D57E33" w:rsidP="00470AE4">
      <w:pPr>
        <w:pStyle w:val="aff1"/>
        <w:ind w:firstLine="420"/>
      </w:pPr>
      <w:bookmarkStart w:id="1059" w:name="_Toc14671"/>
      <w:bookmarkStart w:id="1060" w:name="_Toc25049"/>
      <w:r>
        <w:rPr>
          <w:rFonts w:hint="eastAsia"/>
        </w:rPr>
        <w:t>（6）质量目标管理</w:t>
      </w:r>
      <w:bookmarkEnd w:id="1059"/>
      <w:bookmarkEnd w:id="1060"/>
    </w:p>
    <w:p w:rsidR="00D57E33" w:rsidRDefault="00D57E33" w:rsidP="00470AE4">
      <w:pPr>
        <w:pStyle w:val="aff1"/>
        <w:ind w:firstLine="420"/>
      </w:pPr>
      <w:r>
        <w:rPr>
          <w:rFonts w:hint="eastAsia"/>
        </w:rPr>
        <w:t>按制定的各项管理指标和创优方案，各职能管理人员明确职责，授予权利，在实际过程中抓好权限下放和自我控制及实施过程中的检查和控制，并将目标实施的各项进展情况、存在问题及时用图标和文字表述出来，实现目标动态控制，进行目标成果评价，确定成果和考绩，并与个人利益待遇相结合。</w:t>
      </w:r>
    </w:p>
    <w:p w:rsidR="00D57E33" w:rsidRDefault="00D57E33" w:rsidP="00470AE4">
      <w:pPr>
        <w:pStyle w:val="aff1"/>
        <w:ind w:firstLine="420"/>
      </w:pPr>
      <w:r>
        <w:rPr>
          <w:rFonts w:hint="eastAsia"/>
        </w:rPr>
        <w:lastRenderedPageBreak/>
        <w:t>1）制度保障措施</w:t>
      </w:r>
    </w:p>
    <w:p w:rsidR="00D57E33" w:rsidRDefault="00D57E33" w:rsidP="00470AE4">
      <w:pPr>
        <w:pStyle w:val="aff1"/>
        <w:ind w:firstLine="420"/>
      </w:pPr>
      <w:r>
        <w:rPr>
          <w:rFonts w:hint="eastAsia"/>
        </w:rPr>
        <w:t>1.1、 推行项目经理责任制</w:t>
      </w:r>
    </w:p>
    <w:p w:rsidR="00D57E33" w:rsidRDefault="00D57E33" w:rsidP="00470AE4">
      <w:pPr>
        <w:pStyle w:val="aff1"/>
        <w:ind w:firstLine="420"/>
      </w:pPr>
      <w:r>
        <w:rPr>
          <w:rFonts w:hint="eastAsia"/>
        </w:rPr>
        <w:t>1.2、 管理人员全面负责垃圾清运的质量、定点保洁质量和服务质量管理以及安全作业管理。</w:t>
      </w:r>
    </w:p>
    <w:p w:rsidR="00D57E33" w:rsidRDefault="00D57E33" w:rsidP="00470AE4">
      <w:pPr>
        <w:pStyle w:val="aff1"/>
        <w:ind w:firstLine="420"/>
      </w:pPr>
      <w:r>
        <w:rPr>
          <w:rFonts w:hint="eastAsia"/>
        </w:rPr>
        <w:t>1.3、 质检部检查下属对质量管理工作的执行情况，对现场有关保洁质量管理中出现的问题做出处理决定</w:t>
      </w:r>
    </w:p>
    <w:p w:rsidR="00D57E33" w:rsidRDefault="00D57E33" w:rsidP="00470AE4">
      <w:pPr>
        <w:pStyle w:val="aff1"/>
        <w:ind w:firstLine="420"/>
      </w:pPr>
      <w:r>
        <w:rPr>
          <w:rFonts w:hint="eastAsia"/>
        </w:rPr>
        <w:t>2）质量控制手段</w:t>
      </w:r>
    </w:p>
    <w:p w:rsidR="00D57E33" w:rsidRDefault="00D57E33" w:rsidP="00470AE4">
      <w:pPr>
        <w:pStyle w:val="aff1"/>
        <w:ind w:firstLine="420"/>
      </w:pPr>
      <w:r>
        <w:rPr>
          <w:rFonts w:hint="eastAsia"/>
        </w:rPr>
        <w:t>2.1、保洁质量是清运工作的最好表述，公司认真贯彻和执行质量管理体系。从两个层面建立质量保障体系。</w:t>
      </w:r>
    </w:p>
    <w:p w:rsidR="00D57E33" w:rsidRDefault="00D57E33" w:rsidP="00470AE4">
      <w:pPr>
        <w:pStyle w:val="aff1"/>
        <w:ind w:firstLine="420"/>
      </w:pPr>
      <w:r>
        <w:rPr>
          <w:rFonts w:hint="eastAsia"/>
        </w:rPr>
        <w:t>一是从宏观层面上确定了垃圾清运的质量方针、目标和职责；二是从微观上组建了公司质监部，对各项目部门实行全过程的质量控制。</w:t>
      </w:r>
    </w:p>
    <w:p w:rsidR="00D57E33" w:rsidRDefault="00D57E33" w:rsidP="00470AE4">
      <w:pPr>
        <w:pStyle w:val="aff1"/>
        <w:ind w:firstLine="420"/>
      </w:pPr>
      <w:r>
        <w:rPr>
          <w:rFonts w:hint="eastAsia"/>
        </w:rPr>
        <w:t>2.2、制订一系列标准和规范，并通过对管理人员明确工作任务后，做到在日常管理中以指标的定量实行作业和质量控制。</w:t>
      </w:r>
    </w:p>
    <w:p w:rsidR="00D57E33" w:rsidRDefault="00D57E33" w:rsidP="00470AE4">
      <w:pPr>
        <w:pStyle w:val="aff1"/>
        <w:ind w:firstLine="420"/>
      </w:pPr>
      <w:r>
        <w:rPr>
          <w:rFonts w:hint="eastAsia"/>
        </w:rPr>
        <w:t>2.3、本项目垃圾清运质量归公司质检部和项目经理负责。质检部将针对不同状况制定相应的清运质量方针，提出具体工作检查计划并切实抓好落实。（附：项目质量管理工作流程图）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D57E33" w:rsidTr="0035495F">
        <w:trPr>
          <w:trHeight w:val="8356"/>
        </w:trPr>
        <w:tc>
          <w:tcPr>
            <w:tcW w:w="8522" w:type="dxa"/>
          </w:tcPr>
          <w:p w:rsidR="00D57E33" w:rsidRDefault="00D57E33" w:rsidP="00470AE4">
            <w:r>
              <w:rPr>
                <w:rFonts w:ascii="宋体" w:hAnsi="宋体" w:cs="黑体"/>
                <w:noProof/>
                <w:sz w:val="24"/>
                <w:lang w:val="en-US" w:eastAsia="zh-CN"/>
              </w:rPr>
              <w:lastRenderedPageBreak/>
              <w:drawing>
                <wp:inline distT="0" distB="0" distL="0" distR="0" wp14:anchorId="553E30CD" wp14:editId="4DE30409">
                  <wp:extent cx="5255895" cy="5231765"/>
                  <wp:effectExtent l="0" t="0" r="1905" b="6985"/>
                  <wp:docPr id="4132" name="图片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5895" cy="5231765"/>
                          </a:xfrm>
                          <a:prstGeom prst="rect">
                            <a:avLst/>
                          </a:prstGeom>
                          <a:noFill/>
                          <a:ln>
                            <a:noFill/>
                          </a:ln>
                          <a:effectLst/>
                        </pic:spPr>
                      </pic:pic>
                    </a:graphicData>
                  </a:graphic>
                </wp:inline>
              </w:drawing>
            </w:r>
          </w:p>
        </w:tc>
      </w:tr>
    </w:tbl>
    <w:p w:rsidR="00D57E33" w:rsidRDefault="00D57E33" w:rsidP="00470AE4">
      <w:pPr>
        <w:pStyle w:val="aff1"/>
        <w:ind w:firstLine="420"/>
      </w:pPr>
      <w:bookmarkStart w:id="1061" w:name="_Toc18574"/>
      <w:r>
        <w:rPr>
          <w:rFonts w:hint="eastAsia"/>
        </w:rPr>
        <w:t>（7）质量监管机构</w:t>
      </w:r>
      <w:bookmarkEnd w:id="1061"/>
    </w:p>
    <w:p w:rsidR="00D57E33" w:rsidRDefault="00D57E33" w:rsidP="00470AE4">
      <w:pPr>
        <w:pStyle w:val="aff1"/>
        <w:ind w:firstLine="420"/>
      </w:pPr>
      <w:r>
        <w:rPr>
          <w:rFonts w:hint="eastAsia"/>
        </w:rPr>
        <w:t>1）为加强对本项目垃圾清运管理，公司成立由项目总负责人为组长，副总经理为副组长，由项目主管、安全员、管理员等为成员组成的质量管理领导小组，负责对本项目的垃圾清运运行管理。</w:t>
      </w:r>
    </w:p>
    <w:p w:rsidR="00D57E33" w:rsidRDefault="00D57E33" w:rsidP="00470AE4">
      <w:pPr>
        <w:pStyle w:val="aff1"/>
        <w:ind w:firstLine="420"/>
      </w:pPr>
      <w:r>
        <w:rPr>
          <w:rFonts w:hint="eastAsia"/>
        </w:rPr>
        <w:t>同时，由公司质量管理考核领导小组和质检部组成的质量监管机构对本项目进行质量监管，并针对本项目制定内部考核制度及具体质量管理考核细则。</w:t>
      </w:r>
    </w:p>
    <w:p w:rsidR="00D57E33" w:rsidRDefault="00D57E33" w:rsidP="00470AE4">
      <w:pPr>
        <w:pStyle w:val="aff1"/>
        <w:ind w:firstLine="420"/>
      </w:pPr>
      <w:r>
        <w:rPr>
          <w:rFonts w:hint="eastAsia"/>
        </w:rPr>
        <w:t>2）质量监管机构的职能：</w:t>
      </w:r>
    </w:p>
    <w:p w:rsidR="00D57E33" w:rsidRDefault="00D57E33" w:rsidP="00470AE4">
      <w:pPr>
        <w:pStyle w:val="aff1"/>
        <w:ind w:firstLine="420"/>
      </w:pPr>
      <w:r>
        <w:rPr>
          <w:rFonts w:hint="eastAsia"/>
        </w:rPr>
        <w:t>2.1、 制定管理制度，调整作业目标，明确各岗位职责及考核办法等，同时制订定期长效管理办法。</w:t>
      </w:r>
    </w:p>
    <w:p w:rsidR="00D57E33" w:rsidRDefault="00D57E33" w:rsidP="00470AE4">
      <w:pPr>
        <w:pStyle w:val="aff1"/>
        <w:ind w:firstLine="420"/>
      </w:pPr>
      <w:r>
        <w:rPr>
          <w:rFonts w:hint="eastAsia"/>
        </w:rPr>
        <w:t>2.2、加强作业质量管理，建立管理监督机制，完善巡查、检查等内部考核机制。</w:t>
      </w:r>
    </w:p>
    <w:p w:rsidR="00D57E33" w:rsidRDefault="00D57E33" w:rsidP="00470AE4">
      <w:pPr>
        <w:pStyle w:val="aff1"/>
        <w:ind w:firstLine="420"/>
      </w:pPr>
      <w:r>
        <w:rPr>
          <w:rFonts w:hint="eastAsia"/>
        </w:rPr>
        <w:t>2.3、建立并完善内部台帐资料管理系统。</w:t>
      </w:r>
    </w:p>
    <w:p w:rsidR="00D57E33" w:rsidRDefault="00D57E33" w:rsidP="00470AE4">
      <w:pPr>
        <w:pStyle w:val="aff1"/>
        <w:ind w:firstLine="420"/>
      </w:pPr>
      <w:r>
        <w:rPr>
          <w:rFonts w:hint="eastAsia"/>
        </w:rPr>
        <w:t>2.4、及时完成合同甲方交办的工作任务，自觉接受甲方和上级有关部门的检查和社会监督，对不足之处进行及时整改。</w:t>
      </w:r>
    </w:p>
    <w:p w:rsidR="00D57E33" w:rsidRDefault="00D57E33" w:rsidP="00470AE4">
      <w:pPr>
        <w:pStyle w:val="aff1"/>
        <w:ind w:firstLine="420"/>
      </w:pPr>
      <w:r>
        <w:rPr>
          <w:rFonts w:hint="eastAsia"/>
        </w:rPr>
        <w:lastRenderedPageBreak/>
        <w:t>2.5、 坚持以人为本，严格遵守有关劳动法规，保障员工的合法权益，定期召开安全工作会议，总结经验，表彰先进。</w:t>
      </w:r>
    </w:p>
    <w:p w:rsidR="00D57E33" w:rsidRDefault="00D57E33" w:rsidP="00470AE4">
      <w:pPr>
        <w:pStyle w:val="aff1"/>
        <w:ind w:firstLine="420"/>
      </w:pPr>
      <w:r>
        <w:rPr>
          <w:rFonts w:hint="eastAsia"/>
        </w:rPr>
        <w:t>2.6、及时进行工作总结，同时制订下一阶段管理计划。</w:t>
      </w:r>
    </w:p>
    <w:p w:rsidR="00D57E33" w:rsidRDefault="00D57E33" w:rsidP="00470AE4">
      <w:pPr>
        <w:pStyle w:val="aff1"/>
        <w:ind w:firstLine="420"/>
      </w:pPr>
      <w:r>
        <w:rPr>
          <w:rFonts w:hint="eastAsia"/>
        </w:rPr>
        <w:t>质量监督巡查的频率为每天进行一次全方位的巡查、检查，及时发现问题，及时上报问题，做到发现问题到上报问题，不超过10分钟。并承诺小问题即时解决，大问题1小时内解决。（特殊情况除外）</w:t>
      </w:r>
    </w:p>
    <w:p w:rsidR="00D57E33" w:rsidRDefault="00D57E33" w:rsidP="00470AE4">
      <w:pPr>
        <w:jc w:val="center"/>
      </w:pPr>
      <w:r>
        <w:rPr>
          <w:rFonts w:hint="eastAsia"/>
        </w:rPr>
        <w:t>质量监管组织机构图</w:t>
      </w:r>
    </w:p>
    <w:p w:rsidR="00D57E33" w:rsidRDefault="00D57E33" w:rsidP="00470AE4">
      <w:bookmarkStart w:id="1062" w:name="_Toc18379"/>
      <w:r>
        <w:rPr>
          <w:rFonts w:ascii="宋体" w:hAnsi="宋体" w:cs="黑体"/>
          <w:noProof/>
          <w:sz w:val="24"/>
          <w:lang w:val="en-US" w:eastAsia="zh-CN"/>
        </w:rPr>
        <w:drawing>
          <wp:inline distT="0" distB="0" distL="0" distR="0" wp14:anchorId="191EA5C3" wp14:editId="47C9F12C">
            <wp:extent cx="5470525" cy="2806700"/>
            <wp:effectExtent l="0" t="0" r="0" b="0"/>
            <wp:docPr id="4131" name="图片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70525" cy="2806700"/>
                    </a:xfrm>
                    <a:prstGeom prst="rect">
                      <a:avLst/>
                    </a:prstGeom>
                    <a:noFill/>
                    <a:ln>
                      <a:noFill/>
                    </a:ln>
                    <a:effectLst/>
                  </pic:spPr>
                </pic:pic>
              </a:graphicData>
            </a:graphic>
          </wp:inline>
        </w:drawing>
      </w:r>
    </w:p>
    <w:p w:rsidR="00D57E33" w:rsidRDefault="00D57E33" w:rsidP="00470AE4">
      <w:pPr>
        <w:pStyle w:val="aff1"/>
        <w:ind w:firstLine="420"/>
      </w:pPr>
      <w:r>
        <w:rPr>
          <w:rFonts w:hint="eastAsia"/>
        </w:rPr>
        <w:t>（8）质量检查措施</w:t>
      </w:r>
      <w:bookmarkEnd w:id="1062"/>
    </w:p>
    <w:p w:rsidR="00D57E33" w:rsidRDefault="00D57E33" w:rsidP="00470AE4">
      <w:pPr>
        <w:pStyle w:val="aff1"/>
        <w:ind w:firstLine="420"/>
      </w:pPr>
      <w:r>
        <w:rPr>
          <w:rFonts w:hint="eastAsia"/>
        </w:rPr>
        <w:t>1）检查方式</w:t>
      </w:r>
    </w:p>
    <w:p w:rsidR="00D57E33" w:rsidRDefault="00D57E33" w:rsidP="00470AE4">
      <w:pPr>
        <w:pStyle w:val="aff1"/>
        <w:ind w:firstLine="420"/>
      </w:pPr>
      <w:r>
        <w:rPr>
          <w:rFonts w:hint="eastAsia"/>
        </w:rPr>
        <w:t>1.1、日巡查：项目管理员每日不低于三次在服务范围内进行巡查，对员工工作进行监督和指导。</w:t>
      </w:r>
    </w:p>
    <w:p w:rsidR="00D57E33" w:rsidRDefault="00D57E33" w:rsidP="00470AE4">
      <w:pPr>
        <w:pStyle w:val="aff1"/>
        <w:ind w:firstLine="420"/>
      </w:pPr>
      <w:r>
        <w:rPr>
          <w:rFonts w:hint="eastAsia"/>
        </w:rPr>
        <w:t>1.2 、日检查：下班前，项目管理员对员工进行一次检查，记录在案，并在第二天报项目经理审查。</w:t>
      </w:r>
    </w:p>
    <w:p w:rsidR="00D57E33" w:rsidRDefault="00D57E33" w:rsidP="00470AE4">
      <w:pPr>
        <w:pStyle w:val="aff1"/>
        <w:ind w:firstLine="420"/>
      </w:pPr>
      <w:r>
        <w:rPr>
          <w:rFonts w:hint="eastAsia"/>
        </w:rPr>
        <w:t>1.3 、周、月总结：项目经理每周、每月对员工作进行全面检查，并打分记录在案，作为月终考核成绩。</w:t>
      </w:r>
    </w:p>
    <w:p w:rsidR="00D57E33" w:rsidRDefault="00D57E33" w:rsidP="00470AE4">
      <w:pPr>
        <w:pStyle w:val="aff1"/>
        <w:ind w:firstLine="420"/>
      </w:pPr>
      <w:r>
        <w:rPr>
          <w:rFonts w:hint="eastAsia"/>
        </w:rPr>
        <w:t>1.4、定工作计划：项目部经理每月向公司提供一份工作计划表，以便公司对所有工作进行监控。</w:t>
      </w:r>
    </w:p>
    <w:p w:rsidR="00D57E33" w:rsidRDefault="00D57E33" w:rsidP="00470AE4">
      <w:pPr>
        <w:pStyle w:val="aff1"/>
        <w:ind w:firstLine="420"/>
      </w:pPr>
      <w:r>
        <w:rPr>
          <w:rFonts w:hint="eastAsia"/>
        </w:rPr>
        <w:t>1.5、项目质量检查：每天对垃圾清运情况进行巡查，及时发现并处理问题。制止并举报乱倒垃圾行为。对员工的现场作业情况进行监督，防止员工在岗不作业和离岗现象的发生。及时对员工进行有效考核记录归档，并作为员工年终考评的依据。</w:t>
      </w:r>
    </w:p>
    <w:p w:rsidR="00D57E33" w:rsidRDefault="00D57E33" w:rsidP="00470AE4">
      <w:pPr>
        <w:pStyle w:val="aff1"/>
        <w:ind w:firstLine="420"/>
      </w:pPr>
      <w:r>
        <w:rPr>
          <w:rFonts w:hint="eastAsia"/>
        </w:rPr>
        <w:t>1.6、甲方单位检查：定期或不定期邀请甲方有关人员一同检查，认真听取甲方单位的</w:t>
      </w:r>
      <w:r>
        <w:rPr>
          <w:rFonts w:hint="eastAsia"/>
        </w:rPr>
        <w:lastRenderedPageBreak/>
        <w:t>意见和建议。</w:t>
      </w:r>
    </w:p>
    <w:p w:rsidR="00D57E33" w:rsidRDefault="00D57E33" w:rsidP="00470AE4">
      <w:pPr>
        <w:pStyle w:val="aff1"/>
        <w:ind w:firstLine="420"/>
      </w:pPr>
      <w:r>
        <w:rPr>
          <w:rFonts w:hint="eastAsia"/>
        </w:rPr>
        <w:t>2）检查措施</w:t>
      </w:r>
    </w:p>
    <w:p w:rsidR="00D57E33" w:rsidRDefault="00D57E33" w:rsidP="00470AE4">
      <w:pPr>
        <w:pStyle w:val="aff1"/>
        <w:ind w:firstLine="420"/>
      </w:pPr>
      <w:r>
        <w:rPr>
          <w:rFonts w:hint="eastAsia"/>
        </w:rPr>
        <w:t>2.1、责任到位。明确分工、责任到人的质量管理办法。管理人员、保洁人员的奖金和分配与保洁质量相挂钩，落实责任，赏罚严明。</w:t>
      </w:r>
    </w:p>
    <w:p w:rsidR="00D57E33" w:rsidRDefault="00D57E33" w:rsidP="00470AE4">
      <w:pPr>
        <w:pStyle w:val="aff1"/>
        <w:ind w:firstLine="420"/>
      </w:pPr>
      <w:r>
        <w:rPr>
          <w:rFonts w:hint="eastAsia"/>
        </w:rPr>
        <w:t>2.2、时间到位。要求相关管理人员与保洁人员同时到位，既保证动态保洁时间内无缺人、空岗等现象发生，又能及时发现与处理存在问题，保证质量达到规定要求。</w:t>
      </w:r>
    </w:p>
    <w:p w:rsidR="00D57E33" w:rsidRDefault="00D57E33" w:rsidP="00470AE4">
      <w:pPr>
        <w:pStyle w:val="aff1"/>
        <w:ind w:firstLine="420"/>
      </w:pPr>
      <w:r>
        <w:rPr>
          <w:rFonts w:hint="eastAsia"/>
        </w:rPr>
        <w:t>2.3、人员到位。通过加强督查的办法，避免出工不出力、消极怠工现象发生，强调高效率、高质量完成保洁任务。</w:t>
      </w:r>
    </w:p>
    <w:p w:rsidR="00D57E33" w:rsidRDefault="00D57E33" w:rsidP="00470AE4">
      <w:pPr>
        <w:pStyle w:val="aff1"/>
        <w:ind w:firstLine="420"/>
      </w:pPr>
      <w:r>
        <w:rPr>
          <w:rFonts w:hint="eastAsia"/>
        </w:rPr>
        <w:t>2.4、督查到位。通过日巡查、日检查、周月总结、质检部督查、抓制度落实等多种方法，使高标准的保洁质量达到常态化。</w:t>
      </w:r>
    </w:p>
    <w:p w:rsidR="00D57E33" w:rsidRDefault="00D57E33" w:rsidP="00470AE4">
      <w:pPr>
        <w:pStyle w:val="aff1"/>
        <w:ind w:firstLine="420"/>
      </w:pPr>
      <w:r>
        <w:rPr>
          <w:rFonts w:hint="eastAsia"/>
        </w:rPr>
        <w:t>2.5、反馈到位。对检查发现的问题，做好考核记录的同时，第一时间与保洁责任人沟通，商讨整改对策，最终达到真正把存在问题予以解决之目的。</w:t>
      </w:r>
    </w:p>
    <w:p w:rsidR="00D57E33" w:rsidRDefault="00D57E33" w:rsidP="00470AE4">
      <w:pPr>
        <w:pStyle w:val="aff1"/>
        <w:ind w:firstLine="420"/>
      </w:pPr>
      <w:bookmarkStart w:id="1063" w:name="_Toc20613"/>
      <w:bookmarkStart w:id="1064" w:name="_Toc11731"/>
      <w:r>
        <w:rPr>
          <w:rFonts w:hint="eastAsia"/>
        </w:rPr>
        <w:t>（9）建立信息反馈渠道</w:t>
      </w:r>
      <w:bookmarkEnd w:id="1063"/>
      <w:bookmarkEnd w:id="1064"/>
    </w:p>
    <w:p w:rsidR="00D57E33" w:rsidRDefault="00D57E33" w:rsidP="00470AE4">
      <w:pPr>
        <w:pStyle w:val="aff1"/>
        <w:ind w:firstLine="420"/>
      </w:pPr>
      <w:r>
        <w:rPr>
          <w:rFonts w:hint="eastAsia"/>
        </w:rPr>
        <w:t>为保持项目部管理和甲方检查的质量信息顺利传递，并及时收集、分析和处理，以保证纠正措施的执行，不断提高项目部质量管理水平，利于项目工作质量的持续改进。</w:t>
      </w:r>
    </w:p>
    <w:p w:rsidR="00D57E33" w:rsidRDefault="00D57E33" w:rsidP="00470AE4">
      <w:pPr>
        <w:pStyle w:val="aff1"/>
        <w:ind w:firstLine="420"/>
      </w:pPr>
      <w:r>
        <w:rPr>
          <w:rFonts w:hint="eastAsia"/>
        </w:rPr>
        <w:t>1）信息反馈渠道</w:t>
      </w:r>
    </w:p>
    <w:p w:rsidR="00D57E33" w:rsidRDefault="00D57E33" w:rsidP="00470AE4">
      <w:pPr>
        <w:pStyle w:val="aff1"/>
        <w:ind w:firstLine="420"/>
      </w:pPr>
      <w:r>
        <w:rPr>
          <w:rFonts w:hint="eastAsia"/>
        </w:rPr>
        <w:t>1.1、公司内部质量管理信息的反馈</w:t>
      </w:r>
    </w:p>
    <w:p w:rsidR="00D57E33" w:rsidRDefault="00D57E33" w:rsidP="00470AE4">
      <w:pPr>
        <w:pStyle w:val="aff1"/>
        <w:ind w:firstLine="420"/>
      </w:pPr>
      <w:r>
        <w:rPr>
          <w:rFonts w:hint="eastAsia"/>
        </w:rPr>
        <w:t>项目质检部检查人员，在检查中对项目部的任何岗位、任何个人的作业质量未达到标准要求时，及时进行信息的反馈和处理。</w:t>
      </w:r>
    </w:p>
    <w:p w:rsidR="00D57E33" w:rsidRDefault="00D57E33" w:rsidP="00470AE4">
      <w:pPr>
        <w:pStyle w:val="aff1"/>
        <w:ind w:firstLine="420"/>
      </w:pPr>
      <w:r>
        <w:rPr>
          <w:rFonts w:hint="eastAsia"/>
        </w:rPr>
        <w:t>1.2、甲方单位检查质量信息的反馈</w:t>
      </w:r>
    </w:p>
    <w:p w:rsidR="00D57E33" w:rsidRDefault="00D57E33" w:rsidP="00470AE4">
      <w:pPr>
        <w:pStyle w:val="aff1"/>
        <w:ind w:firstLine="420"/>
      </w:pPr>
      <w:r>
        <w:rPr>
          <w:rFonts w:hint="eastAsia"/>
        </w:rPr>
        <w:t>对甲方单位检查质量信息，由质检部进行收集并整理，同时要求项目部制定整改措施并及时整改。</w:t>
      </w:r>
    </w:p>
    <w:p w:rsidR="00D57E33" w:rsidRDefault="00D57E33" w:rsidP="00470AE4">
      <w:pPr>
        <w:pStyle w:val="aff1"/>
        <w:ind w:firstLine="420"/>
      </w:pPr>
      <w:r>
        <w:rPr>
          <w:rFonts w:hint="eastAsia"/>
        </w:rPr>
        <w:t>2）质量信息反馈的目的</w:t>
      </w:r>
    </w:p>
    <w:p w:rsidR="00D57E33" w:rsidRDefault="00D57E33" w:rsidP="00470AE4">
      <w:pPr>
        <w:pStyle w:val="aff1"/>
        <w:ind w:firstLine="420"/>
      </w:pPr>
      <w:r>
        <w:rPr>
          <w:rFonts w:hint="eastAsia"/>
        </w:rPr>
        <w:t>2.1、通过收集、分析、调查反馈的信息，查明原因，明确质量责任。</w:t>
      </w:r>
    </w:p>
    <w:p w:rsidR="00D57E33" w:rsidRDefault="00D57E33" w:rsidP="00470AE4">
      <w:pPr>
        <w:pStyle w:val="aff1"/>
        <w:ind w:firstLine="420"/>
      </w:pPr>
      <w:r>
        <w:rPr>
          <w:rFonts w:hint="eastAsia"/>
        </w:rPr>
        <w:t>2.2、加强预防措施或及时整治质量问题，举一反三，防止类似质量问题发生。</w:t>
      </w:r>
    </w:p>
    <w:p w:rsidR="00D57E33" w:rsidRDefault="00D57E33" w:rsidP="00470AE4">
      <w:pPr>
        <w:pStyle w:val="aff1"/>
        <w:ind w:firstLine="420"/>
      </w:pPr>
      <w:r>
        <w:rPr>
          <w:rFonts w:hint="eastAsia"/>
        </w:rPr>
        <w:t>2.3、方便项目管理部更好、切实的制定项目管理工作计划。</w:t>
      </w:r>
    </w:p>
    <w:p w:rsidR="00D57E33" w:rsidRDefault="00D57E33" w:rsidP="00470AE4">
      <w:pPr>
        <w:pStyle w:val="aff1"/>
        <w:ind w:firstLine="420"/>
      </w:pPr>
      <w:r>
        <w:rPr>
          <w:rFonts w:hint="eastAsia"/>
        </w:rPr>
        <w:t>3）质量反馈信息处理机制</w:t>
      </w:r>
    </w:p>
    <w:p w:rsidR="00D57E33" w:rsidRDefault="00D57E33" w:rsidP="00470AE4">
      <w:pPr>
        <w:pStyle w:val="aff1"/>
        <w:ind w:firstLine="420"/>
      </w:pPr>
      <w:r>
        <w:rPr>
          <w:rFonts w:hint="eastAsia"/>
        </w:rPr>
        <w:t>3.1、质量反馈信息处理的基本原则是：实事求是，准确高效处理。</w:t>
      </w:r>
    </w:p>
    <w:p w:rsidR="00D57E33" w:rsidRDefault="00D57E33" w:rsidP="00470AE4">
      <w:pPr>
        <w:pStyle w:val="aff1"/>
        <w:ind w:firstLine="420"/>
      </w:pPr>
      <w:r>
        <w:rPr>
          <w:rFonts w:hint="eastAsia"/>
        </w:rPr>
        <w:t xml:space="preserve">3.2、质量反馈信息处理一般按照质量信息反馈处理程序和传递方式进行。为提高各种质量信息的处理效率，除必要的定期质量信息反馈以外，选用最佳传递路线，尽可能地减少传递环节。 </w:t>
      </w:r>
    </w:p>
    <w:p w:rsidR="00D57E33" w:rsidRDefault="00D57E33" w:rsidP="00470AE4">
      <w:pPr>
        <w:pStyle w:val="aff1"/>
        <w:ind w:firstLine="420"/>
      </w:pPr>
      <w:r>
        <w:rPr>
          <w:rFonts w:hint="eastAsia"/>
        </w:rPr>
        <w:t>3.3 、质量信息必须以书面形式按规定及时反馈，项目部根据反馈信息中的质量问</w:t>
      </w:r>
      <w:r>
        <w:rPr>
          <w:rFonts w:hint="eastAsia"/>
        </w:rPr>
        <w:lastRenderedPageBreak/>
        <w:t xml:space="preserve">题，以书面形式提出整改措施，并及时整治。 </w:t>
      </w:r>
    </w:p>
    <w:p w:rsidR="00D57E33" w:rsidRDefault="00D57E33" w:rsidP="00470AE4">
      <w:pPr>
        <w:pStyle w:val="aff1"/>
        <w:ind w:firstLine="420"/>
      </w:pPr>
      <w:r>
        <w:rPr>
          <w:rFonts w:hint="eastAsia"/>
        </w:rPr>
        <w:t xml:space="preserve">3.4 、公司检查的质量问题，由质检部书面直接反馈给项目管理部，项目管理部按公司实际质量保证体系的要求，进行分析，制定出有效的整改措施。同时要求各级责任人按照规定要求进行整改，由质检部跟踪验证整改措施的有效性，同时存档备查。 </w:t>
      </w:r>
    </w:p>
    <w:p w:rsidR="00D57E33" w:rsidRDefault="00D57E33" w:rsidP="00470AE4">
      <w:pPr>
        <w:pStyle w:val="aff1"/>
        <w:ind w:firstLine="420"/>
      </w:pPr>
      <w:r>
        <w:rPr>
          <w:rFonts w:hint="eastAsia"/>
        </w:rPr>
        <w:t>3.5、甲方检查的质量问题，由质检部及时收集，并传递至项目管理部，由项目管理部负责制定出有效的整改措施。按甲方单位规定要求进行整改，由质检部跟踪验证整改措施的有效性，并将整改结果反馈至甲方单位，同时存档备查。</w:t>
      </w:r>
    </w:p>
    <w:p w:rsidR="00D57E33" w:rsidRDefault="00D57E33" w:rsidP="00470AE4">
      <w:pPr>
        <w:ind w:firstLine="560"/>
        <w:rPr>
          <w:lang w:eastAsia="zh-CN"/>
        </w:rPr>
      </w:pPr>
      <w:r>
        <w:rPr>
          <w:rFonts w:hint="eastAsia"/>
          <w:lang w:eastAsia="zh-CN"/>
        </w:rPr>
        <w:br w:type="page"/>
      </w:r>
      <w:r>
        <w:rPr>
          <w:rFonts w:hint="eastAsia"/>
          <w:lang w:eastAsia="zh-CN"/>
        </w:rPr>
        <w:lastRenderedPageBreak/>
        <w:t>附：信息反馈表</w:t>
      </w:r>
    </w:p>
    <w:p w:rsidR="00D57E33" w:rsidRDefault="00D57E33" w:rsidP="00470AE4">
      <w:pPr>
        <w:jc w:val="center"/>
        <w:rPr>
          <w:lang w:eastAsia="zh-CN"/>
        </w:rPr>
      </w:pPr>
      <w:bookmarkStart w:id="1065" w:name="_Toc3122"/>
      <w:bookmarkStart w:id="1066" w:name="_Toc10936"/>
      <w:r>
        <w:rPr>
          <w:rFonts w:hint="eastAsia"/>
          <w:lang w:eastAsia="zh-CN"/>
        </w:rPr>
        <w:t>质量信息反馈处理记录表</w:t>
      </w:r>
      <w:bookmarkEnd w:id="1065"/>
      <w:bookmarkEnd w:id="1066"/>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2524"/>
        <w:gridCol w:w="1377"/>
        <w:gridCol w:w="2837"/>
      </w:tblGrid>
      <w:tr w:rsidR="00D57E33" w:rsidTr="0035495F">
        <w:trPr>
          <w:trHeight w:val="485"/>
          <w:jc w:val="center"/>
        </w:trPr>
        <w:tc>
          <w:tcPr>
            <w:tcW w:w="1770" w:type="dxa"/>
            <w:vAlign w:val="center"/>
          </w:tcPr>
          <w:p w:rsidR="00D57E33" w:rsidRDefault="00D57E33" w:rsidP="00470AE4">
            <w:r>
              <w:rPr>
                <w:rFonts w:hint="eastAsia"/>
              </w:rPr>
              <w:t>检查岗位</w:t>
            </w:r>
          </w:p>
        </w:tc>
        <w:tc>
          <w:tcPr>
            <w:tcW w:w="2529" w:type="dxa"/>
            <w:vAlign w:val="center"/>
          </w:tcPr>
          <w:p w:rsidR="00D57E33" w:rsidRDefault="00D57E33" w:rsidP="00470AE4">
            <w:pPr>
              <w:ind w:firstLine="560"/>
            </w:pPr>
          </w:p>
        </w:tc>
        <w:tc>
          <w:tcPr>
            <w:tcW w:w="1380" w:type="dxa"/>
            <w:vAlign w:val="center"/>
          </w:tcPr>
          <w:p w:rsidR="00D57E33" w:rsidRDefault="00D57E33" w:rsidP="00470AE4">
            <w:r>
              <w:rPr>
                <w:rFonts w:hint="eastAsia"/>
              </w:rPr>
              <w:t>检查日期</w:t>
            </w:r>
          </w:p>
        </w:tc>
        <w:tc>
          <w:tcPr>
            <w:tcW w:w="2843" w:type="dxa"/>
            <w:vAlign w:val="center"/>
          </w:tcPr>
          <w:p w:rsidR="00D57E33" w:rsidRDefault="00D57E33" w:rsidP="00470AE4">
            <w:pPr>
              <w:ind w:firstLine="560"/>
            </w:pPr>
          </w:p>
        </w:tc>
      </w:tr>
      <w:tr w:rsidR="00D57E33" w:rsidTr="0035495F">
        <w:trPr>
          <w:trHeight w:val="462"/>
          <w:jc w:val="center"/>
        </w:trPr>
        <w:tc>
          <w:tcPr>
            <w:tcW w:w="1770" w:type="dxa"/>
            <w:vAlign w:val="center"/>
          </w:tcPr>
          <w:p w:rsidR="00D57E33" w:rsidRDefault="00D57E33" w:rsidP="00470AE4">
            <w:r>
              <w:rPr>
                <w:rFonts w:hint="eastAsia"/>
              </w:rPr>
              <w:t>检查人员</w:t>
            </w:r>
          </w:p>
        </w:tc>
        <w:tc>
          <w:tcPr>
            <w:tcW w:w="6752" w:type="dxa"/>
            <w:gridSpan w:val="3"/>
            <w:vAlign w:val="center"/>
          </w:tcPr>
          <w:p w:rsidR="00D57E33" w:rsidRDefault="00D57E33" w:rsidP="00470AE4">
            <w:pPr>
              <w:ind w:firstLine="560"/>
            </w:pPr>
          </w:p>
        </w:tc>
      </w:tr>
      <w:tr w:rsidR="00D57E33" w:rsidTr="0035495F">
        <w:trPr>
          <w:trHeight w:val="1778"/>
          <w:jc w:val="center"/>
        </w:trPr>
        <w:tc>
          <w:tcPr>
            <w:tcW w:w="8522" w:type="dxa"/>
            <w:gridSpan w:val="4"/>
          </w:tcPr>
          <w:p w:rsidR="00D57E33" w:rsidRDefault="00D57E33" w:rsidP="00470AE4">
            <w:pPr>
              <w:rPr>
                <w:lang w:eastAsia="zh-CN"/>
              </w:rPr>
            </w:pPr>
            <w:r>
              <w:rPr>
                <w:rFonts w:hint="eastAsia"/>
                <w:lang w:eastAsia="zh-CN"/>
              </w:rPr>
              <w:t>问题描述：</w:t>
            </w:r>
          </w:p>
          <w:p w:rsidR="00D57E33" w:rsidRDefault="00D57E33" w:rsidP="00470AE4">
            <w:pPr>
              <w:ind w:firstLine="560"/>
              <w:rPr>
                <w:lang w:eastAsia="zh-CN"/>
              </w:rPr>
            </w:pPr>
          </w:p>
          <w:p w:rsidR="00D57E33" w:rsidRDefault="00D57E33" w:rsidP="00470AE4">
            <w:pPr>
              <w:rPr>
                <w:lang w:eastAsia="zh-CN"/>
              </w:rPr>
            </w:pPr>
            <w:r>
              <w:rPr>
                <w:rFonts w:hint="eastAsia"/>
                <w:lang w:eastAsia="zh-CN"/>
              </w:rPr>
              <w:t>记录人：</w:t>
            </w:r>
            <w:r>
              <w:rPr>
                <w:rFonts w:hint="eastAsia"/>
                <w:lang w:eastAsia="zh-CN"/>
              </w:rPr>
              <w:t xml:space="preserve">                </w:t>
            </w:r>
            <w:r>
              <w:rPr>
                <w:rFonts w:hint="eastAsia"/>
                <w:lang w:eastAsia="zh-CN"/>
              </w:rPr>
              <w:t>日期：</w:t>
            </w:r>
          </w:p>
        </w:tc>
      </w:tr>
      <w:tr w:rsidR="00D57E33" w:rsidTr="0035495F">
        <w:trPr>
          <w:trHeight w:val="1726"/>
          <w:jc w:val="center"/>
        </w:trPr>
        <w:tc>
          <w:tcPr>
            <w:tcW w:w="8522" w:type="dxa"/>
            <w:gridSpan w:val="4"/>
          </w:tcPr>
          <w:p w:rsidR="00D57E33" w:rsidRDefault="00D57E33" w:rsidP="00470AE4">
            <w:pPr>
              <w:rPr>
                <w:lang w:eastAsia="zh-CN"/>
              </w:rPr>
            </w:pPr>
            <w:r>
              <w:rPr>
                <w:rFonts w:hint="eastAsia"/>
                <w:lang w:eastAsia="zh-CN"/>
              </w:rPr>
              <w:t>整改措施</w:t>
            </w:r>
            <w:r>
              <w:rPr>
                <w:rFonts w:hint="eastAsia"/>
                <w:lang w:eastAsia="zh-CN"/>
              </w:rPr>
              <w:t xml:space="preserve"> </w:t>
            </w:r>
            <w:r>
              <w:rPr>
                <w:rFonts w:hint="eastAsia"/>
                <w:lang w:eastAsia="zh-CN"/>
              </w:rPr>
              <w:t>：</w:t>
            </w:r>
          </w:p>
          <w:p w:rsidR="00D57E33" w:rsidRDefault="00D57E33" w:rsidP="00470AE4">
            <w:pPr>
              <w:ind w:firstLine="560"/>
              <w:rPr>
                <w:lang w:eastAsia="zh-CN"/>
              </w:rPr>
            </w:pPr>
          </w:p>
          <w:p w:rsidR="00D57E33" w:rsidRDefault="00D57E33" w:rsidP="00470AE4">
            <w:pPr>
              <w:rPr>
                <w:lang w:eastAsia="zh-CN"/>
              </w:rPr>
            </w:pPr>
            <w:r>
              <w:rPr>
                <w:rFonts w:hint="eastAsia"/>
                <w:lang w:eastAsia="zh-CN"/>
              </w:rPr>
              <w:t>整改人：</w:t>
            </w:r>
            <w:r>
              <w:rPr>
                <w:rFonts w:hint="eastAsia"/>
                <w:lang w:eastAsia="zh-CN"/>
              </w:rPr>
              <w:t xml:space="preserve">                </w:t>
            </w:r>
            <w:r>
              <w:rPr>
                <w:rFonts w:hint="eastAsia"/>
                <w:lang w:eastAsia="zh-CN"/>
              </w:rPr>
              <w:t>日期：</w:t>
            </w:r>
          </w:p>
        </w:tc>
      </w:tr>
      <w:tr w:rsidR="00D57E33" w:rsidTr="0035495F">
        <w:trPr>
          <w:trHeight w:val="1793"/>
          <w:jc w:val="center"/>
        </w:trPr>
        <w:tc>
          <w:tcPr>
            <w:tcW w:w="8522" w:type="dxa"/>
            <w:gridSpan w:val="4"/>
          </w:tcPr>
          <w:p w:rsidR="00D57E33" w:rsidRDefault="00D57E33" w:rsidP="00470AE4">
            <w:pPr>
              <w:rPr>
                <w:lang w:eastAsia="zh-CN"/>
              </w:rPr>
            </w:pPr>
            <w:r>
              <w:rPr>
                <w:rFonts w:hint="eastAsia"/>
                <w:lang w:eastAsia="zh-CN"/>
              </w:rPr>
              <w:t>复查意见：</w:t>
            </w:r>
          </w:p>
          <w:p w:rsidR="00D57E33" w:rsidRDefault="00D57E33" w:rsidP="00470AE4">
            <w:pPr>
              <w:ind w:firstLine="560"/>
              <w:rPr>
                <w:lang w:eastAsia="zh-CN"/>
              </w:rPr>
            </w:pPr>
          </w:p>
          <w:p w:rsidR="00D57E33" w:rsidRDefault="00D57E33" w:rsidP="00470AE4">
            <w:pPr>
              <w:ind w:firstLine="560"/>
              <w:rPr>
                <w:lang w:eastAsia="zh-CN"/>
              </w:rPr>
            </w:pPr>
            <w:r>
              <w:rPr>
                <w:rFonts w:hint="eastAsia"/>
                <w:lang w:eastAsia="zh-CN"/>
              </w:rPr>
              <w:t xml:space="preserve">                                                </w:t>
            </w:r>
          </w:p>
          <w:p w:rsidR="00D57E33" w:rsidRDefault="00D57E33" w:rsidP="00470AE4">
            <w:pPr>
              <w:rPr>
                <w:lang w:eastAsia="zh-CN"/>
              </w:rPr>
            </w:pPr>
            <w:r>
              <w:rPr>
                <w:rFonts w:hint="eastAsia"/>
                <w:lang w:eastAsia="zh-CN"/>
              </w:rPr>
              <w:t>复查人：</w:t>
            </w:r>
            <w:r>
              <w:rPr>
                <w:rFonts w:hint="eastAsia"/>
                <w:lang w:eastAsia="zh-CN"/>
              </w:rPr>
              <w:t xml:space="preserve">                 </w:t>
            </w:r>
            <w:r>
              <w:rPr>
                <w:rFonts w:hint="eastAsia"/>
                <w:lang w:eastAsia="zh-CN"/>
              </w:rPr>
              <w:t>日期：</w:t>
            </w:r>
          </w:p>
        </w:tc>
      </w:tr>
    </w:tbl>
    <w:p w:rsidR="00D57E33" w:rsidRDefault="00D57E33" w:rsidP="00470AE4">
      <w:pPr>
        <w:ind w:firstLine="560"/>
        <w:rPr>
          <w:lang w:eastAsia="zh-CN"/>
        </w:rPr>
      </w:pPr>
      <w:bookmarkStart w:id="1067" w:name="_Toc9556"/>
      <w:bookmarkStart w:id="1068" w:name="_Toc26002"/>
      <w:bookmarkStart w:id="1069" w:name="_Toc12537"/>
    </w:p>
    <w:p w:rsidR="00D57E33" w:rsidRDefault="00D57E33" w:rsidP="00470AE4">
      <w:pPr>
        <w:pStyle w:val="6"/>
      </w:pPr>
      <w:bookmarkStart w:id="1070" w:name="_Toc23656"/>
      <w:bookmarkStart w:id="1071" w:name="_Toc24232"/>
      <w:r>
        <w:rPr>
          <w:rFonts w:hint="eastAsia"/>
        </w:rPr>
        <w:t>作业质量管理考核及奖惩制度</w:t>
      </w:r>
      <w:bookmarkEnd w:id="1067"/>
      <w:bookmarkEnd w:id="1068"/>
      <w:bookmarkEnd w:id="1069"/>
      <w:bookmarkEnd w:id="1070"/>
      <w:bookmarkEnd w:id="1071"/>
    </w:p>
    <w:p w:rsidR="00D57E33" w:rsidRDefault="00D57E33" w:rsidP="00470AE4">
      <w:pPr>
        <w:pStyle w:val="aff1"/>
        <w:ind w:firstLine="420"/>
      </w:pPr>
      <w:bookmarkStart w:id="1072" w:name="_Toc864"/>
      <w:r>
        <w:rPr>
          <w:rFonts w:hint="eastAsia"/>
        </w:rPr>
        <w:t>质量考核制度</w:t>
      </w:r>
      <w:bookmarkEnd w:id="1072"/>
    </w:p>
    <w:p w:rsidR="00D57E33" w:rsidRDefault="00D57E33" w:rsidP="00470AE4">
      <w:pPr>
        <w:pStyle w:val="aff1"/>
        <w:ind w:firstLine="420"/>
      </w:pPr>
      <w:r>
        <w:rPr>
          <w:rFonts w:hint="eastAsia"/>
        </w:rPr>
        <w:t>1.1、建立质量保证体系</w:t>
      </w:r>
    </w:p>
    <w:p w:rsidR="00D57E33" w:rsidRDefault="00D57E33" w:rsidP="00470AE4">
      <w:pPr>
        <w:pStyle w:val="aff1"/>
        <w:ind w:firstLine="420"/>
      </w:pPr>
      <w:r>
        <w:rPr>
          <w:rFonts w:hint="eastAsia"/>
        </w:rPr>
        <w:t>质量目标的实现在于能否制订相应的质量保证体系并得以贯彻执行。在本项目中，我们通过项目的决策、计划、执行、反馈、结果，形成完善的质量保证体系，以科学的管理方法，严抓服务质量，确保质量目标顺利实现。</w:t>
      </w:r>
    </w:p>
    <w:p w:rsidR="00D57E33" w:rsidRDefault="00D57E33" w:rsidP="00470AE4">
      <w:pPr>
        <w:pStyle w:val="aff1"/>
        <w:ind w:firstLine="420"/>
      </w:pPr>
      <w:r>
        <w:rPr>
          <w:rFonts w:hint="eastAsia"/>
        </w:rPr>
        <w:t>质量保证体系：</w:t>
      </w:r>
    </w:p>
    <w:p w:rsidR="00D57E33" w:rsidRDefault="00D57E33" w:rsidP="00470AE4">
      <w:pPr>
        <w:ind w:firstLine="560"/>
        <w:rPr>
          <w:rFonts w:ascii="华文新魏" w:eastAsia="华文新魏" w:hAnsi="宋体"/>
          <w:color w:val="FF6600"/>
          <w:sz w:val="32"/>
          <w:szCs w:val="32"/>
          <w:u w:val="thick"/>
          <w:lang w:eastAsia="zh-CN"/>
        </w:rPr>
      </w:pPr>
      <w:r>
        <w:rPr>
          <w:noProof/>
          <w:lang w:val="en-US" w:eastAsia="zh-CN"/>
        </w:rPr>
        <w:lastRenderedPageBreak/>
        <mc:AlternateContent>
          <mc:Choice Requires="wpg">
            <w:drawing>
              <wp:inline distT="0" distB="0" distL="0" distR="0" wp14:anchorId="2935FBD4" wp14:editId="170ABB80">
                <wp:extent cx="5216525" cy="7343775"/>
                <wp:effectExtent l="0" t="0" r="22225" b="28575"/>
                <wp:docPr id="390" name="组合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6525" cy="7343775"/>
                          <a:chOff x="1" y="1"/>
                          <a:chExt cx="8281" cy="11754"/>
                        </a:xfrm>
                        <a:effectLst/>
                      </wpg:grpSpPr>
                      <wps:wsp>
                        <wps:cNvPr id="391" name="Rectangle 1937"/>
                        <wps:cNvSpPr>
                          <a:spLocks noChangeArrowheads="1"/>
                        </wps:cNvSpPr>
                        <wps:spPr bwMode="auto">
                          <a:xfrm rot="5400000">
                            <a:off x="3603" y="2250"/>
                            <a:ext cx="720"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280" w:lineRule="exact"/>
                                <w:ind w:firstLine="482"/>
                                <w:jc w:val="center"/>
                                <w:rPr>
                                  <w:b/>
                                  <w:sz w:val="24"/>
                                </w:rPr>
                              </w:pPr>
                              <w:r>
                                <w:rPr>
                                  <w:rFonts w:hint="eastAsia"/>
                                  <w:b/>
                                  <w:sz w:val="24"/>
                                </w:rPr>
                                <w:t>质量目标管理</w:t>
                              </w:r>
                            </w:p>
                          </w:txbxContent>
                        </wps:txbx>
                        <wps:bodyPr rot="0" vert="horz" wrap="square" lIns="91440" tIns="45720" rIns="91440" bIns="45720" anchor="t" anchorCtr="0" upright="1">
                          <a:noAutofit/>
                        </wps:bodyPr>
                      </wps:wsp>
                      <wps:wsp>
                        <wps:cNvPr id="392" name="Rectangle 1938"/>
                        <wps:cNvSpPr>
                          <a:spLocks noChangeArrowheads="1"/>
                        </wps:cNvSpPr>
                        <wps:spPr bwMode="auto">
                          <a:xfrm rot="5400000">
                            <a:off x="3603" y="4155"/>
                            <a:ext cx="720"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280" w:lineRule="exact"/>
                                <w:ind w:firstLine="482"/>
                                <w:jc w:val="center"/>
                                <w:rPr>
                                  <w:b/>
                                  <w:sz w:val="24"/>
                                </w:rPr>
                              </w:pPr>
                              <w:r>
                                <w:rPr>
                                  <w:rFonts w:hint="eastAsia"/>
                                  <w:b/>
                                  <w:sz w:val="24"/>
                                </w:rPr>
                                <w:t>项目作业管理</w:t>
                              </w:r>
                            </w:p>
                          </w:txbxContent>
                        </wps:txbx>
                        <wps:bodyPr rot="0" vert="horz" wrap="square" lIns="91440" tIns="45720" rIns="91440" bIns="45720" anchor="t" anchorCtr="0" upright="1">
                          <a:noAutofit/>
                        </wps:bodyPr>
                      </wps:wsp>
                      <wps:wsp>
                        <wps:cNvPr id="393" name="Oval 1939"/>
                        <wps:cNvSpPr>
                          <a:spLocks noChangeArrowheads="1"/>
                        </wps:cNvSpPr>
                        <wps:spPr bwMode="auto">
                          <a:xfrm>
                            <a:off x="3255" y="5771"/>
                            <a:ext cx="1440" cy="731"/>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rPr>
                                <w:t>执行</w:t>
                              </w:r>
                            </w:p>
                          </w:txbxContent>
                        </wps:txbx>
                        <wps:bodyPr rot="0" vert="horz" wrap="square" lIns="91440" tIns="45720" rIns="91440" bIns="45720" anchor="t" anchorCtr="0" upright="1">
                          <a:noAutofit/>
                        </wps:bodyPr>
                      </wps:wsp>
                      <wpg:grpSp>
                        <wpg:cNvPr id="394" name="Group 1940"/>
                        <wpg:cNvGrpSpPr/>
                        <wpg:grpSpPr>
                          <a:xfrm>
                            <a:off x="1" y="1"/>
                            <a:ext cx="8281" cy="11754"/>
                            <a:chOff x="1" y="1"/>
                            <a:chExt cx="8281" cy="11754"/>
                          </a:xfrm>
                          <a:effectLst/>
                        </wpg:grpSpPr>
                        <wps:wsp>
                          <wps:cNvPr id="395" name="Rectangle 1941"/>
                          <wps:cNvSpPr>
                            <a:spLocks noChangeArrowheads="1"/>
                          </wps:cNvSpPr>
                          <wps:spPr bwMode="auto">
                            <a:xfrm rot="5400000">
                              <a:off x="3496" y="-780"/>
                              <a:ext cx="935"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400" w:lineRule="exact"/>
                                  <w:ind w:firstLine="482"/>
                                  <w:rPr>
                                    <w:b/>
                                    <w:sz w:val="24"/>
                                  </w:rPr>
                                </w:pPr>
                                <w:r>
                                  <w:rPr>
                                    <w:rFonts w:hint="eastAsia"/>
                                    <w:b/>
                                    <w:sz w:val="24"/>
                                  </w:rPr>
                                  <w:t>质量保证体系</w:t>
                                </w:r>
                              </w:p>
                            </w:txbxContent>
                          </wps:txbx>
                          <wps:bodyPr rot="0" vert="horz" wrap="square" lIns="91440" tIns="45720" rIns="91440" bIns="45720" anchor="t" anchorCtr="0" upright="1">
                            <a:noAutofit/>
                          </wps:bodyPr>
                        </wps:wsp>
                        <wps:wsp>
                          <wps:cNvPr id="396" name="Rectangle 1942"/>
                          <wps:cNvSpPr>
                            <a:spLocks noChangeArrowheads="1"/>
                          </wps:cNvSpPr>
                          <wps:spPr bwMode="auto">
                            <a:xfrm rot="5400000">
                              <a:off x="3588" y="382"/>
                              <a:ext cx="720"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280" w:lineRule="exact"/>
                                  <w:ind w:firstLine="482"/>
                                  <w:jc w:val="center"/>
                                  <w:rPr>
                                    <w:b/>
                                    <w:sz w:val="24"/>
                                  </w:rPr>
                                </w:pPr>
                                <w:r>
                                  <w:rPr>
                                    <w:rFonts w:hint="eastAsia"/>
                                    <w:b/>
                                    <w:sz w:val="24"/>
                                  </w:rPr>
                                  <w:t>项目组织管理</w:t>
                                </w:r>
                              </w:p>
                            </w:txbxContent>
                          </wps:txbx>
                          <wps:bodyPr rot="0" vert="horz" wrap="square" lIns="91440" tIns="45720" rIns="91440" bIns="45720" anchor="t" anchorCtr="0" upright="1">
                            <a:noAutofit/>
                          </wps:bodyPr>
                        </wps:wsp>
                        <wps:wsp>
                          <wps:cNvPr id="397" name="Oval 1943"/>
                          <wps:cNvSpPr>
                            <a:spLocks noChangeArrowheads="1"/>
                          </wps:cNvSpPr>
                          <wps:spPr bwMode="auto">
                            <a:xfrm>
                              <a:off x="3240" y="1977"/>
                              <a:ext cx="1440" cy="835"/>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rPr>
                                  <w:t>决策</w:t>
                                </w:r>
                              </w:p>
                            </w:txbxContent>
                          </wps:txbx>
                          <wps:bodyPr rot="0" vert="horz" wrap="square" lIns="91440" tIns="45720" rIns="91440" bIns="45720" anchor="t" anchorCtr="0" upright="1">
                            <a:noAutofit/>
                          </wps:bodyPr>
                        </wps:wsp>
                        <wps:wsp>
                          <wps:cNvPr id="398" name="Oval 1944"/>
                          <wps:cNvSpPr>
                            <a:spLocks noChangeArrowheads="1"/>
                          </wps:cNvSpPr>
                          <wps:spPr bwMode="auto">
                            <a:xfrm>
                              <a:off x="3240" y="3858"/>
                              <a:ext cx="1440" cy="807"/>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rPr>
                                  <w:t>计划</w:t>
                                </w:r>
                              </w:p>
                            </w:txbxContent>
                          </wps:txbx>
                          <wps:bodyPr rot="0" vert="horz" wrap="square" lIns="91440" tIns="45720" rIns="91440" bIns="45720" anchor="t" anchorCtr="0" upright="1">
                            <a:noAutofit/>
                          </wps:bodyPr>
                        </wps:wsp>
                        <wps:wsp>
                          <wps:cNvPr id="399" name="Line 1945"/>
                          <wps:cNvCnPr/>
                          <wps:spPr bwMode="auto">
                            <a:xfrm>
                              <a:off x="3975" y="936"/>
                              <a:ext cx="0" cy="312"/>
                            </a:xfrm>
                            <a:prstGeom prst="line">
                              <a:avLst/>
                            </a:prstGeom>
                            <a:noFill/>
                            <a:ln w="15875" cmpd="sng">
                              <a:solidFill>
                                <a:srgbClr val="99CCFF"/>
                              </a:solidFill>
                              <a:round/>
                              <a:tailEnd type="triangle" w="med" len="med"/>
                            </a:ln>
                            <a:effectLst/>
                          </wps:spPr>
                          <wps:bodyPr/>
                        </wps:wsp>
                        <wps:wsp>
                          <wps:cNvPr id="400" name="Line 1946"/>
                          <wps:cNvCnPr>
                            <a:stCxn id="859" idx="4"/>
                          </wps:cNvCnPr>
                          <wps:spPr bwMode="auto">
                            <a:xfrm>
                              <a:off x="3960" y="2812"/>
                              <a:ext cx="0" cy="424"/>
                            </a:xfrm>
                            <a:prstGeom prst="line">
                              <a:avLst/>
                            </a:prstGeom>
                            <a:noFill/>
                            <a:ln w="15875" cmpd="sng">
                              <a:solidFill>
                                <a:srgbClr val="99CCFF"/>
                              </a:solidFill>
                              <a:round/>
                              <a:tailEnd type="triangle" w="med" len="med"/>
                            </a:ln>
                            <a:effectLst/>
                          </wps:spPr>
                          <wps:bodyPr/>
                        </wps:wsp>
                        <wps:wsp>
                          <wps:cNvPr id="401" name="Line 1947"/>
                          <wps:cNvCnPr>
                            <a:stCxn id="860" idx="4"/>
                          </wps:cNvCnPr>
                          <wps:spPr bwMode="auto">
                            <a:xfrm>
                              <a:off x="3960" y="4665"/>
                              <a:ext cx="0" cy="476"/>
                            </a:xfrm>
                            <a:prstGeom prst="line">
                              <a:avLst/>
                            </a:prstGeom>
                            <a:noFill/>
                            <a:ln w="15875" cmpd="sng">
                              <a:solidFill>
                                <a:srgbClr val="99CCFF"/>
                              </a:solidFill>
                              <a:round/>
                              <a:tailEnd type="triangle" w="med" len="med"/>
                            </a:ln>
                            <a:effectLst/>
                          </wps:spPr>
                          <wps:bodyPr/>
                        </wps:wsp>
                        <wps:wsp>
                          <wps:cNvPr id="402" name="Line 1948"/>
                          <wps:cNvCnPr/>
                          <wps:spPr bwMode="auto">
                            <a:xfrm>
                              <a:off x="360" y="1821"/>
                              <a:ext cx="2340" cy="0"/>
                            </a:xfrm>
                            <a:prstGeom prst="line">
                              <a:avLst/>
                            </a:prstGeom>
                            <a:noFill/>
                            <a:ln w="15875" cmpd="sng">
                              <a:solidFill>
                                <a:srgbClr val="99CCFF"/>
                              </a:solidFill>
                              <a:round/>
                              <a:tailEnd type="triangle" w="med" len="med"/>
                            </a:ln>
                            <a:effectLst/>
                          </wps:spPr>
                          <wps:bodyPr/>
                        </wps:wsp>
                        <wps:wsp>
                          <wps:cNvPr id="403" name="Line 1949"/>
                          <wps:cNvCnPr/>
                          <wps:spPr bwMode="auto">
                            <a:xfrm>
                              <a:off x="360" y="1821"/>
                              <a:ext cx="0" cy="2184"/>
                            </a:xfrm>
                            <a:prstGeom prst="line">
                              <a:avLst/>
                            </a:prstGeom>
                            <a:noFill/>
                            <a:ln w="15875" cmpd="sng">
                              <a:solidFill>
                                <a:srgbClr val="99CCFF"/>
                              </a:solidFill>
                              <a:round/>
                            </a:ln>
                            <a:effectLst/>
                          </wps:spPr>
                          <wps:bodyPr/>
                        </wps:wsp>
                        <wps:wsp>
                          <wps:cNvPr id="404" name="Oval 1950"/>
                          <wps:cNvSpPr>
                            <a:spLocks noChangeArrowheads="1"/>
                          </wps:cNvSpPr>
                          <wps:spPr bwMode="auto">
                            <a:xfrm rot="5400000">
                              <a:off x="-134" y="4172"/>
                              <a:ext cx="1404" cy="1135"/>
                            </a:xfrm>
                            <a:prstGeom prst="ellipse">
                              <a:avLst/>
                            </a:prstGeom>
                            <a:solidFill>
                              <a:srgbClr val="CCFFCC"/>
                            </a:solidFill>
                            <a:ln w="15875" cmpd="sng">
                              <a:solidFill>
                                <a:srgbClr val="99CCFF"/>
                              </a:solidFill>
                              <a:round/>
                            </a:ln>
                            <a:effectLst/>
                          </wps:spPr>
                          <wps:txbx>
                            <w:txbxContent>
                              <w:p w:rsidR="004E5A23" w:rsidRDefault="004E5A23" w:rsidP="00D57E33">
                                <w:pPr>
                                  <w:spacing w:line="240" w:lineRule="exact"/>
                                  <w:rPr>
                                    <w:b/>
                                    <w:color w:val="FF6600"/>
                                  </w:rPr>
                                </w:pPr>
                                <w:r>
                                  <w:rPr>
                                    <w:rFonts w:hint="eastAsia"/>
                                    <w:b/>
                                    <w:color w:val="FF6600"/>
                                  </w:rPr>
                                  <w:t>信息</w:t>
                                </w:r>
                              </w:p>
                              <w:p w:rsidR="004E5A23" w:rsidRDefault="004E5A23" w:rsidP="00D57E33">
                                <w:pPr>
                                  <w:spacing w:line="240" w:lineRule="exact"/>
                                  <w:rPr>
                                    <w:b/>
                                    <w:color w:val="FF6600"/>
                                  </w:rPr>
                                </w:pPr>
                                <w:r>
                                  <w:rPr>
                                    <w:rFonts w:hint="eastAsia"/>
                                    <w:b/>
                                    <w:color w:val="FF6600"/>
                                  </w:rPr>
                                  <w:t>反馈</w:t>
                                </w:r>
                              </w:p>
                            </w:txbxContent>
                          </wps:txbx>
                          <wps:bodyPr rot="0" vert="horz" wrap="square" lIns="91440" tIns="45720" rIns="91440" bIns="45720" anchor="t" anchorCtr="0" upright="1">
                            <a:noAutofit/>
                          </wps:bodyPr>
                        </wps:wsp>
                        <wpg:grpSp>
                          <wpg:cNvPr id="409" name="Group 1951"/>
                          <wpg:cNvGrpSpPr/>
                          <wpg:grpSpPr>
                            <a:xfrm>
                              <a:off x="5220" y="1654"/>
                              <a:ext cx="3060" cy="1716"/>
                              <a:chOff x="5220" y="1654"/>
                              <a:chExt cx="3060" cy="1716"/>
                            </a:xfrm>
                            <a:effectLst/>
                          </wpg:grpSpPr>
                          <wps:wsp>
                            <wps:cNvPr id="410" name="Line 1952"/>
                            <wps:cNvCnPr/>
                            <wps:spPr bwMode="auto">
                              <a:xfrm flipH="1">
                                <a:off x="5220" y="3370"/>
                                <a:ext cx="2340" cy="0"/>
                              </a:xfrm>
                              <a:prstGeom prst="line">
                                <a:avLst/>
                              </a:prstGeom>
                              <a:noFill/>
                              <a:ln w="15875" cmpd="sng">
                                <a:solidFill>
                                  <a:srgbClr val="99CCFF"/>
                                </a:solidFill>
                                <a:round/>
                                <a:tailEnd type="triangle" w="med" len="med"/>
                              </a:ln>
                              <a:effectLst/>
                            </wps:spPr>
                            <wps:bodyPr/>
                          </wps:wsp>
                          <wps:wsp>
                            <wps:cNvPr id="411" name="Line 1953"/>
                            <wps:cNvCnPr/>
                            <wps:spPr bwMode="auto">
                              <a:xfrm>
                                <a:off x="5220" y="1654"/>
                                <a:ext cx="2340" cy="0"/>
                              </a:xfrm>
                              <a:prstGeom prst="line">
                                <a:avLst/>
                              </a:prstGeom>
                              <a:noFill/>
                              <a:ln w="15875" cmpd="sng">
                                <a:solidFill>
                                  <a:srgbClr val="99CCFF"/>
                                </a:solidFill>
                                <a:round/>
                              </a:ln>
                              <a:effectLst/>
                            </wps:spPr>
                            <wps:bodyPr/>
                          </wps:wsp>
                          <wps:wsp>
                            <wps:cNvPr id="412" name="Line 1954"/>
                            <wps:cNvCnPr/>
                            <wps:spPr bwMode="auto">
                              <a:xfrm>
                                <a:off x="7560" y="1654"/>
                                <a:ext cx="0" cy="468"/>
                              </a:xfrm>
                              <a:prstGeom prst="line">
                                <a:avLst/>
                              </a:prstGeom>
                              <a:noFill/>
                              <a:ln w="15875" cmpd="sng">
                                <a:solidFill>
                                  <a:srgbClr val="99CCFF"/>
                                </a:solidFill>
                                <a:round/>
                              </a:ln>
                              <a:effectLst/>
                            </wps:spPr>
                            <wps:bodyPr/>
                          </wps:wsp>
                          <wps:wsp>
                            <wps:cNvPr id="413" name="Oval 1955"/>
                            <wps:cNvSpPr>
                              <a:spLocks noChangeArrowheads="1"/>
                            </wps:cNvSpPr>
                            <wps:spPr bwMode="auto">
                              <a:xfrm rot="5400000">
                                <a:off x="6859" y="1717"/>
                                <a:ext cx="1016" cy="1826"/>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rPr>
                                    <w:t>调整计划</w:t>
                                  </w:r>
                                </w:p>
                              </w:txbxContent>
                            </wps:txbx>
                            <wps:bodyPr rot="0" vert="horz" wrap="square" lIns="91440" tIns="45720" rIns="91440" bIns="45720" anchor="t" anchorCtr="0" upright="1">
                              <a:noAutofit/>
                            </wps:bodyPr>
                          </wps:wsp>
                          <wps:wsp>
                            <wps:cNvPr id="414" name="Line 1956"/>
                            <wps:cNvCnPr>
                              <a:stCxn id="890" idx="6"/>
                            </wps:cNvCnPr>
                            <wps:spPr bwMode="auto">
                              <a:xfrm flipH="1">
                                <a:off x="7367" y="3138"/>
                                <a:ext cx="0" cy="232"/>
                              </a:xfrm>
                              <a:prstGeom prst="line">
                                <a:avLst/>
                              </a:prstGeom>
                              <a:noFill/>
                              <a:ln w="15875" cmpd="sng">
                                <a:solidFill>
                                  <a:srgbClr val="99CCFF"/>
                                </a:solidFill>
                                <a:round/>
                              </a:ln>
                              <a:effectLst/>
                            </wps:spPr>
                            <wps:bodyPr/>
                          </wps:wsp>
                        </wpg:grpSp>
                        <wpg:grpSp>
                          <wpg:cNvPr id="415" name="Group 1957"/>
                          <wpg:cNvGrpSpPr/>
                          <wpg:grpSpPr>
                            <a:xfrm>
                              <a:off x="5220" y="3726"/>
                              <a:ext cx="3062" cy="1716"/>
                              <a:chOff x="5220" y="3726"/>
                              <a:chExt cx="3062" cy="1716"/>
                            </a:xfrm>
                            <a:effectLst/>
                          </wpg:grpSpPr>
                          <wps:wsp>
                            <wps:cNvPr id="416" name="Line 1958"/>
                            <wps:cNvCnPr/>
                            <wps:spPr bwMode="auto">
                              <a:xfrm flipH="1">
                                <a:off x="5220" y="5442"/>
                                <a:ext cx="2340" cy="0"/>
                              </a:xfrm>
                              <a:prstGeom prst="line">
                                <a:avLst/>
                              </a:prstGeom>
                              <a:noFill/>
                              <a:ln w="15875" cmpd="sng">
                                <a:solidFill>
                                  <a:srgbClr val="99CCFF"/>
                                </a:solidFill>
                                <a:round/>
                                <a:tailEnd type="triangle" w="med" len="med"/>
                              </a:ln>
                              <a:effectLst/>
                            </wps:spPr>
                            <wps:bodyPr/>
                          </wps:wsp>
                          <wps:wsp>
                            <wps:cNvPr id="417" name="Line 1959"/>
                            <wps:cNvCnPr/>
                            <wps:spPr bwMode="auto">
                              <a:xfrm>
                                <a:off x="5220" y="3726"/>
                                <a:ext cx="2340" cy="0"/>
                              </a:xfrm>
                              <a:prstGeom prst="line">
                                <a:avLst/>
                              </a:prstGeom>
                              <a:noFill/>
                              <a:ln w="15875" cmpd="sng">
                                <a:solidFill>
                                  <a:srgbClr val="99CCFF"/>
                                </a:solidFill>
                                <a:round/>
                              </a:ln>
                              <a:effectLst/>
                            </wps:spPr>
                            <wps:bodyPr/>
                          </wps:wsp>
                          <wps:wsp>
                            <wps:cNvPr id="418" name="Line 1960"/>
                            <wps:cNvCnPr/>
                            <wps:spPr bwMode="auto">
                              <a:xfrm>
                                <a:off x="7560" y="3726"/>
                                <a:ext cx="0" cy="468"/>
                              </a:xfrm>
                              <a:prstGeom prst="line">
                                <a:avLst/>
                              </a:prstGeom>
                              <a:noFill/>
                              <a:ln w="15875" cmpd="sng">
                                <a:solidFill>
                                  <a:srgbClr val="99CCFF"/>
                                </a:solidFill>
                                <a:round/>
                              </a:ln>
                              <a:effectLst/>
                            </wps:spPr>
                            <wps:bodyPr/>
                          </wps:wsp>
                          <wps:wsp>
                            <wps:cNvPr id="419" name="Oval 1961"/>
                            <wps:cNvSpPr>
                              <a:spLocks noChangeArrowheads="1"/>
                            </wps:cNvSpPr>
                            <wps:spPr bwMode="auto">
                              <a:xfrm rot="5400000">
                                <a:off x="6936" y="3796"/>
                                <a:ext cx="948" cy="1743"/>
                              </a:xfrm>
                              <a:prstGeom prst="ellipse">
                                <a:avLst/>
                              </a:prstGeom>
                              <a:solidFill>
                                <a:srgbClr val="CCFFCC"/>
                              </a:solidFill>
                              <a:ln w="15875" cmpd="sng">
                                <a:solidFill>
                                  <a:srgbClr val="99CCFF"/>
                                </a:solidFill>
                                <a:round/>
                              </a:ln>
                              <a:effectLst/>
                            </wps:spPr>
                            <wps:txbx>
                              <w:txbxContent>
                                <w:p w:rsidR="004E5A23" w:rsidRDefault="004E5A23" w:rsidP="00D57E33">
                                  <w:pPr>
                                    <w:spacing w:line="240" w:lineRule="exact"/>
                                    <w:rPr>
                                      <w:b/>
                                      <w:color w:val="FF6600"/>
                                      <w:spacing w:val="-20"/>
                                    </w:rPr>
                                  </w:pPr>
                                  <w:r>
                                    <w:rPr>
                                      <w:rFonts w:hint="eastAsia"/>
                                      <w:b/>
                                      <w:color w:val="FF6600"/>
                                      <w:spacing w:val="-20"/>
                                    </w:rPr>
                                    <w:t>执行计划</w:t>
                                  </w:r>
                                </w:p>
                              </w:txbxContent>
                            </wps:txbx>
                            <wps:bodyPr rot="0" vert="horz" wrap="square" lIns="91440" tIns="45720" rIns="91440" bIns="45720" anchor="t" anchorCtr="0" upright="1">
                              <a:noAutofit/>
                            </wps:bodyPr>
                          </wps:wsp>
                          <wps:wsp>
                            <wps:cNvPr id="420" name="Line 1962"/>
                            <wps:cNvCnPr>
                              <a:stCxn id="885" idx="6"/>
                            </wps:cNvCnPr>
                            <wps:spPr bwMode="auto">
                              <a:xfrm flipH="1">
                                <a:off x="7408" y="5141"/>
                                <a:ext cx="1" cy="301"/>
                              </a:xfrm>
                              <a:prstGeom prst="line">
                                <a:avLst/>
                              </a:prstGeom>
                              <a:noFill/>
                              <a:ln w="15875" cmpd="sng">
                                <a:solidFill>
                                  <a:srgbClr val="99CCFF"/>
                                </a:solidFill>
                                <a:round/>
                              </a:ln>
                              <a:effectLst/>
                            </wps:spPr>
                            <wps:bodyPr/>
                          </wps:wsp>
                        </wpg:grpSp>
                        <wpg:grpSp>
                          <wpg:cNvPr id="421" name="Group 1963"/>
                          <wpg:cNvGrpSpPr/>
                          <wpg:grpSpPr>
                            <a:xfrm>
                              <a:off x="360" y="5442"/>
                              <a:ext cx="6631" cy="6313"/>
                              <a:chOff x="360" y="5442"/>
                              <a:chExt cx="6631" cy="6313"/>
                            </a:xfrm>
                            <a:effectLst/>
                          </wpg:grpSpPr>
                          <wps:wsp>
                            <wps:cNvPr id="422" name="Rectangle 1964"/>
                            <wps:cNvSpPr>
                              <a:spLocks noChangeArrowheads="1"/>
                            </wps:cNvSpPr>
                            <wps:spPr bwMode="auto">
                              <a:xfrm rot="5400000">
                                <a:off x="3588" y="6112"/>
                                <a:ext cx="720"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240" w:lineRule="exact"/>
                                    <w:ind w:firstLine="482"/>
                                    <w:jc w:val="center"/>
                                    <w:rPr>
                                      <w:b/>
                                      <w:sz w:val="24"/>
                                    </w:rPr>
                                  </w:pPr>
                                  <w:r>
                                    <w:rPr>
                                      <w:rFonts w:hint="eastAsia"/>
                                      <w:b/>
                                      <w:sz w:val="24"/>
                                    </w:rPr>
                                    <w:t>项目监督管理</w:t>
                                  </w:r>
                                </w:p>
                              </w:txbxContent>
                            </wps:txbx>
                            <wps:bodyPr rot="0" vert="horz" wrap="square" lIns="91440" tIns="45720" rIns="91440" bIns="45720" anchor="t" anchorCtr="0" upright="1">
                              <a:noAutofit/>
                            </wps:bodyPr>
                          </wps:wsp>
                          <wps:wsp>
                            <wps:cNvPr id="423" name="Oval 1965"/>
                            <wps:cNvSpPr>
                              <a:spLocks noChangeArrowheads="1"/>
                            </wps:cNvSpPr>
                            <wps:spPr bwMode="auto">
                              <a:xfrm>
                                <a:off x="3240" y="7623"/>
                                <a:ext cx="1440" cy="873"/>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rPr>
                                    <w:t>监督</w:t>
                                  </w:r>
                                </w:p>
                              </w:txbxContent>
                            </wps:txbx>
                            <wps:bodyPr rot="0" vert="horz" wrap="square" lIns="91440" tIns="45720" rIns="91440" bIns="45720" anchor="t" anchorCtr="0" upright="1">
                              <a:noAutofit/>
                            </wps:bodyPr>
                          </wps:wsp>
                          <wps:wsp>
                            <wps:cNvPr id="424" name="Rectangle 1966"/>
                            <wps:cNvSpPr>
                              <a:spLocks noChangeArrowheads="1"/>
                            </wps:cNvSpPr>
                            <wps:spPr bwMode="auto">
                              <a:xfrm rot="5400000">
                                <a:off x="3494" y="8077"/>
                                <a:ext cx="908"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400" w:lineRule="exact"/>
                                    <w:ind w:firstLine="562"/>
                                    <w:jc w:val="center"/>
                                    <w:rPr>
                                      <w:b/>
                                      <w:sz w:val="24"/>
                                    </w:rPr>
                                  </w:pPr>
                                  <w:r>
                                    <w:rPr>
                                      <w:rFonts w:hint="eastAsia"/>
                                      <w:b/>
                                      <w:szCs w:val="21"/>
                                    </w:rPr>
                                    <w:t>项目考核管理</w:t>
                                  </w:r>
                                </w:p>
                              </w:txbxContent>
                            </wps:txbx>
                            <wps:bodyPr rot="0" vert="horz" wrap="square" lIns="91440" tIns="45720" rIns="91440" bIns="45720" anchor="t" anchorCtr="0" upright="1">
                              <a:noAutofit/>
                            </wps:bodyPr>
                          </wps:wsp>
                          <wps:wsp>
                            <wps:cNvPr id="425" name="Oval 1967"/>
                            <wps:cNvSpPr>
                              <a:spLocks noChangeArrowheads="1"/>
                            </wps:cNvSpPr>
                            <wps:spPr bwMode="auto">
                              <a:xfrm>
                                <a:off x="3240" y="9495"/>
                                <a:ext cx="1440" cy="770"/>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rPr>
                                    <w:t>反馈</w:t>
                                  </w:r>
                                </w:p>
                              </w:txbxContent>
                            </wps:txbx>
                            <wps:bodyPr rot="0" vert="horz" wrap="square" lIns="91440" tIns="45720" rIns="91440" bIns="45720" anchor="t" anchorCtr="0" upright="1">
                              <a:noAutofit/>
                            </wps:bodyPr>
                          </wps:wsp>
                          <wps:wsp>
                            <wps:cNvPr id="426" name="Line 1968"/>
                            <wps:cNvCnPr/>
                            <wps:spPr bwMode="auto">
                              <a:xfrm>
                                <a:off x="3960" y="6400"/>
                                <a:ext cx="0" cy="624"/>
                              </a:xfrm>
                              <a:prstGeom prst="line">
                                <a:avLst/>
                              </a:prstGeom>
                              <a:noFill/>
                              <a:ln w="15875" cmpd="sng">
                                <a:solidFill>
                                  <a:srgbClr val="99CCFF"/>
                                </a:solidFill>
                                <a:round/>
                                <a:tailEnd type="triangle" w="med" len="med"/>
                              </a:ln>
                              <a:effectLst/>
                            </wps:spPr>
                            <wps:bodyPr/>
                          </wps:wsp>
                          <wps:wsp>
                            <wps:cNvPr id="427" name="Line 1969"/>
                            <wps:cNvCnPr>
                              <a:stCxn id="871" idx="4"/>
                            </wps:cNvCnPr>
                            <wps:spPr bwMode="auto">
                              <a:xfrm>
                                <a:off x="3960" y="8496"/>
                                <a:ext cx="0" cy="399"/>
                              </a:xfrm>
                              <a:prstGeom prst="line">
                                <a:avLst/>
                              </a:prstGeom>
                              <a:noFill/>
                              <a:ln w="15875" cmpd="sng">
                                <a:solidFill>
                                  <a:srgbClr val="99CCFF"/>
                                </a:solidFill>
                                <a:round/>
                                <a:tailEnd type="triangle" w="med" len="med"/>
                              </a:ln>
                              <a:effectLst/>
                            </wps:spPr>
                            <wps:bodyPr/>
                          </wps:wsp>
                          <wps:wsp>
                            <wps:cNvPr id="428" name="Line 1970"/>
                            <wps:cNvCnPr/>
                            <wps:spPr bwMode="auto">
                              <a:xfrm>
                                <a:off x="360" y="5442"/>
                                <a:ext cx="0" cy="3693"/>
                              </a:xfrm>
                              <a:prstGeom prst="line">
                                <a:avLst/>
                              </a:prstGeom>
                              <a:noFill/>
                              <a:ln w="15875" cmpd="sng">
                                <a:solidFill>
                                  <a:srgbClr val="99CCFF"/>
                                </a:solidFill>
                                <a:round/>
                              </a:ln>
                              <a:effectLst/>
                            </wps:spPr>
                            <wps:bodyPr/>
                          </wps:wsp>
                          <wps:wsp>
                            <wps:cNvPr id="429" name="Line 1971"/>
                            <wps:cNvCnPr/>
                            <wps:spPr bwMode="auto">
                              <a:xfrm>
                                <a:off x="360" y="9136"/>
                                <a:ext cx="2340" cy="0"/>
                              </a:xfrm>
                              <a:prstGeom prst="line">
                                <a:avLst/>
                              </a:prstGeom>
                              <a:noFill/>
                              <a:ln w="15875" cmpd="sng">
                                <a:solidFill>
                                  <a:srgbClr val="99CCFF"/>
                                </a:solidFill>
                                <a:round/>
                              </a:ln>
                              <a:effectLst/>
                            </wps:spPr>
                            <wps:bodyPr/>
                          </wps:wsp>
                          <wps:wsp>
                            <wps:cNvPr id="430" name="Line 1972"/>
                            <wps:cNvCnPr/>
                            <wps:spPr bwMode="auto">
                              <a:xfrm flipH="1">
                                <a:off x="2520" y="10144"/>
                                <a:ext cx="1260" cy="624"/>
                              </a:xfrm>
                              <a:prstGeom prst="line">
                                <a:avLst/>
                              </a:prstGeom>
                              <a:noFill/>
                              <a:ln w="15875" cmpd="sng">
                                <a:solidFill>
                                  <a:srgbClr val="99CCFF"/>
                                </a:solidFill>
                                <a:round/>
                                <a:tailEnd type="triangle" w="med" len="med"/>
                              </a:ln>
                              <a:effectLst/>
                            </wps:spPr>
                            <wps:bodyPr/>
                          </wps:wsp>
                          <wps:wsp>
                            <wps:cNvPr id="431" name="Line 1973"/>
                            <wps:cNvCnPr/>
                            <wps:spPr bwMode="auto">
                              <a:xfrm>
                                <a:off x="4140" y="10144"/>
                                <a:ext cx="1620" cy="624"/>
                              </a:xfrm>
                              <a:prstGeom prst="line">
                                <a:avLst/>
                              </a:prstGeom>
                              <a:noFill/>
                              <a:ln w="15875" cmpd="sng">
                                <a:solidFill>
                                  <a:srgbClr val="99CCFF"/>
                                </a:solidFill>
                                <a:round/>
                                <a:tailEnd type="triangle" w="med" len="med"/>
                              </a:ln>
                              <a:effectLst/>
                            </wps:spPr>
                            <wps:bodyPr/>
                          </wps:wsp>
                          <wps:wsp>
                            <wps:cNvPr id="432" name="Oval 1974"/>
                            <wps:cNvSpPr>
                              <a:spLocks noChangeArrowheads="1"/>
                            </wps:cNvSpPr>
                            <wps:spPr bwMode="auto">
                              <a:xfrm>
                                <a:off x="1440" y="10645"/>
                                <a:ext cx="1737" cy="1033"/>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sz w:val="18"/>
                                      <w:szCs w:val="18"/>
                                    </w:rPr>
                                  </w:pPr>
                                  <w:r>
                                    <w:rPr>
                                      <w:rFonts w:hint="eastAsia"/>
                                      <w:b/>
                                      <w:color w:val="FF6600"/>
                                      <w:sz w:val="18"/>
                                      <w:szCs w:val="18"/>
                                    </w:rPr>
                                    <w:t>进一步完善</w:t>
                                  </w:r>
                                </w:p>
                              </w:txbxContent>
                            </wps:txbx>
                            <wps:bodyPr rot="0" vert="horz" wrap="square" lIns="91440" tIns="45720" rIns="91440" bIns="45720" anchor="t" anchorCtr="0" upright="1">
                              <a:noAutofit/>
                            </wps:bodyPr>
                          </wps:wsp>
                          <wps:wsp>
                            <wps:cNvPr id="433" name="Oval 1975"/>
                            <wps:cNvSpPr>
                              <a:spLocks noChangeArrowheads="1"/>
                            </wps:cNvSpPr>
                            <wps:spPr bwMode="auto">
                              <a:xfrm>
                                <a:off x="5220" y="10767"/>
                                <a:ext cx="1771" cy="988"/>
                              </a:xfrm>
                              <a:prstGeom prst="ellipse">
                                <a:avLst/>
                              </a:prstGeom>
                              <a:solidFill>
                                <a:srgbClr val="CCFFCC"/>
                              </a:solidFill>
                              <a:ln w="15875" cmpd="sng">
                                <a:solidFill>
                                  <a:srgbClr val="99CCFF"/>
                                </a:solidFill>
                                <a:round/>
                              </a:ln>
                              <a:effectLst/>
                            </wps:spPr>
                            <wps:txbx>
                              <w:txbxContent>
                                <w:p w:rsidR="004E5A23" w:rsidRDefault="004E5A23" w:rsidP="00D57E33">
                                  <w:pPr>
                                    <w:rPr>
                                      <w:b/>
                                      <w:color w:val="FF6600"/>
                                    </w:rPr>
                                  </w:pPr>
                                  <w:r>
                                    <w:rPr>
                                      <w:rFonts w:hint="eastAsia"/>
                                      <w:b/>
                                      <w:color w:val="FF6600"/>
                                      <w:sz w:val="18"/>
                                      <w:szCs w:val="18"/>
                                    </w:rPr>
                                    <w:t>进行整改</w:t>
                                  </w:r>
                                </w:p>
                              </w:txbxContent>
                            </wps:txbx>
                            <wps:bodyPr rot="0" vert="horz" wrap="square" lIns="91440" tIns="45720" rIns="91440" bIns="45720" anchor="t" anchorCtr="0" upright="1">
                              <a:noAutofit/>
                            </wps:bodyPr>
                          </wps:wsp>
                        </wpg:grpSp>
                      </wpg:grpSp>
                    </wpg:wgp>
                  </a:graphicData>
                </a:graphic>
              </wp:inline>
            </w:drawing>
          </mc:Choice>
          <mc:Fallback>
            <w:pict>
              <v:group w14:anchorId="2935FBD4" id="组合 390" o:spid="_x0000_s1099" style="width:410.75pt;height:578.25pt;mso-position-horizontal-relative:char;mso-position-vertical-relative:line" coordorigin="1,1" coordsize="8281,1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">
                <v:rect id="Rectangle 1937" o:spid="_x0000_s1100" style="position:absolute;left:3603;top:2250;width:720;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MHMUA&#10;AADcAAAADwAAAGRycy9kb3ducmV2LnhtbESPQWvCQBSE7wX/w/KEXkQ3aaTU1I3YgmB7kaYePD6y&#10;r0lI9m3MrjH++25B6HGYmW+Y9WY0rRiod7VlBfEiAkFcWF1zqeD4vZu/gHAeWWNrmRTcyMEmmzys&#10;MdX2yl805L4UAcIuRQWV910qpSsqMugWtiMO3o/tDfog+1LqHq8Bblr5FEXP0mDNYaHCjt4rKpr8&#10;YhScljMfNzTy+VO/4fBxSGbdkCj1OB23ryA8jf4/fG/vtYJkF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UwcxQAAANwAAAAPAAAAAAAAAAAAAAAAAJgCAABkcnMv&#10;ZG93bnJldi54bWxQSwUGAAAAAAQABAD1AAAAigMAAAAA&#10;" fillcolor="#cfc" strokecolor="#9cf" strokeweight="1.5pt">
                  <v:textbox>
                    <w:txbxContent>
                      <w:p w:rsidR="004E5A23" w:rsidRDefault="004E5A23" w:rsidP="00D57E33">
                        <w:pPr>
                          <w:spacing w:line="280" w:lineRule="exact"/>
                          <w:ind w:firstLine="482"/>
                          <w:jc w:val="center"/>
                          <w:rPr>
                            <w:b/>
                            <w:sz w:val="24"/>
                          </w:rPr>
                        </w:pPr>
                        <w:r>
                          <w:rPr>
                            <w:rFonts w:hint="eastAsia"/>
                            <w:b/>
                            <w:sz w:val="24"/>
                          </w:rPr>
                          <w:t>质量目标管理</w:t>
                        </w:r>
                      </w:p>
                    </w:txbxContent>
                  </v:textbox>
                </v:rect>
                <v:rect id="Rectangle 1938" o:spid="_x0000_s1101" style="position:absolute;left:3603;top:4155;width:720;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Sa8QA&#10;AADcAAAADwAAAGRycy9kb3ducmV2LnhtbESPQYvCMBSE74L/IbwFL7KmWll2u0ZRQVAvouvB46N5&#10;2xabl9rEWv+9EQSPw8x8w0xmrSlFQ7UrLCsYDiIQxKnVBWcKjn+rz28QziNrLC2Tgjs5mE27nQkm&#10;2t54T83BZyJA2CWoIPe+SqR0aU4G3cBWxMH7t7VBH2SdSV3jLcBNKUdR9CUNFhwWcqxomVN6PlyN&#10;gtO474dnavmy1QtsNru4XzWxUr2Pdv4LwlPr3+FXe60VxD8j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0mvEAAAA3AAAAA8AAAAAAAAAAAAAAAAAmAIAAGRycy9k&#10;b3ducmV2LnhtbFBLBQYAAAAABAAEAPUAAACJAwAAAAA=&#10;" fillcolor="#cfc" strokecolor="#9cf" strokeweight="1.5pt">
                  <v:textbox>
                    <w:txbxContent>
                      <w:p w:rsidR="004E5A23" w:rsidRDefault="004E5A23" w:rsidP="00D57E33">
                        <w:pPr>
                          <w:spacing w:line="280" w:lineRule="exact"/>
                          <w:ind w:firstLine="482"/>
                          <w:jc w:val="center"/>
                          <w:rPr>
                            <w:b/>
                            <w:sz w:val="24"/>
                          </w:rPr>
                        </w:pPr>
                        <w:r>
                          <w:rPr>
                            <w:rFonts w:hint="eastAsia"/>
                            <w:b/>
                            <w:sz w:val="24"/>
                          </w:rPr>
                          <w:t>项目作业管理</w:t>
                        </w:r>
                      </w:p>
                    </w:txbxContent>
                  </v:textbox>
                </v:rect>
                <v:oval id="Oval 1939" o:spid="_x0000_s1102" style="position:absolute;left:3255;top:5771;width:144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DY8QA&#10;AADcAAAADwAAAGRycy9kb3ducmV2LnhtbESPQWsCMRSE7wX/Q3hCL0WzVSi6GkUEQTy1Koi3x+a5&#10;u5i8LJt0N/XXm0Khx2FmvmGW62iN6Kj1tWMF7+MMBHHhdM2lgvNpN5qB8AFZo3FMCn7Iw3o1eFli&#10;rl3PX9QdQykShH2OCqoQmlxKX1Rk0Y9dQ5y8m2sthiTbUuoW+wS3Rk6y7ENarDktVNjQtqLifvy2&#10;Cg7mMztcuretLh8Uozn1k/u1V+p1GDcLEIFi+A//tfdawXQ+hd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Q2PEAAAA3AAAAA8AAAAAAAAAAAAAAAAAmAIAAGRycy9k&#10;b3ducmV2LnhtbFBLBQYAAAAABAAEAPUAAACJAwAAAAA=&#10;" fillcolor="#cfc" strokecolor="#9cf" strokeweight="1.25pt">
                  <v:textbox>
                    <w:txbxContent>
                      <w:p w:rsidR="004E5A23" w:rsidRDefault="004E5A23" w:rsidP="00D57E33">
                        <w:pPr>
                          <w:rPr>
                            <w:b/>
                            <w:color w:val="FF6600"/>
                          </w:rPr>
                        </w:pPr>
                        <w:r>
                          <w:rPr>
                            <w:rFonts w:hint="eastAsia"/>
                            <w:b/>
                            <w:color w:val="FF6600"/>
                          </w:rPr>
                          <w:t>执行</w:t>
                        </w:r>
                      </w:p>
                    </w:txbxContent>
                  </v:textbox>
                </v:oval>
                <v:group id="Group 1940" o:spid="_x0000_s1103" style="position:absolute;left:1;top:1;width:8281;height:11754" coordorigin="1,1" coordsize="8281,1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1941" o:spid="_x0000_s1104" style="position:absolute;left:3496;top:-780;width:935;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KH8YA&#10;AADcAAAADwAAAGRycy9kb3ducmV2LnhtbESPQWvCQBSE74X+h+UJvUjd2NhSoxvRglC9SKOHHh/Z&#10;ZxKSfZtmtzH++64g9DjMzDfMcjWYRvTUucqygukkAkGcW11xoeB03D6/g3AeWWNjmRRcycEqfXxY&#10;YqLthb+oz3whAoRdggpK79tESpeXZNBNbEscvLPtDPogu0LqDi8Bbhr5EkVv0mDFYaHElj5Kyuvs&#10;1yj4no39tKaBf/Z6g/3uEI/bPlbqaTSsFyA8Df4/fG9/agXx/BV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pKH8YAAADcAAAADwAAAAAAAAAAAAAAAACYAgAAZHJz&#10;L2Rvd25yZXYueG1sUEsFBgAAAAAEAAQA9QAAAIsDAAAAAA==&#10;" fillcolor="#cfc" strokecolor="#9cf" strokeweight="1.5pt">
                    <v:textbox>
                      <w:txbxContent>
                        <w:p w:rsidR="004E5A23" w:rsidRDefault="004E5A23" w:rsidP="00D57E33">
                          <w:pPr>
                            <w:spacing w:line="400" w:lineRule="exact"/>
                            <w:ind w:firstLine="482"/>
                            <w:rPr>
                              <w:b/>
                              <w:sz w:val="24"/>
                            </w:rPr>
                          </w:pPr>
                          <w:r>
                            <w:rPr>
                              <w:rFonts w:hint="eastAsia"/>
                              <w:b/>
                              <w:sz w:val="24"/>
                            </w:rPr>
                            <w:t>质量保证体系</w:t>
                          </w:r>
                        </w:p>
                      </w:txbxContent>
                    </v:textbox>
                  </v:rect>
                  <v:rect id="Rectangle 1942" o:spid="_x0000_s1105" style="position:absolute;left:3588;top:382;width:720;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UaMQA&#10;AADcAAAADwAAAGRycy9kb3ducmV2LnhtbESPT4vCMBTE78J+h/AWvIimWhG3axR3QVAv4p/DHh/N&#10;27bYvNQm1vrtjSB4HGbmN8xs0ZpSNFS7wrKC4SACQZxaXXCm4HRc9acgnEfWWFomBXdysJh/dGaY&#10;aHvjPTUHn4kAYZeggtz7KpHSpTkZdANbEQfv39YGfZB1JnWNtwA3pRxF0UQaLDgs5FjRb07p+XA1&#10;Cv7GPT88U8uXrf7BZrOLe1UTK9X9bJffIDy1/h1+tddaQfw1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1GjEAAAA3AAAAA8AAAAAAAAAAAAAAAAAmAIAAGRycy9k&#10;b3ducmV2LnhtbFBLBQYAAAAABAAEAPUAAACJAwAAAAA=&#10;" fillcolor="#cfc" strokecolor="#9cf" strokeweight="1.5pt">
                    <v:textbox>
                      <w:txbxContent>
                        <w:p w:rsidR="004E5A23" w:rsidRDefault="004E5A23" w:rsidP="00D57E33">
                          <w:pPr>
                            <w:spacing w:line="280" w:lineRule="exact"/>
                            <w:ind w:firstLine="482"/>
                            <w:jc w:val="center"/>
                            <w:rPr>
                              <w:b/>
                              <w:sz w:val="24"/>
                            </w:rPr>
                          </w:pPr>
                          <w:r>
                            <w:rPr>
                              <w:rFonts w:hint="eastAsia"/>
                              <w:b/>
                              <w:sz w:val="24"/>
                            </w:rPr>
                            <w:t>项目组织管理</w:t>
                          </w:r>
                        </w:p>
                      </w:txbxContent>
                    </v:textbox>
                  </v:rect>
                  <v:oval id="Oval 1943" o:spid="_x0000_s1106" style="position:absolute;left:3240;top:1977;width:144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FYMUA&#10;AADcAAAADwAAAGRycy9kb3ducmV2LnhtbESPQWsCMRSE74X+h/AKXopmtVDbrVGKIIgnq0Lx9ti8&#10;7i4mL8sm7sb+eiMIHoeZ+YaZLaI1oqPW144VjEcZCOLC6ZpLBYf9avgBwgdkjcYxKbiQh8X8+WmG&#10;uXY9/1C3C6VIEPY5KqhCaHIpfVGRRT9yDXHy/lxrMSTZllK32Ce4NXKSZe/SYs1pocKGlhUVp93Z&#10;KtiYbbb57V6XuvynGM2+n5yOvVKDl/j9BSJQDI/wvb3WCt4+p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EVgxQAAANwAAAAPAAAAAAAAAAAAAAAAAJgCAABkcnMv&#10;ZG93bnJldi54bWxQSwUGAAAAAAQABAD1AAAAigMAAAAA&#10;" fillcolor="#cfc" strokecolor="#9cf" strokeweight="1.25pt">
                    <v:textbox>
                      <w:txbxContent>
                        <w:p w:rsidR="004E5A23" w:rsidRDefault="004E5A23" w:rsidP="00D57E33">
                          <w:pPr>
                            <w:rPr>
                              <w:b/>
                              <w:color w:val="FF6600"/>
                            </w:rPr>
                          </w:pPr>
                          <w:r>
                            <w:rPr>
                              <w:rFonts w:hint="eastAsia"/>
                              <w:b/>
                              <w:color w:val="FF6600"/>
                            </w:rPr>
                            <w:t>决策</w:t>
                          </w:r>
                        </w:p>
                      </w:txbxContent>
                    </v:textbox>
                  </v:oval>
                  <v:oval id="Oval 1944" o:spid="_x0000_s1107" style="position:absolute;left:3240;top:3858;width:144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REsEA&#10;AADcAAAADwAAAGRycy9kb3ducmV2LnhtbERPy4rCMBTdD/gP4Q64GcZUBXE6RhFBEFe+QGZ3ae60&#10;xeSmNLGN8/WTheDycN6LVbRGdNT62rGC8SgDQVw4XXOp4HLefs5B+ICs0TgmBQ/ysFoO3haYa9fz&#10;kbpTKEUKYZ+jgiqEJpfSFxVZ9CPXECfu17UWQ4JtKXWLfQq3Rk6ybCYt1pwaKmxoU1FxO92tgr05&#10;ZPtr97HR5R/FaM795PbTKzV8j+tvEIFieImf7p1WMP1Ka9O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X0RLBAAAA3AAAAA8AAAAAAAAAAAAAAAAAmAIAAGRycy9kb3du&#10;cmV2LnhtbFBLBQYAAAAABAAEAPUAAACGAwAAAAA=&#10;" fillcolor="#cfc" strokecolor="#9cf" strokeweight="1.25pt">
                    <v:textbox>
                      <w:txbxContent>
                        <w:p w:rsidR="004E5A23" w:rsidRDefault="004E5A23" w:rsidP="00D57E33">
                          <w:pPr>
                            <w:rPr>
                              <w:b/>
                              <w:color w:val="FF6600"/>
                            </w:rPr>
                          </w:pPr>
                          <w:r>
                            <w:rPr>
                              <w:rFonts w:hint="eastAsia"/>
                              <w:b/>
                              <w:color w:val="FF6600"/>
                            </w:rPr>
                            <w:t>计划</w:t>
                          </w:r>
                        </w:p>
                      </w:txbxContent>
                    </v:textbox>
                  </v:oval>
                  <v:line id="Line 1945" o:spid="_x0000_s1108" style="position:absolute;visibility:visible;mso-wrap-style:square" from="3975,936" to="397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Z3MUAAADcAAAADwAAAGRycy9kb3ducmV2LnhtbESP0WoCMRRE3wX/IdxC3zRbC+JujVIE&#10;aYW22rUfcE1uN0s3N+sm6vbvm4Lg4zAzZ5j5sneNOFMXas8KHsYZCGLtTc2Vgq/9ejQDESKywcYz&#10;KfilAMvFcDDHwvgLf9K5jJVIEA4FKrAxtoWUQVtyGMa+JU7et+8cxiS7SpoOLwnuGjnJsql0WHNa&#10;sNjSypL+KU9Owdvh/bjxeprv9vmh+di+rHS0pVL3d/3zE4hIfbyFr+1Xo+Axz+H/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UZ3MUAAADcAAAADwAAAAAAAAAA&#10;AAAAAAChAgAAZHJzL2Rvd25yZXYueG1sUEsFBgAAAAAEAAQA+QAAAJMDAAAAAA==&#10;" strokecolor="#9cf" strokeweight="1.25pt">
                    <v:stroke endarrow="block"/>
                  </v:line>
                  <v:line id="Line 1946" o:spid="_x0000_s1109" style="position:absolute;visibility:visible;mso-wrap-style:square" from="3960,2812" to="396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o8IAAADcAAAADwAAAGRycy9kb3ducmV2LnhtbERP3WrCMBS+H+wdwhl4N9OJyKxGEWFs&#10;gk5X9wDH5NgUm5PaRK1vby4Gu/z4/qfzztXiSm2oPCt462cgiLU3FZcKfvcfr+8gQkQ2WHsmBXcK&#10;MJ89P00xN/7GP3QtYilSCIccFdgYm1zKoC05DH3fECfu6FuHMcG2lKbFWwp3tRxk2Ug6rDg1WGxo&#10;aUmfiotTsD5sziuvR+Pdfnyov7efSx1toVTvpVtMQETq4r/4z/1lFAyzND+dSUd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oo8IAAADcAAAADwAAAAAAAAAAAAAA&#10;AAChAgAAZHJzL2Rvd25yZXYueG1sUEsFBgAAAAAEAAQA+QAAAJADAAAAAA==&#10;" strokecolor="#9cf" strokeweight="1.25pt">
                    <v:stroke endarrow="block"/>
                  </v:line>
                  <v:line id="Line 1947" o:spid="_x0000_s1110" style="position:absolute;visibility:visible;mso-wrap-style:square" from="3960,4665" to="3960,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NOMUAAADcAAAADwAAAGRycy9kb3ducmV2LnhtbESP3WoCMRSE7wXfIRzBO80qInVrFBGk&#10;LdT+rH2AY3LcLG5O1k2q27c3hUIvh5n5hlmuO1eLK7Wh8qxgMs5AEGtvKi4VfB12owcQISIbrD2T&#10;gh8KsF71e0vMjb/xJ12LWIoE4ZCjAhtjk0sZtCWHYewb4uSdfOswJtmW0rR4S3BXy2mWzaXDitOC&#10;xYa2lvS5+HYKXo/7y4vX88XHYXGs396ftjraQqnhoNs8gojUxf/wX/vZKJhlE/g9k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NNOMUAAADcAAAADwAAAAAAAAAA&#10;AAAAAAChAgAAZHJzL2Rvd25yZXYueG1sUEsFBgAAAAAEAAQA+QAAAJMDAAAAAA==&#10;" strokecolor="#9cf" strokeweight="1.25pt">
                    <v:stroke endarrow="block"/>
                  </v:line>
                  <v:line id="Line 1948" o:spid="_x0000_s1111" style="position:absolute;visibility:visible;mso-wrap-style:square" from="360,1821" to="270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TT8UAAADcAAAADwAAAGRycy9kb3ducmV2LnhtbESP0WoCMRRE3wX/IVyhb5qtFKlboxRB&#10;WsHadu0HXJPrZnFzs26irn/fCIU+DjNzhpktOleLC7Wh8qzgcZSBINbeVFwq+Nmths8gQkQ2WHsm&#10;BTcKsJj3ezPMjb/yN12KWIoE4ZCjAhtjk0sZtCWHYeQb4uQdfOswJtmW0rR4TXBXy3GWTaTDitOC&#10;xYaWlvSxODsFm/3Hae31ZPq1m+7r7efbUkdbKPUw6F5fQETq4n/4r/1uFDxlY7if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HTT8UAAADcAAAADwAAAAAAAAAA&#10;AAAAAAChAgAAZHJzL2Rvd25yZXYueG1sUEsFBgAAAAAEAAQA+QAAAJMDAAAAAA==&#10;" strokecolor="#9cf" strokeweight="1.25pt">
                    <v:stroke endarrow="block"/>
                  </v:line>
                  <v:line id="Line 1949" o:spid="_x0000_s1112" style="position:absolute;visibility:visible;mso-wrap-style:square" from="360,1821" to="360,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KZ8UAAADcAAAADwAAAGRycy9kb3ducmV2LnhtbESPQWsCMRSE70L/Q3gFbzWrLSrrRimV&#10;SikIrXrY43Pz3CxuXpYk6vbfN4WCx2FmvmGKVW9bcSUfGscKxqMMBHHldMO1gsP+/WkOIkRkja1j&#10;UvBDAVbLh0GBuXY3/qbrLtYiQTjkqMDE2OVShsqQxTByHXHyTs5bjEn6WmqPtwS3rZxk2VRabDgt&#10;GOzozVB13l2sgjUeytLQ5uu0dVXrN7NZ/RmOSg0f+9cFiEh9vIf/2x9awUv2DH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zKZ8UAAADcAAAADwAAAAAAAAAA&#10;AAAAAAChAgAAZHJzL2Rvd25yZXYueG1sUEsFBgAAAAAEAAQA+QAAAJMDAAAAAA==&#10;" strokecolor="#9cf" strokeweight="1.25pt"/>
                  <v:oval id="Oval 1950" o:spid="_x0000_s1113" style="position:absolute;left:-134;top:4172;width:1404;height:11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ub8UA&#10;AADcAAAADwAAAGRycy9kb3ducmV2LnhtbESPT2vCQBTE7wW/w/IEb3XjvyKpq6gg9VCExEKvj+xr&#10;Es2+jbtbjd++Kwg9DjPzG2ax6kwjruR8bVnBaJiAIC6srrlU8HXcvc5B+ICssbFMCu7kYbXsvSww&#10;1fbGGV3zUIoIYZ+igiqENpXSFxUZ9EPbEkfvxzqDIUpXSu3wFuGmkeMkeZMGa44LFba0rag4579G&#10;wWkz/6Dic/I9u4yPh1DKzHVZptSg363fQQTqwn/42d5rBdNk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S5vxQAAANwAAAAPAAAAAAAAAAAAAAAAAJgCAABkcnMv&#10;ZG93bnJldi54bWxQSwUGAAAAAAQABAD1AAAAigMAAAAA&#10;" fillcolor="#cfc" strokecolor="#9cf" strokeweight="1.25pt">
                    <v:textbox>
                      <w:txbxContent>
                        <w:p w:rsidR="004E5A23" w:rsidRDefault="004E5A23" w:rsidP="00D57E33">
                          <w:pPr>
                            <w:spacing w:line="240" w:lineRule="exact"/>
                            <w:rPr>
                              <w:b/>
                              <w:color w:val="FF6600"/>
                            </w:rPr>
                          </w:pPr>
                          <w:r>
                            <w:rPr>
                              <w:rFonts w:hint="eastAsia"/>
                              <w:b/>
                              <w:color w:val="FF6600"/>
                            </w:rPr>
                            <w:t>信息</w:t>
                          </w:r>
                        </w:p>
                        <w:p w:rsidR="004E5A23" w:rsidRDefault="004E5A23" w:rsidP="00D57E33">
                          <w:pPr>
                            <w:spacing w:line="240" w:lineRule="exact"/>
                            <w:rPr>
                              <w:b/>
                              <w:color w:val="FF6600"/>
                            </w:rPr>
                          </w:pPr>
                          <w:r>
                            <w:rPr>
                              <w:rFonts w:hint="eastAsia"/>
                              <w:b/>
                              <w:color w:val="FF6600"/>
                            </w:rPr>
                            <w:t>反馈</w:t>
                          </w:r>
                        </w:p>
                      </w:txbxContent>
                    </v:textbox>
                  </v:oval>
                  <v:group id="Group 1951" o:spid="_x0000_s1114" style="position:absolute;left:5220;top:1654;width:3060;height:1716" coordorigin="5220,1654" coordsize="30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Line 1952" o:spid="_x0000_s1115" style="position:absolute;flip:x;visibility:visible;mso-wrap-style:square" from="5220,3370" to="7560,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XHcAAAADcAAAADwAAAGRycy9kb3ducmV2LnhtbERPy4rCMBTdC/MP4Q6407QiItUoIgqK&#10;Lnx9wKW5tp1pbmoTa/XrzUJweTjv6bw1pWiodoVlBXE/AkGcWl1wpuByXvfGIJxH1lhaJgVPcjCf&#10;/XSmmGj74CM1J5+JEMIuQQW591UipUtzMuj6tiIO3NXWBn2AdSZ1jY8Qbko5iKKRNFhwaMixomVO&#10;6f/pbhS8XBw3+9vzD+3VLQe37WK3OhyU6v62iwkIT63/ij/ujVYwjMP8cCYcA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8Vx3AAAAA3AAAAA8AAAAAAAAAAAAAAAAA&#10;oQIAAGRycy9kb3ducmV2LnhtbFBLBQYAAAAABAAEAPkAAACOAwAAAAA=&#10;" strokecolor="#9cf" strokeweight="1.25pt">
                      <v:stroke endarrow="block"/>
                    </v:line>
                    <v:line id="Line 1953" o:spid="_x0000_s1116" style="position:absolute;visibility:visible;mso-wrap-style:square" from="5220,1654" to="7560,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VsUAAADcAAAADwAAAGRycy9kb3ducmV2LnhtbESPQWsCMRSE7wX/Q3iCt5rdIrWsG0Us&#10;lVIQWvXg8bl5u1ncvCxJqtt/bwqFHoeZ+YYpV4PtxJV8aB0ryKcZCOLK6ZYbBcfD2+MLiBCRNXaO&#10;ScEPBVgtRw8lFtrd+Iuu+9iIBOFQoAITY19IGSpDFsPU9cTJq523GJP0jdQebwluO/mUZc/SYstp&#10;wWBPG0PVZf9tFbzi8XQytP2sd67q/HY+bz7CWanJeFgvQEQa4n/4r/2uFczyHH7P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nVsUAAADcAAAADwAAAAAAAAAA&#10;AAAAAAChAgAAZHJzL2Rvd25yZXYueG1sUEsFBgAAAAAEAAQA+QAAAJMDAAAAAA==&#10;" strokecolor="#9cf" strokeweight="1.25pt"/>
                    <v:line id="Line 1954" o:spid="_x0000_s1117" style="position:absolute;visibility:visible;mso-wrap-style:square" from="7560,1654" to="7560,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5IcUAAADcAAAADwAAAGRycy9kb3ducmV2LnhtbESPT2sCMRTE7wW/Q3iCt5pVpMp2oxSl&#10;IgWh/jns8XXz3CzdvCxJquu3N4VCj8PM/IYpVr1txZV8aBwrmIwzEMSV0w3XCs6n9+cFiBCRNbaO&#10;ScGdAqyWg6cCc+1ufKDrMdYiQTjkqMDE2OVShsqQxTB2HXHyLs5bjEn6WmqPtwS3rZxm2Yu02HBa&#10;MNjR2lD1ffyxCjZ4LktD28/L3lWt387n9Uf4Umo07N9eQUTq43/4r73TCmaTKfyeS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n5IcUAAADcAAAADwAAAAAAAAAA&#10;AAAAAAChAgAAZHJzL2Rvd25yZXYueG1sUEsFBgAAAAAEAAQA+QAAAJMDAAAAAA==&#10;" strokecolor="#9cf" strokeweight="1.25pt"/>
                    <v:oval id="Oval 1955" o:spid="_x0000_s1118" style="position:absolute;left:6859;top:1717;width:1016;height:18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gxsQA&#10;AADcAAAADwAAAGRycy9kb3ducmV2LnhtbESPT2vCQBTE7wW/w/IK3urGv0jqKrZQ9FCERKHXR/aZ&#10;xGbfprurxm/fFQSPw8z8hlmsOtOICzlfW1YwHCQgiAuray4VHPZfb3MQPiBrbCyTght5WC17LwtM&#10;tb1yRpc8lCJC2KeooAqhTaX0RUUG/cC2xNE7WmcwROlKqR1eI9w0cpQkM2mw5rhQYUufFRW/+dko&#10;OH3MN1R8j3+mf6P9LpQyc12WKdV/7dbvIAJ14Rl+tLdawWQ4hv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IMbEAAAA3AAAAA8AAAAAAAAAAAAAAAAAmAIAAGRycy9k&#10;b3ducmV2LnhtbFBLBQYAAAAABAAEAPUAAACJAwAAAAA=&#10;" fillcolor="#cfc" strokecolor="#9cf" strokeweight="1.25pt">
                      <v:textbox>
                        <w:txbxContent>
                          <w:p w:rsidR="004E5A23" w:rsidRDefault="004E5A23" w:rsidP="00D57E33">
                            <w:pPr>
                              <w:rPr>
                                <w:b/>
                                <w:color w:val="FF6600"/>
                              </w:rPr>
                            </w:pPr>
                            <w:r>
                              <w:rPr>
                                <w:rFonts w:hint="eastAsia"/>
                                <w:b/>
                                <w:color w:val="FF6600"/>
                              </w:rPr>
                              <w:t>调整计划</w:t>
                            </w:r>
                          </w:p>
                        </w:txbxContent>
                      </v:textbox>
                    </v:oval>
                    <v:line id="Line 1956" o:spid="_x0000_s1119" style="position:absolute;flip:x;visibility:visible;mso-wrap-style:square" from="7367,3138" to="7367,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6EEsQAAADcAAAADwAAAGRycy9kb3ducmV2LnhtbESP3WoCMRSE7wXfIRzBu5q1LEVXo/iD&#10;paA3/jzAcXPcLG5Otpuo2z59IxS8HGbmG2Y6b20l7tT40rGC4SABQZw7XXKh4HTcvI1A+ICssXJM&#10;Cn7Iw3zW7Uwx0+7Be7ofQiEihH2GCkwIdSalzw1Z9ANXE0fv4hqLIcqmkLrBR4TbSr4nyYe0WHJc&#10;MFjTylB+PdysgvOn3W3q4y3lVVWMl79bNutvVqrfaxcTEIHa8Ar/t7+0gnSYwvNMPA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oQSxAAAANwAAAAPAAAAAAAAAAAA&#10;AAAAAKECAABkcnMvZG93bnJldi54bWxQSwUGAAAAAAQABAD5AAAAkgMAAAAA&#10;" strokecolor="#9cf" strokeweight="1.25pt"/>
                  </v:group>
                  <v:group id="Group 1957" o:spid="_x0000_s1120" style="position:absolute;left:5220;top:3726;width:3062;height:1716" coordorigin="5220,3726" coordsize="3062,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Line 1958" o:spid="_x0000_s1121" style="position:absolute;flip:x;visibility:visible;mso-wrap-style:square" from="5220,5442" to="7560,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q8sUAAADcAAAADwAAAGRycy9kb3ducmV2LnhtbESP3WrCQBSE74W+w3KE3ukmUkJJs4pI&#10;C5X2IlUf4JA9+anZszG7xtin7wqCl8PMfMNkq9G0YqDeNZYVxPMIBHFhdcOVgsP+Y/YKwnlkja1l&#10;UnAlB6vl0yTDVNsL/9Cw85UIEHYpKqi971IpXVGTQTe3HXHwStsb9EH2ldQ9XgLctHIRRYk02HBY&#10;qLGjTU3FcXc2Cv5cHA/fp+sv2tJtFqft+us9z5V6no7rNxCeRv8I39ufWsFLnMDt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lq8sUAAADcAAAADwAAAAAAAAAA&#10;AAAAAAChAgAAZHJzL2Rvd25yZXYueG1sUEsFBgAAAAAEAAQA+QAAAJMDAAAAAA==&#10;" strokecolor="#9cf" strokeweight="1.25pt">
                      <v:stroke endarrow="block"/>
                    </v:line>
                    <v:line id="Line 1959" o:spid="_x0000_s1122" style="position:absolute;visibility:visible;mso-wrap-style:square" from="5220,3726" to="7560,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5aucUAAADcAAAADwAAAGRycy9kb3ducmV2LnhtbESPQWsCMRSE74X+h/AKvWlWKW7ZbpRS&#10;UUQoWOvB4+vm7Wbp5mVJoq7/vhGEHoeZ+YYpF4PtxJl8aB0rmIwzEMSV0y03Cg7fq9EriBCRNXaO&#10;ScGVAizmjw8lFtpd+IvO+9iIBOFQoAITY19IGSpDFsPY9cTJq523GJP0jdQeLwluOznNspm02HJa&#10;MNjTh6Hqd3+yCpZ4OB4NrXf1p6s6v87zZht+lHp+Gt7fQEQa4n/43t5oBS+THG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5aucUAAADcAAAADwAAAAAAAAAA&#10;AAAAAAChAgAAZHJzL2Rvd25yZXYueG1sUEsFBgAAAAAEAAQA+QAAAJMDAAAAAA==&#10;" strokecolor="#9cf" strokeweight="1.25pt"/>
                    <v:line id="Line 1960" o:spid="_x0000_s1123" style="position:absolute;visibility:visible;mso-wrap-style:square" from="7560,3726" to="7560,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Oy8EAAADcAAAADwAAAGRycy9kb3ducmV2LnhtbERPy4rCMBTdD/gP4QqzG1MHUalGEWVk&#10;EITxsXB5ba5NsbkpSdT692YhzPJw3tN5a2txJx8qxwr6vQwEceF0xaWC4+HnawwiRGSNtWNS8KQA&#10;81nnY4q5dg/e0X0fS5FCOOSowMTY5FKGwpDF0HMNceIuzluMCfpSao+PFG5r+Z1lQ2mx4tRgsKGl&#10;oeK6v1kFKzyeTobWf5etK2q/Ho3KTTgr9dltFxMQkdr4L367f7WCQT+tTWfSE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c7LwQAAANwAAAAPAAAAAAAAAAAAAAAA&#10;AKECAABkcnMvZG93bnJldi54bWxQSwUGAAAAAAQABAD5AAAAjwMAAAAA&#10;" strokecolor="#9cf" strokeweight="1.25pt"/>
                    <v:oval id="Oval 1961" o:spid="_x0000_s1124" style="position:absolute;left:6936;top:3796;width:948;height:1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XLMUA&#10;AADcAAAADwAAAGRycy9kb3ducmV2LnhtbESPQWvCQBSE70L/w/IK3nQTrUVjVqlCaQ8iRAu9PrKv&#10;Sdrs27i7avrvu4LQ4zAz3zD5ujetuJDzjWUF6TgBQVxa3XCl4OP4OpqD8AFZY2uZFPySh/XqYZBj&#10;pu2VC7ocQiUihH2GCuoQukxKX9Zk0I9tRxy9L+sMhihdJbXDa4SbVk6S5FkabDgu1NjRtqby53A2&#10;Cr438zcqd9PP2Wly3IdKFq4vCqWGj/3LEkSgPvyH7+13reApXc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RcsxQAAANwAAAAPAAAAAAAAAAAAAAAAAJgCAABkcnMv&#10;ZG93bnJldi54bWxQSwUGAAAAAAQABAD1AAAAigMAAAAA&#10;" fillcolor="#cfc" strokecolor="#9cf" strokeweight="1.25pt">
                      <v:textbox>
                        <w:txbxContent>
                          <w:p w:rsidR="004E5A23" w:rsidRDefault="004E5A23" w:rsidP="00D57E33">
                            <w:pPr>
                              <w:spacing w:line="240" w:lineRule="exact"/>
                              <w:rPr>
                                <w:b/>
                                <w:color w:val="FF6600"/>
                                <w:spacing w:val="-20"/>
                              </w:rPr>
                            </w:pPr>
                            <w:r>
                              <w:rPr>
                                <w:rFonts w:hint="eastAsia"/>
                                <w:b/>
                                <w:color w:val="FF6600"/>
                                <w:spacing w:val="-20"/>
                              </w:rPr>
                              <w:t>执行计划</w:t>
                            </w:r>
                          </w:p>
                        </w:txbxContent>
                      </v:textbox>
                    </v:oval>
                    <v:line id="Line 1962" o:spid="_x0000_s1125" style="position:absolute;flip:x;visibility:visible;mso-wrap-style:square" from="7408,5141" to="7409,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IrMEAAADcAAAADwAAAGRycy9kb3ducmV2LnhtbERPy4rCMBTdD/gP4QruNFVk0GoUHyjC&#10;zMbqB1yba1NsbmoTtc7XTxYDszyc93zZ2ko8qfGlYwXDQQKCOHe65ELB+bTrT0D4gKyxckwK3uRh&#10;ueh8zDHV7sVHemahEDGEfYoKTAh1KqXPDVn0A1cTR+7qGoshwqaQusFXDLeVHCXJp7RYcmwwWNPG&#10;UH7LHlbBZW+/d/XpMeZNVUzXP19stndWqtdtVzMQgdrwL/5zH7SC8SjOj2fiE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UiswQAAANwAAAAPAAAAAAAAAAAAAAAA&#10;AKECAABkcnMvZG93bnJldi54bWxQSwUGAAAAAAQABAD5AAAAjwMAAAAA&#10;" strokecolor="#9cf" strokeweight="1.25pt"/>
                  </v:group>
                  <v:group id="Group 1963" o:spid="_x0000_s1126" style="position:absolute;left:360;top:5442;width:6631;height:6313" coordorigin="360,5442" coordsize="6631,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1964" o:spid="_x0000_s1127" style="position:absolute;left:3588;top:6112;width:720;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W6cQA&#10;AADcAAAADwAAAGRycy9kb3ducmV2LnhtbESPT4vCMBTE7wt+h/AEL6KpVUSqUVxBcL2Ifw4eH82z&#10;LTYv3SbW+u03grDHYWZ+wyxWrSlFQ7UrLCsYDSMQxKnVBWcKLuftYAbCeWSNpWVS8CIHq2Xna4GJ&#10;tk8+UnPymQgQdgkqyL2vEildmpNBN7QVcfButjbog6wzqWt8BrgpZRxFU2mw4LCQY0WbnNL76WEU&#10;XCd9P7pTy797/Y3Nz2Hcr5qxUr1uu56D8NT6//CnvdMKJnE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1unEAAAA3AAAAA8AAAAAAAAAAAAAAAAAmAIAAGRycy9k&#10;b3ducmV2LnhtbFBLBQYAAAAABAAEAPUAAACJAwAAAAA=&#10;" fillcolor="#cfc" strokecolor="#9cf" strokeweight="1.5pt">
                      <v:textbox>
                        <w:txbxContent>
                          <w:p w:rsidR="004E5A23" w:rsidRDefault="004E5A23" w:rsidP="00D57E33">
                            <w:pPr>
                              <w:spacing w:line="240" w:lineRule="exact"/>
                              <w:ind w:firstLine="482"/>
                              <w:jc w:val="center"/>
                              <w:rPr>
                                <w:b/>
                                <w:sz w:val="24"/>
                              </w:rPr>
                            </w:pPr>
                            <w:r>
                              <w:rPr>
                                <w:rFonts w:hint="eastAsia"/>
                                <w:b/>
                                <w:sz w:val="24"/>
                              </w:rPr>
                              <w:t>项目监督管理</w:t>
                            </w:r>
                          </w:p>
                        </w:txbxContent>
                      </v:textbox>
                    </v:rect>
                    <v:oval id="Oval 1965" o:spid="_x0000_s1128" style="position:absolute;left:3240;top:7623;width:144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H4cUA&#10;AADcAAAADwAAAGRycy9kb3ducmV2LnhtbESPQWsCMRSE70L/Q3gFL6LZrqXI1ihFEMRT1ULp7bF5&#10;3V1MXpZN3I3++kYQehxm5htmuY7WiJ463zhW8DLLQBCXTjdcKfg6bacLED4gazSOScGVPKxXT6Ml&#10;FtoNfKD+GCqRIOwLVFCH0BZS+rImi37mWuLk/brOYkiyq6TucEhwa2SeZW/SYsNpocaWNjWV5+PF&#10;Ktibz2z/3U82urpRjOY05OefQanxc/x4BxEohv/wo73TCl7z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kfhxQAAANwAAAAPAAAAAAAAAAAAAAAAAJgCAABkcnMv&#10;ZG93bnJldi54bWxQSwUGAAAAAAQABAD1AAAAigMAAAAA&#10;" fillcolor="#cfc" strokecolor="#9cf" strokeweight="1.25pt">
                      <v:textbox>
                        <w:txbxContent>
                          <w:p w:rsidR="004E5A23" w:rsidRDefault="004E5A23" w:rsidP="00D57E33">
                            <w:pPr>
                              <w:rPr>
                                <w:b/>
                                <w:color w:val="FF6600"/>
                              </w:rPr>
                            </w:pPr>
                            <w:r>
                              <w:rPr>
                                <w:rFonts w:hint="eastAsia"/>
                                <w:b/>
                                <w:color w:val="FF6600"/>
                              </w:rPr>
                              <w:t>监督</w:t>
                            </w:r>
                          </w:p>
                        </w:txbxContent>
                      </v:textbox>
                    </v:oval>
                    <v:rect id="Rectangle 1966" o:spid="_x0000_s1129" style="position:absolute;left:3494;top:8077;width:908;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BsQA&#10;AADcAAAADwAAAGRycy9kb3ducmV2LnhtbESPQYvCMBSE74L/IbyFvYimahHpGkUXFtSLWD3s8dG8&#10;bYvNS22ytf57Iwgeh5n5hlmsOlOJlhpXWlYwHkUgiDOrS84VnE8/wzkI55E1VpZJwZ0crJb93gIT&#10;bW98pDb1uQgQdgkqKLyvEyldVpBBN7I1cfD+bGPQB9nkUjd4C3BTyUkUzaTBksNCgTV9F5Rd0n+j&#10;4Dce+PGFOr7u9Qbb3WE6qNupUp8f3foLhKfOv8Ov9lYriCc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6wbEAAAA3AAAAA8AAAAAAAAAAAAAAAAAmAIAAGRycy9k&#10;b3ducmV2LnhtbFBLBQYAAAAABAAEAPUAAACJAwAAAAA=&#10;" fillcolor="#cfc" strokecolor="#9cf" strokeweight="1.5pt">
                      <v:textbox>
                        <w:txbxContent>
                          <w:p w:rsidR="004E5A23" w:rsidRDefault="004E5A23" w:rsidP="00D57E33">
                            <w:pPr>
                              <w:spacing w:line="400" w:lineRule="exact"/>
                              <w:ind w:firstLine="562"/>
                              <w:jc w:val="center"/>
                              <w:rPr>
                                <w:b/>
                                <w:sz w:val="24"/>
                              </w:rPr>
                            </w:pPr>
                            <w:r>
                              <w:rPr>
                                <w:rFonts w:hint="eastAsia"/>
                                <w:b/>
                                <w:szCs w:val="21"/>
                              </w:rPr>
                              <w:t>项目考核管理</w:t>
                            </w:r>
                          </w:p>
                        </w:txbxContent>
                      </v:textbox>
                    </v:rect>
                    <v:oval id="Oval 1967" o:spid="_x0000_s1130" style="position:absolute;left:3240;top:9495;width:144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6DsUA&#10;AADcAAAADwAAAGRycy9kb3ducmV2LnhtbESPQWsCMRSE70L/Q3gFL6LZLrbI1ihFEMRT1ULp7bF5&#10;3V1MXpZN3I3++kYQehxm5htmuY7WiJ463zhW8DLLQBCXTjdcKfg6bacLED4gazSOScGVPKxXT6Ml&#10;FtoNfKD+GCqRIOwLVFCH0BZS+rImi37mWuLk/brOYkiyq6TucEhwa2SeZW/SYsNpocaWNjWV5+PF&#10;Ktibz2z/3U82urpRjOY05OefQanxc/x4BxEohv/wo73TCub5K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3oOxQAAANwAAAAPAAAAAAAAAAAAAAAAAJgCAABkcnMv&#10;ZG93bnJldi54bWxQSwUGAAAAAAQABAD1AAAAigMAAAAA&#10;" fillcolor="#cfc" strokecolor="#9cf" strokeweight="1.25pt">
                      <v:textbox>
                        <w:txbxContent>
                          <w:p w:rsidR="004E5A23" w:rsidRDefault="004E5A23" w:rsidP="00D57E33">
                            <w:pPr>
                              <w:rPr>
                                <w:b/>
                                <w:color w:val="FF6600"/>
                              </w:rPr>
                            </w:pPr>
                            <w:r>
                              <w:rPr>
                                <w:rFonts w:hint="eastAsia"/>
                                <w:b/>
                                <w:color w:val="FF6600"/>
                              </w:rPr>
                              <w:t>反馈</w:t>
                            </w:r>
                          </w:p>
                        </w:txbxContent>
                      </v:textbox>
                    </v:oval>
                    <v:line id="Line 1968" o:spid="_x0000_s1131" style="position:absolute;visibility:visible;mso-wrap-style:square" from="3960,6400" to="3960,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LMUAAADcAAAADwAAAGRycy9kb3ducmV2LnhtbESP0WoCMRRE34X+Q7gF3zSryFK3RhFB&#10;2kKt7doPuCa3m6Wbm3WT6vbvTaHg4zAzZ5jFqneNOFMXas8KJuMMBLH2puZKwedhO3oAESKywcYz&#10;KfilAKvl3WCBhfEX/qBzGSuRIBwKVGBjbAspg7bkMIx9S5y8L985jEl2lTQdXhLcNXKaZbl0WHNa&#10;sNjSxpL+Ln+cgtfj7vTidT5/P8yPzdv+aaOjLZUa3vfrRxCR+ngL/7efjYLZNIe/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JLMUAAADcAAAADwAAAAAAAAAA&#10;AAAAAAChAgAAZHJzL2Rvd25yZXYueG1sUEsFBgAAAAAEAAQA+QAAAJMDAAAAAA==&#10;" strokecolor="#9cf" strokeweight="1.25pt">
                      <v:stroke endarrow="block"/>
                    </v:line>
                    <v:line id="Line 1969" o:spid="_x0000_s1132" style="position:absolute;visibility:visible;mso-wrap-style:square" from="3960,8496" to="3960,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st8YAAADcAAAADwAAAGRycy9kb3ducmV2LnhtbESP0WoCMRRE3wv+Q7hC3zRbKVq3RhGh&#10;tIK17doPuCa3m8XNzXYTdf37RhD6OMzMGWa26FwtTtSGyrOCh2EGglh7U3Gp4Hv3MngCESKywdoz&#10;KbhQgMW8dzfD3Pgzf9GpiKVIEA45KrAxNrmUQVtyGIa+IU7ej28dxiTbUpoWzwnuajnKsrF0WHFa&#10;sNjQypI+FEenYLN//117PZ5+7qb7evvxutLRFkrd97vlM4hIXfwP39pvRsHjaALX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DLLfGAAAA3AAAAA8AAAAAAAAA&#10;AAAAAAAAoQIAAGRycy9kb3ducmV2LnhtbFBLBQYAAAAABAAEAPkAAACUAwAAAAA=&#10;" strokecolor="#9cf" strokeweight="1.25pt">
                      <v:stroke endarrow="block"/>
                    </v:line>
                    <v:line id="Line 1970" o:spid="_x0000_s1133" style="position:absolute;visibility:visible;mso-wrap-style:square" from="360,5442" to="36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0EdsEAAADcAAAADwAAAGRycy9kb3ducmV2LnhtbERPy4rCMBTdD/gP4QqzG1NFRqlGEUUZ&#10;BGF8LFxem2tTbG5KErX+/WQhzPJw3tN5a2vxIB8qxwr6vQwEceF0xaWC03H9NQYRIrLG2jEpeFGA&#10;+azzMcVcuyfv6XGIpUghHHJUYGJscilDYchi6LmGOHFX5y3GBH0ptcdnCre1HGTZt7RYcWow2NDS&#10;UHE73K2CFZ7OZ0Ob3+vOFbXfjEblNlyU+uy2iwmISG38F7/dP1rBcJDWpjPpCMj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TQR2wQAAANwAAAAPAAAAAAAAAAAAAAAA&#10;AKECAABkcnMvZG93bnJldi54bWxQSwUGAAAAAAQABAD5AAAAjwMAAAAA&#10;" strokecolor="#9cf" strokeweight="1.25pt"/>
                    <v:line id="Line 1971" o:spid="_x0000_s1134" style="position:absolute;visibility:visible;mso-wrap-style:square" from="360,9136" to="2700,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h7cQAAADcAAAADwAAAGRycy9kb3ducmV2LnhtbESPQWsCMRSE7wX/Q3hCbzWrFG23RhFF&#10;EUGw1oPH181zs7h5WZKo6783QqHHYWa+YcbT1tbiSj5UjhX0exkI4sLpiksFh5/l2weIEJE11o5J&#10;wZ0CTCedlzHm2t34m677WIoE4ZCjAhNjk0sZCkMWQ881xMk7OW8xJulLqT3eEtzWcpBlQ2mx4rRg&#10;sKG5oeK8v1gFCzwcj4ZWu9PWFbVfjUblJvwq9dptZ18gIrXxP/zXXmsF74NPeJ5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aHtxAAAANwAAAAPAAAAAAAAAAAA&#10;AAAAAKECAABkcnMvZG93bnJldi54bWxQSwUGAAAAAAQABAD5AAAAkgMAAAAA&#10;" strokecolor="#9cf" strokeweight="1.25pt"/>
                    <v:line id="Line 1972" o:spid="_x0000_s1135" style="position:absolute;flip:x;visibility:visible;mso-wrap-style:square" from="2520,10144" to="3780,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kLfcIAAADcAAAADwAAAGRycy9kb3ducmV2LnhtbERPzYrCMBC+C75DGMGbptVFpBpFxAVl&#10;96DVBxiasa02k9pka92n3xwWPH58/8t1ZyrRUuNKywricQSCOLO65FzB5fw5moNwHlljZZkUvMjB&#10;etXvLTHR9sknalOfixDCLkEFhfd1IqXLCjLoxrYmDtzVNgZ9gE0udYPPEG4qOYmimTRYcmgosKZt&#10;Qdk9/TEKfl0ct9+P1w3t1W0nj8Pma3c8KjUcdJsFCE+df4v/3Xut4GMa5ocz4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kLfcIAAADcAAAADwAAAAAAAAAAAAAA&#10;AAChAgAAZHJzL2Rvd25yZXYueG1sUEsFBgAAAAAEAAQA+QAAAJADAAAAAA==&#10;" strokecolor="#9cf" strokeweight="1.25pt">
                      <v:stroke endarrow="block"/>
                    </v:line>
                    <v:line id="Line 1973" o:spid="_x0000_s1136" style="position:absolute;visibility:visible;mso-wrap-style:square" from="4140,10144" to="5760,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hcYAAADcAAAADwAAAGRycy9kb3ducmV2LnhtbESP0WoCMRRE3wX/IdyCbzVrK6JboxSh&#10;VMFqu/YDrsntZnFzs91E3f59Uyj4OMzMGWa+7FwtLtSGyrOC0TADQay9qbhU8Hl4uZ+CCBHZYO2Z&#10;FPxQgOWi35tjbvyVP+hSxFIkCIccFdgYm1zKoC05DEPfECfvy7cOY5JtKU2L1wR3tXzIsol0WHFa&#10;sNjQypI+FWenYHt8+954PZm9H2bHerd/XeloC6UGd93zE4hIXbyF/9tro2D8OIK/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4XGAAAA3AAAAA8AAAAAAAAA&#10;AAAAAAAAoQIAAGRycy9kb3ducmV2LnhtbFBLBQYAAAAABAAEAPkAAACUAwAAAAA=&#10;" strokecolor="#9cf" strokeweight="1.25pt">
                      <v:stroke endarrow="block"/>
                    </v:line>
                    <v:oval id="Oval 1974" o:spid="_x0000_s1137" style="position:absolute;left:1440;top:10645;width:173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0p8UA&#10;AADcAAAADwAAAGRycy9kb3ducmV2LnhtbESPQWsCMRSE70L/Q3gFL6LZrqXI1ihFEMRT1ULp7bF5&#10;3V1MXpZN3I3++kYQehxm5htmuY7WiJ463zhW8DLLQBCXTjdcKfg6bacLED4gazSOScGVPKxXT6Ml&#10;FtoNfKD+GCqRIOwLVFCH0BZS+rImi37mWuLk/brOYkiyq6TucEhwa2SeZW/SYsNpocaWNjWV5+PF&#10;Ktibz2z/3U82urpRjOY05OefQanxc/x4BxEohv/wo73TCl7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3SnxQAAANwAAAAPAAAAAAAAAAAAAAAAAJgCAABkcnMv&#10;ZG93bnJldi54bWxQSwUGAAAAAAQABAD1AAAAigMAAAAA&#10;" fillcolor="#cfc" strokecolor="#9cf" strokeweight="1.25pt">
                      <v:textbox>
                        <w:txbxContent>
                          <w:p w:rsidR="004E5A23" w:rsidRDefault="004E5A23" w:rsidP="00D57E33">
                            <w:pPr>
                              <w:rPr>
                                <w:b/>
                                <w:color w:val="FF6600"/>
                                <w:sz w:val="18"/>
                                <w:szCs w:val="18"/>
                              </w:rPr>
                            </w:pPr>
                            <w:r>
                              <w:rPr>
                                <w:rFonts w:hint="eastAsia"/>
                                <w:b/>
                                <w:color w:val="FF6600"/>
                                <w:sz w:val="18"/>
                                <w:szCs w:val="18"/>
                              </w:rPr>
                              <w:t>进一步完善</w:t>
                            </w:r>
                          </w:p>
                        </w:txbxContent>
                      </v:textbox>
                    </v:oval>
                    <v:oval id="Oval 1975" o:spid="_x0000_s1138" style="position:absolute;left:5220;top:10767;width:1771;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PMQA&#10;AADcAAAADwAAAGRycy9kb3ducmV2LnhtbESPQWsCMRSE7wX/Q3hCL0Wz1SKyGkUEQTy1Koi3x+a5&#10;u5i8LJt0N/XXm0Khx2FmvmGW62iN6Kj1tWMF7+MMBHHhdM2lgvNpN5qD8AFZo3FMCn7Iw3o1eFli&#10;rl3PX9QdQykShH2OCqoQmlxKX1Rk0Y9dQ5y8m2sthiTbUuoW+wS3Rk6ybCYt1pwWKmxoW1FxP35b&#10;BQfzmR0u3dtWlw+K0Zz6yf3aK/U6jJsFiEAx/If/2nut4GM6hd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TzEAAAA3AAAAA8AAAAAAAAAAAAAAAAAmAIAAGRycy9k&#10;b3ducmV2LnhtbFBLBQYAAAAABAAEAPUAAACJAwAAAAA=&#10;" fillcolor="#cfc" strokecolor="#9cf" strokeweight="1.25pt">
                      <v:textbox>
                        <w:txbxContent>
                          <w:p w:rsidR="004E5A23" w:rsidRDefault="004E5A23" w:rsidP="00D57E33">
                            <w:pPr>
                              <w:rPr>
                                <w:b/>
                                <w:color w:val="FF6600"/>
                              </w:rPr>
                            </w:pPr>
                            <w:r>
                              <w:rPr>
                                <w:rFonts w:hint="eastAsia"/>
                                <w:b/>
                                <w:color w:val="FF6600"/>
                                <w:sz w:val="18"/>
                                <w:szCs w:val="18"/>
                              </w:rPr>
                              <w:t>进行整改</w:t>
                            </w:r>
                          </w:p>
                        </w:txbxContent>
                      </v:textbox>
                    </v:oval>
                  </v:group>
                </v:group>
                <w10:anchorlock/>
              </v:group>
            </w:pict>
          </mc:Fallback>
        </mc:AlternateContent>
      </w:r>
      <w:r>
        <w:rPr>
          <w:rFonts w:ascii="仿宋_GB2312" w:eastAsia="仿宋_GB2312" w:hint="eastAsia"/>
          <w:color w:val="FF6600"/>
          <w:sz w:val="24"/>
          <w:lang w:eastAsia="zh-CN"/>
        </w:rPr>
        <w:t xml:space="preserve">                        </w:t>
      </w:r>
      <w:r>
        <w:rPr>
          <w:rFonts w:hint="eastAsia"/>
          <w:b/>
          <w:bCs/>
          <w:lang w:eastAsia="zh-CN"/>
        </w:rPr>
        <w:t>质量保证体系图</w:t>
      </w:r>
    </w:p>
    <w:p w:rsidR="00D57E33" w:rsidRDefault="00D57E33" w:rsidP="00470AE4">
      <w:pPr>
        <w:ind w:firstLineChars="350" w:firstLine="1121"/>
        <w:rPr>
          <w:rFonts w:ascii="华文新魏" w:eastAsia="华文新魏" w:hAnsi="宋体"/>
          <w:b/>
          <w:color w:val="FF6600"/>
          <w:sz w:val="32"/>
          <w:szCs w:val="32"/>
          <w:u w:val="thick"/>
          <w:lang w:eastAsia="zh-CN"/>
        </w:rPr>
      </w:pPr>
    </w:p>
    <w:p w:rsidR="00D57E33" w:rsidRDefault="00D57E33" w:rsidP="00470AE4">
      <w:pPr>
        <w:ind w:firstLineChars="350" w:firstLine="1121"/>
        <w:rPr>
          <w:rFonts w:ascii="华文新魏" w:eastAsia="华文新魏" w:hAnsi="宋体"/>
          <w:b/>
          <w:color w:val="FF6600"/>
          <w:sz w:val="32"/>
          <w:szCs w:val="32"/>
          <w:u w:val="thick"/>
          <w:lang w:eastAsia="zh-CN"/>
        </w:rPr>
      </w:pPr>
    </w:p>
    <w:p w:rsidR="00D57E33" w:rsidRDefault="00D57E33" w:rsidP="00470AE4">
      <w:pPr>
        <w:ind w:firstLineChars="350" w:firstLine="1121"/>
        <w:rPr>
          <w:rFonts w:ascii="华文新魏" w:eastAsia="华文新魏" w:hAnsi="宋体"/>
          <w:b/>
          <w:color w:val="FF6600"/>
          <w:sz w:val="32"/>
          <w:szCs w:val="32"/>
          <w:u w:val="thick"/>
          <w:lang w:eastAsia="zh-CN"/>
        </w:rPr>
      </w:pPr>
    </w:p>
    <w:p w:rsidR="00D57E33" w:rsidRDefault="00D57E33" w:rsidP="00470AE4">
      <w:pPr>
        <w:ind w:firstLine="562"/>
        <w:rPr>
          <w:rFonts w:ascii="宋体" w:hAnsi="宋体"/>
          <w:b/>
          <w:color w:val="FF6600"/>
          <w:szCs w:val="28"/>
          <w:u w:val="thick"/>
        </w:rPr>
      </w:pPr>
      <w:r>
        <w:rPr>
          <w:rFonts w:hint="eastAsia"/>
        </w:rPr>
        <w:lastRenderedPageBreak/>
        <w:t>质量目标管理体系图</w:t>
      </w:r>
    </w:p>
    <w:p w:rsidR="00D57E33" w:rsidRDefault="00D57E33" w:rsidP="00470AE4">
      <w:pPr>
        <w:rPr>
          <w:rFonts w:ascii="仿宋_GB2312" w:eastAsia="仿宋_GB2312" w:hAnsi="华文仿宋"/>
          <w:bCs/>
          <w:color w:val="FF6600"/>
          <w:sz w:val="30"/>
          <w:szCs w:val="30"/>
        </w:rPr>
      </w:pPr>
      <w:r>
        <w:rPr>
          <w:rFonts w:ascii="Calibri" w:hAnsi="Calibri"/>
          <w:noProof/>
          <w:lang w:val="en-US" w:eastAsia="zh-CN"/>
        </w:rPr>
        <mc:AlternateContent>
          <mc:Choice Requires="wpg">
            <w:drawing>
              <wp:inline distT="0" distB="0" distL="0" distR="0" wp14:anchorId="11C7DBEB" wp14:editId="3B4C859C">
                <wp:extent cx="5181600" cy="6219825"/>
                <wp:effectExtent l="0" t="0" r="19050" b="28575"/>
                <wp:docPr id="434" name="组合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6219825"/>
                          <a:chOff x="0" y="0"/>
                          <a:chExt cx="7200" cy="7644"/>
                        </a:xfrm>
                        <a:effectLst/>
                      </wpg:grpSpPr>
                      <wpg:grpSp>
                        <wpg:cNvPr id="435" name="Group 1917"/>
                        <wpg:cNvGrpSpPr/>
                        <wpg:grpSpPr>
                          <a:xfrm>
                            <a:off x="0" y="0"/>
                            <a:ext cx="7200" cy="7644"/>
                            <a:chOff x="0" y="0"/>
                            <a:chExt cx="7200" cy="7644"/>
                          </a:xfrm>
                          <a:effectLst/>
                        </wpg:grpSpPr>
                        <wps:wsp>
                          <wps:cNvPr id="436" name="Rectangle 1918"/>
                          <wps:cNvSpPr>
                            <a:spLocks noChangeArrowheads="1"/>
                          </wps:cNvSpPr>
                          <wps:spPr bwMode="auto">
                            <a:xfrm>
                              <a:off x="0" y="2450"/>
                              <a:ext cx="720" cy="2496"/>
                            </a:xfrm>
                            <a:prstGeom prst="rect">
                              <a:avLst/>
                            </a:prstGeom>
                            <a:solidFill>
                              <a:srgbClr val="99CCFF"/>
                            </a:solidFill>
                            <a:ln w="12700" cmpd="sng">
                              <a:solidFill>
                                <a:srgbClr val="000000"/>
                              </a:solidFill>
                              <a:miter lim="800000"/>
                            </a:ln>
                            <a:effectLst/>
                          </wps:spPr>
                          <wps:txbx>
                            <w:txbxContent>
                              <w:p w:rsidR="004E5A23" w:rsidRDefault="004E5A23" w:rsidP="00D57E33">
                                <w:pPr>
                                  <w:ind w:leftChars="56" w:left="123" w:firstLine="482"/>
                                  <w:rPr>
                                    <w:b/>
                                    <w:sz w:val="24"/>
                                  </w:rPr>
                                </w:pPr>
                              </w:p>
                              <w:p w:rsidR="004E5A23" w:rsidRDefault="004E5A23" w:rsidP="00D57E33">
                                <w:pPr>
                                  <w:rPr>
                                    <w:b/>
                                    <w:sz w:val="24"/>
                                  </w:rPr>
                                </w:pPr>
                                <w:r>
                                  <w:rPr>
                                    <w:rFonts w:hint="eastAsia"/>
                                    <w:b/>
                                    <w:sz w:val="24"/>
                                  </w:rPr>
                                  <w:t>质量目标管理</w:t>
                                </w:r>
                              </w:p>
                            </w:txbxContent>
                          </wps:txbx>
                          <wps:bodyPr rot="0" vert="horz" wrap="square" lIns="91440" tIns="45720" rIns="91440" bIns="45720" anchor="t" anchorCtr="0" upright="1">
                            <a:noAutofit/>
                          </wps:bodyPr>
                        </wps:wsp>
                        <wps:wsp>
                          <wps:cNvPr id="437" name="Rectangle 1919"/>
                          <wps:cNvSpPr>
                            <a:spLocks noChangeArrowheads="1"/>
                          </wps:cNvSpPr>
                          <wps:spPr bwMode="auto">
                            <a:xfrm>
                              <a:off x="1980" y="730"/>
                              <a:ext cx="2160" cy="624"/>
                            </a:xfrm>
                            <a:prstGeom prst="rect">
                              <a:avLst/>
                            </a:prstGeom>
                            <a:solidFill>
                              <a:srgbClr val="99CCFF"/>
                            </a:solidFill>
                            <a:ln w="12700" cmpd="sng">
                              <a:solidFill>
                                <a:srgbClr val="000000"/>
                              </a:solidFill>
                              <a:miter lim="800000"/>
                            </a:ln>
                            <a:effectLst/>
                          </wps:spPr>
                          <wps:txbx>
                            <w:txbxContent>
                              <w:p w:rsidR="004E5A23" w:rsidRDefault="004E5A23" w:rsidP="00D57E33">
                                <w:pPr>
                                  <w:ind w:firstLineChars="49" w:firstLine="118"/>
                                  <w:rPr>
                                    <w:b/>
                                    <w:sz w:val="24"/>
                                  </w:rPr>
                                </w:pPr>
                                <w:r>
                                  <w:rPr>
                                    <w:rFonts w:hint="eastAsia"/>
                                    <w:b/>
                                    <w:sz w:val="24"/>
                                  </w:rPr>
                                  <w:t>建立质量目标</w:t>
                                </w:r>
                              </w:p>
                            </w:txbxContent>
                          </wps:txbx>
                          <wps:bodyPr rot="0" vert="horz" wrap="square" lIns="91440" tIns="45720" rIns="91440" bIns="45720" anchor="t" anchorCtr="0" upright="1">
                            <a:noAutofit/>
                          </wps:bodyPr>
                        </wps:wsp>
                        <wps:wsp>
                          <wps:cNvPr id="438" name="AutoShape 1920"/>
                          <wps:cNvSpPr/>
                          <wps:spPr bwMode="auto">
                            <a:xfrm>
                              <a:off x="4140" y="312"/>
                              <a:ext cx="900" cy="1444"/>
                            </a:xfrm>
                            <a:prstGeom prst="leftBrace">
                              <a:avLst>
                                <a:gd name="adj1" fmla="val 13370"/>
                                <a:gd name="adj2" fmla="val 50000"/>
                              </a:avLst>
                            </a:prstGeom>
                            <a:solidFill>
                              <a:srgbClr val="FFFFFF"/>
                            </a:solidFill>
                            <a:ln w="12700" cmpd="sng">
                              <a:solidFill>
                                <a:srgbClr val="000000"/>
                              </a:solidFill>
                              <a:round/>
                            </a:ln>
                            <a:effectLst/>
                          </wps:spPr>
                          <wps:bodyPr rot="0" vert="horz" wrap="square" lIns="91440" tIns="45720" rIns="91440" bIns="45720" anchor="t" anchorCtr="0" upright="1">
                            <a:noAutofit/>
                          </wps:bodyPr>
                        </wps:wsp>
                        <wps:wsp>
                          <wps:cNvPr id="439" name="Rectangle 1921"/>
                          <wps:cNvSpPr>
                            <a:spLocks noChangeArrowheads="1"/>
                          </wps:cNvSpPr>
                          <wps:spPr bwMode="auto">
                            <a:xfrm>
                              <a:off x="5040" y="0"/>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宏观目标</w:t>
                                </w:r>
                              </w:p>
                            </w:txbxContent>
                          </wps:txbx>
                          <wps:bodyPr rot="0" vert="horz" wrap="square" lIns="91440" tIns="45720" rIns="91440" bIns="45720" anchor="t" anchorCtr="0" upright="1">
                            <a:noAutofit/>
                          </wps:bodyPr>
                        </wps:wsp>
                        <wps:wsp>
                          <wps:cNvPr id="440" name="Rectangle 1922"/>
                          <wps:cNvSpPr>
                            <a:spLocks noChangeArrowheads="1"/>
                          </wps:cNvSpPr>
                          <wps:spPr bwMode="auto">
                            <a:xfrm>
                              <a:off x="5040" y="1439"/>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微观目标</w:t>
                                </w:r>
                              </w:p>
                            </w:txbxContent>
                          </wps:txbx>
                          <wps:bodyPr rot="0" vert="horz" wrap="square" lIns="91440" tIns="45720" rIns="91440" bIns="45720" anchor="t" anchorCtr="0" upright="1">
                            <a:noAutofit/>
                          </wps:bodyPr>
                        </wps:wsp>
                        <wps:wsp>
                          <wps:cNvPr id="441" name="AutoShape 1923"/>
                          <wps:cNvSpPr/>
                          <wps:spPr bwMode="auto">
                            <a:xfrm>
                              <a:off x="1440" y="971"/>
                              <a:ext cx="540" cy="5460"/>
                            </a:xfrm>
                            <a:prstGeom prst="leftBracket">
                              <a:avLst>
                                <a:gd name="adj" fmla="val 84259"/>
                              </a:avLst>
                            </a:prstGeom>
                            <a:solidFill>
                              <a:srgbClr val="FFFFFF"/>
                            </a:solidFill>
                            <a:ln w="12700" cmpd="sng">
                              <a:solidFill>
                                <a:srgbClr val="000000"/>
                              </a:solidFill>
                              <a:round/>
                            </a:ln>
                            <a:effectLst/>
                          </wps:spPr>
                          <wps:bodyPr rot="0" vert="horz" wrap="square" lIns="91440" tIns="45720" rIns="91440" bIns="45720" anchor="t" anchorCtr="0" upright="1">
                            <a:noAutofit/>
                          </wps:bodyPr>
                        </wps:wsp>
                        <wps:wsp>
                          <wps:cNvPr id="442" name="Rectangle 1924"/>
                          <wps:cNvSpPr>
                            <a:spLocks noChangeArrowheads="1"/>
                          </wps:cNvSpPr>
                          <wps:spPr bwMode="auto">
                            <a:xfrm>
                              <a:off x="1980" y="3305"/>
                              <a:ext cx="2160" cy="624"/>
                            </a:xfrm>
                            <a:prstGeom prst="rect">
                              <a:avLst/>
                            </a:prstGeom>
                            <a:solidFill>
                              <a:srgbClr val="99CCFF"/>
                            </a:solidFill>
                            <a:ln w="12700" cmpd="sng">
                              <a:solidFill>
                                <a:srgbClr val="000000"/>
                              </a:solidFill>
                              <a:miter lim="800000"/>
                            </a:ln>
                            <a:effectLst/>
                          </wps:spPr>
                          <wps:txbx>
                            <w:txbxContent>
                              <w:p w:rsidR="004E5A23" w:rsidRDefault="004E5A23" w:rsidP="00D57E33">
                                <w:pPr>
                                  <w:ind w:firstLineChars="49" w:firstLine="118"/>
                                  <w:rPr>
                                    <w:b/>
                                    <w:sz w:val="24"/>
                                  </w:rPr>
                                </w:pPr>
                                <w:r>
                                  <w:rPr>
                                    <w:rFonts w:hint="eastAsia"/>
                                    <w:b/>
                                    <w:sz w:val="24"/>
                                  </w:rPr>
                                  <w:t>质量目标分解</w:t>
                                </w:r>
                              </w:p>
                            </w:txbxContent>
                          </wps:txbx>
                          <wps:bodyPr rot="0" vert="horz" wrap="square" lIns="91440" tIns="45720" rIns="91440" bIns="45720" anchor="t" anchorCtr="0" upright="1">
                            <a:noAutofit/>
                          </wps:bodyPr>
                        </wps:wsp>
                        <wps:wsp>
                          <wps:cNvPr id="443" name="AutoShape 1925"/>
                          <wps:cNvSpPr/>
                          <wps:spPr bwMode="auto">
                            <a:xfrm>
                              <a:off x="4140" y="2722"/>
                              <a:ext cx="900" cy="1646"/>
                            </a:xfrm>
                            <a:prstGeom prst="leftBrace">
                              <a:avLst>
                                <a:gd name="adj1" fmla="val 15241"/>
                                <a:gd name="adj2" fmla="val 50000"/>
                              </a:avLst>
                            </a:prstGeom>
                            <a:solidFill>
                              <a:srgbClr val="FFFFFF"/>
                            </a:solidFill>
                            <a:ln w="12700" cmpd="sng">
                              <a:solidFill>
                                <a:srgbClr val="000000"/>
                              </a:solidFill>
                              <a:round/>
                            </a:ln>
                            <a:effectLst/>
                          </wps:spPr>
                          <wps:bodyPr rot="0" vert="horz" wrap="square" lIns="91440" tIns="45720" rIns="91440" bIns="45720" anchor="t" anchorCtr="0" upright="1">
                            <a:noAutofit/>
                          </wps:bodyPr>
                        </wps:wsp>
                        <wps:wsp>
                          <wps:cNvPr id="444" name="Rectangle 1926"/>
                          <wps:cNvSpPr>
                            <a:spLocks noChangeArrowheads="1"/>
                          </wps:cNvSpPr>
                          <wps:spPr bwMode="auto">
                            <a:xfrm>
                              <a:off x="5040" y="3276"/>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中期目标</w:t>
                                </w:r>
                              </w:p>
                            </w:txbxContent>
                          </wps:txbx>
                          <wps:bodyPr rot="0" vert="horz" wrap="square" lIns="91440" tIns="45720" rIns="91440" bIns="45720" anchor="t" anchorCtr="0" upright="1">
                            <a:noAutofit/>
                          </wps:bodyPr>
                        </wps:wsp>
                        <wps:wsp>
                          <wps:cNvPr id="445" name="Rectangle 1927"/>
                          <wps:cNvSpPr>
                            <a:spLocks noChangeArrowheads="1"/>
                          </wps:cNvSpPr>
                          <wps:spPr bwMode="auto">
                            <a:xfrm>
                              <a:off x="5040" y="2496"/>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长期目标</w:t>
                                </w:r>
                              </w:p>
                            </w:txbxContent>
                          </wps:txbx>
                          <wps:bodyPr rot="0" vert="horz" wrap="square" lIns="91440" tIns="45720" rIns="91440" bIns="45720" anchor="t" anchorCtr="0" upright="1">
                            <a:noAutofit/>
                          </wps:bodyPr>
                        </wps:wsp>
                        <wps:wsp>
                          <wps:cNvPr id="446" name="Rectangle 1928"/>
                          <wps:cNvSpPr>
                            <a:spLocks noChangeArrowheads="1"/>
                          </wps:cNvSpPr>
                          <wps:spPr bwMode="auto">
                            <a:xfrm>
                              <a:off x="5040" y="4056"/>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短期目标</w:t>
                                </w:r>
                              </w:p>
                            </w:txbxContent>
                          </wps:txbx>
                          <wps:bodyPr rot="0" vert="horz" wrap="square" lIns="91440" tIns="45720" rIns="91440" bIns="45720" anchor="t" anchorCtr="0" upright="1">
                            <a:noAutofit/>
                          </wps:bodyPr>
                        </wps:wsp>
                        <wps:wsp>
                          <wps:cNvPr id="447" name="Rectangle 1929"/>
                          <wps:cNvSpPr>
                            <a:spLocks noChangeArrowheads="1"/>
                          </wps:cNvSpPr>
                          <wps:spPr bwMode="auto">
                            <a:xfrm>
                              <a:off x="1980" y="6084"/>
                              <a:ext cx="2160" cy="624"/>
                            </a:xfrm>
                            <a:prstGeom prst="rect">
                              <a:avLst/>
                            </a:prstGeom>
                            <a:solidFill>
                              <a:srgbClr val="99CCFF"/>
                            </a:solidFill>
                            <a:ln w="12700" cmpd="sng">
                              <a:solidFill>
                                <a:srgbClr val="000000"/>
                              </a:solidFill>
                              <a:miter lim="800000"/>
                            </a:ln>
                            <a:effectLst/>
                          </wps:spPr>
                          <wps:txbx>
                            <w:txbxContent>
                              <w:p w:rsidR="004E5A23" w:rsidRDefault="004E5A23" w:rsidP="00D57E33">
                                <w:pPr>
                                  <w:ind w:firstLineChars="49" w:firstLine="118"/>
                                  <w:rPr>
                                    <w:b/>
                                    <w:sz w:val="24"/>
                                  </w:rPr>
                                </w:pPr>
                                <w:r>
                                  <w:rPr>
                                    <w:rFonts w:hint="eastAsia"/>
                                    <w:b/>
                                    <w:sz w:val="24"/>
                                  </w:rPr>
                                  <w:t>目标实施计划</w:t>
                                </w:r>
                              </w:p>
                            </w:txbxContent>
                          </wps:txbx>
                          <wps:bodyPr rot="0" vert="horz" wrap="square" lIns="91440" tIns="45720" rIns="91440" bIns="45720" anchor="t" anchorCtr="0" upright="1">
                            <a:noAutofit/>
                          </wps:bodyPr>
                        </wps:wsp>
                        <wps:wsp>
                          <wps:cNvPr id="448" name="AutoShape 1930"/>
                          <wps:cNvSpPr/>
                          <wps:spPr bwMode="auto">
                            <a:xfrm>
                              <a:off x="4140" y="5212"/>
                              <a:ext cx="900" cy="2276"/>
                            </a:xfrm>
                            <a:prstGeom prst="leftBrace">
                              <a:avLst>
                                <a:gd name="adj1" fmla="val 21074"/>
                                <a:gd name="adj2" fmla="val 50000"/>
                              </a:avLst>
                            </a:prstGeom>
                            <a:solidFill>
                              <a:srgbClr val="FFFFFF"/>
                            </a:solidFill>
                            <a:ln w="12700" cmpd="sng">
                              <a:solidFill>
                                <a:srgbClr val="000000"/>
                              </a:solidFill>
                              <a:round/>
                            </a:ln>
                            <a:effectLst/>
                          </wps:spPr>
                          <wps:bodyPr rot="0" vert="horz" wrap="square" lIns="91440" tIns="45720" rIns="91440" bIns="45720" anchor="t" anchorCtr="0" upright="1">
                            <a:noAutofit/>
                          </wps:bodyPr>
                        </wps:wsp>
                        <wps:wsp>
                          <wps:cNvPr id="449" name="Rectangle 1931"/>
                          <wps:cNvSpPr>
                            <a:spLocks noChangeArrowheads="1"/>
                          </wps:cNvSpPr>
                          <wps:spPr bwMode="auto">
                            <a:xfrm>
                              <a:off x="5040" y="5616"/>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垃圾清运方案划</w:t>
                                </w:r>
                              </w:p>
                            </w:txbxContent>
                          </wps:txbx>
                          <wps:bodyPr rot="0" vert="horz" wrap="square" lIns="91440" tIns="45720" rIns="91440" bIns="45720" anchor="t" anchorCtr="0" upright="1">
                            <a:noAutofit/>
                          </wps:bodyPr>
                        </wps:wsp>
                        <wps:wsp>
                          <wps:cNvPr id="450" name="Rectangle 1932"/>
                          <wps:cNvSpPr>
                            <a:spLocks noChangeArrowheads="1"/>
                          </wps:cNvSpPr>
                          <wps:spPr bwMode="auto">
                            <a:xfrm>
                              <a:off x="5040" y="4785"/>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项目管理计划</w:t>
                                </w:r>
                              </w:p>
                            </w:txbxContent>
                          </wps:txbx>
                          <wps:bodyPr rot="0" vert="horz" wrap="square" lIns="91440" tIns="45720" rIns="91440" bIns="45720" anchor="t" anchorCtr="0" upright="1">
                            <a:noAutofit/>
                          </wps:bodyPr>
                        </wps:wsp>
                        <wps:wsp>
                          <wps:cNvPr id="451" name="Rectangle 1933"/>
                          <wps:cNvSpPr>
                            <a:spLocks noChangeArrowheads="1"/>
                          </wps:cNvSpPr>
                          <wps:spPr bwMode="auto">
                            <a:xfrm>
                              <a:off x="5040" y="7176"/>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监督检查计划</w:t>
                                </w:r>
                              </w:p>
                            </w:txbxContent>
                          </wps:txbx>
                          <wps:bodyPr rot="0" vert="horz" wrap="square" lIns="91440" tIns="45720" rIns="91440" bIns="45720" anchor="t" anchorCtr="0" upright="1">
                            <a:noAutofit/>
                          </wps:bodyPr>
                        </wps:wsp>
                        <wps:wsp>
                          <wps:cNvPr id="452" name="Rectangle 1934"/>
                          <wps:cNvSpPr>
                            <a:spLocks noChangeArrowheads="1"/>
                          </wps:cNvSpPr>
                          <wps:spPr bwMode="auto">
                            <a:xfrm>
                              <a:off x="5040" y="6396"/>
                              <a:ext cx="2160" cy="468"/>
                            </a:xfrm>
                            <a:prstGeom prst="rect">
                              <a:avLst/>
                            </a:prstGeom>
                            <a:solidFill>
                              <a:srgbClr val="99CCFF"/>
                            </a:solidFill>
                            <a:ln w="12700" cmpd="sng">
                              <a:solidFill>
                                <a:srgbClr val="000000"/>
                              </a:solidFill>
                              <a:miter lim="800000"/>
                            </a:ln>
                            <a:effectLst/>
                          </wps:spPr>
                          <wps:txbx>
                            <w:txbxContent>
                              <w:p w:rsidR="004E5A23" w:rsidRDefault="004E5A23" w:rsidP="00D57E33">
                                <w:r>
                                  <w:rPr>
                                    <w:rFonts w:hint="eastAsia"/>
                                  </w:rPr>
                                  <w:t>质量标准计划</w:t>
                                </w:r>
                              </w:p>
                            </w:txbxContent>
                          </wps:txbx>
                          <wps:bodyPr rot="0" vert="horz" wrap="square" lIns="91440" tIns="45720" rIns="91440" bIns="45720" anchor="t" anchorCtr="0" upright="1">
                            <a:noAutofit/>
                          </wps:bodyPr>
                        </wps:wsp>
                      </wpg:grpSp>
                      <wps:wsp>
                        <wps:cNvPr id="453" name="Line 1935"/>
                        <wps:cNvCnPr/>
                        <wps:spPr bwMode="auto">
                          <a:xfrm>
                            <a:off x="720" y="3585"/>
                            <a:ext cx="1260" cy="0"/>
                          </a:xfrm>
                          <a:prstGeom prst="line">
                            <a:avLst/>
                          </a:prstGeom>
                          <a:noFill/>
                          <a:ln w="12700" cmpd="sng">
                            <a:solidFill>
                              <a:srgbClr val="000000"/>
                            </a:solidFill>
                            <a:round/>
                          </a:ln>
                          <a:effectLst/>
                        </wps:spPr>
                        <wps:bodyPr/>
                      </wps:wsp>
                    </wpg:wgp>
                  </a:graphicData>
                </a:graphic>
              </wp:inline>
            </w:drawing>
          </mc:Choice>
          <mc:Fallback>
            <w:pict>
              <v:group w14:anchorId="11C7DBEB" id="组合 434" o:spid="_x0000_s1139" style="width:408pt;height:489.75pt;mso-position-horizontal-relative:char;mso-position-vertical-relative:line" coordsize="7200,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">
                <v:group id="Group 1917" o:spid="_x0000_s1140" style="position:absolute;width:7200;height:7644" coordsize="7200,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1918" o:spid="_x0000_s1141" style="position:absolute;top:2450;width:72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NZ8UA&#10;AADcAAAADwAAAGRycy9kb3ducmV2LnhtbESPQWvCQBSE7wX/w/KE3pqNrVhJXUVE0VvRqHh8zb4m&#10;odm36e4a03/fLQg9DjPzDTNb9KYRHTlfW1YwSlIQxIXVNZcKjvnmaQrCB2SNjWVS8EMeFvPBwwwz&#10;bW+8p+4QShEh7DNUUIXQZlL6oiKDPrEtcfQ+rTMYonSl1A5vEW4a+ZymE2mw5rhQYUurioqvw9Uo&#10;qN1rvt6f6HzZ6o/3ZjTt3HfeKfU47JdvIAL14T98b++0gvHLB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g1nxQAAANwAAAAPAAAAAAAAAAAAAAAAAJgCAABkcnMv&#10;ZG93bnJldi54bWxQSwUGAAAAAAQABAD1AAAAigMAAAAA&#10;" fillcolor="#9cf" strokeweight="1pt">
                    <v:textbox>
                      <w:txbxContent>
                        <w:p w:rsidR="004E5A23" w:rsidRDefault="004E5A23" w:rsidP="00D57E33">
                          <w:pPr>
                            <w:ind w:leftChars="56" w:left="123" w:firstLine="482"/>
                            <w:rPr>
                              <w:b/>
                              <w:sz w:val="24"/>
                            </w:rPr>
                          </w:pPr>
                        </w:p>
                        <w:p w:rsidR="004E5A23" w:rsidRDefault="004E5A23" w:rsidP="00D57E33">
                          <w:pPr>
                            <w:rPr>
                              <w:b/>
                              <w:sz w:val="24"/>
                            </w:rPr>
                          </w:pPr>
                          <w:r>
                            <w:rPr>
                              <w:rFonts w:hint="eastAsia"/>
                              <w:b/>
                              <w:sz w:val="24"/>
                            </w:rPr>
                            <w:t>质量目标管理</w:t>
                          </w:r>
                        </w:p>
                      </w:txbxContent>
                    </v:textbox>
                  </v:rect>
                  <v:rect id="Rectangle 1919" o:spid="_x0000_s1142" style="position:absolute;left:1980;top:730;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MQA&#10;AADcAAAADwAAAGRycy9kb3ducmV2LnhtbESPQWvCQBSE74X+h+UVvNWNtaikrlKKojfRVPH4zL4m&#10;odm3cXeN6b93BaHHYWa+YabzztSiJecrywoG/QQEcW51xYWC72z5OgHhA7LG2jIp+CMP89nz0xRT&#10;ba+8pXYXChEh7FNUUIbQpFL6vCSDvm8b4uj9WGcwROkKqR1eI9zU8i1JRtJgxXGhxIa+Ssp/dxej&#10;oHLjbLHd0+G40qdNPZi07py1SvVeus8PEIG68B9+tNdawftwDP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qPzEAAAA3AAAAA8AAAAAAAAAAAAAAAAAmAIAAGRycy9k&#10;b3ducmV2LnhtbFBLBQYAAAAABAAEAPUAAACJAwAAAAA=&#10;" fillcolor="#9cf" strokeweight="1pt">
                    <v:textbox>
                      <w:txbxContent>
                        <w:p w:rsidR="004E5A23" w:rsidRDefault="004E5A23" w:rsidP="00D57E33">
                          <w:pPr>
                            <w:ind w:firstLineChars="49" w:firstLine="118"/>
                            <w:rPr>
                              <w:b/>
                              <w:sz w:val="24"/>
                            </w:rPr>
                          </w:pPr>
                          <w:r>
                            <w:rPr>
                              <w:rFonts w:hint="eastAsia"/>
                              <w:b/>
                              <w:sz w:val="24"/>
                            </w:rPr>
                            <w:t>建立质量目标</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20" o:spid="_x0000_s1143" type="#_x0000_t87" style="position:absolute;left:4140;top:312;width:900;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WQL8A&#10;AADcAAAADwAAAGRycy9kb3ducmV2LnhtbERPTYvCMBC9L/gfwgje1lRdVq1GkYKyV6veh2Zsi82k&#10;NFGrv37nsLDHx/teb3vXqAd1ofZsYDJOQBEX3tZcGjif9p8LUCEiW2w8k4EXBdhuBh9rTK1/8pEe&#10;eSyVhHBI0UAVY5tqHYqKHIaxb4mFu/rOYRTYldp2+JRw1+hpknxrhzVLQ4UtZRUVt/zupOQwO04P&#10;82XY0btxRXat95c8M2Y07HcrUJH6+C/+c/9YA18zWStn5Ajo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hZAvwAAANwAAAAPAAAAAAAAAAAAAAAAAJgCAABkcnMvZG93bnJl&#10;di54bWxQSwUGAAAAAAQABAD1AAAAhAMAAAAA&#10;" filled="t" strokeweight="1pt"/>
                  <v:rect id="Rectangle 1921" o:spid="_x0000_s1144" style="position:absolute;left:504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ZFcUA&#10;AADcAAAADwAAAGRycy9kb3ducmV2LnhtbESPQWvCQBSE74X+h+UVvNWNVaqNriKlRW+i0dLja/aZ&#10;BLNv091tjP/eFQoeh5n5hpktOlOLlpyvLCsY9BMQxLnVFRcK9tnn8wSED8gaa8uk4EIeFvPHhxmm&#10;2p55S+0uFCJC2KeooAyhSaX0eUkGfd82xNE7WmcwROkKqR2eI9zU8iVJXqXBiuNCiQ29l5Sfdn9G&#10;QeXG2cf2QF/fK/2zqQeT1v1mrVK9p245BRGoC/fwf3utFYyGb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ZkVxQAAANwAAAAPAAAAAAAAAAAAAAAAAJgCAABkcnMv&#10;ZG93bnJldi54bWxQSwUGAAAAAAQABAD1AAAAigMAAAAA&#10;" fillcolor="#9cf" strokeweight="1pt">
                    <v:textbox>
                      <w:txbxContent>
                        <w:p w:rsidR="004E5A23" w:rsidRDefault="004E5A23" w:rsidP="00D57E33">
                          <w:r>
                            <w:rPr>
                              <w:rFonts w:hint="eastAsia"/>
                            </w:rPr>
                            <w:t>宏观目标</w:t>
                          </w:r>
                        </w:p>
                      </w:txbxContent>
                    </v:textbox>
                  </v:rect>
                  <v:rect id="Rectangle 1922" o:spid="_x0000_s1145" style="position:absolute;left:5040;top:1439;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D9cEA&#10;AADcAAAADwAAAGRycy9kb3ducmV2LnhtbERPz2vCMBS+D/wfwhO8zdQhU6pRRCZ6G1odOz6bt7as&#10;ealJrPW/NwfB48f3e77sTC1acr6yrGA0TEAQ51ZXXCg4Zpv3KQgfkDXWlknBnTwsF723Oaba3nhP&#10;7SEUIoawT1FBGUKTSunzkgz6oW2II/dnncEQoSukdniL4aaWH0nyKQ1WHBtKbGhdUv5/uBoFlZtk&#10;X/sT/fxu9fm7Hk1bd8lapQb9bjUDEagLL/HTvdMKxuM4P5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tQ/XBAAAA3AAAAA8AAAAAAAAAAAAAAAAAmAIAAGRycy9kb3du&#10;cmV2LnhtbFBLBQYAAAAABAAEAPUAAACGAwAAAAA=&#10;" fillcolor="#9cf" strokeweight="1pt">
                    <v:textbox>
                      <w:txbxContent>
                        <w:p w:rsidR="004E5A23" w:rsidRDefault="004E5A23" w:rsidP="00D57E33">
                          <w:r>
                            <w:rPr>
                              <w:rFonts w:hint="eastAsia"/>
                            </w:rPr>
                            <w:t>微观目标</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923" o:spid="_x0000_s1146" type="#_x0000_t85" style="position:absolute;left:1440;top:971;width:540;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gMYA&#10;AADcAAAADwAAAGRycy9kb3ducmV2LnhtbESPQWvCQBSE7wX/w/IEb3WjSCnRVVQUc6iHakS9PbLP&#10;JJh9G7NbTf313UKhx2FmvmEms9ZU4k6NKy0rGPQjEMSZ1SXnCtL9+vUdhPPIGivLpOCbHMymnZcJ&#10;xto++JPuO5+LAGEXo4LC+zqW0mUFGXR9WxMH72Ibgz7IJpe6wUeAm0oOo+hNGiw5LBRY07Kg7Lr7&#10;MgqS86o94EfiT/qZpgvabqrb5ahUr9vOxyA8tf4//NdOtILRaAC/Z8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h/gMYAAADcAAAADwAAAAAAAAAAAAAAAACYAgAAZHJz&#10;L2Rvd25yZXYueG1sUEsFBgAAAAAEAAQA9QAAAIsDAAAAAA==&#10;" filled="t" strokeweight="1pt"/>
                  <v:rect id="Rectangle 1924" o:spid="_x0000_s1147" style="position:absolute;left:1980;top:3305;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4GcUA&#10;AADcAAAADwAAAGRycy9kb3ducmV2LnhtbESPQWvCQBSE7wX/w/KE3uomIlVS1yBiaW9Fo6XH1+wz&#10;CWbfxt1tTP99tyB4HGbmG2aZD6YVPTnfWFaQThIQxKXVDVcKDsXr0wKED8gaW8uk4Jc85KvRwxIz&#10;ba+8o34fKhEh7DNUUIfQZVL6siaDfmI74uidrDMYonSV1A6vEW5aOU2SZ2mw4bhQY0ebmsrz/sco&#10;aNy82O6O9Pn1pr8/2nTRu0vRK/U4HtYvIAIN4R6+td+1gtlsC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3gZxQAAANwAAAAPAAAAAAAAAAAAAAAAAJgCAABkcnMv&#10;ZG93bnJldi54bWxQSwUGAAAAAAQABAD1AAAAigMAAAAA&#10;" fillcolor="#9cf" strokeweight="1pt">
                    <v:textbox>
                      <w:txbxContent>
                        <w:p w:rsidR="004E5A23" w:rsidRDefault="004E5A23" w:rsidP="00D57E33">
                          <w:pPr>
                            <w:ind w:firstLineChars="49" w:firstLine="118"/>
                            <w:rPr>
                              <w:b/>
                              <w:sz w:val="24"/>
                            </w:rPr>
                          </w:pPr>
                          <w:r>
                            <w:rPr>
                              <w:rFonts w:hint="eastAsia"/>
                              <w:b/>
                              <w:sz w:val="24"/>
                            </w:rPr>
                            <w:t>质量目标分解</w:t>
                          </w:r>
                        </w:p>
                      </w:txbxContent>
                    </v:textbox>
                  </v:rect>
                  <v:shape id="AutoShape 1925" o:spid="_x0000_s1148" type="#_x0000_t87" style="position:absolute;left:4140;top:2722;width:900;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3TMIA&#10;AADcAAAADwAAAGRycy9kb3ducmV2LnhtbESPS4vCMBSF98L8h3AH3GnqAx1rU5GC4tbq7C/NtS02&#10;N6WJtTO/3gwMuDycx8dJdoNpRE+dqy0rmE0jEMSF1TWXCq6Xw+QLhPPIGhvLpOCHHOzSj1GCsbZP&#10;PlOf+1KEEXYxKqi8b2MpXVGRQTe1LXHwbrYz6IPsSqk7fIZx08h5FK2kwZoDocKWsoqKe/4wAXJc&#10;nOfH9cbt6bcxRXarD995ptT4c9hvQXga/Dv83z5pBcvlAv7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PdMwgAAANwAAAAPAAAAAAAAAAAAAAAAAJgCAABkcnMvZG93&#10;bnJldi54bWxQSwUGAAAAAAQABAD1AAAAhwMAAAAA&#10;" filled="t" strokeweight="1pt"/>
                  <v:rect id="Rectangle 1926" o:spid="_x0000_s1149" style="position:absolute;left:5040;top:327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F9sQA&#10;AADcAAAADwAAAGRycy9kb3ducmV2LnhtbESPQWvCQBSE7wX/w/KE3urGEqxEVxGxtLeiqeLxmX0m&#10;wezbdHcb4793hUKPw8x8w8yXvWlER87XlhWMRwkI4sLqmksF3/n7yxSED8gaG8uk4EYelovB0xwz&#10;ba+8pW4XShEh7DNUUIXQZlL6oiKDfmRb4uidrTMYonSl1A6vEW4a+ZokE2mw5rhQYUvriorL7tco&#10;qN1bvtnu6XD80KevZjzt3E/eKfU87FczEIH68B/+a39qBWmawu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RfbEAAAA3AAAAA8AAAAAAAAAAAAAAAAAmAIAAGRycy9k&#10;b3ducmV2LnhtbFBLBQYAAAAABAAEAPUAAACJAwAAAAA=&#10;" fillcolor="#9cf" strokeweight="1pt">
                    <v:textbox>
                      <w:txbxContent>
                        <w:p w:rsidR="004E5A23" w:rsidRDefault="004E5A23" w:rsidP="00D57E33">
                          <w:r>
                            <w:rPr>
                              <w:rFonts w:hint="eastAsia"/>
                            </w:rPr>
                            <w:t>中期目标</w:t>
                          </w:r>
                        </w:p>
                      </w:txbxContent>
                    </v:textbox>
                  </v:rect>
                  <v:rect id="Rectangle 1927" o:spid="_x0000_s1150" style="position:absolute;left:5040;top:249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gbcQA&#10;AADcAAAADwAAAGRycy9kb3ducmV2LnhtbESPQWvCQBSE7wX/w/IEb3WjqJXUVUpR9CaatvT4mn1N&#10;QrNv4+4a4793BaHHYWa+YRarztSiJecrywpGwwQEcW51xYWCj2zzPAfhA7LG2jIpuJKH1bL3tMBU&#10;2wsfqD2GQkQI+xQVlCE0qZQ+L8mgH9qGOHq/1hkMUbpCaoeXCDe1HCfJTBqsOC6U2NB7Sfnf8WwU&#10;VO4lWx8+6et7q3/29WjeulPWKjXod2+vIAJ14T/8aO+0gsl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4G3EAAAA3AAAAA8AAAAAAAAAAAAAAAAAmAIAAGRycy9k&#10;b3ducmV2LnhtbFBLBQYAAAAABAAEAPUAAACJAwAAAAA=&#10;" fillcolor="#9cf" strokeweight="1pt">
                    <v:textbox>
                      <w:txbxContent>
                        <w:p w:rsidR="004E5A23" w:rsidRDefault="004E5A23" w:rsidP="00D57E33">
                          <w:r>
                            <w:rPr>
                              <w:rFonts w:hint="eastAsia"/>
                            </w:rPr>
                            <w:t>长期目标</w:t>
                          </w:r>
                        </w:p>
                      </w:txbxContent>
                    </v:textbox>
                  </v:rect>
                  <v:rect id="Rectangle 1928" o:spid="_x0000_s1151" style="position:absolute;left:5040;top:405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GsUA&#10;AADcAAAADwAAAGRycy9kb3ducmV2LnhtbESPQWvCQBSE74X+h+UVvNVNRFRS11CKYm+iaUuPr9nX&#10;JDT7Nu5uY/z3riB4HGbmG2aZD6YVPTnfWFaQjhMQxKXVDVcKPorN8wKED8gaW8uk4Ewe8tXjwxIz&#10;bU+8p/4QKhEh7DNUUIfQZVL6siaDfmw74uj9WmcwROkqqR2eIty0cpIkM2mw4bhQY0dvNZV/h3+j&#10;oHHzYr3/pK/vrf7Ztemid8eiV2r0NLy+gAg0hHv41n7XCqbTGVzPx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4axQAAANwAAAAPAAAAAAAAAAAAAAAAAJgCAABkcnMv&#10;ZG93bnJldi54bWxQSwUGAAAAAAQABAD1AAAAigMAAAAA&#10;" fillcolor="#9cf" strokeweight="1pt">
                    <v:textbox>
                      <w:txbxContent>
                        <w:p w:rsidR="004E5A23" w:rsidRDefault="004E5A23" w:rsidP="00D57E33">
                          <w:r>
                            <w:rPr>
                              <w:rFonts w:hint="eastAsia"/>
                            </w:rPr>
                            <w:t>短期目标</w:t>
                          </w:r>
                        </w:p>
                      </w:txbxContent>
                    </v:textbox>
                  </v:rect>
                  <v:rect id="Rectangle 1929" o:spid="_x0000_s1152" style="position:absolute;left:1980;top:6084;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bgcQA&#10;AADcAAAADwAAAGRycy9kb3ducmV2LnhtbESPQWvCQBSE74X+h+UVvNWNRapEVymloreiUfH4zL4m&#10;odm3cXeN8d+7guBxmJlvmOm8M7VoyfnKsoJBPwFBnFtdcaFgmy3exyB8QNZYWyYFV/Iwn72+TDHV&#10;9sJrajehEBHCPkUFZQhNKqXPSzLo+7Yhjt6fdQZDlK6Q2uElwk0tP5LkUxqsOC6U2NB3Sfn/5mwU&#10;VG6U/ax3tD8s9fG3Hoxbd8papXpv3dcERKAuPMOP9korGA5H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24HEAAAA3AAAAA8AAAAAAAAAAAAAAAAAmAIAAGRycy9k&#10;b3ducmV2LnhtbFBLBQYAAAAABAAEAPUAAACJAwAAAAA=&#10;" fillcolor="#9cf" strokeweight="1pt">
                    <v:textbox>
                      <w:txbxContent>
                        <w:p w:rsidR="004E5A23" w:rsidRDefault="004E5A23" w:rsidP="00D57E33">
                          <w:pPr>
                            <w:ind w:firstLineChars="49" w:firstLine="118"/>
                            <w:rPr>
                              <w:b/>
                              <w:sz w:val="24"/>
                            </w:rPr>
                          </w:pPr>
                          <w:r>
                            <w:rPr>
                              <w:rFonts w:hint="eastAsia"/>
                              <w:b/>
                              <w:sz w:val="24"/>
                            </w:rPr>
                            <w:t>目标实施计划</w:t>
                          </w:r>
                        </w:p>
                      </w:txbxContent>
                    </v:textbox>
                  </v:rect>
                  <v:shape id="AutoShape 1930" o:spid="_x0000_s1153" type="#_x0000_t87" style="position:absolute;left:4140;top:5212;width:90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lPb8A&#10;AADcAAAADwAAAGRycy9kb3ducmV2LnhtbERPS4vCMBC+L/gfwgh7W1MfrFqNIgVlr1a9D83YFptJ&#10;aaJ2/fXOYWGPH997ve1dox7UhdqzgfEoAUVceFtzaeB82n8tQIWIbLHxTAZ+KcB2M/hYY2r9k4/0&#10;yGOpJIRDigaqGNtU61BU5DCMfEss3NV3DqPArtS2w6eEu0ZPkuRbO6xZGipsKauouOV3JyWH6XFy&#10;mC/Djl6NK7Jrvb/kmTGfw363AhWpj//iP/ePNTCbyVo5I0dAb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GGU9vwAAANwAAAAPAAAAAAAAAAAAAAAAAJgCAABkcnMvZG93bnJl&#10;di54bWxQSwUGAAAAAAQABAD1AAAAhAMAAAAA&#10;" filled="t" strokeweight="1pt"/>
                  <v:rect id="Rectangle 1931" o:spid="_x0000_s1154" style="position:absolute;left:5040;top:561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qaMQA&#10;AADcAAAADwAAAGRycy9kb3ducmV2LnhtbESPQWvCQBSE7wX/w/IEb3WjiNrUVUpR9CaatvT4mn1N&#10;QrNv4+4a4793BaHHYWa+YRarztSiJecrywpGwwQEcW51xYWCj2zzPAfhA7LG2jIpuJKH1bL3tMBU&#10;2wsfqD2GQkQI+xQVlCE0qZQ+L8mgH9qGOHq/1hkMUbpCaoeXCDe1HCfJVBqsOC6U2NB7Sfnf8WwU&#10;VG6WrQ+f9PW91T/7ejRv3SlrlRr0u7dXEIG68B9+tHdawWTyA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6mjEAAAA3AAAAA8AAAAAAAAAAAAAAAAAmAIAAGRycy9k&#10;b3ducmV2LnhtbFBLBQYAAAAABAAEAPUAAACJAwAAAAA=&#10;" fillcolor="#9cf" strokeweight="1pt">
                    <v:textbox>
                      <w:txbxContent>
                        <w:p w:rsidR="004E5A23" w:rsidRDefault="004E5A23" w:rsidP="00D57E33">
                          <w:r>
                            <w:rPr>
                              <w:rFonts w:hint="eastAsia"/>
                            </w:rPr>
                            <w:t>垃圾清运方案划</w:t>
                          </w:r>
                        </w:p>
                      </w:txbxContent>
                    </v:textbox>
                  </v:rect>
                  <v:rect id="Rectangle 1932" o:spid="_x0000_s1155" style="position:absolute;left:5040;top:4785;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VKMEA&#10;AADcAAAADwAAAGRycy9kb3ducmV2LnhtbERPz2vCMBS+D/wfwhN2m6nDTalGkTHRm2hVPD6bZ1ts&#10;Xrokq91/bw4Djx/f79miM7VoyfnKsoLhIAFBnFtdcaHgkK3eJiB8QNZYWyYFf+RhMe+9zDDV9s47&#10;avehEDGEfYoKyhCaVEqfl2TQD2xDHLmrdQZDhK6Q2uE9hptavifJpzRYcWwosaGvkvLb/tcoqNw4&#10;+94d6XRe68u2Hk5a95O1Sr32u+UURKAuPMX/7o1WMPqI8+OZe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01SjBAAAA3AAAAA8AAAAAAAAAAAAAAAAAmAIAAGRycy9kb3du&#10;cmV2LnhtbFBLBQYAAAAABAAEAPUAAACGAwAAAAA=&#10;" fillcolor="#9cf" strokeweight="1pt">
                    <v:textbox>
                      <w:txbxContent>
                        <w:p w:rsidR="004E5A23" w:rsidRDefault="004E5A23" w:rsidP="00D57E33">
                          <w:r>
                            <w:rPr>
                              <w:rFonts w:hint="eastAsia"/>
                            </w:rPr>
                            <w:t>项目管理计划</w:t>
                          </w:r>
                        </w:p>
                      </w:txbxContent>
                    </v:textbox>
                  </v:rect>
                  <v:rect id="Rectangle 1933" o:spid="_x0000_s1156" style="position:absolute;left:5040;top:717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ws8UA&#10;AADcAAAADwAAAGRycy9kb3ducmV2LnhtbESPQWvCQBSE70L/w/IKvekmYq2krlKkojfRVPH4zL4m&#10;odm36e42pv/eFQo9DjPzDTNf9qYRHTlfW1aQjhIQxIXVNZcKPvL1cAbCB2SNjWVS8EselouHwRwz&#10;ba+8p+4QShEh7DNUUIXQZlL6oiKDfmRb4uh9WmcwROlKqR1eI9w0cpwkU2mw5rhQYUurioqvw49R&#10;ULuX/H1/pNN5oy+7Jp117jvvlHp67N9eQQTqw3/4r73VCibP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HCzxQAAANwAAAAPAAAAAAAAAAAAAAAAAJgCAABkcnMv&#10;ZG93bnJldi54bWxQSwUGAAAAAAQABAD1AAAAigMAAAAA&#10;" fillcolor="#9cf" strokeweight="1pt">
                    <v:textbox>
                      <w:txbxContent>
                        <w:p w:rsidR="004E5A23" w:rsidRDefault="004E5A23" w:rsidP="00D57E33">
                          <w:r>
                            <w:rPr>
                              <w:rFonts w:hint="eastAsia"/>
                            </w:rPr>
                            <w:t>监督检查计划</w:t>
                          </w:r>
                        </w:p>
                      </w:txbxContent>
                    </v:textbox>
                  </v:rect>
                  <v:rect id="Rectangle 1934" o:spid="_x0000_s1157" style="position:absolute;left:5040;top:639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uxMQA&#10;AADcAAAADwAAAGRycy9kb3ducmV2LnhtbESPQWvCQBSE7wX/w/IEb3WjqJXUVUpR9CaatvT4mn1N&#10;QrNv4+4a4793BaHHYWa+YRarztSiJecrywpGwwQEcW51xYWCj2zzPAfhA7LG2jIpuJKH1bL3tMBU&#10;2wsfqD2GQkQI+xQVlCE0qZQ+L8mgH9qGOHq/1hkMUbpCaoeXCDe1HCfJTBqsOC6U2NB7Sfnf8WwU&#10;VO4lWx8+6et7q3/29WjeulPWKjXod2+vIAJ14T/8aO+0gsl0DP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7sTEAAAA3AAAAA8AAAAAAAAAAAAAAAAAmAIAAGRycy9k&#10;b3ducmV2LnhtbFBLBQYAAAAABAAEAPUAAACJAwAAAAA=&#10;" fillcolor="#9cf" strokeweight="1pt">
                    <v:textbox>
                      <w:txbxContent>
                        <w:p w:rsidR="004E5A23" w:rsidRDefault="004E5A23" w:rsidP="00D57E33">
                          <w:r>
                            <w:rPr>
                              <w:rFonts w:hint="eastAsia"/>
                            </w:rPr>
                            <w:t>质量标准计划</w:t>
                          </w:r>
                        </w:p>
                      </w:txbxContent>
                    </v:textbox>
                  </v:rect>
                </v:group>
                <v:line id="Line 1935" o:spid="_x0000_s1158" style="position:absolute;visibility:visible;mso-wrap-style:square" from="720,3585" to="1980,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w10:anchorlock/>
              </v:group>
            </w:pict>
          </mc:Fallback>
        </mc:AlternateContent>
      </w:r>
    </w:p>
    <w:p w:rsidR="00D57E33" w:rsidRDefault="00D57E33" w:rsidP="00470AE4">
      <w:pPr>
        <w:ind w:firstLine="562"/>
      </w:pPr>
      <w:r>
        <w:rPr>
          <w:rFonts w:ascii="宋体" w:hAnsi="宋体" w:hint="eastAsia"/>
          <w:b/>
          <w:color w:val="FF6600"/>
          <w:szCs w:val="28"/>
        </w:rPr>
        <w:br w:type="page"/>
      </w:r>
      <w:r>
        <w:rPr>
          <w:rFonts w:hint="eastAsia"/>
        </w:rPr>
        <w:lastRenderedPageBreak/>
        <w:t>项目作业管理体系图</w:t>
      </w:r>
    </w:p>
    <w:p w:rsidR="00D57E33" w:rsidRDefault="00D57E33" w:rsidP="00470AE4">
      <w:pPr>
        <w:spacing w:beforeLines="50" w:before="120"/>
        <w:ind w:firstLine="560"/>
        <w:rPr>
          <w:rFonts w:ascii="仿宋_GB2312" w:eastAsia="仿宋_GB2312" w:hAnsi="华文仿宋"/>
          <w:bCs/>
          <w:color w:val="FF6600"/>
          <w:sz w:val="30"/>
          <w:szCs w:val="30"/>
        </w:rPr>
      </w:pPr>
      <w:r>
        <w:rPr>
          <w:rFonts w:ascii="Calibri" w:hAnsi="Calibri"/>
          <w:noProof/>
          <w:lang w:val="en-US" w:eastAsia="zh-CN"/>
        </w:rPr>
        <mc:AlternateContent>
          <mc:Choice Requires="wpg">
            <w:drawing>
              <wp:inline distT="0" distB="0" distL="0" distR="0" wp14:anchorId="01AE9734" wp14:editId="21EB5E17">
                <wp:extent cx="5095875" cy="6354445"/>
                <wp:effectExtent l="0" t="0" r="28575" b="27305"/>
                <wp:docPr id="454" name="组合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6354445"/>
                          <a:chOff x="0" y="0"/>
                          <a:chExt cx="7200" cy="7488"/>
                        </a:xfrm>
                        <a:effectLst/>
                      </wpg:grpSpPr>
                      <wpg:grpSp>
                        <wpg:cNvPr id="455" name="Group 1894"/>
                        <wpg:cNvGrpSpPr/>
                        <wpg:grpSpPr>
                          <a:xfrm>
                            <a:off x="0" y="0"/>
                            <a:ext cx="7200" cy="7488"/>
                            <a:chOff x="0" y="0"/>
                            <a:chExt cx="7200" cy="7488"/>
                          </a:xfrm>
                          <a:effectLst/>
                        </wpg:grpSpPr>
                        <wps:wsp>
                          <wps:cNvPr id="456" name="Rectangle 1895"/>
                          <wps:cNvSpPr>
                            <a:spLocks noChangeArrowheads="1"/>
                          </wps:cNvSpPr>
                          <wps:spPr bwMode="auto">
                            <a:xfrm>
                              <a:off x="0" y="2762"/>
                              <a:ext cx="720" cy="2496"/>
                            </a:xfrm>
                            <a:prstGeom prst="rect">
                              <a:avLst/>
                            </a:prstGeom>
                            <a:solidFill>
                              <a:srgbClr val="CCFFCC"/>
                            </a:solidFill>
                            <a:ln w="19050" cmpd="sng">
                              <a:solidFill>
                                <a:srgbClr val="99CCFF"/>
                              </a:solidFill>
                              <a:miter lim="800000"/>
                            </a:ln>
                            <a:effectLst/>
                          </wps:spPr>
                          <wps:txbx>
                            <w:txbxContent>
                              <w:p w:rsidR="004E5A23" w:rsidRDefault="004E5A23" w:rsidP="00D57E33">
                                <w:pPr>
                                  <w:rPr>
                                    <w:b/>
                                    <w:sz w:val="24"/>
                                  </w:rPr>
                                </w:pPr>
                              </w:p>
                              <w:p w:rsidR="004E5A23" w:rsidRDefault="004E5A23" w:rsidP="00D57E33">
                                <w:pPr>
                                  <w:rPr>
                                    <w:b/>
                                    <w:sz w:val="24"/>
                                  </w:rPr>
                                </w:pPr>
                                <w:r>
                                  <w:rPr>
                                    <w:rFonts w:hint="eastAsia"/>
                                    <w:b/>
                                    <w:sz w:val="24"/>
                                  </w:rPr>
                                  <w:t>项目作业管理</w:t>
                                </w:r>
                              </w:p>
                            </w:txbxContent>
                          </wps:txbx>
                          <wps:bodyPr rot="0" vert="horz" wrap="square" lIns="91440" tIns="45720" rIns="91440" bIns="45720" anchor="t" anchorCtr="0" upright="1">
                            <a:noAutofit/>
                          </wps:bodyPr>
                        </wps:wsp>
                        <wps:wsp>
                          <wps:cNvPr id="457" name="Rectangle 1896"/>
                          <wps:cNvSpPr>
                            <a:spLocks noChangeArrowheads="1"/>
                          </wps:cNvSpPr>
                          <wps:spPr bwMode="auto">
                            <a:xfrm>
                              <a:off x="1980" y="1042"/>
                              <a:ext cx="2160" cy="624"/>
                            </a:xfrm>
                            <a:prstGeom prst="rect">
                              <a:avLst/>
                            </a:prstGeom>
                            <a:solidFill>
                              <a:srgbClr val="CCFFCC"/>
                            </a:solidFill>
                            <a:ln w="19050" cmpd="sng">
                              <a:solidFill>
                                <a:srgbClr val="99CCFF"/>
                              </a:solidFill>
                              <a:miter lim="800000"/>
                            </a:ln>
                            <a:effectLst/>
                          </wps:spPr>
                          <wps:txbx>
                            <w:txbxContent>
                              <w:p w:rsidR="004E5A23" w:rsidRDefault="004E5A23" w:rsidP="00D57E33">
                                <w:pPr>
                                  <w:ind w:firstLineChars="49" w:firstLine="118"/>
                                  <w:rPr>
                                    <w:b/>
                                    <w:sz w:val="24"/>
                                  </w:rPr>
                                </w:pPr>
                                <w:r>
                                  <w:rPr>
                                    <w:rFonts w:hint="eastAsia"/>
                                    <w:b/>
                                    <w:sz w:val="24"/>
                                  </w:rPr>
                                  <w:t>制定作业制度</w:t>
                                </w:r>
                              </w:p>
                            </w:txbxContent>
                          </wps:txbx>
                          <wps:bodyPr rot="0" vert="horz" wrap="square" lIns="91440" tIns="45720" rIns="91440" bIns="45720" anchor="t" anchorCtr="0" upright="1">
                            <a:noAutofit/>
                          </wps:bodyPr>
                        </wps:wsp>
                        <wps:wsp>
                          <wps:cNvPr id="458" name="AutoShape 1897"/>
                          <wps:cNvSpPr/>
                          <wps:spPr bwMode="auto">
                            <a:xfrm>
                              <a:off x="4140" y="428"/>
                              <a:ext cx="900" cy="1872"/>
                            </a:xfrm>
                            <a:prstGeom prst="leftBrace">
                              <a:avLst>
                                <a:gd name="adj1" fmla="val 17333"/>
                                <a:gd name="adj2" fmla="val 50000"/>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59" name="Rectangle 1898"/>
                          <wps:cNvSpPr>
                            <a:spLocks noChangeArrowheads="1"/>
                          </wps:cNvSpPr>
                          <wps:spPr bwMode="auto">
                            <a:xfrm>
                              <a:off x="5040" y="1248"/>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安全作业制度</w:t>
                                </w:r>
                              </w:p>
                            </w:txbxContent>
                          </wps:txbx>
                          <wps:bodyPr rot="0" vert="horz" wrap="square" lIns="91440" tIns="45720" rIns="91440" bIns="45720" anchor="t" anchorCtr="0" upright="1">
                            <a:noAutofit/>
                          </wps:bodyPr>
                        </wps:wsp>
                        <wps:wsp>
                          <wps:cNvPr id="460" name="Rectangle 1899"/>
                          <wps:cNvSpPr>
                            <a:spLocks noChangeArrowheads="1"/>
                          </wps:cNvSpPr>
                          <wps:spPr bwMode="auto">
                            <a:xfrm>
                              <a:off x="5040" y="624"/>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作业质量标准</w:t>
                                </w:r>
                              </w:p>
                            </w:txbxContent>
                          </wps:txbx>
                          <wps:bodyPr rot="0" vert="horz" wrap="square" lIns="91440" tIns="45720" rIns="91440" bIns="45720" anchor="t" anchorCtr="0" upright="1">
                            <a:noAutofit/>
                          </wps:bodyPr>
                        </wps:wsp>
                        <wps:wsp>
                          <wps:cNvPr id="461" name="Rectangle 1900"/>
                          <wps:cNvSpPr>
                            <a:spLocks noChangeArrowheads="1"/>
                          </wps:cNvSpPr>
                          <wps:spPr bwMode="auto">
                            <a:xfrm>
                              <a:off x="5040" y="0"/>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质量检查制度</w:t>
                                </w:r>
                              </w:p>
                            </w:txbxContent>
                          </wps:txbx>
                          <wps:bodyPr rot="0" vert="horz" wrap="square" lIns="91440" tIns="45720" rIns="91440" bIns="45720" anchor="t" anchorCtr="0" upright="1">
                            <a:noAutofit/>
                          </wps:bodyPr>
                        </wps:wsp>
                        <wps:wsp>
                          <wps:cNvPr id="462" name="Rectangle 1901"/>
                          <wps:cNvSpPr>
                            <a:spLocks noChangeArrowheads="1"/>
                          </wps:cNvSpPr>
                          <wps:spPr bwMode="auto">
                            <a:xfrm>
                              <a:off x="5040" y="1872"/>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应急处理机制</w:t>
                                </w:r>
                              </w:p>
                            </w:txbxContent>
                          </wps:txbx>
                          <wps:bodyPr rot="0" vert="horz" wrap="square" lIns="91440" tIns="45720" rIns="91440" bIns="45720" anchor="t" anchorCtr="0" upright="1">
                            <a:noAutofit/>
                          </wps:bodyPr>
                        </wps:wsp>
                        <wps:wsp>
                          <wps:cNvPr id="463" name="AutoShape 1902"/>
                          <wps:cNvSpPr/>
                          <wps:spPr bwMode="auto">
                            <a:xfrm>
                              <a:off x="1440" y="1283"/>
                              <a:ext cx="540" cy="5460"/>
                            </a:xfrm>
                            <a:prstGeom prst="leftBracket">
                              <a:avLst>
                                <a:gd name="adj" fmla="val 84259"/>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64" name="Rectangle 1903"/>
                          <wps:cNvSpPr>
                            <a:spLocks noChangeArrowheads="1"/>
                          </wps:cNvSpPr>
                          <wps:spPr bwMode="auto">
                            <a:xfrm>
                              <a:off x="1980" y="3617"/>
                              <a:ext cx="2160" cy="624"/>
                            </a:xfrm>
                            <a:prstGeom prst="rect">
                              <a:avLst/>
                            </a:prstGeom>
                            <a:solidFill>
                              <a:srgbClr val="CCFFCC"/>
                            </a:solidFill>
                            <a:ln w="19050" cmpd="sng">
                              <a:solidFill>
                                <a:srgbClr val="99CCFF"/>
                              </a:solidFill>
                              <a:miter lim="800000"/>
                            </a:ln>
                            <a:effectLst/>
                          </wps:spPr>
                          <wps:txbx>
                            <w:txbxContent>
                              <w:p w:rsidR="004E5A23" w:rsidRDefault="004E5A23" w:rsidP="00D57E33">
                                <w:pPr>
                                  <w:ind w:firstLineChars="49" w:firstLine="118"/>
                                  <w:rPr>
                                    <w:b/>
                                    <w:sz w:val="24"/>
                                  </w:rPr>
                                </w:pPr>
                                <w:r>
                                  <w:rPr>
                                    <w:rFonts w:hint="eastAsia"/>
                                    <w:b/>
                                    <w:sz w:val="24"/>
                                  </w:rPr>
                                  <w:t>规范操作流程</w:t>
                                </w:r>
                              </w:p>
                            </w:txbxContent>
                          </wps:txbx>
                          <wps:bodyPr rot="0" vert="horz" wrap="square" lIns="91440" tIns="45720" rIns="91440" bIns="45720" anchor="t" anchorCtr="0" upright="1">
                            <a:noAutofit/>
                          </wps:bodyPr>
                        </wps:wsp>
                        <wps:wsp>
                          <wps:cNvPr id="465" name="AutoShape 1904"/>
                          <wps:cNvSpPr/>
                          <wps:spPr bwMode="auto">
                            <a:xfrm>
                              <a:off x="4140" y="3034"/>
                              <a:ext cx="900" cy="1872"/>
                            </a:xfrm>
                            <a:prstGeom prst="leftBrace">
                              <a:avLst>
                                <a:gd name="adj1" fmla="val 17333"/>
                                <a:gd name="adj2" fmla="val 50000"/>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66" name="Rectangle 1905"/>
                          <wps:cNvSpPr>
                            <a:spLocks noChangeArrowheads="1"/>
                          </wps:cNvSpPr>
                          <wps:spPr bwMode="auto">
                            <a:xfrm>
                              <a:off x="5040" y="3190"/>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加强人员培训</w:t>
                                </w:r>
                              </w:p>
                            </w:txbxContent>
                          </wps:txbx>
                          <wps:bodyPr rot="0" vert="horz" wrap="square" lIns="91440" tIns="45720" rIns="91440" bIns="45720" anchor="t" anchorCtr="0" upright="1">
                            <a:noAutofit/>
                          </wps:bodyPr>
                        </wps:wsp>
                        <wps:wsp>
                          <wps:cNvPr id="467" name="Rectangle 1906"/>
                          <wps:cNvSpPr>
                            <a:spLocks noChangeArrowheads="1"/>
                          </wps:cNvSpPr>
                          <wps:spPr bwMode="auto">
                            <a:xfrm>
                              <a:off x="5040" y="2606"/>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规范作业流程</w:t>
                                </w:r>
                              </w:p>
                            </w:txbxContent>
                          </wps:txbx>
                          <wps:bodyPr rot="0" vert="horz" wrap="square" lIns="91440" tIns="45720" rIns="91440" bIns="45720" anchor="t" anchorCtr="0" upright="1">
                            <a:noAutofit/>
                          </wps:bodyPr>
                        </wps:wsp>
                        <wps:wsp>
                          <wps:cNvPr id="468" name="Rectangle 1907"/>
                          <wps:cNvSpPr>
                            <a:spLocks noChangeArrowheads="1"/>
                          </wps:cNvSpPr>
                          <wps:spPr bwMode="auto">
                            <a:xfrm>
                              <a:off x="5040" y="4357"/>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操作注意事项</w:t>
                                </w:r>
                              </w:p>
                            </w:txbxContent>
                          </wps:txbx>
                          <wps:bodyPr rot="0" vert="horz" wrap="square" lIns="91440" tIns="45720" rIns="91440" bIns="45720" anchor="t" anchorCtr="0" upright="1">
                            <a:noAutofit/>
                          </wps:bodyPr>
                        </wps:wsp>
                        <wps:wsp>
                          <wps:cNvPr id="469" name="Rectangle 1908"/>
                          <wps:cNvSpPr>
                            <a:spLocks noChangeArrowheads="1"/>
                          </wps:cNvSpPr>
                          <wps:spPr bwMode="auto">
                            <a:xfrm>
                              <a:off x="5040" y="3773"/>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安全作业事项</w:t>
                                </w:r>
                              </w:p>
                            </w:txbxContent>
                          </wps:txbx>
                          <wps:bodyPr rot="0" vert="horz" wrap="square" lIns="91440" tIns="45720" rIns="91440" bIns="45720" anchor="t" anchorCtr="0" upright="1">
                            <a:noAutofit/>
                          </wps:bodyPr>
                        </wps:wsp>
                        <wps:wsp>
                          <wps:cNvPr id="470" name="Rectangle 1909"/>
                          <wps:cNvSpPr>
                            <a:spLocks noChangeArrowheads="1"/>
                          </wps:cNvSpPr>
                          <wps:spPr bwMode="auto">
                            <a:xfrm>
                              <a:off x="1980" y="6108"/>
                              <a:ext cx="2160" cy="624"/>
                            </a:xfrm>
                            <a:prstGeom prst="rect">
                              <a:avLst/>
                            </a:prstGeom>
                            <a:solidFill>
                              <a:srgbClr val="CCFFCC"/>
                            </a:solidFill>
                            <a:ln w="19050" cmpd="sng">
                              <a:solidFill>
                                <a:srgbClr val="99CCFF"/>
                              </a:solidFill>
                              <a:miter lim="800000"/>
                            </a:ln>
                            <a:effectLst/>
                          </wps:spPr>
                          <wps:txbx>
                            <w:txbxContent>
                              <w:p w:rsidR="004E5A23" w:rsidRDefault="004E5A23" w:rsidP="00D57E33">
                                <w:pPr>
                                  <w:ind w:firstLineChars="49" w:firstLine="118"/>
                                  <w:rPr>
                                    <w:b/>
                                    <w:sz w:val="24"/>
                                  </w:rPr>
                                </w:pPr>
                                <w:r>
                                  <w:rPr>
                                    <w:rFonts w:hint="eastAsia"/>
                                    <w:b/>
                                    <w:sz w:val="24"/>
                                  </w:rPr>
                                  <w:t>物料设备管理</w:t>
                                </w:r>
                              </w:p>
                            </w:txbxContent>
                          </wps:txbx>
                          <wps:bodyPr rot="0" vert="horz" wrap="square" lIns="91440" tIns="45720" rIns="91440" bIns="45720" anchor="t" anchorCtr="0" upright="1">
                            <a:noAutofit/>
                          </wps:bodyPr>
                        </wps:wsp>
                        <wps:wsp>
                          <wps:cNvPr id="471" name="AutoShape 1910"/>
                          <wps:cNvSpPr/>
                          <wps:spPr bwMode="auto">
                            <a:xfrm>
                              <a:off x="4140" y="5524"/>
                              <a:ext cx="900" cy="1872"/>
                            </a:xfrm>
                            <a:prstGeom prst="leftBrace">
                              <a:avLst>
                                <a:gd name="adj1" fmla="val 17333"/>
                                <a:gd name="adj2" fmla="val 50000"/>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72" name="Rectangle 1911"/>
                          <wps:cNvSpPr>
                            <a:spLocks noChangeArrowheads="1"/>
                          </wps:cNvSpPr>
                          <wps:spPr bwMode="auto">
                            <a:xfrm>
                              <a:off x="5040" y="5772"/>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设备配置、管理</w:t>
                                </w:r>
                              </w:p>
                            </w:txbxContent>
                          </wps:txbx>
                          <wps:bodyPr rot="0" vert="horz" wrap="square" lIns="91440" tIns="45720" rIns="91440" bIns="45720" anchor="t" anchorCtr="0" upright="1">
                            <a:noAutofit/>
                          </wps:bodyPr>
                        </wps:wsp>
                        <wps:wsp>
                          <wps:cNvPr id="473" name="Rectangle 1912"/>
                          <wps:cNvSpPr>
                            <a:spLocks noChangeArrowheads="1"/>
                          </wps:cNvSpPr>
                          <wps:spPr bwMode="auto">
                            <a:xfrm>
                              <a:off x="5040" y="5097"/>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物料选购、管理</w:t>
                                </w:r>
                              </w:p>
                            </w:txbxContent>
                          </wps:txbx>
                          <wps:bodyPr rot="0" vert="horz" wrap="square" lIns="91440" tIns="45720" rIns="91440" bIns="45720" anchor="t" anchorCtr="0" upright="1">
                            <a:noAutofit/>
                          </wps:bodyPr>
                        </wps:wsp>
                        <wps:wsp>
                          <wps:cNvPr id="474" name="Rectangle 1913"/>
                          <wps:cNvSpPr>
                            <a:spLocks noChangeArrowheads="1"/>
                          </wps:cNvSpPr>
                          <wps:spPr bwMode="auto">
                            <a:xfrm>
                              <a:off x="5040" y="7020"/>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设备维护保养</w:t>
                                </w:r>
                              </w:p>
                            </w:txbxContent>
                          </wps:txbx>
                          <wps:bodyPr rot="0" vert="horz" wrap="square" lIns="91440" tIns="45720" rIns="91440" bIns="45720" anchor="t" anchorCtr="0" upright="1">
                            <a:noAutofit/>
                          </wps:bodyPr>
                        </wps:wsp>
                        <wps:wsp>
                          <wps:cNvPr id="475" name="Rectangle 1914"/>
                          <wps:cNvSpPr>
                            <a:spLocks noChangeArrowheads="1"/>
                          </wps:cNvSpPr>
                          <wps:spPr bwMode="auto">
                            <a:xfrm>
                              <a:off x="5040" y="6396"/>
                              <a:ext cx="2160"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rPr>
                                  <w:t>工具物料使用</w:t>
                                </w:r>
                              </w:p>
                            </w:txbxContent>
                          </wps:txbx>
                          <wps:bodyPr rot="0" vert="horz" wrap="square" lIns="91440" tIns="45720" rIns="91440" bIns="45720" anchor="t" anchorCtr="0" upright="1">
                            <a:noAutofit/>
                          </wps:bodyPr>
                        </wps:wsp>
                      </wpg:grpSp>
                      <wps:wsp>
                        <wps:cNvPr id="476" name="Line 1915"/>
                        <wps:cNvCnPr/>
                        <wps:spPr bwMode="auto">
                          <a:xfrm flipV="1">
                            <a:off x="720" y="3897"/>
                            <a:ext cx="1260" cy="0"/>
                          </a:xfrm>
                          <a:prstGeom prst="line">
                            <a:avLst/>
                          </a:prstGeom>
                          <a:noFill/>
                          <a:ln w="19050" cmpd="sng">
                            <a:solidFill>
                              <a:srgbClr val="99CCFF"/>
                            </a:solidFill>
                            <a:round/>
                          </a:ln>
                          <a:effectLst/>
                        </wps:spPr>
                        <wps:bodyPr/>
                      </wps:wsp>
                    </wpg:wgp>
                  </a:graphicData>
                </a:graphic>
              </wp:inline>
            </w:drawing>
          </mc:Choice>
          <mc:Fallback>
            <w:pict>
              <v:group w14:anchorId="01AE9734" id="组合 454" o:spid="_x0000_s1159" style="width:401.25pt;height:500.35pt;mso-position-horizontal-relative:char;mso-position-vertical-relative:line" coordsize="7200,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">
                <v:group id="Group 1894" o:spid="_x0000_s1160" style="position:absolute;width:7200;height:7488" coordsize="7200,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1895" o:spid="_x0000_s1161" style="position:absolute;top:2762;width:72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5d8QA&#10;AADcAAAADwAAAGRycy9kb3ducmV2LnhtbESPQUsDMRSE74L/ITzBm81aaylr0yKFgr0Ibnvp7bF5&#10;uxvdvMTNs93+e1MQPA4z8w2zXI++Vycakgts4HFSgCKug3XcGjjstw8LUEmQLfaBycCFEqxXtzdL&#10;LG048wedKmlVhnAq0UAnEkutU92RxzQJkTh7TRg8SpZDq+2A5wz3vZ4WxVx7dJwXOoy06aj+qn68&#10;AXFNlHCs/FPj4v5z990fq/etMfd34+sLKKFR/sN/7TdrYPY8h+uZf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XfEAAAA3AAAAA8AAAAAAAAAAAAAAAAAmAIAAGRycy9k&#10;b3ducmV2LnhtbFBLBQYAAAAABAAEAPUAAACJAwAAAAA=&#10;" fillcolor="#cfc" strokecolor="#9cf" strokeweight="1.5pt">
                    <v:textbox>
                      <w:txbxContent>
                        <w:p w:rsidR="004E5A23" w:rsidRDefault="004E5A23" w:rsidP="00D57E33">
                          <w:pPr>
                            <w:rPr>
                              <w:b/>
                              <w:sz w:val="24"/>
                            </w:rPr>
                          </w:pPr>
                        </w:p>
                        <w:p w:rsidR="004E5A23" w:rsidRDefault="004E5A23" w:rsidP="00D57E33">
                          <w:pPr>
                            <w:rPr>
                              <w:b/>
                              <w:sz w:val="24"/>
                            </w:rPr>
                          </w:pPr>
                          <w:r>
                            <w:rPr>
                              <w:rFonts w:hint="eastAsia"/>
                              <w:b/>
                              <w:sz w:val="24"/>
                            </w:rPr>
                            <w:t>项目作业管理</w:t>
                          </w:r>
                        </w:p>
                      </w:txbxContent>
                    </v:textbox>
                  </v:rect>
                  <v:rect id="Rectangle 1896" o:spid="_x0000_s1162" style="position:absolute;left:1980;top:1042;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c7MQA&#10;AADcAAAADwAAAGRycy9kb3ducmV2LnhtbESPQUvDQBSE74L/YXmCN7tRa5XYbRGh0F4EEy+9PbIv&#10;yWr27Zp9tum/dwWhx2FmvmGW68kP6kBjcoEN3M4KUMRNsI47Ax/15uYJVBJki0NgMnCiBOvV5cUS&#10;SxuO/E6HSjqVIZxKNNCLxFLr1PTkMc1CJM5eG0aPkuXYaTviMcP9oO+KYqE9Os4LPUZ67an5qn68&#10;AXFtlLCv/H3rYv25+x721dvGmOur6eUZlNAk5/B/e2sNzB8e4e9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XOzEAAAA3AAAAA8AAAAAAAAAAAAAAAAAmAIAAGRycy9k&#10;b3ducmV2LnhtbFBLBQYAAAAABAAEAPUAAACJAwAAAAA=&#10;" fillcolor="#cfc" strokecolor="#9cf" strokeweight="1.5pt">
                    <v:textbox>
                      <w:txbxContent>
                        <w:p w:rsidR="004E5A23" w:rsidRDefault="004E5A23" w:rsidP="00D57E33">
                          <w:pPr>
                            <w:ind w:firstLineChars="49" w:firstLine="118"/>
                            <w:rPr>
                              <w:b/>
                              <w:sz w:val="24"/>
                            </w:rPr>
                          </w:pPr>
                          <w:r>
                            <w:rPr>
                              <w:rFonts w:hint="eastAsia"/>
                              <w:b/>
                              <w:sz w:val="24"/>
                            </w:rPr>
                            <w:t>制定作业制度</w:t>
                          </w:r>
                        </w:p>
                      </w:txbxContent>
                    </v:textbox>
                  </v:rect>
                  <v:shape id="AutoShape 1897" o:spid="_x0000_s1163" type="#_x0000_t87" style="position:absolute;left:4140;top:428;width:9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RCMEA&#10;AADcAAAADwAAAGRycy9kb3ducmV2LnhtbERPzWrCQBC+F3yHZQpeim7UVkrqKirYeq36AEN2mgR3&#10;Z2N2jdGn7xwKPX58/4tV753qqI11YAOTcQaKuAi25tLA6bgbvYOKCdmiC0wG7hRhtRw8LTC34cbf&#10;1B1SqSSEY44GqpSaXOtYVOQxjkNDLNxPaD0mgW2pbYs3CfdOT7Nsrj3WLA0VNrStqDgfrt7A62O2&#10;t+eX3hXbuN7ML93MnT6/jBk+9+sPUIn69C/+c++t+N5k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Q0QjBAAAA3AAAAA8AAAAAAAAAAAAAAAAAmAIAAGRycy9kb3du&#10;cmV2LnhtbFBLBQYAAAAABAAEAPUAAACGAwAAAAA=&#10;" filled="t" strokecolor="#9cf" strokeweight="1.5pt"/>
                  <v:rect id="Rectangle 1898" o:spid="_x0000_s1164" style="position:absolute;left:5040;top:1248;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tBcQA&#10;AADcAAAADwAAAGRycy9kb3ducmV2LnhtbESPQUvDQBSE74L/YXmCN7tRa9HYbRGh0F4EEy+9PbIv&#10;yWr27Zp9tum/dwWhx2FmvmGW68kP6kBjcoEN3M4KUMRNsI47Ax/15uYRVBJki0NgMnCiBOvV5cUS&#10;SxuO/E6HSjqVIZxKNNCLxFLr1PTkMc1CJM5eG0aPkuXYaTviMcP9oO+KYqE9Os4LPUZ67an5qn68&#10;AXFtlLCv/H3rYv25+x721dvGmOur6eUZlNAk5/B/e2sNzB+e4O9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QXEAAAA3AAAAA8AAAAAAAAAAAAAAAAAmAIAAGRycy9k&#10;b3ducmV2LnhtbFBLBQYAAAAABAAEAPUAAACJAwAAAAA=&#10;" fillcolor="#cfc" strokecolor="#9cf" strokeweight="1.5pt">
                    <v:textbox>
                      <w:txbxContent>
                        <w:p w:rsidR="004E5A23" w:rsidRDefault="004E5A23" w:rsidP="00D57E33">
                          <w:r>
                            <w:rPr>
                              <w:rFonts w:hint="eastAsia"/>
                            </w:rPr>
                            <w:t>安全作业制度</w:t>
                          </w:r>
                        </w:p>
                      </w:txbxContent>
                    </v:textbox>
                  </v:rect>
                  <v:rect id="Rectangle 1899" o:spid="_x0000_s1165" style="position:absolute;left:5040;top:624;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OJcEA&#10;AADcAAAADwAAAGRycy9kb3ducmV2LnhtbERPTWsCMRC9F/wPYQq91WxrkbI1ihQEvQhde/E2bGZ3&#10;UzeTuBl1++/NodDj430vVqPv1ZWG5AIbeJkWoIjrYB23Br4Pm+d3UEmQLfaBycAvJVgtJw8LLG24&#10;8RddK2lVDuFUooFOJJZap7ojj2kaInHmmjB4lAyHVtsBbznc9/q1KObao+Pc0GGkz47qU3XxBsQ1&#10;UcKx8rPGxcPP7twfq/3GmKfHcf0BSmiUf/Gfe2sNvM3z/HwmHw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QDiXBAAAA3AAAAA8AAAAAAAAAAAAAAAAAmAIAAGRycy9kb3du&#10;cmV2LnhtbFBLBQYAAAAABAAEAPUAAACGAwAAAAA=&#10;" fillcolor="#cfc" strokecolor="#9cf" strokeweight="1.5pt">
                    <v:textbox>
                      <w:txbxContent>
                        <w:p w:rsidR="004E5A23" w:rsidRDefault="004E5A23" w:rsidP="00D57E33">
                          <w:r>
                            <w:rPr>
                              <w:rFonts w:hint="eastAsia"/>
                            </w:rPr>
                            <w:t>作业质量标准</w:t>
                          </w:r>
                        </w:p>
                      </w:txbxContent>
                    </v:textbox>
                  </v:rect>
                  <v:rect id="Rectangle 1900" o:spid="_x0000_s1166" style="position:absolute;left:504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vsQA&#10;AADcAAAADwAAAGRycy9kb3ducmV2LnhtbESPQUvDQBSE7wX/w/KE3ppNrZQSuy0iFPQimPbS2yP7&#10;kqxm367ZZxv/vSsIHoeZ+YbZ7ic/qAuNyQU2sCxKUMRNsI47A6fjYbEBlQTZ4hCYDHxTgv3uZrbF&#10;yoYrv9Gllk5lCKcKDfQisdI6NT15TEWIxNlrw+hRshw7bUe8Zrgf9F1ZrrVHx3mhx0hPPTUf9Zc3&#10;IK6NEs61X7UuHt9fPodz/XowZn47PT6AEprkP/zXfrYG7tdL+D2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q77EAAAA3AAAAA8AAAAAAAAAAAAAAAAAmAIAAGRycy9k&#10;b3ducmV2LnhtbFBLBQYAAAAABAAEAPUAAACJAwAAAAA=&#10;" fillcolor="#cfc" strokecolor="#9cf" strokeweight="1.5pt">
                    <v:textbox>
                      <w:txbxContent>
                        <w:p w:rsidR="004E5A23" w:rsidRDefault="004E5A23" w:rsidP="00D57E33">
                          <w:r>
                            <w:rPr>
                              <w:rFonts w:hint="eastAsia"/>
                            </w:rPr>
                            <w:t>质量检查制度</w:t>
                          </w:r>
                        </w:p>
                      </w:txbxContent>
                    </v:textbox>
                  </v:rect>
                  <v:rect id="Rectangle 1901" o:spid="_x0000_s1167" style="position:absolute;left:5040;top:1872;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1ycQA&#10;AADcAAAADwAAAGRycy9kb3ducmV2LnhtbESPQWsCMRSE70L/Q3iF3jRbW6SsRhFBaC+Frr14e2ze&#10;7kY3L+nmqdt/3xQKPQ4z8w2z2oy+V1cakgts4HFWgCKug3XcGvg87KcvoJIgW+wDk4FvSrBZ301W&#10;WNpw4w+6VtKqDOFUooFOJJZap7ojj2kWInH2mjB4lCyHVtsBbxnuez0vioX26DgvdBhp11F9ri7e&#10;gLgmSjhW/qlx8XB6++qP1fvemIf7cbsEJTTKf/iv/WoNPC/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NcnEAAAA3AAAAA8AAAAAAAAAAAAAAAAAmAIAAGRycy9k&#10;b3ducmV2LnhtbFBLBQYAAAAABAAEAPUAAACJAwAAAAA=&#10;" fillcolor="#cfc" strokecolor="#9cf" strokeweight="1.5pt">
                    <v:textbox>
                      <w:txbxContent>
                        <w:p w:rsidR="004E5A23" w:rsidRDefault="004E5A23" w:rsidP="00D57E33">
                          <w:r>
                            <w:rPr>
                              <w:rFonts w:hint="eastAsia"/>
                            </w:rPr>
                            <w:t>应急处理机制</w:t>
                          </w:r>
                        </w:p>
                      </w:txbxContent>
                    </v:textbox>
                  </v:rect>
                  <v:shape id="AutoShape 1902" o:spid="_x0000_s1168" type="#_x0000_t85" style="position:absolute;left:1440;top:1283;width:540;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4TsUA&#10;AADcAAAADwAAAGRycy9kb3ducmV2LnhtbESPQWvCQBSE7wX/w/IEb3VjLUGiq4giSOuhjQoeH9ln&#10;Esy+DbtbTf59Vyj0OMzMN8xi1ZlG3Mn52rKCyTgBQVxYXXOp4HTcvc5A+ICssbFMCnrysFoOXhaY&#10;afvgb7rnoRQRwj5DBVUIbSalLyoy6Me2JY7e1TqDIUpXSu3wEeGmkW9JkkqDNceFClvaVFTc8h+j&#10;wB0+0+2+vsy6pPk676795qM/5kqNht16DiJQF/7Df+29VvCeTuF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bhOxQAAANwAAAAPAAAAAAAAAAAAAAAAAJgCAABkcnMv&#10;ZG93bnJldi54bWxQSwUGAAAAAAQABAD1AAAAigMAAAAA&#10;" filled="t" strokecolor="#9cf" strokeweight="1.5pt"/>
                  <v:rect id="Rectangle 1903" o:spid="_x0000_s1169" style="position:absolute;left:1980;top:3617;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IJsQA&#10;AADcAAAADwAAAGRycy9kb3ducmV2LnhtbESPQUvDQBSE74L/YXlCb2ZjLUVit0UKBb0UTL309si+&#10;JKvZt2v22ab/visIHoeZ+YZZbSY/qBONyQU28FCUoIibYB13Bj4Ou/snUEmQLQ6BycCFEmzWtzcr&#10;rGw48zudaulUhnCq0EAvEiutU9OTx1SESJy9NoweJcux03bEc4b7Qc/Lcqk9Os4LPUba9tR81T/e&#10;gLg2SjjW/rF18fD59j0c6/3OmNnd9PIMSmiS//Bf+9UaWCwX8HsmHwG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CCbEAAAA3AAAAA8AAAAAAAAAAAAAAAAAmAIAAGRycy9k&#10;b3ducmV2LnhtbFBLBQYAAAAABAAEAPUAAACJAwAAAAA=&#10;" fillcolor="#cfc" strokecolor="#9cf" strokeweight="1.5pt">
                    <v:textbox>
                      <w:txbxContent>
                        <w:p w:rsidR="004E5A23" w:rsidRDefault="004E5A23" w:rsidP="00D57E33">
                          <w:pPr>
                            <w:ind w:firstLineChars="49" w:firstLine="118"/>
                            <w:rPr>
                              <w:b/>
                              <w:sz w:val="24"/>
                            </w:rPr>
                          </w:pPr>
                          <w:r>
                            <w:rPr>
                              <w:rFonts w:hint="eastAsia"/>
                              <w:b/>
                              <w:sz w:val="24"/>
                            </w:rPr>
                            <w:t>规范操作流程</w:t>
                          </w:r>
                        </w:p>
                      </w:txbxContent>
                    </v:textbox>
                  </v:rect>
                  <v:shape id="AutoShape 1904" o:spid="_x0000_s1170" type="#_x0000_t87" style="position:absolute;left:4140;top:3034;width:9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0K8QA&#10;AADcAAAADwAAAGRycy9kb3ducmV2LnhtbESP0WrCQBRE3wv+w3IFX0rdqDWUNKtYodZXox9wyd4m&#10;Ibt3Y3YbU7++Wyj0cZg5M0y+Ha0RA/W+caxgMU9AEJdON1wpuJzfn15A+ICs0TgmBd/kYbuZPOSY&#10;aXfjEw1FqEQsYZ+hgjqELpPSlzVZ9HPXEUfv0/UWQ5R9JXWPt1hujVwmSSotNhwXauxoX1PZFl9W&#10;wfN9ddTt42jKvd+9pddhZS6HD6Vm03H3CiLQGP7Df/RRRy5d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9tCvEAAAA3AAAAA8AAAAAAAAAAAAAAAAAmAIAAGRycy9k&#10;b3ducmV2LnhtbFBLBQYAAAAABAAEAPUAAACJAwAAAAA=&#10;" filled="t" strokecolor="#9cf" strokeweight="1.5pt"/>
                  <v:rect id="Rectangle 1905" o:spid="_x0000_s1171" style="position:absolute;left:5040;top:319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zysQA&#10;AADcAAAADwAAAGRycy9kb3ducmV2LnhtbESPzWrDMBCE74W8g9hAb43cH0xwooRSCLSXQp1cclus&#10;ta3EWqnWNnHfvioUehxm5htmvZ38oC40JhfYwP2iAEXcBOu4M3DY7+6WoJIgWxwCk4FvSrDdzG7W&#10;WNlw5Q+61NKpDOFUoYFeJFZap6Ynj2kRInH22jB6lCzHTtsRrxnuB/1QFKX26Dgv9BjppafmXH95&#10;A+LaKOFY+8fWxf3p7XM41u87Y27n0/MKlNAk/+G/9qs18FSW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1M8rEAAAA3AAAAA8AAAAAAAAAAAAAAAAAmAIAAGRycy9k&#10;b3ducmV2LnhtbFBLBQYAAAAABAAEAPUAAACJAwAAAAA=&#10;" fillcolor="#cfc" strokecolor="#9cf" strokeweight="1.5pt">
                    <v:textbox>
                      <w:txbxContent>
                        <w:p w:rsidR="004E5A23" w:rsidRDefault="004E5A23" w:rsidP="00D57E33">
                          <w:r>
                            <w:rPr>
                              <w:rFonts w:hint="eastAsia"/>
                            </w:rPr>
                            <w:t>加强人员培训</w:t>
                          </w:r>
                        </w:p>
                      </w:txbxContent>
                    </v:textbox>
                  </v:rect>
                  <v:rect id="Rectangle 1906" o:spid="_x0000_s1172" style="position:absolute;left:5040;top:260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WUcQA&#10;AADcAAAADwAAAGRycy9kb3ducmV2LnhtbESPT0vDQBTE7wW/w/IEb+3GP1SJ3QQpFPQimHrp7ZF9&#10;SVazb7fZZxu/vSsIHoeZ+Q2zqWc/qhNNyQU2cL0qQBG3wTruDbzvd8sHUEmQLY6BycA3Jairi8UG&#10;SxvO/EanRnqVIZxKNDCIxFLr1A7kMa1CJM5eFyaPkuXUazvhOcP9qG+KYq09Os4LA0baDtR+Nl/e&#10;gLguSjg0/rZzcf/xchwPzevOmKvL+ekRlNAs/+G/9rM1cLe+h98z+Qjo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llHEAAAA3AAAAA8AAAAAAAAAAAAAAAAAmAIAAGRycy9k&#10;b3ducmV2LnhtbFBLBQYAAAAABAAEAPUAAACJAwAAAAA=&#10;" fillcolor="#cfc" strokecolor="#9cf" strokeweight="1.5pt">
                    <v:textbox>
                      <w:txbxContent>
                        <w:p w:rsidR="004E5A23" w:rsidRDefault="004E5A23" w:rsidP="00D57E33">
                          <w:r>
                            <w:rPr>
                              <w:rFonts w:hint="eastAsia"/>
                            </w:rPr>
                            <w:t>规范作业流程</w:t>
                          </w:r>
                        </w:p>
                      </w:txbxContent>
                    </v:textbox>
                  </v:rect>
                  <v:rect id="Rectangle 1907" o:spid="_x0000_s1173" style="position:absolute;left:5040;top:4357;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CI8EA&#10;AADcAAAADwAAAGRycy9kb3ducmV2LnhtbERPTWsCMRC9F/wPYQq91WxrkbI1ihQEvQhde/E2bGZ3&#10;UzeTuBl1++/NodDj430vVqPv1ZWG5AIbeJkWoIjrYB23Br4Pm+d3UEmQLfaBycAvJVgtJw8LLG24&#10;8RddK2lVDuFUooFOJJZap7ojj2kaInHmmjB4lAyHVtsBbznc9/q1KObao+Pc0GGkz47qU3XxBsQ1&#10;UcKx8rPGxcPP7twfq/3GmKfHcf0BSmiUf/Gfe2sNvM3z2nwmHw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mAiPBAAAA3AAAAA8AAAAAAAAAAAAAAAAAmAIAAGRycy9kb3du&#10;cmV2LnhtbFBLBQYAAAAABAAEAPUAAACGAwAAAAA=&#10;" fillcolor="#cfc" strokecolor="#9cf" strokeweight="1.5pt">
                    <v:textbox>
                      <w:txbxContent>
                        <w:p w:rsidR="004E5A23" w:rsidRDefault="004E5A23" w:rsidP="00D57E33">
                          <w:r>
                            <w:rPr>
                              <w:rFonts w:hint="eastAsia"/>
                            </w:rPr>
                            <w:t>操作注意事项</w:t>
                          </w:r>
                        </w:p>
                      </w:txbxContent>
                    </v:textbox>
                  </v:rect>
                  <v:rect id="Rectangle 1908" o:spid="_x0000_s1174" style="position:absolute;left:5040;top:3773;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nuMQA&#10;AADcAAAADwAAAGRycy9kb3ducmV2LnhtbESPT0vDQBTE7wW/w/IEb+3GPxSN3QQpFPQimHrp7ZF9&#10;SVazb7fZZxu/vSsIHoeZ+Q2zqWc/qhNNyQU2cL0qQBG3wTruDbzvd8t7UEmQLY6BycA3Jairi8UG&#10;SxvO/EanRnqVIZxKNDCIxFLr1A7kMa1CJM5eFyaPkuXUazvhOcP9qG+KYq09Os4LA0baDtR+Nl/e&#10;gLguSjg0/rZzcf/xchwPzevOmKvL+ekRlNAs/+G/9rM1cLd+gN8z+Qjo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p7jEAAAA3AAAAA8AAAAAAAAAAAAAAAAAmAIAAGRycy9k&#10;b3ducmV2LnhtbFBLBQYAAAAABAAEAPUAAACJAwAAAAA=&#10;" fillcolor="#cfc" strokecolor="#9cf" strokeweight="1.5pt">
                    <v:textbox>
                      <w:txbxContent>
                        <w:p w:rsidR="004E5A23" w:rsidRDefault="004E5A23" w:rsidP="00D57E33">
                          <w:r>
                            <w:rPr>
                              <w:rFonts w:hint="eastAsia"/>
                            </w:rPr>
                            <w:t>安全作业事项</w:t>
                          </w:r>
                        </w:p>
                      </w:txbxContent>
                    </v:textbox>
                  </v:rect>
                  <v:rect id="Rectangle 1909" o:spid="_x0000_s1175" style="position:absolute;left:1980;top:6108;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Y+MEA&#10;AADcAAAADwAAAGRycy9kb3ducmV2LnhtbERPS2sCMRC+F/ofwhS81WwfWFmNUgpCvRS69uJt2Mzu&#10;RjeTdDPV9d+bQ8Hjx/derkffqxMNyQU28DQtQBHXwTpuDfzsNo9zUEmQLfaBycCFEqxX93dLLG04&#10;8zedKmlVDuFUooFOJJZap7ojj2kaInHmmjB4lAyHVtsBzznc9/q5KGbao+Pc0GGkj47qY/XnDYhr&#10;ooR95V8aF3eH7W+/r742xkwexvcFKKFRbuJ/96c18PqW5+cz+Qj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mPjBAAAA3AAAAA8AAAAAAAAAAAAAAAAAmAIAAGRycy9kb3du&#10;cmV2LnhtbFBLBQYAAAAABAAEAPUAAACGAwAAAAA=&#10;" fillcolor="#cfc" strokecolor="#9cf" strokeweight="1.5pt">
                    <v:textbox>
                      <w:txbxContent>
                        <w:p w:rsidR="004E5A23" w:rsidRDefault="004E5A23" w:rsidP="00D57E33">
                          <w:pPr>
                            <w:ind w:firstLineChars="49" w:firstLine="118"/>
                            <w:rPr>
                              <w:b/>
                              <w:sz w:val="24"/>
                            </w:rPr>
                          </w:pPr>
                          <w:r>
                            <w:rPr>
                              <w:rFonts w:hint="eastAsia"/>
                              <w:b/>
                              <w:sz w:val="24"/>
                            </w:rPr>
                            <w:t>物料设备管理</w:t>
                          </w:r>
                        </w:p>
                      </w:txbxContent>
                    </v:textbox>
                  </v:rect>
                  <v:shape id="AutoShape 1910" o:spid="_x0000_s1176" type="#_x0000_t87" style="position:absolute;left:4140;top:5524;width:9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k9cMA&#10;AADcAAAADwAAAGRycy9kb3ducmV2LnhtbESP3YrCMBSE74V9h3AWvBFN/cGVahRX0PVW1wc4NMe2&#10;mJx0m1irT28WBC+HmW+GWaxaa0RDtS8dKxgOEhDEmdMl5wpOv9v+DIQPyBqNY1JwJw+r5Udngal2&#10;Nz5Qcwy5iCXsU1RQhFClUvqsIIt+4Cri6J1dbTFEWedS13iL5dbIUZJMpcWS40KBFW0Kyi7Hq1Uw&#10;eYz3+tJrTbbx6+/pXzM2p92PUt3Pdj0HEagN7/CL3uvIfQ3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8k9cMAAADcAAAADwAAAAAAAAAAAAAAAACYAgAAZHJzL2Rv&#10;d25yZXYueG1sUEsFBgAAAAAEAAQA9QAAAIgDAAAAAA==&#10;" filled="t" strokecolor="#9cf" strokeweight="1.5pt"/>
                  <v:rect id="Rectangle 1911" o:spid="_x0000_s1177" style="position:absolute;left:5040;top:5772;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jFMQA&#10;AADcAAAADwAAAGRycy9kb3ducmV2LnhtbESPQUvDQBSE74L/YXmCN7uxipa0myBCQS+CqZfeHtmX&#10;ZNvs2zX7bOO/dwXB4zAz3zCbevajOtGUXGADt4sCFHEbrOPewMdue7MClQTZ4hiYDHxTgrq6vNhg&#10;acOZ3+nUSK8yhFOJBgaRWGqd2oE8pkWIxNnrwuRRspx6bSc8Z7gf9bIoHrRHx3lhwEjPA7XH5ssb&#10;ENdFCfvG33Uu7g6vn+O+edsac301P61BCc3yH/5rv1gD949L+D2Tj4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oxTEAAAA3AAAAA8AAAAAAAAAAAAAAAAAmAIAAGRycy9k&#10;b3ducmV2LnhtbFBLBQYAAAAABAAEAPUAAACJAwAAAAA=&#10;" fillcolor="#cfc" strokecolor="#9cf" strokeweight="1.5pt">
                    <v:textbox>
                      <w:txbxContent>
                        <w:p w:rsidR="004E5A23" w:rsidRDefault="004E5A23" w:rsidP="00D57E33">
                          <w:r>
                            <w:rPr>
                              <w:rFonts w:hint="eastAsia"/>
                            </w:rPr>
                            <w:t>设备配置、管理</w:t>
                          </w:r>
                        </w:p>
                      </w:txbxContent>
                    </v:textbox>
                  </v:rect>
                  <v:rect id="Rectangle 1912" o:spid="_x0000_s1178" style="position:absolute;left:5040;top:5097;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Gj8QA&#10;AADcAAAADwAAAGRycy9kb3ducmV2LnhtbESPQUsDMRSE70L/Q3gFbzZbK1q2TUsRCnoR3Hrp7bF5&#10;u5t28xI3z3b990YQPA4z8w2z3o6+VxcakgtsYD4rQBHXwTpuDXwc9ndLUEmQLfaBycA3JdhuJjdr&#10;LG248jtdKmlVhnAq0UAnEkutU92RxzQLkTh7TRg8SpZDq+2A1wz3vb4vikft0XFe6DDSc0f1ufry&#10;BsQ1UcKx8ovGxcPp9bM/Vm97Y26n424FSmiU//Bf+8UaeHhawO+Zf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Bo/EAAAA3AAAAA8AAAAAAAAAAAAAAAAAmAIAAGRycy9k&#10;b3ducmV2LnhtbFBLBQYAAAAABAAEAPUAAACJAwAAAAA=&#10;" fillcolor="#cfc" strokecolor="#9cf" strokeweight="1.5pt">
                    <v:textbox>
                      <w:txbxContent>
                        <w:p w:rsidR="004E5A23" w:rsidRDefault="004E5A23" w:rsidP="00D57E33">
                          <w:r>
                            <w:rPr>
                              <w:rFonts w:hint="eastAsia"/>
                            </w:rPr>
                            <w:t>物料选购、管理</w:t>
                          </w:r>
                        </w:p>
                      </w:txbxContent>
                    </v:textbox>
                  </v:rect>
                  <v:rect id="Rectangle 1913" o:spid="_x0000_s1179" style="position:absolute;left:5040;top:702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e+8QA&#10;AADcAAAADwAAAGRycy9kb3ducmV2LnhtbESPQUsDMRSE74L/IbyCN5utFi3bpkWEgl4Et156e2ze&#10;7qbdvMTNs93++0YQPA4z8w2z2oy+VycakgtsYDYtQBHXwTpuDXzttvcLUEmQLfaBycCFEmzWtzcr&#10;LG048yedKmlVhnAq0UAnEkutU92RxzQNkTh7TRg8SpZDq+2A5wz3vX4oiift0XFe6DDSa0f1sfrx&#10;BsQ1UcK+8o+Ni7vD+3e/rz62xtxNxpclKKFR/sN/7TdrYP48h98z+Qj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ynvvEAAAA3AAAAA8AAAAAAAAAAAAAAAAAmAIAAGRycy9k&#10;b3ducmV2LnhtbFBLBQYAAAAABAAEAPUAAACJAwAAAAA=&#10;" fillcolor="#cfc" strokecolor="#9cf" strokeweight="1.5pt">
                    <v:textbox>
                      <w:txbxContent>
                        <w:p w:rsidR="004E5A23" w:rsidRDefault="004E5A23" w:rsidP="00D57E33">
                          <w:r>
                            <w:rPr>
                              <w:rFonts w:hint="eastAsia"/>
                            </w:rPr>
                            <w:t>设备维护保养</w:t>
                          </w:r>
                        </w:p>
                      </w:txbxContent>
                    </v:textbox>
                  </v:rect>
                  <v:rect id="Rectangle 1914" o:spid="_x0000_s1180" style="position:absolute;left:5040;top:639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7YMQA&#10;AADcAAAADwAAAGRycy9kb3ducmV2LnhtbESPQUvDQBSE74L/YXmCN7tRa5XYbRGh0F4EEy+9PbIv&#10;yWr27Zp9tum/dwWhx2FmvmGW68kP6kBjcoEN3M4KUMRNsI47Ax/15uYJVBJki0NgMnCiBOvV5cUS&#10;SxuO/E6HSjqVIZxKNNCLxFLr1PTkMc1CJM5eG0aPkuXYaTviMcP9oO+KYqE9Os4LPUZ67an5qn68&#10;AXFtlLCv/H3rYv25+x721dvGmOur6eUZlNAk5/B/e2sNzB8f4O9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2DEAAAA3AAAAA8AAAAAAAAAAAAAAAAAmAIAAGRycy9k&#10;b3ducmV2LnhtbFBLBQYAAAAABAAEAPUAAACJAwAAAAA=&#10;" fillcolor="#cfc" strokecolor="#9cf" strokeweight="1.5pt">
                    <v:textbox>
                      <w:txbxContent>
                        <w:p w:rsidR="004E5A23" w:rsidRDefault="004E5A23" w:rsidP="00D57E33">
                          <w:r>
                            <w:rPr>
                              <w:rFonts w:hint="eastAsia"/>
                            </w:rPr>
                            <w:t>工具物料使用</w:t>
                          </w:r>
                        </w:p>
                      </w:txbxContent>
                    </v:textbox>
                  </v:rect>
                </v:group>
                <v:line id="Line 1915" o:spid="_x0000_s1181" style="position:absolute;flip:y;visibility:visible;mso-wrap-style:square" from="720,3897" to="1980,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TrcQAAADcAAAADwAAAGRycy9kb3ducmV2LnhtbESP0WrCQBRE3wv+w3KFvtWNpUSJriJC&#10;i30QifoBl+w1iWbvhuwak3y9KxT6OMzMGWa57kwlWmpcaVnBdBKBIM6sLjlXcD59f8xBOI+ssbJM&#10;CnpysF6N3paYaPvglNqjz0WAsEtQQeF9nUjpsoIMuomtiYN3sY1BH2STS93gI8BNJT+jKJYGSw4L&#10;Bda0LSi7He9GwWG2v1KZ9j84DFbX9538reatUu/jbrMA4anz/+G/9k4r+JrF8Do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5OtxAAAANwAAAAPAAAAAAAAAAAA&#10;AAAAAKECAABkcnMvZG93bnJldi54bWxQSwUGAAAAAAQABAD5AAAAkgMAAAAA&#10;" strokecolor="#9cf" strokeweight="1.5pt"/>
                <w10:anchorlock/>
              </v:group>
            </w:pict>
          </mc:Fallback>
        </mc:AlternateContent>
      </w:r>
    </w:p>
    <w:p w:rsidR="00D57E33" w:rsidRDefault="00D57E33" w:rsidP="00470AE4">
      <w:r>
        <w:rPr>
          <w:rStyle w:val="40"/>
          <w:rFonts w:hint="eastAsia"/>
        </w:rPr>
        <w:br w:type="page"/>
      </w:r>
      <w:r>
        <w:rPr>
          <w:rFonts w:hint="eastAsia"/>
        </w:rPr>
        <w:lastRenderedPageBreak/>
        <w:t>项目监督管理体系图</w:t>
      </w:r>
    </w:p>
    <w:p w:rsidR="00D57E33" w:rsidRDefault="00D57E33" w:rsidP="00470AE4">
      <w:pPr>
        <w:rPr>
          <w:rFonts w:ascii="宋体" w:hAnsi="宋体"/>
          <w:b/>
          <w:color w:val="FF6600"/>
          <w:szCs w:val="28"/>
          <w:u w:val="thick"/>
        </w:rPr>
      </w:pPr>
      <w:r>
        <w:rPr>
          <w:rFonts w:hint="eastAsia"/>
          <w:b/>
          <w:bCs/>
          <w:noProof/>
          <w:lang w:val="en-US" w:eastAsia="zh-CN"/>
        </w:rPr>
        <mc:AlternateContent>
          <mc:Choice Requires="wpg">
            <w:drawing>
              <wp:inline distT="0" distB="0" distL="0" distR="0" wp14:anchorId="5D8554AC" wp14:editId="5F0E43CB">
                <wp:extent cx="4886960" cy="7782560"/>
                <wp:effectExtent l="0" t="0" r="27940" b="27940"/>
                <wp:docPr id="477" name="组合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7782560"/>
                          <a:chOff x="0" y="0"/>
                          <a:chExt cx="7489" cy="7342"/>
                        </a:xfrm>
                        <a:effectLst/>
                      </wpg:grpSpPr>
                      <wpg:grpSp>
                        <wpg:cNvPr id="478" name="Group 1871"/>
                        <wpg:cNvGrpSpPr/>
                        <wpg:grpSpPr>
                          <a:xfrm>
                            <a:off x="0" y="0"/>
                            <a:ext cx="7489" cy="7342"/>
                            <a:chOff x="0" y="0"/>
                            <a:chExt cx="7489" cy="7342"/>
                          </a:xfrm>
                          <a:effectLst/>
                        </wpg:grpSpPr>
                        <wps:wsp>
                          <wps:cNvPr id="479" name="Rectangle 1872"/>
                          <wps:cNvSpPr>
                            <a:spLocks noChangeArrowheads="1"/>
                          </wps:cNvSpPr>
                          <wps:spPr bwMode="auto">
                            <a:xfrm rot="5400000">
                              <a:off x="3118" y="-888"/>
                              <a:ext cx="720" cy="2496"/>
                            </a:xfrm>
                            <a:prstGeom prst="rect">
                              <a:avLst/>
                            </a:prstGeom>
                            <a:solidFill>
                              <a:srgbClr val="CCFFCC"/>
                            </a:solidFill>
                            <a:ln w="19050" cmpd="sng">
                              <a:solidFill>
                                <a:srgbClr val="99CCFF"/>
                              </a:solidFill>
                              <a:miter lim="800000"/>
                            </a:ln>
                            <a:effectLst/>
                          </wps:spPr>
                          <wps:txbx>
                            <w:txbxContent>
                              <w:p w:rsidR="004E5A23" w:rsidRDefault="004E5A23" w:rsidP="00D57E33">
                                <w:pPr>
                                  <w:spacing w:line="400" w:lineRule="exact"/>
                                  <w:ind w:firstLine="482"/>
                                  <w:jc w:val="center"/>
                                  <w:rPr>
                                    <w:b/>
                                    <w:sz w:val="24"/>
                                  </w:rPr>
                                </w:pPr>
                                <w:r>
                                  <w:rPr>
                                    <w:rFonts w:hint="eastAsia"/>
                                    <w:b/>
                                    <w:sz w:val="24"/>
                                  </w:rPr>
                                  <w:t>项目监督管理</w:t>
                                </w:r>
                              </w:p>
                            </w:txbxContent>
                          </wps:txbx>
                          <wps:bodyPr rot="0" vert="horz" wrap="square" lIns="91440" tIns="45720" rIns="91440" bIns="45720" anchor="t" anchorCtr="0" upright="1">
                            <a:noAutofit/>
                          </wps:bodyPr>
                        </wps:wsp>
                        <wps:wsp>
                          <wps:cNvPr id="480" name="Rectangle 1873"/>
                          <wps:cNvSpPr>
                            <a:spLocks noChangeArrowheads="1"/>
                          </wps:cNvSpPr>
                          <wps:spPr bwMode="auto">
                            <a:xfrm rot="5400000">
                              <a:off x="5003" y="2800"/>
                              <a:ext cx="2263" cy="624"/>
                            </a:xfrm>
                            <a:prstGeom prst="rect">
                              <a:avLst/>
                            </a:prstGeom>
                            <a:solidFill>
                              <a:srgbClr val="CCFFCC"/>
                            </a:solidFill>
                            <a:ln w="19050" cmpd="sng">
                              <a:solidFill>
                                <a:srgbClr val="99CCFF"/>
                              </a:solidFill>
                              <a:miter lim="800000"/>
                            </a:ln>
                            <a:effectLst/>
                          </wps:spPr>
                          <wps:txbx>
                            <w:txbxContent>
                              <w:p w:rsidR="004E5A23" w:rsidRDefault="004E5A23" w:rsidP="00D57E33">
                                <w:pPr>
                                  <w:rPr>
                                    <w:b/>
                                    <w:sz w:val="24"/>
                                  </w:rPr>
                                </w:pPr>
                                <w:r>
                                  <w:rPr>
                                    <w:rFonts w:hint="eastAsia"/>
                                    <w:b/>
                                    <w:sz w:val="24"/>
                                  </w:rPr>
                                  <w:t>监督反馈结果</w:t>
                                </w:r>
                              </w:p>
                            </w:txbxContent>
                          </wps:txbx>
                          <wps:bodyPr rot="0" vert="horz" wrap="square" lIns="91440" tIns="45720" rIns="91440" bIns="45720" anchor="t" anchorCtr="0" upright="1">
                            <a:noAutofit/>
                          </wps:bodyPr>
                        </wps:wsp>
                        <wps:wsp>
                          <wps:cNvPr id="481" name="AutoShape 1874"/>
                          <wps:cNvSpPr/>
                          <wps:spPr bwMode="auto">
                            <a:xfrm rot="5400000">
                              <a:off x="5674" y="3654"/>
                              <a:ext cx="900" cy="1872"/>
                            </a:xfrm>
                            <a:prstGeom prst="leftBrace">
                              <a:avLst>
                                <a:gd name="adj1" fmla="val 17333"/>
                                <a:gd name="adj2" fmla="val 50000"/>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82" name="Rectangle 1875"/>
                          <wps:cNvSpPr>
                            <a:spLocks noChangeArrowheads="1"/>
                          </wps:cNvSpPr>
                          <wps:spPr bwMode="auto">
                            <a:xfrm rot="5400000">
                              <a:off x="4855" y="5957"/>
                              <a:ext cx="2302"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进行整改</w:t>
                                </w:r>
                              </w:p>
                            </w:txbxContent>
                          </wps:txbx>
                          <wps:bodyPr rot="0" vert="horz" wrap="square" lIns="91440" tIns="45720" rIns="91440" bIns="45720" anchor="t" anchorCtr="0" upright="1">
                            <a:noAutofit/>
                          </wps:bodyPr>
                        </wps:wsp>
                        <wps:wsp>
                          <wps:cNvPr id="483" name="Rectangle 1876"/>
                          <wps:cNvSpPr>
                            <a:spLocks noChangeArrowheads="1"/>
                          </wps:cNvSpPr>
                          <wps:spPr bwMode="auto">
                            <a:xfrm rot="5400000">
                              <a:off x="5479" y="5957"/>
                              <a:ext cx="2302"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加以处罚</w:t>
                                </w:r>
                              </w:p>
                            </w:txbxContent>
                          </wps:txbx>
                          <wps:bodyPr rot="0" vert="horz" wrap="square" lIns="91440" tIns="45720" rIns="91440" bIns="45720" anchor="t" anchorCtr="0" upright="1">
                            <a:noAutofit/>
                          </wps:bodyPr>
                        </wps:wsp>
                        <wps:wsp>
                          <wps:cNvPr id="484" name="Rectangle 1877"/>
                          <wps:cNvSpPr>
                            <a:spLocks noChangeArrowheads="1"/>
                          </wps:cNvSpPr>
                          <wps:spPr bwMode="auto">
                            <a:xfrm rot="5400000">
                              <a:off x="6104" y="5957"/>
                              <a:ext cx="2302"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调整目标计划</w:t>
                                </w:r>
                              </w:p>
                            </w:txbxContent>
                          </wps:txbx>
                          <wps:bodyPr rot="0" vert="horz" wrap="square" lIns="91440" tIns="45720" rIns="91440" bIns="45720" anchor="t" anchorCtr="0" upright="1">
                            <a:noAutofit/>
                          </wps:bodyPr>
                        </wps:wsp>
                        <wps:wsp>
                          <wps:cNvPr id="485" name="Rectangle 1878"/>
                          <wps:cNvSpPr>
                            <a:spLocks noChangeArrowheads="1"/>
                          </wps:cNvSpPr>
                          <wps:spPr bwMode="auto">
                            <a:xfrm rot="5400000">
                              <a:off x="4244" y="5944"/>
                              <a:ext cx="2275"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口头警告</w:t>
                                </w:r>
                              </w:p>
                            </w:txbxContent>
                          </wps:txbx>
                          <wps:bodyPr rot="0" vert="horz" wrap="square" lIns="91440" tIns="45720" rIns="91440" bIns="45720" anchor="t" anchorCtr="0" upright="1">
                            <a:noAutofit/>
                          </wps:bodyPr>
                        </wps:wsp>
                        <wps:wsp>
                          <wps:cNvPr id="486" name="AutoShape 1879"/>
                          <wps:cNvSpPr/>
                          <wps:spPr bwMode="auto">
                            <a:xfrm rot="5400000">
                              <a:off x="3205" y="-1020"/>
                              <a:ext cx="540" cy="5460"/>
                            </a:xfrm>
                            <a:prstGeom prst="leftBracket">
                              <a:avLst>
                                <a:gd name="adj" fmla="val 84259"/>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87" name="Rectangle 1880"/>
                          <wps:cNvSpPr>
                            <a:spLocks noChangeArrowheads="1"/>
                          </wps:cNvSpPr>
                          <wps:spPr bwMode="auto">
                            <a:xfrm rot="5400000">
                              <a:off x="2402" y="2826"/>
                              <a:ext cx="2315" cy="624"/>
                            </a:xfrm>
                            <a:prstGeom prst="rect">
                              <a:avLst/>
                            </a:prstGeom>
                            <a:solidFill>
                              <a:srgbClr val="CCFFCC"/>
                            </a:solidFill>
                            <a:ln w="19050" cmpd="sng">
                              <a:solidFill>
                                <a:srgbClr val="99CCFF"/>
                              </a:solidFill>
                              <a:miter lim="800000"/>
                            </a:ln>
                            <a:effectLst/>
                          </wps:spPr>
                          <wps:txbx>
                            <w:txbxContent>
                              <w:p w:rsidR="004E5A23" w:rsidRDefault="004E5A23" w:rsidP="00D57E33">
                                <w:pPr>
                                  <w:rPr>
                                    <w:b/>
                                    <w:sz w:val="24"/>
                                  </w:rPr>
                                </w:pPr>
                                <w:r>
                                  <w:rPr>
                                    <w:rFonts w:hint="eastAsia"/>
                                    <w:b/>
                                    <w:sz w:val="24"/>
                                  </w:rPr>
                                  <w:t>质量监督方式</w:t>
                                </w:r>
                              </w:p>
                            </w:txbxContent>
                          </wps:txbx>
                          <wps:bodyPr rot="0" vert="horz" wrap="square" lIns="91440" tIns="45720" rIns="91440" bIns="45720" anchor="t" anchorCtr="0" upright="1">
                            <a:noAutofit/>
                          </wps:bodyPr>
                        </wps:wsp>
                        <wps:wsp>
                          <wps:cNvPr id="488" name="AutoShape 1881"/>
                          <wps:cNvSpPr/>
                          <wps:spPr bwMode="auto">
                            <a:xfrm rot="5400000">
                              <a:off x="3068" y="3654"/>
                              <a:ext cx="900" cy="1872"/>
                            </a:xfrm>
                            <a:prstGeom prst="leftBrace">
                              <a:avLst>
                                <a:gd name="adj1" fmla="val 17333"/>
                                <a:gd name="adj2" fmla="val 50000"/>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89" name="Rectangle 1882"/>
                          <wps:cNvSpPr>
                            <a:spLocks noChangeArrowheads="1"/>
                          </wps:cNvSpPr>
                          <wps:spPr bwMode="auto">
                            <a:xfrm rot="5400000">
                              <a:off x="2939" y="5931"/>
                              <a:ext cx="2250"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业主联检</w:t>
                                </w:r>
                              </w:p>
                            </w:txbxContent>
                          </wps:txbx>
                          <wps:bodyPr rot="0" vert="horz" wrap="square" lIns="91440" tIns="45720" rIns="91440" bIns="45720" anchor="t" anchorCtr="0" upright="1">
                            <a:noAutofit/>
                          </wps:bodyPr>
                        </wps:wsp>
                        <wps:wsp>
                          <wps:cNvPr id="490" name="Rectangle 1883"/>
                          <wps:cNvSpPr>
                            <a:spLocks noChangeArrowheads="1"/>
                          </wps:cNvSpPr>
                          <wps:spPr bwMode="auto">
                            <a:xfrm rot="5400000">
                              <a:off x="3504" y="5951"/>
                              <a:ext cx="2289"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定期总检</w:t>
                                </w:r>
                              </w:p>
                            </w:txbxContent>
                          </wps:txbx>
                          <wps:bodyPr rot="0" vert="horz" wrap="square" lIns="91440" tIns="45720" rIns="91440" bIns="45720" anchor="t" anchorCtr="0" upright="1">
                            <a:noAutofit/>
                          </wps:bodyPr>
                        </wps:wsp>
                        <wps:wsp>
                          <wps:cNvPr id="491" name="Rectangle 1884"/>
                          <wps:cNvSpPr>
                            <a:spLocks noChangeArrowheads="1"/>
                          </wps:cNvSpPr>
                          <wps:spPr bwMode="auto">
                            <a:xfrm rot="5400000">
                              <a:off x="1759" y="5944"/>
                              <a:ext cx="2275"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项</w:t>
                                </w:r>
                              </w:p>
                              <w:p w:rsidR="004E5A23" w:rsidRDefault="004E5A23" w:rsidP="00D57E33">
                                <w:pPr>
                                  <w:rPr>
                                    <w:sz w:val="24"/>
                                  </w:rPr>
                                </w:pPr>
                                <w:r>
                                  <w:rPr>
                                    <w:rFonts w:hint="eastAsia"/>
                                    <w:sz w:val="24"/>
                                  </w:rPr>
                                  <w:t>目自检</w:t>
                                </w:r>
                              </w:p>
                            </w:txbxContent>
                          </wps:txbx>
                          <wps:bodyPr rot="0" vert="horz" wrap="square" lIns="91440" tIns="45720" rIns="91440" bIns="45720" anchor="t" anchorCtr="0" upright="1">
                            <a:noAutofit/>
                          </wps:bodyPr>
                        </wps:wsp>
                        <wps:wsp>
                          <wps:cNvPr id="492" name="Rectangle 1885"/>
                          <wps:cNvSpPr>
                            <a:spLocks noChangeArrowheads="1"/>
                          </wps:cNvSpPr>
                          <wps:spPr bwMode="auto">
                            <a:xfrm rot="5400000">
                              <a:off x="2343" y="5944"/>
                              <a:ext cx="2275"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公司质检</w:t>
                                </w:r>
                              </w:p>
                            </w:txbxContent>
                          </wps:txbx>
                          <wps:bodyPr rot="0" vert="horz" wrap="square" lIns="91440" tIns="45720" rIns="91440" bIns="45720" anchor="t" anchorCtr="0" upright="1">
                            <a:noAutofit/>
                          </wps:bodyPr>
                        </wps:wsp>
                        <wps:wsp>
                          <wps:cNvPr id="493" name="Rectangle 1886"/>
                          <wps:cNvSpPr>
                            <a:spLocks noChangeArrowheads="1"/>
                          </wps:cNvSpPr>
                          <wps:spPr bwMode="auto">
                            <a:xfrm rot="5400000">
                              <a:off x="-90" y="2826"/>
                              <a:ext cx="2315" cy="624"/>
                            </a:xfrm>
                            <a:prstGeom prst="rect">
                              <a:avLst/>
                            </a:prstGeom>
                            <a:solidFill>
                              <a:srgbClr val="CCFFCC"/>
                            </a:solidFill>
                            <a:ln w="19050" cmpd="sng">
                              <a:solidFill>
                                <a:srgbClr val="99CCFF"/>
                              </a:solidFill>
                              <a:miter lim="800000"/>
                            </a:ln>
                            <a:effectLst/>
                          </wps:spPr>
                          <wps:txbx>
                            <w:txbxContent>
                              <w:p w:rsidR="004E5A23" w:rsidRDefault="004E5A23" w:rsidP="00D57E33">
                                <w:pPr>
                                  <w:rPr>
                                    <w:b/>
                                    <w:sz w:val="24"/>
                                  </w:rPr>
                                </w:pPr>
                                <w:r>
                                  <w:rPr>
                                    <w:rFonts w:hint="eastAsia"/>
                                    <w:b/>
                                    <w:sz w:val="24"/>
                                  </w:rPr>
                                  <w:t>质量监督制度</w:t>
                                </w:r>
                              </w:p>
                            </w:txbxContent>
                          </wps:txbx>
                          <wps:bodyPr rot="0" vert="horz" wrap="square" lIns="91440" tIns="45720" rIns="91440" bIns="45720" anchor="t" anchorCtr="0" upright="1">
                            <a:noAutofit/>
                          </wps:bodyPr>
                        </wps:wsp>
                        <wps:wsp>
                          <wps:cNvPr id="494" name="AutoShape 1887"/>
                          <wps:cNvSpPr/>
                          <wps:spPr bwMode="auto">
                            <a:xfrm rot="5400000">
                              <a:off x="578" y="3654"/>
                              <a:ext cx="900" cy="1872"/>
                            </a:xfrm>
                            <a:prstGeom prst="leftBrace">
                              <a:avLst>
                                <a:gd name="adj1" fmla="val 17333"/>
                                <a:gd name="adj2" fmla="val 50000"/>
                              </a:avLst>
                            </a:prstGeom>
                            <a:solidFill>
                              <a:srgbClr val="FFFFFF"/>
                            </a:solidFill>
                            <a:ln w="19050" cmpd="sng">
                              <a:solidFill>
                                <a:srgbClr val="99CCFF"/>
                              </a:solidFill>
                              <a:round/>
                            </a:ln>
                            <a:effectLst/>
                          </wps:spPr>
                          <wps:bodyPr rot="0" vert="horz" wrap="square" lIns="91440" tIns="45720" rIns="91440" bIns="45720" anchor="t" anchorCtr="0" upright="1">
                            <a:noAutofit/>
                          </wps:bodyPr>
                        </wps:wsp>
                        <wps:wsp>
                          <wps:cNvPr id="495" name="Rectangle 1888"/>
                          <wps:cNvSpPr>
                            <a:spLocks noChangeArrowheads="1"/>
                          </wps:cNvSpPr>
                          <wps:spPr bwMode="auto">
                            <a:xfrm rot="5400000">
                              <a:off x="314" y="5911"/>
                              <a:ext cx="2289" cy="468"/>
                            </a:xfrm>
                            <a:prstGeom prst="rect">
                              <a:avLst/>
                            </a:prstGeom>
                            <a:solidFill>
                              <a:srgbClr val="CCFFCC"/>
                            </a:solidFill>
                            <a:ln w="19050" cmpd="sng">
                              <a:solidFill>
                                <a:srgbClr val="99CCFF"/>
                              </a:solidFill>
                              <a:miter lim="800000"/>
                            </a:ln>
                            <a:effectLst/>
                          </wps:spPr>
                          <wps:txbx>
                            <w:txbxContent>
                              <w:p w:rsidR="004E5A23" w:rsidRDefault="004E5A23" w:rsidP="00D57E33">
                                <w:r>
                                  <w:rPr>
                                    <w:rFonts w:hint="eastAsia"/>
                                    <w:sz w:val="24"/>
                                  </w:rPr>
                                  <w:t>质量达标依据</w:t>
                                </w:r>
                              </w:p>
                            </w:txbxContent>
                          </wps:txbx>
                          <wps:bodyPr rot="0" vert="horz" wrap="square" lIns="91440" tIns="45720" rIns="91440" bIns="45720" anchor="t" anchorCtr="0" upright="1">
                            <a:noAutofit/>
                          </wps:bodyPr>
                        </wps:wsp>
                        <wps:wsp>
                          <wps:cNvPr id="496" name="Rectangle 1889"/>
                          <wps:cNvSpPr>
                            <a:spLocks noChangeArrowheads="1"/>
                          </wps:cNvSpPr>
                          <wps:spPr bwMode="auto">
                            <a:xfrm rot="5400000">
                              <a:off x="1006" y="5957"/>
                              <a:ext cx="2302"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现场处罚制度</w:t>
                                </w:r>
                              </w:p>
                            </w:txbxContent>
                          </wps:txbx>
                          <wps:bodyPr rot="0" vert="horz" wrap="square" lIns="91440" tIns="45720" rIns="91440" bIns="45720" anchor="t" anchorCtr="0" upright="1">
                            <a:noAutofit/>
                          </wps:bodyPr>
                        </wps:wsp>
                        <wps:wsp>
                          <wps:cNvPr id="497" name="Rectangle 1890"/>
                          <wps:cNvSpPr>
                            <a:spLocks noChangeArrowheads="1"/>
                          </wps:cNvSpPr>
                          <wps:spPr bwMode="auto">
                            <a:xfrm rot="5400000">
                              <a:off x="-885" y="5925"/>
                              <a:ext cx="2238"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质量考评标准</w:t>
                                </w:r>
                              </w:p>
                            </w:txbxContent>
                          </wps:txbx>
                          <wps:bodyPr rot="0" vert="horz" wrap="square" lIns="91440" tIns="45720" rIns="91440" bIns="45720" anchor="t" anchorCtr="0" upright="1">
                            <a:noAutofit/>
                          </wps:bodyPr>
                        </wps:wsp>
                        <wps:wsp>
                          <wps:cNvPr id="498" name="Rectangle 1891"/>
                          <wps:cNvSpPr>
                            <a:spLocks noChangeArrowheads="1"/>
                          </wps:cNvSpPr>
                          <wps:spPr bwMode="auto">
                            <a:xfrm rot="5400000">
                              <a:off x="-273" y="5937"/>
                              <a:ext cx="2263" cy="468"/>
                            </a:xfrm>
                            <a:prstGeom prst="rect">
                              <a:avLst/>
                            </a:prstGeom>
                            <a:solidFill>
                              <a:srgbClr val="CCFFCC"/>
                            </a:solidFill>
                            <a:ln w="19050" cmpd="sng">
                              <a:solidFill>
                                <a:srgbClr val="99CCFF"/>
                              </a:solidFill>
                              <a:miter lim="800000"/>
                            </a:ln>
                            <a:effectLst/>
                          </wps:spPr>
                          <wps:txbx>
                            <w:txbxContent>
                              <w:p w:rsidR="004E5A23" w:rsidRDefault="004E5A23" w:rsidP="00D57E33">
                                <w:pPr>
                                  <w:rPr>
                                    <w:sz w:val="24"/>
                                  </w:rPr>
                                </w:pPr>
                                <w:r>
                                  <w:rPr>
                                    <w:rFonts w:hint="eastAsia"/>
                                    <w:sz w:val="24"/>
                                  </w:rPr>
                                  <w:t>质量奖罚制度</w:t>
                                </w:r>
                              </w:p>
                            </w:txbxContent>
                          </wps:txbx>
                          <wps:bodyPr rot="0" vert="horz" wrap="square" lIns="91440" tIns="45720" rIns="91440" bIns="45720" anchor="t" anchorCtr="0" upright="1">
                            <a:noAutofit/>
                          </wps:bodyPr>
                        </wps:wsp>
                      </wpg:grpSp>
                      <wps:wsp>
                        <wps:cNvPr id="499" name="Line 1892"/>
                        <wps:cNvCnPr/>
                        <wps:spPr bwMode="auto">
                          <a:xfrm rot="5400000">
                            <a:off x="2970" y="1410"/>
                            <a:ext cx="1260" cy="0"/>
                          </a:xfrm>
                          <a:prstGeom prst="line">
                            <a:avLst/>
                          </a:prstGeom>
                          <a:noFill/>
                          <a:ln w="19050" cmpd="sng">
                            <a:solidFill>
                              <a:srgbClr val="99CCFF"/>
                            </a:solidFill>
                            <a:round/>
                          </a:ln>
                          <a:effectLst/>
                        </wps:spPr>
                        <wps:bodyPr/>
                      </wps:wsp>
                    </wpg:wgp>
                  </a:graphicData>
                </a:graphic>
              </wp:inline>
            </w:drawing>
          </mc:Choice>
          <mc:Fallback>
            <w:pict>
              <v:group w14:anchorId="5D8554AC" id="组合 477" o:spid="_x0000_s1182" style="width:384.8pt;height:612.8pt;mso-position-horizontal-relative:char;mso-position-vertical-relative:line" coordsize="7489,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">
                <v:group id="Group 1871" o:spid="_x0000_s1183" style="position:absolute;width:7489;height:7342" coordsize="7489,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1872" o:spid="_x0000_s1184" style="position:absolute;left:3118;top:-888;width:720;height:2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rhcYA&#10;AADcAAAADwAAAGRycy9kb3ducmV2LnhtbESPQWvCQBSE74X+h+UVvIjZWKWt0VVaQVAvpbEHj4/s&#10;Mwlm36a7a4z/vlsQehxm5htmsepNIzpyvrasYJykIIgLq2suFXwfNqM3ED4ga2wsk4IbeVgtHx8W&#10;mGl75S/q8lCKCGGfoYIqhDaT0hcVGfSJbYmjd7LOYIjSlVI7vEa4aeRzmr5IgzXHhQpbWldUnPOL&#10;UXCcDsP4TD3/7PUHdrvPybDtJkoNnvr3OYhAffgP39tbrWD6O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rhcYAAADcAAAADwAAAAAAAAAAAAAAAACYAgAAZHJz&#10;L2Rvd25yZXYueG1sUEsFBgAAAAAEAAQA9QAAAIsDAAAAAA==&#10;" fillcolor="#cfc" strokecolor="#9cf" strokeweight="1.5pt">
                    <v:textbox>
                      <w:txbxContent>
                        <w:p w:rsidR="004E5A23" w:rsidRDefault="004E5A23" w:rsidP="00D57E33">
                          <w:pPr>
                            <w:spacing w:line="400" w:lineRule="exact"/>
                            <w:ind w:firstLine="482"/>
                            <w:jc w:val="center"/>
                            <w:rPr>
                              <w:b/>
                              <w:sz w:val="24"/>
                            </w:rPr>
                          </w:pPr>
                          <w:r>
                            <w:rPr>
                              <w:rFonts w:hint="eastAsia"/>
                              <w:b/>
                              <w:sz w:val="24"/>
                            </w:rPr>
                            <w:t>项目监督管理</w:t>
                          </w:r>
                        </w:p>
                      </w:txbxContent>
                    </v:textbox>
                  </v:rect>
                  <v:rect id="Rectangle 1873" o:spid="_x0000_s1185" style="position:absolute;left:5003;top:2800;width:2263;height:6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yP8EA&#10;AADcAAAADwAAAGRycy9kb3ducmV2LnhtbERPy4rCMBTdD/gP4QpuRNOqiFSjOIKgsxl8LFxemmtb&#10;bG46TWzr308WgsvDea82nSlFQ7UrLCuIxxEI4tTqgjMF18t+tADhPLLG0jIpeJGDzbr3tcJE25ZP&#10;1Jx9JkIIuwQV5N5XiZQuzcmgG9uKOHB3Wxv0AdaZ1DW2IdyUchJFc2mw4NCQY0W7nNLH+WkU3GZD&#10;Hz+o478f/Y3N8Xc6rJqpUoN+t12C8NT5j/jtPmgFs0WYH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sj/BAAAA3AAAAA8AAAAAAAAAAAAAAAAAmAIAAGRycy9kb3du&#10;cmV2LnhtbFBLBQYAAAAABAAEAPUAAACGAwAAAAA=&#10;" fillcolor="#cfc" strokecolor="#9cf" strokeweight="1.5pt">
                    <v:textbox>
                      <w:txbxContent>
                        <w:p w:rsidR="004E5A23" w:rsidRDefault="004E5A23" w:rsidP="00D57E33">
                          <w:pPr>
                            <w:rPr>
                              <w:b/>
                              <w:sz w:val="24"/>
                            </w:rPr>
                          </w:pPr>
                          <w:r>
                            <w:rPr>
                              <w:rFonts w:hint="eastAsia"/>
                              <w:b/>
                              <w:sz w:val="24"/>
                            </w:rPr>
                            <w:t>监督反馈结果</w:t>
                          </w:r>
                        </w:p>
                      </w:txbxContent>
                    </v:textbox>
                  </v:rect>
                  <v:shape id="AutoShape 1874" o:spid="_x0000_s1186" type="#_x0000_t87" style="position:absolute;left:5674;top:3654;width:900;height:18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pUsQA&#10;AADcAAAADwAAAGRycy9kb3ducmV2LnhtbESP0YrCMBRE34X9h3AXfJFtqohKbRRxFYR9UvcDLs21&#10;rdvc1CbV6tdvBMHHYWbOMOmyM5W4UuNKywqGUQyCOLO65FzB73H7NQPhPLLGyjIpuJOD5eKjl2Ki&#10;7Y33dD34XAQIuwQVFN7XiZQuK8igi2xNHLyTbQz6IJtc6gZvAW4qOYrjiTRYclgosKZ1QdnfoTUK&#10;Nu1+Onqsz6fB5WdSf69a9HZ8Uar/2a3mIDx1/h1+tXdawXg2hO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KVLEAAAA3AAAAA8AAAAAAAAAAAAAAAAAmAIAAGRycy9k&#10;b3ducmV2LnhtbFBLBQYAAAAABAAEAPUAAACJAwAAAAA=&#10;" filled="t" strokecolor="#9cf" strokeweight="1.5pt"/>
                  <v:rect id="Rectangle 1875" o:spid="_x0000_s1187" style="position:absolute;left:4855;top:5957;width:2302;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J08UA&#10;AADcAAAADwAAAGRycy9kb3ducmV2LnhtbESPT2vCQBTE7wW/w/KEXkQ3iSISXYMVCraX4p+Dx0f2&#10;mQSzb9PsmsRv3y0Uehxm5jfMJhtMLTpqXWVZQTyLQBDnVldcKLic36crEM4ja6wtk4InOci2o5cN&#10;ptr2fKTu5AsRIOxSVFB636RSurwkg25mG+Lg3Wxr0AfZFlK32Ae4qWUSRUtpsOKwUGJD+5Ly++lh&#10;FFwXEx/faeDvT/2G3cfXfNJ0c6Vex8NuDcLT4P/Df+2DVrBYJ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InTxQAAANwAAAAPAAAAAAAAAAAAAAAAAJgCAABkcnMv&#10;ZG93bnJldi54bWxQSwUGAAAAAAQABAD1AAAAigMAAAAA&#10;" fillcolor="#cfc" strokecolor="#9cf" strokeweight="1.5pt">
                    <v:textbox>
                      <w:txbxContent>
                        <w:p w:rsidR="004E5A23" w:rsidRDefault="004E5A23" w:rsidP="00D57E33">
                          <w:pPr>
                            <w:rPr>
                              <w:sz w:val="24"/>
                            </w:rPr>
                          </w:pPr>
                          <w:r>
                            <w:rPr>
                              <w:rFonts w:hint="eastAsia"/>
                              <w:sz w:val="24"/>
                            </w:rPr>
                            <w:t>进行整改</w:t>
                          </w:r>
                        </w:p>
                      </w:txbxContent>
                    </v:textbox>
                  </v:rect>
                  <v:rect id="Rectangle 1876" o:spid="_x0000_s1188" style="position:absolute;left:5479;top:5957;width:2302;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sSMUA&#10;AADcAAAADwAAAGRycy9kb3ducmV2LnhtbESPQWvCQBSE74X+h+UVvIjZaKSE1E2whYL2Uho9eHxk&#10;X5Ng9m3MbmP8926h0OMwM98wm2IynRhpcK1lBcsoBkFcWd1yreB4eF+kIJxH1thZJgU3clDkjw8b&#10;zLS98heNpa9FgLDLUEHjfZ9J6aqGDLrI9sTB+7aDQR/kUEs94DXATSdXcfwsDbYcFhrs6a2h6lz+&#10;GAWn9dwvzzTx5UO/4rj/TOb9mCg1e5q2LyA8Tf4//NfeaQXrNIH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CxIxQAAANwAAAAPAAAAAAAAAAAAAAAAAJgCAABkcnMv&#10;ZG93bnJldi54bWxQSwUGAAAAAAQABAD1AAAAigMAAAAA&#10;" fillcolor="#cfc" strokecolor="#9cf" strokeweight="1.5pt">
                    <v:textbox>
                      <w:txbxContent>
                        <w:p w:rsidR="004E5A23" w:rsidRDefault="004E5A23" w:rsidP="00D57E33">
                          <w:pPr>
                            <w:rPr>
                              <w:sz w:val="24"/>
                            </w:rPr>
                          </w:pPr>
                          <w:r>
                            <w:rPr>
                              <w:rFonts w:hint="eastAsia"/>
                              <w:sz w:val="24"/>
                            </w:rPr>
                            <w:t>加以处罚</w:t>
                          </w:r>
                        </w:p>
                      </w:txbxContent>
                    </v:textbox>
                  </v:rect>
                  <v:rect id="Rectangle 1877" o:spid="_x0000_s1189" style="position:absolute;left:6104;top:5957;width:2302;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0PMUA&#10;AADcAAAADwAAAGRycy9kb3ducmV2LnhtbESPQWvCQBSE70L/w/IKvYjZWEMJqZugQsH2IlUPHh/Z&#10;1ySYfRuz2xj/fbcgeBxm5htmWYymFQP1rrGsYB7FIIhLqxuuFBwPH7MUhPPIGlvLpOBGDor8abLE&#10;TNsrf9Ow95UIEHYZKqi97zIpXVmTQRfZjjh4P7Y36IPsK6l7vAa4aeVrHL9Jgw2HhRo72tRUnve/&#10;RsEpmfr5mUa+fOk1Dp+7xbQbFkq9PI+rdxCeRv8I39tbrSBJE/g/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bQ8xQAAANwAAAAPAAAAAAAAAAAAAAAAAJgCAABkcnMv&#10;ZG93bnJldi54bWxQSwUGAAAAAAQABAD1AAAAigMAAAAA&#10;" fillcolor="#cfc" strokecolor="#9cf" strokeweight="1.5pt">
                    <v:textbox>
                      <w:txbxContent>
                        <w:p w:rsidR="004E5A23" w:rsidRDefault="004E5A23" w:rsidP="00D57E33">
                          <w:pPr>
                            <w:rPr>
                              <w:sz w:val="24"/>
                            </w:rPr>
                          </w:pPr>
                          <w:r>
                            <w:rPr>
                              <w:rFonts w:hint="eastAsia"/>
                              <w:sz w:val="24"/>
                            </w:rPr>
                            <w:t>调整目标计划</w:t>
                          </w:r>
                        </w:p>
                      </w:txbxContent>
                    </v:textbox>
                  </v:rect>
                  <v:rect id="Rectangle 1878" o:spid="_x0000_s1190" style="position:absolute;left:4244;top:5944;width:2275;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Rp8QA&#10;AADcAAAADwAAAGRycy9kb3ducmV2LnhtbESPS4vCQBCE74L/YWhhL6ITn0h0FFdYWL2Ij4PHJtMm&#10;wUxPNjMb4793BMFjUVVfUYtVYwpRU+VyywoG/QgEcWJ1zqmC8+mnNwPhPLLGwjIpeJCD1bLdWmCs&#10;7Z0PVB99KgKEXYwKMu/LWEqXZGTQ9W1JHLyrrQz6IKtU6grvAW4KOYyiqTSYc1jIsKRNRsnt+G8U&#10;XMZdP7hRw387/Y31dj/qlvVIqa9Os56D8NT4T/jd/tUKxrM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5EafEAAAA3AAAAA8AAAAAAAAAAAAAAAAAmAIAAGRycy9k&#10;b3ducmV2LnhtbFBLBQYAAAAABAAEAPUAAACJAwAAAAA=&#10;" fillcolor="#cfc" strokecolor="#9cf" strokeweight="1.5pt">
                    <v:textbox>
                      <w:txbxContent>
                        <w:p w:rsidR="004E5A23" w:rsidRDefault="004E5A23" w:rsidP="00D57E33">
                          <w:pPr>
                            <w:rPr>
                              <w:sz w:val="24"/>
                            </w:rPr>
                          </w:pPr>
                          <w:r>
                            <w:rPr>
                              <w:rFonts w:hint="eastAsia"/>
                              <w:sz w:val="24"/>
                            </w:rPr>
                            <w:t>口头警告</w:t>
                          </w:r>
                        </w:p>
                      </w:txbxContent>
                    </v:textbox>
                  </v:rect>
                  <v:shape id="AutoShape 1879" o:spid="_x0000_s1191" type="#_x0000_t85" style="position:absolute;left:3205;top:-1020;width:540;height:54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lU8UA&#10;AADcAAAADwAAAGRycy9kb3ducmV2LnhtbESPX2vCQBDE3wv9DscWfKuXShVJPaVYLL76hxbfltw2&#10;F8ztpbk1pv30niD4OMzMb5jZove16qiNVWADL8MMFHERbMWlgf1u9TwFFQXZYh2YDPxRhMX88WGG&#10;uQ1n3lC3lVIlCMccDTiRJtc6Fo48xmFoiJP3E1qPkmRbatviOcF9rUdZNtEeK04LDhtaOiqO25M3&#10;cAgfxWG3PH5vuv/+c/w7kq+9E2MGT/37GyihXu7hW3ttDbxOJ3A9k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GVTxQAAANwAAAAPAAAAAAAAAAAAAAAAAJgCAABkcnMv&#10;ZG93bnJldi54bWxQSwUGAAAAAAQABAD1AAAAigMAAAAA&#10;" filled="t" strokecolor="#9cf" strokeweight="1.5pt"/>
                  <v:rect id="Rectangle 1880" o:spid="_x0000_s1192" style="position:absolute;left:2402;top:2826;width:2315;height:6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qS8QA&#10;AADcAAAADwAAAGRycy9kb3ducmV2LnhtbESPS4vCQBCE74L/YWhhL6ITH6hER3GFhdWL+Dh4bDJt&#10;Esz0ZDOzMf57RxA8FlX1FbVYNaYQNVUut6xg0I9AECdW55wqOJ9+ejMQziNrLCyTggc5WC3brQXG&#10;2t75QPXRpyJA2MWoIPO+jKV0SUYGXd+WxMG72sqgD7JKpa7wHuCmkMMomkiDOYeFDEvaZJTcjv9G&#10;wWXc9YMbNfy3099Yb/ejblmPlPrqNOs5CE+N/4Tf7V+tYDybwu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KkvEAAAA3AAAAA8AAAAAAAAAAAAAAAAAmAIAAGRycy9k&#10;b3ducmV2LnhtbFBLBQYAAAAABAAEAPUAAACJAwAAAAA=&#10;" fillcolor="#cfc" strokecolor="#9cf" strokeweight="1.5pt">
                    <v:textbox>
                      <w:txbxContent>
                        <w:p w:rsidR="004E5A23" w:rsidRDefault="004E5A23" w:rsidP="00D57E33">
                          <w:pPr>
                            <w:rPr>
                              <w:b/>
                              <w:sz w:val="24"/>
                            </w:rPr>
                          </w:pPr>
                          <w:r>
                            <w:rPr>
                              <w:rFonts w:hint="eastAsia"/>
                              <w:b/>
                              <w:sz w:val="24"/>
                            </w:rPr>
                            <w:t>质量监督方式</w:t>
                          </w:r>
                        </w:p>
                      </w:txbxContent>
                    </v:textbox>
                  </v:rect>
                  <v:shape id="AutoShape 1881" o:spid="_x0000_s1193" type="#_x0000_t87" style="position:absolute;left:3068;top:3654;width:900;height:18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Az8MA&#10;AADcAAAADwAAAGRycy9kb3ducmV2LnhtbERPzWrCQBC+F3yHZYReSrMxBCtpVhGtUOgp2gcYsmMS&#10;zc7G7MbEPn33UOjx4/vPN5NpxZ1611hWsIhiEMSl1Q1XCr5Ph9cVCOeRNbaWScGDHGzWs6ccM21H&#10;Luh+9JUIIewyVFB732VSurImgy6yHXHgzrY36APsK6l7HEO4aWUSx0tpsOHQUGNHu5rK63EwCj6G&#10;4i352V3OL7evZbffDuhtelPqeT5t30F4mvy/+M/9qRWkq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Az8MAAADcAAAADwAAAAAAAAAAAAAAAACYAgAAZHJzL2Rv&#10;d25yZXYueG1sUEsFBgAAAAAEAAQA9QAAAIgDAAAAAA==&#10;" filled="t" strokecolor="#9cf" strokeweight="1.5pt"/>
                  <v:rect id="Rectangle 1882" o:spid="_x0000_s1194" style="position:absolute;left:2939;top:5931;width:2250;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osQA&#10;AADcAAAADwAAAGRycy9kb3ducmV2LnhtbESPS4vCQBCE74L/YWhhL6ITH4hGR3GFhdWL+Dh4bDJt&#10;Esz0ZDOzMf57RxA8FlX1FbVYNaYQNVUut6xg0I9AECdW55wqOJ9+elMQziNrLCyTggc5WC3brQXG&#10;2t75QPXRpyJA2MWoIPO+jKV0SUYGXd+WxMG72sqgD7JKpa7wHuCmkMMomkiDOYeFDEvaZJTcjv9G&#10;wWXc9YMbNfy3099Yb/ejblmPlPrqNOs5CE+N/4Tf7V+tYDydwe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G6LEAAAA3AAAAA8AAAAAAAAAAAAAAAAAmAIAAGRycy9k&#10;b3ducmV2LnhtbFBLBQYAAAAABAAEAPUAAACJAwAAAAA=&#10;" fillcolor="#cfc" strokecolor="#9cf" strokeweight="1.5pt">
                    <v:textbox>
                      <w:txbxContent>
                        <w:p w:rsidR="004E5A23" w:rsidRDefault="004E5A23" w:rsidP="00D57E33">
                          <w:pPr>
                            <w:rPr>
                              <w:sz w:val="24"/>
                            </w:rPr>
                          </w:pPr>
                          <w:r>
                            <w:rPr>
                              <w:rFonts w:hint="eastAsia"/>
                              <w:sz w:val="24"/>
                            </w:rPr>
                            <w:t>业主联检</w:t>
                          </w:r>
                        </w:p>
                      </w:txbxContent>
                    </v:textbox>
                  </v:rect>
                  <v:rect id="Rectangle 1883" o:spid="_x0000_s1195" style="position:absolute;left:3504;top:5951;width:2289;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k4sIA&#10;AADcAAAADwAAAGRycy9kb3ducmV2LnhtbERPy4rCMBTdC/MP4Q64EU19IFobZRSEcTbiY+Hy0lzb&#10;0uam08Ta+XuzGHB5OO9k05lKtNS4wrKC8SgCQZxaXXCm4HrZDxcgnEfWWFkmBX/kYLP+6CUYa/vk&#10;E7Vnn4kQwi5GBbn3dSylS3My6Ea2Jg7c3TYGfYBNJnWDzxBuKjmJork0WHBoyLGmXU5peX4YBbfZ&#10;wI9L6vj3R2+xPRyng7qdKtX/7L5WIDx1/i3+d39rBbNlmB/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yTiwgAAANwAAAAPAAAAAAAAAAAAAAAAAJgCAABkcnMvZG93&#10;bnJldi54bWxQSwUGAAAAAAQABAD1AAAAhwMAAAAA&#10;" fillcolor="#cfc" strokecolor="#9cf" strokeweight="1.5pt">
                    <v:textbox>
                      <w:txbxContent>
                        <w:p w:rsidR="004E5A23" w:rsidRDefault="004E5A23" w:rsidP="00D57E33">
                          <w:pPr>
                            <w:rPr>
                              <w:sz w:val="24"/>
                            </w:rPr>
                          </w:pPr>
                          <w:r>
                            <w:rPr>
                              <w:rFonts w:hint="eastAsia"/>
                              <w:sz w:val="24"/>
                            </w:rPr>
                            <w:t>定期总检</w:t>
                          </w:r>
                        </w:p>
                      </w:txbxContent>
                    </v:textbox>
                  </v:rect>
                  <v:rect id="Rectangle 1884" o:spid="_x0000_s1196" style="position:absolute;left:1759;top:5944;width:2275;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BecQA&#10;AADcAAAADwAAAGRycy9kb3ducmV2LnhtbESPT4vCMBTE74LfITxhL6JpVUSrUVxhYd2L+Ofg8dE8&#10;22Lz0m2ytX57Iyx4HGbmN8xy3ZpSNFS7wrKCeBiBIE6tLjhTcD59DWYgnEfWWFomBQ9ysF51O0tM&#10;tL3zgZqjz0SAsEtQQe59lUjp0pwMuqGtiIN3tbVBH2SdSV3jPcBNKUdRNJUGCw4LOVa0zSm9Hf+M&#10;gsuk7+Mbtfz7oz+x2e3H/aoZK/XRazcLEJ5a/w7/t7+1gsk8hte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gXnEAAAA3AAAAA8AAAAAAAAAAAAAAAAAmAIAAGRycy9k&#10;b3ducmV2LnhtbFBLBQYAAAAABAAEAPUAAACJAwAAAAA=&#10;" fillcolor="#cfc" strokecolor="#9cf" strokeweight="1.5pt">
                    <v:textbox>
                      <w:txbxContent>
                        <w:p w:rsidR="004E5A23" w:rsidRDefault="004E5A23" w:rsidP="00D57E33">
                          <w:pPr>
                            <w:rPr>
                              <w:sz w:val="24"/>
                            </w:rPr>
                          </w:pPr>
                          <w:r>
                            <w:rPr>
                              <w:rFonts w:hint="eastAsia"/>
                              <w:sz w:val="24"/>
                            </w:rPr>
                            <w:t>项</w:t>
                          </w:r>
                        </w:p>
                        <w:p w:rsidR="004E5A23" w:rsidRDefault="004E5A23" w:rsidP="00D57E33">
                          <w:pPr>
                            <w:rPr>
                              <w:sz w:val="24"/>
                            </w:rPr>
                          </w:pPr>
                          <w:r>
                            <w:rPr>
                              <w:rFonts w:hint="eastAsia"/>
                              <w:sz w:val="24"/>
                            </w:rPr>
                            <w:t>目自检</w:t>
                          </w:r>
                        </w:p>
                      </w:txbxContent>
                    </v:textbox>
                  </v:rect>
                  <v:rect id="Rectangle 1885" o:spid="_x0000_s1197" style="position:absolute;left:2343;top:5944;width:2275;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fDsQA&#10;AADcAAAADwAAAGRycy9kb3ducmV2LnhtbESPS4vCQBCE74L/YWhhL6ITH4hGR3EXBPUiPg4em0yb&#10;BDM9MTMbs/9+RxA8FlX1FbVYNaYQNVUut6xg0I9AECdW55wquJw3vSkI55E1FpZJwR85WC3brQXG&#10;2j75SPXJpyJA2MWoIPO+jKV0SUYGXd+WxMG72cqgD7JKpa7wGeCmkMMomkiDOYeFDEv6ySi5n36N&#10;guu46wd3avix199Y7w6jblmPlPrqNOs5CE+N/4Tf7a1WMJ4N4X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Hw7EAAAA3AAAAA8AAAAAAAAAAAAAAAAAmAIAAGRycy9k&#10;b3ducmV2LnhtbFBLBQYAAAAABAAEAPUAAACJAwAAAAA=&#10;" fillcolor="#cfc" strokecolor="#9cf" strokeweight="1.5pt">
                    <v:textbox>
                      <w:txbxContent>
                        <w:p w:rsidR="004E5A23" w:rsidRDefault="004E5A23" w:rsidP="00D57E33">
                          <w:pPr>
                            <w:rPr>
                              <w:sz w:val="24"/>
                            </w:rPr>
                          </w:pPr>
                          <w:r>
                            <w:rPr>
                              <w:rFonts w:hint="eastAsia"/>
                              <w:sz w:val="24"/>
                            </w:rPr>
                            <w:t>公司质检</w:t>
                          </w:r>
                        </w:p>
                      </w:txbxContent>
                    </v:textbox>
                  </v:rect>
                  <v:rect id="Rectangle 1886" o:spid="_x0000_s1198" style="position:absolute;left:-90;top:2826;width:2315;height:6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6lcUA&#10;AADcAAAADwAAAGRycy9kb3ducmV2LnhtbESPQWvCQBSE74L/YXmCF6mbGJE2dRUrFNpeStWDx0f2&#10;mQSzb9PdNUn/fbdQ8DjMzDfMejuYRnTkfG1ZQTpPQBAXVtdcKjgdXx8eQfiArLGxTAp+yMN2Mx6t&#10;Mde25y/qDqEUEcI+RwVVCG0upS8qMujntiWO3sU6gyFKV0rtsI9w08hFkqykwZrjQoUt7Ssqroeb&#10;UXBezkJ6pYG/P/QLdu+f2aztMqWmk2H3DCLQEO7h//abVrB8y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qVxQAAANwAAAAPAAAAAAAAAAAAAAAAAJgCAABkcnMv&#10;ZG93bnJldi54bWxQSwUGAAAAAAQABAD1AAAAigMAAAAA&#10;" fillcolor="#cfc" strokecolor="#9cf" strokeweight="1.5pt">
                    <v:textbox>
                      <w:txbxContent>
                        <w:p w:rsidR="004E5A23" w:rsidRDefault="004E5A23" w:rsidP="00D57E33">
                          <w:pPr>
                            <w:rPr>
                              <w:b/>
                              <w:sz w:val="24"/>
                            </w:rPr>
                          </w:pPr>
                          <w:r>
                            <w:rPr>
                              <w:rFonts w:hint="eastAsia"/>
                              <w:b/>
                              <w:sz w:val="24"/>
                            </w:rPr>
                            <w:t>质量监督制度</w:t>
                          </w:r>
                        </w:p>
                      </w:txbxContent>
                    </v:textbox>
                  </v:rect>
                  <v:shape id="AutoShape 1887" o:spid="_x0000_s1199" type="#_x0000_t87" style="position:absolute;left:578;top:3654;width:900;height:18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cF8QA&#10;AADcAAAADwAAAGRycy9kb3ducmV2LnhtbESP0YrCMBRE34X9h3AXfBFNV4q6XaOIqyD4pLsfcGmu&#10;bbW5qU2q1a83guDjMDNnmOm8NaW4UO0Kywq+BhEI4tTqgjMF/3/r/gSE88gaS8uk4EYO5rOPzhQT&#10;ba+8o8veZyJA2CWoIPe+SqR0aU4G3cBWxME72NqgD7LOpK7xGuCmlMMoGkmDBYeFHCta5pSe9o1R&#10;sGp24+F9eTz0zttR9bto0Nv4rFT3s138gPDU+nf41d5oBfF3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HBfEAAAA3AAAAA8AAAAAAAAAAAAAAAAAmAIAAGRycy9k&#10;b3ducmV2LnhtbFBLBQYAAAAABAAEAPUAAACJAwAAAAA=&#10;" filled="t" strokecolor="#9cf" strokeweight="1.5pt"/>
                  <v:rect id="Rectangle 1888" o:spid="_x0000_s1200" style="position:absolute;left:314;top:5911;width:2289;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HesYA&#10;AADcAAAADwAAAGRycy9kb3ducmV2LnhtbESPQWvCQBSE74X+h+UVvIjZWG2p0VVaQVAvpbEHj4/s&#10;Mwlm36a7a4z/vlsQehxm5htmsepNIzpyvrasYJykIIgLq2suFXwfNqM3ED4ga2wsk4IbeVgtHx8W&#10;mGl75S/q8lCKCGGfoYIqhDaT0hcVGfSJbYmjd7LOYIjSlVI7vEa4aeRzmr5KgzXHhQpbWldUnPOL&#10;UXCcDsP4TD3/7PUHdrvPybDtJkoNnvr3OYhAffgP39tbrWA6e4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CHesYAAADcAAAADwAAAAAAAAAAAAAAAACYAgAAZHJz&#10;L2Rvd25yZXYueG1sUEsFBgAAAAAEAAQA9QAAAIsDAAAAAA==&#10;" fillcolor="#cfc" strokecolor="#9cf" strokeweight="1.5pt">
                    <v:textbox>
                      <w:txbxContent>
                        <w:p w:rsidR="004E5A23" w:rsidRDefault="004E5A23" w:rsidP="00D57E33">
                          <w:r>
                            <w:rPr>
                              <w:rFonts w:hint="eastAsia"/>
                              <w:sz w:val="24"/>
                            </w:rPr>
                            <w:t>质量达标依据</w:t>
                          </w:r>
                        </w:p>
                      </w:txbxContent>
                    </v:textbox>
                  </v:rect>
                  <v:rect id="Rectangle 1889" o:spid="_x0000_s1201" style="position:absolute;left:1006;top:5957;width:2302;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ZDcQA&#10;AADcAAAADwAAAGRycy9kb3ducmV2LnhtbESPS4vCQBCE74L/YWhhL6ITH4hGR3GFhdWL+Dh4bDJt&#10;Esz0ZDOzMf57RxA8FlX1FbVYNaYQNVUut6xg0I9AECdW55wqOJ9+elMQziNrLCyTggc5WC3brQXG&#10;2t75QPXRpyJA2MWoIPO+jKV0SUYGXd+WxMG72sqgD7JKpa7wHuCmkMMomkiDOYeFDEvaZJTcjv9G&#10;wWXc9YMbNfy3099Yb/ejblmPlPrqNOs5CE+N/4Tf7V+tYDybwO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GQ3EAAAA3AAAAA8AAAAAAAAAAAAAAAAAmAIAAGRycy9k&#10;b3ducmV2LnhtbFBLBQYAAAAABAAEAPUAAACJAwAAAAA=&#10;" fillcolor="#cfc" strokecolor="#9cf" strokeweight="1.5pt">
                    <v:textbox>
                      <w:txbxContent>
                        <w:p w:rsidR="004E5A23" w:rsidRDefault="004E5A23" w:rsidP="00D57E33">
                          <w:pPr>
                            <w:rPr>
                              <w:sz w:val="24"/>
                            </w:rPr>
                          </w:pPr>
                          <w:r>
                            <w:rPr>
                              <w:rFonts w:hint="eastAsia"/>
                              <w:sz w:val="24"/>
                            </w:rPr>
                            <w:t>现场处罚制度</w:t>
                          </w:r>
                        </w:p>
                      </w:txbxContent>
                    </v:textbox>
                  </v:rect>
                  <v:rect id="Rectangle 1890" o:spid="_x0000_s1202" style="position:absolute;left:-885;top:5925;width:2238;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8lsYA&#10;AADcAAAADwAAAGRycy9kb3ducmV2LnhtbESPQWvCQBSE74X+h+UVvIjZWKWt0VVaQVAvpbEHj4/s&#10;Mwlm36a7a4z/vlsQehxm5htmsepNIzpyvrasYJykIIgLq2suFXwfNqM3ED4ga2wsk4IbeVgtHx8W&#10;mGl75S/q8lCKCGGfoYIqhDaT0hcVGfSJbYmjd7LOYIjSlVI7vEa4aeRzmr5IgzXHhQpbWldUnPOL&#10;UXCcDsP4TD3/7PUHdrvPybDtJkoNnvr3OYhAffgP39tbrWA6e4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68lsYAAADcAAAADwAAAAAAAAAAAAAAAACYAgAAZHJz&#10;L2Rvd25yZXYueG1sUEsFBgAAAAAEAAQA9QAAAIsDAAAAAA==&#10;" fillcolor="#cfc" strokecolor="#9cf" strokeweight="1.5pt">
                    <v:textbox>
                      <w:txbxContent>
                        <w:p w:rsidR="004E5A23" w:rsidRDefault="004E5A23" w:rsidP="00D57E33">
                          <w:pPr>
                            <w:rPr>
                              <w:sz w:val="24"/>
                            </w:rPr>
                          </w:pPr>
                          <w:r>
                            <w:rPr>
                              <w:rFonts w:hint="eastAsia"/>
                              <w:sz w:val="24"/>
                            </w:rPr>
                            <w:t>质量考评标准</w:t>
                          </w:r>
                        </w:p>
                      </w:txbxContent>
                    </v:textbox>
                  </v:rect>
                  <v:rect id="Rectangle 1891" o:spid="_x0000_s1203" style="position:absolute;left:-273;top:5937;width:2263;height: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o5MIA&#10;AADcAAAADwAAAGRycy9kb3ducmV2LnhtbERPy4rCMBTdC/MP4Q64EU19IFobZRSEcTbiY+Hy0lzb&#10;0uam08Ta+XuzGHB5OO9k05lKtNS4wrKC8SgCQZxaXXCm4HrZDxcgnEfWWFkmBX/kYLP+6CUYa/vk&#10;E7Vnn4kQwi5GBbn3dSylS3My6Ea2Jg7c3TYGfYBNJnWDzxBuKjmJork0WHBoyLGmXU5peX4YBbfZ&#10;wI9L6vj3R2+xPRyng7qdKtX/7L5WIDx1/i3+d39rBbNlWBv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SjkwgAAANwAAAAPAAAAAAAAAAAAAAAAAJgCAABkcnMvZG93&#10;bnJldi54bWxQSwUGAAAAAAQABAD1AAAAhwMAAAAA&#10;" fillcolor="#cfc" strokecolor="#9cf" strokeweight="1.5pt">
                    <v:textbox>
                      <w:txbxContent>
                        <w:p w:rsidR="004E5A23" w:rsidRDefault="004E5A23" w:rsidP="00D57E33">
                          <w:pPr>
                            <w:rPr>
                              <w:sz w:val="24"/>
                            </w:rPr>
                          </w:pPr>
                          <w:r>
                            <w:rPr>
                              <w:rFonts w:hint="eastAsia"/>
                              <w:sz w:val="24"/>
                            </w:rPr>
                            <w:t>质量奖罚制度</w:t>
                          </w:r>
                        </w:p>
                      </w:txbxContent>
                    </v:textbox>
                  </v:rect>
                </v:group>
                <v:line id="Line 1892" o:spid="_x0000_s1204" style="position:absolute;rotation:90;visibility:visible;mso-wrap-style:square" from="2970,1410" to="423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8bsIAAADcAAAADwAAAGRycy9kb3ducmV2LnhtbESPzarCMBSE9xd8h3AEd9e0Il5bjaKC&#10;Iu78oetDc2yLzUlpota3N4Jwl8PMfMPMl52pxYNaV1lWEA8jEMS51RUXCi7n7e8UhPPIGmvLpOBF&#10;DpaL3s8cU22ffKTHyRciQNilqKD0vkmldHlJBt3QNsTBu9rWoA+yLaRu8RngppajKJpIgxWHhRIb&#10;2pSU3053o+B+2OyOMrsll6y2VfLXxet1Fis16HerGQhPnf8Pf9t7rWCcJPA5E46A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X8bsIAAADcAAAADwAAAAAAAAAAAAAA&#10;AAChAgAAZHJzL2Rvd25yZXYueG1sUEsFBgAAAAAEAAQA+QAAAJADAAAAAA==&#10;" strokecolor="#9cf" strokeweight="1.5pt"/>
                <w10:anchorlock/>
              </v:group>
            </w:pict>
          </mc:Fallback>
        </mc:AlternateContent>
      </w:r>
    </w:p>
    <w:p w:rsidR="00D57E33" w:rsidRDefault="00D57E33" w:rsidP="00470AE4">
      <w:r>
        <w:rPr>
          <w:rFonts w:ascii="仿宋_GB2312" w:eastAsia="仿宋_GB2312" w:hAnsi="华文仿宋" w:hint="eastAsia"/>
          <w:b/>
          <w:color w:val="FF6600"/>
          <w:sz w:val="30"/>
          <w:szCs w:val="30"/>
        </w:rPr>
        <w:br w:type="page"/>
      </w:r>
      <w:r>
        <w:rPr>
          <w:rFonts w:hint="eastAsia"/>
        </w:rPr>
        <w:lastRenderedPageBreak/>
        <w:t>项目考核管理体系图</w:t>
      </w:r>
    </w:p>
    <w:p w:rsidR="00D57E33" w:rsidRDefault="00D57E33" w:rsidP="00470AE4">
      <w:pPr>
        <w:ind w:firstLine="560"/>
        <w:rPr>
          <w:rFonts w:ascii="仿宋_GB2312" w:eastAsia="仿宋_GB2312"/>
          <w:b/>
          <w:color w:val="FF6600"/>
          <w:sz w:val="24"/>
        </w:rPr>
      </w:pPr>
      <w:r>
        <w:rPr>
          <w:rFonts w:ascii="Calibri" w:hAnsi="Calibri"/>
          <w:noProof/>
          <w:lang w:val="en-US" w:eastAsia="zh-CN"/>
        </w:rPr>
        <mc:AlternateContent>
          <mc:Choice Requires="wpg">
            <w:drawing>
              <wp:inline distT="0" distB="0" distL="0" distR="0" wp14:anchorId="414B9F82" wp14:editId="0D331320">
                <wp:extent cx="4810125" cy="5819775"/>
                <wp:effectExtent l="0" t="0" r="28575" b="28575"/>
                <wp:docPr id="500" name="组合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5819775"/>
                          <a:chOff x="0" y="0"/>
                          <a:chExt cx="7200" cy="7396"/>
                        </a:xfrm>
                      </wpg:grpSpPr>
                      <wps:wsp>
                        <wps:cNvPr id="501" name="矩形 238"/>
                        <wps:cNvSpPr/>
                        <wps:spPr>
                          <a:xfrm>
                            <a:off x="0" y="2762"/>
                            <a:ext cx="720" cy="285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pPr>
                                <w:ind w:leftChars="56" w:left="123" w:firstLine="482"/>
                                <w:rPr>
                                  <w:b/>
                                  <w:sz w:val="24"/>
                                </w:rPr>
                              </w:pPr>
                            </w:p>
                            <w:p w:rsidR="004E5A23" w:rsidRDefault="004E5A23" w:rsidP="00D57E33">
                              <w:pPr>
                                <w:rPr>
                                  <w:b/>
                                  <w:sz w:val="24"/>
                                </w:rPr>
                              </w:pPr>
                              <w:r>
                                <w:rPr>
                                  <w:rFonts w:hint="eastAsia"/>
                                  <w:b/>
                                  <w:sz w:val="24"/>
                                </w:rPr>
                                <w:t>项目考核管理</w:t>
                              </w:r>
                            </w:p>
                          </w:txbxContent>
                        </wps:txbx>
                        <wps:bodyPr lIns="91439" tIns="45720" rIns="91439" bIns="45720" upright="1"/>
                      </wps:wsp>
                      <wps:wsp>
                        <wps:cNvPr id="502" name="直接连接符 239"/>
                        <wps:cNvCnPr/>
                        <wps:spPr>
                          <a:xfrm>
                            <a:off x="720" y="3929"/>
                            <a:ext cx="1260" cy="0"/>
                          </a:xfrm>
                          <a:prstGeom prst="line">
                            <a:avLst/>
                          </a:prstGeom>
                          <a:ln w="12700" cap="flat" cmpd="sng">
                            <a:solidFill>
                              <a:srgbClr val="000000"/>
                            </a:solidFill>
                            <a:prstDash val="solid"/>
                            <a:headEnd type="none" w="med" len="med"/>
                            <a:tailEnd type="none" w="med" len="med"/>
                          </a:ln>
                        </wps:spPr>
                        <wps:bodyPr/>
                      </wps:wsp>
                      <wps:wsp>
                        <wps:cNvPr id="503" name="矩形 240"/>
                        <wps:cNvSpPr/>
                        <wps:spPr>
                          <a:xfrm>
                            <a:off x="1980" y="1042"/>
                            <a:ext cx="2160" cy="624"/>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pPr>
                                <w:ind w:firstLineChars="49" w:firstLine="118"/>
                                <w:rPr>
                                  <w:b/>
                                  <w:sz w:val="24"/>
                                </w:rPr>
                              </w:pPr>
                              <w:r>
                                <w:rPr>
                                  <w:rFonts w:hint="eastAsia"/>
                                  <w:b/>
                                  <w:sz w:val="24"/>
                                </w:rPr>
                                <w:t>项目质量考核</w:t>
                              </w:r>
                            </w:p>
                          </w:txbxContent>
                        </wps:txbx>
                        <wps:bodyPr lIns="91439" tIns="45720" rIns="91439" bIns="45720" upright="1"/>
                      </wps:wsp>
                      <wps:wsp>
                        <wps:cNvPr id="504" name="左大括号 241"/>
                        <wps:cNvSpPr/>
                        <wps:spPr>
                          <a:xfrm>
                            <a:off x="4140" y="428"/>
                            <a:ext cx="900" cy="1872"/>
                          </a:xfrm>
                          <a:prstGeom prst="leftBrace">
                            <a:avLst>
                              <a:gd name="adj1" fmla="val 17333"/>
                              <a:gd name="adj2" fmla="val 50000"/>
                            </a:avLst>
                          </a:prstGeom>
                          <a:noFill/>
                          <a:ln w="12700" cap="flat" cmpd="sng">
                            <a:solidFill>
                              <a:srgbClr val="000000"/>
                            </a:solidFill>
                            <a:prstDash val="solid"/>
                            <a:headEnd type="none" w="med" len="med"/>
                            <a:tailEnd type="none" w="med" len="med"/>
                          </a:ln>
                        </wps:spPr>
                        <wps:bodyPr lIns="91439" tIns="45720" rIns="91439" bIns="45720" upright="1"/>
                      </wps:wsp>
                      <wps:wsp>
                        <wps:cNvPr id="505" name="矩形 242"/>
                        <wps:cNvSpPr/>
                        <wps:spPr>
                          <a:xfrm>
                            <a:off x="5040" y="1167"/>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半年质量考核</w:t>
                              </w:r>
                            </w:p>
                          </w:txbxContent>
                        </wps:txbx>
                        <wps:bodyPr lIns="91439" tIns="45720" rIns="91439" bIns="45720" upright="1"/>
                      </wps:wsp>
                      <wps:wsp>
                        <wps:cNvPr id="506" name="矩形 243"/>
                        <wps:cNvSpPr/>
                        <wps:spPr>
                          <a:xfrm>
                            <a:off x="5040" y="584"/>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季度质量考核</w:t>
                              </w:r>
                            </w:p>
                          </w:txbxContent>
                        </wps:txbx>
                        <wps:bodyPr lIns="91439" tIns="45720" rIns="91439" bIns="45720" upright="1"/>
                      </wps:wsp>
                      <wps:wsp>
                        <wps:cNvPr id="507" name="矩形 244"/>
                        <wps:cNvSpPr/>
                        <wps:spPr>
                          <a:xfrm>
                            <a:off x="5040" y="0"/>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月度质量考核</w:t>
                              </w:r>
                            </w:p>
                          </w:txbxContent>
                        </wps:txbx>
                        <wps:bodyPr lIns="91439" tIns="45720" rIns="91439" bIns="45720" upright="1"/>
                      </wps:wsp>
                      <wps:wsp>
                        <wps:cNvPr id="508" name="矩形 245"/>
                        <wps:cNvSpPr/>
                        <wps:spPr>
                          <a:xfrm>
                            <a:off x="5040" y="1751"/>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年终质量考核</w:t>
                              </w:r>
                            </w:p>
                          </w:txbxContent>
                        </wps:txbx>
                        <wps:bodyPr lIns="91439" tIns="45720" rIns="91439" bIns="45720" upright="1"/>
                      </wps:wsp>
                      <wps:wsp>
                        <wps:cNvPr id="509" name="左中括号 246"/>
                        <wps:cNvSpPr/>
                        <wps:spPr>
                          <a:xfrm>
                            <a:off x="1440" y="1283"/>
                            <a:ext cx="540" cy="5460"/>
                          </a:xfrm>
                          <a:prstGeom prst="leftBracket">
                            <a:avLst>
                              <a:gd name="adj" fmla="val 84259"/>
                            </a:avLst>
                          </a:prstGeom>
                          <a:noFill/>
                          <a:ln w="12700" cap="flat" cmpd="sng">
                            <a:solidFill>
                              <a:srgbClr val="000000"/>
                            </a:solidFill>
                            <a:prstDash val="solid"/>
                            <a:headEnd type="none" w="med" len="med"/>
                            <a:tailEnd type="none" w="med" len="med"/>
                          </a:ln>
                        </wps:spPr>
                        <wps:bodyPr lIns="91439" tIns="45720" rIns="91439" bIns="45720" upright="1"/>
                      </wps:wsp>
                      <wps:wsp>
                        <wps:cNvPr id="510" name="矩形 247"/>
                        <wps:cNvSpPr/>
                        <wps:spPr>
                          <a:xfrm>
                            <a:off x="1980" y="3617"/>
                            <a:ext cx="2160" cy="624"/>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pPr>
                                <w:ind w:firstLineChars="49" w:firstLine="118"/>
                                <w:rPr>
                                  <w:b/>
                                  <w:sz w:val="24"/>
                                </w:rPr>
                              </w:pPr>
                              <w:r>
                                <w:rPr>
                                  <w:rFonts w:hint="eastAsia"/>
                                  <w:b/>
                                  <w:sz w:val="24"/>
                                </w:rPr>
                                <w:t>项目人员考核</w:t>
                              </w:r>
                            </w:p>
                          </w:txbxContent>
                        </wps:txbx>
                        <wps:bodyPr lIns="91439" tIns="45720" rIns="91439" bIns="45720" upright="1"/>
                      </wps:wsp>
                      <wps:wsp>
                        <wps:cNvPr id="511" name="左大括号 248"/>
                        <wps:cNvSpPr/>
                        <wps:spPr>
                          <a:xfrm>
                            <a:off x="4140" y="3034"/>
                            <a:ext cx="900" cy="1872"/>
                          </a:xfrm>
                          <a:prstGeom prst="leftBrace">
                            <a:avLst>
                              <a:gd name="adj1" fmla="val 17333"/>
                              <a:gd name="adj2" fmla="val 50000"/>
                            </a:avLst>
                          </a:prstGeom>
                          <a:noFill/>
                          <a:ln w="12700" cap="flat" cmpd="sng">
                            <a:solidFill>
                              <a:srgbClr val="000000"/>
                            </a:solidFill>
                            <a:prstDash val="solid"/>
                            <a:headEnd type="none" w="med" len="med"/>
                            <a:tailEnd type="none" w="med" len="med"/>
                          </a:ln>
                        </wps:spPr>
                        <wps:bodyPr lIns="91439" tIns="45720" rIns="91439" bIns="45720" upright="1"/>
                      </wps:wsp>
                      <wps:wsp>
                        <wps:cNvPr id="512" name="矩形 249"/>
                        <wps:cNvSpPr/>
                        <wps:spPr>
                          <a:xfrm>
                            <a:off x="5040" y="3190"/>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作业主管考核</w:t>
                              </w:r>
                            </w:p>
                          </w:txbxContent>
                        </wps:txbx>
                        <wps:bodyPr lIns="91439" tIns="45720" rIns="91439" bIns="45720" upright="1"/>
                      </wps:wsp>
                      <wps:wsp>
                        <wps:cNvPr id="513" name="矩形 250"/>
                        <wps:cNvSpPr/>
                        <wps:spPr>
                          <a:xfrm>
                            <a:off x="5040" y="2606"/>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项目经理考核</w:t>
                              </w:r>
                            </w:p>
                          </w:txbxContent>
                        </wps:txbx>
                        <wps:bodyPr lIns="91439" tIns="45720" rIns="91439" bIns="45720" upright="1"/>
                      </wps:wsp>
                      <wps:wsp>
                        <wps:cNvPr id="514" name="矩形 251"/>
                        <wps:cNvSpPr/>
                        <wps:spPr>
                          <a:xfrm>
                            <a:off x="5040" y="4357"/>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车队班长考核</w:t>
                              </w:r>
                            </w:p>
                          </w:txbxContent>
                        </wps:txbx>
                        <wps:bodyPr lIns="91439" tIns="45720" rIns="91439" bIns="45720" upright="1"/>
                      </wps:wsp>
                      <wps:wsp>
                        <wps:cNvPr id="515" name="矩形 252"/>
                        <wps:cNvSpPr/>
                        <wps:spPr>
                          <a:xfrm>
                            <a:off x="5040" y="3773"/>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作业领班考核</w:t>
                              </w:r>
                            </w:p>
                          </w:txbxContent>
                        </wps:txbx>
                        <wps:bodyPr lIns="91439" tIns="45720" rIns="91439" bIns="45720" upright="1"/>
                      </wps:wsp>
                      <wps:wsp>
                        <wps:cNvPr id="516" name="矩形 253"/>
                        <wps:cNvSpPr/>
                        <wps:spPr>
                          <a:xfrm>
                            <a:off x="1980" y="6108"/>
                            <a:ext cx="2160" cy="624"/>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pPr>
                                <w:ind w:firstLineChars="49" w:firstLine="118"/>
                                <w:rPr>
                                  <w:b/>
                                  <w:sz w:val="24"/>
                                </w:rPr>
                              </w:pPr>
                              <w:r>
                                <w:rPr>
                                  <w:rFonts w:hint="eastAsia"/>
                                  <w:b/>
                                  <w:sz w:val="24"/>
                                </w:rPr>
                                <w:t>项目考核方式</w:t>
                              </w:r>
                            </w:p>
                          </w:txbxContent>
                        </wps:txbx>
                        <wps:bodyPr lIns="91439" tIns="45720" rIns="91439" bIns="45720" upright="1"/>
                      </wps:wsp>
                      <wps:wsp>
                        <wps:cNvPr id="517" name="左大括号 254"/>
                        <wps:cNvSpPr/>
                        <wps:spPr>
                          <a:xfrm>
                            <a:off x="4140" y="5524"/>
                            <a:ext cx="900" cy="1872"/>
                          </a:xfrm>
                          <a:prstGeom prst="leftBrace">
                            <a:avLst>
                              <a:gd name="adj1" fmla="val 17333"/>
                              <a:gd name="adj2" fmla="val 50000"/>
                            </a:avLst>
                          </a:prstGeom>
                          <a:noFill/>
                          <a:ln w="12700" cap="flat" cmpd="sng">
                            <a:solidFill>
                              <a:srgbClr val="000000"/>
                            </a:solidFill>
                            <a:prstDash val="solid"/>
                            <a:headEnd type="none" w="med" len="med"/>
                            <a:tailEnd type="none" w="med" len="med"/>
                          </a:ln>
                        </wps:spPr>
                        <wps:bodyPr lIns="91439" tIns="45720" rIns="91439" bIns="45720" upright="1"/>
                      </wps:wsp>
                      <wps:wsp>
                        <wps:cNvPr id="518" name="矩形 255"/>
                        <wps:cNvSpPr/>
                        <wps:spPr>
                          <a:xfrm>
                            <a:off x="5040" y="5680"/>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项目内部考核</w:t>
                              </w:r>
                            </w:p>
                          </w:txbxContent>
                        </wps:txbx>
                        <wps:bodyPr lIns="91439" tIns="45720" rIns="91439" bIns="45720" upright="1"/>
                      </wps:wsp>
                      <wps:wsp>
                        <wps:cNvPr id="519" name="矩形 256"/>
                        <wps:cNvSpPr/>
                        <wps:spPr>
                          <a:xfrm>
                            <a:off x="5040" y="5097"/>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绩效考核</w:t>
                              </w:r>
                            </w:p>
                          </w:txbxContent>
                        </wps:txbx>
                        <wps:bodyPr lIns="91439" tIns="45720" rIns="91439" bIns="45720" upright="1"/>
                      </wps:wsp>
                      <wps:wsp>
                        <wps:cNvPr id="520" name="矩形 257"/>
                        <wps:cNvSpPr/>
                        <wps:spPr>
                          <a:xfrm>
                            <a:off x="5040" y="6864"/>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t xml:space="preserve"> </w:t>
                              </w:r>
                              <w:r>
                                <w:rPr>
                                  <w:rFonts w:hint="eastAsia"/>
                                </w:rPr>
                                <w:t>联合业主考核</w:t>
                              </w:r>
                            </w:p>
                          </w:txbxContent>
                        </wps:txbx>
                        <wps:bodyPr lIns="91439" tIns="45720" rIns="91439" bIns="45720" upright="1"/>
                      </wps:wsp>
                      <wps:wsp>
                        <wps:cNvPr id="521" name="矩形 258"/>
                        <wps:cNvSpPr/>
                        <wps:spPr>
                          <a:xfrm>
                            <a:off x="5040" y="6264"/>
                            <a:ext cx="2160" cy="468"/>
                          </a:xfrm>
                          <a:prstGeom prst="rect">
                            <a:avLst/>
                          </a:prstGeom>
                          <a:solidFill>
                            <a:srgbClr val="CCFFFF"/>
                          </a:solidFill>
                          <a:ln w="12700" cap="flat" cmpd="sng">
                            <a:solidFill>
                              <a:srgbClr val="000000"/>
                            </a:solidFill>
                            <a:prstDash val="solid"/>
                            <a:miter/>
                            <a:headEnd type="none" w="med" len="med"/>
                            <a:tailEnd type="none" w="med" len="med"/>
                          </a:ln>
                        </wps:spPr>
                        <wps:txbx>
                          <w:txbxContent>
                            <w:p w:rsidR="004E5A23" w:rsidRDefault="004E5A23" w:rsidP="00D57E33">
                              <w:r>
                                <w:rPr>
                                  <w:rFonts w:hint="eastAsia"/>
                                </w:rPr>
                                <w:t>公司总部考核</w:t>
                              </w:r>
                            </w:p>
                          </w:txbxContent>
                        </wps:txbx>
                        <wps:bodyPr lIns="91439" tIns="45720" rIns="91439" bIns="45720" upright="1"/>
                      </wps:wsp>
                    </wpg:wgp>
                  </a:graphicData>
                </a:graphic>
              </wp:inline>
            </w:drawing>
          </mc:Choice>
          <mc:Fallback>
            <w:pict>
              <v:group w14:anchorId="414B9F82" id="组合 500" o:spid="_x0000_s1205" style="width:378.75pt;height:458.25pt;mso-position-horizontal-relative:char;mso-position-vertical-relative:line" coordsize="7200,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">
                <v:rect id="矩形 238" o:spid="_x0000_s1206" style="position:absolute;top:2762;width:7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8sQA&#10;AADcAAAADwAAAGRycy9kb3ducmV2LnhtbESPT2vCQBTE7wW/w/KE3upGoaVEV5FgQEsv1QSvj+zL&#10;H8y+jdk1Sb99t1DocZiZ3zCb3WRaMVDvGssKlosIBHFhdcOVguySvryDcB5ZY2uZFHyTg9129rTB&#10;WNuRv2g4+0oECLsYFdTed7GUrqjJoFvYjjh4pe0N+iD7SuoexwA3rVxF0Zs02HBYqLGjpKbidn4Y&#10;BeXA1/xzKk+H/Jbe7SX5cGOGSj3Pp/0ahKfJ/4f/2ket4DVa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IPLEAAAA3AAAAA8AAAAAAAAAAAAAAAAAmAIAAGRycy9k&#10;b3ducmV2LnhtbFBLBQYAAAAABAAEAPUAAACJAwAAAAA=&#10;" fillcolor="#cff" strokeweight="1pt">
                  <v:textbox inset="2.53997mm,,2.53997mm">
                    <w:txbxContent>
                      <w:p w:rsidR="004E5A23" w:rsidRDefault="004E5A23" w:rsidP="00D57E33">
                        <w:pPr>
                          <w:ind w:leftChars="56" w:left="123" w:firstLine="482"/>
                          <w:rPr>
                            <w:b/>
                            <w:sz w:val="24"/>
                          </w:rPr>
                        </w:pPr>
                      </w:p>
                      <w:p w:rsidR="004E5A23" w:rsidRDefault="004E5A23" w:rsidP="00D57E33">
                        <w:pPr>
                          <w:rPr>
                            <w:b/>
                            <w:sz w:val="24"/>
                          </w:rPr>
                        </w:pPr>
                        <w:r>
                          <w:rPr>
                            <w:rFonts w:hint="eastAsia"/>
                            <w:b/>
                            <w:sz w:val="24"/>
                          </w:rPr>
                          <w:t>项目考核管理</w:t>
                        </w:r>
                      </w:p>
                    </w:txbxContent>
                  </v:textbox>
                </v:rect>
                <v:line id="直接连接符 239" o:spid="_x0000_s1207" style="position:absolute;visibility:visible;mso-wrap-style:square" from="720,3929" to="1980,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ksUAAADcAAAADwAAAGRycy9kb3ducmV2LnhtbESP3WoCMRSE74W+QziF3tWsQsW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xksUAAADcAAAADwAAAAAAAAAA&#10;AAAAAAChAgAAZHJzL2Rvd25yZXYueG1sUEsFBgAAAAAEAAQA+QAAAJMDAAAAAA==&#10;" strokeweight="1pt"/>
                <v:rect id="矩形 240" o:spid="_x0000_s1208" style="position:absolute;left:1980;top:1042;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bHsMA&#10;AADcAAAADwAAAGRycy9kb3ducmV2LnhtbESPS4vCQBCE78L+h6EXvOlkFWWJjiKisIoXX+y1yXQe&#10;mOnJZmaT+O8dQfBYVNVX1HzZmVI0VLvCsoKvYQSCOLG64EzB5bwdfINwHlljaZkU3MnBcvHRm2Os&#10;bctHak4+EwHCLkYFufdVLKVLcjLohrYiDl5qa4M+yDqTusY2wE0pR1E0lQYLDgs5VrTOKbmd/o2C&#10;tOHf66FLd5vrbftnz+u9ay+oVP+zW81AeOr8O/xq/2gFk2g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EbHsMAAADcAAAADwAAAAAAAAAAAAAAAACYAgAAZHJzL2Rv&#10;d25yZXYueG1sUEsFBgAAAAAEAAQA9QAAAIgDAAAAAA==&#10;" fillcolor="#cff" strokeweight="1pt">
                  <v:textbox inset="2.53997mm,,2.53997mm">
                    <w:txbxContent>
                      <w:p w:rsidR="004E5A23" w:rsidRDefault="004E5A23" w:rsidP="00D57E33">
                        <w:pPr>
                          <w:ind w:firstLineChars="49" w:firstLine="118"/>
                          <w:rPr>
                            <w:b/>
                            <w:sz w:val="24"/>
                          </w:rPr>
                        </w:pPr>
                        <w:r>
                          <w:rPr>
                            <w:rFonts w:hint="eastAsia"/>
                            <w:b/>
                            <w:sz w:val="24"/>
                          </w:rPr>
                          <w:t>项目质量考核</w:t>
                        </w:r>
                      </w:p>
                    </w:txbxContent>
                  </v:textbox>
                </v:rect>
                <v:shape id="左大括号 241" o:spid="_x0000_s1209" type="#_x0000_t87" style="position:absolute;left:4140;top:428;width:9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HcsUA&#10;AADcAAAADwAAAGRycy9kb3ducmV2LnhtbESPzWsCMRTE70L/h/AK3mq2ZVtkNUqpCIKH4selt9fN&#10;c3c1eVk22Q/9602h4HGYmd8w8+Vgjeio8ZVjBa+TBARx7nTFhYLjYf0yBeEDskbjmBRcycNy8TSa&#10;Y6Zdzzvq9qEQEcI+QwVlCHUmpc9LsugnriaO3sk1FkOUTSF1g32EWyPfkuRDWqw4LpRY01dJ+WXf&#10;WgVp2tPv7Vj9uJXpVudctuZ72yo1fh4+ZyACDeER/m9vtIL3J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YdyxQAAANwAAAAPAAAAAAAAAAAAAAAAAJgCAABkcnMv&#10;ZG93bnJldi54bWxQSwUGAAAAAAQABAD1AAAAigMAAAAA&#10;" strokeweight="1pt">
                  <v:textbox inset="2.53997mm,,2.53997mm"/>
                </v:shape>
                <v:rect id="矩形 242" o:spid="_x0000_s1210" style="position:absolute;left:5040;top:1167;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m8cQA&#10;AADcAAAADwAAAGRycy9kb3ducmV2LnhtbESPT2vCQBTE7wW/w/IEb3VjwVKiq0hQ0NJLNcHrI/vy&#10;h2Tfptk1Sb99t1DocZiZ3zDb/WRaMVDvassKVssIBHFudc2lgvR2en4D4TyyxtYyKfgmB/vd7GmL&#10;sbYjf9Jw9aUIEHYxKqi872IpXV6RQbe0HXHwCtsb9EH2pdQ9jgFuWvkSRa/SYM1hocKOkory5vow&#10;CoqB79nHVFyOWXP6srfk3Y0pKrWYT4cNCE+T/w//tc9awTpa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JvHEAAAA3AAAAA8AAAAAAAAAAAAAAAAAmAIAAGRycy9k&#10;b3ducmV2LnhtbFBLBQYAAAAABAAEAPUAAACJAwAAAAA=&#10;" fillcolor="#cff" strokeweight="1pt">
                  <v:textbox inset="2.53997mm,,2.53997mm">
                    <w:txbxContent>
                      <w:p w:rsidR="004E5A23" w:rsidRDefault="004E5A23" w:rsidP="00D57E33">
                        <w:r>
                          <w:rPr>
                            <w:rFonts w:hint="eastAsia"/>
                          </w:rPr>
                          <w:t>半年质量考核</w:t>
                        </w:r>
                      </w:p>
                    </w:txbxContent>
                  </v:textbox>
                </v:rect>
                <v:rect id="矩形 243" o:spid="_x0000_s1211" style="position:absolute;left:5040;top:584;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4hsQA&#10;AADcAAAADwAAAGRycy9kb3ducmV2LnhtbESPT2vCQBTE74V+h+UJ3upGoVJSVymhQiteqgleH9mX&#10;PyT7Nma3Sfz2rlDocZiZ3zCb3WRaMVDvassKlosIBHFudc2lgvS8f3kD4TyyxtYyKbiRg932+WmD&#10;sbYj/9Bw8qUIEHYxKqi872IpXV6RQbewHXHwCtsb9EH2pdQ9jgFuWrmKorU0WHNYqLCjpKK8Of0a&#10;BcXAl+w4Fd+fWbO/2nNycGOKSs1n08c7CE+T/w//tb+0gtdoDY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uIbEAAAA3AAAAA8AAAAAAAAAAAAAAAAAmAIAAGRycy9k&#10;b3ducmV2LnhtbFBLBQYAAAAABAAEAPUAAACJAwAAAAA=&#10;" fillcolor="#cff" strokeweight="1pt">
                  <v:textbox inset="2.53997mm,,2.53997mm">
                    <w:txbxContent>
                      <w:p w:rsidR="004E5A23" w:rsidRDefault="004E5A23" w:rsidP="00D57E33">
                        <w:r>
                          <w:rPr>
                            <w:rFonts w:hint="eastAsia"/>
                          </w:rPr>
                          <w:t>季度质量考核</w:t>
                        </w:r>
                      </w:p>
                    </w:txbxContent>
                  </v:textbox>
                </v:rect>
                <v:rect id="矩形 244" o:spid="_x0000_s1212" style="position:absolute;left:504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dHcMA&#10;AADcAAAADwAAAGRycy9kb3ducmV2LnhtbESPS4vCQBCE78L+h6EXvOlkBXWJjiKisIoXX+y1yXQe&#10;mOnJZmaT+O8dQfBYVNVX1HzZmVI0VLvCsoKvYQSCOLG64EzB5bwdfINwHlljaZkU3MnBcvHRm2Os&#10;bctHak4+EwHCLkYFufdVLKVLcjLohrYiDl5qa4M+yDqTusY2wE0pR1E0kQYLDgs5VrTOKbmd/o2C&#10;tOHf66FLd5vrbftnz+u9ay+oVP+zW81AeOr8O/xq/2gF42g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dHcMAAADcAAAADwAAAAAAAAAAAAAAAACYAgAAZHJzL2Rv&#10;d25yZXYueG1sUEsFBgAAAAAEAAQA9QAAAIgDAAAAAA==&#10;" fillcolor="#cff" strokeweight="1pt">
                  <v:textbox inset="2.53997mm,,2.53997mm">
                    <w:txbxContent>
                      <w:p w:rsidR="004E5A23" w:rsidRDefault="004E5A23" w:rsidP="00D57E33">
                        <w:r>
                          <w:rPr>
                            <w:rFonts w:hint="eastAsia"/>
                          </w:rPr>
                          <w:t>月度质量考核</w:t>
                        </w:r>
                      </w:p>
                    </w:txbxContent>
                  </v:textbox>
                </v:rect>
                <v:rect id="矩形 245" o:spid="_x0000_s1213" style="position:absolute;left:5040;top:1751;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Jb8EA&#10;AADcAAAADwAAAGRycy9kb3ducmV2LnhtbERPyWrDMBC9F/oPYgq5NXILCcWxHIKpIQm5ZCPXwRov&#10;xBq5lmK7f18dAj0+3p6sJ9OKgXrXWFbwMY9AEBdWN1wpuJzz9y8QziNrbC2Tgl9ysE5fXxKMtR35&#10;SMPJVyKEsItRQe19F0vpipoMurntiANX2t6gD7CvpO5xDOGmlZ9RtJQGGw4NNXaU1VTcTw+joBz4&#10;dj1M5e77es9/7Dnbu/GCSs3eps0KhKfJ/4uf7q1WsIjC2nAmHAG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liW/BAAAA3AAAAA8AAAAAAAAAAAAAAAAAmAIAAGRycy9kb3du&#10;cmV2LnhtbFBLBQYAAAAABAAEAPUAAACGAwAAAAA=&#10;" fillcolor="#cff" strokeweight="1pt">
                  <v:textbox inset="2.53997mm,,2.53997mm">
                    <w:txbxContent>
                      <w:p w:rsidR="004E5A23" w:rsidRDefault="004E5A23" w:rsidP="00D57E33">
                        <w:r>
                          <w:rPr>
                            <w:rFonts w:hint="eastAsia"/>
                          </w:rPr>
                          <w:t>年终质量考核</w:t>
                        </w:r>
                      </w:p>
                    </w:txbxContent>
                  </v:textbox>
                </v:rect>
                <v:shape id="左中括号 246" o:spid="_x0000_s1214" type="#_x0000_t85" style="position:absolute;left:1440;top:1283;width:540;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t9MQA&#10;AADcAAAADwAAAGRycy9kb3ducmV2LnhtbESPQWvCQBSE70L/w/IK3nTXgqKpq2ih0EIv2uL5NftM&#10;gtm3afY1Sf99VxA8DjPzDbPeDr5WHbWxCmxhNjWgiPPgKi4sfH2+TpagoiA7rAOThT+KsN08jNaY&#10;udDzgbqjFCpBOGZooRRpMq1jXpLHOA0NcfLOofUoSbaFdi32Ce5r/WTMQnusOC2U2NBLSfnl+Ost&#10;fCwvRg4/37Lau6o5799Pse9O1o4fh90zKKFB7uFb+81ZmJsVXM+kI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bfTEAAAA3AAAAA8AAAAAAAAAAAAAAAAAmAIAAGRycy9k&#10;b3ducmV2LnhtbFBLBQYAAAAABAAEAPUAAACJAwAAAAA=&#10;" strokeweight="1pt">
                  <v:textbox inset="2.53997mm,,2.53997mm"/>
                </v:shape>
                <v:rect id="矩形 247" o:spid="_x0000_s1215" style="position:absolute;left:1980;top:3617;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TtMEA&#10;AADcAAAADwAAAGRycy9kb3ducmV2LnhtbERPy2rCQBTdF/oPwy24q5MUlJI6SgkVVNz4ottL5uaB&#10;mTvpzJjEv3cWQpeH816sRtOKnpxvLCtIpwkI4sLqhisF59P6/ROED8gaW8uk4E4eVsvXlwVm2g58&#10;oP4YKhFD2GeooA6hy6T0RU0G/dR2xJErrTMYInSV1A6HGG5a+ZEkc2mw4dhQY0d5TcX1eDMKyp5/&#10;L/ux3P5crus/e8p3fjijUpO38fsLRKAx/Iuf7o1WMEvj/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KE7TBAAAA3AAAAA8AAAAAAAAAAAAAAAAAmAIAAGRycy9kb3du&#10;cmV2LnhtbFBLBQYAAAAABAAEAPUAAACGAwAAAAA=&#10;" fillcolor="#cff" strokeweight="1pt">
                  <v:textbox inset="2.53997mm,,2.53997mm">
                    <w:txbxContent>
                      <w:p w:rsidR="004E5A23" w:rsidRDefault="004E5A23" w:rsidP="00D57E33">
                        <w:pPr>
                          <w:ind w:firstLineChars="49" w:firstLine="118"/>
                          <w:rPr>
                            <w:b/>
                            <w:sz w:val="24"/>
                          </w:rPr>
                        </w:pPr>
                        <w:r>
                          <w:rPr>
                            <w:rFonts w:hint="eastAsia"/>
                            <w:b/>
                            <w:sz w:val="24"/>
                          </w:rPr>
                          <w:t>项目人员考核</w:t>
                        </w:r>
                      </w:p>
                    </w:txbxContent>
                  </v:textbox>
                </v:rect>
                <v:shape id="左大括号 248" o:spid="_x0000_s1216" type="#_x0000_t87" style="position:absolute;left:4140;top:3034;width:9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yN8UA&#10;AADcAAAADwAAAGRycy9kb3ducmV2LnhtbESPT2sCMRTE7wW/Q3iCt5pdsUVWo4hSKHgoVS/enpvn&#10;7mrysmyyf9pP3xQKPQ4z8xtmtRmsER01vnKsIJ0mIIhzpysuFJxPb88LED4gazSOScEXedisR08r&#10;zLTr+ZO6YyhEhLDPUEEZQp1J6fOSLPqpq4mjd3ONxRBlU0jdYB/h1shZkrxKixXHhRJr2pWUP46t&#10;VTCf93T9PlcXtzfd/p7L1nwcWqUm42G7BBFoCP/hv/a7VvCSp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7I3xQAAANwAAAAPAAAAAAAAAAAAAAAAAJgCAABkcnMv&#10;ZG93bnJldi54bWxQSwUGAAAAAAQABAD1AAAAigMAAAAA&#10;" strokeweight="1pt">
                  <v:textbox inset="2.53997mm,,2.53997mm"/>
                </v:shape>
                <v:rect id="矩形 249" o:spid="_x0000_s1217" style="position:absolute;left:5040;top:319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oWMUA&#10;AADcAAAADwAAAGRycy9kb3ducmV2LnhtbESPT2vCQBTE70K/w/KE3nSj0CKpq0hooC1e1IReH9mX&#10;P5h9m2a3Sfrt3YLgcZiZ3zDb/WRaMVDvGssKVssIBHFhdcOVguySLjYgnEfW2FomBX/kYL97mm0x&#10;1nbkEw1nX4kAYRejgtr7LpbSFTUZdEvbEQevtL1BH2RfSd3jGOCmlesoepUGGw4LNXaU1FRcz79G&#10;QTnwd36cys/3/Jr+2Evy5cYMlXqeT4c3EJ4m/wjf2x9awctqDf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ChYxQAAANwAAAAPAAAAAAAAAAAAAAAAAJgCAABkcnMv&#10;ZG93bnJldi54bWxQSwUGAAAAAAQABAD1AAAAigMAAAAA&#10;" fillcolor="#cff" strokeweight="1pt">
                  <v:textbox inset="2.53997mm,,2.53997mm">
                    <w:txbxContent>
                      <w:p w:rsidR="004E5A23" w:rsidRDefault="004E5A23" w:rsidP="00D57E33">
                        <w:r>
                          <w:rPr>
                            <w:rFonts w:hint="eastAsia"/>
                          </w:rPr>
                          <w:t>作业主管考核</w:t>
                        </w:r>
                      </w:p>
                    </w:txbxContent>
                  </v:textbox>
                </v:rect>
                <v:rect id="矩形 250" o:spid="_x0000_s1218" style="position:absolute;left:5040;top:260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Nw8UA&#10;AADcAAAADwAAAGRycy9kb3ducmV2LnhtbESPT2vCQBTE7wW/w/IEb3WTSkuJriKhgi29VBO8PrIv&#10;fzD7NmbXJP323UKhx2FmfsNsdpNpxUC9aywriJcRCOLC6oYrBdn58PgKwnlkja1lUvBNDnbb2cMG&#10;E21H/qLh5CsRIOwSVFB73yVSuqImg25pO+LglbY36IPsK6l7HAPctPIpil6kwYbDQo0dpTUV19Pd&#10;KCgHvuSfU/n+ll8PN3tOP9yYoVKL+bRfg/A0+f/wX/uoFTzHK/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I3DxQAAANwAAAAPAAAAAAAAAAAAAAAAAJgCAABkcnMv&#10;ZG93bnJldi54bWxQSwUGAAAAAAQABAD1AAAAigMAAAAA&#10;" fillcolor="#cff" strokeweight="1pt">
                  <v:textbox inset="2.53997mm,,2.53997mm">
                    <w:txbxContent>
                      <w:p w:rsidR="004E5A23" w:rsidRDefault="004E5A23" w:rsidP="00D57E33">
                        <w:r>
                          <w:rPr>
                            <w:rFonts w:hint="eastAsia"/>
                          </w:rPr>
                          <w:t>项目经理考核</w:t>
                        </w:r>
                      </w:p>
                    </w:txbxContent>
                  </v:textbox>
                </v:rect>
                <v:rect id="矩形 251" o:spid="_x0000_s1219" style="position:absolute;left:5040;top:4357;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Vt8UA&#10;AADcAAAADwAAAGRycy9kb3ducmV2LnhtbESPT2vCQBTE7wW/w/IEb3WTYkuJriKhgi29VBO8PrIv&#10;fzD7NmbXJP323UKhx2FmfsNsdpNpxUC9aywriJcRCOLC6oYrBdn58PgKwnlkja1lUvBNDnbb2cMG&#10;E21H/qLh5CsRIOwSVFB73yVSuqImg25pO+LglbY36IPsK6l7HAPctPIpil6kwYbDQo0dpTUV19Pd&#10;KCgHvuSfU/n+ll8PN3tOP9yYoVKL+bRfg/A0+f/wX/uoFTzHK/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RW3xQAAANwAAAAPAAAAAAAAAAAAAAAAAJgCAABkcnMv&#10;ZG93bnJldi54bWxQSwUGAAAAAAQABAD1AAAAigMAAAAA&#10;" fillcolor="#cff" strokeweight="1pt">
                  <v:textbox inset="2.53997mm,,2.53997mm">
                    <w:txbxContent>
                      <w:p w:rsidR="004E5A23" w:rsidRDefault="004E5A23" w:rsidP="00D57E33">
                        <w:r>
                          <w:rPr>
                            <w:rFonts w:hint="eastAsia"/>
                          </w:rPr>
                          <w:t>车队班长考核</w:t>
                        </w:r>
                      </w:p>
                    </w:txbxContent>
                  </v:textbox>
                </v:rect>
                <v:rect id="矩形 252" o:spid="_x0000_s1220" style="position:absolute;left:5040;top:3773;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wLMUA&#10;AADcAAAADwAAAGRycy9kb3ducmV2LnhtbESPT2vCQBTE70K/w/KE3nSTglJSVxGp0EovakKvj+zL&#10;H5J9m2a3Sfz2XUHocZiZ3zCb3WRaMVDvassK4mUEgji3uuZSQXo9Ll5BOI+ssbVMCm7kYLd9mm0w&#10;0XbkMw0XX4oAYZeggsr7LpHS5RUZdEvbEQevsL1BH2RfSt3jGOCmlS9RtJYGaw4LFXZ0qChvLr9G&#10;QTHwd/Y1FZ/vWXP8sdfDyY0pKvU8n/ZvIDxN/j/8aH9oBat4Bf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bAsxQAAANwAAAAPAAAAAAAAAAAAAAAAAJgCAABkcnMv&#10;ZG93bnJldi54bWxQSwUGAAAAAAQABAD1AAAAigMAAAAA&#10;" fillcolor="#cff" strokeweight="1pt">
                  <v:textbox inset="2.53997mm,,2.53997mm">
                    <w:txbxContent>
                      <w:p w:rsidR="004E5A23" w:rsidRDefault="004E5A23" w:rsidP="00D57E33">
                        <w:r>
                          <w:rPr>
                            <w:rFonts w:hint="eastAsia"/>
                          </w:rPr>
                          <w:t>作业领班考核</w:t>
                        </w:r>
                      </w:p>
                    </w:txbxContent>
                  </v:textbox>
                </v:rect>
                <v:rect id="矩形 253" o:spid="_x0000_s1221" style="position:absolute;left:1980;top:6108;width:21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uW8UA&#10;AADcAAAADwAAAGRycy9kb3ducmV2LnhtbESPzWrDMBCE74W+g9hAbo3sQk1xooQQGkhDL7UTcl2s&#10;9Q+2Vq6l2O7bV4VCj8PMfMNsdrPpxEiDaywriFcRCOLC6oYrBZf8+PQKwnlkjZ1lUvBNDnbbx4cN&#10;ptpO/Elj5isRIOxSVFB736dSuqImg25le+LglXYw6IMcKqkHnALcdPI5ihJpsOGwUGNPh5qKNrsb&#10;BeXIt+vHXL6/Xdvjl80PZzddUKnlYt6vQXia/X/4r33SCl7i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y5bxQAAANwAAAAPAAAAAAAAAAAAAAAAAJgCAABkcnMv&#10;ZG93bnJldi54bWxQSwUGAAAAAAQABAD1AAAAigMAAAAA&#10;" fillcolor="#cff" strokeweight="1pt">
                  <v:textbox inset="2.53997mm,,2.53997mm">
                    <w:txbxContent>
                      <w:p w:rsidR="004E5A23" w:rsidRDefault="004E5A23" w:rsidP="00D57E33">
                        <w:pPr>
                          <w:ind w:firstLineChars="49" w:firstLine="118"/>
                          <w:rPr>
                            <w:b/>
                            <w:sz w:val="24"/>
                          </w:rPr>
                        </w:pPr>
                        <w:r>
                          <w:rPr>
                            <w:rFonts w:hint="eastAsia"/>
                            <w:b/>
                            <w:sz w:val="24"/>
                          </w:rPr>
                          <w:t>项目考核方式</w:t>
                        </w:r>
                      </w:p>
                    </w:txbxContent>
                  </v:textbox>
                </v:rect>
                <v:shape id="左大括号 254" o:spid="_x0000_s1222" type="#_x0000_t87" style="position:absolute;left:4140;top:5524;width:9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2MYA&#10;AADcAAAADwAAAGRycy9kb3ducmV2LnhtbESPT2sCMRTE70K/Q3iF3jRrUSurUUqlUOhBtHvp7bl5&#10;7m6bvCyb7J/66Y0g9DjMzG+Y9XawRnTU+MqxgukkAUGcO11xoSD7eh8vQfiArNE4JgV/5GG7eRit&#10;MdWu5wN1x1CICGGfooIyhDqV0uclWfQTVxNH7+waiyHKppC6wT7CrZHPSbKQFiuOCyXW9FZS/nts&#10;rYLZrKfTJau+3c50u59ctmb/2Sr19Di8rkAEGsJ/+N7+0Arm0xe4nY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aP2MYAAADcAAAADwAAAAAAAAAAAAAAAACYAgAAZHJz&#10;L2Rvd25yZXYueG1sUEsFBgAAAAAEAAQA9QAAAIsDAAAAAA==&#10;" strokeweight="1pt">
                  <v:textbox inset="2.53997mm,,2.53997mm"/>
                </v:shape>
                <v:rect id="矩形 255" o:spid="_x0000_s1223" style="position:absolute;left:5040;top:568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fssEA&#10;AADcAAAADwAAAGRycy9kb3ducmV2LnhtbERPy2rCQBTdF/oPwy24q5MUlJI6SgkVVNz4ottL5uaB&#10;mTvpzJjEv3cWQpeH816sRtOKnpxvLCtIpwkI4sLqhisF59P6/ROED8gaW8uk4E4eVsvXlwVm2g58&#10;oP4YKhFD2GeooA6hy6T0RU0G/dR2xJErrTMYInSV1A6HGG5a+ZEkc2mw4dhQY0d5TcX1eDMKyp5/&#10;L/ux3P5crus/e8p3fjijUpO38fsLRKAx/Iuf7o1WMEvj2n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8H7LBAAAA3AAAAA8AAAAAAAAAAAAAAAAAmAIAAGRycy9kb3du&#10;cmV2LnhtbFBLBQYAAAAABAAEAPUAAACGAwAAAAA=&#10;" fillcolor="#cff" strokeweight="1pt">
                  <v:textbox inset="2.53997mm,,2.53997mm">
                    <w:txbxContent>
                      <w:p w:rsidR="004E5A23" w:rsidRDefault="004E5A23" w:rsidP="00D57E33">
                        <w:r>
                          <w:rPr>
                            <w:rFonts w:hint="eastAsia"/>
                          </w:rPr>
                          <w:t>项目内部考核</w:t>
                        </w:r>
                      </w:p>
                    </w:txbxContent>
                  </v:textbox>
                </v:rect>
                <v:rect id="矩形 256" o:spid="_x0000_s1224" style="position:absolute;left:5040;top:5097;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6KcUA&#10;AADcAAAADwAAAGRycy9kb3ducmV2LnhtbESPT2vCQBTE7wW/w/IEb3WTgqWNriKhgi29VBO8PrIv&#10;fzD7NmbXJP323UKhx2FmfsNsdpNpxUC9aywriJcRCOLC6oYrBdn58PgCwnlkja1lUvBNDnbb2cMG&#10;E21H/qLh5CsRIOwSVFB73yVSuqImg25pO+LglbY36IPsK6l7HAPctPIpip6lwYbDQo0dpTUV19Pd&#10;KCgHvuSfU/n+ll8PN3tOP9yYoVKL+bRfg/A0+f/wX/uoFazi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LopxQAAANwAAAAPAAAAAAAAAAAAAAAAAJgCAABkcnMv&#10;ZG93bnJldi54bWxQSwUGAAAAAAQABAD1AAAAigMAAAAA&#10;" fillcolor="#cff" strokeweight="1pt">
                  <v:textbox inset="2.53997mm,,2.53997mm">
                    <w:txbxContent>
                      <w:p w:rsidR="004E5A23" w:rsidRDefault="004E5A23" w:rsidP="00D57E33">
                        <w:r>
                          <w:rPr>
                            <w:rFonts w:hint="eastAsia"/>
                          </w:rPr>
                          <w:t>绩效考核</w:t>
                        </w:r>
                      </w:p>
                    </w:txbxContent>
                  </v:textbox>
                </v:rect>
                <v:rect id="矩形 257" o:spid="_x0000_s1225" style="position:absolute;left:5040;top:6864;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ZCcEA&#10;AADcAAAADwAAAGRycy9kb3ducmV2LnhtbERPy2rCQBTdF/yH4Qrd1YmCpURHkWBASzc1EbeXzM0D&#10;M3diZkzSv+8sCl0eznu7n0wrBupdY1nBchGBIC6sbrhSkGfp2wcI55E1tpZJwQ852O9mL1uMtR35&#10;m4aLr0QIYRejgtr7LpbSFTUZdAvbEQeutL1BH2BfSd3jGMJNK1dR9C4NNhwaauwoqam4X55GQTnw&#10;7fo1lefj9Z4+bJZ8ujFHpV7n02EDwtPk/8V/7pNWsF6F+eFMO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2QnBAAAA3AAAAA8AAAAAAAAAAAAAAAAAmAIAAGRycy9kb3du&#10;cmV2LnhtbFBLBQYAAAAABAAEAPUAAACGAwAAAAA=&#10;" fillcolor="#cff" strokeweight="1pt">
                  <v:textbox inset="2.53997mm,,2.53997mm">
                    <w:txbxContent>
                      <w:p w:rsidR="004E5A23" w:rsidRDefault="004E5A23" w:rsidP="00D57E33">
                        <w:r>
                          <w:t xml:space="preserve"> </w:t>
                        </w:r>
                        <w:r>
                          <w:rPr>
                            <w:rFonts w:hint="eastAsia"/>
                          </w:rPr>
                          <w:t>联合业主考核</w:t>
                        </w:r>
                      </w:p>
                    </w:txbxContent>
                  </v:textbox>
                </v:rect>
                <v:rect id="矩形 258" o:spid="_x0000_s1226" style="position:absolute;left:5040;top:6264;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ksUA&#10;AADcAAAADwAAAGRycy9kb3ducmV2LnhtbESPT2vCQBTE70K/w/KE3nSj0CKpq0hooC1e1IReH9mX&#10;P5h9m2a3Sfrt3YLgcZiZ3zDb/WRaMVDvGssKVssIBHFhdcOVguySLjYgnEfW2FomBX/kYL97mm0x&#10;1nbkEw1nX4kAYRejgtr7LpbSFTUZdEvbEQevtL1BH2RfSd3jGOCmlesoepUGGw4LNXaU1FRcz79G&#10;QTnwd36cys/3/Jr+2Evy5cYMlXqeT4c3EJ4m/wjf2x9awct6Bf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nySxQAAANwAAAAPAAAAAAAAAAAAAAAAAJgCAABkcnMv&#10;ZG93bnJldi54bWxQSwUGAAAAAAQABAD1AAAAigMAAAAA&#10;" fillcolor="#cff" strokeweight="1pt">
                  <v:textbox inset="2.53997mm,,2.53997mm">
                    <w:txbxContent>
                      <w:p w:rsidR="004E5A23" w:rsidRDefault="004E5A23" w:rsidP="00D57E33">
                        <w:r>
                          <w:rPr>
                            <w:rFonts w:hint="eastAsia"/>
                          </w:rPr>
                          <w:t>公司总部考核</w:t>
                        </w:r>
                      </w:p>
                    </w:txbxContent>
                  </v:textbox>
                </v:rect>
                <w10:anchorlock/>
              </v:group>
            </w:pict>
          </mc:Fallback>
        </mc:AlternateContent>
      </w:r>
    </w:p>
    <w:p w:rsidR="00D57E33" w:rsidRDefault="00D57E33" w:rsidP="00470AE4">
      <w:pPr>
        <w:pStyle w:val="aff1"/>
        <w:ind w:firstLine="422"/>
      </w:pPr>
      <w:r>
        <w:rPr>
          <w:b/>
          <w:color w:val="FF6600"/>
          <w:szCs w:val="28"/>
        </w:rPr>
        <w:br w:type="page"/>
      </w:r>
      <w:bookmarkStart w:id="1073" w:name="_Toc12196"/>
      <w:r>
        <w:rPr>
          <w:rFonts w:hint="eastAsia"/>
        </w:rPr>
        <w:lastRenderedPageBreak/>
        <w:t>质量考核制度</w:t>
      </w:r>
      <w:bookmarkEnd w:id="1073"/>
    </w:p>
    <w:p w:rsidR="00D57E33" w:rsidRDefault="00D57E33" w:rsidP="00470AE4">
      <w:pPr>
        <w:pStyle w:val="aff1"/>
        <w:ind w:firstLine="420"/>
      </w:pPr>
      <w:r>
        <w:rPr>
          <w:rFonts w:hint="eastAsia"/>
        </w:rPr>
        <w:t>为提高员工的素质，进一步保证服务区域保洁工作的优质完成，增强员工的工作积极性，奖勤罚懒、奖优罚劣，特制定本奖惩制度。</w:t>
      </w:r>
    </w:p>
    <w:p w:rsidR="00D57E33" w:rsidRDefault="00D57E33" w:rsidP="00470AE4">
      <w:pPr>
        <w:pStyle w:val="aff1"/>
        <w:ind w:firstLine="420"/>
      </w:pPr>
      <w:r>
        <w:rPr>
          <w:rFonts w:hint="eastAsia"/>
        </w:rPr>
        <w:t>（1）考核方法和考核程序</w:t>
      </w:r>
    </w:p>
    <w:p w:rsidR="00D57E33" w:rsidRDefault="00D57E33" w:rsidP="00470AE4">
      <w:pPr>
        <w:pStyle w:val="aff1"/>
        <w:ind w:firstLine="420"/>
      </w:pPr>
      <w:r>
        <w:rPr>
          <w:rFonts w:hint="eastAsia"/>
        </w:rPr>
        <w:t>1）考核方法</w:t>
      </w:r>
    </w:p>
    <w:p w:rsidR="00D57E33" w:rsidRDefault="00D57E33" w:rsidP="00470AE4">
      <w:pPr>
        <w:pStyle w:val="aff1"/>
        <w:ind w:firstLine="420"/>
      </w:pPr>
      <w:r>
        <w:rPr>
          <w:rFonts w:hint="eastAsia"/>
        </w:rPr>
        <w:t>1.1凡上岗通过试用期的保洁员，均属本考核范围。</w:t>
      </w:r>
    </w:p>
    <w:p w:rsidR="00D57E33" w:rsidRDefault="00D57E33" w:rsidP="00470AE4">
      <w:pPr>
        <w:pStyle w:val="aff1"/>
        <w:ind w:firstLine="420"/>
      </w:pPr>
      <w:r>
        <w:rPr>
          <w:noProof/>
        </w:rPr>
        <w:drawing>
          <wp:anchor distT="0" distB="0" distL="114300" distR="114300" simplePos="0" relativeHeight="251770880" behindDoc="1" locked="0" layoutInCell="1" allowOverlap="1" wp14:anchorId="7B715E61" wp14:editId="473EB270">
            <wp:simplePos x="0" y="0"/>
            <wp:positionH relativeFrom="page">
              <wp:posOffset>4655820</wp:posOffset>
            </wp:positionH>
            <wp:positionV relativeFrom="page">
              <wp:posOffset>3103245</wp:posOffset>
            </wp:positionV>
            <wp:extent cx="2087880" cy="1538605"/>
            <wp:effectExtent l="0" t="0" r="7620" b="4445"/>
            <wp:wrapTight wrapText="bothSides">
              <wp:wrapPolygon edited="0">
                <wp:start x="11825" y="0"/>
                <wp:lineTo x="7686" y="5081"/>
                <wp:lineTo x="6504" y="8023"/>
                <wp:lineTo x="6504" y="9093"/>
                <wp:lineTo x="6701" y="12837"/>
                <wp:lineTo x="1577" y="16581"/>
                <wp:lineTo x="0" y="17383"/>
                <wp:lineTo x="0" y="18721"/>
                <wp:lineTo x="6701" y="21395"/>
                <wp:lineTo x="15964" y="21395"/>
                <wp:lineTo x="21482" y="19523"/>
                <wp:lineTo x="21482" y="16581"/>
                <wp:lineTo x="19905" y="12837"/>
                <wp:lineTo x="20299" y="8558"/>
                <wp:lineTo x="19511" y="5616"/>
                <wp:lineTo x="19117" y="3477"/>
                <wp:lineTo x="15766" y="535"/>
                <wp:lineTo x="14190" y="0"/>
                <wp:lineTo x="11825" y="0"/>
              </wp:wrapPolygon>
            </wp:wrapTight>
            <wp:docPr id="4133" name="图片 4133" descr="j029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99" descr="j02932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7880" cy="1538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1.2.每名保洁员每月考核成绩满分为100分，100分为优秀，80-99分为良好，70-79分为合格，70分以下为不合格。</w:t>
      </w:r>
    </w:p>
    <w:p w:rsidR="00D57E33" w:rsidRDefault="00D57E33" w:rsidP="00470AE4">
      <w:pPr>
        <w:pStyle w:val="aff1"/>
        <w:ind w:firstLine="420"/>
      </w:pPr>
      <w:r>
        <w:rPr>
          <w:rFonts w:hint="eastAsia"/>
        </w:rPr>
        <w:t>1.3.对违纪员工的处罚分行政和经济处罚两类，行政处罚分为：警告、降职（降薪）、辞退；经济处罚分为罚款、赔偿。</w:t>
      </w:r>
    </w:p>
    <w:p w:rsidR="00D57E33" w:rsidRDefault="00D57E33" w:rsidP="00470AE4">
      <w:pPr>
        <w:pStyle w:val="aff1"/>
        <w:ind w:firstLine="420"/>
      </w:pPr>
      <w:r>
        <w:rPr>
          <w:rFonts w:hint="eastAsia"/>
        </w:rPr>
        <w:t>1.4.保洁员考核采用项目经理日常考核和运营部经理不定期检查相结合的考核方法。奖罚结论记录在《保洁员绩效考核记录表》上，季度考核得分末尾者作辞退处理。</w:t>
      </w:r>
    </w:p>
    <w:p w:rsidR="00D57E33" w:rsidRDefault="00D57E33" w:rsidP="00470AE4">
      <w:pPr>
        <w:pStyle w:val="aff1"/>
        <w:ind w:firstLine="420"/>
      </w:pPr>
      <w:r>
        <w:rPr>
          <w:rFonts w:hint="eastAsia"/>
        </w:rPr>
        <w:t>1.5.奖励由项目经理报请营运部经理批准，当月请病事假2天以上的员工不列入评选范围。</w:t>
      </w:r>
    </w:p>
    <w:p w:rsidR="00D57E33" w:rsidRDefault="00D57E33" w:rsidP="00470AE4">
      <w:pPr>
        <w:pStyle w:val="aff1"/>
        <w:ind w:firstLine="420"/>
      </w:pPr>
      <w:r>
        <w:rPr>
          <w:rFonts w:hint="eastAsia"/>
        </w:rPr>
        <w:t>2）考核程序</w:t>
      </w:r>
    </w:p>
    <w:p w:rsidR="00D57E33" w:rsidRDefault="00D57E33" w:rsidP="00470AE4">
      <w:pPr>
        <w:pStyle w:val="aff1"/>
        <w:ind w:firstLine="420"/>
      </w:pPr>
      <w:r>
        <w:rPr>
          <w:rFonts w:hint="eastAsia"/>
        </w:rPr>
        <w:t>2.1.项目经理进行日常检查，发现违纪行为及时纠正，并开具《员工违纪处罚单》，违纪员工签字，《处罚单》月底统一汇总报总经理审核批准后，行政人事部备案。</w:t>
      </w:r>
    </w:p>
    <w:p w:rsidR="00D57E33" w:rsidRDefault="00D57E33" w:rsidP="00470AE4">
      <w:pPr>
        <w:pStyle w:val="aff1"/>
        <w:ind w:firstLine="420"/>
      </w:pPr>
      <w:r>
        <w:rPr>
          <w:rFonts w:hint="eastAsia"/>
        </w:rPr>
        <w:t>2.2.公司运营部、行政人事部要经常对各现场进行检查，发现违纪行为要及时批评纠正，并开具《员工违纪处罚单》由违纪员工签字。</w:t>
      </w:r>
    </w:p>
    <w:p w:rsidR="00D57E33" w:rsidRDefault="00D57E33" w:rsidP="00470AE4">
      <w:pPr>
        <w:pStyle w:val="aff1"/>
        <w:ind w:firstLine="420"/>
      </w:pPr>
      <w:r>
        <w:rPr>
          <w:rFonts w:hint="eastAsia"/>
        </w:rPr>
        <w:t xml:space="preserve">2.3. </w:t>
      </w:r>
      <w:r>
        <w:t>对员工的奖惩实行精神鼓励和思想教育为主，经济奖惩为辅的原则。</w:t>
      </w:r>
    </w:p>
    <w:p w:rsidR="00D57E33" w:rsidRDefault="00D57E33" w:rsidP="00470AE4">
      <w:pPr>
        <w:pStyle w:val="aff1"/>
        <w:ind w:firstLine="420"/>
      </w:pPr>
      <w:r>
        <w:rPr>
          <w:rFonts w:hint="eastAsia"/>
        </w:rPr>
        <w:t>2.4.优秀保洁员由现场项目经理组织考核评定并上报具体事迹，经运营管理部和行政人事部核实，报总经理批准后，给予奖励。</w:t>
      </w:r>
    </w:p>
    <w:p w:rsidR="00D57E33" w:rsidRDefault="00D57E33" w:rsidP="00470AE4">
      <w:pPr>
        <w:pStyle w:val="aff1"/>
        <w:ind w:firstLine="420"/>
      </w:pPr>
      <w:r>
        <w:rPr>
          <w:rFonts w:hint="eastAsia"/>
        </w:rPr>
        <w:t>2.5.人事部核算工资时，将依据《员工处罚单》和奖励单据扣除薪金或支給奖金。</w:t>
      </w:r>
    </w:p>
    <w:p w:rsidR="00D57E33" w:rsidRDefault="00D57E33" w:rsidP="00470AE4">
      <w:pPr>
        <w:pStyle w:val="aff1"/>
        <w:ind w:firstLine="420"/>
      </w:pPr>
      <w:r>
        <w:rPr>
          <w:rFonts w:hint="eastAsia"/>
        </w:rPr>
        <w:t>3）奖励</w:t>
      </w:r>
    </w:p>
    <w:p w:rsidR="00D57E33" w:rsidRDefault="00D57E33" w:rsidP="00470AE4">
      <w:pPr>
        <w:pStyle w:val="aff1"/>
        <w:ind w:firstLine="420"/>
      </w:pPr>
      <w:r>
        <w:rPr>
          <w:rFonts w:hint="eastAsia"/>
        </w:rPr>
        <w:t>对有下列表现之一的员工，经查证给予相应的奖励：</w:t>
      </w:r>
    </w:p>
    <w:p w:rsidR="00D57E33" w:rsidRDefault="00D57E33" w:rsidP="00470AE4">
      <w:pPr>
        <w:pStyle w:val="aff1"/>
        <w:ind w:firstLine="420"/>
      </w:pPr>
      <w:r>
        <w:rPr>
          <w:rFonts w:hint="eastAsia"/>
        </w:rPr>
        <w:t>3.</w:t>
      </w:r>
      <w:r>
        <w:t>1</w:t>
      </w:r>
      <w:r>
        <w:rPr>
          <w:rFonts w:hint="eastAsia"/>
        </w:rPr>
        <w:t>.坚守岗位、忠于职守、有效地保证工作区域洁净，主动维护公司利益者，有突出事例的，加4-10分并奖励20-50元；</w:t>
      </w:r>
    </w:p>
    <w:p w:rsidR="00D57E33" w:rsidRDefault="00D57E33" w:rsidP="00470AE4">
      <w:pPr>
        <w:pStyle w:val="aff1"/>
        <w:ind w:firstLine="420"/>
      </w:pPr>
      <w:r>
        <w:rPr>
          <w:rFonts w:hint="eastAsia"/>
        </w:rPr>
        <w:t>3.</w:t>
      </w:r>
      <w:r>
        <w:t>2</w:t>
      </w:r>
      <w:r>
        <w:rPr>
          <w:rFonts w:hint="eastAsia"/>
        </w:rPr>
        <w:t>.在维护工作区域保洁工作中积极制止违规和不良卫生行为，拾金不昧，及时发现设施、设备及公物损坏（如管道、龙头、漏水等）并及时应急处理，及时报告，对减小损失有突出事例，受到用户表扬的，加4-10分并奖励20-50元；</w:t>
      </w:r>
    </w:p>
    <w:p w:rsidR="00D57E33" w:rsidRDefault="00D57E33" w:rsidP="00470AE4">
      <w:pPr>
        <w:pStyle w:val="aff1"/>
        <w:ind w:firstLine="420"/>
      </w:pPr>
      <w:r>
        <w:rPr>
          <w:rFonts w:hint="eastAsia"/>
        </w:rPr>
        <w:t>3.</w:t>
      </w:r>
      <w:r>
        <w:t>3</w:t>
      </w:r>
      <w:r>
        <w:rPr>
          <w:rFonts w:hint="eastAsia"/>
        </w:rPr>
        <w:t>.向公司</w:t>
      </w:r>
      <w:r>
        <w:t>提出合理化建议,</w:t>
      </w:r>
      <w:r>
        <w:rPr>
          <w:rFonts w:hint="eastAsia"/>
        </w:rPr>
        <w:t>被采纳并具有成效的，加10-20分奖励50-100元；</w:t>
      </w:r>
    </w:p>
    <w:p w:rsidR="00D57E33" w:rsidRDefault="00D57E33" w:rsidP="00470AE4">
      <w:pPr>
        <w:pStyle w:val="aff1"/>
        <w:ind w:firstLine="420"/>
      </w:pPr>
      <w:r>
        <w:rPr>
          <w:rFonts w:hint="eastAsia"/>
        </w:rPr>
        <w:lastRenderedPageBreak/>
        <w:t>3.4.</w:t>
      </w:r>
      <w:r>
        <w:t>节约资金，节俭费用，</w:t>
      </w:r>
      <w:r>
        <w:rPr>
          <w:rFonts w:hint="eastAsia"/>
        </w:rPr>
        <w:t>有突出</w:t>
      </w:r>
      <w:r>
        <w:t>事迹</w:t>
      </w:r>
      <w:r>
        <w:rPr>
          <w:rFonts w:hint="eastAsia"/>
        </w:rPr>
        <w:t>的，加10分并奖励50元；</w:t>
      </w:r>
    </w:p>
    <w:p w:rsidR="00D57E33" w:rsidRDefault="00D57E33" w:rsidP="00470AE4">
      <w:pPr>
        <w:pStyle w:val="aff1"/>
        <w:ind w:firstLine="420"/>
      </w:pPr>
      <w:r>
        <w:rPr>
          <w:rFonts w:hint="eastAsia"/>
        </w:rPr>
        <w:t>3.5.</w:t>
      </w:r>
      <w:r>
        <w:t>检举</w:t>
      </w:r>
      <w:r>
        <w:rPr>
          <w:rFonts w:hint="eastAsia"/>
        </w:rPr>
        <w:t>、</w:t>
      </w:r>
      <w:r>
        <w:t>揭发违反规定或损害公司利益事件</w:t>
      </w:r>
      <w:r>
        <w:rPr>
          <w:rFonts w:hint="eastAsia"/>
        </w:rPr>
        <w:t>，经查证属实</w:t>
      </w:r>
      <w:r>
        <w:t>者</w:t>
      </w:r>
      <w:r>
        <w:rPr>
          <w:rFonts w:hint="eastAsia"/>
        </w:rPr>
        <w:t>，加4-20分并奖励20-100元；</w:t>
      </w:r>
    </w:p>
    <w:p w:rsidR="00D57E33" w:rsidRDefault="00D57E33" w:rsidP="00470AE4">
      <w:pPr>
        <w:pStyle w:val="aff1"/>
        <w:ind w:firstLine="420"/>
      </w:pPr>
      <w:r>
        <w:rPr>
          <w:rFonts w:hint="eastAsia"/>
        </w:rPr>
        <w:t>3.6.工作成绩显著，团结同事、帮助同事、对集体有贡献，</w:t>
      </w:r>
      <w:r>
        <w:t>足为其他员工楷模</w:t>
      </w:r>
      <w:r>
        <w:rPr>
          <w:rFonts w:hint="eastAsia"/>
        </w:rPr>
        <w:t>，加4-10分并奖励20-50元；</w:t>
      </w:r>
    </w:p>
    <w:p w:rsidR="00D57E33" w:rsidRDefault="00D57E33" w:rsidP="00470AE4">
      <w:pPr>
        <w:pStyle w:val="aff1"/>
        <w:ind w:firstLine="420"/>
      </w:pPr>
      <w:r>
        <w:rPr>
          <w:rFonts w:hint="eastAsia"/>
        </w:rPr>
        <w:t>3.7.</w:t>
      </w:r>
      <w:r>
        <w:t>领导有方，带领员工良好完成各项任务</w:t>
      </w:r>
      <w:r>
        <w:rPr>
          <w:rFonts w:hint="eastAsia"/>
        </w:rPr>
        <w:t>的，加10-20分并奖励50-100元；</w:t>
      </w:r>
    </w:p>
    <w:p w:rsidR="00D57E33" w:rsidRDefault="00D57E33" w:rsidP="00470AE4">
      <w:pPr>
        <w:pStyle w:val="aff1"/>
        <w:ind w:firstLine="420"/>
      </w:pPr>
      <w:r>
        <w:rPr>
          <w:rFonts w:hint="eastAsia"/>
        </w:rPr>
        <w:t>3.8.被评为现场月度或季度模范保洁员的，加20分并奖励100元；</w:t>
      </w:r>
    </w:p>
    <w:p w:rsidR="00D57E33" w:rsidRDefault="00D57E33" w:rsidP="00470AE4">
      <w:pPr>
        <w:pStyle w:val="aff1"/>
        <w:ind w:firstLine="420"/>
      </w:pPr>
      <w:r>
        <w:rPr>
          <w:rFonts w:hint="eastAsia"/>
        </w:rPr>
        <w:t>4）仪容仪表</w:t>
      </w:r>
    </w:p>
    <w:p w:rsidR="00D57E33" w:rsidRDefault="00D57E33" w:rsidP="00470AE4">
      <w:pPr>
        <w:pStyle w:val="aff1"/>
        <w:ind w:firstLine="420"/>
      </w:pPr>
      <w:r>
        <w:rPr>
          <w:rFonts w:hint="eastAsia"/>
        </w:rPr>
        <w:t>对违反规定有下列行为之一的员工，给予以下相应处罚：</w:t>
      </w:r>
    </w:p>
    <w:p w:rsidR="00D57E33" w:rsidRDefault="00D57E33" w:rsidP="00470AE4">
      <w:pPr>
        <w:pStyle w:val="aff1"/>
        <w:ind w:firstLine="420"/>
      </w:pPr>
      <w:r>
        <w:rPr>
          <w:rFonts w:hint="eastAsia"/>
        </w:rPr>
        <w:t>4.1.上岗未穿工服，未戴工牌者，扣1分并罚款5元；</w:t>
      </w:r>
    </w:p>
    <w:p w:rsidR="00D57E33" w:rsidRDefault="00D57E33" w:rsidP="00470AE4">
      <w:pPr>
        <w:pStyle w:val="aff1"/>
        <w:ind w:firstLine="420"/>
      </w:pPr>
      <w:r>
        <w:rPr>
          <w:rFonts w:hint="eastAsia"/>
        </w:rPr>
        <w:t>4.2.工服不干净、不整洁、有褶皱或纽扣未系好，敞衣服，卷裤脚，挽袖子或工牌佩带歪斜扣1分并罚款5元，并责令其纠正；</w:t>
      </w:r>
    </w:p>
    <w:p w:rsidR="00D57E33" w:rsidRDefault="00D57E33" w:rsidP="00470AE4">
      <w:pPr>
        <w:pStyle w:val="aff1"/>
        <w:ind w:firstLine="420"/>
      </w:pPr>
      <w:r>
        <w:rPr>
          <w:rFonts w:hint="eastAsia"/>
        </w:rPr>
        <w:t>4.3.见到上级领导未主动打招呼，未问好的，扣</w:t>
      </w:r>
      <w:r>
        <w:t>1</w:t>
      </w:r>
      <w:r>
        <w:rPr>
          <w:rFonts w:hint="eastAsia"/>
        </w:rPr>
        <w:t>分并罚款5元；</w:t>
      </w:r>
    </w:p>
    <w:p w:rsidR="00D57E33" w:rsidRDefault="00D57E33" w:rsidP="00470AE4">
      <w:pPr>
        <w:pStyle w:val="aff1"/>
        <w:ind w:firstLine="420"/>
      </w:pPr>
      <w:r>
        <w:rPr>
          <w:rFonts w:hint="eastAsia"/>
        </w:rPr>
        <w:t>4.4.男队员蓄长发（未达到“前不过眉，侧不过耳、后不及衣领”的标准）、烫发、留胡须、留长指甲和染异色头发的；扣1分并罚款5元，并责令其纠正；</w:t>
      </w:r>
    </w:p>
    <w:p w:rsidR="00D57E33" w:rsidRDefault="00D57E33" w:rsidP="00470AE4">
      <w:pPr>
        <w:pStyle w:val="aff1"/>
        <w:ind w:firstLine="420"/>
      </w:pPr>
      <w:r>
        <w:rPr>
          <w:rFonts w:hint="eastAsia"/>
        </w:rPr>
        <w:t>4.5.女员工头发未达到头发梳理整齐，长发盘起，保持光亮的标准或未戴头花扣1分并罚款5元；</w:t>
      </w:r>
    </w:p>
    <w:p w:rsidR="00D57E33" w:rsidRDefault="00D57E33" w:rsidP="00470AE4">
      <w:pPr>
        <w:pStyle w:val="aff1"/>
        <w:ind w:firstLine="420"/>
      </w:pPr>
      <w:r>
        <w:rPr>
          <w:rFonts w:hint="eastAsia"/>
        </w:rPr>
        <w:t>4.6.女员工上班未化淡妆，浓妆艳抹或留长指甲或染指甲的；扣1分并罚款5元；</w:t>
      </w:r>
    </w:p>
    <w:p w:rsidR="00D57E33" w:rsidRDefault="00D57E33" w:rsidP="00470AE4">
      <w:pPr>
        <w:pStyle w:val="aff1"/>
        <w:ind w:firstLine="420"/>
      </w:pPr>
      <w:r>
        <w:rPr>
          <w:rFonts w:hint="eastAsia"/>
        </w:rPr>
        <w:t>4.7.男员工佩戴饰物或女员工戴夸张首饰的，扣1分并罚款5元；</w:t>
      </w:r>
    </w:p>
    <w:p w:rsidR="00D57E33" w:rsidRDefault="00D57E33" w:rsidP="00470AE4">
      <w:pPr>
        <w:pStyle w:val="aff1"/>
        <w:ind w:firstLine="420"/>
      </w:pPr>
      <w:r>
        <w:rPr>
          <w:rFonts w:hint="eastAsia"/>
        </w:rPr>
        <w:t>4.8.工作时间哼歌曲、听音乐、吹口哨、大声谈笑、大声说话、喊叫，乱丢乱碰物品，发出不必要声响者，扣1分并罚款5元；</w:t>
      </w:r>
    </w:p>
    <w:p w:rsidR="00D57E33" w:rsidRDefault="00D57E33" w:rsidP="00470AE4">
      <w:pPr>
        <w:pStyle w:val="aff1"/>
        <w:ind w:firstLine="420"/>
      </w:pPr>
      <w:r>
        <w:rPr>
          <w:rFonts w:hint="eastAsia"/>
        </w:rPr>
        <w:t>4.9.行走时跑、跳，二人搂抱、挽手而行；与业主相遇时未主动停下靠边行走，或与业主（宾客）同时进出门时，未主动停下让业主（宾客）先行，横冲直撞、粗俗无礼者，扣4分并罚款20元；</w:t>
      </w:r>
    </w:p>
    <w:p w:rsidR="00D57E33" w:rsidRDefault="00D57E33" w:rsidP="00470AE4">
      <w:pPr>
        <w:pStyle w:val="aff1"/>
        <w:ind w:firstLine="420"/>
      </w:pPr>
      <w:r>
        <w:rPr>
          <w:rFonts w:hint="eastAsia"/>
        </w:rPr>
        <w:t>4.10.员工在工作区域内抓头、挠痒、挖耳、抠鼻或上班时间吸烟、吃东西、发信息、接打手机、读与工作无关的报刊杂志者，扣2分并罚款10元；</w:t>
      </w:r>
    </w:p>
    <w:p w:rsidR="00D57E33" w:rsidRDefault="00D57E33" w:rsidP="00470AE4">
      <w:pPr>
        <w:pStyle w:val="aff1"/>
        <w:ind w:firstLine="420"/>
      </w:pPr>
      <w:r>
        <w:rPr>
          <w:rFonts w:hint="eastAsia"/>
        </w:rPr>
        <w:t>5）工作纪律</w:t>
      </w:r>
    </w:p>
    <w:p w:rsidR="00D57E33" w:rsidRDefault="00D57E33" w:rsidP="00470AE4">
      <w:pPr>
        <w:pStyle w:val="aff1"/>
        <w:ind w:firstLine="420"/>
      </w:pPr>
      <w:r>
        <w:rPr>
          <w:rFonts w:hint="eastAsia"/>
        </w:rPr>
        <w:t>对违反规定有下列行为之一者，给予以下相应处罚：</w:t>
      </w:r>
    </w:p>
    <w:p w:rsidR="00D57E33" w:rsidRDefault="00D57E33" w:rsidP="00470AE4">
      <w:pPr>
        <w:pStyle w:val="aff1"/>
        <w:ind w:firstLine="420"/>
      </w:pPr>
      <w:r>
        <w:rPr>
          <w:rFonts w:hint="eastAsia"/>
        </w:rPr>
        <w:t>5.1.上岗不按时到达，迟到、早退在半小时以内的扣1分，罚款5元；一小时内的扣2分并罚款10元；超过一小时按旷工处理；</w:t>
      </w:r>
    </w:p>
    <w:p w:rsidR="00D57E33" w:rsidRDefault="00D57E33" w:rsidP="00470AE4">
      <w:pPr>
        <w:pStyle w:val="aff1"/>
        <w:ind w:firstLine="420"/>
      </w:pPr>
      <w:r>
        <w:rPr>
          <w:rFonts w:hint="eastAsia"/>
        </w:rPr>
        <w:t>5.2.无故不参加例会及各类学习、培训的，扣2分并罚款10元；</w:t>
      </w:r>
    </w:p>
    <w:p w:rsidR="00D57E33" w:rsidRDefault="00D57E33" w:rsidP="00470AE4">
      <w:pPr>
        <w:pStyle w:val="aff1"/>
        <w:ind w:firstLine="420"/>
      </w:pPr>
      <w:r>
        <w:rPr>
          <w:rFonts w:hint="eastAsia"/>
        </w:rPr>
        <w:t>5.3.请假未准或未办理请假手续擅自离岗缺席的，按旷工处理并扣20分；连续旷工3</w:t>
      </w:r>
      <w:r>
        <w:rPr>
          <w:rFonts w:hint="eastAsia"/>
        </w:rPr>
        <w:lastRenderedPageBreak/>
        <w:t>日或累计旷工5日的，予以辞退；</w:t>
      </w:r>
    </w:p>
    <w:p w:rsidR="00D57E33" w:rsidRDefault="00D57E33" w:rsidP="00470AE4">
      <w:pPr>
        <w:pStyle w:val="aff1"/>
        <w:ind w:firstLine="420"/>
      </w:pPr>
      <w:r>
        <w:rPr>
          <w:rFonts w:hint="eastAsia"/>
        </w:rPr>
        <w:t>5.4.擅自离岗、串岗、做私事或找人替班的，扣10分并罚款50元；</w:t>
      </w:r>
    </w:p>
    <w:p w:rsidR="00D57E33" w:rsidRDefault="00D57E33" w:rsidP="00470AE4">
      <w:pPr>
        <w:pStyle w:val="aff1"/>
        <w:ind w:firstLine="420"/>
      </w:pPr>
      <w:r>
        <w:rPr>
          <w:rFonts w:hint="eastAsia"/>
        </w:rPr>
        <w:t>5.5.在公共区域随地吐痰、乱扔杂物者，扣2分并罚款10元；</w:t>
      </w:r>
    </w:p>
    <w:p w:rsidR="00D57E33" w:rsidRDefault="00D57E33" w:rsidP="00470AE4">
      <w:pPr>
        <w:pStyle w:val="aff1"/>
        <w:ind w:firstLine="420"/>
      </w:pPr>
      <w:r>
        <w:rPr>
          <w:rFonts w:hint="eastAsia"/>
        </w:rPr>
        <w:t>5.6.在厂区或车内吸烟，扣4分并罚款20元；</w:t>
      </w:r>
    </w:p>
    <w:p w:rsidR="00D57E33" w:rsidRDefault="00D57E33" w:rsidP="00470AE4">
      <w:pPr>
        <w:pStyle w:val="aff1"/>
        <w:ind w:firstLine="420"/>
      </w:pPr>
      <w:r>
        <w:rPr>
          <w:rFonts w:hint="eastAsia"/>
        </w:rPr>
        <w:t>5.7.未经请示动用电闸或未关电闸，扣4分并罚款20元；</w:t>
      </w:r>
    </w:p>
    <w:p w:rsidR="00D57E33" w:rsidRDefault="00D57E33" w:rsidP="00470AE4">
      <w:pPr>
        <w:pStyle w:val="aff1"/>
        <w:ind w:firstLine="420"/>
      </w:pPr>
      <w:r>
        <w:rPr>
          <w:rFonts w:hint="eastAsia"/>
        </w:rPr>
        <w:t>5.8.在厂区和始发站乱倒垃圾，脏水扣2分并罚款10元；</w:t>
      </w:r>
    </w:p>
    <w:p w:rsidR="00D57E33" w:rsidRDefault="00D57E33" w:rsidP="00470AE4">
      <w:pPr>
        <w:pStyle w:val="aff1"/>
        <w:ind w:firstLine="420"/>
      </w:pPr>
      <w:r>
        <w:rPr>
          <w:rFonts w:hint="eastAsia"/>
        </w:rPr>
        <w:t>5.9.发现其他队员有违纪现象而没有及时制止和举报行为的，扣2分并罚款10元；</w:t>
      </w:r>
    </w:p>
    <w:p w:rsidR="00D57E33" w:rsidRDefault="00D57E33" w:rsidP="00470AE4">
      <w:pPr>
        <w:pStyle w:val="aff1"/>
        <w:ind w:firstLine="420"/>
      </w:pPr>
      <w:r>
        <w:rPr>
          <w:rFonts w:hint="eastAsia"/>
        </w:rPr>
        <w:t>5.10.服务态度不端正，顶撞业主及客户，经查证属实者扣20分并罚款100元。</w:t>
      </w:r>
    </w:p>
    <w:p w:rsidR="00D57E33" w:rsidRDefault="00D57E33" w:rsidP="00470AE4">
      <w:pPr>
        <w:pStyle w:val="aff1"/>
        <w:ind w:firstLine="420"/>
      </w:pPr>
      <w:r>
        <w:rPr>
          <w:rFonts w:hint="eastAsia"/>
        </w:rPr>
        <w:t>5.11.在工作中不服项目经理工作指令，闹情绪、挑拨是非、影响团结的，予以批评教育后仍影响工作的，扣4分并罚款20元；当面顶撞、出言威胁、造成恶劣影响的，扣10分并罚款50元；情节严重的罚款100元并作辞退处理；</w:t>
      </w:r>
    </w:p>
    <w:p w:rsidR="00D57E33" w:rsidRDefault="00D57E33" w:rsidP="00470AE4">
      <w:pPr>
        <w:pStyle w:val="aff1"/>
        <w:ind w:firstLine="420"/>
      </w:pPr>
      <w:r>
        <w:rPr>
          <w:rFonts w:hint="eastAsia"/>
        </w:rPr>
        <w:t>5.12.对公司施行的日常管理工作和纠正违规行为抱抵触和不理解心理的，视情节扣2-10分并罚款10-50元；对于蛮横无理，采取过激语辞和举动，引起不必要口角和冲突的，扣10-20分并罚款50-100元。</w:t>
      </w:r>
    </w:p>
    <w:p w:rsidR="00D57E33" w:rsidRDefault="00D57E33" w:rsidP="00470AE4">
      <w:pPr>
        <w:pStyle w:val="aff1"/>
        <w:ind w:firstLine="420"/>
      </w:pPr>
      <w:r>
        <w:rPr>
          <w:rFonts w:hint="eastAsia"/>
        </w:rPr>
        <w:t>5.13.同事之间吵架打架，与其他人员无理吵架打架的，视情节扣10-20分并罚款50-100元；情节严重的除罚款外并作辞退处理；</w:t>
      </w:r>
    </w:p>
    <w:p w:rsidR="00D57E33" w:rsidRDefault="00D57E33" w:rsidP="00470AE4">
      <w:pPr>
        <w:pStyle w:val="aff1"/>
        <w:ind w:firstLine="420"/>
      </w:pPr>
      <w:r>
        <w:rPr>
          <w:rFonts w:hint="eastAsia"/>
        </w:rPr>
        <w:t>5.14.工作不达到标准，遭甲方或业主投诉的，视情节轻重，扣10-20分并罚款50-100元。</w:t>
      </w:r>
    </w:p>
    <w:p w:rsidR="00D57E33" w:rsidRDefault="00D57E33" w:rsidP="00470AE4">
      <w:pPr>
        <w:pStyle w:val="aff1"/>
        <w:ind w:firstLine="420"/>
      </w:pPr>
      <w:r>
        <w:rPr>
          <w:rFonts w:hint="eastAsia"/>
        </w:rPr>
        <w:t>6）车辆保洁服务标准</w:t>
      </w:r>
    </w:p>
    <w:p w:rsidR="00D57E33" w:rsidRDefault="00D57E33" w:rsidP="00470AE4">
      <w:pPr>
        <w:pStyle w:val="aff1"/>
        <w:ind w:firstLine="420"/>
      </w:pPr>
      <w:r>
        <w:rPr>
          <w:rFonts w:hint="eastAsia"/>
        </w:rPr>
        <w:t>对违反规定有下列行为之一者，给予以下相应处罚：</w:t>
      </w:r>
    </w:p>
    <w:p w:rsidR="00D57E33" w:rsidRDefault="00D57E33" w:rsidP="00470AE4">
      <w:pPr>
        <w:pStyle w:val="aff1"/>
        <w:ind w:firstLine="420"/>
      </w:pPr>
      <w:r>
        <w:rPr>
          <w:rFonts w:hint="eastAsia"/>
        </w:rPr>
        <w:t>6.1.车辆未达到“六无六净”工作标准的，扣20分并罚款100元；</w:t>
      </w:r>
    </w:p>
    <w:p w:rsidR="00D57E33" w:rsidRDefault="00D57E33" w:rsidP="00470AE4">
      <w:pPr>
        <w:pStyle w:val="aff1"/>
        <w:ind w:firstLine="420"/>
      </w:pPr>
      <w:r>
        <w:rPr>
          <w:rFonts w:hint="eastAsia"/>
        </w:rPr>
        <w:t>6.2.前后风挡、倒车镜有灰尘、污渍的，扣4分并罚款20元；</w:t>
      </w:r>
    </w:p>
    <w:p w:rsidR="00D57E33" w:rsidRDefault="00D57E33" w:rsidP="00470AE4">
      <w:pPr>
        <w:pStyle w:val="aff1"/>
        <w:ind w:firstLine="420"/>
      </w:pPr>
      <w:r>
        <w:rPr>
          <w:rFonts w:hint="eastAsia"/>
        </w:rPr>
        <w:t>6.3.座套帽头有污渍及明显脏痕或未达到清洁标准的，扣10分并罚款50元；</w:t>
      </w:r>
    </w:p>
    <w:p w:rsidR="00D57E33" w:rsidRDefault="00D57E33" w:rsidP="00470AE4">
      <w:pPr>
        <w:pStyle w:val="aff1"/>
        <w:ind w:firstLine="420"/>
      </w:pPr>
      <w:r>
        <w:rPr>
          <w:rFonts w:hint="eastAsia"/>
        </w:rPr>
        <w:t>6.4.脏车上线扣40分并罚款200元；</w:t>
      </w:r>
    </w:p>
    <w:p w:rsidR="00D57E33" w:rsidRDefault="00D57E33" w:rsidP="00470AE4">
      <w:pPr>
        <w:pStyle w:val="aff1"/>
        <w:ind w:firstLine="420"/>
      </w:pPr>
      <w:r>
        <w:rPr>
          <w:rFonts w:hint="eastAsia"/>
        </w:rPr>
        <w:t>6.5.每天回场车辆垃圾桶内有垃圾的，扣2分并罚款10元；</w:t>
      </w:r>
    </w:p>
    <w:p w:rsidR="00D57E33" w:rsidRDefault="00D57E33" w:rsidP="00470AE4">
      <w:pPr>
        <w:pStyle w:val="aff1"/>
        <w:ind w:firstLine="420"/>
      </w:pPr>
      <w:r>
        <w:rPr>
          <w:rFonts w:hint="eastAsia"/>
        </w:rPr>
        <w:t>6.6.车辆天棚、天窗、地板、裙边有灰尘、污渍的，扣2分并罚款10元；</w:t>
      </w:r>
    </w:p>
    <w:p w:rsidR="00D57E33" w:rsidRDefault="00D57E33" w:rsidP="00470AE4">
      <w:pPr>
        <w:pStyle w:val="aff1"/>
        <w:ind w:firstLine="420"/>
      </w:pPr>
      <w:r>
        <w:rPr>
          <w:rFonts w:hint="eastAsia"/>
        </w:rPr>
        <w:t>6.7.车裙围有大量积尘、明显水渍、污渍的，扣10分并罚款50元</w:t>
      </w:r>
    </w:p>
    <w:p w:rsidR="00D57E33" w:rsidRDefault="00D57E33" w:rsidP="00470AE4">
      <w:pPr>
        <w:pStyle w:val="aff1"/>
        <w:ind w:firstLine="420"/>
      </w:pPr>
      <w:r>
        <w:rPr>
          <w:rFonts w:hint="eastAsia"/>
        </w:rPr>
        <w:t>6.8.班长负责的保洁车辆未达到清洁标准的，扣20分并罚款100元；</w:t>
      </w:r>
    </w:p>
    <w:p w:rsidR="00D57E33" w:rsidRDefault="00D57E33" w:rsidP="00470AE4">
      <w:pPr>
        <w:pStyle w:val="aff1"/>
        <w:ind w:firstLine="420"/>
      </w:pPr>
      <w:r>
        <w:rPr>
          <w:rFonts w:hint="eastAsia"/>
        </w:rPr>
        <w:t>6.9.乱动、乱拿或盗用司机财物，经查属实的，扣罚保洁员当月工资并作辞退处理。</w:t>
      </w:r>
    </w:p>
    <w:p w:rsidR="00D57E33" w:rsidRDefault="00D57E33" w:rsidP="00470AE4">
      <w:pPr>
        <w:ind w:firstLine="560"/>
        <w:rPr>
          <w:lang w:eastAsia="zh-CN"/>
        </w:rPr>
      </w:pPr>
      <w:bookmarkStart w:id="1074" w:name="_Toc3446"/>
      <w:bookmarkStart w:id="1075" w:name="_Toc12698"/>
      <w:bookmarkStart w:id="1076" w:name="_Toc11916"/>
    </w:p>
    <w:p w:rsidR="00D57E33" w:rsidRDefault="00D57E33" w:rsidP="00470AE4">
      <w:pPr>
        <w:pStyle w:val="6"/>
      </w:pPr>
      <w:bookmarkStart w:id="1077" w:name="_Toc20951"/>
      <w:bookmarkStart w:id="1078" w:name="_Toc25962"/>
      <w:r>
        <w:rPr>
          <w:rFonts w:hint="eastAsia"/>
        </w:rPr>
        <w:lastRenderedPageBreak/>
        <w:t>质量考核办法及标准</w:t>
      </w:r>
      <w:bookmarkEnd w:id="1074"/>
      <w:bookmarkEnd w:id="1075"/>
      <w:bookmarkEnd w:id="1077"/>
      <w:bookmarkEnd w:id="1078"/>
    </w:p>
    <w:tbl>
      <w:tblPr>
        <w:tblStyle w:val="ae"/>
        <w:tblW w:w="8504" w:type="dxa"/>
        <w:jc w:val="center"/>
        <w:tblLayout w:type="fixed"/>
        <w:tblLook w:val="0000" w:firstRow="0" w:lastRow="0" w:firstColumn="0" w:lastColumn="0" w:noHBand="0" w:noVBand="0"/>
      </w:tblPr>
      <w:tblGrid>
        <w:gridCol w:w="8504"/>
      </w:tblGrid>
      <w:tr w:rsidR="00D57E33" w:rsidTr="0035495F">
        <w:trPr>
          <w:trHeight w:val="629"/>
          <w:jc w:val="center"/>
        </w:trPr>
        <w:tc>
          <w:tcPr>
            <w:tcW w:w="8966" w:type="dxa"/>
          </w:tcPr>
          <w:p w:rsidR="00D57E33" w:rsidRDefault="00D57E33" w:rsidP="00470AE4">
            <w:pPr>
              <w:pStyle w:val="aff1"/>
              <w:ind w:firstLine="420"/>
            </w:pPr>
            <w:r>
              <w:t>从每月承包金中提取</w:t>
            </w:r>
            <w:r>
              <w:rPr>
                <w:rFonts w:hint="eastAsia"/>
              </w:rPr>
              <w:t>5</w:t>
            </w:r>
            <w:r>
              <w:t>%作为当月考评金，并按下列得分评定等级，给予相应的扣除。</w:t>
            </w:r>
          </w:p>
          <w:p w:rsidR="00D57E33" w:rsidRDefault="00D57E33" w:rsidP="00470AE4">
            <w:pPr>
              <w:pStyle w:val="aff1"/>
              <w:ind w:firstLine="420"/>
            </w:pPr>
            <w:r>
              <w:t>标准：</w:t>
            </w:r>
          </w:p>
          <w:p w:rsidR="00D57E33" w:rsidRDefault="00D57E33" w:rsidP="00470AE4">
            <w:pPr>
              <w:pStyle w:val="aff1"/>
              <w:ind w:firstLine="420"/>
            </w:pPr>
            <w:r>
              <w:t>1</w:t>
            </w:r>
            <w:r>
              <w:rPr>
                <w:rFonts w:hint="eastAsia"/>
              </w:rPr>
              <w:t>.实际得</w:t>
            </w:r>
            <w:r>
              <w:t>分在90分（含）以上的为合格，且未发生安全或环保事故的，全额返还考评金</w:t>
            </w:r>
            <w:r>
              <w:rPr>
                <w:rFonts w:hint="eastAsia"/>
              </w:rPr>
              <w:t>。</w:t>
            </w:r>
          </w:p>
          <w:p w:rsidR="00D57E33" w:rsidRDefault="00D57E33" w:rsidP="00470AE4">
            <w:pPr>
              <w:pStyle w:val="aff1"/>
              <w:ind w:firstLine="420"/>
            </w:pPr>
            <w:r>
              <w:t>2</w:t>
            </w:r>
            <w:r>
              <w:rPr>
                <w:rFonts w:hint="eastAsia"/>
              </w:rPr>
              <w:t>.实际得</w:t>
            </w:r>
            <w:r>
              <w:t>分80（含）分以上90分以下的为基本合格，且未发生安全或环保事故的，减扣当月考评金</w:t>
            </w:r>
            <w:r>
              <w:rPr>
                <w:rFonts w:hint="eastAsia"/>
              </w:rPr>
              <w:t>30</w:t>
            </w:r>
            <w:r>
              <w:t>％</w:t>
            </w:r>
            <w:r>
              <w:rPr>
                <w:rFonts w:hint="eastAsia"/>
              </w:rPr>
              <w:t>。</w:t>
            </w:r>
          </w:p>
          <w:p w:rsidR="00D57E33" w:rsidRDefault="00D57E33" w:rsidP="00470AE4">
            <w:pPr>
              <w:pStyle w:val="aff1"/>
              <w:ind w:firstLine="420"/>
            </w:pPr>
            <w:r>
              <w:rPr>
                <w:rFonts w:hint="eastAsia"/>
              </w:rPr>
              <w:t>3.实际得</w:t>
            </w:r>
            <w:r>
              <w:t>分</w:t>
            </w:r>
            <w:r>
              <w:rPr>
                <w:rFonts w:hint="eastAsia"/>
              </w:rPr>
              <w:t>7</w:t>
            </w:r>
            <w:r>
              <w:t>0（含）分以上</w:t>
            </w:r>
            <w:r>
              <w:rPr>
                <w:rFonts w:hint="eastAsia"/>
              </w:rPr>
              <w:t>8</w:t>
            </w:r>
            <w:r>
              <w:t>0分以下的为基本合格，且未发生安全或环保事故的，减扣当月考评金50％</w:t>
            </w:r>
            <w:r>
              <w:rPr>
                <w:rFonts w:hint="eastAsia"/>
              </w:rPr>
              <w:t>。</w:t>
            </w:r>
          </w:p>
          <w:p w:rsidR="00D57E33" w:rsidRDefault="00D57E33" w:rsidP="00470AE4">
            <w:pPr>
              <w:pStyle w:val="aff1"/>
              <w:ind w:firstLine="420"/>
            </w:pPr>
            <w:r>
              <w:rPr>
                <w:rFonts w:hint="eastAsia"/>
              </w:rPr>
              <w:t>4.实际得</w:t>
            </w:r>
            <w:r>
              <w:t>分</w:t>
            </w:r>
            <w:r>
              <w:rPr>
                <w:rFonts w:hint="eastAsia"/>
              </w:rPr>
              <w:t>6</w:t>
            </w:r>
            <w:r>
              <w:t>0（含）分以上</w:t>
            </w:r>
            <w:r>
              <w:rPr>
                <w:rFonts w:hint="eastAsia"/>
              </w:rPr>
              <w:t>7</w:t>
            </w:r>
            <w:r>
              <w:t>0分以下的为基本合格，且未发生安全或环保事故的，减扣当月考评金</w:t>
            </w:r>
            <w:r>
              <w:rPr>
                <w:rFonts w:hint="eastAsia"/>
              </w:rPr>
              <w:t>7</w:t>
            </w:r>
            <w:r>
              <w:t>0％</w:t>
            </w:r>
            <w:r>
              <w:rPr>
                <w:rFonts w:hint="eastAsia"/>
              </w:rPr>
              <w:t>。</w:t>
            </w:r>
          </w:p>
          <w:p w:rsidR="00D57E33" w:rsidRDefault="00D57E33" w:rsidP="00470AE4">
            <w:pPr>
              <w:pStyle w:val="aff1"/>
              <w:ind w:firstLine="420"/>
            </w:pPr>
            <w:r>
              <w:rPr>
                <w:rFonts w:hint="eastAsia"/>
              </w:rPr>
              <w:t>5.实际得</w:t>
            </w:r>
            <w:r>
              <w:t>分</w:t>
            </w:r>
            <w:r>
              <w:rPr>
                <w:rFonts w:hint="eastAsia"/>
              </w:rPr>
              <w:t>6</w:t>
            </w:r>
            <w:r>
              <w:t>0分以下的为不合格，减扣当月考评金100%，在一年内中标人</w:t>
            </w:r>
            <w:r>
              <w:rPr>
                <w:rFonts w:hint="eastAsia"/>
              </w:rPr>
              <w:t>出现</w:t>
            </w:r>
            <w:r>
              <w:t>3</w:t>
            </w:r>
            <w:r>
              <w:rPr>
                <w:rFonts w:hint="eastAsia"/>
              </w:rPr>
              <w:t>次</w:t>
            </w:r>
            <w:r>
              <w:t>出现类似现象或在重大活动期间因转运不及时造成重大恶劣影响的，甲方有权取消其承包资格，解除合同，由此造成的损失由乙方负责</w:t>
            </w:r>
            <w:r>
              <w:rPr>
                <w:rFonts w:hint="eastAsia"/>
              </w:rPr>
              <w:t>。</w:t>
            </w:r>
          </w:p>
          <w:p w:rsidR="00D57E33" w:rsidRDefault="00D57E33" w:rsidP="00470AE4">
            <w:pPr>
              <w:pStyle w:val="aff1"/>
              <w:ind w:firstLine="420"/>
            </w:pPr>
            <w:r>
              <w:rPr>
                <w:rFonts w:hint="eastAsia"/>
              </w:rPr>
              <w:t>6.</w:t>
            </w:r>
            <w:r>
              <w:t>当月发生安全或环保事故的，直接评定为考评不合格，减扣当月考评金</w:t>
            </w:r>
            <w:r>
              <w:rPr>
                <w:rFonts w:hint="eastAsia"/>
              </w:rPr>
              <w:t>。</w:t>
            </w:r>
          </w:p>
          <w:p w:rsidR="00D57E33" w:rsidRDefault="00D57E33" w:rsidP="00470AE4">
            <w:pPr>
              <w:pStyle w:val="aff1"/>
              <w:ind w:firstLine="420"/>
            </w:pPr>
            <w:r>
              <w:rPr>
                <w:rFonts w:hint="eastAsia"/>
              </w:rPr>
              <w:t>7.</w:t>
            </w:r>
            <w:r>
              <w:t>本规定以当地</w:t>
            </w:r>
            <w:r>
              <w:rPr>
                <w:rFonts w:hint="eastAsia"/>
              </w:rPr>
              <w:t>清运</w:t>
            </w:r>
            <w:r>
              <w:t>部门考评分数为评定依据，若当地</w:t>
            </w:r>
            <w:r>
              <w:rPr>
                <w:rFonts w:hint="eastAsia"/>
              </w:rPr>
              <w:t>清运</w:t>
            </w:r>
            <w:r>
              <w:t>部门没有相关考核评分则按照绿色动力集团</w:t>
            </w:r>
            <w:r>
              <w:rPr>
                <w:rFonts w:hint="eastAsia"/>
              </w:rPr>
              <w:t>清运</w:t>
            </w:r>
            <w:r>
              <w:t>管理部制定的《</w:t>
            </w:r>
            <w:r>
              <w:rPr>
                <w:rFonts w:hint="eastAsia"/>
              </w:rPr>
              <w:t>乡镇</w:t>
            </w:r>
            <w:r>
              <w:t>生活垃圾收集清运暂行标准及检查考核办法》（详见附件3）为评定依据。</w:t>
            </w:r>
          </w:p>
          <w:p w:rsidR="00D57E33" w:rsidRDefault="00D57E33" w:rsidP="00470AE4">
            <w:pPr>
              <w:pStyle w:val="aff1"/>
              <w:ind w:firstLine="420"/>
            </w:pPr>
            <w:r>
              <w:rPr>
                <w:rFonts w:hint="eastAsia"/>
              </w:rPr>
              <w:t>8.在服务承包期间，因承包人疏于管理致使采购人提供的设施和设备损坏或者丢失，在支付服务费时，采购人根据损失情况给予扣减。</w:t>
            </w:r>
          </w:p>
        </w:tc>
      </w:tr>
    </w:tbl>
    <w:p w:rsidR="00D57E33" w:rsidRDefault="00D57E33" w:rsidP="00470AE4">
      <w:pPr>
        <w:ind w:firstLine="560"/>
        <w:rPr>
          <w:lang w:eastAsia="zh-CN"/>
        </w:rPr>
      </w:pPr>
      <w:bookmarkStart w:id="1079" w:name="_Toc1499"/>
      <w:bookmarkStart w:id="1080" w:name="_Toc32286"/>
    </w:p>
    <w:p w:rsidR="00D57E33" w:rsidRDefault="00D57E33" w:rsidP="00470AE4">
      <w:pPr>
        <w:pStyle w:val="6"/>
      </w:pPr>
      <w:bookmarkStart w:id="1081" w:name="_Toc21958"/>
      <w:bookmarkStart w:id="1082" w:name="_Toc13216"/>
      <w:r>
        <w:t>管理员考核办法</w:t>
      </w:r>
      <w:bookmarkEnd w:id="1076"/>
      <w:bookmarkEnd w:id="1079"/>
      <w:bookmarkEnd w:id="1080"/>
      <w:bookmarkEnd w:id="1081"/>
      <w:bookmarkEnd w:id="1082"/>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5234"/>
        <w:gridCol w:w="2489"/>
      </w:tblGrid>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序号</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违纪情况</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处理方法</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1</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lang w:eastAsia="zh-CN"/>
              </w:rPr>
            </w:pPr>
            <w:r>
              <w:rPr>
                <w:rFonts w:ascii="宋体" w:hAnsi="宋体"/>
                <w:lang w:eastAsia="zh-CN"/>
              </w:rPr>
              <w:t>超越自身职权范围自作主张，造成不良后果的</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调离岗位作待岗处理</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2</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lang w:eastAsia="zh-CN"/>
              </w:rPr>
            </w:pPr>
            <w:r>
              <w:rPr>
                <w:rFonts w:ascii="宋体" w:hAnsi="宋体"/>
                <w:lang w:eastAsia="zh-CN"/>
              </w:rPr>
              <w:t>包干路段上出现问题，不及时汇报，在职权范围内，不及时解决的</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每次扣10分</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3</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不认真做好巡查记录</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每次扣5分</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4</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lang w:eastAsia="zh-CN"/>
              </w:rPr>
            </w:pPr>
            <w:r>
              <w:rPr>
                <w:rFonts w:ascii="宋体" w:hAnsi="宋体"/>
                <w:lang w:eastAsia="zh-CN"/>
              </w:rPr>
              <w:t>出现隐瞒问题，包庇他人错误情况的</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每次扣10分</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5</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lang w:eastAsia="zh-CN"/>
              </w:rPr>
            </w:pPr>
            <w:r>
              <w:rPr>
                <w:rFonts w:ascii="宋体" w:hAnsi="宋体"/>
                <w:lang w:eastAsia="zh-CN"/>
              </w:rPr>
              <w:t>疏于督促，造成车辆的车容车况较差的</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每次扣5分</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6</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lang w:eastAsia="zh-CN"/>
              </w:rPr>
            </w:pPr>
            <w:r>
              <w:rPr>
                <w:rFonts w:ascii="宋体" w:hAnsi="宋体"/>
                <w:lang w:eastAsia="zh-CN"/>
              </w:rPr>
              <w:t>工作时擅自离岗或消极怠工的造成不良后果的</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每次扣10分</w:t>
            </w:r>
          </w:p>
        </w:tc>
      </w:tr>
      <w:tr w:rsidR="00D57E33" w:rsidTr="0035495F">
        <w:trPr>
          <w:jc w:val="center"/>
        </w:trPr>
        <w:tc>
          <w:tcPr>
            <w:tcW w:w="782"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7</w:t>
            </w:r>
          </w:p>
        </w:tc>
        <w:tc>
          <w:tcPr>
            <w:tcW w:w="5246"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lang w:eastAsia="zh-CN"/>
              </w:rPr>
            </w:pPr>
            <w:r>
              <w:rPr>
                <w:rFonts w:ascii="宋体" w:hAnsi="宋体"/>
                <w:lang w:eastAsia="zh-CN"/>
              </w:rPr>
              <w:t>上岗时不佩带胸牌，言行不文明，服装不整洁的</w:t>
            </w:r>
          </w:p>
        </w:tc>
        <w:tc>
          <w:tcPr>
            <w:tcW w:w="2494" w:type="dxa"/>
            <w:tcMar>
              <w:top w:w="0" w:type="dxa"/>
              <w:left w:w="108" w:type="dxa"/>
              <w:bottom w:w="0" w:type="dxa"/>
              <w:right w:w="108" w:type="dxa"/>
            </w:tcMar>
            <w:vAlign w:val="center"/>
          </w:tcPr>
          <w:p w:rsidR="00D57E33" w:rsidRDefault="00D57E33" w:rsidP="00470AE4">
            <w:pPr>
              <w:pBdr>
                <w:top w:val="none" w:sz="0" w:space="0" w:color="000000"/>
                <w:left w:val="none" w:sz="0" w:space="0" w:color="000000"/>
                <w:bottom w:val="none" w:sz="0" w:space="0" w:color="000000"/>
                <w:right w:val="none" w:sz="0" w:space="0" w:color="000000"/>
              </w:pBdr>
              <w:autoSpaceDN w:val="0"/>
              <w:spacing w:line="480" w:lineRule="exact"/>
              <w:jc w:val="center"/>
              <w:rPr>
                <w:rFonts w:ascii="Verdana"/>
              </w:rPr>
            </w:pPr>
            <w:r>
              <w:rPr>
                <w:rFonts w:ascii="宋体" w:hAnsi="宋体"/>
              </w:rPr>
              <w:t>每次扣5分</w:t>
            </w:r>
          </w:p>
        </w:tc>
      </w:tr>
    </w:tbl>
    <w:p w:rsidR="00D57E33" w:rsidRDefault="00D57E33" w:rsidP="00470AE4">
      <w:pPr>
        <w:pStyle w:val="6"/>
      </w:pPr>
      <w:r>
        <w:rPr>
          <w:rFonts w:ascii="仿宋_GB2312" w:eastAsia="仿宋_GB2312" w:cs="宋体"/>
          <w:b w:val="0"/>
          <w:bCs w:val="0"/>
          <w:kern w:val="0"/>
          <w:sz w:val="32"/>
          <w:szCs w:val="32"/>
        </w:rPr>
        <w:br w:type="page"/>
      </w:r>
      <w:bookmarkStart w:id="1083" w:name="_Toc16815"/>
      <w:bookmarkStart w:id="1084" w:name="_Toc3104"/>
      <w:bookmarkStart w:id="1085" w:name="_Toc26555"/>
      <w:bookmarkStart w:id="1086" w:name="_Toc21853"/>
      <w:bookmarkStart w:id="1087" w:name="_Toc25062"/>
      <w:r>
        <w:rPr>
          <w:rStyle w:val="3Char"/>
          <w:rFonts w:hint="eastAsia"/>
        </w:rPr>
        <w:lastRenderedPageBreak/>
        <w:t>垃圾收集清运暂行标准及检查考核办法</w:t>
      </w:r>
      <w:bookmarkEnd w:id="1083"/>
      <w:bookmarkEnd w:id="1084"/>
      <w:bookmarkEnd w:id="1085"/>
      <w:bookmarkEnd w:id="1086"/>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2615"/>
        <w:gridCol w:w="931"/>
        <w:gridCol w:w="2112"/>
        <w:gridCol w:w="965"/>
      </w:tblGrid>
      <w:tr w:rsidR="00D57E33" w:rsidTr="0035495F">
        <w:trPr>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检查项目</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检查内容及评价依据</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满分</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扣分规定</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实际</w:t>
            </w:r>
          </w:p>
          <w:p w:rsidR="00D57E33" w:rsidRDefault="00D57E33" w:rsidP="00470AE4">
            <w:r>
              <w:t>扣分</w:t>
            </w:r>
          </w:p>
        </w:tc>
      </w:tr>
      <w:tr w:rsidR="00D57E33" w:rsidTr="0035495F">
        <w:trPr>
          <w:cantSplit/>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1</w:t>
            </w:r>
            <w:r>
              <w:rPr>
                <w:rFonts w:hint="eastAsia"/>
              </w:rPr>
              <w:t>.</w:t>
            </w:r>
            <w:r>
              <w:t>工作人员</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遵守上下班制度，着</w:t>
            </w:r>
            <w:r>
              <w:rPr>
                <w:rFonts w:hint="eastAsia"/>
                <w:lang w:eastAsia="zh-CN"/>
              </w:rPr>
              <w:t>清运</w:t>
            </w:r>
            <w:r>
              <w:rPr>
                <w:lang w:eastAsia="zh-CN"/>
              </w:rPr>
              <w:t>工作服装</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每发现一人未符合要求扣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站点工作人员做好垃圾进站出站登记台账</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每发现未做台账一次扣</w:t>
            </w:r>
            <w:r>
              <w:rPr>
                <w:lang w:eastAsia="zh-CN"/>
              </w:rPr>
              <w:t>0.5</w:t>
            </w:r>
            <w:r>
              <w:rPr>
                <w:lang w:eastAsia="zh-CN"/>
              </w:rPr>
              <w:t>分。</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转运车辆出车前必须检查外观，无垃圾</w:t>
            </w:r>
            <w:r>
              <w:rPr>
                <w:lang w:eastAsia="zh-CN"/>
              </w:rPr>
              <w:t>“</w:t>
            </w:r>
            <w:r>
              <w:rPr>
                <w:lang w:eastAsia="zh-CN"/>
              </w:rPr>
              <w:t>撒、冒、漏、滴</w:t>
            </w:r>
            <w:r>
              <w:rPr>
                <w:lang w:eastAsia="zh-CN"/>
              </w:rPr>
              <w:t>”</w:t>
            </w:r>
            <w:r>
              <w:rPr>
                <w:lang w:eastAsia="zh-CN"/>
              </w:rPr>
              <w:t>现象</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每发现一次扣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生产作业现场禁止吸烟，禁止酒后作业</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每发现一人未符合要求扣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司机禁止酒后驾驶，疲劳驾驶</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每发现一人未符合要求扣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right w:val="single" w:sz="4" w:space="0" w:color="auto"/>
            </w:tcBorders>
            <w:vAlign w:val="center"/>
          </w:tcPr>
          <w:p w:rsidR="00D57E33" w:rsidRDefault="00D57E33" w:rsidP="00470AE4">
            <w:r>
              <w:t>2</w:t>
            </w:r>
            <w:r>
              <w:rPr>
                <w:rFonts w:hint="eastAsia"/>
              </w:rPr>
              <w:t>.</w:t>
            </w:r>
            <w:r>
              <w:t>站点环境</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转运站做到日产日清，无恶臭</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未符合要求一次扣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内外环境要整洁，装走垃圾后要清洗地面，站内不得堆放杂物</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未符合要求一处扣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定期消毒，防止虫害</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每发现一次虫害扣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left w:val="single" w:sz="4" w:space="0" w:color="auto"/>
              <w:right w:val="single" w:sz="4" w:space="0" w:color="auto"/>
            </w:tcBorders>
            <w:vAlign w:val="center"/>
          </w:tcPr>
          <w:p w:rsidR="00D57E33" w:rsidRDefault="00D57E33" w:rsidP="00470AE4">
            <w:r>
              <w:t>3</w:t>
            </w:r>
            <w:r>
              <w:rPr>
                <w:rFonts w:hint="eastAsia"/>
              </w:rPr>
              <w:t>.</w:t>
            </w:r>
            <w:r>
              <w:t>设备维护</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垃圾收集箱表面清洁干净</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每发现一处不清洁扣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垃圾收集箱无严重损坏</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3</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每发现一次损坏扣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垃圾压缩机、垃圾压缩箱、转运车辆、收集车辆及站内环保设施定期保养并做好台账</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每发现一项未做好扣</w:t>
            </w:r>
            <w:r>
              <w:rPr>
                <w:lang w:eastAsia="zh-CN"/>
              </w:rPr>
              <w:t>1</w:t>
            </w:r>
            <w:r>
              <w:rPr>
                <w:lang w:eastAsia="zh-CN"/>
              </w:rPr>
              <w:t>分。</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left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垃圾压缩机、垃圾压缩箱、转运车辆、收集车辆及站内环保设施确保正常运作</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17</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每发现一台设备不能正常运作且没及时检修的扣</w:t>
            </w:r>
            <w:r>
              <w:rPr>
                <w:lang w:eastAsia="zh-CN"/>
              </w:rPr>
              <w:t>1</w:t>
            </w:r>
            <w:r>
              <w:rPr>
                <w:lang w:eastAsia="zh-CN"/>
              </w:rPr>
              <w:t>分</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4</w:t>
            </w:r>
            <w:r>
              <w:rPr>
                <w:rFonts w:hint="eastAsia"/>
              </w:rPr>
              <w:t>.</w:t>
            </w:r>
            <w:r>
              <w:t>垃圾车辆</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车况良好，车容整洁，车内没垃圾杂物</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不符合要求每车扣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转运车辆出车前必须检查外观，无垃圾</w:t>
            </w:r>
            <w:r>
              <w:rPr>
                <w:lang w:eastAsia="zh-CN"/>
              </w:rPr>
              <w:t>“</w:t>
            </w:r>
            <w:r>
              <w:rPr>
                <w:lang w:eastAsia="zh-CN"/>
              </w:rPr>
              <w:t>撒、冒、漏、滴</w:t>
            </w:r>
            <w:r>
              <w:rPr>
                <w:lang w:eastAsia="zh-CN"/>
              </w:rPr>
              <w:t>”</w:t>
            </w:r>
            <w:r>
              <w:rPr>
                <w:lang w:eastAsia="zh-CN"/>
              </w:rPr>
              <w:t>现象</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10</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不符合要求每车扣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按规定处理场所倾倒垃圾</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不符合要求每车扣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5</w:t>
            </w:r>
            <w:r>
              <w:rPr>
                <w:rFonts w:hint="eastAsia"/>
              </w:rPr>
              <w:t>.</w:t>
            </w:r>
            <w:r>
              <w:t>垃圾收集箱</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不得有垃圾溢出，要及时清洗</w:t>
            </w:r>
          </w:p>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10</w:t>
            </w:r>
          </w:p>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r>
              <w:rPr>
                <w:lang w:eastAsia="zh-CN"/>
              </w:rPr>
              <w:t>不符合要求每次扣</w:t>
            </w:r>
            <w:r>
              <w:rPr>
                <w:lang w:eastAsia="zh-CN"/>
              </w:rPr>
              <w:t>0.5</w:t>
            </w:r>
            <w:r>
              <w:rPr>
                <w:lang w:eastAsia="zh-CN"/>
              </w:rPr>
              <w:t>分，扣完为止。</w:t>
            </w:r>
          </w:p>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pPr>
              <w:rPr>
                <w:lang w:eastAsia="zh-CN"/>
              </w:rPr>
            </w:pPr>
          </w:p>
        </w:tc>
      </w:tr>
      <w:tr w:rsidR="00D57E33" w:rsidTr="0035495F">
        <w:trPr>
          <w:cantSplit/>
          <w:trHeight w:val="90"/>
          <w:jc w:val="center"/>
        </w:trPr>
        <w:tc>
          <w:tcPr>
            <w:tcW w:w="188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r>
              <w:t>合计</w:t>
            </w:r>
          </w:p>
        </w:tc>
        <w:tc>
          <w:tcPr>
            <w:tcW w:w="261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tc>
        <w:tc>
          <w:tcPr>
            <w:tcW w:w="931" w:type="dxa"/>
            <w:tcBorders>
              <w:top w:val="single" w:sz="4" w:space="0" w:color="auto"/>
              <w:left w:val="single" w:sz="4" w:space="0" w:color="auto"/>
              <w:bottom w:val="single" w:sz="4" w:space="0" w:color="auto"/>
              <w:right w:val="single" w:sz="4" w:space="0" w:color="auto"/>
            </w:tcBorders>
            <w:vAlign w:val="center"/>
          </w:tcPr>
          <w:p w:rsidR="00D57E33" w:rsidRDefault="00D57E33" w:rsidP="00470AE4"/>
        </w:tc>
        <w:tc>
          <w:tcPr>
            <w:tcW w:w="2112" w:type="dxa"/>
            <w:tcBorders>
              <w:top w:val="single" w:sz="4" w:space="0" w:color="auto"/>
              <w:left w:val="single" w:sz="4" w:space="0" w:color="auto"/>
              <w:bottom w:val="single" w:sz="4" w:space="0" w:color="auto"/>
              <w:right w:val="single" w:sz="4" w:space="0" w:color="auto"/>
            </w:tcBorders>
            <w:vAlign w:val="center"/>
          </w:tcPr>
          <w:p w:rsidR="00D57E33" w:rsidRDefault="00D57E33" w:rsidP="00470AE4"/>
        </w:tc>
        <w:tc>
          <w:tcPr>
            <w:tcW w:w="965" w:type="dxa"/>
            <w:tcBorders>
              <w:top w:val="single" w:sz="4" w:space="0" w:color="auto"/>
              <w:left w:val="single" w:sz="4" w:space="0" w:color="auto"/>
              <w:bottom w:val="single" w:sz="4" w:space="0" w:color="auto"/>
              <w:right w:val="single" w:sz="4" w:space="0" w:color="auto"/>
            </w:tcBorders>
            <w:vAlign w:val="center"/>
          </w:tcPr>
          <w:p w:rsidR="00D57E33" w:rsidRDefault="00D57E33" w:rsidP="00470AE4"/>
        </w:tc>
      </w:tr>
    </w:tbl>
    <w:p w:rsidR="00D57E33" w:rsidRDefault="00D57E33" w:rsidP="00470AE4">
      <w:pPr>
        <w:ind w:firstLine="560"/>
      </w:pPr>
    </w:p>
    <w:p w:rsidR="00D57E33" w:rsidRDefault="00D57E33" w:rsidP="00470AE4">
      <w:pPr>
        <w:ind w:firstLine="560"/>
      </w:pPr>
    </w:p>
    <w:p w:rsidR="00D57E33" w:rsidRDefault="00D57E33" w:rsidP="00470AE4">
      <w:pPr>
        <w:ind w:firstLine="560"/>
      </w:pPr>
    </w:p>
    <w:p w:rsidR="00D57E33" w:rsidRDefault="00D57E33" w:rsidP="00470AE4">
      <w:pPr>
        <w:pStyle w:val="6"/>
      </w:pPr>
      <w:r>
        <w:rPr>
          <w:rFonts w:hint="eastAsia"/>
        </w:rPr>
        <w:br w:type="page"/>
      </w:r>
      <w:bookmarkStart w:id="1088" w:name="_Toc27014"/>
      <w:bookmarkStart w:id="1089" w:name="_Toc8167"/>
      <w:bookmarkStart w:id="1090" w:name="_Toc23717"/>
      <w:bookmarkStart w:id="1091" w:name="_Toc28010"/>
      <w:r>
        <w:rPr>
          <w:rStyle w:val="3Char"/>
          <w:rFonts w:hint="eastAsia"/>
        </w:rPr>
        <w:lastRenderedPageBreak/>
        <w:t>保洁员绩效考核表</w:t>
      </w:r>
      <w:bookmarkEnd w:id="1087"/>
      <w:bookmarkEnd w:id="1088"/>
      <w:bookmarkEnd w:id="1089"/>
      <w:bookmarkEnd w:id="1090"/>
      <w:bookmarkEnd w:id="1091"/>
    </w:p>
    <w:p w:rsidR="00D57E33" w:rsidRDefault="00D57E33" w:rsidP="00470AE4">
      <w:pPr>
        <w:spacing w:line="400" w:lineRule="exact"/>
        <w:ind w:firstLine="560"/>
        <w:rPr>
          <w:rFonts w:ascii="宋体" w:hAnsi="宋体"/>
          <w:szCs w:val="21"/>
          <w:lang w:eastAsia="zh-CN"/>
        </w:rPr>
      </w:pPr>
      <w:r>
        <w:rPr>
          <w:rFonts w:ascii="宋体" w:hAnsi="宋体" w:cs="宋体" w:hint="eastAsia"/>
          <w:szCs w:val="21"/>
          <w:lang w:eastAsia="zh-CN"/>
        </w:rPr>
        <w:t>姓名：            部门：          考核时间：   年    月</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4168"/>
        <w:gridCol w:w="604"/>
        <w:gridCol w:w="454"/>
        <w:gridCol w:w="452"/>
        <w:gridCol w:w="452"/>
        <w:gridCol w:w="852"/>
        <w:gridCol w:w="573"/>
        <w:gridCol w:w="517"/>
      </w:tblGrid>
      <w:tr w:rsidR="00D57E33" w:rsidTr="0035495F">
        <w:trPr>
          <w:trHeight w:val="435"/>
          <w:jc w:val="center"/>
        </w:trPr>
        <w:tc>
          <w:tcPr>
            <w:tcW w:w="432" w:type="dxa"/>
            <w:vAlign w:val="center"/>
          </w:tcPr>
          <w:p w:rsidR="00D57E33" w:rsidRDefault="00D57E33" w:rsidP="00470AE4">
            <w:r>
              <w:rPr>
                <w:rFonts w:hint="eastAsia"/>
              </w:rPr>
              <w:t>序号</w:t>
            </w:r>
          </w:p>
        </w:tc>
        <w:tc>
          <w:tcPr>
            <w:tcW w:w="4178" w:type="dxa"/>
            <w:vAlign w:val="center"/>
          </w:tcPr>
          <w:p w:rsidR="00D57E33" w:rsidRDefault="00D57E33" w:rsidP="00470AE4">
            <w:pPr>
              <w:ind w:firstLine="560"/>
            </w:pPr>
            <w:r>
              <w:rPr>
                <w:rFonts w:hint="eastAsia"/>
              </w:rPr>
              <w:t>考</w:t>
            </w:r>
            <w:r>
              <w:rPr>
                <w:rFonts w:hint="eastAsia"/>
              </w:rPr>
              <w:t xml:space="preserve">   </w:t>
            </w:r>
            <w:r>
              <w:rPr>
                <w:rFonts w:hint="eastAsia"/>
              </w:rPr>
              <w:t>核</w:t>
            </w:r>
            <w:r>
              <w:rPr>
                <w:rFonts w:hint="eastAsia"/>
              </w:rPr>
              <w:t xml:space="preserve">   </w:t>
            </w:r>
            <w:r>
              <w:rPr>
                <w:rFonts w:hint="eastAsia"/>
              </w:rPr>
              <w:t>内</w:t>
            </w:r>
            <w:r>
              <w:rPr>
                <w:rFonts w:hint="eastAsia"/>
              </w:rPr>
              <w:t xml:space="preserve">   </w:t>
            </w:r>
            <w:r>
              <w:rPr>
                <w:rFonts w:hint="eastAsia"/>
              </w:rPr>
              <w:t>容</w:t>
            </w:r>
          </w:p>
        </w:tc>
        <w:tc>
          <w:tcPr>
            <w:tcW w:w="2820" w:type="dxa"/>
            <w:gridSpan w:val="5"/>
            <w:vAlign w:val="center"/>
          </w:tcPr>
          <w:p w:rsidR="00D57E33" w:rsidRDefault="00D57E33" w:rsidP="00470AE4">
            <w:pPr>
              <w:ind w:firstLine="560"/>
            </w:pPr>
            <w:r>
              <w:rPr>
                <w:rFonts w:hint="eastAsia"/>
              </w:rPr>
              <w:t>完</w:t>
            </w:r>
            <w:r>
              <w:rPr>
                <w:rFonts w:hint="eastAsia"/>
              </w:rPr>
              <w:t xml:space="preserve"> </w:t>
            </w:r>
            <w:r>
              <w:rPr>
                <w:rFonts w:hint="eastAsia"/>
              </w:rPr>
              <w:t>成</w:t>
            </w:r>
            <w:r>
              <w:rPr>
                <w:rFonts w:hint="eastAsia"/>
              </w:rPr>
              <w:t xml:space="preserve"> </w:t>
            </w:r>
            <w:r>
              <w:rPr>
                <w:rFonts w:hint="eastAsia"/>
              </w:rPr>
              <w:t>情</w:t>
            </w:r>
            <w:r>
              <w:rPr>
                <w:rFonts w:hint="eastAsia"/>
              </w:rPr>
              <w:t xml:space="preserve"> </w:t>
            </w:r>
            <w:r>
              <w:rPr>
                <w:rFonts w:hint="eastAsia"/>
              </w:rPr>
              <w:t>况</w:t>
            </w:r>
          </w:p>
        </w:tc>
        <w:tc>
          <w:tcPr>
            <w:tcW w:w="574" w:type="dxa"/>
            <w:vMerge w:val="restart"/>
            <w:vAlign w:val="center"/>
          </w:tcPr>
          <w:p w:rsidR="00D57E33" w:rsidRDefault="00D57E33" w:rsidP="00470AE4">
            <w:r>
              <w:rPr>
                <w:rFonts w:hint="eastAsia"/>
              </w:rPr>
              <w:t>初评</w:t>
            </w:r>
          </w:p>
        </w:tc>
        <w:tc>
          <w:tcPr>
            <w:tcW w:w="518" w:type="dxa"/>
            <w:vMerge w:val="restart"/>
            <w:vAlign w:val="center"/>
          </w:tcPr>
          <w:p w:rsidR="00D57E33" w:rsidRDefault="00D57E33" w:rsidP="00470AE4">
            <w:r>
              <w:rPr>
                <w:rFonts w:hint="eastAsia"/>
              </w:rPr>
              <w:t>复</w:t>
            </w:r>
            <w:r>
              <w:rPr>
                <w:rFonts w:hint="eastAsia"/>
              </w:rPr>
              <w:t xml:space="preserve"> </w:t>
            </w:r>
            <w:r>
              <w:rPr>
                <w:rFonts w:hint="eastAsia"/>
              </w:rPr>
              <w:t>评</w:t>
            </w:r>
          </w:p>
        </w:tc>
      </w:tr>
      <w:tr w:rsidR="00D57E33" w:rsidTr="0035495F">
        <w:trPr>
          <w:trHeight w:val="285"/>
          <w:jc w:val="center"/>
        </w:trPr>
        <w:tc>
          <w:tcPr>
            <w:tcW w:w="432" w:type="dxa"/>
            <w:vAlign w:val="center"/>
          </w:tcPr>
          <w:p w:rsidR="00D57E33" w:rsidRDefault="00D57E33" w:rsidP="00470AE4">
            <w:r>
              <w:rPr>
                <w:rFonts w:hint="eastAsia"/>
              </w:rPr>
              <w:t>一</w:t>
            </w:r>
          </w:p>
        </w:tc>
        <w:tc>
          <w:tcPr>
            <w:tcW w:w="4178" w:type="dxa"/>
            <w:vAlign w:val="center"/>
          </w:tcPr>
          <w:p w:rsidR="00D57E33" w:rsidRDefault="00D57E33" w:rsidP="00470AE4">
            <w:r>
              <w:rPr>
                <w:rFonts w:hint="eastAsia"/>
              </w:rPr>
              <w:t>工作纪律、工作态度</w:t>
            </w:r>
          </w:p>
        </w:tc>
        <w:tc>
          <w:tcPr>
            <w:tcW w:w="605" w:type="dxa"/>
            <w:vAlign w:val="center"/>
          </w:tcPr>
          <w:p w:rsidR="00D57E33" w:rsidRDefault="00D57E33" w:rsidP="00470AE4">
            <w:pPr>
              <w:ind w:firstLine="560"/>
            </w:pPr>
            <w:r>
              <w:rPr>
                <w:rFonts w:hint="eastAsia"/>
              </w:rPr>
              <w:t>优</w:t>
            </w:r>
          </w:p>
        </w:tc>
        <w:tc>
          <w:tcPr>
            <w:tcW w:w="455" w:type="dxa"/>
            <w:vAlign w:val="center"/>
          </w:tcPr>
          <w:p w:rsidR="00D57E33" w:rsidRDefault="00D57E33" w:rsidP="00470AE4">
            <w:pPr>
              <w:ind w:firstLine="560"/>
            </w:pPr>
            <w:r>
              <w:rPr>
                <w:rFonts w:hint="eastAsia"/>
              </w:rPr>
              <w:t>良</w:t>
            </w:r>
          </w:p>
        </w:tc>
        <w:tc>
          <w:tcPr>
            <w:tcW w:w="453" w:type="dxa"/>
            <w:vAlign w:val="center"/>
          </w:tcPr>
          <w:p w:rsidR="00D57E33" w:rsidRDefault="00D57E33" w:rsidP="00470AE4">
            <w:pPr>
              <w:ind w:firstLine="560"/>
            </w:pPr>
            <w:r>
              <w:rPr>
                <w:rFonts w:hint="eastAsia"/>
              </w:rPr>
              <w:t>中</w:t>
            </w:r>
          </w:p>
        </w:tc>
        <w:tc>
          <w:tcPr>
            <w:tcW w:w="453" w:type="dxa"/>
            <w:vAlign w:val="center"/>
          </w:tcPr>
          <w:p w:rsidR="00D57E33" w:rsidRDefault="00D57E33" w:rsidP="00470AE4">
            <w:pPr>
              <w:ind w:firstLine="560"/>
            </w:pPr>
            <w:r>
              <w:rPr>
                <w:rFonts w:hint="eastAsia"/>
              </w:rPr>
              <w:t>差</w:t>
            </w:r>
          </w:p>
        </w:tc>
        <w:tc>
          <w:tcPr>
            <w:tcW w:w="854" w:type="dxa"/>
            <w:vAlign w:val="center"/>
          </w:tcPr>
          <w:p w:rsidR="00D57E33" w:rsidRDefault="00D57E33" w:rsidP="00470AE4">
            <w:r>
              <w:rPr>
                <w:rFonts w:hint="eastAsia"/>
              </w:rPr>
              <w:t>不合格</w:t>
            </w:r>
          </w:p>
        </w:tc>
        <w:tc>
          <w:tcPr>
            <w:tcW w:w="574" w:type="dxa"/>
            <w:vMerge/>
            <w:vAlign w:val="center"/>
          </w:tcPr>
          <w:p w:rsidR="00D57E33" w:rsidRDefault="00D57E33" w:rsidP="00470AE4">
            <w:pPr>
              <w:ind w:firstLine="560"/>
            </w:pPr>
          </w:p>
        </w:tc>
        <w:tc>
          <w:tcPr>
            <w:tcW w:w="518" w:type="dxa"/>
            <w:vMerge/>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r>
              <w:rPr>
                <w:rFonts w:hint="eastAsia"/>
              </w:rPr>
              <w:t>1</w:t>
            </w:r>
          </w:p>
        </w:tc>
        <w:tc>
          <w:tcPr>
            <w:tcW w:w="4178" w:type="dxa"/>
            <w:vAlign w:val="center"/>
          </w:tcPr>
          <w:p w:rsidR="00D57E33" w:rsidRDefault="00D57E33" w:rsidP="00470AE4">
            <w:pPr>
              <w:rPr>
                <w:lang w:eastAsia="zh-CN"/>
              </w:rPr>
            </w:pPr>
            <w:r>
              <w:rPr>
                <w:rFonts w:hint="eastAsia"/>
                <w:lang w:eastAsia="zh-CN"/>
              </w:rPr>
              <w:t>自觉遵守公司各项制度</w:t>
            </w:r>
            <w:r>
              <w:rPr>
                <w:rFonts w:hint="eastAsia"/>
                <w:lang w:eastAsia="zh-CN"/>
              </w:rPr>
              <w:t>,</w:t>
            </w:r>
            <w:r>
              <w:rPr>
                <w:rFonts w:hint="eastAsia"/>
                <w:lang w:eastAsia="zh-CN"/>
              </w:rPr>
              <w:t>不迟到</w:t>
            </w:r>
            <w:r>
              <w:rPr>
                <w:rFonts w:hint="eastAsia"/>
                <w:lang w:eastAsia="zh-CN"/>
              </w:rPr>
              <w:t>,</w:t>
            </w:r>
            <w:r>
              <w:rPr>
                <w:rFonts w:hint="eastAsia"/>
                <w:lang w:eastAsia="zh-CN"/>
              </w:rPr>
              <w:t>不早退</w:t>
            </w:r>
            <w:r>
              <w:rPr>
                <w:rFonts w:hint="eastAsia"/>
                <w:lang w:eastAsia="zh-CN"/>
              </w:rPr>
              <w:t>,</w:t>
            </w:r>
            <w:r>
              <w:rPr>
                <w:rFonts w:hint="eastAsia"/>
                <w:lang w:eastAsia="zh-CN"/>
              </w:rPr>
              <w:t>不旷工</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2</w:t>
            </w:r>
          </w:p>
        </w:tc>
        <w:tc>
          <w:tcPr>
            <w:tcW w:w="4178" w:type="dxa"/>
            <w:vAlign w:val="center"/>
          </w:tcPr>
          <w:p w:rsidR="00D57E33" w:rsidRDefault="00D57E33" w:rsidP="00470AE4">
            <w:pPr>
              <w:rPr>
                <w:lang w:eastAsia="zh-CN"/>
              </w:rPr>
            </w:pPr>
            <w:r>
              <w:rPr>
                <w:rFonts w:hint="eastAsia"/>
                <w:lang w:eastAsia="zh-CN"/>
              </w:rPr>
              <w:t>休假提前申请</w:t>
            </w:r>
            <w:r>
              <w:rPr>
                <w:rFonts w:hint="eastAsia"/>
                <w:lang w:eastAsia="zh-CN"/>
              </w:rPr>
              <w:t>,</w:t>
            </w:r>
            <w:r>
              <w:rPr>
                <w:rFonts w:hint="eastAsia"/>
                <w:lang w:eastAsia="zh-CN"/>
              </w:rPr>
              <w:t>并在安排好工作代理人后方可休假</w:t>
            </w:r>
            <w:r>
              <w:rPr>
                <w:rFonts w:hint="eastAsia"/>
                <w:lang w:eastAsia="zh-CN"/>
              </w:rPr>
              <w:t>.</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3</w:t>
            </w:r>
          </w:p>
        </w:tc>
        <w:tc>
          <w:tcPr>
            <w:tcW w:w="4178" w:type="dxa"/>
            <w:vAlign w:val="center"/>
          </w:tcPr>
          <w:p w:rsidR="00D57E33" w:rsidRDefault="00D57E33" w:rsidP="00470AE4">
            <w:pPr>
              <w:rPr>
                <w:lang w:eastAsia="zh-CN"/>
              </w:rPr>
            </w:pPr>
            <w:r>
              <w:rPr>
                <w:rFonts w:hint="eastAsia"/>
                <w:lang w:eastAsia="zh-CN"/>
              </w:rPr>
              <w:t>工作期间不串岗</w:t>
            </w:r>
            <w:r>
              <w:rPr>
                <w:rFonts w:hint="eastAsia"/>
                <w:lang w:eastAsia="zh-CN"/>
              </w:rPr>
              <w:t>,</w:t>
            </w:r>
            <w:r>
              <w:rPr>
                <w:rFonts w:hint="eastAsia"/>
                <w:lang w:eastAsia="zh-CN"/>
              </w:rPr>
              <w:t>不脱岗</w:t>
            </w:r>
            <w:r>
              <w:rPr>
                <w:rFonts w:hint="eastAsia"/>
                <w:lang w:eastAsia="zh-CN"/>
              </w:rPr>
              <w:t>,</w:t>
            </w:r>
            <w:r>
              <w:rPr>
                <w:rFonts w:hint="eastAsia"/>
                <w:lang w:eastAsia="zh-CN"/>
              </w:rPr>
              <w:t>不偷懒，不做与工作无关的事情。</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4</w:t>
            </w:r>
          </w:p>
        </w:tc>
        <w:tc>
          <w:tcPr>
            <w:tcW w:w="4178" w:type="dxa"/>
            <w:vAlign w:val="center"/>
          </w:tcPr>
          <w:p w:rsidR="00D57E33" w:rsidRDefault="00D57E33" w:rsidP="00470AE4">
            <w:pPr>
              <w:rPr>
                <w:lang w:eastAsia="zh-CN"/>
              </w:rPr>
            </w:pPr>
            <w:r>
              <w:rPr>
                <w:rFonts w:hint="eastAsia"/>
                <w:lang w:eastAsia="zh-CN"/>
              </w:rPr>
              <w:t>服从公司安排</w:t>
            </w:r>
            <w:r>
              <w:rPr>
                <w:rFonts w:hint="eastAsia"/>
                <w:lang w:eastAsia="zh-CN"/>
              </w:rPr>
              <w:t>,</w:t>
            </w:r>
            <w:r>
              <w:rPr>
                <w:rFonts w:hint="eastAsia"/>
                <w:lang w:eastAsia="zh-CN"/>
              </w:rPr>
              <w:t>工作认真负责</w:t>
            </w:r>
            <w:r>
              <w:rPr>
                <w:rFonts w:hint="eastAsia"/>
                <w:lang w:eastAsia="zh-CN"/>
              </w:rPr>
              <w:t>,</w:t>
            </w:r>
            <w:r>
              <w:rPr>
                <w:rFonts w:hint="eastAsia"/>
                <w:lang w:eastAsia="zh-CN"/>
              </w:rPr>
              <w:t>按时按质、按上级要求完成相关工作。</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5</w:t>
            </w:r>
          </w:p>
        </w:tc>
        <w:tc>
          <w:tcPr>
            <w:tcW w:w="4178" w:type="dxa"/>
            <w:vAlign w:val="center"/>
          </w:tcPr>
          <w:p w:rsidR="00D57E33" w:rsidRDefault="00D57E33" w:rsidP="00470AE4">
            <w:pPr>
              <w:rPr>
                <w:lang w:eastAsia="zh-CN"/>
              </w:rPr>
            </w:pPr>
            <w:r>
              <w:rPr>
                <w:rFonts w:hint="eastAsia"/>
                <w:lang w:eastAsia="zh-CN"/>
              </w:rPr>
              <w:t>全月工作态度勤恳</w:t>
            </w:r>
            <w:r>
              <w:rPr>
                <w:rFonts w:hint="eastAsia"/>
                <w:lang w:eastAsia="zh-CN"/>
              </w:rPr>
              <w:t>,</w:t>
            </w:r>
            <w:r>
              <w:rPr>
                <w:rFonts w:hint="eastAsia"/>
                <w:lang w:eastAsia="zh-CN"/>
              </w:rPr>
              <w:t>无接到投诉或不良反映</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495"/>
          <w:jc w:val="center"/>
        </w:trPr>
        <w:tc>
          <w:tcPr>
            <w:tcW w:w="432" w:type="dxa"/>
            <w:vAlign w:val="center"/>
          </w:tcPr>
          <w:p w:rsidR="00D57E33" w:rsidRDefault="00D57E33" w:rsidP="00470AE4">
            <w:r>
              <w:rPr>
                <w:rFonts w:hint="eastAsia"/>
              </w:rPr>
              <w:t>6</w:t>
            </w:r>
          </w:p>
        </w:tc>
        <w:tc>
          <w:tcPr>
            <w:tcW w:w="4178" w:type="dxa"/>
            <w:vAlign w:val="center"/>
          </w:tcPr>
          <w:p w:rsidR="00D57E33" w:rsidRDefault="00D57E33" w:rsidP="00470AE4">
            <w:pPr>
              <w:rPr>
                <w:lang w:eastAsia="zh-CN"/>
              </w:rPr>
            </w:pPr>
            <w:r>
              <w:rPr>
                <w:rFonts w:hint="eastAsia"/>
                <w:lang w:eastAsia="zh-CN"/>
              </w:rPr>
              <w:t>与同事和睦相处</w:t>
            </w:r>
            <w:r>
              <w:rPr>
                <w:rFonts w:hint="eastAsia"/>
                <w:lang w:eastAsia="zh-CN"/>
              </w:rPr>
              <w:t>,</w:t>
            </w:r>
            <w:r>
              <w:rPr>
                <w:rFonts w:hint="eastAsia"/>
                <w:lang w:eastAsia="zh-CN"/>
              </w:rPr>
              <w:t>做事不斤斤计较</w:t>
            </w:r>
            <w:r>
              <w:rPr>
                <w:rFonts w:hint="eastAsia"/>
                <w:lang w:eastAsia="zh-CN"/>
              </w:rPr>
              <w:t>,</w:t>
            </w:r>
            <w:r>
              <w:rPr>
                <w:rFonts w:hint="eastAsia"/>
                <w:lang w:eastAsia="zh-CN"/>
              </w:rPr>
              <w:t>不因小事与同事闹矛盾，更不能当众吵架</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495"/>
          <w:jc w:val="center"/>
        </w:trPr>
        <w:tc>
          <w:tcPr>
            <w:tcW w:w="432" w:type="dxa"/>
            <w:vAlign w:val="center"/>
          </w:tcPr>
          <w:p w:rsidR="00D57E33" w:rsidRDefault="00D57E33" w:rsidP="00470AE4">
            <w:r>
              <w:rPr>
                <w:rFonts w:hint="eastAsia"/>
              </w:rPr>
              <w:t>7</w:t>
            </w:r>
          </w:p>
        </w:tc>
        <w:tc>
          <w:tcPr>
            <w:tcW w:w="4178" w:type="dxa"/>
            <w:vAlign w:val="center"/>
          </w:tcPr>
          <w:p w:rsidR="00D57E33" w:rsidRDefault="00D57E33" w:rsidP="00470AE4">
            <w:pPr>
              <w:rPr>
                <w:lang w:eastAsia="zh-CN"/>
              </w:rPr>
            </w:pPr>
            <w:r>
              <w:rPr>
                <w:rFonts w:hint="eastAsia"/>
                <w:lang w:eastAsia="zh-CN"/>
              </w:rPr>
              <w:t>爱护公司资源</w:t>
            </w:r>
            <w:r>
              <w:rPr>
                <w:rFonts w:hint="eastAsia"/>
                <w:lang w:eastAsia="zh-CN"/>
              </w:rPr>
              <w:t>,</w:t>
            </w:r>
            <w:r>
              <w:rPr>
                <w:rFonts w:hint="eastAsia"/>
                <w:lang w:eastAsia="zh-CN"/>
              </w:rPr>
              <w:t>节约用水、用电；根据需要领用劳保用品，杜绝费。</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495"/>
          <w:jc w:val="center"/>
        </w:trPr>
        <w:tc>
          <w:tcPr>
            <w:tcW w:w="7430" w:type="dxa"/>
            <w:gridSpan w:val="7"/>
            <w:vAlign w:val="center"/>
          </w:tcPr>
          <w:p w:rsidR="00D57E33" w:rsidRDefault="00D57E33" w:rsidP="00470AE4">
            <w:pPr>
              <w:ind w:firstLine="560"/>
            </w:pPr>
            <w:r>
              <w:rPr>
                <w:rFonts w:hint="eastAsia"/>
              </w:rPr>
              <w:t>小计：</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285"/>
          <w:jc w:val="center"/>
        </w:trPr>
        <w:tc>
          <w:tcPr>
            <w:tcW w:w="432" w:type="dxa"/>
            <w:vAlign w:val="center"/>
          </w:tcPr>
          <w:p w:rsidR="00D57E33" w:rsidRDefault="00D57E33" w:rsidP="00470AE4">
            <w:r>
              <w:rPr>
                <w:rFonts w:hint="eastAsia"/>
              </w:rPr>
              <w:t>二</w:t>
            </w:r>
          </w:p>
        </w:tc>
        <w:tc>
          <w:tcPr>
            <w:tcW w:w="4178" w:type="dxa"/>
            <w:vAlign w:val="center"/>
          </w:tcPr>
          <w:p w:rsidR="00D57E33" w:rsidRDefault="00D57E33" w:rsidP="00470AE4">
            <w:r>
              <w:rPr>
                <w:rFonts w:hint="eastAsia"/>
              </w:rPr>
              <w:t>道路清扫保洁</w:t>
            </w:r>
          </w:p>
        </w:tc>
        <w:tc>
          <w:tcPr>
            <w:tcW w:w="605" w:type="dxa"/>
            <w:vAlign w:val="center"/>
          </w:tcPr>
          <w:p w:rsidR="00D57E33" w:rsidRDefault="00D57E33" w:rsidP="00470AE4">
            <w:pPr>
              <w:ind w:firstLine="560"/>
            </w:pPr>
            <w:r>
              <w:rPr>
                <w:rFonts w:hint="eastAsia"/>
              </w:rPr>
              <w:t>优</w:t>
            </w:r>
          </w:p>
        </w:tc>
        <w:tc>
          <w:tcPr>
            <w:tcW w:w="455" w:type="dxa"/>
            <w:vAlign w:val="center"/>
          </w:tcPr>
          <w:p w:rsidR="00D57E33" w:rsidRDefault="00D57E33" w:rsidP="00470AE4">
            <w:pPr>
              <w:ind w:firstLine="560"/>
            </w:pPr>
            <w:r>
              <w:rPr>
                <w:rFonts w:hint="eastAsia"/>
              </w:rPr>
              <w:t>良</w:t>
            </w:r>
          </w:p>
        </w:tc>
        <w:tc>
          <w:tcPr>
            <w:tcW w:w="453" w:type="dxa"/>
            <w:vAlign w:val="center"/>
          </w:tcPr>
          <w:p w:rsidR="00D57E33" w:rsidRDefault="00D57E33" w:rsidP="00470AE4">
            <w:pPr>
              <w:ind w:firstLine="560"/>
            </w:pPr>
            <w:r>
              <w:rPr>
                <w:rFonts w:hint="eastAsia"/>
              </w:rPr>
              <w:t>中</w:t>
            </w:r>
          </w:p>
        </w:tc>
        <w:tc>
          <w:tcPr>
            <w:tcW w:w="453" w:type="dxa"/>
            <w:vAlign w:val="center"/>
          </w:tcPr>
          <w:p w:rsidR="00D57E33" w:rsidRDefault="00D57E33" w:rsidP="00470AE4">
            <w:pPr>
              <w:ind w:firstLine="560"/>
            </w:pPr>
            <w:r>
              <w:rPr>
                <w:rFonts w:hint="eastAsia"/>
              </w:rPr>
              <w:t>差</w:t>
            </w:r>
          </w:p>
        </w:tc>
        <w:tc>
          <w:tcPr>
            <w:tcW w:w="854" w:type="dxa"/>
            <w:vAlign w:val="center"/>
          </w:tcPr>
          <w:p w:rsidR="00D57E33" w:rsidRDefault="00D57E33" w:rsidP="00470AE4">
            <w:pPr>
              <w:ind w:firstLine="560"/>
            </w:pPr>
            <w:r>
              <w:rPr>
                <w:rFonts w:hint="eastAsia"/>
              </w:rPr>
              <w:t>不合格</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r>
              <w:rPr>
                <w:rFonts w:hint="eastAsia"/>
              </w:rPr>
              <w:t>1</w:t>
            </w:r>
          </w:p>
        </w:tc>
        <w:tc>
          <w:tcPr>
            <w:tcW w:w="4178" w:type="dxa"/>
            <w:vAlign w:val="center"/>
          </w:tcPr>
          <w:p w:rsidR="00D57E33" w:rsidRDefault="00D57E33" w:rsidP="00470AE4">
            <w:pPr>
              <w:rPr>
                <w:lang w:eastAsia="zh-CN"/>
              </w:rPr>
            </w:pPr>
            <w:r>
              <w:rPr>
                <w:rFonts w:hint="eastAsia"/>
                <w:lang w:eastAsia="zh-CN"/>
              </w:rPr>
              <w:t>保证区域内地面干净整洁，无灰尘，无垃圾。</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2</w:t>
            </w:r>
          </w:p>
        </w:tc>
        <w:tc>
          <w:tcPr>
            <w:tcW w:w="4178" w:type="dxa"/>
            <w:vAlign w:val="center"/>
          </w:tcPr>
          <w:p w:rsidR="00D57E33" w:rsidRDefault="00D57E33" w:rsidP="00470AE4">
            <w:pPr>
              <w:rPr>
                <w:lang w:eastAsia="zh-CN"/>
              </w:rPr>
            </w:pPr>
            <w:r>
              <w:rPr>
                <w:rFonts w:hint="eastAsia"/>
                <w:lang w:eastAsia="zh-CN"/>
              </w:rPr>
              <w:t>道路、骑楼、人行道树穴、绿化带无烟蒂、果皮、塑料袋、纸屑、杂草。</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3</w:t>
            </w:r>
          </w:p>
        </w:tc>
        <w:tc>
          <w:tcPr>
            <w:tcW w:w="4178" w:type="dxa"/>
            <w:vAlign w:val="center"/>
          </w:tcPr>
          <w:p w:rsidR="00D57E33" w:rsidRDefault="00D57E33" w:rsidP="00470AE4">
            <w:r>
              <w:rPr>
                <w:rFonts w:hint="eastAsia"/>
              </w:rPr>
              <w:t>晴天路面无积水</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4</w:t>
            </w:r>
          </w:p>
        </w:tc>
        <w:tc>
          <w:tcPr>
            <w:tcW w:w="4178" w:type="dxa"/>
            <w:vAlign w:val="center"/>
          </w:tcPr>
          <w:p w:rsidR="00D57E33" w:rsidRDefault="00D57E33" w:rsidP="00470AE4">
            <w:pPr>
              <w:rPr>
                <w:lang w:eastAsia="zh-CN"/>
              </w:rPr>
            </w:pPr>
            <w:r>
              <w:rPr>
                <w:rFonts w:hint="eastAsia"/>
                <w:lang w:eastAsia="zh-CN"/>
              </w:rPr>
              <w:t>渠口无垃圾或渠盖网眼上无堵塞物未清除，并不得把泥沙、垃圾扫入渠口、下水道、绿化带或机动车道</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5</w:t>
            </w:r>
          </w:p>
        </w:tc>
        <w:tc>
          <w:tcPr>
            <w:tcW w:w="4178" w:type="dxa"/>
            <w:vAlign w:val="center"/>
          </w:tcPr>
          <w:p w:rsidR="00D57E33" w:rsidRDefault="00D57E33" w:rsidP="00470AE4">
            <w:r>
              <w:rPr>
                <w:rFonts w:hint="eastAsia"/>
              </w:rPr>
              <w:t>道路无成包垃圾</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lastRenderedPageBreak/>
              <w:t>6</w:t>
            </w:r>
          </w:p>
        </w:tc>
        <w:tc>
          <w:tcPr>
            <w:tcW w:w="4178" w:type="dxa"/>
            <w:vAlign w:val="center"/>
          </w:tcPr>
          <w:p w:rsidR="00D57E33" w:rsidRDefault="00D57E33" w:rsidP="00470AE4">
            <w:pPr>
              <w:rPr>
                <w:lang w:eastAsia="zh-CN"/>
              </w:rPr>
            </w:pPr>
            <w:r>
              <w:rPr>
                <w:rFonts w:hint="eastAsia"/>
                <w:lang w:eastAsia="zh-CN"/>
              </w:rPr>
              <w:t>果皮箱内垃圾每天清理一次</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495"/>
          <w:jc w:val="center"/>
        </w:trPr>
        <w:tc>
          <w:tcPr>
            <w:tcW w:w="432" w:type="dxa"/>
            <w:vAlign w:val="center"/>
          </w:tcPr>
          <w:p w:rsidR="00D57E33" w:rsidRDefault="00D57E33" w:rsidP="00470AE4">
            <w:r>
              <w:rPr>
                <w:rFonts w:hint="eastAsia"/>
              </w:rPr>
              <w:t>7</w:t>
            </w:r>
          </w:p>
        </w:tc>
        <w:tc>
          <w:tcPr>
            <w:tcW w:w="4178" w:type="dxa"/>
            <w:vAlign w:val="center"/>
          </w:tcPr>
          <w:p w:rsidR="00D57E33" w:rsidRDefault="00D57E33" w:rsidP="00470AE4">
            <w:pPr>
              <w:rPr>
                <w:lang w:eastAsia="zh-CN"/>
              </w:rPr>
            </w:pPr>
            <w:r>
              <w:rPr>
                <w:rFonts w:hint="eastAsia"/>
                <w:lang w:eastAsia="zh-CN"/>
              </w:rPr>
              <w:t>市区道路果皮箱实行巡回清理，垃圾箱溢满情况低于</w:t>
            </w:r>
            <w:r>
              <w:rPr>
                <w:rFonts w:hint="eastAsia"/>
                <w:lang w:eastAsia="zh-CN"/>
              </w:rPr>
              <w:t>10%</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8</w:t>
            </w:r>
          </w:p>
        </w:tc>
        <w:tc>
          <w:tcPr>
            <w:tcW w:w="4178" w:type="dxa"/>
            <w:vAlign w:val="center"/>
          </w:tcPr>
          <w:p w:rsidR="00D57E33" w:rsidRDefault="00D57E33" w:rsidP="00470AE4">
            <w:pPr>
              <w:rPr>
                <w:lang w:eastAsia="zh-CN"/>
              </w:rPr>
            </w:pPr>
            <w:r>
              <w:rPr>
                <w:rFonts w:hint="eastAsia"/>
                <w:lang w:eastAsia="zh-CN"/>
              </w:rPr>
              <w:t>果皮箱及垃圾桶应保持完好，体有损要及时更换</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9</w:t>
            </w:r>
          </w:p>
        </w:tc>
        <w:tc>
          <w:tcPr>
            <w:tcW w:w="4178" w:type="dxa"/>
            <w:vAlign w:val="center"/>
          </w:tcPr>
          <w:p w:rsidR="00D57E33" w:rsidRDefault="00D57E33" w:rsidP="00470AE4">
            <w:pPr>
              <w:rPr>
                <w:lang w:eastAsia="zh-CN"/>
              </w:rPr>
            </w:pPr>
            <w:r>
              <w:rPr>
                <w:rFonts w:hint="eastAsia"/>
                <w:lang w:eastAsia="zh-CN"/>
              </w:rPr>
              <w:t>作业时工人按要求穿着反光安全服装</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10</w:t>
            </w:r>
          </w:p>
        </w:tc>
        <w:tc>
          <w:tcPr>
            <w:tcW w:w="4178" w:type="dxa"/>
            <w:vAlign w:val="center"/>
          </w:tcPr>
          <w:p w:rsidR="00D57E33" w:rsidRDefault="00D57E33" w:rsidP="00470AE4">
            <w:pPr>
              <w:rPr>
                <w:lang w:eastAsia="zh-CN"/>
              </w:rPr>
            </w:pPr>
            <w:r>
              <w:rPr>
                <w:rFonts w:hint="eastAsia"/>
                <w:lang w:eastAsia="zh-CN"/>
              </w:rPr>
              <w:t>按规定到转运站倾倒垃圾，不得乱倒，乱卸、乱抛到其它地方；不得把泥沙、树叶等垃圾倒在绿化带或路旁</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11</w:t>
            </w:r>
          </w:p>
        </w:tc>
        <w:tc>
          <w:tcPr>
            <w:tcW w:w="4178" w:type="dxa"/>
            <w:vAlign w:val="center"/>
          </w:tcPr>
          <w:p w:rsidR="00D57E33" w:rsidRDefault="00D57E33" w:rsidP="00470AE4">
            <w:pPr>
              <w:rPr>
                <w:lang w:eastAsia="zh-CN"/>
              </w:rPr>
            </w:pPr>
            <w:r>
              <w:rPr>
                <w:rFonts w:hint="eastAsia"/>
                <w:lang w:eastAsia="zh-CN"/>
              </w:rPr>
              <w:t>不得擅自设置垃圾包堆放点分捡垃圾、废品的</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12</w:t>
            </w:r>
          </w:p>
        </w:tc>
        <w:tc>
          <w:tcPr>
            <w:tcW w:w="4178" w:type="dxa"/>
            <w:vAlign w:val="center"/>
          </w:tcPr>
          <w:p w:rsidR="00D57E33" w:rsidRDefault="00D57E33" w:rsidP="00470AE4">
            <w:pPr>
              <w:rPr>
                <w:lang w:eastAsia="zh-CN"/>
              </w:rPr>
            </w:pPr>
            <w:r>
              <w:rPr>
                <w:rFonts w:hint="eastAsia"/>
                <w:lang w:eastAsia="zh-CN"/>
              </w:rPr>
              <w:t>按作业规定洒水、冲洗道路、广场、人员密集场所</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13</w:t>
            </w:r>
          </w:p>
        </w:tc>
        <w:tc>
          <w:tcPr>
            <w:tcW w:w="4178" w:type="dxa"/>
            <w:vAlign w:val="center"/>
          </w:tcPr>
          <w:p w:rsidR="00D57E33" w:rsidRDefault="00D57E33" w:rsidP="00470AE4">
            <w:pPr>
              <w:rPr>
                <w:lang w:eastAsia="zh-CN"/>
              </w:rPr>
            </w:pPr>
            <w:r>
              <w:rPr>
                <w:rFonts w:hint="eastAsia"/>
                <w:lang w:eastAsia="zh-CN"/>
              </w:rPr>
              <w:t>路面上有乱张贴、乱涂画，及时清理</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14</w:t>
            </w:r>
          </w:p>
        </w:tc>
        <w:tc>
          <w:tcPr>
            <w:tcW w:w="4178" w:type="dxa"/>
            <w:vAlign w:val="center"/>
          </w:tcPr>
          <w:p w:rsidR="00D57E33" w:rsidRDefault="00D57E33" w:rsidP="00470AE4">
            <w:pPr>
              <w:rPr>
                <w:lang w:eastAsia="zh-CN"/>
              </w:rPr>
            </w:pPr>
            <w:r>
              <w:rPr>
                <w:rFonts w:hint="eastAsia"/>
                <w:lang w:eastAsia="zh-CN"/>
              </w:rPr>
              <w:t>墙体、防护栏上有乱张贴、乱涂画，及时清理的</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15</w:t>
            </w:r>
          </w:p>
        </w:tc>
        <w:tc>
          <w:tcPr>
            <w:tcW w:w="4178" w:type="dxa"/>
            <w:vAlign w:val="center"/>
          </w:tcPr>
          <w:p w:rsidR="00D57E33" w:rsidRDefault="00D57E33" w:rsidP="00470AE4">
            <w:pPr>
              <w:rPr>
                <w:lang w:eastAsia="zh-CN"/>
              </w:rPr>
            </w:pPr>
            <w:r>
              <w:rPr>
                <w:rFonts w:hint="eastAsia"/>
                <w:lang w:eastAsia="zh-CN"/>
              </w:rPr>
              <w:t>及时清扫漏撒余泥的按面积每</w:t>
            </w:r>
            <w:r>
              <w:rPr>
                <w:rFonts w:hint="eastAsia"/>
                <w:lang w:eastAsia="zh-CN"/>
              </w:rPr>
              <w:t>10</w:t>
            </w:r>
            <w:r>
              <w:rPr>
                <w:rFonts w:hint="eastAsia"/>
                <w:lang w:eastAsia="zh-CN"/>
              </w:rPr>
              <w:t>平方米</w:t>
            </w:r>
            <w:r>
              <w:rPr>
                <w:rFonts w:hint="eastAsia"/>
                <w:lang w:eastAsia="zh-CN"/>
              </w:rPr>
              <w:t>1</w:t>
            </w:r>
            <w:r>
              <w:rPr>
                <w:rFonts w:hint="eastAsia"/>
                <w:lang w:eastAsia="zh-CN"/>
              </w:rPr>
              <w:t>处记录</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16</w:t>
            </w:r>
          </w:p>
        </w:tc>
        <w:tc>
          <w:tcPr>
            <w:tcW w:w="4178" w:type="dxa"/>
            <w:vAlign w:val="center"/>
          </w:tcPr>
          <w:p w:rsidR="00D57E33" w:rsidRDefault="00D57E33" w:rsidP="00470AE4">
            <w:pPr>
              <w:rPr>
                <w:lang w:eastAsia="zh-CN"/>
              </w:rPr>
            </w:pPr>
            <w:r>
              <w:rPr>
                <w:rFonts w:hint="eastAsia"/>
                <w:lang w:eastAsia="zh-CN"/>
              </w:rPr>
              <w:t>及时清运无主建筑垃圾杂物的按每立方米</w:t>
            </w:r>
            <w:r>
              <w:rPr>
                <w:rFonts w:hint="eastAsia"/>
                <w:lang w:eastAsia="zh-CN"/>
              </w:rPr>
              <w:t>1</w:t>
            </w:r>
            <w:r>
              <w:rPr>
                <w:rFonts w:hint="eastAsia"/>
                <w:lang w:eastAsia="zh-CN"/>
              </w:rPr>
              <w:t>处记录</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432" w:type="dxa"/>
            <w:vAlign w:val="center"/>
          </w:tcPr>
          <w:p w:rsidR="00D57E33" w:rsidRDefault="00D57E33" w:rsidP="00470AE4">
            <w:r>
              <w:rPr>
                <w:rFonts w:hint="eastAsia"/>
              </w:rPr>
              <w:t>17</w:t>
            </w:r>
          </w:p>
        </w:tc>
        <w:tc>
          <w:tcPr>
            <w:tcW w:w="4178" w:type="dxa"/>
            <w:vAlign w:val="center"/>
          </w:tcPr>
          <w:p w:rsidR="00D57E33" w:rsidRDefault="00D57E33" w:rsidP="00470AE4">
            <w:pPr>
              <w:rPr>
                <w:lang w:eastAsia="zh-CN"/>
              </w:rPr>
            </w:pPr>
            <w:r>
              <w:rPr>
                <w:rFonts w:hint="eastAsia"/>
                <w:lang w:eastAsia="zh-CN"/>
              </w:rPr>
              <w:t>按甲方规定的地点倾倒建筑余泥杂物</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r>
              <w:rPr>
                <w:rFonts w:hint="eastAsia"/>
              </w:rPr>
              <w:t xml:space="preserve">　</w:t>
            </w:r>
          </w:p>
        </w:tc>
      </w:tr>
      <w:tr w:rsidR="00D57E33" w:rsidTr="0035495F">
        <w:trPr>
          <w:trHeight w:val="360"/>
          <w:jc w:val="center"/>
        </w:trPr>
        <w:tc>
          <w:tcPr>
            <w:tcW w:w="7430" w:type="dxa"/>
            <w:gridSpan w:val="7"/>
            <w:vAlign w:val="center"/>
          </w:tcPr>
          <w:p w:rsidR="00D57E33" w:rsidRDefault="00D57E33" w:rsidP="00470AE4">
            <w:pPr>
              <w:ind w:firstLine="560"/>
            </w:pPr>
            <w:r>
              <w:rPr>
                <w:rFonts w:hint="eastAsia"/>
              </w:rPr>
              <w:t>小计</w:t>
            </w:r>
            <w:r>
              <w:rPr>
                <w:rFonts w:hint="eastAsia"/>
              </w:rPr>
              <w:t>:</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三</w:t>
            </w:r>
          </w:p>
        </w:tc>
        <w:tc>
          <w:tcPr>
            <w:tcW w:w="4178" w:type="dxa"/>
            <w:vAlign w:val="center"/>
          </w:tcPr>
          <w:p w:rsidR="00D57E33" w:rsidRDefault="00D57E33" w:rsidP="00470AE4">
            <w:pPr>
              <w:ind w:firstLine="560"/>
            </w:pPr>
            <w:r>
              <w:rPr>
                <w:rFonts w:hint="eastAsia"/>
              </w:rPr>
              <w:t>垃圾收集运输管理</w:t>
            </w:r>
          </w:p>
        </w:tc>
        <w:tc>
          <w:tcPr>
            <w:tcW w:w="605" w:type="dxa"/>
            <w:vAlign w:val="center"/>
          </w:tcPr>
          <w:p w:rsidR="00D57E33" w:rsidRDefault="00D57E33" w:rsidP="00470AE4">
            <w:r>
              <w:rPr>
                <w:rFonts w:hint="eastAsia"/>
              </w:rPr>
              <w:t>优</w:t>
            </w:r>
          </w:p>
        </w:tc>
        <w:tc>
          <w:tcPr>
            <w:tcW w:w="455" w:type="dxa"/>
            <w:vAlign w:val="center"/>
          </w:tcPr>
          <w:p w:rsidR="00D57E33" w:rsidRDefault="00D57E33" w:rsidP="00470AE4">
            <w:pPr>
              <w:ind w:firstLine="560"/>
            </w:pPr>
            <w:r>
              <w:rPr>
                <w:rFonts w:hint="eastAsia"/>
              </w:rPr>
              <w:t>良</w:t>
            </w:r>
          </w:p>
        </w:tc>
        <w:tc>
          <w:tcPr>
            <w:tcW w:w="453" w:type="dxa"/>
            <w:vAlign w:val="center"/>
          </w:tcPr>
          <w:p w:rsidR="00D57E33" w:rsidRDefault="00D57E33" w:rsidP="00470AE4">
            <w:pPr>
              <w:ind w:firstLine="560"/>
            </w:pPr>
            <w:r>
              <w:rPr>
                <w:rFonts w:hint="eastAsia"/>
              </w:rPr>
              <w:t>中</w:t>
            </w:r>
          </w:p>
        </w:tc>
        <w:tc>
          <w:tcPr>
            <w:tcW w:w="453" w:type="dxa"/>
            <w:vAlign w:val="center"/>
          </w:tcPr>
          <w:p w:rsidR="00D57E33" w:rsidRDefault="00D57E33" w:rsidP="00470AE4">
            <w:pPr>
              <w:ind w:firstLine="560"/>
            </w:pPr>
            <w:r>
              <w:rPr>
                <w:rFonts w:hint="eastAsia"/>
              </w:rPr>
              <w:t>差</w:t>
            </w:r>
          </w:p>
        </w:tc>
        <w:tc>
          <w:tcPr>
            <w:tcW w:w="854" w:type="dxa"/>
            <w:vAlign w:val="center"/>
          </w:tcPr>
          <w:p w:rsidR="00D57E33" w:rsidRDefault="00D57E33" w:rsidP="00470AE4">
            <w:pPr>
              <w:ind w:firstLine="560"/>
            </w:pPr>
            <w:r>
              <w:rPr>
                <w:rFonts w:hint="eastAsia"/>
              </w:rPr>
              <w:t>不合格</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1</w:t>
            </w:r>
          </w:p>
        </w:tc>
        <w:tc>
          <w:tcPr>
            <w:tcW w:w="4178" w:type="dxa"/>
            <w:vAlign w:val="center"/>
          </w:tcPr>
          <w:p w:rsidR="00D57E33" w:rsidRDefault="00D57E33" w:rsidP="00470AE4">
            <w:pPr>
              <w:ind w:firstLine="560"/>
              <w:rPr>
                <w:lang w:eastAsia="zh-CN"/>
              </w:rPr>
            </w:pPr>
            <w:r>
              <w:rPr>
                <w:lang w:eastAsia="zh-CN"/>
              </w:rPr>
              <w:t>按规定时间准时上门或摇铃收集垃圾</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2</w:t>
            </w:r>
          </w:p>
        </w:tc>
        <w:tc>
          <w:tcPr>
            <w:tcW w:w="4178" w:type="dxa"/>
            <w:vAlign w:val="center"/>
          </w:tcPr>
          <w:p w:rsidR="00D57E33" w:rsidRDefault="00D57E33" w:rsidP="00470AE4">
            <w:pPr>
              <w:ind w:firstLine="560"/>
              <w:rPr>
                <w:lang w:eastAsia="zh-CN"/>
              </w:rPr>
            </w:pPr>
            <w:r>
              <w:rPr>
                <w:lang w:eastAsia="zh-CN"/>
              </w:rPr>
              <w:t>垃圾收集没有漏收现象</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3</w:t>
            </w:r>
          </w:p>
        </w:tc>
        <w:tc>
          <w:tcPr>
            <w:tcW w:w="4178" w:type="dxa"/>
            <w:vAlign w:val="center"/>
          </w:tcPr>
          <w:p w:rsidR="00D57E33" w:rsidRDefault="00D57E33" w:rsidP="00470AE4">
            <w:pPr>
              <w:ind w:firstLine="560"/>
              <w:rPr>
                <w:lang w:eastAsia="zh-CN"/>
              </w:rPr>
            </w:pPr>
            <w:r>
              <w:rPr>
                <w:lang w:eastAsia="zh-CN"/>
              </w:rPr>
              <w:t>上门收集垃圾需用不渗漏容器，容器干净</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4</w:t>
            </w:r>
          </w:p>
        </w:tc>
        <w:tc>
          <w:tcPr>
            <w:tcW w:w="4178" w:type="dxa"/>
            <w:vAlign w:val="center"/>
          </w:tcPr>
          <w:p w:rsidR="00D57E33" w:rsidRDefault="00D57E33" w:rsidP="00470AE4">
            <w:pPr>
              <w:ind w:firstLine="560"/>
              <w:rPr>
                <w:lang w:eastAsia="zh-CN"/>
              </w:rPr>
            </w:pPr>
            <w:r>
              <w:rPr>
                <w:lang w:eastAsia="zh-CN"/>
              </w:rPr>
              <w:t>垃圾收集人员应穿带</w:t>
            </w:r>
            <w:r>
              <w:rPr>
                <w:rFonts w:hint="eastAsia"/>
                <w:lang w:eastAsia="zh-CN"/>
              </w:rPr>
              <w:t>清运</w:t>
            </w:r>
            <w:r>
              <w:rPr>
                <w:lang w:eastAsia="zh-CN"/>
              </w:rPr>
              <w:t>标志</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lastRenderedPageBreak/>
              <w:t>5</w:t>
            </w:r>
          </w:p>
        </w:tc>
        <w:tc>
          <w:tcPr>
            <w:tcW w:w="4178" w:type="dxa"/>
            <w:vAlign w:val="center"/>
          </w:tcPr>
          <w:p w:rsidR="00D57E33" w:rsidRDefault="00D57E33" w:rsidP="00470AE4">
            <w:pPr>
              <w:ind w:firstLine="560"/>
              <w:rPr>
                <w:lang w:eastAsia="zh-CN"/>
              </w:rPr>
            </w:pPr>
            <w:r>
              <w:rPr>
                <w:lang w:eastAsia="zh-CN"/>
              </w:rPr>
              <w:t>垃圾收集人员要文明服务，</w:t>
            </w:r>
            <w:r>
              <w:rPr>
                <w:rFonts w:hint="eastAsia"/>
                <w:lang w:eastAsia="zh-CN"/>
              </w:rPr>
              <w:t>不</w:t>
            </w:r>
            <w:r>
              <w:rPr>
                <w:lang w:eastAsia="zh-CN"/>
              </w:rPr>
              <w:t>因服务态度差被投诉</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6</w:t>
            </w:r>
          </w:p>
        </w:tc>
        <w:tc>
          <w:tcPr>
            <w:tcW w:w="4178" w:type="dxa"/>
            <w:vAlign w:val="center"/>
          </w:tcPr>
          <w:p w:rsidR="00D57E33" w:rsidRDefault="00D57E33" w:rsidP="00470AE4">
            <w:pPr>
              <w:ind w:firstLine="560"/>
              <w:rPr>
                <w:lang w:eastAsia="zh-CN"/>
              </w:rPr>
            </w:pPr>
            <w:r>
              <w:rPr>
                <w:lang w:eastAsia="zh-CN"/>
              </w:rPr>
              <w:t>三轮垃圾车、六轮车</w:t>
            </w:r>
            <w:r>
              <w:rPr>
                <w:rFonts w:hint="eastAsia"/>
                <w:lang w:eastAsia="zh-CN"/>
              </w:rPr>
              <w:t>不得</w:t>
            </w:r>
            <w:r>
              <w:rPr>
                <w:lang w:eastAsia="zh-CN"/>
              </w:rPr>
              <w:t>超载、</w:t>
            </w:r>
            <w:r>
              <w:rPr>
                <w:rFonts w:hint="eastAsia"/>
                <w:lang w:eastAsia="zh-CN"/>
              </w:rPr>
              <w:t>且</w:t>
            </w:r>
            <w:r>
              <w:rPr>
                <w:lang w:eastAsia="zh-CN"/>
              </w:rPr>
              <w:t>盖网、</w:t>
            </w:r>
            <w:r>
              <w:rPr>
                <w:rFonts w:hint="eastAsia"/>
                <w:lang w:eastAsia="zh-CN"/>
              </w:rPr>
              <w:t>不</w:t>
            </w:r>
            <w:r>
              <w:rPr>
                <w:lang w:eastAsia="zh-CN"/>
              </w:rPr>
              <w:t>扬撒垃圾</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7</w:t>
            </w:r>
          </w:p>
        </w:tc>
        <w:tc>
          <w:tcPr>
            <w:tcW w:w="4178" w:type="dxa"/>
            <w:vAlign w:val="center"/>
          </w:tcPr>
          <w:p w:rsidR="00D57E33" w:rsidRDefault="00D57E33" w:rsidP="00470AE4">
            <w:pPr>
              <w:ind w:firstLine="560"/>
              <w:rPr>
                <w:lang w:eastAsia="zh-CN"/>
              </w:rPr>
            </w:pPr>
            <w:r>
              <w:rPr>
                <w:lang w:eastAsia="zh-CN"/>
              </w:rPr>
              <w:t>车容车貌整洁、车体</w:t>
            </w:r>
            <w:r>
              <w:rPr>
                <w:rFonts w:hint="eastAsia"/>
                <w:lang w:eastAsia="zh-CN"/>
              </w:rPr>
              <w:t>无</w:t>
            </w:r>
            <w:r>
              <w:rPr>
                <w:lang w:eastAsia="zh-CN"/>
              </w:rPr>
              <w:t>损、车体外部</w:t>
            </w:r>
            <w:r>
              <w:rPr>
                <w:rFonts w:hint="eastAsia"/>
                <w:lang w:eastAsia="zh-CN"/>
              </w:rPr>
              <w:t>无</w:t>
            </w:r>
            <w:r>
              <w:rPr>
                <w:lang w:eastAsia="zh-CN"/>
              </w:rPr>
              <w:t>污物、灰垢、吊挂物、标志清晰</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8</w:t>
            </w:r>
          </w:p>
        </w:tc>
        <w:tc>
          <w:tcPr>
            <w:tcW w:w="4178" w:type="dxa"/>
            <w:vAlign w:val="center"/>
          </w:tcPr>
          <w:p w:rsidR="00D57E33" w:rsidRDefault="00D57E33" w:rsidP="00470AE4">
            <w:pPr>
              <w:ind w:firstLine="560"/>
              <w:rPr>
                <w:lang w:eastAsia="zh-CN"/>
              </w:rPr>
            </w:pPr>
            <w:r>
              <w:rPr>
                <w:lang w:eastAsia="zh-CN"/>
              </w:rPr>
              <w:t>车辆外观除</w:t>
            </w:r>
            <w:r>
              <w:rPr>
                <w:rFonts w:hint="eastAsia"/>
                <w:lang w:eastAsia="zh-CN"/>
              </w:rPr>
              <w:t>清运</w:t>
            </w:r>
            <w:r>
              <w:rPr>
                <w:lang w:eastAsia="zh-CN"/>
              </w:rPr>
              <w:t>主管部门规定的统一标志外，不得有任何其它广告宣传</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9</w:t>
            </w:r>
          </w:p>
        </w:tc>
        <w:tc>
          <w:tcPr>
            <w:tcW w:w="4178" w:type="dxa"/>
            <w:vAlign w:val="center"/>
          </w:tcPr>
          <w:p w:rsidR="00D57E33" w:rsidRDefault="00D57E33" w:rsidP="00470AE4">
            <w:pPr>
              <w:ind w:firstLine="560"/>
              <w:rPr>
                <w:lang w:eastAsia="zh-CN"/>
              </w:rPr>
            </w:pPr>
            <w:r>
              <w:rPr>
                <w:lang w:eastAsia="zh-CN"/>
              </w:rPr>
              <w:t>垃圾运输车辆必须车况良好，所有仪表、车灯工作正常</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10</w:t>
            </w:r>
          </w:p>
        </w:tc>
        <w:tc>
          <w:tcPr>
            <w:tcW w:w="4178" w:type="dxa"/>
            <w:vAlign w:val="center"/>
          </w:tcPr>
          <w:p w:rsidR="00D57E33" w:rsidRDefault="00D57E33" w:rsidP="00470AE4">
            <w:pPr>
              <w:ind w:firstLine="560"/>
              <w:rPr>
                <w:lang w:eastAsia="zh-CN"/>
              </w:rPr>
            </w:pPr>
            <w:r>
              <w:rPr>
                <w:lang w:eastAsia="zh-CN"/>
              </w:rPr>
              <w:t>按规定运输车辆必须办理有效证件，持证上岗</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11</w:t>
            </w:r>
          </w:p>
        </w:tc>
        <w:tc>
          <w:tcPr>
            <w:tcW w:w="4178" w:type="dxa"/>
            <w:vAlign w:val="center"/>
          </w:tcPr>
          <w:p w:rsidR="00D57E33" w:rsidRDefault="00D57E33" w:rsidP="00470AE4">
            <w:pPr>
              <w:ind w:firstLine="560"/>
              <w:rPr>
                <w:lang w:eastAsia="zh-CN"/>
              </w:rPr>
            </w:pPr>
            <w:r>
              <w:rPr>
                <w:lang w:eastAsia="zh-CN"/>
              </w:rPr>
              <w:t>垃圾转运站及周边保持卫生整洁，无臭味、杂物堆积</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12</w:t>
            </w:r>
          </w:p>
        </w:tc>
        <w:tc>
          <w:tcPr>
            <w:tcW w:w="4178" w:type="dxa"/>
            <w:vAlign w:val="center"/>
          </w:tcPr>
          <w:p w:rsidR="00D57E33" w:rsidRDefault="00D57E33" w:rsidP="00470AE4">
            <w:pPr>
              <w:ind w:firstLine="560"/>
              <w:rPr>
                <w:lang w:eastAsia="zh-CN"/>
              </w:rPr>
            </w:pPr>
            <w:r>
              <w:rPr>
                <w:lang w:eastAsia="zh-CN"/>
              </w:rPr>
              <w:t>转运站内不得分捡废品杂物，保证垃圾日产日清</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7430" w:type="dxa"/>
            <w:gridSpan w:val="7"/>
            <w:vAlign w:val="center"/>
          </w:tcPr>
          <w:p w:rsidR="00D57E33" w:rsidRDefault="00D57E33" w:rsidP="00470AE4">
            <w:pPr>
              <w:ind w:firstLine="560"/>
            </w:pPr>
            <w:r>
              <w:rPr>
                <w:rFonts w:hint="eastAsia"/>
              </w:rPr>
              <w:t>小计：</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四</w:t>
            </w:r>
          </w:p>
        </w:tc>
        <w:tc>
          <w:tcPr>
            <w:tcW w:w="4178" w:type="dxa"/>
            <w:vAlign w:val="center"/>
          </w:tcPr>
          <w:p w:rsidR="00D57E33" w:rsidRDefault="00D57E33" w:rsidP="00470AE4">
            <w:pPr>
              <w:ind w:firstLine="560"/>
            </w:pPr>
            <w:r>
              <w:rPr>
                <w:rFonts w:hint="eastAsia"/>
              </w:rPr>
              <w:t>公厕管理</w:t>
            </w:r>
          </w:p>
        </w:tc>
        <w:tc>
          <w:tcPr>
            <w:tcW w:w="605" w:type="dxa"/>
            <w:vAlign w:val="center"/>
          </w:tcPr>
          <w:p w:rsidR="00D57E33" w:rsidRDefault="00D57E33" w:rsidP="00470AE4">
            <w:r>
              <w:rPr>
                <w:rFonts w:hint="eastAsia"/>
              </w:rPr>
              <w:t>优</w:t>
            </w:r>
          </w:p>
        </w:tc>
        <w:tc>
          <w:tcPr>
            <w:tcW w:w="455" w:type="dxa"/>
            <w:vAlign w:val="center"/>
          </w:tcPr>
          <w:p w:rsidR="00D57E33" w:rsidRDefault="00D57E33" w:rsidP="00470AE4">
            <w:pPr>
              <w:ind w:firstLine="560"/>
            </w:pPr>
            <w:r>
              <w:rPr>
                <w:rFonts w:hint="eastAsia"/>
              </w:rPr>
              <w:t>良</w:t>
            </w:r>
          </w:p>
        </w:tc>
        <w:tc>
          <w:tcPr>
            <w:tcW w:w="453" w:type="dxa"/>
            <w:vAlign w:val="center"/>
          </w:tcPr>
          <w:p w:rsidR="00D57E33" w:rsidRDefault="00D57E33" w:rsidP="00470AE4">
            <w:pPr>
              <w:ind w:firstLine="560"/>
            </w:pPr>
            <w:r>
              <w:rPr>
                <w:rFonts w:hint="eastAsia"/>
              </w:rPr>
              <w:t>中</w:t>
            </w:r>
          </w:p>
        </w:tc>
        <w:tc>
          <w:tcPr>
            <w:tcW w:w="453" w:type="dxa"/>
            <w:vAlign w:val="center"/>
          </w:tcPr>
          <w:p w:rsidR="00D57E33" w:rsidRDefault="00D57E33" w:rsidP="00470AE4">
            <w:pPr>
              <w:ind w:firstLine="560"/>
            </w:pPr>
            <w:r>
              <w:rPr>
                <w:rFonts w:hint="eastAsia"/>
              </w:rPr>
              <w:t>差</w:t>
            </w:r>
          </w:p>
        </w:tc>
        <w:tc>
          <w:tcPr>
            <w:tcW w:w="854" w:type="dxa"/>
            <w:vAlign w:val="center"/>
          </w:tcPr>
          <w:p w:rsidR="00D57E33" w:rsidRDefault="00D57E33" w:rsidP="00470AE4">
            <w:pPr>
              <w:ind w:firstLine="560"/>
            </w:pPr>
            <w:r>
              <w:rPr>
                <w:rFonts w:hint="eastAsia"/>
              </w:rPr>
              <w:t>不合格</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1</w:t>
            </w:r>
          </w:p>
        </w:tc>
        <w:tc>
          <w:tcPr>
            <w:tcW w:w="4178" w:type="dxa"/>
            <w:vAlign w:val="center"/>
          </w:tcPr>
          <w:p w:rsidR="00D57E33" w:rsidRDefault="00D57E33" w:rsidP="00470AE4">
            <w:pPr>
              <w:ind w:firstLine="560"/>
              <w:rPr>
                <w:lang w:eastAsia="zh-CN"/>
              </w:rPr>
            </w:pPr>
            <w:r>
              <w:rPr>
                <w:rFonts w:hint="eastAsia"/>
                <w:lang w:eastAsia="zh-CN"/>
              </w:rPr>
              <w:t>公厕管理人员到位，岗位责任制落实</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432" w:type="dxa"/>
            <w:vAlign w:val="center"/>
          </w:tcPr>
          <w:p w:rsidR="00D57E33" w:rsidRDefault="00D57E33" w:rsidP="00470AE4">
            <w:pPr>
              <w:ind w:firstLine="560"/>
            </w:pPr>
            <w:r>
              <w:rPr>
                <w:rFonts w:hint="eastAsia"/>
              </w:rPr>
              <w:t>2</w:t>
            </w:r>
          </w:p>
        </w:tc>
        <w:tc>
          <w:tcPr>
            <w:tcW w:w="4178" w:type="dxa"/>
            <w:vAlign w:val="center"/>
          </w:tcPr>
          <w:p w:rsidR="00D57E33" w:rsidRDefault="00D57E33" w:rsidP="00470AE4">
            <w:pPr>
              <w:ind w:firstLine="560"/>
            </w:pPr>
            <w:r>
              <w:rPr>
                <w:rFonts w:hint="eastAsia"/>
              </w:rPr>
              <w:t>配套设备完整</w:t>
            </w: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559"/>
          <w:jc w:val="center"/>
        </w:trPr>
        <w:tc>
          <w:tcPr>
            <w:tcW w:w="432" w:type="dxa"/>
            <w:vAlign w:val="center"/>
          </w:tcPr>
          <w:p w:rsidR="00D57E33" w:rsidRDefault="00D57E33" w:rsidP="00470AE4">
            <w:pPr>
              <w:ind w:firstLine="560"/>
            </w:pPr>
            <w:r>
              <w:rPr>
                <w:rFonts w:hint="eastAsia"/>
              </w:rPr>
              <w:t>3</w:t>
            </w:r>
          </w:p>
        </w:tc>
        <w:tc>
          <w:tcPr>
            <w:tcW w:w="4178" w:type="dxa"/>
            <w:vAlign w:val="center"/>
          </w:tcPr>
          <w:p w:rsidR="00D57E33" w:rsidRDefault="00D57E33" w:rsidP="00470AE4">
            <w:pPr>
              <w:ind w:firstLine="560"/>
              <w:rPr>
                <w:lang w:eastAsia="zh-CN"/>
              </w:rPr>
            </w:pPr>
            <w:r>
              <w:rPr>
                <w:rFonts w:hint="eastAsia"/>
                <w:lang w:eastAsia="zh-CN"/>
              </w:rPr>
              <w:t>无蝇、无臭、无尿碱，厕盆、墙体及公厕内外卫生整洁</w:t>
            </w:r>
          </w:p>
          <w:p w:rsidR="00D57E33" w:rsidRDefault="00D57E33" w:rsidP="00470AE4">
            <w:pPr>
              <w:ind w:firstLine="560"/>
              <w:rPr>
                <w:lang w:eastAsia="zh-CN"/>
              </w:rPr>
            </w:pPr>
          </w:p>
        </w:tc>
        <w:tc>
          <w:tcPr>
            <w:tcW w:w="605" w:type="dxa"/>
            <w:vAlign w:val="center"/>
          </w:tcPr>
          <w:p w:rsidR="00D57E33" w:rsidRDefault="00D57E33" w:rsidP="00470AE4">
            <w:r>
              <w:rPr>
                <w:rFonts w:hint="eastAsia"/>
              </w:rPr>
              <w:t>10</w:t>
            </w:r>
          </w:p>
        </w:tc>
        <w:tc>
          <w:tcPr>
            <w:tcW w:w="455" w:type="dxa"/>
            <w:vAlign w:val="center"/>
          </w:tcPr>
          <w:p w:rsidR="00D57E33" w:rsidRDefault="00D57E33" w:rsidP="00470AE4">
            <w:pPr>
              <w:ind w:firstLine="560"/>
            </w:pPr>
            <w:r>
              <w:rPr>
                <w:rFonts w:hint="eastAsia"/>
              </w:rPr>
              <w:t>8</w:t>
            </w:r>
          </w:p>
        </w:tc>
        <w:tc>
          <w:tcPr>
            <w:tcW w:w="453" w:type="dxa"/>
            <w:vAlign w:val="center"/>
          </w:tcPr>
          <w:p w:rsidR="00D57E33" w:rsidRDefault="00D57E33" w:rsidP="00470AE4">
            <w:pPr>
              <w:ind w:firstLine="560"/>
            </w:pPr>
            <w:r>
              <w:rPr>
                <w:rFonts w:hint="eastAsia"/>
              </w:rPr>
              <w:t>6</w:t>
            </w:r>
          </w:p>
        </w:tc>
        <w:tc>
          <w:tcPr>
            <w:tcW w:w="453" w:type="dxa"/>
            <w:vAlign w:val="center"/>
          </w:tcPr>
          <w:p w:rsidR="00D57E33" w:rsidRDefault="00D57E33" w:rsidP="00470AE4">
            <w:pPr>
              <w:ind w:firstLine="560"/>
            </w:pPr>
            <w:r>
              <w:rPr>
                <w:rFonts w:hint="eastAsia"/>
              </w:rPr>
              <w:t>3</w:t>
            </w:r>
          </w:p>
        </w:tc>
        <w:tc>
          <w:tcPr>
            <w:tcW w:w="854" w:type="dxa"/>
            <w:vAlign w:val="center"/>
          </w:tcPr>
          <w:p w:rsidR="00D57E33" w:rsidRDefault="00D57E33" w:rsidP="00470AE4">
            <w:pPr>
              <w:ind w:firstLine="560"/>
            </w:pPr>
            <w:r>
              <w:rPr>
                <w:rFonts w:hint="eastAsia"/>
              </w:rPr>
              <w:t>0</w:t>
            </w:r>
          </w:p>
        </w:tc>
        <w:tc>
          <w:tcPr>
            <w:tcW w:w="574" w:type="dxa"/>
            <w:vAlign w:val="center"/>
          </w:tcPr>
          <w:p w:rsidR="00D57E33" w:rsidRDefault="00D57E33" w:rsidP="00470AE4">
            <w:pPr>
              <w:ind w:firstLine="560"/>
            </w:pPr>
            <w:r>
              <w:rPr>
                <w:rFonts w:hint="eastAsia"/>
              </w:rPr>
              <w:t xml:space="preserve">　</w:t>
            </w:r>
          </w:p>
        </w:tc>
        <w:tc>
          <w:tcPr>
            <w:tcW w:w="518" w:type="dxa"/>
            <w:vAlign w:val="center"/>
          </w:tcPr>
          <w:p w:rsidR="00D57E33" w:rsidRDefault="00D57E33" w:rsidP="00470AE4">
            <w:pPr>
              <w:ind w:firstLine="560"/>
            </w:pPr>
          </w:p>
        </w:tc>
      </w:tr>
      <w:tr w:rsidR="00D57E33" w:rsidTr="0035495F">
        <w:trPr>
          <w:trHeight w:val="360"/>
          <w:jc w:val="center"/>
        </w:trPr>
        <w:tc>
          <w:tcPr>
            <w:tcW w:w="7430" w:type="dxa"/>
            <w:gridSpan w:val="7"/>
            <w:vAlign w:val="center"/>
          </w:tcPr>
          <w:p w:rsidR="00D57E33" w:rsidRDefault="00D57E33" w:rsidP="00470AE4">
            <w:pPr>
              <w:ind w:firstLine="560"/>
            </w:pPr>
            <w:r>
              <w:rPr>
                <w:rFonts w:hint="eastAsia"/>
              </w:rPr>
              <w:t>小计</w:t>
            </w:r>
            <w:r>
              <w:rPr>
                <w:rFonts w:hint="eastAsia"/>
              </w:rPr>
              <w:t>:</w:t>
            </w:r>
          </w:p>
        </w:tc>
        <w:tc>
          <w:tcPr>
            <w:tcW w:w="574" w:type="dxa"/>
            <w:vAlign w:val="center"/>
          </w:tcPr>
          <w:p w:rsidR="00D57E33" w:rsidRDefault="00D57E33" w:rsidP="00470AE4">
            <w:pPr>
              <w:ind w:firstLine="560"/>
            </w:pPr>
          </w:p>
        </w:tc>
        <w:tc>
          <w:tcPr>
            <w:tcW w:w="518" w:type="dxa"/>
            <w:vAlign w:val="center"/>
          </w:tcPr>
          <w:p w:rsidR="00D57E33" w:rsidRDefault="00D57E33" w:rsidP="00470AE4">
            <w:pPr>
              <w:ind w:firstLine="560"/>
            </w:pPr>
          </w:p>
        </w:tc>
      </w:tr>
      <w:tr w:rsidR="00D57E33" w:rsidTr="0035495F">
        <w:trPr>
          <w:trHeight w:val="435"/>
          <w:jc w:val="center"/>
        </w:trPr>
        <w:tc>
          <w:tcPr>
            <w:tcW w:w="4610" w:type="dxa"/>
            <w:gridSpan w:val="2"/>
            <w:vAlign w:val="center"/>
          </w:tcPr>
          <w:p w:rsidR="00D57E33" w:rsidRDefault="00D57E33" w:rsidP="00470AE4">
            <w:pPr>
              <w:ind w:firstLine="560"/>
            </w:pPr>
            <w:r>
              <w:rPr>
                <w:rFonts w:hint="eastAsia"/>
              </w:rPr>
              <w:t>其他奖惩加分事由：</w:t>
            </w:r>
            <w:r>
              <w:rPr>
                <w:rFonts w:hint="eastAsia"/>
              </w:rPr>
              <w:t xml:space="preserve">                          </w:t>
            </w:r>
          </w:p>
        </w:tc>
        <w:tc>
          <w:tcPr>
            <w:tcW w:w="3912" w:type="dxa"/>
            <w:gridSpan w:val="7"/>
            <w:vAlign w:val="center"/>
          </w:tcPr>
          <w:p w:rsidR="00D57E33" w:rsidRDefault="00D57E33" w:rsidP="00470AE4">
            <w:pPr>
              <w:ind w:firstLine="560"/>
            </w:pPr>
            <w:r>
              <w:rPr>
                <w:rFonts w:hint="eastAsia"/>
              </w:rPr>
              <w:t>加减分值（</w:t>
            </w:r>
            <w:r>
              <w:rPr>
                <w:rFonts w:hint="eastAsia"/>
              </w:rPr>
              <w:t>0-15</w:t>
            </w:r>
            <w:r>
              <w:rPr>
                <w:rFonts w:hint="eastAsia"/>
              </w:rPr>
              <w:t>分）：</w:t>
            </w:r>
          </w:p>
        </w:tc>
      </w:tr>
      <w:tr w:rsidR="00D57E33" w:rsidTr="0035495F">
        <w:trPr>
          <w:trHeight w:val="435"/>
          <w:jc w:val="center"/>
        </w:trPr>
        <w:tc>
          <w:tcPr>
            <w:tcW w:w="4610" w:type="dxa"/>
            <w:gridSpan w:val="2"/>
            <w:vAlign w:val="center"/>
          </w:tcPr>
          <w:p w:rsidR="00D57E33" w:rsidRDefault="00D57E33" w:rsidP="00470AE4">
            <w:pPr>
              <w:ind w:firstLine="560"/>
            </w:pPr>
            <w:r>
              <w:rPr>
                <w:rFonts w:hint="eastAsia"/>
              </w:rPr>
              <w:t>综合考评得分：</w:t>
            </w:r>
          </w:p>
        </w:tc>
        <w:tc>
          <w:tcPr>
            <w:tcW w:w="3912" w:type="dxa"/>
            <w:gridSpan w:val="7"/>
            <w:vAlign w:val="center"/>
          </w:tcPr>
          <w:p w:rsidR="00D57E33" w:rsidRDefault="00D57E33" w:rsidP="00470AE4">
            <w:pPr>
              <w:ind w:firstLine="560"/>
            </w:pPr>
            <w:r>
              <w:rPr>
                <w:rFonts w:hint="eastAsia"/>
              </w:rPr>
              <w:t xml:space="preserve">　</w:t>
            </w:r>
          </w:p>
        </w:tc>
      </w:tr>
      <w:tr w:rsidR="00D57E33" w:rsidTr="0035495F">
        <w:trPr>
          <w:trHeight w:val="435"/>
          <w:jc w:val="center"/>
        </w:trPr>
        <w:tc>
          <w:tcPr>
            <w:tcW w:w="4610" w:type="dxa"/>
            <w:gridSpan w:val="2"/>
            <w:vAlign w:val="center"/>
          </w:tcPr>
          <w:p w:rsidR="00D57E33" w:rsidRDefault="00D57E33" w:rsidP="00470AE4">
            <w:pPr>
              <w:ind w:firstLine="560"/>
            </w:pPr>
            <w:r>
              <w:rPr>
                <w:rFonts w:hint="eastAsia"/>
              </w:rPr>
              <w:t>应得绩效奖金：</w:t>
            </w:r>
          </w:p>
        </w:tc>
        <w:tc>
          <w:tcPr>
            <w:tcW w:w="3912" w:type="dxa"/>
            <w:gridSpan w:val="7"/>
            <w:vAlign w:val="center"/>
          </w:tcPr>
          <w:p w:rsidR="00D57E33" w:rsidRDefault="00D57E33" w:rsidP="00470AE4">
            <w:pPr>
              <w:ind w:firstLine="560"/>
            </w:pPr>
            <w:r>
              <w:rPr>
                <w:rFonts w:hint="eastAsia"/>
              </w:rPr>
              <w:t xml:space="preserve">　</w:t>
            </w:r>
          </w:p>
        </w:tc>
      </w:tr>
      <w:tr w:rsidR="00D57E33" w:rsidTr="0035495F">
        <w:trPr>
          <w:trHeight w:val="525"/>
          <w:jc w:val="center"/>
        </w:trPr>
        <w:tc>
          <w:tcPr>
            <w:tcW w:w="4610" w:type="dxa"/>
            <w:gridSpan w:val="2"/>
            <w:vAlign w:val="center"/>
          </w:tcPr>
          <w:p w:rsidR="00D57E33" w:rsidRDefault="00D57E33" w:rsidP="00470AE4">
            <w:pPr>
              <w:ind w:firstLine="560"/>
            </w:pPr>
            <w:r>
              <w:rPr>
                <w:rFonts w:hint="eastAsia"/>
              </w:rPr>
              <w:t>初评人签名：</w:t>
            </w:r>
            <w:r>
              <w:rPr>
                <w:rFonts w:hint="eastAsia"/>
              </w:rPr>
              <w:t xml:space="preserve">        </w:t>
            </w:r>
          </w:p>
        </w:tc>
        <w:tc>
          <w:tcPr>
            <w:tcW w:w="3912" w:type="dxa"/>
            <w:gridSpan w:val="7"/>
            <w:vAlign w:val="center"/>
          </w:tcPr>
          <w:p w:rsidR="00D57E33" w:rsidRDefault="00D57E33" w:rsidP="00470AE4">
            <w:pPr>
              <w:ind w:firstLine="560"/>
            </w:pPr>
            <w:r>
              <w:rPr>
                <w:rFonts w:hint="eastAsia"/>
              </w:rPr>
              <w:t>复评人签名：</w:t>
            </w:r>
          </w:p>
        </w:tc>
      </w:tr>
      <w:tr w:rsidR="00D57E33" w:rsidTr="0035495F">
        <w:trPr>
          <w:trHeight w:val="525"/>
          <w:jc w:val="center"/>
        </w:trPr>
        <w:tc>
          <w:tcPr>
            <w:tcW w:w="4610" w:type="dxa"/>
            <w:gridSpan w:val="2"/>
            <w:vAlign w:val="center"/>
          </w:tcPr>
          <w:p w:rsidR="00D57E33" w:rsidRDefault="00D57E33" w:rsidP="00470AE4">
            <w:pPr>
              <w:ind w:firstLine="560"/>
            </w:pPr>
            <w:r>
              <w:rPr>
                <w:rFonts w:hint="eastAsia"/>
              </w:rPr>
              <w:t>行政主任意见：</w:t>
            </w:r>
          </w:p>
        </w:tc>
        <w:tc>
          <w:tcPr>
            <w:tcW w:w="3912" w:type="dxa"/>
            <w:gridSpan w:val="7"/>
            <w:vAlign w:val="center"/>
          </w:tcPr>
          <w:p w:rsidR="00D57E33" w:rsidRDefault="00D57E33" w:rsidP="00470AE4">
            <w:pPr>
              <w:ind w:firstLine="560"/>
            </w:pPr>
            <w:r>
              <w:rPr>
                <w:rFonts w:hint="eastAsia"/>
              </w:rPr>
              <w:t>行政主任签名：</w:t>
            </w:r>
          </w:p>
        </w:tc>
      </w:tr>
      <w:tr w:rsidR="00D57E33" w:rsidTr="0035495F">
        <w:trPr>
          <w:trHeight w:val="300"/>
          <w:jc w:val="center"/>
        </w:trPr>
        <w:tc>
          <w:tcPr>
            <w:tcW w:w="4610" w:type="dxa"/>
            <w:gridSpan w:val="2"/>
            <w:vAlign w:val="center"/>
          </w:tcPr>
          <w:p w:rsidR="00D57E33" w:rsidRDefault="00D57E33" w:rsidP="00470AE4">
            <w:pPr>
              <w:ind w:firstLine="560"/>
            </w:pPr>
            <w:r>
              <w:rPr>
                <w:rFonts w:hint="eastAsia"/>
              </w:rPr>
              <w:lastRenderedPageBreak/>
              <w:t>考核说明：</w:t>
            </w:r>
          </w:p>
        </w:tc>
        <w:tc>
          <w:tcPr>
            <w:tcW w:w="3912" w:type="dxa"/>
            <w:gridSpan w:val="7"/>
            <w:vAlign w:val="center"/>
          </w:tcPr>
          <w:p w:rsidR="00D57E33" w:rsidRDefault="00D57E33" w:rsidP="00470AE4">
            <w:pPr>
              <w:ind w:firstLine="560"/>
            </w:pPr>
            <w:r>
              <w:rPr>
                <w:rFonts w:hint="eastAsia"/>
              </w:rPr>
              <w:t>考核意见</w:t>
            </w:r>
            <w:r>
              <w:rPr>
                <w:rFonts w:hint="eastAsia"/>
              </w:rPr>
              <w:t>:</w:t>
            </w:r>
          </w:p>
        </w:tc>
      </w:tr>
      <w:tr w:rsidR="00D57E33" w:rsidTr="0035495F">
        <w:trPr>
          <w:trHeight w:val="465"/>
          <w:jc w:val="center"/>
        </w:trPr>
        <w:tc>
          <w:tcPr>
            <w:tcW w:w="4610" w:type="dxa"/>
            <w:gridSpan w:val="2"/>
            <w:vAlign w:val="center"/>
          </w:tcPr>
          <w:p w:rsidR="00D57E33" w:rsidRDefault="00D57E33" w:rsidP="00470AE4">
            <w:pPr>
              <w:ind w:firstLine="560"/>
              <w:rPr>
                <w:lang w:eastAsia="zh-CN"/>
              </w:rPr>
            </w:pPr>
            <w:r>
              <w:rPr>
                <w:rFonts w:hint="eastAsia"/>
                <w:lang w:eastAsia="zh-CN"/>
              </w:rPr>
              <w:t>1</w:t>
            </w:r>
            <w:r>
              <w:rPr>
                <w:rFonts w:hint="eastAsia"/>
                <w:lang w:eastAsia="zh-CN"/>
              </w:rPr>
              <w:t>．</w:t>
            </w:r>
            <w:r>
              <w:rPr>
                <w:rFonts w:hint="eastAsia"/>
                <w:lang w:eastAsia="zh-CN"/>
              </w:rPr>
              <w:t xml:space="preserve"> </w:t>
            </w:r>
            <w:r>
              <w:rPr>
                <w:rFonts w:hint="eastAsia"/>
                <w:lang w:eastAsia="zh-CN"/>
              </w:rPr>
              <w:t>考核目的：通过考核，加强清洁工对自身工作的认识，明确自身责任，提高其积极性，更好地搞好环境卫生。</w:t>
            </w:r>
          </w:p>
        </w:tc>
        <w:tc>
          <w:tcPr>
            <w:tcW w:w="3912" w:type="dxa"/>
            <w:gridSpan w:val="7"/>
            <w:vAlign w:val="center"/>
          </w:tcPr>
          <w:p w:rsidR="00D57E33" w:rsidRDefault="00D57E33" w:rsidP="00470AE4">
            <w:pPr>
              <w:ind w:firstLine="560"/>
              <w:rPr>
                <w:lang w:eastAsia="zh-CN"/>
              </w:rPr>
            </w:pPr>
          </w:p>
        </w:tc>
      </w:tr>
    </w:tbl>
    <w:p w:rsidR="00D57E33" w:rsidRDefault="00D57E33" w:rsidP="00470AE4">
      <w:pPr>
        <w:pStyle w:val="6"/>
      </w:pPr>
      <w:bookmarkStart w:id="1092" w:name="_Toc17942"/>
      <w:bookmarkStart w:id="1093" w:name="_Toc8635"/>
      <w:bookmarkStart w:id="1094" w:name="_Toc30526"/>
      <w:bookmarkStart w:id="1095" w:name="_Toc16279"/>
      <w:bookmarkStart w:id="1096" w:name="_Toc16873"/>
      <w:r>
        <w:rPr>
          <w:rFonts w:hint="eastAsia"/>
        </w:rPr>
        <w:t>奖惩制度</w:t>
      </w:r>
      <w:bookmarkEnd w:id="1092"/>
      <w:bookmarkEnd w:id="1093"/>
      <w:bookmarkEnd w:id="1094"/>
      <w:bookmarkEnd w:id="1095"/>
      <w:bookmarkEnd w:id="1096"/>
    </w:p>
    <w:p w:rsidR="00D57E33" w:rsidRDefault="00D57E33" w:rsidP="00470AE4">
      <w:pPr>
        <w:pStyle w:val="aff1"/>
        <w:ind w:firstLine="420"/>
      </w:pPr>
      <w:r>
        <w:t>为维护公司劳动纪律和各项制度，保障公司工作的正常进行，激励职工的敬业精神，特制定本条例。</w:t>
      </w:r>
    </w:p>
    <w:p w:rsidR="00D57E33" w:rsidRDefault="00D57E33" w:rsidP="00470AE4">
      <w:pPr>
        <w:pStyle w:val="aff1"/>
        <w:ind w:firstLine="420"/>
      </w:pPr>
      <w:r>
        <w:rPr>
          <w:rFonts w:hint="eastAsia"/>
        </w:rPr>
        <w:t>（1）</w:t>
      </w:r>
      <w:r>
        <w:t>奖励类别</w:t>
      </w:r>
    </w:p>
    <w:p w:rsidR="00D57E33" w:rsidRDefault="00D57E33" w:rsidP="00470AE4">
      <w:pPr>
        <w:pStyle w:val="aff1"/>
        <w:ind w:firstLine="420"/>
      </w:pPr>
      <w:r>
        <w:t>奖励分为：嘉奖、小功、大功三种和年终评奖。</w:t>
      </w:r>
    </w:p>
    <w:p w:rsidR="00D57E33" w:rsidRDefault="00D57E33" w:rsidP="00470AE4">
      <w:pPr>
        <w:pStyle w:val="aff1"/>
        <w:ind w:firstLine="420"/>
      </w:pPr>
      <w:r>
        <w:t>惩处分为：警告、小过、大过、除名四种。</w:t>
      </w:r>
    </w:p>
    <w:p w:rsidR="00D57E33" w:rsidRDefault="00D57E33" w:rsidP="00470AE4">
      <w:pPr>
        <w:pStyle w:val="aff1"/>
        <w:ind w:firstLine="420"/>
      </w:pPr>
      <w:r>
        <w:rPr>
          <w:rFonts w:hint="eastAsia"/>
        </w:rPr>
        <w:t>（2）</w:t>
      </w:r>
      <w:r>
        <w:t>惩罚事件在小功以下者，由部门经理经理签发《职工奖罚审批表》生效。奖罚事件在大功或大过以上者，由总经理在调查核实后，签批《职工奖惩审批表》生效。</w:t>
      </w:r>
    </w:p>
    <w:p w:rsidR="00D57E33" w:rsidRDefault="00D57E33" w:rsidP="00470AE4">
      <w:pPr>
        <w:pStyle w:val="aff1"/>
        <w:ind w:firstLine="420"/>
      </w:pPr>
      <w:r>
        <w:rPr>
          <w:rFonts w:hint="eastAsia"/>
        </w:rPr>
        <w:t>（3）</w:t>
      </w:r>
      <w:r>
        <w:t>《职工奖惩审批表》生效后，须转发登记在《职工奖惩记录表》中，以备存查，大功或大过以上者在规定的张贴处张贴告示。</w:t>
      </w:r>
    </w:p>
    <w:p w:rsidR="00D57E33" w:rsidRDefault="00D57E33" w:rsidP="00470AE4">
      <w:pPr>
        <w:pStyle w:val="aff1"/>
        <w:ind w:firstLine="420"/>
      </w:pPr>
      <w:r>
        <w:rPr>
          <w:rFonts w:hint="eastAsia"/>
        </w:rPr>
        <w:t>（4）</w:t>
      </w:r>
      <w:r>
        <w:t>职工有下列情形之一者，予以嘉奖：</w:t>
      </w:r>
    </w:p>
    <w:p w:rsidR="00D57E33" w:rsidRDefault="00D57E33" w:rsidP="00470AE4">
      <w:pPr>
        <w:pStyle w:val="aff1"/>
        <w:ind w:firstLine="420"/>
      </w:pPr>
      <w:r>
        <w:t>1</w:t>
      </w:r>
      <w:r>
        <w:rPr>
          <w:rFonts w:hint="eastAsia"/>
        </w:rPr>
        <w:t>）</w:t>
      </w:r>
      <w:r>
        <w:t xml:space="preserve"> 积极维护公司荣誉，在客户中树立良好公司形象和口碑。</w:t>
      </w:r>
    </w:p>
    <w:p w:rsidR="00D57E33" w:rsidRDefault="00D57E33" w:rsidP="00470AE4">
      <w:pPr>
        <w:pStyle w:val="aff1"/>
        <w:ind w:firstLine="420"/>
      </w:pPr>
      <w:r>
        <w:t>2</w:t>
      </w:r>
      <w:r>
        <w:rPr>
          <w:rFonts w:hint="eastAsia"/>
        </w:rPr>
        <w:t>）</w:t>
      </w:r>
      <w:r>
        <w:t>认真勤奋、承办、执行、或督导工作得力者。</w:t>
      </w:r>
    </w:p>
    <w:p w:rsidR="00D57E33" w:rsidRDefault="00D57E33" w:rsidP="00470AE4">
      <w:pPr>
        <w:pStyle w:val="aff1"/>
        <w:ind w:firstLine="420"/>
      </w:pPr>
      <w:r>
        <w:t>3</w:t>
      </w:r>
      <w:r>
        <w:rPr>
          <w:rFonts w:hint="eastAsia"/>
        </w:rPr>
        <w:t>）</w:t>
      </w:r>
      <w:r>
        <w:t>工作勤奋，超额完成工作任务者，当月被评为优秀员工者。</w:t>
      </w:r>
    </w:p>
    <w:p w:rsidR="00D57E33" w:rsidRDefault="00D57E33" w:rsidP="00470AE4">
      <w:pPr>
        <w:pStyle w:val="aff1"/>
        <w:ind w:firstLine="420"/>
      </w:pPr>
      <w:r>
        <w:rPr>
          <w:rFonts w:hint="eastAsia"/>
        </w:rPr>
        <w:t>（5）</w:t>
      </w:r>
      <w:r>
        <w:t>职工有下列情形之一者，予以记小过。</w:t>
      </w:r>
    </w:p>
    <w:p w:rsidR="00D57E33" w:rsidRDefault="00D57E33" w:rsidP="00470AE4">
      <w:pPr>
        <w:pStyle w:val="aff1"/>
        <w:ind w:firstLine="420"/>
      </w:pPr>
      <w:r>
        <w:t>1</w:t>
      </w:r>
      <w:r>
        <w:rPr>
          <w:rFonts w:hint="eastAsia"/>
        </w:rPr>
        <w:t>）</w:t>
      </w:r>
      <w:r>
        <w:t>对工作流程或管理制度积极提出合理化建议，被采纳者。</w:t>
      </w:r>
    </w:p>
    <w:p w:rsidR="00D57E33" w:rsidRDefault="00D57E33" w:rsidP="00470AE4">
      <w:pPr>
        <w:pStyle w:val="aff1"/>
        <w:ind w:firstLine="420"/>
      </w:pPr>
      <w:r>
        <w:t>2</w:t>
      </w:r>
      <w:r>
        <w:rPr>
          <w:rFonts w:hint="eastAsia"/>
        </w:rPr>
        <w:t>）</w:t>
      </w:r>
      <w:r>
        <w:t>积极研究改善工作方法提高工作效率或减低成本确有成效者。</w:t>
      </w:r>
    </w:p>
    <w:p w:rsidR="00D57E33" w:rsidRDefault="00D57E33" w:rsidP="00470AE4">
      <w:pPr>
        <w:pStyle w:val="aff1"/>
        <w:ind w:firstLine="420"/>
      </w:pPr>
      <w:r>
        <w:t>3</w:t>
      </w:r>
      <w:r>
        <w:rPr>
          <w:rFonts w:hint="eastAsia"/>
        </w:rPr>
        <w:t>）</w:t>
      </w:r>
      <w:r>
        <w:t>检举揭发违反规定或损害公司利益事件者。</w:t>
      </w:r>
    </w:p>
    <w:p w:rsidR="00D57E33" w:rsidRDefault="00D57E33" w:rsidP="00470AE4">
      <w:pPr>
        <w:pStyle w:val="aff1"/>
        <w:ind w:firstLine="420"/>
      </w:pPr>
      <w:r>
        <w:t>4</w:t>
      </w:r>
      <w:r>
        <w:rPr>
          <w:rFonts w:hint="eastAsia"/>
        </w:rPr>
        <w:t>）</w:t>
      </w:r>
      <w:r>
        <w:t>对可能发生的意外事故能防患于未然，确保公司及财物安全者。</w:t>
      </w:r>
    </w:p>
    <w:p w:rsidR="00D57E33" w:rsidRDefault="00D57E33" w:rsidP="00470AE4">
      <w:pPr>
        <w:pStyle w:val="aff1"/>
        <w:ind w:firstLine="420"/>
      </w:pPr>
      <w:r>
        <w:t>5</w:t>
      </w:r>
      <w:r>
        <w:rPr>
          <w:rFonts w:hint="eastAsia"/>
        </w:rPr>
        <w:t>）</w:t>
      </w:r>
      <w:r>
        <w:t>策划、承办、执行重要事务成绩显著者。</w:t>
      </w:r>
    </w:p>
    <w:p w:rsidR="00D57E33" w:rsidRDefault="00D57E33" w:rsidP="00470AE4">
      <w:pPr>
        <w:pStyle w:val="aff1"/>
        <w:ind w:firstLine="420"/>
      </w:pPr>
      <w:r>
        <w:t>6</w:t>
      </w:r>
      <w:r>
        <w:rPr>
          <w:rFonts w:hint="eastAsia"/>
        </w:rPr>
        <w:t>）</w:t>
      </w:r>
      <w:r>
        <w:t>其它应给于记小功事迹者。</w:t>
      </w:r>
    </w:p>
    <w:p w:rsidR="00D57E33" w:rsidRDefault="00D57E33" w:rsidP="00470AE4">
      <w:pPr>
        <w:pStyle w:val="aff1"/>
        <w:ind w:firstLine="420"/>
      </w:pPr>
      <w:r>
        <w:rPr>
          <w:rFonts w:hint="eastAsia"/>
        </w:rPr>
        <w:t>（6）</w:t>
      </w:r>
      <w:r>
        <w:t>职工有下列情形之一者，予以记大功。</w:t>
      </w:r>
    </w:p>
    <w:p w:rsidR="00D57E33" w:rsidRDefault="00D57E33" w:rsidP="00470AE4">
      <w:pPr>
        <w:pStyle w:val="aff1"/>
        <w:ind w:firstLine="420"/>
      </w:pPr>
      <w:r>
        <w:t>1</w:t>
      </w:r>
      <w:r>
        <w:rPr>
          <w:rFonts w:hint="eastAsia"/>
        </w:rPr>
        <w:t>）</w:t>
      </w:r>
      <w:r>
        <w:t>在工作或技术上大胆创新，并取得显著经济效应。</w:t>
      </w:r>
    </w:p>
    <w:p w:rsidR="00D57E33" w:rsidRDefault="00D57E33" w:rsidP="00470AE4">
      <w:pPr>
        <w:pStyle w:val="aff1"/>
        <w:ind w:firstLine="420"/>
      </w:pPr>
      <w:r>
        <w:t>2</w:t>
      </w:r>
      <w:r>
        <w:rPr>
          <w:rFonts w:hint="eastAsia"/>
        </w:rPr>
        <w:t>）</w:t>
      </w:r>
      <w:r>
        <w:t>同坏人坏事作斗争，对维护正常的工作秩序有显著功绩者。</w:t>
      </w:r>
    </w:p>
    <w:p w:rsidR="00D57E33" w:rsidRDefault="00D57E33" w:rsidP="00470AE4">
      <w:pPr>
        <w:pStyle w:val="aff1"/>
        <w:ind w:firstLine="420"/>
      </w:pPr>
      <w:r>
        <w:t>3</w:t>
      </w:r>
      <w:r>
        <w:rPr>
          <w:rFonts w:hint="eastAsia"/>
        </w:rPr>
        <w:t>）</w:t>
      </w:r>
      <w:r>
        <w:t>对公司发展有重大贡献，应记大功之事迹者。</w:t>
      </w:r>
    </w:p>
    <w:p w:rsidR="00D57E33" w:rsidRDefault="00D57E33" w:rsidP="00470AE4">
      <w:pPr>
        <w:pStyle w:val="aff1"/>
        <w:ind w:firstLine="420"/>
      </w:pPr>
      <w:r>
        <w:rPr>
          <w:rFonts w:hint="eastAsia"/>
        </w:rPr>
        <w:t>（7）</w:t>
      </w:r>
      <w:r>
        <w:t>职工有下列情形者年终可参加优秀工作者评奖。</w:t>
      </w:r>
    </w:p>
    <w:p w:rsidR="00D57E33" w:rsidRDefault="00D57E33" w:rsidP="00470AE4">
      <w:pPr>
        <w:pStyle w:val="aff1"/>
        <w:ind w:firstLine="420"/>
      </w:pPr>
      <w:r>
        <w:t>1</w:t>
      </w:r>
      <w:r>
        <w:rPr>
          <w:rFonts w:hint="eastAsia"/>
        </w:rPr>
        <w:t>）</w:t>
      </w:r>
      <w:r>
        <w:t xml:space="preserve"> 一年中累计三次记大功但无记大过记录者。</w:t>
      </w:r>
    </w:p>
    <w:p w:rsidR="00D57E33" w:rsidRDefault="00D57E33" w:rsidP="00470AE4">
      <w:pPr>
        <w:pStyle w:val="aff1"/>
        <w:ind w:firstLine="420"/>
      </w:pPr>
      <w:r>
        <w:t>2</w:t>
      </w:r>
      <w:r>
        <w:rPr>
          <w:rFonts w:hint="eastAsia"/>
        </w:rPr>
        <w:t>）</w:t>
      </w:r>
      <w:r>
        <w:t xml:space="preserve"> 在当年工作中给公司带来重大效应者。</w:t>
      </w:r>
    </w:p>
    <w:p w:rsidR="00D57E33" w:rsidRDefault="00D57E33" w:rsidP="00470AE4">
      <w:pPr>
        <w:pStyle w:val="aff1"/>
        <w:ind w:firstLine="420"/>
      </w:pPr>
      <w:r>
        <w:lastRenderedPageBreak/>
        <w:t>3</w:t>
      </w:r>
      <w:r>
        <w:rPr>
          <w:rFonts w:hint="eastAsia"/>
        </w:rPr>
        <w:t>）</w:t>
      </w:r>
      <w:r>
        <w:t>在当年工作中，严格遵守公司各项规章制度，认真完成本职工作，工作成绩优秀者。</w:t>
      </w:r>
    </w:p>
    <w:p w:rsidR="00D57E33" w:rsidRDefault="00D57E33" w:rsidP="00470AE4">
      <w:pPr>
        <w:pStyle w:val="aff1"/>
        <w:ind w:firstLine="420"/>
      </w:pPr>
      <w:r>
        <w:t>4</w:t>
      </w:r>
      <w:r>
        <w:rPr>
          <w:rFonts w:hint="eastAsia"/>
        </w:rPr>
        <w:t>）</w:t>
      </w:r>
      <w:r>
        <w:t>其他可参选优秀工作评奖者。</w:t>
      </w:r>
    </w:p>
    <w:p w:rsidR="00D57E33" w:rsidRDefault="00D57E33" w:rsidP="00470AE4">
      <w:pPr>
        <w:pStyle w:val="aff1"/>
        <w:ind w:firstLine="420"/>
      </w:pPr>
      <w:r>
        <w:rPr>
          <w:rFonts w:hint="eastAsia"/>
        </w:rPr>
        <w:t>（8）</w:t>
      </w:r>
      <w:r>
        <w:t>职工有下列情形者，予以警告。</w:t>
      </w:r>
    </w:p>
    <w:p w:rsidR="00D57E33" w:rsidRDefault="00D57E33" w:rsidP="00470AE4">
      <w:pPr>
        <w:pStyle w:val="aff1"/>
        <w:ind w:firstLine="420"/>
      </w:pPr>
      <w:r>
        <w:t>1</w:t>
      </w:r>
      <w:r>
        <w:rPr>
          <w:rFonts w:hint="eastAsia"/>
        </w:rPr>
        <w:t>）</w:t>
      </w:r>
      <w:r>
        <w:t>因过失导致工作发生错误但情节轻微者。</w:t>
      </w:r>
    </w:p>
    <w:p w:rsidR="00D57E33" w:rsidRDefault="00D57E33" w:rsidP="00470AE4">
      <w:pPr>
        <w:pStyle w:val="aff1"/>
        <w:ind w:firstLine="420"/>
      </w:pPr>
      <w:r>
        <w:t>2</w:t>
      </w:r>
      <w:r>
        <w:rPr>
          <w:rFonts w:hint="eastAsia"/>
        </w:rPr>
        <w:t>）</w:t>
      </w:r>
      <w:r>
        <w:t>防碍工作秩序或违反破坏安全，环境卫生制度者。</w:t>
      </w:r>
    </w:p>
    <w:p w:rsidR="00D57E33" w:rsidRDefault="00D57E33" w:rsidP="00470AE4">
      <w:pPr>
        <w:pStyle w:val="aff1"/>
        <w:ind w:firstLine="420"/>
      </w:pPr>
      <w:r>
        <w:t>3</w:t>
      </w:r>
      <w:r>
        <w:rPr>
          <w:rFonts w:hint="eastAsia"/>
        </w:rPr>
        <w:t>）</w:t>
      </w:r>
      <w:r>
        <w:t>初次不听主管合理指挥者。</w:t>
      </w:r>
    </w:p>
    <w:p w:rsidR="00D57E33" w:rsidRDefault="00D57E33" w:rsidP="00470AE4">
      <w:pPr>
        <w:pStyle w:val="aff1"/>
        <w:ind w:firstLine="420"/>
      </w:pPr>
      <w:r>
        <w:t>4</w:t>
      </w:r>
      <w:r>
        <w:rPr>
          <w:rFonts w:hint="eastAsia"/>
        </w:rPr>
        <w:t>）</w:t>
      </w:r>
      <w:r>
        <w:t>经查实在一个月内两次（含）以上未按规定配戴胸卡者。</w:t>
      </w:r>
    </w:p>
    <w:p w:rsidR="00D57E33" w:rsidRDefault="00D57E33" w:rsidP="00470AE4">
      <w:pPr>
        <w:pStyle w:val="aff1"/>
        <w:ind w:firstLine="420"/>
      </w:pPr>
      <w:r>
        <w:t>5</w:t>
      </w:r>
      <w:r>
        <w:rPr>
          <w:rFonts w:hint="eastAsia"/>
        </w:rPr>
        <w:t>）</w:t>
      </w:r>
      <w:r>
        <w:t>不遵守考勤规定，一个月内迟到早退累计两次者。</w:t>
      </w:r>
    </w:p>
    <w:p w:rsidR="00D57E33" w:rsidRDefault="00D57E33" w:rsidP="00470AE4">
      <w:pPr>
        <w:pStyle w:val="aff1"/>
        <w:ind w:firstLine="420"/>
      </w:pPr>
      <w:r>
        <w:t>6</w:t>
      </w:r>
      <w:r>
        <w:rPr>
          <w:rFonts w:hint="eastAsia"/>
        </w:rPr>
        <w:t>）</w:t>
      </w:r>
      <w:r>
        <w:t>同仁之间相互谩骂吵架情节尚轻者。</w:t>
      </w:r>
    </w:p>
    <w:p w:rsidR="00D57E33" w:rsidRDefault="00D57E33" w:rsidP="00470AE4">
      <w:pPr>
        <w:pStyle w:val="aff1"/>
        <w:ind w:firstLine="420"/>
      </w:pPr>
      <w:r>
        <w:t>7</w:t>
      </w:r>
      <w:r>
        <w:rPr>
          <w:rFonts w:hint="eastAsia"/>
        </w:rPr>
        <w:t>）</w:t>
      </w:r>
      <w:r>
        <w:t>一个月内两次未完成工作任务，但未造成重大影响者。</w:t>
      </w:r>
    </w:p>
    <w:p w:rsidR="00D57E33" w:rsidRDefault="00D57E33" w:rsidP="00470AE4">
      <w:pPr>
        <w:pStyle w:val="aff1"/>
        <w:ind w:firstLine="420"/>
      </w:pPr>
      <w:r>
        <w:t>8</w:t>
      </w:r>
      <w:r>
        <w:rPr>
          <w:rFonts w:hint="eastAsia"/>
        </w:rPr>
        <w:t>）</w:t>
      </w:r>
      <w:r>
        <w:t>对各级主管的批示或有限期的命令，无正当理由而未如期完成处理不当者。</w:t>
      </w:r>
    </w:p>
    <w:p w:rsidR="00D57E33" w:rsidRDefault="00D57E33" w:rsidP="00470AE4">
      <w:pPr>
        <w:pStyle w:val="aff1"/>
        <w:ind w:firstLine="420"/>
      </w:pPr>
      <w:r>
        <w:t>9</w:t>
      </w:r>
      <w:r>
        <w:rPr>
          <w:rFonts w:hint="eastAsia"/>
        </w:rPr>
        <w:t>）</w:t>
      </w:r>
      <w:r>
        <w:t>在工作场所防碍他人工作者。</w:t>
      </w:r>
    </w:p>
    <w:p w:rsidR="00D57E33" w:rsidRDefault="00D57E33" w:rsidP="00470AE4">
      <w:pPr>
        <w:pStyle w:val="aff1"/>
        <w:ind w:firstLine="420"/>
      </w:pPr>
      <w:r>
        <w:t>10</w:t>
      </w:r>
      <w:r>
        <w:rPr>
          <w:rFonts w:hint="eastAsia"/>
        </w:rPr>
        <w:t>）</w:t>
      </w:r>
      <w:r>
        <w:t>在工作时间内睡觉或擅离工作岗位者。</w:t>
      </w:r>
    </w:p>
    <w:p w:rsidR="00D57E33" w:rsidRDefault="00D57E33" w:rsidP="00470AE4">
      <w:pPr>
        <w:pStyle w:val="aff1"/>
        <w:ind w:firstLine="420"/>
      </w:pPr>
      <w:r>
        <w:t>11</w:t>
      </w:r>
      <w:r>
        <w:rPr>
          <w:rFonts w:hint="eastAsia"/>
        </w:rPr>
        <w:t>）</w:t>
      </w:r>
      <w:r>
        <w:t>工作时间，非招待客户或业务关系饮酒者。</w:t>
      </w:r>
    </w:p>
    <w:p w:rsidR="00D57E33" w:rsidRDefault="00D57E33" w:rsidP="00470AE4">
      <w:pPr>
        <w:pStyle w:val="aff1"/>
        <w:ind w:firstLine="420"/>
      </w:pPr>
      <w:r>
        <w:rPr>
          <w:rFonts w:hint="eastAsia"/>
        </w:rPr>
        <w:t>（9）</w:t>
      </w:r>
      <w:r>
        <w:t>职工有下列情形之一者，予以记小过。</w:t>
      </w:r>
    </w:p>
    <w:p w:rsidR="00D57E33" w:rsidRDefault="00D57E33" w:rsidP="00470AE4">
      <w:pPr>
        <w:pStyle w:val="aff1"/>
        <w:ind w:firstLine="420"/>
      </w:pPr>
      <w:r>
        <w:t xml:space="preserve">    1</w:t>
      </w:r>
      <w:r>
        <w:rPr>
          <w:rFonts w:hint="eastAsia"/>
        </w:rPr>
        <w:t>）</w:t>
      </w:r>
      <w:r>
        <w:t>因玩忽职守造成公司损失但不大者。</w:t>
      </w:r>
    </w:p>
    <w:p w:rsidR="00D57E33" w:rsidRDefault="00D57E33" w:rsidP="00470AE4">
      <w:pPr>
        <w:pStyle w:val="aff1"/>
        <w:ind w:firstLine="420"/>
      </w:pPr>
      <w:r>
        <w:rPr>
          <w:rFonts w:hint="eastAsia"/>
        </w:rPr>
        <w:t xml:space="preserve">    </w:t>
      </w:r>
      <w:r>
        <w:t>2</w:t>
      </w:r>
      <w:r>
        <w:rPr>
          <w:rFonts w:hint="eastAsia"/>
        </w:rPr>
        <w:t>）</w:t>
      </w:r>
      <w:r>
        <w:t>对同事恶意攻击，造成伤害但不大者。</w:t>
      </w:r>
    </w:p>
    <w:p w:rsidR="00D57E33" w:rsidRDefault="00D57E33" w:rsidP="00470AE4">
      <w:pPr>
        <w:pStyle w:val="aff1"/>
        <w:ind w:firstLine="420"/>
      </w:pPr>
      <w:r>
        <w:rPr>
          <w:rFonts w:hint="eastAsia"/>
        </w:rPr>
        <w:t xml:space="preserve">    </w:t>
      </w:r>
      <w:r>
        <w:t>3</w:t>
      </w:r>
      <w:r>
        <w:rPr>
          <w:rFonts w:hint="eastAsia"/>
        </w:rPr>
        <w:t>）</w:t>
      </w:r>
      <w:r>
        <w:t>检查值班人员未按规定执行勤务者。</w:t>
      </w:r>
    </w:p>
    <w:p w:rsidR="00D57E33" w:rsidRDefault="00D57E33" w:rsidP="00470AE4">
      <w:pPr>
        <w:pStyle w:val="aff1"/>
        <w:ind w:firstLine="420"/>
      </w:pPr>
      <w:r>
        <w:rPr>
          <w:rFonts w:hint="eastAsia"/>
        </w:rPr>
        <w:t xml:space="preserve">    </w:t>
      </w:r>
      <w:r>
        <w:t>4</w:t>
      </w:r>
      <w:r>
        <w:rPr>
          <w:rFonts w:hint="eastAsia"/>
        </w:rPr>
        <w:t>）</w:t>
      </w:r>
      <w:r>
        <w:t>捏造事实骗取休假者。</w:t>
      </w:r>
    </w:p>
    <w:p w:rsidR="00D57E33" w:rsidRDefault="00D57E33" w:rsidP="00470AE4">
      <w:pPr>
        <w:pStyle w:val="aff1"/>
        <w:ind w:firstLine="420"/>
      </w:pPr>
      <w:r>
        <w:rPr>
          <w:rFonts w:hint="eastAsia"/>
        </w:rPr>
        <w:t xml:space="preserve">    </w:t>
      </w:r>
      <w:r>
        <w:t>5</w:t>
      </w:r>
      <w:r>
        <w:rPr>
          <w:rFonts w:hint="eastAsia"/>
        </w:rPr>
        <w:t>）</w:t>
      </w:r>
      <w:r>
        <w:t>季度内累计三次未完成工作任务，但未造成重大影响者。</w:t>
      </w:r>
    </w:p>
    <w:p w:rsidR="00D57E33" w:rsidRDefault="00D57E33" w:rsidP="00470AE4">
      <w:pPr>
        <w:pStyle w:val="aff1"/>
        <w:ind w:firstLine="420"/>
      </w:pPr>
      <w:r>
        <w:rPr>
          <w:rFonts w:hint="eastAsia"/>
        </w:rPr>
        <w:t xml:space="preserve">    </w:t>
      </w:r>
      <w:r>
        <w:t>6</w:t>
      </w:r>
      <w:r>
        <w:rPr>
          <w:rFonts w:hint="eastAsia"/>
        </w:rPr>
        <w:t>）</w:t>
      </w:r>
      <w:r>
        <w:t>一个月内迟到早退累计三次（含）以上者。</w:t>
      </w:r>
    </w:p>
    <w:p w:rsidR="00D57E33" w:rsidRDefault="00D57E33" w:rsidP="00470AE4">
      <w:pPr>
        <w:pStyle w:val="aff1"/>
        <w:ind w:firstLine="420"/>
      </w:pPr>
      <w:r>
        <w:rPr>
          <w:rFonts w:hint="eastAsia"/>
        </w:rPr>
        <w:t xml:space="preserve">    </w:t>
      </w:r>
      <w:r>
        <w:t>7</w:t>
      </w:r>
      <w:r>
        <w:rPr>
          <w:rFonts w:hint="eastAsia"/>
        </w:rPr>
        <w:t>）</w:t>
      </w:r>
      <w:r>
        <w:t>上班期间中午非工作需要饮酒者。</w:t>
      </w:r>
    </w:p>
    <w:p w:rsidR="00D57E33" w:rsidRDefault="00D57E33" w:rsidP="00470AE4">
      <w:pPr>
        <w:pStyle w:val="aff1"/>
        <w:ind w:firstLine="420"/>
      </w:pPr>
      <w:r>
        <w:rPr>
          <w:rFonts w:hint="eastAsia"/>
        </w:rPr>
        <w:t>（10）</w:t>
      </w:r>
      <w:r>
        <w:t>职工有下列情形之一者，予以记大过：</w:t>
      </w:r>
    </w:p>
    <w:p w:rsidR="00D57E33" w:rsidRDefault="00D57E33" w:rsidP="00470AE4">
      <w:pPr>
        <w:pStyle w:val="aff1"/>
        <w:ind w:firstLine="420"/>
      </w:pPr>
      <w:r>
        <w:rPr>
          <w:rFonts w:hint="eastAsia"/>
        </w:rPr>
        <w:t xml:space="preserve">    </w:t>
      </w:r>
      <w:r>
        <w:t>1</w:t>
      </w:r>
      <w:r>
        <w:rPr>
          <w:rFonts w:hint="eastAsia"/>
        </w:rPr>
        <w:t>）</w:t>
      </w:r>
      <w:r>
        <w:t>在工作时间睡觉或擅离职守，导致公司蒙受损失者。</w:t>
      </w:r>
    </w:p>
    <w:p w:rsidR="00D57E33" w:rsidRDefault="00D57E33" w:rsidP="00470AE4">
      <w:pPr>
        <w:pStyle w:val="aff1"/>
        <w:ind w:firstLine="420"/>
      </w:pPr>
      <w:r>
        <w:rPr>
          <w:rFonts w:hint="eastAsia"/>
        </w:rPr>
        <w:t xml:space="preserve">    </w:t>
      </w:r>
      <w:r>
        <w:t>2</w:t>
      </w:r>
      <w:r>
        <w:rPr>
          <w:rFonts w:hint="eastAsia"/>
        </w:rPr>
        <w:t>）</w:t>
      </w:r>
      <w:r>
        <w:t xml:space="preserve"> 携带危险或违禁物品进入工作场所着。</w:t>
      </w:r>
    </w:p>
    <w:p w:rsidR="00D57E33" w:rsidRDefault="00D57E33" w:rsidP="00470AE4">
      <w:pPr>
        <w:pStyle w:val="aff1"/>
        <w:ind w:firstLine="420"/>
      </w:pPr>
      <w:r>
        <w:rPr>
          <w:rFonts w:hint="eastAsia"/>
        </w:rPr>
        <w:t xml:space="preserve">    </w:t>
      </w:r>
      <w:r>
        <w:t>3</w:t>
      </w:r>
      <w:r>
        <w:rPr>
          <w:rFonts w:hint="eastAsia"/>
        </w:rPr>
        <w:t>）</w:t>
      </w:r>
      <w:r>
        <w:t>故意撕毁公文者。</w:t>
      </w:r>
    </w:p>
    <w:p w:rsidR="00D57E33" w:rsidRDefault="00D57E33" w:rsidP="00470AE4">
      <w:pPr>
        <w:pStyle w:val="aff1"/>
        <w:ind w:firstLine="420"/>
      </w:pPr>
      <w:r>
        <w:rPr>
          <w:rFonts w:hint="eastAsia"/>
        </w:rPr>
        <w:t xml:space="preserve">    </w:t>
      </w:r>
      <w:r>
        <w:t>4</w:t>
      </w:r>
      <w:r>
        <w:rPr>
          <w:rFonts w:hint="eastAsia"/>
        </w:rPr>
        <w:t>）</w:t>
      </w:r>
      <w:r>
        <w:t>虚报工作成绩或领先伪造工作记录者。</w:t>
      </w:r>
    </w:p>
    <w:p w:rsidR="00D57E33" w:rsidRDefault="00D57E33" w:rsidP="00470AE4">
      <w:pPr>
        <w:pStyle w:val="aff1"/>
        <w:ind w:firstLine="420"/>
      </w:pPr>
      <w:r>
        <w:rPr>
          <w:rFonts w:hint="eastAsia"/>
        </w:rPr>
        <w:t xml:space="preserve">    </w:t>
      </w:r>
      <w:r>
        <w:t>5</w:t>
      </w:r>
      <w:r>
        <w:rPr>
          <w:rFonts w:hint="eastAsia"/>
        </w:rPr>
        <w:t>）</w:t>
      </w:r>
      <w:r>
        <w:t>对同事恶意攻击，造成较大伤害者。</w:t>
      </w:r>
    </w:p>
    <w:p w:rsidR="00D57E33" w:rsidRDefault="00D57E33" w:rsidP="00470AE4">
      <w:pPr>
        <w:pStyle w:val="aff1"/>
        <w:ind w:firstLine="420"/>
      </w:pPr>
      <w:r>
        <w:rPr>
          <w:rFonts w:hint="eastAsia"/>
        </w:rPr>
        <w:t xml:space="preserve">    </w:t>
      </w:r>
      <w:r>
        <w:t>6</w:t>
      </w:r>
      <w:r>
        <w:rPr>
          <w:rFonts w:hint="eastAsia"/>
        </w:rPr>
        <w:t>）</w:t>
      </w:r>
      <w:r>
        <w:t>遗失重要公文者（物品）者或故意泄漏商业秘密者。</w:t>
      </w:r>
    </w:p>
    <w:p w:rsidR="00D57E33" w:rsidRDefault="00D57E33" w:rsidP="00470AE4">
      <w:pPr>
        <w:pStyle w:val="aff1"/>
        <w:ind w:firstLine="420"/>
      </w:pPr>
      <w:r>
        <w:rPr>
          <w:rFonts w:hint="eastAsia"/>
        </w:rPr>
        <w:t xml:space="preserve">    </w:t>
      </w:r>
      <w:r>
        <w:t>7</w:t>
      </w:r>
      <w:r>
        <w:rPr>
          <w:rFonts w:hint="eastAsia"/>
        </w:rPr>
        <w:t>）</w:t>
      </w:r>
      <w:r>
        <w:t>职务下所保险的公司财物短少、损坏、私用或擅送他人使用，造成损失较小者。</w:t>
      </w:r>
    </w:p>
    <w:p w:rsidR="00D57E33" w:rsidRDefault="00D57E33" w:rsidP="00470AE4">
      <w:pPr>
        <w:pStyle w:val="aff1"/>
        <w:ind w:firstLine="420"/>
      </w:pPr>
      <w:r>
        <w:rPr>
          <w:rFonts w:hint="eastAsia"/>
        </w:rPr>
        <w:lastRenderedPageBreak/>
        <w:t xml:space="preserve">    </w:t>
      </w:r>
      <w:r>
        <w:t>8</w:t>
      </w:r>
      <w:r>
        <w:rPr>
          <w:rFonts w:hint="eastAsia"/>
        </w:rPr>
        <w:t>）</w:t>
      </w:r>
      <w:r>
        <w:t>违反安全规定，使用公司蒙受重大损失者。</w:t>
      </w:r>
    </w:p>
    <w:p w:rsidR="00D57E33" w:rsidRDefault="00D57E33" w:rsidP="00470AE4">
      <w:pPr>
        <w:pStyle w:val="aff1"/>
        <w:ind w:firstLine="420"/>
      </w:pPr>
      <w:r>
        <w:rPr>
          <w:rFonts w:hint="eastAsia"/>
        </w:rPr>
        <w:t xml:space="preserve">    </w:t>
      </w:r>
      <w:r>
        <w:t>9</w:t>
      </w:r>
      <w:r>
        <w:rPr>
          <w:rFonts w:hint="eastAsia"/>
        </w:rPr>
        <w:t>）</w:t>
      </w:r>
      <w:r>
        <w:t>一个月内迟到、早退累计超过六次（含）以上者。</w:t>
      </w:r>
    </w:p>
    <w:p w:rsidR="00D57E33" w:rsidRDefault="00D57E33" w:rsidP="00470AE4">
      <w:pPr>
        <w:pStyle w:val="aff1"/>
        <w:ind w:firstLine="420"/>
      </w:pPr>
      <w:r>
        <w:rPr>
          <w:rFonts w:hint="eastAsia"/>
        </w:rPr>
        <w:t xml:space="preserve">    </w:t>
      </w:r>
      <w:r>
        <w:t>10</w:t>
      </w:r>
      <w:r>
        <w:rPr>
          <w:rFonts w:hint="eastAsia"/>
        </w:rPr>
        <w:t>）</w:t>
      </w:r>
      <w:r>
        <w:t>未完成工作任务，造成重大影响或损失者。</w:t>
      </w:r>
    </w:p>
    <w:p w:rsidR="00D57E33" w:rsidRDefault="00D57E33" w:rsidP="00470AE4">
      <w:pPr>
        <w:pStyle w:val="aff1"/>
        <w:ind w:firstLine="420"/>
      </w:pPr>
      <w:r>
        <w:rPr>
          <w:rFonts w:hint="eastAsia"/>
        </w:rPr>
        <w:t xml:space="preserve">    </w:t>
      </w:r>
      <w:r>
        <w:t>11</w:t>
      </w:r>
      <w:r>
        <w:rPr>
          <w:rFonts w:hint="eastAsia"/>
        </w:rPr>
        <w:t>）</w:t>
      </w:r>
      <w:r>
        <w:t>工作时间，非招待客户或业务关系饮酒者。</w:t>
      </w:r>
    </w:p>
    <w:p w:rsidR="00D57E33" w:rsidRDefault="00D57E33" w:rsidP="00470AE4">
      <w:pPr>
        <w:pStyle w:val="aff1"/>
        <w:ind w:firstLine="420"/>
      </w:pPr>
      <w:r>
        <w:rPr>
          <w:rFonts w:hint="eastAsia"/>
        </w:rPr>
        <w:t>（11）</w:t>
      </w:r>
      <w:r>
        <w:t>职工有下列情形之一者，予以除名。</w:t>
      </w:r>
    </w:p>
    <w:p w:rsidR="00D57E33" w:rsidRDefault="00D57E33" w:rsidP="00470AE4">
      <w:pPr>
        <w:pStyle w:val="aff1"/>
        <w:ind w:firstLine="420"/>
      </w:pPr>
      <w:r>
        <w:rPr>
          <w:rFonts w:hint="eastAsia"/>
        </w:rPr>
        <w:t xml:space="preserve">    </w:t>
      </w:r>
      <w:r>
        <w:t>1</w:t>
      </w:r>
      <w:r>
        <w:rPr>
          <w:rFonts w:hint="eastAsia"/>
        </w:rPr>
        <w:t>）</w:t>
      </w:r>
      <w:r>
        <w:t>拒不听从主管指挥监督，与主管发生冲突者。</w:t>
      </w:r>
    </w:p>
    <w:p w:rsidR="00D57E33" w:rsidRDefault="00D57E33" w:rsidP="00470AE4">
      <w:pPr>
        <w:pStyle w:val="aff1"/>
        <w:ind w:firstLine="420"/>
      </w:pPr>
      <w:r>
        <w:rPr>
          <w:rFonts w:hint="eastAsia"/>
        </w:rPr>
        <w:t xml:space="preserve">    </w:t>
      </w:r>
      <w:r>
        <w:t>2</w:t>
      </w:r>
      <w:r>
        <w:rPr>
          <w:rFonts w:hint="eastAsia"/>
        </w:rPr>
        <w:t>）</w:t>
      </w:r>
      <w:r>
        <w:t>在公司内酗酒滋事造成恶劣影响者。</w:t>
      </w:r>
    </w:p>
    <w:p w:rsidR="00D57E33" w:rsidRDefault="00D57E33" w:rsidP="00470AE4">
      <w:pPr>
        <w:pStyle w:val="aff1"/>
        <w:ind w:firstLine="420"/>
      </w:pPr>
      <w:r>
        <w:rPr>
          <w:rFonts w:hint="eastAsia"/>
        </w:rPr>
        <w:t xml:space="preserve">    </w:t>
      </w:r>
      <w:r>
        <w:t>3</w:t>
      </w:r>
      <w:r>
        <w:rPr>
          <w:rFonts w:hint="eastAsia"/>
        </w:rPr>
        <w:t>）</w:t>
      </w:r>
      <w:r>
        <w:t>在公司内聚众赌博。</w:t>
      </w:r>
    </w:p>
    <w:p w:rsidR="00D57E33" w:rsidRDefault="00D57E33" w:rsidP="00470AE4">
      <w:pPr>
        <w:pStyle w:val="aff1"/>
        <w:ind w:firstLine="420"/>
      </w:pPr>
      <w:r>
        <w:rPr>
          <w:rFonts w:hint="eastAsia"/>
        </w:rPr>
        <w:t xml:space="preserve">    </w:t>
      </w:r>
      <w:r>
        <w:t>4</w:t>
      </w:r>
      <w:r>
        <w:rPr>
          <w:rFonts w:hint="eastAsia"/>
        </w:rPr>
        <w:t>）</w:t>
      </w:r>
      <w:r>
        <w:t>故意毁坏公物，金额较大者。</w:t>
      </w:r>
    </w:p>
    <w:p w:rsidR="00D57E33" w:rsidRDefault="00D57E33" w:rsidP="00470AE4">
      <w:pPr>
        <w:pStyle w:val="aff1"/>
        <w:ind w:firstLine="420"/>
      </w:pPr>
      <w:r>
        <w:rPr>
          <w:rFonts w:hint="eastAsia"/>
        </w:rPr>
        <w:t xml:space="preserve">    </w:t>
      </w:r>
      <w:r>
        <w:t>5</w:t>
      </w:r>
      <w:r>
        <w:rPr>
          <w:rFonts w:hint="eastAsia"/>
        </w:rPr>
        <w:t>）</w:t>
      </w:r>
      <w:r>
        <w:t>聚众闹事妨害正常工作秩序者。</w:t>
      </w:r>
    </w:p>
    <w:p w:rsidR="00D57E33" w:rsidRDefault="00D57E33" w:rsidP="00470AE4">
      <w:pPr>
        <w:pStyle w:val="aff1"/>
        <w:ind w:firstLine="420"/>
      </w:pPr>
      <w:r>
        <w:rPr>
          <w:rFonts w:hint="eastAsia"/>
        </w:rPr>
        <w:t xml:space="preserve">   </w:t>
      </w:r>
      <w:r>
        <w:t>6</w:t>
      </w:r>
      <w:r>
        <w:rPr>
          <w:rFonts w:hint="eastAsia"/>
        </w:rPr>
        <w:t>）</w:t>
      </w:r>
      <w:r>
        <w:t>违反劳动合同或公司管理规定，情节严重者。</w:t>
      </w:r>
    </w:p>
    <w:p w:rsidR="00D57E33" w:rsidRDefault="00D57E33" w:rsidP="00470AE4">
      <w:pPr>
        <w:pStyle w:val="aff1"/>
        <w:ind w:firstLine="420"/>
      </w:pPr>
      <w:r>
        <w:rPr>
          <w:rFonts w:hint="eastAsia"/>
        </w:rPr>
        <w:t xml:space="preserve">   </w:t>
      </w:r>
      <w:r>
        <w:t>7</w:t>
      </w:r>
      <w:r>
        <w:rPr>
          <w:rFonts w:hint="eastAsia"/>
        </w:rPr>
        <w:t>）</w:t>
      </w:r>
      <w:r>
        <w:t>对同仁施以暴力或有重大侮辱威胁行为者。</w:t>
      </w:r>
    </w:p>
    <w:p w:rsidR="00D57E33" w:rsidRDefault="00D57E33" w:rsidP="00470AE4">
      <w:pPr>
        <w:pStyle w:val="aff1"/>
        <w:ind w:firstLine="420"/>
      </w:pPr>
      <w:r>
        <w:rPr>
          <w:rFonts w:hint="eastAsia"/>
        </w:rPr>
        <w:t xml:space="preserve">   </w:t>
      </w:r>
      <w:r>
        <w:t>8</w:t>
      </w:r>
      <w:r>
        <w:rPr>
          <w:rFonts w:hint="eastAsia"/>
        </w:rPr>
        <w:t>）</w:t>
      </w:r>
      <w:r>
        <w:t>严重违反各种安全制度，导致重大人身或设备事故者。</w:t>
      </w:r>
    </w:p>
    <w:p w:rsidR="00D57E33" w:rsidRDefault="00D57E33" w:rsidP="00470AE4">
      <w:pPr>
        <w:pStyle w:val="aff1"/>
        <w:ind w:firstLine="420"/>
      </w:pPr>
      <w:r>
        <w:rPr>
          <w:rFonts w:hint="eastAsia"/>
        </w:rPr>
        <w:t xml:space="preserve">   </w:t>
      </w:r>
      <w:r>
        <w:t>9</w:t>
      </w:r>
      <w:r>
        <w:rPr>
          <w:rFonts w:hint="eastAsia"/>
        </w:rPr>
        <w:t>）</w:t>
      </w:r>
      <w:r>
        <w:t>连续旷工10天或一年内累计旷工20天以上者。</w:t>
      </w:r>
    </w:p>
    <w:p w:rsidR="00D57E33" w:rsidRDefault="00D57E33" w:rsidP="00470AE4">
      <w:pPr>
        <w:pStyle w:val="aff1"/>
        <w:ind w:firstLine="420"/>
      </w:pPr>
      <w:r>
        <w:rPr>
          <w:rFonts w:hint="eastAsia"/>
        </w:rPr>
        <w:t xml:space="preserve">   </w:t>
      </w:r>
      <w:r>
        <w:t>10</w:t>
      </w:r>
      <w:r>
        <w:rPr>
          <w:rFonts w:hint="eastAsia"/>
        </w:rPr>
        <w:t>）</w:t>
      </w:r>
      <w:r>
        <w:t>盗窃同仁或公司财物者。</w:t>
      </w:r>
    </w:p>
    <w:p w:rsidR="00D57E33" w:rsidRDefault="00D57E33" w:rsidP="00470AE4">
      <w:pPr>
        <w:pStyle w:val="aff1"/>
        <w:ind w:firstLine="420"/>
      </w:pPr>
      <w:r>
        <w:rPr>
          <w:rFonts w:hint="eastAsia"/>
        </w:rPr>
        <w:t xml:space="preserve">   </w:t>
      </w:r>
      <w:r>
        <w:t>11</w:t>
      </w:r>
      <w:r>
        <w:rPr>
          <w:rFonts w:hint="eastAsia"/>
        </w:rPr>
        <w:t>）</w:t>
      </w:r>
      <w:r>
        <w:t>利用公司名义招摇撞骗，使公司蒙受损失者。</w:t>
      </w:r>
    </w:p>
    <w:p w:rsidR="00D57E33" w:rsidRDefault="00D57E33" w:rsidP="00470AE4">
      <w:pPr>
        <w:pStyle w:val="aff1"/>
        <w:ind w:firstLine="420"/>
      </w:pPr>
      <w:r>
        <w:rPr>
          <w:rFonts w:hint="eastAsia"/>
        </w:rPr>
        <w:t xml:space="preserve">   </w:t>
      </w:r>
      <w:r>
        <w:t>12</w:t>
      </w:r>
      <w:r>
        <w:rPr>
          <w:rFonts w:hint="eastAsia"/>
        </w:rPr>
        <w:t>）</w:t>
      </w:r>
      <w:r>
        <w:t>在公司内部有伤风败俗之行为者。</w:t>
      </w:r>
    </w:p>
    <w:p w:rsidR="00D57E33" w:rsidRDefault="00D57E33" w:rsidP="00470AE4">
      <w:pPr>
        <w:pStyle w:val="aff1"/>
        <w:ind w:firstLine="420"/>
      </w:pPr>
      <w:r>
        <w:rPr>
          <w:rFonts w:hint="eastAsia"/>
        </w:rPr>
        <w:t xml:space="preserve">   </w:t>
      </w:r>
      <w:r>
        <w:t>13</w:t>
      </w:r>
      <w:r>
        <w:rPr>
          <w:rFonts w:hint="eastAsia"/>
        </w:rPr>
        <w:t>）</w:t>
      </w:r>
      <w:r>
        <w:t>利用职权受贿或以不正当手段谋取私利者。</w:t>
      </w:r>
    </w:p>
    <w:p w:rsidR="00D57E33" w:rsidRDefault="00D57E33" w:rsidP="00470AE4">
      <w:pPr>
        <w:pStyle w:val="aff1"/>
        <w:ind w:firstLine="420"/>
      </w:pPr>
      <w:r>
        <w:rPr>
          <w:rFonts w:hint="eastAsia"/>
        </w:rPr>
        <w:t xml:space="preserve">   </w:t>
      </w:r>
      <w:r>
        <w:t>14</w:t>
      </w:r>
      <w:r>
        <w:rPr>
          <w:rFonts w:hint="eastAsia"/>
        </w:rPr>
        <w:t>）</w:t>
      </w:r>
      <w:r>
        <w:t>年度内累计十三次记大过行为者。</w:t>
      </w:r>
    </w:p>
    <w:p w:rsidR="00D57E33" w:rsidRDefault="00D57E33" w:rsidP="00470AE4">
      <w:pPr>
        <w:pStyle w:val="aff1"/>
        <w:ind w:firstLine="420"/>
      </w:pPr>
      <w:r>
        <w:rPr>
          <w:rFonts w:hint="eastAsia"/>
        </w:rPr>
        <w:t xml:space="preserve">   </w:t>
      </w:r>
      <w:r>
        <w:t>15</w:t>
      </w:r>
      <w:r>
        <w:rPr>
          <w:rFonts w:hint="eastAsia"/>
        </w:rPr>
        <w:t>）</w:t>
      </w:r>
      <w:r>
        <w:t>经公检法部门给予拘留、劳教、叛刑处理者。</w:t>
      </w:r>
    </w:p>
    <w:p w:rsidR="00D57E33" w:rsidRDefault="00D57E33" w:rsidP="00470AE4">
      <w:pPr>
        <w:pStyle w:val="aff1"/>
        <w:ind w:firstLine="420"/>
      </w:pPr>
      <w:r>
        <w:rPr>
          <w:rFonts w:hint="eastAsia"/>
        </w:rPr>
        <w:t xml:space="preserve">   </w:t>
      </w:r>
      <w:r>
        <w:t>16</w:t>
      </w:r>
      <w:r>
        <w:rPr>
          <w:rFonts w:hint="eastAsia"/>
        </w:rPr>
        <w:t>）</w:t>
      </w:r>
      <w:r>
        <w:t>其它应给予除名。</w:t>
      </w:r>
    </w:p>
    <w:p w:rsidR="00D57E33" w:rsidRDefault="00D57E33" w:rsidP="00470AE4">
      <w:pPr>
        <w:pStyle w:val="aff1"/>
        <w:ind w:firstLine="420"/>
      </w:pPr>
      <w:r>
        <w:rPr>
          <w:rFonts w:hint="eastAsia"/>
        </w:rPr>
        <w:t xml:space="preserve">  （12）</w:t>
      </w:r>
      <w:r>
        <w:t>职工奖惩经领导后生效，每嘉奖一次，当月奖励10元，小功奖励50元，</w:t>
      </w:r>
      <w:r>
        <w:rPr>
          <w:rFonts w:hint="eastAsia"/>
        </w:rPr>
        <w:t xml:space="preserve"> </w:t>
      </w:r>
      <w:r>
        <w:t>大功奖励100元；大过罚扣100元，主要责任者或部门主管以上者加倍处罚。</w:t>
      </w:r>
    </w:p>
    <w:p w:rsidR="00D57E33" w:rsidRDefault="00D57E33" w:rsidP="00470AE4">
      <w:pPr>
        <w:pStyle w:val="aff1"/>
        <w:ind w:firstLine="420"/>
      </w:pPr>
      <w:r>
        <w:rPr>
          <w:rFonts w:hint="eastAsia"/>
        </w:rPr>
        <w:t xml:space="preserve">  （13）</w:t>
      </w:r>
      <w:r>
        <w:t>职工年终被评为优秀工作者，公司将给予一定奖励。</w:t>
      </w:r>
    </w:p>
    <w:p w:rsidR="00D57E33" w:rsidRDefault="00D57E33" w:rsidP="00470AE4">
      <w:pPr>
        <w:pStyle w:val="aff1"/>
        <w:ind w:firstLine="420"/>
      </w:pPr>
      <w:r>
        <w:rPr>
          <w:rFonts w:hint="eastAsia"/>
        </w:rPr>
        <w:t>（14）为提高员工的素质，进一步保证服务区域保洁工作的优质完成，增强员工的工作积极性，奖勤罚懒、奖优罚劣，特制定本奖惩制度。</w:t>
      </w:r>
    </w:p>
    <w:p w:rsidR="00D57E33" w:rsidRDefault="00D57E33" w:rsidP="00470AE4">
      <w:pPr>
        <w:pStyle w:val="aff1"/>
        <w:ind w:firstLine="420"/>
      </w:pPr>
      <w:r>
        <w:rPr>
          <w:rFonts w:hint="eastAsia"/>
        </w:rPr>
        <w:t>1）凡上岗通过试用期的保洁员，均属本考核范围。</w:t>
      </w:r>
    </w:p>
    <w:p w:rsidR="00D57E33" w:rsidRDefault="00D57E33" w:rsidP="00470AE4">
      <w:pPr>
        <w:pStyle w:val="aff1"/>
        <w:ind w:firstLine="420"/>
      </w:pPr>
      <w:r>
        <w:rPr>
          <w:rFonts w:hint="eastAsia"/>
        </w:rPr>
        <w:t>2）每名保洁员每月考核成绩满分为350分，300分为优秀，300-200分为良好，150-100分为合格，100分以下为不合格。</w:t>
      </w:r>
    </w:p>
    <w:p w:rsidR="00D57E33" w:rsidRDefault="00D57E33" w:rsidP="00470AE4">
      <w:pPr>
        <w:pStyle w:val="aff1"/>
        <w:ind w:firstLine="420"/>
      </w:pPr>
      <w:r>
        <w:rPr>
          <w:rFonts w:hint="eastAsia"/>
        </w:rPr>
        <w:t>3）对违纪员工的处罚分行政和经济处罚两类，行政处罚分为：警告、降职（降薪）、辞退；经济处罚分为罚款、赔偿。</w:t>
      </w:r>
    </w:p>
    <w:p w:rsidR="00D57E33" w:rsidRDefault="00D57E33" w:rsidP="00470AE4">
      <w:pPr>
        <w:pStyle w:val="aff1"/>
        <w:ind w:firstLine="420"/>
      </w:pPr>
      <w:r>
        <w:rPr>
          <w:rFonts w:hint="eastAsia"/>
        </w:rPr>
        <w:t>4）保洁员考核采用项目经理日常考核和运营部经理不定期检查相结合的考核方法。奖</w:t>
      </w:r>
      <w:r>
        <w:rPr>
          <w:rFonts w:hint="eastAsia"/>
        </w:rPr>
        <w:lastRenderedPageBreak/>
        <w:t>罚结论记录在《保洁员绩效考核记录表》上，季度考核得分末尾者作辞退处理。</w:t>
      </w:r>
    </w:p>
    <w:p w:rsidR="00D57E33" w:rsidRDefault="00D57E33" w:rsidP="00470AE4">
      <w:pPr>
        <w:pStyle w:val="aff1"/>
        <w:ind w:firstLine="420"/>
      </w:pPr>
      <w:r>
        <w:rPr>
          <w:rFonts w:hint="eastAsia"/>
        </w:rPr>
        <w:t>5）奖励由项目经理报请营运部经理批准，当月请病事假2天以上的员工不列入评选范围。</w:t>
      </w:r>
    </w:p>
    <w:p w:rsidR="00D57E33" w:rsidRDefault="00D57E33" w:rsidP="00470AE4">
      <w:pPr>
        <w:ind w:firstLine="560"/>
        <w:rPr>
          <w:lang w:eastAsia="zh-CN"/>
        </w:rPr>
      </w:pPr>
      <w:bookmarkStart w:id="1097" w:name="_Toc24323"/>
      <w:bookmarkStart w:id="1098" w:name="_Toc4595"/>
    </w:p>
    <w:p w:rsidR="00D57E33" w:rsidRDefault="00D57E33" w:rsidP="00470AE4">
      <w:pPr>
        <w:pStyle w:val="6"/>
      </w:pPr>
      <w:bookmarkStart w:id="1099" w:name="_Toc7944"/>
      <w:bookmarkStart w:id="1100" w:name="_Toc9872"/>
      <w:r>
        <w:t>人员培训计划</w:t>
      </w:r>
      <w:bookmarkEnd w:id="1097"/>
      <w:bookmarkEnd w:id="1098"/>
      <w:bookmarkEnd w:id="1099"/>
      <w:bookmarkEnd w:id="1100"/>
    </w:p>
    <w:p w:rsidR="00D57E33" w:rsidRDefault="00D57E33" w:rsidP="00F0683D">
      <w:pPr>
        <w:pStyle w:val="aff1"/>
        <w:ind w:firstLine="420"/>
      </w:pPr>
      <w:r>
        <w:rPr>
          <w:rFonts w:hint="eastAsia"/>
        </w:rPr>
        <w:t>（1）</w:t>
      </w:r>
      <w:r>
        <w:t>岗前培训</w:t>
      </w:r>
    </w:p>
    <w:p w:rsidR="00D57E33" w:rsidRDefault="00D57E33" w:rsidP="00F0683D">
      <w:pPr>
        <w:pStyle w:val="aff1"/>
        <w:ind w:firstLine="420"/>
      </w:pPr>
      <w:r>
        <w:t>具体内容包括：</w:t>
      </w:r>
    </w:p>
    <w:p w:rsidR="00D57E33" w:rsidRDefault="00D57E33" w:rsidP="00F0683D">
      <w:pPr>
        <w:pStyle w:val="aff1"/>
        <w:ind w:firstLine="420"/>
      </w:pPr>
      <w:r>
        <w:rPr>
          <w:rFonts w:hint="eastAsia"/>
        </w:rPr>
        <w:t>1）</w:t>
      </w:r>
      <w:r>
        <w:t>职业道德规范</w:t>
      </w:r>
    </w:p>
    <w:p w:rsidR="00D57E33" w:rsidRDefault="00D57E33" w:rsidP="00F0683D">
      <w:pPr>
        <w:pStyle w:val="aff1"/>
        <w:ind w:firstLine="420"/>
      </w:pPr>
      <w:r>
        <w:rPr>
          <w:rFonts w:hint="eastAsia"/>
        </w:rPr>
        <w:t>2）</w:t>
      </w:r>
      <w:r>
        <w:t>保洁质量标准</w:t>
      </w:r>
    </w:p>
    <w:p w:rsidR="00D57E33" w:rsidRDefault="00D57E33" w:rsidP="00F0683D">
      <w:pPr>
        <w:pStyle w:val="aff1"/>
        <w:ind w:firstLine="420"/>
      </w:pPr>
      <w:r>
        <w:rPr>
          <w:rFonts w:hint="eastAsia"/>
        </w:rPr>
        <w:t>3）</w:t>
      </w:r>
      <w:r>
        <w:t>文明服务礼仪</w:t>
      </w:r>
    </w:p>
    <w:p w:rsidR="00D57E33" w:rsidRDefault="00D57E33" w:rsidP="00F0683D">
      <w:pPr>
        <w:pStyle w:val="aff1"/>
        <w:ind w:firstLine="420"/>
      </w:pPr>
      <w:r>
        <w:rPr>
          <w:rFonts w:hint="eastAsia"/>
        </w:rPr>
        <w:t>4）</w:t>
      </w:r>
      <w:r>
        <w:t>安全生产规范</w:t>
      </w:r>
    </w:p>
    <w:p w:rsidR="00D57E33" w:rsidRDefault="00D57E33" w:rsidP="00F0683D">
      <w:pPr>
        <w:pStyle w:val="aff1"/>
        <w:ind w:firstLine="420"/>
      </w:pPr>
      <w:r>
        <w:rPr>
          <w:rFonts w:hint="eastAsia"/>
        </w:rPr>
        <w:t>4.1、</w:t>
      </w:r>
      <w:r>
        <w:t>在培训合格后方能上岗，以此来提高管理水平。管理人员在接管本项目工作之前由公司组织培训。</w:t>
      </w:r>
    </w:p>
    <w:p w:rsidR="00D57E33" w:rsidRDefault="00D57E33" w:rsidP="00F0683D">
      <w:pPr>
        <w:pStyle w:val="aff1"/>
        <w:ind w:firstLine="420"/>
      </w:pPr>
      <w:r>
        <w:rPr>
          <w:rFonts w:hint="eastAsia"/>
        </w:rPr>
        <w:t>4.2、</w:t>
      </w:r>
      <w:r>
        <w:t>在岗保洁员和新录用保洁员都需要参加类似的培训，此项培训工作将在接管前进行，届时将邀请</w:t>
      </w:r>
      <w:r>
        <w:rPr>
          <w:rFonts w:hint="eastAsia"/>
        </w:rPr>
        <w:t>清运</w:t>
      </w:r>
      <w:r>
        <w:t>行业的专家来讲课。</w:t>
      </w:r>
    </w:p>
    <w:p w:rsidR="00D57E33" w:rsidRDefault="00D57E33" w:rsidP="00F0683D">
      <w:pPr>
        <w:pStyle w:val="aff1"/>
        <w:ind w:firstLine="420"/>
      </w:pPr>
      <w:r>
        <w:rPr>
          <w:rFonts w:hint="eastAsia"/>
        </w:rPr>
        <w:t>4.3、</w:t>
      </w:r>
      <w:r>
        <w:t>积极开展岗位中的纠偏指导和员工之间的经验交流会，不断提高保洁员的作业水平。</w:t>
      </w:r>
    </w:p>
    <w:p w:rsidR="00D57E33" w:rsidRDefault="00D57E33" w:rsidP="00F0683D">
      <w:pPr>
        <w:pStyle w:val="aff1"/>
        <w:ind w:firstLine="420"/>
      </w:pPr>
      <w:r>
        <w:rPr>
          <w:rFonts w:hint="eastAsia"/>
        </w:rPr>
        <w:t>（2）</w:t>
      </w:r>
      <w:r>
        <w:t>接管后人员培训</w:t>
      </w:r>
    </w:p>
    <w:p w:rsidR="00D57E33" w:rsidRDefault="00D57E33" w:rsidP="00F0683D">
      <w:pPr>
        <w:pStyle w:val="aff1"/>
        <w:ind w:firstLine="420"/>
      </w:pPr>
      <w:r>
        <w:t>正式接管后，一系列服务问题将陆续出现，为了确保服务人员严格按程序操作，确保服务水准，必须进行更深一层的培训，具体内容包括：</w:t>
      </w:r>
    </w:p>
    <w:p w:rsidR="00D57E33" w:rsidRDefault="00D57E33" w:rsidP="00F0683D">
      <w:pPr>
        <w:pStyle w:val="aff1"/>
        <w:ind w:firstLine="420"/>
      </w:pPr>
      <w:r>
        <w:rPr>
          <w:rFonts w:hint="eastAsia"/>
        </w:rPr>
        <w:t>1）</w:t>
      </w:r>
      <w:r>
        <w:t>怎样处理突发性事件。</w:t>
      </w:r>
    </w:p>
    <w:p w:rsidR="00D57E33" w:rsidRDefault="00D57E33" w:rsidP="00F0683D">
      <w:pPr>
        <w:pStyle w:val="aff1"/>
        <w:ind w:firstLine="420"/>
      </w:pPr>
      <w:r>
        <w:rPr>
          <w:rFonts w:hint="eastAsia"/>
        </w:rPr>
        <w:t>2）</w:t>
      </w:r>
      <w:r>
        <w:t>如何切实提高服务水准。</w:t>
      </w:r>
    </w:p>
    <w:p w:rsidR="00D57E33" w:rsidRDefault="00D57E33" w:rsidP="00F0683D">
      <w:pPr>
        <w:pStyle w:val="aff1"/>
        <w:ind w:firstLine="420"/>
      </w:pPr>
      <w:r>
        <w:rPr>
          <w:rFonts w:hint="eastAsia"/>
        </w:rPr>
        <w:t>3）</w:t>
      </w:r>
      <w:r>
        <w:t>如何有效的调动员工工作积极性</w:t>
      </w:r>
    </w:p>
    <w:p w:rsidR="00D57E33" w:rsidRDefault="00D57E33" w:rsidP="00F0683D">
      <w:pPr>
        <w:pStyle w:val="aff1"/>
        <w:ind w:firstLine="420"/>
      </w:pPr>
      <w:r>
        <w:rPr>
          <w:rFonts w:hint="eastAsia"/>
        </w:rPr>
        <w:t>4）</w:t>
      </w:r>
      <w:r>
        <w:t>新技术和新的服务方式培训。</w:t>
      </w:r>
    </w:p>
    <w:p w:rsidR="00D57E33" w:rsidRDefault="00D57E33" w:rsidP="00F0683D">
      <w:pPr>
        <w:pStyle w:val="aff1"/>
        <w:ind w:firstLine="420"/>
      </w:pPr>
      <w:r>
        <w:rPr>
          <w:rFonts w:hint="eastAsia"/>
        </w:rPr>
        <w:t>5）</w:t>
      </w:r>
      <w:r>
        <w:t>《</w:t>
      </w:r>
      <w:r>
        <w:rPr>
          <w:rFonts w:hint="eastAsia"/>
        </w:rPr>
        <w:t>垃圾清运</w:t>
      </w:r>
      <w:r>
        <w:t>作业标准及要求》。</w:t>
      </w:r>
    </w:p>
    <w:p w:rsidR="00D57E33" w:rsidRDefault="00D57E33" w:rsidP="00F0683D">
      <w:pPr>
        <w:pStyle w:val="aff1"/>
        <w:ind w:firstLine="420"/>
      </w:pPr>
      <w:r>
        <w:rPr>
          <w:rFonts w:hint="eastAsia"/>
        </w:rPr>
        <w:t>6）</w:t>
      </w:r>
      <w:r>
        <w:t>《</w:t>
      </w:r>
      <w:r>
        <w:rPr>
          <w:rFonts w:hint="eastAsia"/>
        </w:rPr>
        <w:t>垃圾清运</w:t>
      </w:r>
      <w:r>
        <w:t>作业标准及考核细则》。</w:t>
      </w:r>
    </w:p>
    <w:p w:rsidR="00D57E33" w:rsidRDefault="00D57E33" w:rsidP="00F0683D">
      <w:pPr>
        <w:pStyle w:val="aff1"/>
        <w:ind w:firstLine="420"/>
      </w:pPr>
      <w:r>
        <w:t>培训结束后需进行现场考核工作，现场考核分为实际操作或书面考核两种形式：考评工作是在员工工作一段时间后，由培训组织者检查员工受训前与受训后的工作状况，并作为考评培训成绩的依据。对于考评不合格的员工或新进的员工，我公司将采取作业实战培训手把手的培训，能让其尽快熟悉</w:t>
      </w:r>
      <w:r>
        <w:rPr>
          <w:rFonts w:hint="eastAsia"/>
        </w:rPr>
        <w:t>清运</w:t>
      </w:r>
      <w:r>
        <w:t>作业的特殊性。</w:t>
      </w:r>
    </w:p>
    <w:p w:rsidR="00D57E33" w:rsidRPr="00470AE4" w:rsidRDefault="00D57E33" w:rsidP="00470AE4">
      <w:pPr>
        <w:pStyle w:val="4"/>
      </w:pPr>
      <w:bookmarkStart w:id="1101" w:name="_Toc20504"/>
      <w:r>
        <w:rPr>
          <w:rFonts w:hint="eastAsia"/>
        </w:rPr>
        <w:br w:type="page"/>
      </w:r>
      <w:bookmarkStart w:id="1102" w:name="_Toc5784"/>
      <w:bookmarkStart w:id="1103" w:name="_Toc5657"/>
      <w:r w:rsidRPr="00470AE4">
        <w:rPr>
          <w:rFonts w:hint="eastAsia"/>
        </w:rPr>
        <w:lastRenderedPageBreak/>
        <w:t>服务</w:t>
      </w:r>
      <w:bookmarkEnd w:id="1101"/>
      <w:bookmarkEnd w:id="1102"/>
      <w:bookmarkEnd w:id="1103"/>
      <w:r w:rsidR="00034735" w:rsidRPr="00470AE4">
        <w:rPr>
          <w:rFonts w:hint="eastAsia"/>
        </w:rPr>
        <w:t>质量标准符合招标人验收标准⑤</w:t>
      </w:r>
    </w:p>
    <w:p w:rsidR="00470AE4" w:rsidRPr="00470AE4" w:rsidRDefault="00470AE4" w:rsidP="00470AE4">
      <w:pPr>
        <w:pStyle w:val="5"/>
      </w:pPr>
      <w:r>
        <w:rPr>
          <w:rFonts w:hint="eastAsia"/>
        </w:rPr>
        <w:t>服务</w:t>
      </w:r>
      <w:r w:rsidRPr="00034735">
        <w:rPr>
          <w:rFonts w:hint="eastAsia"/>
        </w:rPr>
        <w:t>质量标准</w:t>
      </w:r>
    </w:p>
    <w:p w:rsidR="00D57E33" w:rsidRDefault="00D57E33" w:rsidP="00470AE4">
      <w:pPr>
        <w:pStyle w:val="6"/>
      </w:pPr>
      <w:bookmarkStart w:id="1104" w:name="_Toc6976"/>
      <w:bookmarkStart w:id="1105" w:name="_Toc2868"/>
      <w:bookmarkStart w:id="1106" w:name="_Toc9741"/>
      <w:r>
        <w:rPr>
          <w:rFonts w:hint="eastAsia"/>
        </w:rPr>
        <w:t>服务质量承诺</w:t>
      </w:r>
      <w:bookmarkEnd w:id="1104"/>
      <w:bookmarkEnd w:id="1105"/>
      <w:bookmarkEnd w:id="1106"/>
    </w:p>
    <w:p w:rsidR="00D57E33" w:rsidRDefault="00D57E33" w:rsidP="00470AE4">
      <w:pPr>
        <w:pStyle w:val="aff1"/>
        <w:ind w:firstLine="420"/>
      </w:pPr>
      <w:r>
        <w:rPr>
          <w:rFonts w:hint="eastAsia"/>
        </w:rPr>
        <w:t>我公司承诺对</w:t>
      </w:r>
      <w:r w:rsidR="00F0683D" w:rsidRPr="00F0683D">
        <w:rPr>
          <w:rFonts w:hint="eastAsia"/>
        </w:rPr>
        <w:t>沈采矿区生活及生产垃圾清运服务</w:t>
      </w:r>
      <w:r>
        <w:rPr>
          <w:rFonts w:hint="eastAsia"/>
        </w:rPr>
        <w:t>项目公开招标的服务质量满足采购人的各项要求。</w:t>
      </w:r>
    </w:p>
    <w:p w:rsidR="00D57E33" w:rsidRDefault="00D57E33" w:rsidP="00470AE4">
      <w:pPr>
        <w:pStyle w:val="6"/>
      </w:pPr>
      <w:bookmarkStart w:id="1107" w:name="_Toc31041"/>
      <w:bookmarkStart w:id="1108" w:name="_Toc30058"/>
      <w:bookmarkStart w:id="1109" w:name="_Toc10215"/>
      <w:r>
        <w:rPr>
          <w:rFonts w:hint="eastAsia"/>
        </w:rPr>
        <w:t>质量目标管理</w:t>
      </w:r>
      <w:bookmarkEnd w:id="1107"/>
      <w:bookmarkEnd w:id="1108"/>
      <w:bookmarkEnd w:id="1109"/>
    </w:p>
    <w:p w:rsidR="00D57E33" w:rsidRDefault="00D57E33" w:rsidP="00470AE4">
      <w:pPr>
        <w:pStyle w:val="aff1"/>
        <w:ind w:firstLine="420"/>
      </w:pPr>
      <w:r>
        <w:rPr>
          <w:rFonts w:hint="eastAsia"/>
        </w:rPr>
        <w:t>按制定的各项管理指标和实施方案，各职能管理人员明确职责，授予权利，在实际过程中抓好权限下放和自我控制及实施过程中的检查和控制，并将目标实施的各项进展情况、存在问题及时用图标和文字表述出来，实现目标动态控制，进行目标成果评价，确定成果和考绩，并与个人利益待遇相结合。</w:t>
      </w:r>
    </w:p>
    <w:p w:rsidR="00D57E33" w:rsidRDefault="00D57E33" w:rsidP="00470AE4">
      <w:pPr>
        <w:pStyle w:val="aff1"/>
        <w:ind w:firstLine="420"/>
      </w:pPr>
      <w:r>
        <w:rPr>
          <w:rFonts w:hint="eastAsia"/>
        </w:rPr>
        <w:t>制度保障措施</w:t>
      </w:r>
    </w:p>
    <w:p w:rsidR="00D57E33" w:rsidRDefault="00D57E33" w:rsidP="00470AE4">
      <w:pPr>
        <w:pStyle w:val="aff1"/>
        <w:ind w:firstLine="420"/>
      </w:pPr>
      <w:r>
        <w:rPr>
          <w:rFonts w:hint="eastAsia"/>
        </w:rPr>
        <w:t>1）推行项目经理责任制</w:t>
      </w:r>
    </w:p>
    <w:p w:rsidR="00D57E33" w:rsidRDefault="00D57E33" w:rsidP="00470AE4">
      <w:pPr>
        <w:pStyle w:val="aff1"/>
        <w:ind w:firstLine="420"/>
      </w:pPr>
      <w:r>
        <w:rPr>
          <w:rFonts w:hint="eastAsia"/>
        </w:rPr>
        <w:t>2）管理人员全面负责垃圾清运服务质量、定点保洁质量和服务质量管理以及安全作业管理。</w:t>
      </w:r>
    </w:p>
    <w:p w:rsidR="00D57E33" w:rsidRDefault="00D57E33" w:rsidP="00470AE4">
      <w:pPr>
        <w:pStyle w:val="aff1"/>
        <w:ind w:firstLine="420"/>
      </w:pPr>
      <w:r>
        <w:rPr>
          <w:rFonts w:hint="eastAsia"/>
        </w:rPr>
        <w:t>3）负责人检查下属对垃圾清运质量管理工作的执行情况，对现场有关垃圾清理质量管理中出现的问题做出处理决定。</w:t>
      </w:r>
    </w:p>
    <w:p w:rsidR="00D57E33" w:rsidRDefault="00D57E33" w:rsidP="00470AE4">
      <w:pPr>
        <w:pStyle w:val="aff1"/>
        <w:ind w:firstLine="420"/>
      </w:pPr>
      <w:r>
        <w:rPr>
          <w:rFonts w:hint="eastAsia"/>
        </w:rPr>
        <w:t>质量控制手段</w:t>
      </w:r>
    </w:p>
    <w:p w:rsidR="00D57E33" w:rsidRDefault="00D57E33" w:rsidP="00470AE4">
      <w:pPr>
        <w:pStyle w:val="aff1"/>
        <w:ind w:firstLine="420"/>
      </w:pPr>
      <w:r>
        <w:rPr>
          <w:rFonts w:hint="eastAsia"/>
        </w:rPr>
        <w:t>我公司认真贯彻和执行质量管理体系。从两个层面建立质量保障体系。一是从宏观层面上确定了综合垃圾清理的质量方针、目标和职责；二是从微观上组建了公司质监部，对各项目部门实行全过程的质量控制。</w:t>
      </w:r>
    </w:p>
    <w:p w:rsidR="00D57E33" w:rsidRDefault="00D57E33" w:rsidP="00470AE4">
      <w:pPr>
        <w:pStyle w:val="aff1"/>
        <w:ind w:firstLine="420"/>
      </w:pPr>
      <w:r>
        <w:rPr>
          <w:rFonts w:hint="eastAsia"/>
        </w:rPr>
        <w:t>项目质量管理工作流程图</w:t>
      </w:r>
    </w:p>
    <w:p w:rsidR="00D57E33" w:rsidRDefault="00D57E33" w:rsidP="00470AE4">
      <w:pPr>
        <w:pStyle w:val="WO"/>
        <w:widowControl/>
        <w:ind w:firstLineChars="0" w:firstLine="0"/>
        <w:rPr>
          <w:rFonts w:ascii="宋体" w:hAnsi="宋体" w:cs="宋体"/>
          <w:sz w:val="28"/>
        </w:rPr>
      </w:pPr>
      <w:r>
        <w:rPr>
          <w:rFonts w:ascii="宋体" w:hAnsi="宋体" w:cs="宋体" w:hint="eastAsia"/>
          <w:noProof/>
          <w:sz w:val="28"/>
        </w:rPr>
        <w:lastRenderedPageBreak/>
        <w:drawing>
          <wp:inline distT="0" distB="0" distL="0" distR="0" wp14:anchorId="4B504EA0" wp14:editId="62E52518">
            <wp:extent cx="5359400" cy="5852160"/>
            <wp:effectExtent l="0" t="0" r="0" b="0"/>
            <wp:docPr id="4130" name="图片 413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59400" cy="5852160"/>
                    </a:xfrm>
                    <a:prstGeom prst="rect">
                      <a:avLst/>
                    </a:prstGeom>
                    <a:noFill/>
                    <a:ln>
                      <a:noFill/>
                    </a:ln>
                    <a:effectLst/>
                  </pic:spPr>
                </pic:pic>
              </a:graphicData>
            </a:graphic>
          </wp:inline>
        </w:drawing>
      </w:r>
    </w:p>
    <w:p w:rsidR="00D57E33" w:rsidRDefault="00D57E33" w:rsidP="00470AE4">
      <w:pPr>
        <w:pStyle w:val="6"/>
      </w:pPr>
      <w:bookmarkStart w:id="1110" w:name="_Toc11673"/>
      <w:bookmarkStart w:id="1111" w:name="_Toc6435"/>
      <w:bookmarkStart w:id="1112" w:name="_Toc4285"/>
      <w:r>
        <w:rPr>
          <w:rFonts w:hint="eastAsia"/>
        </w:rPr>
        <w:t>质量管理模式</w:t>
      </w:r>
      <w:bookmarkEnd w:id="1110"/>
      <w:bookmarkEnd w:id="1111"/>
      <w:bookmarkEnd w:id="1112"/>
    </w:p>
    <w:p w:rsidR="00D57E33" w:rsidRDefault="00D57E33" w:rsidP="00470AE4">
      <w:pPr>
        <w:pStyle w:val="aff1"/>
        <w:ind w:firstLine="420"/>
      </w:pPr>
      <w:r>
        <w:rPr>
          <w:rFonts w:hint="eastAsia"/>
        </w:rPr>
        <w:t>质量管理责任化</w:t>
      </w:r>
    </w:p>
    <w:p w:rsidR="00D57E33" w:rsidRDefault="00D57E33" w:rsidP="00470AE4">
      <w:pPr>
        <w:pStyle w:val="aff1"/>
        <w:ind w:firstLine="420"/>
      </w:pPr>
      <w:r>
        <w:rPr>
          <w:rFonts w:hint="eastAsia"/>
        </w:rPr>
        <w:t>根据招标文件的要求，结合本项目垃圾清理的实际情况，我公司拟对本项目实行项目经理质量问责制。选派具有丰富日常管理经验的管理人员组成本项目管理班子，配齐所有的职能人员。</w:t>
      </w:r>
    </w:p>
    <w:p w:rsidR="00D57E33" w:rsidRDefault="00D57E33" w:rsidP="00470AE4">
      <w:pPr>
        <w:pStyle w:val="aff1"/>
        <w:ind w:firstLine="420"/>
      </w:pPr>
      <w:r>
        <w:rPr>
          <w:rFonts w:hint="eastAsia"/>
        </w:rPr>
        <w:t>作业标准精细化</w:t>
      </w:r>
    </w:p>
    <w:p w:rsidR="00D57E33" w:rsidRDefault="00D57E33" w:rsidP="00470AE4">
      <w:pPr>
        <w:pStyle w:val="aff1"/>
        <w:ind w:firstLine="420"/>
      </w:pPr>
      <w:r>
        <w:rPr>
          <w:rFonts w:hint="eastAsia"/>
        </w:rPr>
        <w:t>根据招标文件对本项目垃圾清理质量的规定和要求，制定本项目的作业标准。在项目实施期间，严格按照采购人要求的标准进行综合垃圾清理工作。</w:t>
      </w:r>
    </w:p>
    <w:p w:rsidR="00D57E33" w:rsidRDefault="00D57E33" w:rsidP="00470AE4">
      <w:pPr>
        <w:pStyle w:val="aff1"/>
        <w:ind w:firstLine="420"/>
      </w:pPr>
      <w:r>
        <w:rPr>
          <w:rFonts w:hint="eastAsia"/>
        </w:rPr>
        <w:t>设备机械专业化</w:t>
      </w:r>
    </w:p>
    <w:p w:rsidR="00D57E33" w:rsidRDefault="00D57E33" w:rsidP="00470AE4">
      <w:pPr>
        <w:pStyle w:val="aff1"/>
        <w:ind w:firstLine="420"/>
      </w:pPr>
      <w:r>
        <w:rPr>
          <w:rFonts w:hint="eastAsia"/>
        </w:rPr>
        <w:t>根据本项目垃圾清理的实际情况和招标文件的要求，我公司将为本项目配齐自卸货车，应急保障设备，快速保洁车及各类工具、物资等，能良好的提高垃圾清理服务质量。</w:t>
      </w:r>
    </w:p>
    <w:p w:rsidR="00D57E33" w:rsidRDefault="00D57E33" w:rsidP="00470AE4">
      <w:pPr>
        <w:pStyle w:val="aff1"/>
        <w:ind w:firstLine="420"/>
      </w:pPr>
      <w:r>
        <w:rPr>
          <w:rFonts w:hint="eastAsia"/>
        </w:rPr>
        <w:lastRenderedPageBreak/>
        <w:t>教育培训系统化</w:t>
      </w:r>
    </w:p>
    <w:p w:rsidR="00D57E33" w:rsidRDefault="00D57E33" w:rsidP="00470AE4">
      <w:pPr>
        <w:pStyle w:val="aff1"/>
        <w:ind w:firstLine="420"/>
      </w:pPr>
      <w:r>
        <w:rPr>
          <w:rFonts w:hint="eastAsia"/>
        </w:rPr>
        <w:t>我公司将定期与不定期的联合环卫、街道及城市执法等相关部门，对服务于本项目的员工进行专题讲座培训，提高本项目综合垃圾清理的整体质量水平。</w:t>
      </w:r>
    </w:p>
    <w:p w:rsidR="00D57E33" w:rsidRDefault="00D57E33" w:rsidP="00470AE4">
      <w:pPr>
        <w:ind w:firstLine="560"/>
        <w:rPr>
          <w:lang w:eastAsia="zh-CN"/>
        </w:rPr>
      </w:pPr>
      <w:bookmarkStart w:id="1113" w:name="_Toc9727"/>
    </w:p>
    <w:p w:rsidR="00D57E33" w:rsidRDefault="00D57E33" w:rsidP="00470AE4">
      <w:pPr>
        <w:pStyle w:val="6"/>
      </w:pPr>
      <w:bookmarkStart w:id="1114" w:name="_Toc23392"/>
      <w:bookmarkStart w:id="1115" w:name="_Toc8228"/>
      <w:r>
        <w:rPr>
          <w:rFonts w:hint="eastAsia"/>
        </w:rPr>
        <w:t>质量保证措施</w:t>
      </w:r>
      <w:bookmarkEnd w:id="1113"/>
      <w:bookmarkEnd w:id="1114"/>
      <w:bookmarkEnd w:id="1115"/>
    </w:p>
    <w:p w:rsidR="00D57E33" w:rsidRDefault="00D57E33" w:rsidP="00470AE4">
      <w:pPr>
        <w:pStyle w:val="aff1"/>
        <w:ind w:firstLine="420"/>
      </w:pPr>
      <w:r>
        <w:rPr>
          <w:rFonts w:hint="eastAsia"/>
        </w:rPr>
        <w:t>本项目将从思想保证措施、组织保证措施、作业流程保证措施、现场督察保证措施、经济保证措施五方面着手确保环卫垃圾清理作业项目质量管理的顺利实施。</w:t>
      </w:r>
    </w:p>
    <w:p w:rsidR="00D57E33" w:rsidRDefault="00D57E33" w:rsidP="00470AE4">
      <w:pPr>
        <w:pStyle w:val="aff1"/>
        <w:ind w:firstLine="420"/>
      </w:pPr>
      <w:r>
        <w:rPr>
          <w:rFonts w:hint="eastAsia"/>
        </w:rPr>
        <w:t>项目管理人员配备对讲机，并保持手机24小时畅通，公司与甲方单位可用电话随时联系，管理人员随叫随到，垃圾清理服务工作人员在指定的工作范围内，未经允许不擅自离开岗位，便于调配与指挥。</w:t>
      </w:r>
    </w:p>
    <w:p w:rsidR="00D57E33" w:rsidRDefault="00D57E33" w:rsidP="00470AE4">
      <w:pPr>
        <w:pStyle w:val="aff1"/>
        <w:ind w:firstLine="420"/>
      </w:pPr>
      <w:r>
        <w:rPr>
          <w:rFonts w:hint="eastAsia"/>
        </w:rPr>
        <w:t>思想保证措施</w:t>
      </w:r>
    </w:p>
    <w:p w:rsidR="00D57E33" w:rsidRDefault="00D57E33" w:rsidP="00470AE4">
      <w:pPr>
        <w:pStyle w:val="aff1"/>
        <w:ind w:firstLine="420"/>
      </w:pPr>
      <w:r>
        <w:rPr>
          <w:rFonts w:hint="eastAsia"/>
        </w:rPr>
        <w:t>思想是行为的指南，因此要搞好环卫作业工作，首先要树立正确的指导思想。</w:t>
      </w:r>
    </w:p>
    <w:p w:rsidR="00D57E33" w:rsidRDefault="00D57E33" w:rsidP="00470AE4">
      <w:pPr>
        <w:pStyle w:val="aff1"/>
        <w:ind w:firstLine="420"/>
      </w:pPr>
      <w:r>
        <w:rPr>
          <w:rFonts w:hint="eastAsia"/>
        </w:rPr>
        <w:t>无条件的接受政府、环卫主管部门的监督检查、接受社会各界人士，新闻媒体的舆论监督；</w:t>
      </w:r>
    </w:p>
    <w:p w:rsidR="00D57E33" w:rsidRDefault="00D57E33" w:rsidP="00470AE4">
      <w:pPr>
        <w:pStyle w:val="aff1"/>
        <w:ind w:firstLine="420"/>
      </w:pPr>
      <w:r>
        <w:rPr>
          <w:rFonts w:hint="eastAsia"/>
        </w:rPr>
        <w:t>加强对全体环卫员工质量意识的培训和职业道德培养，树立全心全意为人民服务、为社会服务、为项目服务的崇高思想品质；</w:t>
      </w:r>
    </w:p>
    <w:p w:rsidR="00D57E33" w:rsidRDefault="00D57E33" w:rsidP="00470AE4">
      <w:pPr>
        <w:pStyle w:val="aff1"/>
        <w:ind w:firstLine="420"/>
      </w:pPr>
      <w:r>
        <w:rPr>
          <w:rFonts w:hint="eastAsia"/>
        </w:rPr>
        <w:t>组织保证措施</w:t>
      </w:r>
    </w:p>
    <w:p w:rsidR="00D57E33" w:rsidRDefault="00D57E33" w:rsidP="00470AE4">
      <w:pPr>
        <w:pStyle w:val="aff1"/>
        <w:ind w:firstLine="420"/>
      </w:pPr>
      <w:r>
        <w:rPr>
          <w:rFonts w:hint="eastAsia"/>
        </w:rPr>
        <w:t>组织是实现垃圾清理目标的手段与方法，是环卫质量的可靠保证。我公司对本项目质量工作高度重视，将集中总公司优势的人力管理资源，组建一支业务熟练、吃苦耐劳、坚持标准、突出质量、组织观念强，人员稳定的垃圾清理团队，为项目质量创优提供有力的组织保证。</w:t>
      </w:r>
    </w:p>
    <w:p w:rsidR="00D57E33" w:rsidRDefault="00D57E33" w:rsidP="00470AE4">
      <w:pPr>
        <w:pStyle w:val="aff1"/>
        <w:ind w:firstLine="420"/>
      </w:pPr>
      <w:r>
        <w:rPr>
          <w:rFonts w:hint="eastAsia"/>
        </w:rPr>
        <w:t>作业流程保证措施</w:t>
      </w:r>
    </w:p>
    <w:p w:rsidR="00D57E33" w:rsidRDefault="00D57E33" w:rsidP="00470AE4">
      <w:pPr>
        <w:pStyle w:val="aff1"/>
        <w:ind w:firstLine="420"/>
      </w:pPr>
      <w:r>
        <w:rPr>
          <w:rFonts w:hint="eastAsia"/>
        </w:rPr>
        <w:t>标准是检查质量的重要手段。</w:t>
      </w:r>
    </w:p>
    <w:p w:rsidR="00D57E33" w:rsidRDefault="00D57E33" w:rsidP="00470AE4">
      <w:pPr>
        <w:pStyle w:val="aff1"/>
        <w:ind w:firstLine="420"/>
      </w:pPr>
      <w:r>
        <w:rPr>
          <w:rFonts w:hint="eastAsia"/>
        </w:rPr>
        <w:t>我们承诺：在垃圾清理过程中，不定期组织相关骨干人员进行业务技能培训、交流，并且聘请市、区环卫处专家到现场进行指导。同时针对环卫垃圾清理的作业特点、程序需求等采取有效的作业流程规范，达到统一标准、统一要求。</w:t>
      </w:r>
    </w:p>
    <w:p w:rsidR="00D57E33" w:rsidRDefault="00D57E33" w:rsidP="00470AE4">
      <w:pPr>
        <w:pStyle w:val="aff1"/>
        <w:ind w:firstLine="420"/>
      </w:pPr>
      <w:r>
        <w:rPr>
          <w:rFonts w:hint="eastAsia"/>
        </w:rPr>
        <w:t>现场督察保证措施</w:t>
      </w:r>
    </w:p>
    <w:p w:rsidR="00D57E33" w:rsidRDefault="00D57E33" w:rsidP="00470AE4">
      <w:pPr>
        <w:pStyle w:val="aff1"/>
        <w:ind w:firstLine="420"/>
      </w:pPr>
      <w:r>
        <w:rPr>
          <w:rFonts w:hint="eastAsia"/>
        </w:rPr>
        <w:t>跟踪作业状况的督察是保证质量、提升质量的重要环节。我公司拟将对项目质量检查做到“日抽检，周普检，月大检”的“三检制”和现场“警告、限时整改、发单处罚”与月考核、年总评有机结合起来，实施绩效经济挂钩，同时采用项目经理问责制，分管领导责任追究制的“两制”原则，从而达到有力、有效、有序的督查措施。</w:t>
      </w:r>
    </w:p>
    <w:p w:rsidR="00D57E33" w:rsidRDefault="00D57E33" w:rsidP="00470AE4">
      <w:pPr>
        <w:pStyle w:val="aff1"/>
        <w:ind w:firstLine="420"/>
      </w:pPr>
      <w:r>
        <w:rPr>
          <w:rFonts w:hint="eastAsia"/>
        </w:rPr>
        <w:t>经济保证措施</w:t>
      </w:r>
    </w:p>
    <w:p w:rsidR="00D57E33" w:rsidRDefault="00D57E33" w:rsidP="00470AE4">
      <w:pPr>
        <w:pStyle w:val="aff1"/>
        <w:ind w:firstLine="420"/>
      </w:pPr>
      <w:r>
        <w:rPr>
          <w:rFonts w:hint="eastAsia"/>
        </w:rPr>
        <w:lastRenderedPageBreak/>
        <w:t>为有力提升本项目的垃圾清理作业服务水平，激励全体员工爱岗敬业的热忱和吃苦耐劳一丝不苟的工作精神，项目部将建立一套既有激励机制又有考核机制的《垃圾清理服务工作人员工奖惩实施办法》。既使员工感到有压力，也使员工感到有动力。</w:t>
      </w:r>
    </w:p>
    <w:p w:rsidR="00D57E33" w:rsidRDefault="00D57E33" w:rsidP="00470AE4">
      <w:pPr>
        <w:pStyle w:val="aff1"/>
        <w:ind w:firstLine="420"/>
      </w:pPr>
      <w:bookmarkStart w:id="1116" w:name="_Toc17034"/>
    </w:p>
    <w:p w:rsidR="00D57E33" w:rsidRDefault="00D57E33" w:rsidP="00470AE4">
      <w:pPr>
        <w:pStyle w:val="6"/>
      </w:pPr>
      <w:bookmarkStart w:id="1117" w:name="_Toc10488"/>
      <w:bookmarkStart w:id="1118" w:name="_Toc5117"/>
      <w:r>
        <w:rPr>
          <w:rFonts w:hint="eastAsia"/>
        </w:rPr>
        <w:t>质量检查措施</w:t>
      </w:r>
      <w:bookmarkEnd w:id="1116"/>
      <w:bookmarkEnd w:id="1117"/>
      <w:bookmarkEnd w:id="1118"/>
    </w:p>
    <w:p w:rsidR="00D57E33" w:rsidRDefault="00D57E33" w:rsidP="00470AE4">
      <w:pPr>
        <w:pStyle w:val="aff1"/>
        <w:ind w:firstLine="420"/>
      </w:pPr>
      <w:r>
        <w:rPr>
          <w:rFonts w:hint="eastAsia"/>
        </w:rPr>
        <w:t>检查方式</w:t>
      </w:r>
    </w:p>
    <w:p w:rsidR="00D57E33" w:rsidRDefault="00D57E33" w:rsidP="00470AE4">
      <w:pPr>
        <w:pStyle w:val="aff1"/>
        <w:ind w:firstLine="420"/>
      </w:pPr>
      <w:r>
        <w:rPr>
          <w:rFonts w:hint="eastAsia"/>
        </w:rPr>
        <w:t>1）日巡查：项目管理员每日不低于三次在服务范围内进行巡查，对员工工作进行监督和指导。</w:t>
      </w:r>
    </w:p>
    <w:p w:rsidR="00D57E33" w:rsidRDefault="00D57E33" w:rsidP="00470AE4">
      <w:pPr>
        <w:pStyle w:val="aff1"/>
        <w:ind w:firstLine="420"/>
      </w:pPr>
      <w:r>
        <w:rPr>
          <w:rFonts w:hint="eastAsia"/>
        </w:rPr>
        <w:t>2）日检查：下班前，项目管理员对员工进行一次检查，记录在案，并在第二天报项目经理审查。</w:t>
      </w:r>
    </w:p>
    <w:p w:rsidR="00D57E33" w:rsidRDefault="00D57E33" w:rsidP="00470AE4">
      <w:pPr>
        <w:pStyle w:val="aff1"/>
        <w:ind w:firstLine="420"/>
      </w:pPr>
      <w:r>
        <w:rPr>
          <w:rFonts w:hint="eastAsia"/>
        </w:rPr>
        <w:t>3）周、月总结：项目经理每周、每月对员工作进行全面检查，并打分记录在案，作为月终考核成绩。</w:t>
      </w:r>
    </w:p>
    <w:p w:rsidR="00D57E33" w:rsidRDefault="00D57E33" w:rsidP="00470AE4">
      <w:pPr>
        <w:pStyle w:val="aff1"/>
        <w:ind w:firstLine="420"/>
      </w:pPr>
      <w:r>
        <w:rPr>
          <w:rFonts w:hint="eastAsia"/>
        </w:rPr>
        <w:t>4）定工作计划：项目部经理每月向公司和甲方单位各提供一份工作计划表，以便公司对所有工作进行监控，甲方单位对项目进展的了解。</w:t>
      </w:r>
    </w:p>
    <w:p w:rsidR="00D57E33" w:rsidRDefault="00D57E33" w:rsidP="00470AE4">
      <w:pPr>
        <w:pStyle w:val="aff1"/>
        <w:ind w:firstLine="420"/>
      </w:pPr>
      <w:r>
        <w:rPr>
          <w:rFonts w:hint="eastAsia"/>
        </w:rPr>
        <w:t>5）项目质量检查：每天对路面情况进行巡查，及时发现并处理问题。制止并举报偷倒垃圾行为。对员工的现场作业情况进行监督，防止员工在岗不作业和离岗现象的发生。及时对员工进行有效考核记录归档，并作为员工年终考评的依据。</w:t>
      </w:r>
    </w:p>
    <w:p w:rsidR="00D57E33" w:rsidRDefault="00D57E33" w:rsidP="00470AE4">
      <w:pPr>
        <w:pStyle w:val="aff1"/>
        <w:ind w:firstLine="420"/>
      </w:pPr>
      <w:r>
        <w:rPr>
          <w:rFonts w:hint="eastAsia"/>
        </w:rPr>
        <w:t>6）甲方单位检查：定期或不定期邀请甲方有关人员一同检查，认真听取甲方单位的意见和建议。</w:t>
      </w:r>
    </w:p>
    <w:p w:rsidR="00D57E33" w:rsidRDefault="00D57E33" w:rsidP="00470AE4">
      <w:pPr>
        <w:pStyle w:val="aff1"/>
        <w:ind w:firstLine="420"/>
      </w:pPr>
      <w:r>
        <w:rPr>
          <w:rFonts w:hint="eastAsia"/>
        </w:rPr>
        <w:t>检查措施</w:t>
      </w:r>
    </w:p>
    <w:p w:rsidR="00D57E33" w:rsidRDefault="00D57E33" w:rsidP="00470AE4">
      <w:pPr>
        <w:pStyle w:val="aff1"/>
        <w:ind w:firstLine="420"/>
      </w:pPr>
      <w:r>
        <w:rPr>
          <w:rFonts w:hint="eastAsia"/>
        </w:rPr>
        <w:t>1）责任到位。本项目的综合垃圾清理服务采取明确分工、责任到人的质量管理办法。服务人员的奖金和分配与保洁质量相挂钩，落实责任，赏罚严明。</w:t>
      </w:r>
    </w:p>
    <w:p w:rsidR="00D57E33" w:rsidRDefault="00D57E33" w:rsidP="00470AE4">
      <w:pPr>
        <w:pStyle w:val="aff1"/>
        <w:ind w:firstLine="420"/>
      </w:pPr>
      <w:r>
        <w:rPr>
          <w:rFonts w:hint="eastAsia"/>
        </w:rPr>
        <w:t>2）时间到位。要求相关管理人员与服务人员同时到位，既保证动态保洁时间内无缺人、空岗等现象发生，又能及时发现与处理存在问题，保证服务质量达到规定要求。</w:t>
      </w:r>
    </w:p>
    <w:p w:rsidR="00D57E33" w:rsidRDefault="00D57E33" w:rsidP="00470AE4">
      <w:pPr>
        <w:pStyle w:val="aff1"/>
        <w:ind w:firstLine="420"/>
      </w:pPr>
      <w:r>
        <w:rPr>
          <w:rFonts w:hint="eastAsia"/>
        </w:rPr>
        <w:t>3）人员到位。通过加强督查的办法，避免出工不出力、消极怠工现象发生，强调高效率、高质量完成服务任务。</w:t>
      </w:r>
    </w:p>
    <w:p w:rsidR="00D57E33" w:rsidRDefault="00D57E33" w:rsidP="00470AE4">
      <w:pPr>
        <w:pStyle w:val="aff1"/>
        <w:ind w:firstLine="420"/>
      </w:pPr>
      <w:r>
        <w:rPr>
          <w:rFonts w:hint="eastAsia"/>
        </w:rPr>
        <w:t>4）记录到位。无论是机械化作业人员还是人工服务人员，每天都认真填写《日常保洁检查记录表》，做到事事有记录，事事有着落。</w:t>
      </w:r>
    </w:p>
    <w:p w:rsidR="00D57E33" w:rsidRDefault="00D57E33" w:rsidP="00470AE4">
      <w:pPr>
        <w:pStyle w:val="aff1"/>
        <w:ind w:firstLine="420"/>
      </w:pPr>
      <w:r>
        <w:rPr>
          <w:rFonts w:hint="eastAsia"/>
        </w:rPr>
        <w:t>5）督查到位。通过日巡查、日检查、周月总结、质检部督查、抓制度落实等多种方法，使高标准的清运质量达到常态化。</w:t>
      </w:r>
    </w:p>
    <w:p w:rsidR="00D57E33" w:rsidRDefault="00D57E33" w:rsidP="00470AE4">
      <w:pPr>
        <w:pStyle w:val="aff1"/>
        <w:ind w:firstLine="420"/>
      </w:pPr>
      <w:r>
        <w:rPr>
          <w:rFonts w:hint="eastAsia"/>
        </w:rPr>
        <w:t>6）反馈到位。对检查发现的问题，做好考核记录的同时，第一时间与责任人沟通，商讨整改对策，最终达到真正把存在问题予以解决之目的。</w:t>
      </w:r>
    </w:p>
    <w:p w:rsidR="00D57E33" w:rsidRDefault="00D57E33" w:rsidP="00470AE4">
      <w:pPr>
        <w:pStyle w:val="6"/>
      </w:pPr>
      <w:bookmarkStart w:id="1119" w:name="_Toc18853"/>
      <w:bookmarkStart w:id="1120" w:name="_Toc27427"/>
      <w:bookmarkStart w:id="1121" w:name="_Toc4431"/>
      <w:r>
        <w:rPr>
          <w:rFonts w:hint="eastAsia"/>
        </w:rPr>
        <w:lastRenderedPageBreak/>
        <w:t>建立质量信息反馈机制</w:t>
      </w:r>
      <w:bookmarkEnd w:id="1119"/>
      <w:bookmarkEnd w:id="1120"/>
      <w:bookmarkEnd w:id="1121"/>
    </w:p>
    <w:p w:rsidR="00D57E33" w:rsidRDefault="00D57E33" w:rsidP="00470AE4">
      <w:pPr>
        <w:pStyle w:val="aff1"/>
        <w:ind w:firstLine="420"/>
      </w:pPr>
      <w:r>
        <w:rPr>
          <w:rFonts w:hint="eastAsia"/>
        </w:rPr>
        <w:t>建立质量信息反馈机制的目的是为保持项目部管理和甲方检查的质量信息顺利传递，并及时收集、分析和处理，以保证纠正措施的执行，不断提高项目部质量管理水平，利于项目清运质量的持续改进。</w:t>
      </w:r>
    </w:p>
    <w:p w:rsidR="00D57E33" w:rsidRDefault="00D57E33" w:rsidP="00470AE4">
      <w:pPr>
        <w:pStyle w:val="aff1"/>
        <w:ind w:firstLine="420"/>
      </w:pPr>
      <w:r>
        <w:rPr>
          <w:rFonts w:hint="eastAsia"/>
        </w:rPr>
        <w:t>信息反馈渠道</w:t>
      </w:r>
    </w:p>
    <w:p w:rsidR="00D57E33" w:rsidRDefault="00D57E33" w:rsidP="00470AE4">
      <w:pPr>
        <w:pStyle w:val="aff1"/>
        <w:ind w:firstLine="420"/>
      </w:pPr>
      <w:r>
        <w:rPr>
          <w:rFonts w:hint="eastAsia"/>
        </w:rPr>
        <w:t>1）公司内部质量管理信息的反馈</w:t>
      </w:r>
    </w:p>
    <w:p w:rsidR="00D57E33" w:rsidRDefault="00D57E33" w:rsidP="00470AE4">
      <w:pPr>
        <w:pStyle w:val="aff1"/>
        <w:ind w:firstLine="420"/>
      </w:pPr>
      <w:r>
        <w:rPr>
          <w:rFonts w:hint="eastAsia"/>
        </w:rPr>
        <w:t>公司质检部检查人员，在检查中对项目部的任何岗位、任何个人的作业质量未达到标准要求时，及时进行信息的反馈和处理。</w:t>
      </w:r>
    </w:p>
    <w:p w:rsidR="00D57E33" w:rsidRDefault="00D57E33" w:rsidP="00470AE4">
      <w:pPr>
        <w:pStyle w:val="aff1"/>
        <w:ind w:firstLine="420"/>
      </w:pPr>
      <w:r>
        <w:rPr>
          <w:rFonts w:hint="eastAsia"/>
        </w:rPr>
        <w:t>2）甲方单位检查质量信息的反馈。</w:t>
      </w:r>
    </w:p>
    <w:p w:rsidR="00D57E33" w:rsidRDefault="00D57E33" w:rsidP="00470AE4">
      <w:pPr>
        <w:pStyle w:val="aff1"/>
        <w:ind w:firstLine="420"/>
      </w:pPr>
      <w:r>
        <w:rPr>
          <w:rFonts w:hint="eastAsia"/>
        </w:rPr>
        <w:t>对甲方单位检查质量信息，由质检部进行收集并整理，同时要求项目部制定整改措施并及时整改。</w:t>
      </w:r>
    </w:p>
    <w:p w:rsidR="00D57E33" w:rsidRDefault="00D57E33" w:rsidP="00470AE4">
      <w:pPr>
        <w:pStyle w:val="aff1"/>
        <w:ind w:firstLine="420"/>
      </w:pPr>
      <w:r>
        <w:rPr>
          <w:rFonts w:hint="eastAsia"/>
        </w:rPr>
        <w:t>质量信息反馈的目的</w:t>
      </w:r>
    </w:p>
    <w:p w:rsidR="00D57E33" w:rsidRDefault="00D57E33" w:rsidP="00470AE4">
      <w:pPr>
        <w:pStyle w:val="aff1"/>
        <w:ind w:firstLine="420"/>
      </w:pPr>
      <w:r>
        <w:rPr>
          <w:rFonts w:hint="eastAsia"/>
        </w:rPr>
        <w:t>1）通过收集、分析、调查反馈的信息，查明原因，明确质量责任。</w:t>
      </w:r>
    </w:p>
    <w:p w:rsidR="00D57E33" w:rsidRDefault="00D57E33" w:rsidP="00470AE4">
      <w:pPr>
        <w:pStyle w:val="aff1"/>
        <w:ind w:firstLine="420"/>
      </w:pPr>
      <w:r>
        <w:rPr>
          <w:rFonts w:hint="eastAsia"/>
        </w:rPr>
        <w:t>2）加强预防措施或及时整治质量问题，举一反三，防止类似质量问题发生。</w:t>
      </w:r>
    </w:p>
    <w:p w:rsidR="00D57E33" w:rsidRDefault="00D57E33" w:rsidP="00470AE4">
      <w:pPr>
        <w:pStyle w:val="aff1"/>
        <w:ind w:firstLine="420"/>
        <w:rPr>
          <w:rFonts w:cs="宋体"/>
          <w:szCs w:val="28"/>
        </w:rPr>
      </w:pPr>
      <w:r>
        <w:rPr>
          <w:rFonts w:hint="eastAsia"/>
        </w:rPr>
        <w:t>3）方便项目管理部更好、更切实的制定项目管理工作计划。</w:t>
      </w:r>
    </w:p>
    <w:p w:rsidR="00D57E33" w:rsidRDefault="00D57E33" w:rsidP="00470AE4">
      <w:pPr>
        <w:pStyle w:val="aff1"/>
        <w:ind w:firstLine="420"/>
      </w:pPr>
      <w:r>
        <w:rPr>
          <w:rFonts w:hint="eastAsia"/>
        </w:rPr>
        <w:t>质量反馈信息处理机制</w:t>
      </w:r>
    </w:p>
    <w:p w:rsidR="00D57E33" w:rsidRDefault="00D57E33" w:rsidP="00470AE4">
      <w:pPr>
        <w:pStyle w:val="aff1"/>
        <w:ind w:firstLine="420"/>
      </w:pPr>
      <w:r>
        <w:rPr>
          <w:rFonts w:hint="eastAsia"/>
        </w:rPr>
        <w:t>1）质量反馈信息处理的基本原则：实事求是，准确高效处理。</w:t>
      </w:r>
    </w:p>
    <w:p w:rsidR="00D57E33" w:rsidRDefault="00D57E33" w:rsidP="00470AE4">
      <w:pPr>
        <w:pStyle w:val="aff1"/>
        <w:ind w:firstLine="420"/>
      </w:pPr>
      <w:r>
        <w:rPr>
          <w:rFonts w:hint="eastAsia"/>
        </w:rPr>
        <w:t>2）质量反馈信息处理一般按照质量信息反馈处理程序和传递方式进行。为提高各种质量信息的处理效率，除必要的定期质量信息反馈以外，选用最佳传递路线，尽可能地减少传递环节。</w:t>
      </w:r>
    </w:p>
    <w:p w:rsidR="00D57E33" w:rsidRDefault="00D57E33" w:rsidP="00470AE4">
      <w:pPr>
        <w:pStyle w:val="aff1"/>
        <w:ind w:firstLine="420"/>
      </w:pPr>
      <w:r>
        <w:rPr>
          <w:rFonts w:hint="eastAsia"/>
        </w:rPr>
        <w:t>3）质量信息必须以书面形式按规定及时反馈，项目部根据反馈信息中的质量问题，以书面形式提出整改措施，并及时整治。</w:t>
      </w:r>
    </w:p>
    <w:p w:rsidR="00D57E33" w:rsidRDefault="00D57E33" w:rsidP="00470AE4">
      <w:pPr>
        <w:pStyle w:val="aff1"/>
        <w:ind w:firstLine="420"/>
      </w:pPr>
      <w:r>
        <w:rPr>
          <w:rFonts w:hint="eastAsia"/>
        </w:rPr>
        <w:t>4）公司检查的质量问题，由质检部书面直接反馈给项目管理部，项目管理部按公司实际质量保证体系的要求，进行分析，制定出有效的整改措施。同时要求各级责任人按照规定要求进行整改，由质检部跟踪验证整改措施的有效性，同时存档备查。</w:t>
      </w:r>
    </w:p>
    <w:p w:rsidR="00D57E33" w:rsidRDefault="00D57E33" w:rsidP="00470AE4">
      <w:pPr>
        <w:pStyle w:val="aff1"/>
        <w:ind w:firstLine="420"/>
      </w:pPr>
      <w:r>
        <w:rPr>
          <w:rFonts w:hint="eastAsia"/>
        </w:rPr>
        <w:t>5）甲方检查的质量问题，由质检部及时收集，并传递至项目管理部，由项目管理部负责制定出有效的整改措施。按甲方单位规定要求进行整改，由质检部跟踪验证整改措施的有效性，并将整改结果反馈至甲方单位，同时存档备查。</w:t>
      </w:r>
    </w:p>
    <w:p w:rsidR="00D57E33" w:rsidRDefault="00D57E33" w:rsidP="00470AE4">
      <w:pPr>
        <w:ind w:firstLine="560"/>
        <w:rPr>
          <w:lang w:eastAsia="zh-CN"/>
        </w:rPr>
      </w:pPr>
      <w:bookmarkStart w:id="1122" w:name="_Toc2315"/>
    </w:p>
    <w:p w:rsidR="00D57E33" w:rsidRDefault="00D57E33" w:rsidP="00470AE4">
      <w:pPr>
        <w:pStyle w:val="6"/>
      </w:pPr>
      <w:bookmarkStart w:id="1123" w:name="_Toc11288"/>
      <w:bookmarkStart w:id="1124" w:name="_Toc11371"/>
      <w:r>
        <w:rPr>
          <w:rFonts w:hint="eastAsia"/>
        </w:rPr>
        <w:t>质量控制计划方案</w:t>
      </w:r>
      <w:bookmarkEnd w:id="1122"/>
      <w:bookmarkEnd w:id="1123"/>
      <w:bookmarkEnd w:id="1124"/>
    </w:p>
    <w:p w:rsidR="00D57E33" w:rsidRDefault="00D57E33" w:rsidP="00470AE4">
      <w:pPr>
        <w:pStyle w:val="aff1"/>
        <w:ind w:firstLine="420"/>
      </w:pPr>
      <w:r>
        <w:rPr>
          <w:rFonts w:hint="eastAsia"/>
        </w:rPr>
        <w:t>坚持“百年大计，质量第一”的方针，制定完善的工程质量管理制度，建立有效的质量保证体系，从保证质量的组织措施、管理措施和控制措施三方面严格入手，在单位工程的分部分项施工工序技术上严格把关，以达到工程质量达标规划及目标的实现。</w:t>
      </w:r>
    </w:p>
    <w:p w:rsidR="00D57E33" w:rsidRDefault="00D57E33" w:rsidP="00470AE4">
      <w:pPr>
        <w:pStyle w:val="aff1"/>
        <w:ind w:firstLine="420"/>
      </w:pPr>
      <w:r>
        <w:rPr>
          <w:rFonts w:hint="eastAsia"/>
        </w:rPr>
        <w:lastRenderedPageBreak/>
        <w:t xml:space="preserve">强化质量教育，增强全员质保意识。利用现场质量标语、板报、上质量课、现场分析会、观摩会等多种宣传教育形式，不断强化全员质量意识，牢固树立“质量第信誉第用户至上”的观点，调动每个职工保证质量的积极性和自觉性。  </w:t>
      </w:r>
    </w:p>
    <w:p w:rsidR="00D57E33" w:rsidRDefault="00D57E33" w:rsidP="00470AE4">
      <w:pPr>
        <w:pStyle w:val="aff1"/>
        <w:ind w:firstLine="420"/>
      </w:pPr>
      <w:r>
        <w:rPr>
          <w:rFonts w:hint="eastAsia"/>
        </w:rPr>
        <w:t xml:space="preserve">工程开工前，根据设计要求和业主的质量标准，结合我单位的实际，进一步制定以分项工程质量保全的规划，形成有目标、有检查、有考核的标准化管理体制。  </w:t>
      </w:r>
    </w:p>
    <w:p w:rsidR="00D57E33" w:rsidRDefault="00D57E33" w:rsidP="00470AE4">
      <w:pPr>
        <w:pStyle w:val="aff1"/>
        <w:ind w:firstLine="420"/>
      </w:pPr>
      <w:r>
        <w:rPr>
          <w:rFonts w:hint="eastAsia"/>
        </w:rPr>
        <w:t>健全组织制度，本着“谁主管，谁负责”的原则，行政主管亲自挂帅，成立质量保证领导小组。各公司设相应的质量管理机构；各作业班组设质检员。同时建立内部监理制度，加强质量监督，形成自上而下的质量管理网络。</w:t>
      </w:r>
    </w:p>
    <w:p w:rsidR="00D57E33" w:rsidRDefault="00D57E33" w:rsidP="00470AE4">
      <w:pPr>
        <w:pStyle w:val="aff1"/>
        <w:ind w:firstLine="420"/>
      </w:pPr>
      <w:r>
        <w:rPr>
          <w:rFonts w:hint="eastAsia"/>
        </w:rPr>
        <w:t xml:space="preserve">在施工中，严格执行八项制度，即：工程测量双检复核制度；隐蔽工程检查签证制度；质量责任挂牌制度；质量评定奖罚制度；质量定期检查制度；质量报告制度；竣工质量签证制度；重点工程把关制度。  </w:t>
      </w:r>
    </w:p>
    <w:p w:rsidR="00D57E33" w:rsidRDefault="00D57E33" w:rsidP="00470AE4">
      <w:pPr>
        <w:pStyle w:val="aff1"/>
        <w:ind w:firstLine="420"/>
      </w:pPr>
      <w:r>
        <w:rPr>
          <w:rFonts w:hint="eastAsia"/>
        </w:rPr>
        <w:t xml:space="preserve">建立质量责任制，逐级签订质量包保责任状，制定质量跟踪检查和奖罚制度。  </w:t>
      </w:r>
    </w:p>
    <w:p w:rsidR="00D57E33" w:rsidRDefault="00D57E33" w:rsidP="00470AE4">
      <w:pPr>
        <w:pStyle w:val="aff1"/>
        <w:ind w:firstLine="420"/>
      </w:pPr>
      <w:r>
        <w:rPr>
          <w:rFonts w:hint="eastAsia"/>
        </w:rPr>
        <w:t>组织做好定期质量检查工作，坚持做到项目经理部每月组织一次，施工队每周一次。对每次检查的工程质量情况及时总结通报，奖优罚劣，同时各级质检人员坚持做好经常性质量检查监督工作。</w:t>
      </w:r>
    </w:p>
    <w:p w:rsidR="00D57E33" w:rsidRDefault="00D57E33" w:rsidP="00470AE4">
      <w:pPr>
        <w:pStyle w:val="aff1"/>
        <w:ind w:firstLine="420"/>
      </w:pPr>
      <w:r>
        <w:rPr>
          <w:rFonts w:hint="eastAsia"/>
        </w:rPr>
        <w:t xml:space="preserve">及时解决施工中存在的质量问题，预防质量通病，杜绝质量事故，使工程质量在施工的全过程中始终处于受控状态。  </w:t>
      </w:r>
    </w:p>
    <w:p w:rsidR="00D57E33" w:rsidRDefault="00D57E33" w:rsidP="00470AE4">
      <w:pPr>
        <w:pStyle w:val="aff1"/>
        <w:ind w:firstLine="420"/>
      </w:pPr>
      <w:r>
        <w:rPr>
          <w:rFonts w:hint="eastAsia"/>
        </w:rPr>
        <w:t xml:space="preserve">以高起点、高标准、高质量、高速度的“四高标准”干好本工程。积极进行全员、全方位的标准化管理，规范施工，对标检查，按标奖罚，用标准规范作业行为。  </w:t>
      </w:r>
    </w:p>
    <w:p w:rsidR="00D57E33" w:rsidRDefault="00D57E33" w:rsidP="00470AE4">
      <w:pPr>
        <w:pStyle w:val="aff1"/>
        <w:ind w:firstLine="420"/>
      </w:pPr>
      <w:r>
        <w:rPr>
          <w:rFonts w:hint="eastAsia"/>
        </w:rPr>
        <w:t xml:space="preserve">严把好技术交底关、材料验收关、操作程序关、工序交接关和质量评定关，加强对质量全过程的控制。  </w:t>
      </w:r>
    </w:p>
    <w:p w:rsidR="00D57E33" w:rsidRDefault="00D57E33" w:rsidP="00470AE4">
      <w:pPr>
        <w:pStyle w:val="aff1"/>
        <w:ind w:firstLine="420"/>
      </w:pPr>
      <w:r>
        <w:rPr>
          <w:rFonts w:hint="eastAsia"/>
        </w:rPr>
        <w:t xml:space="preserve">严格按操作规程施工，工序交接检查要按标准进行，上道工序不合格，下道工序不准施工，推行样板引路，超前示范。  </w:t>
      </w:r>
    </w:p>
    <w:p w:rsidR="00D57E33" w:rsidRDefault="00D57E33" w:rsidP="00470AE4">
      <w:pPr>
        <w:pStyle w:val="aff1"/>
        <w:ind w:firstLine="420"/>
      </w:pPr>
      <w:r>
        <w:rPr>
          <w:rFonts w:hint="eastAsia"/>
        </w:rPr>
        <w:t xml:space="preserve">强化计量工作，完善检测手段。项目经理部设中心试验室，配齐各种试验设备和计量器具及专职试验人员，使用先进的检测仪器，严格执行计量设备和器具的检定规程，保证取值的正确性。  </w:t>
      </w:r>
    </w:p>
    <w:p w:rsidR="00D57E33" w:rsidRDefault="00D57E33" w:rsidP="00470AE4">
      <w:pPr>
        <w:pStyle w:val="aff1"/>
        <w:ind w:firstLine="420"/>
      </w:pPr>
      <w:r>
        <w:rPr>
          <w:rFonts w:hint="eastAsia"/>
        </w:rPr>
        <w:t xml:space="preserve">积极开展QC小组活动，深化全面质量管理，杜绝质量通病；在施工过程中，为解决质量难题，消除质量通病，积极开展QC小组活动。进行技术攻关，狠抓薄弱环节，严格按工艺施工，以彻底消除质量通病。  </w:t>
      </w:r>
    </w:p>
    <w:p w:rsidR="00D57E33" w:rsidRDefault="00D57E33" w:rsidP="00470AE4">
      <w:pPr>
        <w:pStyle w:val="aff1"/>
        <w:ind w:firstLine="420"/>
      </w:pPr>
      <w:r>
        <w:rPr>
          <w:rFonts w:hint="eastAsia"/>
        </w:rPr>
        <w:t xml:space="preserve">确保工程质量的组织措施  </w:t>
      </w:r>
    </w:p>
    <w:p w:rsidR="00D57E33" w:rsidRDefault="00D57E33" w:rsidP="00470AE4">
      <w:pPr>
        <w:pStyle w:val="aff1"/>
        <w:ind w:firstLine="420"/>
      </w:pPr>
      <w:r>
        <w:rPr>
          <w:rFonts w:hint="eastAsia"/>
        </w:rPr>
        <w:t xml:space="preserve">严格执行合同文件各条款，加强质量管理，是我们始终坚持的原则。 </w:t>
      </w:r>
    </w:p>
    <w:p w:rsidR="00D57E33" w:rsidRDefault="00D57E33" w:rsidP="00470AE4">
      <w:pPr>
        <w:pStyle w:val="aff1"/>
        <w:ind w:firstLine="420"/>
      </w:pPr>
      <w:r>
        <w:rPr>
          <w:rFonts w:hint="eastAsia"/>
        </w:rPr>
        <w:t>合同范围内全部工程的使用功能符合设计要求，施工质量按照本项目技术规格书的要</w:t>
      </w:r>
      <w:r>
        <w:rPr>
          <w:rFonts w:hint="eastAsia"/>
        </w:rPr>
        <w:lastRenderedPageBreak/>
        <w:t xml:space="preserve">求及国家技术规范规定的质量验收评定标准，达到合格等级标准。为此，在施工过程中采取以下措施。  </w:t>
      </w:r>
    </w:p>
    <w:p w:rsidR="00D57E33" w:rsidRDefault="00D57E33" w:rsidP="00470AE4">
      <w:pPr>
        <w:pStyle w:val="aff1"/>
        <w:ind w:firstLine="420"/>
      </w:pPr>
      <w:r>
        <w:rPr>
          <w:rFonts w:hint="eastAsia"/>
        </w:rPr>
        <w:t xml:space="preserve">建立健全质量保证体系  </w:t>
      </w:r>
    </w:p>
    <w:p w:rsidR="00D57E33" w:rsidRDefault="00D57E33" w:rsidP="00470AE4">
      <w:pPr>
        <w:pStyle w:val="aff1"/>
        <w:ind w:firstLine="420"/>
      </w:pPr>
      <w:r>
        <w:rPr>
          <w:rFonts w:hint="eastAsia"/>
        </w:rPr>
        <w:t>项目经理部成立质量管理领导小组，项目经理任质量管理领导小组组长，技术负责人任副组长，成员由主管各业务领导组成。项目经理部设专职质检工程师，队、班设专、兼职质检员，各级质量管理干部和质检人员坚持跟班作业，及时发现存在的问题定期召开质量分析会议，研究制定改进措施，虚心倾听建设、设计、监理工程师的意见并及时改正，进一步推动和改进质量管理工作。</w:t>
      </w:r>
    </w:p>
    <w:p w:rsidR="00D57E33" w:rsidRDefault="00D57E33" w:rsidP="00470AE4">
      <w:pPr>
        <w:pStyle w:val="aff1"/>
        <w:ind w:firstLine="420"/>
      </w:pPr>
      <w:r>
        <w:rPr>
          <w:rFonts w:hint="eastAsia"/>
        </w:rPr>
        <w:t xml:space="preserve">提高全员质量意识  </w:t>
      </w:r>
    </w:p>
    <w:p w:rsidR="00D57E33" w:rsidRDefault="00D57E33" w:rsidP="00470AE4">
      <w:pPr>
        <w:pStyle w:val="aff1"/>
        <w:ind w:firstLine="420"/>
      </w:pPr>
      <w:r>
        <w:rPr>
          <w:rFonts w:hint="eastAsia"/>
        </w:rPr>
        <w:t xml:space="preserve">工程质量包括工程使用的产品、工序和施工质量，三者密切联系。 </w:t>
      </w:r>
    </w:p>
    <w:p w:rsidR="00D57E33" w:rsidRDefault="00D57E33" w:rsidP="00470AE4">
      <w:pPr>
        <w:pStyle w:val="aff1"/>
        <w:ind w:firstLine="420"/>
      </w:pPr>
      <w:r>
        <w:rPr>
          <w:rFonts w:hint="eastAsia"/>
        </w:rPr>
        <w:t xml:space="preserve">工程质量是施工活动的最终成果，它取决于工序质量，而工作质量则是工序质量和工程质量的保证和基础，工程质量是一个系统工程。  </w:t>
      </w:r>
    </w:p>
    <w:p w:rsidR="00D57E33" w:rsidRDefault="00D57E33" w:rsidP="00470AE4">
      <w:pPr>
        <w:pStyle w:val="aff1"/>
        <w:ind w:firstLine="420"/>
      </w:pPr>
      <w:r>
        <w:rPr>
          <w:rFonts w:hint="eastAsia"/>
        </w:rPr>
        <w:t xml:space="preserve">领导是关键，制度是手段，技术是保证。队伍进场后，将分项分工序实施专项质量意识教育，有的放矢，做到人人明白质量要求，个个清楚质量标准和目标。  </w:t>
      </w:r>
    </w:p>
    <w:p w:rsidR="00D57E33" w:rsidRDefault="00D57E33" w:rsidP="00470AE4">
      <w:pPr>
        <w:pStyle w:val="aff1"/>
        <w:ind w:firstLine="420"/>
      </w:pPr>
      <w:r>
        <w:rPr>
          <w:rFonts w:hint="eastAsia"/>
        </w:rPr>
        <w:t xml:space="preserve">实施领导把关，尤其是在关键的部位施工中，主管领导及技术主管要跟班作业，严格执行标准，确保落实质量、文明施工。  </w:t>
      </w:r>
    </w:p>
    <w:p w:rsidR="00D57E33" w:rsidRDefault="00D57E33" w:rsidP="00470AE4">
      <w:pPr>
        <w:pStyle w:val="aff1"/>
        <w:ind w:firstLine="420"/>
      </w:pPr>
      <w:r>
        <w:rPr>
          <w:rFonts w:hint="eastAsia"/>
        </w:rPr>
        <w:t xml:space="preserve">建立健全质量奖惩等规章制度，在人员和机械等技术装备和物资保障上满足施工质量标准的要求。  </w:t>
      </w:r>
    </w:p>
    <w:p w:rsidR="00D57E33" w:rsidRDefault="00D57E33" w:rsidP="00470AE4">
      <w:pPr>
        <w:pStyle w:val="aff1"/>
        <w:ind w:firstLine="420"/>
      </w:pPr>
      <w:r>
        <w:rPr>
          <w:rFonts w:hint="eastAsia"/>
        </w:rPr>
        <w:t xml:space="preserve">狠抓工序质量，确保整体质量  </w:t>
      </w:r>
    </w:p>
    <w:p w:rsidR="00D57E33" w:rsidRDefault="00D57E33" w:rsidP="00470AE4">
      <w:pPr>
        <w:pStyle w:val="aff1"/>
        <w:ind w:firstLine="420"/>
      </w:pPr>
      <w:r>
        <w:rPr>
          <w:rFonts w:hint="eastAsia"/>
        </w:rPr>
        <w:t xml:space="preserve">确立以自检为基础，自检、互检与交接检等专业检查相结合的质量“三检”制度和工前试验、工中检查、工后检验的工作制度。  </w:t>
      </w:r>
    </w:p>
    <w:p w:rsidR="00D57E33" w:rsidRDefault="00D57E33" w:rsidP="00470AE4">
      <w:pPr>
        <w:pStyle w:val="aff1"/>
        <w:ind w:firstLine="420"/>
      </w:pPr>
      <w:r>
        <w:rPr>
          <w:rFonts w:hint="eastAsia"/>
        </w:rPr>
        <w:t xml:space="preserve">程序是由班组质检员自检合格后，报队质检员，队检查合格后，报项目经理部质检工程师，经检查合格后，请技术负责人检查验收签证，再请工地监理工程师检验，确保各工序质量达标。  </w:t>
      </w:r>
    </w:p>
    <w:p w:rsidR="00D57E33" w:rsidRDefault="00D57E33" w:rsidP="00470AE4">
      <w:pPr>
        <w:pStyle w:val="aff1"/>
        <w:ind w:firstLine="420"/>
      </w:pPr>
      <w:r>
        <w:rPr>
          <w:rFonts w:hint="eastAsia"/>
        </w:rPr>
        <w:t xml:space="preserve">该制度在我单位的有效执行，使我单位的工程质量得到有效的保证。 </w:t>
      </w:r>
    </w:p>
    <w:p w:rsidR="00D57E33" w:rsidRDefault="00D57E33" w:rsidP="00470AE4">
      <w:pPr>
        <w:pStyle w:val="aff1"/>
        <w:ind w:firstLine="420"/>
      </w:pPr>
      <w:r>
        <w:rPr>
          <w:rFonts w:hint="eastAsia"/>
        </w:rPr>
        <w:t xml:space="preserve">坚持“三服从、五不施工、一票否决”的制度，即进度、工作量、计量服从工程质量，质量问题一票否决。  </w:t>
      </w:r>
    </w:p>
    <w:p w:rsidR="00D57E33" w:rsidRDefault="00D57E33" w:rsidP="00470AE4">
      <w:pPr>
        <w:pStyle w:val="aff1"/>
        <w:ind w:firstLine="420"/>
      </w:pPr>
      <w:r>
        <w:rPr>
          <w:rFonts w:hint="eastAsia"/>
        </w:rPr>
        <w:t>在施工过程中做到：施工准备工作不充分不施工，必需的试验未达到标准不施工，施工方案和质量保证措施未确定不施工，设计图纸没有批复的不施工，没有进行技术交底不施工。</w:t>
      </w:r>
    </w:p>
    <w:p w:rsidR="00D57E33" w:rsidRDefault="00D57E33" w:rsidP="00470AE4">
      <w:pPr>
        <w:pStyle w:val="aff1"/>
        <w:ind w:firstLine="420"/>
      </w:pPr>
      <w:r>
        <w:rPr>
          <w:rFonts w:hint="eastAsia"/>
        </w:rPr>
        <w:t xml:space="preserve">质量不合格的工序坚决返工。  </w:t>
      </w:r>
    </w:p>
    <w:p w:rsidR="00D57E33" w:rsidRDefault="00D57E33" w:rsidP="00470AE4">
      <w:pPr>
        <w:pStyle w:val="aff1"/>
        <w:ind w:firstLine="420"/>
      </w:pPr>
      <w:r>
        <w:rPr>
          <w:rFonts w:hint="eastAsia"/>
        </w:rPr>
        <w:t xml:space="preserve">选派具有丰富施工经验的队伍  </w:t>
      </w:r>
    </w:p>
    <w:p w:rsidR="00D57E33" w:rsidRDefault="00D57E33" w:rsidP="00470AE4">
      <w:pPr>
        <w:pStyle w:val="aff1"/>
        <w:ind w:firstLine="420"/>
      </w:pPr>
      <w:r>
        <w:rPr>
          <w:rFonts w:hint="eastAsia"/>
        </w:rPr>
        <w:lastRenderedPageBreak/>
        <w:t>从参加过各项工程施工的人员中选调主要技术骨干组成专业施工队，按照全面质量管理的方法，成立专项工程施工等QC 小组。</w:t>
      </w:r>
    </w:p>
    <w:p w:rsidR="00D57E33" w:rsidRDefault="00D57E33" w:rsidP="00470AE4">
      <w:pPr>
        <w:pStyle w:val="aff1"/>
        <w:ind w:firstLine="420"/>
      </w:pPr>
      <w:r>
        <w:rPr>
          <w:rFonts w:hint="eastAsia"/>
        </w:rPr>
        <w:t xml:space="preserve">加强质量检验、监控及验收  </w:t>
      </w:r>
    </w:p>
    <w:p w:rsidR="00D57E33" w:rsidRDefault="00D57E33" w:rsidP="00470AE4">
      <w:pPr>
        <w:pStyle w:val="aff1"/>
        <w:ind w:firstLine="420"/>
      </w:pPr>
      <w:r>
        <w:rPr>
          <w:rFonts w:hint="eastAsia"/>
        </w:rPr>
        <w:t xml:space="preserve">加强对施工过程质量的检验、监控及验收，严禁不合格材料进入任何工序，确保各项工序一次通过。对隐蔽性工程实行隐蔽性验收制度。  </w:t>
      </w:r>
    </w:p>
    <w:p w:rsidR="00D57E33" w:rsidRDefault="00D57E33" w:rsidP="00470AE4">
      <w:pPr>
        <w:pStyle w:val="aff1"/>
        <w:ind w:firstLine="420"/>
      </w:pPr>
      <w:r>
        <w:rPr>
          <w:rFonts w:hint="eastAsia"/>
        </w:rPr>
        <w:t xml:space="preserve">开展标准化作业  </w:t>
      </w:r>
    </w:p>
    <w:p w:rsidR="00D57E33" w:rsidRDefault="00D57E33" w:rsidP="00470AE4">
      <w:pPr>
        <w:pStyle w:val="aff1"/>
        <w:ind w:firstLine="420"/>
      </w:pPr>
      <w:r>
        <w:rPr>
          <w:rFonts w:hint="eastAsia"/>
        </w:rPr>
        <w:t xml:space="preserve">工程严格按标准化作业，做到工序有标准，有检查，凡是检查都要有结论。杜绝走马观花，不了了之。各项工程的主要工序，严格按照作业标准进行操作，把新技术、新工艺、新方法，运用到各项施工生产中去，切实保证标准化作业质量。  </w:t>
      </w:r>
    </w:p>
    <w:p w:rsidR="00D57E33" w:rsidRDefault="00D57E33" w:rsidP="00470AE4">
      <w:pPr>
        <w:pStyle w:val="aff1"/>
        <w:ind w:firstLine="420"/>
      </w:pPr>
      <w:r>
        <w:rPr>
          <w:rFonts w:hint="eastAsia"/>
        </w:rPr>
        <w:t xml:space="preserve">严格技术标准、切实尊重监理按施工图纸施工，遵守各种技术规范、规定。遇有设计与实际不符的情况，及时报监理工程师核查解决。  </w:t>
      </w:r>
    </w:p>
    <w:p w:rsidR="00D57E33" w:rsidRDefault="00D57E33" w:rsidP="00470AE4">
      <w:pPr>
        <w:pStyle w:val="aff1"/>
        <w:ind w:firstLine="420"/>
      </w:pPr>
      <w:r>
        <w:rPr>
          <w:rFonts w:hint="eastAsia"/>
        </w:rPr>
        <w:t xml:space="preserve">严格执行监理工程师签证制度，随时接受监理工程师的检查指导。  </w:t>
      </w:r>
    </w:p>
    <w:p w:rsidR="00D57E33" w:rsidRDefault="00D57E33" w:rsidP="00470AE4">
      <w:pPr>
        <w:pStyle w:val="aff1"/>
        <w:ind w:firstLine="420"/>
      </w:pPr>
      <w:r>
        <w:rPr>
          <w:rFonts w:hint="eastAsia"/>
        </w:rPr>
        <w:t xml:space="preserve">确保施工质量的技术措施  </w:t>
      </w:r>
    </w:p>
    <w:p w:rsidR="00D57E33" w:rsidRDefault="00D57E33" w:rsidP="00470AE4">
      <w:pPr>
        <w:pStyle w:val="aff1"/>
        <w:ind w:firstLine="420"/>
      </w:pPr>
      <w:r>
        <w:rPr>
          <w:rFonts w:hint="eastAsia"/>
        </w:rPr>
        <w:t xml:space="preserve">工程质量保证措施是确保工程质量的重要环节，必须建立健全质量体系，提高全员质量意识，明确制定质量目标，确保一次合格，并配合全线质保计划。  </w:t>
      </w:r>
    </w:p>
    <w:p w:rsidR="00D57E33" w:rsidRDefault="00D57E33" w:rsidP="00470AE4">
      <w:pPr>
        <w:pStyle w:val="aff1"/>
        <w:ind w:firstLine="420"/>
      </w:pPr>
      <w:r>
        <w:rPr>
          <w:rFonts w:hint="eastAsia"/>
        </w:rPr>
        <w:t xml:space="preserve">认真理解和执行技术规范和合同指定的其它标准,熟悉设计图纸，领会设计意图，严格按照设计要求、技术规范和质量标准进行施工和检验评定。  </w:t>
      </w:r>
    </w:p>
    <w:p w:rsidR="00D57E33" w:rsidRDefault="00D57E33" w:rsidP="00470AE4">
      <w:pPr>
        <w:pStyle w:val="aff1"/>
        <w:ind w:firstLine="420"/>
      </w:pPr>
      <w:r>
        <w:rPr>
          <w:rFonts w:hint="eastAsia"/>
        </w:rPr>
        <w:t xml:space="preserve">按照设计和施工技术要求，作好各项试验和测试工作。进场后，在开工之前，首先对场区的不同土壤进行详细的调查和取样，在此基础上，作好以下试验和测试工作：  </w:t>
      </w:r>
    </w:p>
    <w:p w:rsidR="00D57E33" w:rsidRDefault="00D57E33" w:rsidP="00470AE4">
      <w:pPr>
        <w:pStyle w:val="aff1"/>
        <w:ind w:firstLine="420"/>
      </w:pPr>
      <w:r>
        <w:rPr>
          <w:rFonts w:hint="eastAsia"/>
        </w:rPr>
        <w:t xml:space="preserve">采用新技术、新设备：采用新技术和新设备既保证了施工进度，又保证了施工质量，用先进的密实度检测仪对各分部分项工程进行监控与指导，确保施工过程始终在有效监控之下。  </w:t>
      </w:r>
    </w:p>
    <w:p w:rsidR="00D57E33" w:rsidRDefault="00D57E33" w:rsidP="00470AE4">
      <w:pPr>
        <w:pStyle w:val="aff1"/>
        <w:ind w:firstLine="420"/>
      </w:pPr>
      <w:r>
        <w:rPr>
          <w:rFonts w:hint="eastAsia"/>
        </w:rPr>
        <w:t xml:space="preserve">重视测量工作：组建强干的测量队伍，配备先进的测量仪器，是从位置、高程和几何尺寸上确保工程质量的控制手段，我单位将从队伍和设备两个方面保证测量工作满足工程质量的要求。  </w:t>
      </w:r>
    </w:p>
    <w:p w:rsidR="00D57E33" w:rsidRDefault="00D57E33" w:rsidP="00470AE4">
      <w:pPr>
        <w:pStyle w:val="aff1"/>
        <w:ind w:firstLine="420"/>
      </w:pPr>
      <w:r>
        <w:rPr>
          <w:rFonts w:hint="eastAsia"/>
        </w:rPr>
        <w:t xml:space="preserve">选派技术水平高且操作熟练的技术人员组成项目经理部和施工队两级测量队伍。  </w:t>
      </w:r>
    </w:p>
    <w:p w:rsidR="00D57E33" w:rsidRDefault="00D57E33" w:rsidP="00470AE4">
      <w:pPr>
        <w:pStyle w:val="aff1"/>
        <w:ind w:firstLine="420"/>
      </w:pPr>
      <w:r>
        <w:rPr>
          <w:rFonts w:hint="eastAsia"/>
        </w:rPr>
        <w:t xml:space="preserve">设测量队，主要负责控制测量、放线定位测量和对工程进行复核、检查及其他抽查性测量工作。  </w:t>
      </w:r>
    </w:p>
    <w:p w:rsidR="00D57E33" w:rsidRDefault="00D57E33" w:rsidP="00470AE4">
      <w:pPr>
        <w:pStyle w:val="aff1"/>
        <w:ind w:firstLine="420"/>
      </w:pPr>
      <w:r>
        <w:rPr>
          <w:rFonts w:hint="eastAsia"/>
        </w:rPr>
        <w:t xml:space="preserve">各施工队测量班由测量队派人进行帮助和监督，负责掌握检查施工进度，工程质量自检等测量工作。  </w:t>
      </w:r>
    </w:p>
    <w:p w:rsidR="00D57E33" w:rsidRDefault="00D57E33" w:rsidP="00470AE4">
      <w:pPr>
        <w:pStyle w:val="aff1"/>
        <w:ind w:firstLine="420"/>
      </w:pPr>
      <w:r>
        <w:rPr>
          <w:rFonts w:hint="eastAsia"/>
        </w:rPr>
        <w:t xml:space="preserve">装配先进的测量仪器。项目经理部装配全站仪、精密水准仪等先进的测量仪器，以便充分地保证测量精度。 </w:t>
      </w:r>
    </w:p>
    <w:p w:rsidR="00D57E33" w:rsidRDefault="00D57E33" w:rsidP="00470AE4">
      <w:pPr>
        <w:pStyle w:val="aff1"/>
        <w:ind w:firstLine="420"/>
      </w:pPr>
      <w:r>
        <w:rPr>
          <w:rFonts w:hint="eastAsia"/>
        </w:rPr>
        <w:lastRenderedPageBreak/>
        <w:t xml:space="preserve">测量时认真作好记录，所有施工测量记录和计算成果均按工程项目分类装订成册，并附必要的文字说明。  </w:t>
      </w:r>
    </w:p>
    <w:p w:rsidR="00D57E33" w:rsidRDefault="00D57E33" w:rsidP="00470AE4">
      <w:pPr>
        <w:pStyle w:val="aff1"/>
        <w:ind w:firstLine="420"/>
      </w:pPr>
      <w:r>
        <w:rPr>
          <w:rFonts w:hint="eastAsia"/>
        </w:rPr>
        <w:t xml:space="preserve">隐蔽工程的测量资料（即测量记录和计算成果），作为隐蔽工程质量检查的附件，施工测量资料及竣工测量资料，作为工程竣工验收的附件。  </w:t>
      </w:r>
    </w:p>
    <w:p w:rsidR="00D57E33" w:rsidRDefault="00D57E33" w:rsidP="00470AE4">
      <w:pPr>
        <w:pStyle w:val="aff1"/>
        <w:ind w:firstLine="420"/>
      </w:pPr>
      <w:r>
        <w:rPr>
          <w:rFonts w:hint="eastAsia"/>
        </w:rPr>
        <w:t xml:space="preserve">制定各部门的岗位质量责任制和各分项工程的质量目标，按照工程质量奖罚条例规定执行，奖罚分明。  </w:t>
      </w:r>
    </w:p>
    <w:p w:rsidR="00D57E33" w:rsidRDefault="00D57E33" w:rsidP="00470AE4">
      <w:pPr>
        <w:pStyle w:val="aff1"/>
        <w:ind w:firstLine="420"/>
      </w:pPr>
      <w:r>
        <w:rPr>
          <w:rFonts w:hint="eastAsia"/>
        </w:rPr>
        <w:t xml:space="preserve">建立开工前技术交底制度，同时各分项工程开工前应按规范要求编制分项工程施工方案，并经监理工程师审批后实施。  </w:t>
      </w:r>
    </w:p>
    <w:p w:rsidR="00D57E33" w:rsidRDefault="00D57E33" w:rsidP="00470AE4">
      <w:pPr>
        <w:pStyle w:val="aff1"/>
        <w:ind w:firstLine="420"/>
      </w:pPr>
      <w:r>
        <w:rPr>
          <w:rFonts w:hint="eastAsia"/>
        </w:rPr>
        <w:t xml:space="preserve">建立健全质量保证奖励机制 </w:t>
      </w:r>
    </w:p>
    <w:p w:rsidR="00D57E33" w:rsidRDefault="00D57E33" w:rsidP="00470AE4">
      <w:pPr>
        <w:pStyle w:val="aff1"/>
        <w:ind w:firstLine="420"/>
      </w:pPr>
      <w:r>
        <w:rPr>
          <w:rFonts w:hint="eastAsia"/>
        </w:rPr>
        <w:t xml:space="preserve">预留一定比例工程款作为质量保证金，实行质量达标优价。质量保证金由技术负责人组织相关部门负责实施。  </w:t>
      </w:r>
    </w:p>
    <w:p w:rsidR="00D57E33" w:rsidRDefault="00D57E33" w:rsidP="00470AE4">
      <w:pPr>
        <w:pStyle w:val="aff1"/>
        <w:ind w:firstLine="420"/>
      </w:pPr>
      <w:r>
        <w:rPr>
          <w:rFonts w:hint="eastAsia"/>
        </w:rPr>
        <w:t xml:space="preserve">开展红旗等评比活动，奖优罚劣。  </w:t>
      </w:r>
    </w:p>
    <w:p w:rsidR="00D57E33" w:rsidRDefault="00D57E33" w:rsidP="00470AE4">
      <w:pPr>
        <w:pStyle w:val="aff1"/>
        <w:ind w:firstLine="420"/>
      </w:pPr>
      <w:r>
        <w:rPr>
          <w:rFonts w:hint="eastAsia"/>
        </w:rPr>
        <w:t xml:space="preserve">把质量作为考核各施工队及负责人综合评比的重要内容。 </w:t>
      </w:r>
    </w:p>
    <w:p w:rsidR="00D57E33" w:rsidRDefault="00D57E33" w:rsidP="00470AE4">
      <w:pPr>
        <w:pStyle w:val="aff1"/>
        <w:ind w:firstLine="420"/>
      </w:pPr>
      <w:r>
        <w:rPr>
          <w:rFonts w:hint="eastAsia"/>
        </w:rPr>
        <w:t>对于违章施工、粗制滥造、偷工减料、使用不合格材料的行为，质检工程师具有现场处罚权，对质量突出的单位和个人，质检工程师有奖励权。</w:t>
      </w:r>
    </w:p>
    <w:p w:rsidR="00D57E33" w:rsidRDefault="00D57E33" w:rsidP="00470AE4">
      <w:pPr>
        <w:pStyle w:val="aff1"/>
        <w:ind w:firstLine="420"/>
      </w:pPr>
      <w:r>
        <w:rPr>
          <w:rFonts w:hint="eastAsia"/>
        </w:rPr>
        <w:t xml:space="preserve">组织保障措施  </w:t>
      </w:r>
    </w:p>
    <w:p w:rsidR="00D57E33" w:rsidRDefault="00D57E33" w:rsidP="00470AE4">
      <w:pPr>
        <w:pStyle w:val="aff1"/>
        <w:ind w:firstLine="420"/>
      </w:pPr>
      <w:r>
        <w:rPr>
          <w:rFonts w:hint="eastAsia"/>
        </w:rPr>
        <w:t xml:space="preserve">成立全面质量管理小组，由第一管理者亲自抓各项管理工作。 配齐专、兼职质检工程师和质检员，制定相应的对策和质量岗位责任制，推行卓有成效的全面质量管理和目标责任管理，从组织措施上使质保计划真正落到实处。  </w:t>
      </w:r>
    </w:p>
    <w:p w:rsidR="00D57E33" w:rsidRDefault="00D57E33" w:rsidP="00470AE4">
      <w:pPr>
        <w:pStyle w:val="aff1"/>
        <w:ind w:firstLine="420"/>
      </w:pPr>
      <w:r>
        <w:rPr>
          <w:rFonts w:hint="eastAsia"/>
        </w:rPr>
        <w:t>坚决实行质量一票否决权。工程质量达不到质保计划的，坚决返工重做。</w:t>
      </w:r>
    </w:p>
    <w:p w:rsidR="00D57E33" w:rsidRDefault="00D57E33" w:rsidP="00470AE4">
      <w:pPr>
        <w:pStyle w:val="aff1"/>
        <w:ind w:firstLine="420"/>
      </w:pPr>
      <w:r>
        <w:rPr>
          <w:rFonts w:hint="eastAsia"/>
        </w:rPr>
        <w:t xml:space="preserve">思想保障措施  </w:t>
      </w:r>
    </w:p>
    <w:p w:rsidR="00D57E33" w:rsidRDefault="00D57E33" w:rsidP="00470AE4">
      <w:pPr>
        <w:pStyle w:val="aff1"/>
        <w:ind w:firstLine="420"/>
      </w:pPr>
      <w:r>
        <w:rPr>
          <w:rFonts w:hint="eastAsia"/>
        </w:rPr>
        <w:t xml:space="preserve">党、政、工、团密切配合，宣传建设质量达标工程的重要意义，树立起建设质量达标工程的荣誉感、责任感和使命感。  </w:t>
      </w:r>
    </w:p>
    <w:p w:rsidR="00D57E33" w:rsidRDefault="00D57E33" w:rsidP="00470AE4">
      <w:pPr>
        <w:pStyle w:val="aff1"/>
        <w:ind w:firstLine="420"/>
      </w:pPr>
      <w:r>
        <w:rPr>
          <w:rFonts w:hint="eastAsia"/>
        </w:rPr>
        <w:t xml:space="preserve">把质保工作列入各级工程例会、总结会的重要议题，及时总结质保经验，分析解决存在的问题，引导质保工作健康发展。  </w:t>
      </w:r>
    </w:p>
    <w:p w:rsidR="00D57E33" w:rsidRDefault="00D57E33" w:rsidP="00470AE4">
      <w:pPr>
        <w:pStyle w:val="aff1"/>
        <w:ind w:firstLine="420"/>
      </w:pPr>
      <w:r>
        <w:rPr>
          <w:rFonts w:hint="eastAsia"/>
        </w:rPr>
        <w:t xml:space="preserve">在评先、评模、劳动竞赛评比中把质量质保作为重要内容，实行一票否决。  </w:t>
      </w:r>
    </w:p>
    <w:p w:rsidR="00D57E33" w:rsidRDefault="00D57E33" w:rsidP="00470AE4">
      <w:pPr>
        <w:pStyle w:val="aff1"/>
        <w:ind w:firstLine="420"/>
      </w:pPr>
      <w:r>
        <w:rPr>
          <w:rFonts w:hint="eastAsia"/>
        </w:rPr>
        <w:t xml:space="preserve">管理人员和技术人员密切配合，宣传工程的重要意义，让每一个施工人员认识到工程质量的重要性，正确认识工程质量与进度和效益的关系。  </w:t>
      </w:r>
    </w:p>
    <w:p w:rsidR="00D57E33" w:rsidRDefault="00D57E33" w:rsidP="00470AE4">
      <w:pPr>
        <w:pStyle w:val="aff1"/>
        <w:ind w:firstLine="420"/>
      </w:pPr>
      <w:r>
        <w:rPr>
          <w:rFonts w:hint="eastAsia"/>
        </w:rPr>
        <w:t xml:space="preserve">建立健全全面质量管理体系  建立以项目总工为首的质量管理体制，建立质量责任制，项目经理、总工对工程质量负责。在满足业主要求的质量标准前提下,争创部优，保证工程安全无事故，按工期完成。 </w:t>
      </w:r>
    </w:p>
    <w:p w:rsidR="00D57E33" w:rsidRDefault="00D57E33" w:rsidP="00470AE4">
      <w:pPr>
        <w:pStyle w:val="aff1"/>
        <w:ind w:firstLine="420"/>
      </w:pPr>
      <w:r>
        <w:rPr>
          <w:rFonts w:hint="eastAsia"/>
        </w:rPr>
        <w:t>明确本工程项目经理部各有关职能部门、人员在保证和提高工程质量中所承担的任</w:t>
      </w:r>
      <w:r>
        <w:rPr>
          <w:rFonts w:hint="eastAsia"/>
        </w:rPr>
        <w:lastRenderedPageBreak/>
        <w:t xml:space="preserve">务、职责和权限。   </w:t>
      </w:r>
    </w:p>
    <w:p w:rsidR="00D57E33" w:rsidRDefault="00D57E33" w:rsidP="00470AE4">
      <w:pPr>
        <w:pStyle w:val="aff1"/>
        <w:ind w:firstLine="420"/>
      </w:pPr>
      <w:r>
        <w:rPr>
          <w:rFonts w:hint="eastAsia"/>
        </w:rPr>
        <w:t>领导班子要围绕本工程质量目标，贯彻和执行工程项目责任制，确保工程质量目标的实现；项目经理是工程质量的第一责任人，要坚持“质量第一”的方针，通过严格的质量管理工作，确保工程质量目标的实现，向业主交付符合质量标准和合同规定的工程。</w:t>
      </w:r>
    </w:p>
    <w:p w:rsidR="00D57E33" w:rsidRDefault="00D57E33" w:rsidP="00470AE4">
      <w:pPr>
        <w:pStyle w:val="aff1"/>
        <w:ind w:firstLine="420"/>
      </w:pPr>
      <w:r>
        <w:rPr>
          <w:rFonts w:hint="eastAsia"/>
        </w:rPr>
        <w:t xml:space="preserve">技术负责人负责组织编制工程质量计划，组织相关人员进行图纸会审、技术交底，加强施工监控，负责对工程关键技术和难点部位提出超前预防措施和处理质量事故中的技术问题。  </w:t>
      </w:r>
    </w:p>
    <w:p w:rsidR="00D57E33" w:rsidRDefault="00D57E33" w:rsidP="00470AE4">
      <w:pPr>
        <w:pStyle w:val="aff1"/>
        <w:ind w:firstLine="420"/>
      </w:pPr>
      <w:r>
        <w:rPr>
          <w:rFonts w:hint="eastAsia"/>
        </w:rPr>
        <w:t xml:space="preserve">质量主管负责组织物资、试验人员对工程原材料，半成品和成品的检测，并及时提供质量合格证明；负责组织工程施工质量检测和隐蔽工程验收。  </w:t>
      </w:r>
    </w:p>
    <w:p w:rsidR="00D57E33" w:rsidRDefault="00D57E33" w:rsidP="00470AE4">
      <w:pPr>
        <w:pStyle w:val="aff1"/>
        <w:ind w:firstLine="420"/>
      </w:pPr>
      <w:r>
        <w:rPr>
          <w:rFonts w:hint="eastAsia"/>
        </w:rPr>
        <w:t xml:space="preserve">施工主管负责编制施工计划安排，合理进行施工布置和安排，处理常规技术问题。在计划、布置，检查生产工作时坚持把质量放在首位。  </w:t>
      </w:r>
    </w:p>
    <w:p w:rsidR="00D57E33" w:rsidRDefault="00D57E33" w:rsidP="00470AE4">
      <w:pPr>
        <w:pStyle w:val="aff1"/>
        <w:ind w:firstLine="420"/>
      </w:pPr>
      <w:r>
        <w:rPr>
          <w:rFonts w:hint="eastAsia"/>
        </w:rPr>
        <w:t>落实质量责任终身负责制  项目经理与业主，与企业法人签订质量责任状，对本合同质量终身负责。</w:t>
      </w:r>
    </w:p>
    <w:p w:rsidR="00D57E33" w:rsidRDefault="00D57E33" w:rsidP="00470AE4">
      <w:pPr>
        <w:pStyle w:val="aff1"/>
        <w:ind w:firstLine="420"/>
      </w:pPr>
      <w:r>
        <w:rPr>
          <w:rFonts w:hint="eastAsia"/>
        </w:rPr>
        <w:t xml:space="preserve">建立《工程质量责任卡》，落实工程质量终身负责制。项目经理、总工、各级行政和技术负责人，以及质量检查、工程技术、试验检验、测量监控、物资供应人员直到施工人员都要明确各自的质量责任，层层签定质量状，实行质量岗位责任制，使每个分项工程、每道工序的质量都有明确的责任人。 </w:t>
      </w:r>
    </w:p>
    <w:p w:rsidR="00D57E33" w:rsidRDefault="00D57E33" w:rsidP="00470AE4">
      <w:pPr>
        <w:pStyle w:val="aff1"/>
        <w:ind w:firstLine="420"/>
      </w:pPr>
      <w:r>
        <w:rPr>
          <w:rFonts w:hint="eastAsia"/>
        </w:rPr>
        <w:t xml:space="preserve">健全系统的质量管理制度  </w:t>
      </w:r>
    </w:p>
    <w:p w:rsidR="00D57E33" w:rsidRDefault="00D57E33" w:rsidP="00470AE4">
      <w:pPr>
        <w:pStyle w:val="aff1"/>
        <w:ind w:firstLine="420"/>
      </w:pPr>
      <w:r>
        <w:rPr>
          <w:rFonts w:hint="eastAsia"/>
        </w:rPr>
        <w:t xml:space="preserve">实行ISO系列质量管理模式，强化企业质量自控能力，严格按照设计文件（图纸）、技术标准和施工规范进行施工，进一步加强全面质量管理，认真贯彻ISO系列保证体系标准，不断完善，确保质量体系有效运行。  </w:t>
      </w:r>
    </w:p>
    <w:p w:rsidR="00D57E33" w:rsidRDefault="00D57E33" w:rsidP="00470AE4">
      <w:pPr>
        <w:pStyle w:val="aff1"/>
        <w:ind w:firstLine="420"/>
      </w:pPr>
      <w:r>
        <w:rPr>
          <w:rFonts w:hint="eastAsia"/>
        </w:rPr>
        <w:t>制定工程质量管理办法，对质量管理中各项工作明确规定，把工程质量管理纳入规范化轨道。</w:t>
      </w:r>
    </w:p>
    <w:p w:rsidR="00D57E33" w:rsidRDefault="00D57E33" w:rsidP="00470AE4">
      <w:pPr>
        <w:pStyle w:val="aff1"/>
        <w:ind w:firstLine="420"/>
      </w:pPr>
      <w:r>
        <w:rPr>
          <w:rFonts w:hint="eastAsia"/>
        </w:rPr>
        <w:t xml:space="preserve">签订质量包干责任状，实行质量风险抵押金制度；建立定期不定期检查制度，质量便会制度；制定分项工程质量奖惩细则，使操作有标准性、行为有准则。  </w:t>
      </w:r>
    </w:p>
    <w:p w:rsidR="00D57E33" w:rsidRDefault="00D57E33" w:rsidP="00470AE4">
      <w:pPr>
        <w:pStyle w:val="aff1"/>
        <w:ind w:firstLine="420"/>
        <w:rPr>
          <w:rFonts w:cs="宋体"/>
          <w:szCs w:val="28"/>
        </w:rPr>
      </w:pPr>
      <w:r>
        <w:rPr>
          <w:rFonts w:hint="eastAsia"/>
        </w:rPr>
        <w:t xml:space="preserve">积极开展QC小组活动。采取自愿结合或行政组织等方式，做好质量管理小组的活动组织、资料管理、成果推广总结工作。 </w:t>
      </w:r>
      <w:r>
        <w:rPr>
          <w:rFonts w:cs="宋体" w:hint="eastAsia"/>
          <w:szCs w:val="28"/>
        </w:rPr>
        <w:t xml:space="preserve"> </w:t>
      </w:r>
    </w:p>
    <w:p w:rsidR="00D57E33" w:rsidRDefault="00D57E33" w:rsidP="00470AE4">
      <w:pPr>
        <w:pStyle w:val="aff1"/>
        <w:ind w:firstLine="420"/>
      </w:pPr>
      <w:r>
        <w:rPr>
          <w:rFonts w:hint="eastAsia"/>
        </w:rPr>
        <w:t xml:space="preserve">建立质量情报信息网络  </w:t>
      </w:r>
    </w:p>
    <w:p w:rsidR="00D57E33" w:rsidRDefault="00D57E33" w:rsidP="00470AE4">
      <w:pPr>
        <w:pStyle w:val="aff1"/>
        <w:ind w:firstLine="420"/>
      </w:pPr>
      <w:r>
        <w:rPr>
          <w:rFonts w:hint="eastAsia"/>
        </w:rPr>
        <w:t>为搞好工程项目质量标管理，保证和有效控制工程质量，施工管理、工程技术、监控量测、质量检查人员经常深入施工现场，及时、准确掌握大量第一手质量情报信息资料，做到及时收集、及时分析、及时反馈、及时应用，更好地保证工程质量。</w:t>
      </w:r>
    </w:p>
    <w:p w:rsidR="00D57E33" w:rsidRDefault="00D57E33" w:rsidP="00470AE4">
      <w:pPr>
        <w:pStyle w:val="aff1"/>
        <w:ind w:firstLine="420"/>
      </w:pPr>
      <w:r>
        <w:rPr>
          <w:rFonts w:hint="eastAsia"/>
        </w:rPr>
        <w:t xml:space="preserve">质量情报信息的内容主要包括：  </w:t>
      </w:r>
    </w:p>
    <w:p w:rsidR="00D57E33" w:rsidRDefault="00D57E33" w:rsidP="00470AE4">
      <w:pPr>
        <w:pStyle w:val="aff1"/>
        <w:ind w:firstLine="420"/>
      </w:pPr>
      <w:r>
        <w:rPr>
          <w:rFonts w:hint="eastAsia"/>
        </w:rPr>
        <w:lastRenderedPageBreak/>
        <w:t xml:space="preserve">进入工地的各种原材料、成品、半成品的产品合格证及质量检查验收情况。  </w:t>
      </w:r>
    </w:p>
    <w:p w:rsidR="00D57E33" w:rsidRDefault="00D57E33" w:rsidP="00470AE4">
      <w:pPr>
        <w:pStyle w:val="aff1"/>
        <w:ind w:firstLine="420"/>
      </w:pPr>
      <w:r>
        <w:rPr>
          <w:rFonts w:hint="eastAsia"/>
        </w:rPr>
        <w:t xml:space="preserve">施工组织或施工方案、图纸会审、技术交底、变更设计、隐藏工程签证质量记录。  </w:t>
      </w:r>
    </w:p>
    <w:p w:rsidR="00D57E33" w:rsidRDefault="00D57E33" w:rsidP="00470AE4">
      <w:pPr>
        <w:pStyle w:val="aff1"/>
        <w:ind w:firstLine="420"/>
      </w:pPr>
      <w:r>
        <w:rPr>
          <w:rFonts w:hint="eastAsia"/>
        </w:rPr>
        <w:t xml:space="preserve">历次质量检查、各种验收检查的记录，质量问题（或事故）调查和处理记录。  </w:t>
      </w:r>
    </w:p>
    <w:p w:rsidR="00D57E33" w:rsidRDefault="00D57E33" w:rsidP="00470AE4">
      <w:pPr>
        <w:pStyle w:val="aff1"/>
        <w:ind w:firstLine="420"/>
      </w:pPr>
      <w:r>
        <w:rPr>
          <w:rFonts w:hint="eastAsia"/>
        </w:rPr>
        <w:t xml:space="preserve">新材料、新技术、新工艺、新标准等信息的收集整理。 </w:t>
      </w:r>
    </w:p>
    <w:p w:rsidR="00D57E33" w:rsidRDefault="00D57E33" w:rsidP="00470AE4">
      <w:pPr>
        <w:pStyle w:val="aff1"/>
        <w:ind w:firstLine="420"/>
      </w:pPr>
      <w:r>
        <w:rPr>
          <w:rFonts w:hint="eastAsia"/>
        </w:rPr>
        <w:t xml:space="preserve">机械设备、计量测试仪器、人员素质等其它影响工程质量的调查记录和处理情况。  </w:t>
      </w:r>
    </w:p>
    <w:p w:rsidR="00D57E33" w:rsidRDefault="00D57E33" w:rsidP="00470AE4">
      <w:pPr>
        <w:pStyle w:val="aff1"/>
        <w:ind w:firstLine="420"/>
      </w:pPr>
      <w:r>
        <w:rPr>
          <w:rFonts w:hint="eastAsia"/>
        </w:rPr>
        <w:t xml:space="preserve">建立技术管理机构，健全技术保证体系  </w:t>
      </w:r>
    </w:p>
    <w:p w:rsidR="00D57E33" w:rsidRDefault="00D57E33" w:rsidP="00470AE4">
      <w:pPr>
        <w:pStyle w:val="aff1"/>
        <w:ind w:firstLine="420"/>
      </w:pPr>
      <w:r>
        <w:rPr>
          <w:rFonts w:hint="eastAsia"/>
        </w:rPr>
        <w:t xml:space="preserve">本项目部将建立以总工程师为首的系统技术管理网络体系，实行技术人员岗位承包责任制，逐级责任到人，一级抓一级，确保技术工作的准确性、严密性于正确性。  </w:t>
      </w:r>
    </w:p>
    <w:p w:rsidR="00D57E33" w:rsidRDefault="00D57E33" w:rsidP="00470AE4">
      <w:pPr>
        <w:pStyle w:val="aff1"/>
        <w:ind w:firstLine="420"/>
      </w:pPr>
      <w:r>
        <w:rPr>
          <w:rFonts w:hint="eastAsia"/>
        </w:rPr>
        <w:t>推行现代化的技术管理  推行现代化的技术管理，运用统筹网络技术编制实施性施工组织设计。</w:t>
      </w:r>
    </w:p>
    <w:p w:rsidR="00D57E33" w:rsidRDefault="00D57E33" w:rsidP="00470AE4">
      <w:pPr>
        <w:pStyle w:val="aff1"/>
        <w:ind w:firstLine="420"/>
      </w:pPr>
      <w:r>
        <w:rPr>
          <w:rFonts w:hint="eastAsia"/>
        </w:rPr>
        <w:t>在保证工期的前提下，提高资源配置，努力降低成本，并严格按照网络计划实施，使整个工程随时处于受控状态，做到环环相扣，忙而不乱，均衡生产，保证施工进度。</w:t>
      </w:r>
    </w:p>
    <w:p w:rsidR="00D57E33" w:rsidRDefault="00D57E33" w:rsidP="00470AE4">
      <w:pPr>
        <w:pStyle w:val="aff1"/>
        <w:ind w:firstLine="420"/>
      </w:pPr>
      <w:r>
        <w:rPr>
          <w:rFonts w:hint="eastAsia"/>
        </w:rPr>
        <w:t xml:space="preserve">完善施工技术管理措施  制定技术管理制度。根据我公司技术管理办法、业主有关技术管理要求ISO系列标准，结合本工程的实际情况，本承包人将制定一整套切实可行的技术管理措施，使施工技术管理达到控制标准化，资料规范化，管理制度化。  </w:t>
      </w:r>
    </w:p>
    <w:p w:rsidR="00D57E33" w:rsidRDefault="00D57E33" w:rsidP="00470AE4">
      <w:pPr>
        <w:pStyle w:val="aff1"/>
        <w:ind w:firstLine="420"/>
      </w:pPr>
      <w:r>
        <w:rPr>
          <w:rFonts w:hint="eastAsia"/>
        </w:rPr>
        <w:t xml:space="preserve">施工前认真核结本标段设计文件和资料，领会设计意图，对区域内的水文、地质、气象认真进行调查，详细周密地编制实施性施工组织设计。  </w:t>
      </w:r>
    </w:p>
    <w:p w:rsidR="00D57E33" w:rsidRDefault="00D57E33" w:rsidP="00470AE4">
      <w:pPr>
        <w:pStyle w:val="aff1"/>
        <w:ind w:firstLine="420"/>
      </w:pPr>
      <w:r>
        <w:rPr>
          <w:rFonts w:hint="eastAsia"/>
        </w:rPr>
        <w:t xml:space="preserve">对一线施工人员做好技术交底，对重、难点工程下发《作业指导书》，工前进行技术授课培训，让所有职工都清楚各自施工项目的技术标准，施工工艺和操作规定。  </w:t>
      </w:r>
    </w:p>
    <w:p w:rsidR="00D57E33" w:rsidRDefault="00D57E33" w:rsidP="00470AE4">
      <w:pPr>
        <w:pStyle w:val="aff1"/>
        <w:ind w:firstLine="420"/>
      </w:pPr>
      <w:r>
        <w:rPr>
          <w:rFonts w:hint="eastAsia"/>
        </w:rPr>
        <w:t xml:space="preserve">做好交桩复测，对各项构筑物准确定位。  </w:t>
      </w:r>
    </w:p>
    <w:p w:rsidR="00D57E33" w:rsidRDefault="00D57E33" w:rsidP="00470AE4">
      <w:pPr>
        <w:pStyle w:val="aff1"/>
        <w:ind w:firstLine="420"/>
      </w:pPr>
      <w:r>
        <w:rPr>
          <w:rFonts w:hint="eastAsia"/>
        </w:rPr>
        <w:t xml:space="preserve">做好地材的实验鉴定和各种配合比的设计选择，施工中严格检测工作，随机抽查，不合格品坚决不能用于本工程，切实把好试验关，作到：材料有试验，试验有报告，配料有选择，检查有试件，施工有控制，资料有分析。  </w:t>
      </w:r>
    </w:p>
    <w:p w:rsidR="00D57E33" w:rsidRDefault="00D57E33" w:rsidP="00470AE4">
      <w:pPr>
        <w:pStyle w:val="aff1"/>
        <w:ind w:firstLine="420"/>
      </w:pPr>
      <w:r>
        <w:rPr>
          <w:rFonts w:hint="eastAsia"/>
        </w:rPr>
        <w:t xml:space="preserve">对隐蔽工程必须在监理工程师检查签证后，在进行下道工序的施工，施工中及时收集反馈各种测量资料，分析整理，为下一步施工提供更可靠的技术数据。  </w:t>
      </w:r>
    </w:p>
    <w:p w:rsidR="00D57E33" w:rsidRDefault="00D57E33" w:rsidP="00470AE4">
      <w:pPr>
        <w:pStyle w:val="aff1"/>
        <w:ind w:firstLine="420"/>
      </w:pPr>
      <w:r>
        <w:rPr>
          <w:rFonts w:hint="eastAsia"/>
        </w:rPr>
        <w:t xml:space="preserve">推广采用新技术、新材料、新工艺，组织好施工生产 推行全面质量管理，开展群众性的QC小组活动，在施工中制订全面质量管理、工作规划，提前发现和解决施工中的疑难问题，消除质量通病。  </w:t>
      </w:r>
    </w:p>
    <w:p w:rsidR="00D57E33" w:rsidRDefault="00D57E33" w:rsidP="00470AE4">
      <w:pPr>
        <w:pStyle w:val="aff1"/>
        <w:ind w:firstLine="420"/>
      </w:pPr>
      <w:r>
        <w:rPr>
          <w:rFonts w:hint="eastAsia"/>
        </w:rPr>
        <w:t xml:space="preserve">运用现代化技术设备  工程施工中，将运用各种仪器，采用适当的检测手段，控制施工的每个环节。本工程拟采用电脑全站仪等检测工具。 </w:t>
      </w:r>
    </w:p>
    <w:p w:rsidR="00D57E33" w:rsidRDefault="00D57E33" w:rsidP="00470AE4">
      <w:pPr>
        <w:pStyle w:val="aff1"/>
        <w:ind w:firstLine="420"/>
      </w:pPr>
      <w:r>
        <w:rPr>
          <w:rFonts w:hint="eastAsia"/>
        </w:rPr>
        <w:t>认真贯彻ISO质量标准，建立完善的技术管理体系  按照施工规范确定的施工程序，精心组织流水线平行作业，控制每道工序，狠抓工序衔接，在全员中认证贯彻ISO质量标</w:t>
      </w:r>
      <w:r>
        <w:rPr>
          <w:rFonts w:hint="eastAsia"/>
        </w:rPr>
        <w:lastRenderedPageBreak/>
        <w:t xml:space="preserve">准，实行施工技术、测量、试验、计量技术资料过程的标准化管理，做到技术标准、质量标准、管理标准统一。 </w:t>
      </w:r>
    </w:p>
    <w:p w:rsidR="00D57E33" w:rsidRDefault="00D57E33" w:rsidP="00470AE4">
      <w:pPr>
        <w:pStyle w:val="aff1"/>
        <w:ind w:firstLine="420"/>
      </w:pPr>
      <w:r>
        <w:rPr>
          <w:rFonts w:hint="eastAsia"/>
        </w:rPr>
        <w:t xml:space="preserve">妥善保管好有关工程进度、质量检验、隐蔽工程、实验报告、障碍物排除以及所有关于本工程的原始记录和照片。  </w:t>
      </w:r>
    </w:p>
    <w:p w:rsidR="00D57E33" w:rsidRDefault="00D57E33" w:rsidP="00470AE4">
      <w:pPr>
        <w:pStyle w:val="aff1"/>
        <w:ind w:firstLine="420"/>
      </w:pPr>
      <w:r>
        <w:rPr>
          <w:rFonts w:hint="eastAsia"/>
        </w:rPr>
        <w:t xml:space="preserve">按照监理工程师和业主的技术要求，利用人才优势，发挥技术专长，实行规范化操作，为市优工程奠定坚实的技术基础工作。  </w:t>
      </w:r>
    </w:p>
    <w:p w:rsidR="00D57E33" w:rsidRDefault="00D57E33" w:rsidP="00470AE4">
      <w:pPr>
        <w:pStyle w:val="aff1"/>
        <w:ind w:firstLine="420"/>
      </w:pPr>
      <w:r>
        <w:rPr>
          <w:rFonts w:hint="eastAsia"/>
        </w:rPr>
        <w:t xml:space="preserve">质量控制机构和创优规划  质量管理领导小组是整个工程质量管理的最高领导机构：由项目经理、技术负责人、副经理、质量技术部长、工程计划部长组成、制定，整个合同段质量创  优规划、方针、措施；各施工队分别设质量管理现场领导组，有施工部长、质检部长、工程部长、主任工程师组成。制订所负责合同段创优措施，质量实施计划、并在现场落实。施工队所属各施工班组根据自己的创优任务，拟订项目工程具体的分项实施计划，责任到人，严格要求，全员全过程质量控制，并且自上而下建立工程监理组织管理系统和工程质量保证系统。  </w:t>
      </w:r>
    </w:p>
    <w:p w:rsidR="00D57E33" w:rsidRDefault="00D57E33" w:rsidP="00470AE4">
      <w:pPr>
        <w:pStyle w:val="aff1"/>
        <w:ind w:firstLine="420"/>
      </w:pPr>
      <w:r>
        <w:rPr>
          <w:rFonts w:hint="eastAsia"/>
        </w:rPr>
        <w:t xml:space="preserve">施工秩序管理  </w:t>
      </w:r>
    </w:p>
    <w:p w:rsidR="00D57E33" w:rsidRDefault="00D57E33" w:rsidP="00470AE4">
      <w:pPr>
        <w:pStyle w:val="aff1"/>
        <w:ind w:firstLine="420"/>
      </w:pPr>
      <w:r>
        <w:rPr>
          <w:rFonts w:hint="eastAsia"/>
        </w:rPr>
        <w:t xml:space="preserve">本工程开工前应根据施工承包合同的要求，编制实施性施工组织设计，经驻地监理工程师审阅同意后报业主批准，在工程开工后认真组织施工，如遇重大变更需征得驻地工程师同意和业主的批准，不得随意改变已被同意批准的施工组织设计，对于关键部位，都要写出具体的施工方案（措施），报驻地监理工程师批准后方可进行施工。  </w:t>
      </w:r>
    </w:p>
    <w:p w:rsidR="00D57E33" w:rsidRDefault="00D57E33" w:rsidP="00470AE4">
      <w:pPr>
        <w:pStyle w:val="aff1"/>
        <w:ind w:firstLine="420"/>
      </w:pPr>
      <w:r>
        <w:rPr>
          <w:rFonts w:hint="eastAsia"/>
        </w:rPr>
        <w:t xml:space="preserve">工程实行开工报告制度，项目开工前，提交开工报告，经驻地监理工程师批准，报业主备案，各分部工程开工前应向驻地监理工程师提出申请，并得到其批准，分项工程开工实行内部审核制度，并通知监理方可开工。  </w:t>
      </w:r>
    </w:p>
    <w:p w:rsidR="00D57E33" w:rsidRDefault="00D57E33" w:rsidP="00470AE4">
      <w:pPr>
        <w:pStyle w:val="aff1"/>
        <w:ind w:firstLine="420"/>
      </w:pPr>
      <w:r>
        <w:rPr>
          <w:rFonts w:hint="eastAsia"/>
        </w:rPr>
        <w:t xml:space="preserve">施工期间必须实行计划管理，按计划组织施工，对施工计划应全方位进行控制，有专职人员随时统计计划完成情况，并与计划进行对比分析，发现问题及时进行调整，加强薄弱环节，实行计划调度制度，使施工生产活动计划、有序地进行。 </w:t>
      </w:r>
    </w:p>
    <w:p w:rsidR="00D57E33" w:rsidRDefault="00D57E33" w:rsidP="00470AE4">
      <w:pPr>
        <w:pStyle w:val="aff1"/>
        <w:ind w:firstLine="420"/>
      </w:pPr>
      <w:r>
        <w:rPr>
          <w:rFonts w:hint="eastAsia"/>
        </w:rPr>
        <w:t xml:space="preserve">认真实施分项、分部、单位工程的检验评定活动，每一项分项工程完成后，对工程质量进行检查与评定，未进行检查评定的工序或经检验不合格的工序，应按有关规定进行处置，其结果应进行验证并作记录存档，上道工序不合格，下道工序不准开工。  </w:t>
      </w:r>
    </w:p>
    <w:p w:rsidR="00D57E33" w:rsidRDefault="00D57E33" w:rsidP="00470AE4">
      <w:pPr>
        <w:pStyle w:val="aff1"/>
        <w:ind w:firstLine="420"/>
      </w:pPr>
      <w:r>
        <w:rPr>
          <w:rFonts w:hint="eastAsia"/>
        </w:rPr>
        <w:t xml:space="preserve">认真实行隐蔽工程检查签证制度，自检合格后，经驻地监理工程师检查签证，未经检验签证同意，或自检不合格的隐蔽工程，均不得擅自隐蔽不报，隐蔽工程不得先施工后补签，一旦发现补签被视为不合格工程。  </w:t>
      </w:r>
    </w:p>
    <w:p w:rsidR="00D57E33" w:rsidRDefault="00D57E33" w:rsidP="00470AE4">
      <w:pPr>
        <w:pStyle w:val="aff1"/>
        <w:ind w:firstLine="420"/>
        <w:rPr>
          <w:rFonts w:cs="宋体"/>
          <w:szCs w:val="28"/>
        </w:rPr>
      </w:pPr>
      <w:r>
        <w:rPr>
          <w:rFonts w:hint="eastAsia"/>
        </w:rPr>
        <w:t>认真按政府主管部门、业主、监理的有关技术法规和规章制度组织施工，杜绝一切违章指挥和违章操作的现象，确保工程质量。</w:t>
      </w:r>
      <w:r>
        <w:rPr>
          <w:rFonts w:cs="宋体" w:hint="eastAsia"/>
          <w:szCs w:val="28"/>
        </w:rPr>
        <w:t xml:space="preserve">  </w:t>
      </w:r>
    </w:p>
    <w:p w:rsidR="00D57E33" w:rsidRDefault="00D57E33" w:rsidP="00470AE4">
      <w:pPr>
        <w:pStyle w:val="aff1"/>
        <w:ind w:firstLine="420"/>
      </w:pPr>
      <w:r>
        <w:rPr>
          <w:rFonts w:hint="eastAsia"/>
        </w:rPr>
        <w:lastRenderedPageBreak/>
        <w:t xml:space="preserve">强化质量意识，健全规章制度  </w:t>
      </w:r>
    </w:p>
    <w:p w:rsidR="00D57E33" w:rsidRDefault="00D57E33" w:rsidP="00470AE4">
      <w:pPr>
        <w:pStyle w:val="aff1"/>
        <w:ind w:firstLine="420"/>
      </w:pPr>
      <w:r>
        <w:rPr>
          <w:rFonts w:hint="eastAsia"/>
        </w:rPr>
        <w:t xml:space="preserve">开工前检查制度  在单位工程开工前，项目部对以下施工准备内容进行检查： </w:t>
      </w:r>
    </w:p>
    <w:p w:rsidR="00D57E33" w:rsidRDefault="00D57E33" w:rsidP="00470AE4">
      <w:pPr>
        <w:pStyle w:val="aff1"/>
        <w:ind w:firstLine="420"/>
      </w:pPr>
      <w:r>
        <w:rPr>
          <w:rFonts w:hint="eastAsia"/>
        </w:rPr>
        <w:t xml:space="preserve">(一)现场各种临建、施工场地平整是否完成；  </w:t>
      </w:r>
    </w:p>
    <w:p w:rsidR="00D57E33" w:rsidRDefault="00D57E33" w:rsidP="00470AE4">
      <w:pPr>
        <w:pStyle w:val="aff1"/>
        <w:ind w:firstLine="420"/>
      </w:pPr>
      <w:r>
        <w:rPr>
          <w:rFonts w:hint="eastAsia"/>
        </w:rPr>
        <w:t>(二)设计文件，施工图纸要经过审核（要做记录），并满足开工需要。</w:t>
      </w:r>
    </w:p>
    <w:p w:rsidR="00D57E33" w:rsidRDefault="00D57E33" w:rsidP="00470AE4">
      <w:pPr>
        <w:pStyle w:val="aff1"/>
        <w:ind w:firstLine="420"/>
      </w:pPr>
      <w:r>
        <w:rPr>
          <w:rFonts w:hint="eastAsia"/>
        </w:rPr>
        <w:t xml:space="preserve">(三)实施性施工组织设计编写是否完成，单位工程单项施工方案，是否通过项目部审批并上报监理 。 </w:t>
      </w:r>
    </w:p>
    <w:p w:rsidR="00D57E33" w:rsidRDefault="00D57E33" w:rsidP="00470AE4">
      <w:pPr>
        <w:pStyle w:val="aff1"/>
        <w:ind w:firstLine="420"/>
      </w:pPr>
      <w:r>
        <w:rPr>
          <w:rFonts w:hint="eastAsia"/>
        </w:rPr>
        <w:t xml:space="preserve">(四)施工前的工地调查、各种原材料调查情况，全线复测进行情况。 </w:t>
      </w:r>
    </w:p>
    <w:p w:rsidR="00D57E33" w:rsidRDefault="00D57E33" w:rsidP="00470AE4">
      <w:pPr>
        <w:pStyle w:val="aff1"/>
        <w:ind w:firstLine="420"/>
      </w:pPr>
      <w:r>
        <w:rPr>
          <w:rFonts w:hint="eastAsia"/>
        </w:rPr>
        <w:t>(五)各级技术交底及现场施工测量，计算复核完成情况，桩橛是否已按规定执行交接。</w:t>
      </w:r>
    </w:p>
    <w:p w:rsidR="00D57E33" w:rsidRDefault="00D57E33" w:rsidP="00470AE4">
      <w:pPr>
        <w:pStyle w:val="aff1"/>
        <w:ind w:firstLine="420"/>
      </w:pPr>
      <w:r>
        <w:rPr>
          <w:rFonts w:hint="eastAsia"/>
        </w:rPr>
        <w:t xml:space="preserve">(六)采用的新技术、新工艺、新设备进行上岗培训并能掌握使用。 </w:t>
      </w:r>
    </w:p>
    <w:p w:rsidR="00D57E33" w:rsidRDefault="00D57E33" w:rsidP="00470AE4">
      <w:pPr>
        <w:pStyle w:val="aff1"/>
        <w:ind w:firstLine="420"/>
      </w:pPr>
      <w:r>
        <w:rPr>
          <w:rFonts w:hint="eastAsia"/>
        </w:rPr>
        <w:t xml:space="preserve">(七)施工准备充分，已具备开工条件。 </w:t>
      </w:r>
    </w:p>
    <w:p w:rsidR="00D57E33" w:rsidRDefault="00D57E33" w:rsidP="00470AE4">
      <w:pPr>
        <w:pStyle w:val="aff1"/>
        <w:ind w:firstLine="420"/>
      </w:pPr>
      <w:r>
        <w:rPr>
          <w:rFonts w:hint="eastAsia"/>
        </w:rPr>
        <w:t xml:space="preserve">(八)创优目标明确，措施有力。 </w:t>
      </w:r>
    </w:p>
    <w:p w:rsidR="00D57E33" w:rsidRDefault="00D57E33" w:rsidP="00470AE4">
      <w:pPr>
        <w:pStyle w:val="aff1"/>
        <w:ind w:firstLine="420"/>
      </w:pPr>
      <w:r>
        <w:rPr>
          <w:rFonts w:hint="eastAsia"/>
        </w:rPr>
        <w:t xml:space="preserve">施工测量复核制度  为保证本工程的顺利进行，保证测量精度必须达到要求和满足施工现场的需要制定本制度。  </w:t>
      </w:r>
    </w:p>
    <w:p w:rsidR="00D57E33" w:rsidRDefault="00D57E33" w:rsidP="00470AE4">
      <w:pPr>
        <w:pStyle w:val="aff1"/>
        <w:ind w:firstLine="420"/>
      </w:pPr>
      <w:r>
        <w:rPr>
          <w:rFonts w:hint="eastAsia"/>
        </w:rPr>
        <w:t xml:space="preserve">(一)成立项目部测量复核管理小组，确保施工测量成果达到有关规范规定要求。   </w:t>
      </w:r>
    </w:p>
    <w:p w:rsidR="00D57E33" w:rsidRDefault="00D57E33" w:rsidP="00470AE4">
      <w:pPr>
        <w:pStyle w:val="aff1"/>
        <w:ind w:firstLine="420"/>
      </w:pPr>
      <w:r>
        <w:rPr>
          <w:rFonts w:hint="eastAsia"/>
        </w:rPr>
        <w:t xml:space="preserve">(二)项目部测量组对所辖范围内工程项目的测量成果和内业资料进行检查、编制。  </w:t>
      </w:r>
    </w:p>
    <w:p w:rsidR="00D57E33" w:rsidRDefault="00D57E33" w:rsidP="00470AE4">
      <w:pPr>
        <w:pStyle w:val="aff1"/>
        <w:ind w:firstLine="420"/>
      </w:pPr>
      <w:r>
        <w:rPr>
          <w:rFonts w:hint="eastAsia"/>
        </w:rPr>
        <w:t xml:space="preserve">(三)设计院交接后，由项目部组织对所交资料进行理论计算和复核。 </w:t>
      </w:r>
    </w:p>
    <w:p w:rsidR="00D57E33" w:rsidRDefault="00D57E33" w:rsidP="00470AE4">
      <w:pPr>
        <w:pStyle w:val="aff1"/>
        <w:ind w:firstLine="420"/>
      </w:pPr>
      <w:r>
        <w:rPr>
          <w:rFonts w:hint="eastAsia"/>
        </w:rPr>
        <w:t xml:space="preserve">(四)复测应取两种不同方法或两人换手复测方式进行，两次测量误差应满足规定。  </w:t>
      </w:r>
    </w:p>
    <w:p w:rsidR="00D57E33" w:rsidRDefault="00D57E33" w:rsidP="00470AE4">
      <w:pPr>
        <w:pStyle w:val="aff1"/>
        <w:ind w:firstLine="420"/>
      </w:pPr>
      <w:r>
        <w:rPr>
          <w:rFonts w:hint="eastAsia"/>
        </w:rPr>
        <w:t xml:space="preserve">(五)一切测量计算必须至少二人独立完成，最终相互核对计算结果，确认内、外业成果无误，并在《测量计算成果表》上签名。  </w:t>
      </w:r>
    </w:p>
    <w:p w:rsidR="00D57E33" w:rsidRDefault="00D57E33" w:rsidP="00470AE4">
      <w:pPr>
        <w:pStyle w:val="aff1"/>
        <w:ind w:firstLine="420"/>
      </w:pPr>
      <w:r>
        <w:rPr>
          <w:rFonts w:hint="eastAsia"/>
        </w:rPr>
        <w:t xml:space="preserve">(六)交桩手续要完善，各种数据要反复核准，记录字迹要清晰，文字要做到言简意赅。  </w:t>
      </w:r>
    </w:p>
    <w:p w:rsidR="00D57E33" w:rsidRDefault="00D57E33" w:rsidP="00470AE4">
      <w:pPr>
        <w:pStyle w:val="aff1"/>
        <w:ind w:firstLine="420"/>
      </w:pPr>
      <w:r>
        <w:rPr>
          <w:rFonts w:hint="eastAsia"/>
        </w:rPr>
        <w:t xml:space="preserve">(七)现场桩位标志要明显，标桩书写要工整符合要求后方可施工。 </w:t>
      </w:r>
    </w:p>
    <w:p w:rsidR="00D57E33" w:rsidRDefault="00D57E33" w:rsidP="00470AE4">
      <w:pPr>
        <w:pStyle w:val="aff1"/>
        <w:ind w:firstLine="420"/>
      </w:pPr>
      <w:r>
        <w:rPr>
          <w:rFonts w:hint="eastAsia"/>
        </w:rPr>
        <w:t xml:space="preserve">(八)凡未经复测核准的桩位严禁施工。 </w:t>
      </w:r>
    </w:p>
    <w:p w:rsidR="00D57E33" w:rsidRDefault="00D57E33" w:rsidP="00470AE4">
      <w:pPr>
        <w:pStyle w:val="aff1"/>
        <w:ind w:firstLine="420"/>
      </w:pPr>
      <w:r>
        <w:rPr>
          <w:rFonts w:hint="eastAsia"/>
        </w:rPr>
        <w:t xml:space="preserve">施工图现场核对制度  </w:t>
      </w:r>
    </w:p>
    <w:p w:rsidR="00D57E33" w:rsidRDefault="00D57E33" w:rsidP="00470AE4">
      <w:pPr>
        <w:pStyle w:val="aff1"/>
        <w:ind w:firstLine="420"/>
      </w:pPr>
      <w:r>
        <w:rPr>
          <w:rFonts w:hint="eastAsia"/>
        </w:rPr>
        <w:t xml:space="preserve">(一)施工图现场核对制度是保证工程项目质量的重要技术环节。通过施工图现场核对制度避免设计文件存在的差、错、碰、漏，使存在问题消除在施工之前。  </w:t>
      </w:r>
    </w:p>
    <w:p w:rsidR="00D57E33" w:rsidRDefault="00D57E33" w:rsidP="00470AE4">
      <w:pPr>
        <w:pStyle w:val="aff1"/>
        <w:ind w:firstLine="420"/>
      </w:pPr>
      <w:r>
        <w:rPr>
          <w:rFonts w:hint="eastAsia"/>
        </w:rPr>
        <w:t xml:space="preserve">(二)施工图现场核对应与施工技术调查，施工复测相结合，通过对书面文件的全面阅读并与现场核对，确认其准确性、完整性。  </w:t>
      </w:r>
    </w:p>
    <w:p w:rsidR="00D57E33" w:rsidRDefault="00D57E33" w:rsidP="00470AE4">
      <w:pPr>
        <w:pStyle w:val="aff1"/>
        <w:ind w:firstLine="420"/>
      </w:pPr>
      <w:r>
        <w:rPr>
          <w:rFonts w:hint="eastAsia"/>
        </w:rPr>
        <w:t>(三)图纸会审分三步进行：</w:t>
      </w:r>
    </w:p>
    <w:p w:rsidR="00D57E33" w:rsidRDefault="00D57E33" w:rsidP="00470AE4">
      <w:pPr>
        <w:pStyle w:val="aff1"/>
        <w:ind w:firstLine="420"/>
      </w:pPr>
      <w:r>
        <w:rPr>
          <w:rFonts w:hint="eastAsia"/>
        </w:rPr>
        <w:t xml:space="preserve">1.初审：在熟悉图纸的基础上，各部门组织不同专业的人员对各自的专业施工图的所有细节进行审查。  </w:t>
      </w:r>
    </w:p>
    <w:p w:rsidR="00D57E33" w:rsidRDefault="00D57E33" w:rsidP="00470AE4">
      <w:pPr>
        <w:pStyle w:val="aff1"/>
        <w:ind w:firstLine="420"/>
      </w:pPr>
      <w:r>
        <w:rPr>
          <w:rFonts w:hint="eastAsia"/>
        </w:rPr>
        <w:lastRenderedPageBreak/>
        <w:t xml:space="preserve">2.项目部会审：各部门不同专业人员对图纸的会同审查，其任务是对各专业之间交接部分如设计标高、尺寸、施工程序配合、交接有无矛盾、施工中协作配合作业等事宜做好仔细会审。  </w:t>
      </w:r>
    </w:p>
    <w:p w:rsidR="00D57E33" w:rsidRDefault="00D57E33" w:rsidP="00470AE4">
      <w:pPr>
        <w:pStyle w:val="aff1"/>
        <w:ind w:firstLine="420"/>
      </w:pPr>
      <w:r>
        <w:rPr>
          <w:rFonts w:hint="eastAsia"/>
        </w:rPr>
        <w:t xml:space="preserve">3.综合会审：在内部会审基础上，将会审结果总监办，由总监办联系业主，设计单位组织综合会审，共同对图纸进行全面检查。  </w:t>
      </w:r>
    </w:p>
    <w:p w:rsidR="00D57E33" w:rsidRDefault="00D57E33" w:rsidP="00470AE4">
      <w:pPr>
        <w:pStyle w:val="aff1"/>
        <w:ind w:firstLine="420"/>
      </w:pPr>
      <w:r>
        <w:rPr>
          <w:rFonts w:hint="eastAsia"/>
        </w:rPr>
        <w:t xml:space="preserve">4.各级图纸会审过程中，抓住施工图的主要内容，与现行的国家技术标准及经济政策对照会审，主要内容有：设计总说明书、专业各册说明书、有关标准图、平面图、排水系统图、设计图要求的施工方法、工艺、工程数量等。  </w:t>
      </w:r>
    </w:p>
    <w:p w:rsidR="00D57E33" w:rsidRDefault="00D57E33" w:rsidP="00470AE4">
      <w:pPr>
        <w:pStyle w:val="aff1"/>
        <w:ind w:firstLine="420"/>
      </w:pPr>
      <w:r>
        <w:rPr>
          <w:rFonts w:hint="eastAsia"/>
        </w:rPr>
        <w:t xml:space="preserve">5.各级图纸会审后，会审组织者应将提出的有关设计问题，需及时解决的建议作好详细记录（记录包括会审内容和解决意见），按规定格式要求填写，各单位会审人员要盖章、签字，会审记录做为设计资料保存。  </w:t>
      </w:r>
    </w:p>
    <w:p w:rsidR="00D57E33" w:rsidRDefault="00D57E33" w:rsidP="00470AE4">
      <w:pPr>
        <w:pStyle w:val="aff1"/>
        <w:ind w:firstLine="420"/>
      </w:pPr>
      <w:r>
        <w:rPr>
          <w:rFonts w:hint="eastAsia"/>
        </w:rPr>
        <w:t xml:space="preserve">施工技术交底制度  技术交底在使工程从图纸向实体的逐步转化过程中起媒介和保障作用。通过技术交底使作业层掌握工艺方法，了解技术标准，将工程付诸实施。  </w:t>
      </w:r>
    </w:p>
    <w:p w:rsidR="00D57E33" w:rsidRDefault="00D57E33" w:rsidP="00470AE4">
      <w:pPr>
        <w:pStyle w:val="aff1"/>
        <w:ind w:firstLine="420"/>
      </w:pPr>
      <w:r>
        <w:rPr>
          <w:rFonts w:hint="eastAsia"/>
        </w:rPr>
        <w:t xml:space="preserve">(一)项目部工程技术部负责技术交底，由项目部工程技术部负责编写，项目部总工审核确定。  </w:t>
      </w:r>
    </w:p>
    <w:p w:rsidR="00D57E33" w:rsidRDefault="00D57E33" w:rsidP="00470AE4">
      <w:pPr>
        <w:pStyle w:val="aff1"/>
        <w:ind w:firstLine="420"/>
      </w:pPr>
      <w:r>
        <w:rPr>
          <w:rFonts w:hint="eastAsia"/>
        </w:rPr>
        <w:t xml:space="preserve">(二)项目部工程部负责下发到各队进行实施。  </w:t>
      </w:r>
    </w:p>
    <w:p w:rsidR="00D57E33" w:rsidRDefault="00D57E33" w:rsidP="00470AE4">
      <w:pPr>
        <w:pStyle w:val="aff1"/>
        <w:ind w:firstLine="420"/>
      </w:pPr>
      <w:r>
        <w:rPr>
          <w:rFonts w:hint="eastAsia"/>
        </w:rPr>
        <w:t xml:space="preserve">(三)项目部专业工程师向工班下发的交底分：工艺（工法）交底、质量安全措施交底、测量交底、尺寸交底、试验检测交底。  </w:t>
      </w:r>
    </w:p>
    <w:p w:rsidR="00D57E33" w:rsidRDefault="00D57E33" w:rsidP="00470AE4">
      <w:pPr>
        <w:pStyle w:val="aff1"/>
        <w:ind w:firstLine="420"/>
      </w:pPr>
      <w:r>
        <w:rPr>
          <w:rFonts w:hint="eastAsia"/>
        </w:rPr>
        <w:t>(四)专业工程师向工班下发交底时必须对原图和资料进行分解，重新组合并附加解释，并对可能疏忽的细节要特别说明，提出工艺标准、质量标准和克服通病的措施。</w:t>
      </w:r>
    </w:p>
    <w:p w:rsidR="00D57E33" w:rsidRDefault="00D57E33" w:rsidP="00470AE4">
      <w:pPr>
        <w:pStyle w:val="aff1"/>
        <w:ind w:firstLine="420"/>
      </w:pPr>
      <w:r>
        <w:rPr>
          <w:rFonts w:hint="eastAsia"/>
        </w:rPr>
        <w:t xml:space="preserve">(五)专业工程师设立技术交底台帐。 </w:t>
      </w:r>
    </w:p>
    <w:p w:rsidR="00D57E33" w:rsidRDefault="00D57E33" w:rsidP="00470AE4">
      <w:pPr>
        <w:pStyle w:val="aff1"/>
        <w:ind w:firstLine="420"/>
      </w:pPr>
      <w:r>
        <w:rPr>
          <w:rFonts w:hint="eastAsia"/>
        </w:rPr>
        <w:t xml:space="preserve">开工报告申请制度  按照科学管理、合理组织施工的原则，要求单位工程开工之前，必须有完善的开工条件准备。开工条件也就是开工前施工准备的内容，从质量管理上讲，也就是工程开工前应具备的工序质量保证。  </w:t>
      </w:r>
    </w:p>
    <w:p w:rsidR="00D57E33" w:rsidRDefault="00D57E33" w:rsidP="00470AE4">
      <w:pPr>
        <w:pStyle w:val="aff1"/>
        <w:ind w:firstLine="420"/>
      </w:pPr>
      <w:r>
        <w:rPr>
          <w:rFonts w:hint="eastAsia"/>
        </w:rPr>
        <w:t xml:space="preserve">(一)项目部负责本标段总体开工报告的编制及上报工作。并填写《工程开工报审表》，一式四份。  </w:t>
      </w:r>
    </w:p>
    <w:p w:rsidR="00D57E33" w:rsidRDefault="00D57E33" w:rsidP="00470AE4">
      <w:pPr>
        <w:pStyle w:val="aff1"/>
        <w:ind w:firstLine="420"/>
      </w:pPr>
      <w:r>
        <w:rPr>
          <w:rFonts w:hint="eastAsia"/>
        </w:rPr>
        <w:t xml:space="preserve">(二)项目部所管辖的单位工程开工前必须具备以下条件： </w:t>
      </w:r>
    </w:p>
    <w:p w:rsidR="00D57E33" w:rsidRDefault="00D57E33" w:rsidP="00470AE4">
      <w:pPr>
        <w:pStyle w:val="aff1"/>
        <w:ind w:firstLine="420"/>
      </w:pPr>
      <w:r>
        <w:rPr>
          <w:rFonts w:hint="eastAsia"/>
        </w:rPr>
        <w:t xml:space="preserve">1.施工组织设计、专业施工组织设计、专项施工技术方案已批准。 </w:t>
      </w:r>
    </w:p>
    <w:p w:rsidR="00D57E33" w:rsidRDefault="00D57E33" w:rsidP="00470AE4">
      <w:pPr>
        <w:pStyle w:val="aff1"/>
        <w:ind w:firstLine="420"/>
      </w:pPr>
      <w:r>
        <w:rPr>
          <w:rFonts w:hint="eastAsia"/>
        </w:rPr>
        <w:t xml:space="preserve">2.劳动力已按计划进场。 </w:t>
      </w:r>
    </w:p>
    <w:p w:rsidR="00D57E33" w:rsidRDefault="00D57E33" w:rsidP="00470AE4">
      <w:pPr>
        <w:pStyle w:val="aff1"/>
        <w:ind w:firstLine="420"/>
      </w:pPr>
      <w:r>
        <w:rPr>
          <w:rFonts w:hint="eastAsia"/>
        </w:rPr>
        <w:t xml:space="preserve">3.机械设备已进场，并布置就绪。  </w:t>
      </w:r>
    </w:p>
    <w:p w:rsidR="00D57E33" w:rsidRDefault="00D57E33" w:rsidP="00470AE4">
      <w:pPr>
        <w:pStyle w:val="aff1"/>
        <w:ind w:firstLine="420"/>
      </w:pPr>
      <w:r>
        <w:rPr>
          <w:rFonts w:hint="eastAsia"/>
        </w:rPr>
        <w:t xml:space="preserve">4.管理人员已全部到位。施工所需的图纸已经会审、交底。 </w:t>
      </w:r>
    </w:p>
    <w:p w:rsidR="00D57E33" w:rsidRDefault="00D57E33" w:rsidP="00470AE4">
      <w:pPr>
        <w:pStyle w:val="aff1"/>
        <w:ind w:firstLine="420"/>
      </w:pPr>
      <w:r>
        <w:rPr>
          <w:rFonts w:hint="eastAsia"/>
        </w:rPr>
        <w:t xml:space="preserve">5.开工所需的主要材料、设备已按计划进场。 </w:t>
      </w:r>
    </w:p>
    <w:p w:rsidR="00D57E33" w:rsidRDefault="00D57E33" w:rsidP="00470AE4">
      <w:pPr>
        <w:pStyle w:val="aff1"/>
        <w:ind w:firstLine="420"/>
      </w:pPr>
      <w:r>
        <w:rPr>
          <w:rFonts w:hint="eastAsia"/>
        </w:rPr>
        <w:lastRenderedPageBreak/>
        <w:t xml:space="preserve">6.开工前的各种手续已办妥。  </w:t>
      </w:r>
    </w:p>
    <w:p w:rsidR="00D57E33" w:rsidRDefault="00D57E33" w:rsidP="00470AE4">
      <w:pPr>
        <w:pStyle w:val="aff1"/>
        <w:ind w:firstLine="420"/>
      </w:pPr>
      <w:r>
        <w:rPr>
          <w:rFonts w:hint="eastAsia"/>
        </w:rPr>
        <w:t xml:space="preserve">(三)单位工程开工报告经项目部总工审核后报监理、业主单位批准，方可正式施工。批准的工程开工报告项目部存一份。  </w:t>
      </w:r>
    </w:p>
    <w:p w:rsidR="00D57E33" w:rsidRDefault="00D57E33" w:rsidP="00470AE4">
      <w:pPr>
        <w:pStyle w:val="aff1"/>
        <w:ind w:firstLine="420"/>
      </w:pPr>
      <w:r>
        <w:rPr>
          <w:rFonts w:hint="eastAsia"/>
        </w:rPr>
        <w:t xml:space="preserve">标准引路、样板先行制度  各项目部所有工程在大面积开工前，必须针对不同类型的工程，先做样板示范，由项目部总工程师牵头对其质量进行全面的检查，在总结经验的基础上，作为样板组织相关施工操作人员进行观摩后，方可大面积组织施工。  </w:t>
      </w:r>
    </w:p>
    <w:p w:rsidR="00D57E33" w:rsidRDefault="00D57E33" w:rsidP="00470AE4">
      <w:pPr>
        <w:pStyle w:val="aff1"/>
        <w:ind w:firstLine="420"/>
      </w:pPr>
      <w:r>
        <w:rPr>
          <w:rFonts w:hint="eastAsia"/>
        </w:rPr>
        <w:t xml:space="preserve">施工质量检查制度  </w:t>
      </w:r>
    </w:p>
    <w:p w:rsidR="00D57E33" w:rsidRDefault="00D57E33" w:rsidP="00470AE4">
      <w:pPr>
        <w:pStyle w:val="aff1"/>
        <w:ind w:firstLine="420"/>
      </w:pPr>
      <w:r>
        <w:rPr>
          <w:rFonts w:hint="eastAsia"/>
        </w:rPr>
        <w:t xml:space="preserve">施工质量检查分为：日常检查和定期检查和不定期检查。 </w:t>
      </w:r>
    </w:p>
    <w:p w:rsidR="00D57E33" w:rsidRDefault="00D57E33" w:rsidP="00470AE4">
      <w:pPr>
        <w:pStyle w:val="aff1"/>
        <w:ind w:firstLine="420"/>
      </w:pPr>
      <w:r>
        <w:rPr>
          <w:rFonts w:hint="eastAsia"/>
        </w:rPr>
        <w:t xml:space="preserve">(一)日常检查由项目质量工程师负责实施，在日常工作中对所有管段进行施工质量检查，检查内容包括：  </w:t>
      </w:r>
    </w:p>
    <w:p w:rsidR="00D57E33" w:rsidRDefault="00D57E33" w:rsidP="00470AE4">
      <w:pPr>
        <w:pStyle w:val="aff1"/>
        <w:ind w:firstLine="420"/>
      </w:pPr>
      <w:r>
        <w:rPr>
          <w:rFonts w:hint="eastAsia"/>
        </w:rPr>
        <w:t>1.是否严格按施工图纸和施工规范要求进行组织施工。</w:t>
      </w:r>
    </w:p>
    <w:p w:rsidR="00D57E33" w:rsidRDefault="00D57E33" w:rsidP="00470AE4">
      <w:pPr>
        <w:pStyle w:val="aff1"/>
        <w:ind w:firstLine="420"/>
      </w:pPr>
      <w:r>
        <w:rPr>
          <w:rFonts w:hint="eastAsia"/>
        </w:rPr>
        <w:t xml:space="preserve">2.施工测量、放样是否经过复核无误。测量队应换手反复复核，确认主要桩橛的可靠性，并定期复测主要桩橛，保证所管区工程中线、高程断面在施工中的准确性。同时对重点工程加强复测，防止发生测量事故。  </w:t>
      </w:r>
    </w:p>
    <w:p w:rsidR="00D57E33" w:rsidRDefault="00D57E33" w:rsidP="00470AE4">
      <w:pPr>
        <w:pStyle w:val="aff1"/>
        <w:ind w:firstLine="420"/>
      </w:pPr>
      <w:r>
        <w:rPr>
          <w:rFonts w:hint="eastAsia"/>
        </w:rPr>
        <w:t xml:space="preserve">3.施工现场标准化管理和标准化作业，以及施工质量是否符合铁路工程“施工质量验收标准，抽查质量验收记录表格与实际是否相符。  </w:t>
      </w:r>
    </w:p>
    <w:p w:rsidR="00D57E33" w:rsidRDefault="00D57E33" w:rsidP="00470AE4">
      <w:pPr>
        <w:pStyle w:val="aff1"/>
        <w:ind w:firstLine="420"/>
      </w:pPr>
      <w:r>
        <w:rPr>
          <w:rFonts w:hint="eastAsia"/>
        </w:rPr>
        <w:t xml:space="preserve">4.原始记录是否完善，记载是否详实。  </w:t>
      </w:r>
    </w:p>
    <w:p w:rsidR="00D57E33" w:rsidRDefault="00D57E33" w:rsidP="00470AE4">
      <w:pPr>
        <w:pStyle w:val="aff1"/>
        <w:ind w:firstLine="420"/>
      </w:pPr>
      <w:r>
        <w:rPr>
          <w:rFonts w:hint="eastAsia"/>
        </w:rPr>
        <w:t xml:space="preserve">5.是否按规定进行材料试验及化验，结果是否合格，证件是否齐全。 </w:t>
      </w:r>
    </w:p>
    <w:p w:rsidR="00D57E33" w:rsidRDefault="00D57E33" w:rsidP="00470AE4">
      <w:pPr>
        <w:pStyle w:val="aff1"/>
        <w:ind w:firstLine="420"/>
      </w:pPr>
      <w:r>
        <w:rPr>
          <w:rFonts w:hint="eastAsia"/>
        </w:rPr>
        <w:t xml:space="preserve">6.是否按工艺设计及要求操作。 </w:t>
      </w:r>
    </w:p>
    <w:p w:rsidR="00D57E33" w:rsidRDefault="00D57E33" w:rsidP="00470AE4">
      <w:pPr>
        <w:pStyle w:val="aff1"/>
        <w:ind w:firstLine="420"/>
      </w:pPr>
      <w:r>
        <w:rPr>
          <w:rFonts w:hint="eastAsia"/>
        </w:rPr>
        <w:t xml:space="preserve">7.计量是否准确。  </w:t>
      </w:r>
    </w:p>
    <w:p w:rsidR="00D57E33" w:rsidRDefault="00D57E33" w:rsidP="00470AE4">
      <w:pPr>
        <w:pStyle w:val="aff1"/>
        <w:ind w:firstLine="420"/>
      </w:pPr>
      <w:r>
        <w:rPr>
          <w:rFonts w:hint="eastAsia"/>
        </w:rPr>
        <w:t xml:space="preserve">8.对违反规定的施工操作方法，要求施工作业队及时采取措施直至纠正后才准继续施工。  </w:t>
      </w:r>
    </w:p>
    <w:p w:rsidR="00D57E33" w:rsidRDefault="00D57E33" w:rsidP="00470AE4">
      <w:pPr>
        <w:pStyle w:val="aff1"/>
        <w:ind w:firstLine="420"/>
      </w:pPr>
      <w:r>
        <w:rPr>
          <w:rFonts w:hint="eastAsia"/>
        </w:rPr>
        <w:t xml:space="preserve">(二)定期检查由项目部每月组织一次质量综合大检查，由项目经理组织，可以与安全等检查同时进行。检查内容：  </w:t>
      </w:r>
    </w:p>
    <w:p w:rsidR="00D57E33" w:rsidRDefault="00D57E33" w:rsidP="00470AE4">
      <w:pPr>
        <w:pStyle w:val="aff1"/>
        <w:ind w:firstLine="420"/>
      </w:pPr>
      <w:r>
        <w:rPr>
          <w:rFonts w:hint="eastAsia"/>
        </w:rPr>
        <w:t xml:space="preserve">1.质量体系运行是否正常；  </w:t>
      </w:r>
    </w:p>
    <w:p w:rsidR="00D57E33" w:rsidRDefault="00D57E33" w:rsidP="00470AE4">
      <w:pPr>
        <w:pStyle w:val="aff1"/>
        <w:ind w:firstLine="420"/>
      </w:pPr>
      <w:r>
        <w:rPr>
          <w:rFonts w:hint="eastAsia"/>
        </w:rPr>
        <w:t xml:space="preserve">2.专项施工方案的编制、审批，技术交底记录；  </w:t>
      </w:r>
    </w:p>
    <w:p w:rsidR="00D57E33" w:rsidRDefault="00D57E33" w:rsidP="00470AE4">
      <w:pPr>
        <w:pStyle w:val="aff1"/>
        <w:ind w:firstLine="420"/>
      </w:pPr>
      <w:r>
        <w:rPr>
          <w:rFonts w:hint="eastAsia"/>
        </w:rPr>
        <w:t xml:space="preserve">3.原材料、半成品的合格证、检验报告，以及施工队对原材料、半成品的检验结果的掌握情况；不合格材料的处理记录；  </w:t>
      </w:r>
    </w:p>
    <w:p w:rsidR="00D57E33" w:rsidRDefault="00D57E33" w:rsidP="00470AE4">
      <w:pPr>
        <w:pStyle w:val="aff1"/>
        <w:ind w:firstLine="420"/>
      </w:pPr>
      <w:r>
        <w:rPr>
          <w:rFonts w:hint="eastAsia"/>
        </w:rPr>
        <w:t xml:space="preserve">4.工序及分部分项工程检查验收记录； </w:t>
      </w:r>
    </w:p>
    <w:p w:rsidR="00D57E33" w:rsidRDefault="00D57E33" w:rsidP="00470AE4">
      <w:pPr>
        <w:pStyle w:val="aff1"/>
        <w:ind w:firstLine="420"/>
      </w:pPr>
      <w:r>
        <w:rPr>
          <w:rFonts w:hint="eastAsia"/>
        </w:rPr>
        <w:t xml:space="preserve">5.不合格品的处理记录；  </w:t>
      </w:r>
    </w:p>
    <w:p w:rsidR="00D57E33" w:rsidRDefault="00D57E33" w:rsidP="00470AE4">
      <w:pPr>
        <w:pStyle w:val="aff1"/>
        <w:ind w:firstLine="420"/>
      </w:pPr>
      <w:r>
        <w:rPr>
          <w:rFonts w:hint="eastAsia"/>
        </w:rPr>
        <w:t xml:space="preserve">6.工程的轴线、标高、断面复测记录； </w:t>
      </w:r>
    </w:p>
    <w:p w:rsidR="00D57E33" w:rsidRDefault="00D57E33" w:rsidP="00470AE4">
      <w:pPr>
        <w:pStyle w:val="aff1"/>
        <w:ind w:firstLine="420"/>
      </w:pPr>
      <w:r>
        <w:rPr>
          <w:rFonts w:hint="eastAsia"/>
        </w:rPr>
        <w:t xml:space="preserve">7.工程的实体质量、观感质量； </w:t>
      </w:r>
    </w:p>
    <w:p w:rsidR="00D57E33" w:rsidRDefault="00D57E33" w:rsidP="00470AE4">
      <w:pPr>
        <w:pStyle w:val="aff1"/>
        <w:ind w:firstLine="420"/>
      </w:pPr>
      <w:r>
        <w:rPr>
          <w:rFonts w:hint="eastAsia"/>
        </w:rPr>
        <w:lastRenderedPageBreak/>
        <w:t xml:space="preserve">(三)对检查过程中发现问题的处理：巡检中发现的问题，应立即处理；当时不能完成的，在两日内处理完毕；在月检中发现的问题，在本月内处理完毕。  </w:t>
      </w:r>
    </w:p>
    <w:p w:rsidR="00D57E33" w:rsidRDefault="00D57E33" w:rsidP="00470AE4">
      <w:pPr>
        <w:pStyle w:val="aff1"/>
        <w:ind w:firstLine="420"/>
      </w:pPr>
      <w:r>
        <w:rPr>
          <w:rFonts w:hint="eastAsia"/>
        </w:rPr>
        <w:t>对所有问题、处理方案、处理结果均要形成记录，并经相关责任人签字和检查组织人签字后存档。对已造成一定后果或损失的，根据项目部的管理规定对相关责任人进行处罚。</w:t>
      </w:r>
    </w:p>
    <w:p w:rsidR="00D57E33" w:rsidRDefault="00D57E33" w:rsidP="00470AE4">
      <w:pPr>
        <w:pStyle w:val="aff1"/>
        <w:ind w:firstLine="420"/>
      </w:pPr>
      <w:r>
        <w:rPr>
          <w:rFonts w:hint="eastAsia"/>
        </w:rPr>
        <w:t xml:space="preserve">项目部根据上级要求和工程需要，将组织经常性的不定期检查或抽查，对施工队的质量体系运行情况、工程的实体质量等实施监督管理。  </w:t>
      </w:r>
    </w:p>
    <w:p w:rsidR="00D57E33" w:rsidRDefault="00D57E33" w:rsidP="00470AE4">
      <w:pPr>
        <w:pStyle w:val="aff1"/>
        <w:ind w:firstLine="420"/>
      </w:pPr>
      <w:r>
        <w:rPr>
          <w:rFonts w:hint="eastAsia"/>
        </w:rPr>
        <w:t xml:space="preserve">材料、设备、构配件进场检验及储存管理制度  </w:t>
      </w:r>
    </w:p>
    <w:p w:rsidR="00D57E33" w:rsidRDefault="00D57E33" w:rsidP="00470AE4">
      <w:pPr>
        <w:pStyle w:val="aff1"/>
        <w:ind w:firstLine="420"/>
      </w:pPr>
      <w:r>
        <w:rPr>
          <w:rFonts w:hint="eastAsia"/>
        </w:rPr>
        <w:t xml:space="preserve">对采购进场的原材料及成品、半成品由工程技术部组织进行验收。参加验收的人员包括质量、技术、试验、物资及使用单位的有关人员。  </w:t>
      </w:r>
    </w:p>
    <w:p w:rsidR="00D57E33" w:rsidRDefault="00D57E33" w:rsidP="00470AE4">
      <w:pPr>
        <w:pStyle w:val="aff1"/>
        <w:ind w:firstLine="420"/>
      </w:pPr>
      <w:r>
        <w:rPr>
          <w:rFonts w:hint="eastAsia"/>
        </w:rPr>
        <w:t xml:space="preserve">验收的内容包括：进场材料的品种、规格、数量是否符合采购计划；供应厂家的产品合格证或检验报告是否齐全；产品现场质量检查，并填写检查验收记录；取样进行试验，并填写试验报告。  </w:t>
      </w:r>
    </w:p>
    <w:p w:rsidR="00D57E33" w:rsidRDefault="00D57E33" w:rsidP="00470AE4">
      <w:pPr>
        <w:pStyle w:val="aff1"/>
        <w:ind w:firstLine="420"/>
      </w:pPr>
      <w:r>
        <w:rPr>
          <w:rFonts w:hint="eastAsia"/>
        </w:rPr>
        <w:t xml:space="preserve">按验收程序收货后分类保管，做好标记并保管好样品。质量检查记录和试验报告随样品一起保存备查。  </w:t>
      </w:r>
    </w:p>
    <w:p w:rsidR="00D57E33" w:rsidRDefault="00D57E33" w:rsidP="00470AE4">
      <w:pPr>
        <w:pStyle w:val="aff1"/>
        <w:ind w:firstLine="420"/>
      </w:pPr>
      <w:r>
        <w:rPr>
          <w:rFonts w:hint="eastAsia"/>
        </w:rPr>
        <w:t xml:space="preserve">(一)凡发往施工现场的工程材料的成品或半成品必须具有出厂合格证，并按规定在开工前根据设计文件和施工技术规范和检验标准进行鉴定，合格后报监理工程师检验合格后才准使用。  </w:t>
      </w:r>
    </w:p>
    <w:p w:rsidR="00D57E33" w:rsidRDefault="00D57E33" w:rsidP="00470AE4">
      <w:pPr>
        <w:pStyle w:val="aff1"/>
        <w:ind w:firstLine="420"/>
      </w:pPr>
      <w:r>
        <w:rPr>
          <w:rFonts w:hint="eastAsia"/>
        </w:rPr>
        <w:t xml:space="preserve"> (二)对具有出厂合格证的材料，也要按规定抽样检验。如遇下列情况之一者必须经试验合格后方准使用。 </w:t>
      </w:r>
    </w:p>
    <w:p w:rsidR="00D57E33" w:rsidRDefault="00D57E33" w:rsidP="00470AE4">
      <w:pPr>
        <w:pStyle w:val="aff1"/>
        <w:ind w:firstLine="420"/>
      </w:pPr>
      <w:r>
        <w:rPr>
          <w:rFonts w:hint="eastAsia"/>
        </w:rPr>
        <w:t xml:space="preserve"> 由于运输保管不当或超期储存可能发生质变；材料有变质现象；由于重要工程结构或设计上有特殊要求。  </w:t>
      </w:r>
    </w:p>
    <w:p w:rsidR="00D57E33" w:rsidRDefault="00D57E33" w:rsidP="00470AE4">
      <w:pPr>
        <w:pStyle w:val="aff1"/>
        <w:ind w:firstLine="420"/>
      </w:pPr>
      <w:r>
        <w:rPr>
          <w:rFonts w:hint="eastAsia"/>
        </w:rPr>
        <w:t xml:space="preserve">(三)地材要先取样试验后报监理工程师检验合格后才准使用。 </w:t>
      </w:r>
    </w:p>
    <w:p w:rsidR="00D57E33" w:rsidRDefault="00D57E33" w:rsidP="00470AE4">
      <w:pPr>
        <w:pStyle w:val="aff1"/>
        <w:ind w:firstLine="420"/>
      </w:pPr>
      <w:r>
        <w:rPr>
          <w:rFonts w:hint="eastAsia"/>
        </w:rPr>
        <w:t xml:space="preserve">(四)工程设备进场后,设备安装调试要按照要求进行安装。 </w:t>
      </w:r>
    </w:p>
    <w:p w:rsidR="00D57E33" w:rsidRDefault="00D57E33" w:rsidP="00470AE4">
      <w:pPr>
        <w:pStyle w:val="aff1"/>
        <w:ind w:firstLine="420"/>
      </w:pPr>
      <w:r>
        <w:rPr>
          <w:rFonts w:hint="eastAsia"/>
        </w:rPr>
        <w:t xml:space="preserve">(五)工程设备验收由设备管理部门会同使用单位进行，验收合格后填写《设备验收单》，并及时组建固定资产和建立设备档案。按照设备管理的规定，统一进行分类编号，设置标牌。建立键全《设备台帐》，《设备卡片》和技术档案（包括图纸、说明书、履历薄及原始资料以备后查）和设备固定资产帐、卡，保证设备帐卡、物相符。 </w:t>
      </w:r>
    </w:p>
    <w:p w:rsidR="00D57E33" w:rsidRDefault="00D57E33" w:rsidP="00470AE4">
      <w:pPr>
        <w:pStyle w:val="aff1"/>
        <w:ind w:firstLine="420"/>
      </w:pPr>
      <w:r>
        <w:rPr>
          <w:rFonts w:hint="eastAsia"/>
        </w:rPr>
        <w:t xml:space="preserve">(六)所有工程设备必须有固定的单位管理,坚持设备在项目部规范管理,实行专人或班组管理,建立严格的管理制度和岗位责任制。  </w:t>
      </w:r>
    </w:p>
    <w:p w:rsidR="00D57E33" w:rsidRDefault="00D57E33" w:rsidP="00470AE4">
      <w:pPr>
        <w:pStyle w:val="aff1"/>
        <w:ind w:firstLine="420"/>
      </w:pPr>
      <w:r>
        <w:rPr>
          <w:rFonts w:hint="eastAsia"/>
        </w:rPr>
        <w:t>(七)各使用单位设置设备棚、场、库和维修保养车间，制定相应的管理制度和措施，并指定相应的专业员负责管理。设备的存放要做到场地平实、整洁，便于出入，摆放整</w:t>
      </w:r>
      <w:r>
        <w:rPr>
          <w:rFonts w:hint="eastAsia"/>
        </w:rPr>
        <w:lastRenderedPageBreak/>
        <w:t xml:space="preserve">齐，分类支垫合理牢固，管理标牌清淅，便于作业、保养；消防设施、器具完好有效，安全标志醒目，做好防洪、防火、防爆、防盗工作。   </w:t>
      </w:r>
    </w:p>
    <w:p w:rsidR="00D57E33" w:rsidRDefault="00D57E33" w:rsidP="00470AE4">
      <w:pPr>
        <w:pStyle w:val="aff1"/>
        <w:ind w:firstLine="420"/>
      </w:pPr>
      <w:r>
        <w:rPr>
          <w:rFonts w:hint="eastAsia"/>
        </w:rPr>
        <w:t>(八)构配件进场后检查合格证、质保书等资料是否齐全。组织质检、技术、试验、工程、物资设备部门进行外观、质量、几何尺寸等综合验收，验收合格后填写《构件报验单》。现场存放要入库存放，没有库房或库房不能满足的在外部存放时，必须上苫下垫。并涂防锈油防止生锈。</w:t>
      </w:r>
    </w:p>
    <w:p w:rsidR="00D57E33" w:rsidRDefault="00D57E33" w:rsidP="00470AE4">
      <w:pPr>
        <w:pStyle w:val="aff1"/>
        <w:ind w:firstLine="420"/>
      </w:pPr>
      <w:r>
        <w:rPr>
          <w:rFonts w:hint="eastAsia"/>
        </w:rPr>
        <w:t xml:space="preserve">使用吊装时要采取相应措施，对构件进行包装保护，轻装轻放，防止构件受损、变形。  </w:t>
      </w:r>
    </w:p>
    <w:p w:rsidR="00D57E33" w:rsidRDefault="00D57E33" w:rsidP="00470AE4">
      <w:pPr>
        <w:pStyle w:val="aff1"/>
        <w:ind w:firstLine="420"/>
      </w:pPr>
      <w:r>
        <w:rPr>
          <w:rFonts w:hint="eastAsia"/>
        </w:rPr>
        <w:t xml:space="preserve">检验批、分项、分部、单位工程质量检查、申报、签认制度 根据工程施工质量要求，项目部进行自检合格的基础上按检验批、分项、分部、单位工程及时进行申报和签认。根据工程施工质量验收标准以书面形式对工程质量作出确认。  </w:t>
      </w:r>
    </w:p>
    <w:p w:rsidR="00D57E33" w:rsidRDefault="00D57E33" w:rsidP="00470AE4">
      <w:pPr>
        <w:pStyle w:val="aff1"/>
        <w:ind w:firstLine="420"/>
      </w:pPr>
      <w:r>
        <w:rPr>
          <w:rFonts w:hint="eastAsia"/>
        </w:rPr>
        <w:t xml:space="preserve">(一)质量检查人员，应熟悉掌握市政工程施工质量验收标准，以工程施工质量验收标准为依据进行施工控制和进行三检活动，以及对各项工程的施工质量进行检查和监督。 </w:t>
      </w:r>
    </w:p>
    <w:p w:rsidR="00D57E33" w:rsidRDefault="00D57E33" w:rsidP="00470AE4">
      <w:pPr>
        <w:pStyle w:val="aff1"/>
        <w:ind w:firstLine="420"/>
      </w:pPr>
      <w:r>
        <w:rPr>
          <w:rFonts w:hint="eastAsia"/>
        </w:rPr>
        <w:t xml:space="preserve">(二)凡经自检合格的工程，须按规定及时填写检验批、分项、分部和单位工程验收记录表进行申报，作为完成工程量、考核质量成绩和验工计价的凭证，检验不合格的工程，作未完工处理。有下列情况者不得申报签证、计价：  </w:t>
      </w:r>
    </w:p>
    <w:p w:rsidR="00D57E33" w:rsidRDefault="00D57E33" w:rsidP="00470AE4">
      <w:pPr>
        <w:pStyle w:val="aff1"/>
        <w:ind w:firstLine="420"/>
      </w:pPr>
      <w:r>
        <w:rPr>
          <w:rFonts w:hint="eastAsia"/>
        </w:rPr>
        <w:t xml:space="preserve">工程质量不合格，须返工处理者，砼、砂浆未按规定施工和进行试验，无试验报告不能判定其质量状态者。 因质量问题而造成返工后，未按规定填报质量事故报告。 </w:t>
      </w:r>
    </w:p>
    <w:p w:rsidR="00D57E33" w:rsidRDefault="00D57E33" w:rsidP="00470AE4">
      <w:pPr>
        <w:pStyle w:val="aff1"/>
        <w:ind w:firstLine="420"/>
      </w:pPr>
      <w:r>
        <w:rPr>
          <w:rFonts w:hint="eastAsia"/>
        </w:rPr>
        <w:t xml:space="preserve">由于施工错误或处理质量事故而增加的工程量。 缺少应具备的隐蔽工程检查证及未检查签证者。  </w:t>
      </w:r>
    </w:p>
    <w:p w:rsidR="00D57E33" w:rsidRDefault="00D57E33" w:rsidP="00470AE4">
      <w:pPr>
        <w:pStyle w:val="aff1"/>
        <w:ind w:firstLine="420"/>
      </w:pPr>
      <w:r>
        <w:rPr>
          <w:rFonts w:hint="eastAsia"/>
        </w:rPr>
        <w:t xml:space="preserve">成品、半成品、设备缺少应有的试验鉴定，不能确认合格者。 </w:t>
      </w:r>
    </w:p>
    <w:p w:rsidR="00D57E33" w:rsidRDefault="00D57E33" w:rsidP="00470AE4">
      <w:pPr>
        <w:pStyle w:val="aff1"/>
        <w:ind w:firstLine="420"/>
      </w:pPr>
      <w:r>
        <w:rPr>
          <w:rFonts w:hint="eastAsia"/>
        </w:rPr>
        <w:t xml:space="preserve">(三)工程质量验收工作的具体分工：检验批由项目部质检工程师填写，由监理工程师组织项目部质检工程师等进行验收。  </w:t>
      </w:r>
    </w:p>
    <w:p w:rsidR="00D57E33" w:rsidRDefault="00D57E33" w:rsidP="00470AE4">
      <w:pPr>
        <w:pStyle w:val="aff1"/>
        <w:ind w:firstLine="420"/>
      </w:pPr>
      <w:r>
        <w:rPr>
          <w:rFonts w:hint="eastAsia"/>
        </w:rPr>
        <w:t xml:space="preserve">(四)分项工程由项目部质检工程师填写，项目部质检工程师检查合格后，报监理单位，由监理工程师组织项目部技术负责人等进行验收。  </w:t>
      </w:r>
    </w:p>
    <w:p w:rsidR="00D57E33" w:rsidRDefault="00D57E33" w:rsidP="00470AE4">
      <w:pPr>
        <w:pStyle w:val="aff1"/>
        <w:ind w:firstLine="420"/>
      </w:pPr>
      <w:r>
        <w:rPr>
          <w:rFonts w:hint="eastAsia"/>
        </w:rPr>
        <w:t xml:space="preserve">(五)分部工程由项目部质检工程师填写，项目部质检工程师检查合格后，报监理单位，由监理工程师组织项目部质检工程师及项目负责人和项目技术负责人进行验收。  </w:t>
      </w:r>
    </w:p>
    <w:p w:rsidR="00D57E33" w:rsidRDefault="00D57E33" w:rsidP="00470AE4">
      <w:pPr>
        <w:pStyle w:val="aff1"/>
        <w:ind w:firstLine="420"/>
      </w:pPr>
      <w:r>
        <w:rPr>
          <w:rFonts w:hint="eastAsia"/>
        </w:rPr>
        <w:t xml:space="preserve"> (六)单位工程完工后，项目部自行组织有关人员进行检查评定，并向建设单位提交单位工程验收报告。建设单位收到单位工程验收报告后，由建设单位项目负责人组织施工、设计、监理单位项目负责人进行单位工程验收。  </w:t>
      </w:r>
    </w:p>
    <w:p w:rsidR="00D57E33" w:rsidRDefault="00D57E33" w:rsidP="00470AE4">
      <w:pPr>
        <w:pStyle w:val="aff1"/>
        <w:ind w:firstLine="420"/>
      </w:pPr>
      <w:r>
        <w:rPr>
          <w:rFonts w:hint="eastAsia"/>
        </w:rPr>
        <w:t>(七)检验批、分项、分部、单位工程的验收、签认工作是一项严肃认真的工作，对各项技术指标要求必须认真执行，实量、实测，数据真实、及时填表，做到既不降低标准又</w:t>
      </w:r>
      <w:r>
        <w:rPr>
          <w:rFonts w:hint="eastAsia"/>
        </w:rPr>
        <w:lastRenderedPageBreak/>
        <w:t xml:space="preserve">不超出验收标准的规定。检验批、分项、分部、单位工程的验收记录填写二份监理、项目部各一份。  </w:t>
      </w:r>
    </w:p>
    <w:p w:rsidR="00D57E33" w:rsidRDefault="00D57E33" w:rsidP="00470AE4">
      <w:pPr>
        <w:pStyle w:val="aff1"/>
        <w:ind w:firstLine="420"/>
      </w:pPr>
      <w:r>
        <w:rPr>
          <w:rFonts w:hint="eastAsia"/>
        </w:rPr>
        <w:t xml:space="preserve">隐蔽工程验收制度  </w:t>
      </w:r>
    </w:p>
    <w:p w:rsidR="00D57E33" w:rsidRDefault="00D57E33" w:rsidP="00470AE4">
      <w:pPr>
        <w:pStyle w:val="aff1"/>
        <w:ind w:firstLine="420"/>
      </w:pPr>
      <w:r>
        <w:rPr>
          <w:rFonts w:hint="eastAsia"/>
        </w:rPr>
        <w:t xml:space="preserve">隐蔽工程及重点部位是指排水管道、道路路基，路面基层等各类工程。为确保工程质量，特制定隐蔽工程及关键部位验收制度。 </w:t>
      </w:r>
    </w:p>
    <w:p w:rsidR="00D57E33" w:rsidRDefault="00D57E33" w:rsidP="00470AE4">
      <w:pPr>
        <w:pStyle w:val="aff1"/>
        <w:ind w:firstLine="420"/>
      </w:pPr>
      <w:r>
        <w:rPr>
          <w:rFonts w:hint="eastAsia"/>
        </w:rPr>
        <w:t xml:space="preserve"> (一)工程在隐蔽之前应核对设计图纸与地质情况是否相符，尺寸、标高是否符合要求，由项目部质检工程师组织自检合格后，报现场监理工程师检查签认后，报监理工程师进行验收签认。  </w:t>
      </w:r>
    </w:p>
    <w:p w:rsidR="00D57E33" w:rsidRDefault="00D57E33" w:rsidP="00470AE4">
      <w:pPr>
        <w:pStyle w:val="aff1"/>
        <w:ind w:firstLine="420"/>
      </w:pPr>
      <w:r>
        <w:rPr>
          <w:rFonts w:hint="eastAsia"/>
        </w:rPr>
        <w:t xml:space="preserve">填写检查证备齐有关附件，经监理工程师检查合格并签证后，方可隐蔽进行下道工序施工。在进行下一步施工前，对该隐蔽工程进行实地拍照或录象，并作为资料存档。  </w:t>
      </w:r>
    </w:p>
    <w:p w:rsidR="00D57E33" w:rsidRDefault="00D57E33" w:rsidP="00470AE4">
      <w:pPr>
        <w:pStyle w:val="aff1"/>
        <w:ind w:firstLine="420"/>
      </w:pPr>
      <w:r>
        <w:rPr>
          <w:rFonts w:hint="eastAsia"/>
        </w:rPr>
        <w:t xml:space="preserve">如检查不合格或检查与实际不符，不予签证。待改进后，重新检查签证，直到合格符合规定要求为止。  </w:t>
      </w:r>
    </w:p>
    <w:p w:rsidR="00D57E33" w:rsidRDefault="00D57E33" w:rsidP="00470AE4">
      <w:pPr>
        <w:pStyle w:val="aff1"/>
        <w:ind w:firstLine="420"/>
      </w:pPr>
      <w:r>
        <w:rPr>
          <w:rFonts w:hint="eastAsia"/>
        </w:rPr>
        <w:t xml:space="preserve">对需进行隐蔽的工程，未经检查验收签认，自行隐蔽者，应返工补验，并追究该项工程负责人责任。  </w:t>
      </w:r>
    </w:p>
    <w:p w:rsidR="00D57E33" w:rsidRDefault="00D57E33" w:rsidP="00470AE4">
      <w:pPr>
        <w:pStyle w:val="aff1"/>
        <w:ind w:firstLine="420"/>
      </w:pPr>
      <w:r>
        <w:rPr>
          <w:rFonts w:hint="eastAsia"/>
        </w:rPr>
        <w:t xml:space="preserve">检查中发现实际与设计不符，本单位不能处理者，应及时报上级解决，必要时邀请设计单位、监理单位参加。  </w:t>
      </w:r>
    </w:p>
    <w:p w:rsidR="00D57E33" w:rsidRDefault="00D57E33" w:rsidP="00470AE4">
      <w:pPr>
        <w:pStyle w:val="aff1"/>
        <w:ind w:firstLine="420"/>
      </w:pPr>
      <w:r>
        <w:rPr>
          <w:rFonts w:hint="eastAsia"/>
        </w:rPr>
        <w:t xml:space="preserve">成品保护制度  </w:t>
      </w:r>
    </w:p>
    <w:p w:rsidR="00D57E33" w:rsidRDefault="00D57E33" w:rsidP="00470AE4">
      <w:pPr>
        <w:pStyle w:val="aff1"/>
        <w:ind w:firstLine="420"/>
      </w:pPr>
      <w:r>
        <w:rPr>
          <w:rFonts w:hint="eastAsia"/>
        </w:rPr>
        <w:t xml:space="preserve">为了使工程成品及移交的物资设备在移交前得到有效保护和防护，使工程验收和交接能有序的进行，特制定以下管理制度由各部门具体执行。  </w:t>
      </w:r>
    </w:p>
    <w:p w:rsidR="00D57E33" w:rsidRDefault="00D57E33" w:rsidP="00470AE4">
      <w:pPr>
        <w:pStyle w:val="aff1"/>
        <w:ind w:firstLine="420"/>
      </w:pPr>
      <w:r>
        <w:rPr>
          <w:rFonts w:hint="eastAsia"/>
        </w:rPr>
        <w:t xml:space="preserve">项目部在编制施工组织设计或质量计划施工方案时根据施工特点、施工程序、交付期限，对工程成品保护提出明确要求。  </w:t>
      </w:r>
    </w:p>
    <w:p w:rsidR="00D57E33" w:rsidRDefault="00D57E33" w:rsidP="00470AE4">
      <w:pPr>
        <w:pStyle w:val="aff1"/>
        <w:ind w:firstLine="420"/>
      </w:pPr>
      <w:r>
        <w:rPr>
          <w:rFonts w:hint="eastAsia"/>
        </w:rPr>
        <w:t xml:space="preserve">工程验交前，项目部应确保工程成品处于被防护状态，防止人的不正当行为及自然因素破坏成品。  </w:t>
      </w:r>
    </w:p>
    <w:p w:rsidR="00D57E33" w:rsidRDefault="00D57E33" w:rsidP="00470AE4">
      <w:pPr>
        <w:pStyle w:val="aff1"/>
        <w:ind w:firstLine="420"/>
      </w:pPr>
      <w:r>
        <w:rPr>
          <w:rFonts w:hint="eastAsia"/>
        </w:rPr>
        <w:t xml:space="preserve">对已完成的分项工程，项目部在进行后续施工时，要采取防污染和防损坏措施。需防冻保温的项目要采取覆盖或保温措施。  </w:t>
      </w:r>
    </w:p>
    <w:p w:rsidR="00D57E33" w:rsidRDefault="00D57E33" w:rsidP="00470AE4">
      <w:pPr>
        <w:pStyle w:val="aff1"/>
        <w:ind w:firstLine="420"/>
      </w:pPr>
      <w:r>
        <w:rPr>
          <w:rFonts w:hint="eastAsia"/>
        </w:rPr>
        <w:t xml:space="preserve">工程完工或达到停工点后，根据工程要求进行工后整理，设立防护标志警示。  </w:t>
      </w:r>
    </w:p>
    <w:p w:rsidR="00D57E33" w:rsidRDefault="00D57E33" w:rsidP="00470AE4">
      <w:pPr>
        <w:pStyle w:val="aff1"/>
        <w:ind w:firstLine="420"/>
      </w:pPr>
      <w:r>
        <w:rPr>
          <w:rFonts w:hint="eastAsia"/>
        </w:rPr>
        <w:t xml:space="preserve">项目部现场防护人员负责对已完工工程的看守和日常巡逻。发现问题或质量、安全隐患，应及时通知项目部制定措施及时处理。 </w:t>
      </w:r>
    </w:p>
    <w:p w:rsidR="00D57E33" w:rsidRDefault="00D57E33" w:rsidP="00470AE4">
      <w:pPr>
        <w:pStyle w:val="aff1"/>
        <w:ind w:firstLine="420"/>
      </w:pPr>
      <w:r>
        <w:rPr>
          <w:rFonts w:hint="eastAsia"/>
        </w:rPr>
        <w:t xml:space="preserve">施工工艺流程设计、试验制度  </w:t>
      </w:r>
    </w:p>
    <w:p w:rsidR="00D57E33" w:rsidRDefault="00D57E33" w:rsidP="00470AE4">
      <w:pPr>
        <w:pStyle w:val="aff1"/>
        <w:ind w:firstLine="420"/>
      </w:pPr>
      <w:r>
        <w:rPr>
          <w:rFonts w:hint="eastAsia"/>
        </w:rPr>
        <w:t xml:space="preserve">试验工作应严格按产品技术质量控制中规定的试验方法或试验规程进行。  </w:t>
      </w:r>
    </w:p>
    <w:p w:rsidR="00D57E33" w:rsidRDefault="00D57E33" w:rsidP="00470AE4">
      <w:pPr>
        <w:pStyle w:val="aff1"/>
        <w:ind w:firstLine="420"/>
      </w:pPr>
      <w:r>
        <w:rPr>
          <w:rFonts w:hint="eastAsia"/>
        </w:rPr>
        <w:t>(二)各关键工序施工前，按关键工序施工工艺流程设计施工。</w:t>
      </w:r>
    </w:p>
    <w:p w:rsidR="00D57E33" w:rsidRDefault="00D57E33" w:rsidP="00470AE4">
      <w:pPr>
        <w:pStyle w:val="aff1"/>
        <w:ind w:firstLine="420"/>
      </w:pPr>
      <w:r>
        <w:rPr>
          <w:rFonts w:hint="eastAsia"/>
        </w:rPr>
        <w:t>凡因试验工作的失误或产品本身的原因，造成在试验过程中样品损坏，无法得出完整</w:t>
      </w:r>
      <w:r>
        <w:rPr>
          <w:rFonts w:hint="eastAsia"/>
        </w:rPr>
        <w:lastRenderedPageBreak/>
        <w:t xml:space="preserve">的试验数据者，所有试验数据作废，重新取样进行试验，按要求完成全部试验项目、试验报告以第二次试验数据为准，不允许将两次试验的数据拼凑试验报告。  </w:t>
      </w:r>
    </w:p>
    <w:p w:rsidR="00D57E33" w:rsidRDefault="00D57E33" w:rsidP="00470AE4">
      <w:pPr>
        <w:pStyle w:val="aff1"/>
        <w:ind w:firstLine="420"/>
      </w:pPr>
      <w:r>
        <w:rPr>
          <w:rFonts w:hint="eastAsia"/>
        </w:rPr>
        <w:t xml:space="preserve">试验过程中，如发生试验设备损坏事故，试验毁坏事故及人员伤亡等事故时，应保护现场，同时向有关负责人报告，待妥善处理后再进行试验。  </w:t>
      </w:r>
    </w:p>
    <w:p w:rsidR="00D57E33" w:rsidRDefault="00D57E33" w:rsidP="00470AE4">
      <w:pPr>
        <w:pStyle w:val="aff1"/>
        <w:ind w:firstLine="420"/>
      </w:pPr>
      <w:r>
        <w:rPr>
          <w:rFonts w:hint="eastAsia"/>
        </w:rPr>
        <w:t xml:space="preserve">试验人员应熟练掌握试验方法，熟悉有关标准、规范、严格按照操作规程进行试验，在试验过程进行中，操作人员不得离开岗位，以确保试验数据准确和仪器设备安全。  </w:t>
      </w:r>
    </w:p>
    <w:p w:rsidR="00D57E33" w:rsidRDefault="00D57E33" w:rsidP="00470AE4">
      <w:pPr>
        <w:pStyle w:val="aff1"/>
        <w:ind w:firstLine="420"/>
      </w:pPr>
      <w:r>
        <w:rPr>
          <w:rFonts w:hint="eastAsia"/>
        </w:rPr>
        <w:t xml:space="preserve">送检样品必须有送样单，收样人和送样人当面交接登记清楚。送样手续不全者，试验人员可拒绝受理。  </w:t>
      </w:r>
    </w:p>
    <w:p w:rsidR="00D57E33" w:rsidRDefault="00D57E33" w:rsidP="00470AE4">
      <w:pPr>
        <w:pStyle w:val="aff1"/>
        <w:ind w:firstLine="420"/>
      </w:pPr>
      <w:r>
        <w:rPr>
          <w:rFonts w:hint="eastAsia"/>
        </w:rPr>
        <w:t xml:space="preserve">试验结果必须及时填写在试验原始记录上，不得用其它纸张临时记录，对原始记录妥善保存，任何人不得涂改、撕毁，对笔误、错标的更正，记录人员应签字注明，以便随时复核查对。  </w:t>
      </w:r>
    </w:p>
    <w:p w:rsidR="00D57E33" w:rsidRDefault="00D57E33" w:rsidP="00470AE4">
      <w:pPr>
        <w:pStyle w:val="aff1"/>
        <w:ind w:firstLine="420"/>
      </w:pPr>
      <w:r>
        <w:rPr>
          <w:rFonts w:hint="eastAsia"/>
        </w:rPr>
        <w:t xml:space="preserve">试验人员应熟练掌握仪器设备维护保养知识，做到定期维护、定期换油，定期联系计量部门检校，以保证试验数据的准确性。  </w:t>
      </w:r>
    </w:p>
    <w:p w:rsidR="00D57E33" w:rsidRDefault="00D57E33" w:rsidP="00470AE4">
      <w:pPr>
        <w:pStyle w:val="aff1"/>
        <w:ind w:firstLine="420"/>
      </w:pPr>
      <w:r>
        <w:rPr>
          <w:rFonts w:hint="eastAsia"/>
        </w:rPr>
        <w:t xml:space="preserve">试验人员应按照规定格式提出字迹清晰，数据准确的试验报告，交专管技术人员复核。  </w:t>
      </w:r>
    </w:p>
    <w:p w:rsidR="00D57E33" w:rsidRDefault="00D57E33" w:rsidP="00470AE4">
      <w:pPr>
        <w:pStyle w:val="aff1"/>
        <w:ind w:firstLine="420"/>
      </w:pPr>
      <w:r>
        <w:rPr>
          <w:rFonts w:hint="eastAsia"/>
        </w:rPr>
        <w:t xml:space="preserve">试验工作结束后，全部试验数据应进行复核，确属无误才允许进行下道工序的施工。  </w:t>
      </w:r>
    </w:p>
    <w:p w:rsidR="00D57E33" w:rsidRDefault="00D57E33" w:rsidP="00470AE4">
      <w:pPr>
        <w:pStyle w:val="aff1"/>
        <w:ind w:firstLine="420"/>
      </w:pPr>
      <w:r>
        <w:rPr>
          <w:rFonts w:hint="eastAsia"/>
        </w:rPr>
        <w:t xml:space="preserve">施工日志记录制度  </w:t>
      </w:r>
    </w:p>
    <w:p w:rsidR="00D57E33" w:rsidRDefault="00D57E33" w:rsidP="00470AE4">
      <w:pPr>
        <w:pStyle w:val="aff1"/>
        <w:ind w:firstLine="420"/>
      </w:pPr>
      <w:r>
        <w:rPr>
          <w:rFonts w:hint="eastAsia"/>
        </w:rPr>
        <w:t xml:space="preserve">项目部工程技术人员对分管或分管专业的工程施工情况，要作及时、准确、详尽的原始记录，记录内容为：施工日期、天气、气温；施工工程名称、部位，施工负责人及班组长姓名。参加施工人员数量、机械设备、完成工程数量、使用工程材料及物资标示、试验人员及试件的制作情况。  </w:t>
      </w:r>
    </w:p>
    <w:p w:rsidR="00D57E33" w:rsidRDefault="00D57E33" w:rsidP="00470AE4">
      <w:pPr>
        <w:pStyle w:val="aff1"/>
        <w:ind w:firstLine="420"/>
      </w:pPr>
      <w:r>
        <w:rPr>
          <w:rFonts w:hint="eastAsia"/>
        </w:rPr>
        <w:t>施工工艺简单叙述</w:t>
      </w:r>
    </w:p>
    <w:p w:rsidR="00D57E33" w:rsidRDefault="00D57E33" w:rsidP="00470AE4">
      <w:pPr>
        <w:pStyle w:val="aff1"/>
        <w:ind w:firstLine="420"/>
      </w:pPr>
      <w:r>
        <w:rPr>
          <w:rFonts w:hint="eastAsia"/>
        </w:rPr>
        <w:t>技术质量安全活动、检查评定验收、存在问题。  施工日志记录要全面有条理，天气状况、风力、最高和最低气温，生产情况记录等。记录要连续，不允许有间断。</w:t>
      </w:r>
    </w:p>
    <w:p w:rsidR="00D57E33" w:rsidRDefault="00D57E33" w:rsidP="00470AE4">
      <w:pPr>
        <w:pStyle w:val="aff1"/>
        <w:ind w:firstLine="420"/>
      </w:pPr>
      <w:r>
        <w:rPr>
          <w:rFonts w:hint="eastAsia"/>
        </w:rPr>
        <w:t xml:space="preserve">要按单位工程来记录，字迹清楚，不得随意涂改，做到真实全面。停工时间要注明停工原因。   </w:t>
      </w:r>
    </w:p>
    <w:p w:rsidR="00D57E33" w:rsidRDefault="00D57E33" w:rsidP="00470AE4">
      <w:pPr>
        <w:pStyle w:val="aff1"/>
        <w:ind w:firstLine="420"/>
      </w:pPr>
      <w:r>
        <w:rPr>
          <w:rFonts w:hint="eastAsia"/>
        </w:rPr>
        <w:t xml:space="preserve">工程开工前，组织有关人员熟悉业主合同要求及其总体施工安排、创优规划，组织技术人员详细审核图纸，学习有关标准、规范，为编制实施性施工组织设计及技术交底作好准备。分项工程开工前，对工班进行技术培训，以保证每道工序的工程质量。  </w:t>
      </w:r>
    </w:p>
    <w:p w:rsidR="00D57E33" w:rsidRDefault="00D57E33" w:rsidP="00470AE4">
      <w:pPr>
        <w:pStyle w:val="aff1"/>
        <w:ind w:firstLine="420"/>
      </w:pPr>
      <w:r>
        <w:rPr>
          <w:rFonts w:hint="eastAsia"/>
        </w:rPr>
        <w:t>施工过程中，结合不同的工序及出现的问题进行有针对性的培训，同时开展广泛的QC小组活动，增强职工全员参与管理的积极性，使参建职工人人重视质量，人人明确自已岗位的质量标准，为高质量完成本工程打下坚实的基础，同时组织内部队伍相互学习、评</w:t>
      </w:r>
      <w:r>
        <w:rPr>
          <w:rFonts w:hint="eastAsia"/>
        </w:rPr>
        <w:lastRenderedPageBreak/>
        <w:t xml:space="preserve">比，鼓励先进，鞭策落后。  </w:t>
      </w:r>
    </w:p>
    <w:p w:rsidR="00D57E33" w:rsidRDefault="00D57E33" w:rsidP="00470AE4">
      <w:pPr>
        <w:pStyle w:val="aff1"/>
        <w:ind w:firstLine="420"/>
      </w:pPr>
      <w:r>
        <w:rPr>
          <w:rFonts w:hint="eastAsia"/>
        </w:rPr>
        <w:t xml:space="preserve">实行五不施工、三不交接、三服从、一个坚持制度  </w:t>
      </w:r>
    </w:p>
    <w:p w:rsidR="00D57E33" w:rsidRDefault="00D57E33" w:rsidP="00470AE4">
      <w:pPr>
        <w:pStyle w:val="aff1"/>
        <w:ind w:firstLine="420"/>
      </w:pPr>
      <w:r>
        <w:rPr>
          <w:rFonts w:hint="eastAsia"/>
        </w:rPr>
        <w:t>五不施工即：未进行技术交底不施工；图纸和技术要求不清楚不施工；测量桩和资料未经换手复核不施工；材料无合格证或试验不合格者不施工；工程不经检查签证不施工。</w:t>
      </w:r>
    </w:p>
    <w:p w:rsidR="00D57E33" w:rsidRDefault="00D57E33" w:rsidP="00470AE4">
      <w:pPr>
        <w:pStyle w:val="aff1"/>
        <w:ind w:firstLine="420"/>
      </w:pPr>
      <w:r>
        <w:rPr>
          <w:rFonts w:hint="eastAsia"/>
        </w:rPr>
        <w:t xml:space="preserve">三不交接即：无自检记录不交接；未经专业人员验收合格不交接；施工记录不全不交接。三服从即：进度、工作量、计量支付服从工程质量。一个坚持即：坚持质量一票否决权。  </w:t>
      </w:r>
    </w:p>
    <w:p w:rsidR="00D57E33" w:rsidRDefault="00D57E33" w:rsidP="00470AE4">
      <w:pPr>
        <w:pStyle w:val="aff1"/>
        <w:ind w:firstLine="420"/>
      </w:pPr>
      <w:r>
        <w:rPr>
          <w:rFonts w:hint="eastAsia"/>
        </w:rPr>
        <w:t xml:space="preserve">实行工序自检的三检制度  </w:t>
      </w:r>
    </w:p>
    <w:p w:rsidR="00D57E33" w:rsidRDefault="00D57E33" w:rsidP="00470AE4">
      <w:pPr>
        <w:pStyle w:val="aff1"/>
        <w:ind w:firstLine="420"/>
      </w:pPr>
      <w:r>
        <w:rPr>
          <w:rFonts w:hint="eastAsia"/>
        </w:rPr>
        <w:t>为了保证工程质量,建立工序质量控制标准,建立工序检验制度：实行自检、互检和交接检验的三检制度，上道工序不合格，下道工序不能进行，严格工艺工序控制制度。每道工序施工前必须进行技术交底，向施工人员明确工序操作规程、质量要求和标准。</w:t>
      </w:r>
    </w:p>
    <w:p w:rsidR="00D57E33" w:rsidRDefault="00D57E33" w:rsidP="00470AE4">
      <w:pPr>
        <w:pStyle w:val="aff1"/>
        <w:ind w:firstLine="420"/>
      </w:pPr>
      <w:r>
        <w:rPr>
          <w:rFonts w:hint="eastAsia"/>
        </w:rPr>
        <w:t xml:space="preserve">严把工序质量关，上道工序未经验收合格不得进行下道工序的施工。在施工中进行到每道工序都应该进行严格的自检，进行下道工序之前进行互相检查、交接检查，合格后方可进行下道工序。  </w:t>
      </w:r>
    </w:p>
    <w:p w:rsidR="00D57E33" w:rsidRDefault="00D57E33" w:rsidP="00470AE4">
      <w:pPr>
        <w:pStyle w:val="aff1"/>
        <w:ind w:firstLine="420"/>
      </w:pPr>
      <w:r>
        <w:rPr>
          <w:rFonts w:hint="eastAsia"/>
        </w:rPr>
        <w:t xml:space="preserve">实行关键工序旁站跟踪检查制度  </w:t>
      </w:r>
    </w:p>
    <w:p w:rsidR="00D57E33" w:rsidRDefault="00D57E33" w:rsidP="00470AE4">
      <w:pPr>
        <w:pStyle w:val="aff1"/>
        <w:ind w:firstLine="420"/>
      </w:pPr>
      <w:r>
        <w:rPr>
          <w:rFonts w:hint="eastAsia"/>
        </w:rPr>
        <w:t xml:space="preserve">为了确保关键工序的施工质量，在项目总工程师的领导下，各级施工技术人员对关键工序实施旁站跟踪检查，及时处理有关问题，并在施工记录上签字。  </w:t>
      </w:r>
    </w:p>
    <w:p w:rsidR="00D57E33" w:rsidRDefault="00D57E33" w:rsidP="00470AE4">
      <w:pPr>
        <w:pStyle w:val="aff1"/>
        <w:ind w:firstLine="420"/>
      </w:pPr>
      <w:r>
        <w:rPr>
          <w:rFonts w:hint="eastAsia"/>
        </w:rPr>
        <w:t xml:space="preserve">仪器、设备检定制度  </w:t>
      </w:r>
    </w:p>
    <w:p w:rsidR="00D57E33" w:rsidRDefault="00D57E33" w:rsidP="00470AE4">
      <w:pPr>
        <w:pStyle w:val="aff1"/>
        <w:ind w:firstLine="420"/>
      </w:pPr>
      <w:r>
        <w:rPr>
          <w:rFonts w:hint="eastAsia"/>
        </w:rPr>
        <w:t>对本项目使用的测量仪器、试验设备、仪器仪表、计量器具等，均按照《中华人民共和国计量法》的规定进行定期或不定期的检定。</w:t>
      </w:r>
    </w:p>
    <w:p w:rsidR="00D57E33" w:rsidRDefault="00D57E33" w:rsidP="00470AE4">
      <w:pPr>
        <w:pStyle w:val="aff1"/>
        <w:ind w:firstLine="420"/>
      </w:pPr>
      <w:r>
        <w:rPr>
          <w:rFonts w:hint="eastAsia"/>
        </w:rPr>
        <w:t>新购置和在用的计量器具仪器均应进行检定，取得合格证书后投入使用。工地试验检测站设立仪器设备帐卡档案，便于管理和监督检查。</w:t>
      </w:r>
    </w:p>
    <w:p w:rsidR="00D57E33" w:rsidRDefault="00D57E33" w:rsidP="00470AE4">
      <w:pPr>
        <w:pStyle w:val="aff1"/>
        <w:ind w:firstLine="420"/>
      </w:pPr>
      <w:r>
        <w:rPr>
          <w:rFonts w:hint="eastAsia"/>
        </w:rPr>
        <w:t xml:space="preserve">仪器设备由工地试验检测站指定专人管理。  </w:t>
      </w:r>
    </w:p>
    <w:p w:rsidR="00D57E33" w:rsidRDefault="00D57E33" w:rsidP="00470AE4">
      <w:pPr>
        <w:pStyle w:val="aff1"/>
        <w:ind w:firstLine="420"/>
      </w:pPr>
      <w:r>
        <w:rPr>
          <w:rFonts w:hint="eastAsia"/>
        </w:rPr>
        <w:t xml:space="preserve">工程质量验工检查制度  </w:t>
      </w:r>
    </w:p>
    <w:p w:rsidR="00D57E33" w:rsidRDefault="00D57E33" w:rsidP="00470AE4">
      <w:pPr>
        <w:pStyle w:val="aff1"/>
        <w:ind w:firstLine="420"/>
      </w:pPr>
      <w:r>
        <w:rPr>
          <w:rFonts w:hint="eastAsia"/>
        </w:rPr>
        <w:t xml:space="preserve">经检查合格的工程，由质检部门负责签证，并报监理工程师签认，合同部予以计量和支付。 </w:t>
      </w:r>
    </w:p>
    <w:p w:rsidR="00D57E33" w:rsidRDefault="00D57E33" w:rsidP="00470AE4">
      <w:pPr>
        <w:pStyle w:val="aff1"/>
        <w:ind w:firstLine="420"/>
      </w:pPr>
      <w:r>
        <w:rPr>
          <w:rFonts w:hint="eastAsia"/>
        </w:rPr>
        <w:t xml:space="preserve">有下列情况之一者，不予以验工。   </w:t>
      </w:r>
    </w:p>
    <w:p w:rsidR="00D57E33" w:rsidRDefault="00D57E33" w:rsidP="00470AE4">
      <w:pPr>
        <w:pStyle w:val="aff1"/>
        <w:ind w:firstLine="420"/>
      </w:pPr>
      <w:r>
        <w:rPr>
          <w:rFonts w:hint="eastAsia"/>
        </w:rPr>
        <w:t xml:space="preserve">混凝土、砂浆强度未按规定进行试验，不能判定其质量合格者； </w:t>
      </w:r>
    </w:p>
    <w:p w:rsidR="00D57E33" w:rsidRDefault="00D57E33" w:rsidP="00470AE4">
      <w:pPr>
        <w:pStyle w:val="aff1"/>
        <w:ind w:firstLine="420"/>
      </w:pPr>
      <w:r>
        <w:rPr>
          <w:rFonts w:hint="eastAsia"/>
        </w:rPr>
        <w:t xml:space="preserve">由于施工错误造成返工或处理而增加的工程量； </w:t>
      </w:r>
    </w:p>
    <w:p w:rsidR="00D57E33" w:rsidRDefault="00D57E33" w:rsidP="00470AE4">
      <w:pPr>
        <w:pStyle w:val="aff1"/>
        <w:ind w:firstLine="420"/>
      </w:pPr>
      <w:r>
        <w:rPr>
          <w:rFonts w:hint="eastAsia"/>
        </w:rPr>
        <w:t xml:space="preserve">隐蔽工程检查资料不全或未经检查签认的；  </w:t>
      </w:r>
    </w:p>
    <w:p w:rsidR="00D57E33" w:rsidRDefault="00D57E33" w:rsidP="00470AE4">
      <w:pPr>
        <w:pStyle w:val="aff1"/>
        <w:ind w:firstLine="420"/>
      </w:pPr>
      <w:r>
        <w:rPr>
          <w:rFonts w:hint="eastAsia"/>
        </w:rPr>
        <w:t xml:space="preserve">成品、半成品、原材料未经进货检验或检验不合格者；  </w:t>
      </w:r>
    </w:p>
    <w:p w:rsidR="00D57E33" w:rsidRDefault="00D57E33" w:rsidP="00470AE4">
      <w:pPr>
        <w:pStyle w:val="aff1"/>
        <w:ind w:firstLine="420"/>
      </w:pPr>
      <w:r>
        <w:rPr>
          <w:rFonts w:hint="eastAsia"/>
        </w:rPr>
        <w:t xml:space="preserve">未办变更设计手续的。 </w:t>
      </w:r>
    </w:p>
    <w:p w:rsidR="00D57E33" w:rsidRDefault="00D57E33" w:rsidP="00470AE4">
      <w:pPr>
        <w:pStyle w:val="aff1"/>
        <w:ind w:firstLine="420"/>
      </w:pPr>
      <w:r>
        <w:rPr>
          <w:rFonts w:hint="eastAsia"/>
        </w:rPr>
        <w:lastRenderedPageBreak/>
        <w:t xml:space="preserve">岗位培训制度  </w:t>
      </w:r>
    </w:p>
    <w:p w:rsidR="00D57E33" w:rsidRDefault="00D57E33" w:rsidP="00470AE4">
      <w:pPr>
        <w:pStyle w:val="aff1"/>
        <w:ind w:firstLine="420"/>
      </w:pPr>
      <w:r>
        <w:rPr>
          <w:rFonts w:hint="eastAsia"/>
        </w:rPr>
        <w:t xml:space="preserve">项目部负责现场操作方面的常规知识培训；组织实施测量、试验人员、新参加工作人员、特殊工种人员、重新上岗、待岗、转岗、复工人员培训；外部劳务人员的培训；各施工队（班组）根据工程实际，适时进行学习和培训，其中集中学习作业队每月少于一次，每次不少于两小时。  </w:t>
      </w:r>
    </w:p>
    <w:p w:rsidR="00D57E33" w:rsidRDefault="00D57E33" w:rsidP="00470AE4">
      <w:pPr>
        <w:pStyle w:val="aff1"/>
        <w:ind w:firstLine="420"/>
      </w:pPr>
      <w:r>
        <w:rPr>
          <w:rFonts w:hint="eastAsia"/>
        </w:rPr>
        <w:t xml:space="preserve">选派职工参加上级部门安排的其他培训。  </w:t>
      </w:r>
    </w:p>
    <w:p w:rsidR="00D57E33" w:rsidRDefault="00D57E33" w:rsidP="00470AE4">
      <w:pPr>
        <w:pStyle w:val="aff1"/>
        <w:ind w:firstLine="420"/>
      </w:pPr>
      <w:r>
        <w:rPr>
          <w:rFonts w:hint="eastAsia"/>
        </w:rPr>
        <w:t xml:space="preserve">岗位培训的内容：桥涵施工技术规范、施工验收标准、施工基础知识、施工安全常识、工序操作规程、机械操作规程及法制教育等。  </w:t>
      </w:r>
    </w:p>
    <w:p w:rsidR="00D57E33" w:rsidRDefault="00D57E33" w:rsidP="00470AE4">
      <w:pPr>
        <w:pStyle w:val="aff1"/>
        <w:ind w:firstLine="420"/>
      </w:pPr>
      <w:r>
        <w:rPr>
          <w:rFonts w:hint="eastAsia"/>
        </w:rPr>
        <w:t xml:space="preserve">质量缺陷处理制度  </w:t>
      </w:r>
    </w:p>
    <w:p w:rsidR="00D57E33" w:rsidRDefault="00D57E33" w:rsidP="00470AE4">
      <w:pPr>
        <w:pStyle w:val="aff1"/>
        <w:ind w:firstLine="420"/>
      </w:pPr>
      <w:r>
        <w:rPr>
          <w:rFonts w:hint="eastAsia"/>
        </w:rPr>
        <w:t xml:space="preserve">在施工进程中或完工后，项目部如发现工程存在着技术规范不允许的质量缺陷，应根据其性质和严重程度，按以下方式处理：  </w:t>
      </w:r>
    </w:p>
    <w:p w:rsidR="00D57E33" w:rsidRDefault="00D57E33" w:rsidP="00470AE4">
      <w:pPr>
        <w:pStyle w:val="aff1"/>
        <w:ind w:firstLine="420"/>
      </w:pPr>
      <w:r>
        <w:rPr>
          <w:rFonts w:hint="eastAsia"/>
        </w:rPr>
        <w:t xml:space="preserve">(一)当因施工而引起的质量缺陷处在萌芽状态时，应立即制止，并要求其相应的下属施工作业单位及时更换不合格材料、设备或不称职的施工人员，或改变不正确的施工方法及操作工艺；  </w:t>
      </w:r>
    </w:p>
    <w:p w:rsidR="00D57E33" w:rsidRDefault="00D57E33" w:rsidP="00470AE4">
      <w:pPr>
        <w:pStyle w:val="aff1"/>
        <w:ind w:firstLine="420"/>
      </w:pPr>
      <w:r>
        <w:rPr>
          <w:rFonts w:hint="eastAsia"/>
        </w:rPr>
        <w:t xml:space="preserve">（二）当因施工而引起的质量缺陷已出现时，应立即向相关的项目部或其下属施工作业单位发出暂停施工的书面指令，待施工作业单位采取了能足以保证施工质量的有效措施，并对质量缺陷进行了正确的补救处理，同时得到了监理工程师认可后，再书面通知恢复施工；  </w:t>
      </w:r>
    </w:p>
    <w:p w:rsidR="00D57E33" w:rsidRDefault="00D57E33" w:rsidP="00470AE4">
      <w:pPr>
        <w:pStyle w:val="aff1"/>
        <w:ind w:firstLine="420"/>
      </w:pPr>
      <w:r>
        <w:rPr>
          <w:rFonts w:hint="eastAsia"/>
        </w:rPr>
        <w:t xml:space="preserve">（三）当质量缺陷发生在某道工序，而且质量缺陷的存在将对下道工序或分项工程产生不良影响时，相关的技术质量部应对质量缺陷产生的原因及责任作出判定，并确定补救方案后，再进行质量缺陷的处理及下道工序或分项工程施工；  </w:t>
      </w:r>
    </w:p>
    <w:p w:rsidR="00D57E33" w:rsidRDefault="00D57E33" w:rsidP="00470AE4">
      <w:pPr>
        <w:pStyle w:val="aff1"/>
        <w:ind w:firstLine="420"/>
      </w:pPr>
      <w:r>
        <w:rPr>
          <w:rFonts w:hint="eastAsia"/>
        </w:rPr>
        <w:t xml:space="preserve">(四)工程完工后，发现工程质量缺陷时，相关的技术质量部应及时指令其下属项目部或施工作业单位按要求进行修补，加固或返工处理。  </w:t>
      </w:r>
    </w:p>
    <w:p w:rsidR="00D57E33" w:rsidRDefault="00D57E33" w:rsidP="00470AE4">
      <w:pPr>
        <w:pStyle w:val="aff1"/>
        <w:ind w:firstLine="420"/>
      </w:pPr>
      <w:r>
        <w:rPr>
          <w:rFonts w:hint="eastAsia"/>
        </w:rPr>
        <w:t xml:space="preserve">质量事故调查和处理制度 </w:t>
      </w:r>
    </w:p>
    <w:p w:rsidR="00D57E33" w:rsidRDefault="00D57E33" w:rsidP="00470AE4">
      <w:pPr>
        <w:pStyle w:val="aff1"/>
        <w:ind w:firstLine="420"/>
      </w:pPr>
      <w:r>
        <w:rPr>
          <w:rFonts w:hint="eastAsia"/>
        </w:rPr>
        <w:t xml:space="preserve">质量事故报告、调查和处理  </w:t>
      </w:r>
    </w:p>
    <w:p w:rsidR="00D57E33" w:rsidRDefault="00D57E33" w:rsidP="00470AE4">
      <w:pPr>
        <w:pStyle w:val="aff1"/>
        <w:ind w:firstLine="420"/>
      </w:pPr>
      <w:r>
        <w:rPr>
          <w:rFonts w:hint="eastAsia"/>
        </w:rPr>
        <w:t xml:space="preserve">1、事故发生后，事故现场有关人员应当立即向本单位负责人报告；单位负责人接到报告后，应当于30分钟内用电话或电传以最快的速度上报上级领导。  </w:t>
      </w:r>
    </w:p>
    <w:p w:rsidR="00D57E33" w:rsidRDefault="00D57E33" w:rsidP="00470AE4">
      <w:pPr>
        <w:pStyle w:val="aff1"/>
        <w:ind w:firstLine="420"/>
      </w:pPr>
      <w:r>
        <w:rPr>
          <w:rFonts w:hint="eastAsia"/>
        </w:rPr>
        <w:t xml:space="preserve">2、工程质量事故发生后，事故发生单位必须尽快提出书面报告。报告内容应包括：工程项目、发生时间、地点；简要经过、伤亡人数、经济损失情况、原因的初步分析、采取的应急措施及事故控制情况、处理方案及工作计划。  </w:t>
      </w:r>
    </w:p>
    <w:p w:rsidR="00D57E33" w:rsidRDefault="00D57E33" w:rsidP="00470AE4">
      <w:pPr>
        <w:pStyle w:val="aff1"/>
        <w:ind w:firstLine="420"/>
      </w:pPr>
      <w:r>
        <w:rPr>
          <w:rFonts w:hint="eastAsia"/>
        </w:rPr>
        <w:t xml:space="preserve">3、对工程质量事故的调查处理，必须做到四不放过，即事故原因不查清不放过，事故责任者得不到处理不放过，整改措施不落实不放过，教训不吸取不放过。  </w:t>
      </w:r>
    </w:p>
    <w:p w:rsidR="00D57E33" w:rsidRDefault="00D57E33" w:rsidP="00470AE4">
      <w:pPr>
        <w:pStyle w:val="aff1"/>
        <w:ind w:firstLine="420"/>
      </w:pPr>
      <w:r>
        <w:rPr>
          <w:rFonts w:hint="eastAsia"/>
        </w:rPr>
        <w:lastRenderedPageBreak/>
        <w:t xml:space="preserve">4、重大工程质量事故的调查处理必须做到：查明事故发生的原因、损失情况、组织技术鉴定，查明事故责任单位、主要责任者以及责任性质，提出工程处理方案，提出防止类似事故再次发生的措施。  </w:t>
      </w:r>
    </w:p>
    <w:p w:rsidR="00D57E33" w:rsidRDefault="00D57E33" w:rsidP="00470AE4">
      <w:pPr>
        <w:pStyle w:val="aff1"/>
        <w:ind w:firstLine="420"/>
      </w:pPr>
      <w:r>
        <w:rPr>
          <w:rFonts w:hint="eastAsia"/>
        </w:rPr>
        <w:t xml:space="preserve">5、事故发生单位应如实向调查组提供事故有关情况。任何单位和个人不得以任何方式阻碍、干扰调查组的正常工作。  </w:t>
      </w:r>
    </w:p>
    <w:p w:rsidR="00D57E33" w:rsidRDefault="00D57E33" w:rsidP="00470AE4">
      <w:pPr>
        <w:pStyle w:val="aff1"/>
        <w:ind w:firstLine="420"/>
      </w:pPr>
      <w:r>
        <w:rPr>
          <w:rFonts w:hint="eastAsia"/>
        </w:rPr>
        <w:t xml:space="preserve">6、有下列情形之一者，按隐瞒事故追究单位领导责任  </w:t>
      </w:r>
    </w:p>
    <w:p w:rsidR="00D57E33" w:rsidRDefault="00D57E33" w:rsidP="00470AE4">
      <w:pPr>
        <w:pStyle w:val="aff1"/>
        <w:ind w:firstLine="420"/>
      </w:pPr>
      <w:r>
        <w:rPr>
          <w:rFonts w:hint="eastAsia"/>
        </w:rPr>
        <w:t xml:space="preserve">（1）事故发生后，不按规定时间上报，或虽上报而未按“四不放过”的原则处理；  </w:t>
      </w:r>
    </w:p>
    <w:p w:rsidR="00D57E33" w:rsidRDefault="00D57E33" w:rsidP="00470AE4">
      <w:pPr>
        <w:pStyle w:val="aff1"/>
        <w:ind w:firstLine="420"/>
      </w:pPr>
      <w:r>
        <w:rPr>
          <w:rFonts w:hint="eastAsia"/>
        </w:rPr>
        <w:t xml:space="preserve">（2）事故发生后，自行修改变更设计或使用其它掩饰手段，未如实上报；  </w:t>
      </w:r>
    </w:p>
    <w:p w:rsidR="00D57E33" w:rsidRDefault="00D57E33" w:rsidP="00470AE4">
      <w:pPr>
        <w:pStyle w:val="aff1"/>
        <w:ind w:firstLine="420"/>
      </w:pPr>
      <w:r>
        <w:rPr>
          <w:rFonts w:hint="eastAsia"/>
        </w:rPr>
        <w:t xml:space="preserve">人为隐瞒事故损失，降低事故等级或擅自处理者；  </w:t>
      </w:r>
    </w:p>
    <w:p w:rsidR="00D57E33" w:rsidRDefault="00D57E33" w:rsidP="00470AE4">
      <w:pPr>
        <w:pStyle w:val="aff1"/>
        <w:ind w:firstLine="420"/>
      </w:pPr>
      <w:r>
        <w:rPr>
          <w:rFonts w:hint="eastAsia"/>
        </w:rPr>
        <w:t xml:space="preserve">混凝土、砂浆试件强度不合格而未上报或不按规定进行试验者； 5.其他隐瞒事故的行为。 </w:t>
      </w:r>
    </w:p>
    <w:p w:rsidR="00D57E33" w:rsidRDefault="00D57E33" w:rsidP="00470AE4">
      <w:pPr>
        <w:pStyle w:val="aff1"/>
        <w:ind w:firstLine="420"/>
      </w:pPr>
      <w:r>
        <w:rPr>
          <w:rFonts w:hint="eastAsia"/>
        </w:rPr>
        <w:t xml:space="preserve">基础技术资料管理制度  </w:t>
      </w:r>
    </w:p>
    <w:p w:rsidR="00D57E33" w:rsidRDefault="00D57E33" w:rsidP="00470AE4">
      <w:pPr>
        <w:pStyle w:val="aff1"/>
        <w:ind w:firstLine="420"/>
      </w:pPr>
      <w:r>
        <w:rPr>
          <w:rFonts w:hint="eastAsia"/>
        </w:rPr>
        <w:t xml:space="preserve">项目基础技术管理资料主要是指伴随施工过程同步收集和整理的为编制竣工文件而整理的主要资料。项目基础技术管理资料及竣工文件是设计文件从图纸开始，经过逐步实施、变更、完善一系列明确和隐含的过程而形成工程实体的真实记录，是形成科技提案重要的技术资料，为建设项目投产，维修，改扩建提供依据，是技术管理实务性的重要一环。   </w:t>
      </w:r>
    </w:p>
    <w:p w:rsidR="00D57E33" w:rsidRDefault="00D57E33" w:rsidP="00470AE4">
      <w:pPr>
        <w:pStyle w:val="aff1"/>
        <w:ind w:firstLine="420"/>
      </w:pPr>
      <w:r>
        <w:rPr>
          <w:rFonts w:hint="eastAsia"/>
        </w:rPr>
        <w:t xml:space="preserve">项目部基础技术资料管理制度   </w:t>
      </w:r>
    </w:p>
    <w:p w:rsidR="00D57E33" w:rsidRDefault="00D57E33" w:rsidP="00470AE4">
      <w:pPr>
        <w:pStyle w:val="aff1"/>
        <w:ind w:firstLine="420"/>
      </w:pPr>
      <w:r>
        <w:rPr>
          <w:rFonts w:hint="eastAsia"/>
        </w:rPr>
        <w:t xml:space="preserve">施工员负责《施工日志》、《技术复核》、《技术交底》、《隐蔽工程验收记录》和三检等资料的填写。  </w:t>
      </w:r>
    </w:p>
    <w:p w:rsidR="00D57E33" w:rsidRDefault="00D57E33" w:rsidP="00470AE4">
      <w:pPr>
        <w:pStyle w:val="aff1"/>
        <w:ind w:firstLine="420"/>
      </w:pPr>
      <w:r>
        <w:rPr>
          <w:rFonts w:hint="eastAsia"/>
        </w:rPr>
        <w:t xml:space="preserve">质检工程师负责检验批、分项、分部质量资料的填写。 </w:t>
      </w:r>
    </w:p>
    <w:p w:rsidR="00D57E33" w:rsidRDefault="00D57E33" w:rsidP="00470AE4">
      <w:pPr>
        <w:pStyle w:val="aff1"/>
        <w:ind w:firstLine="420"/>
      </w:pPr>
      <w:r>
        <w:rPr>
          <w:rFonts w:hint="eastAsia"/>
        </w:rPr>
        <w:t xml:space="preserve">安全员负责安全管理资料的编制。  材料员负责进货材料的质保证明书等验证材料的收集。 试验员负责试验报告的收集和现场试验记录的填写。  </w:t>
      </w:r>
    </w:p>
    <w:p w:rsidR="00D57E33" w:rsidRDefault="00D57E33" w:rsidP="00470AE4">
      <w:pPr>
        <w:pStyle w:val="aff1"/>
        <w:ind w:firstLine="420"/>
      </w:pPr>
      <w:r>
        <w:rPr>
          <w:rFonts w:hint="eastAsia"/>
        </w:rPr>
        <w:t xml:space="preserve">资料员负责所有质保管理资料的汇总、整理、编目、装订、移交工作。  </w:t>
      </w:r>
    </w:p>
    <w:p w:rsidR="00D57E33" w:rsidRDefault="00D57E33" w:rsidP="00470AE4">
      <w:pPr>
        <w:pStyle w:val="aff1"/>
        <w:ind w:firstLine="420"/>
      </w:pPr>
      <w:r>
        <w:rPr>
          <w:rFonts w:hint="eastAsia"/>
        </w:rPr>
        <w:t xml:space="preserve">本工程中的每一单位工程均准备一套完整的质量保证文件和记录。  </w:t>
      </w:r>
    </w:p>
    <w:p w:rsidR="00D57E33" w:rsidRDefault="00D57E33" w:rsidP="00470AE4">
      <w:pPr>
        <w:pStyle w:val="aff1"/>
        <w:ind w:firstLine="420"/>
      </w:pPr>
      <w:r>
        <w:rPr>
          <w:rFonts w:hint="eastAsia"/>
        </w:rPr>
        <w:t xml:space="preserve">文件包括：质量保证计划、工作程序、技术标准、规范、采购的技术要求。记录包括基线点、水准点测量验收记录、施工断面测量记录、各施工工序、项目的检查记录、混凝土、钢材及各种原材料的实验鉴定记录、预制构件检查记录、隐蔽工程验收记录、不合格品记录、审查和处理结果记录、设计变更文件等。以上有关质量问题的来往文件和记录由该工程项目（单位工程）负责人负责填写整理，工程结束时装订成册交安全质量部。竣工时随竣工文件移交给业主，同时保留一份完整的文件记录存档。  </w:t>
      </w:r>
    </w:p>
    <w:p w:rsidR="00D57E33" w:rsidRDefault="00D57E33" w:rsidP="00470AE4">
      <w:pPr>
        <w:pStyle w:val="aff1"/>
        <w:ind w:firstLine="420"/>
      </w:pPr>
      <w:r>
        <w:rPr>
          <w:rFonts w:hint="eastAsia"/>
        </w:rPr>
        <w:t xml:space="preserve">质量信息管理制度 </w:t>
      </w:r>
    </w:p>
    <w:p w:rsidR="00D57E33" w:rsidRDefault="00D57E33" w:rsidP="00470AE4">
      <w:pPr>
        <w:pStyle w:val="aff1"/>
        <w:ind w:firstLine="420"/>
      </w:pPr>
      <w:r>
        <w:rPr>
          <w:rFonts w:hint="eastAsia"/>
        </w:rPr>
        <w:lastRenderedPageBreak/>
        <w:t xml:space="preserve">（一）质量信息内容  </w:t>
      </w:r>
    </w:p>
    <w:p w:rsidR="00D57E33" w:rsidRDefault="00D57E33" w:rsidP="00470AE4">
      <w:pPr>
        <w:pStyle w:val="aff1"/>
        <w:ind w:firstLine="420"/>
      </w:pPr>
      <w:r>
        <w:rPr>
          <w:rFonts w:hint="eastAsia"/>
        </w:rPr>
        <w:t xml:space="preserve">进入工地的各种原材料、成品、半成品的产品合格证及质量检查验收情况。施工组织设计或施工方案、技术交底、图纸会审、变更、隐蔽工程和有关质量记录情况；  </w:t>
      </w:r>
    </w:p>
    <w:p w:rsidR="00D57E33" w:rsidRDefault="00D57E33" w:rsidP="00470AE4">
      <w:pPr>
        <w:pStyle w:val="aff1"/>
        <w:ind w:firstLine="420"/>
      </w:pPr>
      <w:r>
        <w:rPr>
          <w:rFonts w:hint="eastAsia"/>
        </w:rPr>
        <w:t xml:space="preserve">历次质量检查、各种验收检查记录情况，质量事故调查记录和处理； 新材料、新技术、新工艺、新标准等信息的收集整理情况； </w:t>
      </w:r>
    </w:p>
    <w:p w:rsidR="00D57E33" w:rsidRDefault="00D57E33" w:rsidP="00470AE4">
      <w:pPr>
        <w:pStyle w:val="aff1"/>
        <w:ind w:firstLine="420"/>
      </w:pPr>
      <w:r>
        <w:rPr>
          <w:rFonts w:hint="eastAsia"/>
        </w:rPr>
        <w:t xml:space="preserve">机械设备、计量测试仪器、人员素质等其它影响工程质量的调查记录和处理情况；  </w:t>
      </w:r>
    </w:p>
    <w:p w:rsidR="00D57E33" w:rsidRDefault="00D57E33" w:rsidP="00470AE4">
      <w:pPr>
        <w:pStyle w:val="aff1"/>
        <w:ind w:firstLine="420"/>
      </w:pPr>
      <w:r>
        <w:rPr>
          <w:rFonts w:hint="eastAsia"/>
        </w:rPr>
        <w:t xml:space="preserve">同行业有关工程质量的管理办法和手段，以及发展方向等概况。 </w:t>
      </w:r>
    </w:p>
    <w:p w:rsidR="00D57E33" w:rsidRDefault="00D57E33" w:rsidP="00470AE4">
      <w:pPr>
        <w:pStyle w:val="aff1"/>
        <w:ind w:firstLine="420"/>
      </w:pPr>
      <w:r>
        <w:rPr>
          <w:rFonts w:hint="eastAsia"/>
        </w:rPr>
        <w:t xml:space="preserve">(二)实行季工程质量情况报表项目部上报制度，项目部的工程质量情况报表每季度汇总一次，在项目部领导小组例会上通报。  </w:t>
      </w:r>
    </w:p>
    <w:p w:rsidR="00D57E33" w:rsidRDefault="00D57E33" w:rsidP="00470AE4">
      <w:pPr>
        <w:pStyle w:val="aff1"/>
        <w:ind w:firstLine="420"/>
      </w:pPr>
      <w:r>
        <w:rPr>
          <w:rFonts w:hint="eastAsia"/>
        </w:rPr>
        <w:t xml:space="preserve">（三）项目部严格按业主和监理单位的要求按时提交各种报表。 </w:t>
      </w:r>
    </w:p>
    <w:p w:rsidR="00D57E33" w:rsidRDefault="00D57E33" w:rsidP="00470AE4">
      <w:pPr>
        <w:pStyle w:val="aff1"/>
        <w:ind w:firstLine="420"/>
      </w:pPr>
      <w:r>
        <w:rPr>
          <w:rFonts w:hint="eastAsia"/>
        </w:rPr>
        <w:t xml:space="preserve">(四)项目部定期编制工程质量总结向指挥部汇报。 </w:t>
      </w:r>
    </w:p>
    <w:p w:rsidR="00D57E33" w:rsidRDefault="00D57E33" w:rsidP="00470AE4">
      <w:pPr>
        <w:pStyle w:val="aff1"/>
        <w:ind w:firstLine="420"/>
      </w:pPr>
      <w:r>
        <w:rPr>
          <w:rFonts w:hint="eastAsia"/>
        </w:rPr>
        <w:t xml:space="preserve">(五)工程例会  </w:t>
      </w:r>
    </w:p>
    <w:p w:rsidR="00D57E33" w:rsidRDefault="00D57E33" w:rsidP="00470AE4">
      <w:pPr>
        <w:pStyle w:val="aff1"/>
        <w:ind w:firstLine="420"/>
      </w:pPr>
      <w:r>
        <w:rPr>
          <w:rFonts w:hint="eastAsia"/>
        </w:rPr>
        <w:t xml:space="preserve">项目部每周一召开工程交班会，项目部领导主持，部门领导参加，由综合管理部整理形成纪要，相关部门组织实施。  </w:t>
      </w:r>
    </w:p>
    <w:p w:rsidR="00D57E33" w:rsidRDefault="00D57E33" w:rsidP="00470AE4">
      <w:pPr>
        <w:pStyle w:val="aff1"/>
        <w:ind w:firstLine="420"/>
      </w:pPr>
      <w:r>
        <w:rPr>
          <w:rFonts w:hint="eastAsia"/>
        </w:rPr>
        <w:t xml:space="preserve">(六)工程调度  </w:t>
      </w:r>
    </w:p>
    <w:p w:rsidR="00D57E33" w:rsidRDefault="00D57E33" w:rsidP="00470AE4">
      <w:pPr>
        <w:pStyle w:val="aff1"/>
        <w:ind w:firstLine="420"/>
      </w:pPr>
      <w:r>
        <w:rPr>
          <w:rFonts w:hint="eastAsia"/>
        </w:rPr>
        <w:t xml:space="preserve">本项目设项目部工程调度小组，做到24小时有人值班。  项目部每日按规定的格式汇总施工进度、质量状况报指挥部，汇总后报业主。  </w:t>
      </w:r>
    </w:p>
    <w:p w:rsidR="00D57E33" w:rsidRDefault="00D57E33" w:rsidP="00470AE4">
      <w:pPr>
        <w:pStyle w:val="aff1"/>
        <w:ind w:firstLine="420"/>
      </w:pPr>
      <w:r>
        <w:rPr>
          <w:rFonts w:hint="eastAsia"/>
        </w:rPr>
        <w:t xml:space="preserve">（七）检测报告  </w:t>
      </w:r>
    </w:p>
    <w:p w:rsidR="00D57E33" w:rsidRDefault="00D57E33" w:rsidP="00470AE4">
      <w:pPr>
        <w:pStyle w:val="aff1"/>
        <w:ind w:firstLine="420"/>
      </w:pPr>
      <w:r>
        <w:rPr>
          <w:rFonts w:hint="eastAsia"/>
        </w:rPr>
        <w:t>试验检测中心根据《来样/报告发放登记表》的内容，按照试验规程的要求，及时检测及时填写检测报告，并及时将检测报告发放现场试验室六份。</w:t>
      </w:r>
    </w:p>
    <w:p w:rsidR="00D57E33" w:rsidRDefault="00D57E33" w:rsidP="00470AE4">
      <w:pPr>
        <w:pStyle w:val="aff1"/>
        <w:ind w:firstLine="420"/>
      </w:pPr>
      <w:r>
        <w:rPr>
          <w:rFonts w:hint="eastAsia"/>
        </w:rPr>
        <w:t xml:space="preserve">中心试验室保存电子版本和一份原件，现场试验室存档一份原件，并根据工程技术部门要求提交检测报告。如遇检验材料不合格，应及时通知物资部门并对不合格材料进行封闭、标识。  </w:t>
      </w:r>
    </w:p>
    <w:p w:rsidR="00D57E33" w:rsidRDefault="00D57E33" w:rsidP="00470AE4">
      <w:pPr>
        <w:pStyle w:val="aff1"/>
        <w:ind w:firstLine="420"/>
      </w:pPr>
      <w:r>
        <w:rPr>
          <w:rFonts w:hint="eastAsia"/>
        </w:rPr>
        <w:t xml:space="preserve">(八)文件的收发及处置  </w:t>
      </w:r>
    </w:p>
    <w:p w:rsidR="00D57E33" w:rsidRDefault="00D57E33" w:rsidP="00470AE4">
      <w:pPr>
        <w:pStyle w:val="aff1"/>
        <w:ind w:firstLine="420"/>
      </w:pPr>
      <w:r>
        <w:rPr>
          <w:rFonts w:hint="eastAsia"/>
        </w:rPr>
        <w:t xml:space="preserve">资料员负责建立所有文件、资料的帐目及明细，并保存有效文件的发放清单，防止使用失效的文件，使下发的文件始终处于受控状态。  </w:t>
      </w:r>
    </w:p>
    <w:p w:rsidR="00D57E33" w:rsidRDefault="00D57E33" w:rsidP="00470AE4">
      <w:pPr>
        <w:pStyle w:val="aff1"/>
        <w:ind w:firstLine="420"/>
      </w:pPr>
      <w:r>
        <w:rPr>
          <w:rFonts w:hint="eastAsia"/>
        </w:rPr>
        <w:t xml:space="preserve">接到文件后应进行登记，做好收文标识，按文件要求，拟处理意见，填写《文件呈（传）阅单》，呈有关领导、部门人员签阅批准。主管部门根据要求进行实施并将实施记录分类存放，文件的发放应填写文件发放记录，收件人应签字确认。  </w:t>
      </w:r>
    </w:p>
    <w:p w:rsidR="00D57E33" w:rsidRDefault="00D57E33" w:rsidP="00470AE4">
      <w:pPr>
        <w:pStyle w:val="aff1"/>
        <w:ind w:firstLine="420"/>
        <w:rPr>
          <w:rFonts w:cs="宋体"/>
          <w:szCs w:val="28"/>
        </w:rPr>
      </w:pPr>
      <w:r>
        <w:rPr>
          <w:rFonts w:cs="宋体" w:hint="eastAsia"/>
          <w:szCs w:val="28"/>
        </w:rPr>
        <w:t xml:space="preserve">技术保障措施  </w:t>
      </w:r>
    </w:p>
    <w:p w:rsidR="00D57E33" w:rsidRDefault="00D57E33" w:rsidP="00470AE4">
      <w:pPr>
        <w:pStyle w:val="aff1"/>
        <w:ind w:firstLine="420"/>
        <w:rPr>
          <w:rFonts w:cs="宋体"/>
          <w:szCs w:val="28"/>
        </w:rPr>
      </w:pPr>
      <w:r>
        <w:rPr>
          <w:rFonts w:cs="宋体" w:hint="eastAsia"/>
          <w:szCs w:val="28"/>
        </w:rPr>
        <w:t xml:space="preserve">技术措施实施  </w:t>
      </w:r>
    </w:p>
    <w:p w:rsidR="00D57E33" w:rsidRDefault="00D57E33" w:rsidP="00470AE4">
      <w:pPr>
        <w:pStyle w:val="aff1"/>
        <w:ind w:firstLine="420"/>
        <w:rPr>
          <w:rFonts w:cs="宋体"/>
          <w:szCs w:val="28"/>
        </w:rPr>
      </w:pPr>
      <w:r>
        <w:rPr>
          <w:rFonts w:cs="宋体" w:hint="eastAsia"/>
          <w:szCs w:val="28"/>
        </w:rPr>
        <w:t>工程开工前组织全体管理干部、技术干部学习合同文件和技术规范，严格按照施工工</w:t>
      </w:r>
      <w:r>
        <w:rPr>
          <w:rFonts w:cs="宋体" w:hint="eastAsia"/>
          <w:szCs w:val="28"/>
        </w:rPr>
        <w:lastRenderedPageBreak/>
        <w:t>艺和部颁施工规范组织施工，制定各类工艺和技术质量标准细则，牢固树立质量第争取达标的思想。</w:t>
      </w:r>
    </w:p>
    <w:p w:rsidR="00D57E33" w:rsidRDefault="00D57E33" w:rsidP="00470AE4">
      <w:pPr>
        <w:pStyle w:val="aff1"/>
        <w:ind w:firstLine="420"/>
        <w:rPr>
          <w:rFonts w:cs="宋体"/>
          <w:szCs w:val="28"/>
        </w:rPr>
      </w:pPr>
      <w:r>
        <w:rPr>
          <w:rFonts w:cs="宋体" w:hint="eastAsia"/>
          <w:szCs w:val="28"/>
        </w:rPr>
        <w:t>坚持设计文件分级会审和技术交底制度。重点工序由技术负责人、主管工程师审核；一般工序由专业工程师审核，每份图纸必须经过两名以上技术干部审核并填写审核意见。</w:t>
      </w:r>
    </w:p>
    <w:p w:rsidR="00D57E33" w:rsidRDefault="00D57E33" w:rsidP="00470AE4">
      <w:pPr>
        <w:pStyle w:val="aff1"/>
        <w:ind w:firstLine="420"/>
        <w:rPr>
          <w:rFonts w:cs="宋体"/>
          <w:szCs w:val="28"/>
        </w:rPr>
      </w:pPr>
      <w:r>
        <w:rPr>
          <w:rFonts w:cs="宋体" w:hint="eastAsia"/>
          <w:szCs w:val="28"/>
        </w:rPr>
        <w:t>在严格审核的基础上由技术人员向施工人员进行四交底：即施工方案交底，设计意图交底，质量标准交底，质保措施交底，并有记录。</w:t>
      </w:r>
    </w:p>
    <w:p w:rsidR="00D57E33" w:rsidRDefault="00D57E33" w:rsidP="00470AE4">
      <w:pPr>
        <w:pStyle w:val="aff1"/>
        <w:ind w:firstLine="420"/>
        <w:rPr>
          <w:rFonts w:cs="宋体"/>
          <w:szCs w:val="28"/>
        </w:rPr>
      </w:pPr>
      <w:r>
        <w:rPr>
          <w:rFonts w:cs="宋体" w:hint="eastAsia"/>
          <w:szCs w:val="28"/>
        </w:rPr>
        <w:t>认真贯彻质量管理国际标准，工程施工中做到每个施工环节都处于受控状态，每个过程都有《质量记录》，施工全过程有追溯性，要定期召开质量会，发现问题及时纠正，以推进和改善质量管理工作，使质量管理走向国际标准化。</w:t>
      </w:r>
    </w:p>
    <w:p w:rsidR="00D57E33" w:rsidRDefault="00D57E33" w:rsidP="00470AE4">
      <w:pPr>
        <w:pStyle w:val="aff1"/>
        <w:ind w:firstLine="420"/>
        <w:rPr>
          <w:rFonts w:cs="宋体"/>
          <w:szCs w:val="28"/>
        </w:rPr>
      </w:pPr>
      <w:r>
        <w:rPr>
          <w:rFonts w:cs="宋体" w:hint="eastAsia"/>
          <w:szCs w:val="28"/>
        </w:rPr>
        <w:t>保证技术资料和施工控制资料详实，能够准确反映施工全过程并和施工同步，同时满足竣工验收的要求。</w:t>
      </w:r>
    </w:p>
    <w:p w:rsidR="00D57E33" w:rsidRDefault="00D57E33" w:rsidP="00470AE4">
      <w:pPr>
        <w:pStyle w:val="aff1"/>
        <w:ind w:firstLine="420"/>
        <w:rPr>
          <w:rFonts w:cs="宋体"/>
          <w:szCs w:val="28"/>
        </w:rPr>
      </w:pPr>
      <w:r>
        <w:rPr>
          <w:rFonts w:cs="宋体" w:hint="eastAsia"/>
          <w:szCs w:val="28"/>
        </w:rPr>
        <w:t xml:space="preserve">编制可行性的施工组织设计并组织落实，抓好重要工艺流程、重点环节的摄影和编辑，为申报质量达标工程积累资料。  </w:t>
      </w:r>
    </w:p>
    <w:p w:rsidR="00D57E33" w:rsidRDefault="00D57E33" w:rsidP="00470AE4">
      <w:pPr>
        <w:pStyle w:val="aff1"/>
        <w:ind w:firstLine="420"/>
        <w:rPr>
          <w:rFonts w:cs="宋体"/>
          <w:szCs w:val="28"/>
        </w:rPr>
      </w:pPr>
      <w:r>
        <w:rPr>
          <w:rFonts w:cs="宋体" w:hint="eastAsia"/>
          <w:szCs w:val="28"/>
        </w:rPr>
        <w:t xml:space="preserve">同设计单位、监理单位联合质保。按规定办理变更设计并做到签证手续齐全。  </w:t>
      </w:r>
    </w:p>
    <w:p w:rsidR="00D57E33" w:rsidRDefault="00D57E33" w:rsidP="00470AE4">
      <w:pPr>
        <w:pStyle w:val="aff1"/>
        <w:ind w:firstLine="420"/>
        <w:rPr>
          <w:rFonts w:cs="宋体"/>
          <w:szCs w:val="28"/>
        </w:rPr>
      </w:pPr>
      <w:r>
        <w:rPr>
          <w:rFonts w:cs="宋体" w:hint="eastAsia"/>
          <w:szCs w:val="28"/>
        </w:rPr>
        <w:t>加强专业技术工人岗位培训，提高实际操作技术水平。</w:t>
      </w:r>
    </w:p>
    <w:p w:rsidR="00D57E33" w:rsidRDefault="00D57E33" w:rsidP="00470AE4">
      <w:pPr>
        <w:pStyle w:val="aff1"/>
        <w:ind w:firstLine="420"/>
        <w:rPr>
          <w:rFonts w:cs="宋体"/>
          <w:szCs w:val="28"/>
        </w:rPr>
      </w:pPr>
      <w:r>
        <w:rPr>
          <w:rFonts w:cs="宋体" w:hint="eastAsia"/>
          <w:szCs w:val="28"/>
        </w:rPr>
        <w:t xml:space="preserve">采用现代检测设备，加强测量及试验工作的管理，测量和试验工作及时准确与否直接影响到工程的进度和质量，为此本工程各施工队均设立测量组，各个测量组既相互独立又相互联系，以保证各项工程的连续一致性，同时各施工分部的质检员直接参与测量工作，以保证测量工作的及时准确。  </w:t>
      </w:r>
    </w:p>
    <w:p w:rsidR="00D57E33" w:rsidRDefault="00D57E33" w:rsidP="00470AE4">
      <w:pPr>
        <w:pStyle w:val="aff1"/>
        <w:ind w:firstLine="420"/>
        <w:rPr>
          <w:rFonts w:cs="宋体"/>
          <w:szCs w:val="28"/>
        </w:rPr>
      </w:pPr>
      <w:r>
        <w:rPr>
          <w:rFonts w:cs="宋体" w:hint="eastAsia"/>
          <w:szCs w:val="28"/>
        </w:rPr>
        <w:t xml:space="preserve">另外，本项目建中心试验室，配备充足的试验人员和先进试验仪器设备，完善试验手段和控制措施，加强人员培训，从试验控制方面保证工程质量。各单项工程开工前，由中心试验室对该项目所需各种材料（半成品或成品）进行检测，同时在使用过程中加强随机抽检，杜绝不合格材料进入现场。  </w:t>
      </w:r>
    </w:p>
    <w:p w:rsidR="00D57E33" w:rsidRDefault="00D57E33" w:rsidP="00470AE4">
      <w:pPr>
        <w:pStyle w:val="aff1"/>
        <w:ind w:firstLine="420"/>
        <w:rPr>
          <w:rFonts w:cs="宋体"/>
          <w:szCs w:val="28"/>
        </w:rPr>
      </w:pPr>
      <w:r>
        <w:rPr>
          <w:rFonts w:cs="宋体" w:hint="eastAsia"/>
          <w:szCs w:val="28"/>
        </w:rPr>
        <w:t xml:space="preserve">对于混合型材料由中心试验室进行配合比设计，其数据经计算机分析对比后，选择质量可靠性高的配合比由质检工程师审查并报监理工程师批准，再予实施。  </w:t>
      </w:r>
    </w:p>
    <w:p w:rsidR="00D57E33" w:rsidRDefault="00D57E33" w:rsidP="00470AE4">
      <w:pPr>
        <w:pStyle w:val="aff1"/>
        <w:ind w:firstLine="420"/>
        <w:rPr>
          <w:rFonts w:cs="宋体"/>
          <w:szCs w:val="28"/>
        </w:rPr>
      </w:pPr>
      <w:r>
        <w:rPr>
          <w:rFonts w:cs="宋体" w:hint="eastAsia"/>
          <w:szCs w:val="28"/>
        </w:rPr>
        <w:t xml:space="preserve">积极推广采用各种四新项目，对当前国内外的新技术、新材料、新设备和新工艺结合本工程的特点，认真研究加以采用。  </w:t>
      </w:r>
    </w:p>
    <w:p w:rsidR="00D57E33" w:rsidRDefault="00D57E33" w:rsidP="00470AE4">
      <w:pPr>
        <w:pStyle w:val="aff1"/>
        <w:ind w:firstLine="420"/>
        <w:rPr>
          <w:rFonts w:cs="宋体"/>
          <w:szCs w:val="28"/>
        </w:rPr>
      </w:pPr>
      <w:r>
        <w:rPr>
          <w:rFonts w:cs="宋体" w:hint="eastAsia"/>
          <w:szCs w:val="28"/>
        </w:rPr>
        <w:t>针对本工程特点，从施工保证方面制定出各分项工程的质保措施，使全部施工人员明确质保目标。在施工过程中接受监理工程师的监督，进行自检、互检、交接检，并定期不定期地进行质量检查。</w:t>
      </w:r>
    </w:p>
    <w:p w:rsidR="00D57E33" w:rsidRDefault="00D57E33" w:rsidP="00470AE4">
      <w:pPr>
        <w:pStyle w:val="aff1"/>
        <w:ind w:firstLine="420"/>
        <w:rPr>
          <w:rFonts w:cs="宋体"/>
          <w:szCs w:val="28"/>
        </w:rPr>
      </w:pPr>
      <w:r>
        <w:rPr>
          <w:rFonts w:cs="宋体" w:hint="eastAsia"/>
          <w:szCs w:val="28"/>
        </w:rPr>
        <w:t xml:space="preserve">从经济保证方面层层签订质量承包责任书，制定奖罚措施。  </w:t>
      </w:r>
    </w:p>
    <w:p w:rsidR="00D57E33" w:rsidRDefault="00D57E33" w:rsidP="00470AE4">
      <w:pPr>
        <w:pStyle w:val="aff1"/>
        <w:ind w:firstLine="420"/>
        <w:rPr>
          <w:rFonts w:cs="宋体"/>
          <w:szCs w:val="28"/>
        </w:rPr>
      </w:pPr>
      <w:r>
        <w:rPr>
          <w:rFonts w:cs="宋体" w:hint="eastAsia"/>
          <w:szCs w:val="28"/>
        </w:rPr>
        <w:t>尊重和绝对服从监理工程师，根据合同条款的要求，在监理工程师的监督和指导下施</w:t>
      </w:r>
      <w:r>
        <w:rPr>
          <w:rFonts w:cs="宋体" w:hint="eastAsia"/>
          <w:szCs w:val="28"/>
        </w:rPr>
        <w:lastRenderedPageBreak/>
        <w:t xml:space="preserve">工，并如实地向监理工程师汇报工程进度和质量情况。  </w:t>
      </w:r>
    </w:p>
    <w:p w:rsidR="00D57E33" w:rsidRDefault="00D57E33" w:rsidP="00470AE4">
      <w:pPr>
        <w:pStyle w:val="aff1"/>
        <w:ind w:firstLine="420"/>
        <w:rPr>
          <w:rFonts w:cs="宋体"/>
          <w:szCs w:val="28"/>
        </w:rPr>
      </w:pPr>
      <w:r>
        <w:rPr>
          <w:rFonts w:cs="宋体" w:hint="eastAsia"/>
          <w:szCs w:val="28"/>
        </w:rPr>
        <w:t xml:space="preserve">质量保证体系主要要素控制  </w:t>
      </w:r>
    </w:p>
    <w:p w:rsidR="00D57E33" w:rsidRDefault="00D57E33" w:rsidP="00470AE4">
      <w:pPr>
        <w:pStyle w:val="aff1"/>
        <w:ind w:firstLine="420"/>
        <w:rPr>
          <w:rFonts w:cs="宋体"/>
          <w:szCs w:val="28"/>
        </w:rPr>
      </w:pPr>
      <w:r>
        <w:rPr>
          <w:rFonts w:cs="宋体" w:hint="eastAsia"/>
          <w:szCs w:val="28"/>
        </w:rPr>
        <w:t xml:space="preserve">原材料采购：原材料采购原则上是就近采购，原材料采购之前要做好市场调查，并根据业主推荐厂家情况从中选择几个生产管理好、质量可靠的厂家作为采购对象，在采购对象的产品中取样试验，试验合格后，进行比较，从中选择最优厂家作为采购对象，建立供货关系，并作好记录。  </w:t>
      </w:r>
    </w:p>
    <w:p w:rsidR="00D57E33" w:rsidRDefault="00D57E33" w:rsidP="00470AE4">
      <w:pPr>
        <w:pStyle w:val="aff1"/>
        <w:ind w:firstLine="420"/>
        <w:rPr>
          <w:rFonts w:cs="宋体"/>
          <w:szCs w:val="28"/>
        </w:rPr>
      </w:pPr>
      <w:r>
        <w:rPr>
          <w:rFonts w:cs="宋体" w:hint="eastAsia"/>
          <w:szCs w:val="28"/>
        </w:rPr>
        <w:t xml:space="preserve">工程施工过程中的每道工序、每个部位、分项、分部工程及单位工程的标识作好隐蔽工程检验记录和质量评定记录。  </w:t>
      </w:r>
    </w:p>
    <w:p w:rsidR="00D57E33" w:rsidRDefault="00D57E33" w:rsidP="00470AE4">
      <w:pPr>
        <w:pStyle w:val="aff1"/>
        <w:ind w:firstLine="420"/>
        <w:rPr>
          <w:rFonts w:cs="宋体"/>
          <w:szCs w:val="28"/>
        </w:rPr>
      </w:pPr>
      <w:r>
        <w:rPr>
          <w:rFonts w:cs="宋体" w:hint="eastAsia"/>
          <w:szCs w:val="28"/>
        </w:rPr>
        <w:t xml:space="preserve">施工过程中严格执行ISO9001系列标准，并根据施工实际情况，补充完善内部质量保证体系，保证工程质量优良率达预计质量目标以上，确保工程质量合格，争创优良。  </w:t>
      </w:r>
    </w:p>
    <w:p w:rsidR="00D57E33" w:rsidRDefault="00D57E33" w:rsidP="00470AE4">
      <w:pPr>
        <w:pStyle w:val="aff1"/>
        <w:ind w:firstLine="420"/>
        <w:rPr>
          <w:rFonts w:cs="宋体"/>
          <w:szCs w:val="28"/>
        </w:rPr>
      </w:pPr>
      <w:r>
        <w:rPr>
          <w:rFonts w:cs="宋体" w:hint="eastAsia"/>
          <w:szCs w:val="28"/>
        </w:rPr>
        <w:t xml:space="preserve">建立以项目经理为组长，项目技术负责人为副组长，测量、质检工程师为组员的创优领导小组，主持和组织工程创优活动，实行项目技术负责人创优活动质量总负责，测量、质检工程师专职监察，实行各单项工程的施工负责人和技术管理人员的质量责任制，使创优落实到个人和施工的具体工作中。  </w:t>
      </w:r>
    </w:p>
    <w:p w:rsidR="00D57E33" w:rsidRDefault="00D57E33" w:rsidP="00470AE4">
      <w:pPr>
        <w:pStyle w:val="aff1"/>
        <w:ind w:firstLine="420"/>
        <w:rPr>
          <w:rFonts w:cs="宋体"/>
          <w:szCs w:val="28"/>
        </w:rPr>
      </w:pPr>
      <w:r>
        <w:rPr>
          <w:rFonts w:cs="宋体" w:hint="eastAsia"/>
          <w:szCs w:val="28"/>
        </w:rPr>
        <w:t xml:space="preserve">运用全面质量管理原理，抓好施工全过程的质量控制，开工前即组织技术人员、管理人员和生产骨干熟悉设计图和相关施工规范。施工中把好技术标准关，作好技术交底，抓好试验检测。严格施工纪律，严格各工序质量检验与控制，确保各项工程的生产质量。  </w:t>
      </w:r>
    </w:p>
    <w:p w:rsidR="00D57E33" w:rsidRDefault="00D57E33" w:rsidP="00470AE4">
      <w:pPr>
        <w:pStyle w:val="aff1"/>
        <w:ind w:firstLine="420"/>
        <w:rPr>
          <w:rFonts w:cs="宋体"/>
          <w:szCs w:val="28"/>
        </w:rPr>
      </w:pPr>
      <w:r>
        <w:rPr>
          <w:rFonts w:cs="宋体" w:hint="eastAsia"/>
          <w:szCs w:val="28"/>
        </w:rPr>
        <w:t xml:space="preserve">认真执行的质量管理制度：即施工图纸审签制、技术交底制、质量“三检制”（自检、互检、专检）、隐蔽工程检查签证制、安全奖惩制、验工计价质量签证制、分项工程质量评比制、质量事故（隐患）报告处理制等行之有效的管理制度，使质量控制贯穿施工全过程。  </w:t>
      </w:r>
    </w:p>
    <w:p w:rsidR="00D57E33" w:rsidRDefault="00D57E33" w:rsidP="00470AE4">
      <w:pPr>
        <w:pStyle w:val="aff1"/>
        <w:ind w:firstLine="420"/>
        <w:rPr>
          <w:rFonts w:cs="宋体"/>
          <w:szCs w:val="28"/>
        </w:rPr>
      </w:pPr>
      <w:r>
        <w:rPr>
          <w:rFonts w:cs="宋体" w:hint="eastAsia"/>
          <w:szCs w:val="28"/>
        </w:rPr>
        <w:t xml:space="preserve">开展技术培训，组织技术攻关，解决质量管理中的难点。成立QC小组和技术攻关小组。解决施工技术难关。  </w:t>
      </w:r>
    </w:p>
    <w:p w:rsidR="00D57E33" w:rsidRDefault="00D57E33" w:rsidP="00470AE4">
      <w:pPr>
        <w:pStyle w:val="aff1"/>
        <w:ind w:firstLine="420"/>
        <w:rPr>
          <w:rFonts w:cs="宋体"/>
          <w:szCs w:val="28"/>
        </w:rPr>
      </w:pPr>
      <w:r>
        <w:rPr>
          <w:rFonts w:cs="宋体" w:hint="eastAsia"/>
          <w:szCs w:val="28"/>
        </w:rPr>
        <w:t xml:space="preserve">加强对原材料、中间产品的质量检验，对每批进场材料都要试验检测，严禁不合格材料和中间产品进场使用。  </w:t>
      </w:r>
    </w:p>
    <w:p w:rsidR="00D57E33" w:rsidRDefault="00D57E33" w:rsidP="00470AE4">
      <w:pPr>
        <w:pStyle w:val="aff1"/>
        <w:ind w:firstLine="420"/>
        <w:rPr>
          <w:rFonts w:cs="宋体"/>
          <w:szCs w:val="28"/>
        </w:rPr>
      </w:pPr>
      <w:r>
        <w:rPr>
          <w:rFonts w:cs="宋体" w:hint="eastAsia"/>
          <w:szCs w:val="28"/>
        </w:rPr>
        <w:t>定期或不定期地邀请监理工程师参加座谈会，征询他们对施工技术管理，工程质量和工艺操作等方面的意见，并及时采取整改措施，不断提高工程质量，确保工程创质量合格，争创优良。</w:t>
      </w:r>
    </w:p>
    <w:p w:rsidR="00D57E33" w:rsidRDefault="00D57E33" w:rsidP="00470AE4">
      <w:pPr>
        <w:pStyle w:val="aff1"/>
        <w:ind w:firstLine="420"/>
        <w:rPr>
          <w:rFonts w:cs="宋体"/>
          <w:szCs w:val="28"/>
        </w:rPr>
      </w:pPr>
      <w:r>
        <w:rPr>
          <w:rFonts w:cs="宋体" w:hint="eastAsia"/>
          <w:szCs w:val="28"/>
        </w:rPr>
        <w:t xml:space="preserve">开展质量竞赛活动，提高全员质量意识。  </w:t>
      </w:r>
    </w:p>
    <w:p w:rsidR="00D57E33" w:rsidRDefault="00D57E33" w:rsidP="00470AE4">
      <w:pPr>
        <w:pStyle w:val="aff1"/>
        <w:ind w:firstLine="420"/>
        <w:rPr>
          <w:rFonts w:cs="宋体"/>
          <w:szCs w:val="28"/>
        </w:rPr>
      </w:pPr>
      <w:r>
        <w:rPr>
          <w:rFonts w:cs="宋体" w:hint="eastAsia"/>
          <w:szCs w:val="28"/>
        </w:rPr>
        <w:t xml:space="preserve">竣工文件和施工技术总结，按照相关“施工技术管理”办法或业主要求，认真做好施工技术资料收集整理，按照新规范标准编制竣工文件，工程竣工交验，同时交付竣工文件和工程技术总结。  </w:t>
      </w:r>
    </w:p>
    <w:p w:rsidR="00D57E33" w:rsidRDefault="00D57E33" w:rsidP="00470AE4">
      <w:pPr>
        <w:pStyle w:val="aff1"/>
        <w:ind w:firstLine="420"/>
        <w:rPr>
          <w:rFonts w:cs="宋体"/>
          <w:szCs w:val="28"/>
        </w:rPr>
      </w:pPr>
      <w:r>
        <w:rPr>
          <w:rFonts w:cs="宋体" w:hint="eastAsia"/>
          <w:szCs w:val="28"/>
        </w:rPr>
        <w:lastRenderedPageBreak/>
        <w:t xml:space="preserve">质量管理技术保证措施  </w:t>
      </w:r>
    </w:p>
    <w:p w:rsidR="00D57E33" w:rsidRDefault="00D57E33" w:rsidP="00470AE4">
      <w:pPr>
        <w:pStyle w:val="aff1"/>
        <w:ind w:firstLine="420"/>
        <w:rPr>
          <w:rFonts w:cs="宋体"/>
          <w:szCs w:val="28"/>
        </w:rPr>
      </w:pPr>
      <w:r>
        <w:rPr>
          <w:rFonts w:cs="宋体" w:hint="eastAsia"/>
          <w:szCs w:val="28"/>
        </w:rPr>
        <w:t xml:space="preserve">针对工程特点，展开技术攻关，针对施工的各个环节，完善施工组织方案，技术上重点把好以下环节。  </w:t>
      </w:r>
    </w:p>
    <w:p w:rsidR="00D57E33" w:rsidRDefault="00D57E33" w:rsidP="00470AE4">
      <w:pPr>
        <w:pStyle w:val="aff1"/>
        <w:ind w:firstLine="420"/>
        <w:rPr>
          <w:rFonts w:cs="宋体"/>
          <w:szCs w:val="28"/>
        </w:rPr>
      </w:pPr>
      <w:r>
        <w:rPr>
          <w:rFonts w:cs="宋体" w:hint="eastAsia"/>
          <w:szCs w:val="28"/>
        </w:rPr>
        <w:t xml:space="preserve">测量关  </w:t>
      </w:r>
    </w:p>
    <w:p w:rsidR="00D57E33" w:rsidRDefault="00D57E33" w:rsidP="00470AE4">
      <w:pPr>
        <w:pStyle w:val="aff1"/>
        <w:ind w:firstLine="420"/>
        <w:rPr>
          <w:rFonts w:cs="宋体"/>
          <w:szCs w:val="28"/>
        </w:rPr>
      </w:pPr>
      <w:r>
        <w:rPr>
          <w:rFonts w:cs="宋体" w:hint="eastAsia"/>
          <w:szCs w:val="28"/>
        </w:rPr>
        <w:t xml:space="preserve">中标后，立即组织测量人员对业主提供的图纸和桩号进行测量、计算。  </w:t>
      </w:r>
    </w:p>
    <w:p w:rsidR="00D57E33" w:rsidRDefault="00D57E33" w:rsidP="00470AE4">
      <w:pPr>
        <w:pStyle w:val="aff1"/>
        <w:ind w:firstLine="420"/>
        <w:rPr>
          <w:rFonts w:cs="宋体"/>
          <w:szCs w:val="28"/>
        </w:rPr>
      </w:pPr>
      <w:r>
        <w:rPr>
          <w:rFonts w:cs="宋体" w:hint="eastAsia"/>
          <w:szCs w:val="28"/>
        </w:rPr>
        <w:t xml:space="preserve">确认各图纸和桩号的可靠性后，立即进行路线贯通测量和控制点布设，对各类桩点应有明显标志并具有保护措施。  </w:t>
      </w:r>
    </w:p>
    <w:p w:rsidR="00D57E33" w:rsidRDefault="00D57E33" w:rsidP="00470AE4">
      <w:pPr>
        <w:pStyle w:val="aff1"/>
        <w:ind w:firstLine="420"/>
        <w:rPr>
          <w:rFonts w:cs="宋体"/>
          <w:szCs w:val="28"/>
        </w:rPr>
      </w:pPr>
      <w:r>
        <w:rPr>
          <w:rFonts w:cs="宋体" w:hint="eastAsia"/>
          <w:szCs w:val="28"/>
        </w:rPr>
        <w:t xml:space="preserve">施工时作好各测量记录并坚持复核制，每次参与测量和复核的人员应在记录上签字备案。  </w:t>
      </w:r>
    </w:p>
    <w:p w:rsidR="00D57E33" w:rsidRDefault="00D57E33" w:rsidP="00470AE4">
      <w:pPr>
        <w:pStyle w:val="aff1"/>
        <w:ind w:firstLine="420"/>
        <w:rPr>
          <w:rFonts w:cs="宋体"/>
          <w:szCs w:val="28"/>
        </w:rPr>
      </w:pPr>
      <w:r>
        <w:rPr>
          <w:rFonts w:cs="宋体" w:hint="eastAsia"/>
          <w:szCs w:val="28"/>
        </w:rPr>
        <w:t xml:space="preserve">图纸复核关  </w:t>
      </w:r>
    </w:p>
    <w:p w:rsidR="00D57E33" w:rsidRDefault="00D57E33" w:rsidP="00470AE4">
      <w:pPr>
        <w:pStyle w:val="aff1"/>
        <w:ind w:firstLine="420"/>
        <w:rPr>
          <w:rFonts w:cs="宋体"/>
          <w:szCs w:val="28"/>
        </w:rPr>
      </w:pPr>
      <w:r>
        <w:rPr>
          <w:rFonts w:cs="宋体" w:hint="eastAsia"/>
          <w:szCs w:val="28"/>
        </w:rPr>
        <w:t xml:space="preserve">进场后，由项目技术负责人牵头，立即组织技术人员对设计文件进行复核，吃透设计意图，了解主要的施工方法和技术要求，对设计文件中有不明确或认为有错的地方应立即与业主取得联系，达成一致意见。  </w:t>
      </w:r>
    </w:p>
    <w:p w:rsidR="00D57E33" w:rsidRDefault="00D57E33" w:rsidP="00470AE4">
      <w:pPr>
        <w:pStyle w:val="aff1"/>
        <w:ind w:firstLine="420"/>
        <w:rPr>
          <w:rFonts w:cs="宋体"/>
          <w:szCs w:val="28"/>
        </w:rPr>
      </w:pPr>
      <w:r>
        <w:rPr>
          <w:rFonts w:cs="宋体" w:hint="eastAsia"/>
          <w:szCs w:val="28"/>
        </w:rPr>
        <w:t xml:space="preserve">技术交底关  </w:t>
      </w:r>
    </w:p>
    <w:p w:rsidR="00D57E33" w:rsidRDefault="00D57E33" w:rsidP="00470AE4">
      <w:pPr>
        <w:pStyle w:val="aff1"/>
        <w:ind w:firstLine="420"/>
        <w:rPr>
          <w:rFonts w:cs="宋体"/>
          <w:szCs w:val="28"/>
        </w:rPr>
      </w:pPr>
      <w:r>
        <w:rPr>
          <w:rFonts w:cs="宋体" w:hint="eastAsia"/>
          <w:szCs w:val="28"/>
        </w:rPr>
        <w:t xml:space="preserve">进场后，工程开工前，由项目技术负责人组织项目经理部全体人员进行技术交底。交底时，应对各工程设计意图和各工序的技术要求进行细致的介绍，加以书面形式发到有关人员手中，使每人都对本工程的具体情况要求了然于胸，不至于盲目进行施工。  </w:t>
      </w:r>
    </w:p>
    <w:p w:rsidR="00D57E33" w:rsidRDefault="00D57E33" w:rsidP="00470AE4">
      <w:pPr>
        <w:pStyle w:val="aff1"/>
        <w:ind w:firstLine="420"/>
        <w:rPr>
          <w:rFonts w:cs="宋体"/>
          <w:szCs w:val="28"/>
        </w:rPr>
      </w:pPr>
      <w:r>
        <w:rPr>
          <w:rFonts w:cs="宋体" w:hint="eastAsia"/>
          <w:szCs w:val="28"/>
        </w:rPr>
        <w:t xml:space="preserve">试验关  </w:t>
      </w:r>
    </w:p>
    <w:p w:rsidR="00D57E33" w:rsidRDefault="00D57E33" w:rsidP="00470AE4">
      <w:pPr>
        <w:pStyle w:val="aff1"/>
        <w:ind w:firstLine="420"/>
        <w:rPr>
          <w:rFonts w:cs="宋体"/>
          <w:szCs w:val="28"/>
        </w:rPr>
      </w:pPr>
      <w:r>
        <w:rPr>
          <w:rFonts w:cs="宋体" w:hint="eastAsia"/>
          <w:szCs w:val="28"/>
        </w:rPr>
        <w:t>利用先进的设备和仪器，加强对原材料及配合比的试验和检验，未经检测合格同意使用的材料绝对不可进入施工现场，以确保产品质量。</w:t>
      </w:r>
    </w:p>
    <w:p w:rsidR="00D57E33" w:rsidRDefault="00D57E33" w:rsidP="00470AE4">
      <w:pPr>
        <w:pStyle w:val="aff1"/>
        <w:ind w:firstLine="420"/>
        <w:rPr>
          <w:rFonts w:cs="宋体"/>
          <w:szCs w:val="28"/>
        </w:rPr>
      </w:pPr>
      <w:r>
        <w:rPr>
          <w:rFonts w:cs="宋体" w:hint="eastAsia"/>
          <w:szCs w:val="28"/>
        </w:rPr>
        <w:t xml:space="preserve">操作关  </w:t>
      </w:r>
    </w:p>
    <w:p w:rsidR="00D57E33" w:rsidRDefault="00D57E33" w:rsidP="00470AE4">
      <w:pPr>
        <w:pStyle w:val="aff1"/>
        <w:ind w:firstLine="420"/>
        <w:rPr>
          <w:rFonts w:cs="宋体"/>
          <w:szCs w:val="28"/>
        </w:rPr>
      </w:pPr>
      <w:r>
        <w:rPr>
          <w:rFonts w:cs="宋体" w:hint="eastAsia"/>
          <w:szCs w:val="28"/>
        </w:rPr>
        <w:t xml:space="preserve">严格按作业指导书，施工规范和有关操作规程施工，搞好职工技术培训和技术交底，每个人员必须持上岗操作证上岗，严禁无证操作。  </w:t>
      </w:r>
    </w:p>
    <w:p w:rsidR="00D57E33" w:rsidRDefault="00D57E33" w:rsidP="00470AE4">
      <w:pPr>
        <w:pStyle w:val="aff1"/>
        <w:ind w:firstLine="420"/>
        <w:rPr>
          <w:rFonts w:cs="宋体"/>
          <w:szCs w:val="28"/>
        </w:rPr>
      </w:pPr>
      <w:r>
        <w:rPr>
          <w:rFonts w:cs="宋体" w:hint="eastAsia"/>
          <w:szCs w:val="28"/>
        </w:rPr>
        <w:t xml:space="preserve">检查关  </w:t>
      </w:r>
    </w:p>
    <w:p w:rsidR="00D57E33" w:rsidRDefault="00D57E33" w:rsidP="00470AE4">
      <w:pPr>
        <w:pStyle w:val="aff1"/>
        <w:ind w:firstLine="420"/>
        <w:rPr>
          <w:rFonts w:cs="宋体"/>
          <w:szCs w:val="28"/>
        </w:rPr>
      </w:pPr>
      <w:r>
        <w:rPr>
          <w:rFonts w:cs="宋体" w:hint="eastAsia"/>
          <w:szCs w:val="28"/>
        </w:rPr>
        <w:t xml:space="preserve">积极配合业主、监理单位的工作，虚心接受质量监督检查。同时项目经理部各质量管理和监督部门应随时检查督促，各施工环节的质量标准的落实，把各种质量隐患消灭在萌芽状态。做到“自检”与“专检”相结合，“普检”与“抽检”相结合的质量检查制度。  </w:t>
      </w:r>
    </w:p>
    <w:p w:rsidR="00D57E33" w:rsidRDefault="00D57E33" w:rsidP="00470AE4">
      <w:pPr>
        <w:pStyle w:val="aff1"/>
        <w:ind w:firstLine="420"/>
        <w:rPr>
          <w:rFonts w:cs="宋体"/>
          <w:szCs w:val="28"/>
        </w:rPr>
      </w:pPr>
      <w:r>
        <w:rPr>
          <w:rFonts w:cs="宋体" w:hint="eastAsia"/>
          <w:szCs w:val="28"/>
        </w:rPr>
        <w:t xml:space="preserve">工程施工技术保证措施  </w:t>
      </w:r>
    </w:p>
    <w:p w:rsidR="00D57E33" w:rsidRDefault="00D57E33" w:rsidP="00470AE4">
      <w:pPr>
        <w:pStyle w:val="aff1"/>
        <w:ind w:firstLine="420"/>
        <w:rPr>
          <w:rFonts w:cs="宋体"/>
          <w:szCs w:val="28"/>
        </w:rPr>
      </w:pPr>
      <w:r>
        <w:rPr>
          <w:rFonts w:cs="宋体" w:hint="eastAsia"/>
          <w:szCs w:val="28"/>
        </w:rPr>
        <w:t xml:space="preserve">项目部主要管理人员在施工前进行图纸内部会审，熟悉设计图纸，理解设计意图，提出不能理解、模糊不清的问题或建议。  </w:t>
      </w:r>
    </w:p>
    <w:p w:rsidR="00D57E33" w:rsidRDefault="00D57E33" w:rsidP="00470AE4">
      <w:pPr>
        <w:pStyle w:val="aff1"/>
        <w:ind w:firstLine="420"/>
        <w:rPr>
          <w:rFonts w:cs="宋体"/>
          <w:szCs w:val="28"/>
        </w:rPr>
      </w:pPr>
      <w:r>
        <w:rPr>
          <w:rFonts w:cs="宋体" w:hint="eastAsia"/>
          <w:szCs w:val="28"/>
        </w:rPr>
        <w:t xml:space="preserve">开工前，对项目部技术人员进行技术交底，项目部技术负责人在主要分项开工前对作业班组长、操作人员进行技术交底，施工前各级人员对工作情况熟悉，了解工作目的。  </w:t>
      </w:r>
    </w:p>
    <w:p w:rsidR="00D57E33" w:rsidRDefault="00D57E33" w:rsidP="00470AE4">
      <w:pPr>
        <w:pStyle w:val="aff1"/>
        <w:ind w:firstLine="420"/>
        <w:rPr>
          <w:rFonts w:cs="宋体"/>
          <w:szCs w:val="28"/>
        </w:rPr>
      </w:pPr>
      <w:r>
        <w:rPr>
          <w:rFonts w:cs="宋体" w:hint="eastAsia"/>
          <w:szCs w:val="28"/>
        </w:rPr>
        <w:lastRenderedPageBreak/>
        <w:t xml:space="preserve">测量放样控制，必须由不同人员进行复核。  </w:t>
      </w:r>
    </w:p>
    <w:p w:rsidR="00D57E33" w:rsidRDefault="00D57E33" w:rsidP="00470AE4">
      <w:pPr>
        <w:pStyle w:val="aff1"/>
        <w:ind w:firstLine="420"/>
        <w:rPr>
          <w:rFonts w:cs="宋体"/>
          <w:szCs w:val="28"/>
        </w:rPr>
      </w:pPr>
      <w:r>
        <w:rPr>
          <w:rFonts w:cs="宋体" w:hint="eastAsia"/>
          <w:szCs w:val="28"/>
        </w:rPr>
        <w:t xml:space="preserve">试验技术控制，是过程控制中的关键，各施工工序必须根据设计及规范要求进行试验。  </w:t>
      </w:r>
    </w:p>
    <w:p w:rsidR="00D57E33" w:rsidRDefault="00D57E33" w:rsidP="00470AE4">
      <w:pPr>
        <w:pStyle w:val="aff1"/>
        <w:ind w:firstLine="420"/>
        <w:rPr>
          <w:rFonts w:cs="宋体"/>
          <w:szCs w:val="28"/>
        </w:rPr>
      </w:pPr>
      <w:r>
        <w:rPr>
          <w:rFonts w:cs="宋体" w:hint="eastAsia"/>
          <w:szCs w:val="28"/>
        </w:rPr>
        <w:t xml:space="preserve">制订合理、科学的实施性施工组织设计、施工方案、施工作业指导书，加强施工全过程的技术监督、管理，使施工过程按技术要求进行。  </w:t>
      </w:r>
    </w:p>
    <w:p w:rsidR="00D57E33" w:rsidRDefault="00D57E33" w:rsidP="00470AE4">
      <w:pPr>
        <w:pStyle w:val="aff1"/>
        <w:ind w:firstLine="420"/>
        <w:rPr>
          <w:rFonts w:cs="宋体"/>
          <w:szCs w:val="28"/>
        </w:rPr>
      </w:pPr>
      <w:r>
        <w:rPr>
          <w:rFonts w:cs="宋体" w:hint="eastAsia"/>
          <w:szCs w:val="28"/>
        </w:rPr>
        <w:t xml:space="preserve">各种管道、线路等非主体结构质量保护措施  </w:t>
      </w:r>
    </w:p>
    <w:p w:rsidR="00D57E33" w:rsidRDefault="00D57E33" w:rsidP="00470AE4">
      <w:pPr>
        <w:pStyle w:val="aff1"/>
        <w:ind w:firstLine="420"/>
        <w:rPr>
          <w:rFonts w:cs="宋体"/>
          <w:szCs w:val="28"/>
        </w:rPr>
      </w:pPr>
      <w:r>
        <w:rPr>
          <w:rFonts w:cs="宋体" w:hint="eastAsia"/>
          <w:szCs w:val="28"/>
        </w:rPr>
        <w:t xml:space="preserve">认真审阅图纸。项目各专业工程师组织质检员、各施工队技术负责人、班组长认真学习图纸，熟悉施工和验收规范和标准，了解设计意图，编制作业指导书，并报监理工程师审批，指导工程施工。  </w:t>
      </w:r>
    </w:p>
    <w:p w:rsidR="00D57E33" w:rsidRDefault="00D57E33" w:rsidP="00470AE4">
      <w:pPr>
        <w:pStyle w:val="aff1"/>
        <w:ind w:firstLine="420"/>
        <w:rPr>
          <w:rFonts w:cs="宋体"/>
          <w:szCs w:val="28"/>
        </w:rPr>
      </w:pPr>
      <w:r>
        <w:rPr>
          <w:rFonts w:cs="宋体" w:hint="eastAsia"/>
          <w:szCs w:val="28"/>
        </w:rPr>
        <w:t xml:space="preserve">坚持技术交底制度。项目各专业工程师对各种管道、线路等非主体结构工程进行详细的交底，明确施工要求、技术措施、质量标准，确保工程施工质量一次达标。  </w:t>
      </w:r>
    </w:p>
    <w:p w:rsidR="00D57E33" w:rsidRDefault="00D57E33" w:rsidP="00470AE4">
      <w:pPr>
        <w:pStyle w:val="aff1"/>
        <w:ind w:firstLine="420"/>
        <w:rPr>
          <w:rFonts w:cs="宋体"/>
          <w:szCs w:val="28"/>
        </w:rPr>
      </w:pPr>
      <w:r>
        <w:rPr>
          <w:rFonts w:cs="宋体" w:hint="eastAsia"/>
          <w:szCs w:val="28"/>
        </w:rPr>
        <w:t xml:space="preserve">进场前，积极配合发包人和监理工程师做好施工用地范围及场区范围内必须保存的树木、广告牌、管线、建筑物、构筑物的移交工作，并签署移交文件，采用量、测、拍照、录像等手段做好原始记录。  </w:t>
      </w:r>
    </w:p>
    <w:p w:rsidR="00D57E33" w:rsidRDefault="00D57E33" w:rsidP="00470AE4">
      <w:pPr>
        <w:pStyle w:val="aff1"/>
        <w:ind w:firstLine="420"/>
        <w:rPr>
          <w:rFonts w:cs="宋体"/>
          <w:szCs w:val="28"/>
        </w:rPr>
      </w:pPr>
      <w:r>
        <w:rPr>
          <w:rFonts w:cs="宋体" w:hint="eastAsia"/>
          <w:szCs w:val="28"/>
        </w:rPr>
        <w:t xml:space="preserve">建立责任制，将地面设施、建筑物的保护落实到人。施工中加强对周围建筑物的监控量测，以掌握建筑物动态的沉降信息，及时调整施工方法，减少施工和降水对周围环境的影响，控制基坑周边土体位移，控制建筑物不利沉降。 </w:t>
      </w:r>
    </w:p>
    <w:p w:rsidR="00D57E33" w:rsidRDefault="00D57E33" w:rsidP="00470AE4">
      <w:pPr>
        <w:pStyle w:val="aff1"/>
        <w:ind w:firstLine="420"/>
        <w:rPr>
          <w:rFonts w:cs="宋体"/>
          <w:szCs w:val="28"/>
        </w:rPr>
      </w:pPr>
      <w:r>
        <w:rPr>
          <w:rFonts w:cs="宋体" w:hint="eastAsia"/>
          <w:szCs w:val="28"/>
        </w:rPr>
        <w:t xml:space="preserve">对树木、路碑、广告牌、电线杆等设立围档并挂牌，安设夜间亮光标志，确保其不被碰破、撞倒等。  </w:t>
      </w:r>
    </w:p>
    <w:p w:rsidR="00D57E33" w:rsidRDefault="00D57E33" w:rsidP="00470AE4">
      <w:pPr>
        <w:pStyle w:val="aff1"/>
        <w:ind w:firstLine="420"/>
        <w:rPr>
          <w:rFonts w:cs="宋体"/>
          <w:szCs w:val="28"/>
        </w:rPr>
      </w:pPr>
      <w:r>
        <w:rPr>
          <w:rFonts w:cs="宋体" w:hint="eastAsia"/>
          <w:szCs w:val="28"/>
        </w:rPr>
        <w:t xml:space="preserve">对振动较大的机械设备做好防振措施，避免振动产生的噪声污染以及振动产生的破坏。  </w:t>
      </w:r>
    </w:p>
    <w:p w:rsidR="00D57E33" w:rsidRDefault="00D57E33" w:rsidP="00470AE4">
      <w:pPr>
        <w:pStyle w:val="aff1"/>
        <w:ind w:firstLine="420"/>
        <w:rPr>
          <w:rFonts w:cs="宋体"/>
          <w:szCs w:val="28"/>
        </w:rPr>
      </w:pPr>
      <w:r>
        <w:rPr>
          <w:rFonts w:cs="宋体" w:hint="eastAsia"/>
          <w:szCs w:val="28"/>
        </w:rPr>
        <w:t xml:space="preserve">各种管道的连接严格按照设计要求、施工和验收规范规定执行，对管道的连接、割口对焊、法兰连接，由专业工程师、监理工程师专检，如果发现问题立即联系相关人员进行整改。  </w:t>
      </w:r>
    </w:p>
    <w:p w:rsidR="00D57E33" w:rsidRDefault="00D57E33" w:rsidP="00470AE4">
      <w:pPr>
        <w:pStyle w:val="aff1"/>
        <w:ind w:firstLine="420"/>
        <w:rPr>
          <w:rFonts w:cs="宋体"/>
          <w:szCs w:val="28"/>
        </w:rPr>
      </w:pPr>
      <w:r>
        <w:rPr>
          <w:rFonts w:cs="宋体" w:hint="eastAsia"/>
          <w:szCs w:val="28"/>
        </w:rPr>
        <w:t xml:space="preserve">各种管道支架件制作、安装，严格按照设计要求和有关规范的规定，对安装位置弹线放样，支架件加工按照施工图、按施工部位专业加工，确保管道支架及管道安装达到质量要求。  </w:t>
      </w:r>
    </w:p>
    <w:p w:rsidR="00D57E33" w:rsidRDefault="00D57E33" w:rsidP="00470AE4">
      <w:pPr>
        <w:pStyle w:val="aff1"/>
        <w:ind w:firstLine="420"/>
        <w:rPr>
          <w:rFonts w:cs="宋体"/>
          <w:szCs w:val="28"/>
        </w:rPr>
      </w:pPr>
      <w:r>
        <w:rPr>
          <w:rFonts w:cs="宋体" w:hint="eastAsia"/>
          <w:szCs w:val="28"/>
        </w:rPr>
        <w:t xml:space="preserve">对各种预埋件根据设计图纸及规范规定，先设计后加工，确保预埋件加工质量，为施工安装创造良好的基础。  </w:t>
      </w:r>
    </w:p>
    <w:p w:rsidR="00D57E33" w:rsidRDefault="00D57E33" w:rsidP="00470AE4">
      <w:pPr>
        <w:pStyle w:val="aff1"/>
        <w:ind w:firstLine="420"/>
        <w:rPr>
          <w:rFonts w:cs="宋体"/>
          <w:szCs w:val="28"/>
        </w:rPr>
      </w:pPr>
      <w:r>
        <w:rPr>
          <w:rFonts w:cs="宋体" w:hint="eastAsia"/>
          <w:szCs w:val="28"/>
        </w:rPr>
        <w:t>合理安排施工工序，尽量减少工序间的相互干扰和影响，凡污染或损伤已完工部位的，在下道工序施工前必须采取有效的成品保护措施，并报监理工程师审批，审批合格后才可进行下道工序施工。</w:t>
      </w:r>
    </w:p>
    <w:p w:rsidR="00D57E33" w:rsidRDefault="00D57E33" w:rsidP="00470AE4">
      <w:pPr>
        <w:ind w:firstLine="560"/>
        <w:rPr>
          <w:lang w:eastAsia="zh-CN"/>
        </w:rPr>
      </w:pPr>
      <w:bookmarkStart w:id="1125" w:name="_Toc19431"/>
    </w:p>
    <w:p w:rsidR="00D57E33" w:rsidRDefault="00D57E33" w:rsidP="00470AE4">
      <w:pPr>
        <w:pStyle w:val="6"/>
      </w:pPr>
      <w:bookmarkStart w:id="1126" w:name="_Toc14984"/>
      <w:bookmarkStart w:id="1127" w:name="_Toc16592"/>
      <w:r>
        <w:rPr>
          <w:rFonts w:hint="eastAsia"/>
        </w:rPr>
        <w:t>质量管理方针</w:t>
      </w:r>
      <w:bookmarkEnd w:id="1125"/>
      <w:bookmarkEnd w:id="1126"/>
      <w:bookmarkEnd w:id="1127"/>
    </w:p>
    <w:p w:rsidR="00D57E33" w:rsidRPr="00F0683D" w:rsidRDefault="00D57E33" w:rsidP="00470AE4">
      <w:pPr>
        <w:pStyle w:val="aff1"/>
        <w:ind w:firstLine="420"/>
      </w:pPr>
      <w:r w:rsidRPr="00F0683D">
        <w:rPr>
          <w:rFonts w:hint="eastAsia"/>
        </w:rPr>
        <w:t xml:space="preserve">质量管理方针  </w:t>
      </w:r>
    </w:p>
    <w:p w:rsidR="00D57E33" w:rsidRPr="00F0683D" w:rsidRDefault="00D57E33" w:rsidP="00470AE4">
      <w:pPr>
        <w:pStyle w:val="aff1"/>
        <w:ind w:firstLine="420"/>
      </w:pPr>
      <w:r w:rsidRPr="00F0683D">
        <w:rPr>
          <w:rFonts w:hint="eastAsia"/>
        </w:rPr>
        <w:t xml:space="preserve">科学管理，技术先进，精心设计，精心施工，打造达标工程。 </w:t>
      </w:r>
    </w:p>
    <w:p w:rsidR="00D57E33" w:rsidRPr="00F0683D" w:rsidRDefault="00D57E33" w:rsidP="00470AE4">
      <w:pPr>
        <w:pStyle w:val="aff1"/>
        <w:ind w:firstLine="420"/>
      </w:pPr>
      <w:r w:rsidRPr="00F0683D">
        <w:rPr>
          <w:rFonts w:hint="eastAsia"/>
        </w:rPr>
        <w:t xml:space="preserve">为了满足业主要求，贯彻公司“质量第一，信誉第一，拥护第一”的质量方针，切实落实公司的各项指标，加强质量管理，提高工程质量，实现本工程的质量目标，创出精品工程。  </w:t>
      </w:r>
    </w:p>
    <w:p w:rsidR="00D57E33" w:rsidRPr="00F0683D" w:rsidRDefault="00D57E33" w:rsidP="00470AE4">
      <w:pPr>
        <w:pStyle w:val="aff1"/>
        <w:ind w:firstLine="420"/>
      </w:pPr>
      <w:r w:rsidRPr="00F0683D">
        <w:rPr>
          <w:rFonts w:hint="eastAsia"/>
        </w:rPr>
        <w:t xml:space="preserve">制定如下工程质量管理制度：  </w:t>
      </w:r>
    </w:p>
    <w:p w:rsidR="00D57E33" w:rsidRPr="00F0683D" w:rsidRDefault="00D57E33" w:rsidP="00470AE4">
      <w:pPr>
        <w:pStyle w:val="aff1"/>
        <w:ind w:firstLine="420"/>
      </w:pPr>
      <w:r w:rsidRPr="00F0683D">
        <w:rPr>
          <w:rFonts w:hint="eastAsia"/>
        </w:rPr>
        <w:t xml:space="preserve">做好质量管理的宣传工作，深刻认识“质量意识教育，规程、规范教育”的三教育活动；  </w:t>
      </w:r>
    </w:p>
    <w:p w:rsidR="00D57E33" w:rsidRPr="00F0683D" w:rsidRDefault="00D57E33" w:rsidP="00470AE4">
      <w:pPr>
        <w:pStyle w:val="aff1"/>
        <w:ind w:firstLine="420"/>
      </w:pPr>
      <w:r w:rsidRPr="00F0683D">
        <w:rPr>
          <w:rFonts w:hint="eastAsia"/>
        </w:rPr>
        <w:t xml:space="preserve">深刻认识“质量是企业生存的根本”；“质量是争取市场的保证”；“质量是每个员工的饭碗”。  </w:t>
      </w:r>
    </w:p>
    <w:p w:rsidR="00D57E33" w:rsidRPr="00F0683D" w:rsidRDefault="00D57E33" w:rsidP="00470AE4">
      <w:pPr>
        <w:pStyle w:val="aff1"/>
        <w:ind w:firstLine="420"/>
      </w:pPr>
      <w:r w:rsidRPr="00F0683D">
        <w:rPr>
          <w:rFonts w:hint="eastAsia"/>
        </w:rPr>
        <w:t>引导职工以自己的工作质量、操作质量来确保工程质量，确保质量目标的实现。</w:t>
      </w:r>
    </w:p>
    <w:p w:rsidR="00D57E33" w:rsidRPr="00F0683D" w:rsidRDefault="00D57E33" w:rsidP="00470AE4">
      <w:pPr>
        <w:pStyle w:val="aff1"/>
        <w:ind w:firstLine="420"/>
      </w:pPr>
      <w:r w:rsidRPr="00F0683D">
        <w:rPr>
          <w:rFonts w:hint="eastAsia"/>
        </w:rPr>
        <w:t xml:space="preserve">根据总公司、分公司、项目经理部的三级管理制度，成立三级负责制的领导小组，相应明确目标和责任。  </w:t>
      </w:r>
    </w:p>
    <w:p w:rsidR="00D57E33" w:rsidRPr="00F0683D" w:rsidRDefault="00D57E33" w:rsidP="00470AE4">
      <w:pPr>
        <w:pStyle w:val="aff1"/>
        <w:ind w:firstLine="420"/>
      </w:pPr>
      <w:r w:rsidRPr="00F0683D">
        <w:rPr>
          <w:rFonts w:hint="eastAsia"/>
        </w:rPr>
        <w:t xml:space="preserve">严格执行合同条款，按照招标文件《技术规范》和业主以及监理工程师的指令施工，制定落实各项质量管理和保证措施，确保各项工程质量达到国家验收规范合格标准。  </w:t>
      </w:r>
    </w:p>
    <w:p w:rsidR="00D57E33" w:rsidRPr="00F0683D" w:rsidRDefault="00D57E33" w:rsidP="00470AE4">
      <w:pPr>
        <w:pStyle w:val="aff1"/>
        <w:ind w:firstLine="420"/>
      </w:pPr>
      <w:r w:rsidRPr="00F0683D">
        <w:rPr>
          <w:rFonts w:hint="eastAsia"/>
        </w:rPr>
        <w:t xml:space="preserve">在组织上健全质量保证体系，制定质量目标，并制定和贯彻切实有效的保证措施。达到国家质量验收规范合格标准。  </w:t>
      </w:r>
    </w:p>
    <w:p w:rsidR="00D57E33" w:rsidRPr="00F0683D" w:rsidRDefault="00D57E33" w:rsidP="00470AE4">
      <w:pPr>
        <w:pStyle w:val="aff1"/>
        <w:ind w:firstLine="420"/>
      </w:pPr>
      <w:r w:rsidRPr="00F0683D">
        <w:rPr>
          <w:rFonts w:hint="eastAsia"/>
        </w:rPr>
        <w:t xml:space="preserve">工程质量检验执行招标文件中相关的技术规范、技术标准。组成自上而下的质量管理网络，使之组织健全，使工程质量管理的情况能及时反馈。明确质量保证职责，使施工中有关工程质量的工作内容具体落实到各部门。在每个管理人员及操作工人心里树立“质量为本”的理念。  </w:t>
      </w:r>
    </w:p>
    <w:p w:rsidR="00D57E33" w:rsidRPr="00F0683D" w:rsidRDefault="00D57E33" w:rsidP="00470AE4">
      <w:pPr>
        <w:pStyle w:val="aff1"/>
        <w:ind w:firstLine="420"/>
      </w:pPr>
      <w:r w:rsidRPr="00F0683D">
        <w:rPr>
          <w:rFonts w:hint="eastAsia"/>
        </w:rPr>
        <w:t xml:space="preserve">保证质量的组织措施：  </w:t>
      </w:r>
    </w:p>
    <w:p w:rsidR="00D57E33" w:rsidRPr="00F0683D" w:rsidRDefault="00D57E33" w:rsidP="00470AE4">
      <w:pPr>
        <w:pStyle w:val="aff1"/>
        <w:ind w:firstLine="420"/>
      </w:pPr>
      <w:r w:rsidRPr="00F0683D">
        <w:rPr>
          <w:rFonts w:hint="eastAsia"/>
        </w:rPr>
        <w:t xml:space="preserve">在项目经理的领导下，由专职负责人组成质量监察部负责质量管理工作。施工队设专职质检员，施工队设兼职质检员。  </w:t>
      </w:r>
    </w:p>
    <w:p w:rsidR="00D57E33" w:rsidRPr="00F0683D" w:rsidRDefault="00D57E33" w:rsidP="00470AE4">
      <w:pPr>
        <w:pStyle w:val="aff1"/>
        <w:ind w:firstLine="420"/>
      </w:pPr>
      <w:r w:rsidRPr="00F0683D">
        <w:rPr>
          <w:rFonts w:hint="eastAsia"/>
        </w:rPr>
        <w:t xml:space="preserve">技术质量部每月组织一次质量检查，每月由项目经理组织一次质量检查，召开一次工程质量总结分析会。  </w:t>
      </w:r>
    </w:p>
    <w:p w:rsidR="00D57E33" w:rsidRPr="00F0683D" w:rsidRDefault="00D57E33" w:rsidP="00470AE4">
      <w:pPr>
        <w:pStyle w:val="aff1"/>
        <w:ind w:firstLine="420"/>
      </w:pPr>
      <w:r w:rsidRPr="00F0683D">
        <w:rPr>
          <w:rFonts w:hint="eastAsia"/>
        </w:rPr>
        <w:t xml:space="preserve">施工队每天进行施工中间检查并评出质量等级。班组坚持“三检制”，自检合格后，专职质检员进行全面检查验收。然后由项目经理部质检工程师请监理工程师验收签认。发现违反施工程序，不按设计图纸、规范、规程施工，使用不符合质量要求的原材料、成品和设备时，各级质检人员有权制止，必要时向主管领导提出暂停施工进行整顿的建议。  </w:t>
      </w:r>
    </w:p>
    <w:p w:rsidR="00D57E33" w:rsidRPr="00F0683D" w:rsidRDefault="00D57E33" w:rsidP="00470AE4">
      <w:pPr>
        <w:pStyle w:val="aff1"/>
        <w:ind w:firstLine="420"/>
      </w:pPr>
      <w:r w:rsidRPr="00F0683D">
        <w:rPr>
          <w:rFonts w:hint="eastAsia"/>
        </w:rPr>
        <w:lastRenderedPageBreak/>
        <w:t xml:space="preserve">加强质量教育  </w:t>
      </w:r>
    </w:p>
    <w:p w:rsidR="00D57E33" w:rsidRPr="00F0683D" w:rsidRDefault="00D57E33" w:rsidP="00470AE4">
      <w:pPr>
        <w:pStyle w:val="aff1"/>
        <w:ind w:firstLine="420"/>
      </w:pPr>
      <w:r w:rsidRPr="00F0683D">
        <w:rPr>
          <w:rFonts w:hint="eastAsia"/>
        </w:rPr>
        <w:t xml:space="preserve">不断加强对职工进行有关质量法规的教育，增强全员的质量责任意识，使保证质量真正成为每个建设者的自觉行动。  </w:t>
      </w:r>
    </w:p>
    <w:p w:rsidR="00D57E33" w:rsidRPr="00F0683D" w:rsidRDefault="00D57E33" w:rsidP="00470AE4">
      <w:pPr>
        <w:pStyle w:val="aff1"/>
        <w:ind w:firstLine="420"/>
      </w:pPr>
      <w:r w:rsidRPr="00F0683D">
        <w:rPr>
          <w:rFonts w:hint="eastAsia"/>
        </w:rPr>
        <w:t xml:space="preserve">深入开展“一学、五严、一追查”（学法规；严守设计标准、严守操作规程、严用合格产品、严格程序办事、严格履行合同；追查责任者）和“质量月”活动，充分发动职工群众，切实履行法定的质量义务，做到依法经营。  </w:t>
      </w:r>
    </w:p>
    <w:p w:rsidR="00D57E33" w:rsidRPr="00F0683D" w:rsidRDefault="00D57E33" w:rsidP="00470AE4">
      <w:pPr>
        <w:pStyle w:val="aff1"/>
        <w:ind w:firstLine="420"/>
      </w:pPr>
      <w:r w:rsidRPr="00F0683D">
        <w:rPr>
          <w:rFonts w:hint="eastAsia"/>
        </w:rPr>
        <w:t xml:space="preserve">加强技术培训  </w:t>
      </w:r>
    </w:p>
    <w:p w:rsidR="00D57E33" w:rsidRPr="00F0683D" w:rsidRDefault="00D57E33" w:rsidP="00470AE4">
      <w:pPr>
        <w:pStyle w:val="aff1"/>
        <w:ind w:firstLine="420"/>
      </w:pPr>
      <w:r w:rsidRPr="00F0683D">
        <w:rPr>
          <w:rFonts w:hint="eastAsia"/>
        </w:rPr>
        <w:t xml:space="preserve">定期或不定期的组织职工开展职业岗位培训，学习有关规范、标准和操作规程，进行“四新”（新技术、新材料、新工艺、新设备）成果的技术培训和推广。  </w:t>
      </w:r>
    </w:p>
    <w:p w:rsidR="00D57E33" w:rsidRPr="00F0683D" w:rsidRDefault="00D57E33" w:rsidP="00470AE4">
      <w:pPr>
        <w:pStyle w:val="aff1"/>
        <w:ind w:firstLine="420"/>
      </w:pPr>
      <w:r w:rsidRPr="00F0683D">
        <w:rPr>
          <w:rFonts w:hint="eastAsia"/>
        </w:rPr>
        <w:t xml:space="preserve">积极开展QC小组活动  </w:t>
      </w:r>
    </w:p>
    <w:p w:rsidR="00D57E33" w:rsidRPr="00F0683D" w:rsidRDefault="00D57E33" w:rsidP="00470AE4">
      <w:pPr>
        <w:pStyle w:val="aff1"/>
        <w:ind w:firstLine="420"/>
      </w:pPr>
      <w:r w:rsidRPr="00F0683D">
        <w:rPr>
          <w:rFonts w:hint="eastAsia"/>
        </w:rPr>
        <w:t xml:space="preserve">采取自愿结合或行政组织等多种方式，做好质量管理小组的活动组织、资料管理、成果推广总结工作。  </w:t>
      </w:r>
    </w:p>
    <w:p w:rsidR="00D57E33" w:rsidRPr="00F0683D" w:rsidRDefault="00D57E33" w:rsidP="00470AE4">
      <w:pPr>
        <w:pStyle w:val="aff1"/>
        <w:ind w:firstLine="420"/>
      </w:pPr>
      <w:r w:rsidRPr="00F0683D">
        <w:rPr>
          <w:rFonts w:hint="eastAsia"/>
        </w:rPr>
        <w:t xml:space="preserve">结合施工特点，从实际出发，成立提高工序和工程质量的QC小组，真正解决施工中质量问题，提高工程产品质量，降低物能消耗，提高经济效益和社会效益。 </w:t>
      </w:r>
    </w:p>
    <w:p w:rsidR="00D57E33" w:rsidRPr="00F0683D" w:rsidRDefault="00D57E33" w:rsidP="00470AE4">
      <w:pPr>
        <w:pStyle w:val="aff1"/>
        <w:ind w:firstLine="420"/>
      </w:pPr>
      <w:r w:rsidRPr="00F0683D">
        <w:rPr>
          <w:rFonts w:hint="eastAsia"/>
        </w:rPr>
        <w:t xml:space="preserve">建立质量情报信息网络  </w:t>
      </w:r>
    </w:p>
    <w:p w:rsidR="00D57E33" w:rsidRPr="00F0683D" w:rsidRDefault="00D57E33" w:rsidP="00470AE4">
      <w:pPr>
        <w:pStyle w:val="aff1"/>
        <w:ind w:firstLine="420"/>
      </w:pPr>
      <w:r w:rsidRPr="00F0683D">
        <w:rPr>
          <w:rFonts w:hint="eastAsia"/>
        </w:rPr>
        <w:t xml:space="preserve">质量情报信息，主要是指反映工程项目在施工过程中各个环节的工程质量和工作情况，同时还包括新材料、新技术、新工艺、新标准等。为搞好工程项目质量目标管理，有效控制和保证工程质量，工程施工管理人员、技术人员、质量检查人员经常深入施工现场，认真掌握大量、准确的第一手质量情报信息资料。  做到及时收集、及时反馈、及时分析、及时应用，以便更好地保证工程质量。质量情报信息的内容主要包括：  </w:t>
      </w:r>
    </w:p>
    <w:p w:rsidR="00D57E33" w:rsidRPr="00F0683D" w:rsidRDefault="00D57E33" w:rsidP="00470AE4">
      <w:pPr>
        <w:pStyle w:val="aff1"/>
        <w:ind w:firstLine="420"/>
      </w:pPr>
      <w:r w:rsidRPr="00F0683D">
        <w:rPr>
          <w:rFonts w:hint="eastAsia"/>
        </w:rPr>
        <w:t xml:space="preserve">1、进入工地的各种原材料、成品、半成品的产品合格证及质量检查验收情况。  </w:t>
      </w:r>
    </w:p>
    <w:p w:rsidR="00D57E33" w:rsidRPr="00F0683D" w:rsidRDefault="00D57E33" w:rsidP="00470AE4">
      <w:pPr>
        <w:pStyle w:val="aff1"/>
        <w:ind w:firstLine="420"/>
      </w:pPr>
      <w:r w:rsidRPr="00F0683D">
        <w:rPr>
          <w:rFonts w:hint="eastAsia"/>
        </w:rPr>
        <w:t xml:space="preserve">2、施工组织设计或施工方案、技术交底、图纸会审、 变更、隐蔽工程和有关质量的记录情况。  </w:t>
      </w:r>
    </w:p>
    <w:p w:rsidR="00D57E33" w:rsidRPr="00F0683D" w:rsidRDefault="00D57E33" w:rsidP="00470AE4">
      <w:pPr>
        <w:pStyle w:val="aff1"/>
        <w:ind w:firstLine="420"/>
      </w:pPr>
      <w:r w:rsidRPr="00F0683D">
        <w:rPr>
          <w:rFonts w:hint="eastAsia"/>
        </w:rPr>
        <w:t xml:space="preserve">3、历次质量检查、各种验收检查的记录情况，质量事故调查记录和处理。 </w:t>
      </w:r>
    </w:p>
    <w:p w:rsidR="00D57E33" w:rsidRPr="00F0683D" w:rsidRDefault="00D57E33" w:rsidP="00470AE4">
      <w:pPr>
        <w:pStyle w:val="aff1"/>
        <w:ind w:firstLine="420"/>
      </w:pPr>
      <w:r w:rsidRPr="00F0683D">
        <w:rPr>
          <w:rFonts w:hint="eastAsia"/>
        </w:rPr>
        <w:t xml:space="preserve">4、新材料、新技术、新工艺、新标准等信息的收集整理情况。   </w:t>
      </w:r>
    </w:p>
    <w:p w:rsidR="00D57E33" w:rsidRPr="00F0683D" w:rsidRDefault="00D57E33" w:rsidP="00470AE4">
      <w:pPr>
        <w:pStyle w:val="aff1"/>
        <w:ind w:firstLine="420"/>
      </w:pPr>
      <w:r w:rsidRPr="00F0683D">
        <w:rPr>
          <w:rFonts w:hint="eastAsia"/>
        </w:rPr>
        <w:t xml:space="preserve">5、机械、试验、检测、测量仪器、人员素质等影响工程质量的调查记录和处理情况。  </w:t>
      </w:r>
    </w:p>
    <w:p w:rsidR="00D57E33" w:rsidRPr="00F0683D" w:rsidRDefault="00D57E33" w:rsidP="00470AE4">
      <w:pPr>
        <w:pStyle w:val="aff1"/>
        <w:ind w:firstLine="420"/>
      </w:pPr>
      <w:r w:rsidRPr="00F0683D">
        <w:rPr>
          <w:rFonts w:hint="eastAsia"/>
        </w:rPr>
        <w:t xml:space="preserve">6、国外同行业有关工程质量的先进管理办法和手段，以及发展方向等概况。  </w:t>
      </w:r>
    </w:p>
    <w:p w:rsidR="00D57E33" w:rsidRPr="00F0683D" w:rsidRDefault="00D57E33" w:rsidP="00470AE4">
      <w:pPr>
        <w:pStyle w:val="aff1"/>
        <w:ind w:firstLine="420"/>
      </w:pPr>
      <w:r w:rsidRPr="00F0683D">
        <w:rPr>
          <w:rFonts w:hint="eastAsia"/>
        </w:rPr>
        <w:t xml:space="preserve">强化企业质量自控能力  </w:t>
      </w:r>
    </w:p>
    <w:p w:rsidR="00D57E33" w:rsidRPr="00F0683D" w:rsidRDefault="00D57E33" w:rsidP="00470AE4">
      <w:pPr>
        <w:pStyle w:val="aff1"/>
        <w:ind w:firstLine="420"/>
      </w:pPr>
      <w:r w:rsidRPr="00F0683D">
        <w:rPr>
          <w:rFonts w:hint="eastAsia"/>
        </w:rPr>
        <w:t xml:space="preserve">  1、严格按照设计文件（图纸）、技术标准和施工规范进行施工，进一步加强全面质量管理，认真贯彻ISO质量保证体系标准，不断完善，确保有效运行。  </w:t>
      </w:r>
    </w:p>
    <w:p w:rsidR="00D57E33" w:rsidRPr="00F0683D" w:rsidRDefault="00D57E33" w:rsidP="00470AE4">
      <w:pPr>
        <w:pStyle w:val="aff1"/>
        <w:ind w:firstLine="420"/>
      </w:pPr>
      <w:r w:rsidRPr="00F0683D">
        <w:rPr>
          <w:rFonts w:hint="eastAsia"/>
        </w:rPr>
        <w:t xml:space="preserve">  2、加强中心试验室的建设，按有关规定做好计量、试验工作。</w:t>
      </w:r>
    </w:p>
    <w:p w:rsidR="00D57E33" w:rsidRPr="00470AE4" w:rsidRDefault="00D57E33" w:rsidP="00470AE4">
      <w:pPr>
        <w:pStyle w:val="5"/>
        <w:rPr>
          <w:rStyle w:val="21"/>
          <w:b/>
          <w:bCs/>
          <w:kern w:val="2"/>
          <w:sz w:val="24"/>
          <w:szCs w:val="28"/>
        </w:rPr>
      </w:pPr>
      <w:bookmarkStart w:id="1128" w:name="_Toc28635"/>
      <w:bookmarkStart w:id="1129" w:name="_Toc12451"/>
      <w:bookmarkStart w:id="1130" w:name="_Toc9234"/>
      <w:r w:rsidRPr="00470AE4">
        <w:rPr>
          <w:rStyle w:val="21"/>
          <w:b/>
          <w:bCs/>
          <w:kern w:val="2"/>
          <w:sz w:val="24"/>
          <w:szCs w:val="28"/>
        </w:rPr>
        <w:lastRenderedPageBreak/>
        <w:t>服务质量保障</w:t>
      </w:r>
      <w:bookmarkEnd w:id="1128"/>
      <w:bookmarkEnd w:id="1129"/>
      <w:bookmarkEnd w:id="1130"/>
    </w:p>
    <w:p w:rsidR="00D57E33" w:rsidRDefault="00D57E33" w:rsidP="00470AE4">
      <w:pPr>
        <w:pStyle w:val="6"/>
      </w:pPr>
      <w:bookmarkStart w:id="1131" w:name="_Toc10863"/>
      <w:r>
        <w:rPr>
          <w:rFonts w:hint="eastAsia"/>
        </w:rPr>
        <w:t xml:space="preserve"> </w:t>
      </w:r>
      <w:bookmarkStart w:id="1132" w:name="_Toc12697"/>
      <w:bookmarkStart w:id="1133" w:name="_Toc22418"/>
      <w:bookmarkStart w:id="1134" w:name="_Toc20420"/>
      <w:r>
        <w:rPr>
          <w:rFonts w:hint="eastAsia"/>
        </w:rPr>
        <w:t>服务质量保证综述</w:t>
      </w:r>
      <w:bookmarkEnd w:id="1131"/>
      <w:bookmarkEnd w:id="1132"/>
      <w:bookmarkEnd w:id="1133"/>
      <w:bookmarkEnd w:id="1134"/>
    </w:p>
    <w:p w:rsidR="00D57E33" w:rsidRDefault="00D57E33" w:rsidP="00470AE4">
      <w:pPr>
        <w:pStyle w:val="aff1"/>
        <w:ind w:firstLine="420"/>
      </w:pPr>
      <w:r>
        <w:rPr>
          <w:rFonts w:hint="eastAsia"/>
        </w:rPr>
        <w:t>为建立健全项目质量管理制度和质量自检体系，做到质量管理有章可循，依法办事；保证质量管理体系切实有效运行，确保工质量达到合同约定合格目标，全面推进质量管理水平,结合我公司的有关规定，针对本项目实际情况，制定如下质量保证体系及管理办法。</w:t>
      </w:r>
    </w:p>
    <w:p w:rsidR="00D57E33" w:rsidRDefault="00D57E33" w:rsidP="00470AE4">
      <w:pPr>
        <w:pStyle w:val="aff1"/>
        <w:ind w:firstLine="420"/>
      </w:pPr>
      <w:bookmarkStart w:id="1135" w:name="_Toc4406"/>
      <w:r>
        <w:rPr>
          <w:rFonts w:hint="eastAsia"/>
        </w:rPr>
        <w:t>质量方针</w:t>
      </w:r>
      <w:bookmarkEnd w:id="1135"/>
    </w:p>
    <w:p w:rsidR="00D57E33" w:rsidRDefault="00D57E33" w:rsidP="00470AE4">
      <w:pPr>
        <w:pStyle w:val="aff1"/>
        <w:ind w:firstLine="420"/>
      </w:pPr>
      <w:r>
        <w:rPr>
          <w:rFonts w:hint="eastAsia"/>
        </w:rPr>
        <w:t>卓越的品质，优质的服务</w:t>
      </w:r>
    </w:p>
    <w:p w:rsidR="00D57E33" w:rsidRDefault="00D57E33" w:rsidP="00470AE4">
      <w:pPr>
        <w:pStyle w:val="aff1"/>
        <w:ind w:firstLine="420"/>
      </w:pPr>
      <w:bookmarkStart w:id="1136" w:name="_Toc3420"/>
      <w:r>
        <w:rPr>
          <w:rFonts w:hint="eastAsia"/>
        </w:rPr>
        <w:t>质量目标</w:t>
      </w:r>
      <w:bookmarkEnd w:id="1136"/>
    </w:p>
    <w:p w:rsidR="00D57E33" w:rsidRDefault="00D57E33" w:rsidP="00470AE4">
      <w:pPr>
        <w:pStyle w:val="aff1"/>
        <w:ind w:firstLine="420"/>
      </w:pPr>
      <w:r>
        <w:rPr>
          <w:rFonts w:hint="eastAsia"/>
        </w:rPr>
        <w:t>1.人员培训率100%；</w:t>
      </w:r>
    </w:p>
    <w:p w:rsidR="00D57E33" w:rsidRDefault="00D57E33" w:rsidP="00470AE4">
      <w:pPr>
        <w:pStyle w:val="aff1"/>
        <w:ind w:firstLine="420"/>
      </w:pPr>
      <w:r>
        <w:rPr>
          <w:rFonts w:hint="eastAsia"/>
        </w:rPr>
        <w:t>2.垃圾处理量≥90%；</w:t>
      </w:r>
    </w:p>
    <w:p w:rsidR="00D57E33" w:rsidRDefault="00D57E33" w:rsidP="00470AE4">
      <w:pPr>
        <w:pStyle w:val="aff1"/>
        <w:ind w:firstLine="420"/>
      </w:pPr>
      <w:r>
        <w:rPr>
          <w:rFonts w:hint="eastAsia"/>
        </w:rPr>
        <w:t>3.易腐垃圾处理设备全天候正常有效运行率100%；</w:t>
      </w:r>
    </w:p>
    <w:p w:rsidR="00D57E33" w:rsidRDefault="00D57E33" w:rsidP="00470AE4">
      <w:pPr>
        <w:pStyle w:val="aff1"/>
        <w:ind w:firstLine="420"/>
      </w:pPr>
      <w:r>
        <w:rPr>
          <w:rFonts w:hint="eastAsia"/>
        </w:rPr>
        <w:t>4.垃圾准运处理年度考核中，成绩得分在90分以上。</w:t>
      </w:r>
    </w:p>
    <w:p w:rsidR="00D57E33" w:rsidRDefault="00D57E33" w:rsidP="00470AE4">
      <w:pPr>
        <w:pStyle w:val="aff1"/>
        <w:ind w:firstLine="420"/>
      </w:pPr>
      <w:bookmarkStart w:id="1137" w:name="_Toc9133"/>
      <w:r>
        <w:rPr>
          <w:rFonts w:hint="eastAsia"/>
        </w:rPr>
        <w:t>思想保证体系</w:t>
      </w:r>
      <w:bookmarkEnd w:id="1137"/>
    </w:p>
    <w:p w:rsidR="00D57E33" w:rsidRDefault="00D57E33" w:rsidP="00470AE4">
      <w:pPr>
        <w:pStyle w:val="aff1"/>
        <w:ind w:firstLine="420"/>
      </w:pPr>
      <w:r>
        <w:rPr>
          <w:rFonts w:hint="eastAsia"/>
        </w:rPr>
        <w:t>思想保证体系是项目质量保证体系的基础，该体系就是运用全面质量管理的思想、观点和方法，使全体人员树立“质量第一”的观点，增强质量意识，在服务的全过程中全面贯彻“一切为用户服务”的思想，以达到提高项目质量的目的。</w:t>
      </w:r>
    </w:p>
    <w:p w:rsidR="00D57E33" w:rsidRDefault="00D57E33" w:rsidP="00470AE4">
      <w:pPr>
        <w:pStyle w:val="aff1"/>
        <w:ind w:firstLine="420"/>
      </w:pPr>
      <w:bookmarkStart w:id="1138" w:name="_Toc11229"/>
      <w:r>
        <w:rPr>
          <w:rFonts w:hint="eastAsia"/>
        </w:rPr>
        <w:t>组织保证体系</w:t>
      </w:r>
      <w:bookmarkEnd w:id="1138"/>
    </w:p>
    <w:p w:rsidR="00D57E33" w:rsidRDefault="00D57E33" w:rsidP="00470AE4">
      <w:pPr>
        <w:pStyle w:val="aff1"/>
        <w:ind w:firstLine="420"/>
      </w:pPr>
      <w:r>
        <w:rPr>
          <w:rFonts w:hint="eastAsia"/>
        </w:rPr>
        <w:t>服务质量是各项管理工作成果的综合反映，也是管理水平的具体表现，项目质量保证体系必须建立健全各级质量管理组织，分工负责，形成一个有明确任务、职责、权限、互相协调和互相促进的有机整体。组织保证体系主要由成立质量管理小组，健全各种规章制度，明确规定各职能部门主管人员在保证和提高服务质量中所承担的任务、职责和权限，建立质量信息系统等内容构成。</w:t>
      </w:r>
    </w:p>
    <w:p w:rsidR="00D57E33" w:rsidRDefault="00D57E33" w:rsidP="00470AE4">
      <w:pPr>
        <w:pStyle w:val="aff1"/>
        <w:ind w:firstLine="420"/>
      </w:pPr>
      <w:bookmarkStart w:id="1139" w:name="_Toc12178"/>
      <w:r>
        <w:rPr>
          <w:rFonts w:hint="eastAsia"/>
        </w:rPr>
        <w:t>工作保证体系</w:t>
      </w:r>
      <w:bookmarkEnd w:id="1139"/>
    </w:p>
    <w:p w:rsidR="00D57E33" w:rsidRDefault="00D57E33" w:rsidP="00470AE4">
      <w:pPr>
        <w:pStyle w:val="aff1"/>
        <w:ind w:firstLine="420"/>
      </w:pPr>
      <w:r>
        <w:rPr>
          <w:rFonts w:hint="eastAsia"/>
        </w:rPr>
        <w:t>工作保证体系主要是明确工作任务和建立工作制度，落实在以下三个阶段：</w:t>
      </w:r>
    </w:p>
    <w:p w:rsidR="00D57E33" w:rsidRDefault="00D57E33" w:rsidP="00470AE4">
      <w:pPr>
        <w:pStyle w:val="aff1"/>
        <w:ind w:firstLine="420"/>
      </w:pPr>
      <w:r>
        <w:rPr>
          <w:rFonts w:hint="eastAsia"/>
        </w:rPr>
        <w:t>（一）准备阶段：</w:t>
      </w:r>
    </w:p>
    <w:p w:rsidR="00D57E33" w:rsidRDefault="00D57E33" w:rsidP="00470AE4">
      <w:pPr>
        <w:pStyle w:val="aff1"/>
        <w:ind w:firstLine="420"/>
      </w:pPr>
      <w:r>
        <w:rPr>
          <w:rFonts w:hint="eastAsia"/>
        </w:rPr>
        <w:t>前期准备是为整个项目服务创造条件。准备工作的好坏，不仅直接关系到项目服务能否高速、优质地完成，而且也决定了能否对服务质量缺陷起到一定的预防、预控作用。在这个阶段要完成各项技术准备工作，进行技术培训，制订相应的技术管理制度。</w:t>
      </w:r>
    </w:p>
    <w:p w:rsidR="00D57E33" w:rsidRDefault="00D57E33" w:rsidP="00470AE4">
      <w:pPr>
        <w:pStyle w:val="aff1"/>
        <w:ind w:firstLine="420"/>
      </w:pPr>
      <w:r>
        <w:rPr>
          <w:rFonts w:hint="eastAsia"/>
        </w:rPr>
        <w:t>（二）实施阶段：</w:t>
      </w:r>
    </w:p>
    <w:p w:rsidR="00D57E33" w:rsidRDefault="00D57E33" w:rsidP="00470AE4">
      <w:pPr>
        <w:pStyle w:val="aff1"/>
        <w:ind w:firstLine="420"/>
      </w:pPr>
      <w:r>
        <w:rPr>
          <w:rFonts w:hint="eastAsia"/>
        </w:rPr>
        <w:t>实施过程是服务质量形成的过程，这个阶段的质量控制是确保服务质量的关键，必须加强管理，建立质量检查制度，严格实行自检、互检和专检，强化过程控制，以确保实施阶段的工作质量。</w:t>
      </w:r>
    </w:p>
    <w:p w:rsidR="00D57E33" w:rsidRDefault="00D57E33" w:rsidP="00470AE4">
      <w:pPr>
        <w:ind w:firstLine="560"/>
        <w:rPr>
          <w:lang w:eastAsia="zh-CN"/>
        </w:rPr>
      </w:pPr>
      <w:bookmarkStart w:id="1140" w:name="_Toc28642"/>
      <w:bookmarkStart w:id="1141" w:name="_Toc5780"/>
    </w:p>
    <w:p w:rsidR="00D57E33" w:rsidRDefault="00D57E33" w:rsidP="00470AE4">
      <w:pPr>
        <w:pStyle w:val="6"/>
      </w:pPr>
      <w:bookmarkStart w:id="1142" w:name="_Toc4580"/>
      <w:bookmarkStart w:id="1143" w:name="_Toc23451"/>
      <w:r>
        <w:rPr>
          <w:rFonts w:hint="eastAsia"/>
        </w:rPr>
        <w:lastRenderedPageBreak/>
        <w:t>服务质量控制组织架构及职责</w:t>
      </w:r>
      <w:bookmarkEnd w:id="1140"/>
      <w:bookmarkEnd w:id="1141"/>
      <w:bookmarkEnd w:id="1142"/>
      <w:bookmarkEnd w:id="1143"/>
    </w:p>
    <w:p w:rsidR="00D57E33" w:rsidRPr="00F0683D" w:rsidRDefault="00D57E33" w:rsidP="00470AE4">
      <w:pPr>
        <w:pStyle w:val="aff1"/>
        <w:ind w:firstLine="420"/>
      </w:pPr>
      <w:r w:rsidRPr="00F0683D">
        <w:rPr>
          <w:rFonts w:hint="eastAsia"/>
        </w:rPr>
        <w:t>为保证项目质量控制工作，我公司为本项目成立质量管理领导小组，全面负责本项目的质量控制工作。</w:t>
      </w:r>
    </w:p>
    <w:p w:rsidR="00D57E33" w:rsidRPr="00F0683D" w:rsidRDefault="00D57E33" w:rsidP="00470AE4">
      <w:pPr>
        <w:pStyle w:val="aff1"/>
        <w:ind w:firstLine="420"/>
      </w:pPr>
      <w:bookmarkStart w:id="1144" w:name="_Toc5902"/>
      <w:r w:rsidRPr="00F0683D">
        <w:rPr>
          <w:rFonts w:hint="eastAsia"/>
        </w:rPr>
        <w:t>岗位职责</w:t>
      </w:r>
      <w:bookmarkEnd w:id="1144"/>
    </w:p>
    <w:p w:rsidR="00D57E33" w:rsidRPr="00F0683D" w:rsidRDefault="00D57E33" w:rsidP="00470AE4">
      <w:pPr>
        <w:pStyle w:val="aff1"/>
        <w:ind w:firstLine="420"/>
      </w:pPr>
      <w:r w:rsidRPr="00F0683D">
        <w:rPr>
          <w:rFonts w:hint="eastAsia"/>
        </w:rPr>
        <w:t>质量领导小组各岗位的质量管理责任：</w:t>
      </w:r>
    </w:p>
    <w:p w:rsidR="00D57E33" w:rsidRPr="00F0683D" w:rsidRDefault="00D57E33" w:rsidP="00470AE4">
      <w:pPr>
        <w:pStyle w:val="aff1"/>
        <w:ind w:firstLine="420"/>
      </w:pPr>
      <w:r w:rsidRPr="00F0683D">
        <w:rPr>
          <w:rFonts w:hint="eastAsia"/>
        </w:rPr>
        <w:t>1.组长为该项目质量管理的第一责任人，对所有的服务质量全权负责，对该项目实施直接领导，对运营服务中的重大问题进行决策。</w:t>
      </w:r>
    </w:p>
    <w:p w:rsidR="00D57E33" w:rsidRPr="00F0683D" w:rsidRDefault="00D57E33" w:rsidP="00470AE4">
      <w:pPr>
        <w:pStyle w:val="aff1"/>
        <w:ind w:firstLine="420"/>
      </w:pPr>
      <w:r w:rsidRPr="00F0683D">
        <w:rPr>
          <w:rFonts w:hint="eastAsia"/>
        </w:rPr>
        <w:t>2.副组长负责质量体系的建立、实施和管理，确保人力、设备、资金等资源到位，对职工进行培训。</w:t>
      </w:r>
    </w:p>
    <w:p w:rsidR="00D57E33" w:rsidRPr="00F0683D" w:rsidRDefault="00D57E33" w:rsidP="00470AE4">
      <w:pPr>
        <w:pStyle w:val="aff1"/>
        <w:ind w:firstLine="420"/>
      </w:pPr>
      <w:r w:rsidRPr="00F0683D">
        <w:rPr>
          <w:rFonts w:hint="eastAsia"/>
        </w:rPr>
        <w:t>3.组员负责具体落实质量体系的运行管理。</w:t>
      </w:r>
    </w:p>
    <w:p w:rsidR="00D57E33" w:rsidRDefault="00D57E33" w:rsidP="00470AE4">
      <w:pPr>
        <w:ind w:firstLine="560"/>
        <w:rPr>
          <w:lang w:eastAsia="zh-CN"/>
        </w:rPr>
      </w:pPr>
      <w:bookmarkStart w:id="1145" w:name="_Toc14731"/>
      <w:bookmarkStart w:id="1146" w:name="_Toc4175"/>
    </w:p>
    <w:p w:rsidR="00D57E33" w:rsidRDefault="00D57E33" w:rsidP="00470AE4">
      <w:pPr>
        <w:pStyle w:val="6"/>
      </w:pPr>
      <w:bookmarkStart w:id="1147" w:name="_Toc26560"/>
      <w:bookmarkStart w:id="1148" w:name="_Toc27411"/>
      <w:r>
        <w:rPr>
          <w:rFonts w:hint="eastAsia"/>
        </w:rPr>
        <w:t>服务质量保证措施</w:t>
      </w:r>
      <w:bookmarkEnd w:id="1145"/>
      <w:bookmarkEnd w:id="1146"/>
      <w:bookmarkEnd w:id="1147"/>
      <w:bookmarkEnd w:id="1148"/>
    </w:p>
    <w:p w:rsidR="00D57E33" w:rsidRDefault="00D57E33" w:rsidP="00470AE4">
      <w:pPr>
        <w:pStyle w:val="aff1"/>
        <w:ind w:firstLine="420"/>
      </w:pPr>
      <w:bookmarkStart w:id="1149" w:name="_Toc13897"/>
      <w:r>
        <w:rPr>
          <w:rFonts w:hint="eastAsia"/>
        </w:rPr>
        <w:t>人员保障</w:t>
      </w:r>
      <w:bookmarkEnd w:id="1149"/>
    </w:p>
    <w:p w:rsidR="00D57E33" w:rsidRDefault="00D57E33" w:rsidP="00470AE4">
      <w:pPr>
        <w:pStyle w:val="aff1"/>
        <w:ind w:firstLine="420"/>
      </w:pPr>
      <w:r>
        <w:rPr>
          <w:rFonts w:hint="eastAsia"/>
        </w:rPr>
        <w:t>1.确保人员队伍稳定</w:t>
      </w:r>
    </w:p>
    <w:p w:rsidR="00D57E33" w:rsidRDefault="00D57E33" w:rsidP="00470AE4">
      <w:pPr>
        <w:pStyle w:val="aff1"/>
        <w:ind w:firstLine="420"/>
      </w:pPr>
      <w:r>
        <w:rPr>
          <w:rFonts w:hint="eastAsia"/>
        </w:rPr>
        <w:t>为了确保达到预定的服务目标和质量，我公司严格按照方案约定人员配置要求进行招聘、调整人员，保障人员稳定。同时，狠抓队伍建设，组建一支稳定的服务团队。</w:t>
      </w:r>
    </w:p>
    <w:p w:rsidR="00D57E33" w:rsidRDefault="00D57E33" w:rsidP="00470AE4">
      <w:pPr>
        <w:pStyle w:val="aff1"/>
        <w:ind w:firstLine="420"/>
      </w:pPr>
      <w:r>
        <w:rPr>
          <w:rFonts w:hint="eastAsia"/>
        </w:rPr>
        <w:t>2.确保人员素质达标</w:t>
      </w:r>
    </w:p>
    <w:p w:rsidR="00D57E33" w:rsidRDefault="00D57E33" w:rsidP="00470AE4">
      <w:pPr>
        <w:pStyle w:val="aff1"/>
        <w:ind w:firstLine="420"/>
      </w:pPr>
      <w:r>
        <w:rPr>
          <w:rFonts w:hint="eastAsia"/>
        </w:rPr>
        <w:t>要确保服务质量，人员素质是决定性因素之一。怎么样提高人员的素质，主要从三个方面进行保障，一是从内部选调部分素质过硬，业务能力强的人员作为服务的中坚力量；二是通过各种渠道招聘，择优选取素质较高，能力较强的人员补充到队伍中来。三是加强素质教育与培训，让全体人员不断提高自己的综合素质，保证队伍的凝聚力和战斗力。</w:t>
      </w:r>
    </w:p>
    <w:p w:rsidR="00D57E33" w:rsidRDefault="00D57E33" w:rsidP="00470AE4">
      <w:pPr>
        <w:pStyle w:val="aff1"/>
        <w:ind w:firstLine="420"/>
      </w:pPr>
      <w:r>
        <w:rPr>
          <w:rFonts w:hint="eastAsia"/>
        </w:rPr>
        <w:t>3.整体确保人员服务技能</w:t>
      </w:r>
    </w:p>
    <w:p w:rsidR="00D57E33" w:rsidRDefault="00D57E33" w:rsidP="00470AE4">
      <w:pPr>
        <w:pStyle w:val="aff1"/>
        <w:ind w:firstLine="420"/>
      </w:pPr>
      <w:r>
        <w:rPr>
          <w:rFonts w:hint="eastAsia"/>
        </w:rPr>
        <w:t>服务技能是服务实现的前提，为了确保全员服务技能与客户的需求相适应。我公司将从多个方面来提升人员的服务技能。</w:t>
      </w:r>
    </w:p>
    <w:p w:rsidR="00D57E33" w:rsidRDefault="00D57E33" w:rsidP="00470AE4">
      <w:pPr>
        <w:pStyle w:val="aff1"/>
        <w:ind w:firstLine="420"/>
      </w:pPr>
      <w:r>
        <w:rPr>
          <w:rFonts w:hint="eastAsia"/>
        </w:rPr>
        <w:t>一是内部培训，通过竞赛、沙龙等形式来提高人员的服务技能。二是定期不定期的进行委外培训，包括聘请专家入企培训和组织人员参加相应的专业技能培训。三是引起专业技能和水平较高的人员补充到团队中来。通过以上几种方式来确保队伍较高的服务技能。</w:t>
      </w:r>
    </w:p>
    <w:p w:rsidR="00D57E33" w:rsidRDefault="00D57E33" w:rsidP="00470AE4">
      <w:pPr>
        <w:pStyle w:val="aff1"/>
        <w:ind w:firstLine="420"/>
      </w:pPr>
      <w:bookmarkStart w:id="1150" w:name="_Toc32161"/>
      <w:r>
        <w:rPr>
          <w:rFonts w:hint="eastAsia"/>
        </w:rPr>
        <w:t>方案保障</w:t>
      </w:r>
      <w:bookmarkEnd w:id="1150"/>
    </w:p>
    <w:p w:rsidR="00D57E33" w:rsidRDefault="00D57E33" w:rsidP="00470AE4">
      <w:pPr>
        <w:pStyle w:val="aff1"/>
        <w:ind w:firstLine="420"/>
      </w:pPr>
      <w:r>
        <w:rPr>
          <w:rFonts w:hint="eastAsia"/>
        </w:rPr>
        <w:t>实施方案是整个工作的指导和规范，是造价成果总体质量的基础条件。</w:t>
      </w:r>
    </w:p>
    <w:p w:rsidR="00D57E33" w:rsidRDefault="00D57E33" w:rsidP="00470AE4">
      <w:pPr>
        <w:pStyle w:val="aff1"/>
        <w:ind w:firstLine="420"/>
      </w:pPr>
      <w:r>
        <w:rPr>
          <w:rFonts w:hint="eastAsia"/>
        </w:rPr>
        <w:t>接受委托后，及时制定详细的、具体有效的造价咨询工作方案计划，在工作的各个阶段和环节认真贯彻执行。</w:t>
      </w:r>
    </w:p>
    <w:p w:rsidR="00D57E33" w:rsidRDefault="00D57E33" w:rsidP="00470AE4">
      <w:pPr>
        <w:pStyle w:val="aff1"/>
        <w:ind w:firstLine="420"/>
      </w:pPr>
      <w:bookmarkStart w:id="1151" w:name="_Toc28754"/>
      <w:r>
        <w:rPr>
          <w:rFonts w:hint="eastAsia"/>
        </w:rPr>
        <w:t>资料保障</w:t>
      </w:r>
      <w:bookmarkEnd w:id="1151"/>
    </w:p>
    <w:p w:rsidR="00D57E33" w:rsidRDefault="00D57E33" w:rsidP="00470AE4">
      <w:pPr>
        <w:pStyle w:val="aff1"/>
        <w:ind w:firstLine="420"/>
      </w:pPr>
      <w:r>
        <w:rPr>
          <w:rFonts w:hint="eastAsia"/>
        </w:rPr>
        <w:t>完整地收集所承担项目的所有资料，如出现资料不全、无资料等情况，必须及时提出</w:t>
      </w:r>
      <w:r>
        <w:rPr>
          <w:rFonts w:hint="eastAsia"/>
        </w:rPr>
        <w:lastRenderedPageBreak/>
        <w:t>索要，在不能取得有关资料时，及时反映告知项目负责人,并在报告中特别说明情况，或将会产生的影响结果予以说明。</w:t>
      </w:r>
    </w:p>
    <w:p w:rsidR="00D57E33" w:rsidRDefault="00D57E33" w:rsidP="00470AE4">
      <w:pPr>
        <w:pStyle w:val="aff1"/>
        <w:ind w:firstLine="420"/>
      </w:pPr>
      <w:bookmarkStart w:id="1152" w:name="_Toc31166"/>
      <w:r>
        <w:rPr>
          <w:rFonts w:hint="eastAsia"/>
        </w:rPr>
        <w:t>制度保障</w:t>
      </w:r>
      <w:bookmarkEnd w:id="1152"/>
    </w:p>
    <w:p w:rsidR="00D57E33" w:rsidRDefault="00D57E33" w:rsidP="00470AE4">
      <w:pPr>
        <w:pStyle w:val="aff1"/>
        <w:ind w:firstLine="420"/>
      </w:pPr>
      <w:r>
        <w:rPr>
          <w:rFonts w:hint="eastAsia"/>
        </w:rPr>
        <w:t>根据本公司的质量管理制度和质保体系，在咨询过程中重点加强以下环节管理：</w:t>
      </w:r>
    </w:p>
    <w:p w:rsidR="00D57E33" w:rsidRDefault="00D57E33" w:rsidP="00470AE4">
      <w:pPr>
        <w:pStyle w:val="aff1"/>
        <w:ind w:firstLine="420"/>
      </w:pPr>
      <w:r>
        <w:rPr>
          <w:rFonts w:hint="eastAsia"/>
        </w:rPr>
        <w:t>1.工作小结。工作小组人员必须就所承担的工作，在工作完成时写出工作小结，必须就所负责的内容，完成时间、出现的问题、处理意见、处理依据、处理结果和结论做出书面小结，并签字负责；</w:t>
      </w:r>
    </w:p>
    <w:p w:rsidR="00D57E33" w:rsidRDefault="00D57E33" w:rsidP="00470AE4">
      <w:pPr>
        <w:pStyle w:val="aff1"/>
        <w:ind w:firstLine="420"/>
      </w:pPr>
      <w:r>
        <w:rPr>
          <w:rFonts w:hint="eastAsia"/>
        </w:rPr>
        <w:t>2.工作底稿。工作小组项目负责人必须及时掌握项目中的情况，及时复核审查小组人员工作底稿，并签字负责，对出现的问题，就问题性质、严重程度及时向上级汇报。听取上级意见，不得擅自解决，更不得隐匿问题不报；</w:t>
      </w:r>
    </w:p>
    <w:p w:rsidR="00D57E33" w:rsidRDefault="00D57E33" w:rsidP="00470AE4">
      <w:pPr>
        <w:pStyle w:val="aff1"/>
        <w:ind w:firstLine="420"/>
      </w:pPr>
      <w:r>
        <w:rPr>
          <w:rFonts w:hint="eastAsia"/>
        </w:rPr>
        <w:t>3.三级审核。项目工作现场操作完成后，必须严格执行已定的三级审核制度，上一级的审核意见，下一级人员必须严格执行，不得敷衍了事。各级审核人员必须严格履行各自的审核职责，各级审核者必须提出审核意见并签字负责。</w:t>
      </w:r>
    </w:p>
    <w:p w:rsidR="00D57E33" w:rsidRPr="00F0683D" w:rsidRDefault="00D57E33" w:rsidP="00470AE4">
      <w:pPr>
        <w:pStyle w:val="5"/>
        <w:rPr>
          <w:kern w:val="44"/>
          <w:sz w:val="30"/>
          <w:szCs w:val="44"/>
        </w:rPr>
      </w:pPr>
      <w:bookmarkStart w:id="1153" w:name="_Toc2972"/>
      <w:r>
        <w:rPr>
          <w:rFonts w:hint="eastAsia"/>
        </w:rPr>
        <w:br w:type="page"/>
      </w:r>
      <w:bookmarkStart w:id="1154" w:name="_Toc24865"/>
      <w:bookmarkStart w:id="1155" w:name="_Toc202"/>
      <w:r>
        <w:rPr>
          <w:rStyle w:val="21"/>
          <w:rFonts w:hint="eastAsia"/>
        </w:rPr>
        <w:lastRenderedPageBreak/>
        <w:t xml:space="preserve"> 质量考核体系健全</w:t>
      </w:r>
      <w:bookmarkEnd w:id="1153"/>
      <w:bookmarkEnd w:id="1154"/>
      <w:bookmarkEnd w:id="1155"/>
    </w:p>
    <w:p w:rsidR="00D57E33" w:rsidRDefault="00D57E33" w:rsidP="00470AE4">
      <w:pPr>
        <w:pStyle w:val="6"/>
      </w:pPr>
      <w:bookmarkStart w:id="1156" w:name="_Toc10190"/>
      <w:bookmarkStart w:id="1157" w:name="_Toc14239"/>
      <w:bookmarkStart w:id="1158" w:name="_Toc30885"/>
      <w:bookmarkStart w:id="1159" w:name="_Toc14594"/>
      <w:bookmarkStart w:id="1160" w:name="_Toc23472"/>
      <w:bookmarkStart w:id="1161" w:name="_Toc26214"/>
      <w:r>
        <w:rPr>
          <w:rFonts w:hint="eastAsia"/>
        </w:rPr>
        <w:t>针对本项目的质量考核体系</w:t>
      </w:r>
      <w:bookmarkEnd w:id="1156"/>
      <w:bookmarkEnd w:id="1157"/>
      <w:bookmarkEnd w:id="1158"/>
      <w:bookmarkEnd w:id="1159"/>
      <w:bookmarkEnd w:id="1160"/>
      <w:bookmarkEnd w:id="1161"/>
    </w:p>
    <w:p w:rsidR="00D57E33" w:rsidRDefault="00D57E33" w:rsidP="00470AE4">
      <w:pPr>
        <w:pStyle w:val="aff1"/>
        <w:ind w:firstLine="420"/>
      </w:pPr>
      <w:r>
        <w:rPr>
          <w:rFonts w:hint="eastAsia"/>
        </w:rPr>
        <w:t>(一)目的:</w:t>
      </w:r>
    </w:p>
    <w:p w:rsidR="00D57E33" w:rsidRDefault="00D57E33" w:rsidP="00470AE4">
      <w:pPr>
        <w:pStyle w:val="aff1"/>
        <w:ind w:firstLine="420"/>
      </w:pPr>
      <w:r>
        <w:rPr>
          <w:rFonts w:hint="eastAsia"/>
        </w:rPr>
        <w:t>1、为加强项目质量管理，进一步推行质量“零缺陷”，强化精细管理，在日常保洁中通过对质量控制的检查和巡查，做到严格控制、规范施工、达到瞬时纠偏、持续改进和提高，以确保项目整体作业质量事先优质工程的目标，特制定本管理制度。</w:t>
      </w:r>
    </w:p>
    <w:p w:rsidR="00D57E33" w:rsidRDefault="00D57E33" w:rsidP="00470AE4">
      <w:pPr>
        <w:pStyle w:val="aff1"/>
        <w:ind w:firstLine="420"/>
      </w:pPr>
      <w:r>
        <w:rPr>
          <w:rFonts w:hint="eastAsia"/>
        </w:rPr>
        <w:t>2、为确保项目创建优质、精品工程的实施，项目要以质量管理作为推行精细化管理的切入点，在日常管理中按照质量巡查制度有重点、有目的、有步骤地进行，以日常工作质量保证过程的质量，确保项目过程管理、规范化管理、精华化管理、事先质量零缺陷的目标。</w:t>
      </w:r>
    </w:p>
    <w:p w:rsidR="00D57E33" w:rsidRDefault="00D57E33" w:rsidP="00470AE4">
      <w:pPr>
        <w:pStyle w:val="aff1"/>
        <w:ind w:firstLine="420"/>
      </w:pPr>
      <w:r>
        <w:rPr>
          <w:rFonts w:hint="eastAsia"/>
        </w:rPr>
        <w:t>(二)适用范围:</w:t>
      </w:r>
    </w:p>
    <w:p w:rsidR="00D57E33" w:rsidRDefault="00D57E33" w:rsidP="00470AE4">
      <w:pPr>
        <w:pStyle w:val="aff1"/>
        <w:ind w:firstLine="420"/>
      </w:pPr>
      <w:r>
        <w:rPr>
          <w:rFonts w:hint="eastAsia"/>
        </w:rPr>
        <w:t>本制度适用于项目的例行检查(是跟踪检查的一程形式，事先不通知被检查部门实施的现场管理)。</w:t>
      </w:r>
    </w:p>
    <w:p w:rsidR="00D57E33" w:rsidRDefault="00D57E33" w:rsidP="00470AE4">
      <w:pPr>
        <w:pStyle w:val="aff1"/>
        <w:ind w:firstLine="420"/>
      </w:pPr>
      <w:r>
        <w:rPr>
          <w:rFonts w:hint="eastAsia"/>
        </w:rPr>
        <w:t>(三)职责:</w:t>
      </w:r>
    </w:p>
    <w:p w:rsidR="00D57E33" w:rsidRDefault="00D57E33" w:rsidP="00470AE4">
      <w:pPr>
        <w:pStyle w:val="aff1"/>
        <w:ind w:firstLine="420"/>
      </w:pPr>
      <w:r>
        <w:rPr>
          <w:rFonts w:hint="eastAsia"/>
        </w:rPr>
        <w:t>1、项目品质员负责配合业主组织检查，并积极组织项目各项检查和退查，管理技术质量、安全事故的调查、处理，并及时向项目经理及公司报告:督促质量报表的报编工作等:</w:t>
      </w:r>
    </w:p>
    <w:p w:rsidR="00D57E33" w:rsidRDefault="00D57E33" w:rsidP="00470AE4">
      <w:pPr>
        <w:pStyle w:val="aff1"/>
        <w:ind w:firstLine="420"/>
      </w:pPr>
      <w:r>
        <w:rPr>
          <w:rFonts w:hint="eastAsia"/>
        </w:rPr>
        <w:t>2、项目经理即项目质量的责任人:</w:t>
      </w:r>
    </w:p>
    <w:p w:rsidR="00D57E33" w:rsidRDefault="00D57E33" w:rsidP="00470AE4">
      <w:pPr>
        <w:pStyle w:val="aff1"/>
        <w:ind w:firstLine="420"/>
      </w:pPr>
      <w:r>
        <w:rPr>
          <w:rFonts w:hint="eastAsia"/>
        </w:rPr>
        <w:t>3、项目管理人员配合、参与公司组织的各项检查。检查技术和质量管理工作的实施情况，加过程的技术监控。参加项目质量检查及质量事故的调查和处理，配合上级部门和业主单位做好现场检查工作、对上级部门和业主提出的质量要求及时落实、改进，并将改进结果记录恢复业主和上级部门。</w:t>
      </w:r>
    </w:p>
    <w:p w:rsidR="00D57E33" w:rsidRDefault="00D57E33" w:rsidP="00470AE4">
      <w:pPr>
        <w:pStyle w:val="aff1"/>
        <w:ind w:firstLine="420"/>
      </w:pPr>
      <w:r>
        <w:rPr>
          <w:rFonts w:hint="eastAsia"/>
        </w:rPr>
        <w:t>4、项目管理负责过程的质量控制，及时结设备、工具、物料进行目检查，做好质量问题的预防措施，并对其进行信息收集、整理和反情工作，对质量实行全过程的监控，发现问题及时处理或向有关领导报告;</w:t>
      </w:r>
    </w:p>
    <w:p w:rsidR="00D57E33" w:rsidRDefault="00D57E33" w:rsidP="00470AE4">
      <w:pPr>
        <w:pStyle w:val="aff1"/>
        <w:ind w:firstLine="420"/>
      </w:pPr>
      <w:r>
        <w:rPr>
          <w:rFonts w:hint="eastAsia"/>
        </w:rPr>
        <w:t>5、负责对其质量问题的标示和可追溯性管理;</w:t>
      </w:r>
    </w:p>
    <w:p w:rsidR="00D57E33" w:rsidRDefault="00D57E33" w:rsidP="00470AE4">
      <w:pPr>
        <w:pStyle w:val="aff1"/>
        <w:ind w:firstLine="420"/>
      </w:pPr>
      <w:r>
        <w:rPr>
          <w:rFonts w:hint="eastAsia"/>
        </w:rPr>
        <w:t>(四)项目各项检查的一般規定:</w:t>
      </w:r>
    </w:p>
    <w:p w:rsidR="00D57E33" w:rsidRDefault="00D57E33" w:rsidP="00470AE4">
      <w:pPr>
        <w:pStyle w:val="aff1"/>
        <w:ind w:firstLine="420"/>
      </w:pPr>
      <w:r>
        <w:rPr>
          <w:rFonts w:hint="eastAsia"/>
        </w:rPr>
        <w:t>1、项目各项质量管理活动在项目经理直接领导和管理才代表的技术指导下组织进行，并通过例行检查，保证各项质量活动达到规定要求。</w:t>
      </w:r>
    </w:p>
    <w:p w:rsidR="00D57E33" w:rsidRDefault="00D57E33" w:rsidP="00470AE4">
      <w:pPr>
        <w:pStyle w:val="aff1"/>
        <w:ind w:firstLine="420"/>
      </w:pPr>
      <w:r>
        <w:rPr>
          <w:rFonts w:hint="eastAsia"/>
        </w:rPr>
        <w:t>2、做好项目的巡查工作，对发现问题及时拟定改进措施和方案，对其修正并进行补充调整，做到动态管理，并在施工中完善控制措施，使材料消耗，机械使用和成本费用降低到最小，项目内部对执行计划及时审核，考核评价，验证实施效果，并及时整改。</w:t>
      </w:r>
    </w:p>
    <w:p w:rsidR="00D57E33" w:rsidRDefault="00D57E33" w:rsidP="00470AE4">
      <w:pPr>
        <w:pStyle w:val="aff1"/>
        <w:ind w:firstLine="420"/>
      </w:pPr>
      <w:r>
        <w:rPr>
          <w:rFonts w:hint="eastAsia"/>
        </w:rPr>
        <w:t>3、质量巡查的类型:例行检查分为日巡查、月巡查、季度巡查和年度巡查，除了日巡</w:t>
      </w:r>
      <w:r>
        <w:rPr>
          <w:rFonts w:hint="eastAsia"/>
        </w:rPr>
        <w:lastRenderedPageBreak/>
        <w:t>查为固定之外，其余巡查均为定期或不定期:</w:t>
      </w:r>
    </w:p>
    <w:p w:rsidR="00D57E33" w:rsidRDefault="00D57E33" w:rsidP="00470AE4">
      <w:pPr>
        <w:pStyle w:val="aff1"/>
        <w:ind w:firstLine="420"/>
      </w:pPr>
      <w:r>
        <w:rPr>
          <w:rFonts w:hint="eastAsia"/>
        </w:rPr>
        <w:t>4、检查的内容:按照《城市道路清扫保洁管理规定》、《城市环境卫生质量标准》、以及协议约定的相关标准要求执行。</w:t>
      </w:r>
    </w:p>
    <w:p w:rsidR="00D57E33" w:rsidRDefault="00D57E33" w:rsidP="00470AE4">
      <w:pPr>
        <w:pStyle w:val="aff1"/>
        <w:ind w:firstLine="420"/>
      </w:pPr>
      <w:r>
        <w:rPr>
          <w:rFonts w:hint="eastAsia"/>
        </w:rPr>
        <w:t>5、作业日常工作巡查监督的实施的落实</w:t>
      </w:r>
    </w:p>
    <w:p w:rsidR="00D57E33" w:rsidRDefault="00D57E33" w:rsidP="00470AE4">
      <w:pPr>
        <w:pStyle w:val="aff1"/>
        <w:ind w:firstLine="420"/>
      </w:pPr>
      <w:r>
        <w:rPr>
          <w:rFonts w:hint="eastAsia"/>
        </w:rPr>
        <w:t>(1)项目负责人对本项目的质量管理活动及管理程序的规范化进行定期或不定期的巡查活动，采用《质量巡查记录处置单》对存在的问题提出限期整改意见和纠正措施，并要求该项目工作的负责人即质量负责人确认签字，在规定的期限内质量负责人必须对存在问题进行整改，将整改结果及时汇报，由检查人落实改进效果，并对改正的过程和结果进行跟踪检查，提出反馈意见和效果效定，未达到要求的必须有处置规定，重新提出整改要求和处罚结论。</w:t>
      </w:r>
    </w:p>
    <w:p w:rsidR="00D57E33" w:rsidRDefault="00D57E33" w:rsidP="00470AE4">
      <w:pPr>
        <w:pStyle w:val="aff1"/>
        <w:ind w:firstLine="420"/>
      </w:pPr>
      <w:r>
        <w:rPr>
          <w:rFonts w:hint="eastAsia"/>
        </w:rPr>
        <w:t>(2)以项目部为主必须做好本部门的日常巡查检查工作，由项目质量管理负责人积极制定本部门的内部管理控制措施并及时完成纠偏工作。部门的主管、班组长、对每天每项工作随时进行检查，前、后场控制质量的检测人员必须填写巡查笔记，对过程必须做到有序控制，发现问题及时解决，并提出预防和改进措施，防止质量问题的重复发生。</w:t>
      </w:r>
    </w:p>
    <w:p w:rsidR="00D57E33" w:rsidRDefault="00D57E33" w:rsidP="00470AE4">
      <w:pPr>
        <w:pStyle w:val="aff1"/>
        <w:ind w:firstLine="420"/>
      </w:pPr>
      <w:r>
        <w:rPr>
          <w:rFonts w:hint="eastAsia"/>
        </w:rPr>
        <w:t>(3)强化落实效果，以部门负责人、主管为主，强化日常质量道查，各部门负责人都有质量检查与被检查的权利和义务，部门负责人要在做好部门日常质量管理工作的同时，不定期地随时对相关部门工作进行监督检查。</w:t>
      </w:r>
    </w:p>
    <w:p w:rsidR="00D57E33" w:rsidRDefault="00D57E33" w:rsidP="00470AE4">
      <w:pPr>
        <w:pStyle w:val="aff1"/>
        <w:ind w:firstLine="420"/>
      </w:pPr>
      <w:r>
        <w:rPr>
          <w:rFonts w:hint="eastAsia"/>
        </w:rPr>
        <w:t>6、记录文件</w:t>
      </w:r>
    </w:p>
    <w:p w:rsidR="00D57E33" w:rsidRDefault="00D57E33" w:rsidP="00470AE4">
      <w:pPr>
        <w:pStyle w:val="aff1"/>
        <w:ind w:firstLine="420"/>
      </w:pPr>
      <w:r>
        <w:rPr>
          <w:rFonts w:hint="eastAsia"/>
        </w:rPr>
        <w:t>对日常巡查控制中，记录表格采取《质量巡查记录处置单》，原件定期交 上级主管留存，作为受控原始资料存档。</w:t>
      </w:r>
    </w:p>
    <w:p w:rsidR="00D57E33" w:rsidRDefault="00D57E33" w:rsidP="00470AE4">
      <w:pPr>
        <w:ind w:firstLine="560"/>
        <w:rPr>
          <w:lang w:eastAsia="zh-CN"/>
        </w:rPr>
      </w:pPr>
      <w:bookmarkStart w:id="1162" w:name="_Toc30380"/>
      <w:bookmarkStart w:id="1163" w:name="_Toc20386"/>
      <w:bookmarkStart w:id="1164" w:name="_Toc6415"/>
      <w:bookmarkStart w:id="1165" w:name="_Toc31674"/>
    </w:p>
    <w:p w:rsidR="00D57E33" w:rsidRDefault="00D57E33" w:rsidP="00470AE4">
      <w:pPr>
        <w:pStyle w:val="6"/>
        <w:rPr>
          <w:rFonts w:cs="宋体"/>
        </w:rPr>
      </w:pPr>
      <w:bookmarkStart w:id="1166" w:name="_Toc3273"/>
      <w:bookmarkStart w:id="1167" w:name="_Toc4166"/>
      <w:r>
        <w:rPr>
          <w:rFonts w:hint="eastAsia"/>
        </w:rPr>
        <w:t>针对本项目的质量巡查绩效考核体系</w:t>
      </w:r>
      <w:bookmarkEnd w:id="1162"/>
      <w:bookmarkEnd w:id="1163"/>
      <w:bookmarkEnd w:id="1164"/>
      <w:bookmarkEnd w:id="1165"/>
      <w:bookmarkEnd w:id="1166"/>
      <w:bookmarkEnd w:id="1167"/>
    </w:p>
    <w:p w:rsidR="00D57E33" w:rsidRDefault="00D57E33" w:rsidP="00470AE4">
      <w:pPr>
        <w:pStyle w:val="aff1"/>
        <w:ind w:firstLine="420"/>
      </w:pPr>
      <w:r>
        <w:rPr>
          <w:rFonts w:hint="eastAsia"/>
        </w:rPr>
        <w:t>目的:</w:t>
      </w:r>
    </w:p>
    <w:p w:rsidR="00D57E33" w:rsidRDefault="00D57E33" w:rsidP="00470AE4">
      <w:pPr>
        <w:pStyle w:val="aff1"/>
        <w:ind w:firstLine="420"/>
      </w:pPr>
      <w:r>
        <w:rPr>
          <w:rFonts w:hint="eastAsia"/>
        </w:rPr>
        <w:t>为进一步培养管理员的管理技能，立足本职、尽职尽责，执行公司的路线、方针、政策，提高服务水平，走正规化、科学化、快捷化服务道路，特制定本绩效考核制。</w:t>
      </w:r>
    </w:p>
    <w:p w:rsidR="00D57E33" w:rsidRDefault="00D57E33" w:rsidP="00470AE4">
      <w:pPr>
        <w:pStyle w:val="aff1"/>
        <w:ind w:firstLine="420"/>
      </w:pPr>
      <w:r>
        <w:rPr>
          <w:rFonts w:hint="eastAsia"/>
        </w:rPr>
        <w:t>适用范围:</w:t>
      </w:r>
    </w:p>
    <w:p w:rsidR="00D57E33" w:rsidRDefault="00D57E33" w:rsidP="00470AE4">
      <w:pPr>
        <w:pStyle w:val="aff1"/>
        <w:ind w:firstLine="420"/>
      </w:pPr>
      <w:r>
        <w:rPr>
          <w:rFonts w:hint="eastAsia"/>
        </w:rPr>
        <w:t>本绩效考核制适用于本项目清扫保洁全体员工。</w:t>
      </w:r>
    </w:p>
    <w:p w:rsidR="00D57E33" w:rsidRDefault="00D57E33" w:rsidP="00470AE4">
      <w:pPr>
        <w:pStyle w:val="aff1"/>
        <w:ind w:firstLine="420"/>
      </w:pPr>
      <w:r>
        <w:rPr>
          <w:rFonts w:hint="eastAsia"/>
        </w:rPr>
        <w:t>奖励:</w:t>
      </w:r>
    </w:p>
    <w:p w:rsidR="00D57E33" w:rsidRDefault="00D57E33" w:rsidP="00470AE4">
      <w:pPr>
        <w:pStyle w:val="aff1"/>
        <w:ind w:firstLine="420"/>
      </w:pPr>
      <w:r>
        <w:rPr>
          <w:rFonts w:hint="eastAsia"/>
        </w:rPr>
        <w:t>（一）奖励的条件:</w:t>
      </w:r>
    </w:p>
    <w:p w:rsidR="00D57E33" w:rsidRDefault="00D57E33" w:rsidP="00470AE4">
      <w:pPr>
        <w:pStyle w:val="aff1"/>
        <w:ind w:firstLine="420"/>
      </w:pPr>
      <w:r>
        <w:rPr>
          <w:rFonts w:hint="eastAsia"/>
        </w:rPr>
        <w:t>员工表现符合下列条件之一者，公司将的情给予奖励。</w:t>
      </w:r>
    </w:p>
    <w:p w:rsidR="00D57E33" w:rsidRDefault="00D57E33" w:rsidP="00470AE4">
      <w:pPr>
        <w:pStyle w:val="aff1"/>
        <w:ind w:firstLine="420"/>
      </w:pPr>
      <w:r>
        <w:rPr>
          <w:rFonts w:hint="eastAsia"/>
        </w:rPr>
        <w:t>1、对改进公司经营管理、提高企业效益方面有重大贡献的:</w:t>
      </w:r>
    </w:p>
    <w:p w:rsidR="00D57E33" w:rsidRDefault="00D57E33" w:rsidP="00470AE4">
      <w:pPr>
        <w:pStyle w:val="aff1"/>
        <w:ind w:firstLine="420"/>
      </w:pPr>
      <w:r>
        <w:rPr>
          <w:rFonts w:hint="eastAsia"/>
        </w:rPr>
        <w:t>2.在完成工作任务、提高服务质量方面有显著成绩的；</w:t>
      </w:r>
    </w:p>
    <w:p w:rsidR="00D57E33" w:rsidRDefault="00D57E33" w:rsidP="00470AE4">
      <w:pPr>
        <w:pStyle w:val="aff1"/>
        <w:ind w:firstLine="420"/>
      </w:pPr>
      <w:r>
        <w:rPr>
          <w:rFonts w:hint="eastAsia"/>
        </w:rPr>
        <w:lastRenderedPageBreak/>
        <w:t>3.在发明技术改进或提出合理化建议， 取得重大成果成使公司在经营管理中取得显著效益的；为公司节约资金或能源的；</w:t>
      </w:r>
    </w:p>
    <w:p w:rsidR="00D57E33" w:rsidRDefault="00D57E33" w:rsidP="00470AE4">
      <w:pPr>
        <w:pStyle w:val="aff1"/>
        <w:ind w:firstLine="420"/>
      </w:pPr>
      <w:r>
        <w:rPr>
          <w:rFonts w:hint="eastAsia"/>
        </w:rPr>
        <w:t>5、防止或换救事故有功，使国家和人民利益免受重大损失的:</w:t>
      </w:r>
    </w:p>
    <w:p w:rsidR="00D57E33" w:rsidRDefault="00D57E33" w:rsidP="00470AE4">
      <w:pPr>
        <w:pStyle w:val="aff1"/>
        <w:ind w:firstLine="420"/>
      </w:pPr>
      <w:r>
        <w:rPr>
          <w:rFonts w:hint="eastAsia"/>
        </w:rPr>
        <w:t>6、检举、揭发损害公司利益成违规、违纪行为，抵制歪风邪气，事迹突出的；</w:t>
      </w:r>
    </w:p>
    <w:p w:rsidR="00D57E33" w:rsidRDefault="00D57E33" w:rsidP="00470AE4">
      <w:pPr>
        <w:pStyle w:val="aff1"/>
        <w:ind w:firstLine="420"/>
      </w:pPr>
      <w:r>
        <w:rPr>
          <w:rFonts w:hint="eastAsia"/>
        </w:rPr>
        <w:t>7、一贯终于职守，积极负责，廉洁奉公，舍已为人或做好人好事事迹突出的；</w:t>
      </w:r>
    </w:p>
    <w:p w:rsidR="00D57E33" w:rsidRDefault="00D57E33" w:rsidP="00470AE4">
      <w:pPr>
        <w:pStyle w:val="aff1"/>
        <w:ind w:firstLine="420"/>
      </w:pPr>
      <w:r>
        <w:rPr>
          <w:rFonts w:hint="eastAsia"/>
        </w:rPr>
        <w:t>8、见义勇为、舍已为人或做好人好事事迹突出的；</w:t>
      </w:r>
    </w:p>
    <w:p w:rsidR="00D57E33" w:rsidRDefault="00D57E33" w:rsidP="00470AE4">
      <w:pPr>
        <w:pStyle w:val="aff1"/>
        <w:ind w:firstLine="420"/>
      </w:pPr>
      <w:r>
        <w:rPr>
          <w:rFonts w:hint="eastAsia"/>
        </w:rPr>
        <w:t>9、其它应当给予奖励的。</w:t>
      </w:r>
    </w:p>
    <w:p w:rsidR="00D57E33" w:rsidRDefault="00D57E33" w:rsidP="00470AE4">
      <w:pPr>
        <w:pStyle w:val="aff1"/>
        <w:ind w:firstLine="420"/>
      </w:pPr>
      <w:r>
        <w:rPr>
          <w:rFonts w:hint="eastAsia"/>
        </w:rPr>
        <w:t>(二)奖励形式:</w:t>
      </w:r>
    </w:p>
    <w:p w:rsidR="00D57E33" w:rsidRDefault="00D57E33" w:rsidP="00470AE4">
      <w:pPr>
        <w:pStyle w:val="aff1"/>
        <w:ind w:firstLine="420"/>
      </w:pPr>
      <w:r>
        <w:rPr>
          <w:rFonts w:hint="eastAsia"/>
        </w:rPr>
        <w:t>1、口头或通报表扬；</w:t>
      </w:r>
    </w:p>
    <w:p w:rsidR="00D57E33" w:rsidRDefault="00D57E33" w:rsidP="00470AE4">
      <w:pPr>
        <w:pStyle w:val="aff1"/>
        <w:ind w:firstLine="420"/>
      </w:pPr>
      <w:r>
        <w:rPr>
          <w:rFonts w:hint="eastAsia"/>
        </w:rPr>
        <w:t>2、增加分值或记功；</w:t>
      </w:r>
    </w:p>
    <w:p w:rsidR="00D57E33" w:rsidRDefault="00D57E33" w:rsidP="00470AE4">
      <w:pPr>
        <w:pStyle w:val="aff1"/>
        <w:ind w:firstLine="420"/>
      </w:pPr>
      <w:r>
        <w:rPr>
          <w:rFonts w:hint="eastAsia"/>
        </w:rPr>
        <w:t>3、通报表扬:</w:t>
      </w:r>
    </w:p>
    <w:p w:rsidR="00D57E33" w:rsidRDefault="00D57E33" w:rsidP="00470AE4">
      <w:pPr>
        <w:pStyle w:val="aff1"/>
        <w:ind w:firstLine="420"/>
      </w:pPr>
      <w:r>
        <w:rPr>
          <w:rFonts w:hint="eastAsia"/>
        </w:rPr>
        <w:t>4、晋升工资或晋级；</w:t>
      </w:r>
    </w:p>
    <w:p w:rsidR="00D57E33" w:rsidRDefault="00D57E33" w:rsidP="00470AE4">
      <w:pPr>
        <w:pStyle w:val="aff1"/>
        <w:ind w:firstLine="420"/>
      </w:pPr>
      <w:r>
        <w:rPr>
          <w:rFonts w:hint="eastAsia"/>
        </w:rPr>
        <w:t>5、授予荣誉称号。</w:t>
      </w:r>
    </w:p>
    <w:p w:rsidR="00D57E33" w:rsidRDefault="00D57E33" w:rsidP="00470AE4">
      <w:pPr>
        <w:pStyle w:val="aff1"/>
        <w:ind w:firstLine="420"/>
      </w:pPr>
      <w:r>
        <w:rPr>
          <w:rFonts w:hint="eastAsia"/>
        </w:rPr>
        <w:t>(三)奖励程序:</w:t>
      </w:r>
    </w:p>
    <w:p w:rsidR="00D57E33" w:rsidRDefault="00D57E33" w:rsidP="00470AE4">
      <w:pPr>
        <w:pStyle w:val="aff1"/>
        <w:ind w:firstLine="420"/>
      </w:pPr>
      <w:r>
        <w:rPr>
          <w:rFonts w:hint="eastAsia"/>
        </w:rPr>
        <w:t>凡符合奖励条件者，或符合《管理员绩效考核及意见书征询评定表》续效考核应当奖励分数线以上的，由公司监察部领导直接将其事造或材科书面报告交行政部审核，星报公司总经理签字后执行。</w:t>
      </w:r>
    </w:p>
    <w:p w:rsidR="00D57E33" w:rsidRDefault="00D57E33" w:rsidP="00470AE4">
      <w:pPr>
        <w:pStyle w:val="aff1"/>
        <w:ind w:firstLine="420"/>
      </w:pPr>
      <w:r>
        <w:rPr>
          <w:rFonts w:hint="eastAsia"/>
        </w:rPr>
        <w:t>处罚:</w:t>
      </w:r>
    </w:p>
    <w:p w:rsidR="00D57E33" w:rsidRDefault="00D57E33" w:rsidP="00470AE4">
      <w:pPr>
        <w:pStyle w:val="aff1"/>
        <w:ind w:firstLine="420"/>
      </w:pPr>
      <w:r>
        <w:rPr>
          <w:rFonts w:hint="eastAsia"/>
        </w:rPr>
        <w:t>(一)，处罚形式:</w:t>
      </w:r>
    </w:p>
    <w:p w:rsidR="00D57E33" w:rsidRDefault="00D57E33" w:rsidP="00470AE4">
      <w:pPr>
        <w:pStyle w:val="aff1"/>
        <w:ind w:firstLine="420"/>
      </w:pPr>
      <w:r>
        <w:rPr>
          <w:rFonts w:hint="eastAsia"/>
        </w:rPr>
        <w:t>1.口头警告:</w:t>
      </w:r>
    </w:p>
    <w:p w:rsidR="00D57E33" w:rsidRDefault="00D57E33" w:rsidP="00470AE4">
      <w:pPr>
        <w:pStyle w:val="aff1"/>
        <w:ind w:firstLine="420"/>
      </w:pPr>
      <w:r>
        <w:rPr>
          <w:rFonts w:hint="eastAsia"/>
        </w:rPr>
        <w:t>适用于轻度违反公司有关规定，尚未构成负面影响成不良后果的。</w:t>
      </w:r>
    </w:p>
    <w:p w:rsidR="00D57E33" w:rsidRDefault="00D57E33" w:rsidP="00470AE4">
      <w:pPr>
        <w:pStyle w:val="aff1"/>
        <w:ind w:firstLine="420"/>
      </w:pPr>
      <w:r>
        <w:rPr>
          <w:rFonts w:hint="eastAsia"/>
        </w:rPr>
        <w:t>2. 书面警告:</w:t>
      </w:r>
    </w:p>
    <w:p w:rsidR="00D57E33" w:rsidRDefault="00D57E33" w:rsidP="00470AE4">
      <w:pPr>
        <w:pStyle w:val="aff1"/>
        <w:ind w:firstLine="420"/>
      </w:pPr>
      <w:r>
        <w:rPr>
          <w:rFonts w:hint="eastAsia"/>
        </w:rPr>
        <w:t>已构成负面影响或不良后果的，分为适用于违反公司有关规定“员工过失通知单”和“警告通知书”。</w:t>
      </w:r>
    </w:p>
    <w:p w:rsidR="00D57E33" w:rsidRDefault="00D57E33" w:rsidP="00470AE4">
      <w:pPr>
        <w:pStyle w:val="aff1"/>
        <w:ind w:firstLine="420"/>
      </w:pPr>
      <w:r>
        <w:rPr>
          <w:rFonts w:hint="eastAsia"/>
        </w:rPr>
        <w:t>3.警告通知书:</w:t>
      </w:r>
    </w:p>
    <w:p w:rsidR="00D57E33" w:rsidRDefault="00D57E33" w:rsidP="00470AE4">
      <w:pPr>
        <w:pStyle w:val="aff1"/>
        <w:ind w:firstLine="420"/>
      </w:pPr>
      <w:r>
        <w:rPr>
          <w:rFonts w:hint="eastAsia"/>
        </w:rPr>
        <w:t>凡在一月内累计三次发出“过失通知单”则必须另行发出“警告通知书”，以后每开具一次“过失通知单”，则相应追加一份“警告通知书”。经发出“警告通知书”两次即视为最后警告，作为劝退，辞退，开除直至除名处理。</w:t>
      </w:r>
    </w:p>
    <w:p w:rsidR="00D57E33" w:rsidRDefault="00D57E33" w:rsidP="00470AE4">
      <w:pPr>
        <w:pStyle w:val="aff1"/>
        <w:ind w:firstLine="420"/>
      </w:pPr>
      <w:r>
        <w:rPr>
          <w:rFonts w:hint="eastAsia"/>
        </w:rPr>
        <w:t>4、 即时除名或开除:</w:t>
      </w:r>
    </w:p>
    <w:p w:rsidR="00D57E33" w:rsidRDefault="00D57E33" w:rsidP="00470AE4">
      <w:pPr>
        <w:pStyle w:val="aff1"/>
        <w:ind w:firstLine="420"/>
      </w:pPr>
      <w:r>
        <w:rPr>
          <w:rFonts w:hint="eastAsia"/>
        </w:rPr>
        <w:t>犯有严重错误(以公司奖惩制度为准)，将会受到即时除名或开除处理，即时除名或开除可在不提前通知情况下执行，而且不给予任何补偿。</w:t>
      </w:r>
    </w:p>
    <w:p w:rsidR="00D57E33" w:rsidRDefault="00D57E33" w:rsidP="00470AE4">
      <w:pPr>
        <w:pStyle w:val="aff1"/>
        <w:ind w:firstLine="420"/>
      </w:pPr>
      <w:r>
        <w:rPr>
          <w:rFonts w:hint="eastAsia"/>
        </w:rPr>
        <w:t>(二)处罚程序:</w:t>
      </w:r>
    </w:p>
    <w:p w:rsidR="00D57E33" w:rsidRDefault="00D57E33" w:rsidP="00470AE4">
      <w:pPr>
        <w:pStyle w:val="aff1"/>
        <w:ind w:firstLine="420"/>
      </w:pPr>
      <w:r>
        <w:rPr>
          <w:rFonts w:hint="eastAsia"/>
        </w:rPr>
        <w:lastRenderedPageBreak/>
        <w:t>本制度适用范围内的所有管理人员受到的绩效考核处罚由行政部具体监督执行，由监察部根据《管理员绩效考核及意见书征询评定表》进行绩效工资评估或开据“过失通知单”或“警告通知书”一式二份，一份交过失人，一份留监察部存档。存档的材料作为年终考评之依据。</w:t>
      </w:r>
    </w:p>
    <w:p w:rsidR="00D57E33" w:rsidRDefault="00D57E33" w:rsidP="00470AE4">
      <w:pPr>
        <w:pStyle w:val="aff1"/>
        <w:ind w:firstLine="420"/>
      </w:pPr>
      <w:r>
        <w:rPr>
          <w:rFonts w:hint="eastAsia"/>
        </w:rPr>
        <w:t>绩效考核责任处理方式:</w:t>
      </w:r>
    </w:p>
    <w:p w:rsidR="00D57E33" w:rsidRDefault="00D57E33" w:rsidP="00470AE4">
      <w:pPr>
        <w:pStyle w:val="aff1"/>
        <w:ind w:firstLine="420"/>
      </w:pPr>
      <w:r>
        <w:rPr>
          <w:rFonts w:hint="eastAsia"/>
        </w:rPr>
        <w:t>1、口头警告:仅限于轻度违犯公司有关规定及管理轻度过失行的，尚未构成负面影响或不良后果的，由部门负责人发出；</w:t>
      </w:r>
    </w:p>
    <w:p w:rsidR="00D57E33" w:rsidRDefault="00D57E33" w:rsidP="00470AE4">
      <w:pPr>
        <w:pStyle w:val="aff1"/>
        <w:ind w:firstLine="420"/>
      </w:pPr>
      <w:r>
        <w:rPr>
          <w:rFonts w:hint="eastAsia"/>
        </w:rPr>
        <w:t>2、过失通知单:指违反公司有关规定及管理严重过失行的，已构成负面影响或不良后果的，由监察部负责人发出；</w:t>
      </w:r>
    </w:p>
    <w:p w:rsidR="00D57E33" w:rsidRDefault="00D57E33" w:rsidP="00470AE4">
      <w:pPr>
        <w:pStyle w:val="aff1"/>
        <w:ind w:firstLine="420"/>
      </w:pPr>
      <w:r>
        <w:rPr>
          <w:rFonts w:hint="eastAsia"/>
        </w:rPr>
        <w:t>3.警告通知书:指重复多次违反公司有关规定及管理严重过失行的或类下级过失的，已构成负面影响或不良后果的，由行政部发出；</w:t>
      </w:r>
    </w:p>
    <w:p w:rsidR="00D57E33" w:rsidRDefault="00D57E33" w:rsidP="00470AE4">
      <w:pPr>
        <w:pStyle w:val="aff1"/>
        <w:ind w:firstLine="420"/>
      </w:pPr>
      <w:r>
        <w:rPr>
          <w:rFonts w:hint="eastAsia"/>
        </w:rPr>
        <w:t>4.劝退，辞退、开除或除名的由行政部提出书面申请，星公司总经理签字后执行；</w:t>
      </w:r>
    </w:p>
    <w:p w:rsidR="00D57E33" w:rsidRDefault="00D57E33" w:rsidP="00470AE4">
      <w:pPr>
        <w:pStyle w:val="aff1"/>
        <w:ind w:firstLine="420"/>
      </w:pPr>
      <w:r>
        <w:rPr>
          <w:rFonts w:hint="eastAsia"/>
        </w:rPr>
        <w:t>5.以上管理人员绩效考核制度由监察部、行政部具体负责监督、查落实， 并由行政部发出通告，在全体员工中通报奖励或处罚爆光，由监察都存档，作为管理人员年终综合考核依据。</w:t>
      </w:r>
    </w:p>
    <w:p w:rsidR="00D57E33" w:rsidRDefault="00D57E33" w:rsidP="00470AE4">
      <w:pPr>
        <w:ind w:firstLine="560"/>
        <w:rPr>
          <w:lang w:eastAsia="zh-CN"/>
        </w:rPr>
      </w:pPr>
      <w:bookmarkStart w:id="1168" w:name="_Toc18275"/>
      <w:bookmarkStart w:id="1169" w:name="_Toc24822"/>
      <w:bookmarkStart w:id="1170" w:name="_Toc22020"/>
      <w:bookmarkStart w:id="1171" w:name="_Toc25179"/>
    </w:p>
    <w:p w:rsidR="00D57E33" w:rsidRDefault="00D57E33" w:rsidP="00470AE4">
      <w:pPr>
        <w:pStyle w:val="6"/>
      </w:pPr>
      <w:bookmarkStart w:id="1172" w:name="_Toc23733"/>
      <w:bookmarkStart w:id="1173" w:name="_Toc25236"/>
      <w:r>
        <w:rPr>
          <w:rFonts w:hint="eastAsia"/>
        </w:rPr>
        <w:t>针对本项目的指向巡查奖惩体系</w:t>
      </w:r>
      <w:bookmarkEnd w:id="1168"/>
      <w:bookmarkEnd w:id="1169"/>
      <w:bookmarkEnd w:id="1170"/>
      <w:bookmarkEnd w:id="1171"/>
      <w:bookmarkEnd w:id="1172"/>
      <w:bookmarkEnd w:id="1173"/>
    </w:p>
    <w:p w:rsidR="00D57E33" w:rsidRDefault="00D57E33" w:rsidP="00F0683D">
      <w:pPr>
        <w:pStyle w:val="aff1"/>
        <w:ind w:firstLine="420"/>
        <w:rPr>
          <w:rFonts w:cs="宋体"/>
          <w:szCs w:val="28"/>
        </w:rPr>
      </w:pPr>
      <w:r>
        <w:rPr>
          <w:rFonts w:hint="eastAsia"/>
        </w:rPr>
        <w:t>为了进一步完善与提高公司服务质量，加强员工的主人翁责任感，鼓励其积极性、创造性，并对违反劳动纪律和规章制度的员工给予应有的惩处，公司在管理中将严格贯彻“有法可依、有法必依、执法必严、违法必究”的基本方针，即:“有功必奖、 有过必罚、小过即改、既往不咎、制度面前、人人平等”的管理原则。</w:t>
      </w:r>
    </w:p>
    <w:p w:rsidR="00D57E33" w:rsidRDefault="00D57E33" w:rsidP="00F0683D">
      <w:pPr>
        <w:pStyle w:val="aff1"/>
        <w:ind w:firstLine="420"/>
        <w:rPr>
          <w:rFonts w:cs="宋体"/>
          <w:szCs w:val="28"/>
        </w:rPr>
      </w:pPr>
      <w:r>
        <w:rPr>
          <w:rFonts w:cs="宋体" w:hint="eastAsia"/>
          <w:szCs w:val="28"/>
        </w:rPr>
        <w:t>目的</w:t>
      </w:r>
    </w:p>
    <w:p w:rsidR="00D57E33" w:rsidRDefault="00D57E33" w:rsidP="00F0683D">
      <w:pPr>
        <w:pStyle w:val="aff1"/>
        <w:ind w:firstLine="420"/>
        <w:rPr>
          <w:rFonts w:cs="宋体"/>
          <w:szCs w:val="28"/>
        </w:rPr>
      </w:pPr>
      <w:r>
        <w:rPr>
          <w:rFonts w:cs="宋体" w:hint="eastAsia"/>
          <w:szCs w:val="28"/>
        </w:rPr>
        <w:t>为进一步规范公司人事制度及服务质量的建设，贯彻公司路线、方针、政策，走正规化、科学化、快捷化服务道路，特制定本实施细则。</w:t>
      </w:r>
    </w:p>
    <w:p w:rsidR="00D57E33" w:rsidRDefault="00D57E33" w:rsidP="00F0683D">
      <w:pPr>
        <w:pStyle w:val="aff1"/>
        <w:ind w:firstLine="420"/>
        <w:rPr>
          <w:rFonts w:cs="宋体"/>
          <w:szCs w:val="28"/>
        </w:rPr>
      </w:pPr>
      <w:r>
        <w:rPr>
          <w:rFonts w:cs="宋体" w:hint="eastAsia"/>
          <w:szCs w:val="28"/>
        </w:rPr>
        <w:t>适用范围:</w:t>
      </w:r>
    </w:p>
    <w:p w:rsidR="00D57E33" w:rsidRDefault="00D57E33" w:rsidP="00F0683D">
      <w:pPr>
        <w:pStyle w:val="aff1"/>
        <w:ind w:firstLine="420"/>
        <w:rPr>
          <w:rFonts w:cs="宋体"/>
          <w:szCs w:val="28"/>
        </w:rPr>
      </w:pPr>
      <w:r>
        <w:rPr>
          <w:rFonts w:cs="宋体" w:hint="eastAsia"/>
          <w:szCs w:val="28"/>
        </w:rPr>
        <w:t>本实施细则适用于道路清扫保洁作业质量监察考核办法。</w:t>
      </w:r>
    </w:p>
    <w:p w:rsidR="00D57E33" w:rsidRDefault="00D57E33" w:rsidP="00F0683D">
      <w:pPr>
        <w:pStyle w:val="aff1"/>
        <w:ind w:firstLine="420"/>
        <w:rPr>
          <w:rFonts w:cs="宋体"/>
          <w:szCs w:val="28"/>
        </w:rPr>
      </w:pPr>
      <w:r>
        <w:rPr>
          <w:rFonts w:cs="宋体" w:hint="eastAsia"/>
          <w:szCs w:val="28"/>
        </w:rPr>
        <w:t>定期考核要求:</w:t>
      </w:r>
    </w:p>
    <w:p w:rsidR="00D57E33" w:rsidRDefault="00D57E33" w:rsidP="00F0683D">
      <w:pPr>
        <w:pStyle w:val="aff1"/>
        <w:ind w:firstLine="420"/>
        <w:rPr>
          <w:rFonts w:cs="宋体"/>
          <w:szCs w:val="28"/>
        </w:rPr>
      </w:pPr>
      <w:r>
        <w:rPr>
          <w:rFonts w:cs="宋体" w:hint="eastAsia"/>
          <w:szCs w:val="28"/>
        </w:rPr>
        <w:t>1、质量品质定期考核以抽查为主，由公司品质员、项目管理人员、办公室内勤一并进行现场考核;</w:t>
      </w:r>
    </w:p>
    <w:p w:rsidR="00D57E33" w:rsidRDefault="00D57E33" w:rsidP="00F0683D">
      <w:pPr>
        <w:pStyle w:val="aff1"/>
        <w:ind w:firstLine="420"/>
        <w:rPr>
          <w:rFonts w:cs="宋体"/>
          <w:szCs w:val="28"/>
        </w:rPr>
      </w:pPr>
      <w:r>
        <w:rPr>
          <w:rFonts w:cs="宋体" w:hint="eastAsia"/>
          <w:szCs w:val="28"/>
        </w:rPr>
        <w:t>2、考核过程中应遵循公平、合理、实事求是的考核原则:</w:t>
      </w:r>
    </w:p>
    <w:p w:rsidR="00D57E33" w:rsidRDefault="00D57E33" w:rsidP="00F0683D">
      <w:pPr>
        <w:pStyle w:val="aff1"/>
        <w:ind w:firstLine="420"/>
        <w:rPr>
          <w:rFonts w:cs="宋体"/>
          <w:szCs w:val="28"/>
        </w:rPr>
      </w:pPr>
      <w:r>
        <w:rPr>
          <w:rFonts w:cs="宋体" w:hint="eastAsia"/>
          <w:szCs w:val="28"/>
        </w:rPr>
        <w:t>3、每月定期组织四次在不提前通知的情况下进行考核检查，由公司质量监察人员进行临时通知考核时间及地点；</w:t>
      </w:r>
    </w:p>
    <w:p w:rsidR="00D57E33" w:rsidRDefault="00D57E33" w:rsidP="00F0683D">
      <w:pPr>
        <w:pStyle w:val="aff1"/>
        <w:ind w:firstLine="420"/>
        <w:rPr>
          <w:rFonts w:cs="宋体"/>
          <w:szCs w:val="28"/>
        </w:rPr>
      </w:pPr>
      <w:r>
        <w:rPr>
          <w:rFonts w:cs="宋体" w:hint="eastAsia"/>
          <w:szCs w:val="28"/>
        </w:rPr>
        <w:lastRenderedPageBreak/>
        <w:t>4、公司全体在职职工应无条件接受公司质量监察部门组织的定期考核检查:并接受相应的处理程序。</w:t>
      </w:r>
    </w:p>
    <w:p w:rsidR="00D57E33" w:rsidRDefault="00D57E33" w:rsidP="00F0683D">
      <w:pPr>
        <w:pStyle w:val="aff1"/>
        <w:ind w:firstLine="420"/>
        <w:rPr>
          <w:rFonts w:cs="宋体"/>
          <w:szCs w:val="28"/>
        </w:rPr>
      </w:pPr>
      <w:r>
        <w:rPr>
          <w:rFonts w:cs="宋体" w:hint="eastAsia"/>
          <w:szCs w:val="28"/>
        </w:rPr>
        <w:t>5、凡考核情况属实后，质量监察员应准确评价，按公司相关管理规定作出处理意见。</w:t>
      </w:r>
    </w:p>
    <w:p w:rsidR="00D57E33" w:rsidRDefault="00D57E33" w:rsidP="00F0683D">
      <w:pPr>
        <w:pStyle w:val="aff1"/>
        <w:ind w:firstLine="420"/>
        <w:rPr>
          <w:rFonts w:cs="宋体"/>
          <w:szCs w:val="28"/>
        </w:rPr>
      </w:pPr>
      <w:r>
        <w:rPr>
          <w:rFonts w:cs="宋体" w:hint="eastAsia"/>
          <w:szCs w:val="28"/>
        </w:rPr>
        <w:t>6、所有考核情况由办公室内勤作出书面记录、如实填写、字迹清楚，参于考核人员签字确认。</w:t>
      </w:r>
    </w:p>
    <w:p w:rsidR="00D57E33" w:rsidRDefault="00D57E33" w:rsidP="00F0683D">
      <w:pPr>
        <w:pStyle w:val="aff1"/>
        <w:ind w:firstLine="420"/>
        <w:rPr>
          <w:rFonts w:cs="宋体"/>
          <w:szCs w:val="28"/>
        </w:rPr>
      </w:pPr>
      <w:r>
        <w:rPr>
          <w:rFonts w:cs="宋体" w:hint="eastAsia"/>
          <w:szCs w:val="28"/>
        </w:rPr>
        <w:t>7、公司质量监察员有权对职工工作进行合理的表扬、奖励、警告、扣分等处理意见，并作好书面记录。</w:t>
      </w:r>
    </w:p>
    <w:p w:rsidR="00D57E33" w:rsidRDefault="00D57E33" w:rsidP="00F0683D">
      <w:pPr>
        <w:pStyle w:val="aff1"/>
        <w:ind w:firstLine="420"/>
        <w:rPr>
          <w:rFonts w:cs="宋体"/>
          <w:szCs w:val="28"/>
        </w:rPr>
      </w:pPr>
      <w:r>
        <w:rPr>
          <w:rFonts w:cs="宋体" w:hint="eastAsia"/>
          <w:szCs w:val="28"/>
        </w:rPr>
        <w:t>8、员工之间禁止发生吵架、打架等有损员工形象之事，若有议异，及时汇报，和平解决;</w:t>
      </w:r>
    </w:p>
    <w:p w:rsidR="00D57E33" w:rsidRDefault="00D57E33" w:rsidP="00F0683D">
      <w:pPr>
        <w:pStyle w:val="aff1"/>
        <w:ind w:firstLine="420"/>
        <w:rPr>
          <w:rFonts w:cs="宋体"/>
          <w:szCs w:val="28"/>
        </w:rPr>
      </w:pPr>
      <w:r>
        <w:rPr>
          <w:rFonts w:cs="宋体" w:hint="eastAsia"/>
          <w:szCs w:val="28"/>
        </w:rPr>
        <w:t>9、奖励(扣)分情况累计到当月底，合计奖励(扣款)金额，从当月浮动工资中发放(扣除) ;</w:t>
      </w:r>
    </w:p>
    <w:p w:rsidR="00D57E33" w:rsidRDefault="00D57E33" w:rsidP="00F0683D">
      <w:pPr>
        <w:pStyle w:val="aff1"/>
        <w:ind w:firstLine="420"/>
        <w:rPr>
          <w:rFonts w:cs="宋体"/>
          <w:szCs w:val="28"/>
        </w:rPr>
      </w:pPr>
      <w:r>
        <w:rPr>
          <w:rFonts w:cs="宋体" w:hint="eastAsia"/>
          <w:szCs w:val="28"/>
        </w:rPr>
        <w:t>10、每奖励(扣) 1分分值为10元人民币。</w:t>
      </w:r>
    </w:p>
    <w:p w:rsidR="00D57E33" w:rsidRDefault="00D57E33" w:rsidP="00F0683D">
      <w:pPr>
        <w:pStyle w:val="aff1"/>
        <w:ind w:firstLine="420"/>
        <w:rPr>
          <w:rFonts w:cs="宋体"/>
          <w:szCs w:val="28"/>
        </w:rPr>
      </w:pPr>
      <w:r>
        <w:rPr>
          <w:rFonts w:cs="宋体" w:hint="eastAsia"/>
          <w:szCs w:val="28"/>
        </w:rPr>
        <w:t>定期考核内容:</w:t>
      </w:r>
    </w:p>
    <w:p w:rsidR="00D57E33" w:rsidRDefault="00D57E33" w:rsidP="00F0683D">
      <w:pPr>
        <w:pStyle w:val="aff1"/>
        <w:ind w:firstLine="420"/>
        <w:rPr>
          <w:rFonts w:cs="宋体"/>
          <w:szCs w:val="28"/>
        </w:rPr>
      </w:pPr>
      <w:r>
        <w:rPr>
          <w:rFonts w:cs="宋体" w:hint="eastAsia"/>
          <w:szCs w:val="28"/>
        </w:rPr>
        <w:t>1、劳动纪律分:</w:t>
      </w:r>
    </w:p>
    <w:p w:rsidR="00D57E33" w:rsidRDefault="00D57E33" w:rsidP="00F0683D">
      <w:pPr>
        <w:pStyle w:val="aff1"/>
        <w:ind w:firstLine="420"/>
        <w:rPr>
          <w:rFonts w:cs="宋体"/>
          <w:szCs w:val="28"/>
        </w:rPr>
      </w:pPr>
      <w:r>
        <w:rPr>
          <w:rFonts w:cs="宋体" w:hint="eastAsia"/>
          <w:szCs w:val="28"/>
        </w:rPr>
        <w:t>（1）未着装上岗一次扣1分;</w:t>
      </w:r>
    </w:p>
    <w:p w:rsidR="00D57E33" w:rsidRDefault="00D57E33" w:rsidP="00F0683D">
      <w:pPr>
        <w:pStyle w:val="aff1"/>
        <w:ind w:firstLine="420"/>
        <w:rPr>
          <w:rFonts w:cs="宋体"/>
          <w:szCs w:val="28"/>
        </w:rPr>
      </w:pPr>
      <w:r>
        <w:rPr>
          <w:rFonts w:cs="宋体" w:hint="eastAsia"/>
          <w:szCs w:val="28"/>
        </w:rPr>
        <w:t>（2）未按规定执行每日普扫的， 每次给予扣除2分；</w:t>
      </w:r>
    </w:p>
    <w:p w:rsidR="00D57E33" w:rsidRDefault="00D57E33" w:rsidP="00F0683D">
      <w:pPr>
        <w:pStyle w:val="aff1"/>
        <w:ind w:firstLine="420"/>
        <w:rPr>
          <w:rFonts w:cs="宋体"/>
          <w:szCs w:val="28"/>
        </w:rPr>
      </w:pPr>
      <w:r>
        <w:rPr>
          <w:rFonts w:cs="宋体" w:hint="eastAsia"/>
          <w:szCs w:val="28"/>
        </w:rPr>
        <w:t>（3）未按规定 全天保洁的，每次给予扣除2分；</w:t>
      </w:r>
    </w:p>
    <w:p w:rsidR="00D57E33" w:rsidRDefault="00D57E33" w:rsidP="00F0683D">
      <w:pPr>
        <w:pStyle w:val="aff1"/>
        <w:ind w:firstLine="420"/>
        <w:rPr>
          <w:rFonts w:cs="宋体"/>
          <w:szCs w:val="28"/>
        </w:rPr>
      </w:pPr>
      <w:r>
        <w:rPr>
          <w:rFonts w:cs="宋体" w:hint="eastAsia"/>
          <w:szCs w:val="28"/>
        </w:rPr>
        <w:t>（4）未按规定交接班的， 发现一 起给予扣除1分；</w:t>
      </w:r>
    </w:p>
    <w:p w:rsidR="00D57E33" w:rsidRDefault="00D57E33" w:rsidP="00F0683D">
      <w:pPr>
        <w:pStyle w:val="aff1"/>
        <w:ind w:firstLine="420"/>
        <w:rPr>
          <w:rFonts w:cs="宋体"/>
          <w:szCs w:val="28"/>
        </w:rPr>
      </w:pPr>
      <w:r>
        <w:rPr>
          <w:rFonts w:cs="宋体" w:hint="eastAsia"/>
          <w:szCs w:val="28"/>
        </w:rPr>
        <w:t>（5）迟到或早退10分钟内(合10分钟)给予扣除0.5分；</w:t>
      </w:r>
    </w:p>
    <w:p w:rsidR="00D57E33" w:rsidRDefault="00D57E33" w:rsidP="00F0683D">
      <w:pPr>
        <w:pStyle w:val="aff1"/>
        <w:ind w:firstLine="420"/>
        <w:rPr>
          <w:rFonts w:cs="宋体"/>
          <w:szCs w:val="28"/>
        </w:rPr>
      </w:pPr>
      <w:r>
        <w:rPr>
          <w:rFonts w:cs="宋体" w:hint="eastAsia"/>
          <w:szCs w:val="28"/>
        </w:rPr>
        <w:t>（6）迟到或早退10分钟以上20分钟以内(合20分钟)给予和除1分；</w:t>
      </w:r>
    </w:p>
    <w:p w:rsidR="00D57E33" w:rsidRDefault="00D57E33" w:rsidP="00F0683D">
      <w:pPr>
        <w:pStyle w:val="aff1"/>
        <w:ind w:firstLine="420"/>
        <w:rPr>
          <w:rFonts w:cs="宋体"/>
          <w:szCs w:val="28"/>
        </w:rPr>
      </w:pPr>
      <w:r>
        <w:rPr>
          <w:rFonts w:cs="宋体" w:hint="eastAsia"/>
          <w:szCs w:val="28"/>
        </w:rPr>
        <w:t>（7）迟到成早退20分钟以上30分钟以内(合30分钟)给于扣除2分；</w:t>
      </w:r>
    </w:p>
    <w:p w:rsidR="00D57E33" w:rsidRDefault="00D57E33" w:rsidP="00F0683D">
      <w:pPr>
        <w:pStyle w:val="aff1"/>
        <w:ind w:firstLine="420"/>
        <w:rPr>
          <w:rFonts w:cs="宋体"/>
          <w:szCs w:val="28"/>
        </w:rPr>
      </w:pPr>
      <w:r>
        <w:rPr>
          <w:rFonts w:cs="宋体" w:hint="eastAsia"/>
          <w:szCs w:val="28"/>
        </w:rPr>
        <w:t>（8）迟到或早退30分钟以上按旷工处理。(矿一扣二的原则)；</w:t>
      </w:r>
    </w:p>
    <w:p w:rsidR="00D57E33" w:rsidRDefault="00D57E33" w:rsidP="00F0683D">
      <w:pPr>
        <w:pStyle w:val="aff1"/>
        <w:ind w:firstLine="420"/>
        <w:rPr>
          <w:rFonts w:cs="宋体"/>
          <w:szCs w:val="28"/>
        </w:rPr>
      </w:pPr>
      <w:r>
        <w:rPr>
          <w:rFonts w:cs="宋体" w:hint="eastAsia"/>
          <w:szCs w:val="28"/>
        </w:rPr>
        <w:t>（9）岗上中途脱离或坐岗者10分钟以内相除05分，以此失推，30分钟以上者按旷工处理: (上厕所除外，需查证属实30分钟之内)</w:t>
      </w:r>
    </w:p>
    <w:p w:rsidR="00D57E33" w:rsidRDefault="00D57E33" w:rsidP="00F0683D">
      <w:pPr>
        <w:pStyle w:val="aff1"/>
        <w:ind w:firstLine="420"/>
        <w:rPr>
          <w:rFonts w:cs="宋体"/>
          <w:szCs w:val="28"/>
        </w:rPr>
      </w:pPr>
      <w:r>
        <w:rPr>
          <w:rFonts w:cs="宋体" w:hint="eastAsia"/>
          <w:szCs w:val="28"/>
        </w:rPr>
        <w:t>（10）岗上与行人或亲人。同事等长时间闲谈、说话、逗留超过10分钟的，给予扣除1分；</w:t>
      </w:r>
    </w:p>
    <w:p w:rsidR="00D57E33" w:rsidRDefault="00D57E33" w:rsidP="00F0683D">
      <w:pPr>
        <w:pStyle w:val="aff1"/>
        <w:ind w:firstLine="420"/>
        <w:rPr>
          <w:rFonts w:cs="宋体"/>
          <w:szCs w:val="28"/>
        </w:rPr>
      </w:pPr>
      <w:r>
        <w:rPr>
          <w:rFonts w:cs="宋体" w:hint="eastAsia"/>
          <w:szCs w:val="28"/>
        </w:rPr>
        <w:t>2.职业道德分:</w:t>
      </w:r>
    </w:p>
    <w:p w:rsidR="00D57E33" w:rsidRDefault="00D57E33" w:rsidP="00F0683D">
      <w:pPr>
        <w:pStyle w:val="aff1"/>
        <w:ind w:firstLine="420"/>
        <w:rPr>
          <w:rFonts w:cs="宋体"/>
          <w:szCs w:val="28"/>
        </w:rPr>
      </w:pPr>
      <w:r>
        <w:rPr>
          <w:rFonts w:cs="宋体" w:hint="eastAsia"/>
          <w:szCs w:val="28"/>
        </w:rPr>
        <w:t>（1）不服从上级领导或管理员的合理安排及当班组长临时的合理工作调动，且说东道西、我行我素的，查证属实，每次给予扣除2分；</w:t>
      </w:r>
    </w:p>
    <w:p w:rsidR="00D57E33" w:rsidRDefault="00D57E33" w:rsidP="00F0683D">
      <w:pPr>
        <w:pStyle w:val="aff1"/>
        <w:ind w:firstLine="420"/>
        <w:rPr>
          <w:rFonts w:cs="宋体"/>
          <w:szCs w:val="28"/>
        </w:rPr>
      </w:pPr>
      <w:r>
        <w:rPr>
          <w:rFonts w:cs="宋体" w:hint="eastAsia"/>
          <w:szCs w:val="28"/>
        </w:rPr>
        <w:t>（2）接过往行人或公民的合理投诉，并经上级领导或当班组长查证属实的，给予扣除1分，2次扣除2分，以此类推；</w:t>
      </w:r>
    </w:p>
    <w:p w:rsidR="00D57E33" w:rsidRDefault="00D57E33" w:rsidP="00F0683D">
      <w:pPr>
        <w:pStyle w:val="aff1"/>
        <w:ind w:firstLine="420"/>
        <w:rPr>
          <w:rFonts w:cs="宋体"/>
          <w:szCs w:val="28"/>
        </w:rPr>
      </w:pPr>
      <w:r>
        <w:rPr>
          <w:rFonts w:cs="宋体" w:hint="eastAsia"/>
          <w:szCs w:val="28"/>
        </w:rPr>
        <w:t>（3）经上级领导或环卫管理部门组织的区、市检查中不合格的，且被扣分情况的，每</w:t>
      </w:r>
      <w:r>
        <w:rPr>
          <w:rFonts w:cs="宋体" w:hint="eastAsia"/>
          <w:szCs w:val="28"/>
        </w:rPr>
        <w:lastRenderedPageBreak/>
        <w:t>次给予扣除1分，情节严重的视情况扣取；</w:t>
      </w:r>
    </w:p>
    <w:p w:rsidR="00D57E33" w:rsidRDefault="00D57E33" w:rsidP="00F0683D">
      <w:pPr>
        <w:pStyle w:val="aff1"/>
        <w:ind w:firstLine="420"/>
        <w:rPr>
          <w:rFonts w:cs="宋体"/>
          <w:szCs w:val="28"/>
        </w:rPr>
      </w:pPr>
      <w:r>
        <w:rPr>
          <w:rFonts w:cs="宋体" w:hint="eastAsia"/>
          <w:szCs w:val="28"/>
        </w:rPr>
        <w:t>（4）若遇切需整改的，通知区域负责人后仍未整改或整改不到位约， 每次给予扣除1分；</w:t>
      </w:r>
    </w:p>
    <w:p w:rsidR="00D57E33" w:rsidRDefault="00D57E33" w:rsidP="00F0683D">
      <w:pPr>
        <w:pStyle w:val="aff1"/>
        <w:ind w:firstLine="420"/>
        <w:rPr>
          <w:rFonts w:cs="宋体"/>
          <w:szCs w:val="28"/>
        </w:rPr>
      </w:pPr>
      <w:r>
        <w:rPr>
          <w:rFonts w:cs="宋体" w:hint="eastAsia"/>
          <w:szCs w:val="28"/>
        </w:rPr>
        <w:t>（5）未执行请销假制度私自外出、休假或归队后未向批准人销假的每次给予扣除1分；</w:t>
      </w:r>
    </w:p>
    <w:p w:rsidR="00D57E33" w:rsidRDefault="00D57E33" w:rsidP="00F0683D">
      <w:pPr>
        <w:pStyle w:val="aff1"/>
        <w:ind w:firstLine="420"/>
        <w:rPr>
          <w:rFonts w:cs="宋体"/>
          <w:szCs w:val="28"/>
        </w:rPr>
      </w:pPr>
      <w:r>
        <w:rPr>
          <w:rFonts w:cs="宋体" w:hint="eastAsia"/>
          <w:szCs w:val="28"/>
        </w:rPr>
        <w:t>（6）上班时未保持工作日时在职在位，私自回家、外出、干私事、赌博、玩耍等现象的，查证属实，每次给予扣除1分，情节较为严重且履教不改的，给予辞退处理；</w:t>
      </w:r>
    </w:p>
    <w:p w:rsidR="00D57E33" w:rsidRDefault="00D57E33" w:rsidP="00F0683D">
      <w:pPr>
        <w:pStyle w:val="aff1"/>
        <w:ind w:firstLine="420"/>
        <w:rPr>
          <w:rFonts w:cs="宋体"/>
          <w:szCs w:val="28"/>
        </w:rPr>
      </w:pPr>
      <w:r>
        <w:rPr>
          <w:rFonts w:cs="宋体" w:hint="eastAsia"/>
          <w:szCs w:val="28"/>
        </w:rPr>
        <w:t>（7）不爱护清洁工具，及公共设施、设备，故意损坏公物，造成经济损失的，据情节轻重，给予扣除1—10分，并照价赔偿，情节特别严重的，给予辞退处理，并对所受损失照价赔偿；</w:t>
      </w:r>
    </w:p>
    <w:p w:rsidR="00D57E33" w:rsidRDefault="00D57E33" w:rsidP="00F0683D">
      <w:pPr>
        <w:pStyle w:val="aff1"/>
        <w:ind w:firstLine="420"/>
        <w:rPr>
          <w:rFonts w:cs="宋体"/>
          <w:szCs w:val="28"/>
        </w:rPr>
      </w:pPr>
      <w:r>
        <w:rPr>
          <w:rFonts w:cs="宋体" w:hint="eastAsia"/>
          <w:szCs w:val="28"/>
        </w:rPr>
        <w:t>（8）来经住户或物品所有人同意，私自拿取、偷盗他人财物，一经查出，物归原主或照价贴偿，并扣除1—20分，情节特别严重的，并将给予辞退处理；</w:t>
      </w:r>
    </w:p>
    <w:p w:rsidR="00D57E33" w:rsidRDefault="00D57E33" w:rsidP="00F0683D">
      <w:pPr>
        <w:pStyle w:val="aff1"/>
        <w:ind w:firstLine="420"/>
        <w:rPr>
          <w:rFonts w:cs="宋体"/>
          <w:szCs w:val="28"/>
        </w:rPr>
      </w:pPr>
      <w:r>
        <w:rPr>
          <w:rFonts w:cs="宋体" w:hint="eastAsia"/>
          <w:szCs w:val="28"/>
        </w:rPr>
        <w:t>(9)、无理不服从安排、与他人发生口角、当面顶撞领导、煸动人心等，违反员工形象手册的相关内容，有损员工形象的，视情节轻重，给予扣除1—10分或辞退处理；</w:t>
      </w:r>
    </w:p>
    <w:p w:rsidR="00D57E33" w:rsidRDefault="00D57E33" w:rsidP="00F0683D">
      <w:pPr>
        <w:pStyle w:val="aff1"/>
        <w:ind w:firstLine="420"/>
        <w:rPr>
          <w:rFonts w:cs="宋体"/>
          <w:szCs w:val="28"/>
        </w:rPr>
      </w:pPr>
      <w:r>
        <w:rPr>
          <w:rFonts w:cs="宋体" w:hint="eastAsia"/>
          <w:szCs w:val="28"/>
        </w:rPr>
        <w:t>(10）时间观念不强，故意不参加培训、开会、集合或在规定时间内未到现场的，每次给予扣除1分；</w:t>
      </w:r>
    </w:p>
    <w:p w:rsidR="00D57E33" w:rsidRDefault="00D57E33" w:rsidP="00F0683D">
      <w:pPr>
        <w:pStyle w:val="aff1"/>
        <w:ind w:firstLine="420"/>
        <w:rPr>
          <w:rFonts w:cs="宋体"/>
          <w:szCs w:val="28"/>
        </w:rPr>
      </w:pPr>
      <w:r>
        <w:rPr>
          <w:rFonts w:cs="宋体" w:hint="eastAsia"/>
          <w:szCs w:val="28"/>
        </w:rPr>
        <w:t>（11）以上员工过失细则中若有触犯刑法的，公司将交公安执法部门进行依法处罚；</w:t>
      </w:r>
    </w:p>
    <w:p w:rsidR="00D57E33" w:rsidRDefault="00D57E33" w:rsidP="00F0683D">
      <w:pPr>
        <w:pStyle w:val="aff1"/>
        <w:ind w:firstLine="420"/>
        <w:rPr>
          <w:rFonts w:cs="宋体"/>
          <w:szCs w:val="28"/>
        </w:rPr>
      </w:pPr>
      <w:r>
        <w:rPr>
          <w:rFonts w:cs="宋体" w:hint="eastAsia"/>
          <w:szCs w:val="28"/>
        </w:rPr>
        <w:t>（12）其它应当给予扣分情况的。</w:t>
      </w:r>
    </w:p>
    <w:p w:rsidR="00D57E33" w:rsidRDefault="00D57E33" w:rsidP="00F0683D">
      <w:pPr>
        <w:pStyle w:val="aff1"/>
        <w:ind w:firstLine="420"/>
        <w:rPr>
          <w:rFonts w:cs="宋体"/>
          <w:szCs w:val="28"/>
        </w:rPr>
      </w:pPr>
      <w:r>
        <w:rPr>
          <w:rFonts w:cs="宋体" w:hint="eastAsia"/>
          <w:szCs w:val="28"/>
        </w:rPr>
        <w:t>奖励:</w:t>
      </w:r>
    </w:p>
    <w:p w:rsidR="00D57E33" w:rsidRDefault="00D57E33" w:rsidP="00F0683D">
      <w:pPr>
        <w:pStyle w:val="aff1"/>
        <w:ind w:firstLine="420"/>
        <w:rPr>
          <w:rFonts w:cs="宋体"/>
          <w:szCs w:val="28"/>
        </w:rPr>
      </w:pPr>
      <w:r>
        <w:rPr>
          <w:rFonts w:cs="宋体" w:hint="eastAsia"/>
          <w:szCs w:val="28"/>
        </w:rPr>
        <w:t>(一)奖励的条件:</w:t>
      </w:r>
    </w:p>
    <w:p w:rsidR="00D57E33" w:rsidRDefault="00D57E33" w:rsidP="00F0683D">
      <w:pPr>
        <w:pStyle w:val="aff1"/>
        <w:ind w:firstLine="420"/>
        <w:rPr>
          <w:rFonts w:cs="宋体"/>
          <w:szCs w:val="28"/>
        </w:rPr>
      </w:pPr>
      <w:r>
        <w:rPr>
          <w:rFonts w:cs="宋体" w:hint="eastAsia"/>
          <w:szCs w:val="28"/>
        </w:rPr>
        <w:t>员工表现符合下列条件之一者，公司将的情给予奖励。</w:t>
      </w:r>
    </w:p>
    <w:p w:rsidR="00D57E33" w:rsidRDefault="00D57E33" w:rsidP="00F0683D">
      <w:pPr>
        <w:pStyle w:val="aff1"/>
        <w:ind w:firstLine="420"/>
        <w:rPr>
          <w:rFonts w:cs="宋体"/>
          <w:szCs w:val="28"/>
        </w:rPr>
      </w:pPr>
      <w:r>
        <w:rPr>
          <w:rFonts w:cs="宋体" w:hint="eastAsia"/>
          <w:szCs w:val="28"/>
        </w:rPr>
        <w:t>1、所负责区域经上级主管领导检查、评比得到好评与肯定的，累计2次以上，给予奖励2分，以此类推；</w:t>
      </w:r>
    </w:p>
    <w:p w:rsidR="00D57E33" w:rsidRDefault="00D57E33" w:rsidP="00F0683D">
      <w:pPr>
        <w:pStyle w:val="aff1"/>
        <w:ind w:firstLine="420"/>
        <w:rPr>
          <w:rFonts w:cs="宋体"/>
          <w:szCs w:val="28"/>
        </w:rPr>
      </w:pPr>
      <w:r>
        <w:rPr>
          <w:rFonts w:cs="宋体" w:hint="eastAsia"/>
          <w:szCs w:val="28"/>
        </w:rPr>
        <w:t>2、所负责区域经环卫部门组织的区、市级检查、评比得到好评与肯定的，1次给予奖励2分，以此类推；</w:t>
      </w:r>
    </w:p>
    <w:p w:rsidR="00D57E33" w:rsidRDefault="00D57E33" w:rsidP="00F0683D">
      <w:pPr>
        <w:pStyle w:val="aff1"/>
        <w:ind w:firstLine="420"/>
        <w:rPr>
          <w:rFonts w:cs="宋体"/>
          <w:szCs w:val="28"/>
        </w:rPr>
      </w:pPr>
      <w:r>
        <w:rPr>
          <w:rFonts w:cs="宋体" w:hint="eastAsia"/>
          <w:szCs w:val="28"/>
        </w:rPr>
        <w:t>3、敢于举报并制止违规。违纪现象的，每次给予奖励1分；</w:t>
      </w:r>
    </w:p>
    <w:p w:rsidR="00D57E33" w:rsidRDefault="00D57E33" w:rsidP="00F0683D">
      <w:pPr>
        <w:pStyle w:val="aff1"/>
        <w:ind w:firstLine="420"/>
        <w:rPr>
          <w:rFonts w:cs="宋体"/>
          <w:szCs w:val="28"/>
        </w:rPr>
      </w:pPr>
      <w:r>
        <w:rPr>
          <w:rFonts w:cs="宋体" w:hint="eastAsia"/>
          <w:szCs w:val="28"/>
        </w:rPr>
        <w:t>4、积极主动工作，任劳任怨、服从命令、听从安排，无违规违纪现象的，为遵章守纪奖，经片区管理员申请批准后月奖励50元；</w:t>
      </w:r>
    </w:p>
    <w:p w:rsidR="00D57E33" w:rsidRDefault="00D57E33" w:rsidP="00F0683D">
      <w:pPr>
        <w:pStyle w:val="aff1"/>
        <w:ind w:firstLine="420"/>
        <w:rPr>
          <w:rFonts w:cs="宋体"/>
          <w:szCs w:val="28"/>
        </w:rPr>
      </w:pPr>
      <w:r>
        <w:rPr>
          <w:rFonts w:cs="宋体" w:hint="eastAsia"/>
          <w:szCs w:val="28"/>
        </w:rPr>
        <w:t>5、积极为路面清洁工作出谋化策，改进工作提出建议，被上级主管领导采纳并实施，给路面清洁工作带来利益与成效的，给予奖励50元；</w:t>
      </w:r>
    </w:p>
    <w:p w:rsidR="00D57E33" w:rsidRDefault="00D57E33" w:rsidP="00F0683D">
      <w:pPr>
        <w:pStyle w:val="aff1"/>
        <w:ind w:firstLine="420"/>
        <w:rPr>
          <w:rFonts w:cs="宋体"/>
          <w:szCs w:val="28"/>
        </w:rPr>
      </w:pPr>
      <w:r>
        <w:rPr>
          <w:rFonts w:cs="宋体" w:hint="eastAsia"/>
          <w:szCs w:val="28"/>
        </w:rPr>
        <w:t>6、维护公共利益，敢于同不法分子作斗争，为公司作出贡献，创造利益的，经上级主管领导核实确认后，给予奖励50元；</w:t>
      </w:r>
    </w:p>
    <w:p w:rsidR="00D57E33" w:rsidRDefault="00D57E33" w:rsidP="00F0683D">
      <w:pPr>
        <w:pStyle w:val="aff1"/>
        <w:ind w:firstLine="420"/>
        <w:rPr>
          <w:rFonts w:cs="宋体"/>
          <w:szCs w:val="28"/>
        </w:rPr>
      </w:pPr>
      <w:r>
        <w:rPr>
          <w:rFonts w:cs="宋体" w:hint="eastAsia"/>
          <w:szCs w:val="28"/>
        </w:rPr>
        <w:lastRenderedPageBreak/>
        <w:t>7、为公司节约资金或能源的，给予奖励2分；</w:t>
      </w:r>
    </w:p>
    <w:p w:rsidR="00D57E33" w:rsidRDefault="00D57E33" w:rsidP="00F0683D">
      <w:pPr>
        <w:pStyle w:val="aff1"/>
        <w:ind w:firstLine="420"/>
        <w:rPr>
          <w:rFonts w:cs="宋体"/>
          <w:szCs w:val="28"/>
        </w:rPr>
      </w:pPr>
      <w:r>
        <w:rPr>
          <w:rFonts w:cs="宋体" w:hint="eastAsia"/>
          <w:szCs w:val="28"/>
        </w:rPr>
        <w:t>8、防止或换救事故有功，使国家或人民利益免受重大损失的，给予奖励100元；</w:t>
      </w:r>
    </w:p>
    <w:p w:rsidR="00D57E33" w:rsidRDefault="00D57E33" w:rsidP="00F0683D">
      <w:pPr>
        <w:pStyle w:val="aff1"/>
        <w:ind w:firstLine="420"/>
        <w:rPr>
          <w:rFonts w:cs="宋体"/>
          <w:szCs w:val="28"/>
        </w:rPr>
      </w:pPr>
      <w:r>
        <w:rPr>
          <w:rFonts w:cs="宋体" w:hint="eastAsia"/>
          <w:szCs w:val="28"/>
        </w:rPr>
        <w:t>9、见义勇为、舍已为人或做好人好事事迹突出的，给予奖励50元；</w:t>
      </w:r>
    </w:p>
    <w:p w:rsidR="00D57E33" w:rsidRDefault="00D57E33" w:rsidP="00F0683D">
      <w:pPr>
        <w:pStyle w:val="aff1"/>
        <w:ind w:firstLine="420"/>
        <w:rPr>
          <w:rFonts w:cs="宋体"/>
          <w:szCs w:val="28"/>
        </w:rPr>
      </w:pPr>
      <w:r>
        <w:rPr>
          <w:rFonts w:cs="宋体" w:hint="eastAsia"/>
          <w:szCs w:val="28"/>
        </w:rPr>
        <w:t>10、其它应当给予奖励的。</w:t>
      </w:r>
    </w:p>
    <w:p w:rsidR="00D57E33" w:rsidRDefault="00D57E33" w:rsidP="00F0683D">
      <w:pPr>
        <w:pStyle w:val="aff1"/>
        <w:ind w:firstLine="420"/>
        <w:rPr>
          <w:rFonts w:cs="宋体"/>
          <w:szCs w:val="28"/>
        </w:rPr>
      </w:pPr>
      <w:r>
        <w:rPr>
          <w:rFonts w:cs="宋体" w:hint="eastAsia"/>
          <w:szCs w:val="28"/>
        </w:rPr>
        <w:t>（二）奖励形式:</w:t>
      </w:r>
    </w:p>
    <w:p w:rsidR="00D57E33" w:rsidRDefault="00D57E33" w:rsidP="00F0683D">
      <w:pPr>
        <w:pStyle w:val="aff1"/>
        <w:ind w:firstLine="420"/>
        <w:rPr>
          <w:rFonts w:cs="宋体"/>
          <w:szCs w:val="28"/>
        </w:rPr>
      </w:pPr>
      <w:r>
        <w:rPr>
          <w:rFonts w:cs="宋体" w:hint="eastAsia"/>
          <w:szCs w:val="28"/>
        </w:rPr>
        <w:t>1、口头或通报表扬；</w:t>
      </w:r>
    </w:p>
    <w:p w:rsidR="00D57E33" w:rsidRDefault="00D57E33" w:rsidP="00F0683D">
      <w:pPr>
        <w:pStyle w:val="aff1"/>
        <w:ind w:firstLine="420"/>
        <w:rPr>
          <w:rFonts w:cs="宋体"/>
          <w:szCs w:val="28"/>
        </w:rPr>
      </w:pPr>
      <w:r>
        <w:rPr>
          <w:rFonts w:cs="宋体" w:hint="eastAsia"/>
          <w:szCs w:val="28"/>
        </w:rPr>
        <w:t>2、记功；</w:t>
      </w:r>
    </w:p>
    <w:p w:rsidR="00D57E33" w:rsidRDefault="00D57E33" w:rsidP="00F0683D">
      <w:pPr>
        <w:pStyle w:val="aff1"/>
        <w:ind w:firstLine="420"/>
        <w:rPr>
          <w:rFonts w:cs="宋体"/>
          <w:szCs w:val="28"/>
        </w:rPr>
      </w:pPr>
      <w:r>
        <w:rPr>
          <w:rFonts w:cs="宋体" w:hint="eastAsia"/>
          <w:szCs w:val="28"/>
        </w:rPr>
        <w:t>3、晋升工资或晋级；</w:t>
      </w:r>
    </w:p>
    <w:p w:rsidR="00D57E33" w:rsidRDefault="00D57E33" w:rsidP="00F0683D">
      <w:pPr>
        <w:pStyle w:val="aff1"/>
        <w:ind w:firstLine="420"/>
        <w:rPr>
          <w:rFonts w:cs="宋体"/>
          <w:szCs w:val="28"/>
        </w:rPr>
      </w:pPr>
      <w:r>
        <w:rPr>
          <w:rFonts w:cs="宋体" w:hint="eastAsia"/>
          <w:szCs w:val="28"/>
        </w:rPr>
        <w:t>4、通报表扬；</w:t>
      </w:r>
    </w:p>
    <w:p w:rsidR="00D57E33" w:rsidRDefault="00D57E33" w:rsidP="00F0683D">
      <w:pPr>
        <w:pStyle w:val="aff1"/>
        <w:ind w:firstLine="420"/>
        <w:rPr>
          <w:rFonts w:cs="宋体"/>
          <w:szCs w:val="28"/>
        </w:rPr>
      </w:pPr>
      <w:r>
        <w:rPr>
          <w:rFonts w:cs="宋体" w:hint="eastAsia"/>
          <w:szCs w:val="28"/>
        </w:rPr>
        <w:t>5、授予荣誉称号。</w:t>
      </w:r>
    </w:p>
    <w:p w:rsidR="00D57E33" w:rsidRDefault="00D57E33" w:rsidP="00F0683D">
      <w:pPr>
        <w:pStyle w:val="aff1"/>
        <w:ind w:firstLine="420"/>
        <w:rPr>
          <w:rFonts w:cs="宋体"/>
          <w:szCs w:val="28"/>
        </w:rPr>
      </w:pPr>
      <w:r>
        <w:rPr>
          <w:rFonts w:cs="宋体" w:hint="eastAsia"/>
          <w:szCs w:val="28"/>
        </w:rPr>
        <w:t>(三)奖励程序:</w:t>
      </w:r>
    </w:p>
    <w:p w:rsidR="00D57E33" w:rsidRDefault="00D57E33" w:rsidP="00F0683D">
      <w:pPr>
        <w:pStyle w:val="aff1"/>
        <w:ind w:firstLine="420"/>
        <w:rPr>
          <w:rFonts w:cs="宋体"/>
          <w:szCs w:val="28"/>
        </w:rPr>
      </w:pPr>
      <w:r>
        <w:rPr>
          <w:rFonts w:cs="宋体" w:hint="eastAsia"/>
          <w:szCs w:val="28"/>
        </w:rPr>
        <w:t>凡符合奖励条件的，由所在部门上级主管领导或质量监察员将事迹以书面报告交公司管理部，呈总经理签字后执行。</w:t>
      </w:r>
    </w:p>
    <w:p w:rsidR="00D57E33" w:rsidRDefault="00D57E33" w:rsidP="00F0683D">
      <w:pPr>
        <w:pStyle w:val="aff1"/>
        <w:ind w:firstLine="420"/>
        <w:rPr>
          <w:rFonts w:cs="宋体"/>
          <w:szCs w:val="28"/>
        </w:rPr>
      </w:pPr>
      <w:r>
        <w:rPr>
          <w:rFonts w:cs="宋体" w:hint="eastAsia"/>
          <w:szCs w:val="28"/>
        </w:rPr>
        <w:t>处罚:</w:t>
      </w:r>
    </w:p>
    <w:p w:rsidR="00D57E33" w:rsidRDefault="00D57E33" w:rsidP="00F0683D">
      <w:pPr>
        <w:pStyle w:val="aff1"/>
        <w:ind w:firstLine="420"/>
        <w:rPr>
          <w:rFonts w:cs="宋体"/>
          <w:szCs w:val="28"/>
        </w:rPr>
      </w:pPr>
      <w:r>
        <w:rPr>
          <w:rFonts w:cs="宋体" w:hint="eastAsia"/>
          <w:szCs w:val="28"/>
        </w:rPr>
        <w:t>(一)、处罚形式:</w:t>
      </w:r>
    </w:p>
    <w:p w:rsidR="00D57E33" w:rsidRDefault="00D57E33" w:rsidP="00F0683D">
      <w:pPr>
        <w:pStyle w:val="aff1"/>
        <w:ind w:firstLine="420"/>
        <w:rPr>
          <w:rFonts w:cs="宋体"/>
          <w:szCs w:val="28"/>
        </w:rPr>
      </w:pPr>
      <w:r>
        <w:rPr>
          <w:rFonts w:cs="宋体" w:hint="eastAsia"/>
          <w:szCs w:val="28"/>
        </w:rPr>
        <w:t>1、口头警告:</w:t>
      </w:r>
    </w:p>
    <w:p w:rsidR="00D57E33" w:rsidRDefault="00D57E33" w:rsidP="00F0683D">
      <w:pPr>
        <w:pStyle w:val="aff1"/>
        <w:ind w:firstLine="420"/>
        <w:rPr>
          <w:rFonts w:cs="宋体"/>
          <w:szCs w:val="28"/>
        </w:rPr>
      </w:pPr>
      <w:r>
        <w:rPr>
          <w:rFonts w:cs="宋体" w:hint="eastAsia"/>
          <w:szCs w:val="28"/>
        </w:rPr>
        <w:t>适用于轻度违反公司有关规定，仅限于初犯。</w:t>
      </w:r>
    </w:p>
    <w:p w:rsidR="00D57E33" w:rsidRDefault="00D57E33" w:rsidP="00F0683D">
      <w:pPr>
        <w:pStyle w:val="aff1"/>
        <w:ind w:firstLine="420"/>
        <w:rPr>
          <w:rFonts w:cs="宋体"/>
          <w:szCs w:val="28"/>
        </w:rPr>
      </w:pPr>
      <w:r>
        <w:rPr>
          <w:rFonts w:cs="宋体" w:hint="eastAsia"/>
          <w:szCs w:val="28"/>
        </w:rPr>
        <w:t>2、书面警告:</w:t>
      </w:r>
    </w:p>
    <w:p w:rsidR="00D57E33" w:rsidRDefault="00D57E33" w:rsidP="00F0683D">
      <w:pPr>
        <w:pStyle w:val="aff1"/>
        <w:ind w:firstLine="420"/>
        <w:rPr>
          <w:rFonts w:cs="宋体"/>
          <w:szCs w:val="28"/>
        </w:rPr>
      </w:pPr>
      <w:r>
        <w:rPr>
          <w:rFonts w:cs="宋体" w:hint="eastAsia"/>
          <w:szCs w:val="28"/>
        </w:rPr>
        <w:t>适用于违反公司有关规定，分为“过失通知单”和“警告通知</w:t>
      </w:r>
    </w:p>
    <w:p w:rsidR="00D57E33" w:rsidRDefault="00D57E33" w:rsidP="00F0683D">
      <w:pPr>
        <w:pStyle w:val="aff1"/>
        <w:ind w:firstLine="420"/>
        <w:rPr>
          <w:rFonts w:cs="宋体"/>
          <w:szCs w:val="28"/>
        </w:rPr>
      </w:pPr>
      <w:r>
        <w:rPr>
          <w:rFonts w:cs="宋体" w:hint="eastAsia"/>
          <w:szCs w:val="28"/>
        </w:rPr>
        <w:t>3、最后警告:</w:t>
      </w:r>
    </w:p>
    <w:p w:rsidR="00D57E33" w:rsidRDefault="00D57E33" w:rsidP="00F0683D">
      <w:pPr>
        <w:pStyle w:val="aff1"/>
        <w:ind w:firstLine="420"/>
        <w:rPr>
          <w:rFonts w:cs="宋体"/>
          <w:szCs w:val="28"/>
        </w:rPr>
      </w:pPr>
      <w:r>
        <w:rPr>
          <w:rFonts w:cs="宋体" w:hint="eastAsia"/>
          <w:szCs w:val="28"/>
        </w:rPr>
        <w:t>凡在一年内累计三次“警告通知书”， 即视为最后警告。即作为劝退，辞退直至除名处理。</w:t>
      </w:r>
    </w:p>
    <w:p w:rsidR="00D57E33" w:rsidRDefault="00D57E33" w:rsidP="00F0683D">
      <w:pPr>
        <w:pStyle w:val="aff1"/>
        <w:ind w:firstLine="420"/>
        <w:rPr>
          <w:rFonts w:cs="宋体"/>
          <w:szCs w:val="28"/>
        </w:rPr>
      </w:pPr>
      <w:r>
        <w:rPr>
          <w:rFonts w:cs="宋体" w:hint="eastAsia"/>
          <w:szCs w:val="28"/>
        </w:rPr>
        <w:t>4、即时除名或开除:</w:t>
      </w:r>
    </w:p>
    <w:p w:rsidR="00D57E33" w:rsidRDefault="00D57E33" w:rsidP="00F0683D">
      <w:pPr>
        <w:pStyle w:val="aff1"/>
        <w:ind w:firstLine="420"/>
        <w:rPr>
          <w:rFonts w:cs="宋体"/>
          <w:szCs w:val="28"/>
        </w:rPr>
      </w:pPr>
      <w:r>
        <w:rPr>
          <w:rFonts w:cs="宋体" w:hint="eastAsia"/>
          <w:szCs w:val="28"/>
        </w:rPr>
        <w:t>员工犯有严重错误或触犯国家法律法规的，将会受到即时除名或开除处理。即时除名或开除可在不提前通知情况下执行，而且不给予任何补偿。</w:t>
      </w:r>
    </w:p>
    <w:p w:rsidR="00D57E33" w:rsidRDefault="00D57E33" w:rsidP="00F0683D">
      <w:pPr>
        <w:pStyle w:val="aff1"/>
        <w:ind w:firstLine="420"/>
        <w:rPr>
          <w:rFonts w:cs="宋体"/>
          <w:szCs w:val="28"/>
        </w:rPr>
      </w:pPr>
      <w:r>
        <w:rPr>
          <w:rFonts w:cs="宋体" w:hint="eastAsia"/>
          <w:szCs w:val="28"/>
        </w:rPr>
        <w:t>(二)处罚程序:</w:t>
      </w:r>
    </w:p>
    <w:p w:rsidR="00D57E33" w:rsidRDefault="00D57E33" w:rsidP="00F0683D">
      <w:pPr>
        <w:pStyle w:val="aff1"/>
        <w:ind w:firstLine="420"/>
        <w:rPr>
          <w:rFonts w:cs="宋体"/>
          <w:szCs w:val="28"/>
        </w:rPr>
      </w:pPr>
      <w:r>
        <w:rPr>
          <w:rFonts w:cs="宋体" w:hint="eastAsia"/>
          <w:szCs w:val="28"/>
        </w:rPr>
        <w:t>所有处罚由部门管理员或质量监察员提议，由管理部具体执行，管理部开据“过失通知单”或“警告通知书”一式二份，一份交过失人，份留管理部存档， 存档的材料作为部门考评或管理部考评之依据。</w:t>
      </w:r>
    </w:p>
    <w:p w:rsidR="00D57E33" w:rsidRDefault="00D57E33" w:rsidP="00F0683D">
      <w:pPr>
        <w:pStyle w:val="aff1"/>
        <w:ind w:firstLine="420"/>
        <w:rPr>
          <w:rFonts w:cs="宋体"/>
          <w:szCs w:val="28"/>
        </w:rPr>
      </w:pPr>
      <w:r>
        <w:rPr>
          <w:rFonts w:cs="宋体" w:hint="eastAsia"/>
          <w:szCs w:val="28"/>
        </w:rPr>
        <w:t>考核检查长效措施:</w:t>
      </w:r>
    </w:p>
    <w:p w:rsidR="00D57E33" w:rsidRDefault="00D57E33" w:rsidP="00F0683D">
      <w:pPr>
        <w:pStyle w:val="aff1"/>
        <w:ind w:firstLine="420"/>
        <w:rPr>
          <w:rFonts w:cs="宋体"/>
          <w:szCs w:val="28"/>
        </w:rPr>
      </w:pPr>
      <w:r>
        <w:rPr>
          <w:rFonts w:cs="宋体" w:hint="eastAsia"/>
          <w:szCs w:val="28"/>
        </w:rPr>
        <w:t>①加强日常工作管理， 并不定期进行周检、月检、举检，并将检查结果打分上墙。</w:t>
      </w:r>
    </w:p>
    <w:p w:rsidR="00D57E33" w:rsidRDefault="00D57E33" w:rsidP="00F0683D">
      <w:pPr>
        <w:pStyle w:val="aff1"/>
        <w:ind w:firstLine="420"/>
        <w:rPr>
          <w:rFonts w:cs="宋体"/>
          <w:szCs w:val="28"/>
        </w:rPr>
      </w:pPr>
      <w:r>
        <w:rPr>
          <w:rFonts w:cs="宋体" w:hint="eastAsia"/>
          <w:szCs w:val="28"/>
        </w:rPr>
        <w:t>②品质部的管理人员实行小组责任制。</w:t>
      </w:r>
    </w:p>
    <w:p w:rsidR="00D57E33" w:rsidRDefault="00D57E33" w:rsidP="00F0683D">
      <w:pPr>
        <w:pStyle w:val="aff1"/>
        <w:ind w:firstLine="420"/>
        <w:rPr>
          <w:rFonts w:cs="宋体"/>
          <w:szCs w:val="28"/>
        </w:rPr>
      </w:pPr>
      <w:r>
        <w:rPr>
          <w:rFonts w:cs="宋体" w:hint="eastAsia"/>
          <w:szCs w:val="28"/>
        </w:rPr>
        <w:lastRenderedPageBreak/>
        <w:t>管理人员应对清扫保洁人员的清扫保洁时间、范围、质量进行考核检查打分。公司行政部对管理人员工作态度和工作责任心进行监督、检查，如不称职，彻私舞弊者，每次罚款50元，如情节严重者按公司相关规定给予严处。</w:t>
      </w: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bookmarkStart w:id="1174" w:name="质量1"/>
      <w:bookmarkEnd w:id="1174"/>
    </w:p>
    <w:p w:rsidR="00E60D99" w:rsidRDefault="00E60D99" w:rsidP="00D57E33">
      <w:pPr>
        <w:rPr>
          <w:lang w:eastAsia="zh-CN"/>
        </w:rPr>
      </w:pPr>
    </w:p>
    <w:p w:rsidR="00F0683D" w:rsidRDefault="00F0683D" w:rsidP="00D57E33">
      <w:pPr>
        <w:rPr>
          <w:lang w:eastAsia="zh-CN"/>
        </w:rPr>
        <w:sectPr w:rsidR="00F0683D">
          <w:pgSz w:w="11911" w:h="16838"/>
          <w:pgMar w:top="1440" w:right="1803" w:bottom="1440" w:left="1803" w:header="992" w:footer="992" w:gutter="0"/>
          <w:cols w:space="720"/>
          <w:docGrid w:linePitch="1"/>
        </w:sectPr>
      </w:pPr>
    </w:p>
    <w:p w:rsidR="00E60D99" w:rsidRDefault="00E60D99" w:rsidP="00D57E33">
      <w:pPr>
        <w:pStyle w:val="3"/>
      </w:pPr>
      <w:bookmarkStart w:id="1175" w:name="_Toc90655107"/>
      <w:bookmarkStart w:id="1176" w:name="_Ref90655583"/>
      <w:r>
        <w:rPr>
          <w:rFonts w:hint="eastAsia"/>
        </w:rPr>
        <w:lastRenderedPageBreak/>
        <w:t>安全生产和文明服务保障措施</w:t>
      </w:r>
      <w:bookmarkEnd w:id="1175"/>
      <w:bookmarkEnd w:id="1176"/>
    </w:p>
    <w:p w:rsidR="00E60D99" w:rsidRPr="00AE4F37" w:rsidRDefault="00E60D99" w:rsidP="00470AE4">
      <w:pPr>
        <w:pStyle w:val="4"/>
      </w:pPr>
      <w:r w:rsidRPr="00AE4F37">
        <w:rPr>
          <w:rFonts w:hint="eastAsia"/>
        </w:rPr>
        <w:t>安全生产管理制度</w:t>
      </w:r>
      <w:r w:rsidR="00470AE4">
        <w:rPr>
          <w:rFonts w:cs="宋体" w:hint="eastAsia"/>
          <w:sz w:val="20"/>
          <w:szCs w:val="20"/>
        </w:rPr>
        <w:t>①</w:t>
      </w:r>
    </w:p>
    <w:p w:rsidR="00E60D99" w:rsidRPr="00026516" w:rsidRDefault="00E60D99" w:rsidP="00470AE4">
      <w:pPr>
        <w:pStyle w:val="aff1"/>
        <w:ind w:firstLine="420"/>
      </w:pPr>
      <w:r w:rsidRPr="00026516">
        <w:t>1、垃圾清运实行“定点定车定人,固定清运”的原则,压缩车每天</w:t>
      </w:r>
      <w:r w:rsidRPr="00026516">
        <w:rPr>
          <w:rFonts w:hint="eastAsia"/>
        </w:rPr>
        <w:t>上午</w:t>
      </w:r>
      <w:r w:rsidRPr="00026516">
        <w:t>7时-9时，下午15时-17时根据实际运量进</w:t>
      </w:r>
      <w:r w:rsidRPr="00026516">
        <w:rPr>
          <w:rFonts w:hint="eastAsia"/>
        </w:rPr>
        <w:t>行清运</w:t>
      </w:r>
      <w:r w:rsidRPr="00026516">
        <w:t>。</w:t>
      </w:r>
    </w:p>
    <w:p w:rsidR="00E60D99" w:rsidRPr="00026516" w:rsidRDefault="00E60D99" w:rsidP="00470AE4">
      <w:pPr>
        <w:pStyle w:val="aff1"/>
        <w:ind w:firstLine="420"/>
      </w:pPr>
      <w:r w:rsidRPr="00026516">
        <w:t>2、车辆必须做到密闭化,运输过程中不得扬撒、泄漏。要经常清洗车</w:t>
      </w:r>
      <w:r w:rsidRPr="00026516">
        <w:rPr>
          <w:rFonts w:hint="eastAsia"/>
        </w:rPr>
        <w:t>辆</w:t>
      </w:r>
      <w:r w:rsidRPr="00026516">
        <w:t>,检修车辆,保持整洁、卫生和完好状态。</w:t>
      </w:r>
    </w:p>
    <w:p w:rsidR="00E60D99" w:rsidRPr="00026516" w:rsidRDefault="00E60D99" w:rsidP="00470AE4">
      <w:pPr>
        <w:pStyle w:val="aff1"/>
        <w:ind w:firstLine="420"/>
      </w:pPr>
      <w:r w:rsidRPr="00026516">
        <w:t>3</w:t>
      </w:r>
      <w:r w:rsidRPr="00026516">
        <w:rPr>
          <w:rFonts w:hint="eastAsia"/>
        </w:rPr>
        <w:t>、</w:t>
      </w:r>
      <w:r w:rsidRPr="00026516">
        <w:t>要保证安全操作清运如有特殊情况发生要及时停运,在第一时间</w:t>
      </w:r>
      <w:r w:rsidRPr="00026516">
        <w:rPr>
          <w:rFonts w:hint="eastAsia"/>
        </w:rPr>
        <w:t>告知主管领导另作处理</w:t>
      </w:r>
      <w:r w:rsidRPr="00026516">
        <w:t>,避免安全事故发生。</w:t>
      </w:r>
    </w:p>
    <w:p w:rsidR="00E60D99" w:rsidRPr="00026516" w:rsidRDefault="00E60D99" w:rsidP="00470AE4">
      <w:pPr>
        <w:pStyle w:val="aff1"/>
        <w:ind w:firstLine="420"/>
      </w:pPr>
      <w:r w:rsidRPr="00026516">
        <w:t>4、在清运过程中,必须做到分类清运,生活垃圾严禁和建筑垃圾、医</w:t>
      </w:r>
      <w:r w:rsidRPr="00026516">
        <w:rPr>
          <w:rFonts w:hint="eastAsia"/>
        </w:rPr>
        <w:t>疗垃圾及有毒有害、易燃易爆垃圾的混装清运。</w:t>
      </w:r>
    </w:p>
    <w:p w:rsidR="00E60D99" w:rsidRPr="00026516" w:rsidRDefault="00E60D99" w:rsidP="00470AE4">
      <w:pPr>
        <w:pStyle w:val="aff1"/>
        <w:ind w:firstLine="420"/>
      </w:pPr>
      <w:r w:rsidRPr="00026516">
        <w:rPr>
          <w:noProof/>
        </w:rPr>
        <w:drawing>
          <wp:anchor distT="0" distB="0" distL="114300" distR="114300" simplePos="0" relativeHeight="251664384" behindDoc="0" locked="0" layoutInCell="1" allowOverlap="1" wp14:anchorId="0BCCE2D0" wp14:editId="4E25F7EA">
            <wp:simplePos x="0" y="0"/>
            <wp:positionH relativeFrom="margin">
              <wp:align>right</wp:align>
            </wp:positionH>
            <wp:positionV relativeFrom="paragraph">
              <wp:posOffset>449580</wp:posOffset>
            </wp:positionV>
            <wp:extent cx="2795270" cy="3305175"/>
            <wp:effectExtent l="0" t="0" r="5080" b="9525"/>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BEBA8EAE-BF5A-486C-A8C5-ECC9F3942E4B}">
                          <a14:imgProps xmlns:a14="http://schemas.microsoft.com/office/drawing/2010/main">
                            <a14:imgLayer r:embed="rId1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95270" cy="3305175"/>
                    </a:xfrm>
                    <a:prstGeom prst="rect">
                      <a:avLst/>
                    </a:prstGeom>
                  </pic:spPr>
                </pic:pic>
              </a:graphicData>
            </a:graphic>
            <wp14:sizeRelH relativeFrom="margin">
              <wp14:pctWidth>0</wp14:pctWidth>
            </wp14:sizeRelH>
            <wp14:sizeRelV relativeFrom="margin">
              <wp14:pctHeight>0</wp14:pctHeight>
            </wp14:sizeRelV>
          </wp:anchor>
        </w:drawing>
      </w:r>
      <w:r w:rsidRPr="00026516">
        <w:t>5</w:t>
      </w:r>
      <w:r w:rsidRPr="00026516">
        <w:rPr>
          <w:rFonts w:hint="eastAsia"/>
        </w:rPr>
        <w:t>、</w:t>
      </w:r>
      <w:r w:rsidRPr="00026516">
        <w:t>每个垃圾点必须一天一清理(特殊天气及不可抗因素除外)，不得有</w:t>
      </w:r>
      <w:r w:rsidRPr="00026516">
        <w:rPr>
          <w:rFonts w:hint="eastAsia"/>
        </w:rPr>
        <w:t>遗漏、抛洒和清运不干净的现象发生。</w:t>
      </w:r>
    </w:p>
    <w:p w:rsidR="00E60D99" w:rsidRPr="00026516" w:rsidRDefault="00E60D99" w:rsidP="00470AE4">
      <w:pPr>
        <w:pStyle w:val="aff1"/>
        <w:ind w:firstLine="420"/>
      </w:pPr>
      <w:r w:rsidRPr="00026516">
        <w:t>6、车厢内清运后不得有残留,车要每日清理一次。收车后，车辆要停</w:t>
      </w:r>
      <w:r w:rsidRPr="00026516">
        <w:rPr>
          <w:rFonts w:hint="eastAsia"/>
        </w:rPr>
        <w:t>放整齐</w:t>
      </w:r>
      <w:r w:rsidRPr="00026516">
        <w:t>,车体干净卫生,无异味。</w:t>
      </w:r>
    </w:p>
    <w:p w:rsidR="00E60D99" w:rsidRPr="00026516" w:rsidRDefault="00E60D99" w:rsidP="00470AE4">
      <w:pPr>
        <w:pStyle w:val="aff1"/>
        <w:ind w:firstLine="420"/>
      </w:pPr>
      <w:r w:rsidRPr="00026516">
        <w:t>7、必须爱护垃圾桶、垃圾箱、垃圾池等环卫设施,爱护清运车辆,不</w:t>
      </w:r>
      <w:r w:rsidRPr="00026516">
        <w:rPr>
          <w:rFonts w:hint="eastAsia"/>
        </w:rPr>
        <w:t>得野蛮清运</w:t>
      </w:r>
      <w:r w:rsidRPr="00026516">
        <w:t>,恶意损坏设施及车辆。</w:t>
      </w:r>
    </w:p>
    <w:p w:rsidR="00E60D99" w:rsidRPr="00026516" w:rsidRDefault="00E60D99" w:rsidP="00470AE4">
      <w:pPr>
        <w:pStyle w:val="aff1"/>
        <w:ind w:firstLine="420"/>
      </w:pPr>
      <w:r w:rsidRPr="00026516">
        <w:t>8、为保护清运人员的健康,清运人员在工作时要有必要的劳保用品。</w:t>
      </w:r>
    </w:p>
    <w:p w:rsidR="00E60D99" w:rsidRPr="00026516" w:rsidRDefault="00E60D99" w:rsidP="00470AE4">
      <w:pPr>
        <w:pStyle w:val="aff1"/>
        <w:ind w:firstLine="420"/>
      </w:pPr>
      <w:r w:rsidRPr="00026516">
        <w:t>9、清运工作人员违反上述规定者,将视情节轻重予以20-50元的经济</w:t>
      </w:r>
      <w:r w:rsidRPr="00026516">
        <w:rPr>
          <w:rFonts w:hint="eastAsia"/>
        </w:rPr>
        <w:t>处罚或待岗检查情节严重者</w:t>
      </w:r>
      <w:r w:rsidRPr="00026516">
        <w:t>,予以辞退。</w:t>
      </w:r>
    </w:p>
    <w:p w:rsidR="00E60D99" w:rsidRPr="00026516" w:rsidRDefault="00E60D99" w:rsidP="00470AE4">
      <w:pPr>
        <w:pStyle w:val="aff1"/>
        <w:ind w:firstLine="420"/>
      </w:pPr>
      <w:r w:rsidRPr="00026516">
        <w:rPr>
          <w:rFonts w:hint="eastAsia"/>
        </w:rPr>
        <w:t>场区管理规定</w:t>
      </w:r>
    </w:p>
    <w:p w:rsidR="00E60D99" w:rsidRPr="00026516" w:rsidRDefault="00E60D99" w:rsidP="00470AE4">
      <w:pPr>
        <w:pStyle w:val="aff1"/>
        <w:ind w:firstLine="420"/>
      </w:pPr>
      <w:r w:rsidRPr="00026516">
        <w:t>1、进场人员和车辆必须遵守场内各项规章制度,服从现场工作人</w:t>
      </w:r>
      <w:r w:rsidRPr="00026516">
        <w:rPr>
          <w:rFonts w:hint="eastAsia"/>
        </w:rPr>
        <w:t>员指挥。</w:t>
      </w:r>
    </w:p>
    <w:p w:rsidR="00E60D99" w:rsidRPr="00026516" w:rsidRDefault="00E60D99" w:rsidP="00470AE4">
      <w:pPr>
        <w:pStyle w:val="aff1"/>
        <w:ind w:firstLine="420"/>
      </w:pPr>
      <w:r w:rsidRPr="00026516">
        <w:t>2</w:t>
      </w:r>
      <w:r w:rsidRPr="00026516">
        <w:rPr>
          <w:rFonts w:hint="eastAsia"/>
        </w:rPr>
        <w:t>、</w:t>
      </w:r>
      <w:r w:rsidRPr="00026516">
        <w:t>垃圾运输车进场必须过磅计量,并按指定位置倾倒垃圾,严禁随</w:t>
      </w:r>
      <w:r w:rsidRPr="00026516">
        <w:rPr>
          <w:rFonts w:hint="eastAsia"/>
        </w:rPr>
        <w:t>意倾倒。</w:t>
      </w:r>
    </w:p>
    <w:p w:rsidR="00E60D99" w:rsidRPr="00026516" w:rsidRDefault="00E60D99" w:rsidP="00470AE4">
      <w:pPr>
        <w:pStyle w:val="aff1"/>
        <w:ind w:firstLine="420"/>
      </w:pPr>
      <w:r w:rsidRPr="00026516">
        <w:t>3、垃圾运输车运送垃圾时,密闭设备必须齐全,防止垃圾抛洒,保</w:t>
      </w:r>
      <w:r w:rsidRPr="00026516">
        <w:rPr>
          <w:rFonts w:hint="eastAsia"/>
        </w:rPr>
        <w:t>持场区环境卫生。</w:t>
      </w:r>
    </w:p>
    <w:p w:rsidR="00E60D99" w:rsidRPr="00026516" w:rsidRDefault="00E60D99" w:rsidP="00470AE4">
      <w:pPr>
        <w:pStyle w:val="aff1"/>
        <w:ind w:firstLine="420"/>
      </w:pPr>
      <w:r w:rsidRPr="00026516">
        <w:t>4、车辆进入场区必须谨慎驾驶,不得损坏场内防护膜等设施设备。</w:t>
      </w:r>
    </w:p>
    <w:p w:rsidR="00E60D99" w:rsidRPr="00026516" w:rsidRDefault="00E60D99" w:rsidP="00470AE4">
      <w:pPr>
        <w:pStyle w:val="aff1"/>
        <w:ind w:firstLine="420"/>
      </w:pPr>
      <w:r w:rsidRPr="00026516">
        <w:t>5</w:t>
      </w:r>
      <w:r w:rsidRPr="00026516">
        <w:rPr>
          <w:rFonts w:hint="eastAsia"/>
        </w:rPr>
        <w:t>、</w:t>
      </w:r>
      <w:r w:rsidRPr="00026516">
        <w:t>垃圾运输车应严格按照场内规定速度行驶严禁酒后开车,杜绝</w:t>
      </w:r>
      <w:r w:rsidRPr="00026516">
        <w:rPr>
          <w:rFonts w:hint="eastAsia"/>
        </w:rPr>
        <w:t>事故发生。</w:t>
      </w:r>
    </w:p>
    <w:p w:rsidR="00E60D99" w:rsidRPr="00026516" w:rsidRDefault="00E60D99" w:rsidP="00470AE4">
      <w:pPr>
        <w:pStyle w:val="aff1"/>
        <w:ind w:firstLine="420"/>
      </w:pPr>
      <w:r w:rsidRPr="00026516">
        <w:t>6、场区内严禁烟火。</w:t>
      </w:r>
    </w:p>
    <w:p w:rsidR="00E60D99" w:rsidRPr="00026516" w:rsidRDefault="00E60D99" w:rsidP="00470AE4">
      <w:pPr>
        <w:pStyle w:val="aff1"/>
        <w:ind w:firstLine="420"/>
      </w:pPr>
      <w:r w:rsidRPr="00026516">
        <w:t>7、非工作人员和车辆严禁入内。</w:t>
      </w:r>
    </w:p>
    <w:p w:rsidR="00E60D99" w:rsidRPr="00026516" w:rsidRDefault="00E60D99" w:rsidP="00470AE4">
      <w:pPr>
        <w:pStyle w:val="aff1"/>
        <w:ind w:firstLine="420"/>
      </w:pPr>
      <w:r w:rsidRPr="00026516">
        <w:rPr>
          <w:rFonts w:hint="eastAsia"/>
        </w:rPr>
        <w:t>垃圾监测检验规定</w:t>
      </w:r>
    </w:p>
    <w:p w:rsidR="00E60D99" w:rsidRPr="00026516" w:rsidRDefault="00E60D99" w:rsidP="00470AE4">
      <w:pPr>
        <w:pStyle w:val="aff1"/>
        <w:ind w:firstLine="420"/>
      </w:pPr>
      <w:r w:rsidRPr="00026516">
        <w:lastRenderedPageBreak/>
        <w:t>1、场内各工种工作人员要认真学习垃圾处理的相关知识,提高专</w:t>
      </w:r>
      <w:r w:rsidRPr="00026516">
        <w:rPr>
          <w:rFonts w:hint="eastAsia"/>
        </w:rPr>
        <w:t>业知识及技能。</w:t>
      </w:r>
    </w:p>
    <w:p w:rsidR="00E60D99" w:rsidRPr="00026516" w:rsidRDefault="00E60D99" w:rsidP="00470AE4">
      <w:pPr>
        <w:pStyle w:val="aff1"/>
        <w:ind w:firstLine="420"/>
      </w:pPr>
      <w:r w:rsidRPr="00026516">
        <w:t>2、检验人员应对垃圾运输车实行随机抽查检验,对所有自运单位</w:t>
      </w:r>
      <w:r w:rsidRPr="00026516">
        <w:rPr>
          <w:rFonts w:hint="eastAsia"/>
        </w:rPr>
        <w:t>的进场垃圾运输车辆</w:t>
      </w:r>
      <w:r w:rsidRPr="00026516">
        <w:t>,要求逐车检查,认真鉴定垃圾成份,严禁有毒有</w:t>
      </w:r>
      <w:r w:rsidRPr="00026516">
        <w:rPr>
          <w:rFonts w:hint="eastAsia"/>
        </w:rPr>
        <w:t>害垃圾进场。</w:t>
      </w:r>
    </w:p>
    <w:p w:rsidR="00E60D99" w:rsidRPr="00026516" w:rsidRDefault="00E60D99" w:rsidP="00470AE4">
      <w:pPr>
        <w:pStyle w:val="aff1"/>
        <w:ind w:firstLine="420"/>
      </w:pPr>
      <w:r w:rsidRPr="00026516">
        <w:rPr>
          <w:rFonts w:hint="eastAsia"/>
        </w:rPr>
        <w:t>3、工作人员对进场垃圾运输车内垃圾必须使用工具对深层垃圾成分进行检验，并认真做好记录。</w:t>
      </w:r>
    </w:p>
    <w:p w:rsidR="00E60D99" w:rsidRPr="00026516" w:rsidRDefault="00E60D99" w:rsidP="00470AE4">
      <w:pPr>
        <w:pStyle w:val="aff1"/>
        <w:ind w:firstLine="420"/>
      </w:pPr>
      <w:r w:rsidRPr="00026516">
        <w:t>4、检验工作人员要做好自身防护工作。</w:t>
      </w:r>
    </w:p>
    <w:p w:rsidR="00E60D99" w:rsidRPr="00026516" w:rsidRDefault="00E60D99" w:rsidP="00470AE4">
      <w:pPr>
        <w:pStyle w:val="aff1"/>
        <w:ind w:firstLine="420"/>
      </w:pPr>
      <w:r w:rsidRPr="00026516">
        <w:t>5、填埋区工作人员有责任对外来车辆垃圾成分进行检验，车辆倾</w:t>
      </w:r>
      <w:r w:rsidRPr="00026516">
        <w:rPr>
          <w:rFonts w:hint="eastAsia"/>
        </w:rPr>
        <w:t>倒时发现有毒有害垃圾</w:t>
      </w:r>
      <w:r w:rsidRPr="00026516">
        <w:t>,要及时制止其倾倒并责令其立即出场,同时</w:t>
      </w:r>
      <w:r w:rsidRPr="00026516">
        <w:rPr>
          <w:rFonts w:hint="eastAsia"/>
        </w:rPr>
        <w:t>向上级部门报告。</w:t>
      </w:r>
    </w:p>
    <w:p w:rsidR="00E60D99" w:rsidRPr="00026516" w:rsidRDefault="00E60D99" w:rsidP="00470AE4">
      <w:pPr>
        <w:pStyle w:val="aff1"/>
        <w:ind w:firstLine="420"/>
      </w:pPr>
      <w:r w:rsidRPr="00026516">
        <w:t>6、工作人员要加强责任心,提高安全责任意识。</w:t>
      </w:r>
    </w:p>
    <w:p w:rsidR="00E60D99" w:rsidRPr="00026516" w:rsidRDefault="00E60D99" w:rsidP="00470AE4">
      <w:pPr>
        <w:pStyle w:val="aff1"/>
        <w:ind w:firstLine="420"/>
      </w:pPr>
      <w:r w:rsidRPr="00026516">
        <w:rPr>
          <w:rFonts w:hint="eastAsia"/>
        </w:rPr>
        <w:t>消毒工作规定</w:t>
      </w:r>
    </w:p>
    <w:p w:rsidR="00E60D99" w:rsidRPr="00026516" w:rsidRDefault="00E60D99" w:rsidP="00470AE4">
      <w:pPr>
        <w:pStyle w:val="aff1"/>
        <w:ind w:firstLine="420"/>
      </w:pPr>
      <w:r w:rsidRPr="00026516">
        <w:t>1、填埋区作业面、机械设备、办公区、场区道路进行一周一消毒</w:t>
      </w:r>
      <w:r w:rsidRPr="00026516">
        <w:rPr>
          <w:rFonts w:hint="eastAsia"/>
        </w:rPr>
        <w:t>进场的垃圾随到随消毒。</w:t>
      </w:r>
    </w:p>
    <w:p w:rsidR="00E60D99" w:rsidRPr="00026516" w:rsidRDefault="00E60D99" w:rsidP="00470AE4">
      <w:pPr>
        <w:pStyle w:val="aff1"/>
        <w:ind w:firstLine="420"/>
      </w:pPr>
      <w:r w:rsidRPr="00026516">
        <w:t>2、消毒工作人员工作时必须穿戴工作服、口罩、防护镜、胶质手</w:t>
      </w:r>
      <w:r w:rsidRPr="00026516">
        <w:rPr>
          <w:rFonts w:hint="eastAsia"/>
        </w:rPr>
        <w:t>套等</w:t>
      </w:r>
      <w:r w:rsidRPr="00026516">
        <w:t>,做好个人防护,防止药物中毒。</w:t>
      </w:r>
    </w:p>
    <w:p w:rsidR="00E60D99" w:rsidRPr="00026516" w:rsidRDefault="00E60D99" w:rsidP="00470AE4">
      <w:pPr>
        <w:pStyle w:val="aff1"/>
        <w:ind w:firstLine="420"/>
      </w:pPr>
      <w:r w:rsidRPr="00026516">
        <w:t>3、根据气候变化和蚊蝇密度,适当调整药量和消杀次数。</w:t>
      </w:r>
    </w:p>
    <w:p w:rsidR="00E60D99" w:rsidRPr="00026516" w:rsidRDefault="00E60D99" w:rsidP="00470AE4">
      <w:pPr>
        <w:pStyle w:val="aff1"/>
        <w:ind w:firstLine="420"/>
      </w:pPr>
      <w:r w:rsidRPr="00026516">
        <w:t>4、做好消毒记录,每日要对消杀面积、药品用量进行详细记录。</w:t>
      </w:r>
    </w:p>
    <w:p w:rsidR="00E60D99" w:rsidRPr="00026516" w:rsidRDefault="00E60D99" w:rsidP="00470AE4">
      <w:pPr>
        <w:pStyle w:val="aff1"/>
        <w:ind w:firstLine="420"/>
      </w:pPr>
      <w:r w:rsidRPr="00026516">
        <w:t>5、药品管理要远离办公、生活场所,严格药品领取手续和管理制</w:t>
      </w:r>
      <w:r w:rsidRPr="00026516">
        <w:rPr>
          <w:rFonts w:hint="eastAsia"/>
        </w:rPr>
        <w:t>度</w:t>
      </w:r>
      <w:r w:rsidRPr="00026516">
        <w:t>,任何人不得私自动用,剩余药品要及时入库。</w:t>
      </w:r>
    </w:p>
    <w:p w:rsidR="00E60D99" w:rsidRPr="00026516" w:rsidRDefault="00E60D99" w:rsidP="00470AE4">
      <w:pPr>
        <w:pStyle w:val="aff1"/>
        <w:ind w:firstLine="420"/>
      </w:pPr>
      <w:r w:rsidRPr="00026516">
        <w:t>6、消毒结束后,必须将消毒设备冲刷干净,及时保养。</w:t>
      </w:r>
    </w:p>
    <w:p w:rsidR="00E60D99" w:rsidRPr="00026516" w:rsidRDefault="00E60D99" w:rsidP="00470AE4">
      <w:pPr>
        <w:pStyle w:val="aff1"/>
        <w:ind w:firstLine="420"/>
      </w:pPr>
      <w:r w:rsidRPr="00026516">
        <w:rPr>
          <w:rFonts w:hint="eastAsia"/>
        </w:rPr>
        <w:t>气体检测规定</w:t>
      </w:r>
    </w:p>
    <w:p w:rsidR="00E60D99" w:rsidRPr="00026516" w:rsidRDefault="00E60D99" w:rsidP="00470AE4">
      <w:pPr>
        <w:pStyle w:val="aff1"/>
        <w:ind w:firstLine="420"/>
      </w:pPr>
      <w:r w:rsidRPr="00026516">
        <w:t>1、检测员必须熟练掌握仪器操作程序,熟知检测气体的安全值范</w:t>
      </w:r>
      <w:r w:rsidRPr="00026516">
        <w:rPr>
          <w:rFonts w:hint="eastAsia"/>
        </w:rPr>
        <w:t>围</w:t>
      </w:r>
    </w:p>
    <w:p w:rsidR="00E60D99" w:rsidRPr="00026516" w:rsidRDefault="00E60D99" w:rsidP="00470AE4">
      <w:pPr>
        <w:pStyle w:val="aff1"/>
        <w:ind w:firstLine="420"/>
      </w:pPr>
      <w:r w:rsidRPr="00026516">
        <w:t>2、对场内气体检测必须坚持每日两次,高温无风天气</w:t>
      </w:r>
      <w:r w:rsidRPr="00026516">
        <w:rPr>
          <w:rFonts w:hint="eastAsia"/>
        </w:rPr>
        <w:t>应适当增加气体检测次数和检测点</w:t>
      </w:r>
      <w:r w:rsidRPr="00026516">
        <w:t>,密切关注数据变化情况。</w:t>
      </w:r>
    </w:p>
    <w:p w:rsidR="00E60D99" w:rsidRPr="00026516" w:rsidRDefault="00E60D99" w:rsidP="00470AE4">
      <w:pPr>
        <w:pStyle w:val="aff1"/>
        <w:ind w:firstLine="420"/>
      </w:pPr>
      <w:r w:rsidRPr="00026516">
        <w:t>3、检测时必须到达规定地点,保持检测数据的可靠性和准确性。</w:t>
      </w:r>
    </w:p>
    <w:p w:rsidR="00E60D99" w:rsidRPr="00026516" w:rsidRDefault="00E60D99" w:rsidP="00470AE4">
      <w:pPr>
        <w:pStyle w:val="aff1"/>
        <w:ind w:firstLine="420"/>
      </w:pPr>
      <w:r w:rsidRPr="00026516">
        <w:t>4、场区甲烷气体浓度达到5%警戒临近值时，要及时向场长及上级</w:t>
      </w:r>
      <w:r w:rsidRPr="00026516">
        <w:rPr>
          <w:rFonts w:hint="eastAsia"/>
        </w:rPr>
        <w:t>部门报告</w:t>
      </w:r>
      <w:r w:rsidRPr="00026516">
        <w:t>,并及时疏散人员和车辆,禁止一切明火。</w:t>
      </w:r>
    </w:p>
    <w:p w:rsidR="00E60D99" w:rsidRPr="00026516" w:rsidRDefault="00E60D99" w:rsidP="00470AE4">
      <w:pPr>
        <w:pStyle w:val="aff1"/>
        <w:ind w:firstLine="420"/>
      </w:pPr>
      <w:r w:rsidRPr="00026516">
        <w:t>5、详细做好气体检测记录每周向管理科(室)上报一次检测记录</w:t>
      </w:r>
      <w:r w:rsidRPr="00026516">
        <w:rPr>
          <w:rFonts w:hint="eastAsia"/>
        </w:rPr>
        <w:t>情况。</w:t>
      </w:r>
    </w:p>
    <w:p w:rsidR="00E60D99" w:rsidRPr="00026516" w:rsidRDefault="00E60D99" w:rsidP="00470AE4">
      <w:pPr>
        <w:pStyle w:val="aff1"/>
        <w:ind w:firstLine="420"/>
      </w:pPr>
      <w:r w:rsidRPr="00026516">
        <w:t>6、按照仪器使用要求定期对电池进行放电维护,电池更换时必须</w:t>
      </w:r>
      <w:r w:rsidRPr="00026516">
        <w:rPr>
          <w:rFonts w:hint="eastAsia"/>
        </w:rPr>
        <w:t>在确认没有危险的环境中操作。</w:t>
      </w:r>
    </w:p>
    <w:p w:rsidR="00E60D99" w:rsidRPr="00026516" w:rsidRDefault="00E60D99" w:rsidP="00470AE4">
      <w:pPr>
        <w:pStyle w:val="aff1"/>
        <w:ind w:firstLine="420"/>
      </w:pPr>
      <w:r w:rsidRPr="00026516">
        <w:t>7、指定专人妥善保管仪器设备,避免丢失和损坏。</w:t>
      </w:r>
    </w:p>
    <w:p w:rsidR="00E60D99" w:rsidRPr="00026516" w:rsidRDefault="00E60D99" w:rsidP="00470AE4">
      <w:pPr>
        <w:pStyle w:val="aff1"/>
        <w:ind w:firstLine="420"/>
      </w:pPr>
      <w:r w:rsidRPr="00026516">
        <w:rPr>
          <w:rFonts w:hint="eastAsia"/>
        </w:rPr>
        <w:t>机械设备管理规定</w:t>
      </w:r>
    </w:p>
    <w:p w:rsidR="00E60D99" w:rsidRPr="00026516" w:rsidRDefault="00E60D99" w:rsidP="00470AE4">
      <w:pPr>
        <w:pStyle w:val="aff1"/>
        <w:ind w:firstLine="420"/>
      </w:pPr>
      <w:r w:rsidRPr="00026516">
        <w:t>1、机械设备管理和操作实行定人、定岗和定设备，并建立交接班</w:t>
      </w:r>
      <w:r w:rsidRPr="00026516">
        <w:rPr>
          <w:rFonts w:hint="eastAsia"/>
        </w:rPr>
        <w:t>制度</w:t>
      </w:r>
      <w:r w:rsidRPr="00026516">
        <w:t>,做到职责分</w:t>
      </w:r>
      <w:r w:rsidRPr="00026516">
        <w:lastRenderedPageBreak/>
        <w:t>明。</w:t>
      </w:r>
    </w:p>
    <w:p w:rsidR="00E60D99" w:rsidRPr="00026516" w:rsidRDefault="00E60D99" w:rsidP="00470AE4">
      <w:pPr>
        <w:pStyle w:val="aff1"/>
        <w:ind w:firstLine="420"/>
      </w:pPr>
      <w:r w:rsidRPr="00026516">
        <w:t>2、每周中应有一天定为设备保养日,根据设备保养的要求定期更</w:t>
      </w:r>
      <w:r w:rsidRPr="00026516">
        <w:rPr>
          <w:rFonts w:hint="eastAsia"/>
        </w:rPr>
        <w:t>换机油及“三滤”</w:t>
      </w:r>
      <w:r w:rsidRPr="00026516">
        <w:t>,使设备经常处于良好状态。</w:t>
      </w:r>
    </w:p>
    <w:p w:rsidR="00E60D99" w:rsidRPr="00026516" w:rsidRDefault="00E60D99" w:rsidP="00470AE4">
      <w:pPr>
        <w:pStyle w:val="aff1"/>
        <w:ind w:firstLine="420"/>
      </w:pPr>
      <w:r w:rsidRPr="00026516">
        <w:t>3、机械操作前应例行检查,观察各仪表指示是否正常。</w:t>
      </w:r>
    </w:p>
    <w:p w:rsidR="00E60D99" w:rsidRPr="00026516" w:rsidRDefault="00E60D99" w:rsidP="00470AE4">
      <w:pPr>
        <w:pStyle w:val="aff1"/>
        <w:ind w:firstLine="420"/>
      </w:pPr>
      <w:r w:rsidRPr="00026516">
        <w:t>4、操作人员要严格按照机械设备操作规定操作防止损坏机械设</w:t>
      </w:r>
      <w:r w:rsidRPr="00026516">
        <w:rPr>
          <w:rFonts w:hint="eastAsia"/>
        </w:rPr>
        <w:t>备。</w:t>
      </w:r>
    </w:p>
    <w:p w:rsidR="00E60D99" w:rsidRPr="00026516" w:rsidRDefault="00E60D99" w:rsidP="00470AE4">
      <w:pPr>
        <w:pStyle w:val="aff1"/>
        <w:ind w:firstLine="420"/>
      </w:pPr>
      <w:r w:rsidRPr="00026516">
        <w:t>5、设备使用完毕后应及时清理机械上的垃圾杂物,保持车体干</w:t>
      </w:r>
      <w:r w:rsidRPr="00026516">
        <w:rPr>
          <w:rFonts w:hint="eastAsia"/>
        </w:rPr>
        <w:t>净、整洁</w:t>
      </w:r>
      <w:r w:rsidRPr="00026516">
        <w:t>；并停放在专用车库内确保设备安全。</w:t>
      </w:r>
    </w:p>
    <w:p w:rsidR="00E60D99" w:rsidRPr="00026516" w:rsidRDefault="00E60D99" w:rsidP="00470AE4">
      <w:pPr>
        <w:pStyle w:val="aff1"/>
        <w:ind w:firstLine="420"/>
      </w:pPr>
      <w:r w:rsidRPr="00026516">
        <w:t>6、机械设备出场作业,必须经领导批准；未经批准，不得擅自出场。</w:t>
      </w:r>
    </w:p>
    <w:p w:rsidR="00E60D99" w:rsidRPr="00026516" w:rsidRDefault="00E60D99" w:rsidP="00470AE4">
      <w:pPr>
        <w:pStyle w:val="aff1"/>
        <w:ind w:firstLine="420"/>
      </w:pPr>
      <w:r w:rsidRPr="00026516">
        <w:t>7</w:t>
      </w:r>
      <w:r w:rsidRPr="00026516">
        <w:rPr>
          <w:rFonts w:hint="eastAsia"/>
        </w:rPr>
        <w:t>、</w:t>
      </w:r>
      <w:r w:rsidRPr="00026516">
        <w:t>机械设备维修时，不得随意搭接临时动力线；确需搭接临时动力</w:t>
      </w:r>
      <w:r w:rsidRPr="00026516">
        <w:rPr>
          <w:rFonts w:hint="eastAsia"/>
        </w:rPr>
        <w:t>线的</w:t>
      </w:r>
      <w:r w:rsidRPr="00026516">
        <w:t>,必须在确保安全前提下并有专职电工在场时使用,使用完毕立</w:t>
      </w:r>
      <w:r w:rsidRPr="00026516">
        <w:rPr>
          <w:rFonts w:hint="eastAsia"/>
        </w:rPr>
        <w:t>即拆除。</w:t>
      </w:r>
    </w:p>
    <w:p w:rsidR="00E60D99" w:rsidRPr="00026516" w:rsidRDefault="00E60D99" w:rsidP="00470AE4">
      <w:pPr>
        <w:pStyle w:val="aff1"/>
        <w:ind w:firstLine="420"/>
      </w:pPr>
      <w:r w:rsidRPr="00026516">
        <w:t>8、积累技术资料,建立设备管理台帐；做好机械维修记录,注明所</w:t>
      </w:r>
      <w:r w:rsidRPr="00026516">
        <w:rPr>
          <w:rFonts w:hint="eastAsia"/>
        </w:rPr>
        <w:t>修部位。</w:t>
      </w:r>
    </w:p>
    <w:p w:rsidR="00E60D99" w:rsidRPr="00026516" w:rsidRDefault="00E60D99" w:rsidP="00470AE4">
      <w:pPr>
        <w:pStyle w:val="aff1"/>
        <w:ind w:firstLine="420"/>
      </w:pPr>
      <w:r w:rsidRPr="00026516">
        <w:rPr>
          <w:rFonts w:hint="eastAsia"/>
        </w:rPr>
        <w:t>安全管理制度</w:t>
      </w:r>
    </w:p>
    <w:p w:rsidR="00E60D99" w:rsidRPr="00026516" w:rsidRDefault="00E60D99" w:rsidP="00470AE4">
      <w:pPr>
        <w:pStyle w:val="aff1"/>
        <w:ind w:firstLine="420"/>
      </w:pPr>
      <w:r w:rsidRPr="00026516">
        <w:t>1、定期对职工进行安全培训和突发事件的应急处理训练，并做好</w:t>
      </w:r>
      <w:r w:rsidRPr="00026516">
        <w:rPr>
          <w:rFonts w:hint="eastAsia"/>
        </w:rPr>
        <w:t>记录。</w:t>
      </w:r>
    </w:p>
    <w:p w:rsidR="00E60D99" w:rsidRPr="00026516" w:rsidRDefault="00E60D99" w:rsidP="00470AE4">
      <w:pPr>
        <w:pStyle w:val="aff1"/>
        <w:ind w:firstLine="420"/>
      </w:pPr>
      <w:r w:rsidRPr="00026516">
        <w:t>2、每日对场区进行巡查并做好巡查记录。</w:t>
      </w:r>
    </w:p>
    <w:p w:rsidR="00E60D99" w:rsidRPr="00026516" w:rsidRDefault="00E60D99" w:rsidP="00470AE4">
      <w:pPr>
        <w:pStyle w:val="aff1"/>
        <w:ind w:firstLine="420"/>
      </w:pPr>
      <w:r w:rsidRPr="00026516">
        <w:t>3、场区重点部位应设置醒目警示标志。</w:t>
      </w:r>
    </w:p>
    <w:p w:rsidR="00E60D99" w:rsidRPr="00026516" w:rsidRDefault="00E60D99" w:rsidP="00470AE4">
      <w:pPr>
        <w:pStyle w:val="aff1"/>
        <w:ind w:firstLine="420"/>
      </w:pPr>
      <w:r w:rsidRPr="00026516">
        <w:t>4</w:t>
      </w:r>
      <w:r w:rsidRPr="00026516">
        <w:rPr>
          <w:rFonts w:hint="eastAsia"/>
        </w:rPr>
        <w:t>、</w:t>
      </w:r>
      <w:r w:rsidRPr="00026516">
        <w:t>发生事故时，当班人员应立即上报主管部门及有关领导。</w:t>
      </w:r>
    </w:p>
    <w:p w:rsidR="00E60D99" w:rsidRPr="00026516" w:rsidRDefault="00E60D99" w:rsidP="00470AE4">
      <w:pPr>
        <w:pStyle w:val="aff1"/>
        <w:ind w:firstLine="420"/>
      </w:pPr>
      <w:r w:rsidRPr="00026516">
        <w:t>5</w:t>
      </w:r>
      <w:r w:rsidRPr="00026516">
        <w:rPr>
          <w:rFonts w:hint="eastAsia"/>
        </w:rPr>
        <w:t>、</w:t>
      </w:r>
      <w:r w:rsidRPr="00026516">
        <w:t>发生重大火灾、爆炸、泄漏、中毒等事故时,应迅速组织抢救疏</w:t>
      </w:r>
      <w:r w:rsidRPr="00026516">
        <w:rPr>
          <w:rFonts w:hint="eastAsia"/>
        </w:rPr>
        <w:t>散</w:t>
      </w:r>
      <w:r w:rsidRPr="00026516">
        <w:t>,防止事故蔓延扩大,同时上报主管部门和有关领导。</w:t>
      </w:r>
    </w:p>
    <w:p w:rsidR="00E60D99" w:rsidRPr="00026516" w:rsidRDefault="00E60D99" w:rsidP="00470AE4">
      <w:pPr>
        <w:pStyle w:val="aff1"/>
        <w:ind w:firstLine="420"/>
      </w:pPr>
      <w:r w:rsidRPr="00026516">
        <w:t>6</w:t>
      </w:r>
      <w:r w:rsidRPr="00026516">
        <w:rPr>
          <w:rFonts w:hint="eastAsia"/>
        </w:rPr>
        <w:t>、</w:t>
      </w:r>
      <w:r w:rsidRPr="00026516">
        <w:t>认真记录事故处理、处置情况。</w:t>
      </w:r>
    </w:p>
    <w:p w:rsidR="00E60D99" w:rsidRPr="00026516" w:rsidRDefault="00E60D99" w:rsidP="00470AE4">
      <w:pPr>
        <w:pStyle w:val="aff1"/>
        <w:ind w:firstLine="420"/>
      </w:pPr>
      <w:r w:rsidRPr="00026516">
        <w:rPr>
          <w:rFonts w:hint="eastAsia"/>
        </w:rPr>
        <w:t>消防制度</w:t>
      </w:r>
    </w:p>
    <w:p w:rsidR="00E60D99" w:rsidRPr="00026516" w:rsidRDefault="00E60D99" w:rsidP="00470AE4">
      <w:pPr>
        <w:pStyle w:val="aff1"/>
        <w:ind w:firstLine="420"/>
      </w:pPr>
      <w:r w:rsidRPr="00026516">
        <w:t>1</w:t>
      </w:r>
      <w:r w:rsidRPr="00026516">
        <w:rPr>
          <w:rFonts w:hint="eastAsia"/>
        </w:rPr>
        <w:t>、</w:t>
      </w:r>
      <w:r w:rsidRPr="00026516">
        <w:t>认真贯彻落实消防工作各项规章制度,要将消防工作纳入保卫</w:t>
      </w:r>
      <w:r w:rsidRPr="00026516">
        <w:rPr>
          <w:rFonts w:hint="eastAsia"/>
        </w:rPr>
        <w:t>工作的一项重要内容。</w:t>
      </w:r>
    </w:p>
    <w:p w:rsidR="00E60D99" w:rsidRPr="00026516" w:rsidRDefault="00E60D99" w:rsidP="00470AE4">
      <w:pPr>
        <w:pStyle w:val="aff1"/>
        <w:ind w:firstLine="420"/>
      </w:pPr>
      <w:r w:rsidRPr="00026516">
        <w:t>2</w:t>
      </w:r>
      <w:r w:rsidRPr="00026516">
        <w:rPr>
          <w:rFonts w:hint="eastAsia"/>
        </w:rPr>
        <w:t>、</w:t>
      </w:r>
      <w:r w:rsidRPr="00026516">
        <w:t>做好经常性的防火宣传教育工作。</w:t>
      </w:r>
    </w:p>
    <w:p w:rsidR="00E60D99" w:rsidRPr="00026516" w:rsidRDefault="00E60D99" w:rsidP="00470AE4">
      <w:pPr>
        <w:pStyle w:val="aff1"/>
        <w:ind w:firstLine="420"/>
      </w:pPr>
      <w:r w:rsidRPr="00026516">
        <w:t>3</w:t>
      </w:r>
      <w:r w:rsidRPr="00026516">
        <w:rPr>
          <w:rFonts w:hint="eastAsia"/>
        </w:rPr>
        <w:t>、</w:t>
      </w:r>
      <w:r w:rsidRPr="00026516">
        <w:t>按照谁主管谁负责的原则,逐级落实消防责任制和防预防工作</w:t>
      </w:r>
      <w:r w:rsidRPr="00026516">
        <w:rPr>
          <w:rFonts w:hint="eastAsia"/>
        </w:rPr>
        <w:t>各项规章制度。</w:t>
      </w:r>
    </w:p>
    <w:p w:rsidR="00E60D99" w:rsidRPr="00026516" w:rsidRDefault="00E60D99" w:rsidP="00470AE4">
      <w:pPr>
        <w:pStyle w:val="aff1"/>
        <w:ind w:firstLine="420"/>
      </w:pPr>
      <w:r w:rsidRPr="00026516">
        <w:t>4</w:t>
      </w:r>
      <w:r w:rsidRPr="00026516">
        <w:rPr>
          <w:rFonts w:hint="eastAsia"/>
        </w:rPr>
        <w:t>、</w:t>
      </w:r>
      <w:r w:rsidRPr="00026516">
        <w:t>按照规定标准配足消防器材,固定专人管理,定期进行检查维</w:t>
      </w:r>
      <w:r w:rsidRPr="00026516">
        <w:rPr>
          <w:rFonts w:hint="eastAsia"/>
        </w:rPr>
        <w:t>修。</w:t>
      </w:r>
    </w:p>
    <w:p w:rsidR="00E60D99" w:rsidRPr="00026516" w:rsidRDefault="00E60D99" w:rsidP="00470AE4">
      <w:pPr>
        <w:pStyle w:val="aff1"/>
        <w:ind w:firstLine="420"/>
      </w:pPr>
      <w:r w:rsidRPr="00026516">
        <w:t>5</w:t>
      </w:r>
      <w:r w:rsidRPr="00026516">
        <w:rPr>
          <w:rFonts w:hint="eastAsia"/>
        </w:rPr>
        <w:t>、</w:t>
      </w:r>
      <w:r w:rsidRPr="00026516">
        <w:t>组织专职(兼职)消防队伍抓好消防队伍的业务学习和训练工</w:t>
      </w:r>
      <w:r w:rsidRPr="00026516">
        <w:rPr>
          <w:rFonts w:hint="eastAsia"/>
        </w:rPr>
        <w:t>作。</w:t>
      </w:r>
    </w:p>
    <w:p w:rsidR="00E60D99" w:rsidRPr="00026516" w:rsidRDefault="00E60D99" w:rsidP="00470AE4">
      <w:pPr>
        <w:pStyle w:val="aff1"/>
        <w:ind w:firstLine="420"/>
      </w:pPr>
      <w:r w:rsidRPr="00026516">
        <w:t>6</w:t>
      </w:r>
      <w:r w:rsidRPr="00026516">
        <w:rPr>
          <w:rFonts w:hint="eastAsia"/>
        </w:rPr>
        <w:t>、</w:t>
      </w:r>
      <w:r w:rsidRPr="00026516">
        <w:t>发生火情火灾,要立即拨打“119”报警,并积极组织扑救,事后</w:t>
      </w:r>
      <w:r w:rsidRPr="00026516">
        <w:rPr>
          <w:rFonts w:hint="eastAsia"/>
        </w:rPr>
        <w:t>要查明原因</w:t>
      </w:r>
      <w:r w:rsidRPr="00026516">
        <w:t>,及时整改。</w:t>
      </w:r>
    </w:p>
    <w:p w:rsidR="00E60D99" w:rsidRPr="00026516" w:rsidRDefault="00E60D99" w:rsidP="00470AE4">
      <w:pPr>
        <w:pStyle w:val="aff1"/>
        <w:ind w:firstLine="420"/>
      </w:pPr>
      <w:r w:rsidRPr="00026516">
        <w:t>7</w:t>
      </w:r>
      <w:r w:rsidRPr="00026516">
        <w:rPr>
          <w:rFonts w:hint="eastAsia"/>
        </w:rPr>
        <w:t>、</w:t>
      </w:r>
      <w:r w:rsidRPr="00026516">
        <w:t>经常组织防火检查及时发现隐患并整改。</w:t>
      </w:r>
    </w:p>
    <w:p w:rsidR="00E60D99" w:rsidRPr="00026516" w:rsidRDefault="00E60D99" w:rsidP="00470AE4">
      <w:pPr>
        <w:pStyle w:val="aff1"/>
        <w:ind w:firstLine="420"/>
      </w:pPr>
      <w:r w:rsidRPr="00026516">
        <w:rPr>
          <w:rFonts w:hint="eastAsia"/>
        </w:rPr>
        <w:t>夜间值班人员巡逻制度</w:t>
      </w:r>
    </w:p>
    <w:p w:rsidR="00E60D99" w:rsidRPr="00026516" w:rsidRDefault="00E60D99" w:rsidP="00470AE4">
      <w:pPr>
        <w:pStyle w:val="aff1"/>
        <w:ind w:firstLine="420"/>
      </w:pPr>
      <w:r w:rsidRPr="00026516">
        <w:t>1、强化责任和制度管理加强夜间防火、防盗和防事故措施,杜绝</w:t>
      </w:r>
      <w:r w:rsidRPr="00026516">
        <w:rPr>
          <w:rFonts w:hint="eastAsia"/>
        </w:rPr>
        <w:t>事故发生。</w:t>
      </w:r>
    </w:p>
    <w:p w:rsidR="00E60D99" w:rsidRPr="00026516" w:rsidRDefault="00E60D99" w:rsidP="00470AE4">
      <w:pPr>
        <w:pStyle w:val="aff1"/>
        <w:ind w:firstLine="420"/>
      </w:pPr>
      <w:r w:rsidRPr="00026516">
        <w:t>2加强夜间巡逻保证内部生产、生活的正常进行。</w:t>
      </w:r>
    </w:p>
    <w:p w:rsidR="00E60D99" w:rsidRPr="00026516" w:rsidRDefault="00E60D99" w:rsidP="00470AE4">
      <w:pPr>
        <w:pStyle w:val="aff1"/>
        <w:ind w:firstLine="420"/>
      </w:pPr>
      <w:r w:rsidRPr="00026516">
        <w:lastRenderedPageBreak/>
        <w:t>3严格执行夜间值班规定,做到不睡岗、不脱岗、不漏查。</w:t>
      </w:r>
    </w:p>
    <w:p w:rsidR="00E60D99" w:rsidRPr="00026516" w:rsidRDefault="00E60D99" w:rsidP="00470AE4">
      <w:pPr>
        <w:pStyle w:val="aff1"/>
        <w:ind w:firstLine="420"/>
      </w:pPr>
      <w:r w:rsidRPr="00026516">
        <w:t>4对规定的部位要巡查到位发现情况及时处置并向主管部门和</w:t>
      </w:r>
      <w:r w:rsidRPr="00026516">
        <w:rPr>
          <w:rFonts w:hint="eastAsia"/>
        </w:rPr>
        <w:t>领导报告。</w:t>
      </w:r>
    </w:p>
    <w:p w:rsidR="00E60D99" w:rsidRPr="00026516" w:rsidRDefault="00E60D99" w:rsidP="00470AE4">
      <w:pPr>
        <w:pStyle w:val="aff1"/>
        <w:ind w:firstLine="420"/>
      </w:pPr>
      <w:r w:rsidRPr="00026516">
        <w:t>5每次巡查返回后认真填写巡查记录。</w:t>
      </w:r>
    </w:p>
    <w:p w:rsidR="00E60D99" w:rsidRPr="00026516" w:rsidRDefault="00E60D99" w:rsidP="00470AE4">
      <w:pPr>
        <w:pStyle w:val="aff1"/>
        <w:ind w:firstLine="420"/>
      </w:pPr>
      <w:r w:rsidRPr="00026516">
        <w:rPr>
          <w:rFonts w:hint="eastAsia"/>
        </w:rPr>
        <w:t>车辆交接班制度</w:t>
      </w:r>
    </w:p>
    <w:p w:rsidR="00E60D99" w:rsidRPr="00026516" w:rsidRDefault="00E60D99" w:rsidP="00470AE4">
      <w:pPr>
        <w:pStyle w:val="aff1"/>
        <w:ind w:firstLine="420"/>
      </w:pPr>
      <w:r w:rsidRPr="00026516">
        <w:t>1</w:t>
      </w:r>
      <w:r w:rsidRPr="00026516">
        <w:rPr>
          <w:rFonts w:hint="eastAsia"/>
        </w:rPr>
        <w:t>、</w:t>
      </w:r>
      <w:r w:rsidRPr="00026516">
        <w:t>当班司机收车后按规定认真检查车辆状况,整理好车辆,确保接</w:t>
      </w:r>
      <w:r w:rsidRPr="00026516">
        <w:rPr>
          <w:rFonts w:hint="eastAsia"/>
        </w:rPr>
        <w:t>班司机接车后能够立即开始工作</w:t>
      </w:r>
      <w:r w:rsidRPr="00026516">
        <w:t>,并填好当班运行记录。</w:t>
      </w:r>
    </w:p>
    <w:p w:rsidR="00E60D99" w:rsidRPr="00026516" w:rsidRDefault="00E60D99" w:rsidP="00470AE4">
      <w:pPr>
        <w:pStyle w:val="aff1"/>
        <w:ind w:firstLine="420"/>
      </w:pPr>
      <w:r w:rsidRPr="00026516">
        <w:t>2</w:t>
      </w:r>
      <w:r w:rsidRPr="00026516">
        <w:rPr>
          <w:rFonts w:hint="eastAsia"/>
        </w:rPr>
        <w:t>、</w:t>
      </w:r>
      <w:r w:rsidRPr="00026516">
        <w:t>接班司机接班时应了解前班工作期间车辆的安全运行状况。</w:t>
      </w:r>
    </w:p>
    <w:p w:rsidR="00E60D99" w:rsidRPr="00026516" w:rsidRDefault="00E60D99" w:rsidP="00470AE4">
      <w:pPr>
        <w:pStyle w:val="aff1"/>
        <w:ind w:firstLine="420"/>
      </w:pPr>
      <w:r w:rsidRPr="00026516">
        <w:t>3</w:t>
      </w:r>
      <w:r w:rsidRPr="00026516">
        <w:rPr>
          <w:rFonts w:hint="eastAsia"/>
        </w:rPr>
        <w:t>、</w:t>
      </w:r>
      <w:r w:rsidRPr="00026516">
        <w:t>检查机械运转是否良好有无漏水、漏油及主要部件螺丝有无松动现</w:t>
      </w:r>
      <w:r w:rsidRPr="00026516">
        <w:rPr>
          <w:rFonts w:hint="eastAsia"/>
        </w:rPr>
        <w:t>象</w:t>
      </w:r>
      <w:r w:rsidRPr="00026516">
        <w:t>,检查各部位油面是否正常检查制动装置是否良好，起动机、发电</w:t>
      </w:r>
      <w:r w:rsidRPr="00026516">
        <w:rPr>
          <w:rFonts w:hint="eastAsia"/>
        </w:rPr>
        <w:t>机、电瓶液及照明灯等是否正常。</w:t>
      </w:r>
    </w:p>
    <w:p w:rsidR="00E60D99" w:rsidRPr="00026516" w:rsidRDefault="00E60D99" w:rsidP="00470AE4">
      <w:pPr>
        <w:pStyle w:val="aff1"/>
        <w:ind w:firstLine="420"/>
      </w:pPr>
      <w:r w:rsidRPr="00026516">
        <w:t>4</w:t>
      </w:r>
      <w:r w:rsidRPr="00026516">
        <w:rPr>
          <w:rFonts w:hint="eastAsia"/>
        </w:rPr>
        <w:t>、</w:t>
      </w:r>
      <w:r w:rsidRPr="00026516">
        <w:t>检查行走部位、传动及转向、连接部位是否正常或缺油，检查各仪</w:t>
      </w:r>
      <w:r w:rsidRPr="00026516">
        <w:rPr>
          <w:rFonts w:hint="eastAsia"/>
        </w:rPr>
        <w:t>表是否良好、正常，手柄操作是否正常。</w:t>
      </w:r>
    </w:p>
    <w:p w:rsidR="00E60D99" w:rsidRPr="00026516" w:rsidRDefault="00E60D99" w:rsidP="00470AE4">
      <w:pPr>
        <w:pStyle w:val="aff1"/>
        <w:ind w:firstLine="420"/>
      </w:pPr>
      <w:r w:rsidRPr="00026516">
        <w:t>5</w:t>
      </w:r>
      <w:r w:rsidRPr="00026516">
        <w:rPr>
          <w:rFonts w:hint="eastAsia"/>
        </w:rPr>
        <w:t>、</w:t>
      </w:r>
      <w:r w:rsidRPr="00026516">
        <w:t>检查车辆是否有足够的燃油及润滑油，检查喷油泵、变速箱、油底</w:t>
      </w:r>
      <w:r w:rsidRPr="00026516">
        <w:rPr>
          <w:rFonts w:hint="eastAsia"/>
        </w:rPr>
        <w:t>壳有无泄漏现象。</w:t>
      </w:r>
    </w:p>
    <w:p w:rsidR="00E60D99" w:rsidRPr="00026516" w:rsidRDefault="00E60D99" w:rsidP="00470AE4">
      <w:pPr>
        <w:pStyle w:val="aff1"/>
        <w:ind w:firstLine="420"/>
      </w:pPr>
      <w:r w:rsidRPr="00026516">
        <w:t>6</w:t>
      </w:r>
      <w:r w:rsidRPr="00026516">
        <w:rPr>
          <w:rFonts w:hint="eastAsia"/>
        </w:rPr>
        <w:t>、</w:t>
      </w:r>
      <w:r w:rsidRPr="00026516">
        <w:t>严禁车辆带病出车。</w:t>
      </w:r>
    </w:p>
    <w:p w:rsidR="00E60D99" w:rsidRPr="00026516" w:rsidRDefault="00E60D99" w:rsidP="00470AE4">
      <w:pPr>
        <w:pStyle w:val="aff1"/>
        <w:ind w:firstLine="420"/>
      </w:pPr>
      <w:r w:rsidRPr="00026516">
        <w:rPr>
          <w:rFonts w:hint="eastAsia"/>
        </w:rPr>
        <w:t>生活垃圾填理场防洪应急预案</w:t>
      </w:r>
    </w:p>
    <w:p w:rsidR="00E60D99" w:rsidRPr="00026516" w:rsidRDefault="00E60D99" w:rsidP="00470AE4">
      <w:pPr>
        <w:pStyle w:val="aff1"/>
        <w:ind w:firstLine="420"/>
      </w:pPr>
      <w:r w:rsidRPr="00026516">
        <w:rPr>
          <w:rFonts w:hint="eastAsia"/>
        </w:rPr>
        <w:t>为保证生活垃圾填理场防洪应急工作快速、高效、有序地进行最大限度地减轻水涝灾害确保场内安全生产无事故以及出现险情后迅速排险</w:t>
      </w:r>
      <w:r w:rsidRPr="00026516">
        <w:t xml:space="preserve">,保证全县生活垃圾的正常消纳处理，特制定防洪应急预案如下： </w:t>
      </w:r>
    </w:p>
    <w:p w:rsidR="00E60D99" w:rsidRPr="00026516" w:rsidRDefault="00E60D99" w:rsidP="00470AE4">
      <w:pPr>
        <w:pStyle w:val="aff1"/>
        <w:ind w:firstLine="420"/>
      </w:pPr>
      <w:r w:rsidRPr="00026516">
        <w:rPr>
          <w:rFonts w:hint="eastAsia"/>
        </w:rPr>
        <w:t>十垃圾填埋场管理安全生产管理制度</w:t>
      </w:r>
    </w:p>
    <w:p w:rsidR="00E60D99" w:rsidRPr="00026516" w:rsidRDefault="00E60D99" w:rsidP="00470AE4">
      <w:pPr>
        <w:pStyle w:val="aff1"/>
        <w:ind w:firstLine="420"/>
      </w:pPr>
      <w:r w:rsidRPr="00026516">
        <w:t>1、成立以场长为领导的垃圾填埋场安全生产领导小组，各部门、班</w:t>
      </w:r>
      <w:r w:rsidRPr="00026516">
        <w:rPr>
          <w:rFonts w:hint="eastAsia"/>
        </w:rPr>
        <w:t>组负责人为该部门、班组安全生产的第一责任人。并根据需要配备专职或兼职安全员。</w:t>
      </w:r>
    </w:p>
    <w:p w:rsidR="00E60D99" w:rsidRPr="00026516" w:rsidRDefault="00E60D99" w:rsidP="00470AE4">
      <w:pPr>
        <w:pStyle w:val="aff1"/>
        <w:ind w:firstLine="420"/>
      </w:pPr>
      <w:r w:rsidRPr="00026516">
        <w:t>2、定期召开安全生产例会。</w:t>
      </w:r>
    </w:p>
    <w:p w:rsidR="00E60D99" w:rsidRPr="00026516" w:rsidRDefault="00E60D99" w:rsidP="00470AE4">
      <w:pPr>
        <w:pStyle w:val="aff1"/>
        <w:ind w:firstLine="420"/>
      </w:pPr>
      <w:r w:rsidRPr="00026516">
        <w:t>3、各级布置工作任务时必须落实相应的安全措施，检查工作进度时</w:t>
      </w:r>
      <w:r w:rsidRPr="00026516">
        <w:rPr>
          <w:rFonts w:hint="eastAsia"/>
        </w:rPr>
        <w:t>必须检查安全措施落实情况。</w:t>
      </w:r>
    </w:p>
    <w:p w:rsidR="00E60D99" w:rsidRPr="00026516" w:rsidRDefault="00E60D99" w:rsidP="00470AE4">
      <w:pPr>
        <w:pStyle w:val="aff1"/>
        <w:ind w:firstLine="420"/>
      </w:pPr>
      <w:r w:rsidRPr="00026516">
        <w:t>4、考核、评比实行安全一票否决制。</w:t>
      </w:r>
    </w:p>
    <w:p w:rsidR="00E60D99" w:rsidRPr="00026516" w:rsidRDefault="00E60D99" w:rsidP="00470AE4">
      <w:pPr>
        <w:pStyle w:val="aff1"/>
        <w:ind w:firstLine="420"/>
      </w:pPr>
      <w:r w:rsidRPr="00026516">
        <w:t>5</w:t>
      </w:r>
      <w:r w:rsidRPr="00026516">
        <w:rPr>
          <w:rFonts w:hint="eastAsia"/>
        </w:rPr>
        <w:t>、</w:t>
      </w:r>
      <w:r w:rsidRPr="00026516">
        <w:t>职工进场后必须进行三级(场部、部门、班组)安全教育方可上岗</w:t>
      </w:r>
      <w:r w:rsidRPr="00026516">
        <w:rPr>
          <w:rFonts w:hint="eastAsia"/>
        </w:rPr>
        <w:t>转岗必须进行安全教育。</w:t>
      </w:r>
    </w:p>
    <w:p w:rsidR="00E60D99" w:rsidRPr="00026516" w:rsidRDefault="00E60D99" w:rsidP="00470AE4">
      <w:pPr>
        <w:pStyle w:val="aff1"/>
        <w:ind w:firstLine="420"/>
      </w:pPr>
      <w:r w:rsidRPr="00026516">
        <w:t>6、驾驶员、焊工、电工等特殊I种必须持证上岗。</w:t>
      </w:r>
    </w:p>
    <w:p w:rsidR="00E60D99" w:rsidRPr="00026516" w:rsidRDefault="00E60D99" w:rsidP="00470AE4">
      <w:pPr>
        <w:pStyle w:val="aff1"/>
        <w:ind w:firstLine="420"/>
      </w:pPr>
      <w:r w:rsidRPr="00026516">
        <w:t>7、生产中必须严格执行操作规程严禁违章指挥，违章操作。</w:t>
      </w:r>
    </w:p>
    <w:p w:rsidR="00E60D99" w:rsidRPr="00026516" w:rsidRDefault="00E60D99" w:rsidP="00470AE4">
      <w:pPr>
        <w:pStyle w:val="aff1"/>
        <w:ind w:firstLine="420"/>
      </w:pPr>
      <w:r w:rsidRPr="00026516">
        <w:t>8、现金、贵重物品及机要文件，下班后应放置于安全柜中，指定专</w:t>
      </w:r>
      <w:r w:rsidRPr="00026516">
        <w:rPr>
          <w:rFonts w:hint="eastAsia"/>
        </w:rPr>
        <w:t>人负责保管。</w:t>
      </w:r>
    </w:p>
    <w:p w:rsidR="00E60D99" w:rsidRPr="00026516" w:rsidRDefault="00E60D99" w:rsidP="00470AE4">
      <w:pPr>
        <w:pStyle w:val="aff1"/>
        <w:ind w:firstLine="420"/>
      </w:pPr>
      <w:r w:rsidRPr="00026516">
        <w:t>9、职工必须按岗位要求穿戴相应的劳动防护用品上岗,严禁穿拖鞋、</w:t>
      </w:r>
      <w:r w:rsidRPr="00026516">
        <w:rPr>
          <w:rFonts w:hint="eastAsia"/>
        </w:rPr>
        <w:t>裙子、赤膊上岗。</w:t>
      </w:r>
    </w:p>
    <w:p w:rsidR="00E60D99" w:rsidRPr="00026516" w:rsidRDefault="00E60D99" w:rsidP="00470AE4">
      <w:pPr>
        <w:pStyle w:val="aff1"/>
        <w:ind w:firstLine="420"/>
      </w:pPr>
      <w:r w:rsidRPr="00026516">
        <w:lastRenderedPageBreak/>
        <w:t>10、带病车辆不准使用。</w:t>
      </w:r>
    </w:p>
    <w:p w:rsidR="00E60D99" w:rsidRPr="00026516" w:rsidRDefault="00E60D99" w:rsidP="00470AE4">
      <w:pPr>
        <w:pStyle w:val="aff1"/>
        <w:ind w:firstLine="420"/>
      </w:pPr>
      <w:r w:rsidRPr="00026516">
        <w:t>11、人员外出携带物品时，保卫人员应检查无违反场规后方能放行。</w:t>
      </w:r>
    </w:p>
    <w:p w:rsidR="00E60D99" w:rsidRPr="00026516" w:rsidRDefault="00E60D99" w:rsidP="00470AE4">
      <w:pPr>
        <w:pStyle w:val="aff1"/>
        <w:ind w:firstLine="420"/>
      </w:pPr>
      <w:r w:rsidRPr="00026516">
        <w:t>12、各办公室及库房下班时应关闭门窗，上锁后方可离开。</w:t>
      </w:r>
    </w:p>
    <w:p w:rsidR="00E60D99" w:rsidRPr="00026516" w:rsidRDefault="00E60D99" w:rsidP="00470AE4">
      <w:pPr>
        <w:pStyle w:val="aff1"/>
        <w:ind w:firstLine="420"/>
      </w:pPr>
      <w:r w:rsidRPr="00026516">
        <w:t>13、发生安全事故必须召开事故分析会明确事故责任人、事故原因，</w:t>
      </w:r>
      <w:r w:rsidRPr="00026516">
        <w:rPr>
          <w:rFonts w:hint="eastAsia"/>
        </w:rPr>
        <w:t>订好整改措施及处理意见并填表记录存档较大事故应按程序报上级主管部门。</w:t>
      </w:r>
    </w:p>
    <w:p w:rsidR="00E60D99" w:rsidRPr="00026516" w:rsidRDefault="00E60D99" w:rsidP="00470AE4">
      <w:pPr>
        <w:pStyle w:val="aff1"/>
        <w:ind w:firstLine="420"/>
      </w:pPr>
      <w:r w:rsidRPr="00026516">
        <w:rPr>
          <w:rFonts w:hint="eastAsia"/>
        </w:rPr>
        <w:t>十垃圾填埋场消杀灭蝇管理规定</w:t>
      </w:r>
    </w:p>
    <w:p w:rsidR="00E60D99" w:rsidRPr="00026516" w:rsidRDefault="00E60D99" w:rsidP="00470AE4">
      <w:pPr>
        <w:pStyle w:val="aff1"/>
        <w:ind w:firstLine="420"/>
      </w:pPr>
      <w:r w:rsidRPr="00026516">
        <w:t>1洒药灭蝇工作是卫生填埋的一个窗口，必须严格管理、切实抓好。</w:t>
      </w:r>
    </w:p>
    <w:p w:rsidR="00E60D99" w:rsidRPr="00026516" w:rsidRDefault="00E60D99" w:rsidP="00470AE4">
      <w:pPr>
        <w:pStyle w:val="aff1"/>
        <w:ind w:firstLine="420"/>
      </w:pPr>
      <w:r w:rsidRPr="00026516">
        <w:t>2、药品的选定、购买、发放、喷洒等各个环节必须层层落实如果某</w:t>
      </w:r>
      <w:r w:rsidRPr="00026516">
        <w:rPr>
          <w:rFonts w:hint="eastAsia"/>
        </w:rPr>
        <w:t>个环节出现问题</w:t>
      </w:r>
      <w:r w:rsidRPr="00026516">
        <w:t>,则根据场纪场规处理。</w:t>
      </w:r>
    </w:p>
    <w:p w:rsidR="00E60D99" w:rsidRPr="00026516" w:rsidRDefault="00E60D99" w:rsidP="00470AE4">
      <w:pPr>
        <w:pStyle w:val="aff1"/>
        <w:ind w:firstLine="420"/>
      </w:pPr>
      <w:r w:rsidRPr="00026516">
        <w:t>3、灭蝇药品的品种及数量由环保科提出，并提交年度用药计划及使</w:t>
      </w:r>
      <w:r w:rsidRPr="00026516">
        <w:rPr>
          <w:rFonts w:hint="eastAsia"/>
        </w:rPr>
        <w:t>用方案。</w:t>
      </w:r>
    </w:p>
    <w:p w:rsidR="00E60D99" w:rsidRPr="00026516" w:rsidRDefault="00E60D99" w:rsidP="00470AE4">
      <w:pPr>
        <w:pStyle w:val="aff1"/>
        <w:ind w:firstLine="420"/>
      </w:pPr>
      <w:r w:rsidRPr="00026516">
        <w:t>4、灭蝇时间为每年5月-10月，垃圾暴露面每天进行人工喷雾机撒</w:t>
      </w:r>
      <w:r w:rsidRPr="00026516">
        <w:rPr>
          <w:rFonts w:hint="eastAsia"/>
        </w:rPr>
        <w:t>药灭蝇</w:t>
      </w:r>
      <w:r w:rsidRPr="00026516">
        <w:t>,其中消毒车在7月、8月9月每天洒药2次以上，其余月份</w:t>
      </w:r>
      <w:r w:rsidRPr="00026516">
        <w:rPr>
          <w:rFonts w:hint="eastAsia"/>
        </w:rPr>
        <w:t>可按照苍蝇监测密度进行消杀工作安排。</w:t>
      </w:r>
    </w:p>
    <w:p w:rsidR="00E60D99" w:rsidRPr="00026516" w:rsidRDefault="00E60D99" w:rsidP="00470AE4">
      <w:pPr>
        <w:pStyle w:val="aff1"/>
        <w:ind w:firstLine="420"/>
      </w:pPr>
      <w:r w:rsidRPr="00026516">
        <w:t>5、进场道路二侧、污水池周围，每周用人工喷雾机撒药1次，其中7月、8月、9月每周喷洒2次，出场垃圾运输车每天用人工喷药机</w:t>
      </w:r>
      <w:r w:rsidRPr="00026516">
        <w:rPr>
          <w:rFonts w:hint="eastAsia"/>
        </w:rPr>
        <w:t>喷洒。</w:t>
      </w:r>
    </w:p>
    <w:p w:rsidR="00E60D99" w:rsidRPr="00026516" w:rsidRDefault="00E60D99" w:rsidP="00470AE4">
      <w:pPr>
        <w:pStyle w:val="aff1"/>
        <w:ind w:firstLine="420"/>
      </w:pPr>
      <w:r w:rsidRPr="00026516">
        <w:t>6、对苍蝇繁殖的要害区域及部位(办公区、作业区等)，苍蝇的敏感</w:t>
      </w:r>
      <w:r w:rsidRPr="00026516">
        <w:rPr>
          <w:rFonts w:hint="eastAsia"/>
        </w:rPr>
        <w:t>场所，要每天进行灭蝇。</w:t>
      </w:r>
    </w:p>
    <w:p w:rsidR="00E60D99" w:rsidRPr="00026516" w:rsidRDefault="00E60D99" w:rsidP="00470AE4">
      <w:pPr>
        <w:pStyle w:val="aff1"/>
        <w:ind w:firstLine="420"/>
      </w:pPr>
      <w:r w:rsidRPr="00026516">
        <w:t>7、灭蝇药剂品种、数量和浓度适合蝇类的杀灭效果，保证人身安全。</w:t>
      </w:r>
    </w:p>
    <w:p w:rsidR="00E60D99" w:rsidRPr="00026516" w:rsidRDefault="00E60D99" w:rsidP="00470AE4">
      <w:pPr>
        <w:pStyle w:val="aff1"/>
        <w:ind w:firstLine="420"/>
      </w:pPr>
      <w:r w:rsidRPr="00026516">
        <w:rPr>
          <w:rFonts w:hint="eastAsia"/>
        </w:rPr>
        <w:t>十垃圾填埋场环境监测管理规定</w:t>
      </w:r>
    </w:p>
    <w:p w:rsidR="00E60D99" w:rsidRPr="00026516" w:rsidRDefault="00E60D99" w:rsidP="00470AE4">
      <w:pPr>
        <w:pStyle w:val="aff1"/>
        <w:ind w:firstLine="420"/>
      </w:pPr>
      <w:r w:rsidRPr="00026516">
        <w:t>(一)监测内容：空气质量、苍蝇密度、场区污染程度。</w:t>
      </w:r>
    </w:p>
    <w:p w:rsidR="00E60D99" w:rsidRPr="00026516" w:rsidRDefault="00E60D99" w:rsidP="00470AE4">
      <w:pPr>
        <w:pStyle w:val="aff1"/>
        <w:ind w:firstLine="420"/>
      </w:pPr>
      <w:r w:rsidRPr="00026516">
        <w:t>(二)监测要求：</w:t>
      </w:r>
    </w:p>
    <w:p w:rsidR="00E60D99" w:rsidRPr="00026516" w:rsidRDefault="00E60D99" w:rsidP="00470AE4">
      <w:pPr>
        <w:pStyle w:val="aff1"/>
        <w:ind w:firstLine="420"/>
      </w:pPr>
      <w:r w:rsidRPr="00026516">
        <w:t>1、空气质量：</w:t>
      </w:r>
    </w:p>
    <w:p w:rsidR="00E60D99" w:rsidRPr="00026516" w:rsidRDefault="00E60D99" w:rsidP="00470AE4">
      <w:pPr>
        <w:pStyle w:val="aff1"/>
        <w:ind w:firstLine="420"/>
      </w:pPr>
      <w:r w:rsidRPr="00026516">
        <w:rPr>
          <w:rFonts w:hint="eastAsia"/>
        </w:rPr>
        <w:t>①每天监测一次特殊情况增加监测。</w:t>
      </w:r>
    </w:p>
    <w:p w:rsidR="00E60D99" w:rsidRPr="00026516" w:rsidRDefault="00E60D99" w:rsidP="00470AE4">
      <w:pPr>
        <w:pStyle w:val="aff1"/>
        <w:ind w:firstLine="420"/>
      </w:pPr>
      <w:r w:rsidRPr="00026516">
        <w:rPr>
          <w:rFonts w:hint="eastAsia"/>
        </w:rPr>
        <w:t>②在填埋区上风向、下风向各设一点。</w:t>
      </w:r>
    </w:p>
    <w:p w:rsidR="00E60D99" w:rsidRPr="00026516" w:rsidRDefault="00E60D99" w:rsidP="00470AE4">
      <w:pPr>
        <w:pStyle w:val="aff1"/>
        <w:ind w:firstLine="420"/>
      </w:pPr>
      <w:r w:rsidRPr="00026516">
        <w:rPr>
          <w:rFonts w:hint="eastAsia"/>
        </w:rPr>
        <w:t>③监测项目</w:t>
      </w:r>
      <w:r w:rsidRPr="00026516">
        <w:t>：氨、硫化氢浓度、悬浮粒物。</w:t>
      </w:r>
    </w:p>
    <w:p w:rsidR="00E60D99" w:rsidRPr="00026516" w:rsidRDefault="00E60D99" w:rsidP="00470AE4">
      <w:pPr>
        <w:pStyle w:val="aff1"/>
        <w:ind w:firstLine="420"/>
      </w:pPr>
      <w:r w:rsidRPr="00026516">
        <w:rPr>
          <w:rFonts w:hint="eastAsia"/>
        </w:rPr>
        <w:t>④采用方法</w:t>
      </w:r>
      <w:r w:rsidRPr="00026516">
        <w:t>：目测、嗅觉。</w:t>
      </w:r>
    </w:p>
    <w:p w:rsidR="00E60D99" w:rsidRPr="00026516" w:rsidRDefault="00E60D99" w:rsidP="00470AE4">
      <w:pPr>
        <w:pStyle w:val="aff1"/>
        <w:ind w:firstLine="420"/>
      </w:pPr>
      <w:r w:rsidRPr="00026516">
        <w:t>2、苍蝇密度：</w:t>
      </w:r>
    </w:p>
    <w:p w:rsidR="00E60D99" w:rsidRPr="00026516" w:rsidRDefault="00E60D99" w:rsidP="00470AE4">
      <w:pPr>
        <w:pStyle w:val="aff1"/>
        <w:ind w:firstLine="420"/>
      </w:pPr>
      <w:r w:rsidRPr="00026516">
        <w:rPr>
          <w:rFonts w:hint="eastAsia"/>
        </w:rPr>
        <w:t>①每年</w:t>
      </w:r>
      <w:r w:rsidRPr="00026516">
        <w:t>3-4月、10--11月每周监测1-2次；5</w:t>
      </w:r>
      <w:r w:rsidRPr="00026516">
        <w:rPr>
          <w:rFonts w:hint="eastAsia"/>
        </w:rPr>
        <w:t>-</w:t>
      </w:r>
      <w:r w:rsidRPr="00026516">
        <w:t>9月每天监测1</w:t>
      </w:r>
      <w:r w:rsidRPr="00026516">
        <w:rPr>
          <w:rFonts w:hint="eastAsia"/>
        </w:rPr>
        <w:t>次。</w:t>
      </w:r>
    </w:p>
    <w:p w:rsidR="00E60D99" w:rsidRPr="00026516" w:rsidRDefault="00E60D99" w:rsidP="00470AE4">
      <w:pPr>
        <w:pStyle w:val="aff1"/>
        <w:ind w:firstLine="420"/>
      </w:pPr>
      <w:r w:rsidRPr="00026516">
        <w:rPr>
          <w:rFonts w:hint="eastAsia"/>
        </w:rPr>
        <w:t>②监测范围</w:t>
      </w:r>
      <w:r w:rsidRPr="00026516">
        <w:t>：填埋区、办公区及周边区域。</w:t>
      </w:r>
    </w:p>
    <w:p w:rsidR="00E60D99" w:rsidRPr="00026516" w:rsidRDefault="00E60D99" w:rsidP="00470AE4">
      <w:pPr>
        <w:pStyle w:val="aff1"/>
        <w:ind w:firstLine="420"/>
      </w:pPr>
      <w:r w:rsidRPr="00026516">
        <w:rPr>
          <w:rFonts w:hint="eastAsia"/>
        </w:rPr>
        <w:t>③监测项目</w:t>
      </w:r>
      <w:r w:rsidRPr="00026516">
        <w:t>：苍蝇密度。</w:t>
      </w:r>
    </w:p>
    <w:p w:rsidR="00E60D99" w:rsidRPr="00026516" w:rsidRDefault="00E60D99" w:rsidP="00470AE4">
      <w:pPr>
        <w:pStyle w:val="aff1"/>
        <w:ind w:firstLine="420"/>
      </w:pPr>
      <w:r w:rsidRPr="00026516">
        <w:rPr>
          <w:rFonts w:hint="eastAsia"/>
        </w:rPr>
        <w:t>④采用方法</w:t>
      </w:r>
      <w:r w:rsidRPr="00026516">
        <w:t>：目测。</w:t>
      </w:r>
    </w:p>
    <w:p w:rsidR="00E60D99" w:rsidRPr="00026516" w:rsidRDefault="00E60D99" w:rsidP="00470AE4">
      <w:pPr>
        <w:pStyle w:val="aff1"/>
        <w:ind w:firstLine="420"/>
      </w:pPr>
      <w:r w:rsidRPr="00026516">
        <w:t>3、环境污染程度：</w:t>
      </w:r>
    </w:p>
    <w:p w:rsidR="00E60D99" w:rsidRPr="00026516" w:rsidRDefault="00E60D99" w:rsidP="00470AE4">
      <w:pPr>
        <w:pStyle w:val="aff1"/>
        <w:ind w:firstLine="420"/>
      </w:pPr>
      <w:r w:rsidRPr="00026516">
        <w:rPr>
          <w:rFonts w:hint="eastAsia"/>
        </w:rPr>
        <w:lastRenderedPageBreak/>
        <w:t>①每天监测</w:t>
      </w:r>
      <w:r w:rsidRPr="00026516">
        <w:t>1次。</w:t>
      </w:r>
    </w:p>
    <w:p w:rsidR="00E60D99" w:rsidRPr="00026516" w:rsidRDefault="00E60D99" w:rsidP="00470AE4">
      <w:pPr>
        <w:pStyle w:val="aff1"/>
        <w:ind w:firstLine="420"/>
      </w:pPr>
      <w:r w:rsidRPr="00026516">
        <w:rPr>
          <w:rFonts w:hint="eastAsia"/>
        </w:rPr>
        <w:t>②范围</w:t>
      </w:r>
      <w:r w:rsidRPr="00026516">
        <w:t>：进场道路、周边地区、场区。</w:t>
      </w:r>
    </w:p>
    <w:p w:rsidR="00E60D99" w:rsidRPr="00026516" w:rsidRDefault="00E60D99" w:rsidP="00470AE4">
      <w:pPr>
        <w:pStyle w:val="aff1"/>
        <w:ind w:firstLine="420"/>
      </w:pPr>
      <w:r w:rsidRPr="00026516">
        <w:rPr>
          <w:rFonts w:hint="eastAsia"/>
        </w:rPr>
        <w:t>③项目</w:t>
      </w:r>
      <w:r w:rsidRPr="00026516">
        <w:t>：垃圾撒漏、垃圾袋飘扬。</w:t>
      </w:r>
    </w:p>
    <w:p w:rsidR="00E60D99" w:rsidRPr="00026516" w:rsidRDefault="00E60D99" w:rsidP="00470AE4">
      <w:pPr>
        <w:pStyle w:val="aff1"/>
        <w:ind w:firstLine="420"/>
      </w:pPr>
      <w:r w:rsidRPr="00026516">
        <w:rPr>
          <w:rFonts w:hint="eastAsia"/>
        </w:rPr>
        <w:t>④采用方法</w:t>
      </w:r>
      <w:r w:rsidRPr="00026516">
        <w:t>：目测。</w:t>
      </w:r>
    </w:p>
    <w:p w:rsidR="00E60D99" w:rsidRPr="00026516" w:rsidRDefault="00E60D99" w:rsidP="00470AE4">
      <w:pPr>
        <w:pStyle w:val="aff1"/>
        <w:ind w:firstLine="420"/>
      </w:pPr>
      <w:r w:rsidRPr="00026516">
        <w:t>4、污水处理：</w:t>
      </w:r>
    </w:p>
    <w:p w:rsidR="00E60D99" w:rsidRPr="00026516" w:rsidRDefault="00E60D99" w:rsidP="00470AE4">
      <w:pPr>
        <w:pStyle w:val="aff1"/>
        <w:ind w:firstLine="420"/>
      </w:pPr>
      <w:r w:rsidRPr="00026516">
        <w:rPr>
          <w:rFonts w:hint="eastAsia"/>
        </w:rPr>
        <w:t>①每天检测一次。</w:t>
      </w:r>
    </w:p>
    <w:p w:rsidR="00E60D99" w:rsidRPr="00026516" w:rsidRDefault="00E60D99" w:rsidP="00470AE4">
      <w:pPr>
        <w:pStyle w:val="aff1"/>
        <w:ind w:firstLine="420"/>
      </w:pPr>
      <w:r w:rsidRPr="00026516">
        <w:rPr>
          <w:rFonts w:hint="eastAsia"/>
        </w:rPr>
        <w:t>②检测内容</w:t>
      </w:r>
      <w:r w:rsidRPr="00026516">
        <w:t>：PH值、色度、化学需氧量、氨氮、总磷、总氮、重金属。</w:t>
      </w:r>
    </w:p>
    <w:p w:rsidR="00E60D99" w:rsidRPr="00026516" w:rsidRDefault="00E60D99" w:rsidP="00470AE4">
      <w:pPr>
        <w:pStyle w:val="aff1"/>
        <w:ind w:firstLine="420"/>
      </w:pPr>
      <w:r w:rsidRPr="00026516">
        <w:rPr>
          <w:rFonts w:hint="eastAsia"/>
        </w:rPr>
        <w:t>③检测方法</w:t>
      </w:r>
      <w:r w:rsidRPr="00026516">
        <w:t>：物化、生化。</w:t>
      </w:r>
    </w:p>
    <w:p w:rsidR="00E60D99" w:rsidRPr="00026516" w:rsidRDefault="00E60D99" w:rsidP="00470AE4">
      <w:pPr>
        <w:pStyle w:val="aff1"/>
        <w:ind w:firstLine="420"/>
      </w:pPr>
      <w:r w:rsidRPr="00026516">
        <w:t>(三)监测人员要及时记录监测结果、按时上报监测报表。遇有异常</w:t>
      </w:r>
      <w:r w:rsidRPr="00026516">
        <w:rPr>
          <w:rFonts w:hint="eastAsia"/>
        </w:rPr>
        <w:t>情况要及时上报。</w:t>
      </w:r>
    </w:p>
    <w:p w:rsidR="00E60D99" w:rsidRPr="00026516" w:rsidRDefault="00E60D99" w:rsidP="00470AE4">
      <w:pPr>
        <w:pStyle w:val="aff1"/>
        <w:ind w:firstLine="420"/>
      </w:pPr>
      <w:r w:rsidRPr="00026516">
        <w:t>(四)监测人员要根据有关规定进行定期监测，切实完成场区环境监测</w:t>
      </w:r>
      <w:r w:rsidRPr="00026516">
        <w:rPr>
          <w:rFonts w:hint="eastAsia"/>
        </w:rPr>
        <w:t>任务。</w:t>
      </w:r>
    </w:p>
    <w:p w:rsidR="00E60D99" w:rsidRPr="00026516" w:rsidRDefault="00E60D99" w:rsidP="00470AE4">
      <w:pPr>
        <w:pStyle w:val="aff1"/>
        <w:ind w:firstLine="420"/>
      </w:pPr>
      <w:r w:rsidRPr="00026516">
        <w:rPr>
          <w:rFonts w:hint="eastAsia"/>
        </w:rPr>
        <w:t>十建筑垃圾堆放管理制度</w:t>
      </w:r>
    </w:p>
    <w:p w:rsidR="00E60D99" w:rsidRPr="00026516" w:rsidRDefault="00E60D99" w:rsidP="00470AE4">
      <w:pPr>
        <w:pStyle w:val="aff1"/>
        <w:ind w:firstLine="420"/>
      </w:pPr>
      <w:r w:rsidRPr="00026516">
        <w:rPr>
          <w:rFonts w:hint="eastAsia"/>
        </w:rPr>
        <w:t>为加强对建筑垃圾堆放的科学管理，进一步规范堆放场的运行机制</w:t>
      </w:r>
      <w:r w:rsidRPr="00026516">
        <w:t>,</w:t>
      </w:r>
      <w:r w:rsidRPr="00026516">
        <w:rPr>
          <w:rFonts w:hint="eastAsia"/>
        </w:rPr>
        <w:t>确实达到定点倾倒、科学规划、安全畅通、规范整洁的目的，现制定管理办法如下</w:t>
      </w:r>
      <w:r w:rsidRPr="00026516">
        <w:t>：</w:t>
      </w:r>
    </w:p>
    <w:p w:rsidR="00E60D99" w:rsidRPr="00026516" w:rsidRDefault="00E60D99" w:rsidP="00470AE4">
      <w:pPr>
        <w:pStyle w:val="aff1"/>
        <w:ind w:firstLine="420"/>
      </w:pPr>
      <w:r w:rsidRPr="00026516">
        <w:t>(一)工作人员必须树立高度</w:t>
      </w:r>
      <w:r w:rsidRPr="00026516">
        <w:rPr>
          <w:rFonts w:hint="eastAsia"/>
        </w:rPr>
        <w:t>责</w:t>
      </w:r>
      <w:r w:rsidRPr="00026516">
        <w:t>任心和使命感,认真履行自己的责任全</w:t>
      </w:r>
      <w:r w:rsidRPr="00026516">
        <w:rPr>
          <w:rFonts w:hint="eastAsia"/>
        </w:rPr>
        <w:t>心全意做好服务和管理工作。</w:t>
      </w:r>
    </w:p>
    <w:p w:rsidR="00E60D99" w:rsidRPr="00026516" w:rsidRDefault="00E60D99" w:rsidP="00470AE4">
      <w:pPr>
        <w:pStyle w:val="aff1"/>
        <w:ind w:firstLine="420"/>
      </w:pPr>
      <w:r w:rsidRPr="00026516">
        <w:t>(二)工作人员必须严格按《</w:t>
      </w:r>
      <w:r w:rsidRPr="00026516">
        <w:rPr>
          <w:rFonts w:hint="eastAsia"/>
        </w:rPr>
        <w:t>辽宁省</w:t>
      </w:r>
      <w:r w:rsidRPr="00026516">
        <w:t>关于建筑垃圾堆放的技术规范》进</w:t>
      </w:r>
      <w:r w:rsidRPr="00026516">
        <w:rPr>
          <w:rFonts w:hint="eastAsia"/>
        </w:rPr>
        <w:t>行操作，按照建筑垃圾堆放管理处的规定的审批程序实施，加强对运输车辆的管理。</w:t>
      </w:r>
    </w:p>
    <w:p w:rsidR="00E60D99" w:rsidRPr="00026516" w:rsidRDefault="00E60D99" w:rsidP="00470AE4">
      <w:pPr>
        <w:pStyle w:val="aff1"/>
        <w:ind w:firstLine="420"/>
      </w:pPr>
      <w:r w:rsidRPr="00026516">
        <w:t>(三)建筑垃圾堆放场禁止倾倒生活垃圾及医疗废弃物等。否则，按照</w:t>
      </w:r>
      <w:r w:rsidRPr="00026516">
        <w:rPr>
          <w:rFonts w:hint="eastAsia"/>
        </w:rPr>
        <w:t>《市容和环境卫生暂行管理办法》予以重罚。</w:t>
      </w:r>
    </w:p>
    <w:p w:rsidR="00E60D99" w:rsidRPr="00026516" w:rsidRDefault="00E60D99" w:rsidP="00470AE4">
      <w:pPr>
        <w:pStyle w:val="aff1"/>
        <w:ind w:firstLine="420"/>
      </w:pPr>
      <w:r w:rsidRPr="00026516">
        <w:t>(四)建筑垃圾运输车辆行驶中不得撒漏。建筑垃圾按照工作人员指定</w:t>
      </w:r>
      <w:r w:rsidRPr="00026516">
        <w:rPr>
          <w:rFonts w:hint="eastAsia"/>
        </w:rPr>
        <w:t>的位置统一倾倒，不得随意堆放。</w:t>
      </w:r>
    </w:p>
    <w:p w:rsidR="00E60D99" w:rsidRPr="00026516" w:rsidRDefault="00E60D99" w:rsidP="00470AE4">
      <w:pPr>
        <w:pStyle w:val="aff1"/>
        <w:ind w:firstLine="420"/>
      </w:pPr>
      <w:r w:rsidRPr="00026516">
        <w:t>(五)建筑垃圾运输车要注意安全、减速行驶，服从工作人员的管理同</w:t>
      </w:r>
      <w:r w:rsidRPr="00026516">
        <w:rPr>
          <w:rFonts w:hint="eastAsia"/>
        </w:rPr>
        <w:t>时办理相关手续。</w:t>
      </w:r>
    </w:p>
    <w:p w:rsidR="00E60D99" w:rsidRPr="00026516" w:rsidRDefault="00E60D99" w:rsidP="00470AE4">
      <w:pPr>
        <w:pStyle w:val="aff1"/>
        <w:ind w:firstLine="420"/>
      </w:pPr>
      <w:r w:rsidRPr="00026516">
        <w:t>(六)严格禁止拾荒人员平台拾荒，不准搭临时亭棚，严禁焚烧垃圾，</w:t>
      </w:r>
      <w:r w:rsidRPr="00026516">
        <w:rPr>
          <w:rFonts w:hint="eastAsia"/>
        </w:rPr>
        <w:t>避免火灾。</w:t>
      </w:r>
    </w:p>
    <w:p w:rsidR="00E60D99" w:rsidRPr="00026516" w:rsidRDefault="00E60D99" w:rsidP="00470AE4">
      <w:pPr>
        <w:pStyle w:val="aff1"/>
        <w:ind w:firstLine="420"/>
      </w:pPr>
      <w:r w:rsidRPr="00026516">
        <w:rPr>
          <w:rFonts w:hint="eastAsia"/>
        </w:rPr>
        <w:t>坚持巡查制度做到每天巡查全体安全情况，定期加大巡查密度和次数做到二十四小时值班制，发现问题及时报告。</w:t>
      </w: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pStyle w:val="4"/>
      </w:pPr>
      <w:r w:rsidRPr="00AE4F37">
        <w:rPr>
          <w:rFonts w:hint="eastAsia"/>
        </w:rPr>
        <w:lastRenderedPageBreak/>
        <w:t>安全服务流程</w:t>
      </w:r>
      <w:r w:rsidR="00470AE4">
        <w:rPr>
          <w:rFonts w:cs="宋体" w:hint="eastAsia"/>
          <w:sz w:val="20"/>
          <w:szCs w:val="20"/>
        </w:rPr>
        <w:t>②</w:t>
      </w:r>
    </w:p>
    <w:p w:rsidR="00E60D99" w:rsidRPr="00232678" w:rsidRDefault="00E60D99" w:rsidP="00470AE4">
      <w:pPr>
        <w:pStyle w:val="aff1"/>
        <w:ind w:firstLine="420"/>
      </w:pPr>
    </w:p>
    <w:p w:rsidR="00E60D99" w:rsidRPr="00232678" w:rsidRDefault="00E60D99" w:rsidP="00470AE4">
      <w:pPr>
        <w:pStyle w:val="aff1"/>
        <w:ind w:firstLine="420"/>
        <w:rPr>
          <w:szCs w:val="21"/>
        </w:rPr>
      </w:pPr>
      <w:r w:rsidRPr="00232678">
        <w:rPr>
          <w:szCs w:val="21"/>
        </w:rPr>
        <w:t>1.标准适用范围</w:t>
      </w:r>
    </w:p>
    <w:p w:rsidR="00E60D99" w:rsidRPr="00232678" w:rsidRDefault="00E60D99" w:rsidP="00470AE4">
      <w:pPr>
        <w:pStyle w:val="aff1"/>
        <w:ind w:firstLine="420"/>
        <w:rPr>
          <w:szCs w:val="21"/>
        </w:rPr>
      </w:pPr>
      <w:r w:rsidRPr="00232678">
        <w:rPr>
          <w:rFonts w:hint="eastAsia"/>
          <w:szCs w:val="21"/>
        </w:rPr>
        <w:t>本标准规定了垃圾清运服务的规范性引用文件、主体、岗前检查及注意事项、垃圾清运服务流程、安全注意事项、车辆维护与保养、清运车作业质量要求。</w:t>
      </w:r>
    </w:p>
    <w:p w:rsidR="00E60D99" w:rsidRPr="00232678" w:rsidRDefault="00E60D99" w:rsidP="00470AE4">
      <w:pPr>
        <w:pStyle w:val="aff1"/>
        <w:ind w:firstLine="420"/>
        <w:rPr>
          <w:szCs w:val="21"/>
        </w:rPr>
      </w:pPr>
      <w:r w:rsidRPr="00232678">
        <w:rPr>
          <w:rFonts w:hint="eastAsia"/>
          <w:szCs w:val="21"/>
        </w:rPr>
        <w:t>本标准适用于垃圾清运工作。</w:t>
      </w:r>
    </w:p>
    <w:p w:rsidR="00E60D99" w:rsidRPr="00232678" w:rsidRDefault="00E60D99" w:rsidP="00470AE4">
      <w:pPr>
        <w:pStyle w:val="aff1"/>
        <w:ind w:firstLine="420"/>
        <w:rPr>
          <w:szCs w:val="21"/>
        </w:rPr>
      </w:pPr>
      <w:r w:rsidRPr="00232678">
        <w:rPr>
          <w:szCs w:val="21"/>
        </w:rPr>
        <w:t>2.规范性引用文件</w:t>
      </w:r>
    </w:p>
    <w:p w:rsidR="00E60D99" w:rsidRPr="00232678" w:rsidRDefault="00E60D99" w:rsidP="00470AE4">
      <w:pPr>
        <w:pStyle w:val="aff1"/>
        <w:ind w:firstLine="420"/>
        <w:rPr>
          <w:szCs w:val="21"/>
        </w:rPr>
      </w:pPr>
      <w:r w:rsidRPr="00232678">
        <w:rPr>
          <w:rFonts w:hint="eastAsia"/>
          <w:szCs w:val="21"/>
        </w:rPr>
        <w:t>下列文件对于本文件的应用是必不可少的。凡是注日期的引用文件，仅所注日期的版本适用于本文件。凡是不注日期的引用文件，其最新版本（包括所有的修改单）适用于本文件。</w:t>
      </w:r>
    </w:p>
    <w:p w:rsidR="00E60D99" w:rsidRPr="00232678" w:rsidRDefault="00E60D99" w:rsidP="00470AE4">
      <w:pPr>
        <w:pStyle w:val="aff1"/>
        <w:ind w:firstLine="420"/>
        <w:rPr>
          <w:szCs w:val="21"/>
        </w:rPr>
      </w:pPr>
      <w:r w:rsidRPr="00232678">
        <w:rPr>
          <w:rFonts w:hint="eastAsia"/>
          <w:szCs w:val="21"/>
        </w:rPr>
        <w:t>-《</w:t>
      </w:r>
      <w:r w:rsidRPr="00232678">
        <w:rPr>
          <w:szCs w:val="21"/>
        </w:rPr>
        <w:t>Q/MGKJHW201-2019 车辆及驾驶员管理规定</w:t>
      </w:r>
      <w:r w:rsidRPr="00232678">
        <w:rPr>
          <w:rFonts w:hint="eastAsia"/>
          <w:szCs w:val="21"/>
        </w:rPr>
        <w:t>》</w:t>
      </w:r>
      <w:r w:rsidRPr="00232678">
        <w:rPr>
          <w:szCs w:val="21"/>
        </w:rPr>
        <w:t xml:space="preserve"> </w:t>
      </w:r>
    </w:p>
    <w:p w:rsidR="00E60D99" w:rsidRPr="00232678" w:rsidRDefault="00E60D99" w:rsidP="00470AE4">
      <w:pPr>
        <w:pStyle w:val="aff1"/>
        <w:ind w:firstLine="420"/>
        <w:rPr>
          <w:szCs w:val="21"/>
        </w:rPr>
      </w:pPr>
      <w:r w:rsidRPr="00232678">
        <w:rPr>
          <w:rFonts w:hint="eastAsia"/>
          <w:szCs w:val="21"/>
        </w:rPr>
        <w:t>-《</w:t>
      </w:r>
      <w:r w:rsidRPr="00232678">
        <w:rPr>
          <w:szCs w:val="21"/>
        </w:rPr>
        <w:t>Q/MGKJHWBZ208.02019 车辆驾驶员考核办法</w:t>
      </w:r>
      <w:r w:rsidRPr="00232678">
        <w:rPr>
          <w:rFonts w:hint="eastAsia"/>
          <w:szCs w:val="21"/>
        </w:rPr>
        <w:t>》</w:t>
      </w:r>
    </w:p>
    <w:p w:rsidR="00E60D99" w:rsidRPr="00232678" w:rsidRDefault="00E60D99" w:rsidP="00470AE4">
      <w:pPr>
        <w:pStyle w:val="aff1"/>
        <w:ind w:firstLine="420"/>
        <w:rPr>
          <w:szCs w:val="21"/>
        </w:rPr>
      </w:pPr>
      <w:r w:rsidRPr="00232678">
        <w:rPr>
          <w:szCs w:val="21"/>
        </w:rPr>
        <w:t>3.本标准适用主体</w:t>
      </w:r>
    </w:p>
    <w:p w:rsidR="00E60D99" w:rsidRPr="00232678" w:rsidRDefault="00E60D99" w:rsidP="00470AE4">
      <w:pPr>
        <w:pStyle w:val="aff1"/>
        <w:ind w:firstLine="420"/>
        <w:rPr>
          <w:szCs w:val="21"/>
        </w:rPr>
      </w:pPr>
      <w:r w:rsidRPr="00232678">
        <w:rPr>
          <w:rFonts w:hint="eastAsia"/>
          <w:szCs w:val="21"/>
        </w:rPr>
        <w:t>垃圾清运服务的管理主体为运营管理部，管理按照</w:t>
      </w:r>
      <w:r w:rsidRPr="00232678">
        <w:rPr>
          <w:szCs w:val="21"/>
        </w:rPr>
        <w:t>Q/MGKJHWBZ208.11-2019进行。</w:t>
      </w:r>
    </w:p>
    <w:p w:rsidR="00E60D99" w:rsidRPr="00232678" w:rsidRDefault="00E60D99" w:rsidP="00470AE4">
      <w:pPr>
        <w:pStyle w:val="aff1"/>
        <w:ind w:firstLine="420"/>
        <w:rPr>
          <w:szCs w:val="21"/>
        </w:rPr>
      </w:pPr>
      <w:r w:rsidRPr="00232678">
        <w:rPr>
          <w:rFonts w:hint="eastAsia"/>
          <w:szCs w:val="21"/>
        </w:rPr>
        <w:t>垃圾清运服务的提供主体为清运车司机，服务设施为垃圾清运车。</w:t>
      </w:r>
    </w:p>
    <w:p w:rsidR="00E60D99" w:rsidRPr="00232678" w:rsidRDefault="00E60D99" w:rsidP="00470AE4">
      <w:pPr>
        <w:pStyle w:val="aff1"/>
        <w:ind w:firstLine="420"/>
        <w:rPr>
          <w:szCs w:val="21"/>
        </w:rPr>
      </w:pPr>
      <w:r w:rsidRPr="00232678">
        <w:rPr>
          <w:szCs w:val="21"/>
        </w:rPr>
        <w:t>4.岗前检查及注意事项</w:t>
      </w:r>
    </w:p>
    <w:p w:rsidR="00E60D99" w:rsidRPr="00232678" w:rsidRDefault="00E60D99" w:rsidP="00470AE4">
      <w:pPr>
        <w:pStyle w:val="aff1"/>
        <w:ind w:firstLine="420"/>
        <w:rPr>
          <w:szCs w:val="21"/>
        </w:rPr>
      </w:pPr>
      <w:r w:rsidRPr="00232678">
        <w:rPr>
          <w:szCs w:val="21"/>
        </w:rPr>
        <w:t>1）前驾驶室打开检查时，必须打开保险销。</w:t>
      </w:r>
    </w:p>
    <w:p w:rsidR="00E60D99" w:rsidRPr="00232678" w:rsidRDefault="00E60D99" w:rsidP="00470AE4">
      <w:pPr>
        <w:pStyle w:val="aff1"/>
        <w:ind w:firstLine="420"/>
        <w:rPr>
          <w:szCs w:val="21"/>
        </w:rPr>
      </w:pPr>
      <w:r w:rsidRPr="00232678">
        <w:rPr>
          <w:szCs w:val="21"/>
        </w:rPr>
        <w:t>2）驾驶员应认真阅读学习清运车使用说明书，了解垃圾清运作业操作规程。</w:t>
      </w:r>
    </w:p>
    <w:p w:rsidR="00E60D99" w:rsidRPr="00232678" w:rsidRDefault="00E60D99" w:rsidP="00470AE4">
      <w:pPr>
        <w:pStyle w:val="aff1"/>
        <w:ind w:firstLine="420"/>
        <w:rPr>
          <w:szCs w:val="21"/>
        </w:rPr>
      </w:pPr>
      <w:r w:rsidRPr="00232678">
        <w:rPr>
          <w:szCs w:val="21"/>
        </w:rPr>
        <w:t>3）清运车司机按规定着工作服、反光马甲、安全帽，确保着装干净整洁。</w:t>
      </w:r>
    </w:p>
    <w:p w:rsidR="00E60D99" w:rsidRPr="00232678" w:rsidRDefault="00E60D99" w:rsidP="00470AE4">
      <w:pPr>
        <w:pStyle w:val="aff1"/>
        <w:ind w:firstLine="420"/>
        <w:rPr>
          <w:szCs w:val="21"/>
        </w:rPr>
      </w:pPr>
      <w:r w:rsidRPr="00232678">
        <w:rPr>
          <w:szCs w:val="21"/>
        </w:rPr>
        <w:t>4）检查油贮量、冷却液、电瓶液、降尘水箱是否需要添加。</w:t>
      </w:r>
    </w:p>
    <w:p w:rsidR="00E60D99" w:rsidRPr="00232678" w:rsidRDefault="00E60D99" w:rsidP="00470AE4">
      <w:pPr>
        <w:pStyle w:val="aff1"/>
        <w:ind w:firstLine="420"/>
        <w:rPr>
          <w:szCs w:val="21"/>
        </w:rPr>
      </w:pPr>
      <w:r w:rsidRPr="00232678">
        <w:rPr>
          <w:szCs w:val="21"/>
        </w:rPr>
        <w:t>5）检查喇叭、灯光（车灯、警示灯、导向灯、爆闪灯）、刹车、雨刷、后视镜、牌照等是否齐全有效。</w:t>
      </w:r>
    </w:p>
    <w:p w:rsidR="00E60D99" w:rsidRPr="00232678" w:rsidRDefault="00E60D99" w:rsidP="00470AE4">
      <w:pPr>
        <w:pStyle w:val="aff1"/>
        <w:ind w:firstLine="420"/>
        <w:rPr>
          <w:szCs w:val="21"/>
        </w:rPr>
      </w:pPr>
      <w:r w:rsidRPr="00232678">
        <w:rPr>
          <w:szCs w:val="21"/>
        </w:rPr>
        <w:t>6）压缩车辆必须做到密闭化，台式车篷布遮盖严实，运输过程中不得扬撒、泄漏。要经常清洗、检修车辆，保持整洁、卫生和完好状态。检查垃圾仓密封状况，是否有垃圾液滴漏，是否有垃圾被风吹出等。</w:t>
      </w:r>
    </w:p>
    <w:p w:rsidR="00E60D99" w:rsidRPr="00232678" w:rsidRDefault="00E60D99" w:rsidP="00470AE4">
      <w:pPr>
        <w:pStyle w:val="aff1"/>
        <w:ind w:firstLine="420"/>
        <w:rPr>
          <w:szCs w:val="21"/>
        </w:rPr>
      </w:pPr>
      <w:r w:rsidRPr="00232678">
        <w:rPr>
          <w:szCs w:val="21"/>
        </w:rPr>
        <w:t>7）检查各紧固螺栓、螺母、轮胎、半轴、传动轴等是否有松脱现象。</w:t>
      </w:r>
    </w:p>
    <w:p w:rsidR="00E60D99" w:rsidRPr="00232678" w:rsidRDefault="00E60D99" w:rsidP="00470AE4">
      <w:pPr>
        <w:pStyle w:val="aff1"/>
        <w:ind w:firstLine="420"/>
        <w:rPr>
          <w:szCs w:val="21"/>
        </w:rPr>
      </w:pPr>
      <w:r w:rsidRPr="00232678">
        <w:rPr>
          <w:szCs w:val="21"/>
        </w:rPr>
        <w:t>8）检查轮胎气压是否符合标准。</w:t>
      </w:r>
    </w:p>
    <w:p w:rsidR="00E60D99" w:rsidRPr="00232678" w:rsidRDefault="00E60D99" w:rsidP="00470AE4">
      <w:pPr>
        <w:pStyle w:val="aff1"/>
        <w:ind w:firstLine="420"/>
        <w:rPr>
          <w:szCs w:val="21"/>
        </w:rPr>
      </w:pPr>
      <w:r w:rsidRPr="00232678">
        <w:rPr>
          <w:szCs w:val="21"/>
        </w:rPr>
        <w:t>9）作业时驾驶员必须遵守交通法规，按规定行车路线、速度驶入作业区域，注意避让来往车辆。</w:t>
      </w:r>
    </w:p>
    <w:p w:rsidR="00E60D99" w:rsidRPr="00232678" w:rsidRDefault="00E60D99" w:rsidP="00470AE4">
      <w:pPr>
        <w:pStyle w:val="aff1"/>
        <w:ind w:firstLine="420"/>
        <w:rPr>
          <w:szCs w:val="21"/>
        </w:rPr>
      </w:pPr>
      <w:r w:rsidRPr="00232678">
        <w:rPr>
          <w:szCs w:val="21"/>
        </w:rPr>
        <w:t>10）操作过程中严格执行机械设备的操作程序，以免损坏设备。</w:t>
      </w:r>
    </w:p>
    <w:p w:rsidR="00E60D99" w:rsidRPr="00232678" w:rsidRDefault="00E60D99" w:rsidP="00470AE4">
      <w:pPr>
        <w:pStyle w:val="aff1"/>
        <w:ind w:firstLine="420"/>
        <w:rPr>
          <w:szCs w:val="21"/>
        </w:rPr>
      </w:pPr>
      <w:r w:rsidRPr="00232678">
        <w:rPr>
          <w:szCs w:val="21"/>
        </w:rPr>
        <w:t>11）垃圾清运实行“定点、定车、定人、固定清运”的原则，上班时间内必须着干净整洁的工作服（含手套），文明作业，严禁将袋装垃圾抛、甩、投等野蛮上车作业行为发</w:t>
      </w:r>
      <w:r w:rsidRPr="00232678">
        <w:rPr>
          <w:szCs w:val="21"/>
        </w:rPr>
        <w:lastRenderedPageBreak/>
        <w:t>生。</w:t>
      </w:r>
    </w:p>
    <w:p w:rsidR="00E60D99" w:rsidRPr="00232678" w:rsidRDefault="00E60D99" w:rsidP="00470AE4">
      <w:pPr>
        <w:pStyle w:val="aff1"/>
        <w:ind w:firstLine="420"/>
        <w:rPr>
          <w:szCs w:val="21"/>
        </w:rPr>
      </w:pPr>
      <w:r w:rsidRPr="00232678">
        <w:rPr>
          <w:szCs w:val="21"/>
        </w:rPr>
        <w:t>12）车辆每日出库前、入库后必须清点随车作业工具是否齐备，进行常规检查时发现问题及时报告。</w:t>
      </w:r>
    </w:p>
    <w:p w:rsidR="00E60D99" w:rsidRPr="00232678" w:rsidRDefault="00E60D99" w:rsidP="00470AE4">
      <w:pPr>
        <w:pStyle w:val="aff1"/>
        <w:ind w:firstLine="420"/>
        <w:rPr>
          <w:szCs w:val="21"/>
        </w:rPr>
      </w:pPr>
      <w:r w:rsidRPr="00232678">
        <w:rPr>
          <w:szCs w:val="21"/>
        </w:rPr>
        <w:t>13）要保证安全操作清运，如有特殊情况发生，要及时停运，在第一时间告知主管领导另作处理，避免安全事故发生。</w:t>
      </w:r>
    </w:p>
    <w:p w:rsidR="00E60D99" w:rsidRPr="00232678" w:rsidRDefault="00E60D99" w:rsidP="00470AE4">
      <w:pPr>
        <w:pStyle w:val="aff1"/>
        <w:ind w:firstLine="420"/>
        <w:rPr>
          <w:szCs w:val="21"/>
        </w:rPr>
      </w:pPr>
      <w:r w:rsidRPr="00232678">
        <w:rPr>
          <w:rFonts w:hint="eastAsia"/>
          <w:szCs w:val="21"/>
        </w:rPr>
        <w:t>5</w:t>
      </w:r>
      <w:r w:rsidRPr="00232678">
        <w:rPr>
          <w:szCs w:val="21"/>
        </w:rPr>
        <w:t>.</w:t>
      </w:r>
      <w:r w:rsidRPr="00232678">
        <w:rPr>
          <w:rFonts w:hint="eastAsia"/>
          <w:szCs w:val="21"/>
        </w:rPr>
        <w:t>垃圾清运服务流程</w:t>
      </w:r>
    </w:p>
    <w:p w:rsidR="00E60D99" w:rsidRPr="00232678" w:rsidRDefault="00E60D99" w:rsidP="00470AE4">
      <w:pPr>
        <w:pStyle w:val="aff1"/>
        <w:ind w:firstLine="420"/>
        <w:rPr>
          <w:szCs w:val="21"/>
        </w:rPr>
      </w:pPr>
      <w:r w:rsidRPr="00232678">
        <w:rPr>
          <w:szCs w:val="21"/>
        </w:rPr>
        <w:t>1</w:t>
      </w:r>
      <w:r w:rsidRPr="00232678">
        <w:rPr>
          <w:rFonts w:hint="eastAsia"/>
          <w:szCs w:val="21"/>
        </w:rPr>
        <w:t>）</w:t>
      </w:r>
      <w:r w:rsidRPr="00232678">
        <w:rPr>
          <w:szCs w:val="21"/>
        </w:rPr>
        <w:t>清运车驾驶员在检查车辆无问题的前提下，发动清运车开始行驶，到达作业区域后，车辆首先向右打方向，靠近垃圾桶，使车辆右侧提升装置与垃圾桶平行，停车，拉起手刹。</w:t>
      </w:r>
    </w:p>
    <w:p w:rsidR="00E60D99" w:rsidRPr="00232678" w:rsidRDefault="00E60D99" w:rsidP="00470AE4">
      <w:pPr>
        <w:pStyle w:val="aff1"/>
        <w:ind w:firstLine="420"/>
        <w:rPr>
          <w:szCs w:val="21"/>
        </w:rPr>
      </w:pPr>
      <w:r w:rsidRPr="00232678">
        <w:rPr>
          <w:szCs w:val="21"/>
        </w:rPr>
        <w:t>2</w:t>
      </w:r>
      <w:r w:rsidRPr="00232678">
        <w:rPr>
          <w:rFonts w:hint="eastAsia"/>
          <w:szCs w:val="21"/>
        </w:rPr>
        <w:t>）</w:t>
      </w:r>
      <w:r w:rsidRPr="00232678">
        <w:rPr>
          <w:szCs w:val="21"/>
        </w:rPr>
        <w:t>车辆停稳后装工下车，将垃圾桶在清运车挂臂上挂好挂牢，驾驶员操作液压换向器将垃圾桶吊起将垃圾卸于车厢内，然后操作液压换向器的相反方向将垃圾桶放到地面，驾驶员操作压缩按钮，将临时舱内垃圾转入大仓进行压缩(每两桶压缩一次</w:t>
      </w:r>
      <w:r w:rsidRPr="00232678">
        <w:rPr>
          <w:rFonts w:hint="eastAsia"/>
          <w:szCs w:val="21"/>
        </w:rPr>
        <w:t>)</w:t>
      </w:r>
      <w:r w:rsidRPr="00232678">
        <w:rPr>
          <w:szCs w:val="21"/>
        </w:rPr>
        <w:t>，装工将垃圾桶放在原位置摆正、摆齐，夏季喷药灭蝇，然后驾驶员、装工上车，在道路无障碍的情况下鸣笛、行驶到下一个垃圾桶点按上述流程作业。</w:t>
      </w:r>
    </w:p>
    <w:p w:rsidR="00E60D99" w:rsidRPr="00232678" w:rsidRDefault="00E60D99" w:rsidP="00470AE4">
      <w:pPr>
        <w:pStyle w:val="aff1"/>
        <w:ind w:firstLine="420"/>
        <w:rPr>
          <w:szCs w:val="21"/>
        </w:rPr>
      </w:pPr>
      <w:r w:rsidRPr="00232678">
        <w:rPr>
          <w:szCs w:val="21"/>
        </w:rPr>
        <w:t>3</w:t>
      </w:r>
      <w:r w:rsidRPr="00232678">
        <w:rPr>
          <w:rFonts w:hint="eastAsia"/>
          <w:szCs w:val="21"/>
        </w:rPr>
        <w:t>）</w:t>
      </w:r>
      <w:r w:rsidRPr="00232678">
        <w:rPr>
          <w:szCs w:val="21"/>
        </w:rPr>
        <w:t>在清运过程中，必须做到分类清运，压缩车、挑车只能运输生活垃圾，严禁用于建筑垃圾、</w:t>
      </w:r>
      <w:r w:rsidRPr="00232678">
        <w:rPr>
          <w:rFonts w:hint="eastAsia"/>
          <w:szCs w:val="21"/>
        </w:rPr>
        <w:t>医疗垃圾及有毒有害、易燃易爆垃圾的混装清运。禁止在驾驶室内堆放垃圾袋，垃圾应堆放在车中心，以保证车辆平衡，稳定行驶。</w:t>
      </w:r>
    </w:p>
    <w:p w:rsidR="00E60D99" w:rsidRPr="00232678" w:rsidRDefault="00E60D99" w:rsidP="00470AE4">
      <w:pPr>
        <w:pStyle w:val="aff1"/>
        <w:ind w:firstLine="420"/>
        <w:rPr>
          <w:szCs w:val="21"/>
        </w:rPr>
      </w:pPr>
      <w:r w:rsidRPr="00232678">
        <w:rPr>
          <w:szCs w:val="21"/>
        </w:rPr>
        <w:t>4</w:t>
      </w:r>
      <w:r w:rsidRPr="00232678">
        <w:rPr>
          <w:rFonts w:hint="eastAsia"/>
          <w:szCs w:val="21"/>
        </w:rPr>
        <w:t>）</w:t>
      </w:r>
      <w:r w:rsidRPr="00232678">
        <w:rPr>
          <w:szCs w:val="21"/>
        </w:rPr>
        <w:t>装工将垃圾装车后，负责把装车时掉下的垃圾清扫干净，将垃圾桶摆放到原来位置。</w:t>
      </w:r>
    </w:p>
    <w:p w:rsidR="00E60D99" w:rsidRPr="00232678" w:rsidRDefault="00E60D99" w:rsidP="00470AE4">
      <w:pPr>
        <w:pStyle w:val="aff1"/>
        <w:ind w:firstLine="420"/>
        <w:rPr>
          <w:szCs w:val="21"/>
        </w:rPr>
      </w:pPr>
      <w:r w:rsidRPr="00232678">
        <w:rPr>
          <w:rFonts w:hint="eastAsia"/>
          <w:szCs w:val="21"/>
        </w:rPr>
        <w:t>5）</w:t>
      </w:r>
      <w:r w:rsidRPr="00232678">
        <w:rPr>
          <w:szCs w:val="21"/>
        </w:rPr>
        <w:t>清运车车厢装满后，返回到垃圾中转站卸车压缩垃圾。清运车辆进入垃圾中转站后，将车倒进车间上料仓泊位停车，然后驾驶员升起垃圾车大箱，将垃圾倒入垃圾上料舱内，驾驶员落箱将车开去车间。</w:t>
      </w:r>
    </w:p>
    <w:p w:rsidR="00E60D99" w:rsidRPr="00232678" w:rsidRDefault="00E60D99" w:rsidP="00470AE4">
      <w:pPr>
        <w:pStyle w:val="aff1"/>
        <w:ind w:firstLine="420"/>
        <w:rPr>
          <w:szCs w:val="21"/>
        </w:rPr>
      </w:pPr>
      <w:r w:rsidRPr="00232678">
        <w:rPr>
          <w:szCs w:val="21"/>
        </w:rPr>
        <w:t>6</w:t>
      </w:r>
      <w:r w:rsidRPr="00232678">
        <w:rPr>
          <w:rFonts w:hint="eastAsia"/>
          <w:szCs w:val="21"/>
        </w:rPr>
        <w:t>）</w:t>
      </w:r>
      <w:r w:rsidRPr="00232678">
        <w:rPr>
          <w:szCs w:val="21"/>
        </w:rPr>
        <w:t>垃圾倒入上料仓后，操作员将上料仓升起升到规定高度，打开上料仓门，将垃圾推出推到压缩</w:t>
      </w:r>
      <w:r w:rsidRPr="00232678">
        <w:rPr>
          <w:rFonts w:hint="eastAsia"/>
          <w:szCs w:val="21"/>
        </w:rPr>
        <w:t>仓内，压缩舱内垃圾如果不平稳，倒料工将垃圾扒平，然后上料仓关门，将上料仓降落到原位置。</w:t>
      </w:r>
    </w:p>
    <w:p w:rsidR="00E60D99" w:rsidRPr="00232678" w:rsidRDefault="00E60D99" w:rsidP="00470AE4">
      <w:pPr>
        <w:pStyle w:val="aff1"/>
        <w:ind w:firstLine="420"/>
        <w:rPr>
          <w:szCs w:val="21"/>
        </w:rPr>
      </w:pPr>
      <w:r w:rsidRPr="00232678">
        <w:rPr>
          <w:szCs w:val="21"/>
        </w:rPr>
        <w:t>7</w:t>
      </w:r>
      <w:r w:rsidRPr="00232678">
        <w:rPr>
          <w:rFonts w:hint="eastAsia"/>
          <w:szCs w:val="21"/>
        </w:rPr>
        <w:t>）</w:t>
      </w:r>
      <w:r w:rsidRPr="00232678">
        <w:rPr>
          <w:szCs w:val="21"/>
        </w:rPr>
        <w:t>上料仓降到原位置之后，便开始压缩，每块垃圾的压力要达到15孔，压头在压缩舱内停留3分钟(使每块垃圾重量达到3吨左右)然后压头升起，压缩仓后门开启，将第一块压缩垃圾推进压缩仓的储料箱内，后门关闭，按照流程办法将第二块垃圾压缩完毕。</w:t>
      </w:r>
    </w:p>
    <w:p w:rsidR="00E60D99" w:rsidRPr="00232678" w:rsidRDefault="00E60D99" w:rsidP="00470AE4">
      <w:pPr>
        <w:pStyle w:val="aff1"/>
        <w:ind w:firstLine="420"/>
        <w:rPr>
          <w:szCs w:val="21"/>
        </w:rPr>
      </w:pPr>
      <w:r w:rsidRPr="00232678">
        <w:rPr>
          <w:szCs w:val="21"/>
        </w:rPr>
        <w:t>8</w:t>
      </w:r>
      <w:r w:rsidRPr="00232678">
        <w:rPr>
          <w:rFonts w:hint="eastAsia"/>
          <w:szCs w:val="21"/>
        </w:rPr>
        <w:t>）</w:t>
      </w:r>
      <w:r w:rsidRPr="00232678">
        <w:rPr>
          <w:szCs w:val="21"/>
        </w:rPr>
        <w:t>第二块垃圾压缩完成后，用压缩头将压缩仓挂好锁死，吊起压缩仓至适合装转运车的高度，然后转运车倒入车间与压缩仓对接，对接后驾驶员刹住车</w:t>
      </w:r>
      <w:r w:rsidRPr="00232678">
        <w:rPr>
          <w:rFonts w:hint="eastAsia"/>
          <w:szCs w:val="21"/>
        </w:rPr>
        <w:t>，</w:t>
      </w:r>
      <w:r w:rsidRPr="00232678">
        <w:rPr>
          <w:szCs w:val="21"/>
        </w:rPr>
        <w:t>然后设备操作员将两块压缩垃圾推到转运车箱内。</w:t>
      </w:r>
    </w:p>
    <w:p w:rsidR="00E60D99" w:rsidRPr="00232678" w:rsidRDefault="00E60D99" w:rsidP="00470AE4">
      <w:pPr>
        <w:pStyle w:val="aff1"/>
        <w:ind w:firstLine="420"/>
        <w:rPr>
          <w:szCs w:val="21"/>
        </w:rPr>
      </w:pPr>
      <w:r w:rsidRPr="00232678">
        <w:rPr>
          <w:szCs w:val="21"/>
        </w:rPr>
        <w:t>9</w:t>
      </w:r>
      <w:r w:rsidRPr="00232678">
        <w:rPr>
          <w:rFonts w:hint="eastAsia"/>
          <w:szCs w:val="21"/>
        </w:rPr>
        <w:t>）</w:t>
      </w:r>
      <w:r w:rsidRPr="00232678">
        <w:rPr>
          <w:szCs w:val="21"/>
        </w:rPr>
        <w:t>清运车要对</w:t>
      </w:r>
      <w:r w:rsidRPr="00232678">
        <w:rPr>
          <w:rFonts w:hint="eastAsia"/>
          <w:szCs w:val="21"/>
        </w:rPr>
        <w:t>所辖区域</w:t>
      </w:r>
      <w:r w:rsidRPr="00232678">
        <w:rPr>
          <w:szCs w:val="21"/>
        </w:rPr>
        <w:t>每天清运一次垃圾，做到垃圾无积压，桶外无垃圾，装完桶</w:t>
      </w:r>
      <w:r w:rsidRPr="00232678">
        <w:rPr>
          <w:szCs w:val="21"/>
        </w:rPr>
        <w:lastRenderedPageBreak/>
        <w:t>后，垃圾桶摆正、</w:t>
      </w:r>
      <w:r w:rsidRPr="00232678">
        <w:rPr>
          <w:rFonts w:hint="eastAsia"/>
          <w:szCs w:val="21"/>
        </w:rPr>
        <w:t>摆齐，车走地净，地面无洒落垃圾。</w:t>
      </w:r>
    </w:p>
    <w:p w:rsidR="00E60D99" w:rsidRPr="00232678" w:rsidRDefault="00E60D99" w:rsidP="00470AE4">
      <w:pPr>
        <w:pStyle w:val="aff1"/>
        <w:ind w:firstLine="420"/>
        <w:rPr>
          <w:szCs w:val="21"/>
        </w:rPr>
      </w:pPr>
      <w:r w:rsidRPr="00232678">
        <w:rPr>
          <w:szCs w:val="21"/>
        </w:rPr>
        <w:t>10</w:t>
      </w:r>
      <w:r w:rsidRPr="00232678">
        <w:rPr>
          <w:rFonts w:hint="eastAsia"/>
          <w:szCs w:val="21"/>
        </w:rPr>
        <w:t>）</w:t>
      </w:r>
      <w:r w:rsidRPr="00232678">
        <w:rPr>
          <w:szCs w:val="21"/>
        </w:rPr>
        <w:t>每个垃圾台、点必须一天一清理(特殊天气及不可抗因素除外&gt;，不得有遗漏、抛洒和清运不</w:t>
      </w:r>
      <w:r w:rsidRPr="00232678">
        <w:rPr>
          <w:rFonts w:hint="eastAsia"/>
          <w:szCs w:val="21"/>
        </w:rPr>
        <w:t>干净的现象发生。</w:t>
      </w:r>
    </w:p>
    <w:p w:rsidR="00E60D99" w:rsidRPr="00232678" w:rsidRDefault="00E60D99" w:rsidP="00470AE4">
      <w:pPr>
        <w:pStyle w:val="aff1"/>
        <w:ind w:firstLine="420"/>
        <w:rPr>
          <w:szCs w:val="21"/>
        </w:rPr>
      </w:pPr>
      <w:r w:rsidRPr="00232678">
        <w:rPr>
          <w:rFonts w:hint="eastAsia"/>
          <w:szCs w:val="21"/>
        </w:rPr>
        <w:t>1</w:t>
      </w:r>
      <w:r w:rsidRPr="00232678">
        <w:rPr>
          <w:szCs w:val="21"/>
        </w:rPr>
        <w:t>1</w:t>
      </w:r>
      <w:r w:rsidRPr="00232678">
        <w:rPr>
          <w:rFonts w:hint="eastAsia"/>
          <w:szCs w:val="21"/>
        </w:rPr>
        <w:t>）车厢内清运后不得有残留，压缩车要每日清理一次污水箱，收车后，车辆要停放整齐，车体干净卫生，无异味。</w:t>
      </w: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E60D99" w:rsidRDefault="00E60D99" w:rsidP="00470AE4">
      <w:pPr>
        <w:spacing w:line="240" w:lineRule="auto"/>
        <w:rPr>
          <w:lang w:eastAsia="zh-CN"/>
        </w:rPr>
      </w:pPr>
    </w:p>
    <w:p w:rsidR="00470AE4" w:rsidRDefault="00470AE4" w:rsidP="00470AE4">
      <w:pPr>
        <w:pStyle w:val="4"/>
      </w:pPr>
      <w:bookmarkStart w:id="1177" w:name="_Toc9588"/>
      <w:bookmarkStart w:id="1178" w:name="_Toc31583"/>
      <w:bookmarkStart w:id="1179" w:name="_Toc21510"/>
      <w:bookmarkStart w:id="1180" w:name="_Toc27436"/>
      <w:bookmarkStart w:id="1181" w:name="_Toc26922"/>
      <w:bookmarkStart w:id="1182" w:name="_Toc30047"/>
      <w:r>
        <w:rPr>
          <w:rFonts w:hint="eastAsia"/>
        </w:rPr>
        <w:lastRenderedPageBreak/>
        <w:t>安全</w:t>
      </w:r>
      <w:bookmarkEnd w:id="1177"/>
      <w:r>
        <w:rPr>
          <w:rFonts w:hint="eastAsia"/>
        </w:rPr>
        <w:t>管理组织机构</w:t>
      </w:r>
      <w:bookmarkEnd w:id="1178"/>
      <w:bookmarkEnd w:id="1179"/>
      <w:bookmarkEnd w:id="1180"/>
      <w:bookmarkEnd w:id="1181"/>
      <w:bookmarkEnd w:id="1182"/>
      <w:r>
        <w:rPr>
          <w:rFonts w:cs="宋体" w:hint="eastAsia"/>
          <w:sz w:val="20"/>
          <w:szCs w:val="20"/>
        </w:rPr>
        <w:t>③</w:t>
      </w:r>
    </w:p>
    <w:p w:rsidR="00470AE4" w:rsidRPr="00AE4F37" w:rsidRDefault="00470AE4" w:rsidP="00470AE4">
      <w:pPr>
        <w:pStyle w:val="5"/>
      </w:pPr>
      <w:bookmarkStart w:id="1183" w:name="_Toc19316"/>
      <w:bookmarkStart w:id="1184" w:name="_Toc25126"/>
      <w:bookmarkStart w:id="1185" w:name="_Toc16913"/>
      <w:bookmarkStart w:id="1186" w:name="_Toc20913"/>
      <w:bookmarkStart w:id="1187" w:name="_Toc19905"/>
      <w:bookmarkStart w:id="1188" w:name="_Toc3766"/>
      <w:r w:rsidRPr="00AE4F37">
        <w:rPr>
          <w:rFonts w:hint="eastAsia"/>
        </w:rPr>
        <w:t>安全生产组织机构图</w:t>
      </w:r>
    </w:p>
    <w:p w:rsidR="00470AE4" w:rsidRDefault="00470AE4" w:rsidP="00470AE4">
      <w:r>
        <w:rPr>
          <w:noProof/>
          <w:lang w:val="en-US" w:eastAsia="zh-CN"/>
        </w:rPr>
        <w:drawing>
          <wp:inline distT="0" distB="0" distL="0" distR="0" wp14:anchorId="21A4A83F" wp14:editId="44D7435E">
            <wp:extent cx="5403215" cy="7303325"/>
            <wp:effectExtent l="0" t="0" r="698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06110" cy="7307238"/>
                    </a:xfrm>
                    <a:prstGeom prst="rect">
                      <a:avLst/>
                    </a:prstGeom>
                  </pic:spPr>
                </pic:pic>
              </a:graphicData>
            </a:graphic>
          </wp:inline>
        </w:drawing>
      </w:r>
    </w:p>
    <w:p w:rsidR="00470AE4" w:rsidRDefault="00470AE4" w:rsidP="00470AE4">
      <w:pPr>
        <w:spacing w:line="240" w:lineRule="auto"/>
      </w:pPr>
    </w:p>
    <w:p w:rsidR="00470AE4" w:rsidRDefault="00470AE4" w:rsidP="00470AE4">
      <w:pPr>
        <w:spacing w:line="240" w:lineRule="auto"/>
      </w:pPr>
    </w:p>
    <w:p w:rsidR="00470AE4" w:rsidRDefault="00470AE4" w:rsidP="00470AE4">
      <w:pPr>
        <w:spacing w:line="240" w:lineRule="auto"/>
      </w:pPr>
    </w:p>
    <w:p w:rsidR="00470AE4" w:rsidRDefault="00470AE4" w:rsidP="00470AE4">
      <w:pPr>
        <w:spacing w:line="240" w:lineRule="auto"/>
      </w:pPr>
    </w:p>
    <w:p w:rsidR="00470AE4" w:rsidRDefault="00470AE4" w:rsidP="00470AE4">
      <w:pPr>
        <w:spacing w:line="240" w:lineRule="auto"/>
      </w:pPr>
    </w:p>
    <w:p w:rsidR="00470AE4" w:rsidRDefault="00470AE4" w:rsidP="00470AE4">
      <w:pPr>
        <w:spacing w:line="240" w:lineRule="auto"/>
      </w:pPr>
    </w:p>
    <w:p w:rsidR="00470AE4" w:rsidRDefault="00470AE4" w:rsidP="00470AE4">
      <w:pPr>
        <w:pStyle w:val="5"/>
      </w:pPr>
      <w:bookmarkStart w:id="1189" w:name="_Toc29899"/>
      <w:bookmarkStart w:id="1190" w:name="_Toc908"/>
      <w:bookmarkStart w:id="1191" w:name="_Toc1312"/>
      <w:bookmarkStart w:id="1192" w:name="_Toc24077"/>
      <w:bookmarkStart w:id="1193" w:name="_Toc27956"/>
      <w:bookmarkEnd w:id="1183"/>
      <w:bookmarkEnd w:id="1184"/>
      <w:bookmarkEnd w:id="1185"/>
      <w:bookmarkEnd w:id="1186"/>
      <w:bookmarkEnd w:id="1187"/>
      <w:bookmarkEnd w:id="1188"/>
      <w:r>
        <w:rPr>
          <w:rFonts w:hint="eastAsia"/>
        </w:rPr>
        <w:lastRenderedPageBreak/>
        <w:t>设置安全管理机构</w:t>
      </w:r>
      <w:bookmarkEnd w:id="1189"/>
      <w:bookmarkEnd w:id="1190"/>
      <w:bookmarkEnd w:id="1191"/>
      <w:bookmarkEnd w:id="1192"/>
      <w:bookmarkEnd w:id="1193"/>
    </w:p>
    <w:p w:rsidR="00470AE4" w:rsidRDefault="00470AE4" w:rsidP="00470AE4">
      <w:pPr>
        <w:pStyle w:val="aff1"/>
        <w:ind w:firstLine="420"/>
      </w:pPr>
      <w:r>
        <w:rPr>
          <w:rFonts w:hint="eastAsia"/>
        </w:rPr>
        <w:t>认真贯彻“安全第预防为主”的方针，切实加强劳动保护，做到安全、文明作业。公司成立由项目负责人为组长，分管副总为副组长，项目主管、安全员等为成员组成的安全领导小组。</w:t>
      </w:r>
    </w:p>
    <w:p w:rsidR="00470AE4" w:rsidRDefault="00470AE4" w:rsidP="00470AE4">
      <w:pPr>
        <w:pStyle w:val="aff1"/>
        <w:ind w:firstLine="420"/>
        <w:rPr>
          <w:rFonts w:cs="宋体"/>
          <w:szCs w:val="28"/>
        </w:rPr>
      </w:pPr>
      <w:r>
        <w:rPr>
          <w:rFonts w:hint="eastAsia"/>
        </w:rPr>
        <w:t>为确保安全，项目部成立以项目主管为首的安全事故监督小组，设立专职安全员，为项目安全监护人，自始至终进行项目的安全管理和维护，禁止违规操作，消除安全隐患。</w:t>
      </w:r>
    </w:p>
    <w:p w:rsidR="00470AE4" w:rsidRDefault="00470AE4" w:rsidP="00470AE4">
      <w:pPr>
        <w:ind w:firstLine="560"/>
        <w:rPr>
          <w:lang w:eastAsia="zh-CN"/>
        </w:rPr>
      </w:pPr>
      <w:bookmarkStart w:id="1194" w:name="_Toc20702"/>
      <w:bookmarkStart w:id="1195" w:name="_Toc19351"/>
      <w:bookmarkStart w:id="1196" w:name="_Toc30020"/>
    </w:p>
    <w:p w:rsidR="00470AE4" w:rsidRDefault="00470AE4" w:rsidP="00470AE4">
      <w:pPr>
        <w:pStyle w:val="5"/>
      </w:pPr>
      <w:bookmarkStart w:id="1197" w:name="_Toc1187"/>
      <w:bookmarkStart w:id="1198" w:name="_Toc23764"/>
      <w:r>
        <w:rPr>
          <w:rFonts w:hint="eastAsia"/>
        </w:rPr>
        <w:t>制定安全管理制度</w:t>
      </w:r>
      <w:bookmarkEnd w:id="1194"/>
      <w:bookmarkEnd w:id="1195"/>
      <w:bookmarkEnd w:id="1196"/>
      <w:bookmarkEnd w:id="1197"/>
      <w:bookmarkEnd w:id="1198"/>
    </w:p>
    <w:p w:rsidR="00470AE4" w:rsidRDefault="00470AE4" w:rsidP="00470AE4">
      <w:pPr>
        <w:pStyle w:val="aff1"/>
        <w:ind w:firstLine="420"/>
      </w:pPr>
      <w:r>
        <w:rPr>
          <w:rFonts w:hint="eastAsia"/>
        </w:rPr>
        <w:t>经常性组织安全员学习安全制度和安全操作规程。加强安全管理教育和宣传，形成人人重视安全，抓安全作业，使安全工作真正落到实处，防患于未然。公司内部签订安全作业责任书，制定目标管理指标，每月进行安全作业检查评比，奖优罚劣，并且项目中所有在岗员工全部投人身意外伤害保险。</w:t>
      </w:r>
    </w:p>
    <w:p w:rsidR="00470AE4" w:rsidRDefault="00470AE4" w:rsidP="00470AE4">
      <w:pPr>
        <w:pStyle w:val="aff1"/>
        <w:ind w:firstLine="420"/>
      </w:pPr>
      <w:bookmarkStart w:id="1199" w:name="_Toc1878"/>
      <w:bookmarkStart w:id="1200" w:name="_Toc24436"/>
      <w:bookmarkStart w:id="1201" w:name="_Toc9844"/>
    </w:p>
    <w:p w:rsidR="00470AE4" w:rsidRPr="00F0683D" w:rsidRDefault="00470AE4" w:rsidP="00470AE4">
      <w:pPr>
        <w:pStyle w:val="5"/>
      </w:pPr>
      <w:bookmarkStart w:id="1202" w:name="_Toc7550"/>
      <w:bookmarkStart w:id="1203" w:name="_Toc1204"/>
      <w:r w:rsidRPr="00F0683D">
        <w:rPr>
          <w:rFonts w:hint="eastAsia"/>
        </w:rPr>
        <w:t>各项安全措施</w:t>
      </w:r>
      <w:bookmarkEnd w:id="1199"/>
      <w:bookmarkEnd w:id="1200"/>
      <w:bookmarkEnd w:id="1201"/>
      <w:bookmarkEnd w:id="1202"/>
      <w:bookmarkEnd w:id="1203"/>
    </w:p>
    <w:p w:rsidR="00470AE4" w:rsidRDefault="00470AE4" w:rsidP="00470AE4">
      <w:pPr>
        <w:pStyle w:val="aff1"/>
        <w:ind w:firstLine="420"/>
      </w:pPr>
      <w:r>
        <w:rPr>
          <w:rFonts w:hint="eastAsia"/>
        </w:rPr>
        <w:t>公司在实施和完成本标项物业服务的整个过程中，将采取切实、有效的安全措施，充分关注和保障所有工作人员的安全，使项目的实施有条不紊、顺利进行。</w:t>
      </w:r>
    </w:p>
    <w:p w:rsidR="00470AE4" w:rsidRDefault="00470AE4" w:rsidP="00470AE4">
      <w:pPr>
        <w:pStyle w:val="aff1"/>
        <w:ind w:firstLine="420"/>
      </w:pPr>
      <w:r>
        <w:rPr>
          <w:rFonts w:hint="eastAsia"/>
        </w:rPr>
        <w:t>加强作业人员的安全思想教育，树立安全第一的思想，提高安全意识。设专职安全员，负责项目的安全检查和管理工作，组织开展“安全作业月”活动，定期进行检查、评比，不符合安全要求的限期整改，直至符合要求。</w:t>
      </w:r>
    </w:p>
    <w:p w:rsidR="00470AE4" w:rsidRDefault="00470AE4" w:rsidP="00470AE4">
      <w:pPr>
        <w:pStyle w:val="aff1"/>
        <w:ind w:firstLine="420"/>
      </w:pPr>
      <w:r>
        <w:rPr>
          <w:rFonts w:hint="eastAsia"/>
        </w:rPr>
        <w:t>制定相应的安全技术措施。加强对作业中事故苗头的检查分析，及时采取措施进行整改，对违章作业人员和事及时进行制止并做出处理。制定各岗位安全作业的操作规程，用以规范安全作业。</w:t>
      </w:r>
    </w:p>
    <w:p w:rsidR="00470AE4" w:rsidRDefault="00470AE4" w:rsidP="00470AE4">
      <w:pPr>
        <w:ind w:firstLine="560"/>
        <w:rPr>
          <w:lang w:eastAsia="zh-CN"/>
        </w:rPr>
      </w:pPr>
      <w:bookmarkStart w:id="1204" w:name="_Toc13203"/>
      <w:bookmarkStart w:id="1205" w:name="_Toc15314"/>
      <w:bookmarkStart w:id="1206" w:name="_Toc12915"/>
    </w:p>
    <w:p w:rsidR="00470AE4" w:rsidRDefault="00470AE4" w:rsidP="00470AE4">
      <w:pPr>
        <w:pStyle w:val="5"/>
      </w:pPr>
      <w:bookmarkStart w:id="1207" w:name="_Toc31319"/>
      <w:bookmarkStart w:id="1208" w:name="_Toc10029"/>
      <w:r>
        <w:rPr>
          <w:rFonts w:hint="eastAsia"/>
        </w:rPr>
        <w:t>事故预防措施</w:t>
      </w:r>
      <w:bookmarkEnd w:id="1204"/>
      <w:bookmarkEnd w:id="1205"/>
      <w:bookmarkEnd w:id="1206"/>
      <w:bookmarkEnd w:id="1207"/>
      <w:bookmarkEnd w:id="1208"/>
    </w:p>
    <w:p w:rsidR="00470AE4" w:rsidRDefault="00470AE4" w:rsidP="00470AE4">
      <w:pPr>
        <w:pStyle w:val="aff1"/>
        <w:ind w:firstLine="420"/>
      </w:pPr>
      <w:r>
        <w:rPr>
          <w:rFonts w:hint="eastAsia"/>
        </w:rPr>
        <w:t>（一）坚决执行国家“安全第一，预防为主”的安全作业方针和各项安全作业法律、法规，接受公司的监督和管理。</w:t>
      </w:r>
    </w:p>
    <w:p w:rsidR="00470AE4" w:rsidRDefault="00470AE4" w:rsidP="00470AE4">
      <w:pPr>
        <w:pStyle w:val="aff1"/>
        <w:ind w:firstLine="420"/>
      </w:pPr>
      <w:r>
        <w:rPr>
          <w:rFonts w:hint="eastAsia"/>
        </w:rPr>
        <w:t>（二）加强安全知识宣传，教育员工注意安全作业，注意自身保护。</w:t>
      </w:r>
    </w:p>
    <w:p w:rsidR="00470AE4" w:rsidRDefault="00470AE4" w:rsidP="00470AE4">
      <w:pPr>
        <w:pStyle w:val="aff1"/>
        <w:ind w:firstLine="420"/>
      </w:pPr>
      <w:r>
        <w:rPr>
          <w:rFonts w:hint="eastAsia"/>
        </w:rPr>
        <w:t>（三）实行安全责任制，各级组织负责人，应及时同下属人员签订安全协议，实行奖罚制度。</w:t>
      </w:r>
    </w:p>
    <w:p w:rsidR="00470AE4" w:rsidRDefault="00470AE4" w:rsidP="00470AE4">
      <w:pPr>
        <w:pStyle w:val="aff1"/>
        <w:ind w:firstLine="420"/>
      </w:pPr>
      <w:r>
        <w:rPr>
          <w:rFonts w:hint="eastAsia"/>
        </w:rPr>
        <w:t>（四）督促全体员工自觉遵守交通规则，防止发生交通意外事故。</w:t>
      </w:r>
    </w:p>
    <w:p w:rsidR="00470AE4" w:rsidRDefault="00470AE4" w:rsidP="00470AE4">
      <w:pPr>
        <w:pStyle w:val="aff1"/>
        <w:ind w:firstLine="420"/>
      </w:pPr>
      <w:r>
        <w:rPr>
          <w:rFonts w:hint="eastAsia"/>
        </w:rPr>
        <w:t>（五）每周进行安全检查，发现安全隐患及时纠正，及时整改。</w:t>
      </w:r>
    </w:p>
    <w:p w:rsidR="00470AE4" w:rsidRDefault="00470AE4" w:rsidP="00470AE4">
      <w:pPr>
        <w:pStyle w:val="aff1"/>
        <w:ind w:firstLine="420"/>
      </w:pPr>
      <w:r>
        <w:rPr>
          <w:rFonts w:hint="eastAsia"/>
        </w:rPr>
        <w:t>（六）组织制定相应的强化安全操作管理办法，并采取有效措施，确保安全操作的真正落实。</w:t>
      </w:r>
    </w:p>
    <w:p w:rsidR="00470AE4" w:rsidRDefault="00470AE4" w:rsidP="00470AE4">
      <w:pPr>
        <w:pStyle w:val="aff1"/>
        <w:ind w:firstLine="420"/>
      </w:pPr>
      <w:r>
        <w:rPr>
          <w:rFonts w:hint="eastAsia"/>
        </w:rPr>
        <w:lastRenderedPageBreak/>
        <w:t>（七）对新进员工，必须先进行安全作业教育才能批准其进入操作岗位。对改变工作性质的员工，必须重新进行安全教育才能上岗。</w:t>
      </w:r>
    </w:p>
    <w:p w:rsidR="00470AE4" w:rsidRDefault="00470AE4" w:rsidP="00470AE4">
      <w:pPr>
        <w:pStyle w:val="aff1"/>
        <w:ind w:firstLine="420"/>
      </w:pPr>
      <w:r>
        <w:rPr>
          <w:rFonts w:hint="eastAsia"/>
        </w:rPr>
        <w:t>（八）有高温、低温、潮湿、雷电、静电等危险的劳动场所，必须采取相应的有效防护措施。</w:t>
      </w:r>
    </w:p>
    <w:p w:rsidR="00470AE4" w:rsidRDefault="00470AE4" w:rsidP="00470AE4">
      <w:pPr>
        <w:pStyle w:val="aff1"/>
        <w:ind w:firstLine="420"/>
      </w:pPr>
      <w:r>
        <w:rPr>
          <w:rFonts w:hint="eastAsia"/>
        </w:rPr>
        <w:t>（九）凡发生事故，要按有关规定报告，如有瞒报、虚报、漏报或故意延迟不报的，除责成补报外，对事故部门给予扣发工资总额的处罚，并追究责任者的责任，对触及刑律的，追究其法律责任。</w:t>
      </w:r>
    </w:p>
    <w:p w:rsidR="00470AE4" w:rsidRDefault="00470AE4" w:rsidP="00470AE4">
      <w:pPr>
        <w:pStyle w:val="aff1"/>
        <w:ind w:firstLine="420"/>
      </w:pPr>
      <w:r>
        <w:rPr>
          <w:rFonts w:hint="eastAsia"/>
        </w:rPr>
        <w:t>（十）对事故责任者视情况给予批评教育、经济处罚、行政处分，触及刑律者，依法论处。</w:t>
      </w:r>
    </w:p>
    <w:p w:rsidR="00470AE4" w:rsidRDefault="00470AE4" w:rsidP="00470AE4">
      <w:pPr>
        <w:pStyle w:val="aff1"/>
        <w:ind w:firstLine="420"/>
      </w:pPr>
      <w:r>
        <w:rPr>
          <w:rFonts w:hint="eastAsia"/>
        </w:rPr>
        <w:t>（十一）出现事故严格按照程序进行事故处理，并总结教训，举一反三，杜绝类似事故再次发生。</w:t>
      </w:r>
    </w:p>
    <w:p w:rsidR="00E60D99" w:rsidRDefault="00470AE4" w:rsidP="00470AE4">
      <w:pPr>
        <w:pStyle w:val="4"/>
      </w:pPr>
      <w:r>
        <w:rPr>
          <w:rStyle w:val="21"/>
          <w:rFonts w:hint="eastAsia"/>
        </w:rPr>
        <w:br w:type="page"/>
      </w:r>
      <w:r w:rsidR="00E60D99" w:rsidRPr="00AE4F37">
        <w:rPr>
          <w:rFonts w:hint="eastAsia"/>
        </w:rPr>
        <w:lastRenderedPageBreak/>
        <w:t>安全文明服务</w:t>
      </w:r>
      <w:r w:rsidR="00E60D99">
        <w:rPr>
          <w:rFonts w:hint="eastAsia"/>
        </w:rPr>
        <w:t>实施</w:t>
      </w:r>
      <w:r w:rsidR="00E60D99" w:rsidRPr="00AE4F37">
        <w:rPr>
          <w:rFonts w:hint="eastAsia"/>
        </w:rPr>
        <w:t>保障措施</w:t>
      </w:r>
      <w:r>
        <w:rPr>
          <w:rFonts w:cs="宋体" w:hint="eastAsia"/>
          <w:sz w:val="20"/>
          <w:szCs w:val="20"/>
        </w:rPr>
        <w:t>④</w:t>
      </w:r>
    </w:p>
    <w:p w:rsidR="00E60D99" w:rsidRPr="00232678" w:rsidRDefault="00E60D99" w:rsidP="00D57E33">
      <w:pPr>
        <w:rPr>
          <w:lang w:eastAsia="zh-CN"/>
        </w:rPr>
      </w:pPr>
    </w:p>
    <w:p w:rsidR="00E60D99" w:rsidRPr="00232678" w:rsidRDefault="00E60D99" w:rsidP="00F0683D">
      <w:pPr>
        <w:pStyle w:val="aff1"/>
        <w:ind w:firstLine="420"/>
      </w:pPr>
      <w:r w:rsidRPr="00232678">
        <w:rPr>
          <w:rFonts w:hint="eastAsia"/>
        </w:rPr>
        <w:t>我公司将全面落实本项目安全责任制，特别加强落实重点岗位、特殊工种的安全责任制</w:t>
      </w:r>
      <w:r w:rsidRPr="00232678">
        <w:t>；健全、完善本项目安全生产规章制度和操作规程；保</w:t>
      </w:r>
      <w:r w:rsidRPr="00232678">
        <w:rPr>
          <w:rFonts w:hint="eastAsia"/>
        </w:rPr>
        <w:t>证本项目安全投入的有效实施</w:t>
      </w:r>
      <w:r w:rsidRPr="00232678">
        <w:t>：加强本项目安全检查和督促工作，及</w:t>
      </w:r>
      <w:r w:rsidRPr="00232678">
        <w:rPr>
          <w:rFonts w:hint="eastAsia"/>
        </w:rPr>
        <w:t>时消除事故隐患</w:t>
      </w:r>
      <w:r w:rsidRPr="00232678">
        <w:t>；组织制定并落实本项目各类安全应急预案，组织专</w:t>
      </w:r>
      <w:r w:rsidRPr="00232678">
        <w:rPr>
          <w:rFonts w:hint="eastAsia"/>
        </w:rPr>
        <w:t>业应急预案演练</w:t>
      </w:r>
      <w:r w:rsidRPr="00232678">
        <w:t>；及时、如实报告安全生产事故；依法开展安全生产</w:t>
      </w:r>
      <w:r w:rsidRPr="00232678">
        <w:rPr>
          <w:rFonts w:hint="eastAsia"/>
        </w:rPr>
        <w:t>教育培训。</w:t>
      </w:r>
    </w:p>
    <w:p w:rsidR="00E60D99" w:rsidRDefault="00E60D99" w:rsidP="00D57E33">
      <w:r>
        <w:rPr>
          <w:noProof/>
          <w:lang w:val="en-US" w:eastAsia="zh-CN"/>
        </w:rPr>
        <w:drawing>
          <wp:inline distT="0" distB="0" distL="0" distR="0" wp14:anchorId="114035C2" wp14:editId="675B0753">
            <wp:extent cx="5639963" cy="5487183"/>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44016" cy="5491127"/>
                    </a:xfrm>
                    <a:prstGeom prst="rect">
                      <a:avLst/>
                    </a:prstGeom>
                  </pic:spPr>
                </pic:pic>
              </a:graphicData>
            </a:graphic>
          </wp:inline>
        </w:drawing>
      </w:r>
    </w:p>
    <w:p w:rsidR="00E60D99" w:rsidRPr="00232678" w:rsidRDefault="00E60D99" w:rsidP="00D57E33">
      <w:pPr>
        <w:rPr>
          <w:rFonts w:ascii="宋体" w:hAnsi="宋体"/>
          <w:b/>
          <w:sz w:val="21"/>
          <w:szCs w:val="21"/>
          <w:lang w:eastAsia="zh-CN"/>
        </w:rPr>
      </w:pPr>
      <w:r w:rsidRPr="00232678">
        <w:rPr>
          <w:rFonts w:ascii="宋体" w:hAnsi="宋体"/>
          <w:b/>
          <w:sz w:val="21"/>
          <w:szCs w:val="21"/>
          <w:lang w:eastAsia="zh-CN"/>
        </w:rPr>
        <w:t>1、</w:t>
      </w:r>
      <w:r w:rsidRPr="00232678">
        <w:rPr>
          <w:rFonts w:ascii="宋体" w:hAnsi="宋体" w:hint="eastAsia"/>
          <w:b/>
          <w:sz w:val="21"/>
          <w:szCs w:val="21"/>
          <w:lang w:eastAsia="zh-CN"/>
        </w:rPr>
        <w:t>培养</w:t>
      </w:r>
      <w:r w:rsidRPr="00232678">
        <w:rPr>
          <w:rFonts w:ascii="宋体" w:hAnsi="宋体"/>
          <w:b/>
          <w:sz w:val="21"/>
          <w:szCs w:val="21"/>
          <w:lang w:eastAsia="zh-CN"/>
        </w:rPr>
        <w:t>安全生产管理</w:t>
      </w:r>
      <w:r w:rsidRPr="00232678">
        <w:rPr>
          <w:rFonts w:ascii="宋体" w:hAnsi="宋体" w:hint="eastAsia"/>
          <w:b/>
          <w:sz w:val="21"/>
          <w:szCs w:val="21"/>
          <w:lang w:eastAsia="zh-CN"/>
        </w:rPr>
        <w:t>意识</w:t>
      </w:r>
    </w:p>
    <w:p w:rsidR="00E60D99" w:rsidRPr="00232678" w:rsidRDefault="00E60D99" w:rsidP="00F0683D">
      <w:pPr>
        <w:pStyle w:val="aff1"/>
        <w:ind w:firstLine="420"/>
      </w:pPr>
      <w:r w:rsidRPr="00232678">
        <w:rPr>
          <w:rFonts w:hint="eastAsia"/>
        </w:rPr>
        <w:t>人不仅是安全生产事故的直接受害者，同时也是安全生产事故的直接制造者。人作为安全工作的行为主体，无论是安全工作的管理者，还是生产劳动的实践者，每个人都有不同的性格和行为方式。</w:t>
      </w:r>
    </w:p>
    <w:p w:rsidR="00E60D99" w:rsidRPr="00232678" w:rsidRDefault="00E60D99" w:rsidP="00F0683D">
      <w:pPr>
        <w:pStyle w:val="aff1"/>
        <w:ind w:firstLine="420"/>
      </w:pPr>
      <w:r w:rsidRPr="00232678">
        <w:rPr>
          <w:rFonts w:hint="eastAsia"/>
        </w:rPr>
        <w:t>如果没有一定的制度来规范和约束人们的行为，那么企业的生产经营和管理工作就会</w:t>
      </w:r>
      <w:r w:rsidRPr="00232678">
        <w:rPr>
          <w:rFonts w:hint="eastAsia"/>
        </w:rPr>
        <w:lastRenderedPageBreak/>
        <w:t>陷入混乱，安全事故隐患就会接踵而至，建设和谐稳定的安全生产环境就大从谈起，国家和人民的生命财产安全难以得到保障。</w:t>
      </w:r>
    </w:p>
    <w:p w:rsidR="00E60D99" w:rsidRPr="00232678" w:rsidRDefault="00E60D99" w:rsidP="00F0683D">
      <w:pPr>
        <w:pStyle w:val="aff1"/>
        <w:ind w:firstLine="420"/>
      </w:pPr>
      <w:r w:rsidRPr="00232678">
        <w:t>(1)执行安全交底制度</w:t>
      </w:r>
    </w:p>
    <w:p w:rsidR="00E60D99" w:rsidRPr="00232678" w:rsidRDefault="00E60D99" w:rsidP="00F0683D">
      <w:pPr>
        <w:pStyle w:val="aff1"/>
        <w:ind w:firstLine="420"/>
      </w:pPr>
      <w:r w:rsidRPr="00232678">
        <w:rPr>
          <w:rFonts w:hint="eastAsia"/>
        </w:rPr>
        <w:t>作业前，由项目负责人向各班组作书面安全交底，各班组长签字，并及时向全体保洁工人交底。安全交底的主要内容有</w:t>
      </w:r>
      <w:r w:rsidRPr="00232678">
        <w:t>：</w:t>
      </w:r>
    </w:p>
    <w:p w:rsidR="00E60D99" w:rsidRPr="00232678" w:rsidRDefault="00E60D99" w:rsidP="00F0683D">
      <w:pPr>
        <w:pStyle w:val="aff1"/>
        <w:ind w:firstLine="420"/>
      </w:pPr>
      <w:r w:rsidRPr="00232678">
        <w:t>(2)执行作业前安全检查制，各队在作业前对所实施部位，进</w:t>
      </w:r>
      <w:r w:rsidRPr="00232678">
        <w:rPr>
          <w:rFonts w:hint="eastAsia"/>
        </w:rPr>
        <w:t>行安全检查，发现隐患，经有关人员处理解决后，方可进行实施操作。</w:t>
      </w:r>
    </w:p>
    <w:p w:rsidR="00E60D99" w:rsidRPr="00232678" w:rsidRDefault="00E60D99" w:rsidP="00F0683D">
      <w:pPr>
        <w:pStyle w:val="aff1"/>
        <w:ind w:firstLine="420"/>
      </w:pPr>
      <w:r w:rsidRPr="00232678">
        <w:t>(3)加强对作业人员安全意识教育，提高自我防范意识，进场</w:t>
      </w:r>
      <w:r w:rsidRPr="00232678">
        <w:rPr>
          <w:rFonts w:hint="eastAsia"/>
        </w:rPr>
        <w:t>前对职工进行安全生产教育，以后定期与不定期地进行安全生产教育，加强安全生产、文明作业地意识。</w:t>
      </w:r>
    </w:p>
    <w:p w:rsidR="00E60D99" w:rsidRPr="00232678" w:rsidRDefault="00E60D99" w:rsidP="00F0683D">
      <w:pPr>
        <w:pStyle w:val="aff1"/>
        <w:ind w:firstLine="420"/>
      </w:pPr>
      <w:r w:rsidRPr="00232678">
        <w:t>(4)建立安全生产责任制</w:t>
      </w:r>
    </w:p>
    <w:p w:rsidR="00E60D99" w:rsidRPr="00232678" w:rsidRDefault="00E60D99" w:rsidP="00F0683D">
      <w:pPr>
        <w:pStyle w:val="aff1"/>
        <w:ind w:firstLine="420"/>
      </w:pPr>
      <w:r w:rsidRPr="00232678">
        <w:rPr>
          <w:rFonts w:hint="eastAsia"/>
        </w:rPr>
        <w:t>定期组织安全生产大检查，并建立安全生产评定制度。根据安全生产责任制规定，进行评比，对安全生产优良班组和个人给予奖励，对于不注意安全生产给予批评教育，甚至处罚，加强安全生产、文明作业意识。</w:t>
      </w:r>
    </w:p>
    <w:p w:rsidR="00E60D99" w:rsidRPr="00232678" w:rsidRDefault="00E60D99" w:rsidP="00F0683D">
      <w:pPr>
        <w:pStyle w:val="aff1"/>
        <w:ind w:firstLine="420"/>
      </w:pPr>
      <w:r w:rsidRPr="00232678">
        <w:t>(5)安全生产合同制管理</w:t>
      </w:r>
    </w:p>
    <w:p w:rsidR="00E60D99" w:rsidRPr="00232678" w:rsidRDefault="00E60D99" w:rsidP="00F0683D">
      <w:pPr>
        <w:pStyle w:val="aff1"/>
        <w:ind w:firstLine="420"/>
      </w:pPr>
      <w:r w:rsidRPr="00232678">
        <w:rPr>
          <w:rFonts w:hint="eastAsia"/>
        </w:rPr>
        <w:t>每一位工人上岗前，及时对其进行安全教育，除发放安全知识手册外，还将与其签定安全生产责任合同，使每一位工人都明白，凡属违约安全操作规程而引起安全事故均由其本人承担主要责任，使员工能够提高警惕，把安全生产常记在心。在安全生产工作中，既要重视加强制度的建立与健全，更要重视加大制度的执行力度，对违反制度的人和事，要坚决抓住不放，严肃处理，以此培养大家对安全生产制度的遵守。</w:t>
      </w:r>
    </w:p>
    <w:p w:rsidR="00E60D99" w:rsidRPr="00232678" w:rsidRDefault="00E60D99" w:rsidP="00D57E33">
      <w:pPr>
        <w:rPr>
          <w:rFonts w:ascii="宋体" w:hAnsi="宋体"/>
          <w:b/>
          <w:sz w:val="21"/>
          <w:szCs w:val="21"/>
          <w:lang w:eastAsia="zh-CN"/>
        </w:rPr>
      </w:pPr>
      <w:r w:rsidRPr="00232678">
        <w:rPr>
          <w:rFonts w:ascii="宋体" w:hAnsi="宋体"/>
          <w:b/>
          <w:sz w:val="21"/>
          <w:szCs w:val="21"/>
          <w:lang w:eastAsia="zh-CN"/>
        </w:rPr>
        <w:t>2、安全管理措施</w:t>
      </w:r>
    </w:p>
    <w:p w:rsidR="00E60D99" w:rsidRPr="00232678" w:rsidRDefault="00E60D99" w:rsidP="00F0683D">
      <w:pPr>
        <w:pStyle w:val="aff1"/>
        <w:ind w:firstLine="420"/>
      </w:pPr>
      <w:r w:rsidRPr="00232678">
        <w:t>(1)落实安全责任、实施责任管理</w:t>
      </w:r>
    </w:p>
    <w:p w:rsidR="00E60D99" w:rsidRPr="00232678" w:rsidRDefault="00E60D99" w:rsidP="00F0683D">
      <w:pPr>
        <w:pStyle w:val="aff1"/>
        <w:ind w:firstLine="420"/>
      </w:pPr>
      <w:r w:rsidRPr="00232678">
        <w:t>1)建立、完善以公司领导人为首的安全生产领导组织，有组织、</w:t>
      </w:r>
      <w:r w:rsidRPr="00232678">
        <w:rPr>
          <w:rFonts w:hint="eastAsia"/>
        </w:rPr>
        <w:t>有领导的开展安全管理活动。承担组织、领导安全的责任。</w:t>
      </w:r>
    </w:p>
    <w:p w:rsidR="00E60D99" w:rsidRPr="00232678" w:rsidRDefault="00E60D99" w:rsidP="00F0683D">
      <w:pPr>
        <w:pStyle w:val="aff1"/>
        <w:ind w:firstLine="420"/>
      </w:pPr>
      <w:r w:rsidRPr="00232678">
        <w:t>2)建立各级人员安全生产责任制度，明确各级人员的安全责任。</w:t>
      </w:r>
      <w:r w:rsidRPr="00232678">
        <w:rPr>
          <w:rFonts w:hint="eastAsia"/>
        </w:rPr>
        <w:t>抓制度落实、抓责任落实，定期检查安全责任落实情况，及时汇报。</w:t>
      </w:r>
    </w:p>
    <w:p w:rsidR="00E60D99" w:rsidRPr="00232678" w:rsidRDefault="00E60D99" w:rsidP="00F0683D">
      <w:pPr>
        <w:pStyle w:val="aff1"/>
        <w:ind w:firstLine="420"/>
      </w:pPr>
      <w:r w:rsidRPr="00232678">
        <w:t>(2)安全教育与培训</w:t>
      </w:r>
    </w:p>
    <w:p w:rsidR="00E60D99" w:rsidRPr="00232678" w:rsidRDefault="00E60D99" w:rsidP="00F0683D">
      <w:pPr>
        <w:pStyle w:val="aff1"/>
        <w:ind w:firstLine="420"/>
      </w:pPr>
      <w:r w:rsidRPr="00232678">
        <w:rPr>
          <w:rFonts w:hint="eastAsia"/>
        </w:rPr>
        <w:t>进行安全教育与训练，增强垃圾清理作业人员的安全意识，提高安全知识，有效的防止人的不安全行为，减少人失误。</w:t>
      </w:r>
    </w:p>
    <w:p w:rsidR="00E60D99" w:rsidRPr="00232678" w:rsidRDefault="00E60D99" w:rsidP="00F0683D">
      <w:pPr>
        <w:pStyle w:val="aff1"/>
        <w:ind w:firstLine="420"/>
      </w:pPr>
      <w:r w:rsidRPr="00232678">
        <w:rPr>
          <w:rFonts w:hint="eastAsia"/>
        </w:rPr>
        <w:t>安全教育、训练是进行人的行为控制的重要方法和手段。因此，进行安全教育、训练要适时、宜人，内容合理、方式多样，形成制度。</w:t>
      </w:r>
    </w:p>
    <w:p w:rsidR="00E60D99" w:rsidRPr="00232678" w:rsidRDefault="00E60D99" w:rsidP="00F0683D">
      <w:pPr>
        <w:pStyle w:val="aff1"/>
        <w:ind w:firstLine="420"/>
      </w:pPr>
      <w:r w:rsidRPr="00232678">
        <w:rPr>
          <w:rFonts w:hint="eastAsia"/>
        </w:rPr>
        <w:t>组织安全教育、训练做到严肃、严格、严密、亚谨，讲求实效。安全教育、训练包括知识、技能、意识三个阶段的教育。</w:t>
      </w:r>
    </w:p>
    <w:p w:rsidR="00E60D99" w:rsidRPr="00232678" w:rsidRDefault="00E60D99" w:rsidP="00F0683D">
      <w:pPr>
        <w:pStyle w:val="aff1"/>
        <w:ind w:firstLine="420"/>
      </w:pPr>
      <w:r w:rsidRPr="00232678">
        <w:rPr>
          <w:rFonts w:hint="eastAsia"/>
        </w:rPr>
        <w:lastRenderedPageBreak/>
        <w:t>进行安全教育、训练，不仅要使操作者掌握安全生产知识，而且能正确、认真的在作业过程中，表现出安全的行为。</w:t>
      </w:r>
    </w:p>
    <w:p w:rsidR="00E60D99" w:rsidRPr="00232678" w:rsidRDefault="00E60D99" w:rsidP="00F0683D">
      <w:pPr>
        <w:pStyle w:val="aff1"/>
        <w:ind w:firstLine="420"/>
      </w:pPr>
      <w:r w:rsidRPr="00232678">
        <w:rPr>
          <w:rFonts w:hint="eastAsia"/>
        </w:rPr>
        <w:t>安全知识教育。使操作者了解、掌握生产操作过程中，潜在的危险因素及防范措施。</w:t>
      </w:r>
    </w:p>
    <w:p w:rsidR="00E60D99" w:rsidRPr="00232678" w:rsidRDefault="00E60D99" w:rsidP="00F0683D">
      <w:pPr>
        <w:pStyle w:val="aff1"/>
        <w:ind w:firstLine="420"/>
      </w:pPr>
      <w:r w:rsidRPr="00232678">
        <w:rPr>
          <w:rFonts w:hint="eastAsia"/>
        </w:rPr>
        <w:t>安全技能训练。使操作者逐渐掌握安全生产技能，获得完善化、自动化的行为方式，减少操作中的失误现象。</w:t>
      </w:r>
    </w:p>
    <w:p w:rsidR="00E60D99" w:rsidRPr="00232678" w:rsidRDefault="00E60D99" w:rsidP="00F0683D">
      <w:pPr>
        <w:pStyle w:val="aff1"/>
        <w:ind w:firstLine="420"/>
      </w:pPr>
      <w:r w:rsidRPr="00232678">
        <w:t>(3)安全检查</w:t>
      </w:r>
    </w:p>
    <w:p w:rsidR="00E60D99" w:rsidRPr="00232678" w:rsidRDefault="00E60D99" w:rsidP="00F0683D">
      <w:pPr>
        <w:pStyle w:val="aff1"/>
        <w:ind w:firstLine="420"/>
      </w:pPr>
      <w:r w:rsidRPr="00232678">
        <w:rPr>
          <w:rFonts w:hint="eastAsia"/>
        </w:rPr>
        <w:t>安全检查是发现不安全行为和不安全状态的重要途径。是消除事故隐患</w:t>
      </w:r>
      <w:r w:rsidRPr="00232678">
        <w:t>,落实整改措施,防止事故伤害，改善劳动条件的重要手段。</w:t>
      </w:r>
    </w:p>
    <w:p w:rsidR="00E60D99" w:rsidRPr="00232678" w:rsidRDefault="00E60D99" w:rsidP="00F0683D">
      <w:pPr>
        <w:pStyle w:val="aff1"/>
        <w:ind w:firstLine="420"/>
      </w:pPr>
      <w:r w:rsidRPr="00232678">
        <w:rPr>
          <w:rFonts w:hint="eastAsia"/>
        </w:rPr>
        <w:t>安全检查的内容主要是查思想、查管理、查制度、查现场、查隐患、查事故处理。</w:t>
      </w:r>
    </w:p>
    <w:p w:rsidR="00E60D99" w:rsidRPr="00232678" w:rsidRDefault="00E60D99" w:rsidP="00F0683D">
      <w:pPr>
        <w:pStyle w:val="aff1"/>
        <w:ind w:firstLine="420"/>
      </w:pPr>
      <w:r w:rsidRPr="00232678">
        <w:t>(4)作业标准化</w:t>
      </w:r>
    </w:p>
    <w:p w:rsidR="00E60D99" w:rsidRPr="00232678" w:rsidRDefault="00E60D99" w:rsidP="00F0683D">
      <w:pPr>
        <w:pStyle w:val="aff1"/>
        <w:ind w:firstLine="420"/>
      </w:pPr>
      <w:r w:rsidRPr="00232678">
        <w:rPr>
          <w:rFonts w:hint="eastAsia"/>
        </w:rPr>
        <w:t>在操作者产生的不安全行为中，由于不知正确的操作方法，为了干的快些而省略了必要的操作步骤，坚持自己的操作习惯等原因所占比例很大。要及时纠正，按科学的作业标准规范人的行为，控制人的不安全行为，减少人失误。</w:t>
      </w:r>
    </w:p>
    <w:p w:rsidR="00E60D99" w:rsidRPr="00232678" w:rsidRDefault="00E60D99" w:rsidP="00D57E33">
      <w:pPr>
        <w:ind w:firstLineChars="200" w:firstLine="422"/>
        <w:rPr>
          <w:rFonts w:ascii="宋体" w:hAnsi="宋体"/>
          <w:b/>
          <w:sz w:val="21"/>
          <w:szCs w:val="21"/>
          <w:lang w:eastAsia="zh-CN"/>
        </w:rPr>
      </w:pPr>
      <w:r w:rsidRPr="00232678">
        <w:rPr>
          <w:rFonts w:ascii="宋体" w:hAnsi="宋体"/>
          <w:b/>
          <w:sz w:val="21"/>
          <w:szCs w:val="21"/>
          <w:lang w:eastAsia="zh-CN"/>
        </w:rPr>
        <w:t>3、安全工作方案</w:t>
      </w:r>
    </w:p>
    <w:p w:rsidR="00E60D99" w:rsidRPr="00232678" w:rsidRDefault="00E60D99" w:rsidP="00F0683D">
      <w:pPr>
        <w:pStyle w:val="aff1"/>
        <w:ind w:firstLine="420"/>
      </w:pPr>
      <w:r w:rsidRPr="00232678">
        <w:t>(1)垃圾清理过程中要注意安全，在保证安全的情况下进行收</w:t>
      </w:r>
      <w:r w:rsidRPr="00232678">
        <w:rPr>
          <w:rFonts w:hint="eastAsia"/>
        </w:rPr>
        <w:t>集清理，做到安全第一。</w:t>
      </w:r>
    </w:p>
    <w:p w:rsidR="00E60D99" w:rsidRPr="00232678" w:rsidRDefault="00E60D99" w:rsidP="00F0683D">
      <w:pPr>
        <w:pStyle w:val="aff1"/>
        <w:ind w:firstLine="420"/>
      </w:pPr>
      <w:r w:rsidRPr="00232678">
        <w:t>(2)在垃圾清理过程中要注意避让来往车辆，并在施工区域的</w:t>
      </w:r>
      <w:r w:rsidRPr="00232678">
        <w:rPr>
          <w:rFonts w:hint="eastAsia"/>
        </w:rPr>
        <w:t>道路上设置足够的交通安全警示措施</w:t>
      </w:r>
      <w:r w:rsidRPr="00232678">
        <w:t>(如垃圾清理作业区域车辆慢行</w:t>
      </w:r>
      <w:r w:rsidRPr="00232678">
        <w:rPr>
          <w:rFonts w:hint="eastAsia"/>
        </w:rPr>
        <w:t>等警示牌</w:t>
      </w:r>
      <w:r w:rsidRPr="00232678">
        <w:t>)，保证到自身施工安全，也保证道路行车安全，同时要委</w:t>
      </w:r>
      <w:r w:rsidRPr="00232678">
        <w:rPr>
          <w:rFonts w:hint="eastAsia"/>
        </w:rPr>
        <w:t>派至少一名管理人员专门到现场进行安全巡视，保证到安全警示标志齐全有效。</w:t>
      </w:r>
    </w:p>
    <w:p w:rsidR="00E60D99" w:rsidRPr="00232678" w:rsidRDefault="00E60D99" w:rsidP="00F0683D">
      <w:pPr>
        <w:pStyle w:val="aff1"/>
        <w:ind w:firstLine="420"/>
      </w:pPr>
      <w:r w:rsidRPr="00232678">
        <w:t>(3)班前进行安全教育，使其遵守交通管理法规并具有高度的</w:t>
      </w:r>
      <w:r w:rsidRPr="00232678">
        <w:rPr>
          <w:rFonts w:hint="eastAsia"/>
        </w:rPr>
        <w:t>安全责任感，每天上岗穿着反光背心，施工中要做到不伤害自己，不伤害别人，不被别人伤害。</w:t>
      </w:r>
    </w:p>
    <w:p w:rsidR="00E60D99" w:rsidRPr="00232678" w:rsidRDefault="00E60D99" w:rsidP="00F0683D">
      <w:pPr>
        <w:pStyle w:val="aff1"/>
        <w:ind w:firstLine="420"/>
      </w:pPr>
      <w:r w:rsidRPr="00232678">
        <w:t>(4)上路清理垃圾不得喝</w:t>
      </w:r>
      <w:r w:rsidRPr="00232678">
        <w:rPr>
          <w:rFonts w:hint="eastAsia"/>
        </w:rPr>
        <w:t>酒</w:t>
      </w:r>
      <w:r w:rsidRPr="00232678">
        <w:t>同时</w:t>
      </w:r>
      <w:r w:rsidRPr="00232678">
        <w:rPr>
          <w:rFonts w:hint="eastAsia"/>
        </w:rPr>
        <w:t>严</w:t>
      </w:r>
      <w:r w:rsidRPr="00232678">
        <w:t>禁疲劳状态上路。</w:t>
      </w:r>
    </w:p>
    <w:p w:rsidR="00E60D99" w:rsidRPr="00232678" w:rsidRDefault="00E60D99" w:rsidP="00F0683D">
      <w:pPr>
        <w:pStyle w:val="aff1"/>
        <w:ind w:firstLine="420"/>
      </w:pPr>
      <w:r w:rsidRPr="00232678">
        <w:t>(5)夏天不得赤身裸露上路工作，同时应服装整洁。</w:t>
      </w:r>
    </w:p>
    <w:p w:rsidR="00E60D99" w:rsidRPr="00232678" w:rsidRDefault="00E60D99" w:rsidP="00F0683D">
      <w:pPr>
        <w:pStyle w:val="aff1"/>
        <w:ind w:firstLine="420"/>
      </w:pPr>
      <w:r w:rsidRPr="00232678">
        <w:t>(6)严禁不看来车情况，强行串行车道，穿越或串行车道施工(如垃圾车清倒垃圾)时要保证有足够的安全警示措施对道路行车进</w:t>
      </w:r>
      <w:r w:rsidRPr="00232678">
        <w:rPr>
          <w:rFonts w:hint="eastAsia"/>
        </w:rPr>
        <w:t>行警示，并保证无车辆穿行的情况下再穿越或串行车道。</w:t>
      </w:r>
    </w:p>
    <w:p w:rsidR="00E60D99" w:rsidRPr="00232678" w:rsidRDefault="00E60D99" w:rsidP="00F0683D">
      <w:pPr>
        <w:pStyle w:val="aff1"/>
        <w:ind w:firstLine="420"/>
      </w:pPr>
      <w:r w:rsidRPr="00232678">
        <w:t>(7)作业人员不能依靠或坐在绿化带路缘石上内休息，需要休</w:t>
      </w:r>
      <w:r w:rsidRPr="00232678">
        <w:rPr>
          <w:rFonts w:hint="eastAsia"/>
        </w:rPr>
        <w:t>息时应在离机动车道较远距离上休息。</w:t>
      </w:r>
    </w:p>
    <w:p w:rsidR="00E60D99" w:rsidRPr="00232678" w:rsidRDefault="00E60D99" w:rsidP="00F0683D">
      <w:pPr>
        <w:pStyle w:val="aff1"/>
        <w:ind w:firstLine="420"/>
      </w:pPr>
      <w:r w:rsidRPr="00232678">
        <w:t>(8)作业人员不得善自脱离工作岗位或让人替代上岗。</w:t>
      </w:r>
    </w:p>
    <w:p w:rsidR="00E60D99" w:rsidRPr="00232678" w:rsidRDefault="00E60D99" w:rsidP="00D57E33">
      <w:pPr>
        <w:rPr>
          <w:rFonts w:ascii="宋体" w:hAnsi="宋体"/>
          <w:b/>
          <w:sz w:val="21"/>
          <w:szCs w:val="21"/>
          <w:lang w:eastAsia="zh-CN"/>
        </w:rPr>
      </w:pPr>
      <w:r w:rsidRPr="00232678">
        <w:rPr>
          <w:rFonts w:ascii="宋体" w:hAnsi="宋体" w:hint="eastAsia"/>
          <w:b/>
          <w:sz w:val="21"/>
          <w:szCs w:val="21"/>
          <w:lang w:eastAsia="zh-CN"/>
        </w:rPr>
        <w:t>4、安全实施方案</w:t>
      </w:r>
    </w:p>
    <w:p w:rsidR="00E60D99" w:rsidRPr="00232678" w:rsidRDefault="00E60D99" w:rsidP="00F0683D">
      <w:pPr>
        <w:pStyle w:val="aff1"/>
        <w:ind w:firstLine="420"/>
      </w:pPr>
      <w:r w:rsidRPr="00232678">
        <w:t>(1)定期培训垃圾清理服务工作人员安全防范措施，把其纳入</w:t>
      </w:r>
      <w:r w:rsidRPr="00232678">
        <w:rPr>
          <w:rFonts w:hint="eastAsia"/>
        </w:rPr>
        <w:t>日常工作日程，使其做到</w:t>
      </w:r>
      <w:r w:rsidRPr="00232678">
        <w:t>：</w:t>
      </w:r>
    </w:p>
    <w:p w:rsidR="00E60D99" w:rsidRPr="00232678" w:rsidRDefault="00E60D99" w:rsidP="00F0683D">
      <w:pPr>
        <w:pStyle w:val="aff1"/>
        <w:ind w:firstLine="420"/>
      </w:pPr>
      <w:r w:rsidRPr="00232678">
        <w:lastRenderedPageBreak/>
        <w:t>1)工作中注意安全，防止意外事故发生；</w:t>
      </w:r>
    </w:p>
    <w:p w:rsidR="00E60D99" w:rsidRPr="00232678" w:rsidRDefault="00E60D99" w:rsidP="00F0683D">
      <w:pPr>
        <w:pStyle w:val="aff1"/>
        <w:ind w:firstLine="420"/>
      </w:pPr>
      <w:r w:rsidRPr="00232678">
        <w:t>2)按要求规范操作和使用清洁物品、工具，禁止违章操作；</w:t>
      </w:r>
    </w:p>
    <w:p w:rsidR="00E60D99" w:rsidRPr="00232678" w:rsidRDefault="00E60D99" w:rsidP="00F0683D">
      <w:pPr>
        <w:pStyle w:val="aff1"/>
        <w:ind w:firstLine="420"/>
      </w:pPr>
      <w:r w:rsidRPr="00232678">
        <w:t>3)正确使用酸化清洁剂，我们常用的清洁剂。清洁剂产品腐蚀</w:t>
      </w:r>
      <w:r w:rsidRPr="00232678">
        <w:rPr>
          <w:rFonts w:hint="eastAsia"/>
        </w:rPr>
        <w:t>衣物，每次使用后，要把瓶盖拧紧封好，放置储物间的角落里，并有明显标识</w:t>
      </w:r>
      <w:r w:rsidRPr="00232678">
        <w:t>；</w:t>
      </w:r>
    </w:p>
    <w:p w:rsidR="00E60D99" w:rsidRPr="00232678" w:rsidRDefault="00E60D99" w:rsidP="00F0683D">
      <w:pPr>
        <w:pStyle w:val="aff1"/>
        <w:ind w:firstLine="420"/>
      </w:pPr>
      <w:r w:rsidRPr="00232678">
        <w:t>4)学会怎样自救；</w:t>
      </w:r>
    </w:p>
    <w:p w:rsidR="00E60D99" w:rsidRPr="00232678" w:rsidRDefault="00E60D99" w:rsidP="00F0683D">
      <w:pPr>
        <w:pStyle w:val="aff1"/>
        <w:ind w:firstLine="420"/>
      </w:pPr>
      <w:r w:rsidRPr="00232678">
        <w:t>5)发现情况学会报告，及了解报告程序：</w:t>
      </w:r>
    </w:p>
    <w:p w:rsidR="00E60D99" w:rsidRPr="00232678" w:rsidRDefault="00E60D99" w:rsidP="00F0683D">
      <w:pPr>
        <w:pStyle w:val="aff1"/>
        <w:ind w:firstLine="420"/>
      </w:pPr>
      <w:r w:rsidRPr="00232678">
        <w:t>6)灭火器、消防栓正确使用及清洁：</w:t>
      </w:r>
    </w:p>
    <w:p w:rsidR="00E60D99" w:rsidRPr="00232678" w:rsidRDefault="00E60D99" w:rsidP="00F0683D">
      <w:pPr>
        <w:pStyle w:val="aff1"/>
        <w:ind w:firstLine="420"/>
      </w:pPr>
      <w:r w:rsidRPr="00232678">
        <w:t>7)增强员工防范意识和自我防护意识。</w:t>
      </w:r>
    </w:p>
    <w:p w:rsidR="00E60D99" w:rsidRPr="00232678" w:rsidRDefault="00E60D99" w:rsidP="00F0683D">
      <w:pPr>
        <w:pStyle w:val="aff1"/>
        <w:ind w:firstLine="420"/>
      </w:pPr>
      <w:r w:rsidRPr="00232678">
        <w:t>(2)经常检查</w:t>
      </w:r>
    </w:p>
    <w:p w:rsidR="00E60D99" w:rsidRPr="00232678" w:rsidRDefault="00E60D99" w:rsidP="00F0683D">
      <w:pPr>
        <w:pStyle w:val="aff1"/>
        <w:ind w:firstLine="420"/>
      </w:pPr>
      <w:r w:rsidRPr="00232678">
        <w:rPr>
          <w:rFonts w:hint="eastAsia"/>
        </w:rPr>
        <w:t>认真做好检查，落实好安全措施。每天领班、班长定时定点检查，主管、经理抽查。发现有水、火、电、等险情或乱倒垃圾等情况要及时报告。确保区域环境干净整洁。</w:t>
      </w:r>
    </w:p>
    <w:p w:rsidR="00E60D99" w:rsidRPr="00232678" w:rsidRDefault="00E60D99" w:rsidP="00F0683D">
      <w:pPr>
        <w:pStyle w:val="aff1"/>
        <w:ind w:firstLine="420"/>
      </w:pPr>
      <w:r w:rsidRPr="00232678">
        <w:t>(3)安全问题要长抓不懈</w:t>
      </w:r>
    </w:p>
    <w:p w:rsidR="00E60D99" w:rsidRPr="00232678" w:rsidRDefault="00E60D99" w:rsidP="00F0683D">
      <w:pPr>
        <w:pStyle w:val="aff1"/>
        <w:ind w:firstLine="420"/>
      </w:pPr>
      <w:r w:rsidRPr="00232678">
        <w:rPr>
          <w:rFonts w:hint="eastAsia"/>
        </w:rPr>
        <w:t>安全问题要长抓不懈，切不可忽视，要警钟长鸣。培养人人皆是义务安全员，发生问题时主动配合院方，听从领导指挥，把损失降至最低点。</w:t>
      </w:r>
    </w:p>
    <w:p w:rsidR="00E60D99" w:rsidRPr="00232678" w:rsidRDefault="00E60D99" w:rsidP="00D57E33">
      <w:pPr>
        <w:rPr>
          <w:rFonts w:ascii="宋体" w:hAnsi="宋体"/>
          <w:b/>
          <w:sz w:val="21"/>
          <w:szCs w:val="21"/>
          <w:lang w:eastAsia="zh-CN"/>
        </w:rPr>
      </w:pPr>
      <w:r w:rsidRPr="00232678">
        <w:rPr>
          <w:rFonts w:ascii="宋体" w:hAnsi="宋体"/>
          <w:b/>
          <w:sz w:val="21"/>
          <w:szCs w:val="21"/>
          <w:lang w:eastAsia="zh-CN"/>
        </w:rPr>
        <w:t>5、事故预防措施</w:t>
      </w:r>
    </w:p>
    <w:p w:rsidR="00E60D99" w:rsidRPr="00232678" w:rsidRDefault="00E60D99" w:rsidP="00F0683D">
      <w:pPr>
        <w:pStyle w:val="aff1"/>
        <w:ind w:firstLine="420"/>
      </w:pPr>
      <w:r w:rsidRPr="00232678">
        <w:t>(1)坚决执行国家“安全第一，预防为主”的安全作业方针和</w:t>
      </w:r>
      <w:r w:rsidRPr="00232678">
        <w:rPr>
          <w:rFonts w:hint="eastAsia"/>
        </w:rPr>
        <w:t>各项安全作业法律、法规，接受公司的监督和管理。</w:t>
      </w:r>
    </w:p>
    <w:p w:rsidR="00E60D99" w:rsidRPr="00232678" w:rsidRDefault="00E60D99" w:rsidP="00F0683D">
      <w:pPr>
        <w:pStyle w:val="aff1"/>
        <w:ind w:firstLine="420"/>
      </w:pPr>
      <w:r w:rsidRPr="00232678">
        <w:t>(2)加强安全知识宣传，教育员工注意安全作业，注意自保。</w:t>
      </w:r>
    </w:p>
    <w:p w:rsidR="00E60D99" w:rsidRPr="00232678" w:rsidRDefault="00E60D99" w:rsidP="00F0683D">
      <w:pPr>
        <w:pStyle w:val="aff1"/>
        <w:ind w:firstLine="420"/>
      </w:pPr>
      <w:r w:rsidRPr="00232678">
        <w:t>(3)实行安全责任制，各级组织负责人，应及时同下属人员签</w:t>
      </w:r>
      <w:r w:rsidRPr="00232678">
        <w:rPr>
          <w:rFonts w:hint="eastAsia"/>
        </w:rPr>
        <w:t>订安全协议，实行奖罚制度。</w:t>
      </w:r>
    </w:p>
    <w:p w:rsidR="00E60D99" w:rsidRPr="00232678" w:rsidRDefault="00E60D99" w:rsidP="00F0683D">
      <w:pPr>
        <w:pStyle w:val="aff1"/>
        <w:ind w:firstLine="420"/>
      </w:pPr>
      <w:r w:rsidRPr="00232678">
        <w:t>(4)督促全体员工自觉遵守交通规则，防止发生交通意外事故。</w:t>
      </w:r>
    </w:p>
    <w:p w:rsidR="00E60D99" w:rsidRPr="00232678" w:rsidRDefault="00E60D99" w:rsidP="00F0683D">
      <w:pPr>
        <w:pStyle w:val="aff1"/>
        <w:ind w:firstLine="420"/>
      </w:pPr>
      <w:r w:rsidRPr="00232678">
        <w:t>(5)每周进行安全检查，发现安全隐患和卫生死角及时纠正，</w:t>
      </w:r>
      <w:r w:rsidRPr="00232678">
        <w:rPr>
          <w:rFonts w:hint="eastAsia"/>
        </w:rPr>
        <w:t>及时整改。</w:t>
      </w:r>
    </w:p>
    <w:p w:rsidR="00E60D99" w:rsidRPr="00232678" w:rsidRDefault="00E60D99" w:rsidP="00F0683D">
      <w:pPr>
        <w:pStyle w:val="aff1"/>
        <w:ind w:firstLine="420"/>
      </w:pPr>
      <w:r w:rsidRPr="00232678">
        <w:t>(6)组织制定相应的强化安全操作管理办法，并采取有效措施，</w:t>
      </w:r>
      <w:r w:rsidRPr="00232678">
        <w:rPr>
          <w:rFonts w:hint="eastAsia"/>
        </w:rPr>
        <w:t>确保安全操作的真正落实。</w:t>
      </w:r>
    </w:p>
    <w:p w:rsidR="00E60D99" w:rsidRPr="00232678" w:rsidRDefault="00E60D99" w:rsidP="00F0683D">
      <w:pPr>
        <w:pStyle w:val="aff1"/>
        <w:ind w:firstLine="420"/>
      </w:pPr>
      <w:r w:rsidRPr="00232678">
        <w:t>(7)对新进员工，必须先进行安全作业教育才能批准其进入操</w:t>
      </w:r>
      <w:r w:rsidRPr="00232678">
        <w:rPr>
          <w:rFonts w:hint="eastAsia"/>
        </w:rPr>
        <w:t>作岗位。对改变工作性质的员工，必须重新进行安全教育才能上岗。</w:t>
      </w:r>
    </w:p>
    <w:p w:rsidR="00E60D99" w:rsidRPr="00232678" w:rsidRDefault="00E60D99" w:rsidP="00F0683D">
      <w:pPr>
        <w:pStyle w:val="aff1"/>
        <w:ind w:firstLine="420"/>
      </w:pPr>
      <w:r w:rsidRPr="00232678">
        <w:t>(8)在季节性高温、低温、潮湿、雷电、等时段内作业，必须</w:t>
      </w:r>
      <w:r w:rsidRPr="00232678">
        <w:rPr>
          <w:rFonts w:hint="eastAsia"/>
        </w:rPr>
        <w:t>采取相应的有效防护措施。</w:t>
      </w:r>
    </w:p>
    <w:p w:rsidR="00E60D99" w:rsidRPr="00232678" w:rsidRDefault="00E60D99" w:rsidP="00F0683D">
      <w:pPr>
        <w:pStyle w:val="aff1"/>
        <w:ind w:firstLine="420"/>
      </w:pPr>
      <w:r w:rsidRPr="00232678">
        <w:t>(9)凡发生事故，要按有关规定报告，如有瞒报、虚报、漏报</w:t>
      </w:r>
      <w:r w:rsidRPr="00232678">
        <w:rPr>
          <w:rFonts w:hint="eastAsia"/>
        </w:rPr>
        <w:t>或故意延迟不报的，除责成补报外，对事故部门给予扣发工资总额的处罚，并追究责任者的责任，对触及刑律的，追究其法律责任。</w:t>
      </w:r>
    </w:p>
    <w:p w:rsidR="00E60D99" w:rsidRPr="00232678" w:rsidRDefault="00E60D99" w:rsidP="00F0683D">
      <w:pPr>
        <w:pStyle w:val="aff1"/>
        <w:ind w:firstLine="420"/>
      </w:pPr>
      <w:r w:rsidRPr="00232678">
        <w:t>(10)对事故责任者视情况给予批评教育、经济处罚、行政处分。</w:t>
      </w:r>
      <w:r w:rsidRPr="00232678">
        <w:rPr>
          <w:rFonts w:hint="eastAsia"/>
        </w:rPr>
        <w:t>触及刑律者，依法论</w:t>
      </w:r>
      <w:r w:rsidRPr="00232678">
        <w:rPr>
          <w:rFonts w:hint="eastAsia"/>
        </w:rPr>
        <w:lastRenderedPageBreak/>
        <w:t>处。</w:t>
      </w:r>
    </w:p>
    <w:p w:rsidR="00E60D99" w:rsidRPr="00232678" w:rsidRDefault="00E60D99" w:rsidP="00F0683D">
      <w:pPr>
        <w:pStyle w:val="aff1"/>
        <w:ind w:firstLine="420"/>
      </w:pPr>
      <w:r w:rsidRPr="00232678">
        <w:t>(11)出现事故严格按照程序进行事故处理，并总结教训，举一</w:t>
      </w:r>
      <w:r w:rsidRPr="00232678">
        <w:rPr>
          <w:rFonts w:hint="eastAsia"/>
        </w:rPr>
        <w:t>反三，杜绝类似事故再次发生。</w:t>
      </w:r>
    </w:p>
    <w:p w:rsidR="00E60D99" w:rsidRPr="00232678" w:rsidRDefault="00E60D99" w:rsidP="00D57E33">
      <w:pPr>
        <w:rPr>
          <w:rFonts w:ascii="宋体" w:hAnsi="宋体"/>
          <w:b/>
          <w:sz w:val="21"/>
          <w:szCs w:val="21"/>
          <w:lang w:eastAsia="zh-CN"/>
        </w:rPr>
      </w:pPr>
      <w:r w:rsidRPr="00232678">
        <w:rPr>
          <w:rFonts w:ascii="宋体" w:hAnsi="宋体"/>
          <w:b/>
          <w:sz w:val="21"/>
          <w:szCs w:val="21"/>
          <w:lang w:eastAsia="zh-CN"/>
        </w:rPr>
        <w:t>6、安全作业技术措施</w:t>
      </w:r>
    </w:p>
    <w:p w:rsidR="00E60D99" w:rsidRPr="00232678" w:rsidRDefault="00E60D99" w:rsidP="00F0683D">
      <w:pPr>
        <w:pStyle w:val="aff1"/>
        <w:ind w:firstLine="420"/>
      </w:pPr>
      <w:r w:rsidRPr="00232678">
        <w:rPr>
          <w:rFonts w:hint="eastAsia"/>
        </w:rPr>
        <w:t>为有效预防和减少垃圾清理服务工作人员的人身伤亡，切实保障垃圾清理服务工作人员的人身安全，狠抓一线服务人员的安全管理工作。</w:t>
      </w:r>
    </w:p>
    <w:p w:rsidR="00E60D99" w:rsidRPr="00232678" w:rsidRDefault="00E60D99" w:rsidP="00F0683D">
      <w:pPr>
        <w:pStyle w:val="aff1"/>
        <w:ind w:firstLine="420"/>
      </w:pPr>
      <w:r w:rsidRPr="00232678">
        <w:t>(1)加大安全培训教育力度，从思想上高度重视安全工作。专</w:t>
      </w:r>
      <w:r w:rsidRPr="00232678">
        <w:rPr>
          <w:rFonts w:hint="eastAsia"/>
        </w:rPr>
        <w:t>职安全员对所有员工每月进行一次轮流培训，并结合邀请市交警大队为安全管理骨干进行集中培训，一岗作业安全常识作为培训的重要内容一并进行，经考核合格后方可上岗。</w:t>
      </w:r>
    </w:p>
    <w:p w:rsidR="00E60D99" w:rsidRPr="00232678" w:rsidRDefault="00E60D99" w:rsidP="00F0683D">
      <w:pPr>
        <w:pStyle w:val="aff1"/>
        <w:ind w:firstLine="420"/>
      </w:pPr>
      <w:r w:rsidRPr="00232678">
        <w:t>(2)做好作业人员安全防护措施，增强垃圾清理服务工作人员</w:t>
      </w:r>
      <w:r w:rsidRPr="00232678">
        <w:rPr>
          <w:rFonts w:hint="eastAsia"/>
        </w:rPr>
        <w:t>的安全性。落实安全作业规范，垃圾清理服务工作人员上岗时要佩戴工作证，穿着反光工作服，作业时面朝来车方向清扫，并对所有作业车辆的尾部及两侧张贴醒目的“警示条”安全标识，提高作业安全警示度，避免交通事故。</w:t>
      </w:r>
    </w:p>
    <w:p w:rsidR="00E60D99" w:rsidRPr="00232678" w:rsidRDefault="00E60D99" w:rsidP="00F0683D">
      <w:pPr>
        <w:pStyle w:val="aff1"/>
        <w:ind w:firstLine="420"/>
      </w:pPr>
      <w:r w:rsidRPr="00232678">
        <w:t>(3)保洁过程中要遵守交通规则，不得逆向作业，必须靠右行</w:t>
      </w:r>
      <w:r w:rsidRPr="00232678">
        <w:rPr>
          <w:rFonts w:hint="eastAsia"/>
        </w:rPr>
        <w:t>走</w:t>
      </w:r>
      <w:r w:rsidRPr="00232678">
        <w:t>：不随意横穿马路，过马路要走</w:t>
      </w:r>
      <w:r>
        <w:rPr>
          <w:rFonts w:hint="eastAsia"/>
        </w:rPr>
        <w:t>斑马线</w:t>
      </w:r>
      <w:r w:rsidRPr="00232678">
        <w:t>，并注意车辆行进状况，确</w:t>
      </w:r>
      <w:r w:rsidRPr="00232678">
        <w:rPr>
          <w:rFonts w:hint="eastAsia"/>
        </w:rPr>
        <w:t>保穿行马路的安全。</w:t>
      </w:r>
    </w:p>
    <w:p w:rsidR="00E60D99" w:rsidRPr="00232678" w:rsidRDefault="00E60D99" w:rsidP="00F0683D">
      <w:pPr>
        <w:pStyle w:val="aff1"/>
        <w:ind w:firstLine="420"/>
      </w:pPr>
      <w:r w:rsidRPr="00232678">
        <w:t>(4)在保洁工作中，注意行人安全，要合理避让：不能将车辆</w:t>
      </w:r>
      <w:r w:rsidRPr="00232678">
        <w:rPr>
          <w:rFonts w:hint="eastAsia"/>
        </w:rPr>
        <w:t>乱停放于公交车站、十字路口及店户门前</w:t>
      </w:r>
      <w:r w:rsidRPr="00232678">
        <w:t>；收集完毕的垃圾应送到指</w:t>
      </w:r>
      <w:r w:rsidRPr="00232678">
        <w:rPr>
          <w:rFonts w:hint="eastAsia"/>
        </w:rPr>
        <w:t>定地点</w:t>
      </w:r>
      <w:r w:rsidRPr="00232678">
        <w:t>,不得随意焚烧垃圾；注意不要把垃圾、污水溅到有人的地方，</w:t>
      </w:r>
      <w:r w:rsidRPr="00232678">
        <w:rPr>
          <w:rFonts w:hint="eastAsia"/>
        </w:rPr>
        <w:t>以免发生争执。</w:t>
      </w:r>
    </w:p>
    <w:p w:rsidR="00E60D99" w:rsidRPr="00232678" w:rsidRDefault="00E60D99" w:rsidP="00F0683D">
      <w:pPr>
        <w:pStyle w:val="aff1"/>
        <w:ind w:firstLine="420"/>
      </w:pPr>
      <w:r w:rsidRPr="00232678">
        <w:t>(5)夏季工作时不要长时间在烈日下暴晒，以防中暑；遇有打</w:t>
      </w:r>
      <w:r w:rsidRPr="00232678">
        <w:rPr>
          <w:rFonts w:hint="eastAsia"/>
        </w:rPr>
        <w:t>雷等恶劣天气时，不要在电线杆旁或树下等容易引发雷击的地方停留，以确保人身安全。</w:t>
      </w:r>
    </w:p>
    <w:p w:rsidR="00E60D99" w:rsidRPr="00232678" w:rsidRDefault="00E60D99" w:rsidP="00F0683D">
      <w:pPr>
        <w:pStyle w:val="aff1"/>
        <w:ind w:firstLine="420"/>
      </w:pPr>
      <w:r w:rsidRPr="00232678">
        <w:t>(6)加强安全监督考核，落实责任到位。将清扫垃圾清理作业</w:t>
      </w:r>
      <w:r w:rsidRPr="00232678">
        <w:rPr>
          <w:rFonts w:hint="eastAsia"/>
        </w:rPr>
        <w:t>安全管理分别纳入分类管理检查和年终目标考核内容。</w:t>
      </w:r>
    </w:p>
    <w:p w:rsidR="00E60D99" w:rsidRPr="00232678" w:rsidRDefault="00E60D99" w:rsidP="00F0683D">
      <w:pPr>
        <w:pStyle w:val="aff1"/>
        <w:ind w:firstLine="420"/>
      </w:pPr>
      <w:r w:rsidRPr="00232678">
        <w:t>(7)健全安全作业责任制，建立安全员制度，加强日常安全巡</w:t>
      </w:r>
      <w:r w:rsidRPr="00232678">
        <w:rPr>
          <w:rFonts w:hint="eastAsia"/>
        </w:rPr>
        <w:t>查，定期检查和规范作业情况，定期对辖区内的环卫作业安全管理工作进行分析和总结，对个人进行奖惩。加大经费的投入，提高对清扫保洁安全工作的保障，推行机动车道以机械化清扫为主的作业方式，在提高作业效率的同时，减少垃圾清理作业人员的作业风险。</w:t>
      </w:r>
    </w:p>
    <w:p w:rsidR="00E60D99" w:rsidRPr="00232678" w:rsidRDefault="00E60D99" w:rsidP="00F0683D">
      <w:pPr>
        <w:pStyle w:val="aff1"/>
        <w:ind w:firstLine="420"/>
      </w:pPr>
      <w:r w:rsidRPr="00232678">
        <w:t>(8)制定主要工种安全操作规程。</w:t>
      </w:r>
    </w:p>
    <w:p w:rsidR="00E60D99" w:rsidRPr="00232678" w:rsidRDefault="00E60D99" w:rsidP="00F0683D">
      <w:pPr>
        <w:pStyle w:val="aff1"/>
        <w:ind w:firstLine="420"/>
      </w:pPr>
      <w:r w:rsidRPr="00232678">
        <w:t>1)机械操作员</w:t>
      </w:r>
    </w:p>
    <w:p w:rsidR="00E60D99" w:rsidRPr="00232678" w:rsidRDefault="00E60D99" w:rsidP="00F0683D">
      <w:pPr>
        <w:pStyle w:val="aff1"/>
        <w:ind w:firstLine="420"/>
      </w:pPr>
      <w:r w:rsidRPr="00232678">
        <w:rPr>
          <w:rFonts w:hint="eastAsia"/>
        </w:rPr>
        <w:t>①严格遵守各项安全管理制度，不违章操作，出车前对机动保洁车加强检查，平时做好车辆的例行保养工作，发现隐患和故障及时排除，确保安全。</w:t>
      </w:r>
    </w:p>
    <w:p w:rsidR="00E60D99" w:rsidRPr="00232678" w:rsidRDefault="00E60D99" w:rsidP="00F0683D">
      <w:pPr>
        <w:pStyle w:val="aff1"/>
        <w:ind w:firstLine="420"/>
      </w:pPr>
      <w:r w:rsidRPr="00232678">
        <w:rPr>
          <w:rFonts w:hint="eastAsia"/>
        </w:rPr>
        <w:t>②</w:t>
      </w:r>
      <w:r w:rsidRPr="00232678">
        <w:t>遇大风、大雨、大雾等恶劣天气，注意安全操作，有必要时先</w:t>
      </w:r>
      <w:r w:rsidRPr="00232678">
        <w:rPr>
          <w:rFonts w:hint="eastAsia"/>
        </w:rPr>
        <w:t>暂停操作。</w:t>
      </w:r>
    </w:p>
    <w:p w:rsidR="00E60D99" w:rsidRPr="00232678" w:rsidRDefault="00E60D99" w:rsidP="00F0683D">
      <w:pPr>
        <w:pStyle w:val="aff1"/>
        <w:ind w:firstLine="420"/>
      </w:pPr>
      <w:r w:rsidRPr="00232678">
        <w:rPr>
          <w:rFonts w:hint="eastAsia"/>
        </w:rPr>
        <w:t>③按时参加安全学习，虚心学习好的操作经验，提高操作水平。</w:t>
      </w:r>
    </w:p>
    <w:p w:rsidR="00E60D99" w:rsidRPr="00232678" w:rsidRDefault="00E60D99" w:rsidP="00F0683D">
      <w:pPr>
        <w:pStyle w:val="aff1"/>
        <w:ind w:firstLine="420"/>
      </w:pPr>
      <w:r w:rsidRPr="00232678">
        <w:rPr>
          <w:rFonts w:hint="eastAsia"/>
        </w:rPr>
        <w:lastRenderedPageBreak/>
        <w:t>④加强对随车安全设施检查和保养，发现问题立即向有关部门汇报。及时补缺或更换，采取有效措施，确保安全运转。</w:t>
      </w:r>
    </w:p>
    <w:p w:rsidR="00E60D99" w:rsidRPr="00232678" w:rsidRDefault="00E60D99" w:rsidP="00F0683D">
      <w:pPr>
        <w:pStyle w:val="aff1"/>
        <w:ind w:firstLine="420"/>
      </w:pPr>
      <w:r w:rsidRPr="00232678">
        <w:t>2)垃圾清理服务工作人员</w:t>
      </w:r>
    </w:p>
    <w:p w:rsidR="00E60D99" w:rsidRPr="00232678" w:rsidRDefault="00E60D99" w:rsidP="00F0683D">
      <w:pPr>
        <w:pStyle w:val="aff1"/>
        <w:ind w:firstLine="420"/>
      </w:pPr>
      <w:r w:rsidRPr="00232678">
        <w:rPr>
          <w:rFonts w:hint="eastAsia"/>
        </w:rPr>
        <w:t>①自觉遵守劳动纪律和安全生产规章制度，不违章作业，有权拒绝违章指挥。</w:t>
      </w:r>
    </w:p>
    <w:p w:rsidR="00E60D99" w:rsidRPr="00232678" w:rsidRDefault="00E60D99" w:rsidP="00F0683D">
      <w:pPr>
        <w:pStyle w:val="aff1"/>
        <w:ind w:firstLine="420"/>
      </w:pPr>
      <w:r w:rsidRPr="00232678">
        <w:rPr>
          <w:rFonts w:hint="eastAsia"/>
        </w:rPr>
        <w:t>②有高度的自我保护意识，随车作业时，加强瞭望，提醒机动车的安全转弯、调头、起步等。</w:t>
      </w:r>
    </w:p>
    <w:p w:rsidR="00E60D99" w:rsidRPr="00232678" w:rsidRDefault="00E60D99" w:rsidP="00F0683D">
      <w:pPr>
        <w:pStyle w:val="aff1"/>
        <w:ind w:firstLine="420"/>
      </w:pPr>
      <w:r w:rsidRPr="00232678">
        <w:rPr>
          <w:rFonts w:hint="eastAsia"/>
        </w:rPr>
        <w:t>③发生事故注意保护现场，及时抢救并向有关部门报告。</w:t>
      </w:r>
    </w:p>
    <w:p w:rsidR="00E60D99" w:rsidRPr="00232678" w:rsidRDefault="00E60D99" w:rsidP="00F0683D">
      <w:pPr>
        <w:pStyle w:val="aff1"/>
        <w:ind w:firstLine="420"/>
      </w:pPr>
      <w:r w:rsidRPr="00232678">
        <w:rPr>
          <w:rFonts w:hint="eastAsia"/>
        </w:rPr>
        <w:t>④按时参加安全学习，配合车辆操作驾驶员做好车辆保养和安全设施的检查工作，确保安全。</w:t>
      </w:r>
    </w:p>
    <w:p w:rsidR="00E60D99" w:rsidRPr="00232678" w:rsidRDefault="00E60D99" w:rsidP="00F0683D">
      <w:pPr>
        <w:pStyle w:val="aff1"/>
        <w:ind w:firstLine="422"/>
        <w:rPr>
          <w:b/>
        </w:rPr>
      </w:pPr>
      <w:r w:rsidRPr="00232678">
        <w:rPr>
          <w:b/>
        </w:rPr>
        <w:t>7、员工安全管理规定</w:t>
      </w:r>
    </w:p>
    <w:p w:rsidR="00E60D99" w:rsidRPr="00232678" w:rsidRDefault="00E60D99" w:rsidP="00F0683D">
      <w:pPr>
        <w:pStyle w:val="aff1"/>
        <w:ind w:firstLine="420"/>
      </w:pPr>
      <w:r w:rsidRPr="00232678">
        <w:rPr>
          <w:rFonts w:hint="eastAsia"/>
        </w:rPr>
        <w:t>在员工手册规定安全管理内容，促使员工自觉执行安全管理规定。</w:t>
      </w:r>
    </w:p>
    <w:p w:rsidR="00E60D99" w:rsidRPr="00232678" w:rsidRDefault="00E60D99" w:rsidP="00F0683D">
      <w:pPr>
        <w:pStyle w:val="aff1"/>
        <w:ind w:firstLine="420"/>
      </w:pPr>
      <w:r w:rsidRPr="00232678">
        <w:t>(1)员工安全工作权利</w:t>
      </w:r>
    </w:p>
    <w:p w:rsidR="00E60D99" w:rsidRPr="00232678" w:rsidRDefault="00E60D99" w:rsidP="00F0683D">
      <w:pPr>
        <w:pStyle w:val="aff1"/>
        <w:ind w:firstLine="420"/>
      </w:pPr>
      <w:r w:rsidRPr="00232678">
        <w:t>1)享有危险因素和应急措施的知情权。</w:t>
      </w:r>
    </w:p>
    <w:p w:rsidR="00E60D99" w:rsidRPr="00232678" w:rsidRDefault="00E60D99" w:rsidP="00F0683D">
      <w:pPr>
        <w:pStyle w:val="aff1"/>
        <w:ind w:firstLine="420"/>
      </w:pPr>
      <w:r w:rsidRPr="00232678">
        <w:t>2)享有拒绝违章指挥、强令冒险工作权。</w:t>
      </w:r>
    </w:p>
    <w:p w:rsidR="00E60D99" w:rsidRPr="00232678" w:rsidRDefault="00E60D99" w:rsidP="00F0683D">
      <w:pPr>
        <w:pStyle w:val="aff1"/>
        <w:ind w:firstLine="420"/>
      </w:pPr>
      <w:r w:rsidRPr="00232678">
        <w:t>3)享有紧急情况下的停止工作和紧急撤离权。</w:t>
      </w:r>
    </w:p>
    <w:p w:rsidR="00E60D99" w:rsidRPr="00232678" w:rsidRDefault="00E60D99" w:rsidP="00F0683D">
      <w:pPr>
        <w:pStyle w:val="aff1"/>
        <w:ind w:firstLine="420"/>
      </w:pPr>
      <w:r w:rsidRPr="00232678">
        <w:t>4)享有使用合格上岗用品的权利。</w:t>
      </w:r>
    </w:p>
    <w:p w:rsidR="00E60D99" w:rsidRPr="00232678" w:rsidRDefault="00E60D99" w:rsidP="00F0683D">
      <w:pPr>
        <w:pStyle w:val="aff1"/>
        <w:ind w:firstLine="420"/>
      </w:pPr>
      <w:r w:rsidRPr="00232678">
        <w:t>(2)员工安全工作责任</w:t>
      </w:r>
    </w:p>
    <w:p w:rsidR="00E60D99" w:rsidRPr="00232678" w:rsidRDefault="00E60D99" w:rsidP="00F0683D">
      <w:pPr>
        <w:pStyle w:val="aff1"/>
        <w:ind w:firstLine="420"/>
      </w:pPr>
      <w:r w:rsidRPr="00232678">
        <w:t>1)自觉遵守安全工作规章制度，不违章作业，并随时制止他人</w:t>
      </w:r>
      <w:r w:rsidRPr="00232678">
        <w:rPr>
          <w:rFonts w:hint="eastAsia"/>
        </w:rPr>
        <w:t>违章作业。</w:t>
      </w:r>
    </w:p>
    <w:p w:rsidR="00E60D99" w:rsidRPr="00232678" w:rsidRDefault="00E60D99" w:rsidP="00F0683D">
      <w:pPr>
        <w:pStyle w:val="aff1"/>
        <w:ind w:firstLine="420"/>
      </w:pPr>
      <w:r w:rsidRPr="00232678">
        <w:t>2)接受培训，掌握安全生产技能，严格执行操作规范。</w:t>
      </w:r>
    </w:p>
    <w:p w:rsidR="00E60D99" w:rsidRPr="00232678" w:rsidRDefault="00E60D99" w:rsidP="00F0683D">
      <w:pPr>
        <w:pStyle w:val="aff1"/>
        <w:ind w:firstLine="420"/>
      </w:pPr>
      <w:r w:rsidRPr="00232678">
        <w:t>3)遵守有关设备操作、维修、保养制度的规定。</w:t>
      </w:r>
    </w:p>
    <w:p w:rsidR="00E60D99" w:rsidRPr="00232678" w:rsidRDefault="00E60D99" w:rsidP="00F0683D">
      <w:pPr>
        <w:pStyle w:val="aff1"/>
        <w:ind w:firstLine="420"/>
      </w:pPr>
      <w:r w:rsidRPr="00232678">
        <w:t>4)爱护和正确使用机器设备、工具、安全防护装置，正确使用</w:t>
      </w:r>
      <w:r w:rsidRPr="00232678">
        <w:rPr>
          <w:rFonts w:hint="eastAsia"/>
        </w:rPr>
        <w:t>上岗用品。</w:t>
      </w:r>
    </w:p>
    <w:p w:rsidR="00E60D99" w:rsidRPr="00232678" w:rsidRDefault="00E60D99" w:rsidP="00F0683D">
      <w:pPr>
        <w:pStyle w:val="aff1"/>
        <w:ind w:firstLine="420"/>
      </w:pPr>
      <w:r w:rsidRPr="00232678">
        <w:t>5)关心安全工作情况，向有关领导或公司提出合理化建议。</w:t>
      </w:r>
    </w:p>
    <w:p w:rsidR="00E60D99" w:rsidRPr="00232678" w:rsidRDefault="00E60D99" w:rsidP="00F0683D">
      <w:pPr>
        <w:pStyle w:val="aff1"/>
        <w:ind w:firstLine="420"/>
      </w:pPr>
      <w:r w:rsidRPr="00232678">
        <w:t>6)发现事故隐患和不安全因素及时向领导或公司汇报。</w:t>
      </w:r>
    </w:p>
    <w:p w:rsidR="00E60D99" w:rsidRPr="00232678" w:rsidRDefault="00E60D99" w:rsidP="00F0683D">
      <w:pPr>
        <w:pStyle w:val="aff1"/>
        <w:ind w:firstLine="420"/>
      </w:pPr>
      <w:r w:rsidRPr="00232678">
        <w:t>7)发生工伤事故，及时抢救伤员、保护现场，报告领导，并协</w:t>
      </w:r>
      <w:r w:rsidRPr="00232678">
        <w:rPr>
          <w:rFonts w:hint="eastAsia"/>
        </w:rPr>
        <w:t>助调查工作。</w:t>
      </w:r>
    </w:p>
    <w:p w:rsidR="00E60D99" w:rsidRPr="00232678" w:rsidRDefault="00E60D99" w:rsidP="00F0683D">
      <w:pPr>
        <w:pStyle w:val="aff1"/>
        <w:ind w:firstLine="420"/>
      </w:pPr>
      <w:r w:rsidRPr="00232678">
        <w:t>8)在汛期、暴雨天气、台风等突发应急事件中保障自身安全和</w:t>
      </w:r>
      <w:r w:rsidRPr="00232678">
        <w:rPr>
          <w:rFonts w:hint="eastAsia"/>
        </w:rPr>
        <w:t>设施正常运行。</w:t>
      </w:r>
    </w:p>
    <w:p w:rsidR="00E60D99" w:rsidRPr="00232678" w:rsidRDefault="00E60D99" w:rsidP="00F0683D">
      <w:pPr>
        <w:pStyle w:val="aff1"/>
        <w:ind w:firstLine="420"/>
      </w:pPr>
      <w:r w:rsidRPr="00232678">
        <w:t>9)积极参加各种安全教育活动，牢固树立“安全第一，预防为</w:t>
      </w:r>
      <w:r w:rsidRPr="00232678">
        <w:rPr>
          <w:rFonts w:hint="eastAsia"/>
        </w:rPr>
        <w:t>主”的思想和自我保护意识。</w:t>
      </w:r>
    </w:p>
    <w:p w:rsidR="00E60D99" w:rsidRPr="00232678" w:rsidRDefault="00E60D99" w:rsidP="00F0683D">
      <w:pPr>
        <w:pStyle w:val="aff1"/>
        <w:ind w:firstLine="420"/>
      </w:pPr>
      <w:r w:rsidRPr="00232678">
        <w:t>10)员工在作业过程中，因严重违反劳动纪律、玩忽职守、不遵</w:t>
      </w:r>
      <w:r w:rsidRPr="00232678">
        <w:rPr>
          <w:rFonts w:hint="eastAsia"/>
        </w:rPr>
        <w:t>守安全及交通管理制度</w:t>
      </w:r>
      <w:r w:rsidRPr="00232678">
        <w:t>(含道路作业人员在非机动车道骑自行车逆向</w:t>
      </w:r>
      <w:r w:rsidRPr="00232678">
        <w:rPr>
          <w:rFonts w:hint="eastAsia"/>
        </w:rPr>
        <w:t>行驶</w:t>
      </w:r>
      <w:r w:rsidRPr="00232678">
        <w:t>)、违章指挥或违章操作、不按规定穿戴和使用劳动防护用品等</w:t>
      </w:r>
      <w:r w:rsidRPr="00232678">
        <w:rPr>
          <w:rFonts w:hint="eastAsia"/>
        </w:rPr>
        <w:t>造成事故的，员工本人应该承担相应责任。</w:t>
      </w:r>
    </w:p>
    <w:p w:rsidR="00E60D99" w:rsidRPr="00232678" w:rsidRDefault="00E60D99" w:rsidP="00F0683D">
      <w:pPr>
        <w:pStyle w:val="aff1"/>
        <w:ind w:firstLine="420"/>
      </w:pPr>
      <w:r w:rsidRPr="00232678">
        <w:t>11)上下班途中必须注意交通安全，发生意外事故，要及时报警，</w:t>
      </w:r>
      <w:r w:rsidRPr="00232678">
        <w:rPr>
          <w:rFonts w:hint="eastAsia"/>
        </w:rPr>
        <w:t>并留存肇事人和车辆以及现场目击者等有关信息，以便处理和索赔。涉及工伤的必须及时通知公司参与处理，</w:t>
      </w:r>
      <w:r w:rsidRPr="00232678">
        <w:rPr>
          <w:rFonts w:hint="eastAsia"/>
        </w:rPr>
        <w:lastRenderedPageBreak/>
        <w:t>否则由本人自行承担责任。</w:t>
      </w:r>
    </w:p>
    <w:p w:rsidR="00E60D99" w:rsidRPr="00232678" w:rsidRDefault="00E60D99" w:rsidP="00F0683D">
      <w:pPr>
        <w:pStyle w:val="aff1"/>
        <w:ind w:firstLine="420"/>
      </w:pPr>
      <w:r w:rsidRPr="00232678">
        <w:t>(3)车辆安全管理</w:t>
      </w:r>
    </w:p>
    <w:p w:rsidR="00E60D99" w:rsidRPr="00232678" w:rsidRDefault="00E60D99" w:rsidP="00F0683D">
      <w:pPr>
        <w:pStyle w:val="aff1"/>
        <w:ind w:firstLine="420"/>
      </w:pPr>
      <w:r w:rsidRPr="00232678">
        <w:t>1)驾驶员必须具有合法的驾照，方可驾驶相应的车辆。</w:t>
      </w:r>
    </w:p>
    <w:p w:rsidR="00E60D99" w:rsidRPr="00232678" w:rsidRDefault="00E60D99" w:rsidP="00F0683D">
      <w:pPr>
        <w:pStyle w:val="aff1"/>
        <w:ind w:firstLine="420"/>
      </w:pPr>
      <w:r w:rsidRPr="00232678">
        <w:t>2)驾驶员应该严格遵守交通规则，服从交警管理，若因自身原</w:t>
      </w:r>
      <w:r w:rsidRPr="00232678">
        <w:rPr>
          <w:rFonts w:hint="eastAsia"/>
        </w:rPr>
        <w:t>因造成交通违章、罚款等情况，原则上由驾驶员本人承担</w:t>
      </w:r>
      <w:r w:rsidRPr="00232678">
        <w:t>:特殊情况</w:t>
      </w:r>
      <w:r w:rsidRPr="00232678">
        <w:rPr>
          <w:rFonts w:hint="eastAsia"/>
        </w:rPr>
        <w:t>经公司领导批准后由公司承担适当费用。</w:t>
      </w:r>
    </w:p>
    <w:p w:rsidR="00E60D99" w:rsidRPr="00232678" w:rsidRDefault="00E60D99" w:rsidP="00F0683D">
      <w:pPr>
        <w:pStyle w:val="aff1"/>
        <w:ind w:firstLine="420"/>
      </w:pPr>
      <w:r w:rsidRPr="00232678">
        <w:t>3)严禁酒后驾驶，严禁疲劳驾驶。</w:t>
      </w:r>
    </w:p>
    <w:p w:rsidR="00E60D99" w:rsidRPr="00232678" w:rsidRDefault="00E60D99" w:rsidP="00F0683D">
      <w:pPr>
        <w:pStyle w:val="aff1"/>
        <w:ind w:firstLine="420"/>
      </w:pPr>
      <w:r w:rsidRPr="00232678">
        <w:t>4)驾驶员对所驾驶的车辆应保持车容整洁，车况良好。严禁带</w:t>
      </w:r>
      <w:r w:rsidRPr="00232678">
        <w:rPr>
          <w:rFonts w:hint="eastAsia"/>
        </w:rPr>
        <w:t>故障运行，确保行车安全。</w:t>
      </w:r>
    </w:p>
    <w:p w:rsidR="00E60D99" w:rsidRPr="00232678" w:rsidRDefault="00E60D99" w:rsidP="00F0683D">
      <w:pPr>
        <w:pStyle w:val="aff1"/>
        <w:ind w:firstLine="420"/>
      </w:pPr>
      <w:r w:rsidRPr="00232678">
        <w:t>5)</w:t>
      </w:r>
      <w:r>
        <w:rPr>
          <w:rFonts w:hint="eastAsia"/>
        </w:rPr>
        <w:t>严</w:t>
      </w:r>
      <w:r w:rsidRPr="00232678">
        <w:t>禁公车私用，未经公司领导批准不得将车辆借予本公司之</w:t>
      </w:r>
      <w:r w:rsidRPr="00232678">
        <w:rPr>
          <w:rFonts w:hint="eastAsia"/>
        </w:rPr>
        <w:t>外的人员使用。</w:t>
      </w:r>
    </w:p>
    <w:p w:rsidR="00E60D99" w:rsidRPr="00232678" w:rsidRDefault="00E60D99" w:rsidP="00F0683D">
      <w:pPr>
        <w:pStyle w:val="aff1"/>
        <w:ind w:firstLine="420"/>
      </w:pPr>
      <w:r w:rsidRPr="00232678">
        <w:t>6)驾驶使用车辆时要防止车辆被盗被毁。注意锁好车门和库门。</w:t>
      </w:r>
    </w:p>
    <w:p w:rsidR="00E60D99" w:rsidRPr="00232678" w:rsidRDefault="00E60D99" w:rsidP="00F0683D">
      <w:pPr>
        <w:pStyle w:val="aff1"/>
        <w:ind w:firstLine="420"/>
      </w:pPr>
      <w:r w:rsidRPr="00232678">
        <w:t>7)车辆一旦发生事故，驾驶员要及时向交警、公司领导和保险</w:t>
      </w:r>
      <w:r w:rsidRPr="00232678">
        <w:rPr>
          <w:rFonts w:hint="eastAsia"/>
        </w:rPr>
        <w:t>公司等有关部门报告，不得擅自处理。对事故负有责任者，扣发全年安全奖。因违反安全管理制度造成重大损失的，另行处理。</w:t>
      </w:r>
    </w:p>
    <w:p w:rsidR="00E60D99" w:rsidRPr="00232678" w:rsidRDefault="00E60D99" w:rsidP="00F0683D">
      <w:pPr>
        <w:pStyle w:val="aff1"/>
        <w:ind w:firstLine="420"/>
      </w:pPr>
      <w:r w:rsidRPr="00232678">
        <w:t>8)对确保完成行车任务、全年安全驾驶、未发生责任交通事故、</w:t>
      </w:r>
      <w:r w:rsidRPr="00232678">
        <w:rPr>
          <w:rFonts w:hint="eastAsia"/>
        </w:rPr>
        <w:t>未发生车辆损坏被盗的驾驶员，评为年度安全驾驶，并发给安全奖。</w:t>
      </w:r>
    </w:p>
    <w:p w:rsidR="00E60D99" w:rsidRPr="00232678" w:rsidRDefault="00E60D99" w:rsidP="00F0683D">
      <w:pPr>
        <w:pStyle w:val="aff1"/>
        <w:ind w:firstLine="420"/>
      </w:pPr>
      <w:r w:rsidRPr="00232678">
        <w:t>(4)工作服及工号牌管理</w:t>
      </w:r>
    </w:p>
    <w:p w:rsidR="00E60D99" w:rsidRPr="00232678" w:rsidRDefault="00E60D99" w:rsidP="00F0683D">
      <w:pPr>
        <w:pStyle w:val="aff1"/>
        <w:ind w:firstLine="420"/>
      </w:pPr>
      <w:r w:rsidRPr="00232678">
        <w:t>1)工作服及工号牌领发</w:t>
      </w:r>
    </w:p>
    <w:p w:rsidR="00E60D99" w:rsidRPr="00232678" w:rsidRDefault="00E60D99" w:rsidP="00F0683D">
      <w:pPr>
        <w:pStyle w:val="aff1"/>
        <w:ind w:firstLine="420"/>
      </w:pPr>
      <w:r w:rsidRPr="00232678">
        <w:rPr>
          <w:rFonts w:cs="宋体" w:hint="eastAsia"/>
        </w:rPr>
        <w:t>①</w:t>
      </w:r>
      <w:r w:rsidRPr="00232678">
        <w:t>公司员工工作服和工号牌由公司按照环卫局要求统一定制发</w:t>
      </w:r>
      <w:r w:rsidRPr="00232678">
        <w:rPr>
          <w:rFonts w:hint="eastAsia"/>
        </w:rPr>
        <w:t>放，由后勤保障部具体负责管理。各项目部统一领取并负责调剂。</w:t>
      </w:r>
    </w:p>
    <w:p w:rsidR="00E60D99" w:rsidRPr="00232678" w:rsidRDefault="00E60D99" w:rsidP="00F0683D">
      <w:pPr>
        <w:pStyle w:val="aff1"/>
        <w:ind w:firstLine="420"/>
      </w:pPr>
      <w:r w:rsidRPr="00232678">
        <w:rPr>
          <w:rFonts w:hint="eastAsia"/>
        </w:rPr>
        <w:t>②工作服是员工的劳动保护用品，也是公司员工的标志服装，不得随意更改工作服的款式。</w:t>
      </w:r>
    </w:p>
    <w:p w:rsidR="00E60D99" w:rsidRPr="00232678" w:rsidRDefault="00E60D99" w:rsidP="00F0683D">
      <w:pPr>
        <w:pStyle w:val="aff1"/>
        <w:ind w:firstLine="420"/>
      </w:pPr>
      <w:r w:rsidRPr="00232678">
        <w:rPr>
          <w:rFonts w:hint="eastAsia"/>
        </w:rPr>
        <w:t>③工作服发放对象为公司一线作业人员。</w:t>
      </w:r>
    </w:p>
    <w:p w:rsidR="00E60D99" w:rsidRPr="00232678" w:rsidRDefault="00E60D99" w:rsidP="00F0683D">
      <w:pPr>
        <w:pStyle w:val="aff1"/>
        <w:ind w:firstLine="420"/>
      </w:pPr>
      <w:r w:rsidRPr="00232678">
        <w:rPr>
          <w:rFonts w:hint="eastAsia"/>
        </w:rPr>
        <w:t>④工作服配发的标准按工作岗位另行规定。</w:t>
      </w:r>
    </w:p>
    <w:p w:rsidR="00E60D99" w:rsidRPr="00232678" w:rsidRDefault="00E60D99" w:rsidP="00F0683D">
      <w:pPr>
        <w:pStyle w:val="aff1"/>
        <w:ind w:firstLine="420"/>
      </w:pPr>
      <w:r w:rsidRPr="00232678">
        <w:rPr>
          <w:rFonts w:hint="eastAsia"/>
        </w:rPr>
        <w:t>⑤员工对配发的工作服有保管、补修的责任，如有污损，应自费清洗或修补。</w:t>
      </w:r>
    </w:p>
    <w:p w:rsidR="00E60D99" w:rsidRPr="00232678" w:rsidRDefault="00E60D99" w:rsidP="00F0683D">
      <w:pPr>
        <w:pStyle w:val="aff1"/>
        <w:ind w:firstLine="420"/>
      </w:pPr>
      <w:r w:rsidRPr="00232678">
        <w:rPr>
          <w:rFonts w:hint="eastAsia"/>
        </w:rPr>
        <w:t>⑥未到换发期，工作服破损不能穿用时，由项目所在部门调剂收回的旧工作服替换。无法调剂时，由项目所在部门填写《工作服换发申请表》报后勤保障部换发。</w:t>
      </w:r>
    </w:p>
    <w:p w:rsidR="00E60D99" w:rsidRPr="00232678" w:rsidRDefault="00E60D99" w:rsidP="00F0683D">
      <w:pPr>
        <w:pStyle w:val="aff1"/>
        <w:ind w:firstLine="420"/>
      </w:pPr>
      <w:r w:rsidRPr="00232678">
        <w:rPr>
          <w:rFonts w:cs="宋体" w:hint="eastAsia"/>
        </w:rPr>
        <w:t>⑦</w:t>
      </w:r>
      <w:r w:rsidRPr="00232678">
        <w:t>工作服人为破损不能穿用时，按影响使用的月数折价赔</w:t>
      </w:r>
      <w:r w:rsidRPr="00232678">
        <w:rPr>
          <w:rFonts w:hint="eastAsia"/>
        </w:rPr>
        <w:t>偿费用后，补发工作服。财务部从员工工资中扣除工作服的赔偿费用。</w:t>
      </w:r>
    </w:p>
    <w:p w:rsidR="00E60D99" w:rsidRPr="00232678" w:rsidRDefault="00E60D99" w:rsidP="00F0683D">
      <w:pPr>
        <w:pStyle w:val="aff1"/>
        <w:ind w:firstLine="420"/>
      </w:pPr>
      <w:r w:rsidRPr="00232678">
        <w:rPr>
          <w:rFonts w:hint="eastAsia"/>
        </w:rPr>
        <w:t>⑧员工离职或辞退，应将服装清洗干净，离职时交回公司项目部。</w:t>
      </w:r>
    </w:p>
    <w:p w:rsidR="00E60D99" w:rsidRPr="00232678" w:rsidRDefault="00E60D99" w:rsidP="00F0683D">
      <w:pPr>
        <w:pStyle w:val="aff1"/>
        <w:ind w:firstLine="420"/>
      </w:pPr>
      <w:r w:rsidRPr="00232678">
        <w:rPr>
          <w:rFonts w:hint="eastAsia"/>
        </w:rPr>
        <w:t>⑨离职员工无故未交还工作服和工号牌者，按成本在其薪资中扣发赔偿。</w:t>
      </w:r>
    </w:p>
    <w:p w:rsidR="00E60D99" w:rsidRPr="00232678" w:rsidRDefault="00E60D99" w:rsidP="00F0683D">
      <w:pPr>
        <w:pStyle w:val="aff1"/>
        <w:ind w:firstLine="420"/>
      </w:pPr>
      <w:r w:rsidRPr="00232678">
        <w:t>2)工作服穿着和工号牌佩戴要求</w:t>
      </w:r>
    </w:p>
    <w:p w:rsidR="00E60D99" w:rsidRPr="00232678" w:rsidRDefault="00E60D99" w:rsidP="00F0683D">
      <w:pPr>
        <w:pStyle w:val="aff1"/>
        <w:ind w:firstLine="420"/>
      </w:pPr>
      <w:r w:rsidRPr="00232678">
        <w:rPr>
          <w:rFonts w:hint="eastAsia"/>
        </w:rPr>
        <w:t>①公司员工上岗时要统一穿着工作服，并保持清洁、整齐。</w:t>
      </w:r>
    </w:p>
    <w:p w:rsidR="00E60D99" w:rsidRPr="00232678" w:rsidRDefault="00E60D99" w:rsidP="00F0683D">
      <w:pPr>
        <w:pStyle w:val="aff1"/>
        <w:ind w:firstLine="420"/>
      </w:pPr>
      <w:r w:rsidRPr="00232678">
        <w:rPr>
          <w:rFonts w:hint="eastAsia"/>
        </w:rPr>
        <w:lastRenderedPageBreak/>
        <w:t>②员工应按季节转换合适着装，夏季工作服穿着时间</w:t>
      </w:r>
      <w:r w:rsidRPr="00232678">
        <w:t>:五月一日</w:t>
      </w:r>
      <w:r w:rsidRPr="00232678">
        <w:rPr>
          <w:rFonts w:hint="eastAsia"/>
        </w:rPr>
        <w:t>至九月底</w:t>
      </w:r>
      <w:r w:rsidRPr="00232678">
        <w:t>;冬季工作服穿着时间:十月一日至次年四月底。特殊情况</w:t>
      </w:r>
      <w:r w:rsidRPr="00232678">
        <w:rPr>
          <w:rFonts w:hint="eastAsia"/>
        </w:rPr>
        <w:t>以当地项目部通知为准。</w:t>
      </w:r>
    </w:p>
    <w:p w:rsidR="00E60D99" w:rsidRPr="00232678" w:rsidRDefault="00E60D99" w:rsidP="00F0683D">
      <w:pPr>
        <w:pStyle w:val="aff1"/>
        <w:ind w:firstLine="420"/>
      </w:pPr>
      <w:r w:rsidRPr="00232678">
        <w:rPr>
          <w:rFonts w:hint="eastAsia"/>
        </w:rPr>
        <w:t>③员工工号牌只限本人在工作时间使用，工号牌佩戴在左上衣兜上方或相应位置</w:t>
      </w:r>
      <w:r w:rsidRPr="00232678">
        <w:t>:员工工号牌不得转借他人，工作岗位发生变动时应</w:t>
      </w:r>
      <w:r w:rsidRPr="00232678">
        <w:rPr>
          <w:rFonts w:hint="eastAsia"/>
        </w:rPr>
        <w:t>及时更换工号牌。</w:t>
      </w:r>
    </w:p>
    <w:p w:rsidR="00E60D99" w:rsidRPr="00232678" w:rsidRDefault="00E60D99" w:rsidP="00F0683D">
      <w:pPr>
        <w:pStyle w:val="aff1"/>
        <w:ind w:firstLine="420"/>
      </w:pPr>
      <w:r w:rsidRPr="00232678">
        <w:rPr>
          <w:rFonts w:hint="eastAsia"/>
        </w:rPr>
        <w:t>④员工穿着工作服和佩戴工号牌情况将纳入个人绩效考核内容，由所在部门和公司质检部负责监督考核。</w:t>
      </w:r>
    </w:p>
    <w:p w:rsidR="00E60D99" w:rsidRPr="001E3F53" w:rsidRDefault="00E60D99" w:rsidP="00D57E33">
      <w:pPr>
        <w:ind w:firstLineChars="200" w:firstLine="440"/>
        <w:rPr>
          <w:lang w:eastAsia="zh-CN"/>
        </w:rPr>
      </w:pPr>
    </w:p>
    <w:p w:rsidR="00E60D99" w:rsidRPr="001E3F53" w:rsidRDefault="00E60D99" w:rsidP="00D57E33">
      <w:pPr>
        <w:ind w:firstLineChars="200" w:firstLine="440"/>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bookmarkStart w:id="1209" w:name="安全1"/>
      <w:bookmarkEnd w:id="1209"/>
    </w:p>
    <w:p w:rsidR="00E60D99" w:rsidRPr="00AE4F37" w:rsidRDefault="00E60D99" w:rsidP="00D57E33">
      <w:pPr>
        <w:rPr>
          <w:lang w:eastAsia="zh-CN"/>
        </w:rPr>
      </w:pPr>
    </w:p>
    <w:p w:rsidR="00F0683D" w:rsidRDefault="00F0683D" w:rsidP="00D57E33">
      <w:pPr>
        <w:rPr>
          <w:lang w:eastAsia="zh-CN"/>
        </w:rPr>
        <w:sectPr w:rsidR="00F0683D">
          <w:pgSz w:w="11911" w:h="16838"/>
          <w:pgMar w:top="1440" w:right="1803" w:bottom="1440" w:left="1803" w:header="992" w:footer="992" w:gutter="0"/>
          <w:cols w:space="720"/>
          <w:docGrid w:linePitch="1"/>
        </w:sectPr>
      </w:pPr>
    </w:p>
    <w:p w:rsidR="00D57E33" w:rsidRPr="00470AE4" w:rsidRDefault="00D57E33" w:rsidP="00470AE4">
      <w:pPr>
        <w:pStyle w:val="5"/>
        <w:rPr>
          <w:rStyle w:val="21"/>
          <w:b/>
          <w:bCs/>
          <w:kern w:val="2"/>
          <w:sz w:val="24"/>
          <w:szCs w:val="28"/>
        </w:rPr>
      </w:pPr>
      <w:bookmarkStart w:id="1210" w:name="_Toc20227"/>
      <w:bookmarkStart w:id="1211" w:name="_Toc26547"/>
      <w:bookmarkStart w:id="1212" w:name="_Toc18342"/>
      <w:bookmarkStart w:id="1213" w:name="_Toc24329"/>
      <w:bookmarkStart w:id="1214" w:name="_Toc7448"/>
      <w:bookmarkStart w:id="1215" w:name="_Toc90655108"/>
      <w:bookmarkStart w:id="1216" w:name="_Ref90655587"/>
      <w:r w:rsidRPr="00470AE4">
        <w:rPr>
          <w:rStyle w:val="21"/>
          <w:rFonts w:hint="eastAsia"/>
          <w:b/>
          <w:bCs/>
          <w:kern w:val="2"/>
          <w:sz w:val="24"/>
          <w:szCs w:val="28"/>
        </w:rPr>
        <w:lastRenderedPageBreak/>
        <w:t>安全作业管理方案</w:t>
      </w:r>
      <w:bookmarkEnd w:id="1210"/>
      <w:bookmarkEnd w:id="1211"/>
      <w:bookmarkEnd w:id="1212"/>
      <w:bookmarkEnd w:id="1213"/>
      <w:bookmarkEnd w:id="1214"/>
    </w:p>
    <w:p w:rsidR="00D57E33" w:rsidRDefault="00D57E33" w:rsidP="00470AE4">
      <w:pPr>
        <w:pStyle w:val="6"/>
      </w:pPr>
      <w:bookmarkStart w:id="1217" w:name="_Toc32299"/>
      <w:bookmarkStart w:id="1218" w:name="_Toc20715"/>
      <w:bookmarkStart w:id="1219" w:name="_Toc8313"/>
      <w:bookmarkStart w:id="1220" w:name="_Toc14921"/>
      <w:bookmarkStart w:id="1221" w:name="_Toc11201"/>
      <w:r>
        <w:rPr>
          <w:rFonts w:hint="eastAsia"/>
        </w:rPr>
        <w:t>安全制度</w:t>
      </w:r>
      <w:bookmarkEnd w:id="1217"/>
      <w:bookmarkEnd w:id="1218"/>
      <w:bookmarkEnd w:id="1219"/>
      <w:bookmarkEnd w:id="1220"/>
      <w:bookmarkEnd w:id="1221"/>
    </w:p>
    <w:p w:rsidR="00D57E33" w:rsidRDefault="00D57E33" w:rsidP="00470AE4">
      <w:pPr>
        <w:pStyle w:val="aff1"/>
        <w:ind w:firstLine="420"/>
      </w:pPr>
      <w:r>
        <w:rPr>
          <w:rFonts w:hint="eastAsia"/>
        </w:rPr>
        <w:t>（一）作业人员作业期间必须穿着统一服装，佩带工号卡、安全背带上岗。</w:t>
      </w:r>
    </w:p>
    <w:p w:rsidR="00D57E33" w:rsidRDefault="00D57E33" w:rsidP="00470AE4">
      <w:pPr>
        <w:pStyle w:val="aff1"/>
        <w:ind w:firstLine="420"/>
      </w:pPr>
      <w:r>
        <w:rPr>
          <w:rFonts w:hint="eastAsia"/>
        </w:rPr>
        <w:t>（二）在作业时，要做到文明、安全操作、规范作业，垃圾车辆不准随意停放，影响行驶车辆的安全。</w:t>
      </w:r>
    </w:p>
    <w:p w:rsidR="00D57E33" w:rsidRDefault="00D57E33" w:rsidP="00470AE4">
      <w:pPr>
        <w:pStyle w:val="aff1"/>
        <w:ind w:firstLine="420"/>
      </w:pPr>
      <w:r>
        <w:rPr>
          <w:rFonts w:hint="eastAsia"/>
        </w:rPr>
        <w:t>（三）作业人员严禁焚烧树叶和垃圾。</w:t>
      </w:r>
    </w:p>
    <w:p w:rsidR="00D57E33" w:rsidRDefault="00D57E33" w:rsidP="00470AE4">
      <w:pPr>
        <w:pStyle w:val="aff1"/>
        <w:ind w:firstLine="420"/>
      </w:pPr>
      <w:r>
        <w:rPr>
          <w:rFonts w:hint="eastAsia"/>
        </w:rPr>
        <w:t>（四）清洗路面、冲刷公路注意自身防护，谨防滑跌。</w:t>
      </w:r>
    </w:p>
    <w:p w:rsidR="00D57E33" w:rsidRDefault="00D57E33" w:rsidP="00470AE4">
      <w:pPr>
        <w:pStyle w:val="aff1"/>
        <w:ind w:firstLine="420"/>
      </w:pPr>
      <w:r>
        <w:rPr>
          <w:rFonts w:hint="eastAsia"/>
        </w:rPr>
        <w:t>（五）冬季、冰雪天作业时注意行走安全，谨防滑跌。</w:t>
      </w:r>
    </w:p>
    <w:p w:rsidR="00D57E33" w:rsidRDefault="00D57E33" w:rsidP="00470AE4">
      <w:pPr>
        <w:pStyle w:val="aff1"/>
        <w:ind w:firstLine="420"/>
      </w:pPr>
      <w:r>
        <w:rPr>
          <w:rFonts w:hint="eastAsia"/>
        </w:rPr>
        <w:t>（六）夜间作业人员要注意来往车辆，必须穿上反光标志工作服。</w:t>
      </w:r>
    </w:p>
    <w:p w:rsidR="00D57E33" w:rsidRDefault="00D57E33" w:rsidP="00470AE4">
      <w:pPr>
        <w:pStyle w:val="aff1"/>
        <w:ind w:firstLine="420"/>
      </w:pPr>
      <w:r>
        <w:rPr>
          <w:rFonts w:hint="eastAsia"/>
        </w:rPr>
        <w:t>（七）上岗前不准饮酒，严禁酗酒上岗。</w:t>
      </w:r>
    </w:p>
    <w:p w:rsidR="00D57E33" w:rsidRDefault="00D57E33" w:rsidP="00470AE4">
      <w:pPr>
        <w:ind w:firstLine="560"/>
        <w:rPr>
          <w:lang w:eastAsia="zh-CN"/>
        </w:rPr>
      </w:pPr>
      <w:bookmarkStart w:id="1222" w:name="_Toc22063"/>
      <w:bookmarkStart w:id="1223" w:name="_Toc23926"/>
      <w:bookmarkStart w:id="1224" w:name="_Toc15407"/>
    </w:p>
    <w:p w:rsidR="00D57E33" w:rsidRDefault="00D57E33" w:rsidP="00470AE4">
      <w:pPr>
        <w:pStyle w:val="6"/>
      </w:pPr>
      <w:bookmarkStart w:id="1225" w:name="_Toc9808"/>
      <w:bookmarkStart w:id="1226" w:name="_Toc1464"/>
      <w:r>
        <w:rPr>
          <w:rFonts w:hint="eastAsia"/>
        </w:rPr>
        <w:t>安全预案</w:t>
      </w:r>
      <w:bookmarkEnd w:id="1222"/>
      <w:bookmarkEnd w:id="1223"/>
      <w:bookmarkEnd w:id="1224"/>
      <w:bookmarkEnd w:id="1225"/>
      <w:bookmarkEnd w:id="1226"/>
    </w:p>
    <w:p w:rsidR="00D57E33" w:rsidRDefault="00D57E33" w:rsidP="00470AE4">
      <w:pPr>
        <w:pStyle w:val="aff1"/>
        <w:ind w:firstLine="420"/>
      </w:pPr>
      <w:r>
        <w:rPr>
          <w:rFonts w:hint="eastAsia"/>
        </w:rPr>
        <w:t>（一）作业人员录用上岗前每人购买意外保险一份。</w:t>
      </w:r>
    </w:p>
    <w:p w:rsidR="00D57E33" w:rsidRDefault="00D57E33" w:rsidP="00470AE4">
      <w:pPr>
        <w:pStyle w:val="aff1"/>
        <w:ind w:firstLine="420"/>
      </w:pPr>
      <w:r>
        <w:rPr>
          <w:rFonts w:hint="eastAsia"/>
        </w:rPr>
        <w:t>（二）作业人员在作业期间发生意外情况时，项目经理、管理员应立即赶赴现场，及时处置。</w:t>
      </w:r>
    </w:p>
    <w:p w:rsidR="00D57E33" w:rsidRDefault="00D57E33" w:rsidP="00470AE4">
      <w:pPr>
        <w:pStyle w:val="aff1"/>
        <w:ind w:firstLine="420"/>
      </w:pPr>
      <w:r>
        <w:rPr>
          <w:rFonts w:hint="eastAsia"/>
        </w:rPr>
        <w:t>（三）经常性开展以安全保障和事故防范为内容的检查与整改活动，杜绝一切重大责任性生产事故发生。</w:t>
      </w:r>
    </w:p>
    <w:p w:rsidR="00D57E33" w:rsidRDefault="00D57E33" w:rsidP="00470AE4">
      <w:pPr>
        <w:pStyle w:val="aff1"/>
        <w:ind w:firstLine="420"/>
      </w:pPr>
      <w:r>
        <w:rPr>
          <w:rFonts w:hint="eastAsia"/>
        </w:rPr>
        <w:t>（四）建立安全考核作业制度，严格、规范安全作业事项。</w:t>
      </w:r>
    </w:p>
    <w:p w:rsidR="00D57E33" w:rsidRDefault="00D57E33" w:rsidP="00470AE4">
      <w:pPr>
        <w:pStyle w:val="aff1"/>
        <w:ind w:firstLine="420"/>
      </w:pPr>
      <w:r>
        <w:rPr>
          <w:rFonts w:hint="eastAsia"/>
        </w:rPr>
        <w:t>（五）定期召开安全工作会议，做好安全预防工作，防患于未然。做好安全汇报工作。</w:t>
      </w:r>
    </w:p>
    <w:p w:rsidR="00D57E33" w:rsidRDefault="00D57E33" w:rsidP="00470AE4">
      <w:pPr>
        <w:ind w:firstLine="560"/>
      </w:pPr>
      <w:bookmarkStart w:id="1227" w:name="_Toc4076"/>
      <w:bookmarkStart w:id="1228" w:name="_Toc1655"/>
      <w:bookmarkStart w:id="1229" w:name="_Toc408"/>
    </w:p>
    <w:p w:rsidR="00D57E33" w:rsidRDefault="00D57E33" w:rsidP="00470AE4">
      <w:pPr>
        <w:pStyle w:val="6"/>
      </w:pPr>
      <w:bookmarkStart w:id="1230" w:name="_Toc32434"/>
      <w:bookmarkStart w:id="1231" w:name="_Toc20743"/>
      <w:r>
        <w:rPr>
          <w:rFonts w:hint="eastAsia"/>
        </w:rPr>
        <w:t>安全管理人员配备、安全设施配备</w:t>
      </w:r>
      <w:bookmarkEnd w:id="1227"/>
      <w:bookmarkEnd w:id="1228"/>
      <w:bookmarkEnd w:id="1229"/>
      <w:bookmarkEnd w:id="1230"/>
      <w:bookmarkEnd w:id="1231"/>
    </w:p>
    <w:p w:rsidR="00D57E33" w:rsidRDefault="00D57E33" w:rsidP="00470AE4">
      <w:pPr>
        <w:pStyle w:val="aff1"/>
        <w:ind w:firstLine="420"/>
      </w:pPr>
      <w:r>
        <w:rPr>
          <w:rFonts w:hint="eastAsia"/>
        </w:rPr>
        <w:t>（一）作业必须安全，安全为了作业。为了将安全工作落到实处，由项目经理、管理员兼任各责任区安全员，负责安全工作的检查与考核。</w:t>
      </w:r>
    </w:p>
    <w:p w:rsidR="00D57E33" w:rsidRDefault="00D57E33" w:rsidP="00470AE4">
      <w:pPr>
        <w:pStyle w:val="aff1"/>
        <w:ind w:firstLine="420"/>
      </w:pPr>
      <w:r>
        <w:rPr>
          <w:rFonts w:hint="eastAsia"/>
        </w:rPr>
        <w:t>（二）配备醒目标志的工作服、安全背带。办公休息场所和扫帚工具废品存放间配备灭火器等灭火器具。</w:t>
      </w:r>
    </w:p>
    <w:p w:rsidR="00D57E33" w:rsidRDefault="00D57E33" w:rsidP="00470AE4">
      <w:pPr>
        <w:ind w:firstLine="560"/>
        <w:rPr>
          <w:lang w:eastAsia="zh-CN"/>
        </w:rPr>
      </w:pPr>
      <w:bookmarkStart w:id="1232" w:name="_Toc12910"/>
      <w:bookmarkStart w:id="1233" w:name="_Toc7740"/>
      <w:bookmarkStart w:id="1234" w:name="_Toc9814"/>
    </w:p>
    <w:p w:rsidR="00D57E33" w:rsidRDefault="00D57E33" w:rsidP="00470AE4">
      <w:pPr>
        <w:pStyle w:val="6"/>
      </w:pPr>
      <w:bookmarkStart w:id="1235" w:name="_Toc30342"/>
      <w:bookmarkStart w:id="1236" w:name="_Toc7883"/>
      <w:r>
        <w:rPr>
          <w:rFonts w:hint="eastAsia"/>
        </w:rPr>
        <w:t>安全检查及记录</w:t>
      </w:r>
      <w:bookmarkEnd w:id="1232"/>
      <w:bookmarkEnd w:id="1233"/>
      <w:bookmarkEnd w:id="1234"/>
      <w:bookmarkEnd w:id="1235"/>
      <w:bookmarkEnd w:id="1236"/>
    </w:p>
    <w:p w:rsidR="00D57E33" w:rsidRDefault="00D57E33" w:rsidP="00F0683D">
      <w:pPr>
        <w:pStyle w:val="aff1"/>
        <w:ind w:firstLine="420"/>
      </w:pPr>
      <w:r>
        <w:rPr>
          <w:rFonts w:hint="eastAsia"/>
        </w:rPr>
        <w:t>（一）每月组织专门安全检查二次，内容是：上岗作业工作服是否穿着，防护背带是否穿戴，车辆停放是否规范，清扫、清运、清洗作业时是否按符合安全规范要求。</w:t>
      </w:r>
    </w:p>
    <w:p w:rsidR="00D57E33" w:rsidRDefault="00D57E33" w:rsidP="00F0683D">
      <w:pPr>
        <w:pStyle w:val="aff1"/>
        <w:ind w:firstLine="420"/>
      </w:pPr>
      <w:r>
        <w:rPr>
          <w:rFonts w:hint="eastAsia"/>
        </w:rPr>
        <w:t>（二）建立健全安全考核台帐，做好安全检查记录。</w:t>
      </w:r>
    </w:p>
    <w:p w:rsidR="00D57E33" w:rsidRDefault="00D57E33" w:rsidP="00F0683D">
      <w:pPr>
        <w:pStyle w:val="aff1"/>
        <w:ind w:firstLine="420"/>
      </w:pPr>
      <w:bookmarkStart w:id="1237" w:name="_Toc19682"/>
      <w:bookmarkStart w:id="1238" w:name="_Toc24166"/>
      <w:bookmarkStart w:id="1239" w:name="_Toc1480"/>
      <w:r>
        <w:rPr>
          <w:rFonts w:hint="eastAsia"/>
        </w:rPr>
        <w:t>第五 安全事故处理</w:t>
      </w:r>
      <w:bookmarkEnd w:id="1237"/>
      <w:bookmarkEnd w:id="1238"/>
      <w:bookmarkEnd w:id="1239"/>
    </w:p>
    <w:p w:rsidR="00D57E33" w:rsidRDefault="00D57E33" w:rsidP="00F0683D">
      <w:pPr>
        <w:pStyle w:val="aff1"/>
        <w:ind w:firstLine="420"/>
      </w:pPr>
      <w:r>
        <w:rPr>
          <w:rFonts w:hint="eastAsia"/>
        </w:rPr>
        <w:t>（一）意外伤害赔偿</w:t>
      </w:r>
    </w:p>
    <w:p w:rsidR="00D57E33" w:rsidRDefault="00D57E33" w:rsidP="00F0683D">
      <w:pPr>
        <w:pStyle w:val="aff1"/>
        <w:ind w:firstLine="420"/>
      </w:pPr>
      <w:r>
        <w:rPr>
          <w:rFonts w:hint="eastAsia"/>
        </w:rPr>
        <w:t>协助相关部门处理事故，并及时迅速地告知保险公司，办理赔付事项。</w:t>
      </w:r>
    </w:p>
    <w:p w:rsidR="00D57E33" w:rsidRDefault="00D57E33" w:rsidP="00F0683D">
      <w:pPr>
        <w:pStyle w:val="aff1"/>
        <w:ind w:firstLine="420"/>
      </w:pPr>
      <w:r>
        <w:rPr>
          <w:rFonts w:hint="eastAsia"/>
        </w:rPr>
        <w:lastRenderedPageBreak/>
        <w:t>伤害情况严重的要适当给予补偿。</w:t>
      </w:r>
    </w:p>
    <w:p w:rsidR="00D57E33" w:rsidRDefault="00D57E33" w:rsidP="00F0683D">
      <w:pPr>
        <w:pStyle w:val="aff1"/>
        <w:ind w:firstLine="420"/>
      </w:pPr>
      <w:r>
        <w:rPr>
          <w:rFonts w:hint="eastAsia"/>
        </w:rPr>
        <w:t>（二）风险规避措施</w:t>
      </w:r>
    </w:p>
    <w:p w:rsidR="00D57E33" w:rsidRDefault="00D57E33" w:rsidP="00F0683D">
      <w:pPr>
        <w:pStyle w:val="aff1"/>
        <w:ind w:firstLine="420"/>
      </w:pPr>
      <w:r>
        <w:rPr>
          <w:rFonts w:hint="eastAsia"/>
        </w:rPr>
        <w:t>购买人身意外伤害险，保险金额10万元，规避意外风险所带来的损失。</w:t>
      </w:r>
    </w:p>
    <w:p w:rsidR="00D57E33" w:rsidRDefault="00D57E33" w:rsidP="00F0683D">
      <w:pPr>
        <w:pStyle w:val="aff1"/>
        <w:ind w:firstLine="420"/>
      </w:pPr>
      <w:r>
        <w:rPr>
          <w:rFonts w:hint="eastAsia"/>
        </w:rPr>
        <w:t>严格执行安全考核安全检查制度，发现问题或隐患，立即整改并作出相应的处理。</w:t>
      </w:r>
    </w:p>
    <w:p w:rsidR="00D57E33" w:rsidRDefault="00D57E33" w:rsidP="00F0683D">
      <w:pPr>
        <w:pStyle w:val="aff1"/>
        <w:ind w:firstLine="420"/>
      </w:pPr>
      <w:r>
        <w:rPr>
          <w:rFonts w:hint="eastAsia"/>
        </w:rPr>
        <w:t>注意平时安全宣传、安全教育、安全培训工作，强化安全意识，做好安全防范工作。</w:t>
      </w:r>
    </w:p>
    <w:p w:rsidR="00D57E33" w:rsidRDefault="00D57E33" w:rsidP="00470AE4">
      <w:pPr>
        <w:pStyle w:val="5"/>
      </w:pPr>
      <w:bookmarkStart w:id="1240" w:name="_Toc14510"/>
      <w:bookmarkStart w:id="1241" w:name="_Toc22531"/>
      <w:bookmarkStart w:id="1242" w:name="_Toc5148"/>
      <w:r>
        <w:rPr>
          <w:rFonts w:hint="eastAsia"/>
        </w:rPr>
        <w:br w:type="page"/>
      </w:r>
      <w:bookmarkStart w:id="1243" w:name="_Toc27120"/>
      <w:bookmarkStart w:id="1244" w:name="_Toc5490"/>
      <w:r>
        <w:rPr>
          <w:rFonts w:hint="eastAsia"/>
        </w:rPr>
        <w:lastRenderedPageBreak/>
        <w:t xml:space="preserve"> 安全作业管理</w:t>
      </w:r>
      <w:bookmarkEnd w:id="1240"/>
      <w:r>
        <w:rPr>
          <w:rFonts w:hint="eastAsia"/>
        </w:rPr>
        <w:t>措施</w:t>
      </w:r>
      <w:bookmarkEnd w:id="1241"/>
      <w:bookmarkEnd w:id="1242"/>
      <w:bookmarkEnd w:id="1243"/>
      <w:bookmarkEnd w:id="1244"/>
    </w:p>
    <w:p w:rsidR="00D57E33" w:rsidRDefault="00D57E33" w:rsidP="00470AE4">
      <w:pPr>
        <w:pStyle w:val="6"/>
      </w:pPr>
      <w:bookmarkStart w:id="1245" w:name="_Toc22889"/>
      <w:bookmarkStart w:id="1246" w:name="_Toc2002"/>
      <w:bookmarkStart w:id="1247" w:name="_Toc25886"/>
      <w:bookmarkStart w:id="1248" w:name="_Toc16628"/>
      <w:bookmarkStart w:id="1249" w:name="_Toc20642"/>
      <w:r>
        <w:rPr>
          <w:rFonts w:hint="eastAsia"/>
        </w:rPr>
        <w:t>安全作业技术措施</w:t>
      </w:r>
      <w:bookmarkEnd w:id="1245"/>
      <w:bookmarkEnd w:id="1246"/>
      <w:bookmarkEnd w:id="1247"/>
      <w:bookmarkEnd w:id="1248"/>
      <w:bookmarkEnd w:id="1249"/>
    </w:p>
    <w:p w:rsidR="00D57E33" w:rsidRDefault="00D57E33" w:rsidP="00470AE4">
      <w:pPr>
        <w:pStyle w:val="aff1"/>
        <w:ind w:firstLine="420"/>
      </w:pPr>
      <w:r>
        <w:rPr>
          <w:rFonts w:hint="eastAsia"/>
        </w:rPr>
        <w:t>为有效预防和减少作业人员的人身伤亡，切实保障作业人员的人身安全，狠抓一线服务人员的安全管理工作。</w:t>
      </w:r>
    </w:p>
    <w:p w:rsidR="00D57E33" w:rsidRDefault="00D57E33" w:rsidP="00470AE4">
      <w:pPr>
        <w:pStyle w:val="aff1"/>
        <w:ind w:firstLine="420"/>
      </w:pPr>
      <w:r>
        <w:rPr>
          <w:rFonts w:hint="eastAsia"/>
        </w:rPr>
        <w:t>（一）加大安全培训教育力度，从思想上高度重视安全工作。专职安全员对所有员工每月进行一次轮流培训，并结合邀请市政相关单位为安全管理骨干进行集中培训，上岗作业安全常识作为培训的重要内容一并进行，经考核合格后方可上岗。</w:t>
      </w:r>
    </w:p>
    <w:p w:rsidR="00D57E33" w:rsidRDefault="00D57E33" w:rsidP="00470AE4">
      <w:pPr>
        <w:pStyle w:val="aff1"/>
        <w:ind w:firstLine="420"/>
      </w:pPr>
      <w:r>
        <w:rPr>
          <w:rFonts w:hint="eastAsia"/>
        </w:rPr>
        <w:t>（二）做好作业人员安全防护措施，增强清扫保洁人员的安全性。落实安全作业规范，清扫保洁人员上岗时要佩戴工作证，穿着反光工作服，作业时面朝来车方向清扫，并对所有作业车辆的尾部及两侧张贴醒目的“警示条”安全标识，提高作业安全警示度，避免交通事故。</w:t>
      </w:r>
    </w:p>
    <w:p w:rsidR="00D57E33" w:rsidRDefault="00D57E33" w:rsidP="00470AE4">
      <w:pPr>
        <w:pStyle w:val="aff1"/>
        <w:ind w:firstLine="420"/>
      </w:pPr>
      <w:r>
        <w:rPr>
          <w:rFonts w:hint="eastAsia"/>
        </w:rPr>
        <w:t>（三）作业过程中要遵守交通规则，不得逆向作业，必须靠右行走；不随意横穿马路，并注意车辆行进状况，确保穿行马路的安全。</w:t>
      </w:r>
    </w:p>
    <w:p w:rsidR="00D57E33" w:rsidRDefault="00D57E33" w:rsidP="00470AE4">
      <w:pPr>
        <w:pStyle w:val="aff1"/>
        <w:ind w:firstLine="420"/>
      </w:pPr>
      <w:r>
        <w:rPr>
          <w:rFonts w:hint="eastAsia"/>
        </w:rPr>
        <w:t>（四）在保洁工作中，注意车辆安全，要合理避让；收集完毕的垃圾应送到指定地点，不得随意焚烧垃圾；注意不要把垃圾、污水溅到有人的地方，以免发生争执。</w:t>
      </w:r>
    </w:p>
    <w:p w:rsidR="00D57E33" w:rsidRDefault="00D57E33" w:rsidP="00470AE4">
      <w:pPr>
        <w:pStyle w:val="aff1"/>
        <w:ind w:firstLine="420"/>
      </w:pPr>
      <w:r>
        <w:rPr>
          <w:rFonts w:hint="eastAsia"/>
        </w:rPr>
        <w:t>（五）夏季保洁时不要长时间在烈日下暴晒，以防中暑；遇有打雷等恶劣天气时，不要在电线杆旁或树下等容易引发雷击的地方停留，以确保人身安全。</w:t>
      </w:r>
    </w:p>
    <w:p w:rsidR="00D57E33" w:rsidRDefault="00D57E33" w:rsidP="00470AE4">
      <w:pPr>
        <w:pStyle w:val="aff1"/>
        <w:ind w:firstLine="420"/>
      </w:pPr>
      <w:r>
        <w:rPr>
          <w:rFonts w:hint="eastAsia"/>
        </w:rPr>
        <w:t>（六）加强安全监督考核，落实责任到位。将清扫保洁作业安全管理分别纳入保洁分类管理检查和年终目标考核内容。</w:t>
      </w:r>
    </w:p>
    <w:p w:rsidR="00D57E33" w:rsidRDefault="00D57E33" w:rsidP="00470AE4">
      <w:pPr>
        <w:pStyle w:val="aff1"/>
        <w:ind w:firstLine="420"/>
      </w:pPr>
      <w:r>
        <w:rPr>
          <w:rFonts w:hint="eastAsia"/>
        </w:rPr>
        <w:t>（七）健全安全作业责任制，建立安全员制度，加强日常安全巡检，定期检查和规范作业情况，定期对辖区内的环卫作业安全管理工作进行分析和总结，对个人进行奖惩。加大经费的投入，提高对物业服务安全工作的保障，推行机动车道以机械化清扫为主的作业方式，在提高作业效率的同时，减少作业人员的作业风险。</w:t>
      </w:r>
    </w:p>
    <w:p w:rsidR="00D57E33" w:rsidRDefault="00D57E33" w:rsidP="00470AE4">
      <w:pPr>
        <w:ind w:firstLine="560"/>
        <w:rPr>
          <w:lang w:eastAsia="zh-CN"/>
        </w:rPr>
      </w:pPr>
      <w:bookmarkStart w:id="1250" w:name="_Toc23925"/>
      <w:bookmarkStart w:id="1251" w:name="_Toc18220"/>
      <w:bookmarkStart w:id="1252" w:name="_Toc8933"/>
    </w:p>
    <w:p w:rsidR="00D57E33" w:rsidRDefault="00D57E33" w:rsidP="00470AE4">
      <w:pPr>
        <w:pStyle w:val="6"/>
      </w:pPr>
      <w:bookmarkStart w:id="1253" w:name="_Toc32386"/>
      <w:bookmarkStart w:id="1254" w:name="_Toc11572"/>
      <w:r>
        <w:rPr>
          <w:rFonts w:hint="eastAsia"/>
        </w:rPr>
        <w:t>制定主要工种安全操作规程</w:t>
      </w:r>
      <w:bookmarkEnd w:id="1250"/>
      <w:bookmarkEnd w:id="1251"/>
      <w:bookmarkEnd w:id="1252"/>
      <w:bookmarkEnd w:id="1253"/>
      <w:bookmarkEnd w:id="1254"/>
    </w:p>
    <w:p w:rsidR="00D57E33" w:rsidRDefault="00D57E33" w:rsidP="00470AE4">
      <w:pPr>
        <w:pStyle w:val="aff1"/>
        <w:ind w:firstLine="420"/>
      </w:pPr>
      <w:r>
        <w:rPr>
          <w:rFonts w:hint="eastAsia"/>
        </w:rPr>
        <w:t>（一）机械操作员</w:t>
      </w:r>
    </w:p>
    <w:p w:rsidR="00D57E33" w:rsidRDefault="00D57E33" w:rsidP="00470AE4">
      <w:pPr>
        <w:pStyle w:val="aff1"/>
        <w:ind w:firstLine="420"/>
      </w:pPr>
      <w:r>
        <w:rPr>
          <w:rFonts w:hint="eastAsia"/>
        </w:rPr>
        <w:t>1.严格遵守各项安全管理制度，不违章操作，出车前对机动车辆加强检查，平时做好车辆的例行保养工作，发现隐患和故障及时排除，确保安全。</w:t>
      </w:r>
    </w:p>
    <w:p w:rsidR="00D57E33" w:rsidRDefault="00D57E33" w:rsidP="00470AE4">
      <w:pPr>
        <w:pStyle w:val="aff1"/>
        <w:ind w:firstLine="420"/>
      </w:pPr>
      <w:r>
        <w:rPr>
          <w:rFonts w:hint="eastAsia"/>
        </w:rPr>
        <w:t>2.遇大风、大雨、大雾等恶劣天气，注意安全操作，有必要时先暂停操作。</w:t>
      </w:r>
    </w:p>
    <w:p w:rsidR="00D57E33" w:rsidRDefault="00D57E33" w:rsidP="00470AE4">
      <w:pPr>
        <w:pStyle w:val="aff1"/>
        <w:ind w:firstLine="420"/>
      </w:pPr>
      <w:r>
        <w:rPr>
          <w:rFonts w:hint="eastAsia"/>
        </w:rPr>
        <w:t>3.按时参加安全学习，虚心学习好的操作经验，提高操作水平。</w:t>
      </w:r>
    </w:p>
    <w:p w:rsidR="00D57E33" w:rsidRDefault="00D57E33" w:rsidP="00470AE4">
      <w:pPr>
        <w:pStyle w:val="aff1"/>
        <w:ind w:firstLine="420"/>
      </w:pPr>
      <w:r>
        <w:rPr>
          <w:rFonts w:hint="eastAsia"/>
        </w:rPr>
        <w:t>4.加强对随车安全设施检查和保养，发现问题立即向有关部门汇报。及时补缺或更换，采取有效措施，确保安全运转。</w:t>
      </w:r>
    </w:p>
    <w:p w:rsidR="00D57E33" w:rsidRDefault="00D57E33" w:rsidP="00470AE4">
      <w:pPr>
        <w:pStyle w:val="aff1"/>
        <w:ind w:firstLine="420"/>
      </w:pPr>
      <w:r>
        <w:rPr>
          <w:rFonts w:hint="eastAsia"/>
        </w:rPr>
        <w:t>（二）保洁员</w:t>
      </w:r>
    </w:p>
    <w:p w:rsidR="00D57E33" w:rsidRDefault="00D57E33" w:rsidP="00470AE4">
      <w:pPr>
        <w:pStyle w:val="aff1"/>
        <w:ind w:firstLine="420"/>
      </w:pPr>
      <w:r>
        <w:rPr>
          <w:rFonts w:hint="eastAsia"/>
        </w:rPr>
        <w:lastRenderedPageBreak/>
        <w:t>1.自觉遵守劳动纪律和安全作业规章制度，不违章作业，有权拒绝违章指挥。</w:t>
      </w:r>
    </w:p>
    <w:p w:rsidR="00D57E33" w:rsidRDefault="00D57E33" w:rsidP="00470AE4">
      <w:pPr>
        <w:pStyle w:val="aff1"/>
        <w:ind w:firstLine="420"/>
      </w:pPr>
      <w:r>
        <w:rPr>
          <w:rFonts w:hint="eastAsia"/>
        </w:rPr>
        <w:t>2.有高度的自我保护意识，随车作业时，加强瞭望，提醒机动车的安全转弯、调头、起步等。</w:t>
      </w:r>
    </w:p>
    <w:p w:rsidR="00D57E33" w:rsidRDefault="00D57E33" w:rsidP="00470AE4">
      <w:pPr>
        <w:pStyle w:val="aff1"/>
        <w:ind w:firstLine="420"/>
      </w:pPr>
      <w:r>
        <w:rPr>
          <w:rFonts w:hint="eastAsia"/>
        </w:rPr>
        <w:t>3.发生事故注意保护现场，及时抢救并向有关部门报告。</w:t>
      </w:r>
    </w:p>
    <w:p w:rsidR="00D57E33" w:rsidRDefault="00D57E33" w:rsidP="00470AE4">
      <w:pPr>
        <w:pStyle w:val="aff1"/>
        <w:ind w:firstLine="420"/>
      </w:pPr>
      <w:r>
        <w:rPr>
          <w:rFonts w:hint="eastAsia"/>
        </w:rPr>
        <w:t>4.按时参加安全学习，配合车辆操作驾驶员做好车辆保养和安全设施的检查工作，确保安全。</w:t>
      </w:r>
    </w:p>
    <w:p w:rsidR="00D57E33" w:rsidRDefault="00D57E33" w:rsidP="00470AE4">
      <w:pPr>
        <w:ind w:firstLine="560"/>
        <w:rPr>
          <w:lang w:eastAsia="zh-CN"/>
        </w:rPr>
      </w:pPr>
      <w:bookmarkStart w:id="1255" w:name="_Toc4315"/>
      <w:bookmarkStart w:id="1256" w:name="_Toc4506"/>
      <w:bookmarkStart w:id="1257" w:name="_Toc21515"/>
    </w:p>
    <w:p w:rsidR="00D57E33" w:rsidRDefault="00D57E33" w:rsidP="00470AE4">
      <w:pPr>
        <w:pStyle w:val="6"/>
      </w:pPr>
      <w:bookmarkStart w:id="1258" w:name="_Toc27470"/>
      <w:bookmarkStart w:id="1259" w:name="_Toc681"/>
      <w:r>
        <w:rPr>
          <w:rFonts w:hint="eastAsia"/>
          <w:lang w:val="en-GB"/>
        </w:rPr>
        <w:t>员工安全管理规定</w:t>
      </w:r>
      <w:bookmarkEnd w:id="1255"/>
      <w:bookmarkEnd w:id="1256"/>
      <w:bookmarkEnd w:id="1257"/>
      <w:bookmarkEnd w:id="1258"/>
      <w:bookmarkEnd w:id="1259"/>
    </w:p>
    <w:p w:rsidR="00D57E33" w:rsidRDefault="00D57E33" w:rsidP="00470AE4">
      <w:pPr>
        <w:pStyle w:val="aff1"/>
        <w:ind w:firstLine="420"/>
      </w:pPr>
      <w:r>
        <w:rPr>
          <w:rFonts w:hint="eastAsia"/>
        </w:rPr>
        <w:t>在员工手册规定安全管理内容，促使员工自觉执行安全管理规定。</w:t>
      </w:r>
    </w:p>
    <w:p w:rsidR="00D57E33" w:rsidRDefault="00D57E33" w:rsidP="00470AE4">
      <w:pPr>
        <w:pStyle w:val="aff1"/>
        <w:ind w:firstLine="420"/>
      </w:pPr>
      <w:r>
        <w:rPr>
          <w:rFonts w:hint="eastAsia"/>
        </w:rPr>
        <w:t>（一）</w:t>
      </w:r>
      <w:r>
        <w:rPr>
          <w:rFonts w:hint="eastAsia"/>
          <w:lang w:val="en-GB"/>
        </w:rPr>
        <w:t>员工安全工作权利</w:t>
      </w:r>
    </w:p>
    <w:p w:rsidR="00D57E33" w:rsidRDefault="00D57E33" w:rsidP="00470AE4">
      <w:pPr>
        <w:pStyle w:val="aff1"/>
        <w:ind w:firstLine="420"/>
      </w:pPr>
      <w:r>
        <w:rPr>
          <w:rFonts w:hint="eastAsia"/>
        </w:rPr>
        <w:t>1.</w:t>
      </w:r>
      <w:r>
        <w:rPr>
          <w:rFonts w:hint="eastAsia"/>
          <w:lang w:val="en-GB"/>
        </w:rPr>
        <w:t>享有危险因素和应急措施的知情权。</w:t>
      </w:r>
    </w:p>
    <w:p w:rsidR="00D57E33" w:rsidRDefault="00D57E33" w:rsidP="00470AE4">
      <w:pPr>
        <w:pStyle w:val="aff1"/>
        <w:ind w:firstLine="420"/>
      </w:pPr>
      <w:r>
        <w:rPr>
          <w:rFonts w:hint="eastAsia"/>
        </w:rPr>
        <w:t>2.</w:t>
      </w:r>
      <w:r>
        <w:rPr>
          <w:rFonts w:hint="eastAsia"/>
          <w:lang w:val="en-GB"/>
        </w:rPr>
        <w:t>享有拒绝违章指挥、强令冒险工作权。</w:t>
      </w:r>
    </w:p>
    <w:p w:rsidR="00D57E33" w:rsidRDefault="00D57E33" w:rsidP="00470AE4">
      <w:pPr>
        <w:pStyle w:val="aff1"/>
        <w:ind w:firstLine="420"/>
        <w:rPr>
          <w:lang w:val="en-GB"/>
        </w:rPr>
      </w:pPr>
      <w:r>
        <w:rPr>
          <w:rFonts w:hint="eastAsia"/>
        </w:rPr>
        <w:t>3.</w:t>
      </w:r>
      <w:r>
        <w:rPr>
          <w:rFonts w:hint="eastAsia"/>
          <w:lang w:val="en-GB"/>
        </w:rPr>
        <w:t>享有紧急情况下的停止工作和紧急撤离权。</w:t>
      </w:r>
    </w:p>
    <w:p w:rsidR="00D57E33" w:rsidRDefault="00D57E33" w:rsidP="00470AE4">
      <w:pPr>
        <w:pStyle w:val="aff1"/>
        <w:ind w:firstLine="420"/>
        <w:rPr>
          <w:lang w:val="en-GB"/>
        </w:rPr>
      </w:pPr>
      <w:r>
        <w:rPr>
          <w:rFonts w:hint="eastAsia"/>
        </w:rPr>
        <w:t>4.</w:t>
      </w:r>
      <w:r>
        <w:rPr>
          <w:rFonts w:hint="eastAsia"/>
          <w:lang w:val="en-GB"/>
        </w:rPr>
        <w:t>享有使用合格上岗用品的权利。</w:t>
      </w:r>
    </w:p>
    <w:p w:rsidR="00D57E33" w:rsidRDefault="00D57E33" w:rsidP="00470AE4">
      <w:pPr>
        <w:pStyle w:val="aff1"/>
        <w:ind w:firstLine="420"/>
        <w:rPr>
          <w:lang w:val="en-GB"/>
        </w:rPr>
      </w:pPr>
      <w:r>
        <w:rPr>
          <w:rFonts w:hint="eastAsia"/>
        </w:rPr>
        <w:t>（二）</w:t>
      </w:r>
      <w:r>
        <w:rPr>
          <w:rFonts w:hint="eastAsia"/>
          <w:lang w:val="en-GB"/>
        </w:rPr>
        <w:t>员工安全工作责任</w:t>
      </w:r>
    </w:p>
    <w:p w:rsidR="00D57E33" w:rsidRDefault="00D57E33" w:rsidP="00470AE4">
      <w:pPr>
        <w:pStyle w:val="aff1"/>
        <w:ind w:firstLine="420"/>
        <w:rPr>
          <w:lang w:val="en-GB"/>
        </w:rPr>
      </w:pPr>
      <w:r>
        <w:rPr>
          <w:rFonts w:hint="eastAsia"/>
        </w:rPr>
        <w:t>1.</w:t>
      </w:r>
      <w:r>
        <w:rPr>
          <w:rFonts w:hint="eastAsia"/>
          <w:lang w:val="en-GB"/>
        </w:rPr>
        <w:t>自觉遵守安全工作规章制度，不违章作业，并随时制止他人违章作业。</w:t>
      </w:r>
    </w:p>
    <w:p w:rsidR="00D57E33" w:rsidRDefault="00D57E33" w:rsidP="00470AE4">
      <w:pPr>
        <w:pStyle w:val="aff1"/>
        <w:ind w:firstLine="420"/>
        <w:rPr>
          <w:lang w:val="en-GB"/>
        </w:rPr>
      </w:pPr>
      <w:r>
        <w:rPr>
          <w:rFonts w:hint="eastAsia"/>
        </w:rPr>
        <w:t>2.</w:t>
      </w:r>
      <w:r>
        <w:rPr>
          <w:rFonts w:hint="eastAsia"/>
          <w:lang w:val="en-GB"/>
        </w:rPr>
        <w:t>接受培训，掌握安全作业技能，严格执行操作规范。</w:t>
      </w:r>
    </w:p>
    <w:p w:rsidR="00D57E33" w:rsidRDefault="00D57E33" w:rsidP="00470AE4">
      <w:pPr>
        <w:pStyle w:val="aff1"/>
        <w:ind w:firstLine="420"/>
        <w:rPr>
          <w:lang w:val="en-GB"/>
        </w:rPr>
      </w:pPr>
      <w:r>
        <w:rPr>
          <w:rFonts w:hint="eastAsia"/>
        </w:rPr>
        <w:t>3.</w:t>
      </w:r>
      <w:r>
        <w:rPr>
          <w:rFonts w:hint="eastAsia"/>
          <w:lang w:val="en-GB"/>
        </w:rPr>
        <w:t>遵守有关设备操作、维修、保养制度的规定。</w:t>
      </w:r>
    </w:p>
    <w:p w:rsidR="00D57E33" w:rsidRDefault="00D57E33" w:rsidP="00470AE4">
      <w:pPr>
        <w:pStyle w:val="aff1"/>
        <w:ind w:firstLine="420"/>
        <w:rPr>
          <w:lang w:val="en-GB"/>
        </w:rPr>
      </w:pPr>
      <w:r>
        <w:rPr>
          <w:rFonts w:hint="eastAsia"/>
        </w:rPr>
        <w:t>4.</w:t>
      </w:r>
      <w:r>
        <w:rPr>
          <w:rFonts w:hint="eastAsia"/>
          <w:lang w:val="en-GB"/>
        </w:rPr>
        <w:t>爱护和正确使用机器设备、工具、安全防护装置，正确使用上岗用品。</w:t>
      </w:r>
    </w:p>
    <w:p w:rsidR="00D57E33" w:rsidRDefault="00D57E33" w:rsidP="00470AE4">
      <w:pPr>
        <w:pStyle w:val="aff1"/>
        <w:ind w:firstLine="420"/>
        <w:rPr>
          <w:lang w:val="en-GB"/>
        </w:rPr>
      </w:pPr>
      <w:r>
        <w:rPr>
          <w:rFonts w:hint="eastAsia"/>
        </w:rPr>
        <w:t>5.</w:t>
      </w:r>
      <w:r>
        <w:rPr>
          <w:rFonts w:hint="eastAsia"/>
          <w:lang w:val="en-GB"/>
        </w:rPr>
        <w:t>关心安全工作情况，向有关领导或公司提出合理化建议。</w:t>
      </w:r>
    </w:p>
    <w:p w:rsidR="00D57E33" w:rsidRDefault="00D57E33" w:rsidP="00470AE4">
      <w:pPr>
        <w:pStyle w:val="aff1"/>
        <w:ind w:firstLine="420"/>
        <w:rPr>
          <w:lang w:val="en-GB"/>
        </w:rPr>
      </w:pPr>
      <w:r>
        <w:rPr>
          <w:rFonts w:hint="eastAsia"/>
        </w:rPr>
        <w:t>6.</w:t>
      </w:r>
      <w:r>
        <w:rPr>
          <w:rFonts w:hint="eastAsia"/>
          <w:lang w:val="en-GB"/>
        </w:rPr>
        <w:t>发现事故隐患和不安全因素及时向领导或公司汇报。</w:t>
      </w:r>
    </w:p>
    <w:p w:rsidR="00D57E33" w:rsidRDefault="00D57E33" w:rsidP="00470AE4">
      <w:pPr>
        <w:pStyle w:val="aff1"/>
        <w:ind w:firstLine="420"/>
        <w:rPr>
          <w:lang w:val="en-GB"/>
        </w:rPr>
      </w:pPr>
      <w:r>
        <w:rPr>
          <w:rFonts w:hint="eastAsia"/>
        </w:rPr>
        <w:t>7.</w:t>
      </w:r>
      <w:r>
        <w:rPr>
          <w:rFonts w:hint="eastAsia"/>
          <w:lang w:val="en-GB"/>
        </w:rPr>
        <w:t>发生工伤事故，及时抢救伤员、保护现场，报告领导，并协助调查工作。</w:t>
      </w:r>
    </w:p>
    <w:p w:rsidR="00D57E33" w:rsidRDefault="00D57E33" w:rsidP="00470AE4">
      <w:pPr>
        <w:pStyle w:val="aff1"/>
        <w:ind w:firstLine="420"/>
        <w:rPr>
          <w:lang w:val="en-GB"/>
        </w:rPr>
      </w:pPr>
      <w:r>
        <w:rPr>
          <w:rFonts w:hint="eastAsia"/>
        </w:rPr>
        <w:t>8.</w:t>
      </w:r>
      <w:r>
        <w:rPr>
          <w:rFonts w:hint="eastAsia"/>
          <w:lang w:val="en-GB"/>
        </w:rPr>
        <w:t>在汛期、雨雪天气、台风等突发应急事件中保障自身安全和设施正常运行。</w:t>
      </w:r>
    </w:p>
    <w:p w:rsidR="00D57E33" w:rsidRDefault="00D57E33" w:rsidP="00470AE4">
      <w:pPr>
        <w:pStyle w:val="aff1"/>
        <w:ind w:firstLine="420"/>
        <w:rPr>
          <w:lang w:val="en-GB"/>
        </w:rPr>
      </w:pPr>
      <w:r>
        <w:rPr>
          <w:rFonts w:hint="eastAsia"/>
        </w:rPr>
        <w:t>9.</w:t>
      </w:r>
      <w:r>
        <w:rPr>
          <w:rFonts w:hint="eastAsia"/>
          <w:lang w:val="en-GB"/>
        </w:rPr>
        <w:t>积极参加各种安全教育活动，牢固树立“安全第一，预防为主”的思想和自我保护意识。</w:t>
      </w:r>
    </w:p>
    <w:p w:rsidR="00D57E33" w:rsidRDefault="00D57E33" w:rsidP="00470AE4">
      <w:pPr>
        <w:pStyle w:val="aff1"/>
        <w:ind w:firstLine="420"/>
        <w:rPr>
          <w:lang w:val="en-GB"/>
        </w:rPr>
      </w:pPr>
      <w:r>
        <w:rPr>
          <w:rFonts w:hint="eastAsia"/>
        </w:rPr>
        <w:t>10.</w:t>
      </w:r>
      <w:r>
        <w:rPr>
          <w:rFonts w:hint="eastAsia"/>
          <w:lang w:val="en-GB"/>
        </w:rPr>
        <w:t>员工在生产过程中，因严重违反劳动纪律、玩忽职守、不遵守安全及交通管理制度、违章指挥或违章操作、不按规定穿戴和使用劳动防护用品等造成事故的，员工本人应该承担相应责任。</w:t>
      </w:r>
    </w:p>
    <w:p w:rsidR="00D57E33" w:rsidRDefault="00D57E33" w:rsidP="00470AE4">
      <w:pPr>
        <w:pStyle w:val="aff1"/>
        <w:ind w:firstLine="420"/>
        <w:rPr>
          <w:lang w:val="en-GB"/>
        </w:rPr>
      </w:pPr>
      <w:r>
        <w:rPr>
          <w:rFonts w:hint="eastAsia"/>
        </w:rPr>
        <w:t>11.</w:t>
      </w:r>
      <w:r>
        <w:rPr>
          <w:rFonts w:hint="eastAsia"/>
          <w:lang w:val="en-GB"/>
        </w:rPr>
        <w:t>上下班途中必须注意交通安全，发生意外事故，要及时报警，并留存肇事人和车辆以及现场目击者等有关信息，以便处理和索赔。涉及工伤的必须及时通知公司参与处理，否则由本人自行承担责任。</w:t>
      </w:r>
    </w:p>
    <w:p w:rsidR="00D57E33" w:rsidRDefault="00D57E33" w:rsidP="00470AE4">
      <w:pPr>
        <w:pStyle w:val="aff1"/>
        <w:ind w:firstLine="420"/>
        <w:rPr>
          <w:lang w:val="en-GB"/>
        </w:rPr>
      </w:pPr>
      <w:r>
        <w:rPr>
          <w:rFonts w:hint="eastAsia"/>
        </w:rPr>
        <w:t>12.</w:t>
      </w:r>
      <w:r>
        <w:rPr>
          <w:rFonts w:hint="eastAsia"/>
          <w:lang w:val="en-GB"/>
        </w:rPr>
        <w:t>树立保密意识，保护公司机密，涉及公司机密的书籍、资料、信息和成果，员工应</w:t>
      </w:r>
      <w:r>
        <w:rPr>
          <w:rFonts w:hint="eastAsia"/>
          <w:lang w:val="en-GB"/>
        </w:rPr>
        <w:lastRenderedPageBreak/>
        <w:t>妥善保管，不得对外公开或透露，若有遗失或被窃，应立即向上级主管汇报。发现其他员工有泄密行为或非本公司人员有窃取机密行为和动机，应及时阻止并向上级领导汇报。</w:t>
      </w:r>
    </w:p>
    <w:p w:rsidR="00D57E33" w:rsidRDefault="00D57E33" w:rsidP="00470AE4">
      <w:pPr>
        <w:ind w:firstLine="560"/>
        <w:rPr>
          <w:lang w:val="en-GB" w:eastAsia="zh-CN"/>
        </w:rPr>
      </w:pPr>
      <w:bookmarkStart w:id="1260" w:name="_Toc11372"/>
      <w:bookmarkStart w:id="1261" w:name="_Toc3415"/>
    </w:p>
    <w:p w:rsidR="00D57E33" w:rsidRDefault="00D57E33" w:rsidP="00470AE4">
      <w:pPr>
        <w:pStyle w:val="6"/>
        <w:rPr>
          <w:lang w:val="en-GB"/>
        </w:rPr>
      </w:pPr>
      <w:bookmarkStart w:id="1262" w:name="_Toc20366"/>
      <w:bookmarkStart w:id="1263" w:name="_Toc2187"/>
      <w:r>
        <w:rPr>
          <w:rFonts w:hint="eastAsia"/>
          <w:lang w:val="en-GB"/>
        </w:rPr>
        <w:t>疫情防护安全管理</w:t>
      </w:r>
      <w:bookmarkEnd w:id="1260"/>
      <w:bookmarkEnd w:id="1261"/>
      <w:bookmarkEnd w:id="1262"/>
      <w:bookmarkEnd w:id="1263"/>
    </w:p>
    <w:p w:rsidR="00D57E33" w:rsidRDefault="00D57E33" w:rsidP="00470AE4">
      <w:pPr>
        <w:pStyle w:val="aff1"/>
        <w:ind w:firstLine="420"/>
      </w:pPr>
      <w:r>
        <w:rPr>
          <w:rFonts w:hint="eastAsia"/>
        </w:rPr>
        <w:t>（一）疫情防控领导小组</w:t>
      </w:r>
    </w:p>
    <w:p w:rsidR="00D57E33" w:rsidRDefault="00D57E33" w:rsidP="00470AE4">
      <w:pPr>
        <w:pStyle w:val="aff1"/>
        <w:ind w:firstLine="420"/>
      </w:pPr>
      <w:r>
        <w:rPr>
          <w:rFonts w:hint="eastAsia"/>
        </w:rPr>
        <w:t>成立生活垃圾转运项目新型冠状病毒感染的肺炎疫情防控工作领导小组（以下简称“防控工作领导小组”）。具体责任全面负责项目运行防治新冠状病毒感染工作的监督检查、工作调整、人员安排、应急处置等工作。各项目要加强防治新冠状病毒感染工作责任制，项目经理负总责，安排专人抓好责任落实。全体人员要按照预案要求，自觉服从领导小组工作安排，主动配合，齐心协力，全力以赴打好防治新冠状病毒感染这场硬仗。</w:t>
      </w:r>
    </w:p>
    <w:p w:rsidR="00D57E33" w:rsidRDefault="00D57E33" w:rsidP="00470AE4">
      <w:pPr>
        <w:pStyle w:val="aff1"/>
        <w:ind w:firstLine="420"/>
      </w:pPr>
      <w:r>
        <w:rPr>
          <w:rFonts w:hint="eastAsia"/>
        </w:rPr>
        <w:t>（二）防控工作领导小组具体责任</w:t>
      </w:r>
    </w:p>
    <w:p w:rsidR="00D57E33" w:rsidRDefault="00D57E33" w:rsidP="00470AE4">
      <w:pPr>
        <w:pStyle w:val="aff1"/>
        <w:ind w:firstLine="420"/>
      </w:pPr>
      <w:r>
        <w:rPr>
          <w:rFonts w:hint="eastAsia"/>
        </w:rPr>
        <w:t>1.领导小组办公室</w:t>
      </w:r>
    </w:p>
    <w:p w:rsidR="00D57E33" w:rsidRDefault="00D57E33" w:rsidP="00470AE4">
      <w:pPr>
        <w:pStyle w:val="aff1"/>
        <w:ind w:firstLine="420"/>
      </w:pPr>
      <w:r>
        <w:rPr>
          <w:rFonts w:hint="eastAsia"/>
        </w:rPr>
        <w:t>（1）负责落实布置防治新冠状病毒感染工作任务、情况联络及异常情况的上报工作。</w:t>
      </w:r>
    </w:p>
    <w:p w:rsidR="00D57E33" w:rsidRDefault="00D57E33" w:rsidP="00470AE4">
      <w:pPr>
        <w:pStyle w:val="aff1"/>
        <w:ind w:firstLine="420"/>
      </w:pPr>
      <w:r>
        <w:rPr>
          <w:rFonts w:hint="eastAsia"/>
        </w:rPr>
        <w:t>（2）负责项目系统防新冠状病毒感染异常情况的汇总上报工作。</w:t>
      </w:r>
    </w:p>
    <w:p w:rsidR="00D57E33" w:rsidRDefault="00D57E33" w:rsidP="00470AE4">
      <w:pPr>
        <w:pStyle w:val="aff1"/>
        <w:ind w:firstLine="420"/>
      </w:pPr>
      <w:r>
        <w:rPr>
          <w:rFonts w:hint="eastAsia"/>
        </w:rPr>
        <w:t>（3）负责做好项目系统在防冠状病毒感染中思想政治工作和精神文明创建工作，树立企业良好形象。</w:t>
      </w:r>
    </w:p>
    <w:p w:rsidR="00D57E33" w:rsidRDefault="00D57E33" w:rsidP="00470AE4">
      <w:pPr>
        <w:pStyle w:val="aff1"/>
        <w:ind w:firstLine="420"/>
      </w:pPr>
      <w:r>
        <w:rPr>
          <w:rFonts w:hint="eastAsia"/>
        </w:rPr>
        <w:t>（4）负责汇总各项目报告的体温异常情况，并及时向领导小组汇报。</w:t>
      </w:r>
    </w:p>
    <w:p w:rsidR="00D57E33" w:rsidRDefault="00D57E33" w:rsidP="00470AE4">
      <w:pPr>
        <w:pStyle w:val="aff1"/>
        <w:ind w:firstLine="420"/>
      </w:pPr>
      <w:r>
        <w:rPr>
          <w:rFonts w:hint="eastAsia"/>
        </w:rPr>
        <w:t>（5）负责口罩、体温计、消毒用品及其他防疫用品的购买配置，确保保障有力。</w:t>
      </w:r>
    </w:p>
    <w:p w:rsidR="00D57E33" w:rsidRDefault="00D57E33" w:rsidP="00470AE4">
      <w:pPr>
        <w:pStyle w:val="aff1"/>
        <w:ind w:firstLine="420"/>
      </w:pPr>
      <w:r>
        <w:rPr>
          <w:rFonts w:hint="eastAsia"/>
        </w:rPr>
        <w:t>（6）负责了解掌握被隔离、治疗人员家庭及其他成员（无感染）工作、生活情况，对确有困难的家庭及时向领导小组汇报，帮助解决生活困难。</w:t>
      </w:r>
    </w:p>
    <w:p w:rsidR="00D57E33" w:rsidRDefault="00D57E33" w:rsidP="00470AE4">
      <w:pPr>
        <w:pStyle w:val="aff1"/>
        <w:ind w:firstLine="420"/>
      </w:pPr>
      <w:r>
        <w:rPr>
          <w:rFonts w:hint="eastAsia"/>
        </w:rPr>
        <w:t>（7）负责做好防冠状病毒感染时期的稳定工作、宣传报道。</w:t>
      </w:r>
    </w:p>
    <w:p w:rsidR="00D57E33" w:rsidRDefault="00D57E33" w:rsidP="00470AE4">
      <w:pPr>
        <w:pStyle w:val="aff1"/>
        <w:ind w:firstLine="420"/>
      </w:pPr>
      <w:r>
        <w:rPr>
          <w:rFonts w:hint="eastAsia"/>
        </w:rPr>
        <w:t>（8）负责出现异常情况后人员调配意见，并报领导小组办公室同意后组织实施，确保工作正常运转。</w:t>
      </w:r>
    </w:p>
    <w:p w:rsidR="00D57E33" w:rsidRDefault="00D57E33" w:rsidP="00470AE4">
      <w:pPr>
        <w:pStyle w:val="aff1"/>
        <w:ind w:firstLine="420"/>
      </w:pPr>
      <w:r>
        <w:rPr>
          <w:rFonts w:hint="eastAsia"/>
        </w:rPr>
        <w:t>（9）视频组织项目学习政府相关文件，指导项目开展防控工作。</w:t>
      </w:r>
    </w:p>
    <w:p w:rsidR="00D57E33" w:rsidRDefault="00D57E33" w:rsidP="00470AE4">
      <w:pPr>
        <w:pStyle w:val="aff1"/>
        <w:ind w:firstLine="420"/>
      </w:pPr>
      <w:r>
        <w:rPr>
          <w:rFonts w:hint="eastAsia"/>
        </w:rPr>
        <w:t>（三）项目人员管理</w:t>
      </w:r>
    </w:p>
    <w:p w:rsidR="00D57E33" w:rsidRDefault="00D57E33" w:rsidP="00470AE4">
      <w:pPr>
        <w:pStyle w:val="aff1"/>
        <w:ind w:firstLine="420"/>
      </w:pPr>
      <w:r>
        <w:rPr>
          <w:rFonts w:hint="eastAsia"/>
        </w:rPr>
        <w:t>1.物资领用发放、信息收集管理</w:t>
      </w:r>
    </w:p>
    <w:p w:rsidR="00D57E33" w:rsidRDefault="00D57E33" w:rsidP="00470AE4">
      <w:pPr>
        <w:pStyle w:val="aff1"/>
        <w:ind w:firstLine="420"/>
      </w:pPr>
      <w:r>
        <w:rPr>
          <w:rFonts w:hint="eastAsia"/>
        </w:rPr>
        <w:t>（1）每日对当日起返岗的员工加强管理与关怀，摸清各种情况，严格按政府发布的相关文件、公告要求时间做好居家隔离。</w:t>
      </w:r>
    </w:p>
    <w:p w:rsidR="00D57E33" w:rsidRDefault="00D57E33" w:rsidP="00470AE4">
      <w:pPr>
        <w:pStyle w:val="aff1"/>
        <w:ind w:firstLine="420"/>
      </w:pPr>
      <w:r>
        <w:rPr>
          <w:rFonts w:hint="eastAsia"/>
        </w:rPr>
        <w:t>（2）根据防控工作领导小组办公室要求，及时收集填报各类疫情相关信息，并按时报送。</w:t>
      </w:r>
    </w:p>
    <w:p w:rsidR="00D57E33" w:rsidRDefault="00D57E33" w:rsidP="00470AE4">
      <w:pPr>
        <w:pStyle w:val="aff1"/>
        <w:ind w:firstLine="420"/>
      </w:pPr>
      <w:r>
        <w:rPr>
          <w:rFonts w:hint="eastAsia"/>
        </w:rPr>
        <w:t>（3）各项目做好口罩、消毒水等防疫所需物资筹划，做好物品调配、领用登记。有困难应及时向采购方和领导小组办公室报告。</w:t>
      </w:r>
    </w:p>
    <w:p w:rsidR="00D57E33" w:rsidRDefault="00D57E33" w:rsidP="00470AE4">
      <w:pPr>
        <w:pStyle w:val="aff1"/>
        <w:ind w:firstLine="420"/>
      </w:pPr>
      <w:r>
        <w:rPr>
          <w:rFonts w:hint="eastAsia"/>
        </w:rPr>
        <w:lastRenderedPageBreak/>
        <w:t>（4）防控疫情过程中的图片采集、数据统计、事迹收集，并及时上报防控工作领导办公室。</w:t>
      </w:r>
    </w:p>
    <w:p w:rsidR="00D57E33" w:rsidRDefault="00D57E33" w:rsidP="00470AE4">
      <w:pPr>
        <w:pStyle w:val="aff1"/>
        <w:ind w:firstLine="420"/>
      </w:pPr>
      <w:r>
        <w:rPr>
          <w:rFonts w:hint="eastAsia"/>
        </w:rPr>
        <w:t>2.物业服务人员防护</w:t>
      </w:r>
    </w:p>
    <w:p w:rsidR="00D57E33" w:rsidRDefault="00D57E33" w:rsidP="00470AE4">
      <w:pPr>
        <w:pStyle w:val="aff1"/>
        <w:ind w:firstLine="420"/>
      </w:pPr>
      <w:r>
        <w:rPr>
          <w:rFonts w:hint="eastAsia"/>
        </w:rPr>
        <w:t>（1）佩戴口罩</w:t>
      </w:r>
    </w:p>
    <w:p w:rsidR="00D57E33" w:rsidRDefault="00D57E33" w:rsidP="00470AE4">
      <w:pPr>
        <w:pStyle w:val="aff1"/>
        <w:ind w:firstLine="420"/>
      </w:pPr>
      <w:r>
        <w:rPr>
          <w:rFonts w:hint="eastAsia"/>
        </w:rPr>
        <w:t>要求所有员工上岗前均正确佩戴一次性医用外科口罩或N95口罩，口罩原则上一次性使用，污染或沾湿后应立即更换。</w:t>
      </w:r>
    </w:p>
    <w:p w:rsidR="00D57E33" w:rsidRDefault="00D57E33" w:rsidP="00470AE4">
      <w:pPr>
        <w:pStyle w:val="aff1"/>
        <w:ind w:firstLine="420"/>
      </w:pPr>
      <w:r>
        <w:rPr>
          <w:rFonts w:hint="eastAsia"/>
        </w:rPr>
        <w:t>（2）员工培训与管理</w:t>
      </w:r>
    </w:p>
    <w:p w:rsidR="00D57E33" w:rsidRDefault="00D57E33" w:rsidP="00470AE4">
      <w:pPr>
        <w:pStyle w:val="aff1"/>
        <w:ind w:firstLine="420"/>
      </w:pPr>
      <w:r>
        <w:rPr>
          <w:rFonts w:hint="eastAsia"/>
        </w:rPr>
        <w:t>应对员工开展疫情及相关防控基础知识宣传教育，培训内容应包括但不限于：如何佩戴、摘除口罩，如何处理使用过的口罩，七步洗手法，消毒液配置方法、服务区域消毒要求等。为避免人员聚集，培训方式可采用视频等方式。</w:t>
      </w:r>
    </w:p>
    <w:p w:rsidR="00D57E33" w:rsidRDefault="00D57E33" w:rsidP="00470AE4">
      <w:pPr>
        <w:pStyle w:val="aff1"/>
        <w:ind w:firstLine="420"/>
      </w:pPr>
      <w:r>
        <w:rPr>
          <w:rFonts w:hint="eastAsia"/>
        </w:rPr>
        <w:t>（3）有条件的项目应尽量安排工作人员在项目内居住，居住在外的服务人员上下班途中尽量不乘坐公共交通工具，避免出入人员密集场所。每日上班前测量体温，发现异常者立即联系疾控管理部门并按要求送至医院检查。</w:t>
      </w:r>
    </w:p>
    <w:p w:rsidR="00D57E33" w:rsidRDefault="00D57E33" w:rsidP="00470AE4">
      <w:pPr>
        <w:pStyle w:val="aff1"/>
        <w:ind w:firstLine="420"/>
      </w:pPr>
      <w:r>
        <w:rPr>
          <w:rFonts w:hint="eastAsia"/>
        </w:rPr>
        <w:t>（4）及时向领导小组汇报，凡体温超过37.3度者，要立即就近到医院进行检查。根据检查诊断情况，确属一般性感冒，各项目负责人要安排其在家休息，并做好工作交接。各项目负责人每天联系在家休息的同志，及时掌握情况，待身体康复并经公司同意后，方可回单位工作。</w:t>
      </w:r>
    </w:p>
    <w:p w:rsidR="00D57E33" w:rsidRDefault="00D57E33" w:rsidP="00470AE4">
      <w:pPr>
        <w:pStyle w:val="aff1"/>
        <w:ind w:firstLine="420"/>
      </w:pPr>
      <w:r>
        <w:rPr>
          <w:rFonts w:hint="eastAsia"/>
        </w:rPr>
        <w:t>3.被发现或诊断为疑似病例的，按以下程序处置：</w:t>
      </w:r>
    </w:p>
    <w:p w:rsidR="00D57E33" w:rsidRDefault="00D57E33" w:rsidP="00470AE4">
      <w:pPr>
        <w:pStyle w:val="aff1"/>
        <w:ind w:firstLine="420"/>
      </w:pPr>
      <w:r>
        <w:rPr>
          <w:rFonts w:hint="eastAsia"/>
        </w:rPr>
        <w:t>（1）立即报告领导小组，并让疑似病人及接触者不得随意走动，马上戴上口罩，并迅速联系“120”专用急救车送医院诊断。</w:t>
      </w:r>
    </w:p>
    <w:p w:rsidR="00D57E33" w:rsidRDefault="00D57E33" w:rsidP="00470AE4">
      <w:pPr>
        <w:pStyle w:val="aff1"/>
        <w:ind w:firstLine="420"/>
      </w:pPr>
      <w:r>
        <w:rPr>
          <w:rFonts w:hint="eastAsia"/>
        </w:rPr>
        <w:t>（2）领导小组立即向分管领导及集团办公室汇报，并对发现疑似病人所在办公室、楼道进行封闭、隔离。</w:t>
      </w:r>
    </w:p>
    <w:p w:rsidR="00D57E33" w:rsidRDefault="00D57E33" w:rsidP="00470AE4">
      <w:pPr>
        <w:pStyle w:val="aff1"/>
        <w:ind w:firstLine="420"/>
      </w:pPr>
      <w:r>
        <w:rPr>
          <w:rFonts w:hint="eastAsia"/>
        </w:rPr>
        <w:t>（3）及时排查所有接触人员，并采取相应的隔离措施。</w:t>
      </w:r>
    </w:p>
    <w:p w:rsidR="00D57E33" w:rsidRDefault="00D57E33" w:rsidP="00470AE4">
      <w:pPr>
        <w:pStyle w:val="aff1"/>
        <w:ind w:firstLine="420"/>
      </w:pPr>
      <w:r>
        <w:rPr>
          <w:rFonts w:hint="eastAsia"/>
        </w:rPr>
        <w:t>（4）上述程序完毕后，及时联系市疾病控制中心，对疑似病人及接触人员所在办公室及所到场所进行全面消毒。</w:t>
      </w:r>
    </w:p>
    <w:p w:rsidR="00D57E33" w:rsidRDefault="00D57E33" w:rsidP="00470AE4">
      <w:pPr>
        <w:pStyle w:val="aff1"/>
        <w:ind w:firstLine="420"/>
      </w:pPr>
      <w:r>
        <w:rPr>
          <w:rFonts w:hint="eastAsia"/>
        </w:rPr>
        <w:t>（5）项目根据实际需求，合理调整工作人员，保证业务工作的连续性，公司所有项目予以全力支持。</w:t>
      </w:r>
    </w:p>
    <w:p w:rsidR="00D57E33" w:rsidRDefault="00D57E33" w:rsidP="00470AE4">
      <w:pPr>
        <w:pStyle w:val="aff1"/>
        <w:ind w:firstLine="420"/>
      </w:pPr>
      <w:r>
        <w:rPr>
          <w:rFonts w:hint="eastAsia"/>
        </w:rPr>
        <w:t>4.被确诊为新冠状病毒感染病例的，按以下程序处置：</w:t>
      </w:r>
    </w:p>
    <w:p w:rsidR="00D57E33" w:rsidRDefault="00D57E33" w:rsidP="00470AE4">
      <w:pPr>
        <w:pStyle w:val="aff1"/>
        <w:ind w:firstLine="420"/>
      </w:pPr>
      <w:r>
        <w:rPr>
          <w:rFonts w:hint="eastAsia"/>
        </w:rPr>
        <w:t>（1）立即向市防治新冠状病毒感染指挥部办公室汇报。</w:t>
      </w:r>
    </w:p>
    <w:p w:rsidR="00D57E33" w:rsidRDefault="00D57E33" w:rsidP="00470AE4">
      <w:pPr>
        <w:pStyle w:val="aff1"/>
        <w:ind w:firstLine="420"/>
      </w:pPr>
      <w:r>
        <w:rPr>
          <w:rFonts w:hint="eastAsia"/>
        </w:rPr>
        <w:t>（2）以对他人生命健康高度负责的精神，配合调查患者疫情传播期间接触人员的范围，以便进行医学观察或隔离。</w:t>
      </w:r>
    </w:p>
    <w:p w:rsidR="00D57E33" w:rsidRDefault="00D57E33" w:rsidP="00470AE4">
      <w:pPr>
        <w:pStyle w:val="aff1"/>
        <w:ind w:firstLine="420"/>
      </w:pPr>
      <w:r>
        <w:rPr>
          <w:rFonts w:hint="eastAsia"/>
        </w:rPr>
        <w:t>（3）做好患者治疗期间、隔离人员隔离期间的社会保障、工资、福利待遇发放。对经</w:t>
      </w:r>
      <w:r>
        <w:rPr>
          <w:rFonts w:hint="eastAsia"/>
        </w:rPr>
        <w:lastRenderedPageBreak/>
        <w:t>隔离观察后，未被感染的患者的其他家庭成员，做好相应的照顾工作。</w:t>
      </w:r>
    </w:p>
    <w:p w:rsidR="00D57E33" w:rsidRDefault="00D57E33" w:rsidP="00470AE4">
      <w:pPr>
        <w:pStyle w:val="aff1"/>
        <w:ind w:firstLine="420"/>
      </w:pPr>
      <w:r>
        <w:rPr>
          <w:rFonts w:hint="eastAsia"/>
        </w:rPr>
        <w:t>（4）做好新冠状病毒感染患者治疗期间的工作交接和人员调配。</w:t>
      </w:r>
    </w:p>
    <w:p w:rsidR="00D57E33" w:rsidRDefault="00D57E33" w:rsidP="00470AE4">
      <w:pPr>
        <w:pStyle w:val="aff1"/>
        <w:ind w:firstLine="420"/>
      </w:pPr>
      <w:r>
        <w:rPr>
          <w:rFonts w:hint="eastAsia"/>
        </w:rPr>
        <w:t>（四）保障措施</w:t>
      </w:r>
    </w:p>
    <w:p w:rsidR="00D57E33" w:rsidRDefault="00D57E33" w:rsidP="00470AE4">
      <w:pPr>
        <w:pStyle w:val="aff1"/>
        <w:ind w:firstLine="420"/>
      </w:pPr>
      <w:r>
        <w:rPr>
          <w:rFonts w:hint="eastAsia"/>
        </w:rPr>
        <w:t>1.高度重视，严密防范。进一步增强公司员工对防治新冠状病毒感染工作的重要性、严峻性的认识从现在做起，从自身做起，切实把各项目、家庭及个人防范工作做实做细。</w:t>
      </w:r>
    </w:p>
    <w:p w:rsidR="00D57E33" w:rsidRDefault="00D57E33" w:rsidP="00470AE4">
      <w:pPr>
        <w:pStyle w:val="aff1"/>
        <w:ind w:firstLine="420"/>
      </w:pPr>
      <w:r>
        <w:rPr>
          <w:rFonts w:hint="eastAsia"/>
        </w:rPr>
        <w:t>2.预防为主，及时报告。坚持各项目人员体温一日一测制度，对发现的异常情况（包括家庭成员）要及时报告，建立健全疫情早发现、早报告、早隔离、早治疗的应急工作机制。办公室人员要保证24小时通讯畅通，节假日和休息时间要安排专人值班，随时处理可能出现的突发情况。</w:t>
      </w:r>
    </w:p>
    <w:p w:rsidR="00D57E33" w:rsidRDefault="00D57E33" w:rsidP="00470AE4">
      <w:pPr>
        <w:pStyle w:val="aff1"/>
        <w:ind w:firstLine="420"/>
      </w:pPr>
      <w:r>
        <w:rPr>
          <w:rFonts w:hint="eastAsia"/>
        </w:rPr>
        <w:t>3.落实责任，分头把关。各项目要根据职责分工，迅速将责任分解到每位人员，并根据职责，研究提出各种情况下的应急处置办法，认认真真做好各项应急准备工作。</w:t>
      </w:r>
    </w:p>
    <w:p w:rsidR="00D57E33" w:rsidRDefault="00D57E33" w:rsidP="00470AE4">
      <w:pPr>
        <w:pStyle w:val="aff1"/>
        <w:ind w:firstLine="420"/>
      </w:pPr>
      <w:r>
        <w:rPr>
          <w:rFonts w:hint="eastAsia"/>
        </w:rPr>
        <w:t>4.加强领导，监督检查。各项目要定期和不定期地自查，通风、消毒、体温备案等防范工作，确保各项防范措施落到实处。如出现异常情况，要按照职级原则依次递补，保证项目正常运作。</w:t>
      </w:r>
    </w:p>
    <w:p w:rsidR="00D57E33" w:rsidRDefault="00D57E33" w:rsidP="00470AE4">
      <w:pPr>
        <w:pStyle w:val="aff1"/>
        <w:ind w:firstLine="420"/>
      </w:pPr>
      <w:bookmarkStart w:id="1264" w:name="_Toc7698"/>
      <w:bookmarkStart w:id="1265" w:name="_Toc11390"/>
      <w:bookmarkStart w:id="1266" w:name="_Toc30967"/>
    </w:p>
    <w:p w:rsidR="00D57E33" w:rsidRDefault="00D57E33" w:rsidP="00470AE4">
      <w:pPr>
        <w:pStyle w:val="6"/>
        <w:rPr>
          <w:lang w:val="en-GB"/>
        </w:rPr>
      </w:pPr>
      <w:bookmarkStart w:id="1267" w:name="_Toc12121"/>
      <w:bookmarkStart w:id="1268" w:name="_Toc1502"/>
      <w:r>
        <w:rPr>
          <w:rFonts w:hint="eastAsia"/>
          <w:lang w:val="en-GB"/>
        </w:rPr>
        <w:t>车辆安全管理</w:t>
      </w:r>
      <w:bookmarkEnd w:id="1264"/>
      <w:bookmarkEnd w:id="1265"/>
      <w:bookmarkEnd w:id="1266"/>
      <w:bookmarkEnd w:id="1267"/>
      <w:bookmarkEnd w:id="1268"/>
    </w:p>
    <w:p w:rsidR="00D57E33" w:rsidRDefault="00D57E33" w:rsidP="00470AE4">
      <w:pPr>
        <w:pStyle w:val="aff1"/>
        <w:ind w:firstLine="420"/>
      </w:pPr>
      <w:r>
        <w:rPr>
          <w:rFonts w:hint="eastAsia"/>
        </w:rPr>
        <w:t>（一）驾驶员必须具有合法的驾照，方可驾驶相应的车辆。</w:t>
      </w:r>
    </w:p>
    <w:p w:rsidR="00D57E33" w:rsidRDefault="00D57E33" w:rsidP="00470AE4">
      <w:pPr>
        <w:pStyle w:val="aff1"/>
        <w:ind w:firstLine="420"/>
      </w:pPr>
      <w:r>
        <w:rPr>
          <w:rFonts w:hint="eastAsia"/>
        </w:rPr>
        <w:t>（二）驾驶员应该严格遵守交通规则，服从交警管理，若因自身原因造成交通违章、罚款等情况，原则上由驾驶员本人承担；特殊情况经公司领导批准后由公司承担适当费用。</w:t>
      </w:r>
    </w:p>
    <w:p w:rsidR="00D57E33" w:rsidRDefault="00D57E33" w:rsidP="00470AE4">
      <w:pPr>
        <w:pStyle w:val="aff1"/>
        <w:ind w:firstLine="420"/>
      </w:pPr>
      <w:r>
        <w:rPr>
          <w:rFonts w:hint="eastAsia"/>
        </w:rPr>
        <w:t>（三）严禁酒后驾驶，严禁疲劳驾驶。</w:t>
      </w:r>
    </w:p>
    <w:p w:rsidR="00D57E33" w:rsidRDefault="00D57E33" w:rsidP="00470AE4">
      <w:pPr>
        <w:pStyle w:val="aff1"/>
        <w:ind w:firstLine="420"/>
      </w:pPr>
      <w:r>
        <w:rPr>
          <w:rFonts w:hint="eastAsia"/>
        </w:rPr>
        <w:t>（四）驾驶员对所驾驶的车辆应保持车容整洁，车况良好。严禁带故障运行，确保行车安全。</w:t>
      </w:r>
    </w:p>
    <w:p w:rsidR="00D57E33" w:rsidRDefault="00D57E33" w:rsidP="00470AE4">
      <w:pPr>
        <w:pStyle w:val="aff1"/>
        <w:ind w:firstLine="420"/>
      </w:pPr>
      <w:r>
        <w:rPr>
          <w:rFonts w:hint="eastAsia"/>
        </w:rPr>
        <w:t>（五）严禁公车私用，未经公司领导批准不得将车辆借予本公司之外的人员使用。</w:t>
      </w:r>
    </w:p>
    <w:p w:rsidR="00D57E33" w:rsidRDefault="00D57E33" w:rsidP="00470AE4">
      <w:pPr>
        <w:pStyle w:val="aff1"/>
        <w:ind w:firstLine="420"/>
      </w:pPr>
      <w:r>
        <w:rPr>
          <w:rFonts w:hint="eastAsia"/>
        </w:rPr>
        <w:t>（六）驾驶使用车辆时要防止车辆被盗被毁。注意锁好车门和库门。</w:t>
      </w:r>
    </w:p>
    <w:p w:rsidR="00D57E33" w:rsidRDefault="00D57E33" w:rsidP="00470AE4">
      <w:pPr>
        <w:pStyle w:val="aff1"/>
        <w:ind w:firstLine="420"/>
      </w:pPr>
      <w:r>
        <w:rPr>
          <w:rFonts w:hint="eastAsia"/>
        </w:rPr>
        <w:t>（七）车辆一旦发生事故，驾驶员要及时向交警、公司领导和保险公司等有关部门报告，不得擅自处理。对事故负有责任者，扣发全年安全奖。因违反安全管理制度造成重大损失的，另行处理。</w:t>
      </w:r>
    </w:p>
    <w:p w:rsidR="00D57E33" w:rsidRDefault="00D57E33" w:rsidP="00470AE4">
      <w:pPr>
        <w:pStyle w:val="aff1"/>
        <w:ind w:firstLine="420"/>
      </w:pPr>
      <w:r>
        <w:rPr>
          <w:rFonts w:hint="eastAsia"/>
        </w:rPr>
        <w:t>（八）驾驶机械清扫车和冲洗车作业时必须开警示灯或发送警示信号；机扫作业时，喷水压尘，保持合理车速。洒水作业时应适当控制水压和车速，避免把水溅到路边的车辆。</w:t>
      </w:r>
    </w:p>
    <w:p w:rsidR="00D57E33" w:rsidRDefault="00D57E33" w:rsidP="00470AE4">
      <w:pPr>
        <w:pStyle w:val="aff1"/>
        <w:ind w:firstLine="420"/>
      </w:pPr>
      <w:r>
        <w:rPr>
          <w:rFonts w:hint="eastAsia"/>
        </w:rPr>
        <w:t>（九）对确保完成行车任务、全年安全驾驶、未发生责任交通事故、未发生车辆损坏</w:t>
      </w:r>
      <w:r>
        <w:rPr>
          <w:rFonts w:hint="eastAsia"/>
        </w:rPr>
        <w:lastRenderedPageBreak/>
        <w:t>被盗的驾驶员，评为年度安全驾驶，并发给安全奖。</w:t>
      </w:r>
    </w:p>
    <w:p w:rsidR="00D57E33" w:rsidRDefault="00D57E33" w:rsidP="00470AE4">
      <w:pPr>
        <w:ind w:firstLine="560"/>
        <w:rPr>
          <w:lang w:eastAsia="zh-CN"/>
        </w:rPr>
      </w:pPr>
      <w:bookmarkStart w:id="1269" w:name="_Toc13906"/>
      <w:bookmarkStart w:id="1270" w:name="_Toc30966"/>
      <w:bookmarkStart w:id="1271" w:name="_Toc2865"/>
    </w:p>
    <w:p w:rsidR="00D57E33" w:rsidRDefault="00D57E33" w:rsidP="00470AE4">
      <w:pPr>
        <w:pStyle w:val="6"/>
        <w:rPr>
          <w:lang w:val="en-GB"/>
        </w:rPr>
      </w:pPr>
      <w:bookmarkStart w:id="1272" w:name="_Toc31762"/>
      <w:bookmarkStart w:id="1273" w:name="_Toc19012"/>
      <w:r>
        <w:rPr>
          <w:rFonts w:hint="eastAsia"/>
          <w:lang w:val="en-GB"/>
        </w:rPr>
        <w:t>工作服及工号牌管理</w:t>
      </w:r>
      <w:bookmarkEnd w:id="1269"/>
      <w:bookmarkEnd w:id="1270"/>
      <w:bookmarkEnd w:id="1271"/>
      <w:bookmarkEnd w:id="1272"/>
      <w:bookmarkEnd w:id="1273"/>
    </w:p>
    <w:p w:rsidR="00D57E33" w:rsidRDefault="00D57E33" w:rsidP="00470AE4">
      <w:pPr>
        <w:pStyle w:val="aff1"/>
        <w:ind w:firstLine="420"/>
      </w:pPr>
      <w:r>
        <w:rPr>
          <w:rFonts w:hint="eastAsia"/>
        </w:rPr>
        <w:t>（一）工作服及工号牌领发</w:t>
      </w:r>
    </w:p>
    <w:p w:rsidR="00D57E33" w:rsidRDefault="00D57E33" w:rsidP="00470AE4">
      <w:pPr>
        <w:pStyle w:val="aff1"/>
        <w:ind w:firstLine="420"/>
      </w:pPr>
      <w:r>
        <w:rPr>
          <w:rFonts w:hint="eastAsia"/>
        </w:rPr>
        <w:t>1.公司员工工作服和工号牌由公司按照行业要求统一定制发放，由后勤保障部具体负责管理。各项目部统一领取并负责调剂。</w:t>
      </w:r>
    </w:p>
    <w:p w:rsidR="00D57E33" w:rsidRDefault="00D57E33" w:rsidP="00470AE4">
      <w:pPr>
        <w:pStyle w:val="aff1"/>
        <w:ind w:firstLine="420"/>
      </w:pPr>
      <w:r>
        <w:rPr>
          <w:rFonts w:hint="eastAsia"/>
        </w:rPr>
        <w:t>2.工作服是员工的劳动保护用品，也是公司员工的标志服装，不得随意更改工作服的款式。</w:t>
      </w:r>
    </w:p>
    <w:p w:rsidR="00D57E33" w:rsidRDefault="00D57E33" w:rsidP="00470AE4">
      <w:pPr>
        <w:pStyle w:val="aff1"/>
        <w:ind w:firstLine="420"/>
      </w:pPr>
      <w:r>
        <w:rPr>
          <w:rFonts w:hint="eastAsia"/>
        </w:rPr>
        <w:t>3.工作服发放对象为公司一线作业人员。</w:t>
      </w:r>
    </w:p>
    <w:p w:rsidR="00D57E33" w:rsidRDefault="00D57E33" w:rsidP="00470AE4">
      <w:pPr>
        <w:pStyle w:val="aff1"/>
        <w:ind w:firstLine="420"/>
      </w:pPr>
      <w:r>
        <w:rPr>
          <w:rFonts w:hint="eastAsia"/>
        </w:rPr>
        <w:t>4.工作服配发的标准按工作岗位另行规定。</w:t>
      </w:r>
    </w:p>
    <w:p w:rsidR="00D57E33" w:rsidRDefault="00D57E33" w:rsidP="00470AE4">
      <w:pPr>
        <w:pStyle w:val="aff1"/>
        <w:ind w:firstLine="420"/>
      </w:pPr>
      <w:r>
        <w:rPr>
          <w:rFonts w:hint="eastAsia"/>
        </w:rPr>
        <w:t>5.员工对配发的工作服有保管、补修的责任，如有污损，应自费清洗或修补。</w:t>
      </w:r>
    </w:p>
    <w:p w:rsidR="00D57E33" w:rsidRDefault="00D57E33" w:rsidP="00470AE4">
      <w:pPr>
        <w:pStyle w:val="aff1"/>
        <w:ind w:firstLine="420"/>
      </w:pPr>
      <w:r>
        <w:rPr>
          <w:rFonts w:hint="eastAsia"/>
        </w:rPr>
        <w:t>6.未到换发期，工作服破损不能穿用时，由项目所在部门调剂收回的旧工作服替换。无法调剂时，由项目所在部门填写《工作服换发申请表》报后勤保障部换发。</w:t>
      </w:r>
    </w:p>
    <w:p w:rsidR="00D57E33" w:rsidRDefault="00D57E33" w:rsidP="00470AE4">
      <w:pPr>
        <w:pStyle w:val="aff1"/>
        <w:ind w:firstLine="420"/>
      </w:pPr>
      <w:r>
        <w:rPr>
          <w:rFonts w:hint="eastAsia"/>
        </w:rPr>
        <w:t>7.工作服丢失或人为破损不能穿用时，按影响使用的月数折价赔偿费用后，补发工作服。财务部从员工工资中扣除工作服的赔偿费用。</w:t>
      </w:r>
    </w:p>
    <w:p w:rsidR="00D57E33" w:rsidRDefault="00D57E33" w:rsidP="00470AE4">
      <w:pPr>
        <w:pStyle w:val="aff1"/>
        <w:ind w:firstLine="420"/>
      </w:pPr>
      <w:r>
        <w:rPr>
          <w:rFonts w:hint="eastAsia"/>
        </w:rPr>
        <w:t>8.员工离职或辞退，应将服装清洗干净，离职时交回公司项目部。</w:t>
      </w:r>
    </w:p>
    <w:p w:rsidR="00D57E33" w:rsidRDefault="00D57E33" w:rsidP="00470AE4">
      <w:pPr>
        <w:pStyle w:val="aff1"/>
        <w:ind w:firstLine="420"/>
      </w:pPr>
      <w:r>
        <w:rPr>
          <w:rFonts w:hint="eastAsia"/>
        </w:rPr>
        <w:t>9.离职员工无故未交还工作服和工号牌者，按成本在其薪资中扣发赔偿。</w:t>
      </w:r>
    </w:p>
    <w:p w:rsidR="00D57E33" w:rsidRDefault="00D57E33" w:rsidP="00470AE4">
      <w:pPr>
        <w:pStyle w:val="aff1"/>
        <w:ind w:firstLine="420"/>
      </w:pPr>
      <w:r>
        <w:rPr>
          <w:rFonts w:hint="eastAsia"/>
        </w:rPr>
        <w:t>（二）工作服穿着和工号牌佩戴要求</w:t>
      </w:r>
    </w:p>
    <w:p w:rsidR="00D57E33" w:rsidRDefault="00D57E33" w:rsidP="00470AE4">
      <w:pPr>
        <w:pStyle w:val="aff1"/>
        <w:ind w:firstLine="420"/>
      </w:pPr>
      <w:r>
        <w:rPr>
          <w:rFonts w:hint="eastAsia"/>
        </w:rPr>
        <w:t>1.公司员工上岗时要统一穿着工作服，并保持清洁、整齐。</w:t>
      </w:r>
    </w:p>
    <w:p w:rsidR="00D57E33" w:rsidRDefault="00D57E33" w:rsidP="00470AE4">
      <w:pPr>
        <w:pStyle w:val="aff1"/>
        <w:ind w:firstLine="420"/>
      </w:pPr>
      <w:r>
        <w:rPr>
          <w:rFonts w:hint="eastAsia"/>
        </w:rPr>
        <w:t>2.员工应按季节转换合适着装，夏季工作服穿着时间：五月一日至九月底；冬季工作服穿着时间：十月一日至次年四月底。特殊情况以当地项目部通知为准。   </w:t>
      </w:r>
    </w:p>
    <w:p w:rsidR="00D57E33" w:rsidRDefault="00D57E33" w:rsidP="00470AE4">
      <w:pPr>
        <w:pStyle w:val="aff1"/>
        <w:ind w:firstLine="420"/>
      </w:pPr>
      <w:r>
        <w:rPr>
          <w:rFonts w:hint="eastAsia"/>
        </w:rPr>
        <w:t>3.员工工号牌只限本人在工作时间使用，工号牌佩戴在左上衣兜上方或相应位置；员工工号牌不得转借他人，工作岗位发生变动时应及时更换工号牌。</w:t>
      </w:r>
    </w:p>
    <w:p w:rsidR="00D57E33" w:rsidRDefault="00D57E33" w:rsidP="00470AE4">
      <w:pPr>
        <w:pStyle w:val="aff1"/>
        <w:ind w:firstLine="420"/>
      </w:pPr>
      <w:r>
        <w:rPr>
          <w:rFonts w:hint="eastAsia"/>
        </w:rPr>
        <w:t>4.员工穿着工作服和佩戴工号牌情况将纳入个人绩效考核内容，由所在部门和公司质检部负责监督考核。</w:t>
      </w:r>
    </w:p>
    <w:p w:rsidR="00D57E33" w:rsidRDefault="00D57E33" w:rsidP="00470AE4">
      <w:pPr>
        <w:ind w:firstLine="560"/>
        <w:rPr>
          <w:lang w:eastAsia="zh-CN"/>
        </w:rPr>
      </w:pPr>
      <w:bookmarkStart w:id="1274" w:name="_Toc22807"/>
      <w:bookmarkStart w:id="1275" w:name="_Toc21315"/>
      <w:bookmarkStart w:id="1276" w:name="_Toc9806"/>
    </w:p>
    <w:p w:rsidR="00D57E33" w:rsidRDefault="00D57E33" w:rsidP="00470AE4">
      <w:pPr>
        <w:pStyle w:val="6"/>
        <w:rPr>
          <w:lang w:val="en-GB"/>
        </w:rPr>
      </w:pPr>
      <w:bookmarkStart w:id="1277" w:name="_Toc29130"/>
      <w:bookmarkStart w:id="1278" w:name="_Toc1922"/>
      <w:r>
        <w:rPr>
          <w:rFonts w:hint="eastAsia"/>
          <w:lang w:val="en-GB"/>
        </w:rPr>
        <w:t>员工手册安全及消防守则</w:t>
      </w:r>
      <w:bookmarkEnd w:id="1274"/>
      <w:bookmarkEnd w:id="1275"/>
      <w:bookmarkEnd w:id="1276"/>
      <w:bookmarkEnd w:id="1277"/>
      <w:bookmarkEnd w:id="1278"/>
    </w:p>
    <w:p w:rsidR="00D57E33" w:rsidRDefault="00D57E33" w:rsidP="00F0683D">
      <w:pPr>
        <w:pStyle w:val="aff1"/>
        <w:ind w:firstLine="420"/>
      </w:pPr>
      <w:r>
        <w:rPr>
          <w:rFonts w:hint="eastAsia"/>
        </w:rPr>
        <w:t>（一）日常工作及生活安全</w:t>
      </w:r>
    </w:p>
    <w:p w:rsidR="00D57E33" w:rsidRDefault="00D57E33" w:rsidP="00F0683D">
      <w:pPr>
        <w:pStyle w:val="aff1"/>
        <w:ind w:firstLine="420"/>
      </w:pPr>
      <w:r>
        <w:rPr>
          <w:rFonts w:hint="eastAsia"/>
        </w:rPr>
        <w:t>1.员工应注意工作安全，杜绝各种意外及刑事案件发生。如遇意外情况，应以保证人员生命及公司财产安全为基本原则，沉着冷静，临危不乱，采取适当的挽救措施，并迅速报告上级主管。</w:t>
      </w:r>
    </w:p>
    <w:p w:rsidR="00D57E33" w:rsidRDefault="00D57E33" w:rsidP="00F0683D">
      <w:pPr>
        <w:pStyle w:val="aff1"/>
        <w:ind w:firstLine="420"/>
      </w:pPr>
      <w:r>
        <w:rPr>
          <w:rFonts w:hint="eastAsia"/>
        </w:rPr>
        <w:t>2.规范作业，杜绝隐患，最大限度地减少日常工作中的意外、危险及不必要的经济损失。</w:t>
      </w:r>
    </w:p>
    <w:p w:rsidR="00D57E33" w:rsidRDefault="00D57E33" w:rsidP="00F0683D">
      <w:pPr>
        <w:pStyle w:val="aff1"/>
        <w:ind w:firstLine="420"/>
      </w:pPr>
      <w:r>
        <w:rPr>
          <w:rFonts w:hint="eastAsia"/>
        </w:rPr>
        <w:lastRenderedPageBreak/>
        <w:t>3.业余时间注意生活安全，杜绝危险举措。出外切忌惹事生非，上下车或过马路要注意安全，并妥善保管私人财物。</w:t>
      </w:r>
    </w:p>
    <w:p w:rsidR="00D57E33" w:rsidRDefault="00D57E33" w:rsidP="00F0683D">
      <w:pPr>
        <w:pStyle w:val="aff1"/>
        <w:ind w:firstLine="420"/>
      </w:pPr>
      <w:r>
        <w:rPr>
          <w:rFonts w:hint="eastAsia"/>
        </w:rPr>
        <w:t>（二）员工必须遵守的防火措施</w:t>
      </w:r>
    </w:p>
    <w:p w:rsidR="00D57E33" w:rsidRDefault="00D57E33" w:rsidP="00F0683D">
      <w:pPr>
        <w:pStyle w:val="aff1"/>
        <w:ind w:firstLine="420"/>
      </w:pPr>
      <w:r>
        <w:rPr>
          <w:rFonts w:hint="eastAsia"/>
        </w:rPr>
        <w:t>1.烟头必须放入烟灰缸内，切勿将点燃的火柴及未用水浸灭的烟头投入废纸箱内。</w:t>
      </w:r>
    </w:p>
    <w:p w:rsidR="00D57E33" w:rsidRDefault="00D57E33" w:rsidP="00F0683D">
      <w:pPr>
        <w:pStyle w:val="aff1"/>
        <w:ind w:firstLine="420"/>
      </w:pPr>
      <w:r>
        <w:rPr>
          <w:rFonts w:hint="eastAsia"/>
        </w:rPr>
        <w:t>2.切勿使用电路负荷过重的电器用品。如需要使用任何高电荷的电器用品，应先向设备管理部门请示并求助。</w:t>
      </w:r>
    </w:p>
    <w:p w:rsidR="00D57E33" w:rsidRDefault="00D57E33" w:rsidP="00F0683D">
      <w:pPr>
        <w:pStyle w:val="aff1"/>
        <w:ind w:firstLine="420"/>
      </w:pPr>
      <w:r>
        <w:rPr>
          <w:rFonts w:hint="eastAsia"/>
        </w:rPr>
        <w:t>3.员工必须懂得正确使用及维护本部门的作业工具和设备，尤其是电器、机动车辆等。</w:t>
      </w:r>
    </w:p>
    <w:p w:rsidR="00D57E33" w:rsidRDefault="00D57E33" w:rsidP="00F0683D">
      <w:pPr>
        <w:pStyle w:val="aff1"/>
        <w:ind w:firstLine="420"/>
      </w:pPr>
      <w:r>
        <w:rPr>
          <w:rFonts w:hint="eastAsia"/>
        </w:rPr>
        <w:t>4.切勿在营业场所、办公室、员工宿舍等地方存放任何危险物品，如鞭炮、有毒有害及可挥发的液体等。</w:t>
      </w:r>
    </w:p>
    <w:p w:rsidR="00D57E33" w:rsidRDefault="00D57E33" w:rsidP="00F0683D">
      <w:pPr>
        <w:pStyle w:val="aff1"/>
        <w:ind w:firstLine="420"/>
      </w:pPr>
      <w:r>
        <w:rPr>
          <w:rFonts w:hint="eastAsia"/>
        </w:rPr>
        <w:t>5.员工须清楚地知道最接近的灭火器位置及其正确的使用方法。</w:t>
      </w:r>
    </w:p>
    <w:p w:rsidR="00D57E33" w:rsidRDefault="00D57E33" w:rsidP="00F0683D">
      <w:pPr>
        <w:pStyle w:val="aff1"/>
        <w:ind w:firstLine="420"/>
      </w:pPr>
      <w:r>
        <w:rPr>
          <w:rFonts w:hint="eastAsia"/>
        </w:rPr>
        <w:t>（三）火警处理</w:t>
      </w:r>
    </w:p>
    <w:p w:rsidR="00D57E33" w:rsidRDefault="00D57E33" w:rsidP="00F0683D">
      <w:pPr>
        <w:pStyle w:val="aff1"/>
        <w:ind w:firstLine="420"/>
      </w:pPr>
      <w:r>
        <w:rPr>
          <w:rFonts w:hint="eastAsia"/>
        </w:rPr>
        <w:t>1.员工必须清楚地知道最接近的走火通道的位置。</w:t>
      </w:r>
    </w:p>
    <w:p w:rsidR="00D57E33" w:rsidRDefault="00D57E33" w:rsidP="00F0683D">
      <w:pPr>
        <w:pStyle w:val="aff1"/>
        <w:ind w:firstLine="420"/>
      </w:pPr>
      <w:r>
        <w:rPr>
          <w:rFonts w:hint="eastAsia"/>
        </w:rPr>
        <w:t>2.当发生火警时，须保持镇定，立即采取以下措施：</w:t>
      </w:r>
    </w:p>
    <w:p w:rsidR="00D57E33" w:rsidRDefault="00D57E33" w:rsidP="00F0683D">
      <w:pPr>
        <w:pStyle w:val="aff1"/>
        <w:ind w:firstLine="420"/>
      </w:pPr>
      <w:r>
        <w:rPr>
          <w:rFonts w:hint="eastAsia"/>
        </w:rPr>
        <w:t>（1）通知各有关部门及管理人员，清楚地报告起火地点及火灾程度；</w:t>
      </w:r>
    </w:p>
    <w:p w:rsidR="00D57E33" w:rsidRDefault="00D57E33" w:rsidP="00F0683D">
      <w:pPr>
        <w:pStyle w:val="aff1"/>
        <w:ind w:firstLine="420"/>
      </w:pPr>
      <w:r>
        <w:rPr>
          <w:rFonts w:hint="eastAsia"/>
        </w:rPr>
        <w:t>（2）呼唤附近同事援助；</w:t>
      </w:r>
    </w:p>
    <w:p w:rsidR="00D57E33" w:rsidRDefault="00D57E33" w:rsidP="00F0683D">
      <w:pPr>
        <w:pStyle w:val="aff1"/>
        <w:ind w:firstLine="420"/>
      </w:pPr>
      <w:r>
        <w:rPr>
          <w:rFonts w:hint="eastAsia"/>
        </w:rPr>
        <w:t>（3）抓紧时间利用就近灭火设备进行扑救。因漏电导致的火警，切勿用清水或泡沫灭火器扑救，可用干粉灭火器扑救。</w:t>
      </w:r>
    </w:p>
    <w:p w:rsidR="00D57E33" w:rsidRDefault="00D57E33" w:rsidP="00F0683D">
      <w:pPr>
        <w:pStyle w:val="aff1"/>
        <w:ind w:firstLine="420"/>
      </w:pPr>
      <w:r>
        <w:rPr>
          <w:rFonts w:hint="eastAsia"/>
        </w:rPr>
        <w:t>（4）将所有火警现场的门窗关闭，并切断所有电器开关；</w:t>
      </w:r>
    </w:p>
    <w:p w:rsidR="00D57E33" w:rsidRDefault="00D57E33" w:rsidP="00F0683D">
      <w:pPr>
        <w:pStyle w:val="aff1"/>
        <w:ind w:firstLine="420"/>
      </w:pPr>
      <w:r>
        <w:rPr>
          <w:rFonts w:hint="eastAsia"/>
        </w:rPr>
        <w:t>（5）如火警蔓延，协助引导所有人员迅速撤离火警现场；</w:t>
      </w:r>
    </w:p>
    <w:p w:rsidR="00D57E33" w:rsidRDefault="00D57E33" w:rsidP="00F0683D">
      <w:pPr>
        <w:pStyle w:val="aff1"/>
        <w:ind w:firstLine="420"/>
      </w:pPr>
      <w:r>
        <w:rPr>
          <w:rFonts w:hint="eastAsia"/>
        </w:rPr>
        <w:t>（6）火警时切勿使用电梯；</w:t>
      </w:r>
    </w:p>
    <w:p w:rsidR="00D57E33" w:rsidRDefault="00D57E33" w:rsidP="00F0683D">
      <w:pPr>
        <w:pStyle w:val="aff1"/>
        <w:ind w:firstLine="420"/>
      </w:pPr>
      <w:r>
        <w:rPr>
          <w:rFonts w:hint="eastAsia"/>
        </w:rPr>
        <w:t>（7）火势蔓延时使用湿毛巾遮掩口鼻，防止被浓烟窒息。</w:t>
      </w:r>
    </w:p>
    <w:p w:rsidR="00D57E33" w:rsidRDefault="00D57E33" w:rsidP="00F0683D">
      <w:pPr>
        <w:pStyle w:val="aff1"/>
        <w:ind w:firstLine="420"/>
      </w:pPr>
    </w:p>
    <w:p w:rsidR="00D57E33" w:rsidRDefault="00D57E33" w:rsidP="00F0683D">
      <w:pPr>
        <w:pStyle w:val="aff1"/>
        <w:ind w:firstLine="420"/>
      </w:pPr>
      <w:r>
        <w:rPr>
          <w:rFonts w:hint="eastAsia"/>
        </w:rPr>
        <w:t>（四）水灾、风灾、暴雨等恶劣气候应急措施</w:t>
      </w:r>
    </w:p>
    <w:p w:rsidR="00D57E33" w:rsidRDefault="00D57E33" w:rsidP="00F0683D">
      <w:pPr>
        <w:pStyle w:val="aff1"/>
        <w:ind w:firstLine="420"/>
      </w:pPr>
      <w:r>
        <w:rPr>
          <w:rFonts w:hint="eastAsia"/>
        </w:rPr>
        <w:t>遇有水灾、风灾、暴雨等恶劣气候时，根据情况，所有上班员工必须服从上级指示，需要时必须继续留守岗位并配合采取防御行动，同时知会有关部门，采取一切防御措施，确保员工的生命和公司财产安全得到保障。</w:t>
      </w:r>
    </w:p>
    <w:p w:rsidR="00D57E33" w:rsidRDefault="00D57E33" w:rsidP="00470AE4">
      <w:pPr>
        <w:pStyle w:val="5"/>
      </w:pPr>
      <w:bookmarkStart w:id="1279" w:name="_Toc29564"/>
      <w:r>
        <w:rPr>
          <w:rFonts w:hint="eastAsia"/>
        </w:rPr>
        <w:br w:type="page"/>
      </w:r>
      <w:bookmarkStart w:id="1280" w:name="_Toc12073"/>
      <w:bookmarkStart w:id="1281" w:name="_Toc4592"/>
      <w:r>
        <w:rPr>
          <w:rFonts w:hint="eastAsia"/>
        </w:rPr>
        <w:lastRenderedPageBreak/>
        <w:t xml:space="preserve"> 安全保障措施</w:t>
      </w:r>
      <w:bookmarkEnd w:id="1279"/>
      <w:bookmarkEnd w:id="1280"/>
      <w:bookmarkEnd w:id="1281"/>
    </w:p>
    <w:p w:rsidR="00D57E33" w:rsidRDefault="00D57E33" w:rsidP="00470AE4">
      <w:pPr>
        <w:pStyle w:val="6"/>
      </w:pPr>
      <w:bookmarkStart w:id="1282" w:name="_Toc7826"/>
      <w:bookmarkStart w:id="1283" w:name="_Toc10900"/>
      <w:bookmarkStart w:id="1284" w:name="_Toc24065"/>
      <w:bookmarkStart w:id="1285" w:name="_Toc5446"/>
      <w:bookmarkStart w:id="1286" w:name="_Toc11969"/>
      <w:r>
        <w:t>安全保障措施</w:t>
      </w:r>
      <w:bookmarkEnd w:id="1282"/>
      <w:bookmarkEnd w:id="1283"/>
      <w:bookmarkEnd w:id="1284"/>
      <w:bookmarkEnd w:id="1285"/>
      <w:bookmarkEnd w:id="1286"/>
    </w:p>
    <w:p w:rsidR="00D57E33" w:rsidRDefault="00D57E33" w:rsidP="00470AE4">
      <w:pPr>
        <w:pStyle w:val="aff1"/>
        <w:ind w:firstLine="420"/>
      </w:pPr>
      <w:r>
        <w:rPr>
          <w:rFonts w:hint="eastAsia"/>
        </w:rPr>
        <w:t>安全</w:t>
      </w:r>
      <w:r>
        <w:t>保障组</w:t>
      </w:r>
    </w:p>
    <w:p w:rsidR="00D57E33" w:rsidRDefault="00D57E33" w:rsidP="00470AE4">
      <w:pPr>
        <w:pStyle w:val="aff1"/>
        <w:ind w:firstLine="420"/>
      </w:pPr>
      <w:r>
        <w:rPr>
          <w:rFonts w:hint="eastAsia"/>
        </w:rPr>
        <w:t>（</w:t>
      </w:r>
      <w:r>
        <w:t>A</w:t>
      </w:r>
      <w:r>
        <w:rPr>
          <w:rFonts w:hint="eastAsia"/>
        </w:rPr>
        <w:t>）安全保障组设在项目公司，是整个安全保障工作的指挥中心，</w:t>
      </w:r>
    </w:p>
    <w:p w:rsidR="00D57E33" w:rsidRDefault="00D57E33" w:rsidP="00470AE4">
      <w:pPr>
        <w:pStyle w:val="aff1"/>
        <w:ind w:firstLine="420"/>
      </w:pPr>
      <w:r>
        <w:rPr>
          <w:rFonts w:hint="eastAsia"/>
        </w:rPr>
        <w:t>（</w:t>
      </w:r>
      <w:r>
        <w:t>B</w:t>
      </w:r>
      <w:r>
        <w:rPr>
          <w:rFonts w:hint="eastAsia"/>
        </w:rPr>
        <w:t>）负责向上级部门报告和请示，负责与服务质量保障部门联络，负责协调安全保障期间各队伍的运作，统筹安排各项安全保障行动，保证安全保障工作快速、有序、有效地进行。</w:t>
      </w:r>
    </w:p>
    <w:p w:rsidR="00D57E33" w:rsidRDefault="00D57E33" w:rsidP="00470AE4">
      <w:pPr>
        <w:pStyle w:val="aff1"/>
        <w:ind w:firstLine="420"/>
      </w:pPr>
      <w:r>
        <w:rPr>
          <w:rFonts w:hint="eastAsia"/>
        </w:rPr>
        <w:t>（</w:t>
      </w:r>
      <w:r>
        <w:t>C</w:t>
      </w:r>
      <w:r>
        <w:rPr>
          <w:rFonts w:hint="eastAsia"/>
        </w:rPr>
        <w:t>）确定各小组成员、联系人联系电话、值班电话（分白天和夜间）、传真电话。</w:t>
      </w:r>
    </w:p>
    <w:p w:rsidR="00D57E33" w:rsidRDefault="00D57E33" w:rsidP="00470AE4">
      <w:pPr>
        <w:ind w:firstLine="560"/>
        <w:rPr>
          <w:lang w:eastAsia="zh-CN"/>
        </w:rPr>
      </w:pPr>
    </w:p>
    <w:p w:rsidR="00D57E33" w:rsidRDefault="00D57E33" w:rsidP="00470AE4">
      <w:pPr>
        <w:pStyle w:val="6"/>
      </w:pPr>
      <w:bookmarkStart w:id="1287" w:name="_Toc21563"/>
      <w:bookmarkStart w:id="1288" w:name="_Toc7409"/>
      <w:r>
        <w:rPr>
          <w:rFonts w:hint="eastAsia"/>
        </w:rPr>
        <w:t>建立</w:t>
      </w:r>
      <w:r>
        <w:t>安全保障工作流程</w:t>
      </w:r>
      <w:bookmarkEnd w:id="1287"/>
      <w:bookmarkEnd w:id="1288"/>
    </w:p>
    <w:p w:rsidR="00D57E33" w:rsidRDefault="00D57E33" w:rsidP="00470AE4">
      <w:pPr>
        <w:ind w:firstLine="560"/>
        <w:rPr>
          <w:rFonts w:ascii="仿宋" w:eastAsia="仿宋" w:hAnsi="仿宋"/>
          <w:szCs w:val="28"/>
        </w:rPr>
      </w:pPr>
      <w:r>
        <w:rPr>
          <w:rFonts w:ascii="仿宋" w:eastAsia="仿宋" w:hAnsi="仿宋"/>
          <w:noProof/>
          <w:szCs w:val="28"/>
          <w:lang w:val="en-US" w:eastAsia="zh-CN"/>
        </w:rPr>
        <w:drawing>
          <wp:inline distT="0" distB="0" distL="0" distR="0" wp14:anchorId="4873EBA7" wp14:editId="22244102">
            <wp:extent cx="5200015" cy="2973705"/>
            <wp:effectExtent l="0" t="0" r="635"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示 72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00015" cy="2973705"/>
                    </a:xfrm>
                    <a:prstGeom prst="rect">
                      <a:avLst/>
                    </a:prstGeom>
                    <a:noFill/>
                    <a:ln>
                      <a:noFill/>
                    </a:ln>
                    <a:effectLst/>
                  </pic:spPr>
                </pic:pic>
              </a:graphicData>
            </a:graphic>
          </wp:inline>
        </w:drawing>
      </w:r>
    </w:p>
    <w:p w:rsidR="00D57E33" w:rsidRDefault="00D57E33" w:rsidP="00470AE4">
      <w:pPr>
        <w:ind w:firstLine="560"/>
      </w:pPr>
    </w:p>
    <w:p w:rsidR="00D57E33" w:rsidRDefault="00D57E33" w:rsidP="00470AE4">
      <w:pPr>
        <w:pStyle w:val="6"/>
      </w:pPr>
      <w:bookmarkStart w:id="1289" w:name="_Toc19640"/>
      <w:bookmarkStart w:id="1290" w:name="_Toc3881"/>
      <w:r>
        <w:rPr>
          <w:rFonts w:hint="eastAsia"/>
        </w:rPr>
        <w:t>制定</w:t>
      </w:r>
      <w:r>
        <w:t>安全保障措施</w:t>
      </w:r>
      <w:bookmarkEnd w:id="1289"/>
      <w:bookmarkEnd w:id="1290"/>
    </w:p>
    <w:p w:rsidR="00D57E33" w:rsidRDefault="00D57E33" w:rsidP="00470AE4">
      <w:pPr>
        <w:pStyle w:val="aff1"/>
        <w:ind w:firstLine="420"/>
      </w:pPr>
      <w:r>
        <w:rPr>
          <w:rFonts w:hint="eastAsia"/>
        </w:rPr>
        <w:t>（</w:t>
      </w:r>
      <w:r>
        <w:t>A</w:t>
      </w:r>
      <w:r>
        <w:rPr>
          <w:rFonts w:hint="eastAsia"/>
        </w:rPr>
        <w:t>）制定安全保障措施应对安全生产、安全保障突发事件及下达的临时性安全保障任务；</w:t>
      </w:r>
    </w:p>
    <w:p w:rsidR="00D57E33" w:rsidRDefault="00D57E33" w:rsidP="00470AE4">
      <w:pPr>
        <w:pStyle w:val="aff1"/>
        <w:ind w:firstLine="420"/>
      </w:pPr>
      <w:r>
        <w:rPr>
          <w:rFonts w:hint="eastAsia"/>
        </w:rPr>
        <w:t>（</w:t>
      </w:r>
      <w:r>
        <w:t>B</w:t>
      </w:r>
      <w:r>
        <w:rPr>
          <w:rFonts w:hint="eastAsia"/>
        </w:rPr>
        <w:t>）提高应对安全保障事件的保障能力，最大限度的减少人员和财产的损失，尽可能的降低不良的社会影响。</w:t>
      </w:r>
    </w:p>
    <w:p w:rsidR="00D57E33" w:rsidRDefault="00D57E33" w:rsidP="00470AE4">
      <w:pPr>
        <w:pStyle w:val="aff1"/>
        <w:ind w:firstLine="420"/>
      </w:pPr>
    </w:p>
    <w:p w:rsidR="00D57E33" w:rsidRDefault="00D57E33" w:rsidP="00470AE4">
      <w:pPr>
        <w:pStyle w:val="6"/>
      </w:pPr>
      <w:bookmarkStart w:id="1291" w:name="_Toc26484"/>
      <w:bookmarkStart w:id="1292" w:name="_Toc8731"/>
      <w:r>
        <w:rPr>
          <w:rFonts w:hint="eastAsia"/>
        </w:rPr>
        <w:t>设立</w:t>
      </w:r>
      <w:r>
        <w:t>安全保障队伍</w:t>
      </w:r>
      <w:bookmarkEnd w:id="1291"/>
      <w:bookmarkEnd w:id="1292"/>
    </w:p>
    <w:p w:rsidR="00D57E33" w:rsidRDefault="00D57E33" w:rsidP="00470AE4">
      <w:pPr>
        <w:pStyle w:val="aff1"/>
        <w:ind w:firstLine="420"/>
      </w:pPr>
      <w:r>
        <w:rPr>
          <w:rFonts w:hint="eastAsia"/>
        </w:rPr>
        <w:t>（</w:t>
      </w:r>
      <w:r>
        <w:t>A</w:t>
      </w:r>
      <w:r>
        <w:rPr>
          <w:rFonts w:hint="eastAsia"/>
        </w:rPr>
        <w:t>）项目公司设立安全保障队伍，长期安排安全保障人员，由管理人员和道路安全监督人员兼任；</w:t>
      </w:r>
    </w:p>
    <w:p w:rsidR="00D57E33" w:rsidRDefault="00D57E33" w:rsidP="00470AE4">
      <w:pPr>
        <w:pStyle w:val="aff1"/>
        <w:ind w:firstLine="420"/>
      </w:pPr>
      <w:r>
        <w:rPr>
          <w:rFonts w:hint="eastAsia"/>
        </w:rPr>
        <w:t>（</w:t>
      </w:r>
      <w:r>
        <w:t>B</w:t>
      </w:r>
      <w:r>
        <w:rPr>
          <w:rFonts w:hint="eastAsia"/>
        </w:rPr>
        <w:t>）安全保障队伍均应设有值班电话，保障24小时有人接听。</w:t>
      </w:r>
    </w:p>
    <w:p w:rsidR="00D57E33" w:rsidRDefault="00D57E33" w:rsidP="00470AE4">
      <w:pPr>
        <w:pStyle w:val="aff1"/>
        <w:ind w:firstLine="420"/>
      </w:pPr>
      <w:bookmarkStart w:id="1293" w:name="_Toc23268"/>
      <w:bookmarkStart w:id="1294" w:name="_Toc2821"/>
      <w:bookmarkStart w:id="1295" w:name="_Toc26938"/>
    </w:p>
    <w:p w:rsidR="00D57E33" w:rsidRDefault="00D57E33" w:rsidP="00470AE4">
      <w:pPr>
        <w:pStyle w:val="6"/>
      </w:pPr>
      <w:bookmarkStart w:id="1296" w:name="_Toc3238"/>
      <w:bookmarkStart w:id="1297" w:name="_Toc2456"/>
      <w:r>
        <w:rPr>
          <w:rFonts w:hint="eastAsia"/>
        </w:rPr>
        <w:lastRenderedPageBreak/>
        <w:t>安全生产</w:t>
      </w:r>
      <w:r>
        <w:t>管理制度</w:t>
      </w:r>
      <w:bookmarkEnd w:id="1293"/>
      <w:bookmarkEnd w:id="1294"/>
      <w:bookmarkEnd w:id="1295"/>
      <w:bookmarkEnd w:id="1296"/>
      <w:bookmarkEnd w:id="1297"/>
    </w:p>
    <w:p w:rsidR="00D57E33" w:rsidRDefault="00D57E33" w:rsidP="00470AE4">
      <w:pPr>
        <w:pStyle w:val="aff1"/>
        <w:ind w:firstLine="420"/>
      </w:pPr>
      <w:r>
        <w:rPr>
          <w:rFonts w:hint="eastAsia"/>
        </w:rPr>
        <w:t>安全</w:t>
      </w:r>
      <w:r>
        <w:t>管理</w:t>
      </w:r>
      <w:r>
        <w:rPr>
          <w:rFonts w:hint="eastAsia"/>
        </w:rPr>
        <w:t>目标</w:t>
      </w:r>
    </w:p>
    <w:p w:rsidR="00D57E33" w:rsidRDefault="00D57E33" w:rsidP="00470AE4">
      <w:pPr>
        <w:pStyle w:val="aff1"/>
        <w:ind w:firstLine="420"/>
      </w:pPr>
      <w:r>
        <w:rPr>
          <w:rFonts w:hint="eastAsia"/>
          <w:noProof/>
        </w:rPr>
        <w:drawing>
          <wp:anchor distT="0" distB="0" distL="114300" distR="114300" simplePos="0" relativeHeight="251780096" behindDoc="0" locked="0" layoutInCell="1" allowOverlap="1" wp14:anchorId="63DEAD4F" wp14:editId="70ABA9C1">
            <wp:simplePos x="0" y="0"/>
            <wp:positionH relativeFrom="column">
              <wp:posOffset>2390775</wp:posOffset>
            </wp:positionH>
            <wp:positionV relativeFrom="paragraph">
              <wp:posOffset>90170</wp:posOffset>
            </wp:positionV>
            <wp:extent cx="2933700" cy="1562735"/>
            <wp:effectExtent l="0" t="0" r="0" b="0"/>
            <wp:wrapSquare wrapText="bothSides"/>
            <wp:docPr id="543" name="图片 543" descr="http://pic.baike.soso.com/p/20130628/20130628160955-112247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pic.baike.soso.com/p/20130628/20130628160955-112247164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700" cy="1562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项目公司成立“安全文明工作领导小组”，由项目公司总经理任组长，各部门主管为领导小组成员，本着“文明作业”、“谁主管谁负责”的原则，全面管理公司的安全、文明作业及劳动保护工作；</w:t>
      </w:r>
    </w:p>
    <w:p w:rsidR="00D57E33" w:rsidRDefault="00D57E33" w:rsidP="00470AE4">
      <w:pPr>
        <w:pStyle w:val="aff1"/>
        <w:ind w:firstLine="420"/>
      </w:pPr>
      <w:r>
        <w:rPr>
          <w:rFonts w:hint="eastAsia"/>
        </w:rPr>
        <w:t>“安全文明工作领导小组”负责本项目所辖范围内安全生产、文明作业、劳动保护工作的落实、实施、检查、核改，确保公司各项安全生产任务的顺利完成；</w:t>
      </w:r>
    </w:p>
    <w:p w:rsidR="00D57E33" w:rsidRDefault="00D57E33" w:rsidP="00470AE4">
      <w:pPr>
        <w:pStyle w:val="aff1"/>
        <w:ind w:firstLine="420"/>
      </w:pPr>
      <w:r>
        <w:rPr>
          <w:rFonts w:hint="eastAsia"/>
        </w:rPr>
        <w:t>层层落实安全生产责任制，把安全生产、文明作业工作作为绩效考核的一项重要指标，将安全文明工作同经济利益挂钩，严格执行安全生产规章制度和安全操作规程，把安全生产责任制切实落到实处；</w:t>
      </w:r>
    </w:p>
    <w:p w:rsidR="00D57E33" w:rsidRDefault="00D57E33" w:rsidP="00470AE4">
      <w:pPr>
        <w:pStyle w:val="aff1"/>
        <w:ind w:firstLine="420"/>
      </w:pPr>
      <w:r>
        <w:rPr>
          <w:rFonts w:hint="eastAsia"/>
        </w:rPr>
        <w:t>根据国家关于安全生产方面的法律法规，结合我司的实际情况，建立健全各项安全文明和劳动保护工作管理制度，使公司的安全文明、劳动保护工作有法可依、有章可循，努力避免安全事故的发生，降低安全事故的损失；</w:t>
      </w:r>
    </w:p>
    <w:p w:rsidR="00D57E33" w:rsidRDefault="00D57E33" w:rsidP="00470AE4">
      <w:pPr>
        <w:pStyle w:val="aff1"/>
        <w:ind w:firstLine="420"/>
      </w:pPr>
      <w:r>
        <w:rPr>
          <w:rFonts w:hint="eastAsia"/>
        </w:rPr>
        <w:t>制订完善、合理、可行的安全文明工作检查制度，在检查的形式上采取定期检查和突击检查相结合的“两检”方法，在检查内容上坚持“查现场、查隐患、查思想、查管理、查制度、查事故处理”的“六查”原则，根据各单位的作业特点各有侧重，不隐瞒，不姑息，表彰先进，激励后进，大力推动公司安全文明生产、劳动保护工作的全面展开。</w:t>
      </w:r>
    </w:p>
    <w:p w:rsidR="00D57E33" w:rsidRDefault="00D57E33" w:rsidP="00470AE4">
      <w:pPr>
        <w:pStyle w:val="aff1"/>
        <w:ind w:firstLine="420"/>
      </w:pPr>
      <w:r>
        <w:rPr>
          <w:rFonts w:hint="eastAsia"/>
        </w:rPr>
        <w:t>针对本项目制定如下安全管理目标，并承诺实现：</w:t>
      </w:r>
    </w:p>
    <w:p w:rsidR="00D57E33" w:rsidRDefault="00D57E33" w:rsidP="00470AE4">
      <w:pPr>
        <w:pStyle w:val="aff1"/>
        <w:ind w:firstLine="420"/>
      </w:pPr>
      <w:r>
        <w:rPr>
          <w:rFonts w:hint="eastAsia"/>
        </w:rPr>
        <w:t>（</w:t>
      </w:r>
      <w:r>
        <w:t>A</w:t>
      </w:r>
      <w:r>
        <w:rPr>
          <w:rFonts w:hint="eastAsia"/>
        </w:rPr>
        <w:t>）杜绝死亡和重伤事故的发生；</w:t>
      </w:r>
    </w:p>
    <w:p w:rsidR="00D57E33" w:rsidRDefault="00D57E33" w:rsidP="00470AE4">
      <w:pPr>
        <w:pStyle w:val="aff1"/>
        <w:ind w:firstLine="420"/>
      </w:pPr>
      <w:r>
        <w:rPr>
          <w:rFonts w:hint="eastAsia"/>
        </w:rPr>
        <w:t>（</w:t>
      </w:r>
      <w:r>
        <w:t>B</w:t>
      </w:r>
      <w:r>
        <w:rPr>
          <w:rFonts w:hint="eastAsia"/>
        </w:rPr>
        <w:t>）杜绝火灾、爆炸事故和职业病的发生；</w:t>
      </w:r>
    </w:p>
    <w:p w:rsidR="00D57E33" w:rsidRDefault="00D57E33" w:rsidP="00470AE4">
      <w:pPr>
        <w:pStyle w:val="aff1"/>
        <w:ind w:firstLine="420"/>
      </w:pPr>
      <w:r>
        <w:rPr>
          <w:rFonts w:hint="eastAsia"/>
        </w:rPr>
        <w:t>（</w:t>
      </w:r>
      <w:r>
        <w:t>C</w:t>
      </w:r>
      <w:r>
        <w:rPr>
          <w:rFonts w:hint="eastAsia"/>
        </w:rPr>
        <w:t>）年职工因工轻伤率小于2‰；</w:t>
      </w:r>
    </w:p>
    <w:p w:rsidR="00D57E33" w:rsidRDefault="00D57E33" w:rsidP="00470AE4">
      <w:pPr>
        <w:pStyle w:val="aff1"/>
        <w:ind w:firstLine="420"/>
      </w:pPr>
      <w:r>
        <w:rPr>
          <w:rFonts w:hint="eastAsia"/>
        </w:rPr>
        <w:t>（</w:t>
      </w:r>
      <w:r>
        <w:t>D</w:t>
      </w:r>
      <w:r>
        <w:rPr>
          <w:rFonts w:hint="eastAsia"/>
        </w:rPr>
        <w:t>）事故隐患整改合格率大于90%；</w:t>
      </w:r>
    </w:p>
    <w:p w:rsidR="00D57E33" w:rsidRDefault="00D57E33" w:rsidP="00470AE4">
      <w:pPr>
        <w:pStyle w:val="aff1"/>
        <w:ind w:firstLine="420"/>
      </w:pPr>
      <w:r>
        <w:rPr>
          <w:rFonts w:hint="eastAsia"/>
        </w:rPr>
        <w:t>（</w:t>
      </w:r>
      <w:r>
        <w:t>E</w:t>
      </w:r>
      <w:r>
        <w:rPr>
          <w:rFonts w:hint="eastAsia"/>
        </w:rPr>
        <w:t>）职业危害因素检测合格率达到98%；</w:t>
      </w:r>
    </w:p>
    <w:p w:rsidR="00D57E33" w:rsidRDefault="00D57E33" w:rsidP="00470AE4">
      <w:pPr>
        <w:pStyle w:val="aff1"/>
        <w:ind w:firstLine="420"/>
      </w:pPr>
      <w:r>
        <w:rPr>
          <w:rFonts w:hint="eastAsia"/>
        </w:rPr>
        <w:t>（</w:t>
      </w:r>
      <w:r>
        <w:t>F</w:t>
      </w:r>
      <w:r>
        <w:rPr>
          <w:rFonts w:hint="eastAsia"/>
        </w:rPr>
        <w:t>）不发生重大误操作和设备损坏事故；无瞒报、谎报、拖延不报行为；</w:t>
      </w:r>
    </w:p>
    <w:p w:rsidR="00D57E33" w:rsidRDefault="00D57E33" w:rsidP="00470AE4">
      <w:pPr>
        <w:pStyle w:val="aff1"/>
        <w:ind w:firstLine="420"/>
      </w:pPr>
      <w:r>
        <w:rPr>
          <w:rFonts w:hint="eastAsia"/>
        </w:rPr>
        <w:t>（</w:t>
      </w:r>
      <w:r>
        <w:t>G</w:t>
      </w:r>
      <w:r>
        <w:rPr>
          <w:rFonts w:hint="eastAsia"/>
        </w:rPr>
        <w:t>）员工岗前安全培训、操作技能培训率100%；</w:t>
      </w:r>
    </w:p>
    <w:p w:rsidR="00D57E33" w:rsidRDefault="00D57E33" w:rsidP="00470AE4">
      <w:pPr>
        <w:pStyle w:val="aff1"/>
        <w:ind w:firstLine="420"/>
      </w:pPr>
      <w:r>
        <w:rPr>
          <w:rFonts w:hint="eastAsia"/>
        </w:rPr>
        <w:t>（</w:t>
      </w:r>
      <w:r>
        <w:t>H</w:t>
      </w:r>
      <w:r>
        <w:rPr>
          <w:rFonts w:hint="eastAsia"/>
        </w:rPr>
        <w:t>）危险性较大分部、分项工程专项安全技术措施编制、审批、交底率100%；作业环境尘、毒、噪声综合合格率不低于90%。</w:t>
      </w:r>
    </w:p>
    <w:p w:rsidR="00D57E33" w:rsidRDefault="00D57E33" w:rsidP="00470AE4">
      <w:pPr>
        <w:pStyle w:val="aff1"/>
        <w:ind w:firstLine="420"/>
      </w:pPr>
      <w:r>
        <w:rPr>
          <w:rFonts w:hint="eastAsia"/>
        </w:rPr>
        <w:t>（</w:t>
      </w:r>
      <w:r>
        <w:t>I</w:t>
      </w:r>
      <w:r>
        <w:rPr>
          <w:rFonts w:hint="eastAsia"/>
        </w:rPr>
        <w:t>）安全生产全员培训率达到100%；人员持证上岗率达到100%.</w:t>
      </w:r>
    </w:p>
    <w:p w:rsidR="00D57E33" w:rsidRDefault="00D57E33" w:rsidP="00470AE4">
      <w:pPr>
        <w:pStyle w:val="aff1"/>
        <w:ind w:firstLine="420"/>
      </w:pPr>
      <w:r>
        <w:rPr>
          <w:rFonts w:hint="eastAsia"/>
        </w:rPr>
        <w:t>（</w:t>
      </w:r>
      <w:r>
        <w:t>J</w:t>
      </w:r>
      <w:r>
        <w:rPr>
          <w:rFonts w:hint="eastAsia"/>
        </w:rPr>
        <w:t>）机械设备完好率达到95%以上。</w:t>
      </w:r>
    </w:p>
    <w:p w:rsidR="00D57E33" w:rsidRDefault="00D57E33" w:rsidP="00470AE4">
      <w:pPr>
        <w:pStyle w:val="6"/>
      </w:pPr>
      <w:bookmarkStart w:id="1298" w:name="_Toc8957"/>
      <w:bookmarkStart w:id="1299" w:name="_Toc23518"/>
      <w:bookmarkStart w:id="1300" w:name="_Toc3927"/>
      <w:bookmarkStart w:id="1301" w:name="_Toc592"/>
      <w:r>
        <w:rPr>
          <w:rFonts w:hint="eastAsia"/>
        </w:rPr>
        <w:lastRenderedPageBreak/>
        <w:t>安全</w:t>
      </w:r>
      <w:r>
        <w:t>生产</w:t>
      </w:r>
      <w:r>
        <w:rPr>
          <w:rFonts w:hint="eastAsia"/>
        </w:rPr>
        <w:t>制度</w:t>
      </w:r>
      <w:r>
        <w:t>要求</w:t>
      </w:r>
      <w:bookmarkEnd w:id="1298"/>
      <w:bookmarkEnd w:id="1299"/>
      <w:bookmarkEnd w:id="1300"/>
      <w:bookmarkEnd w:id="1301"/>
    </w:p>
    <w:p w:rsidR="00D57E33" w:rsidRDefault="00D57E33" w:rsidP="00470AE4">
      <w:pPr>
        <w:pStyle w:val="aff1"/>
        <w:ind w:firstLine="420"/>
      </w:pPr>
      <w:r>
        <w:rPr>
          <w:rFonts w:hint="eastAsia"/>
        </w:rPr>
        <w:t>（</w:t>
      </w:r>
      <w:r>
        <w:t>A</w:t>
      </w:r>
      <w:r>
        <w:rPr>
          <w:rFonts w:hint="eastAsia"/>
        </w:rPr>
        <w:t>）</w:t>
      </w:r>
      <w:r>
        <w:t>为加强生产安全，防止发生伤亡事故，保障员工的人身安全，促进公司经营服务的顺利进行</w:t>
      </w:r>
      <w:r>
        <w:rPr>
          <w:rFonts w:hint="eastAsia"/>
        </w:rPr>
        <w:t>；</w:t>
      </w:r>
    </w:p>
    <w:p w:rsidR="00D57E33" w:rsidRDefault="00D57E33" w:rsidP="00470AE4">
      <w:pPr>
        <w:pStyle w:val="aff1"/>
        <w:ind w:firstLine="420"/>
      </w:pPr>
      <w:r>
        <w:rPr>
          <w:rFonts w:hint="eastAsia"/>
        </w:rPr>
        <w:t>（</w:t>
      </w:r>
      <w:r>
        <w:t>B</w:t>
      </w:r>
      <w:r>
        <w:rPr>
          <w:rFonts w:hint="eastAsia"/>
        </w:rPr>
        <w:t>）</w:t>
      </w:r>
      <w:r>
        <w:t>严禁酒后作业</w:t>
      </w:r>
      <w:r>
        <w:rPr>
          <w:rFonts w:hint="eastAsia"/>
        </w:rPr>
        <w:t>；</w:t>
      </w:r>
    </w:p>
    <w:p w:rsidR="00D57E33" w:rsidRDefault="00D57E33" w:rsidP="00470AE4">
      <w:pPr>
        <w:pStyle w:val="aff1"/>
        <w:ind w:firstLine="420"/>
      </w:pPr>
      <w:r>
        <w:rPr>
          <w:rFonts w:hint="eastAsia"/>
        </w:rPr>
        <w:t>（C）</w:t>
      </w:r>
      <w:r>
        <w:t>严禁赤脚或穿拖鞋作业</w:t>
      </w:r>
      <w:r>
        <w:rPr>
          <w:rFonts w:hint="eastAsia"/>
        </w:rPr>
        <w:t>；</w:t>
      </w:r>
    </w:p>
    <w:p w:rsidR="00D57E33" w:rsidRDefault="00D57E33" w:rsidP="00470AE4">
      <w:pPr>
        <w:pStyle w:val="aff1"/>
        <w:ind w:firstLine="420"/>
      </w:pPr>
      <w:r>
        <w:rPr>
          <w:rFonts w:hint="eastAsia"/>
        </w:rPr>
        <w:t>（D）</w:t>
      </w:r>
      <w:r>
        <w:t>严格遵守交通规则</w:t>
      </w:r>
      <w:r>
        <w:rPr>
          <w:rFonts w:hint="eastAsia"/>
        </w:rPr>
        <w:t>；</w:t>
      </w:r>
    </w:p>
    <w:p w:rsidR="00D57E33" w:rsidRDefault="00D57E33" w:rsidP="00470AE4">
      <w:pPr>
        <w:pStyle w:val="aff1"/>
        <w:ind w:firstLine="420"/>
      </w:pPr>
      <w:r>
        <w:rPr>
          <w:rFonts w:hint="eastAsia"/>
        </w:rPr>
        <w:t>（E）清运</w:t>
      </w:r>
      <w:r>
        <w:t>工人</w:t>
      </w:r>
      <w:r>
        <w:rPr>
          <w:rFonts w:hint="eastAsia"/>
        </w:rPr>
        <w:t>在岗时</w:t>
      </w:r>
      <w:r>
        <w:t>必须穿</w:t>
      </w:r>
      <w:r>
        <w:rPr>
          <w:rFonts w:hint="eastAsia"/>
        </w:rPr>
        <w:t>统一</w:t>
      </w:r>
      <w:r>
        <w:t>工作服、安全反光背心</w:t>
      </w:r>
      <w:r>
        <w:rPr>
          <w:rFonts w:hint="eastAsia"/>
        </w:rPr>
        <w:t>；</w:t>
      </w:r>
    </w:p>
    <w:p w:rsidR="00D57E33" w:rsidRDefault="00D57E33" w:rsidP="00470AE4">
      <w:pPr>
        <w:pStyle w:val="aff1"/>
        <w:ind w:firstLine="420"/>
      </w:pPr>
      <w:r>
        <w:rPr>
          <w:rFonts w:hint="eastAsia"/>
        </w:rPr>
        <w:t>（F）清运</w:t>
      </w:r>
      <w:r>
        <w:t>工人要根据本路段的人、车流情况，合理安排作业时间和方式，主动避开行人和车流高峰，以免发生意外</w:t>
      </w:r>
      <w:r>
        <w:rPr>
          <w:rFonts w:hint="eastAsia"/>
        </w:rPr>
        <w:t>；</w:t>
      </w:r>
    </w:p>
    <w:p w:rsidR="00D57E33" w:rsidRDefault="00D57E33" w:rsidP="00470AE4">
      <w:pPr>
        <w:pStyle w:val="aff1"/>
        <w:ind w:firstLine="420"/>
      </w:pPr>
      <w:r>
        <w:rPr>
          <w:rFonts w:hint="eastAsia"/>
        </w:rPr>
        <w:t>（G）</w:t>
      </w:r>
      <w:r>
        <w:t>清扫和保洁时，应按车行线反方向清扫，特别在清扫中间护拦时要提高警觉，注意来车</w:t>
      </w:r>
      <w:r>
        <w:rPr>
          <w:rFonts w:hint="eastAsia"/>
        </w:rPr>
        <w:t>；</w:t>
      </w:r>
    </w:p>
    <w:p w:rsidR="00D57E33" w:rsidRDefault="00D57E33" w:rsidP="00470AE4">
      <w:pPr>
        <w:pStyle w:val="aff1"/>
        <w:ind w:firstLine="420"/>
      </w:pPr>
      <w:r>
        <w:rPr>
          <w:rFonts w:hint="eastAsia"/>
        </w:rPr>
        <w:t>（</w:t>
      </w:r>
      <w:r>
        <w:t>H</w:t>
      </w:r>
      <w:r>
        <w:rPr>
          <w:rFonts w:hint="eastAsia"/>
        </w:rPr>
        <w:t>）</w:t>
      </w:r>
      <w:r>
        <w:t>大雾、</w:t>
      </w:r>
      <w:r>
        <w:rPr>
          <w:rFonts w:hint="eastAsia"/>
        </w:rPr>
        <w:t>台风</w:t>
      </w:r>
      <w:r>
        <w:t>、雷暴天气的晚上或早晨停止在车行道上作业，避免事故发生</w:t>
      </w:r>
      <w:r>
        <w:rPr>
          <w:rFonts w:hint="eastAsia"/>
        </w:rPr>
        <w:t>；</w:t>
      </w:r>
    </w:p>
    <w:p w:rsidR="00D57E33" w:rsidRDefault="00D57E33" w:rsidP="00470AE4">
      <w:pPr>
        <w:pStyle w:val="aff1"/>
        <w:ind w:firstLine="420"/>
      </w:pPr>
      <w:r>
        <w:rPr>
          <w:rFonts w:hint="eastAsia"/>
        </w:rPr>
        <w:t>（I）清运作业车辆和电动保洁车需要紧急停车或路上临时停车，必须在车后摆放停车警示标志，</w:t>
      </w:r>
      <w:r>
        <w:t>不能太靠近车行道停放，以免发生事故</w:t>
      </w:r>
      <w:r>
        <w:rPr>
          <w:rFonts w:hint="eastAsia"/>
        </w:rPr>
        <w:t>；</w:t>
      </w:r>
    </w:p>
    <w:p w:rsidR="00D57E33" w:rsidRDefault="00D57E33" w:rsidP="00470AE4">
      <w:pPr>
        <w:pStyle w:val="aff1"/>
        <w:ind w:firstLine="420"/>
      </w:pPr>
      <w:r>
        <w:rPr>
          <w:rFonts w:hint="eastAsia"/>
        </w:rPr>
        <w:t>（J）清运作业车辆和电动保洁车，</w:t>
      </w:r>
      <w:r>
        <w:t>出车前必须进行车辆检查，发现故障及时排除</w:t>
      </w:r>
      <w:r>
        <w:rPr>
          <w:rFonts w:hint="eastAsia"/>
        </w:rPr>
        <w:t>；</w:t>
      </w:r>
    </w:p>
    <w:p w:rsidR="00D57E33" w:rsidRDefault="00D57E33" w:rsidP="00470AE4">
      <w:pPr>
        <w:pStyle w:val="aff1"/>
        <w:ind w:firstLine="420"/>
      </w:pPr>
      <w:r>
        <w:rPr>
          <w:rFonts w:hint="eastAsia"/>
        </w:rPr>
        <w:t>（</w:t>
      </w:r>
      <w:r>
        <w:t>K</w:t>
      </w:r>
      <w:r>
        <w:rPr>
          <w:rFonts w:hint="eastAsia"/>
        </w:rPr>
        <w:t>）垃圾收集车作业</w:t>
      </w:r>
      <w:r>
        <w:t>中不能过快，不抢道、不占道，避开人流高峰期作业</w:t>
      </w:r>
      <w:r>
        <w:rPr>
          <w:rFonts w:hint="eastAsia"/>
        </w:rPr>
        <w:t>；</w:t>
      </w:r>
    </w:p>
    <w:p w:rsidR="00D57E33" w:rsidRDefault="00D57E33" w:rsidP="00470AE4">
      <w:pPr>
        <w:pStyle w:val="aff1"/>
        <w:ind w:firstLine="420"/>
      </w:pPr>
      <w:r>
        <w:rPr>
          <w:rFonts w:hint="eastAsia"/>
        </w:rPr>
        <w:t>（</w:t>
      </w:r>
      <w:r>
        <w:t>L</w:t>
      </w:r>
      <w:r>
        <w:rPr>
          <w:rFonts w:hint="eastAsia"/>
        </w:rPr>
        <w:t>）清运工人严禁焚烧垃圾、树叶等；</w:t>
      </w:r>
    </w:p>
    <w:p w:rsidR="00D57E33" w:rsidRDefault="00D57E33" w:rsidP="00470AE4">
      <w:pPr>
        <w:pStyle w:val="aff1"/>
        <w:ind w:firstLine="420"/>
      </w:pPr>
      <w:r>
        <w:rPr>
          <w:rFonts w:hint="eastAsia"/>
        </w:rPr>
        <w:t>（</w:t>
      </w:r>
      <w:r>
        <w:t>M</w:t>
      </w:r>
      <w:r>
        <w:rPr>
          <w:rFonts w:hint="eastAsia"/>
        </w:rPr>
        <w:t>）办公室、休息室仓库禁止吸烟，油品、易燃物品要安全存放，配备消防器材，严防火灾事故发生。</w:t>
      </w:r>
    </w:p>
    <w:p w:rsidR="00D57E33" w:rsidRDefault="00D57E33" w:rsidP="00470AE4">
      <w:pPr>
        <w:ind w:firstLine="560"/>
        <w:rPr>
          <w:lang w:eastAsia="zh-CN"/>
        </w:rPr>
      </w:pPr>
      <w:bookmarkStart w:id="1302" w:name="_Toc31130"/>
      <w:bookmarkStart w:id="1303" w:name="_Toc18579"/>
      <w:bookmarkStart w:id="1304" w:name="_Toc5090"/>
    </w:p>
    <w:p w:rsidR="00D57E33" w:rsidRDefault="00D57E33" w:rsidP="00470AE4">
      <w:pPr>
        <w:pStyle w:val="6"/>
      </w:pPr>
      <w:bookmarkStart w:id="1305" w:name="_Toc25373"/>
      <w:bookmarkStart w:id="1306" w:name="_Toc12297"/>
      <w:r>
        <w:rPr>
          <w:rFonts w:hint="eastAsia"/>
        </w:rPr>
        <w:t>安全</w:t>
      </w:r>
      <w:r>
        <w:t>生产检查与</w:t>
      </w:r>
      <w:r>
        <w:rPr>
          <w:rFonts w:hint="eastAsia"/>
        </w:rPr>
        <w:t>隐患</w:t>
      </w:r>
      <w:r>
        <w:t>整改制度</w:t>
      </w:r>
      <w:bookmarkEnd w:id="1302"/>
      <w:bookmarkEnd w:id="1303"/>
      <w:bookmarkEnd w:id="1304"/>
      <w:bookmarkEnd w:id="1305"/>
      <w:bookmarkEnd w:id="1306"/>
    </w:p>
    <w:p w:rsidR="00D57E33" w:rsidRPr="00F0683D" w:rsidRDefault="00D57E33" w:rsidP="00470AE4">
      <w:pPr>
        <w:pStyle w:val="aff1"/>
        <w:ind w:firstLine="420"/>
      </w:pPr>
      <w:r w:rsidRPr="00F0683D">
        <w:rPr>
          <w:rFonts w:hint="eastAsia"/>
        </w:rPr>
        <w:t>任务</w:t>
      </w:r>
      <w:r w:rsidRPr="00F0683D">
        <w:t>要求</w:t>
      </w:r>
    </w:p>
    <w:p w:rsidR="00D57E33" w:rsidRPr="00F0683D" w:rsidRDefault="00D57E33" w:rsidP="00470AE4">
      <w:pPr>
        <w:pStyle w:val="aff1"/>
        <w:ind w:firstLine="420"/>
      </w:pPr>
      <w:r w:rsidRPr="00F0683D">
        <w:rPr>
          <w:rFonts w:hint="eastAsia"/>
        </w:rPr>
        <w:t>安全检查是搞好安全生产的重要手段，其基本任务是：发现安全隐患，督促整改；监督各项安全规章制度的实施；制止违章指挥，违章操作，违反劳动纪律（三违）行为；</w:t>
      </w:r>
    </w:p>
    <w:p w:rsidR="00D57E33" w:rsidRPr="00F0683D" w:rsidRDefault="00D57E33" w:rsidP="00470AE4">
      <w:pPr>
        <w:pStyle w:val="aff1"/>
        <w:ind w:firstLine="420"/>
      </w:pPr>
      <w:r w:rsidRPr="00F0683D">
        <w:rPr>
          <w:rFonts w:hint="eastAsia"/>
        </w:rPr>
        <w:t>安全检查应贯彻领导与群众相结合的原则，除进行经常性的检查外，每年还应进行群众性的综合检查、专业检查、季节性检查和日常检查；</w:t>
      </w:r>
    </w:p>
    <w:p w:rsidR="00D57E33" w:rsidRPr="00F0683D" w:rsidRDefault="00D57E33" w:rsidP="00470AE4">
      <w:pPr>
        <w:pStyle w:val="aff1"/>
        <w:ind w:firstLine="420"/>
      </w:pPr>
      <w:r w:rsidRPr="00F0683D">
        <w:rPr>
          <w:rFonts w:hint="eastAsia"/>
        </w:rPr>
        <w:t>安全检查活动，必须有明确的目的、要求，内容和具体计划，并制订《安全检查表》 ；</w:t>
      </w:r>
    </w:p>
    <w:p w:rsidR="00D57E33" w:rsidRPr="00F0683D" w:rsidRDefault="00D57E33" w:rsidP="00470AE4">
      <w:pPr>
        <w:pStyle w:val="aff1"/>
        <w:ind w:firstLine="420"/>
        <w:rPr>
          <w:rStyle w:val="4Char"/>
          <w:rFonts w:cs="Times New Roman"/>
          <w:b w:val="0"/>
          <w:bCs w:val="0"/>
          <w:sz w:val="21"/>
          <w:szCs w:val="24"/>
        </w:rPr>
      </w:pPr>
      <w:r w:rsidRPr="00F0683D">
        <w:rPr>
          <w:rFonts w:hint="eastAsia"/>
        </w:rPr>
        <w:t>必须建立由公司领导负责和有关职能人员参加的安全检查组织，做到边检查，边整改，及时总结和推广先进经验。</w:t>
      </w:r>
    </w:p>
    <w:p w:rsidR="00D57E33" w:rsidRPr="00F0683D" w:rsidRDefault="00D57E33" w:rsidP="00470AE4">
      <w:pPr>
        <w:pStyle w:val="aff1"/>
        <w:ind w:firstLine="420"/>
      </w:pPr>
      <w:r w:rsidRPr="00F0683D">
        <w:rPr>
          <w:rFonts w:hint="eastAsia"/>
        </w:rPr>
        <w:t>安全</w:t>
      </w:r>
      <w:r w:rsidRPr="00F0683D">
        <w:t>生产检查</w:t>
      </w:r>
      <w:r w:rsidRPr="00F0683D">
        <w:rPr>
          <w:rFonts w:hint="eastAsia"/>
        </w:rPr>
        <w:t>的</w:t>
      </w:r>
      <w:r w:rsidRPr="00F0683D">
        <w:t>形式和内容</w:t>
      </w:r>
      <w:r w:rsidRPr="00F0683D">
        <w:rPr>
          <w:rFonts w:hint="eastAsia"/>
        </w:rPr>
        <w:t xml:space="preserve"> </w:t>
      </w:r>
    </w:p>
    <w:p w:rsidR="00D57E33" w:rsidRDefault="00D57E33" w:rsidP="00470AE4">
      <w:pPr>
        <w:pStyle w:val="aff1"/>
        <w:ind w:firstLine="420"/>
      </w:pPr>
      <w:r>
        <w:rPr>
          <w:rFonts w:hint="eastAsia"/>
        </w:rPr>
        <w:t>由公司总经理、质量控制部、综合管理部开展员工安全培训工作，严格对员工实施入司安全文明生产培训、现场安全文明作业培训和岗位安全文明操作培训，使操作员工能按</w:t>
      </w:r>
      <w:r>
        <w:rPr>
          <w:rFonts w:hint="eastAsia"/>
        </w:rPr>
        <w:lastRenderedPageBreak/>
        <w:t>公司制定的安全操作规程进行作业；</w:t>
      </w:r>
    </w:p>
    <w:p w:rsidR="00D57E33" w:rsidRDefault="00D57E33" w:rsidP="00470AE4">
      <w:pPr>
        <w:pStyle w:val="aff1"/>
        <w:ind w:firstLine="420"/>
      </w:pPr>
      <w:r>
        <w:rPr>
          <w:rFonts w:hint="eastAsia"/>
        </w:rPr>
        <w:t>公司实行统一的安全文明作业检查制度，每月进行一次，由“安全文明工作领导小组”直接负责。安全文明作业检查制度分为自查和突击检查两种；</w:t>
      </w:r>
    </w:p>
    <w:p w:rsidR="00D57E33" w:rsidRDefault="00D57E33" w:rsidP="00470AE4">
      <w:pPr>
        <w:pStyle w:val="aff1"/>
        <w:ind w:firstLine="420"/>
      </w:pPr>
      <w:r>
        <w:rPr>
          <w:rFonts w:hint="eastAsia"/>
        </w:rPr>
        <w:t>查现场查隐患，结合现场实际工作情况，检查车辆设备、劳动防护条件、临时物料摆放点是否符合安全要求；</w:t>
      </w:r>
    </w:p>
    <w:p w:rsidR="00D57E33" w:rsidRDefault="00D57E33" w:rsidP="00470AE4">
      <w:pPr>
        <w:pStyle w:val="aff1"/>
        <w:ind w:firstLine="420"/>
      </w:pPr>
      <w:r>
        <w:rPr>
          <w:rFonts w:hint="eastAsia"/>
        </w:rPr>
        <w:t>查思想认识，考察操作人员的安全文明意识，检查自身对安全作业认识是否正确；</w:t>
      </w:r>
    </w:p>
    <w:p w:rsidR="00D57E33" w:rsidRDefault="00D57E33" w:rsidP="00470AE4">
      <w:pPr>
        <w:pStyle w:val="aff1"/>
        <w:ind w:firstLine="420"/>
      </w:pPr>
      <w:r>
        <w:rPr>
          <w:rFonts w:hint="eastAsia"/>
        </w:rPr>
        <w:t>查制度，检查公司制定的各项安全作业制度是否落实到位，相关责任人是否把安全文明作业工作摆上议事日程。自查结果如存在问题则向上级汇报并及时整改；</w:t>
      </w:r>
    </w:p>
    <w:p w:rsidR="00D57E33" w:rsidRDefault="00D57E33" w:rsidP="00470AE4">
      <w:pPr>
        <w:pStyle w:val="aff1"/>
        <w:ind w:firstLine="420"/>
      </w:pPr>
      <w:r>
        <w:rPr>
          <w:rFonts w:hint="eastAsia"/>
        </w:rPr>
        <w:t>根据当地的地理和气候特点安全工作组定期组织本人员对防火防爆、防雨防洪、防雷电、防署降温、防风工作等，进行预防性季节检查；</w:t>
      </w:r>
    </w:p>
    <w:p w:rsidR="00D57E33" w:rsidRDefault="00D57E33" w:rsidP="00470AE4">
      <w:pPr>
        <w:pStyle w:val="aff1"/>
        <w:ind w:firstLine="420"/>
      </w:pPr>
      <w:r>
        <w:rPr>
          <w:rFonts w:hint="eastAsia"/>
        </w:rPr>
        <w:t>各种检查均应编制相应的安全检查表，并按检查表的内容逐项检查。</w:t>
      </w:r>
    </w:p>
    <w:p w:rsidR="00D57E33" w:rsidRDefault="00D57E33" w:rsidP="00470AE4">
      <w:pPr>
        <w:pStyle w:val="6"/>
      </w:pPr>
      <w:bookmarkStart w:id="1307" w:name="_Toc12792"/>
      <w:bookmarkStart w:id="1308" w:name="_Toc27064"/>
      <w:bookmarkStart w:id="1309" w:name="_Toc5332"/>
      <w:bookmarkStart w:id="1310" w:name="_Toc4964"/>
      <w:bookmarkStart w:id="1311" w:name="_Toc5704"/>
      <w:r>
        <w:t>人员</w:t>
      </w:r>
      <w:r>
        <w:rPr>
          <w:rFonts w:hint="eastAsia"/>
        </w:rPr>
        <w:t>操作</w:t>
      </w:r>
      <w:r>
        <w:t>安全培训</w:t>
      </w:r>
      <w:bookmarkEnd w:id="1307"/>
      <w:bookmarkEnd w:id="1308"/>
      <w:bookmarkEnd w:id="1309"/>
      <w:bookmarkEnd w:id="1310"/>
      <w:bookmarkEnd w:id="1311"/>
    </w:p>
    <w:p w:rsidR="00D57E33" w:rsidRDefault="00D57E33" w:rsidP="00F0683D">
      <w:pPr>
        <w:pStyle w:val="aff1"/>
        <w:ind w:firstLine="420"/>
      </w:pPr>
      <w:r>
        <w:rPr>
          <w:rFonts w:hint="eastAsia"/>
        </w:rPr>
        <w:t>安全</w:t>
      </w:r>
      <w:r>
        <w:t>文明意识培训</w:t>
      </w:r>
    </w:p>
    <w:p w:rsidR="00D57E33" w:rsidRDefault="00D57E33" w:rsidP="00F0683D">
      <w:pPr>
        <w:pStyle w:val="aff1"/>
        <w:ind w:firstLine="420"/>
      </w:pPr>
      <w:r>
        <w:rPr>
          <w:rFonts w:hint="eastAsia"/>
        </w:rPr>
        <w:t>针对清扫保洁员工的素质特点，采取授课、示范、观摩等形式对员工进行以下方面的安全文明培训，以提高员工的安全防范意识：</w:t>
      </w:r>
    </w:p>
    <w:p w:rsidR="00D57E33" w:rsidRDefault="00D57E33" w:rsidP="00F0683D">
      <w:pPr>
        <w:pStyle w:val="aff1"/>
        <w:ind w:firstLine="420"/>
      </w:pPr>
      <w:r>
        <w:fldChar w:fldCharType="begin"/>
      </w:r>
      <w:r>
        <w:instrText xml:space="preserve"> </w:instrText>
      </w:r>
      <w:r>
        <w:rPr>
          <w:rFonts w:hint="eastAsia"/>
        </w:rPr>
        <w:instrText>eq \o\ac(○,1)</w:instrText>
      </w:r>
      <w:r>
        <w:fldChar w:fldCharType="end"/>
      </w:r>
      <w:r>
        <w:rPr>
          <w:rFonts w:hint="eastAsia"/>
        </w:rPr>
        <w:t>工作安全：安全文明作业管理条例、安全操作规程等；</w:t>
      </w:r>
    </w:p>
    <w:p w:rsidR="00D57E33" w:rsidRDefault="00D57E33" w:rsidP="00F0683D">
      <w:pPr>
        <w:pStyle w:val="aff1"/>
        <w:ind w:firstLine="420"/>
      </w:pPr>
      <w:r>
        <w:fldChar w:fldCharType="begin"/>
      </w:r>
      <w:r>
        <w:instrText xml:space="preserve"> </w:instrText>
      </w:r>
      <w:r>
        <w:rPr>
          <w:rFonts w:hint="eastAsia"/>
        </w:rPr>
        <w:instrText>eq \o\ac(○,2)</w:instrText>
      </w:r>
      <w:r>
        <w:fldChar w:fldCharType="end"/>
      </w:r>
      <w:r>
        <w:rPr>
          <w:rFonts w:hint="eastAsia"/>
        </w:rPr>
        <w:t>上下班途中安全：交通法规等；</w:t>
      </w:r>
    </w:p>
    <w:p w:rsidR="00D57E33" w:rsidRDefault="00D57E33" w:rsidP="00F0683D">
      <w:pPr>
        <w:pStyle w:val="aff1"/>
        <w:ind w:firstLine="420"/>
      </w:pPr>
      <w:r>
        <w:fldChar w:fldCharType="begin"/>
      </w:r>
      <w:r>
        <w:instrText xml:space="preserve"> </w:instrText>
      </w:r>
      <w:r>
        <w:rPr>
          <w:rFonts w:hint="eastAsia"/>
        </w:rPr>
        <w:instrText>eq \o\ac(○,3)</w:instrText>
      </w:r>
      <w:r>
        <w:fldChar w:fldCharType="end"/>
      </w:r>
      <w:r>
        <w:rPr>
          <w:rFonts w:hint="eastAsia"/>
        </w:rPr>
        <w:t>生活安全：安全用水、用电，防火、防风、防雷等；</w:t>
      </w:r>
    </w:p>
    <w:p w:rsidR="00D57E33" w:rsidRDefault="00D57E33" w:rsidP="00F0683D">
      <w:pPr>
        <w:pStyle w:val="aff1"/>
        <w:ind w:firstLine="420"/>
      </w:pPr>
      <w:r>
        <w:fldChar w:fldCharType="begin"/>
      </w:r>
      <w:r>
        <w:instrText xml:space="preserve"> </w:instrText>
      </w:r>
      <w:r>
        <w:rPr>
          <w:rFonts w:hint="eastAsia"/>
        </w:rPr>
        <w:instrText>eq \o\ac(○,4)</w:instrText>
      </w:r>
      <w:r>
        <w:fldChar w:fldCharType="end"/>
      </w:r>
      <w:r>
        <w:rPr>
          <w:rFonts w:hint="eastAsia"/>
        </w:rPr>
        <w:t>劳动保护用品的作用和使用方法、安全事故救助知识；</w:t>
      </w:r>
    </w:p>
    <w:p w:rsidR="00D57E33" w:rsidRDefault="00D57E33" w:rsidP="00F0683D">
      <w:pPr>
        <w:pStyle w:val="aff1"/>
        <w:ind w:firstLine="420"/>
      </w:pPr>
      <w:r>
        <w:fldChar w:fldCharType="begin"/>
      </w:r>
      <w:r>
        <w:instrText xml:space="preserve"> </w:instrText>
      </w:r>
      <w:r>
        <w:rPr>
          <w:rFonts w:hint="eastAsia"/>
        </w:rPr>
        <w:instrText>eq \o\ac(○,5)</w:instrText>
      </w:r>
      <w:r>
        <w:fldChar w:fldCharType="end"/>
      </w:r>
      <w:r>
        <w:rPr>
          <w:rFonts w:hint="eastAsia"/>
        </w:rPr>
        <w:t>加强员工安全教育的同时严格执行公司有关安全文明工作的规章制度，将员工的个人收入同安全工作挂钩，执法必严，违法必究，使员工养成自觉遵守安全法规的良好习惯。</w:t>
      </w:r>
    </w:p>
    <w:p w:rsidR="00D57E33" w:rsidRDefault="00D57E33" w:rsidP="00F0683D">
      <w:pPr>
        <w:pStyle w:val="aff1"/>
        <w:ind w:firstLine="420"/>
      </w:pPr>
      <w:r>
        <w:rPr>
          <w:rFonts w:hint="eastAsia"/>
        </w:rPr>
        <w:t>隐患</w:t>
      </w:r>
      <w:r>
        <w:t>整改</w:t>
      </w:r>
    </w:p>
    <w:p w:rsidR="00D57E33" w:rsidRDefault="00D57E33" w:rsidP="00F0683D">
      <w:pPr>
        <w:pStyle w:val="aff1"/>
        <w:ind w:firstLine="420"/>
      </w:pPr>
      <w:r>
        <w:rPr>
          <w:rFonts w:hint="eastAsia"/>
        </w:rPr>
        <w:t>（</w:t>
      </w:r>
      <w:r>
        <w:t>A</w:t>
      </w:r>
      <w:r>
        <w:rPr>
          <w:rFonts w:hint="eastAsia"/>
        </w:rPr>
        <w:t>）各级检查组织和人员，对查出的隐患都要逐项分析研究，并落实整改措施；</w:t>
      </w:r>
    </w:p>
    <w:p w:rsidR="00D57E33" w:rsidRDefault="00D57E33" w:rsidP="00F0683D">
      <w:pPr>
        <w:pStyle w:val="aff1"/>
        <w:ind w:firstLine="420"/>
      </w:pPr>
      <w:r>
        <w:rPr>
          <w:rFonts w:hint="eastAsia"/>
        </w:rPr>
        <w:t>（</w:t>
      </w:r>
      <w:r>
        <w:t>B</w:t>
      </w:r>
      <w:r>
        <w:rPr>
          <w:rFonts w:hint="eastAsia"/>
        </w:rPr>
        <w:t>）对严重威胁安全生产但有整改条件的隐患，应下达《隐患整改通知书》，做到“三定”、“三不推”（即定项目、定时间、定人员和作业小组能整改的不推给 公司;凡项目公司能整改的不推给总公司）限期整改；</w:t>
      </w:r>
    </w:p>
    <w:p w:rsidR="00D57E33" w:rsidRDefault="00D57E33" w:rsidP="00F0683D">
      <w:pPr>
        <w:pStyle w:val="aff1"/>
        <w:ind w:firstLine="420"/>
      </w:pPr>
      <w:r>
        <w:rPr>
          <w:rFonts w:hint="eastAsia"/>
        </w:rPr>
        <w:t>（</w:t>
      </w:r>
      <w:r>
        <w:t>C</w:t>
      </w:r>
      <w:r>
        <w:rPr>
          <w:rFonts w:hint="eastAsia"/>
        </w:rPr>
        <w:t>）项目公司无力解决的重大事故隐患，除采取有效防范措施外，应于发现问题之日起24小时内书面向总公司、地方主管部门或当地政府报告；</w:t>
      </w:r>
    </w:p>
    <w:p w:rsidR="00D57E33" w:rsidRDefault="00D57E33" w:rsidP="00F0683D">
      <w:pPr>
        <w:pStyle w:val="aff1"/>
        <w:ind w:firstLine="420"/>
      </w:pPr>
      <w:r>
        <w:rPr>
          <w:rFonts w:hint="eastAsia"/>
        </w:rPr>
        <w:t>（</w:t>
      </w:r>
      <w:r>
        <w:t>D</w:t>
      </w:r>
      <w:r>
        <w:rPr>
          <w:rFonts w:hint="eastAsia"/>
        </w:rPr>
        <w:t>）对物质技术条件暂时不具备整改的重大隐患，必须采取积极的应急防范措施，并纳入计划，限期解决或暂停作业；</w:t>
      </w:r>
    </w:p>
    <w:p w:rsidR="00D57E33" w:rsidRDefault="00D57E33" w:rsidP="00F0683D">
      <w:pPr>
        <w:pStyle w:val="aff1"/>
        <w:ind w:firstLine="420"/>
      </w:pPr>
      <w:r>
        <w:rPr>
          <w:rFonts w:hint="eastAsia"/>
        </w:rPr>
        <w:t>（</w:t>
      </w:r>
      <w:r>
        <w:t>E</w:t>
      </w:r>
      <w:r>
        <w:rPr>
          <w:rFonts w:hint="eastAsia"/>
        </w:rPr>
        <w:t>）各级检查组织和人员都应将检查出的隐患和整改情况报告上一级主管部门，重大</w:t>
      </w:r>
      <w:r>
        <w:rPr>
          <w:rFonts w:hint="eastAsia"/>
        </w:rPr>
        <w:lastRenderedPageBreak/>
        <w:t>隐患及整改情况应由安全生产小组汇总并报总公司备案。</w:t>
      </w:r>
    </w:p>
    <w:p w:rsidR="00D57E33" w:rsidRDefault="00D57E33" w:rsidP="00F0683D">
      <w:pPr>
        <w:pStyle w:val="aff1"/>
        <w:ind w:firstLine="420"/>
      </w:pPr>
      <w:r>
        <w:rPr>
          <w:rFonts w:hint="eastAsia"/>
        </w:rPr>
        <w:t>安全</w:t>
      </w:r>
      <w:r>
        <w:t>操作规范</w:t>
      </w:r>
    </w:p>
    <w:p w:rsidR="00D57E33" w:rsidRDefault="00D57E33" w:rsidP="00F0683D">
      <w:pPr>
        <w:pStyle w:val="aff1"/>
        <w:ind w:firstLine="420"/>
      </w:pPr>
      <w:r>
        <w:rPr>
          <w:rFonts w:hint="eastAsia"/>
        </w:rPr>
        <w:t>（</w:t>
      </w:r>
      <w:r>
        <w:t>A</w:t>
      </w:r>
      <w:r>
        <w:rPr>
          <w:rFonts w:hint="eastAsia"/>
        </w:rPr>
        <w:t>）上岗前穿好工作服和安全劳动防护用品(反光背心、反光袖套、手套)并相互检查是否干净利落。作业前先观察路面情况如：(车流情况、灯光、及可见度)确认无异常，开始进行作业；</w:t>
      </w:r>
    </w:p>
    <w:p w:rsidR="00D57E33" w:rsidRDefault="00D57E33" w:rsidP="00F0683D">
      <w:pPr>
        <w:pStyle w:val="aff1"/>
        <w:ind w:firstLine="420"/>
      </w:pPr>
      <w:r>
        <w:rPr>
          <w:rFonts w:hint="eastAsia"/>
        </w:rPr>
        <w:t>（</w:t>
      </w:r>
      <w:r>
        <w:t>B</w:t>
      </w:r>
      <w:r>
        <w:rPr>
          <w:rFonts w:hint="eastAsia"/>
        </w:rPr>
        <w:t>）作业时须逆向(面向来车方向)清扫，扫把握紧拿好，用力均匀，清扫仔细，并时刻注意路面车辆有无异常情况，如发现异常及时回避；</w:t>
      </w:r>
    </w:p>
    <w:p w:rsidR="00D57E33" w:rsidRDefault="00D57E33" w:rsidP="00F0683D">
      <w:pPr>
        <w:pStyle w:val="aff1"/>
        <w:ind w:firstLine="420"/>
      </w:pPr>
      <w:r>
        <w:rPr>
          <w:rFonts w:hint="eastAsia"/>
        </w:rPr>
        <w:t>（</w:t>
      </w:r>
      <w:r>
        <w:t>C</w:t>
      </w:r>
      <w:r>
        <w:rPr>
          <w:rFonts w:hint="eastAsia"/>
        </w:rPr>
        <w:t>）垃圾收集好应放置于各路段垃圾定点放置处，堆放整齐，由垃圾清运车及时运走，以免影响道路畅通；</w:t>
      </w:r>
    </w:p>
    <w:p w:rsidR="00D57E33" w:rsidRDefault="00D57E33" w:rsidP="00F0683D">
      <w:pPr>
        <w:pStyle w:val="aff1"/>
        <w:ind w:firstLine="420"/>
      </w:pPr>
      <w:r>
        <w:rPr>
          <w:rFonts w:hint="eastAsia"/>
        </w:rPr>
        <w:t>（</w:t>
      </w:r>
      <w:r>
        <w:t>D</w:t>
      </w:r>
      <w:r>
        <w:rPr>
          <w:rFonts w:hint="eastAsia"/>
        </w:rPr>
        <w:t>）当值保洁人员，严格遵守交通规则，不冲红灯不翻越路中隔离栏，不在路上追扫(车辆带起或被风吹起)垃圾；</w:t>
      </w:r>
    </w:p>
    <w:p w:rsidR="00D57E33" w:rsidRDefault="00D57E33" w:rsidP="00F0683D">
      <w:pPr>
        <w:pStyle w:val="aff1"/>
        <w:ind w:firstLine="420"/>
      </w:pPr>
      <w:r>
        <w:rPr>
          <w:rFonts w:hint="eastAsia"/>
        </w:rPr>
        <w:t>（</w:t>
      </w:r>
      <w:r>
        <w:t>E</w:t>
      </w:r>
      <w:r>
        <w:rPr>
          <w:rFonts w:hint="eastAsia"/>
        </w:rPr>
        <w:t>）保洁过程中如路面出现突发情况（交通事故或其它严重造成路面污染)时，应及时通知当值领导等相关部门处理完事故后，清理现场，并在现场来车方向100米以上放置安全标志，如有成堆垃圾需清理，应在现场配置监护人员，确保作业人员安全；</w:t>
      </w:r>
    </w:p>
    <w:p w:rsidR="00D57E33" w:rsidRDefault="00D57E33" w:rsidP="00F0683D">
      <w:pPr>
        <w:pStyle w:val="aff1"/>
        <w:ind w:firstLine="420"/>
      </w:pPr>
      <w:r>
        <w:rPr>
          <w:rFonts w:hint="eastAsia"/>
        </w:rPr>
        <w:t>（</w:t>
      </w:r>
      <w:r>
        <w:t>F</w:t>
      </w:r>
      <w:r>
        <w:rPr>
          <w:rFonts w:hint="eastAsia"/>
        </w:rPr>
        <w:t>）雨天作业，穿好雨衣、裤，将安全反光背心、袖套穿于雨衣裤外面，确保整齐利落，雨帽不可挡住两眼视线，雷雨天不可站于树下或金属导体附近躲雨，以防树枝断裂或雷电伤人，并密切注意路面车行情况，发现异常及时躲避；</w:t>
      </w:r>
    </w:p>
    <w:p w:rsidR="00D57E33" w:rsidRDefault="00D57E33" w:rsidP="00F0683D">
      <w:pPr>
        <w:pStyle w:val="aff1"/>
        <w:ind w:firstLine="420"/>
      </w:pPr>
      <w:r>
        <w:rPr>
          <w:rFonts w:hint="eastAsia"/>
        </w:rPr>
        <w:t>（</w:t>
      </w:r>
      <w:r>
        <w:t>G</w:t>
      </w:r>
      <w:r>
        <w:rPr>
          <w:rFonts w:hint="eastAsia"/>
        </w:rPr>
        <w:t>）保洁人行道、公交车站台等人多的地方，握扫把的方式一定要规范、正确扫把杆应靠于手小臂内侧，挥动幅度不宜过大，不能把扫把杆放于小臂处，更不能抓住扫把中间前后摆动，以防伤害别人。在使用化学药水清洗，清擦路边广告时，药水应严格按照兑水比例配制，在使用前戴好 防护胶手套，根据需要用多少配多少，及时用完，并将药水妥善放置，以防伤人、伤己，清铲电线杆，高处广告时，要防止灰尘药水掉入眼内。</w:t>
      </w:r>
    </w:p>
    <w:tbl>
      <w:tblPr>
        <w:tblW w:w="8522"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ayout w:type="fixed"/>
        <w:tblLook w:val="0000" w:firstRow="0" w:lastRow="0" w:firstColumn="0" w:lastColumn="0" w:noHBand="0" w:noVBand="0"/>
      </w:tblPr>
      <w:tblGrid>
        <w:gridCol w:w="4439"/>
        <w:gridCol w:w="4083"/>
      </w:tblGrid>
      <w:tr w:rsidR="00D57E33" w:rsidTr="0035495F">
        <w:tc>
          <w:tcPr>
            <w:tcW w:w="4439" w:type="dxa"/>
            <w:vAlign w:val="center"/>
          </w:tcPr>
          <w:p w:rsidR="00D57E33" w:rsidRDefault="00D57E33" w:rsidP="00D57E33">
            <w:pPr>
              <w:ind w:firstLine="560"/>
              <w:jc w:val="center"/>
              <w:rPr>
                <w:rFonts w:ascii="仿宋" w:eastAsia="仿宋" w:hAnsi="仿宋"/>
                <w:szCs w:val="28"/>
              </w:rPr>
            </w:pPr>
            <w:r>
              <w:rPr>
                <w:rFonts w:ascii="仿宋" w:eastAsia="仿宋" w:hAnsi="仿宋"/>
                <w:noProof/>
                <w:szCs w:val="28"/>
                <w:lang w:val="en-US" w:eastAsia="zh-CN"/>
              </w:rPr>
              <w:lastRenderedPageBreak/>
              <w:drawing>
                <wp:inline distT="0" distB="0" distL="0" distR="0" wp14:anchorId="049C4D33" wp14:editId="7B4A4935">
                  <wp:extent cx="2632075" cy="2806700"/>
                  <wp:effectExtent l="0" t="0" r="0" b="0"/>
                  <wp:docPr id="528" name="图片 528" descr="C:\Users\user\Desktop\永清县\安全\2221463795995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C:\Users\user\Desktop\永清县\安全\2221463795995401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32075" cy="2806700"/>
                          </a:xfrm>
                          <a:prstGeom prst="rect">
                            <a:avLst/>
                          </a:prstGeom>
                          <a:noFill/>
                          <a:ln>
                            <a:noFill/>
                          </a:ln>
                          <a:effectLst/>
                        </pic:spPr>
                      </pic:pic>
                    </a:graphicData>
                  </a:graphic>
                </wp:inline>
              </w:drawing>
            </w:r>
          </w:p>
        </w:tc>
        <w:tc>
          <w:tcPr>
            <w:tcW w:w="4083" w:type="dxa"/>
            <w:vAlign w:val="center"/>
          </w:tcPr>
          <w:p w:rsidR="00D57E33" w:rsidRDefault="00D57E33" w:rsidP="00D57E33">
            <w:pPr>
              <w:ind w:leftChars="-5" w:hangingChars="5" w:hanging="11"/>
              <w:jc w:val="center"/>
              <w:rPr>
                <w:rFonts w:ascii="仿宋" w:eastAsia="仿宋" w:hAnsi="仿宋"/>
                <w:szCs w:val="28"/>
              </w:rPr>
            </w:pPr>
            <w:r>
              <w:rPr>
                <w:rFonts w:ascii="仿宋" w:eastAsia="仿宋" w:hAnsi="仿宋"/>
                <w:noProof/>
                <w:szCs w:val="28"/>
                <w:lang w:val="en-US" w:eastAsia="zh-CN"/>
              </w:rPr>
              <w:drawing>
                <wp:inline distT="0" distB="0" distL="0" distR="0" wp14:anchorId="6BE7727C" wp14:editId="291FDF2E">
                  <wp:extent cx="2472690" cy="2862580"/>
                  <wp:effectExtent l="0" t="0" r="3810" b="0"/>
                  <wp:docPr id="527" name="图片 527" descr="C:\Users\user\Desktop\永清县\安全\7006180462041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C:\Users\user\Desktop\永清县\安全\7006180462041313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72690" cy="2862580"/>
                          </a:xfrm>
                          <a:prstGeom prst="rect">
                            <a:avLst/>
                          </a:prstGeom>
                          <a:noFill/>
                          <a:ln>
                            <a:noFill/>
                          </a:ln>
                          <a:effectLst/>
                        </pic:spPr>
                      </pic:pic>
                    </a:graphicData>
                  </a:graphic>
                </wp:inline>
              </w:drawing>
            </w:r>
          </w:p>
        </w:tc>
      </w:tr>
      <w:tr w:rsidR="00D57E33" w:rsidTr="0035495F">
        <w:tc>
          <w:tcPr>
            <w:tcW w:w="4439" w:type="dxa"/>
            <w:vAlign w:val="center"/>
          </w:tcPr>
          <w:p w:rsidR="00D57E33" w:rsidRDefault="00D57E33" w:rsidP="00D57E33">
            <w:pPr>
              <w:ind w:firstLine="560"/>
              <w:jc w:val="center"/>
              <w:rPr>
                <w:rFonts w:ascii="仿宋" w:eastAsia="仿宋" w:hAnsi="仿宋"/>
                <w:szCs w:val="28"/>
              </w:rPr>
            </w:pPr>
            <w:r>
              <w:rPr>
                <w:rFonts w:ascii="仿宋" w:eastAsia="仿宋" w:hAnsi="仿宋"/>
                <w:noProof/>
                <w:szCs w:val="28"/>
                <w:lang w:val="en-US" w:eastAsia="zh-CN"/>
              </w:rPr>
              <w:drawing>
                <wp:inline distT="0" distB="0" distL="0" distR="0" wp14:anchorId="46C1C359" wp14:editId="12700CCB">
                  <wp:extent cx="2703195" cy="2592070"/>
                  <wp:effectExtent l="0" t="0" r="1905" b="0"/>
                  <wp:docPr id="526" name="图片 526" descr="C:\Users\user\Desktop\永清县\安全\40141896583110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C:\Users\user\Desktop\永清县\安全\401418965831107566.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3195" cy="2592070"/>
                          </a:xfrm>
                          <a:prstGeom prst="rect">
                            <a:avLst/>
                          </a:prstGeom>
                          <a:noFill/>
                          <a:ln>
                            <a:noFill/>
                          </a:ln>
                          <a:effectLst/>
                        </pic:spPr>
                      </pic:pic>
                    </a:graphicData>
                  </a:graphic>
                </wp:inline>
              </w:drawing>
            </w:r>
          </w:p>
        </w:tc>
        <w:tc>
          <w:tcPr>
            <w:tcW w:w="4083" w:type="dxa"/>
            <w:vAlign w:val="center"/>
          </w:tcPr>
          <w:p w:rsidR="00D57E33" w:rsidRDefault="00D57E33" w:rsidP="00D57E33">
            <w:pPr>
              <w:ind w:leftChars="-5" w:hangingChars="5" w:hanging="11"/>
              <w:jc w:val="center"/>
              <w:rPr>
                <w:rFonts w:ascii="仿宋" w:eastAsia="仿宋" w:hAnsi="仿宋"/>
                <w:szCs w:val="28"/>
              </w:rPr>
            </w:pPr>
            <w:r>
              <w:rPr>
                <w:rFonts w:ascii="仿宋" w:eastAsia="仿宋" w:hAnsi="仿宋"/>
                <w:noProof/>
                <w:szCs w:val="28"/>
                <w:lang w:val="en-US" w:eastAsia="zh-CN"/>
              </w:rPr>
              <w:drawing>
                <wp:inline distT="0" distB="0" distL="0" distR="0" wp14:anchorId="6FA78AF4" wp14:editId="098AB039">
                  <wp:extent cx="2480945" cy="2600325"/>
                  <wp:effectExtent l="0" t="0" r="0" b="9525"/>
                  <wp:docPr id="525" name="图片 525" descr="C:\Users\user\Desktop\永清县\安全\866642200522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C:\Users\user\Desktop\永清县\安全\8666422005222281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80945" cy="2600325"/>
                          </a:xfrm>
                          <a:prstGeom prst="rect">
                            <a:avLst/>
                          </a:prstGeom>
                          <a:noFill/>
                          <a:ln>
                            <a:noFill/>
                          </a:ln>
                          <a:effectLst/>
                        </pic:spPr>
                      </pic:pic>
                    </a:graphicData>
                  </a:graphic>
                </wp:inline>
              </w:drawing>
            </w:r>
          </w:p>
        </w:tc>
      </w:tr>
      <w:tr w:rsidR="00D57E33" w:rsidTr="0035495F">
        <w:tc>
          <w:tcPr>
            <w:tcW w:w="4439" w:type="dxa"/>
            <w:vAlign w:val="center"/>
          </w:tcPr>
          <w:p w:rsidR="00D57E33" w:rsidRDefault="00D57E33" w:rsidP="00D57E33">
            <w:pPr>
              <w:ind w:firstLine="560"/>
              <w:jc w:val="center"/>
              <w:rPr>
                <w:rFonts w:ascii="仿宋" w:eastAsia="仿宋" w:hAnsi="仿宋"/>
                <w:szCs w:val="28"/>
              </w:rPr>
            </w:pPr>
            <w:r>
              <w:rPr>
                <w:rFonts w:ascii="仿宋" w:eastAsia="仿宋" w:hAnsi="仿宋"/>
                <w:noProof/>
                <w:szCs w:val="28"/>
                <w:lang w:val="en-US" w:eastAsia="zh-CN"/>
              </w:rPr>
              <w:drawing>
                <wp:inline distT="0" distB="0" distL="0" distR="0" wp14:anchorId="28973EAB" wp14:editId="4D4BF64B">
                  <wp:extent cx="2703195" cy="2703195"/>
                  <wp:effectExtent l="0" t="0" r="1905" b="1905"/>
                  <wp:docPr id="524" name="图片 524" descr="C:\Users\user\Desktop\永清县\安全\71878593784382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C:\Users\user\Desktop\永清县\安全\71878593784382448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3195" cy="2703195"/>
                          </a:xfrm>
                          <a:prstGeom prst="rect">
                            <a:avLst/>
                          </a:prstGeom>
                          <a:noFill/>
                          <a:ln>
                            <a:noFill/>
                          </a:ln>
                          <a:effectLst/>
                        </pic:spPr>
                      </pic:pic>
                    </a:graphicData>
                  </a:graphic>
                </wp:inline>
              </w:drawing>
            </w:r>
          </w:p>
        </w:tc>
        <w:tc>
          <w:tcPr>
            <w:tcW w:w="4083" w:type="dxa"/>
            <w:vAlign w:val="center"/>
          </w:tcPr>
          <w:p w:rsidR="00D57E33" w:rsidRDefault="00D57E33" w:rsidP="00D57E33">
            <w:pPr>
              <w:ind w:leftChars="-5" w:hangingChars="5" w:hanging="11"/>
              <w:jc w:val="center"/>
              <w:rPr>
                <w:rFonts w:ascii="仿宋" w:eastAsia="仿宋" w:hAnsi="仿宋"/>
                <w:szCs w:val="28"/>
              </w:rPr>
            </w:pPr>
            <w:r>
              <w:rPr>
                <w:rFonts w:ascii="仿宋" w:eastAsia="仿宋" w:hAnsi="仿宋"/>
                <w:noProof/>
                <w:szCs w:val="28"/>
                <w:lang w:val="en-US" w:eastAsia="zh-CN"/>
              </w:rPr>
              <w:drawing>
                <wp:inline distT="0" distB="0" distL="0" distR="0" wp14:anchorId="763482B8" wp14:editId="5787C720">
                  <wp:extent cx="2480945" cy="2663825"/>
                  <wp:effectExtent l="0" t="0" r="0" b="3175"/>
                  <wp:docPr id="523" name="图片 523" descr="C:\Users\user\Desktop\永清县\安全\81340169933348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C:\Users\user\Desktop\永清县\安全\81340169933348181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80945" cy="2663825"/>
                          </a:xfrm>
                          <a:prstGeom prst="rect">
                            <a:avLst/>
                          </a:prstGeom>
                          <a:noFill/>
                          <a:ln>
                            <a:noFill/>
                          </a:ln>
                          <a:effectLst/>
                        </pic:spPr>
                      </pic:pic>
                    </a:graphicData>
                  </a:graphic>
                </wp:inline>
              </w:drawing>
            </w:r>
          </w:p>
        </w:tc>
      </w:tr>
    </w:tbl>
    <w:p w:rsidR="00D57E33" w:rsidRDefault="00D57E33" w:rsidP="00F0683D">
      <w:pPr>
        <w:pStyle w:val="aff1"/>
        <w:ind w:firstLine="420"/>
      </w:pPr>
      <w:r>
        <w:t>安全防护措施</w:t>
      </w:r>
    </w:p>
    <w:p w:rsidR="00D57E33" w:rsidRDefault="00D57E33" w:rsidP="00F0683D">
      <w:pPr>
        <w:pStyle w:val="aff1"/>
        <w:ind w:firstLine="420"/>
      </w:pPr>
      <w:r>
        <w:rPr>
          <w:rFonts w:hint="eastAsia"/>
        </w:rPr>
        <w:lastRenderedPageBreak/>
        <w:t>（</w:t>
      </w:r>
      <w:r>
        <w:t>A</w:t>
      </w:r>
      <w:r>
        <w:rPr>
          <w:rFonts w:hint="eastAsia"/>
        </w:rPr>
        <w:t>）酷暑天员工加强劳动保护措施：发放草帽、避暑药、预防药（板蓝根），司机配备急救药品，配备与生产经营活动相适应的必要的应急救援器材和设备；</w:t>
      </w:r>
    </w:p>
    <w:p w:rsidR="00D57E33" w:rsidRDefault="00D57E33" w:rsidP="00F0683D">
      <w:pPr>
        <w:pStyle w:val="aff1"/>
        <w:ind w:firstLine="420"/>
      </w:pPr>
      <w:r>
        <w:rPr>
          <w:rFonts w:hint="eastAsia"/>
        </w:rPr>
        <w:t>（</w:t>
      </w:r>
      <w:r>
        <w:t>B</w:t>
      </w:r>
      <w:r>
        <w:rPr>
          <w:rFonts w:hint="eastAsia"/>
        </w:rPr>
        <w:t>）道路清扫保洁应注意的安全防护措施：定期召开班组会议预防事故发生；</w:t>
      </w:r>
    </w:p>
    <w:p w:rsidR="00D57E33" w:rsidRDefault="00D57E33" w:rsidP="00F0683D">
      <w:pPr>
        <w:pStyle w:val="aff1"/>
        <w:ind w:firstLine="420"/>
      </w:pPr>
      <w:r>
        <w:rPr>
          <w:rFonts w:hint="eastAsia"/>
        </w:rPr>
        <w:t>（</w:t>
      </w:r>
      <w:r>
        <w:t>C</w:t>
      </w:r>
      <w:r>
        <w:rPr>
          <w:rFonts w:hint="eastAsia"/>
        </w:rPr>
        <w:t>）安全事故的抢救：事故发生后，当事人或事故现场有关人员应当及时采取自救，互救措施，保护事故现场，并立即直接或逐级报告本单位负责人。并根据应急救援预案和事故的具体情况迅速采取有效措施，组织抢救；防止事故的扩大，减少人员伤亡和财产损失；注意保护事故现场。</w:t>
      </w:r>
    </w:p>
    <w:p w:rsidR="00D57E33" w:rsidRDefault="00D57E33" w:rsidP="00F0683D">
      <w:pPr>
        <w:pStyle w:val="aff1"/>
        <w:ind w:firstLine="420"/>
      </w:pPr>
      <w:r>
        <w:rPr>
          <w:rFonts w:hint="eastAsia"/>
        </w:rPr>
        <w:t>安全</w:t>
      </w:r>
      <w:r>
        <w:t>培训制度</w:t>
      </w:r>
    </w:p>
    <w:p w:rsidR="00D57E33" w:rsidRDefault="00D57E33" w:rsidP="00F0683D">
      <w:pPr>
        <w:pStyle w:val="aff1"/>
        <w:ind w:firstLine="420"/>
      </w:pPr>
      <w:r>
        <w:rPr>
          <w:rFonts w:hint="eastAsia"/>
        </w:rPr>
        <w:t>安全</w:t>
      </w:r>
      <w:r>
        <w:t>作业例会制度</w:t>
      </w:r>
    </w:p>
    <w:p w:rsidR="00D57E33" w:rsidRDefault="00D57E33" w:rsidP="00F0683D">
      <w:pPr>
        <w:pStyle w:val="aff1"/>
        <w:ind w:firstLine="420"/>
      </w:pPr>
      <w:r>
        <w:rPr>
          <w:rFonts w:hint="eastAsia"/>
        </w:rPr>
        <w:t>安全作业例会是为了能及时传达上级有关安全工作的会议、文件精神，贯彻落实安全生产的有关规定，研究和解决安全生产工作中出现的突出问题，充分调动和发挥各方面的积极性，建立安全生产例会制度。</w:t>
      </w:r>
    </w:p>
    <w:p w:rsidR="00D57E33" w:rsidRDefault="00D57E33" w:rsidP="00F0683D">
      <w:pPr>
        <w:pStyle w:val="aff1"/>
        <w:ind w:firstLine="420"/>
      </w:pPr>
      <w:r>
        <w:rPr>
          <w:rFonts w:hint="eastAsia"/>
        </w:rPr>
        <w:t>①每月召开一次安全生产工作例会。</w:t>
      </w:r>
    </w:p>
    <w:p w:rsidR="00D57E33" w:rsidRDefault="00D57E33" w:rsidP="00F0683D">
      <w:pPr>
        <w:pStyle w:val="aff1"/>
        <w:ind w:firstLine="420"/>
      </w:pPr>
      <w:r>
        <w:rPr>
          <w:rFonts w:hint="eastAsia"/>
        </w:rPr>
        <w:t>②安全生产例会的参会对象为本项目安全生产成员班组等。</w:t>
      </w:r>
    </w:p>
    <w:p w:rsidR="00D57E33" w:rsidRDefault="00D57E33" w:rsidP="00F0683D">
      <w:pPr>
        <w:pStyle w:val="aff1"/>
        <w:ind w:firstLine="420"/>
      </w:pPr>
      <w:r>
        <w:rPr>
          <w:rFonts w:hint="eastAsia"/>
        </w:rPr>
        <w:t>③会议主要内容：</w:t>
      </w:r>
    </w:p>
    <w:p w:rsidR="00D57E33" w:rsidRDefault="00D57E33" w:rsidP="00F0683D">
      <w:pPr>
        <w:pStyle w:val="aff1"/>
        <w:ind w:firstLine="420"/>
      </w:pPr>
      <w:r>
        <w:rPr>
          <w:rFonts w:hint="eastAsia"/>
        </w:rPr>
        <w:t>传达贯彻上级有关安全工作文件精神；通报分析安全生产形势，研究部署安全生产工作，制定安全生产工作计划。</w:t>
      </w:r>
    </w:p>
    <w:p w:rsidR="00D57E33" w:rsidRDefault="00D57E33" w:rsidP="00F0683D">
      <w:pPr>
        <w:pStyle w:val="aff1"/>
        <w:ind w:firstLine="420"/>
      </w:pPr>
      <w:r>
        <w:rPr>
          <w:rFonts w:hint="eastAsia"/>
        </w:rPr>
        <w:t>成员班组上报安全生产专项工作情况（安全专项工作进展情况，含采取措施、先进经验和典型做法等）。</w:t>
      </w:r>
    </w:p>
    <w:p w:rsidR="00D57E33" w:rsidRDefault="00D57E33" w:rsidP="00F0683D">
      <w:pPr>
        <w:pStyle w:val="aff1"/>
        <w:ind w:firstLine="420"/>
      </w:pPr>
      <w:r>
        <w:rPr>
          <w:rFonts w:hint="eastAsia"/>
        </w:rPr>
        <w:t>结合本班组工作实际，提出工作重点，部署下一步工作任务。</w:t>
      </w:r>
    </w:p>
    <w:p w:rsidR="00D57E33" w:rsidRDefault="00D57E33" w:rsidP="00F0683D">
      <w:pPr>
        <w:pStyle w:val="aff1"/>
        <w:ind w:firstLine="420"/>
      </w:pPr>
      <w:r>
        <w:rPr>
          <w:rFonts w:hint="eastAsia"/>
        </w:rPr>
        <w:t>④遵守会议纪律</w:t>
      </w:r>
    </w:p>
    <w:p w:rsidR="00D57E33" w:rsidRDefault="00D57E33" w:rsidP="00F0683D">
      <w:pPr>
        <w:pStyle w:val="aff1"/>
        <w:ind w:firstLine="420"/>
      </w:pPr>
      <w:r>
        <w:rPr>
          <w:rFonts w:hint="eastAsia"/>
        </w:rPr>
        <w:t>参会人员必须提前10分钟到场，不得迟到或早退；</w:t>
      </w:r>
    </w:p>
    <w:p w:rsidR="00D57E33" w:rsidRDefault="00D57E33" w:rsidP="00F0683D">
      <w:pPr>
        <w:pStyle w:val="aff1"/>
        <w:ind w:firstLine="420"/>
      </w:pPr>
      <w:r>
        <w:rPr>
          <w:rFonts w:hint="eastAsia"/>
        </w:rPr>
        <w:t>开会时必须将手机设置为关机或震动状态：</w:t>
      </w:r>
    </w:p>
    <w:p w:rsidR="00D57E33" w:rsidRDefault="00D57E33" w:rsidP="00F0683D">
      <w:pPr>
        <w:pStyle w:val="aff1"/>
        <w:ind w:firstLine="420"/>
      </w:pPr>
      <w:r>
        <w:rPr>
          <w:rFonts w:hint="eastAsia"/>
        </w:rPr>
        <w:t>⑤安全生产例会工作内容、专项工作完成情况、会议记录等将列入年度考核内容，与相关人员奖金挂钩。</w:t>
      </w:r>
    </w:p>
    <w:p w:rsidR="00D57E33" w:rsidRDefault="00D57E33" w:rsidP="00F0683D">
      <w:pPr>
        <w:pStyle w:val="aff1"/>
        <w:ind w:firstLine="420"/>
      </w:pPr>
      <w:r>
        <w:rPr>
          <w:rFonts w:hint="eastAsia"/>
        </w:rPr>
        <w:t>安全生产培训与应急演练制度</w:t>
      </w:r>
    </w:p>
    <w:p w:rsidR="00D57E33" w:rsidRDefault="00D57E33" w:rsidP="00F0683D">
      <w:pPr>
        <w:pStyle w:val="aff1"/>
        <w:ind w:firstLine="420"/>
      </w:pPr>
      <w:r>
        <w:rPr>
          <w:rFonts w:hint="eastAsia"/>
        </w:rPr>
        <w:t>① 安全生产教育培训制度</w:t>
      </w:r>
    </w:p>
    <w:p w:rsidR="00D57E33" w:rsidRDefault="00D57E33" w:rsidP="00F0683D">
      <w:pPr>
        <w:pStyle w:val="aff1"/>
        <w:ind w:firstLine="420"/>
      </w:pPr>
      <w:r>
        <w:rPr>
          <w:rFonts w:hint="eastAsia"/>
        </w:rPr>
        <w:t>全项目员工必须积极主动参加各种由公司安全监管部门和本项目安全生产领导小组组织的安全生产教育培训活动，不断提高自身的安全意识。</w:t>
      </w:r>
    </w:p>
    <w:p w:rsidR="00D57E33" w:rsidRDefault="00D57E33" w:rsidP="00F0683D">
      <w:pPr>
        <w:pStyle w:val="aff1"/>
        <w:ind w:firstLine="420"/>
      </w:pPr>
      <w:r>
        <w:rPr>
          <w:rFonts w:hint="eastAsia"/>
        </w:rPr>
        <w:t>各班组的主要负责人、分管安全工作的负责人和安全生产联络员要按照采购人和安全监管部门的要求，自觉参加有关安全生产知识的教育培训和考核。</w:t>
      </w:r>
    </w:p>
    <w:p w:rsidR="00D57E33" w:rsidRDefault="00D57E33" w:rsidP="00F0683D">
      <w:pPr>
        <w:pStyle w:val="aff1"/>
        <w:ind w:firstLine="420"/>
      </w:pPr>
      <w:r>
        <w:rPr>
          <w:rFonts w:hint="eastAsia"/>
        </w:rPr>
        <w:t>一线作业人员应服从本班组的统一安排，自觉参加本班组组织的经常性安全生产教育</w:t>
      </w:r>
      <w:r>
        <w:rPr>
          <w:rFonts w:hint="eastAsia"/>
        </w:rPr>
        <w:lastRenderedPageBreak/>
        <w:t>培训。</w:t>
      </w:r>
    </w:p>
    <w:p w:rsidR="00D57E33" w:rsidRDefault="00D57E33" w:rsidP="00F0683D">
      <w:pPr>
        <w:pStyle w:val="aff1"/>
        <w:ind w:firstLine="420"/>
      </w:pPr>
      <w:r>
        <w:rPr>
          <w:rFonts w:hint="eastAsia"/>
        </w:rPr>
        <w:t>② 应急演练制度</w:t>
      </w:r>
    </w:p>
    <w:p w:rsidR="00D57E33" w:rsidRDefault="00D57E33" w:rsidP="00F0683D">
      <w:pPr>
        <w:pStyle w:val="aff1"/>
        <w:ind w:firstLine="420"/>
      </w:pPr>
      <w:r>
        <w:rPr>
          <w:rFonts w:hint="eastAsia"/>
        </w:rPr>
        <w:t>各班组应结合项目安全生产应急预案的要求和本单位工作实际，充分分析和认识危险性和脆弱性，制定切实可行的应急预案，没有制定的要抓紧制定，已制定的要不断完善。</w:t>
      </w:r>
    </w:p>
    <w:p w:rsidR="00D57E33" w:rsidRDefault="00D57E33" w:rsidP="00F0683D">
      <w:pPr>
        <w:pStyle w:val="aff1"/>
        <w:ind w:firstLine="420"/>
      </w:pPr>
      <w:r>
        <w:rPr>
          <w:rFonts w:hint="eastAsia"/>
        </w:rPr>
        <w:t>加强应急演练，各班组每年至少组织一次应急演练。从事重大危险源管理人员、公共场所和特殊场所的保安人员至少每半年组织一次应急演练。同时要将功能演练和综合演练相结合、平时岗位演练和集中演练相结合，实现演练的经常化、制度化，不断提高预案的可操作性和实用性。</w:t>
      </w:r>
    </w:p>
    <w:p w:rsidR="00D57E33" w:rsidRDefault="00D57E33" w:rsidP="00F0683D">
      <w:pPr>
        <w:pStyle w:val="aff1"/>
        <w:ind w:firstLine="420"/>
      </w:pPr>
      <w:r>
        <w:rPr>
          <w:rFonts w:hint="eastAsia"/>
        </w:rPr>
        <w:t>项目安全生产领导小组要加强对各班组的检查和指导，确保应急预案的实用性和可操作性。</w:t>
      </w:r>
    </w:p>
    <w:p w:rsidR="00D57E33" w:rsidRDefault="00D57E33" w:rsidP="00F0683D">
      <w:pPr>
        <w:pStyle w:val="aff1"/>
        <w:ind w:firstLine="420"/>
      </w:pPr>
      <w:r>
        <w:rPr>
          <w:rFonts w:hint="eastAsia"/>
        </w:rPr>
        <w:t>安全</w:t>
      </w:r>
      <w:r>
        <w:t>作业</w:t>
      </w:r>
      <w:r>
        <w:rPr>
          <w:rFonts w:hint="eastAsia"/>
        </w:rPr>
        <w:t>检查制度</w:t>
      </w:r>
    </w:p>
    <w:p w:rsidR="00D57E33" w:rsidRDefault="00D57E33" w:rsidP="00F0683D">
      <w:pPr>
        <w:pStyle w:val="aff1"/>
        <w:ind w:firstLine="420"/>
      </w:pPr>
      <w:r>
        <w:rPr>
          <w:rFonts w:hint="eastAsia"/>
        </w:rPr>
        <w:t>安全生产检查是安全生产部门必须履行的职责，也是监督、指导、及时消除事故隐患、杜绝不安全因素的方法途径和有力措施，各班组必须认真抓紧抓好这项工作。</w:t>
      </w:r>
    </w:p>
    <w:p w:rsidR="00D57E33" w:rsidRDefault="00D57E33" w:rsidP="00F0683D">
      <w:pPr>
        <w:pStyle w:val="aff1"/>
        <w:ind w:firstLine="420"/>
      </w:pPr>
      <w:r>
        <w:rPr>
          <w:rFonts w:hint="eastAsia"/>
        </w:rPr>
        <w:t>① 检查内容</w:t>
      </w:r>
    </w:p>
    <w:p w:rsidR="00D57E33" w:rsidRDefault="00D57E33" w:rsidP="00F0683D">
      <w:pPr>
        <w:pStyle w:val="aff1"/>
        <w:ind w:firstLine="420"/>
      </w:pPr>
      <w:r>
        <w:rPr>
          <w:rFonts w:hint="eastAsia"/>
        </w:rPr>
        <w:t>根据上级安全部门要求开展专项检查。</w:t>
      </w:r>
    </w:p>
    <w:p w:rsidR="00D57E33" w:rsidRDefault="00D57E33" w:rsidP="00F0683D">
      <w:pPr>
        <w:pStyle w:val="aff1"/>
        <w:ind w:firstLine="420"/>
      </w:pPr>
      <w:r>
        <w:rPr>
          <w:rFonts w:hint="eastAsia"/>
        </w:rPr>
        <w:t>结合本班组安全工作实际，组织各类安全检查。根据季节、气候、环境的特点，制定检查项目内容、标准，一般的检查内容包括检查制度、设备装置、安全防护设施、安全教育、培训、操作行为、劳保用品使用、文明施工、伤亡事故处理等等。</w:t>
      </w:r>
    </w:p>
    <w:p w:rsidR="00D57E33" w:rsidRDefault="00D57E33" w:rsidP="00F0683D">
      <w:pPr>
        <w:pStyle w:val="aff1"/>
        <w:ind w:firstLine="420"/>
      </w:pPr>
      <w:r>
        <w:rPr>
          <w:rFonts w:hint="eastAsia"/>
        </w:rPr>
        <w:t>② 检查要求。</w:t>
      </w:r>
    </w:p>
    <w:p w:rsidR="00D57E33" w:rsidRDefault="00D57E33" w:rsidP="00F0683D">
      <w:pPr>
        <w:pStyle w:val="aff1"/>
        <w:ind w:firstLine="420"/>
      </w:pPr>
      <w:r>
        <w:rPr>
          <w:rFonts w:hint="eastAsia"/>
        </w:rPr>
        <w:t>根据上级安全部门开展专项检查的方案、计划、要求等定期组织全局性的安全检查和单位自查。</w:t>
      </w:r>
    </w:p>
    <w:p w:rsidR="00D57E33" w:rsidRDefault="00D57E33" w:rsidP="00F0683D">
      <w:pPr>
        <w:pStyle w:val="aff1"/>
        <w:ind w:firstLine="420"/>
      </w:pPr>
      <w:r>
        <w:rPr>
          <w:rFonts w:hint="eastAsia"/>
        </w:rPr>
        <w:t>项目安全生产领导小组每年例行安全生产大检查不少于6次。各班组自行组织检查每月不少于一次。</w:t>
      </w:r>
    </w:p>
    <w:p w:rsidR="00F0683D" w:rsidRDefault="00F0683D" w:rsidP="00F0683D">
      <w:pPr>
        <w:pStyle w:val="aff1"/>
        <w:ind w:firstLine="420"/>
        <w:sectPr w:rsidR="00F0683D">
          <w:pgSz w:w="11911" w:h="16838"/>
          <w:pgMar w:top="1440" w:right="1803" w:bottom="1440" w:left="1803" w:header="992" w:footer="992" w:gutter="0"/>
          <w:cols w:space="720"/>
          <w:docGrid w:linePitch="1"/>
        </w:sectPr>
      </w:pPr>
    </w:p>
    <w:p w:rsidR="00D57E33" w:rsidRDefault="00D57E33" w:rsidP="00470AE4">
      <w:pPr>
        <w:pStyle w:val="5"/>
      </w:pPr>
      <w:bookmarkStart w:id="1312" w:name="_Toc13264"/>
      <w:bookmarkStart w:id="1313" w:name="_Toc2380"/>
      <w:bookmarkStart w:id="1314" w:name="_Toc27459"/>
      <w:r>
        <w:rPr>
          <w:rFonts w:hint="eastAsia"/>
        </w:rPr>
        <w:lastRenderedPageBreak/>
        <w:t xml:space="preserve"> 文明服务方案</w:t>
      </w:r>
      <w:bookmarkEnd w:id="1312"/>
      <w:bookmarkEnd w:id="1313"/>
      <w:bookmarkEnd w:id="1314"/>
    </w:p>
    <w:p w:rsidR="00D57E33" w:rsidRDefault="00D57E33" w:rsidP="00470AE4">
      <w:pPr>
        <w:pStyle w:val="6"/>
      </w:pPr>
      <w:bookmarkStart w:id="1315" w:name="_Toc5674"/>
      <w:bookmarkStart w:id="1316" w:name="_Toc29982"/>
      <w:bookmarkStart w:id="1317" w:name="_Toc21867"/>
      <w:bookmarkStart w:id="1318" w:name="_Toc21288"/>
      <w:bookmarkStart w:id="1319" w:name="_Toc4948"/>
      <w:r>
        <w:rPr>
          <w:rFonts w:hint="eastAsia"/>
        </w:rPr>
        <w:t>文明施工措施</w:t>
      </w:r>
      <w:bookmarkEnd w:id="1315"/>
      <w:bookmarkEnd w:id="1316"/>
      <w:bookmarkEnd w:id="1317"/>
      <w:bookmarkEnd w:id="1318"/>
      <w:bookmarkEnd w:id="1319"/>
      <w:r>
        <w:rPr>
          <w:rFonts w:hint="eastAsia"/>
        </w:rPr>
        <w:t xml:space="preserve">  </w:t>
      </w:r>
    </w:p>
    <w:p w:rsidR="00D57E33" w:rsidRDefault="00D57E33" w:rsidP="00470AE4">
      <w:pPr>
        <w:pStyle w:val="aff1"/>
        <w:ind w:firstLine="420"/>
      </w:pPr>
      <w:r>
        <w:rPr>
          <w:rFonts w:hint="eastAsia"/>
        </w:rPr>
        <w:t>1）加强对施工人员的文明施工宣传，加强教育，统一思想，使广大干部职工认识到文明施工是企业形象、队伍素质的反映，是安全生产的保证。增强现场管理和全体员工文明施工的自觉性。</w:t>
      </w:r>
    </w:p>
    <w:p w:rsidR="00D57E33" w:rsidRDefault="00D57E33" w:rsidP="00470AE4">
      <w:pPr>
        <w:pStyle w:val="aff1"/>
        <w:ind w:firstLine="420"/>
      </w:pPr>
      <w:r>
        <w:rPr>
          <w:rFonts w:hint="eastAsia"/>
        </w:rPr>
        <w:t xml:space="preserve">2）健全各项文明施工的管理制度，如岗位责任制、经济责任制、奖罚制度、会议制度、专业管理制度、检查制度、资料管理制度等。  </w:t>
      </w:r>
    </w:p>
    <w:p w:rsidR="00D57E33" w:rsidRDefault="00D57E33" w:rsidP="00470AE4">
      <w:pPr>
        <w:pStyle w:val="aff1"/>
        <w:ind w:firstLine="420"/>
      </w:pPr>
      <w:r>
        <w:rPr>
          <w:rFonts w:hint="eastAsia"/>
        </w:rPr>
        <w:t xml:space="preserve">3）明确各级领导及有关职能部门和个人的文明施工的责任和义务，从思想上、行动上、管理上、计划上和技术上重视起来，切实提高现场文明施工的质量和水平。  </w:t>
      </w:r>
    </w:p>
    <w:p w:rsidR="00D57E33" w:rsidRDefault="00D57E33" w:rsidP="00470AE4">
      <w:pPr>
        <w:pStyle w:val="aff1"/>
        <w:ind w:firstLine="420"/>
      </w:pPr>
      <w:r>
        <w:rPr>
          <w:rFonts w:hint="eastAsia"/>
        </w:rPr>
        <w:t>4）在现场施工过程中，施工人员的生产管理符合施工技术规范和施工程序要求，不违章指挥，不蛮干。对不服从统一指挥和管理的行为，按处罚条例严格执行。</w:t>
      </w:r>
    </w:p>
    <w:p w:rsidR="00D57E33" w:rsidRDefault="00D57E33" w:rsidP="00470AE4">
      <w:pPr>
        <w:pStyle w:val="aff1"/>
        <w:ind w:firstLine="420"/>
      </w:pPr>
      <w:r>
        <w:rPr>
          <w:rFonts w:hint="eastAsia"/>
        </w:rPr>
        <w:t>5）认真开展文明施工竞赛活动，对施工现场不断进行整理，整顿，清扫，保持生活区卫生良好，有效的实现文明施工。</w:t>
      </w:r>
    </w:p>
    <w:p w:rsidR="00D57E33" w:rsidRDefault="00D57E33" w:rsidP="00470AE4">
      <w:pPr>
        <w:pStyle w:val="aff1"/>
        <w:ind w:firstLine="420"/>
      </w:pPr>
      <w:r>
        <w:rPr>
          <w:rFonts w:hint="eastAsia"/>
        </w:rPr>
        <w:t>6）按照施工特点，加强现场施工的综合管理，减少现场施工对周边的影响，生产环境达到标准作业要求。</w:t>
      </w:r>
    </w:p>
    <w:p w:rsidR="00D57E33" w:rsidRDefault="00D57E33" w:rsidP="00470AE4">
      <w:pPr>
        <w:pStyle w:val="aff1"/>
        <w:ind w:firstLine="420"/>
      </w:pPr>
      <w:r>
        <w:rPr>
          <w:rFonts w:hint="eastAsia"/>
        </w:rPr>
        <w:t>7）加强检查监督，从严要求，持之以恒，使文明施工现场管理真正抓出成效。项目经理组织对文明施工现场实行定期和不定期检查，每月组织一次专项检查，对照评分，严格奖惩，交流经验，查纠不足。</w:t>
      </w:r>
    </w:p>
    <w:p w:rsidR="00D57E33" w:rsidRDefault="00D57E33" w:rsidP="00470AE4">
      <w:pPr>
        <w:ind w:firstLine="560"/>
        <w:rPr>
          <w:lang w:eastAsia="zh-CN"/>
        </w:rPr>
      </w:pPr>
      <w:bookmarkStart w:id="1320" w:name="_Toc18896"/>
      <w:bookmarkStart w:id="1321" w:name="_Toc14897"/>
      <w:bookmarkStart w:id="1322" w:name="_Toc6588"/>
      <w:bookmarkStart w:id="1323" w:name="_Toc17842"/>
      <w:bookmarkStart w:id="1324" w:name="_Toc2634"/>
    </w:p>
    <w:p w:rsidR="00D57E33" w:rsidRDefault="00D57E33" w:rsidP="00470AE4">
      <w:pPr>
        <w:pStyle w:val="6"/>
      </w:pPr>
      <w:bookmarkStart w:id="1325" w:name="_Toc12737"/>
      <w:bookmarkStart w:id="1326" w:name="_Toc3785"/>
      <w:r>
        <w:rPr>
          <w:rFonts w:hint="eastAsia"/>
        </w:rPr>
        <w:t>安全保障措施</w:t>
      </w:r>
      <w:bookmarkEnd w:id="1320"/>
      <w:bookmarkEnd w:id="1321"/>
      <w:bookmarkEnd w:id="1322"/>
      <w:bookmarkEnd w:id="1323"/>
      <w:bookmarkEnd w:id="1324"/>
      <w:bookmarkEnd w:id="1325"/>
      <w:bookmarkEnd w:id="1326"/>
    </w:p>
    <w:p w:rsidR="00D57E33" w:rsidRDefault="00D57E33" w:rsidP="00470AE4">
      <w:pPr>
        <w:pStyle w:val="aff1"/>
        <w:ind w:firstLine="420"/>
      </w:pPr>
      <w:r>
        <w:rPr>
          <w:rFonts w:hint="eastAsia"/>
        </w:rPr>
        <w:t>全面落实本项目安全责任制，特别加强落实重点岗位、特殊工种的安全责任制；健全、完善本项目安全生产规章制度和操作规程；保证本项目安全投入的有效实施；加强本项目安全检查和督促工作，及时消除事故隐患；组织制定并落实本项目各类安全应急预案，组织专业应急预案演练；及时、如实报告安全生产事故；依法开展安全生产教育培训。</w:t>
      </w:r>
    </w:p>
    <w:p w:rsidR="00D57E33" w:rsidRDefault="00D57E33" w:rsidP="00470AE4">
      <w:pPr>
        <w:ind w:firstLine="560"/>
        <w:rPr>
          <w:lang w:eastAsia="zh-CN"/>
        </w:rPr>
      </w:pPr>
      <w:bookmarkStart w:id="1327" w:name="_Toc20459"/>
      <w:bookmarkStart w:id="1328" w:name="_Toc4764"/>
      <w:bookmarkStart w:id="1329" w:name="_Toc13020"/>
      <w:bookmarkStart w:id="1330" w:name="_Toc25073"/>
      <w:bookmarkStart w:id="1331" w:name="_Toc24804"/>
    </w:p>
    <w:p w:rsidR="00D57E33" w:rsidRDefault="00D57E33" w:rsidP="00470AE4">
      <w:pPr>
        <w:pStyle w:val="6"/>
      </w:pPr>
      <w:bookmarkStart w:id="1332" w:name="_Toc18270"/>
      <w:bookmarkStart w:id="1333" w:name="_Toc9824"/>
      <w:r>
        <w:rPr>
          <w:rFonts w:hint="eastAsia"/>
        </w:rPr>
        <w:t>设置安全管理机构</w:t>
      </w:r>
      <w:bookmarkEnd w:id="1327"/>
      <w:bookmarkEnd w:id="1328"/>
      <w:bookmarkEnd w:id="1329"/>
      <w:bookmarkEnd w:id="1330"/>
      <w:bookmarkEnd w:id="1331"/>
      <w:bookmarkEnd w:id="1332"/>
      <w:bookmarkEnd w:id="1333"/>
    </w:p>
    <w:p w:rsidR="00D57E33" w:rsidRDefault="00D57E33" w:rsidP="00470AE4">
      <w:pPr>
        <w:pStyle w:val="aff1"/>
        <w:ind w:firstLine="420"/>
      </w:pPr>
      <w:r>
        <w:rPr>
          <w:rFonts w:hint="eastAsia"/>
        </w:rPr>
        <w:t>认真贯彻“安全第预防为主”的方针，切实加强劳动保护，做到安全、文明作业。公司成立由项目负责人为组长，安全员、工作人员等为成员组成的安全领导小组。自始至终进行项目的安全管理和维护，禁止违规操作，消除安全隐患。</w:t>
      </w:r>
    </w:p>
    <w:p w:rsidR="00D57E33" w:rsidRDefault="00D57E33" w:rsidP="00470AE4">
      <w:pPr>
        <w:ind w:firstLine="560"/>
        <w:rPr>
          <w:lang w:eastAsia="zh-CN"/>
        </w:rPr>
      </w:pPr>
      <w:bookmarkStart w:id="1334" w:name="_Toc26310"/>
      <w:bookmarkStart w:id="1335" w:name="_Toc10203"/>
      <w:bookmarkStart w:id="1336" w:name="_Toc16624"/>
      <w:bookmarkStart w:id="1337" w:name="_Toc28254"/>
      <w:bookmarkStart w:id="1338" w:name="_Toc28934"/>
    </w:p>
    <w:p w:rsidR="00D57E33" w:rsidRDefault="00D57E33" w:rsidP="00470AE4">
      <w:pPr>
        <w:pStyle w:val="6"/>
      </w:pPr>
      <w:bookmarkStart w:id="1339" w:name="_Toc2163"/>
      <w:bookmarkStart w:id="1340" w:name="_Toc19183"/>
      <w:r>
        <w:rPr>
          <w:rFonts w:hint="eastAsia"/>
        </w:rPr>
        <w:t>制定严格的安全管理制度</w:t>
      </w:r>
      <w:bookmarkEnd w:id="1334"/>
      <w:bookmarkEnd w:id="1335"/>
      <w:bookmarkEnd w:id="1336"/>
      <w:bookmarkEnd w:id="1337"/>
      <w:bookmarkEnd w:id="1338"/>
      <w:bookmarkEnd w:id="1339"/>
      <w:bookmarkEnd w:id="1340"/>
    </w:p>
    <w:p w:rsidR="00D57E33" w:rsidRDefault="00D57E33" w:rsidP="00470AE4">
      <w:pPr>
        <w:pStyle w:val="aff1"/>
        <w:ind w:firstLine="420"/>
      </w:pPr>
      <w:r>
        <w:rPr>
          <w:rFonts w:hint="eastAsia"/>
        </w:rPr>
        <w:t>经常性组织安全员学习安全制度和安全操作规程。加强安全管理教育和宣传，形成人人重视安全，抓安全生产，使安全工作真正落到实处，防患于未然。公司内部签订安全生</w:t>
      </w:r>
      <w:r>
        <w:rPr>
          <w:rFonts w:hint="eastAsia"/>
        </w:rPr>
        <w:lastRenderedPageBreak/>
        <w:t>产责任状，制定目标管理指标，每月进行安全生产检查评比，奖优罚劣，并且项目中所有在岗员工全部投人身意外伤害保险。</w:t>
      </w:r>
    </w:p>
    <w:p w:rsidR="00D57E33" w:rsidRDefault="00D57E33" w:rsidP="00470AE4">
      <w:pPr>
        <w:ind w:firstLine="560"/>
        <w:rPr>
          <w:lang w:eastAsia="zh-CN"/>
        </w:rPr>
      </w:pPr>
      <w:bookmarkStart w:id="1341" w:name="_Toc2938"/>
      <w:bookmarkStart w:id="1342" w:name="_Toc15940"/>
      <w:bookmarkStart w:id="1343" w:name="_Toc11159"/>
      <w:bookmarkStart w:id="1344" w:name="_Toc23757"/>
      <w:bookmarkStart w:id="1345" w:name="_Toc15638"/>
    </w:p>
    <w:p w:rsidR="00D57E33" w:rsidRDefault="00D57E33" w:rsidP="00470AE4">
      <w:pPr>
        <w:pStyle w:val="6"/>
      </w:pPr>
      <w:bookmarkStart w:id="1346" w:name="_Toc28095"/>
      <w:bookmarkStart w:id="1347" w:name="_Toc3801"/>
      <w:r>
        <w:rPr>
          <w:rFonts w:hint="eastAsia"/>
        </w:rPr>
        <w:t>安全措施</w:t>
      </w:r>
      <w:bookmarkEnd w:id="1341"/>
      <w:bookmarkEnd w:id="1342"/>
      <w:bookmarkEnd w:id="1343"/>
      <w:bookmarkEnd w:id="1344"/>
      <w:bookmarkEnd w:id="1345"/>
      <w:bookmarkEnd w:id="1346"/>
      <w:bookmarkEnd w:id="1347"/>
    </w:p>
    <w:p w:rsidR="00D57E33" w:rsidRPr="00F0683D" w:rsidRDefault="00D57E33" w:rsidP="00470AE4">
      <w:pPr>
        <w:pStyle w:val="aff1"/>
        <w:ind w:firstLine="420"/>
      </w:pPr>
      <w:r w:rsidRPr="00F0683D">
        <w:rPr>
          <w:rFonts w:hint="eastAsia"/>
        </w:rPr>
        <w:t>1）公司在实施和完成本标项清运服务的整个过程中，将采取切实、有效的安全措施，充分关注和保障所有工作人员的安全，使项目的实施有条不紊、顺利进行。加强作业人员的安全思想教育，树立安全第一的思想，提高安全意识。设专职安全员，负责项目的安全检查和管理工作，组织开展“安全生产月”活动，定期进行检查、评比，不符合安全要求的限期整改，直至符合要求。</w:t>
      </w:r>
    </w:p>
    <w:p w:rsidR="00D57E33" w:rsidRPr="00F0683D" w:rsidRDefault="00D57E33" w:rsidP="00470AE4">
      <w:pPr>
        <w:pStyle w:val="aff1"/>
        <w:ind w:firstLine="420"/>
      </w:pPr>
      <w:r w:rsidRPr="00F0683D">
        <w:rPr>
          <w:rFonts w:hint="eastAsia"/>
        </w:rPr>
        <w:t>2）制定相应的安全技术措施。加强对作业中事故苗头的检查分析，及时采取措施进行整改，对违章作业人员和事及时进行制止并做出处理。制定各岗位安全生产的操作规程，用以规范安全作业。</w:t>
      </w:r>
    </w:p>
    <w:p w:rsidR="00D57E33" w:rsidRDefault="00D57E33" w:rsidP="00470AE4">
      <w:pPr>
        <w:ind w:firstLine="560"/>
        <w:rPr>
          <w:lang w:eastAsia="zh-CN"/>
        </w:rPr>
      </w:pPr>
      <w:bookmarkStart w:id="1348" w:name="_Toc13100"/>
      <w:bookmarkStart w:id="1349" w:name="_Toc24180"/>
      <w:bookmarkStart w:id="1350" w:name="_Toc31789"/>
      <w:bookmarkStart w:id="1351" w:name="_Toc25100"/>
      <w:bookmarkStart w:id="1352" w:name="_Toc4682"/>
    </w:p>
    <w:p w:rsidR="00D57E33" w:rsidRDefault="00D57E33" w:rsidP="00470AE4">
      <w:pPr>
        <w:pStyle w:val="6"/>
      </w:pPr>
      <w:bookmarkStart w:id="1353" w:name="_Toc7282"/>
      <w:bookmarkStart w:id="1354" w:name="_Toc28793"/>
      <w:r>
        <w:rPr>
          <w:rFonts w:hint="eastAsia"/>
        </w:rPr>
        <w:t>安全检查制度</w:t>
      </w:r>
      <w:bookmarkEnd w:id="1348"/>
      <w:bookmarkEnd w:id="1349"/>
      <w:bookmarkEnd w:id="1350"/>
      <w:bookmarkEnd w:id="1351"/>
      <w:bookmarkEnd w:id="1352"/>
      <w:bookmarkEnd w:id="1353"/>
      <w:bookmarkEnd w:id="1354"/>
    </w:p>
    <w:p w:rsidR="00D57E33" w:rsidRDefault="00D57E33" w:rsidP="00470AE4">
      <w:pPr>
        <w:pStyle w:val="aff1"/>
        <w:ind w:firstLine="420"/>
      </w:pPr>
      <w:r>
        <w:rPr>
          <w:rFonts w:hint="eastAsia"/>
        </w:rPr>
        <w:t>1）班组检查</w:t>
      </w:r>
    </w:p>
    <w:p w:rsidR="00D57E33" w:rsidRDefault="00D57E33" w:rsidP="00470AE4">
      <w:pPr>
        <w:pStyle w:val="aff1"/>
        <w:ind w:firstLine="420"/>
      </w:pPr>
      <w:r>
        <w:rPr>
          <w:rFonts w:hint="eastAsia"/>
        </w:rPr>
        <w:t>1.1、员工自查：每日班前（作业前）班后，员工必须对本岗位工作场所使用车辆设备、工具材料进行安全检查。</w:t>
      </w:r>
    </w:p>
    <w:p w:rsidR="00D57E33" w:rsidRDefault="00D57E33" w:rsidP="00470AE4">
      <w:pPr>
        <w:pStyle w:val="aff1"/>
        <w:ind w:firstLine="420"/>
      </w:pPr>
      <w:r>
        <w:rPr>
          <w:rFonts w:hint="eastAsia"/>
        </w:rPr>
        <w:t>1.2、班组检查：每日班前（作业前）班后，班组负责人检查班组所使用的车辆设备、工具材料是否符合安全要求，检查本班组岗位操作有无事故隐患、是否会伤害自己和他人，并提出如何安排和防范措施，对每天自查情况作好记录。</w:t>
      </w:r>
    </w:p>
    <w:p w:rsidR="00D57E33" w:rsidRDefault="00D57E33" w:rsidP="00470AE4">
      <w:pPr>
        <w:pStyle w:val="aff1"/>
        <w:ind w:firstLine="420"/>
      </w:pPr>
      <w:r>
        <w:rPr>
          <w:rFonts w:hint="eastAsia"/>
        </w:rPr>
        <w:t>1.3、公司内部安全检查。由项目负责人每月进行检查。每次检查做好记录，检查中发现严重的安全隐患，限期整改。违反有关规定及安全作业制度的进行处罚。</w:t>
      </w:r>
    </w:p>
    <w:p w:rsidR="00D57E33" w:rsidRDefault="00D57E33" w:rsidP="00470AE4">
      <w:pPr>
        <w:ind w:firstLine="560"/>
        <w:rPr>
          <w:lang w:eastAsia="zh-CN"/>
        </w:rPr>
      </w:pPr>
      <w:bookmarkStart w:id="1355" w:name="_Toc22292"/>
      <w:bookmarkStart w:id="1356" w:name="_Toc15294"/>
      <w:bookmarkStart w:id="1357" w:name="_Toc1258"/>
      <w:bookmarkStart w:id="1358" w:name="_Toc20869"/>
    </w:p>
    <w:p w:rsidR="00D57E33" w:rsidRDefault="00D57E33" w:rsidP="00470AE4">
      <w:pPr>
        <w:pStyle w:val="6"/>
      </w:pPr>
      <w:bookmarkStart w:id="1359" w:name="_Toc18490"/>
      <w:bookmarkStart w:id="1360" w:name="_Toc15630"/>
      <w:r>
        <w:rPr>
          <w:rFonts w:hint="eastAsia"/>
        </w:rPr>
        <w:t>安全作业检查的内容和要求</w:t>
      </w:r>
      <w:bookmarkEnd w:id="1355"/>
      <w:bookmarkEnd w:id="1356"/>
      <w:bookmarkEnd w:id="1357"/>
      <w:bookmarkEnd w:id="1358"/>
      <w:bookmarkEnd w:id="1359"/>
      <w:bookmarkEnd w:id="1360"/>
    </w:p>
    <w:p w:rsidR="00D57E33" w:rsidRDefault="00D57E33" w:rsidP="00470AE4">
      <w:pPr>
        <w:pStyle w:val="aff1"/>
        <w:ind w:firstLine="420"/>
      </w:pPr>
      <w:r>
        <w:rPr>
          <w:rFonts w:hint="eastAsia"/>
        </w:rPr>
        <w:t>结合清运工作特点，进行防暑降温、防洪、防雨、防雷电、防台等等季节性安全检查。每次检查做好记录，发现隐患及时消除。</w:t>
      </w:r>
    </w:p>
    <w:p w:rsidR="00D57E33" w:rsidRDefault="00D57E33" w:rsidP="00470AE4">
      <w:pPr>
        <w:pStyle w:val="aff1"/>
        <w:ind w:firstLine="420"/>
      </w:pPr>
      <w:bookmarkStart w:id="1361" w:name="_Toc15142"/>
      <w:bookmarkStart w:id="1362" w:name="_Toc23297"/>
      <w:bookmarkStart w:id="1363" w:name="_Toc27263"/>
      <w:bookmarkStart w:id="1364" w:name="_Toc29084"/>
      <w:bookmarkStart w:id="1365" w:name="_Toc19539"/>
      <w:r>
        <w:rPr>
          <w:rFonts w:hint="eastAsia"/>
        </w:rPr>
        <w:t>第八 事故预防措施</w:t>
      </w:r>
      <w:bookmarkEnd w:id="1361"/>
      <w:bookmarkEnd w:id="1362"/>
      <w:bookmarkEnd w:id="1363"/>
      <w:bookmarkEnd w:id="1364"/>
      <w:bookmarkEnd w:id="1365"/>
    </w:p>
    <w:p w:rsidR="00D57E33" w:rsidRDefault="00D57E33" w:rsidP="00470AE4">
      <w:pPr>
        <w:pStyle w:val="aff1"/>
        <w:ind w:firstLine="420"/>
      </w:pPr>
      <w:r>
        <w:rPr>
          <w:rFonts w:hint="eastAsia"/>
        </w:rPr>
        <w:t>1）坚决执行国家“安全第一，预防为主”的安全作业方针和各项安全作业法律、法规，接受公司的监督和管理。</w:t>
      </w:r>
    </w:p>
    <w:p w:rsidR="00D57E33" w:rsidRDefault="00D57E33" w:rsidP="00470AE4">
      <w:pPr>
        <w:pStyle w:val="aff1"/>
        <w:ind w:firstLine="420"/>
      </w:pPr>
      <w:r>
        <w:rPr>
          <w:rFonts w:hint="eastAsia"/>
        </w:rPr>
        <w:t>2）加强安全知识宣传，教育员工注意安全作业，注意自身保护。</w:t>
      </w:r>
    </w:p>
    <w:p w:rsidR="00D57E33" w:rsidRDefault="00D57E33" w:rsidP="00470AE4">
      <w:pPr>
        <w:pStyle w:val="aff1"/>
        <w:ind w:firstLine="420"/>
      </w:pPr>
      <w:r>
        <w:rPr>
          <w:rFonts w:hint="eastAsia"/>
        </w:rPr>
        <w:t>3）实行安全责任制，各级组织负责人，应及时同下属人员签订安全协议，实行奖罚制度。</w:t>
      </w:r>
    </w:p>
    <w:p w:rsidR="00D57E33" w:rsidRDefault="00D57E33" w:rsidP="00470AE4">
      <w:pPr>
        <w:pStyle w:val="aff1"/>
        <w:ind w:firstLine="420"/>
      </w:pPr>
      <w:r>
        <w:rPr>
          <w:rFonts w:hint="eastAsia"/>
        </w:rPr>
        <w:t>4）督促全体员工自觉遵守交通规则，防止发生交通意外事故。</w:t>
      </w:r>
    </w:p>
    <w:p w:rsidR="00D57E33" w:rsidRDefault="00D57E33" w:rsidP="00470AE4">
      <w:pPr>
        <w:pStyle w:val="aff1"/>
        <w:ind w:firstLine="420"/>
      </w:pPr>
      <w:r>
        <w:rPr>
          <w:rFonts w:hint="eastAsia"/>
        </w:rPr>
        <w:lastRenderedPageBreak/>
        <w:t>5）每周进行安全检查，发现安全隐患及时纠正，及时整改。</w:t>
      </w:r>
    </w:p>
    <w:p w:rsidR="00D57E33" w:rsidRDefault="00D57E33" w:rsidP="00470AE4">
      <w:pPr>
        <w:pStyle w:val="aff1"/>
        <w:ind w:firstLine="420"/>
      </w:pPr>
      <w:r>
        <w:rPr>
          <w:rFonts w:hint="eastAsia"/>
        </w:rPr>
        <w:t>6）组织制定相应的强化安全操作管理办法，并采取有效措施，确保安全操作的真正落实。</w:t>
      </w:r>
    </w:p>
    <w:p w:rsidR="00D57E33" w:rsidRDefault="00D57E33" w:rsidP="00470AE4">
      <w:pPr>
        <w:pStyle w:val="aff1"/>
        <w:ind w:firstLine="420"/>
      </w:pPr>
      <w:r>
        <w:rPr>
          <w:rFonts w:hint="eastAsia"/>
        </w:rPr>
        <w:t>7）对新进员工，必须先进行安全作业教育才能批准其进入操作岗位。对改变工作性质的员工，必须重新进行安全教育才能上岗。</w:t>
      </w:r>
    </w:p>
    <w:p w:rsidR="00D57E33" w:rsidRDefault="00D57E33" w:rsidP="00470AE4">
      <w:pPr>
        <w:pStyle w:val="aff1"/>
        <w:ind w:firstLine="420"/>
      </w:pPr>
      <w:r>
        <w:rPr>
          <w:rFonts w:hint="eastAsia"/>
        </w:rPr>
        <w:t>8）有高温、低温、潮湿、雷电、静电等危险的劳动场所，必须采取相应的有效防护措施。</w:t>
      </w:r>
    </w:p>
    <w:p w:rsidR="00D57E33" w:rsidRDefault="00D57E33" w:rsidP="00470AE4">
      <w:pPr>
        <w:pStyle w:val="aff1"/>
        <w:ind w:firstLine="420"/>
      </w:pPr>
      <w:r>
        <w:rPr>
          <w:rFonts w:hint="eastAsia"/>
        </w:rPr>
        <w:t>9）凡发生事故，要按有关规定报告，如有瞒报、虚报、漏报或故意延迟不报的，除责成补报外，对事故部门给予扣发工资总额的处罚，并追究责任者的责任，对触及刑律的，追究其法律责任。</w:t>
      </w:r>
    </w:p>
    <w:p w:rsidR="00D57E33" w:rsidRDefault="00D57E33" w:rsidP="00470AE4">
      <w:pPr>
        <w:pStyle w:val="aff1"/>
        <w:ind w:firstLine="420"/>
      </w:pPr>
      <w:r>
        <w:rPr>
          <w:rFonts w:hint="eastAsia"/>
        </w:rPr>
        <w:t>10）事故责任者视情况给予批评教育、经济处罚、行政处分，触及刑律者，依法论处。</w:t>
      </w:r>
    </w:p>
    <w:p w:rsidR="00D57E33" w:rsidRDefault="00D57E33" w:rsidP="00470AE4">
      <w:pPr>
        <w:pStyle w:val="aff1"/>
        <w:ind w:firstLine="420"/>
      </w:pPr>
      <w:r>
        <w:rPr>
          <w:rFonts w:hint="eastAsia"/>
        </w:rPr>
        <w:t>11）出现事故严格按照程序进行事故处理，并总结教训，举一反三，杜绝类似事故再次发生。</w:t>
      </w:r>
    </w:p>
    <w:p w:rsidR="00D57E33" w:rsidRDefault="00D57E33" w:rsidP="00470AE4">
      <w:pPr>
        <w:ind w:firstLine="560"/>
        <w:rPr>
          <w:lang w:eastAsia="zh-CN"/>
        </w:rPr>
      </w:pPr>
      <w:bookmarkStart w:id="1366" w:name="_Toc19849"/>
      <w:bookmarkStart w:id="1367" w:name="_Toc8072"/>
      <w:bookmarkStart w:id="1368" w:name="_Toc24466"/>
      <w:bookmarkStart w:id="1369" w:name="_Toc13563"/>
      <w:bookmarkStart w:id="1370" w:name="_Toc647"/>
    </w:p>
    <w:p w:rsidR="00D57E33" w:rsidRDefault="00D57E33" w:rsidP="00470AE4">
      <w:pPr>
        <w:pStyle w:val="6"/>
      </w:pPr>
      <w:bookmarkStart w:id="1371" w:name="_Toc21277"/>
      <w:bookmarkStart w:id="1372" w:name="_Toc20020"/>
      <w:r>
        <w:rPr>
          <w:rFonts w:hint="eastAsia"/>
        </w:rPr>
        <w:t>安全作业技术措施</w:t>
      </w:r>
      <w:bookmarkEnd w:id="1366"/>
      <w:bookmarkEnd w:id="1367"/>
      <w:bookmarkEnd w:id="1368"/>
      <w:bookmarkEnd w:id="1369"/>
      <w:bookmarkEnd w:id="1370"/>
      <w:bookmarkEnd w:id="1371"/>
      <w:bookmarkEnd w:id="1372"/>
    </w:p>
    <w:p w:rsidR="00D57E33" w:rsidRDefault="00D57E33" w:rsidP="00470AE4">
      <w:pPr>
        <w:pStyle w:val="aff1"/>
        <w:ind w:firstLine="420"/>
      </w:pPr>
      <w:r>
        <w:rPr>
          <w:rFonts w:hint="eastAsia"/>
        </w:rPr>
        <w:t>1）为有效预防和减少垃圾清运人员的人身伤亡，切实保障人员的人身安全，狠抓一线清运人员的安全管理工作。</w:t>
      </w:r>
    </w:p>
    <w:p w:rsidR="00D57E33" w:rsidRDefault="00D57E33" w:rsidP="00470AE4">
      <w:pPr>
        <w:pStyle w:val="aff1"/>
        <w:ind w:firstLine="420"/>
      </w:pPr>
      <w:r>
        <w:rPr>
          <w:rFonts w:hint="eastAsia"/>
        </w:rPr>
        <w:t>2）加大安全培训教育力度，从思想上高度重视安全工作。专职安全员对所有员工每月进行一次轮流培训，经考核合格后方可上岗。</w:t>
      </w:r>
    </w:p>
    <w:p w:rsidR="00D57E33" w:rsidRDefault="00D57E33" w:rsidP="00470AE4">
      <w:pPr>
        <w:pStyle w:val="aff1"/>
        <w:ind w:firstLine="420"/>
      </w:pPr>
      <w:r>
        <w:rPr>
          <w:rFonts w:hint="eastAsia"/>
        </w:rPr>
        <w:t>3）做好作业人员安全防护措施，增强清运人员的安全性。落实安全作业规范，清运人员上岗时要佩戴工作证，穿着工作服和劳保鞋，及清运作业职业防护用品，提高作业安全警示度，避免交通事故。</w:t>
      </w:r>
    </w:p>
    <w:p w:rsidR="00D57E33" w:rsidRDefault="00D57E33" w:rsidP="00470AE4">
      <w:pPr>
        <w:pStyle w:val="aff1"/>
        <w:ind w:firstLine="420"/>
      </w:pPr>
      <w:r>
        <w:rPr>
          <w:rFonts w:hint="eastAsia"/>
        </w:rPr>
        <w:t>4）清运过程中要遵守交通规则，不得逆向作业，确保车辆及人员的安全。</w:t>
      </w:r>
    </w:p>
    <w:p w:rsidR="00D57E33" w:rsidRDefault="00D57E33" w:rsidP="00470AE4">
      <w:pPr>
        <w:pStyle w:val="aff1"/>
        <w:ind w:firstLine="420"/>
      </w:pPr>
      <w:r>
        <w:rPr>
          <w:rFonts w:hint="eastAsia"/>
        </w:rPr>
        <w:t>5）在清运工作中，注意行人安全，要合理避让；不能将车辆乱停放，收集完毕的垃圾应送到指定地点，注意不要把垃圾、污水溅到有人的地方，以免发生争执。</w:t>
      </w:r>
    </w:p>
    <w:p w:rsidR="00D57E33" w:rsidRDefault="00D57E33" w:rsidP="00470AE4">
      <w:pPr>
        <w:pStyle w:val="aff1"/>
        <w:ind w:firstLine="420"/>
      </w:pPr>
      <w:r>
        <w:rPr>
          <w:rFonts w:hint="eastAsia"/>
        </w:rPr>
        <w:t>6）遇有打雷等恶劣天气时，不要在电线杆旁或树下等容易引发雷击的地方停留，以确保人身安全。</w:t>
      </w:r>
    </w:p>
    <w:p w:rsidR="00D57E33" w:rsidRDefault="00D57E33" w:rsidP="00470AE4">
      <w:pPr>
        <w:pStyle w:val="aff1"/>
        <w:ind w:firstLine="420"/>
      </w:pPr>
      <w:r>
        <w:rPr>
          <w:rFonts w:hint="eastAsia"/>
        </w:rPr>
        <w:t>7）加强安全监督考核，落实责任到位。将清垃圾清运安全管理分别纳入管理检查和年终目标考核内容。</w:t>
      </w:r>
    </w:p>
    <w:p w:rsidR="00D57E33" w:rsidRDefault="00D57E33" w:rsidP="00470AE4">
      <w:pPr>
        <w:pStyle w:val="aff1"/>
        <w:ind w:firstLine="420"/>
      </w:pPr>
      <w:r>
        <w:rPr>
          <w:rFonts w:hint="eastAsia"/>
        </w:rPr>
        <w:t>8）健全安全作业责任制，建立安全员制度，加强日常安全巡查，定期检查和规范作业情况，定期对辖区内的清运作业安全管理工作进行分析和总结，对个人进行奖惩。加大经</w:t>
      </w:r>
      <w:r>
        <w:rPr>
          <w:rFonts w:hint="eastAsia"/>
        </w:rPr>
        <w:lastRenderedPageBreak/>
        <w:t>费的投入，提高对清运安全工作的保障。</w:t>
      </w:r>
    </w:p>
    <w:p w:rsidR="00D57E33" w:rsidRDefault="00D57E33" w:rsidP="00470AE4">
      <w:pPr>
        <w:ind w:firstLine="560"/>
        <w:rPr>
          <w:lang w:eastAsia="zh-CN"/>
        </w:rPr>
      </w:pPr>
      <w:bookmarkStart w:id="1373" w:name="_Toc4503"/>
      <w:bookmarkStart w:id="1374" w:name="_Toc1645"/>
      <w:bookmarkStart w:id="1375" w:name="_Toc30698"/>
      <w:bookmarkStart w:id="1376" w:name="_Toc6531"/>
      <w:bookmarkStart w:id="1377" w:name="_Toc2254"/>
    </w:p>
    <w:p w:rsidR="00D57E33" w:rsidRDefault="00D57E33" w:rsidP="00470AE4">
      <w:pPr>
        <w:pStyle w:val="6"/>
      </w:pPr>
      <w:bookmarkStart w:id="1378" w:name="_Toc15304"/>
      <w:bookmarkStart w:id="1379" w:name="_Toc27899"/>
      <w:r>
        <w:rPr>
          <w:rFonts w:hint="eastAsia"/>
        </w:rPr>
        <w:t>防止环境污染与控制突发事件的应急预案</w:t>
      </w:r>
      <w:bookmarkEnd w:id="1373"/>
      <w:bookmarkEnd w:id="1374"/>
      <w:bookmarkEnd w:id="1375"/>
      <w:bookmarkEnd w:id="1376"/>
      <w:bookmarkEnd w:id="1377"/>
      <w:bookmarkEnd w:id="1378"/>
      <w:bookmarkEnd w:id="1379"/>
    </w:p>
    <w:p w:rsidR="00D57E33" w:rsidRDefault="00D57E33" w:rsidP="00470AE4">
      <w:pPr>
        <w:pStyle w:val="aff1"/>
        <w:ind w:firstLine="420"/>
      </w:pPr>
      <w:r>
        <w:rPr>
          <w:rFonts w:hint="eastAsia"/>
        </w:rPr>
        <w:t>1）防止环境污染的方案：</w:t>
      </w:r>
    </w:p>
    <w:p w:rsidR="00D57E33" w:rsidRDefault="00D57E33" w:rsidP="00470AE4">
      <w:pPr>
        <w:pStyle w:val="aff1"/>
        <w:ind w:firstLine="420"/>
      </w:pPr>
      <w:r>
        <w:rPr>
          <w:rFonts w:hint="eastAsia"/>
        </w:rPr>
        <w:t>1.1、运输车辆出车前要检查车辆“密闭运输机械装置或密闭苫盖装置”是否完全密闭；如果发现装置不密闭，要及时处理使车辆安全密闭后才能出车。</w:t>
      </w:r>
    </w:p>
    <w:p w:rsidR="00D57E33" w:rsidRDefault="00D57E33" w:rsidP="00470AE4">
      <w:pPr>
        <w:pStyle w:val="aff1"/>
        <w:ind w:firstLine="420"/>
      </w:pPr>
      <w:r>
        <w:rPr>
          <w:rFonts w:hint="eastAsia"/>
        </w:rPr>
        <w:t>1.2、运输车辆装完生活垃圾后，必须关闭密闭运输机械装置或密闭苫盖装置”使车辆在运输过程中处于完全密闭状态，以防止车辆在运输过程中滴、撒、漏的现象发生。</w:t>
      </w:r>
    </w:p>
    <w:p w:rsidR="00D57E33" w:rsidRDefault="00D57E33" w:rsidP="00470AE4">
      <w:pPr>
        <w:pStyle w:val="aff1"/>
        <w:ind w:firstLine="420"/>
      </w:pPr>
      <w:r>
        <w:rPr>
          <w:rFonts w:hint="eastAsia"/>
        </w:rPr>
        <w:t>1.3、运输车辆关闭密闭运输机械装置或密闭苫盖装置”后，需对车辆外部进行冲洗。</w:t>
      </w:r>
    </w:p>
    <w:p w:rsidR="00D57E33" w:rsidRDefault="00D57E33" w:rsidP="00470AE4">
      <w:pPr>
        <w:pStyle w:val="aff1"/>
        <w:ind w:firstLine="420"/>
      </w:pPr>
      <w:r>
        <w:rPr>
          <w:rFonts w:hint="eastAsia"/>
        </w:rPr>
        <w:t>1.4、运输车辆运输过程中车速要适中，防止车辆在行驶过程中突然刹车造成生活垃圾的滴、撒、漏现象。</w:t>
      </w:r>
    </w:p>
    <w:p w:rsidR="00D57E33" w:rsidRDefault="00D57E33" w:rsidP="00470AE4">
      <w:pPr>
        <w:pStyle w:val="aff1"/>
        <w:ind w:firstLine="420"/>
      </w:pPr>
      <w:r>
        <w:rPr>
          <w:rFonts w:hint="eastAsia"/>
        </w:rPr>
        <w:t>1.5、运输车辆行驶时要关闭密闭运输机械装置或密闭苫盖装置”。</w:t>
      </w:r>
    </w:p>
    <w:p w:rsidR="00D57E33" w:rsidRDefault="00D57E33" w:rsidP="00470AE4">
      <w:pPr>
        <w:pStyle w:val="aff1"/>
        <w:ind w:firstLine="420"/>
      </w:pPr>
      <w:r>
        <w:rPr>
          <w:rFonts w:hint="eastAsia"/>
        </w:rPr>
        <w:t>1.6、运输车辆在回到公司停车场后，必须及时进行车辆设备检查及时对车辆进行清洗。建立驾驶员和车辆的台账，不定期进行抽查，对发现的问题进行及时处理，消除事故隐患。</w:t>
      </w:r>
    </w:p>
    <w:p w:rsidR="00D57E33" w:rsidRDefault="00D57E33" w:rsidP="00470AE4">
      <w:pPr>
        <w:pStyle w:val="aff1"/>
        <w:ind w:firstLine="420"/>
      </w:pPr>
      <w:r>
        <w:rPr>
          <w:rFonts w:hint="eastAsia"/>
        </w:rPr>
        <w:t>1.7、公司要定期对驾驶员进行安全意识和精神素质教育培训，树立牢固的安全意识。</w:t>
      </w:r>
    </w:p>
    <w:p w:rsidR="00D57E33" w:rsidRDefault="00D57E33" w:rsidP="00470AE4">
      <w:pPr>
        <w:pStyle w:val="aff1"/>
        <w:ind w:firstLine="420"/>
      </w:pPr>
      <w:r>
        <w:rPr>
          <w:rFonts w:hint="eastAsia"/>
        </w:rPr>
        <w:t>2）控制污染和突发事件的预案：</w:t>
      </w:r>
    </w:p>
    <w:p w:rsidR="00D57E33" w:rsidRDefault="00D57E33" w:rsidP="00470AE4">
      <w:pPr>
        <w:pStyle w:val="aff1"/>
        <w:ind w:firstLine="420"/>
      </w:pPr>
      <w:r>
        <w:rPr>
          <w:rFonts w:hint="eastAsia"/>
        </w:rPr>
        <w:t>2.1、突发事件造成的污染范围小、污染量小时：</w:t>
      </w:r>
    </w:p>
    <w:p w:rsidR="00D57E33" w:rsidRDefault="00D57E33" w:rsidP="00470AE4">
      <w:pPr>
        <w:pStyle w:val="aff1"/>
        <w:ind w:firstLine="420"/>
      </w:pPr>
      <w:r>
        <w:rPr>
          <w:rFonts w:hint="eastAsia"/>
        </w:rPr>
        <w:t>2.1.1公司及时派出扫地车和洒水车对路面进行清理和清洗，在最短的时间内清理完毕，使突发事件所造成的污染减小到零。</w:t>
      </w:r>
    </w:p>
    <w:p w:rsidR="00D57E33" w:rsidRDefault="00D57E33" w:rsidP="00470AE4">
      <w:pPr>
        <w:pStyle w:val="aff1"/>
        <w:ind w:firstLine="420"/>
      </w:pPr>
      <w:r>
        <w:rPr>
          <w:rFonts w:hint="eastAsia"/>
        </w:rPr>
        <w:t>2.1.2对肇事车辆及时进行检修，防止车辆再次造成污染。</w:t>
      </w:r>
    </w:p>
    <w:p w:rsidR="00D57E33" w:rsidRDefault="00D57E33" w:rsidP="00470AE4">
      <w:pPr>
        <w:pStyle w:val="aff1"/>
        <w:ind w:firstLine="420"/>
      </w:pPr>
      <w:r>
        <w:rPr>
          <w:rFonts w:hint="eastAsia"/>
        </w:rPr>
        <w:t>2.2、突发事件造成的污染范围大、污染量多时</w:t>
      </w:r>
    </w:p>
    <w:p w:rsidR="00D57E33" w:rsidRDefault="00D57E33" w:rsidP="00470AE4">
      <w:pPr>
        <w:pStyle w:val="aff1"/>
        <w:ind w:firstLine="420"/>
      </w:pPr>
      <w:r>
        <w:rPr>
          <w:rFonts w:hint="eastAsia"/>
        </w:rPr>
        <w:t>2.2.1 公司及时派出人员和运输车辆，对污染物进行装车，及时清理现场。</w:t>
      </w:r>
    </w:p>
    <w:p w:rsidR="00D57E33" w:rsidRDefault="00D57E33" w:rsidP="00470AE4">
      <w:pPr>
        <w:pStyle w:val="aff1"/>
        <w:ind w:firstLine="420"/>
      </w:pPr>
      <w:r>
        <w:rPr>
          <w:rFonts w:hint="eastAsia"/>
        </w:rPr>
        <w:t>2.2.2 用扫地车和洒水车对路面进行再次的清理和清洗，使突发事件所造成的污染减少到零。</w:t>
      </w:r>
    </w:p>
    <w:p w:rsidR="00D57E33" w:rsidRDefault="00D57E33" w:rsidP="00470AE4">
      <w:pPr>
        <w:pStyle w:val="aff1"/>
        <w:ind w:firstLine="420"/>
      </w:pPr>
      <w:r>
        <w:rPr>
          <w:rFonts w:hint="eastAsia"/>
        </w:rPr>
        <w:t>2.2.3 对肇事车辆及时进行检修，防止车辆再次造成污染。</w:t>
      </w:r>
    </w:p>
    <w:p w:rsidR="00D57E33" w:rsidRDefault="00D57E33" w:rsidP="00470AE4">
      <w:pPr>
        <w:ind w:firstLine="560"/>
        <w:rPr>
          <w:lang w:eastAsia="zh-CN"/>
        </w:rPr>
      </w:pPr>
      <w:bookmarkStart w:id="1380" w:name="_Toc5395"/>
      <w:bookmarkStart w:id="1381" w:name="_Toc17389"/>
    </w:p>
    <w:p w:rsidR="00D57E33" w:rsidRDefault="00D57E33" w:rsidP="00470AE4">
      <w:pPr>
        <w:pStyle w:val="6"/>
      </w:pPr>
      <w:bookmarkStart w:id="1382" w:name="_Toc23798"/>
      <w:bookmarkStart w:id="1383" w:name="_Toc56"/>
      <w:r>
        <w:rPr>
          <w:rFonts w:hint="eastAsia"/>
        </w:rPr>
        <w:t>十环保管理制度</w:t>
      </w:r>
      <w:bookmarkEnd w:id="1380"/>
      <w:bookmarkEnd w:id="1381"/>
      <w:bookmarkEnd w:id="1382"/>
      <w:bookmarkEnd w:id="1383"/>
    </w:p>
    <w:p w:rsidR="00D57E33" w:rsidRDefault="00D57E33" w:rsidP="00470AE4">
      <w:pPr>
        <w:pStyle w:val="aff1"/>
        <w:ind w:firstLine="420"/>
      </w:pPr>
      <w:r>
        <w:rPr>
          <w:rFonts w:hint="eastAsia"/>
        </w:rPr>
        <w:t>1）建立环境保护管理小组，由项目经理主管，成员由专业骨干组成，做好日常环境管理，并建立环保管理资料</w:t>
      </w:r>
    </w:p>
    <w:p w:rsidR="00D57E33" w:rsidRDefault="00D57E33" w:rsidP="00470AE4">
      <w:pPr>
        <w:pStyle w:val="aff1"/>
        <w:ind w:firstLine="420"/>
      </w:pPr>
      <w:r>
        <w:rPr>
          <w:rFonts w:hint="eastAsia"/>
        </w:rPr>
        <w:t>2）不使用国家明令淘汰、禁止使用危及环境的产品、设备。对进场工具设备、易耗品严格按国家标准进行检查，确保无放射性指标超标的工具设备、易耗品进入本项目使用。</w:t>
      </w:r>
    </w:p>
    <w:p w:rsidR="00D57E33" w:rsidRDefault="00D57E33" w:rsidP="00470AE4">
      <w:pPr>
        <w:pStyle w:val="aff1"/>
        <w:ind w:firstLine="420"/>
      </w:pPr>
      <w:r>
        <w:rPr>
          <w:rFonts w:hint="eastAsia"/>
        </w:rPr>
        <w:t>3）不在室内使用有机溶剂洗涤工具设备，涂料、胶粘剂、水性处理剂、稀释剂和溶剂</w:t>
      </w:r>
      <w:r>
        <w:rPr>
          <w:rFonts w:hint="eastAsia"/>
        </w:rPr>
        <w:lastRenderedPageBreak/>
        <w:t>等使用后，及时封闭存放，废料及时清出室内。</w:t>
      </w:r>
    </w:p>
    <w:p w:rsidR="00D57E33" w:rsidRDefault="00D57E33" w:rsidP="00470AE4">
      <w:pPr>
        <w:pStyle w:val="aff1"/>
        <w:ind w:firstLine="420"/>
      </w:pPr>
      <w:r>
        <w:rPr>
          <w:rFonts w:hint="eastAsia"/>
        </w:rPr>
        <w:t>4）保护周边生态环境 保护好本项目保洁范围周围的树木、绿化，防止损坏，对于清理出来的垃圾及时清运至指定地点。不得随意乱占空地、草场林地，保护现场自然资源。</w:t>
      </w:r>
    </w:p>
    <w:p w:rsidR="00D57E33" w:rsidRDefault="00D57E33" w:rsidP="00470AE4">
      <w:pPr>
        <w:pStyle w:val="aff1"/>
        <w:ind w:firstLine="420"/>
      </w:pPr>
      <w:r>
        <w:rPr>
          <w:rFonts w:hint="eastAsia"/>
        </w:rPr>
        <w:t>5）防止空气污染 严格执行《中华人民共和国空气质量标准》；选择扬尘低的施工方案，减少粉尘对环境的污染；施工作业产生的灰尘，在场的作业人员配备必要专用劳保用品；</w:t>
      </w:r>
    </w:p>
    <w:p w:rsidR="00D57E33" w:rsidRDefault="00D57E33" w:rsidP="00470AE4">
      <w:pPr>
        <w:pStyle w:val="aff1"/>
        <w:ind w:firstLine="420"/>
      </w:pPr>
      <w:r>
        <w:rPr>
          <w:rFonts w:hint="eastAsia"/>
        </w:rPr>
        <w:t>6）对灰尘较多的区域经常进行洒水以使灰尘公害减少至最小程度；储存松散和易飞扬的材料，应放置在下风处。水泥等易于引起粉尘的细料或散料予以遮盖，材料运输时用帆布、盖套及类似物品遮盖，减少扬尘。</w:t>
      </w:r>
    </w:p>
    <w:p w:rsidR="00D57E33" w:rsidRDefault="00D57E33" w:rsidP="00470AE4">
      <w:pPr>
        <w:pStyle w:val="aff1"/>
        <w:ind w:firstLine="420"/>
      </w:pPr>
      <w:r>
        <w:rPr>
          <w:rFonts w:hint="eastAsia"/>
        </w:rPr>
        <w:t>7）加强施工便道维修，施工便道保持畅通整洁，经常洒水，保持湿润，减少扬尘。保证当地群众的交通方便。</w:t>
      </w:r>
    </w:p>
    <w:p w:rsidR="00D57E33" w:rsidRDefault="00D57E33" w:rsidP="00470AE4">
      <w:pPr>
        <w:pStyle w:val="aff1"/>
        <w:ind w:firstLine="420"/>
      </w:pPr>
      <w:r>
        <w:rPr>
          <w:rFonts w:hint="eastAsia"/>
        </w:rPr>
        <w:t>8）防止噪音污染，对需要较多人员执行与较多机器作业的项目，作业中我们将尽可能改善工艺措施，选择优良设备，要尽量减少噪音，加强对施工噪声的控制。</w:t>
      </w:r>
    </w:p>
    <w:p w:rsidR="00D57E33" w:rsidRDefault="00D57E33" w:rsidP="00470AE4">
      <w:pPr>
        <w:pStyle w:val="aff1"/>
        <w:ind w:firstLine="420"/>
      </w:pPr>
      <w:r>
        <w:rPr>
          <w:rFonts w:hint="eastAsia"/>
        </w:rPr>
        <w:t>9）在夜间及休息时间，会议期间尽量避免作业，对噪声较大的作业机械采取安装消声器的方法降低其噪音污染。</w:t>
      </w:r>
    </w:p>
    <w:p w:rsidR="00D57E33" w:rsidRDefault="00D57E33" w:rsidP="00470AE4">
      <w:pPr>
        <w:pStyle w:val="aff1"/>
        <w:ind w:firstLine="420"/>
      </w:pPr>
      <w:r>
        <w:rPr>
          <w:rFonts w:hint="eastAsia"/>
        </w:rPr>
        <w:t>10）加强环保教育和激励措施，把环保作为全体保洁人员的上岗教育内容之一，提高环保意识。对违反环保的个人进行处罚。</w:t>
      </w:r>
    </w:p>
    <w:p w:rsidR="00D57E33" w:rsidRDefault="00D57E33" w:rsidP="00470AE4">
      <w:pPr>
        <w:pStyle w:val="aff1"/>
        <w:ind w:firstLine="420"/>
      </w:pPr>
      <w:r>
        <w:rPr>
          <w:rFonts w:hint="eastAsia"/>
        </w:rPr>
        <w:t>11）节约水、电、纸张等资源消耗，节约资源，保护环境。</w:t>
      </w:r>
    </w:p>
    <w:p w:rsidR="00D57E33" w:rsidRDefault="00D57E33" w:rsidP="00470AE4">
      <w:pPr>
        <w:pStyle w:val="aff1"/>
        <w:ind w:firstLine="420"/>
      </w:pPr>
      <w:r>
        <w:rPr>
          <w:rFonts w:hint="eastAsia"/>
        </w:rPr>
        <w:t>12）作业期间做到统筹规划、合理布置、综合治理、化害为利。</w:t>
      </w:r>
    </w:p>
    <w:p w:rsidR="00D57E33" w:rsidRDefault="00D57E33" w:rsidP="00470AE4">
      <w:pPr>
        <w:pStyle w:val="aff1"/>
        <w:ind w:firstLine="420"/>
      </w:pPr>
      <w:r>
        <w:rPr>
          <w:rFonts w:hint="eastAsia"/>
        </w:rPr>
        <w:t>13）建立公众投诉电话，主动接受群众监督。</w:t>
      </w:r>
    </w:p>
    <w:p w:rsidR="00D57E33" w:rsidRDefault="00D57E33" w:rsidP="00470AE4">
      <w:pPr>
        <w:ind w:firstLine="560"/>
        <w:rPr>
          <w:lang w:eastAsia="zh-CN"/>
        </w:rPr>
      </w:pPr>
      <w:bookmarkStart w:id="1384" w:name="_Toc18671"/>
      <w:bookmarkStart w:id="1385" w:name="_Toc4205"/>
    </w:p>
    <w:p w:rsidR="00D57E33" w:rsidRDefault="00D57E33" w:rsidP="00470AE4">
      <w:pPr>
        <w:pStyle w:val="6"/>
      </w:pPr>
      <w:bookmarkStart w:id="1386" w:name="_Toc5842"/>
      <w:bookmarkStart w:id="1387" w:name="_Toc295"/>
      <w:r>
        <w:rPr>
          <w:rFonts w:hint="eastAsia"/>
        </w:rPr>
        <w:t>十环境保护措施</w:t>
      </w:r>
      <w:bookmarkEnd w:id="1384"/>
      <w:bookmarkEnd w:id="1385"/>
      <w:bookmarkEnd w:id="1386"/>
      <w:bookmarkEnd w:id="1387"/>
    </w:p>
    <w:p w:rsidR="00D57E33" w:rsidRDefault="00D57E33" w:rsidP="00470AE4">
      <w:pPr>
        <w:pStyle w:val="aff1"/>
        <w:ind w:firstLine="420"/>
      </w:pPr>
      <w:r>
        <w:rPr>
          <w:rFonts w:hint="eastAsia"/>
        </w:rPr>
        <w:t>1）文明施工措施</w:t>
      </w:r>
    </w:p>
    <w:p w:rsidR="00D57E33" w:rsidRDefault="00D57E33" w:rsidP="00470AE4">
      <w:pPr>
        <w:pStyle w:val="aff1"/>
        <w:ind w:firstLine="420"/>
      </w:pPr>
      <w:r>
        <w:rPr>
          <w:rFonts w:hint="eastAsia"/>
        </w:rPr>
        <w:t>1.1、加强对施工人员的文明施工宣传，加强教育，统一思想，使广大干部职工认识到文明施工是企业形象、队伍素质的反映，是安全生产的保证。增强现场管理和全体员工文明施工的自觉性。</w:t>
      </w:r>
    </w:p>
    <w:p w:rsidR="00D57E33" w:rsidRDefault="00D57E33" w:rsidP="00470AE4">
      <w:pPr>
        <w:pStyle w:val="aff1"/>
        <w:ind w:firstLine="420"/>
      </w:pPr>
      <w:r>
        <w:rPr>
          <w:rFonts w:hint="eastAsia"/>
        </w:rPr>
        <w:t>1.2、健全各项文明施工的管理制度，如岗位责任制、经济责任制、奖罚制度、会议制度、专业管理制度、检查制度、资料管理制度等。</w:t>
      </w:r>
    </w:p>
    <w:p w:rsidR="00D57E33" w:rsidRDefault="00D57E33" w:rsidP="00470AE4">
      <w:pPr>
        <w:pStyle w:val="aff1"/>
        <w:ind w:firstLine="420"/>
      </w:pPr>
      <w:r>
        <w:rPr>
          <w:rFonts w:hint="eastAsia"/>
        </w:rPr>
        <w:t>1.3、明确各级领导及有关职能部门和个人的文明施工的责任和义务，从思想上、行动上、管理上、计划上和技术上重视起来，切实提高现场文明施工的质量和水平。</w:t>
      </w:r>
    </w:p>
    <w:p w:rsidR="00D57E33" w:rsidRDefault="00D57E33" w:rsidP="00470AE4">
      <w:pPr>
        <w:pStyle w:val="aff1"/>
        <w:ind w:firstLine="420"/>
      </w:pPr>
      <w:r>
        <w:rPr>
          <w:rFonts w:hint="eastAsia"/>
        </w:rPr>
        <w:t>1.4、在现场施工过程中，施工人员的生产管理符合施工技术规范和施工程序要求，不违章指挥，不蛮干。对不服从统一指挥和管理的行为，按处罚条例严格执行。</w:t>
      </w:r>
    </w:p>
    <w:p w:rsidR="00D57E33" w:rsidRDefault="00D57E33" w:rsidP="00470AE4">
      <w:pPr>
        <w:pStyle w:val="aff1"/>
        <w:ind w:firstLine="420"/>
      </w:pPr>
      <w:r>
        <w:rPr>
          <w:rFonts w:hint="eastAsia"/>
        </w:rPr>
        <w:lastRenderedPageBreak/>
        <w:t>1.5、认真开展文明施工竞赛活动，对施工现场不断进行整理，整顿，清扫，保持生活区卫生良好，有效的实现文明施工。</w:t>
      </w:r>
    </w:p>
    <w:p w:rsidR="00D57E33" w:rsidRDefault="00D57E33" w:rsidP="00470AE4">
      <w:pPr>
        <w:pStyle w:val="aff1"/>
        <w:ind w:firstLine="420"/>
      </w:pPr>
      <w:r>
        <w:rPr>
          <w:rFonts w:hint="eastAsia"/>
        </w:rPr>
        <w:t>1.6、按照施工特点，加强现场施工的综合管理，减少现场施工对周边的影响，生产环境达到标准作业要求。</w:t>
      </w:r>
    </w:p>
    <w:p w:rsidR="00D57E33" w:rsidRDefault="00D57E33" w:rsidP="00470AE4">
      <w:pPr>
        <w:pStyle w:val="aff1"/>
        <w:ind w:firstLine="420"/>
      </w:pPr>
      <w:r>
        <w:rPr>
          <w:rFonts w:hint="eastAsia"/>
        </w:rPr>
        <w:t>1.7、加强检查监督，从严要求，持之以恒，使文明施工现场管理真正抓出成效。项目经理组织对文明施工现场实行定期和不定期检查，每月组织一次专项检查，对照评分，严格奖惩，交流经验，查纠不足。</w:t>
      </w:r>
    </w:p>
    <w:p w:rsidR="00D57E33" w:rsidRDefault="00D57E33" w:rsidP="00470AE4">
      <w:pPr>
        <w:pStyle w:val="aff1"/>
        <w:ind w:firstLine="420"/>
      </w:pPr>
      <w:r>
        <w:rPr>
          <w:rFonts w:hint="eastAsia"/>
        </w:rPr>
        <w:t>2）安全保障措施</w:t>
      </w:r>
    </w:p>
    <w:p w:rsidR="00D57E33" w:rsidRDefault="00D57E33" w:rsidP="00470AE4">
      <w:pPr>
        <w:pStyle w:val="aff1"/>
        <w:ind w:firstLine="420"/>
      </w:pPr>
      <w:r>
        <w:rPr>
          <w:rFonts w:hint="eastAsia"/>
        </w:rPr>
        <w:t>全面落实本项目安全责任制，特别加强落实重点岗位、特殊工种的安全责任制；健全、完善本项目安全生产规章制度和操作规程；保证本项目安全投入的有效实施；加强本项目安全检查和督促工作，及时消除事故隐患；组织制定并落实本项目各类安全应急预案，组织专业应急预案演练；及时、如实报告安全生产事故；依法开展安全生产教育培训。</w:t>
      </w:r>
    </w:p>
    <w:p w:rsidR="00D57E33" w:rsidRDefault="00D57E33" w:rsidP="00470AE4">
      <w:pPr>
        <w:pStyle w:val="aff1"/>
        <w:ind w:firstLine="420"/>
      </w:pPr>
      <w:r>
        <w:rPr>
          <w:rFonts w:hint="eastAsia"/>
        </w:rPr>
        <w:t>3）设置安全管理机构</w:t>
      </w:r>
    </w:p>
    <w:p w:rsidR="00D57E33" w:rsidRDefault="00D57E33" w:rsidP="00470AE4">
      <w:pPr>
        <w:pStyle w:val="aff1"/>
        <w:ind w:firstLine="420"/>
      </w:pPr>
      <w:r>
        <w:rPr>
          <w:rFonts w:hint="eastAsia"/>
        </w:rPr>
        <w:t>认真贯彻“安全第预防为主”的方针，切实加强劳动保护，做到安全、文明作业。公司成立由项目负责人为组长，安全员、工作人员等为成员组成的安全领导小组。自始至终进行项目的安全管理和维护，禁止违规操作，消除安全隐患。</w:t>
      </w:r>
    </w:p>
    <w:p w:rsidR="00D57E33" w:rsidRDefault="00D57E33" w:rsidP="00470AE4">
      <w:pPr>
        <w:pStyle w:val="aff1"/>
        <w:ind w:firstLine="420"/>
      </w:pPr>
      <w:r>
        <w:rPr>
          <w:rFonts w:hint="eastAsia"/>
        </w:rPr>
        <w:t>4）经常性组织安全员学习安全制度和安全操作规程。</w:t>
      </w:r>
    </w:p>
    <w:p w:rsidR="00D57E33" w:rsidRDefault="00D57E33" w:rsidP="00470AE4">
      <w:pPr>
        <w:pStyle w:val="aff1"/>
        <w:ind w:firstLine="420"/>
      </w:pPr>
      <w:r>
        <w:rPr>
          <w:rFonts w:hint="eastAsia"/>
        </w:rPr>
        <w:t>加强安全管理教育和宣传，形成人人重视安全，抓安全生产，使安全工作真正落到实处，防患于未然。公司内部签订安全生产责任状，制定目标管理指标，每月进行安全生产检查评比，奖优罚劣，并且项目中所有在岗员工全部投人身意外伤害保险。</w:t>
      </w:r>
    </w:p>
    <w:p w:rsidR="00D57E33" w:rsidRDefault="00D57E33" w:rsidP="00470AE4">
      <w:pPr>
        <w:pStyle w:val="aff1"/>
        <w:ind w:firstLine="420"/>
      </w:pPr>
      <w:r>
        <w:rPr>
          <w:rFonts w:hint="eastAsia"/>
        </w:rPr>
        <w:t>5）安全措施</w:t>
      </w:r>
    </w:p>
    <w:p w:rsidR="00D57E33" w:rsidRDefault="00D57E33" w:rsidP="00470AE4">
      <w:pPr>
        <w:pStyle w:val="aff1"/>
        <w:ind w:firstLine="420"/>
      </w:pPr>
      <w:r>
        <w:rPr>
          <w:rFonts w:hint="eastAsia"/>
        </w:rPr>
        <w:t>公司在实施和完成本标项清扫保洁服务的整个过程中，将采取切实、有效的安全措施，充分关注和保障所有工作人员的安全，使项目的实施有条不紊、顺利进行。加强作业人员的安全思想教育，树立安全第一的思想，提高安全意识。设专职安全员，负责项目的安全检查和管理工作，组织开展“安全生产月”活动，定期进行检查、评比，不符合安全要求的限期整改，直至符合要求。制定相应的安全技术措施。加强对作业中事故苗头的检查分析，及时采取措施进行整改，对违章作业人员和事及时进行制止并做出处理。制定各岗位安全生产的操作规程，用以规范安全作业。</w:t>
      </w:r>
    </w:p>
    <w:p w:rsidR="00D57E33" w:rsidRDefault="00D57E33" w:rsidP="00470AE4">
      <w:pPr>
        <w:pStyle w:val="aff1"/>
        <w:ind w:firstLine="420"/>
      </w:pPr>
      <w:r>
        <w:rPr>
          <w:rFonts w:hint="eastAsia"/>
        </w:rPr>
        <w:t>5.1、重视安全教育</w:t>
      </w:r>
    </w:p>
    <w:p w:rsidR="00D57E33" w:rsidRDefault="00D57E33" w:rsidP="00470AE4">
      <w:pPr>
        <w:pStyle w:val="aff1"/>
        <w:ind w:firstLine="420"/>
      </w:pPr>
      <w:r>
        <w:rPr>
          <w:rFonts w:hint="eastAsia"/>
        </w:rPr>
        <w:t>公司将对本项目的员工继续进行上岗前的安全作业培训，让每位员工掌握相关安全作业知识。培训考试合格后方能上岗；</w:t>
      </w:r>
    </w:p>
    <w:p w:rsidR="00D57E33" w:rsidRDefault="00D57E33" w:rsidP="00470AE4">
      <w:pPr>
        <w:pStyle w:val="aff1"/>
        <w:ind w:firstLine="420"/>
      </w:pPr>
      <w:r>
        <w:rPr>
          <w:rFonts w:hint="eastAsia"/>
        </w:rPr>
        <w:lastRenderedPageBreak/>
        <w:t>5.2、关注员工生命健康</w:t>
      </w:r>
    </w:p>
    <w:p w:rsidR="00D57E33" w:rsidRDefault="00D57E33" w:rsidP="00470AE4">
      <w:pPr>
        <w:pStyle w:val="aff1"/>
        <w:ind w:firstLine="420"/>
      </w:pPr>
      <w:r>
        <w:rPr>
          <w:rFonts w:hint="eastAsia"/>
        </w:rPr>
        <w:t>从公司总经理到每一个管理人员和员工都要树立人的生命和健康是最宝贵的和第一的观念，人的生命权和健康权是人类最基本的和最重要的权利。我们将要求我们的每位管理人员和员工在工作中一切以人的生命和健康为出发点，当着作业有可能危及人的健康乃至生命时，一定要将保护人的健康放在首位。公司规定，坚决不允许管理人员违章安排作业，坚决不允许野蛮作业。</w:t>
      </w:r>
    </w:p>
    <w:p w:rsidR="00D57E33" w:rsidRDefault="00D57E33" w:rsidP="00470AE4">
      <w:pPr>
        <w:pStyle w:val="aff1"/>
        <w:ind w:firstLine="420"/>
      </w:pPr>
      <w:r>
        <w:rPr>
          <w:rFonts w:hint="eastAsia"/>
        </w:rPr>
        <w:t>5.3、落实劳动保护</w:t>
      </w:r>
    </w:p>
    <w:p w:rsidR="00D57E33" w:rsidRDefault="00D57E33" w:rsidP="00470AE4">
      <w:pPr>
        <w:pStyle w:val="aff1"/>
        <w:ind w:firstLine="420"/>
      </w:pPr>
      <w:r>
        <w:rPr>
          <w:rFonts w:hint="eastAsia"/>
        </w:rPr>
        <w:t>公司将严格按相关法律法规之规定，为作业人员配备必要的劳动保护用品，并配备必要的劳动保护设施。</w:t>
      </w:r>
    </w:p>
    <w:p w:rsidR="00D57E33" w:rsidRDefault="00D57E33" w:rsidP="00470AE4">
      <w:pPr>
        <w:pStyle w:val="aff1"/>
        <w:ind w:firstLine="420"/>
      </w:pPr>
      <w:r>
        <w:rPr>
          <w:rFonts w:hint="eastAsia"/>
        </w:rPr>
        <w:t>5.4、奖励先进行</w:t>
      </w:r>
    </w:p>
    <w:p w:rsidR="00D57E33" w:rsidRDefault="00D57E33" w:rsidP="00470AE4">
      <w:pPr>
        <w:pStyle w:val="aff1"/>
        <w:ind w:firstLine="420"/>
      </w:pPr>
      <w:r>
        <w:rPr>
          <w:rFonts w:hint="eastAsia"/>
        </w:rPr>
        <w:t>为奖励机制来鼓励员工加强安全意识的积极性。公司将把连续安全无事故作为评选先进的先决条件，并给连续安全无事故的员工发放安全奖。</w:t>
      </w:r>
    </w:p>
    <w:p w:rsidR="00D57E33" w:rsidRDefault="00D57E33" w:rsidP="00470AE4">
      <w:pPr>
        <w:pStyle w:val="aff1"/>
        <w:ind w:firstLine="420"/>
      </w:pPr>
      <w:r>
        <w:rPr>
          <w:rFonts w:hint="eastAsia"/>
        </w:rPr>
        <w:t>5.5、落实季节性劳动保护</w:t>
      </w:r>
    </w:p>
    <w:p w:rsidR="00D57E33" w:rsidRDefault="00D57E33" w:rsidP="00470AE4">
      <w:pPr>
        <w:pStyle w:val="aff1"/>
        <w:ind w:firstLine="420"/>
      </w:pPr>
      <w:r>
        <w:rPr>
          <w:rFonts w:hint="eastAsia"/>
        </w:rPr>
        <w:t>做好员工的劳动保护，特别是在“三伏”和“三九”，发放必要的劳动保护用品，并合理安排作业时间。在盛夏和灾害性天气出现时，公司要及时提前作好安全教育和实施必要的安全作业措施。</w:t>
      </w:r>
    </w:p>
    <w:p w:rsidR="00D57E33" w:rsidRDefault="00D57E33" w:rsidP="00470AE4">
      <w:pPr>
        <w:pStyle w:val="aff1"/>
        <w:ind w:firstLine="420"/>
      </w:pPr>
      <w:r>
        <w:rPr>
          <w:rFonts w:hint="eastAsia"/>
        </w:rPr>
        <w:t>5.6、安全检查制度</w:t>
      </w:r>
    </w:p>
    <w:p w:rsidR="00D57E33" w:rsidRDefault="00D57E33" w:rsidP="00470AE4">
      <w:pPr>
        <w:pStyle w:val="aff1"/>
        <w:ind w:firstLine="420"/>
      </w:pPr>
      <w:r>
        <w:rPr>
          <w:rFonts w:hint="eastAsia"/>
        </w:rPr>
        <w:t>5.6.1员工自查</w:t>
      </w:r>
    </w:p>
    <w:p w:rsidR="00D57E33" w:rsidRDefault="00D57E33" w:rsidP="00470AE4">
      <w:pPr>
        <w:pStyle w:val="aff1"/>
        <w:ind w:firstLine="420"/>
      </w:pPr>
      <w:r>
        <w:rPr>
          <w:rFonts w:hint="eastAsia"/>
        </w:rPr>
        <w:t>每日班前（作业前）班后，员工必须对本岗位工作场所使用车辆设备、工具材料进行安全检查。</w:t>
      </w:r>
    </w:p>
    <w:p w:rsidR="00D57E33" w:rsidRDefault="00D57E33" w:rsidP="00470AE4">
      <w:pPr>
        <w:pStyle w:val="aff1"/>
        <w:ind w:firstLine="420"/>
      </w:pPr>
      <w:r>
        <w:rPr>
          <w:rFonts w:hint="eastAsia"/>
        </w:rPr>
        <w:t>5.6.2班组检查</w:t>
      </w:r>
    </w:p>
    <w:p w:rsidR="00D57E33" w:rsidRDefault="00D57E33" w:rsidP="00470AE4">
      <w:pPr>
        <w:pStyle w:val="aff1"/>
        <w:ind w:firstLine="420"/>
      </w:pPr>
      <w:r>
        <w:rPr>
          <w:rFonts w:hint="eastAsia"/>
        </w:rPr>
        <w:t>每日班前（作业前）班后，班组负责人检查班组所使用的车辆设备、工具材料是否符合安全要求，检查本班组岗位操作有无事故隐患、是否会伤害自己和他人，并提出如何安排和防范措施，对每天自查情况作好记录。</w:t>
      </w:r>
    </w:p>
    <w:p w:rsidR="00D57E33" w:rsidRDefault="00D57E33" w:rsidP="00470AE4">
      <w:pPr>
        <w:pStyle w:val="aff1"/>
        <w:ind w:firstLine="420"/>
      </w:pPr>
      <w:r>
        <w:rPr>
          <w:rFonts w:hint="eastAsia"/>
        </w:rPr>
        <w:t>5.6.3作业区域安全检查</w:t>
      </w:r>
    </w:p>
    <w:p w:rsidR="00D57E33" w:rsidRDefault="00D57E33" w:rsidP="00470AE4">
      <w:pPr>
        <w:pStyle w:val="aff1"/>
        <w:ind w:firstLine="420"/>
      </w:pPr>
      <w:r>
        <w:rPr>
          <w:rFonts w:hint="eastAsia"/>
        </w:rPr>
        <w:t>由作业区域安全作业责任人组织本区域安全员每月对所管辖区域的安全大检查。各作业区域结合自己的实际情况安排安全检查，召开安全会议，总结安全工作经验，安排安全教育和培训计划，并作好每次检查记录。检查中发现不安全因素或安全隐患立即采取措施，及时消除，若本作业区域无法解决的，应及时上报公司。</w:t>
      </w:r>
    </w:p>
    <w:p w:rsidR="00D57E33" w:rsidRDefault="00D57E33" w:rsidP="00470AE4">
      <w:pPr>
        <w:pStyle w:val="aff1"/>
        <w:ind w:firstLine="420"/>
      </w:pPr>
      <w:r>
        <w:rPr>
          <w:rFonts w:hint="eastAsia"/>
        </w:rPr>
        <w:t>5.6.4公司内部安全检查。</w:t>
      </w:r>
    </w:p>
    <w:p w:rsidR="00D57E33" w:rsidRDefault="00D57E33" w:rsidP="00470AE4">
      <w:pPr>
        <w:pStyle w:val="aff1"/>
        <w:ind w:firstLine="420"/>
      </w:pPr>
      <w:r>
        <w:rPr>
          <w:rFonts w:hint="eastAsia"/>
        </w:rPr>
        <w:t>由公司安全作业领导小组或有关职能部门每季进行联合检查。每次检查做好记录，检查中发现严重的安全隐患，由公司办公室发出事故隐患整改通知书，限期整改。违反有关</w:t>
      </w:r>
      <w:r>
        <w:rPr>
          <w:rFonts w:hint="eastAsia"/>
        </w:rPr>
        <w:lastRenderedPageBreak/>
        <w:t>规定及安全作业制度的进行处罚。同时每半年由项目部办公室按“标准”进行自评，填写考核结果，上报公司并存档。</w:t>
      </w:r>
    </w:p>
    <w:p w:rsidR="00D57E33" w:rsidRDefault="00D57E33" w:rsidP="00470AE4">
      <w:pPr>
        <w:pStyle w:val="aff1"/>
        <w:ind w:firstLine="420"/>
      </w:pPr>
      <w:r>
        <w:rPr>
          <w:rFonts w:hint="eastAsia"/>
        </w:rPr>
        <w:t>5.7、安全作业检查的内容和要求</w:t>
      </w:r>
    </w:p>
    <w:p w:rsidR="00D57E33" w:rsidRDefault="00D57E33" w:rsidP="00470AE4">
      <w:pPr>
        <w:pStyle w:val="aff1"/>
        <w:ind w:firstLine="420"/>
      </w:pPr>
      <w:r>
        <w:rPr>
          <w:rFonts w:hint="eastAsia"/>
        </w:rPr>
        <w:t>结合清运工作特点，进行防暑降温、防洪、防雨、防雷电、防台等等季节性安全检查。每次检查做好记录，发现隐患及时消除。</w:t>
      </w:r>
    </w:p>
    <w:p w:rsidR="00D57E33" w:rsidRDefault="00D57E33" w:rsidP="00470AE4">
      <w:pPr>
        <w:pStyle w:val="aff1"/>
        <w:ind w:firstLine="420"/>
      </w:pPr>
      <w:r>
        <w:rPr>
          <w:rFonts w:hint="eastAsia"/>
        </w:rPr>
        <w:t>5.8、事故预防措施</w:t>
      </w:r>
    </w:p>
    <w:p w:rsidR="00D57E33" w:rsidRDefault="00D57E33" w:rsidP="00470AE4">
      <w:pPr>
        <w:pStyle w:val="aff1"/>
        <w:ind w:firstLine="420"/>
      </w:pPr>
      <w:r>
        <w:rPr>
          <w:rFonts w:hint="eastAsia"/>
        </w:rPr>
        <w:t>5.8.1坚决执行国家“安全第一，预防为主”的安全作业方针和各项安全作业法律、法规，接受公司的监督和管理。</w:t>
      </w:r>
    </w:p>
    <w:p w:rsidR="00D57E33" w:rsidRDefault="00D57E33" w:rsidP="00470AE4">
      <w:pPr>
        <w:pStyle w:val="aff1"/>
        <w:ind w:firstLine="420"/>
      </w:pPr>
      <w:r>
        <w:rPr>
          <w:rFonts w:hint="eastAsia"/>
        </w:rPr>
        <w:t>5.8.2 加强安全知识宣传，教育员工注意安全作业，注意自身保护。</w:t>
      </w:r>
    </w:p>
    <w:p w:rsidR="00D57E33" w:rsidRDefault="00D57E33" w:rsidP="00470AE4">
      <w:pPr>
        <w:pStyle w:val="aff1"/>
        <w:ind w:firstLine="420"/>
      </w:pPr>
      <w:r>
        <w:rPr>
          <w:rFonts w:hint="eastAsia"/>
        </w:rPr>
        <w:t>5.8.3 实行安全责任制，各级组织负责人，应及时同下属人员签订安全协议，实行奖罚制度。</w:t>
      </w:r>
    </w:p>
    <w:p w:rsidR="00D57E33" w:rsidRDefault="00D57E33" w:rsidP="00470AE4">
      <w:pPr>
        <w:pStyle w:val="aff1"/>
        <w:ind w:firstLine="420"/>
      </w:pPr>
      <w:r>
        <w:rPr>
          <w:rFonts w:hint="eastAsia"/>
        </w:rPr>
        <w:t>5.8.4 督促全体员工自觉遵守交通规则，防止发生交通意外事故。</w:t>
      </w:r>
    </w:p>
    <w:p w:rsidR="00D57E33" w:rsidRDefault="00D57E33" w:rsidP="00470AE4">
      <w:pPr>
        <w:pStyle w:val="aff1"/>
        <w:ind w:firstLine="420"/>
      </w:pPr>
      <w:r>
        <w:rPr>
          <w:rFonts w:hint="eastAsia"/>
        </w:rPr>
        <w:t>5.8.5 每周进行安全检查，发现安全隐患及时纠正，及时整改。</w:t>
      </w:r>
    </w:p>
    <w:p w:rsidR="00D57E33" w:rsidRDefault="00D57E33" w:rsidP="00470AE4">
      <w:pPr>
        <w:pStyle w:val="aff1"/>
        <w:ind w:firstLine="420"/>
      </w:pPr>
      <w:r>
        <w:rPr>
          <w:rFonts w:hint="eastAsia"/>
        </w:rPr>
        <w:t>5.8.6 组织制定相应的强化安全操作管理办法，并采取有效措施，确保安全操作的真正落实。</w:t>
      </w:r>
    </w:p>
    <w:p w:rsidR="00D57E33" w:rsidRDefault="00D57E33" w:rsidP="00470AE4">
      <w:pPr>
        <w:pStyle w:val="aff1"/>
        <w:ind w:firstLine="420"/>
      </w:pPr>
      <w:r>
        <w:rPr>
          <w:rFonts w:hint="eastAsia"/>
        </w:rPr>
        <w:t>5.8.7 对新进员工，必须先进行安全作业教育才能批准其进入操作岗位。对改变工作性质的员工，必须重新进行安全教育才能上岗。</w:t>
      </w:r>
    </w:p>
    <w:p w:rsidR="00D57E33" w:rsidRDefault="00D57E33" w:rsidP="00470AE4">
      <w:pPr>
        <w:pStyle w:val="aff1"/>
        <w:ind w:firstLine="420"/>
      </w:pPr>
      <w:r>
        <w:rPr>
          <w:rFonts w:hint="eastAsia"/>
        </w:rPr>
        <w:t>5.8.8 有高温、低温、潮湿、雷电、静电等危险的劳动场所，必须采取相应的有效防护措施。</w:t>
      </w:r>
    </w:p>
    <w:p w:rsidR="00D57E33" w:rsidRDefault="00D57E33" w:rsidP="00470AE4">
      <w:pPr>
        <w:pStyle w:val="aff1"/>
        <w:ind w:firstLine="420"/>
      </w:pPr>
      <w:r>
        <w:rPr>
          <w:rFonts w:hint="eastAsia"/>
        </w:rPr>
        <w:t>5.8.9 凡发生事故，要按有关规定报告，如有瞒报、虚报、漏报或故意延迟不报的，除责成补报外，对事故部门给予扣发工资总额的处罚，并追究责任者的责任，对触及刑律的，追究其法律责任。</w:t>
      </w:r>
    </w:p>
    <w:p w:rsidR="00D57E33" w:rsidRDefault="00D57E33" w:rsidP="00470AE4">
      <w:pPr>
        <w:pStyle w:val="aff1"/>
        <w:ind w:firstLine="420"/>
      </w:pPr>
      <w:r>
        <w:rPr>
          <w:rFonts w:hint="eastAsia"/>
        </w:rPr>
        <w:t>5.8.10 事故责任者视情况给予批评教育、经济处罚、行政处分，触及刑律者，依法论处。</w:t>
      </w:r>
    </w:p>
    <w:p w:rsidR="00D57E33" w:rsidRDefault="00D57E33" w:rsidP="00470AE4">
      <w:pPr>
        <w:pStyle w:val="aff1"/>
        <w:ind w:firstLine="420"/>
      </w:pPr>
      <w:r>
        <w:rPr>
          <w:rFonts w:hint="eastAsia"/>
        </w:rPr>
        <w:t>5.8.11 出现事故严格按照程序进行事故处理，并总结教训，举一反三，杜绝类似事故再次发生。</w:t>
      </w:r>
    </w:p>
    <w:p w:rsidR="00D57E33" w:rsidRDefault="00D57E33" w:rsidP="00470AE4">
      <w:pPr>
        <w:pStyle w:val="aff1"/>
        <w:ind w:firstLine="420"/>
      </w:pPr>
      <w:r>
        <w:rPr>
          <w:rFonts w:hint="eastAsia"/>
        </w:rPr>
        <w:t>5.9、安全作业技术措施</w:t>
      </w:r>
    </w:p>
    <w:p w:rsidR="00D57E33" w:rsidRDefault="00D57E33" w:rsidP="00470AE4">
      <w:pPr>
        <w:pStyle w:val="aff1"/>
        <w:ind w:firstLine="420"/>
      </w:pPr>
      <w:r>
        <w:rPr>
          <w:rFonts w:hint="eastAsia"/>
        </w:rPr>
        <w:t>为有效预防和减少清扫保洁人员的人身伤亡，切实保障保洁人员的人身安全，狠抓一线保洁人员的安全管理工作。</w:t>
      </w:r>
    </w:p>
    <w:p w:rsidR="00D57E33" w:rsidRDefault="00D57E33" w:rsidP="00470AE4">
      <w:pPr>
        <w:pStyle w:val="aff1"/>
        <w:ind w:firstLine="420"/>
      </w:pPr>
      <w:r>
        <w:rPr>
          <w:rFonts w:hint="eastAsia"/>
        </w:rPr>
        <w:t>5.9.1加大安全培训教育力度，从思想上高度重视安全工作。专职安全员对所有员工每月进行一次轮流培训，并结合邀请市交警大队为安全管理骨干进行集中培训，上岗作业安全常识作为培训的重要内容一并进行，经考核合格后方可上岗。</w:t>
      </w:r>
    </w:p>
    <w:p w:rsidR="00D57E33" w:rsidRDefault="00D57E33" w:rsidP="00470AE4">
      <w:pPr>
        <w:pStyle w:val="aff1"/>
        <w:ind w:firstLine="420"/>
      </w:pPr>
      <w:r>
        <w:rPr>
          <w:rFonts w:hint="eastAsia"/>
        </w:rPr>
        <w:lastRenderedPageBreak/>
        <w:t>5.9.2 做好作业人员安全防护措施，增强清扫保洁人员的安全性。落实安全作业规范，清扫保洁人员上岗时要佩戴工作证，穿着反光工作服，作业时面朝来车方向清扫，并对所有作业车辆的尾部及两侧张贴醒目的“警示条”安全标识，提高作业安全警示度，避免交通事故。</w:t>
      </w:r>
    </w:p>
    <w:p w:rsidR="00D57E33" w:rsidRDefault="00D57E33" w:rsidP="00470AE4">
      <w:pPr>
        <w:pStyle w:val="aff1"/>
        <w:ind w:firstLine="420"/>
      </w:pPr>
      <w:r>
        <w:rPr>
          <w:rFonts w:hint="eastAsia"/>
        </w:rPr>
        <w:t>5.9.3保洁过程中要遵守交通规则，不得逆向作业，必须靠右行走；不随意横穿马路，过马路要走斑马线，并注意车辆行进状况，确保穿行马路的安全。</w:t>
      </w:r>
    </w:p>
    <w:p w:rsidR="00D57E33" w:rsidRDefault="00D57E33" w:rsidP="00470AE4">
      <w:pPr>
        <w:pStyle w:val="aff1"/>
        <w:ind w:firstLine="420"/>
      </w:pPr>
      <w:r>
        <w:rPr>
          <w:rFonts w:hint="eastAsia"/>
        </w:rPr>
        <w:t>5.9.4在保洁工作中，注意行人安全，要合理避让；不能将车辆乱停放于公交车站、十字路口及店户门前；收集完毕的垃圾应送到指定地点，不得随意焚烧垃圾；注意不要把垃圾、污水溅到有人的地方，以免发生争执。</w:t>
      </w:r>
    </w:p>
    <w:p w:rsidR="00D57E33" w:rsidRDefault="00D57E33" w:rsidP="00470AE4">
      <w:pPr>
        <w:pStyle w:val="aff1"/>
        <w:ind w:firstLine="420"/>
      </w:pPr>
      <w:r>
        <w:rPr>
          <w:rFonts w:hint="eastAsia"/>
        </w:rPr>
        <w:t>5.9.5夏季保洁时不要长时间在烈日下暴晒，以防中暑；遇有打雷等恶劣天气时，不要在电线杆旁或树下等容易引发雷击的地方停留，以确保人身安全。</w:t>
      </w:r>
    </w:p>
    <w:p w:rsidR="00D57E33" w:rsidRDefault="00D57E33" w:rsidP="00470AE4">
      <w:pPr>
        <w:pStyle w:val="aff1"/>
        <w:ind w:firstLine="420"/>
      </w:pPr>
      <w:r>
        <w:rPr>
          <w:rFonts w:hint="eastAsia"/>
        </w:rPr>
        <w:t>5.9.6加强安全监督考核，落实责任到位。将清扫保洁作业安全管理分别纳入保洁分类管理检查和年终目标考核内容。</w:t>
      </w:r>
    </w:p>
    <w:p w:rsidR="00D57E33" w:rsidRDefault="00D57E33" w:rsidP="00470AE4">
      <w:pPr>
        <w:pStyle w:val="aff1"/>
        <w:ind w:firstLine="420"/>
      </w:pPr>
      <w:r>
        <w:rPr>
          <w:rFonts w:hint="eastAsia"/>
        </w:rPr>
        <w:t>5.9.7健全安全作业责任制，建立安全员制度，加强日常安全巡查，定期检查和规范作业情况，定期对辖区内的清运作业安全管理工作进行分析和总结，对个人进行奖惩。加大经费的投入，提高对清扫保洁安全工作的保障，推行机动车道以机械化清扫为主的作业方式，在提高作业效率的同时，减少垃圾清运保洁作业人员的作业风险。</w:t>
      </w:r>
    </w:p>
    <w:p w:rsidR="00D57E33" w:rsidRDefault="00D57E33" w:rsidP="00470AE4">
      <w:pPr>
        <w:pStyle w:val="aff1"/>
        <w:ind w:firstLine="420"/>
      </w:pPr>
      <w:r>
        <w:rPr>
          <w:rFonts w:hint="eastAsia"/>
        </w:rPr>
        <w:t>附： 劳保用品配置表</w:t>
      </w:r>
    </w:p>
    <w:p w:rsidR="00D57E33" w:rsidRDefault="00D57E33" w:rsidP="00470AE4">
      <w:r>
        <w:rPr>
          <w:noProof/>
          <w:lang w:val="en-US" w:eastAsia="zh-CN"/>
        </w:rPr>
        <w:lastRenderedPageBreak/>
        <w:drawing>
          <wp:inline distT="0" distB="0" distL="0" distR="0" wp14:anchorId="0EEF0140" wp14:editId="020FB9F0">
            <wp:extent cx="5438775" cy="3100705"/>
            <wp:effectExtent l="0" t="0" r="9525" b="4445"/>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38775" cy="3100705"/>
                    </a:xfrm>
                    <a:prstGeom prst="rect">
                      <a:avLst/>
                    </a:prstGeom>
                    <a:noFill/>
                    <a:ln>
                      <a:noFill/>
                    </a:ln>
                    <a:effectLst/>
                  </pic:spPr>
                </pic:pic>
              </a:graphicData>
            </a:graphic>
          </wp:inline>
        </w:drawing>
      </w:r>
      <w:r>
        <w:rPr>
          <w:noProof/>
          <w:lang w:val="en-US" w:eastAsia="zh-CN"/>
        </w:rPr>
        <w:drawing>
          <wp:inline distT="0" distB="0" distL="0" distR="0" wp14:anchorId="305CDCD1" wp14:editId="75901358">
            <wp:extent cx="5407025" cy="5144770"/>
            <wp:effectExtent l="0" t="0" r="3175" b="0"/>
            <wp:docPr id="4159" name="图片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7025" cy="5144770"/>
                    </a:xfrm>
                    <a:prstGeom prst="rect">
                      <a:avLst/>
                    </a:prstGeom>
                    <a:noFill/>
                    <a:ln>
                      <a:noFill/>
                    </a:ln>
                    <a:effectLst/>
                  </pic:spPr>
                </pic:pic>
              </a:graphicData>
            </a:graphic>
          </wp:inline>
        </w:drawing>
      </w:r>
    </w:p>
    <w:p w:rsidR="00D57E33" w:rsidRDefault="00D57E33" w:rsidP="00470AE4">
      <w:r>
        <w:rPr>
          <w:noProof/>
          <w:lang w:val="en-US" w:eastAsia="zh-CN"/>
        </w:rPr>
        <w:lastRenderedPageBreak/>
        <w:drawing>
          <wp:inline distT="0" distB="0" distL="0" distR="0" wp14:anchorId="33430A82" wp14:editId="2DF6FAAA">
            <wp:extent cx="5303520" cy="2751455"/>
            <wp:effectExtent l="0" t="0" r="0" b="0"/>
            <wp:docPr id="4158" name="图片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03520" cy="2751455"/>
                    </a:xfrm>
                    <a:prstGeom prst="rect">
                      <a:avLst/>
                    </a:prstGeom>
                    <a:noFill/>
                    <a:ln>
                      <a:noFill/>
                    </a:ln>
                    <a:effectLst/>
                  </pic:spPr>
                </pic:pic>
              </a:graphicData>
            </a:graphic>
          </wp:inline>
        </w:drawing>
      </w:r>
    </w:p>
    <w:p w:rsidR="00D57E33" w:rsidRDefault="00D57E33" w:rsidP="00470AE4">
      <w:pPr>
        <w:ind w:firstLine="560"/>
      </w:pPr>
      <w:bookmarkStart w:id="1388" w:name="_Toc17977"/>
      <w:bookmarkStart w:id="1389" w:name="_Toc10414"/>
    </w:p>
    <w:p w:rsidR="00D57E33" w:rsidRDefault="00D57E33" w:rsidP="00470AE4">
      <w:pPr>
        <w:pStyle w:val="6"/>
      </w:pPr>
      <w:bookmarkStart w:id="1390" w:name="_Toc965"/>
      <w:bookmarkStart w:id="1391" w:name="_Toc19384"/>
      <w:r>
        <w:rPr>
          <w:rFonts w:hint="eastAsia"/>
        </w:rPr>
        <w:t>防止环境污染与控制突发事件</w:t>
      </w:r>
      <w:bookmarkEnd w:id="1388"/>
      <w:bookmarkEnd w:id="1389"/>
      <w:bookmarkEnd w:id="1390"/>
      <w:bookmarkEnd w:id="1391"/>
    </w:p>
    <w:p w:rsidR="00D57E33" w:rsidRDefault="00D57E33" w:rsidP="00F0683D">
      <w:pPr>
        <w:pStyle w:val="aff1"/>
        <w:ind w:firstLine="420"/>
      </w:pPr>
      <w:r>
        <w:rPr>
          <w:rFonts w:hint="eastAsia"/>
        </w:rPr>
        <w:t>1）防止环境污染的方案：</w:t>
      </w:r>
    </w:p>
    <w:p w:rsidR="00D57E33" w:rsidRDefault="00D57E33" w:rsidP="00F0683D">
      <w:pPr>
        <w:pStyle w:val="aff1"/>
        <w:ind w:firstLine="420"/>
      </w:pPr>
      <w:r>
        <w:rPr>
          <w:rFonts w:hint="eastAsia"/>
        </w:rPr>
        <w:t>1.1、运输车辆出车前要检查车辆“密闭运输机械装置或密闭苫盖装置”是否完全密闭；如果发现装置不密闭，要及时处理使车辆安全密闭后才能出车。</w:t>
      </w:r>
    </w:p>
    <w:p w:rsidR="00D57E33" w:rsidRDefault="00D57E33" w:rsidP="00F0683D">
      <w:pPr>
        <w:pStyle w:val="aff1"/>
        <w:ind w:firstLine="420"/>
      </w:pPr>
      <w:r>
        <w:rPr>
          <w:rFonts w:hint="eastAsia"/>
        </w:rPr>
        <w:t>1.2、运输车辆装完生活垃圾后，必须关闭密闭运输机械装置或密闭苫盖装置”使车辆在运输过程中处于完全密闭状态，以防止车辆在运输过程中滴、撒、漏的现象发生。</w:t>
      </w:r>
    </w:p>
    <w:p w:rsidR="00D57E33" w:rsidRDefault="00D57E33" w:rsidP="00F0683D">
      <w:pPr>
        <w:pStyle w:val="aff1"/>
        <w:ind w:firstLine="420"/>
      </w:pPr>
      <w:r>
        <w:rPr>
          <w:rFonts w:hint="eastAsia"/>
        </w:rPr>
        <w:t>1.3、运输车辆关闭密闭运输机械装置或密闭苫盖装置”后，需对车辆外部进行冲洗。</w:t>
      </w:r>
    </w:p>
    <w:p w:rsidR="00D57E33" w:rsidRDefault="00D57E33" w:rsidP="00F0683D">
      <w:pPr>
        <w:pStyle w:val="aff1"/>
        <w:ind w:firstLine="420"/>
      </w:pPr>
      <w:r>
        <w:rPr>
          <w:rFonts w:hint="eastAsia"/>
        </w:rPr>
        <w:t>1.4、运输车辆运输过程中车速要适中，防止车辆在行驶过程中突然刹车造成生活垃圾的滴、撒、漏现象。</w:t>
      </w:r>
    </w:p>
    <w:p w:rsidR="00D57E33" w:rsidRDefault="00D57E33" w:rsidP="00F0683D">
      <w:pPr>
        <w:pStyle w:val="aff1"/>
        <w:ind w:firstLine="420"/>
      </w:pPr>
      <w:r>
        <w:rPr>
          <w:rFonts w:hint="eastAsia"/>
        </w:rPr>
        <w:t>1.5、运输车辆行驶时要关闭密闭运输机械装置或密闭苫盖装置”。</w:t>
      </w:r>
    </w:p>
    <w:p w:rsidR="00D57E33" w:rsidRDefault="00D57E33" w:rsidP="00F0683D">
      <w:pPr>
        <w:pStyle w:val="aff1"/>
        <w:ind w:firstLine="420"/>
      </w:pPr>
      <w:r>
        <w:rPr>
          <w:rFonts w:hint="eastAsia"/>
        </w:rPr>
        <w:t>1.6、运输车辆在回到公司停车场后，必须及时进行车辆设备检查及时对车辆进行清洗。建立驾驶员和车辆的台账，不定期进行抽查，对发现的问题进行及时处理，消除事故隐患。</w:t>
      </w:r>
    </w:p>
    <w:p w:rsidR="00D57E33" w:rsidRDefault="00D57E33" w:rsidP="00F0683D">
      <w:pPr>
        <w:pStyle w:val="aff1"/>
        <w:ind w:firstLine="420"/>
      </w:pPr>
      <w:r>
        <w:rPr>
          <w:rFonts w:hint="eastAsia"/>
        </w:rPr>
        <w:t>1.7、公司要定期对驾驶员进行安全意识和精神素质教育培训，树立牢固的安全意识。</w:t>
      </w:r>
    </w:p>
    <w:p w:rsidR="00D57E33" w:rsidRDefault="00D57E33" w:rsidP="00F0683D">
      <w:pPr>
        <w:pStyle w:val="aff1"/>
        <w:ind w:firstLine="420"/>
      </w:pPr>
      <w:r>
        <w:rPr>
          <w:rFonts w:hint="eastAsia"/>
        </w:rPr>
        <w:t>2）控制污染和突发事件的预案：</w:t>
      </w:r>
    </w:p>
    <w:p w:rsidR="00D57E33" w:rsidRDefault="00D57E33" w:rsidP="00F0683D">
      <w:pPr>
        <w:pStyle w:val="aff1"/>
        <w:ind w:firstLine="420"/>
      </w:pPr>
      <w:r>
        <w:rPr>
          <w:rFonts w:hint="eastAsia"/>
        </w:rPr>
        <w:t>2.1、突发事件造成的污染范围小、污染量小时：</w:t>
      </w:r>
    </w:p>
    <w:p w:rsidR="00D57E33" w:rsidRDefault="00D57E33" w:rsidP="00F0683D">
      <w:pPr>
        <w:pStyle w:val="aff1"/>
        <w:ind w:firstLine="420"/>
      </w:pPr>
      <w:r>
        <w:rPr>
          <w:rFonts w:hint="eastAsia"/>
        </w:rPr>
        <w:t>2.1.1公司及时派出扫地车和洒水车对路面进行清理和清洗，在最短的时间内清理完毕，使突发事件所造成的污染减小到零。</w:t>
      </w:r>
    </w:p>
    <w:p w:rsidR="00D57E33" w:rsidRDefault="00D57E33" w:rsidP="00F0683D">
      <w:pPr>
        <w:pStyle w:val="aff1"/>
        <w:ind w:firstLine="420"/>
      </w:pPr>
      <w:r>
        <w:rPr>
          <w:rFonts w:hint="eastAsia"/>
        </w:rPr>
        <w:t>2.1.2对肇事车辆及时进行检修，防止车辆再次造成污染。</w:t>
      </w:r>
    </w:p>
    <w:p w:rsidR="00D57E33" w:rsidRDefault="00D57E33" w:rsidP="00F0683D">
      <w:pPr>
        <w:pStyle w:val="aff1"/>
        <w:ind w:firstLine="420"/>
      </w:pPr>
      <w:r>
        <w:rPr>
          <w:rFonts w:hint="eastAsia"/>
        </w:rPr>
        <w:t>2.2、突发事件造成的污染范围大、污染量多时</w:t>
      </w:r>
    </w:p>
    <w:p w:rsidR="00D57E33" w:rsidRDefault="00D57E33" w:rsidP="00F0683D">
      <w:pPr>
        <w:pStyle w:val="aff1"/>
        <w:ind w:firstLine="420"/>
      </w:pPr>
      <w:r>
        <w:rPr>
          <w:rFonts w:hint="eastAsia"/>
        </w:rPr>
        <w:t>2.2.1司及时派出人员和运输车辆，对污染物进行装车，及时清理现场。</w:t>
      </w:r>
    </w:p>
    <w:p w:rsidR="00D57E33" w:rsidRDefault="00D57E33" w:rsidP="00F0683D">
      <w:pPr>
        <w:pStyle w:val="aff1"/>
        <w:ind w:firstLine="420"/>
      </w:pPr>
      <w:r>
        <w:rPr>
          <w:rFonts w:hint="eastAsia"/>
        </w:rPr>
        <w:lastRenderedPageBreak/>
        <w:t>2.2.2用扫地车和洒水车对路面进行再次的清理和清洗，使突发事件所造成的污染减少到零。</w:t>
      </w:r>
    </w:p>
    <w:p w:rsidR="00D57E33" w:rsidRDefault="00D57E33" w:rsidP="00F0683D">
      <w:pPr>
        <w:pStyle w:val="aff1"/>
        <w:ind w:firstLine="420"/>
      </w:pPr>
      <w:r>
        <w:rPr>
          <w:rFonts w:hint="eastAsia"/>
        </w:rPr>
        <w:t>2.2.3对肇事车辆及时进行检修，防止车辆再次造成污染。</w:t>
      </w:r>
    </w:p>
    <w:p w:rsidR="00D57E33" w:rsidRDefault="00D57E33" w:rsidP="00F0683D">
      <w:pPr>
        <w:pStyle w:val="aff1"/>
        <w:ind w:firstLine="420"/>
      </w:pPr>
      <w:bookmarkStart w:id="1392" w:name="_Toc4895"/>
      <w:bookmarkStart w:id="1393" w:name="_Toc937"/>
      <w:r>
        <w:rPr>
          <w:rFonts w:hint="eastAsia"/>
        </w:rPr>
        <w:t>第十四 文明作业措施</w:t>
      </w:r>
      <w:bookmarkEnd w:id="1392"/>
      <w:bookmarkEnd w:id="1393"/>
    </w:p>
    <w:p w:rsidR="00D57E33" w:rsidRDefault="00D57E33" w:rsidP="00F0683D">
      <w:pPr>
        <w:pStyle w:val="aff1"/>
        <w:ind w:firstLine="420"/>
      </w:pPr>
      <w:r>
        <w:rPr>
          <w:rFonts w:hint="eastAsia"/>
        </w:rPr>
        <w:t>1）建立行为规范</w:t>
      </w:r>
    </w:p>
    <w:p w:rsidR="00D57E33" w:rsidRDefault="00D57E33" w:rsidP="00F0683D">
      <w:pPr>
        <w:pStyle w:val="aff1"/>
        <w:ind w:firstLine="420"/>
      </w:pPr>
      <w:r>
        <w:rPr>
          <w:rFonts w:hint="eastAsia"/>
        </w:rPr>
        <w:t>本公司在长期的保洁服务工作中，对员工有着必要的行为规范来约束员工的作业行为。这些规范包括：</w:t>
      </w:r>
    </w:p>
    <w:p w:rsidR="00D57E33" w:rsidRDefault="00D57E33" w:rsidP="00F0683D">
      <w:pPr>
        <w:pStyle w:val="aff1"/>
        <w:ind w:firstLine="420"/>
      </w:pPr>
      <w:r>
        <w:rPr>
          <w:rFonts w:hint="eastAsia"/>
        </w:rPr>
        <w:t>1.1、言行举止要求</w:t>
      </w:r>
    </w:p>
    <w:p w:rsidR="00D57E33" w:rsidRDefault="00D57E33" w:rsidP="00F0683D">
      <w:pPr>
        <w:pStyle w:val="aff1"/>
        <w:ind w:firstLine="420"/>
      </w:pPr>
      <w:r>
        <w:rPr>
          <w:rFonts w:hint="eastAsia"/>
        </w:rPr>
        <w:t>要求员工言行大方，不得在人际交往中运用不文明用语。要求在与业主和周边关系人交往时经常使有用“你好！”、“对不起”、“请”、“谢谢！”等常规礼貌用语；</w:t>
      </w:r>
    </w:p>
    <w:p w:rsidR="00D57E33" w:rsidRDefault="00D57E33" w:rsidP="00F0683D">
      <w:pPr>
        <w:pStyle w:val="aff1"/>
        <w:ind w:firstLine="420"/>
      </w:pPr>
      <w:r>
        <w:rPr>
          <w:rFonts w:hint="eastAsia"/>
        </w:rPr>
        <w:t>1.2、着装要求</w:t>
      </w:r>
    </w:p>
    <w:p w:rsidR="00D57E33" w:rsidRDefault="00D57E33" w:rsidP="00F0683D">
      <w:pPr>
        <w:pStyle w:val="aff1"/>
        <w:ind w:firstLine="420"/>
      </w:pPr>
      <w:r>
        <w:rPr>
          <w:rFonts w:hint="eastAsia"/>
        </w:rPr>
        <w:t>必须按规定着装。对于配发服装的，必须按要求着装。衣着必须整洁。</w:t>
      </w:r>
    </w:p>
    <w:p w:rsidR="00D57E33" w:rsidRDefault="00D57E33" w:rsidP="00F0683D">
      <w:pPr>
        <w:pStyle w:val="aff1"/>
        <w:ind w:firstLine="420"/>
      </w:pPr>
      <w:r>
        <w:rPr>
          <w:rFonts w:hint="eastAsia"/>
        </w:rPr>
        <w:t>1.3、容貌整洁</w:t>
      </w:r>
    </w:p>
    <w:p w:rsidR="00D57E33" w:rsidRDefault="00D57E33" w:rsidP="00F0683D">
      <w:pPr>
        <w:pStyle w:val="aff1"/>
        <w:ind w:firstLine="420"/>
      </w:pPr>
      <w:r>
        <w:rPr>
          <w:rFonts w:hint="eastAsia"/>
        </w:rPr>
        <w:t>我们是服务行业，是为业主和相关对象服务的，良好的仪表是对业主和服务对象的尊重。所以，我们将要求员工在上岗时必须保持尽可能整洁的仪表。</w:t>
      </w:r>
    </w:p>
    <w:p w:rsidR="00D57E33" w:rsidRDefault="00D57E33" w:rsidP="00F0683D">
      <w:pPr>
        <w:pStyle w:val="aff1"/>
        <w:ind w:firstLine="420"/>
      </w:pPr>
      <w:r>
        <w:rPr>
          <w:rFonts w:hint="eastAsia"/>
        </w:rPr>
        <w:t>2）加强环境意识教育</w:t>
      </w:r>
    </w:p>
    <w:p w:rsidR="00D57E33" w:rsidRDefault="00D57E33" w:rsidP="00F0683D">
      <w:pPr>
        <w:pStyle w:val="aff1"/>
        <w:ind w:firstLine="420"/>
      </w:pPr>
      <w:r>
        <w:rPr>
          <w:rFonts w:hint="eastAsia"/>
        </w:rPr>
        <w:t>文明作业一定要把环境意识放在首位。施工时不允许乱倒污物和其他废弃物，所有废弃物必须汇总后到入垃圾箱。不允许将废液乱倒。</w:t>
      </w:r>
    </w:p>
    <w:p w:rsidR="00D57E33" w:rsidRDefault="00D57E33" w:rsidP="00F0683D">
      <w:pPr>
        <w:pStyle w:val="aff1"/>
        <w:ind w:firstLine="420"/>
      </w:pPr>
      <w:r>
        <w:rPr>
          <w:rFonts w:hint="eastAsia"/>
        </w:rPr>
        <w:t>3）不扰民</w:t>
      </w:r>
    </w:p>
    <w:p w:rsidR="00D57E33" w:rsidRDefault="00D57E33" w:rsidP="00F0683D">
      <w:pPr>
        <w:pStyle w:val="aff1"/>
        <w:ind w:firstLine="420"/>
      </w:pPr>
      <w:r>
        <w:rPr>
          <w:rFonts w:hint="eastAsia"/>
        </w:rPr>
        <w:t>注意作业过程中尽可能不要影响或少影响作业区域的单位和居民的生活和工作。不得大声喧哗。如实在难以避免造成对他人的影响时，应向人家道歉。如果因不慎对他人造成影响乃至损害，首先必须道歉，再报告公司处理。由于我们的第一作业时间是在清晨进行，所以注意不要影响居民的生活是非常重要的。这一点我们会常抓不懈。</w:t>
      </w:r>
    </w:p>
    <w:p w:rsidR="00D57E33" w:rsidRDefault="00D57E33" w:rsidP="00F0683D">
      <w:pPr>
        <w:pStyle w:val="aff1"/>
        <w:ind w:firstLine="420"/>
      </w:pPr>
      <w:r>
        <w:rPr>
          <w:rFonts w:hint="eastAsia"/>
        </w:rPr>
        <w:t>4）不与人争吵</w:t>
      </w:r>
    </w:p>
    <w:p w:rsidR="00D57E33" w:rsidRDefault="00D57E33" w:rsidP="00F0683D">
      <w:pPr>
        <w:pStyle w:val="aff1"/>
        <w:ind w:firstLine="420"/>
      </w:pPr>
      <w:r>
        <w:rPr>
          <w:rFonts w:hint="eastAsia"/>
        </w:rPr>
        <w:t>当着因为难以避免的原因与作业区域的居民或单位发生矛盾时，如难以取得对方理解时，不允许与人争吵，必须退让后报管理部和公司处理。</w:t>
      </w:r>
    </w:p>
    <w:p w:rsidR="00D57E33" w:rsidRDefault="00D57E33" w:rsidP="00F0683D">
      <w:pPr>
        <w:pStyle w:val="aff1"/>
        <w:ind w:firstLine="420"/>
      </w:pPr>
      <w:r>
        <w:rPr>
          <w:rFonts w:hint="eastAsia"/>
        </w:rPr>
        <w:t>5）顶撞业主</w:t>
      </w:r>
    </w:p>
    <w:p w:rsidR="00D57E33" w:rsidRDefault="00D57E33" w:rsidP="00F0683D">
      <w:pPr>
        <w:pStyle w:val="aff1"/>
        <w:ind w:firstLine="420"/>
      </w:pPr>
      <w:r>
        <w:rPr>
          <w:rFonts w:hint="eastAsia"/>
        </w:rPr>
        <w:t>当着业主方、政府相关部门对个别作业人的作业提出现场批评时，如果批评有出入，不许与批评者顶撞，只许将意见报告公司。</w:t>
      </w:r>
    </w:p>
    <w:p w:rsidR="00D57E33" w:rsidRDefault="00D57E33" w:rsidP="00F0683D">
      <w:pPr>
        <w:pStyle w:val="aff1"/>
        <w:ind w:firstLine="420"/>
      </w:pPr>
      <w:r>
        <w:rPr>
          <w:rFonts w:hint="eastAsia"/>
        </w:rPr>
        <w:t>7.6遵守交通法规</w:t>
      </w:r>
    </w:p>
    <w:p w:rsidR="00D57E33" w:rsidRDefault="00D57E33" w:rsidP="00F0683D">
      <w:pPr>
        <w:pStyle w:val="aff1"/>
        <w:ind w:firstLine="420"/>
      </w:pPr>
      <w:r>
        <w:rPr>
          <w:rFonts w:hint="eastAsia"/>
        </w:rPr>
        <w:t>作业车辆不得乱停，必须服从交警指挥。</w:t>
      </w:r>
    </w:p>
    <w:p w:rsidR="00D57E33" w:rsidRDefault="00D57E33" w:rsidP="00F0683D">
      <w:pPr>
        <w:pStyle w:val="aff1"/>
        <w:ind w:firstLine="420"/>
      </w:pPr>
      <w:bookmarkStart w:id="1394" w:name="_Toc24849"/>
      <w:bookmarkStart w:id="1395" w:name="_Toc32626"/>
      <w:r>
        <w:rPr>
          <w:rFonts w:hint="eastAsia"/>
        </w:rPr>
        <w:t>第十五 业主和有关部门的指导</w:t>
      </w:r>
      <w:bookmarkEnd w:id="1394"/>
      <w:bookmarkEnd w:id="1395"/>
    </w:p>
    <w:p w:rsidR="00D57E33" w:rsidRDefault="00D57E33" w:rsidP="00F0683D">
      <w:pPr>
        <w:pStyle w:val="aff1"/>
        <w:ind w:firstLine="420"/>
      </w:pPr>
      <w:r>
        <w:rPr>
          <w:rFonts w:hint="eastAsia"/>
        </w:rPr>
        <w:lastRenderedPageBreak/>
        <w:t>为了使我们在安全和文明作业方面做得好一些，公司将会经常请业主和政府相关部门及作业区域内的街道办和居民单位给我们以指点。在这里，我们也诚恳地希望得到业主的帮助。</w:t>
      </w:r>
    </w:p>
    <w:p w:rsidR="00D57E33" w:rsidRDefault="00D57E33" w:rsidP="00470AE4">
      <w:pPr>
        <w:pStyle w:val="5"/>
      </w:pPr>
      <w:bookmarkStart w:id="1396" w:name="_Toc15901"/>
      <w:r>
        <w:rPr>
          <w:rFonts w:hint="eastAsia"/>
        </w:rPr>
        <w:br w:type="page"/>
      </w:r>
      <w:bookmarkStart w:id="1397" w:name="_Toc23326"/>
      <w:bookmarkStart w:id="1398" w:name="_Toc3869"/>
      <w:r>
        <w:rPr>
          <w:rFonts w:hint="eastAsia"/>
        </w:rPr>
        <w:lastRenderedPageBreak/>
        <w:t xml:space="preserve"> 服务安全措施</w:t>
      </w:r>
      <w:bookmarkEnd w:id="1396"/>
      <w:bookmarkEnd w:id="1397"/>
      <w:bookmarkEnd w:id="1398"/>
    </w:p>
    <w:p w:rsidR="00D57E33" w:rsidRDefault="00D57E33" w:rsidP="00470AE4">
      <w:pPr>
        <w:pStyle w:val="6"/>
      </w:pPr>
      <w:bookmarkStart w:id="1399" w:name="_Toc9078"/>
      <w:bookmarkStart w:id="1400" w:name="_Toc28004"/>
      <w:bookmarkStart w:id="1401" w:name="_Toc23616"/>
      <w:bookmarkStart w:id="1402" w:name="_Toc3854"/>
      <w:r>
        <w:rPr>
          <w:rFonts w:hint="eastAsia"/>
        </w:rPr>
        <w:t>安全管理</w:t>
      </w:r>
      <w:bookmarkEnd w:id="1399"/>
      <w:bookmarkEnd w:id="1400"/>
      <w:bookmarkEnd w:id="1401"/>
    </w:p>
    <w:p w:rsidR="00D57E33" w:rsidRDefault="00D57E33" w:rsidP="00470AE4">
      <w:pPr>
        <w:pStyle w:val="aff1"/>
        <w:ind w:firstLine="420"/>
      </w:pPr>
      <w:r>
        <w:rPr>
          <w:rFonts w:hint="eastAsia"/>
        </w:rPr>
        <w:t>安全要求</w:t>
      </w:r>
      <w:bookmarkEnd w:id="1402"/>
    </w:p>
    <w:p w:rsidR="00D57E33" w:rsidRDefault="00D57E33" w:rsidP="00470AE4">
      <w:pPr>
        <w:pStyle w:val="aff1"/>
        <w:ind w:firstLine="420"/>
      </w:pPr>
      <w:r>
        <w:rPr>
          <w:rFonts w:hint="eastAsia"/>
        </w:rPr>
        <w:t>（1）出车前检查车况，保持车辆性能良好。</w:t>
      </w:r>
    </w:p>
    <w:p w:rsidR="00D57E33" w:rsidRDefault="00D57E33" w:rsidP="00470AE4">
      <w:pPr>
        <w:pStyle w:val="aff1"/>
        <w:ind w:firstLine="420"/>
      </w:pPr>
      <w:r>
        <w:rPr>
          <w:rFonts w:hint="eastAsia"/>
        </w:rPr>
        <w:t>（2）严格按照《中华人民共和国道路交通安全法》、校园规章制度规定驾驶作业车辆。</w:t>
      </w:r>
    </w:p>
    <w:p w:rsidR="00D57E33" w:rsidRDefault="00D57E33" w:rsidP="00470AE4">
      <w:pPr>
        <w:pStyle w:val="aff1"/>
        <w:ind w:firstLine="420"/>
      </w:pPr>
      <w:bookmarkStart w:id="1403" w:name="_Toc650"/>
      <w:r>
        <w:rPr>
          <w:rFonts w:hint="eastAsia"/>
        </w:rPr>
        <w:t>检查标准</w:t>
      </w:r>
      <w:bookmarkEnd w:id="1403"/>
    </w:p>
    <w:p w:rsidR="00D57E33" w:rsidRDefault="00D57E33" w:rsidP="00470AE4">
      <w:pPr>
        <w:pStyle w:val="aff1"/>
        <w:ind w:firstLine="420"/>
      </w:pPr>
      <w:r>
        <w:rPr>
          <w:rFonts w:hint="eastAsia"/>
        </w:rPr>
        <w:t>（1）密闭运输：运输途中无垃圾抛冒、撒漏、无液体滴漏；车身洁净、无外挂。</w:t>
      </w:r>
    </w:p>
    <w:p w:rsidR="00D57E33" w:rsidRDefault="00D57E33" w:rsidP="00470AE4">
      <w:pPr>
        <w:pStyle w:val="aff1"/>
        <w:ind w:firstLine="420"/>
      </w:pPr>
      <w:r>
        <w:rPr>
          <w:rFonts w:hint="eastAsia"/>
        </w:rPr>
        <w:t>（2）收集点内无残留垃圾，无撒漏垃圾，不得漏运。</w:t>
      </w:r>
    </w:p>
    <w:p w:rsidR="00D57E33" w:rsidRDefault="00D57E33" w:rsidP="00470AE4">
      <w:pPr>
        <w:ind w:firstLine="560"/>
        <w:rPr>
          <w:lang w:eastAsia="zh-CN"/>
        </w:rPr>
      </w:pPr>
      <w:bookmarkStart w:id="1404" w:name="_Toc10508"/>
    </w:p>
    <w:p w:rsidR="00D57E33" w:rsidRDefault="00D57E33" w:rsidP="00470AE4">
      <w:pPr>
        <w:pStyle w:val="6"/>
      </w:pPr>
      <w:bookmarkStart w:id="1405" w:name="_Toc3022"/>
      <w:bookmarkStart w:id="1406" w:name="_Toc5012"/>
      <w:r>
        <w:rPr>
          <w:rFonts w:hint="eastAsia"/>
        </w:rPr>
        <w:t>安全管理制度</w:t>
      </w:r>
      <w:bookmarkEnd w:id="1404"/>
      <w:bookmarkEnd w:id="1405"/>
      <w:bookmarkEnd w:id="1406"/>
    </w:p>
    <w:p w:rsidR="00D57E33" w:rsidRDefault="00D57E33" w:rsidP="00F0683D">
      <w:pPr>
        <w:pStyle w:val="aff1"/>
        <w:ind w:firstLine="420"/>
      </w:pPr>
      <w:r>
        <w:rPr>
          <w:rFonts w:hint="eastAsia"/>
        </w:rPr>
        <w:t>清运管理制度</w:t>
      </w:r>
    </w:p>
    <w:p w:rsidR="00D57E33" w:rsidRDefault="00D57E33" w:rsidP="00F0683D">
      <w:pPr>
        <w:pStyle w:val="aff1"/>
        <w:ind w:firstLine="420"/>
      </w:pPr>
      <w:r>
        <w:rPr>
          <w:rFonts w:hint="eastAsia"/>
        </w:rPr>
        <w:t>1、垃圾清运实行“定点定车定人,固定清运”的原则，压缩车每天早晨6时(冬季7时)开始清运,大约9:00结束,台式车根据实际运量进行清运，提早结束。</w:t>
      </w:r>
    </w:p>
    <w:p w:rsidR="00D57E33" w:rsidRDefault="00D57E33" w:rsidP="00F0683D">
      <w:pPr>
        <w:pStyle w:val="aff1"/>
        <w:ind w:firstLine="420"/>
      </w:pPr>
      <w:r>
        <w:rPr>
          <w:rFonts w:hint="eastAsia"/>
        </w:rPr>
        <w:t>2、车辆必须做到密闭化,运输过程中不得扬撒、泄漏。要经常清洗车辆,检修车辆，保持整洁、卫生和完好状态。.</w:t>
      </w:r>
    </w:p>
    <w:p w:rsidR="00D57E33" w:rsidRDefault="00D57E33" w:rsidP="00F0683D">
      <w:pPr>
        <w:pStyle w:val="aff1"/>
        <w:ind w:firstLine="420"/>
      </w:pPr>
      <w:r>
        <w:rPr>
          <w:rFonts w:hint="eastAsia"/>
        </w:rPr>
        <w:t>3、要保证安全操作清运,如有特殊情况发生,要及时停运，在第一时间告知主管领导另作处理，避免安全事故发生。</w:t>
      </w:r>
    </w:p>
    <w:p w:rsidR="00D57E33" w:rsidRDefault="00D57E33" w:rsidP="00F0683D">
      <w:pPr>
        <w:pStyle w:val="aff1"/>
        <w:ind w:firstLine="420"/>
      </w:pPr>
      <w:r>
        <w:rPr>
          <w:rFonts w:hint="eastAsia"/>
        </w:rPr>
        <w:t>4、在清运过程中,必须做到分类清运，生活垃圾,严禁和建筑垃圾及有毒有害、易燃易爆垃圾的混装清运。</w:t>
      </w:r>
    </w:p>
    <w:p w:rsidR="00D57E33" w:rsidRDefault="00D57E33" w:rsidP="00F0683D">
      <w:pPr>
        <w:pStyle w:val="aff1"/>
        <w:ind w:firstLine="420"/>
      </w:pPr>
      <w:r>
        <w:rPr>
          <w:rFonts w:hint="eastAsia"/>
        </w:rPr>
        <w:t>5、每个垃圾点必须一天一清理(特殊天气及不可抗因素除外),不得有遗漏、拋洒和清运不干净的现象发生。</w:t>
      </w:r>
    </w:p>
    <w:p w:rsidR="00D57E33" w:rsidRDefault="00D57E33" w:rsidP="00F0683D">
      <w:pPr>
        <w:pStyle w:val="aff1"/>
        <w:ind w:firstLine="420"/>
      </w:pPr>
      <w:r>
        <w:rPr>
          <w:rFonts w:hint="eastAsia"/>
        </w:rPr>
        <w:t>6、车厢内清运后不得有残留,车要每日清理一次。收车后,车辆要停放整齐，车体干净卫生，无异味。.</w:t>
      </w:r>
    </w:p>
    <w:p w:rsidR="00D57E33" w:rsidRDefault="00D57E33" w:rsidP="00F0683D">
      <w:pPr>
        <w:pStyle w:val="aff1"/>
        <w:ind w:firstLine="420"/>
      </w:pPr>
      <w:r>
        <w:rPr>
          <w:rFonts w:hint="eastAsia"/>
        </w:rPr>
        <w:t>7、必须爱护垃圾桶、垃圾箱、垃圾池等环卫设施，爱护清运车辆,不得野蛮清运，恶意损坏设施及车辆。</w:t>
      </w:r>
    </w:p>
    <w:p w:rsidR="00D57E33" w:rsidRDefault="00D57E33" w:rsidP="00F0683D">
      <w:pPr>
        <w:pStyle w:val="aff1"/>
        <w:ind w:firstLine="420"/>
      </w:pPr>
      <w:r>
        <w:rPr>
          <w:rFonts w:hint="eastAsia"/>
        </w:rPr>
        <w:t>8、为保护清运人员的健康,清运人员在工作时要有必要的劳保用品。</w:t>
      </w:r>
    </w:p>
    <w:p w:rsidR="00D57E33" w:rsidRDefault="00D57E33" w:rsidP="00F0683D">
      <w:pPr>
        <w:pStyle w:val="aff1"/>
        <w:ind w:firstLine="420"/>
      </w:pPr>
      <w:r>
        <w:rPr>
          <w:rFonts w:hint="eastAsia"/>
        </w:rPr>
        <w:t>9、清运工作人员违反上述规定者，将视情节轻重予以20-50元的经济处罚或待岗检查,情节严重者,予以辞退。</w:t>
      </w:r>
    </w:p>
    <w:p w:rsidR="00D57E33" w:rsidRDefault="00D57E33" w:rsidP="00F0683D">
      <w:pPr>
        <w:pStyle w:val="aff1"/>
        <w:ind w:firstLine="420"/>
      </w:pPr>
      <w:r>
        <w:rPr>
          <w:rFonts w:hint="eastAsia"/>
        </w:rPr>
        <w:t>场区管理规定</w:t>
      </w:r>
    </w:p>
    <w:p w:rsidR="00D57E33" w:rsidRDefault="00D57E33" w:rsidP="00F0683D">
      <w:pPr>
        <w:pStyle w:val="aff1"/>
        <w:ind w:firstLine="420"/>
      </w:pPr>
      <w:r>
        <w:rPr>
          <w:rFonts w:hint="eastAsia"/>
        </w:rPr>
        <w:t>1、进场人员和车辆必须遵守场内各项规章制度,服从现场工作人员指挥。</w:t>
      </w:r>
    </w:p>
    <w:p w:rsidR="00D57E33" w:rsidRDefault="00D57E33" w:rsidP="00F0683D">
      <w:pPr>
        <w:pStyle w:val="aff1"/>
        <w:ind w:firstLine="420"/>
      </w:pPr>
      <w:r>
        <w:rPr>
          <w:rFonts w:hint="eastAsia"/>
        </w:rPr>
        <w:t>2、垃圾运输车进场必须过磅计量,并按指定位置倾倒垃圾,严禁随意倾倒。</w:t>
      </w:r>
    </w:p>
    <w:p w:rsidR="00D57E33" w:rsidRDefault="00D57E33" w:rsidP="00F0683D">
      <w:pPr>
        <w:pStyle w:val="aff1"/>
        <w:ind w:firstLine="420"/>
      </w:pPr>
      <w:r>
        <w:rPr>
          <w:rFonts w:hint="eastAsia"/>
        </w:rPr>
        <w:t>3、垃圾运输车运送垃圾时,密闭设备必须齐全,防止垃圾抛酒,保持场区环境卫生。</w:t>
      </w:r>
    </w:p>
    <w:p w:rsidR="00D57E33" w:rsidRDefault="00D57E33" w:rsidP="00F0683D">
      <w:pPr>
        <w:pStyle w:val="aff1"/>
        <w:ind w:firstLine="420"/>
      </w:pPr>
      <w:r>
        <w:rPr>
          <w:rFonts w:hint="eastAsia"/>
        </w:rPr>
        <w:lastRenderedPageBreak/>
        <w:t>4、车辆进入场区必须谨慎驾驶,不得损坏场内防护膜等设施设备。</w:t>
      </w:r>
    </w:p>
    <w:p w:rsidR="00D57E33" w:rsidRDefault="00D57E33" w:rsidP="00F0683D">
      <w:pPr>
        <w:pStyle w:val="aff1"/>
        <w:ind w:firstLine="420"/>
      </w:pPr>
      <w:r>
        <w:rPr>
          <w:rFonts w:hint="eastAsia"/>
        </w:rPr>
        <w:t>5、垃圾运输车应严格按照场内规定速度行驶,严禁酒后开车，杜绝事故发生。</w:t>
      </w:r>
    </w:p>
    <w:p w:rsidR="00D57E33" w:rsidRDefault="00D57E33" w:rsidP="00F0683D">
      <w:pPr>
        <w:pStyle w:val="aff1"/>
        <w:ind w:firstLine="420"/>
      </w:pPr>
      <w:r>
        <w:rPr>
          <w:rFonts w:hint="eastAsia"/>
        </w:rPr>
        <w:t>6、场区内严禁烟火。</w:t>
      </w:r>
    </w:p>
    <w:p w:rsidR="00D57E33" w:rsidRDefault="00D57E33" w:rsidP="00F0683D">
      <w:pPr>
        <w:pStyle w:val="aff1"/>
        <w:ind w:firstLine="420"/>
      </w:pPr>
      <w:r>
        <w:rPr>
          <w:rFonts w:hint="eastAsia"/>
        </w:rPr>
        <w:t>7、非工作人员和车辆严禁入内。</w:t>
      </w:r>
    </w:p>
    <w:p w:rsidR="00D57E33" w:rsidRDefault="00D57E33" w:rsidP="00F0683D">
      <w:pPr>
        <w:pStyle w:val="aff1"/>
        <w:ind w:firstLine="420"/>
      </w:pPr>
      <w:r>
        <w:rPr>
          <w:rFonts w:hint="eastAsia"/>
        </w:rPr>
        <w:t>垃圾监测检验规定</w:t>
      </w:r>
    </w:p>
    <w:p w:rsidR="00D57E33" w:rsidRDefault="00D57E33" w:rsidP="00F0683D">
      <w:pPr>
        <w:pStyle w:val="aff1"/>
        <w:ind w:firstLine="420"/>
      </w:pPr>
      <w:r>
        <w:rPr>
          <w:rFonts w:hint="eastAsia"/>
        </w:rPr>
        <w:t>1、场内各工种工作人员要认真学习垃圾处理的相关知识,提高专业知识及技能。</w:t>
      </w:r>
    </w:p>
    <w:p w:rsidR="00D57E33" w:rsidRDefault="00D57E33" w:rsidP="00F0683D">
      <w:pPr>
        <w:pStyle w:val="aff1"/>
        <w:ind w:firstLine="420"/>
      </w:pPr>
      <w:r>
        <w:rPr>
          <w:rFonts w:hint="eastAsia"/>
        </w:rPr>
        <w:t>2、检验人员应对垃圾运输车实行随机抽查检验,对所有自运单位的进场垃圾运输车辆,要求逐车检查,认真鉴定垃圾成份,严禁有毒有害垃圾进场。</w:t>
      </w:r>
    </w:p>
    <w:p w:rsidR="00D57E33" w:rsidRDefault="00D57E33" w:rsidP="00F0683D">
      <w:pPr>
        <w:pStyle w:val="aff1"/>
        <w:ind w:firstLine="420"/>
      </w:pPr>
      <w:r>
        <w:rPr>
          <w:rFonts w:hint="eastAsia"/>
        </w:rPr>
        <w:t>3、工作人员对进场垃圾运输车内垃圾必须使用工具对深层垃圾成分进行检验,并认真做好记录。</w:t>
      </w:r>
    </w:p>
    <w:p w:rsidR="00D57E33" w:rsidRDefault="00D57E33" w:rsidP="00F0683D">
      <w:pPr>
        <w:pStyle w:val="aff1"/>
        <w:ind w:firstLine="420"/>
      </w:pPr>
      <w:r>
        <w:rPr>
          <w:rFonts w:hint="eastAsia"/>
        </w:rPr>
        <w:t>4、检验工作人员要做好自身防护工作。</w:t>
      </w:r>
    </w:p>
    <w:p w:rsidR="00D57E33" w:rsidRDefault="00D57E33" w:rsidP="00F0683D">
      <w:pPr>
        <w:pStyle w:val="aff1"/>
        <w:ind w:firstLine="420"/>
      </w:pPr>
      <w:r>
        <w:rPr>
          <w:rFonts w:hint="eastAsia"/>
        </w:rPr>
        <w:t>5、填埋区工作人员有责任对外来车辆垃圾成分进行检验,车辆倾倒时发现有毒有害垃圾,要及时制止其倾倒并责令其立即出场,同时向上级部门报告。</w:t>
      </w:r>
    </w:p>
    <w:p w:rsidR="00D57E33" w:rsidRDefault="00D57E33" w:rsidP="00F0683D">
      <w:pPr>
        <w:pStyle w:val="aff1"/>
        <w:ind w:firstLine="420"/>
      </w:pPr>
      <w:r>
        <w:rPr>
          <w:rFonts w:hint="eastAsia"/>
        </w:rPr>
        <w:t>6、工作人员要加强责任心，提高安全责任意识。</w:t>
      </w:r>
    </w:p>
    <w:p w:rsidR="00D57E33" w:rsidRDefault="00D57E33" w:rsidP="00F0683D">
      <w:pPr>
        <w:pStyle w:val="aff1"/>
        <w:ind w:firstLine="420"/>
      </w:pPr>
      <w:r>
        <w:rPr>
          <w:rFonts w:hint="eastAsia"/>
        </w:rPr>
        <w:t>消毒工作规定</w:t>
      </w:r>
    </w:p>
    <w:p w:rsidR="00D57E33" w:rsidRDefault="00D57E33" w:rsidP="00F0683D">
      <w:pPr>
        <w:pStyle w:val="aff1"/>
        <w:ind w:firstLine="420"/>
      </w:pPr>
      <w:r>
        <w:rPr>
          <w:rFonts w:hint="eastAsia"/>
        </w:rPr>
        <w:t>1、填埋区作业面、机械设备、办公区、场区道路进行一周一消毒,进场的垃圾随到随消毒。</w:t>
      </w:r>
    </w:p>
    <w:p w:rsidR="00D57E33" w:rsidRDefault="00D57E33" w:rsidP="00F0683D">
      <w:pPr>
        <w:pStyle w:val="aff1"/>
        <w:ind w:firstLine="420"/>
      </w:pPr>
      <w:r>
        <w:rPr>
          <w:rFonts w:hint="eastAsia"/>
        </w:rPr>
        <w:t>2、消毒工作人员工作时必须穿戴工作服、口罩、防护镜、胶质手套等,做好个人防护，防止药物中毒。</w:t>
      </w:r>
    </w:p>
    <w:p w:rsidR="00D57E33" w:rsidRDefault="00D57E33" w:rsidP="00F0683D">
      <w:pPr>
        <w:pStyle w:val="aff1"/>
        <w:ind w:firstLine="420"/>
      </w:pPr>
      <w:r>
        <w:rPr>
          <w:rFonts w:hint="eastAsia"/>
        </w:rPr>
        <w:t>3、根据气候变化和蚊蝇密度,适当调整药量和消杀次数。</w:t>
      </w:r>
    </w:p>
    <w:p w:rsidR="00D57E33" w:rsidRDefault="00D57E33" w:rsidP="00F0683D">
      <w:pPr>
        <w:pStyle w:val="aff1"/>
        <w:ind w:firstLine="420"/>
      </w:pPr>
      <w:r>
        <w:rPr>
          <w:rFonts w:hint="eastAsia"/>
        </w:rPr>
        <w:t>4、做好消毒记录,每日要对消杀面积、药品用量进行详细记录。</w:t>
      </w:r>
    </w:p>
    <w:p w:rsidR="00D57E33" w:rsidRDefault="00D57E33" w:rsidP="00F0683D">
      <w:pPr>
        <w:pStyle w:val="aff1"/>
        <w:ind w:firstLine="420"/>
      </w:pPr>
      <w:r>
        <w:rPr>
          <w:rFonts w:hint="eastAsia"/>
        </w:rPr>
        <w:t>5、药品管理要远离办公、生活场所，严格药品领取手续和管理制度,任何人不得私自动用，剩余药品要及时入库。</w:t>
      </w:r>
    </w:p>
    <w:p w:rsidR="00D57E33" w:rsidRDefault="00D57E33" w:rsidP="00F0683D">
      <w:pPr>
        <w:pStyle w:val="aff1"/>
        <w:ind w:firstLine="420"/>
      </w:pPr>
      <w:r>
        <w:rPr>
          <w:rFonts w:hint="eastAsia"/>
        </w:rPr>
        <w:t>6、消毒结束后，必须将消毒设备冲刷干净,及时保养。</w:t>
      </w:r>
    </w:p>
    <w:p w:rsidR="00D57E33" w:rsidRDefault="00D57E33" w:rsidP="00F0683D">
      <w:pPr>
        <w:pStyle w:val="aff1"/>
        <w:ind w:firstLine="420"/>
      </w:pPr>
      <w:r>
        <w:rPr>
          <w:rFonts w:hint="eastAsia"/>
        </w:rPr>
        <w:t>气体检测规定</w:t>
      </w:r>
    </w:p>
    <w:p w:rsidR="00D57E33" w:rsidRDefault="00D57E33" w:rsidP="00F0683D">
      <w:pPr>
        <w:pStyle w:val="aff1"/>
        <w:ind w:firstLine="420"/>
      </w:pPr>
      <w:r>
        <w:rPr>
          <w:rFonts w:hint="eastAsia"/>
        </w:rPr>
        <w:t>1、检测员必须熟练掌握仪器操作程序，熟知检测气体的安全值范围。</w:t>
      </w:r>
    </w:p>
    <w:p w:rsidR="00D57E33" w:rsidRDefault="00D57E33" w:rsidP="00F0683D">
      <w:pPr>
        <w:pStyle w:val="aff1"/>
        <w:ind w:firstLine="420"/>
      </w:pPr>
      <w:r>
        <w:rPr>
          <w:rFonts w:hint="eastAsia"/>
        </w:rPr>
        <w:t>2、对场内气体检测必须坚持每日两次，高温无风天气应适当增加气体检测次数和检测点,密切关注数据变化情况。</w:t>
      </w:r>
    </w:p>
    <w:p w:rsidR="00D57E33" w:rsidRDefault="00D57E33" w:rsidP="00F0683D">
      <w:pPr>
        <w:pStyle w:val="aff1"/>
        <w:ind w:firstLine="420"/>
      </w:pPr>
      <w:r>
        <w:rPr>
          <w:rFonts w:hint="eastAsia"/>
        </w:rPr>
        <w:t>3、检测时必须到达规定地点，保持检测数据的可靠性和准确性。</w:t>
      </w:r>
    </w:p>
    <w:p w:rsidR="00D57E33" w:rsidRDefault="00D57E33" w:rsidP="00F0683D">
      <w:pPr>
        <w:pStyle w:val="aff1"/>
        <w:ind w:firstLine="420"/>
      </w:pPr>
      <w:r>
        <w:rPr>
          <w:rFonts w:hint="eastAsia"/>
        </w:rPr>
        <w:t>4、场区甲烷气体浓度达到5%警戒临近值时,要及时向场长及上级部门报告,并及时疏散人员和车辆,禁止一切明火。</w:t>
      </w:r>
    </w:p>
    <w:p w:rsidR="00D57E33" w:rsidRDefault="00D57E33" w:rsidP="00F0683D">
      <w:pPr>
        <w:pStyle w:val="aff1"/>
        <w:ind w:firstLine="420"/>
      </w:pPr>
      <w:r>
        <w:rPr>
          <w:rFonts w:hint="eastAsia"/>
        </w:rPr>
        <w:t>5、详细做好气体检测记录,每周向管理科(室)上报一次检测记录情况。</w:t>
      </w:r>
    </w:p>
    <w:p w:rsidR="00D57E33" w:rsidRDefault="00D57E33" w:rsidP="00F0683D">
      <w:pPr>
        <w:pStyle w:val="aff1"/>
        <w:ind w:firstLine="420"/>
      </w:pPr>
      <w:r>
        <w:rPr>
          <w:rFonts w:hint="eastAsia"/>
        </w:rPr>
        <w:lastRenderedPageBreak/>
        <w:t>6、按照仪器使用要求定期对电池进行放电维护，电池更换时必须在确认没有危险的环境中操作。</w:t>
      </w:r>
    </w:p>
    <w:p w:rsidR="00D57E33" w:rsidRDefault="00D57E33" w:rsidP="00F0683D">
      <w:pPr>
        <w:pStyle w:val="aff1"/>
        <w:ind w:firstLine="420"/>
      </w:pPr>
      <w:r>
        <w:rPr>
          <w:rFonts w:hint="eastAsia"/>
        </w:rPr>
        <w:t>7、指定专人妥善保管仪器设备,避免丢失和损坏。</w:t>
      </w:r>
    </w:p>
    <w:p w:rsidR="00D57E33" w:rsidRDefault="00D57E33" w:rsidP="00F0683D">
      <w:pPr>
        <w:pStyle w:val="aff1"/>
        <w:ind w:firstLine="420"/>
      </w:pPr>
      <w:r>
        <w:rPr>
          <w:rFonts w:hint="eastAsia"/>
        </w:rPr>
        <w:t>机械设备管理规定</w:t>
      </w:r>
    </w:p>
    <w:p w:rsidR="00D57E33" w:rsidRDefault="00D57E33" w:rsidP="00F0683D">
      <w:pPr>
        <w:pStyle w:val="aff1"/>
        <w:ind w:firstLine="420"/>
      </w:pPr>
      <w:r>
        <w:rPr>
          <w:rFonts w:hint="eastAsia"/>
        </w:rPr>
        <w:t>1、机械设备管理和操作实行定人、定岗和定设备,并建立交接班制度,做到职责分明。</w:t>
      </w:r>
    </w:p>
    <w:p w:rsidR="00D57E33" w:rsidRDefault="00D57E33" w:rsidP="00F0683D">
      <w:pPr>
        <w:pStyle w:val="aff1"/>
        <w:ind w:firstLine="420"/>
      </w:pPr>
      <w:r>
        <w:rPr>
          <w:rFonts w:hint="eastAsia"/>
        </w:rPr>
        <w:t>2、每周中应有一天定为设备保养日,根据设备保养的要求定期更换机油及“三滤”,使设备经常处于良好状态。</w:t>
      </w:r>
    </w:p>
    <w:p w:rsidR="00D57E33" w:rsidRDefault="00D57E33" w:rsidP="00F0683D">
      <w:pPr>
        <w:pStyle w:val="aff1"/>
        <w:ind w:firstLine="420"/>
      </w:pPr>
      <w:r>
        <w:rPr>
          <w:rFonts w:hint="eastAsia"/>
        </w:rPr>
        <w:t>3、机械操作前应例行检查，观察各仪表指示是否正常。</w:t>
      </w:r>
    </w:p>
    <w:p w:rsidR="00D57E33" w:rsidRDefault="00D57E33" w:rsidP="00F0683D">
      <w:pPr>
        <w:pStyle w:val="aff1"/>
        <w:ind w:firstLine="420"/>
      </w:pPr>
      <w:r>
        <w:rPr>
          <w:rFonts w:hint="eastAsia"/>
        </w:rPr>
        <w:t>4、操作人员要严格按照机械设备操作规定操作，防止损坏机械设备。</w:t>
      </w:r>
    </w:p>
    <w:p w:rsidR="00D57E33" w:rsidRDefault="00D57E33" w:rsidP="00F0683D">
      <w:pPr>
        <w:pStyle w:val="aff1"/>
        <w:ind w:firstLine="420"/>
      </w:pPr>
      <w:r>
        <w:rPr>
          <w:rFonts w:hint="eastAsia"/>
        </w:rPr>
        <w:t>5、设备使用完毕后，应及时清理机械_上的垃圾杂物,保持车体干净、整洁;并停放在专用车库内,确保设备安全。</w:t>
      </w:r>
    </w:p>
    <w:p w:rsidR="00D57E33" w:rsidRDefault="00D57E33" w:rsidP="00F0683D">
      <w:pPr>
        <w:pStyle w:val="aff1"/>
        <w:ind w:firstLine="420"/>
      </w:pPr>
      <w:r>
        <w:rPr>
          <w:rFonts w:hint="eastAsia"/>
        </w:rPr>
        <w:t>6、机械设备出场作业,必须经领导批准;未经批准,不得擅自出场。</w:t>
      </w:r>
    </w:p>
    <w:p w:rsidR="00D57E33" w:rsidRDefault="00D57E33" w:rsidP="00F0683D">
      <w:pPr>
        <w:pStyle w:val="aff1"/>
        <w:ind w:firstLine="420"/>
      </w:pPr>
      <w:r>
        <w:rPr>
          <w:rFonts w:hint="eastAsia"/>
        </w:rPr>
        <w:t>7、机械设备维修时,不得随意搭接临时动力线;确需搭接临时动力线的,必须在确保安全前提下并有专职电工在场时使用,使用完毕立即拆除。</w:t>
      </w:r>
    </w:p>
    <w:p w:rsidR="00D57E33" w:rsidRDefault="00D57E33" w:rsidP="00F0683D">
      <w:pPr>
        <w:pStyle w:val="aff1"/>
        <w:ind w:firstLine="420"/>
      </w:pPr>
      <w:r>
        <w:rPr>
          <w:rFonts w:hint="eastAsia"/>
        </w:rPr>
        <w:t>8、积累技术资料,建立设备管理台帐;做好机械维修记录,注明所修部位。</w:t>
      </w:r>
    </w:p>
    <w:p w:rsidR="00D57E33" w:rsidRDefault="00D57E33" w:rsidP="00F0683D">
      <w:pPr>
        <w:pStyle w:val="aff1"/>
        <w:ind w:firstLine="420"/>
      </w:pPr>
      <w:r>
        <w:rPr>
          <w:rFonts w:hint="eastAsia"/>
        </w:rPr>
        <w:t>安全管理制度</w:t>
      </w:r>
    </w:p>
    <w:p w:rsidR="00D57E33" w:rsidRDefault="00D57E33" w:rsidP="00F0683D">
      <w:pPr>
        <w:pStyle w:val="aff1"/>
        <w:ind w:firstLine="420"/>
      </w:pPr>
      <w:r>
        <w:rPr>
          <w:rFonts w:hint="eastAsia"/>
        </w:rPr>
        <w:t>1、定期对职工进行安全培训和突发事件的应急处理训练,并做好记录。</w:t>
      </w:r>
    </w:p>
    <w:p w:rsidR="00D57E33" w:rsidRDefault="00D57E33" w:rsidP="00F0683D">
      <w:pPr>
        <w:pStyle w:val="aff1"/>
        <w:ind w:firstLine="420"/>
      </w:pPr>
      <w:r>
        <w:rPr>
          <w:rFonts w:hint="eastAsia"/>
        </w:rPr>
        <w:t>2、每日对场区进行巡查,并做好巡查记录。</w:t>
      </w:r>
    </w:p>
    <w:p w:rsidR="00D57E33" w:rsidRDefault="00D57E33" w:rsidP="00F0683D">
      <w:pPr>
        <w:pStyle w:val="aff1"/>
        <w:ind w:firstLine="420"/>
      </w:pPr>
      <w:r>
        <w:rPr>
          <w:rFonts w:hint="eastAsia"/>
        </w:rPr>
        <w:t>3、场区重点部位应设置醒目警示标志。</w:t>
      </w:r>
    </w:p>
    <w:p w:rsidR="00D57E33" w:rsidRDefault="00D57E33" w:rsidP="00F0683D">
      <w:pPr>
        <w:pStyle w:val="aff1"/>
        <w:ind w:firstLine="420"/>
      </w:pPr>
      <w:r>
        <w:rPr>
          <w:rFonts w:hint="eastAsia"/>
        </w:rPr>
        <w:t>4.发生事故时，当班人员应立即上报主管部门及有关领导。</w:t>
      </w:r>
    </w:p>
    <w:p w:rsidR="00D57E33" w:rsidRDefault="00D57E33" w:rsidP="00F0683D">
      <w:pPr>
        <w:pStyle w:val="aff1"/>
        <w:ind w:firstLine="420"/>
      </w:pPr>
      <w:r>
        <w:rPr>
          <w:rFonts w:hint="eastAsia"/>
        </w:rPr>
        <w:t>5.发生重大火灾、爆炸、泄漏、中毒等事故时,应迅速组织抢救疏散,防止事故蔓延扩大,同时上报主管部门和有关领导。</w:t>
      </w:r>
    </w:p>
    <w:p w:rsidR="00D57E33" w:rsidRDefault="00D57E33" w:rsidP="00F0683D">
      <w:pPr>
        <w:pStyle w:val="aff1"/>
        <w:ind w:firstLine="420"/>
      </w:pPr>
      <w:r>
        <w:rPr>
          <w:rFonts w:hint="eastAsia"/>
        </w:rPr>
        <w:t>6.认真记录事故处理、处置情况。</w:t>
      </w:r>
    </w:p>
    <w:p w:rsidR="00D57E33" w:rsidRDefault="00D57E33" w:rsidP="00F0683D">
      <w:pPr>
        <w:pStyle w:val="aff1"/>
        <w:ind w:firstLine="420"/>
      </w:pPr>
      <w:r>
        <w:rPr>
          <w:rFonts w:hint="eastAsia"/>
        </w:rPr>
        <w:t>消防制度</w:t>
      </w:r>
    </w:p>
    <w:p w:rsidR="00D57E33" w:rsidRDefault="00D57E33" w:rsidP="00F0683D">
      <w:pPr>
        <w:pStyle w:val="aff1"/>
        <w:ind w:firstLine="420"/>
      </w:pPr>
      <w:r>
        <w:rPr>
          <w:rFonts w:hint="eastAsia"/>
        </w:rPr>
        <w:t>1.认真贯彻落实消防工作各项规章制度,要将消防工作纳入保卫工作的一项重要内容。</w:t>
      </w:r>
    </w:p>
    <w:p w:rsidR="00D57E33" w:rsidRDefault="00D57E33" w:rsidP="00F0683D">
      <w:pPr>
        <w:pStyle w:val="aff1"/>
        <w:ind w:firstLine="420"/>
      </w:pPr>
      <w:r>
        <w:rPr>
          <w:rFonts w:hint="eastAsia"/>
        </w:rPr>
        <w:t>2.做好经常性的防火宣传教育工作。</w:t>
      </w:r>
    </w:p>
    <w:p w:rsidR="00D57E33" w:rsidRDefault="00D57E33" w:rsidP="00F0683D">
      <w:pPr>
        <w:pStyle w:val="aff1"/>
        <w:ind w:firstLine="420"/>
      </w:pPr>
      <w:r>
        <w:rPr>
          <w:rFonts w:hint="eastAsia"/>
        </w:rPr>
        <w:t>3.按照谁主管谁负责的原则，逐级落实消防责任制和防预防工作各项规章制度。</w:t>
      </w:r>
    </w:p>
    <w:p w:rsidR="00D57E33" w:rsidRDefault="00D57E33" w:rsidP="00F0683D">
      <w:pPr>
        <w:pStyle w:val="aff1"/>
        <w:ind w:firstLine="420"/>
      </w:pPr>
      <w:r>
        <w:rPr>
          <w:rFonts w:hint="eastAsia"/>
        </w:rPr>
        <w:t>4.按照规定标准配足消防器材,固定专人管理,定期进行检查维修。</w:t>
      </w:r>
    </w:p>
    <w:p w:rsidR="00D57E33" w:rsidRDefault="00D57E33" w:rsidP="00F0683D">
      <w:pPr>
        <w:pStyle w:val="aff1"/>
        <w:ind w:firstLine="420"/>
      </w:pPr>
      <w:r>
        <w:rPr>
          <w:rFonts w:hint="eastAsia"/>
        </w:rPr>
        <w:t>5.组织专职(兼职)消防队伍,抓好消防队伍的业务学习和训练工作。</w:t>
      </w:r>
    </w:p>
    <w:p w:rsidR="00D57E33" w:rsidRDefault="00D57E33" w:rsidP="00F0683D">
      <w:pPr>
        <w:pStyle w:val="aff1"/>
        <w:ind w:firstLine="420"/>
      </w:pPr>
      <w:r>
        <w:rPr>
          <w:rFonts w:hint="eastAsia"/>
        </w:rPr>
        <w:t>6.发生火情火灾,要立即拨打“119” 报警,并积极组织扑救,事后要查明原因，及时整改。</w:t>
      </w:r>
    </w:p>
    <w:p w:rsidR="00D57E33" w:rsidRDefault="00D57E33" w:rsidP="00F0683D">
      <w:pPr>
        <w:pStyle w:val="aff1"/>
        <w:ind w:firstLine="420"/>
      </w:pPr>
      <w:r>
        <w:rPr>
          <w:rFonts w:hint="eastAsia"/>
        </w:rPr>
        <w:t>7.经常组织防火检查,及时发现隐患并整改。</w:t>
      </w:r>
    </w:p>
    <w:p w:rsidR="00D57E33" w:rsidRDefault="00D57E33" w:rsidP="00F0683D">
      <w:pPr>
        <w:pStyle w:val="aff1"/>
        <w:ind w:firstLine="420"/>
      </w:pPr>
      <w:r>
        <w:rPr>
          <w:rFonts w:hint="eastAsia"/>
        </w:rPr>
        <w:lastRenderedPageBreak/>
        <w:t>夜间值班人员巡逻制度</w:t>
      </w:r>
    </w:p>
    <w:p w:rsidR="00D57E33" w:rsidRDefault="00D57E33" w:rsidP="00F0683D">
      <w:pPr>
        <w:pStyle w:val="aff1"/>
        <w:ind w:firstLine="420"/>
      </w:pPr>
      <w:r>
        <w:rPr>
          <w:rFonts w:hint="eastAsia"/>
        </w:rPr>
        <w:t>1.强化责任和制度管理,加强夜间防火、防盜和防事故措施,杜绝事故发生。</w:t>
      </w:r>
    </w:p>
    <w:p w:rsidR="00D57E33" w:rsidRDefault="00D57E33" w:rsidP="00F0683D">
      <w:pPr>
        <w:pStyle w:val="aff1"/>
        <w:ind w:firstLine="420"/>
      </w:pPr>
      <w:r>
        <w:rPr>
          <w:rFonts w:hint="eastAsia"/>
        </w:rPr>
        <w:t>2.加强夜间巡逻,保证内部生产、生活的正常进行。</w:t>
      </w:r>
    </w:p>
    <w:p w:rsidR="00D57E33" w:rsidRDefault="00D57E33" w:rsidP="00F0683D">
      <w:pPr>
        <w:pStyle w:val="aff1"/>
        <w:ind w:firstLine="420"/>
      </w:pPr>
      <w:r>
        <w:rPr>
          <w:rFonts w:hint="eastAsia"/>
        </w:rPr>
        <w:t>3.严格执行夜间值班规定,做到不睡岗、不脱岗、不漏查。</w:t>
      </w:r>
    </w:p>
    <w:p w:rsidR="00D57E33" w:rsidRDefault="00D57E33" w:rsidP="00F0683D">
      <w:pPr>
        <w:pStyle w:val="aff1"/>
        <w:ind w:firstLine="420"/>
      </w:pPr>
      <w:r>
        <w:rPr>
          <w:rFonts w:hint="eastAsia"/>
        </w:rPr>
        <w:t>4.对规定的部位要巡查到位,发现情况,及时处置并向主管部门和领导报告。</w:t>
      </w:r>
    </w:p>
    <w:p w:rsidR="00D57E33" w:rsidRDefault="00D57E33" w:rsidP="00F0683D">
      <w:pPr>
        <w:pStyle w:val="aff1"/>
        <w:ind w:firstLine="420"/>
      </w:pPr>
      <w:r>
        <w:rPr>
          <w:rFonts w:hint="eastAsia"/>
        </w:rPr>
        <w:t>5.每次巡查返回后认真填写巡查记录。</w:t>
      </w:r>
    </w:p>
    <w:p w:rsidR="00D57E33" w:rsidRDefault="00D57E33" w:rsidP="00F0683D">
      <w:pPr>
        <w:pStyle w:val="aff1"/>
        <w:ind w:firstLine="420"/>
      </w:pPr>
      <w:r>
        <w:rPr>
          <w:rFonts w:hint="eastAsia"/>
        </w:rPr>
        <w:t>车辆交接班制度</w:t>
      </w:r>
    </w:p>
    <w:p w:rsidR="00D57E33" w:rsidRDefault="00D57E33" w:rsidP="00F0683D">
      <w:pPr>
        <w:pStyle w:val="aff1"/>
        <w:ind w:firstLine="420"/>
      </w:pPr>
      <w:r>
        <w:rPr>
          <w:rFonts w:hint="eastAsia"/>
        </w:rPr>
        <w:t>1.当班司机收车后按规定认真检查车辆状况，整理好车辆,确保接班司机接车后能够立即开始工作,并填好当班运行记录。</w:t>
      </w:r>
    </w:p>
    <w:p w:rsidR="00D57E33" w:rsidRDefault="00D57E33" w:rsidP="00F0683D">
      <w:pPr>
        <w:pStyle w:val="aff1"/>
        <w:ind w:firstLine="420"/>
      </w:pPr>
      <w:r>
        <w:rPr>
          <w:rFonts w:hint="eastAsia"/>
        </w:rPr>
        <w:t>2接班司机接班时应了解前班工作期间车辆的安全运行状况。</w:t>
      </w:r>
    </w:p>
    <w:p w:rsidR="00D57E33" w:rsidRDefault="00D57E33" w:rsidP="00F0683D">
      <w:pPr>
        <w:pStyle w:val="aff1"/>
        <w:ind w:firstLine="420"/>
      </w:pPr>
      <w:r>
        <w:rPr>
          <w:rFonts w:hint="eastAsia"/>
        </w:rPr>
        <w:t>3.检查机械运转是否良好有无漏水、漏油及主要部件螺丝有无松动现象,检查各部位油面是否正常检查制动装置是否良好，起动机、发电机、电瓶液及照明灯等是否正常。</w:t>
      </w:r>
    </w:p>
    <w:p w:rsidR="00D57E33" w:rsidRDefault="00D57E33" w:rsidP="00F0683D">
      <w:pPr>
        <w:pStyle w:val="aff1"/>
        <w:ind w:firstLine="420"/>
      </w:pPr>
      <w:r>
        <w:rPr>
          <w:rFonts w:hint="eastAsia"/>
        </w:rPr>
        <w:t>4.检查行走部位、传动及转向、连接部位是否正常或缺油，检查各仪表是否良好、正常，手柄操作是否正常。</w:t>
      </w:r>
    </w:p>
    <w:p w:rsidR="00D57E33" w:rsidRDefault="00D57E33" w:rsidP="00F0683D">
      <w:pPr>
        <w:pStyle w:val="aff1"/>
        <w:ind w:firstLine="420"/>
      </w:pPr>
      <w:r>
        <w:rPr>
          <w:rFonts w:hint="eastAsia"/>
        </w:rPr>
        <w:t>5.检查车辆是否有足够的燃油及润滑油，检查喷油泵、变速箱、油底壳有无泄漏现象。</w:t>
      </w:r>
    </w:p>
    <w:p w:rsidR="00D57E33" w:rsidRDefault="00D57E33" w:rsidP="00F0683D">
      <w:pPr>
        <w:pStyle w:val="aff1"/>
        <w:ind w:firstLine="420"/>
      </w:pPr>
      <w:r>
        <w:rPr>
          <w:rFonts w:hint="eastAsia"/>
        </w:rPr>
        <w:t>6.严禁车辆带病出车。</w:t>
      </w:r>
    </w:p>
    <w:p w:rsidR="00D57E33" w:rsidRDefault="00D57E33" w:rsidP="00F0683D">
      <w:pPr>
        <w:pStyle w:val="aff1"/>
        <w:ind w:firstLine="420"/>
      </w:pPr>
      <w:r>
        <w:rPr>
          <w:rFonts w:hint="eastAsia"/>
        </w:rPr>
        <w:t>规范确定管理服务机制</w:t>
      </w:r>
    </w:p>
    <w:p w:rsidR="00D57E33" w:rsidRDefault="00D57E33" w:rsidP="00F0683D">
      <w:pPr>
        <w:pStyle w:val="aff1"/>
        <w:ind w:firstLine="420"/>
      </w:pPr>
      <w:r>
        <w:rPr>
          <w:rFonts w:hint="eastAsia"/>
        </w:rPr>
        <w:t>1、各管理处环境事务主管要提前一天向学校环境事务部通报垃圾清运要求及数量,以便作好调车准备, 以可装满一车为标准;</w:t>
      </w:r>
    </w:p>
    <w:p w:rsidR="00D57E33" w:rsidRDefault="00D57E33" w:rsidP="00F0683D">
      <w:pPr>
        <w:pStyle w:val="aff1"/>
        <w:ind w:firstLine="420"/>
      </w:pPr>
      <w:r>
        <w:rPr>
          <w:rFonts w:hint="eastAsia"/>
        </w:rPr>
        <w:t>2、管理处每出一车垃圾由所在项目的环境事务负责人和当班班长进行检验并在记录表上签字确认,如环境事务负责人休息，管理处主任检验签字或指定专人负责;</w:t>
      </w:r>
    </w:p>
    <w:p w:rsidR="00D57E33" w:rsidRDefault="00D57E33" w:rsidP="00F0683D">
      <w:pPr>
        <w:pStyle w:val="aff1"/>
        <w:ind w:firstLine="420"/>
      </w:pPr>
      <w:r>
        <w:rPr>
          <w:rFonts w:hint="eastAsia"/>
        </w:rPr>
        <w:t>3、当班保安人员要对垃圾清运过程全程跟踪,在确认现场公共设备设施无异常情况,双方签字确认,如未及时发现设施设备有异常情况，责任由当班保安人员负责。</w:t>
      </w:r>
    </w:p>
    <w:p w:rsidR="00D57E33" w:rsidRDefault="00D57E33" w:rsidP="00F0683D">
      <w:pPr>
        <w:pStyle w:val="aff1"/>
        <w:ind w:firstLine="420"/>
      </w:pPr>
      <w:r>
        <w:rPr>
          <w:rFonts w:hint="eastAsia"/>
        </w:rPr>
        <w:t>4、垃圾清运过程现场协调由各管理处主任、环境事务主管负责，公司客服环境事务主管负责统筹所有清运工作的安排。</w:t>
      </w:r>
    </w:p>
    <w:p w:rsidR="00D57E33" w:rsidRDefault="00D57E33" w:rsidP="00F0683D">
      <w:pPr>
        <w:pStyle w:val="aff1"/>
        <w:ind w:firstLine="420"/>
      </w:pPr>
      <w:r>
        <w:rPr>
          <w:rFonts w:hint="eastAsia"/>
        </w:rPr>
        <w:t>5、公司客服部对清运的情况不定时检查，发 现没有按要求清运、检验、多报等其他违规行为的，责任人按相关程序给予扣罚,情节严重的,开除处理。</w:t>
      </w:r>
    </w:p>
    <w:p w:rsidR="00D57E33" w:rsidRDefault="00D57E33" w:rsidP="00470AE4">
      <w:pPr>
        <w:pStyle w:val="5"/>
        <w:rPr>
          <w:rStyle w:val="21"/>
        </w:rPr>
      </w:pPr>
      <w:bookmarkStart w:id="1407" w:name="_Toc6002"/>
      <w:r>
        <w:rPr>
          <w:rFonts w:hint="eastAsia"/>
        </w:rPr>
        <w:br w:type="page"/>
      </w:r>
      <w:bookmarkStart w:id="1408" w:name="_Toc5712"/>
      <w:bookmarkStart w:id="1409" w:name="_Toc9045"/>
      <w:r>
        <w:rPr>
          <w:rStyle w:val="21"/>
          <w:rFonts w:hint="eastAsia"/>
        </w:rPr>
        <w:lastRenderedPageBreak/>
        <w:t xml:space="preserve"> 服务环保措施</w:t>
      </w:r>
      <w:bookmarkEnd w:id="1407"/>
      <w:bookmarkEnd w:id="1408"/>
      <w:bookmarkEnd w:id="1409"/>
    </w:p>
    <w:p w:rsidR="00D57E33" w:rsidRDefault="00D57E33" w:rsidP="00470AE4">
      <w:pPr>
        <w:pStyle w:val="6"/>
      </w:pPr>
      <w:bookmarkStart w:id="1410" w:name="_Toc21819"/>
      <w:bookmarkStart w:id="1411" w:name="_Toc23818"/>
      <w:bookmarkStart w:id="1412" w:name="_Toc18329"/>
      <w:r>
        <w:rPr>
          <w:rFonts w:hint="eastAsia"/>
        </w:rPr>
        <w:t>环境管理目标</w:t>
      </w:r>
      <w:bookmarkEnd w:id="1410"/>
      <w:bookmarkEnd w:id="1411"/>
      <w:bookmarkEnd w:id="1412"/>
    </w:p>
    <w:p w:rsidR="00D57E33" w:rsidRDefault="00D57E33" w:rsidP="00470AE4">
      <w:pPr>
        <w:pStyle w:val="aff1"/>
        <w:ind w:firstLine="420"/>
      </w:pPr>
      <w:r>
        <w:rPr>
          <w:rFonts w:hint="eastAsia"/>
        </w:rPr>
        <w:t>为保护施工现场周边生活环境和生态环境，防止污染和其它公害，“以人为本”，保障人体健康，根据《中华人民共和国环境保护法》及国家和地方相关的法律法规，制定施工现场环保措施。</w:t>
      </w:r>
    </w:p>
    <w:p w:rsidR="00D57E33" w:rsidRDefault="00D57E33" w:rsidP="00470AE4">
      <w:pPr>
        <w:pStyle w:val="aff1"/>
        <w:ind w:firstLine="420"/>
      </w:pPr>
      <w:r>
        <w:rPr>
          <w:rFonts w:hint="eastAsia"/>
        </w:rPr>
        <w:t>环境保护目标：在工程施工期间，对噪声、振动、废水、废气和固体废弃物进行全面控制，尽量减少这些污染排放所造成的影响。文明施工、保护文物、保护市政设施和院内绿化。</w:t>
      </w:r>
    </w:p>
    <w:p w:rsidR="00D57E33" w:rsidRDefault="00D57E33" w:rsidP="00470AE4">
      <w:pPr>
        <w:pStyle w:val="aff1"/>
        <w:ind w:firstLine="420"/>
      </w:pPr>
      <w:r>
        <w:rPr>
          <w:rFonts w:hint="eastAsia"/>
        </w:rPr>
        <w:t>环境保护指标：在工程施工期间，对噪声、振动、废水、废气和固体废弃物的影响满足国家有关法规的要求。保护城市生态，减少公众对施工活动的投诉。</w:t>
      </w:r>
    </w:p>
    <w:p w:rsidR="00D57E33" w:rsidRDefault="00D57E33" w:rsidP="00470AE4">
      <w:pPr>
        <w:pStyle w:val="aff1"/>
        <w:ind w:firstLine="420"/>
      </w:pPr>
      <w:bookmarkStart w:id="1413" w:name="_Toc12674"/>
    </w:p>
    <w:p w:rsidR="00D57E33" w:rsidRDefault="00D57E33" w:rsidP="00470AE4">
      <w:pPr>
        <w:pStyle w:val="6"/>
      </w:pPr>
      <w:bookmarkStart w:id="1414" w:name="_Toc5741"/>
      <w:bookmarkStart w:id="1415" w:name="_Toc3611"/>
      <w:r>
        <w:rPr>
          <w:rFonts w:hint="eastAsia"/>
        </w:rPr>
        <w:t>环境管理因素分析及组织机构</w:t>
      </w:r>
      <w:bookmarkEnd w:id="1413"/>
      <w:bookmarkEnd w:id="1414"/>
      <w:bookmarkEnd w:id="1415"/>
    </w:p>
    <w:p w:rsidR="00D57E33" w:rsidRPr="00F0683D" w:rsidRDefault="00D57E33" w:rsidP="00F0683D">
      <w:pPr>
        <w:pStyle w:val="aff1"/>
        <w:ind w:firstLine="420"/>
      </w:pPr>
      <w:r w:rsidRPr="00F0683D">
        <w:rPr>
          <w:rFonts w:hint="eastAsia"/>
        </w:rPr>
        <w:t>环境管理因素分析</w:t>
      </w:r>
    </w:p>
    <w:p w:rsidR="00D57E33" w:rsidRPr="00F0683D" w:rsidRDefault="00D57E33" w:rsidP="00F0683D">
      <w:pPr>
        <w:pStyle w:val="aff1"/>
        <w:ind w:firstLine="420"/>
      </w:pPr>
      <w:r w:rsidRPr="00F0683D">
        <w:rPr>
          <w:rFonts w:hint="eastAsia"/>
        </w:rPr>
        <w:t>本工程可能出现的环境因素主要有：污水排放、粉尘、噪音、运输遗洒、光污染等，环境因素清单为：</w:t>
      </w:r>
    </w:p>
    <w:p w:rsidR="00D57E33" w:rsidRPr="00F0683D" w:rsidRDefault="00D57E33" w:rsidP="00F0683D">
      <w:pPr>
        <w:pStyle w:val="aff1"/>
        <w:ind w:firstLine="420"/>
      </w:pPr>
      <w:r w:rsidRPr="00F0683D">
        <w:rPr>
          <w:rFonts w:hint="eastAsia"/>
        </w:rPr>
        <w:t>环境管理组织机构</w:t>
      </w:r>
    </w:p>
    <w:p w:rsidR="00D57E33" w:rsidRPr="00F0683D" w:rsidRDefault="00D57E33" w:rsidP="00F0683D">
      <w:pPr>
        <w:pStyle w:val="aff1"/>
        <w:ind w:firstLine="420"/>
      </w:pPr>
      <w:r w:rsidRPr="00F0683D">
        <w:rPr>
          <w:rFonts w:hint="eastAsia"/>
        </w:rPr>
        <w:t>项目经理部应根据环境管理系列标准建立和保持管理体系，在充分识别环境因素的基础上，主动采取有效措施，实施“绿色生产”。</w:t>
      </w:r>
    </w:p>
    <w:p w:rsidR="00D57E33" w:rsidRPr="00F0683D" w:rsidRDefault="00D57E33" w:rsidP="00F0683D">
      <w:pPr>
        <w:pStyle w:val="aff1"/>
        <w:ind w:firstLine="420"/>
      </w:pPr>
      <w:r w:rsidRPr="00F0683D">
        <w:rPr>
          <w:rFonts w:hint="eastAsia"/>
        </w:rPr>
        <w:t>环境污染防治措施</w:t>
      </w:r>
    </w:p>
    <w:p w:rsidR="00D57E33" w:rsidRPr="00F0683D" w:rsidRDefault="00D57E33" w:rsidP="00F0683D">
      <w:pPr>
        <w:pStyle w:val="aff1"/>
        <w:ind w:firstLine="420"/>
      </w:pPr>
      <w:r w:rsidRPr="00F0683D">
        <w:rPr>
          <w:rFonts w:hint="eastAsia"/>
        </w:rPr>
        <w:t>（1）灰尘及臭气治理措施及要求</w:t>
      </w:r>
    </w:p>
    <w:p w:rsidR="00D57E33" w:rsidRPr="00F0683D" w:rsidRDefault="00D57E33" w:rsidP="00F0683D">
      <w:pPr>
        <w:pStyle w:val="aff1"/>
        <w:ind w:firstLine="420"/>
      </w:pPr>
      <w:r w:rsidRPr="00F0683D">
        <w:rPr>
          <w:rFonts w:hint="eastAsia"/>
        </w:rPr>
        <w:t>由于在垃圾收集车的卸料、装箱过程中会产生灰尘，垃圾因发酵会产生臭气，所以要求垃圾收集车卸料作业和装箱作业均应在室内或半封闭状态下进行，减少对周围环境的影响，但是对转运作业区内的小环境影响还是较大的，采取的措施主要有：</w:t>
      </w:r>
    </w:p>
    <w:p w:rsidR="00D57E33" w:rsidRPr="00F0683D" w:rsidRDefault="00D57E33" w:rsidP="00F0683D">
      <w:pPr>
        <w:pStyle w:val="aff1"/>
        <w:ind w:firstLine="420"/>
      </w:pPr>
      <w:r w:rsidRPr="00F0683D">
        <w:rPr>
          <w:rFonts w:hint="eastAsia"/>
        </w:rPr>
        <w:t>①严格遵守日转日清的转运工艺，不许垃圾在站内过夜；</w:t>
      </w:r>
    </w:p>
    <w:p w:rsidR="00D57E33" w:rsidRPr="00F0683D" w:rsidRDefault="00D57E33" w:rsidP="00F0683D">
      <w:pPr>
        <w:pStyle w:val="aff1"/>
        <w:ind w:firstLine="420"/>
      </w:pPr>
      <w:r w:rsidRPr="00F0683D">
        <w:rPr>
          <w:rFonts w:hint="eastAsia"/>
        </w:rPr>
        <w:t>②转运作业区、垃圾车行驶道路等处，每班清洗一次，保持环境清洁。这些措施可使卸料作业区的臭气等级低于《恶臭污染物排放标准》2级，周边臭气浓度的厂界值小于20。</w:t>
      </w:r>
    </w:p>
    <w:p w:rsidR="00D57E33" w:rsidRPr="00F0683D" w:rsidRDefault="00D57E33" w:rsidP="00F0683D">
      <w:pPr>
        <w:pStyle w:val="aff1"/>
        <w:ind w:firstLine="420"/>
      </w:pPr>
      <w:r w:rsidRPr="00F0683D">
        <w:rPr>
          <w:rFonts w:hint="eastAsia"/>
        </w:rPr>
        <w:t>常用除臭方法如下：</w:t>
      </w:r>
    </w:p>
    <w:p w:rsidR="00D57E33" w:rsidRPr="00F0683D" w:rsidRDefault="00D57E33" w:rsidP="00F0683D">
      <w:pPr>
        <w:pStyle w:val="aff1"/>
        <w:ind w:firstLine="420"/>
      </w:pPr>
      <w:r w:rsidRPr="00F0683D">
        <w:rPr>
          <w:rFonts w:hint="eastAsia"/>
        </w:rPr>
        <w:t>物理吸附法：主要有水洗法、活性炭吸收法。水洗法是利用臭气中的某些物质（如NH，、H：S）易溶于水的特性，溶于水中，达到脱臭目的，对不溶于水的恶臭气体处理效果不佳；活性炭吸收法是利用活性炭的吸附特性去除臭气，但吸附容量小、有二次污染。</w:t>
      </w:r>
    </w:p>
    <w:p w:rsidR="00D57E33" w:rsidRPr="00F0683D" w:rsidRDefault="00D57E33" w:rsidP="00F0683D">
      <w:pPr>
        <w:pStyle w:val="aff1"/>
        <w:ind w:firstLine="420"/>
      </w:pPr>
      <w:r w:rsidRPr="00F0683D">
        <w:rPr>
          <w:rFonts w:hint="eastAsia"/>
        </w:rPr>
        <w:t>化学氧化法：主要有臭氧氧化法、化学洗涤法和触媒氧化法。臭氧氧化法是利用臭氧的强氧化性，将臭气氧化去除，但实际操作中其对NH，去除效果差，需与活性炭吸附法并</w:t>
      </w:r>
      <w:r w:rsidRPr="00F0683D">
        <w:rPr>
          <w:rFonts w:hint="eastAsia"/>
        </w:rPr>
        <w:lastRenderedPageBreak/>
        <w:t>用；化学洗涤法是通过添加氧化剂，将臭气中的有机硫和有机胺类等氧化成臭味较轻或溶解度较高的化合物，但有二次污染，需要洗涤液进一步处理；触媒氧化法是指利用催化剂在较低温度下（200℃～400℃）催化燃烧臭气，操作简单，但催化剂易中毒、需要补充热源。</w:t>
      </w:r>
    </w:p>
    <w:p w:rsidR="00D57E33" w:rsidRPr="00F0683D" w:rsidRDefault="00D57E33" w:rsidP="00F0683D">
      <w:pPr>
        <w:pStyle w:val="aff1"/>
        <w:ind w:firstLine="420"/>
      </w:pPr>
      <w:r w:rsidRPr="00F0683D">
        <w:rPr>
          <w:rFonts w:hint="eastAsia"/>
        </w:rPr>
        <w:t>生物法：主要有生物过滤法、生物吸收法和喷洒植物提取液法。生物过滤法是指利用微生物将臭气中的有机成分降解，投资费用较低、处理效率高，但工艺占地面积较大；生物吸收法操作经济简单，主要借助于活性污泥的吸附净化作用，但同时其效果也受到污泥曝气强度的限制；喷洒植物提取液法是利用天然植物提取液吸附空气中的异味分子，与异味分子发生分解、聚合、取代、置换和加成等等的化学反应，促使异味分子改变原有的分子结构，使之失去臭味，操作简单方便，投资小，故适用范围较广。</w:t>
      </w:r>
    </w:p>
    <w:p w:rsidR="00D57E33" w:rsidRPr="00F0683D" w:rsidRDefault="00D57E33" w:rsidP="00F0683D">
      <w:pPr>
        <w:pStyle w:val="aff1"/>
        <w:ind w:firstLine="420"/>
      </w:pPr>
      <w:r w:rsidRPr="00F0683D">
        <w:rPr>
          <w:rFonts w:hint="eastAsia"/>
        </w:rPr>
        <w:t>末端除臭法：通过负压抽风系统捕获臭气，再通过除臭装置处理后排放，推荐采用“预过滤+化学洗涤法”工艺路线。末端除臭工艺的要点是通过安装在容器泊位上方和下部的集气罩收集，经引风机引入末端除臭预过滤器，然后送人化学洗涤塔，臭气分子与洗涤塔中药剂发生化学反应后出去，处理后的气体通过排气筒达标排放。</w:t>
      </w:r>
    </w:p>
    <w:p w:rsidR="00D57E33" w:rsidRPr="00F0683D" w:rsidRDefault="00D57E33" w:rsidP="00F0683D">
      <w:pPr>
        <w:pStyle w:val="aff1"/>
        <w:ind w:firstLine="420"/>
      </w:pPr>
      <w:r w:rsidRPr="00F0683D">
        <w:rPr>
          <w:rFonts w:hint="eastAsia"/>
        </w:rPr>
        <w:t>为了遏制扬尘，垃圾运输过程中所有接触到的设备和设施都要实现全程密闭，垃圾装载要适量，不溢撒、不飘撒垃圾，车厢边缘不得吊挂暴露垃圾，车容车貌要保持干净整洁。此外，转运过程中也要实现密闭化，确保转运车集装箱与压装设备无缝对接，防止产生漏料问题。</w:t>
      </w:r>
    </w:p>
    <w:p w:rsidR="00D57E33" w:rsidRPr="00F0683D" w:rsidRDefault="00D57E33" w:rsidP="00F0683D">
      <w:pPr>
        <w:pStyle w:val="aff1"/>
        <w:ind w:firstLine="420"/>
      </w:pPr>
      <w:r w:rsidRPr="00F0683D">
        <w:rPr>
          <w:rFonts w:hint="eastAsia"/>
        </w:rPr>
        <w:t>污水治理措施</w:t>
      </w:r>
    </w:p>
    <w:p w:rsidR="00D57E33" w:rsidRPr="00F0683D" w:rsidRDefault="00D57E33" w:rsidP="00F0683D">
      <w:pPr>
        <w:pStyle w:val="aff1"/>
        <w:ind w:firstLine="420"/>
      </w:pPr>
      <w:r w:rsidRPr="00F0683D">
        <w:rPr>
          <w:rFonts w:hint="eastAsia"/>
        </w:rPr>
        <w:t>产生的污水有车辆、设备、场地的清洗污水，垃圾转运装箱过程中产生的渗滤液及雨水。首先采取雨水与其他污水分流制，雨水通过站内雨水管道排至城市下水管道；二是清洗污水和生活污水经沉淀后处理后排放。转运站内污水治理中主要是渗滤液，因此，应尽量减少渗滤液的产量。处理后的出水水质均在标准范围内。垃圾渗滤液随着垃圾成分、季节而变化，也因垃圾转运工艺不同，产量也有较大的变化。由于垃圾在转运站内停留时间较短，其渗滤液污染指标较高，总量较小，目前国内外常用的、比较经济的处理工艺即稀释排放、集中治理等方法。综合比较各种垃圾渗沥水的治理达标方法的投资、技术、运行成本、管理等方面因素，转运站垃圾渗沥水采用收集后集中治理的方式既经济又合理。</w:t>
      </w:r>
    </w:p>
    <w:p w:rsidR="00D57E33" w:rsidRPr="00F0683D" w:rsidRDefault="00D57E33" w:rsidP="00F0683D">
      <w:pPr>
        <w:pStyle w:val="aff1"/>
        <w:ind w:firstLine="420"/>
      </w:pPr>
      <w:r w:rsidRPr="00F0683D">
        <w:rPr>
          <w:rFonts w:hint="eastAsia"/>
        </w:rPr>
        <w:t>噪声治理措施</w:t>
      </w:r>
    </w:p>
    <w:p w:rsidR="00D57E33" w:rsidRPr="00F0683D" w:rsidRDefault="00D57E33" w:rsidP="00F0683D">
      <w:pPr>
        <w:pStyle w:val="aff1"/>
        <w:ind w:firstLine="420"/>
      </w:pPr>
      <w:r w:rsidRPr="00F0683D">
        <w:rPr>
          <w:rFonts w:hint="eastAsia"/>
        </w:rPr>
        <w:t>噪声主要来自车辆进出站时的行驶噪声及转运处理垃圾设备的作业噪声。</w:t>
      </w:r>
    </w:p>
    <w:p w:rsidR="00D57E33" w:rsidRPr="00F0683D" w:rsidRDefault="00D57E33" w:rsidP="00F0683D">
      <w:pPr>
        <w:pStyle w:val="aff1"/>
        <w:ind w:firstLine="420"/>
      </w:pPr>
      <w:r w:rsidRPr="00F0683D">
        <w:rPr>
          <w:rFonts w:hint="eastAsia"/>
        </w:rPr>
        <w:t>治理措施：对作业设备和液压系统的泵及驱动电机座、泵及风机的机座设置减震垫；选用低噪声风机或带消音装置的风机；将作业区噪声控制在80dB以下。</w:t>
      </w:r>
    </w:p>
    <w:p w:rsidR="00D57E33" w:rsidRPr="00F0683D" w:rsidRDefault="00D57E33" w:rsidP="00F0683D">
      <w:pPr>
        <w:pStyle w:val="aff1"/>
        <w:ind w:firstLine="420"/>
      </w:pPr>
      <w:r w:rsidRPr="00F0683D">
        <w:rPr>
          <w:rFonts w:hint="eastAsia"/>
        </w:rPr>
        <w:t>防止蚊蝇滋生措施</w:t>
      </w:r>
    </w:p>
    <w:p w:rsidR="00D57E33" w:rsidRPr="00F0683D" w:rsidRDefault="00D57E33" w:rsidP="00F0683D">
      <w:pPr>
        <w:pStyle w:val="aff1"/>
        <w:ind w:firstLine="420"/>
      </w:pPr>
      <w:r w:rsidRPr="00F0683D">
        <w:rPr>
          <w:rFonts w:hint="eastAsia"/>
        </w:rPr>
        <w:lastRenderedPageBreak/>
        <w:t>由于收集车的部分的卸载和转运装箱是在室内进行，所以蚊蝇孽生环境受到一定限制。但为防止站内蚊蝇孽生，每班工作结束后，必须对场地及转运车辆进行清洗，同时定期对转运作业区（卸料、垃圾槽、料仓）、站内绿化区、污水收集区等处采取药物灭蚊蝇措施，以使蚊蝇控制在最少范围内。通过上述措施，在可视范围内做到苍蝇不超过3—5只/次的要求。</w:t>
      </w:r>
    </w:p>
    <w:p w:rsidR="00D57E33" w:rsidRPr="00F0683D" w:rsidRDefault="00D57E33" w:rsidP="00F0683D">
      <w:pPr>
        <w:pStyle w:val="aff1"/>
        <w:ind w:firstLine="420"/>
      </w:pPr>
      <w:r w:rsidRPr="00F0683D">
        <w:rPr>
          <w:rFonts w:hint="eastAsia"/>
        </w:rPr>
        <w:t>信息管理</w:t>
      </w:r>
    </w:p>
    <w:p w:rsidR="00D57E33" w:rsidRPr="00F0683D" w:rsidRDefault="00D57E33" w:rsidP="00F0683D">
      <w:pPr>
        <w:pStyle w:val="aff1"/>
        <w:ind w:firstLine="420"/>
      </w:pPr>
      <w:r w:rsidRPr="00F0683D">
        <w:rPr>
          <w:rFonts w:hint="eastAsia"/>
        </w:rPr>
        <w:t>（1）信息管理的任务</w:t>
      </w:r>
    </w:p>
    <w:p w:rsidR="00D57E33" w:rsidRPr="00F0683D" w:rsidRDefault="00D57E33" w:rsidP="00F0683D">
      <w:pPr>
        <w:pStyle w:val="aff1"/>
        <w:ind w:firstLine="420"/>
      </w:pPr>
      <w:r w:rsidRPr="00F0683D">
        <w:rPr>
          <w:rFonts w:hint="eastAsia"/>
        </w:rPr>
        <w:t>项目部的信息管理任务，主要包括：建立信息管理部门、编制信息管理手册、建立信息处理平台、制定工作流程及相关管理制度、开展日常管理工作等。</w:t>
      </w:r>
    </w:p>
    <w:p w:rsidR="00D57E33" w:rsidRPr="00F0683D" w:rsidRDefault="00D57E33" w:rsidP="00F0683D">
      <w:pPr>
        <w:pStyle w:val="aff1"/>
        <w:ind w:firstLine="420"/>
      </w:pPr>
      <w:r w:rsidRPr="00F0683D">
        <w:rPr>
          <w:rFonts w:hint="eastAsia"/>
        </w:rPr>
        <w:t>（2）信息管理的原则</w:t>
      </w:r>
    </w:p>
    <w:p w:rsidR="00D57E33" w:rsidRPr="00F0683D" w:rsidRDefault="00D57E33" w:rsidP="00F0683D">
      <w:pPr>
        <w:pStyle w:val="aff1"/>
        <w:ind w:firstLine="420"/>
      </w:pPr>
      <w:r w:rsidRPr="00F0683D">
        <w:rPr>
          <w:rFonts w:hint="eastAsia"/>
        </w:rPr>
        <w:t>①及时、准确和全面提供信息。</w:t>
      </w:r>
    </w:p>
    <w:p w:rsidR="00D57E33" w:rsidRPr="00F0683D" w:rsidRDefault="00D57E33" w:rsidP="00F0683D">
      <w:pPr>
        <w:pStyle w:val="aff1"/>
        <w:ind w:firstLine="420"/>
      </w:pPr>
      <w:r w:rsidRPr="00F0683D">
        <w:rPr>
          <w:rFonts w:hint="eastAsia"/>
        </w:rPr>
        <w:t>②用定量的方法分析数据和定性的方法归纳知识。</w:t>
      </w:r>
    </w:p>
    <w:p w:rsidR="00D57E33" w:rsidRPr="00F0683D" w:rsidRDefault="00D57E33" w:rsidP="00F0683D">
      <w:pPr>
        <w:pStyle w:val="aff1"/>
        <w:ind w:firstLine="420"/>
      </w:pPr>
      <w:r w:rsidRPr="00F0683D">
        <w:rPr>
          <w:rFonts w:hint="eastAsia"/>
        </w:rPr>
        <w:t>③适应不同管理层次的不同要求。</w:t>
      </w:r>
    </w:p>
    <w:p w:rsidR="00D57E33" w:rsidRPr="00F0683D" w:rsidRDefault="00D57E33" w:rsidP="00F0683D">
      <w:pPr>
        <w:pStyle w:val="aff1"/>
        <w:ind w:firstLine="420"/>
      </w:pPr>
      <w:r w:rsidRPr="00F0683D">
        <w:rPr>
          <w:rFonts w:hint="eastAsia"/>
        </w:rPr>
        <w:t>④尽可能高效、低耗地处理信息。</w:t>
      </w:r>
    </w:p>
    <w:p w:rsidR="00D57E33" w:rsidRPr="00F0683D" w:rsidRDefault="00D57E33" w:rsidP="00F0683D">
      <w:pPr>
        <w:pStyle w:val="aff1"/>
        <w:ind w:firstLine="420"/>
      </w:pPr>
      <w:r w:rsidRPr="00F0683D">
        <w:rPr>
          <w:rFonts w:hint="eastAsia"/>
        </w:rPr>
        <w:t>（3）项目信息管理的基本要求</w:t>
      </w:r>
    </w:p>
    <w:p w:rsidR="00D57E33" w:rsidRPr="00F0683D" w:rsidRDefault="00D57E33" w:rsidP="00F0683D">
      <w:pPr>
        <w:pStyle w:val="aff1"/>
        <w:ind w:firstLine="420"/>
      </w:pPr>
      <w:r w:rsidRPr="00F0683D">
        <w:rPr>
          <w:rFonts w:hint="eastAsia"/>
        </w:rPr>
        <w:t>①项目经理部建立项目信息管理系统，优化信息结构，对项目实施全方位、全过程的信息化管理。</w:t>
      </w:r>
    </w:p>
    <w:p w:rsidR="00D57E33" w:rsidRPr="00F0683D" w:rsidRDefault="00D57E33" w:rsidP="00F0683D">
      <w:pPr>
        <w:pStyle w:val="aff1"/>
        <w:ind w:firstLine="420"/>
      </w:pPr>
      <w:r w:rsidRPr="00F0683D">
        <w:rPr>
          <w:rFonts w:hint="eastAsia"/>
        </w:rPr>
        <w:t>②项目经理部可以在各部门中设信息管理员或兼职信息管理人员，也可以单独设置信息管理人员或信息管理部门。</w:t>
      </w:r>
    </w:p>
    <w:p w:rsidR="00D57E33" w:rsidRPr="00F0683D" w:rsidRDefault="00D57E33" w:rsidP="00F0683D">
      <w:pPr>
        <w:pStyle w:val="aff1"/>
        <w:ind w:firstLine="420"/>
      </w:pPr>
      <w:r w:rsidRPr="00F0683D">
        <w:rPr>
          <w:rFonts w:hint="eastAsia"/>
        </w:rPr>
        <w:t>③项目经理部应负责收集、整理、管理本项目范围内的信息。</w:t>
      </w:r>
    </w:p>
    <w:p w:rsidR="00D57E33" w:rsidRPr="00F0683D" w:rsidRDefault="00D57E33" w:rsidP="00F0683D">
      <w:pPr>
        <w:pStyle w:val="aff1"/>
        <w:ind w:firstLine="420"/>
      </w:pPr>
      <w:r w:rsidRPr="00F0683D">
        <w:rPr>
          <w:rFonts w:hint="eastAsia"/>
        </w:rPr>
        <w:t>④项目经理部应及时收集信息，并将信息准确、完整、及时地传递给使用单位和人员。</w:t>
      </w:r>
    </w:p>
    <w:p w:rsidR="00D57E33" w:rsidRPr="00F0683D" w:rsidRDefault="00D57E33" w:rsidP="00F0683D">
      <w:pPr>
        <w:pStyle w:val="aff1"/>
        <w:ind w:firstLine="420"/>
      </w:pPr>
      <w:r w:rsidRPr="00F0683D">
        <w:rPr>
          <w:rFonts w:hint="eastAsia"/>
        </w:rPr>
        <w:t>⑤项目信息收集工作应随项目的进展进行，保证真实、准确，按照项目信息管理要求及时进行整理，经有关负责人审核签字，及时存入计算机中，纳入项目管理信息系统。</w:t>
      </w:r>
    </w:p>
    <w:p w:rsidR="00D57E33" w:rsidRPr="00F0683D" w:rsidRDefault="00D57E33" w:rsidP="00F0683D">
      <w:pPr>
        <w:pStyle w:val="aff1"/>
        <w:ind w:firstLine="420"/>
      </w:pPr>
      <w:r w:rsidRPr="00F0683D">
        <w:rPr>
          <w:rFonts w:hint="eastAsia"/>
        </w:rPr>
        <w:t>（4）项目信息处理的方法</w:t>
      </w:r>
    </w:p>
    <w:p w:rsidR="00D57E33" w:rsidRPr="00F0683D" w:rsidRDefault="00D57E33" w:rsidP="00F0683D">
      <w:pPr>
        <w:pStyle w:val="aff1"/>
        <w:ind w:firstLine="420"/>
      </w:pPr>
      <w:r w:rsidRPr="00F0683D">
        <w:rPr>
          <w:rFonts w:hint="eastAsia"/>
        </w:rPr>
        <w:t>①信息处理平台</w:t>
      </w:r>
    </w:p>
    <w:p w:rsidR="00D57E33" w:rsidRPr="00F0683D" w:rsidRDefault="00D57E33" w:rsidP="00F0683D">
      <w:pPr>
        <w:pStyle w:val="aff1"/>
        <w:ind w:firstLine="420"/>
      </w:pPr>
      <w:r w:rsidRPr="00F0683D">
        <w:rPr>
          <w:rFonts w:hint="eastAsia"/>
        </w:rPr>
        <w:t>基于网络的信息处理平台由数据处理设备（计算机、打印机、扫描仪、绘图仪等）、数据通讯网络（含形成网络的硬件设备和软件）、软件系统（操作系统和信息处理软件）等一系列硬件和软件构成。</w:t>
      </w:r>
    </w:p>
    <w:p w:rsidR="00D57E33" w:rsidRPr="00F0683D" w:rsidRDefault="00D57E33" w:rsidP="00F0683D">
      <w:pPr>
        <w:pStyle w:val="aff1"/>
        <w:ind w:firstLine="420"/>
      </w:pPr>
      <w:r w:rsidRPr="00F0683D">
        <w:rPr>
          <w:rFonts w:hint="eastAsia"/>
        </w:rPr>
        <w:t>②数据通讯网络：局域网</w:t>
      </w:r>
    </w:p>
    <w:p w:rsidR="00D57E33" w:rsidRPr="00F0683D" w:rsidRDefault="00D57E33" w:rsidP="00F0683D">
      <w:pPr>
        <w:pStyle w:val="aff1"/>
        <w:ind w:firstLine="420"/>
      </w:pPr>
      <w:r w:rsidRPr="00F0683D">
        <w:rPr>
          <w:rFonts w:hint="eastAsia"/>
        </w:rPr>
        <w:t>③项目数据通讯方式</w:t>
      </w:r>
    </w:p>
    <w:p w:rsidR="00D57E33" w:rsidRPr="00F0683D" w:rsidRDefault="00D57E33" w:rsidP="00F0683D">
      <w:pPr>
        <w:pStyle w:val="aff1"/>
        <w:ind w:firstLine="420"/>
      </w:pPr>
      <w:r w:rsidRPr="00F0683D">
        <w:rPr>
          <w:rFonts w:hint="eastAsia"/>
        </w:rPr>
        <w:t>通过电子邮件收集信息和发布信息；召开网络会议；基于互联网的远程教育和培训；</w:t>
      </w:r>
      <w:r w:rsidRPr="00F0683D">
        <w:rPr>
          <w:rFonts w:hint="eastAsia"/>
        </w:rPr>
        <w:lastRenderedPageBreak/>
        <w:t>基于互联网的项目专用网站实现各方信息交流、协同工作和文档管理；通过互联网的项目信息门户为众多项目服务的公用信息平台。</w:t>
      </w:r>
    </w:p>
    <w:p w:rsidR="00D57E33" w:rsidRPr="00F0683D" w:rsidRDefault="00D57E33" w:rsidP="00F0683D">
      <w:pPr>
        <w:pStyle w:val="aff1"/>
        <w:ind w:firstLine="420"/>
      </w:pPr>
      <w:r w:rsidRPr="00F0683D">
        <w:rPr>
          <w:rFonts w:hint="eastAsia"/>
        </w:rPr>
        <w:t>（5）资料管理</w:t>
      </w:r>
    </w:p>
    <w:p w:rsidR="00D57E33" w:rsidRPr="00F0683D" w:rsidRDefault="00D57E33" w:rsidP="00F0683D">
      <w:pPr>
        <w:pStyle w:val="aff1"/>
        <w:ind w:firstLine="420"/>
      </w:pPr>
      <w:r w:rsidRPr="00F0683D">
        <w:rPr>
          <w:rFonts w:hint="eastAsia"/>
        </w:rPr>
        <w:t>A、概述</w:t>
      </w:r>
    </w:p>
    <w:p w:rsidR="00D57E33" w:rsidRPr="00F0683D" w:rsidRDefault="00D57E33" w:rsidP="00F0683D">
      <w:pPr>
        <w:pStyle w:val="aff1"/>
        <w:ind w:firstLine="420"/>
      </w:pPr>
      <w:r w:rsidRPr="00F0683D">
        <w:rPr>
          <w:rFonts w:hint="eastAsia"/>
        </w:rPr>
        <w:t>（1）文件档案资料概念</w:t>
      </w:r>
    </w:p>
    <w:p w:rsidR="00D57E33" w:rsidRPr="00F0683D" w:rsidRDefault="00D57E33" w:rsidP="00F0683D">
      <w:pPr>
        <w:pStyle w:val="aff1"/>
        <w:ind w:firstLine="420"/>
      </w:pPr>
      <w:r w:rsidRPr="00F0683D">
        <w:rPr>
          <w:rFonts w:hint="eastAsia"/>
        </w:rPr>
        <w:t>文件：在项目进行过程中形成的各种形式的信息记录。</w:t>
      </w:r>
    </w:p>
    <w:p w:rsidR="00D57E33" w:rsidRPr="00F0683D" w:rsidRDefault="00D57E33" w:rsidP="00F0683D">
      <w:pPr>
        <w:pStyle w:val="aff1"/>
        <w:ind w:firstLine="420"/>
      </w:pPr>
      <w:r w:rsidRPr="00F0683D">
        <w:rPr>
          <w:rFonts w:hint="eastAsia"/>
        </w:rPr>
        <w:t>档案：在项目进行活动中直接形成的具有归档保存价值的文字、图表、声像等各种形式的历史记录。</w:t>
      </w:r>
    </w:p>
    <w:p w:rsidR="00D57E33" w:rsidRPr="00F0683D" w:rsidRDefault="00D57E33" w:rsidP="00F0683D">
      <w:pPr>
        <w:pStyle w:val="aff1"/>
        <w:ind w:firstLine="420"/>
      </w:pPr>
      <w:r w:rsidRPr="00F0683D">
        <w:rPr>
          <w:rFonts w:hint="eastAsia"/>
        </w:rPr>
        <w:t>文件档案资料：文件和档案组成文件档案资料，其载体可为：纸张、微缩胶卷、光盘、磁带、磁盘。</w:t>
      </w:r>
    </w:p>
    <w:p w:rsidR="00D57E33" w:rsidRPr="00F0683D" w:rsidRDefault="00D57E33" w:rsidP="00F0683D">
      <w:pPr>
        <w:pStyle w:val="aff1"/>
        <w:ind w:firstLine="420"/>
      </w:pPr>
      <w:r w:rsidRPr="00F0683D">
        <w:rPr>
          <w:rFonts w:hint="eastAsia"/>
        </w:rPr>
        <w:t>（2）文件档案资料归档</w:t>
      </w:r>
    </w:p>
    <w:p w:rsidR="00D57E33" w:rsidRPr="00F0683D" w:rsidRDefault="00D57E33" w:rsidP="00F0683D">
      <w:pPr>
        <w:pStyle w:val="aff1"/>
        <w:ind w:firstLine="420"/>
      </w:pPr>
      <w:r w:rsidRPr="00F0683D">
        <w:rPr>
          <w:rFonts w:hint="eastAsia"/>
        </w:rPr>
        <w:t>与项目有关的重要活动、记载项目主要过程和现状、具有保存价值的各种载体的文件均应收集齐全，整理立卷后归档。</w:t>
      </w:r>
    </w:p>
    <w:p w:rsidR="00D57E33" w:rsidRPr="00F0683D" w:rsidRDefault="00D57E33" w:rsidP="00F0683D">
      <w:pPr>
        <w:pStyle w:val="aff1"/>
        <w:ind w:firstLine="420"/>
      </w:pPr>
      <w:r w:rsidRPr="00F0683D">
        <w:rPr>
          <w:rFonts w:hint="eastAsia"/>
        </w:rPr>
        <w:t>B、档案资料管理</w:t>
      </w:r>
    </w:p>
    <w:p w:rsidR="00D57E33" w:rsidRPr="00F0683D" w:rsidRDefault="00D57E33" w:rsidP="00F0683D">
      <w:pPr>
        <w:pStyle w:val="aff1"/>
        <w:ind w:firstLine="420"/>
      </w:pPr>
      <w:r w:rsidRPr="00F0683D">
        <w:rPr>
          <w:rFonts w:hint="eastAsia"/>
        </w:rPr>
        <w:t>（1）基本规定</w:t>
      </w:r>
    </w:p>
    <w:p w:rsidR="00D57E33" w:rsidRPr="00F0683D" w:rsidRDefault="00D57E33" w:rsidP="00F0683D">
      <w:pPr>
        <w:pStyle w:val="aff1"/>
        <w:ind w:firstLine="420"/>
      </w:pPr>
      <w:r w:rsidRPr="00F0683D">
        <w:rPr>
          <w:rFonts w:hint="eastAsia"/>
        </w:rPr>
        <w:t>1）各部门填写的档案应以规范、合同、设计文件、质量验收统一标准为依据；</w:t>
      </w:r>
    </w:p>
    <w:p w:rsidR="00D57E33" w:rsidRPr="00F0683D" w:rsidRDefault="00D57E33" w:rsidP="00F0683D">
      <w:pPr>
        <w:pStyle w:val="aff1"/>
        <w:ind w:firstLine="420"/>
      </w:pPr>
      <w:r w:rsidRPr="00F0683D">
        <w:rPr>
          <w:rFonts w:hint="eastAsia"/>
        </w:rPr>
        <w:t>2）档案资料应随项目进度及时收集、整理，并应按专业归类，认真书写，字迹清楚，项目齐全、准确、真实、无未了事项，并应采用统一表格；</w:t>
      </w:r>
    </w:p>
    <w:p w:rsidR="00D57E33" w:rsidRPr="00F0683D" w:rsidRDefault="00D57E33" w:rsidP="00F0683D">
      <w:pPr>
        <w:pStyle w:val="aff1"/>
        <w:ind w:firstLine="420"/>
      </w:pPr>
      <w:r w:rsidRPr="00F0683D">
        <w:rPr>
          <w:rFonts w:hint="eastAsia"/>
        </w:rPr>
        <w:t>3）档案资料进行分级管理，各单位技术负责人负责本项目的全过程组织工作并负责审核，各相关单位档案管理员负责资料的收集、整理工作；</w:t>
      </w:r>
    </w:p>
    <w:p w:rsidR="00D57E33" w:rsidRPr="00F0683D" w:rsidRDefault="00D57E33" w:rsidP="00F0683D">
      <w:pPr>
        <w:pStyle w:val="aff1"/>
        <w:ind w:firstLine="420"/>
      </w:pPr>
      <w:r w:rsidRPr="00F0683D">
        <w:rPr>
          <w:rFonts w:hint="eastAsia"/>
        </w:rPr>
        <w:t>4）对档案资料进行涂改、伪造、随意抽撤或损毁、丢失等应以处罚，情节严重的应依法追究法律责任。</w:t>
      </w:r>
    </w:p>
    <w:p w:rsidR="00D57E33" w:rsidRPr="00F0683D" w:rsidRDefault="00D57E33" w:rsidP="00F0683D">
      <w:pPr>
        <w:pStyle w:val="aff1"/>
        <w:ind w:firstLine="420"/>
      </w:pPr>
      <w:r w:rsidRPr="00F0683D">
        <w:rPr>
          <w:rFonts w:hint="eastAsia"/>
        </w:rPr>
        <w:t>（2）具体措施</w:t>
      </w:r>
    </w:p>
    <w:p w:rsidR="00D57E33" w:rsidRPr="00F0683D" w:rsidRDefault="00D57E33" w:rsidP="00F0683D">
      <w:pPr>
        <w:pStyle w:val="aff1"/>
        <w:ind w:firstLine="420"/>
      </w:pPr>
      <w:r w:rsidRPr="00F0683D">
        <w:rPr>
          <w:rFonts w:hint="eastAsia"/>
        </w:rPr>
        <w:t>1）实行技术负责人负责制，逐级建立、健全的文件管理岗位责任制，配备专人负责资料管理。</w:t>
      </w:r>
    </w:p>
    <w:p w:rsidR="00D57E33" w:rsidRPr="00F0683D" w:rsidRDefault="00D57E33" w:rsidP="00F0683D">
      <w:pPr>
        <w:pStyle w:val="aff1"/>
        <w:ind w:firstLine="420"/>
      </w:pPr>
      <w:r w:rsidRPr="00F0683D">
        <w:rPr>
          <w:rFonts w:hint="eastAsia"/>
        </w:rPr>
        <w:t>2）可按合同约定，接受甲方委托进行档案的组织、编制工作。</w:t>
      </w:r>
    </w:p>
    <w:p w:rsidR="00D57E33" w:rsidRPr="00F0683D" w:rsidRDefault="00D57E33" w:rsidP="00F0683D">
      <w:pPr>
        <w:pStyle w:val="aff1"/>
        <w:ind w:firstLine="420"/>
      </w:pPr>
      <w:r w:rsidRPr="00F0683D">
        <w:rPr>
          <w:rFonts w:hint="eastAsia"/>
        </w:rPr>
        <w:t>3）按要求在完工前将文件整理汇总完毕，再移交甲方进行竣工验收。</w:t>
      </w:r>
    </w:p>
    <w:p w:rsidR="00D57E33" w:rsidRPr="00F0683D" w:rsidRDefault="00D57E33" w:rsidP="00F0683D">
      <w:pPr>
        <w:pStyle w:val="aff1"/>
        <w:ind w:firstLine="420"/>
      </w:pPr>
      <w:r w:rsidRPr="00F0683D">
        <w:rPr>
          <w:rFonts w:hint="eastAsia"/>
        </w:rPr>
        <w:t>C、档案编制质量要求与组卷方法</w:t>
      </w:r>
    </w:p>
    <w:p w:rsidR="00D57E33" w:rsidRPr="00F0683D" w:rsidRDefault="00D57E33" w:rsidP="00F0683D">
      <w:pPr>
        <w:pStyle w:val="aff1"/>
        <w:ind w:firstLine="420"/>
      </w:pPr>
      <w:r w:rsidRPr="00F0683D">
        <w:rPr>
          <w:rFonts w:hint="eastAsia"/>
        </w:rPr>
        <w:t>（1）质量要求</w:t>
      </w:r>
    </w:p>
    <w:p w:rsidR="00D57E33" w:rsidRPr="00F0683D" w:rsidRDefault="00D57E33" w:rsidP="00F0683D">
      <w:pPr>
        <w:pStyle w:val="aff1"/>
        <w:ind w:firstLine="420"/>
      </w:pPr>
      <w:r w:rsidRPr="00F0683D">
        <w:rPr>
          <w:rFonts w:hint="eastAsia"/>
        </w:rPr>
        <w:t>归档文件一般为原件，其内容及深度必须符合国家有关技术规范、标准和规程。内容必须真实、准确，与项目实际相符合。</w:t>
      </w:r>
    </w:p>
    <w:p w:rsidR="00D57E33" w:rsidRPr="00F0683D" w:rsidRDefault="00D57E33" w:rsidP="00F0683D">
      <w:pPr>
        <w:pStyle w:val="aff1"/>
        <w:ind w:firstLine="420"/>
      </w:pPr>
      <w:r w:rsidRPr="00F0683D">
        <w:rPr>
          <w:rFonts w:hint="eastAsia"/>
        </w:rPr>
        <w:t>文件应字迹清楚、图样清晰、图表整洁，签字盖章、手续齐备。文字材料宜用A4纸，</w:t>
      </w:r>
      <w:r w:rsidRPr="00F0683D">
        <w:rPr>
          <w:rFonts w:hint="eastAsia"/>
        </w:rPr>
        <w:lastRenderedPageBreak/>
        <w:t>书写材料和纸张要耐久性好。</w:t>
      </w:r>
    </w:p>
    <w:p w:rsidR="00D57E33" w:rsidRPr="00F0683D" w:rsidRDefault="00D57E33" w:rsidP="00F0683D">
      <w:pPr>
        <w:pStyle w:val="aff1"/>
        <w:ind w:firstLine="420"/>
      </w:pPr>
      <w:r w:rsidRPr="00F0683D">
        <w:rPr>
          <w:rFonts w:hint="eastAsia"/>
        </w:rPr>
        <w:t>（2）组卷方法</w:t>
      </w:r>
    </w:p>
    <w:p w:rsidR="00D57E33" w:rsidRPr="00F0683D" w:rsidRDefault="00D57E33" w:rsidP="00F0683D">
      <w:pPr>
        <w:pStyle w:val="aff1"/>
        <w:ind w:firstLine="420"/>
      </w:pPr>
      <w:r w:rsidRPr="00F0683D">
        <w:rPr>
          <w:rFonts w:hint="eastAsia"/>
        </w:rPr>
        <w:t>1）组卷原则</w:t>
      </w:r>
    </w:p>
    <w:p w:rsidR="00D57E33" w:rsidRPr="00F0683D" w:rsidRDefault="00D57E33" w:rsidP="00F0683D">
      <w:pPr>
        <w:pStyle w:val="aff1"/>
        <w:ind w:firstLine="420"/>
      </w:pPr>
      <w:r w:rsidRPr="00F0683D">
        <w:rPr>
          <w:rFonts w:hint="eastAsia"/>
        </w:rPr>
        <w:t>遵循文件的自然形成规律，保持卷内文件的有机联系，便于档案保管和利用。</w:t>
      </w:r>
    </w:p>
    <w:p w:rsidR="00D57E33" w:rsidRPr="00F0683D" w:rsidRDefault="00D57E33" w:rsidP="00F0683D">
      <w:pPr>
        <w:pStyle w:val="aff1"/>
        <w:ind w:firstLine="420"/>
      </w:pPr>
      <w:r w:rsidRPr="00F0683D">
        <w:rPr>
          <w:rFonts w:hint="eastAsia"/>
        </w:rPr>
        <w:t>2）组卷方法</w:t>
      </w:r>
    </w:p>
    <w:p w:rsidR="00D57E33" w:rsidRPr="00F0683D" w:rsidRDefault="00D57E33" w:rsidP="00F0683D">
      <w:pPr>
        <w:pStyle w:val="aff1"/>
        <w:ind w:firstLine="420"/>
      </w:pPr>
      <w:r w:rsidRPr="00F0683D">
        <w:rPr>
          <w:rFonts w:hint="eastAsia"/>
        </w:rPr>
        <w:t>按阶段组卷；</w:t>
      </w:r>
    </w:p>
    <w:p w:rsidR="00D57E33" w:rsidRPr="00F0683D" w:rsidRDefault="00D57E33" w:rsidP="00F0683D">
      <w:pPr>
        <w:pStyle w:val="aff1"/>
        <w:ind w:firstLine="420"/>
      </w:pPr>
      <w:r w:rsidRPr="00F0683D">
        <w:rPr>
          <w:rFonts w:hint="eastAsia"/>
        </w:rPr>
        <w:t>D、档案验收与移交</w:t>
      </w:r>
    </w:p>
    <w:p w:rsidR="00D57E33" w:rsidRPr="00F0683D" w:rsidRDefault="00D57E33" w:rsidP="00F0683D">
      <w:pPr>
        <w:pStyle w:val="aff1"/>
        <w:ind w:firstLine="420"/>
      </w:pPr>
      <w:r w:rsidRPr="00F0683D">
        <w:rPr>
          <w:rFonts w:hint="eastAsia"/>
        </w:rPr>
        <w:t>验收：</w:t>
      </w:r>
    </w:p>
    <w:p w:rsidR="00D57E33" w:rsidRPr="00F0683D" w:rsidRDefault="00D57E33" w:rsidP="00F0683D">
      <w:pPr>
        <w:pStyle w:val="aff1"/>
        <w:ind w:firstLine="420"/>
      </w:pPr>
      <w:r w:rsidRPr="00F0683D">
        <w:rPr>
          <w:rFonts w:hint="eastAsia"/>
        </w:rPr>
        <w:t>档案由甲方验收。</w:t>
      </w:r>
    </w:p>
    <w:p w:rsidR="00D57E33" w:rsidRPr="00F0683D" w:rsidRDefault="00D57E33" w:rsidP="00F0683D">
      <w:pPr>
        <w:pStyle w:val="aff1"/>
        <w:ind w:firstLine="420"/>
      </w:pPr>
      <w:r w:rsidRPr="00F0683D">
        <w:rPr>
          <w:rFonts w:hint="eastAsia"/>
        </w:rPr>
        <w:t>重点验收内容如下：</w:t>
      </w:r>
    </w:p>
    <w:p w:rsidR="00D57E33" w:rsidRPr="00F0683D" w:rsidRDefault="00D57E33" w:rsidP="00F0683D">
      <w:pPr>
        <w:pStyle w:val="aff1"/>
        <w:ind w:firstLine="420"/>
      </w:pPr>
      <w:r w:rsidRPr="00F0683D">
        <w:rPr>
          <w:rFonts w:hint="eastAsia"/>
        </w:rPr>
        <w:t>（1）分类齐全、系统完整、内容真实，准确地反映项目活动和项目实际情况；</w:t>
      </w:r>
    </w:p>
    <w:p w:rsidR="00D57E33" w:rsidRPr="00F0683D" w:rsidRDefault="00D57E33" w:rsidP="00F0683D">
      <w:pPr>
        <w:pStyle w:val="aff1"/>
        <w:ind w:firstLine="420"/>
      </w:pPr>
      <w:r w:rsidRPr="00F0683D">
        <w:rPr>
          <w:rFonts w:hint="eastAsia"/>
        </w:rPr>
        <w:t>（2）文件的形成、来源符合实际，文章签章手续完备；</w:t>
      </w:r>
    </w:p>
    <w:p w:rsidR="00D57E33" w:rsidRPr="00F0683D" w:rsidRDefault="00D57E33" w:rsidP="00F0683D">
      <w:pPr>
        <w:pStyle w:val="aff1"/>
        <w:ind w:firstLine="420"/>
      </w:pPr>
      <w:r w:rsidRPr="00F0683D">
        <w:rPr>
          <w:rFonts w:hint="eastAsia"/>
        </w:rPr>
        <w:t>（3）文件材质、幅面、书写、绘图、用墨等符合要求；</w:t>
      </w:r>
    </w:p>
    <w:p w:rsidR="00D57E33" w:rsidRPr="00F0683D" w:rsidRDefault="00D57E33" w:rsidP="00F0683D">
      <w:pPr>
        <w:pStyle w:val="aff1"/>
        <w:ind w:firstLine="420"/>
      </w:pPr>
      <w:r w:rsidRPr="00F0683D">
        <w:rPr>
          <w:rFonts w:hint="eastAsia"/>
        </w:rPr>
        <w:t>（4）档案已整理立卷，立卷符合规范规定；</w:t>
      </w:r>
    </w:p>
    <w:p w:rsidR="00D57E33" w:rsidRPr="00F0683D" w:rsidRDefault="00D57E33" w:rsidP="00F0683D">
      <w:pPr>
        <w:pStyle w:val="aff1"/>
        <w:ind w:firstLine="420"/>
      </w:pPr>
      <w:r w:rsidRPr="00F0683D">
        <w:rPr>
          <w:rFonts w:hint="eastAsia"/>
        </w:rPr>
        <w:t>移交：</w:t>
      </w:r>
    </w:p>
    <w:p w:rsidR="00D57E33" w:rsidRPr="00F0683D" w:rsidRDefault="00D57E33" w:rsidP="00F0683D">
      <w:pPr>
        <w:pStyle w:val="aff1"/>
        <w:ind w:firstLine="420"/>
      </w:pPr>
      <w:r w:rsidRPr="00F0683D">
        <w:rPr>
          <w:rFonts w:hint="eastAsia"/>
        </w:rPr>
        <w:t>应在完工前将档案按合同规定的时间、套数移交给甲方，并办理移交手续。</w:t>
      </w:r>
    </w:p>
    <w:p w:rsidR="00F0683D" w:rsidRDefault="00D57E33" w:rsidP="00F0683D">
      <w:pPr>
        <w:pStyle w:val="4"/>
      </w:pPr>
      <w:r>
        <w:rPr>
          <w:rFonts w:hint="eastAsia"/>
        </w:rPr>
        <w:br w:type="page"/>
      </w:r>
      <w:bookmarkStart w:id="1416" w:name="_Toc29647"/>
      <w:bookmarkStart w:id="1417" w:name="_Toc29669"/>
    </w:p>
    <w:p w:rsidR="00D57E33" w:rsidRDefault="00D57E33" w:rsidP="00470AE4">
      <w:pPr>
        <w:pStyle w:val="5"/>
      </w:pPr>
      <w:r>
        <w:rPr>
          <w:rFonts w:hint="eastAsia"/>
        </w:rPr>
        <w:lastRenderedPageBreak/>
        <w:t xml:space="preserve"> </w:t>
      </w:r>
      <w:bookmarkStart w:id="1418" w:name="_Toc15858"/>
      <w:r>
        <w:rPr>
          <w:rFonts w:hint="eastAsia"/>
        </w:rPr>
        <w:t>消防安全管理</w:t>
      </w:r>
      <w:bookmarkEnd w:id="1416"/>
      <w:bookmarkEnd w:id="1417"/>
      <w:bookmarkEnd w:id="1418"/>
    </w:p>
    <w:p w:rsidR="00D57E33" w:rsidRDefault="00D57E33" w:rsidP="00470AE4">
      <w:pPr>
        <w:pStyle w:val="6"/>
      </w:pPr>
      <w:bookmarkStart w:id="1419" w:name="_Toc18296"/>
      <w:bookmarkStart w:id="1420" w:name="_Toc4778"/>
      <w:bookmarkStart w:id="1421" w:name="_Toc31495"/>
      <w:bookmarkStart w:id="1422" w:name="_Toc20950"/>
      <w:bookmarkStart w:id="1423" w:name="_Toc582"/>
      <w:bookmarkStart w:id="1424" w:name="_Toc804"/>
      <w:r>
        <w:rPr>
          <w:rFonts w:hint="eastAsia"/>
        </w:rPr>
        <w:t>消防安全三级检查制度</w:t>
      </w:r>
      <w:bookmarkEnd w:id="1419"/>
      <w:bookmarkEnd w:id="1420"/>
      <w:bookmarkEnd w:id="1421"/>
      <w:bookmarkEnd w:id="1422"/>
      <w:bookmarkEnd w:id="1423"/>
      <w:bookmarkEnd w:id="1424"/>
    </w:p>
    <w:p w:rsidR="00D57E33" w:rsidRDefault="00D57E33" w:rsidP="00470AE4">
      <w:pPr>
        <w:pStyle w:val="aff1"/>
        <w:ind w:firstLine="420"/>
      </w:pPr>
      <w:bookmarkStart w:id="1425" w:name="_Toc17814"/>
      <w:bookmarkStart w:id="1426" w:name="_Toc12523"/>
      <w:bookmarkStart w:id="1427" w:name="_Toc11358"/>
      <w:r>
        <w:rPr>
          <w:rFonts w:hint="eastAsia"/>
        </w:rPr>
        <w:t>一级检查由公司消防领导小组实施</w:t>
      </w:r>
      <w:bookmarkEnd w:id="1425"/>
      <w:bookmarkEnd w:id="1426"/>
      <w:bookmarkEnd w:id="1427"/>
    </w:p>
    <w:p w:rsidR="00D57E33" w:rsidRDefault="00D57E33" w:rsidP="00470AE4">
      <w:pPr>
        <w:pStyle w:val="aff1"/>
        <w:ind w:firstLine="420"/>
      </w:pPr>
      <w:r>
        <w:rPr>
          <w:rFonts w:hint="eastAsia"/>
        </w:rPr>
        <w:t>1.公司安全领导小组对各部门上报的安全问题要认真对待，及时安排有关部门解决，并检查解决结果。</w:t>
      </w:r>
    </w:p>
    <w:p w:rsidR="00D57E33" w:rsidRDefault="00D57E33" w:rsidP="00470AE4">
      <w:pPr>
        <w:pStyle w:val="aff1"/>
        <w:ind w:firstLine="420"/>
      </w:pPr>
      <w:r>
        <w:rPr>
          <w:rFonts w:hint="eastAsia"/>
        </w:rPr>
        <w:t>2.每月由消防安全委员会主任、副主任或其授权人对各部门及服务中心进行重点检查或抽查，尤其是节假日前要组织服务中心消防安全大检查。</w:t>
      </w:r>
    </w:p>
    <w:p w:rsidR="00D57E33" w:rsidRDefault="00D57E33" w:rsidP="00470AE4">
      <w:pPr>
        <w:pStyle w:val="aff1"/>
        <w:ind w:firstLine="420"/>
      </w:pPr>
      <w:r>
        <w:rPr>
          <w:rFonts w:hint="eastAsia"/>
        </w:rPr>
        <w:t>3.检查各部门贯彻执行消防安全制度情况，重点检查要害部位消防安全管理，及执行情况。</w:t>
      </w:r>
    </w:p>
    <w:p w:rsidR="00D57E33" w:rsidRDefault="00D57E33" w:rsidP="00470AE4">
      <w:pPr>
        <w:pStyle w:val="aff1"/>
        <w:ind w:firstLine="420"/>
      </w:pPr>
      <w:r>
        <w:rPr>
          <w:rFonts w:hint="eastAsia"/>
        </w:rPr>
        <w:t>4.严格执行规章制度，对工作做的好的部门或个人要予以表彰，对工作做的不好的部门或个人要严厉批评和处罚。</w:t>
      </w:r>
    </w:p>
    <w:p w:rsidR="00D57E33" w:rsidRDefault="00D57E33" w:rsidP="00470AE4">
      <w:pPr>
        <w:pStyle w:val="aff1"/>
        <w:ind w:firstLine="420"/>
      </w:pPr>
      <w:r>
        <w:rPr>
          <w:rFonts w:hint="eastAsia"/>
        </w:rPr>
        <w:t>5.检查各部门消防管理及消防检查记录及表格的登记、管理情况，由办公室负责将公司各部门上报的消防安全情况进行集中统一归档，保存完好。</w:t>
      </w:r>
    </w:p>
    <w:p w:rsidR="00D57E33" w:rsidRDefault="00D57E33" w:rsidP="00470AE4">
      <w:pPr>
        <w:pStyle w:val="aff1"/>
        <w:ind w:firstLine="420"/>
      </w:pPr>
      <w:bookmarkStart w:id="1428" w:name="_Toc18900"/>
      <w:bookmarkStart w:id="1429" w:name="_Toc22410"/>
      <w:bookmarkStart w:id="1430" w:name="_Toc10423"/>
      <w:r>
        <w:rPr>
          <w:rFonts w:hint="eastAsia"/>
        </w:rPr>
        <w:t>二级检查由各部门组织实施</w:t>
      </w:r>
      <w:bookmarkEnd w:id="1428"/>
      <w:bookmarkEnd w:id="1429"/>
      <w:bookmarkEnd w:id="1430"/>
    </w:p>
    <w:p w:rsidR="00D57E33" w:rsidRDefault="00D57E33" w:rsidP="00470AE4">
      <w:pPr>
        <w:pStyle w:val="aff1"/>
        <w:ind w:firstLine="420"/>
      </w:pPr>
      <w:r>
        <w:rPr>
          <w:rFonts w:hint="eastAsia"/>
        </w:rPr>
        <w:t>1.各部门对上级安排的工作要圆满完成，不允许拖延和讨价还价。</w:t>
      </w:r>
    </w:p>
    <w:p w:rsidR="00D57E33" w:rsidRDefault="00D57E33" w:rsidP="00470AE4">
      <w:pPr>
        <w:pStyle w:val="aff1"/>
        <w:ind w:firstLine="420"/>
      </w:pPr>
      <w:r>
        <w:rPr>
          <w:rFonts w:hint="eastAsia"/>
        </w:rPr>
        <w:t>2.部门理对班组或安全员反映的问题要认真对待，尽快解决，如解决不了要及时汇报，并跟踪解决。</w:t>
      </w:r>
    </w:p>
    <w:p w:rsidR="00D57E33" w:rsidRDefault="00D57E33" w:rsidP="00470AE4">
      <w:pPr>
        <w:pStyle w:val="aff1"/>
        <w:ind w:firstLine="420"/>
      </w:pPr>
      <w:r>
        <w:rPr>
          <w:rFonts w:hint="eastAsia"/>
        </w:rPr>
        <w:t>3.部门每周五要组织班组长及安全员对本部门负责的安全区域和消防工作及设备物资进行一次全面检查，发现问题及时解决。</w:t>
      </w:r>
    </w:p>
    <w:p w:rsidR="00D57E33" w:rsidRDefault="00D57E33" w:rsidP="00470AE4">
      <w:pPr>
        <w:pStyle w:val="aff1"/>
        <w:ind w:firstLine="420"/>
      </w:pPr>
      <w:r>
        <w:rPr>
          <w:rFonts w:hint="eastAsia"/>
        </w:rPr>
        <w:t>4.经常检查班组消防工作的执行和落实情况，检查班组对“工作日志”的登记填写情况如不符合要求要令其改正。</w:t>
      </w:r>
    </w:p>
    <w:p w:rsidR="00D57E33" w:rsidRDefault="00D57E33" w:rsidP="00470AE4">
      <w:pPr>
        <w:pStyle w:val="aff1"/>
        <w:ind w:firstLine="420"/>
      </w:pPr>
      <w:r>
        <w:rPr>
          <w:rFonts w:hint="eastAsia"/>
        </w:rPr>
        <w:t>5.组织处理部门火险隐患的整改，向员工进行安全教育，及时表扬好的，批评做的不好的。</w:t>
      </w:r>
    </w:p>
    <w:p w:rsidR="00D57E33" w:rsidRDefault="00D57E33" w:rsidP="00470AE4">
      <w:pPr>
        <w:pStyle w:val="aff1"/>
        <w:ind w:firstLine="420"/>
      </w:pPr>
      <w:r>
        <w:rPr>
          <w:rFonts w:hint="eastAsia"/>
        </w:rPr>
        <w:t>6.各部门要认真记录每项消防检查情况及每次问题的处理情况，并将每日班组记录的检查情况进行统计，于每月底向公司汇报一次部门安全的工作情况。</w:t>
      </w:r>
    </w:p>
    <w:p w:rsidR="00D57E33" w:rsidRDefault="00D57E33" w:rsidP="00470AE4">
      <w:pPr>
        <w:pStyle w:val="aff1"/>
        <w:ind w:firstLine="420"/>
      </w:pPr>
      <w:bookmarkStart w:id="1431" w:name="_Toc4969"/>
      <w:bookmarkStart w:id="1432" w:name="_Toc27359"/>
      <w:bookmarkStart w:id="1433" w:name="_Toc16135"/>
      <w:r>
        <w:rPr>
          <w:rFonts w:hint="eastAsia"/>
        </w:rPr>
        <w:t>三级检查由班组组织实施</w:t>
      </w:r>
      <w:bookmarkEnd w:id="1431"/>
      <w:bookmarkEnd w:id="1432"/>
      <w:bookmarkEnd w:id="1433"/>
    </w:p>
    <w:p w:rsidR="00D57E33" w:rsidRDefault="00D57E33" w:rsidP="00470AE4">
      <w:pPr>
        <w:pStyle w:val="aff1"/>
        <w:ind w:firstLine="420"/>
      </w:pPr>
      <w:r>
        <w:rPr>
          <w:rFonts w:hint="eastAsia"/>
        </w:rPr>
        <w:t>1.每个员工每天对本岗位及周围进行一次消防安全检查，排除自己能排除的不安全因素，上报不能解决的隐患及不安全因素。</w:t>
      </w:r>
    </w:p>
    <w:p w:rsidR="00D57E33" w:rsidRDefault="00D57E33" w:rsidP="00470AE4">
      <w:pPr>
        <w:pStyle w:val="aff1"/>
        <w:ind w:firstLine="420"/>
      </w:pPr>
      <w:r>
        <w:rPr>
          <w:rFonts w:hint="eastAsia"/>
        </w:rPr>
        <w:t>2.每个员工都有及时发现问题，处理问题或上报解决问题的责任，否则，发生事故由本岗位当班人员负责。</w:t>
      </w:r>
    </w:p>
    <w:p w:rsidR="00D57E33" w:rsidRDefault="00D57E33" w:rsidP="00470AE4">
      <w:pPr>
        <w:pStyle w:val="aff1"/>
        <w:ind w:firstLine="420"/>
      </w:pPr>
      <w:r>
        <w:rPr>
          <w:rFonts w:hint="eastAsia"/>
        </w:rPr>
        <w:t>3.每个班组每天应将每个员工检查的结果写进“消防安全日检表”并将存在的问题上报。</w:t>
      </w:r>
    </w:p>
    <w:p w:rsidR="00D57E33" w:rsidRDefault="00D57E33" w:rsidP="00470AE4">
      <w:pPr>
        <w:pStyle w:val="aff1"/>
        <w:ind w:firstLine="420"/>
      </w:pPr>
      <w:r>
        <w:rPr>
          <w:rFonts w:hint="eastAsia"/>
        </w:rPr>
        <w:lastRenderedPageBreak/>
        <w:t>4.每位员工提前10分钟到岗，并向上一班了解或自己检查安全情况，对检查内容进行登记并签名，发现一般问题由班组长负责处理，较大问题要及时报告部门领导处理，不得疏忽或拖延。</w:t>
      </w:r>
    </w:p>
    <w:p w:rsidR="00D57E33" w:rsidRDefault="00D57E33" w:rsidP="00470AE4">
      <w:pPr>
        <w:pStyle w:val="aff1"/>
        <w:ind w:firstLine="420"/>
      </w:pPr>
      <w:r>
        <w:rPr>
          <w:rFonts w:hint="eastAsia"/>
        </w:rPr>
        <w:t>5.班组上报的情况要由，上报班组负责跟踪处理结果，并在“工作日志上详细记载处理与结果，如尚未处理要一直记载，直到解决为止。</w:t>
      </w:r>
    </w:p>
    <w:p w:rsidR="00D57E33" w:rsidRDefault="00D57E33" w:rsidP="00470AE4">
      <w:pPr>
        <w:ind w:firstLine="560"/>
        <w:rPr>
          <w:lang w:eastAsia="zh-CN"/>
        </w:rPr>
      </w:pPr>
      <w:bookmarkStart w:id="1434" w:name="_Toc15107"/>
      <w:bookmarkStart w:id="1435" w:name="_Toc3803"/>
      <w:bookmarkStart w:id="1436" w:name="_Toc28520"/>
      <w:bookmarkStart w:id="1437" w:name="_Toc11172"/>
    </w:p>
    <w:p w:rsidR="00D57E33" w:rsidRDefault="00D57E33" w:rsidP="00470AE4">
      <w:pPr>
        <w:pStyle w:val="6"/>
      </w:pPr>
      <w:bookmarkStart w:id="1438" w:name="_Toc12759"/>
      <w:bookmarkStart w:id="1439" w:name="_Toc22633"/>
      <w:r>
        <w:rPr>
          <w:rFonts w:hint="eastAsia"/>
        </w:rPr>
        <w:t>消防培训制度</w:t>
      </w:r>
      <w:bookmarkEnd w:id="1434"/>
      <w:bookmarkEnd w:id="1435"/>
      <w:bookmarkEnd w:id="1436"/>
      <w:bookmarkEnd w:id="1437"/>
      <w:bookmarkEnd w:id="1438"/>
      <w:bookmarkEnd w:id="1439"/>
    </w:p>
    <w:p w:rsidR="00D57E33" w:rsidRDefault="00D57E33" w:rsidP="00470AE4">
      <w:pPr>
        <w:pStyle w:val="aff1"/>
        <w:ind w:firstLine="420"/>
      </w:pPr>
      <w:bookmarkStart w:id="1440" w:name="_Toc4644"/>
      <w:bookmarkStart w:id="1441" w:name="_Toc12677"/>
      <w:bookmarkStart w:id="1442" w:name="_Toc20760"/>
      <w:r>
        <w:rPr>
          <w:rFonts w:hint="eastAsia"/>
        </w:rPr>
        <w:t>入职培训</w:t>
      </w:r>
      <w:bookmarkEnd w:id="1440"/>
      <w:bookmarkEnd w:id="1441"/>
      <w:bookmarkEnd w:id="1442"/>
    </w:p>
    <w:p w:rsidR="00D57E33" w:rsidRDefault="00D57E33" w:rsidP="00470AE4">
      <w:pPr>
        <w:pStyle w:val="aff1"/>
        <w:ind w:firstLine="420"/>
      </w:pPr>
      <w:r>
        <w:rPr>
          <w:rFonts w:hint="eastAsia"/>
        </w:rPr>
        <w:t>新员工入职培训由服务中心办公室在新员工入职手续办理完毕后，安排安防部进行实施。入职培训的主要内容包括：中转站消防基本情况、组织机构、消防常识、各种灭火器材的使用、灭火技能及公司消防管理制度。</w:t>
      </w:r>
    </w:p>
    <w:p w:rsidR="00D57E33" w:rsidRDefault="00D57E33" w:rsidP="00470AE4">
      <w:pPr>
        <w:pStyle w:val="aff1"/>
        <w:ind w:firstLine="420"/>
      </w:pPr>
      <w:bookmarkStart w:id="1443" w:name="_Toc29120"/>
      <w:bookmarkStart w:id="1444" w:name="_Toc17478"/>
      <w:bookmarkStart w:id="1445" w:name="_Toc28164"/>
      <w:r>
        <w:rPr>
          <w:rFonts w:hint="eastAsia"/>
        </w:rPr>
        <w:t>专题培训</w:t>
      </w:r>
      <w:bookmarkEnd w:id="1443"/>
      <w:bookmarkEnd w:id="1444"/>
      <w:bookmarkEnd w:id="1445"/>
    </w:p>
    <w:p w:rsidR="00D57E33" w:rsidRDefault="00D57E33" w:rsidP="00470AE4">
      <w:pPr>
        <w:pStyle w:val="aff1"/>
        <w:ind w:firstLine="420"/>
      </w:pPr>
      <w:r>
        <w:rPr>
          <w:rFonts w:hint="eastAsia"/>
        </w:rPr>
        <w:t>此项培训由办公室组织，服务中心负责实施。服务中心应在开展培训前一周做好培训计划，安排培训课程表，以及备好培训教材。培训对象为公司全体员工，以及大厦广大业主。培训内容：中转站消防设备设施、主要灭火设备、各种灭火器材的使用、消防法律法规、常用消防知识及灭火技能、火场逃生知识等。</w:t>
      </w:r>
    </w:p>
    <w:p w:rsidR="00D57E33" w:rsidRDefault="00D57E33" w:rsidP="00470AE4">
      <w:pPr>
        <w:pStyle w:val="aff1"/>
        <w:ind w:firstLine="420"/>
      </w:pPr>
      <w:bookmarkStart w:id="1446" w:name="_Toc31420"/>
      <w:bookmarkStart w:id="1447" w:name="_Toc7357"/>
      <w:bookmarkStart w:id="1448" w:name="_Toc23639"/>
      <w:r>
        <w:rPr>
          <w:rFonts w:hint="eastAsia"/>
        </w:rPr>
        <w:t>外派培训</w:t>
      </w:r>
      <w:bookmarkEnd w:id="1446"/>
      <w:bookmarkEnd w:id="1447"/>
      <w:bookmarkEnd w:id="1448"/>
    </w:p>
    <w:p w:rsidR="00D57E33" w:rsidRDefault="00D57E33" w:rsidP="00470AE4">
      <w:pPr>
        <w:pStyle w:val="aff1"/>
        <w:ind w:firstLine="420"/>
      </w:pPr>
      <w:r>
        <w:rPr>
          <w:rFonts w:hint="eastAsia"/>
        </w:rPr>
        <w:t>根据消防法关于特殊岗位必须持证上岗的规定，同时为提高在岗人员的业务技能，消防中心人员要参加消防部门指定的相关培训。需外派培训的员工，由服务中心填写“外派培训申请表”办公室审核报公司领导批准后进行。培训完成后，所取得的结业证书在取证后的一周内办公室备案。</w:t>
      </w:r>
    </w:p>
    <w:p w:rsidR="00D57E33" w:rsidRDefault="00D57E33" w:rsidP="00470AE4">
      <w:pPr>
        <w:pStyle w:val="aff1"/>
        <w:ind w:firstLine="420"/>
      </w:pPr>
      <w:bookmarkStart w:id="1449" w:name="_Toc18036"/>
      <w:bookmarkStart w:id="1450" w:name="_Toc28396"/>
      <w:bookmarkStart w:id="1451" w:name="_Toc28109"/>
      <w:r>
        <w:rPr>
          <w:rFonts w:hint="eastAsia"/>
        </w:rPr>
        <w:t>部门培训</w:t>
      </w:r>
      <w:bookmarkEnd w:id="1449"/>
      <w:bookmarkEnd w:id="1450"/>
      <w:bookmarkEnd w:id="1451"/>
    </w:p>
    <w:p w:rsidR="00D57E33" w:rsidRDefault="00D57E33" w:rsidP="00470AE4">
      <w:pPr>
        <w:pStyle w:val="aff1"/>
        <w:ind w:firstLine="420"/>
      </w:pPr>
      <w:r>
        <w:rPr>
          <w:rFonts w:hint="eastAsia"/>
        </w:rPr>
        <w:t>1.服务中心负责对部门一般安防员和专职消防员的培训工作。</w:t>
      </w:r>
    </w:p>
    <w:p w:rsidR="00D57E33" w:rsidRDefault="00D57E33" w:rsidP="00470AE4">
      <w:pPr>
        <w:pStyle w:val="aff1"/>
        <w:ind w:firstLine="420"/>
      </w:pPr>
      <w:r>
        <w:rPr>
          <w:rFonts w:hint="eastAsia"/>
        </w:rPr>
        <w:t>2.培训过程中全体人员需遵守公司培训制度，部门要填写培训记录表格并交办公室备案。</w:t>
      </w:r>
    </w:p>
    <w:p w:rsidR="00D57E33" w:rsidRDefault="00D57E33" w:rsidP="00470AE4">
      <w:pPr>
        <w:pStyle w:val="aff1"/>
        <w:ind w:firstLine="420"/>
      </w:pPr>
      <w:r>
        <w:rPr>
          <w:rFonts w:hint="eastAsia"/>
        </w:rPr>
        <w:t>3.对一般安防员的培训内容侧重灭火知识，包括消防技能、基本消防常识及消防演习方案的操练。</w:t>
      </w:r>
    </w:p>
    <w:p w:rsidR="00D57E33" w:rsidRDefault="00D57E33" w:rsidP="00470AE4">
      <w:pPr>
        <w:ind w:firstLine="560"/>
        <w:rPr>
          <w:lang w:eastAsia="zh-CN"/>
        </w:rPr>
      </w:pPr>
      <w:bookmarkStart w:id="1452" w:name="_Toc15839"/>
      <w:bookmarkStart w:id="1453" w:name="_Toc912"/>
      <w:bookmarkStart w:id="1454" w:name="_Toc13181"/>
      <w:bookmarkStart w:id="1455" w:name="_Toc28908"/>
    </w:p>
    <w:p w:rsidR="00D57E33" w:rsidRDefault="00D57E33" w:rsidP="00470AE4">
      <w:pPr>
        <w:pStyle w:val="6"/>
        <w:rPr>
          <w:rFonts w:cs="宋体"/>
        </w:rPr>
      </w:pPr>
      <w:bookmarkStart w:id="1456" w:name="_Toc5147"/>
      <w:bookmarkStart w:id="1457" w:name="_Toc23070"/>
      <w:r>
        <w:rPr>
          <w:rFonts w:hint="eastAsia"/>
        </w:rPr>
        <w:t>消防安全管理规定</w:t>
      </w:r>
      <w:bookmarkEnd w:id="1452"/>
      <w:bookmarkEnd w:id="1453"/>
      <w:bookmarkEnd w:id="1454"/>
      <w:bookmarkEnd w:id="1455"/>
      <w:bookmarkEnd w:id="1456"/>
      <w:bookmarkEnd w:id="1457"/>
    </w:p>
    <w:p w:rsidR="00D57E33" w:rsidRDefault="00D57E33" w:rsidP="00470AE4">
      <w:pPr>
        <w:pStyle w:val="aff1"/>
        <w:ind w:firstLine="420"/>
      </w:pPr>
      <w:r>
        <w:rPr>
          <w:rFonts w:hint="eastAsia"/>
        </w:rPr>
        <w:t>根据《中华人民共和国消防法》、《中华人民共和国消防法实施细则》和《中华人民共和国文物保护法》的有关规定，结合本馆实际情况，制定本制度。</w:t>
      </w:r>
    </w:p>
    <w:p w:rsidR="00D57E33" w:rsidRDefault="00D57E33" w:rsidP="00470AE4">
      <w:pPr>
        <w:pStyle w:val="aff1"/>
        <w:ind w:firstLine="420"/>
      </w:pPr>
      <w:r>
        <w:rPr>
          <w:rFonts w:hint="eastAsia"/>
        </w:rPr>
        <w:t>严格执行消防责任制。成立消防安全委员会，站长任主任，主管安全保卫工作的馆领导任常务副主任，成员由各部门负责人组成。各部门负责人同时为本部门的消防安全责任</w:t>
      </w:r>
      <w:r>
        <w:rPr>
          <w:rFonts w:hint="eastAsia"/>
        </w:rPr>
        <w:lastRenderedPageBreak/>
        <w:t>人。各部门要确定2人为消防安全员。</w:t>
      </w:r>
    </w:p>
    <w:p w:rsidR="00D57E33" w:rsidRDefault="00D57E33" w:rsidP="00470AE4">
      <w:pPr>
        <w:pStyle w:val="aff1"/>
        <w:ind w:firstLine="420"/>
      </w:pPr>
      <w:r>
        <w:rPr>
          <w:rFonts w:hint="eastAsia"/>
        </w:rPr>
        <w:t>成立由安全保卫部成员及各部门消防安全员组成的义务消防队，由安全保卫部负责制定义务消防队的工作计划，定期组织训练、学习。</w:t>
      </w:r>
    </w:p>
    <w:p w:rsidR="00D57E33" w:rsidRDefault="00D57E33" w:rsidP="00470AE4">
      <w:pPr>
        <w:pStyle w:val="aff1"/>
        <w:ind w:firstLine="420"/>
      </w:pPr>
      <w:r>
        <w:rPr>
          <w:rFonts w:hint="eastAsia"/>
        </w:rPr>
        <w:t>各部门消防责任人、消防安全员，在消防安全委员会领导下，在安全保卫部具体指导下开展消防安全工作。</w:t>
      </w:r>
    </w:p>
    <w:p w:rsidR="00D57E33" w:rsidRDefault="00D57E33" w:rsidP="00470AE4">
      <w:pPr>
        <w:pStyle w:val="aff1"/>
        <w:ind w:firstLine="420"/>
      </w:pPr>
      <w:r>
        <w:rPr>
          <w:rFonts w:hint="eastAsia"/>
        </w:rPr>
        <w:t>各部门消防责任人必须认真执行消防法规和馆有关消防安全工作制度，将消防安全工作纳入本部门工作计划，认真检查本部门消防工作落实情况，及时总结，防止发生任何事故。在本部门内经常开展消防宣传教育，制订和完善适合本部门实际的消防制度，组织消防检查，消除火险隐患，管理本部门内消防器材。</w:t>
      </w:r>
    </w:p>
    <w:p w:rsidR="00D57E33" w:rsidRDefault="00D57E33" w:rsidP="00470AE4">
      <w:pPr>
        <w:pStyle w:val="aff1"/>
        <w:ind w:firstLine="420"/>
      </w:pPr>
      <w:r>
        <w:rPr>
          <w:rFonts w:hint="eastAsia"/>
        </w:rPr>
        <w:t>重大节日或重大活动，消防安全委员会要组织有关人员进行全面细致的消防安全检查，做好检查记录。</w:t>
      </w:r>
    </w:p>
    <w:p w:rsidR="00D57E33" w:rsidRDefault="00D57E33" w:rsidP="00470AE4">
      <w:pPr>
        <w:pStyle w:val="aff1"/>
        <w:ind w:firstLine="420"/>
      </w:pPr>
      <w:r>
        <w:rPr>
          <w:rFonts w:hint="eastAsia"/>
        </w:rPr>
        <w:t>消防检查应根据不同部门和季节有所侧重，检查范围为：</w:t>
      </w:r>
    </w:p>
    <w:p w:rsidR="00D57E33" w:rsidRDefault="00D57E33" w:rsidP="00470AE4">
      <w:pPr>
        <w:pStyle w:val="aff1"/>
        <w:ind w:firstLine="420"/>
      </w:pPr>
      <w:r>
        <w:rPr>
          <w:rFonts w:hint="eastAsia"/>
        </w:rPr>
        <w:t>（一）各部门领导对消防工作的重视程度和消防组织的落实情况，及职工对消防安全的认识程度；</w:t>
      </w:r>
    </w:p>
    <w:p w:rsidR="00D57E33" w:rsidRDefault="00D57E33" w:rsidP="00470AE4">
      <w:pPr>
        <w:pStyle w:val="aff1"/>
        <w:ind w:firstLine="420"/>
      </w:pPr>
      <w:r>
        <w:rPr>
          <w:rFonts w:hint="eastAsia"/>
        </w:rPr>
        <w:t>（二）用电、用火和易燃、易爆物品的管理及贮存、使用过程中的消防情况；</w:t>
      </w:r>
    </w:p>
    <w:p w:rsidR="00D57E33" w:rsidRDefault="00D57E33" w:rsidP="00470AE4">
      <w:pPr>
        <w:pStyle w:val="aff1"/>
        <w:ind w:firstLine="420"/>
      </w:pPr>
      <w:r>
        <w:rPr>
          <w:rFonts w:hint="eastAsia"/>
        </w:rPr>
        <w:t>（三）消防设施的维护情况；</w:t>
      </w:r>
    </w:p>
    <w:p w:rsidR="00D57E33" w:rsidRDefault="00D57E33" w:rsidP="00470AE4">
      <w:pPr>
        <w:pStyle w:val="aff1"/>
        <w:ind w:firstLine="420"/>
      </w:pPr>
      <w:r>
        <w:rPr>
          <w:rFonts w:hint="eastAsia"/>
        </w:rPr>
        <w:t>（四）各项消防制度是否健全和消防制度的执行情况；</w:t>
      </w:r>
    </w:p>
    <w:p w:rsidR="00D57E33" w:rsidRDefault="00D57E33" w:rsidP="00470AE4">
      <w:pPr>
        <w:pStyle w:val="aff1"/>
        <w:ind w:firstLine="420"/>
      </w:pPr>
      <w:r>
        <w:rPr>
          <w:rFonts w:hint="eastAsia"/>
        </w:rPr>
        <w:t>（五）对曾经提出过的整改问题的落实情况。</w:t>
      </w:r>
    </w:p>
    <w:p w:rsidR="00D57E33" w:rsidRDefault="00D57E33" w:rsidP="00470AE4">
      <w:pPr>
        <w:pStyle w:val="aff1"/>
        <w:ind w:firstLine="420"/>
      </w:pPr>
      <w:r>
        <w:rPr>
          <w:rFonts w:hint="eastAsia"/>
        </w:rPr>
        <w:t>各级消防负责人，对检查时发现的火险隐患，要做到：确定隐患性质、制定解决措施、明确责任人、限定解决时间。对重大隐患，要及时向主管领导汇报，在未解决前必须采取临时有效的安全防范措施。</w:t>
      </w:r>
    </w:p>
    <w:p w:rsidR="00D57E33" w:rsidRDefault="00D57E33" w:rsidP="00470AE4">
      <w:pPr>
        <w:pStyle w:val="aff1"/>
        <w:ind w:firstLine="420"/>
      </w:pPr>
      <w:r>
        <w:rPr>
          <w:rFonts w:hint="eastAsia"/>
        </w:rPr>
        <w:t>安全保卫部应按安全检查制度，不定期对全站各部位进行消防安全检查。对检查出的各类隐患，及时填写整改通知书，提出整改意见，限期落实整改，并将检查情况报主管领导。</w:t>
      </w:r>
    </w:p>
    <w:p w:rsidR="00D57E33" w:rsidRDefault="00D57E33" w:rsidP="00470AE4">
      <w:pPr>
        <w:pStyle w:val="aff1"/>
        <w:ind w:firstLine="420"/>
      </w:pPr>
      <w:r>
        <w:rPr>
          <w:rFonts w:hint="eastAsia"/>
        </w:rPr>
        <w:t>各部使用大功率电器、临时用火、用电须由主管领导签批临时动火用电许可证，并由安全保卫部备案。未经批准，任何部门和个人不得使用。</w:t>
      </w:r>
    </w:p>
    <w:p w:rsidR="00D57E33" w:rsidRDefault="00D57E33" w:rsidP="00470AE4">
      <w:pPr>
        <w:pStyle w:val="aff1"/>
        <w:ind w:firstLine="420"/>
      </w:pPr>
      <w:r>
        <w:rPr>
          <w:rFonts w:hint="eastAsia"/>
        </w:rPr>
        <w:t>消防器材由安全保卫部统一配备，各使用部门要指定专人保管，定期检查。发现损坏，应及时报安全保卫部。安全保卫部负责定期做消防知识培训。部门员工要熟悉本部门区域内消防设施的位置及熟练掌握使用方法。</w:t>
      </w:r>
    </w:p>
    <w:p w:rsidR="00D57E33" w:rsidRDefault="00D57E33" w:rsidP="00470AE4">
      <w:pPr>
        <w:pStyle w:val="aff1"/>
        <w:ind w:firstLine="420"/>
      </w:pPr>
      <w:r>
        <w:rPr>
          <w:rFonts w:hint="eastAsia"/>
        </w:rPr>
        <w:t>消防器材必须放在明显、易取之处，消防栓应有明显的标志，不得兼作他用。严禁埋、压、圈占消防器材和消防栓。</w:t>
      </w:r>
    </w:p>
    <w:p w:rsidR="00D57E33" w:rsidRDefault="00D57E33" w:rsidP="00470AE4">
      <w:pPr>
        <w:pStyle w:val="aff1"/>
        <w:ind w:firstLine="420"/>
      </w:pPr>
      <w:r>
        <w:rPr>
          <w:rFonts w:hint="eastAsia"/>
        </w:rPr>
        <w:t>消防通道要保持畅通，因特殊情况需堵塞的，须经主管馆领导批准，报安全保卫部，</w:t>
      </w:r>
      <w:r>
        <w:rPr>
          <w:rFonts w:hint="eastAsia"/>
        </w:rPr>
        <w:lastRenderedPageBreak/>
        <w:t>采取临时补救措施，方可进行。</w:t>
      </w:r>
    </w:p>
    <w:p w:rsidR="00D57E33" w:rsidRDefault="00D57E33" w:rsidP="00470AE4">
      <w:pPr>
        <w:pStyle w:val="aff1"/>
        <w:ind w:firstLine="420"/>
      </w:pPr>
      <w:r>
        <w:rPr>
          <w:rFonts w:hint="eastAsia"/>
        </w:rPr>
        <w:t>职工如发现火情，要立即采取扑救措施，通知安全保卫部，情况严重要及时拨打火警电话119。安全保卫部要立即组织人员采取有效措施积极扑救初起火灾、疏散人员、保护文物，并做好现场保护。</w:t>
      </w:r>
    </w:p>
    <w:p w:rsidR="00D57E33" w:rsidRDefault="00D57E33" w:rsidP="00470AE4">
      <w:pPr>
        <w:pStyle w:val="aff1"/>
        <w:ind w:firstLine="420"/>
      </w:pPr>
      <w:r>
        <w:rPr>
          <w:rFonts w:hint="eastAsia"/>
        </w:rPr>
        <w:t>发生火灾事故，安全保卫部要会同有关部门认真追查处理。做到三不放过：没有查出火因不放过；责任者没有受到处理和群众没有受到教育不放过；没有防范改进措施不放过。</w:t>
      </w:r>
    </w:p>
    <w:p w:rsidR="00D57E33" w:rsidRDefault="00D57E33" w:rsidP="00470AE4">
      <w:pPr>
        <w:pStyle w:val="aff1"/>
        <w:ind w:firstLine="420"/>
      </w:pPr>
      <w:r>
        <w:rPr>
          <w:rFonts w:hint="eastAsia"/>
        </w:rPr>
        <w:t>火灾查处结果要上报馆领导及有关部门，对事故责任人和扑救火灾事故有功人员，由安全保卫部提出奖惩意见，并立案存档。</w:t>
      </w:r>
    </w:p>
    <w:p w:rsidR="00D57E33" w:rsidRDefault="00D57E33" w:rsidP="00470AE4">
      <w:pPr>
        <w:ind w:firstLine="560"/>
        <w:rPr>
          <w:lang w:eastAsia="zh-CN"/>
        </w:rPr>
      </w:pPr>
      <w:bookmarkStart w:id="1458" w:name="_Toc22062"/>
      <w:bookmarkStart w:id="1459" w:name="_Toc6938"/>
      <w:bookmarkStart w:id="1460" w:name="_Toc30684"/>
      <w:bookmarkStart w:id="1461" w:name="_Toc13062"/>
    </w:p>
    <w:p w:rsidR="00D57E33" w:rsidRDefault="00D57E33" w:rsidP="00470AE4">
      <w:pPr>
        <w:pStyle w:val="6"/>
      </w:pPr>
      <w:bookmarkStart w:id="1462" w:name="_Toc9430"/>
      <w:bookmarkStart w:id="1463" w:name="_Toc8426"/>
      <w:r>
        <w:rPr>
          <w:rFonts w:hint="eastAsia"/>
        </w:rPr>
        <w:t>消防管理工作服务方案</w:t>
      </w:r>
      <w:bookmarkEnd w:id="1458"/>
      <w:bookmarkEnd w:id="1459"/>
      <w:bookmarkEnd w:id="1460"/>
      <w:bookmarkEnd w:id="1461"/>
      <w:bookmarkEnd w:id="1462"/>
      <w:bookmarkEnd w:id="1463"/>
    </w:p>
    <w:p w:rsidR="00D57E33" w:rsidRDefault="00D57E33" w:rsidP="00F0683D">
      <w:pPr>
        <w:pStyle w:val="aff1"/>
        <w:ind w:firstLine="420"/>
      </w:pPr>
      <w:bookmarkStart w:id="1464" w:name="_Toc16363"/>
      <w:bookmarkStart w:id="1465" w:name="_Toc2979"/>
      <w:bookmarkStart w:id="1466" w:name="_Toc6260"/>
      <w:r>
        <w:rPr>
          <w:rFonts w:hint="eastAsia"/>
        </w:rPr>
        <w:t>消防管理目标</w:t>
      </w:r>
      <w:bookmarkEnd w:id="1464"/>
      <w:bookmarkEnd w:id="1465"/>
      <w:bookmarkEnd w:id="1466"/>
    </w:p>
    <w:p w:rsidR="00D57E33" w:rsidRDefault="00D57E33" w:rsidP="00F0683D">
      <w:pPr>
        <w:pStyle w:val="aff1"/>
        <w:ind w:firstLine="420"/>
        <w:rPr>
          <w:rFonts w:cs="宋体"/>
          <w:szCs w:val="28"/>
        </w:rPr>
      </w:pPr>
      <w:r>
        <w:rPr>
          <w:rFonts w:hint="eastAsia"/>
        </w:rPr>
        <w:t>坚持“预防为主，防消结台”的消防工作万针，严格实行防火安全责任制，并树立“全员防消”的管理观念，实施全员义务消防员制</w:t>
      </w:r>
      <w:r>
        <w:rPr>
          <w:rFonts w:cs="宋体" w:hint="eastAsia"/>
          <w:szCs w:val="28"/>
        </w:rPr>
        <w:t>。</w:t>
      </w:r>
    </w:p>
    <w:p w:rsidR="00D57E33" w:rsidRDefault="00D57E33" w:rsidP="00F0683D">
      <w:pPr>
        <w:pStyle w:val="aff1"/>
        <w:ind w:firstLine="420"/>
      </w:pPr>
      <w:bookmarkStart w:id="1467" w:name="_Toc32030"/>
      <w:bookmarkStart w:id="1468" w:name="_Toc1671"/>
      <w:bookmarkStart w:id="1469" w:name="_Toc16094"/>
      <w:r>
        <w:rPr>
          <w:rFonts w:hint="eastAsia"/>
        </w:rPr>
        <w:t>加强消防教育宣传和培训演练工作</w:t>
      </w:r>
      <w:bookmarkEnd w:id="1467"/>
      <w:bookmarkEnd w:id="1468"/>
      <w:bookmarkEnd w:id="1469"/>
    </w:p>
    <w:p w:rsidR="00D57E33" w:rsidRDefault="00D57E33" w:rsidP="00F0683D">
      <w:pPr>
        <w:pStyle w:val="aff1"/>
        <w:ind w:firstLine="420"/>
      </w:pPr>
      <w:r>
        <w:rPr>
          <w:rFonts w:hint="eastAsia"/>
        </w:rPr>
        <w:t>1.消防教育宣传工作：</w:t>
      </w:r>
    </w:p>
    <w:p w:rsidR="00D57E33" w:rsidRDefault="00D57E33" w:rsidP="00F0683D">
      <w:pPr>
        <w:pStyle w:val="aff1"/>
        <w:ind w:firstLine="420"/>
      </w:pPr>
      <w:r>
        <w:rPr>
          <w:rFonts w:hint="eastAsia"/>
        </w:rPr>
        <w:t>项目部将在站区内不间断地传播消防法规、防火知识，并定期邀请消防部门前来举办消防知识讲座，张贴消防宣传画，进行消防知识宣传。</w:t>
      </w:r>
    </w:p>
    <w:p w:rsidR="00D57E33" w:rsidRDefault="00D57E33" w:rsidP="00F0683D">
      <w:pPr>
        <w:pStyle w:val="aff1"/>
        <w:ind w:firstLine="420"/>
      </w:pPr>
      <w:r>
        <w:rPr>
          <w:rFonts w:hint="eastAsia"/>
        </w:rPr>
        <w:t>2.做好消防培训及演练工作：</w:t>
      </w:r>
    </w:p>
    <w:p w:rsidR="00D57E33" w:rsidRDefault="00D57E33" w:rsidP="00F0683D">
      <w:pPr>
        <w:pStyle w:val="aff1"/>
        <w:ind w:firstLine="420"/>
      </w:pPr>
      <w:r>
        <w:rPr>
          <w:rFonts w:hint="eastAsia"/>
        </w:rPr>
        <w:t>重点加强保安员的消防实战演习，每年组织义务消防队员和广大业主共同参与的消防演练，提高全员的“自救”意识和能力，防患于“未燃”。消防演练包括灭火应急方案和进行消防演练两个步骤：</w:t>
      </w:r>
    </w:p>
    <w:p w:rsidR="00D57E33" w:rsidRDefault="00D57E33" w:rsidP="00F0683D">
      <w:pPr>
        <w:pStyle w:val="aff1"/>
        <w:ind w:firstLine="420"/>
      </w:pPr>
      <w:r>
        <w:rPr>
          <w:rFonts w:hint="eastAsia"/>
        </w:rPr>
        <w:t>第一步：制订灭火应急方案</w:t>
      </w:r>
    </w:p>
    <w:p w:rsidR="00D57E33" w:rsidRDefault="00D57E33" w:rsidP="00F0683D">
      <w:pPr>
        <w:pStyle w:val="aff1"/>
        <w:ind w:firstLine="420"/>
      </w:pPr>
      <w:r>
        <w:rPr>
          <w:rFonts w:hint="eastAsia"/>
        </w:rPr>
        <w:t>保安部在认真调查研究的基础上，制订灭火应急方案，经项目部</w:t>
      </w:r>
    </w:p>
    <w:p w:rsidR="00D57E33" w:rsidRDefault="00D57E33" w:rsidP="00F0683D">
      <w:pPr>
        <w:pStyle w:val="aff1"/>
        <w:ind w:firstLine="420"/>
      </w:pPr>
      <w:r>
        <w:rPr>
          <w:rFonts w:hint="eastAsia"/>
        </w:rPr>
        <w:t>负责人审核后实施：</w:t>
      </w:r>
    </w:p>
    <w:p w:rsidR="00D57E33" w:rsidRDefault="00D57E33" w:rsidP="00F0683D">
      <w:pPr>
        <w:pStyle w:val="aff1"/>
        <w:ind w:firstLine="420"/>
      </w:pPr>
      <w:r>
        <w:rPr>
          <w:rFonts w:hint="eastAsia"/>
        </w:rPr>
        <w:t>（1）报警的召集讯号；</w:t>
      </w:r>
    </w:p>
    <w:p w:rsidR="00D57E33" w:rsidRDefault="00D57E33" w:rsidP="00F0683D">
      <w:pPr>
        <w:pStyle w:val="aff1"/>
        <w:ind w:firstLine="420"/>
      </w:pPr>
      <w:r>
        <w:rPr>
          <w:rFonts w:hint="eastAsia"/>
        </w:rPr>
        <w:t>（2）灭火组织分工，将各班组人员分工组成灭火战斗组，后勤保障组。</w:t>
      </w:r>
    </w:p>
    <w:p w:rsidR="00D57E33" w:rsidRDefault="00D57E33" w:rsidP="00F0683D">
      <w:pPr>
        <w:pStyle w:val="aff1"/>
        <w:ind w:firstLine="420"/>
      </w:pPr>
      <w:r>
        <w:rPr>
          <w:rFonts w:hint="eastAsia"/>
        </w:rPr>
        <w:t>（3）灭火方法与消防器材；</w:t>
      </w:r>
    </w:p>
    <w:p w:rsidR="00D57E33" w:rsidRDefault="00D57E33" w:rsidP="00F0683D">
      <w:pPr>
        <w:pStyle w:val="aff1"/>
        <w:ind w:firstLine="420"/>
      </w:pPr>
      <w:r>
        <w:rPr>
          <w:rFonts w:hint="eastAsia"/>
        </w:rPr>
        <w:t>（4）疏散抢救人员、物资的地点和方法；</w:t>
      </w:r>
    </w:p>
    <w:p w:rsidR="00D57E33" w:rsidRDefault="00D57E33" w:rsidP="00F0683D">
      <w:pPr>
        <w:pStyle w:val="aff1"/>
        <w:ind w:firstLine="420"/>
      </w:pPr>
      <w:r>
        <w:rPr>
          <w:rFonts w:hint="eastAsia"/>
        </w:rPr>
        <w:t>（5）防爆炸、防毒措施、安全措施。</w:t>
      </w:r>
    </w:p>
    <w:p w:rsidR="00D57E33" w:rsidRDefault="00D57E33" w:rsidP="00F0683D">
      <w:pPr>
        <w:pStyle w:val="aff1"/>
        <w:ind w:firstLine="420"/>
      </w:pPr>
      <w:r>
        <w:rPr>
          <w:rFonts w:hint="eastAsia"/>
        </w:rPr>
        <w:t>为了使应急方案在实践中得到正确运用，项目部应安排时间按照应急预案要求进行消防演练。</w:t>
      </w:r>
    </w:p>
    <w:p w:rsidR="00D57E33" w:rsidRDefault="00D57E33" w:rsidP="00F0683D">
      <w:pPr>
        <w:pStyle w:val="aff1"/>
        <w:ind w:firstLine="420"/>
      </w:pPr>
      <w:r>
        <w:rPr>
          <w:rFonts w:hint="eastAsia"/>
        </w:rPr>
        <w:lastRenderedPageBreak/>
        <w:t>第二步骤：消防演练</w:t>
      </w:r>
    </w:p>
    <w:p w:rsidR="00D57E33" w:rsidRDefault="00D57E33" w:rsidP="00F0683D">
      <w:pPr>
        <w:pStyle w:val="aff1"/>
        <w:ind w:firstLine="420"/>
      </w:pPr>
      <w:r>
        <w:rPr>
          <w:rFonts w:hint="eastAsia"/>
        </w:rPr>
        <w:t>（1）要求：</w:t>
      </w:r>
    </w:p>
    <w:p w:rsidR="00D57E33" w:rsidRDefault="00D57E33" w:rsidP="00F0683D">
      <w:pPr>
        <w:pStyle w:val="aff1"/>
        <w:ind w:firstLine="420"/>
      </w:pPr>
      <w:r>
        <w:rPr>
          <w:rFonts w:hint="eastAsia"/>
        </w:rPr>
        <w:t>消防演练的次数应根据单位的具体情况而定。一般要求每年应不少于一次，开展演练的时间，可根据季节变化情况来确定，通常可安排在冬、夏季到来之前。</w:t>
      </w:r>
    </w:p>
    <w:p w:rsidR="00D57E33" w:rsidRDefault="00D57E33" w:rsidP="00F0683D">
      <w:pPr>
        <w:pStyle w:val="aff1"/>
        <w:ind w:firstLine="420"/>
      </w:pPr>
      <w:r>
        <w:rPr>
          <w:rFonts w:hint="eastAsia"/>
        </w:rPr>
        <w:t>（2）演练形式：</w:t>
      </w:r>
    </w:p>
    <w:p w:rsidR="00D57E33" w:rsidRDefault="00D57E33" w:rsidP="00F0683D">
      <w:pPr>
        <w:pStyle w:val="aff1"/>
        <w:ind w:firstLine="420"/>
      </w:pPr>
      <w:r>
        <w:rPr>
          <w:rFonts w:hint="eastAsia"/>
        </w:rPr>
        <w:t>1）模拟操场训练：按接警、出动、指挥、分工配合及临时处理等综合动作演练，检验是否符合应急预案。</w:t>
      </w:r>
    </w:p>
    <w:p w:rsidR="00D57E33" w:rsidRDefault="00D57E33" w:rsidP="00F0683D">
      <w:pPr>
        <w:pStyle w:val="aff1"/>
        <w:ind w:firstLine="420"/>
      </w:pPr>
      <w:r>
        <w:rPr>
          <w:rFonts w:hint="eastAsia"/>
        </w:rPr>
        <w:t>2）模拟实战训练，即按接警出动到现场按照实战要求出水、泡沫、1211灭火，同时进行抢救和疏散物资的训练。</w:t>
      </w:r>
    </w:p>
    <w:p w:rsidR="00D57E33" w:rsidRDefault="00D57E33" w:rsidP="00F0683D">
      <w:pPr>
        <w:pStyle w:val="aff1"/>
        <w:ind w:firstLine="420"/>
      </w:pPr>
      <w:r>
        <w:rPr>
          <w:rFonts w:hint="eastAsia"/>
        </w:rPr>
        <w:t>3）演练的范围可分整个单位综合性演练或分部位、分段（片）开展演练。</w:t>
      </w:r>
    </w:p>
    <w:p w:rsidR="00D57E33" w:rsidRDefault="00D57E33" w:rsidP="00F0683D">
      <w:pPr>
        <w:pStyle w:val="aff1"/>
        <w:ind w:firstLine="420"/>
      </w:pPr>
      <w:r>
        <w:rPr>
          <w:rFonts w:hint="eastAsia"/>
        </w:rPr>
        <w:t>（3）演练注意事项：</w:t>
      </w:r>
    </w:p>
    <w:p w:rsidR="00D57E33" w:rsidRDefault="00D57E33" w:rsidP="00F0683D">
      <w:pPr>
        <w:pStyle w:val="aff1"/>
        <w:ind w:firstLine="420"/>
      </w:pPr>
      <w:r>
        <w:rPr>
          <w:rFonts w:hint="eastAsia"/>
        </w:rPr>
        <w:t>1）演练前必须做到有计划、有步骤、有组织，做到参练人员明确演练任务、方法和要求。</w:t>
      </w:r>
    </w:p>
    <w:p w:rsidR="00D57E33" w:rsidRDefault="00D57E33" w:rsidP="00F0683D">
      <w:pPr>
        <w:pStyle w:val="aff1"/>
        <w:ind w:firstLine="420"/>
      </w:pPr>
      <w:r>
        <w:rPr>
          <w:rFonts w:hint="eastAsia"/>
        </w:rPr>
        <w:t>2）要选择适当时间，尽量不要影响本单位的正常工作。</w:t>
      </w:r>
    </w:p>
    <w:p w:rsidR="00D57E33" w:rsidRDefault="00D57E33" w:rsidP="00F0683D">
      <w:pPr>
        <w:pStyle w:val="aff1"/>
        <w:ind w:firstLine="420"/>
      </w:pPr>
      <w:r>
        <w:rPr>
          <w:rFonts w:hint="eastAsia"/>
        </w:rPr>
        <w:t>3）要点火演练的，必须做好安全保护工作。</w:t>
      </w:r>
    </w:p>
    <w:p w:rsidR="00D57E33" w:rsidRDefault="00D57E33" w:rsidP="00F0683D">
      <w:pPr>
        <w:pStyle w:val="aff1"/>
        <w:ind w:firstLine="420"/>
      </w:pPr>
      <w:r>
        <w:rPr>
          <w:rFonts w:hint="eastAsia"/>
        </w:rPr>
        <w:t>3.加强日常消防管理措施</w:t>
      </w:r>
    </w:p>
    <w:p w:rsidR="00D57E33" w:rsidRDefault="00D57E33" w:rsidP="00F0683D">
      <w:pPr>
        <w:pStyle w:val="aff1"/>
        <w:ind w:firstLine="420"/>
      </w:pPr>
      <w:r>
        <w:rPr>
          <w:rFonts w:hint="eastAsia"/>
        </w:rPr>
        <w:t>（1）通过设专人巡逻监管、安置挡车桩、安置简明指示标识等办法，着重解决违章占用消防通道的问题，保证消防通道的顺畅。</w:t>
      </w:r>
    </w:p>
    <w:p w:rsidR="00D57E33" w:rsidRDefault="00D57E33" w:rsidP="00F0683D">
      <w:pPr>
        <w:pStyle w:val="aff1"/>
        <w:ind w:firstLine="420"/>
      </w:pPr>
      <w:r>
        <w:rPr>
          <w:rFonts w:hint="eastAsia"/>
        </w:rPr>
        <w:t>（2）积极落实防火安全“三级”检查制度，重视冬、春两季的消防、设施设备大检查工作，确保在火灾多发期的消防安全工作。</w:t>
      </w:r>
    </w:p>
    <w:p w:rsidR="00D57E33" w:rsidRDefault="00D57E33" w:rsidP="00F0683D">
      <w:pPr>
        <w:pStyle w:val="aff1"/>
        <w:ind w:firstLine="420"/>
      </w:pPr>
      <w:r>
        <w:rPr>
          <w:rFonts w:hint="eastAsia"/>
        </w:rPr>
        <w:t>4.建立消防档案：</w:t>
      </w:r>
    </w:p>
    <w:p w:rsidR="00D57E33" w:rsidRDefault="00D57E33" w:rsidP="00F0683D">
      <w:pPr>
        <w:pStyle w:val="aff1"/>
        <w:ind w:firstLine="420"/>
      </w:pPr>
      <w:r>
        <w:rPr>
          <w:rFonts w:hint="eastAsia"/>
        </w:rPr>
        <w:t>（1）单位基本概况和消防安全重点部位情况。</w:t>
      </w:r>
    </w:p>
    <w:p w:rsidR="00D57E33" w:rsidRDefault="00D57E33" w:rsidP="00F0683D">
      <w:pPr>
        <w:pStyle w:val="aff1"/>
        <w:ind w:firstLine="420"/>
      </w:pPr>
      <w:r>
        <w:rPr>
          <w:rFonts w:hint="eastAsia"/>
        </w:rPr>
        <w:t>（2）建筑物消防设计审核、消防验收以及消防安全检查的文件、资料。</w:t>
      </w:r>
    </w:p>
    <w:p w:rsidR="00D57E33" w:rsidRDefault="00D57E33" w:rsidP="00F0683D">
      <w:pPr>
        <w:pStyle w:val="aff1"/>
        <w:ind w:firstLine="420"/>
      </w:pPr>
      <w:r>
        <w:rPr>
          <w:rFonts w:hint="eastAsia"/>
        </w:rPr>
        <w:t>（3）消防管理组织机构和各级消防安全责任人。</w:t>
      </w:r>
    </w:p>
    <w:p w:rsidR="00D57E33" w:rsidRDefault="00D57E33" w:rsidP="00F0683D">
      <w:pPr>
        <w:pStyle w:val="aff1"/>
        <w:ind w:firstLine="420"/>
      </w:pPr>
      <w:r>
        <w:rPr>
          <w:rFonts w:hint="eastAsia"/>
        </w:rPr>
        <w:t>（4）消防安全制度。</w:t>
      </w:r>
    </w:p>
    <w:p w:rsidR="00D57E33" w:rsidRDefault="00D57E33" w:rsidP="00F0683D">
      <w:pPr>
        <w:pStyle w:val="aff1"/>
        <w:ind w:firstLine="420"/>
      </w:pPr>
      <w:r>
        <w:rPr>
          <w:rFonts w:hint="eastAsia"/>
        </w:rPr>
        <w:t>（5）消防设施、灭火器材情况。</w:t>
      </w:r>
    </w:p>
    <w:p w:rsidR="00D57E33" w:rsidRDefault="00D57E33" w:rsidP="00F0683D">
      <w:pPr>
        <w:pStyle w:val="aff1"/>
        <w:ind w:firstLine="420"/>
      </w:pPr>
      <w:r>
        <w:rPr>
          <w:rFonts w:hint="eastAsia"/>
        </w:rPr>
        <w:t>（6）义务消防队人员及其消防工种人员情况。</w:t>
      </w:r>
    </w:p>
    <w:p w:rsidR="00D57E33" w:rsidRDefault="00D57E33" w:rsidP="00F0683D">
      <w:pPr>
        <w:pStyle w:val="aff1"/>
        <w:ind w:firstLine="420"/>
      </w:pPr>
      <w:r>
        <w:rPr>
          <w:rFonts w:hint="eastAsia"/>
        </w:rPr>
        <w:t>（7）与消防安全有关的重点工种人员情况。</w:t>
      </w:r>
    </w:p>
    <w:p w:rsidR="00D57E33" w:rsidRDefault="00D57E33" w:rsidP="00F0683D">
      <w:pPr>
        <w:pStyle w:val="aff1"/>
        <w:ind w:firstLine="420"/>
      </w:pPr>
      <w:r>
        <w:rPr>
          <w:rFonts w:hint="eastAsia"/>
        </w:rPr>
        <w:t>（8）新增消防产品，防火材料的合格证明。.</w:t>
      </w:r>
    </w:p>
    <w:p w:rsidR="00D57E33" w:rsidRDefault="00D57E33" w:rsidP="00F0683D">
      <w:pPr>
        <w:pStyle w:val="aff1"/>
        <w:ind w:firstLine="420"/>
      </w:pPr>
      <w:r>
        <w:rPr>
          <w:rFonts w:hint="eastAsia"/>
        </w:rPr>
        <w:t>（9）灭火和应急疏散预案。</w:t>
      </w:r>
    </w:p>
    <w:p w:rsidR="00D57E33" w:rsidRDefault="00D57E33" w:rsidP="00F0683D">
      <w:pPr>
        <w:pStyle w:val="aff1"/>
        <w:ind w:firstLine="420"/>
      </w:pPr>
      <w:r>
        <w:rPr>
          <w:rFonts w:hint="eastAsia"/>
        </w:rPr>
        <w:t>（10）消防设施定期检查记录，自动消防设施全面检查测试的报告以及维修保养记录。</w:t>
      </w:r>
    </w:p>
    <w:p w:rsidR="00D57E33" w:rsidRDefault="00D57E33" w:rsidP="00F0683D">
      <w:pPr>
        <w:pStyle w:val="aff1"/>
        <w:ind w:firstLine="420"/>
      </w:pPr>
      <w:r>
        <w:rPr>
          <w:rFonts w:hint="eastAsia"/>
        </w:rPr>
        <w:lastRenderedPageBreak/>
        <w:t>（11）火灾隐患及其整改情况记录。</w:t>
      </w:r>
    </w:p>
    <w:p w:rsidR="00D57E33" w:rsidRDefault="00D57E33" w:rsidP="00F0683D">
      <w:pPr>
        <w:pStyle w:val="aff1"/>
        <w:ind w:firstLine="420"/>
      </w:pPr>
      <w:r>
        <w:rPr>
          <w:rFonts w:hint="eastAsia"/>
        </w:rPr>
        <w:t>（12）防火检查、巡查记录。</w:t>
      </w:r>
    </w:p>
    <w:p w:rsidR="00D57E33" w:rsidRDefault="00D57E33" w:rsidP="00F0683D">
      <w:pPr>
        <w:pStyle w:val="aff1"/>
        <w:ind w:firstLine="420"/>
      </w:pPr>
      <w:r>
        <w:rPr>
          <w:rFonts w:hint="eastAsia"/>
        </w:rPr>
        <w:t>（13）有关电气设备检测（包括防雷、防静电）等记录资料。</w:t>
      </w:r>
    </w:p>
    <w:p w:rsidR="00D57E33" w:rsidRDefault="00D57E33" w:rsidP="00F0683D">
      <w:pPr>
        <w:pStyle w:val="aff1"/>
        <w:ind w:firstLine="420"/>
      </w:pPr>
      <w:r>
        <w:rPr>
          <w:rFonts w:hint="eastAsia"/>
        </w:rPr>
        <w:t>（14）消防安全培训记录。</w:t>
      </w:r>
    </w:p>
    <w:p w:rsidR="00D57E33" w:rsidRDefault="00D57E33" w:rsidP="00F0683D">
      <w:pPr>
        <w:pStyle w:val="aff1"/>
        <w:ind w:firstLine="420"/>
      </w:pPr>
      <w:r>
        <w:rPr>
          <w:rFonts w:hint="eastAsia"/>
        </w:rPr>
        <w:t>（15）灭火和应急疏散预案的演练记录。</w:t>
      </w:r>
    </w:p>
    <w:p w:rsidR="00D57E33" w:rsidRDefault="00D57E33" w:rsidP="00F0683D">
      <w:pPr>
        <w:pStyle w:val="aff1"/>
        <w:ind w:firstLine="420"/>
      </w:pPr>
      <w:r>
        <w:rPr>
          <w:rFonts w:hint="eastAsia"/>
        </w:rPr>
        <w:t>（16）火灾情况记录。</w:t>
      </w:r>
    </w:p>
    <w:p w:rsidR="00D57E33" w:rsidRDefault="00D57E33" w:rsidP="00F0683D">
      <w:pPr>
        <w:pStyle w:val="aff1"/>
        <w:ind w:firstLine="420"/>
      </w:pPr>
      <w:r>
        <w:rPr>
          <w:rFonts w:hint="eastAsia"/>
        </w:rPr>
        <w:t>（17）消防奖惩情况记录。</w:t>
      </w:r>
    </w:p>
    <w:p w:rsidR="00D57E33" w:rsidRDefault="00D57E33" w:rsidP="00F0683D">
      <w:pPr>
        <w:pStyle w:val="aff1"/>
        <w:ind w:firstLine="420"/>
      </w:pPr>
      <w:bookmarkStart w:id="1470" w:name="_Toc6786"/>
      <w:bookmarkStart w:id="1471" w:name="_Toc1978"/>
      <w:bookmarkStart w:id="1472" w:name="_Toc20759"/>
      <w:r>
        <w:rPr>
          <w:rFonts w:hint="eastAsia"/>
        </w:rPr>
        <w:t>消防管理制度</w:t>
      </w:r>
      <w:bookmarkEnd w:id="1470"/>
      <w:bookmarkEnd w:id="1471"/>
      <w:bookmarkEnd w:id="1472"/>
    </w:p>
    <w:p w:rsidR="00D57E33" w:rsidRDefault="00D57E33" w:rsidP="00F0683D">
      <w:pPr>
        <w:pStyle w:val="aff1"/>
        <w:ind w:firstLine="420"/>
      </w:pPr>
      <w:r>
        <w:rPr>
          <w:rFonts w:hint="eastAsia"/>
        </w:rPr>
        <w:t>1.消防制度张贴上墙。定期进行消防培训，主要培训内容有：水带的抛收训练、一枪一带、一枪两带、逃生训练、疏散训练、抢救训练、灭火训练、综合消防演习等；</w:t>
      </w:r>
    </w:p>
    <w:p w:rsidR="00D57E33" w:rsidRDefault="00D57E33" w:rsidP="00F0683D">
      <w:pPr>
        <w:pStyle w:val="aff1"/>
        <w:ind w:firstLine="420"/>
      </w:pPr>
      <w:r>
        <w:rPr>
          <w:rFonts w:hint="eastAsia"/>
        </w:rPr>
        <w:t>2.每月一次全方位消防检查；</w:t>
      </w:r>
    </w:p>
    <w:p w:rsidR="00D57E33" w:rsidRDefault="00D57E33" w:rsidP="00F0683D">
      <w:pPr>
        <w:pStyle w:val="aff1"/>
        <w:ind w:firstLine="420"/>
      </w:pPr>
      <w:r>
        <w:rPr>
          <w:rFonts w:hint="eastAsia"/>
        </w:rPr>
        <w:t>3.每年组织一次大型消防演习；</w:t>
      </w:r>
    </w:p>
    <w:p w:rsidR="00D57E33" w:rsidRDefault="00D57E33" w:rsidP="00F0683D">
      <w:pPr>
        <w:pStyle w:val="aff1"/>
        <w:ind w:firstLine="420"/>
      </w:pPr>
      <w:r>
        <w:rPr>
          <w:rFonts w:hint="eastAsia"/>
        </w:rPr>
        <w:t>4.每周进行一次消防检查（抽查灭火器的压力、布点对消火栓进行放水试验）</w:t>
      </w:r>
    </w:p>
    <w:p w:rsidR="00D57E33" w:rsidRDefault="00D57E33" w:rsidP="00F0683D">
      <w:pPr>
        <w:pStyle w:val="aff1"/>
        <w:ind w:firstLine="420"/>
      </w:pPr>
      <w:r>
        <w:rPr>
          <w:rFonts w:hint="eastAsia"/>
        </w:rPr>
        <w:t>5.消防水泵每半年进行一次试泵，检查手动和自动操作情况；</w:t>
      </w:r>
    </w:p>
    <w:p w:rsidR="00D57E33" w:rsidRDefault="00D57E33" w:rsidP="00F0683D">
      <w:pPr>
        <w:pStyle w:val="aff1"/>
        <w:ind w:firstLine="420"/>
      </w:pPr>
      <w:r>
        <w:rPr>
          <w:rFonts w:hint="eastAsia"/>
        </w:rPr>
        <w:t>6.建立消防档案，平面图、消防设备及设施布置图纸等；</w:t>
      </w:r>
    </w:p>
    <w:p w:rsidR="00D57E33" w:rsidRDefault="00D57E33" w:rsidP="00F0683D">
      <w:pPr>
        <w:pStyle w:val="aff1"/>
        <w:ind w:firstLine="420"/>
      </w:pPr>
      <w:r>
        <w:rPr>
          <w:rFonts w:hint="eastAsia"/>
        </w:rPr>
        <w:t>7.定期组织消防器材性能检查。</w:t>
      </w:r>
    </w:p>
    <w:p w:rsidR="00D57E33" w:rsidRDefault="00D57E33" w:rsidP="00F0683D">
      <w:pPr>
        <w:pStyle w:val="aff1"/>
        <w:ind w:firstLine="420"/>
      </w:pPr>
      <w:r>
        <w:rPr>
          <w:rFonts w:hint="eastAsia"/>
        </w:rPr>
        <w:t>8.消防训练演练综合培训及实战演习相结合，确保---旦发生火灾时能够及时准确扑救；</w:t>
      </w:r>
    </w:p>
    <w:p w:rsidR="00D57E33" w:rsidRDefault="00D57E33" w:rsidP="00F0683D">
      <w:pPr>
        <w:pStyle w:val="aff1"/>
        <w:ind w:firstLine="420"/>
      </w:pPr>
      <w:r>
        <w:rPr>
          <w:rFonts w:hint="eastAsia"/>
        </w:rPr>
        <w:t>9.日常检查：应急灯、指示灯、消防标识、灭火器、消防栓、消控设备设施等是否处于最佳状态，对于不符合标准的及时更换或修缮。</w:t>
      </w:r>
    </w:p>
    <w:p w:rsidR="00D57E33" w:rsidRDefault="00D57E33" w:rsidP="00F0683D">
      <w:pPr>
        <w:pStyle w:val="aff1"/>
        <w:ind w:firstLine="420"/>
      </w:pPr>
      <w:r>
        <w:rPr>
          <w:rFonts w:hint="eastAsia"/>
        </w:rPr>
        <w:t>10.每季至少一次消防应急紧急集合。</w:t>
      </w:r>
    </w:p>
    <w:p w:rsidR="00D57E33" w:rsidRDefault="00D57E33" w:rsidP="00F0683D">
      <w:pPr>
        <w:pStyle w:val="aff1"/>
        <w:ind w:firstLine="420"/>
      </w:pPr>
      <w:bookmarkStart w:id="1473" w:name="_Toc23115"/>
      <w:bookmarkStart w:id="1474" w:name="_Toc3404"/>
      <w:bookmarkStart w:id="1475" w:name="_Toc11621"/>
      <w:r>
        <w:rPr>
          <w:rFonts w:hint="eastAsia"/>
        </w:rPr>
        <w:t>消防宣传工作</w:t>
      </w:r>
      <w:bookmarkEnd w:id="1473"/>
      <w:bookmarkEnd w:id="1474"/>
      <w:bookmarkEnd w:id="1475"/>
    </w:p>
    <w:p w:rsidR="00D57E33" w:rsidRDefault="00D57E33" w:rsidP="00F0683D">
      <w:pPr>
        <w:pStyle w:val="aff1"/>
        <w:ind w:firstLine="420"/>
      </w:pPr>
      <w:r>
        <w:rPr>
          <w:rFonts w:hint="eastAsia"/>
        </w:rPr>
        <w:t>消防宣传是提醒人们加强消防隐患意识，遇有火灾时知道如何进行逃生、求援、灭火等等。</w:t>
      </w:r>
    </w:p>
    <w:p w:rsidR="00D57E33" w:rsidRDefault="00D57E33" w:rsidP="00F0683D">
      <w:pPr>
        <w:pStyle w:val="aff1"/>
        <w:ind w:firstLine="420"/>
      </w:pPr>
      <w:r>
        <w:rPr>
          <w:rFonts w:hint="eastAsia"/>
        </w:rPr>
        <w:t>1.宣传内容：</w:t>
      </w:r>
    </w:p>
    <w:p w:rsidR="00D57E33" w:rsidRDefault="00D57E33" w:rsidP="00F0683D">
      <w:pPr>
        <w:pStyle w:val="aff1"/>
        <w:ind w:firstLine="420"/>
      </w:pPr>
      <w:r>
        <w:rPr>
          <w:rFonts w:hint="eastAsia"/>
        </w:rPr>
        <w:t>（1）宣传消防法规、普及消防知识；</w:t>
      </w:r>
    </w:p>
    <w:p w:rsidR="00D57E33" w:rsidRDefault="00D57E33" w:rsidP="00F0683D">
      <w:pPr>
        <w:pStyle w:val="aff1"/>
        <w:ind w:firstLine="420"/>
      </w:pPr>
      <w:r>
        <w:rPr>
          <w:rFonts w:hint="eastAsia"/>
        </w:rPr>
        <w:t>（2）宣传防火知识、灭火方法；</w:t>
      </w:r>
    </w:p>
    <w:p w:rsidR="00D57E33" w:rsidRDefault="00D57E33" w:rsidP="00F0683D">
      <w:pPr>
        <w:pStyle w:val="aff1"/>
        <w:ind w:firstLine="420"/>
      </w:pPr>
      <w:r>
        <w:rPr>
          <w:rFonts w:hint="eastAsia"/>
        </w:rPr>
        <w:t>（3）宣传消防应急疏散、救护等基础知识；</w:t>
      </w:r>
    </w:p>
    <w:p w:rsidR="00D57E33" w:rsidRDefault="00D57E33" w:rsidP="00F0683D">
      <w:pPr>
        <w:pStyle w:val="aff1"/>
        <w:ind w:firstLine="420"/>
      </w:pPr>
      <w:r>
        <w:rPr>
          <w:rFonts w:hint="eastAsia"/>
        </w:rPr>
        <w:t>（4）宣传消防常识，有针对性的进行预防。</w:t>
      </w:r>
    </w:p>
    <w:p w:rsidR="00D57E33" w:rsidRDefault="00D57E33" w:rsidP="00F0683D">
      <w:pPr>
        <w:pStyle w:val="aff1"/>
        <w:ind w:firstLine="420"/>
      </w:pPr>
      <w:r>
        <w:rPr>
          <w:rFonts w:hint="eastAsia"/>
        </w:rPr>
        <w:t>2.宣传方式：</w:t>
      </w:r>
    </w:p>
    <w:p w:rsidR="00D57E33" w:rsidRDefault="00D57E33" w:rsidP="00F0683D">
      <w:pPr>
        <w:pStyle w:val="aff1"/>
        <w:ind w:firstLine="420"/>
      </w:pPr>
      <w:r>
        <w:rPr>
          <w:rFonts w:hint="eastAsia"/>
        </w:rPr>
        <w:t>（1）宣传栏：定期在宣传栏内宣传消防知识、内容及图片；</w:t>
      </w:r>
    </w:p>
    <w:p w:rsidR="00D57E33" w:rsidRDefault="00D57E33" w:rsidP="00F0683D">
      <w:pPr>
        <w:pStyle w:val="aff1"/>
        <w:ind w:firstLine="420"/>
      </w:pPr>
      <w:r>
        <w:rPr>
          <w:rFonts w:hint="eastAsia"/>
        </w:rPr>
        <w:t>（2）以温馨提示方式对游人及办公人员有针对性的宣传；</w:t>
      </w:r>
    </w:p>
    <w:p w:rsidR="00D57E33" w:rsidRDefault="00D57E33" w:rsidP="00F0683D">
      <w:pPr>
        <w:pStyle w:val="aff1"/>
        <w:ind w:firstLine="420"/>
      </w:pPr>
      <w:bookmarkStart w:id="1476" w:name="_Toc30428"/>
      <w:bookmarkStart w:id="1477" w:name="_Toc24318"/>
      <w:bookmarkStart w:id="1478" w:name="_Toc12976"/>
      <w:r>
        <w:rPr>
          <w:rFonts w:hint="eastAsia"/>
        </w:rPr>
        <w:lastRenderedPageBreak/>
        <w:t>灭火基本程序</w:t>
      </w:r>
      <w:bookmarkEnd w:id="1476"/>
      <w:bookmarkEnd w:id="1477"/>
      <w:bookmarkEnd w:id="1478"/>
    </w:p>
    <w:p w:rsidR="00D57E33" w:rsidRDefault="00D57E33" w:rsidP="00F0683D">
      <w:pPr>
        <w:pStyle w:val="aff1"/>
        <w:ind w:firstLine="420"/>
      </w:pPr>
      <w:r>
        <w:rPr>
          <w:rFonts w:hint="eastAsia"/>
        </w:rPr>
        <w:t>1.发现火灾，所在区域或安全护卫员发现火灾后，立即用对讲通知监控室逐级上报，同时报告班长到现场确认；中转站楼内发生重大火情后，为确保人员安全，在消防队员扑救的同时，开始人员的疏散工作；</w:t>
      </w:r>
    </w:p>
    <w:p w:rsidR="00D57E33" w:rsidRDefault="00D57E33" w:rsidP="00F0683D">
      <w:pPr>
        <w:pStyle w:val="aff1"/>
        <w:ind w:firstLine="420"/>
      </w:pPr>
      <w:r>
        <w:rPr>
          <w:rFonts w:hint="eastAsia"/>
        </w:rPr>
        <w:t>2.报警：视火灾发生情况及时报火警“119”，火灾发生后报警时必须报告：所在区域、详细地址、燃烧物资、火势程度、报警者姓名、电话并在明显位置增设安全护卫人员迎接消防车的到来，选捷径、以最快速度到达着火点进行扑救工作；</w:t>
      </w:r>
    </w:p>
    <w:p w:rsidR="00D57E33" w:rsidRDefault="00D57E33" w:rsidP="00F0683D">
      <w:pPr>
        <w:pStyle w:val="aff1"/>
        <w:ind w:firstLine="420"/>
      </w:pPr>
      <w:r>
        <w:rPr>
          <w:rFonts w:hint="eastAsia"/>
        </w:rPr>
        <w:t>3.人员分组：现场总指挥对人员进行现场分组分为：疏散组、灭火组、警戒组、事故处理给，火灾现场检查组、通讯组、救护组、后勤支援组；</w:t>
      </w:r>
    </w:p>
    <w:p w:rsidR="00D57E33" w:rsidRDefault="00D57E33" w:rsidP="00F0683D">
      <w:pPr>
        <w:pStyle w:val="aff1"/>
        <w:ind w:firstLine="420"/>
      </w:pPr>
      <w:r>
        <w:rPr>
          <w:rFonts w:hint="eastAsia"/>
        </w:rPr>
        <w:t>4.明确分工：由总指挥对各组进行明确分工；</w:t>
      </w:r>
    </w:p>
    <w:p w:rsidR="00D57E33" w:rsidRDefault="00D57E33" w:rsidP="00F0683D">
      <w:pPr>
        <w:pStyle w:val="aff1"/>
        <w:ind w:firstLine="420"/>
      </w:pPr>
      <w:r>
        <w:rPr>
          <w:rFonts w:hint="eastAsia"/>
        </w:rPr>
        <w:t>5.待火灾扑灭后，由后勤支援组对灭火现场进行清理恢复原有清洁；</w:t>
      </w:r>
    </w:p>
    <w:p w:rsidR="00D57E33" w:rsidRDefault="00D57E33" w:rsidP="00F0683D">
      <w:pPr>
        <w:pStyle w:val="aff1"/>
        <w:ind w:firstLine="420"/>
      </w:pPr>
      <w:r>
        <w:rPr>
          <w:rFonts w:hint="eastAsia"/>
        </w:rPr>
        <w:t>6.监控室利用消防广播通知相关人员火警解除；</w:t>
      </w:r>
    </w:p>
    <w:p w:rsidR="00D57E33" w:rsidRDefault="00D57E33" w:rsidP="00F0683D">
      <w:pPr>
        <w:pStyle w:val="aff1"/>
        <w:ind w:firstLine="420"/>
      </w:pPr>
      <w:r>
        <w:rPr>
          <w:rFonts w:hint="eastAsia"/>
        </w:rPr>
        <w:t>7.现场指挥员集合有参战人员，总指挥进行总结，监控室作好相应记录、监控。</w:t>
      </w:r>
    </w:p>
    <w:p w:rsidR="00D57E33" w:rsidRDefault="00D57E33" w:rsidP="00F0683D">
      <w:pPr>
        <w:pStyle w:val="aff1"/>
        <w:ind w:firstLine="420"/>
      </w:pPr>
      <w:bookmarkStart w:id="1479" w:name="_Toc25103"/>
      <w:bookmarkStart w:id="1480" w:name="_Toc27498"/>
      <w:bookmarkStart w:id="1481" w:name="_Toc14422"/>
      <w:r>
        <w:rPr>
          <w:rFonts w:hint="eastAsia"/>
        </w:rPr>
        <w:t>工作规程</w:t>
      </w:r>
      <w:bookmarkEnd w:id="1479"/>
      <w:bookmarkEnd w:id="1480"/>
      <w:bookmarkEnd w:id="1481"/>
    </w:p>
    <w:p w:rsidR="00D57E33" w:rsidRDefault="00D57E33" w:rsidP="00F0683D">
      <w:pPr>
        <w:pStyle w:val="aff1"/>
        <w:ind w:firstLine="420"/>
      </w:pPr>
      <w:r>
        <w:rPr>
          <w:rFonts w:hint="eastAsia"/>
        </w:rPr>
        <w:t>1.严格执行公司《消防安全管理中心管理制度》及《消防安全管理监控员交接班制度》，维护消防安全管理中心设备的完好无损，保障设备正常运行。</w:t>
      </w:r>
    </w:p>
    <w:p w:rsidR="00D57E33" w:rsidRDefault="00D57E33" w:rsidP="00F0683D">
      <w:pPr>
        <w:pStyle w:val="aff1"/>
        <w:ind w:firstLine="420"/>
      </w:pPr>
      <w:r>
        <w:rPr>
          <w:rFonts w:hint="eastAsia"/>
        </w:rPr>
        <w:t>2.严格遵守声控、音响和监视设备的技术安全操作规程，熟练掌握各种设备的使用性能和操作方法，熟悉各种信号、标识和讯号。处理每一次火警讯号不得超过五秒。</w:t>
      </w:r>
    </w:p>
    <w:p w:rsidR="00D57E33" w:rsidRDefault="00D57E33" w:rsidP="00F0683D">
      <w:pPr>
        <w:pStyle w:val="aff1"/>
        <w:ind w:firstLine="420"/>
      </w:pPr>
      <w:r>
        <w:rPr>
          <w:rFonts w:hint="eastAsia"/>
        </w:rPr>
        <w:t>3.坚守岗位，严密注视监视屏及各类控制柜的工作状态，认真接警、处警和解警。做到准确记录火警讯号，快速传报，正确传达领导处置火情的指示。</w:t>
      </w:r>
    </w:p>
    <w:p w:rsidR="00D57E33" w:rsidRDefault="00D57E33" w:rsidP="00F0683D">
      <w:pPr>
        <w:pStyle w:val="aff1"/>
        <w:ind w:firstLine="420"/>
      </w:pPr>
      <w:r>
        <w:rPr>
          <w:rFonts w:hint="eastAsia"/>
        </w:rPr>
        <w:t>4.严密监视闭路电视监控系统，发现各类违法犯罪活动或类似情况时，及时通知安全管理员主管前往调查处理，并做好记录。</w:t>
      </w:r>
    </w:p>
    <w:p w:rsidR="00D57E33" w:rsidRDefault="00D57E33" w:rsidP="00F0683D">
      <w:pPr>
        <w:pStyle w:val="aff1"/>
        <w:ind w:firstLine="420"/>
      </w:pPr>
      <w:r>
        <w:rPr>
          <w:rFonts w:hint="eastAsia"/>
        </w:rPr>
        <w:t>5.当发出火警报警信号时，立即通过对讲机或电话通知当值安全管理巡逻员前去报警位置核查信号真伪情况。</w:t>
      </w:r>
    </w:p>
    <w:p w:rsidR="00D57E33" w:rsidRDefault="00D57E33" w:rsidP="00F0683D">
      <w:pPr>
        <w:pStyle w:val="aff1"/>
        <w:ind w:firstLine="420"/>
      </w:pPr>
      <w:r>
        <w:rPr>
          <w:rFonts w:hint="eastAsia"/>
        </w:rPr>
        <w:t>6.发生火灾时，迅速按消防预案紧急处理，并尽快向消防主管及物业值班经理报告。特别紧急情况，可越级直接报告总物业经理。</w:t>
      </w:r>
    </w:p>
    <w:p w:rsidR="00D57E33" w:rsidRDefault="00D57E33" w:rsidP="00F0683D">
      <w:pPr>
        <w:pStyle w:val="aff1"/>
        <w:ind w:firstLine="420"/>
      </w:pPr>
      <w:r>
        <w:rPr>
          <w:rFonts w:hint="eastAsia"/>
        </w:rPr>
        <w:t>7.每班至少进行一次各类信号检查，确认正常与否，并做好记录。如发现不正常情况，应立即查明原因，并及时处理；无法处理的问题，迅速上报主管或通知工程维修人员。</w:t>
      </w:r>
    </w:p>
    <w:p w:rsidR="00D57E33" w:rsidRDefault="00D57E33" w:rsidP="00F0683D">
      <w:pPr>
        <w:pStyle w:val="aff1"/>
        <w:ind w:firstLine="420"/>
      </w:pPr>
      <w:r>
        <w:rPr>
          <w:rFonts w:hint="eastAsia"/>
        </w:rPr>
        <w:t>8.各操作开关在正常情况下应处于“自动”位置。每月第一周做一次手动、自动实际操作检查，以确认设备是否处于完好状态。</w:t>
      </w:r>
    </w:p>
    <w:p w:rsidR="00D57E33" w:rsidRDefault="00D57E33" w:rsidP="00F0683D">
      <w:pPr>
        <w:pStyle w:val="aff1"/>
        <w:ind w:firstLine="420"/>
      </w:pPr>
      <w:r>
        <w:rPr>
          <w:rFonts w:hint="eastAsia"/>
        </w:rPr>
        <w:t>9.配合机电人员等进行报警系统每季度一次的检查，以及每季度一次的消防系统有关</w:t>
      </w:r>
      <w:r>
        <w:rPr>
          <w:rFonts w:hint="eastAsia"/>
        </w:rPr>
        <w:lastRenderedPageBreak/>
        <w:t>试压测验。</w:t>
      </w:r>
    </w:p>
    <w:p w:rsidR="00D57E33" w:rsidRDefault="00D57E33" w:rsidP="00F0683D">
      <w:pPr>
        <w:pStyle w:val="aff1"/>
        <w:ind w:firstLine="420"/>
      </w:pPr>
      <w:r>
        <w:rPr>
          <w:rFonts w:hint="eastAsia"/>
        </w:rPr>
        <w:t>10.为保证消防安全管理中心专线报警信息畅通，除紧急情况外，不得使用专线报警电话。</w:t>
      </w:r>
    </w:p>
    <w:p w:rsidR="00D57E33" w:rsidRDefault="00D57E33" w:rsidP="00F0683D">
      <w:pPr>
        <w:pStyle w:val="aff1"/>
        <w:ind w:firstLine="420"/>
      </w:pPr>
      <w:r>
        <w:rPr>
          <w:rFonts w:hint="eastAsia"/>
        </w:rPr>
        <w:t>11.遵守劳动纪律，坚守岗位，不迟到不早退，做到“六不准”（即不准睡岗、脱岗，不准岗上会见亲友，不准吸烟，不准岗前、岗上饮酒，不准代人存入物品，不准搞娱乐活动）。</w:t>
      </w:r>
    </w:p>
    <w:p w:rsidR="00D57E33" w:rsidRDefault="00D57E33" w:rsidP="00F0683D">
      <w:pPr>
        <w:pStyle w:val="aff1"/>
        <w:ind w:firstLine="420"/>
      </w:pPr>
      <w:r>
        <w:rPr>
          <w:rFonts w:hint="eastAsia"/>
        </w:rPr>
        <w:t>12.保持室内卫生，经常清洁控制柜及闭电监控系统，做到设备无灰尘、积垢。</w:t>
      </w:r>
    </w:p>
    <w:p w:rsidR="00D57E33" w:rsidRDefault="00D57E33" w:rsidP="00F0683D">
      <w:pPr>
        <w:pStyle w:val="aff1"/>
        <w:ind w:firstLine="420"/>
      </w:pPr>
      <w:r>
        <w:rPr>
          <w:rFonts w:hint="eastAsia"/>
        </w:rPr>
        <w:t>13.宣传消防规章制度，报告防火隐患，提出消防合理化建议。</w:t>
      </w:r>
    </w:p>
    <w:p w:rsidR="00D57E33" w:rsidRDefault="00D57E33" w:rsidP="00F0683D">
      <w:pPr>
        <w:pStyle w:val="aff1"/>
        <w:ind w:firstLine="420"/>
      </w:pPr>
      <w:r>
        <w:rPr>
          <w:rFonts w:hint="eastAsia"/>
        </w:rPr>
        <w:t>14.当值人员必须准确、真实、清晰地填写值班记录。</w:t>
      </w:r>
    </w:p>
    <w:p w:rsidR="00D57E33" w:rsidRDefault="00D57E33" w:rsidP="00F0683D">
      <w:pPr>
        <w:pStyle w:val="aff1"/>
        <w:ind w:firstLine="420"/>
      </w:pPr>
      <w:r>
        <w:rPr>
          <w:rFonts w:hint="eastAsia"/>
        </w:rPr>
        <w:t>15.谢绝非工作人员进入消防安全管理中心，严禁非值班人员触动各种设备。</w:t>
      </w:r>
    </w:p>
    <w:p w:rsidR="00D57E33" w:rsidRDefault="00D57E33" w:rsidP="00F0683D">
      <w:pPr>
        <w:pStyle w:val="aff1"/>
        <w:ind w:firstLine="420"/>
      </w:pPr>
      <w:r>
        <w:rPr>
          <w:rFonts w:hint="eastAsia"/>
        </w:rPr>
        <w:t>16.对各种值班用簿、资料、工具、装备要做到数目清楚，摆放有序。</w:t>
      </w:r>
    </w:p>
    <w:p w:rsidR="00D57E33" w:rsidRDefault="00D57E33" w:rsidP="00F0683D">
      <w:pPr>
        <w:pStyle w:val="aff1"/>
        <w:ind w:firstLine="420"/>
      </w:pPr>
      <w:r>
        <w:rPr>
          <w:rFonts w:hint="eastAsia"/>
        </w:rPr>
        <w:t>17.严禁收录、播放电台节目及与工作无关的音乐、录像带。</w:t>
      </w:r>
    </w:p>
    <w:p w:rsidR="00D57E33" w:rsidRDefault="00D57E33" w:rsidP="00470AE4">
      <w:pPr>
        <w:pStyle w:val="5"/>
        <w:rPr>
          <w:rStyle w:val="21"/>
        </w:rPr>
      </w:pPr>
      <w:bookmarkStart w:id="1482" w:name="_Toc27133"/>
      <w:r>
        <w:rPr>
          <w:rFonts w:hint="eastAsia"/>
        </w:rPr>
        <w:br w:type="page"/>
      </w:r>
      <w:bookmarkStart w:id="1483" w:name="_Toc3132"/>
      <w:bookmarkStart w:id="1484" w:name="_Toc6131"/>
      <w:r>
        <w:rPr>
          <w:rStyle w:val="21"/>
        </w:rPr>
        <w:lastRenderedPageBreak/>
        <w:t>安全工作管理</w:t>
      </w:r>
      <w:bookmarkEnd w:id="1482"/>
      <w:bookmarkEnd w:id="1483"/>
      <w:bookmarkEnd w:id="1484"/>
    </w:p>
    <w:p w:rsidR="00D57E33" w:rsidRDefault="00D57E33" w:rsidP="00470AE4">
      <w:pPr>
        <w:pStyle w:val="6"/>
      </w:pPr>
      <w:bookmarkStart w:id="1485" w:name="_Toc8850"/>
      <w:bookmarkStart w:id="1486" w:name="_Toc11489"/>
      <w:bookmarkStart w:id="1487" w:name="_Toc11008"/>
      <w:bookmarkStart w:id="1488" w:name="_Toc24761"/>
      <w:bookmarkStart w:id="1489" w:name="_Toc15451"/>
      <w:bookmarkStart w:id="1490" w:name="_Toc7208"/>
      <w:r>
        <w:rPr>
          <w:rFonts w:hint="eastAsia"/>
        </w:rPr>
        <w:t>运行作业安全管理</w:t>
      </w:r>
      <w:bookmarkEnd w:id="1485"/>
      <w:bookmarkEnd w:id="1486"/>
      <w:bookmarkEnd w:id="1487"/>
      <w:bookmarkEnd w:id="1488"/>
      <w:bookmarkEnd w:id="1489"/>
      <w:bookmarkEnd w:id="1490"/>
    </w:p>
    <w:p w:rsidR="00D57E33" w:rsidRDefault="00D57E33" w:rsidP="00470AE4">
      <w:pPr>
        <w:pStyle w:val="aff1"/>
        <w:ind w:firstLine="420"/>
      </w:pPr>
    </w:p>
    <w:p w:rsidR="00D57E33" w:rsidRDefault="00D57E33" w:rsidP="00470AE4">
      <w:pPr>
        <w:pStyle w:val="aff1"/>
        <w:ind w:firstLine="420"/>
      </w:pPr>
      <w:r>
        <w:rPr>
          <w:rFonts w:hint="eastAsia"/>
        </w:rPr>
        <w:t>1.各设备作业人员均按本站各岗位安全操作规程作业。坚守岗位，认真做好运转记录，定期检查管理的设备、设施。仪器、仪表的运行状况，发现异常情况，及时采取相应的处理措施，逐级上报。</w:t>
      </w:r>
    </w:p>
    <w:p w:rsidR="00D57E33" w:rsidRDefault="00D57E33" w:rsidP="00470AE4">
      <w:pPr>
        <w:pStyle w:val="aff1"/>
        <w:ind w:firstLine="420"/>
      </w:pPr>
      <w:r>
        <w:rPr>
          <w:rFonts w:hint="eastAsia"/>
        </w:rPr>
        <w:t>2.非本岗位人员严禁启、闭机械设备、电器开关、检修电器控制柜等，管理人员不得违章指挥。</w:t>
      </w:r>
    </w:p>
    <w:p w:rsidR="00D57E33" w:rsidRDefault="00D57E33" w:rsidP="00470AE4">
      <w:pPr>
        <w:pStyle w:val="aff1"/>
        <w:ind w:firstLine="420"/>
      </w:pPr>
      <w:r>
        <w:rPr>
          <w:rFonts w:hint="eastAsia"/>
        </w:rPr>
        <w:t>3.本场专用设备作业人员须经专门培训，确认安全才能操作。</w:t>
      </w:r>
    </w:p>
    <w:p w:rsidR="00D57E33" w:rsidRDefault="00D57E33" w:rsidP="00470AE4">
      <w:pPr>
        <w:pStyle w:val="aff1"/>
        <w:ind w:firstLine="420"/>
      </w:pPr>
      <w:r>
        <w:rPr>
          <w:rFonts w:hint="eastAsia"/>
        </w:rPr>
        <w:t>4.根据现行国家标准《安全色》GB2893规定，中转站必须采用用以表达特定安全信息的安全标志，作为安全辅助措施。</w:t>
      </w:r>
    </w:p>
    <w:p w:rsidR="00D57E33" w:rsidRDefault="00D57E33" w:rsidP="00470AE4">
      <w:pPr>
        <w:pStyle w:val="aff1"/>
        <w:ind w:firstLine="420"/>
      </w:pPr>
      <w:r>
        <w:rPr>
          <w:rFonts w:hint="eastAsia"/>
        </w:rPr>
        <w:t>5.生产作业区严禁吸烟，严禁酒后作业。</w:t>
      </w:r>
    </w:p>
    <w:p w:rsidR="00D57E33" w:rsidRDefault="00D57E33" w:rsidP="00470AE4">
      <w:pPr>
        <w:pStyle w:val="aff1"/>
        <w:ind w:firstLine="420"/>
      </w:pPr>
      <w:r>
        <w:rPr>
          <w:rFonts w:hint="eastAsia"/>
        </w:rPr>
        <w:t>6.严禁带火种车辆进入站区，作业区严禁烟火，站区内设置明显防火标志。场区发生火灾时，应根据火情采取相应的对策。定期检查维护战区内防火隔离带、防火墙。</w:t>
      </w:r>
    </w:p>
    <w:p w:rsidR="00D57E33" w:rsidRDefault="00D57E33" w:rsidP="00470AE4">
      <w:pPr>
        <w:pStyle w:val="aff1"/>
        <w:ind w:firstLine="420"/>
      </w:pPr>
      <w:r>
        <w:rPr>
          <w:rFonts w:hint="eastAsia"/>
        </w:rPr>
        <w:t>7.中转站根据实际情况制定防火、防爆、防风等方面应急方案和措施，如台风暴雨期间应有人员值班，应有应急抢险队员和器材。确保意外情况下将损失控制到最小。</w:t>
      </w:r>
    </w:p>
    <w:p w:rsidR="00D57E33" w:rsidRDefault="00D57E33" w:rsidP="00470AE4">
      <w:pPr>
        <w:ind w:firstLine="560"/>
        <w:rPr>
          <w:lang w:eastAsia="zh-CN"/>
        </w:rPr>
      </w:pPr>
      <w:bookmarkStart w:id="1491" w:name="_Toc26653"/>
      <w:bookmarkStart w:id="1492" w:name="_Toc9669"/>
      <w:bookmarkStart w:id="1493" w:name="_Toc22146"/>
    </w:p>
    <w:p w:rsidR="00D57E33" w:rsidRDefault="00D57E33" w:rsidP="00470AE4">
      <w:pPr>
        <w:pStyle w:val="6"/>
      </w:pPr>
      <w:bookmarkStart w:id="1494" w:name="_Toc31961"/>
      <w:bookmarkStart w:id="1495" w:name="_Toc14875"/>
      <w:r>
        <w:rPr>
          <w:rFonts w:hint="eastAsia"/>
        </w:rPr>
        <w:t>设备安全使用</w:t>
      </w:r>
      <w:bookmarkEnd w:id="1491"/>
      <w:r>
        <w:rPr>
          <w:rFonts w:hint="eastAsia"/>
        </w:rPr>
        <w:t>管理</w:t>
      </w:r>
      <w:bookmarkEnd w:id="1492"/>
      <w:bookmarkEnd w:id="1493"/>
      <w:bookmarkEnd w:id="1494"/>
      <w:bookmarkEnd w:id="1495"/>
    </w:p>
    <w:p w:rsidR="00D57E33" w:rsidRDefault="00D57E33" w:rsidP="00470AE4">
      <w:pPr>
        <w:ind w:firstLine="560"/>
      </w:pPr>
    </w:p>
    <w:p w:rsidR="00D57E33" w:rsidRDefault="00D57E33" w:rsidP="00470AE4">
      <w:pPr>
        <w:pStyle w:val="aff1"/>
        <w:ind w:firstLine="420"/>
      </w:pPr>
      <w:r>
        <w:rPr>
          <w:rFonts w:hint="eastAsia"/>
        </w:rPr>
        <w:t>1.操作人员未经培训不的上岗操作，操作人员必须熟悉设备结构、性能。严格按使用说明规定的操作程序进行操作。</w:t>
      </w:r>
    </w:p>
    <w:p w:rsidR="00D57E33" w:rsidRDefault="00D57E33" w:rsidP="00470AE4">
      <w:pPr>
        <w:pStyle w:val="aff1"/>
        <w:ind w:firstLine="420"/>
      </w:pPr>
      <w:r>
        <w:rPr>
          <w:rFonts w:hint="eastAsia"/>
        </w:rPr>
        <w:t>2.严禁超压使用本设备，非维修人员不得随便调试。</w:t>
      </w:r>
    </w:p>
    <w:p w:rsidR="00D57E33" w:rsidRDefault="00D57E33" w:rsidP="00470AE4">
      <w:pPr>
        <w:pStyle w:val="aff1"/>
        <w:ind w:firstLine="420"/>
      </w:pPr>
      <w:r>
        <w:rPr>
          <w:rFonts w:hint="eastAsia"/>
        </w:rPr>
        <w:t>3.经常保持现场清洁，保证大箱不倾斜及道路畅通无阻。</w:t>
      </w:r>
    </w:p>
    <w:p w:rsidR="00D57E33" w:rsidRDefault="00D57E33" w:rsidP="00470AE4">
      <w:pPr>
        <w:pStyle w:val="aff1"/>
        <w:ind w:firstLine="420"/>
      </w:pPr>
      <w:r>
        <w:rPr>
          <w:rFonts w:hint="eastAsia"/>
        </w:rPr>
        <w:t>4.操作前要按电铃提示在场人员不得靠进设备，防止运动部件伤人。</w:t>
      </w:r>
    </w:p>
    <w:p w:rsidR="00D57E33" w:rsidRDefault="00D57E33" w:rsidP="00470AE4">
      <w:pPr>
        <w:pStyle w:val="aff1"/>
        <w:ind w:firstLine="420"/>
      </w:pPr>
      <w:r>
        <w:rPr>
          <w:rFonts w:hint="eastAsia"/>
        </w:rPr>
        <w:t>5.操作程序必须正确、准确、到位，防止错误操作导致运动部件相互碰撞损坏设备和伤人。</w:t>
      </w:r>
    </w:p>
    <w:p w:rsidR="00D57E33" w:rsidRDefault="00D57E33" w:rsidP="00470AE4">
      <w:pPr>
        <w:pStyle w:val="aff1"/>
        <w:ind w:firstLine="420"/>
      </w:pPr>
      <w:r>
        <w:rPr>
          <w:rFonts w:hint="eastAsia"/>
        </w:rPr>
        <w:t>6.不准压缩建筑垃圾及其他大块固体物，垃圾投放必须均匀、平整，防止压头倾斜损坏设备。</w:t>
      </w:r>
    </w:p>
    <w:p w:rsidR="00D57E33" w:rsidRDefault="00D57E33" w:rsidP="00470AE4">
      <w:pPr>
        <w:pStyle w:val="aff1"/>
        <w:ind w:firstLine="420"/>
      </w:pPr>
      <w:r>
        <w:rPr>
          <w:rFonts w:hint="eastAsia"/>
        </w:rPr>
        <w:t>7.压头进入压缩箱前，使压头对准压缩箱口，严防压头踩压压缩箱沿。提升大箱时必须先检查提箱吊杆是否安全可靠。</w:t>
      </w:r>
    </w:p>
    <w:p w:rsidR="00D57E33" w:rsidRDefault="00D57E33" w:rsidP="00470AE4">
      <w:pPr>
        <w:pStyle w:val="aff1"/>
        <w:ind w:firstLine="420"/>
      </w:pPr>
      <w:r>
        <w:rPr>
          <w:rFonts w:hint="eastAsia"/>
        </w:rPr>
        <w:t>8.各部件运行至终点或压缩已到最高压力（听到溢流声响）后，不得长时间保压，以防油温过高。</w:t>
      </w:r>
    </w:p>
    <w:p w:rsidR="00D57E33" w:rsidRDefault="00D57E33" w:rsidP="00470AE4">
      <w:pPr>
        <w:pStyle w:val="aff1"/>
        <w:ind w:firstLine="420"/>
      </w:pPr>
      <w:r>
        <w:rPr>
          <w:rFonts w:hint="eastAsia"/>
        </w:rPr>
        <w:t>9.清扫地坑时，必须关掉电源，起用安全装置，以防压头、大箱下落伤人。清扫完毕</w:t>
      </w:r>
      <w:r>
        <w:rPr>
          <w:rFonts w:hint="eastAsia"/>
        </w:rPr>
        <w:lastRenderedPageBreak/>
        <w:t>切记关闭安全装置，以防压头升降损坏设备。</w:t>
      </w:r>
    </w:p>
    <w:p w:rsidR="00D57E33" w:rsidRDefault="00D57E33" w:rsidP="00470AE4">
      <w:pPr>
        <w:pStyle w:val="aff1"/>
        <w:ind w:firstLine="420"/>
      </w:pPr>
      <w:r>
        <w:rPr>
          <w:rFonts w:hint="eastAsia"/>
        </w:rPr>
        <w:t>10.污水泵须接在漏电保护器之后，下集水井清污、查修时必须切断电源。排污水时应注意观察，污水泵不能长时间露出水面工作，以防烧坏水泵。</w:t>
      </w:r>
    </w:p>
    <w:p w:rsidR="00D57E33" w:rsidRDefault="00D57E33" w:rsidP="00470AE4">
      <w:pPr>
        <w:pStyle w:val="aff1"/>
        <w:ind w:firstLine="420"/>
      </w:pPr>
      <w:r>
        <w:rPr>
          <w:rFonts w:hint="eastAsia"/>
        </w:rPr>
        <w:t>11.注意停电或检修之后，电源相序变化引起的油泵转向变化，确认油泵转向正确再使用。经常检查并修复液压系统的泄漏现象，保证储油量满足需要。</w:t>
      </w:r>
    </w:p>
    <w:p w:rsidR="00D57E33" w:rsidRDefault="00D57E33" w:rsidP="00470AE4">
      <w:pPr>
        <w:pStyle w:val="aff1"/>
        <w:ind w:firstLine="420"/>
      </w:pPr>
      <w:r>
        <w:rPr>
          <w:rFonts w:hint="eastAsia"/>
        </w:rPr>
        <w:t>12.设备不可带病工作，操作人员要经常检查设备各联接部位所用的轴销、螺栓是否有松动和脱落现象，及时发现异常，及时通知有关人员检修，防止故障恶化及产生连锁反应带来的不安全隐患。</w:t>
      </w:r>
    </w:p>
    <w:p w:rsidR="00D57E33" w:rsidRDefault="00D57E33" w:rsidP="00470AE4">
      <w:pPr>
        <w:pStyle w:val="aff1"/>
        <w:ind w:firstLine="420"/>
      </w:pPr>
      <w:r>
        <w:rPr>
          <w:rFonts w:hint="eastAsia"/>
        </w:rPr>
        <w:t>13.设备电动机起动前，应检查液压动力箱的操作手柄是否处于中间固定位置。</w:t>
      </w:r>
    </w:p>
    <w:p w:rsidR="00D57E33" w:rsidRDefault="00D57E33" w:rsidP="00470AE4">
      <w:pPr>
        <w:pStyle w:val="aff1"/>
        <w:ind w:firstLine="420"/>
      </w:pPr>
      <w:r>
        <w:rPr>
          <w:rFonts w:hint="eastAsia"/>
        </w:rPr>
        <w:t>14.按起动钮，电机起动，当听到接触器开关有第二下响声后，表示电气运转正常，液压系统即可正常工作。</w:t>
      </w:r>
    </w:p>
    <w:p w:rsidR="00D57E33" w:rsidRDefault="00D57E33" w:rsidP="00470AE4">
      <w:pPr>
        <w:pStyle w:val="aff1"/>
        <w:ind w:firstLine="420"/>
      </w:pPr>
      <w:r>
        <w:rPr>
          <w:rFonts w:hint="eastAsia"/>
        </w:rPr>
        <w:t>15.当分体压缩车驶到（倒车）指定位后，先操作垃圾压缩箱前的多路阀相应手柄，使车厢自动锁销脱离卡板（或手动拔出锁销）。然后即可拔出两个快换接头、电气插头、拔下塔臂挂钩，再把垃圾箱升起然后底盘车驶离车位，再操纵相应手柄使压缩箱将至车位上。</w:t>
      </w:r>
    </w:p>
    <w:p w:rsidR="00D57E33" w:rsidRDefault="00D57E33" w:rsidP="00470AE4">
      <w:pPr>
        <w:pStyle w:val="aff1"/>
        <w:ind w:firstLine="420"/>
      </w:pPr>
      <w:r>
        <w:rPr>
          <w:rFonts w:hint="eastAsia"/>
        </w:rPr>
        <w:t>16.操纵段箱手柄，使垃圾压缩箱与压缩机连接起来，并把垃圾压缩箱的排污管接到下水管口。</w:t>
      </w:r>
    </w:p>
    <w:p w:rsidR="00D57E33" w:rsidRDefault="00D57E33" w:rsidP="00470AE4">
      <w:pPr>
        <w:pStyle w:val="aff1"/>
        <w:ind w:firstLine="420"/>
      </w:pPr>
      <w:r>
        <w:rPr>
          <w:rFonts w:hint="eastAsia"/>
        </w:rPr>
        <w:t>17.把液压动力箱的第三个手柄（中间杆）拔到相应车位指示位置上，此时，该压缩机即可进行正常工作。</w:t>
      </w:r>
    </w:p>
    <w:p w:rsidR="00D57E33" w:rsidRDefault="00D57E33" w:rsidP="00470AE4">
      <w:pPr>
        <w:pStyle w:val="aff1"/>
        <w:ind w:firstLine="420"/>
      </w:pPr>
      <w:r>
        <w:rPr>
          <w:rFonts w:hint="eastAsia"/>
        </w:rPr>
        <w:t>18.当压缩机在收集，压缩垃圾过程，油缸进行到两端极限位置后，液压系统的溢流阀即可开始泄油，此时应松开压缩机操纵杆（或接着反方向操作），以免液压系统升温过高，影响正常工作。</w:t>
      </w:r>
    </w:p>
    <w:p w:rsidR="00D57E33" w:rsidRDefault="00D57E33" w:rsidP="00470AE4">
      <w:pPr>
        <w:pStyle w:val="aff1"/>
        <w:ind w:firstLine="420"/>
      </w:pPr>
      <w:r>
        <w:rPr>
          <w:rFonts w:hint="eastAsia"/>
        </w:rPr>
        <w:t>20.垃圾压缩箱收集，压实垃圾后（看观察孔或用敲击法获知），余下的操作程序按上述第3、4、5条反方向操作即可。</w:t>
      </w:r>
    </w:p>
    <w:p w:rsidR="00D57E33" w:rsidRDefault="00D57E33" w:rsidP="00470AE4">
      <w:pPr>
        <w:pStyle w:val="aff1"/>
        <w:ind w:firstLine="420"/>
      </w:pPr>
      <w:r>
        <w:rPr>
          <w:rFonts w:hint="eastAsia"/>
        </w:rPr>
        <w:t>21.在连接（或脱开）专用底盘与垃圾压缩箱的快换接头前，应在停车的情况下进行操作。</w:t>
      </w:r>
    </w:p>
    <w:p w:rsidR="00D57E33" w:rsidRDefault="00D57E33" w:rsidP="00470AE4">
      <w:pPr>
        <w:pStyle w:val="aff1"/>
        <w:ind w:firstLine="420"/>
      </w:pPr>
      <w:r>
        <w:rPr>
          <w:rFonts w:hint="eastAsia"/>
        </w:rPr>
        <w:t>22.注意事项：</w:t>
      </w:r>
    </w:p>
    <w:p w:rsidR="00D57E33" w:rsidRDefault="00D57E33" w:rsidP="00470AE4">
      <w:pPr>
        <w:pStyle w:val="aff1"/>
        <w:ind w:firstLine="420"/>
      </w:pPr>
      <w:r>
        <w:rPr>
          <w:rFonts w:hint="eastAsia"/>
        </w:rPr>
        <w:t>（1）升降垃圾压缩箱时，如果发现前后升降臂明显不同步（相关大于15cm以上）时，应查明原因并排除故障再使用，否则会出现滑箱现象；</w:t>
      </w:r>
    </w:p>
    <w:p w:rsidR="00D57E33" w:rsidRDefault="00D57E33" w:rsidP="00470AE4">
      <w:pPr>
        <w:pStyle w:val="aff1"/>
        <w:ind w:firstLine="420"/>
      </w:pPr>
      <w:r>
        <w:rPr>
          <w:rFonts w:hint="eastAsia"/>
        </w:rPr>
        <w:t>（2）塔臂举升器在再次向上举升前，活动塔臂必须下降到下极限位置，否则左、右两塔臂有时会出现不同步动作的现象；</w:t>
      </w:r>
    </w:p>
    <w:p w:rsidR="00D57E33" w:rsidRDefault="00D57E33" w:rsidP="00470AE4">
      <w:pPr>
        <w:pStyle w:val="aff1"/>
        <w:ind w:firstLine="420"/>
      </w:pPr>
      <w:r>
        <w:rPr>
          <w:rFonts w:hint="eastAsia"/>
        </w:rPr>
        <w:t>（3）垃圾压缩箱与汽车底盘上的快换接头每次连-定要装卡到位，否则在使用车.上的压力油时，快换接头会反弹退出，从而引起油泵爆裂或损坏快换接头；</w:t>
      </w:r>
    </w:p>
    <w:p w:rsidR="00D57E33" w:rsidRDefault="00D57E33" w:rsidP="00470AE4">
      <w:pPr>
        <w:pStyle w:val="aff1"/>
        <w:ind w:firstLine="420"/>
      </w:pPr>
      <w:r>
        <w:rPr>
          <w:rFonts w:hint="eastAsia"/>
        </w:rPr>
        <w:lastRenderedPageBreak/>
        <w:t>（4）垃圾压缩箱装到底盘车上后，车辆离开前必须把塔臂挂钩翻起并插好保险销，操纵相应手柄锁好四个自动锁销，经司机和操作员确认无误后才可驶离车位，否则将会造成重大设备事故；</w:t>
      </w:r>
    </w:p>
    <w:p w:rsidR="00D57E33" w:rsidRDefault="00D57E33" w:rsidP="00470AE4">
      <w:pPr>
        <w:pStyle w:val="aff1"/>
        <w:ind w:firstLine="420"/>
      </w:pPr>
      <w:r>
        <w:rPr>
          <w:rFonts w:hint="eastAsia"/>
        </w:rPr>
        <w:t>（5）垃圾压缩箱升起后，箱下禁止进入，以免发生意外；</w:t>
      </w:r>
    </w:p>
    <w:p w:rsidR="00D57E33" w:rsidRDefault="00D57E33" w:rsidP="00470AE4">
      <w:pPr>
        <w:pStyle w:val="aff1"/>
        <w:ind w:firstLine="420"/>
      </w:pPr>
      <w:r>
        <w:rPr>
          <w:rFonts w:hint="eastAsia"/>
        </w:rPr>
        <w:t>（6）收集垃圾时，人体不能进入填料器工作区域内，以免造成伤害。</w:t>
      </w:r>
    </w:p>
    <w:p w:rsidR="00D57E33" w:rsidRDefault="00D57E33" w:rsidP="00470AE4">
      <w:pPr>
        <w:pStyle w:val="aff1"/>
        <w:ind w:firstLine="420"/>
      </w:pPr>
      <w:r>
        <w:rPr>
          <w:rFonts w:hint="eastAsia"/>
        </w:rPr>
        <w:t>23.液压站的保养程序参照适用说明书进行。</w:t>
      </w:r>
    </w:p>
    <w:p w:rsidR="00D57E33" w:rsidRDefault="00D57E33" w:rsidP="00470AE4">
      <w:pPr>
        <w:pStyle w:val="aff1"/>
        <w:ind w:firstLine="420"/>
      </w:pPr>
      <w:r>
        <w:rPr>
          <w:rFonts w:hint="eastAsia"/>
        </w:rPr>
        <w:t>24.压缩站设备在使用过程中，发现有异常响声和动作时，均应立即停机，查明原因，排除故障，方能继续工作。</w:t>
      </w:r>
    </w:p>
    <w:p w:rsidR="00D57E33" w:rsidRDefault="00D57E33" w:rsidP="00470AE4">
      <w:pPr>
        <w:pStyle w:val="aff1"/>
        <w:ind w:firstLine="420"/>
      </w:pPr>
      <w:r>
        <w:rPr>
          <w:rFonts w:hint="eastAsia"/>
        </w:rPr>
        <w:t>25.压缩站设备操作人员应经过操作培训和安全教育合格后，方能上岗。</w:t>
      </w:r>
    </w:p>
    <w:p w:rsidR="00D57E33" w:rsidRDefault="00D57E33" w:rsidP="00470AE4">
      <w:pPr>
        <w:pStyle w:val="aff1"/>
        <w:ind w:firstLine="420"/>
      </w:pPr>
      <w:r>
        <w:rPr>
          <w:rFonts w:hint="eastAsia"/>
        </w:rPr>
        <w:t>26.每天工作完毕后，并关闭总电源开关，检查操作手柄是否处于中间位置，压缩站设备要抹干净、场地要清扫干净或冲洗干净、确保清洁、卫生。</w:t>
      </w:r>
    </w:p>
    <w:p w:rsidR="00D57E33" w:rsidRDefault="00D57E33" w:rsidP="00470AE4">
      <w:pPr>
        <w:pStyle w:val="aff1"/>
        <w:ind w:firstLine="420"/>
      </w:pPr>
      <w:r>
        <w:rPr>
          <w:rFonts w:hint="eastAsia"/>
        </w:rPr>
        <w:t>27.操作工在工作前必须认真检查液压吊具，经慢试起升，无问题后方可起动使用，在举升装箱时，检查周围有无其它影响杂物，严禁在液压升降架下站人。</w:t>
      </w:r>
    </w:p>
    <w:p w:rsidR="00D57E33" w:rsidRDefault="00D57E33" w:rsidP="00470AE4">
      <w:pPr>
        <w:pStyle w:val="aff1"/>
        <w:ind w:firstLine="420"/>
      </w:pPr>
      <w:r>
        <w:rPr>
          <w:rFonts w:hint="eastAsia"/>
        </w:rPr>
        <w:t>28.在操作中，严格遵守操作规程，不得随意改变。工作时不得离开操作台，当日工作任务完后，应按程序切断开关及手柄等有关电源。</w:t>
      </w:r>
    </w:p>
    <w:p w:rsidR="00D57E33" w:rsidRDefault="00D57E33" w:rsidP="00470AE4">
      <w:pPr>
        <w:pStyle w:val="aff1"/>
        <w:ind w:firstLine="420"/>
      </w:pPr>
      <w:r>
        <w:rPr>
          <w:rFonts w:hint="eastAsia"/>
        </w:rPr>
        <w:t>29.汽车进位停稳后，举升程序方可进行操作，严禁箱体任何部位不平衡举升。锁好保险装置，汽车方可离站，夜间操作时，室内必须有足够的照明。</w:t>
      </w:r>
    </w:p>
    <w:p w:rsidR="00D57E33" w:rsidRDefault="00D57E33" w:rsidP="00470AE4">
      <w:pPr>
        <w:pStyle w:val="aff1"/>
        <w:ind w:firstLine="420"/>
      </w:pPr>
      <w:r>
        <w:rPr>
          <w:rFonts w:hint="eastAsia"/>
        </w:rPr>
        <w:t>30.各项液压设备不工作时，必须把液压各部位升降到一定的位置，不允许将箱体悬放在空中，清理坑底积土时，应做好安全工作，不允许把箱体举升到最高位进行杂物清理。</w:t>
      </w:r>
    </w:p>
    <w:p w:rsidR="00D57E33" w:rsidRDefault="00D57E33" w:rsidP="00470AE4">
      <w:pPr>
        <w:pStyle w:val="6"/>
      </w:pPr>
      <w:bookmarkStart w:id="1496" w:name="_Toc21792"/>
      <w:bookmarkStart w:id="1497" w:name="_Toc19379"/>
      <w:bookmarkStart w:id="1498" w:name="_Toc32582"/>
      <w:bookmarkStart w:id="1499" w:name="_Toc1248"/>
      <w:bookmarkStart w:id="1500" w:name="_Toc3506"/>
      <w:r>
        <w:rPr>
          <w:rFonts w:hint="eastAsia"/>
        </w:rPr>
        <w:t>人员安全工作管理</w:t>
      </w:r>
      <w:bookmarkEnd w:id="1496"/>
      <w:bookmarkEnd w:id="1497"/>
      <w:bookmarkEnd w:id="1498"/>
      <w:bookmarkEnd w:id="1499"/>
    </w:p>
    <w:p w:rsidR="00D57E33" w:rsidRDefault="00D57E33" w:rsidP="00470AE4">
      <w:pPr>
        <w:pStyle w:val="aff1"/>
        <w:ind w:firstLine="420"/>
      </w:pPr>
      <w:bookmarkStart w:id="1501" w:name="_Toc30662"/>
      <w:bookmarkStart w:id="1502" w:name="_Toc12554"/>
      <w:bookmarkStart w:id="1503" w:name="_Toc19637"/>
      <w:r>
        <w:rPr>
          <w:rFonts w:hint="eastAsia"/>
        </w:rPr>
        <w:t>消杀作业人员安全</w:t>
      </w:r>
      <w:bookmarkEnd w:id="1501"/>
      <w:bookmarkEnd w:id="1502"/>
      <w:r>
        <w:rPr>
          <w:rFonts w:hint="eastAsia"/>
        </w:rPr>
        <w:t>工作管理</w:t>
      </w:r>
      <w:bookmarkEnd w:id="1503"/>
    </w:p>
    <w:p w:rsidR="00D57E33" w:rsidRDefault="00D57E33" w:rsidP="00470AE4">
      <w:pPr>
        <w:pStyle w:val="aff1"/>
        <w:ind w:firstLine="420"/>
      </w:pPr>
      <w:r>
        <w:rPr>
          <w:rFonts w:hint="eastAsia"/>
        </w:rPr>
        <w:t>1.消杀人员应严格按照药物喷洒作业规程作业。</w:t>
      </w:r>
    </w:p>
    <w:p w:rsidR="00D57E33" w:rsidRDefault="00D57E33" w:rsidP="00470AE4">
      <w:pPr>
        <w:pStyle w:val="aff1"/>
        <w:ind w:firstLine="420"/>
      </w:pPr>
      <w:r>
        <w:rPr>
          <w:rFonts w:hint="eastAsia"/>
        </w:rPr>
        <w:t>2.进行药物配备和喷洒作业必须穿戴安全防护用品。</w:t>
      </w:r>
    </w:p>
    <w:p w:rsidR="00D57E33" w:rsidRDefault="00D57E33" w:rsidP="00470AE4">
      <w:pPr>
        <w:pStyle w:val="aff1"/>
        <w:ind w:firstLine="420"/>
      </w:pPr>
      <w:r>
        <w:rPr>
          <w:rFonts w:hint="eastAsia"/>
        </w:rPr>
        <w:t>3.灭蝇应使用低毒、高效药物，定期调整灭蝇药物和施药方法。</w:t>
      </w:r>
    </w:p>
    <w:p w:rsidR="00D57E33" w:rsidRDefault="00D57E33" w:rsidP="00470AE4">
      <w:pPr>
        <w:pStyle w:val="aff1"/>
        <w:ind w:firstLine="420"/>
      </w:pPr>
      <w:r>
        <w:rPr>
          <w:rFonts w:hint="eastAsia"/>
        </w:rPr>
        <w:t>4.药物应远离办公、生活场所，单独存放，专人保管。</w:t>
      </w:r>
    </w:p>
    <w:p w:rsidR="00D57E33" w:rsidRDefault="00D57E33" w:rsidP="00470AE4">
      <w:pPr>
        <w:pStyle w:val="aff1"/>
        <w:ind w:firstLine="420"/>
      </w:pPr>
      <w:r>
        <w:rPr>
          <w:rFonts w:hint="eastAsia"/>
        </w:rPr>
        <w:t>5.药物喷洒过程应与现场作业人员保持</w:t>
      </w:r>
      <w:r>
        <w:rPr>
          <w:rFonts w:hint="eastAsia"/>
        </w:rPr>
        <w:tab/>
        <w:t>20m以上距离，药物不得喷洒到人体和动物身上。</w:t>
      </w:r>
    </w:p>
    <w:p w:rsidR="00D57E33" w:rsidRDefault="00D57E33" w:rsidP="00470AE4">
      <w:pPr>
        <w:pStyle w:val="aff1"/>
        <w:ind w:firstLine="420"/>
      </w:pPr>
      <w:r>
        <w:rPr>
          <w:rFonts w:hint="eastAsia"/>
        </w:rPr>
        <w:t>6.禁止在下风位置进行消杀作业。</w:t>
      </w:r>
    </w:p>
    <w:p w:rsidR="00D57E33" w:rsidRDefault="00D57E33" w:rsidP="00470AE4">
      <w:pPr>
        <w:pStyle w:val="aff1"/>
        <w:ind w:firstLine="420"/>
        <w:rPr>
          <w:rFonts w:cs="宋体"/>
          <w:szCs w:val="28"/>
        </w:rPr>
      </w:pPr>
      <w:r>
        <w:rPr>
          <w:rFonts w:hint="eastAsia"/>
        </w:rPr>
        <w:t>7.消杀岗位人员应定期组织身体检查</w:t>
      </w:r>
      <w:r>
        <w:rPr>
          <w:rFonts w:hint="eastAsia"/>
        </w:rPr>
        <w:tab/>
        <w:t>，连续工作2年须换岗。</w:t>
      </w:r>
    </w:p>
    <w:p w:rsidR="00D57E33" w:rsidRDefault="00D57E33" w:rsidP="00470AE4">
      <w:pPr>
        <w:pStyle w:val="aff1"/>
        <w:ind w:firstLine="420"/>
      </w:pPr>
      <w:bookmarkStart w:id="1504" w:name="_Toc896"/>
      <w:bookmarkStart w:id="1505" w:name="_Toc22064"/>
      <w:bookmarkStart w:id="1506" w:name="_Toc18838"/>
      <w:bookmarkStart w:id="1507" w:name="_Toc26402"/>
      <w:bookmarkStart w:id="1508" w:name="_Toc6620"/>
      <w:r>
        <w:rPr>
          <w:rFonts w:hint="eastAsia"/>
        </w:rPr>
        <w:t>机修、水电工安全操作</w:t>
      </w:r>
      <w:bookmarkEnd w:id="1504"/>
      <w:bookmarkEnd w:id="1505"/>
      <w:bookmarkEnd w:id="1506"/>
      <w:bookmarkEnd w:id="1507"/>
      <w:r>
        <w:rPr>
          <w:rFonts w:hint="eastAsia"/>
        </w:rPr>
        <w:t>管理</w:t>
      </w:r>
      <w:bookmarkEnd w:id="1508"/>
    </w:p>
    <w:p w:rsidR="00D57E33" w:rsidRDefault="00D57E33" w:rsidP="00470AE4">
      <w:pPr>
        <w:pStyle w:val="aff1"/>
        <w:ind w:firstLine="420"/>
      </w:pPr>
      <w:bookmarkStart w:id="1509" w:name="bookmark243"/>
      <w:r>
        <w:rPr>
          <w:rFonts w:hint="eastAsia"/>
        </w:rPr>
        <w:t>1</w:t>
      </w:r>
      <w:bookmarkEnd w:id="1509"/>
      <w:r>
        <w:rPr>
          <w:rFonts w:hint="eastAsia"/>
        </w:rPr>
        <w:t>.机修、水电工必须持证操作，工作前做好工具、仪表和工作现场的安检工作。</w:t>
      </w:r>
    </w:p>
    <w:p w:rsidR="00D57E33" w:rsidRDefault="00D57E33" w:rsidP="00470AE4">
      <w:pPr>
        <w:pStyle w:val="aff1"/>
        <w:ind w:firstLine="420"/>
      </w:pPr>
      <w:bookmarkStart w:id="1510" w:name="bookmark244"/>
      <w:r>
        <w:rPr>
          <w:rFonts w:hint="eastAsia"/>
        </w:rPr>
        <w:t>2</w:t>
      </w:r>
      <w:bookmarkEnd w:id="1510"/>
      <w:r>
        <w:rPr>
          <w:rFonts w:hint="eastAsia"/>
        </w:rPr>
        <w:t>.严禁带点操作，使用移动工具时，必须做到外壳接地，带好绝缘手套。</w:t>
      </w:r>
    </w:p>
    <w:p w:rsidR="00D57E33" w:rsidRDefault="00D57E33" w:rsidP="00470AE4">
      <w:pPr>
        <w:pStyle w:val="aff1"/>
        <w:ind w:firstLine="420"/>
      </w:pPr>
      <w:bookmarkStart w:id="1511" w:name="bookmark245"/>
      <w:r>
        <w:rPr>
          <w:rFonts w:hint="eastAsia"/>
        </w:rPr>
        <w:lastRenderedPageBreak/>
        <w:t>3</w:t>
      </w:r>
      <w:bookmarkEnd w:id="1511"/>
      <w:r>
        <w:rPr>
          <w:rFonts w:hint="eastAsia"/>
        </w:rPr>
        <w:t>.电源电压超出额定电压正负10%时，不得启动电机设备。</w:t>
      </w:r>
    </w:p>
    <w:p w:rsidR="00D57E33" w:rsidRDefault="00D57E33" w:rsidP="00470AE4">
      <w:pPr>
        <w:pStyle w:val="aff1"/>
        <w:ind w:firstLine="420"/>
      </w:pPr>
      <w:bookmarkStart w:id="1512" w:name="bookmark246"/>
      <w:r>
        <w:rPr>
          <w:rFonts w:hint="eastAsia"/>
        </w:rPr>
        <w:t>4</w:t>
      </w:r>
      <w:bookmarkEnd w:id="1512"/>
      <w:r>
        <w:rPr>
          <w:rFonts w:hint="eastAsia"/>
        </w:rPr>
        <w:t>.高空作业时应有专人监护，并使用工具线。</w:t>
      </w:r>
    </w:p>
    <w:p w:rsidR="00D57E33" w:rsidRDefault="00D57E33" w:rsidP="00470AE4">
      <w:pPr>
        <w:pStyle w:val="aff1"/>
        <w:ind w:firstLine="420"/>
      </w:pPr>
      <w:bookmarkStart w:id="1513" w:name="bookmark247"/>
      <w:r>
        <w:rPr>
          <w:rFonts w:hint="eastAsia"/>
        </w:rPr>
        <w:t>5</w:t>
      </w:r>
      <w:bookmarkEnd w:id="1513"/>
      <w:r>
        <w:rPr>
          <w:rFonts w:hint="eastAsia"/>
        </w:rPr>
        <w:t>.启、闭电器开关、检修电器控制柜及机电设备操作时，应先断开电路后再进行操作。</w:t>
      </w:r>
    </w:p>
    <w:p w:rsidR="00D57E33" w:rsidRDefault="00D57E33" w:rsidP="00470AE4">
      <w:pPr>
        <w:pStyle w:val="aff1"/>
        <w:ind w:firstLine="420"/>
      </w:pPr>
      <w:bookmarkStart w:id="1514" w:name="bookmark248"/>
      <w:r>
        <w:rPr>
          <w:rFonts w:hint="eastAsia"/>
        </w:rPr>
        <w:t>6</w:t>
      </w:r>
      <w:bookmarkEnd w:id="1514"/>
      <w:r>
        <w:rPr>
          <w:rFonts w:hint="eastAsia"/>
        </w:rPr>
        <w:t>.电气开关附近禁止堆放易燃品和其它物品。</w:t>
      </w:r>
    </w:p>
    <w:p w:rsidR="00D57E33" w:rsidRDefault="00D57E33" w:rsidP="00470AE4">
      <w:pPr>
        <w:pStyle w:val="aff1"/>
        <w:ind w:firstLine="420"/>
      </w:pPr>
      <w:bookmarkStart w:id="1515" w:name="bookmark249"/>
      <w:r>
        <w:rPr>
          <w:rFonts w:hint="eastAsia"/>
        </w:rPr>
        <w:t>7</w:t>
      </w:r>
      <w:bookmarkEnd w:id="1515"/>
      <w:r>
        <w:rPr>
          <w:rFonts w:hint="eastAsia"/>
        </w:rPr>
        <w:t>.在进行维修或检查前，应落实好安全措施，防止安全事故发生。</w:t>
      </w:r>
    </w:p>
    <w:p w:rsidR="00D57E33" w:rsidRDefault="00D57E33" w:rsidP="00470AE4">
      <w:pPr>
        <w:pStyle w:val="aff1"/>
        <w:ind w:firstLine="420"/>
      </w:pPr>
      <w:bookmarkStart w:id="1516" w:name="bookmark250"/>
      <w:r>
        <w:rPr>
          <w:rFonts w:hint="eastAsia"/>
        </w:rPr>
        <w:t>8</w:t>
      </w:r>
      <w:bookmarkEnd w:id="1516"/>
      <w:r>
        <w:rPr>
          <w:rFonts w:hint="eastAsia"/>
        </w:rPr>
        <w:t>.在进行机械设备检查前，应仔细了解机械设备性能及运行情况。</w:t>
      </w:r>
    </w:p>
    <w:p w:rsidR="00D57E33" w:rsidRDefault="00D57E33" w:rsidP="00470AE4">
      <w:pPr>
        <w:pStyle w:val="aff1"/>
        <w:ind w:firstLine="420"/>
      </w:pPr>
      <w:r>
        <w:rPr>
          <w:rFonts w:hint="eastAsia"/>
        </w:rPr>
        <w:t>9.维修设备时，不得随意搭接临时动力线，如确实需要，必须在确保安全前提下，可临时搭接动力线。</w:t>
      </w:r>
    </w:p>
    <w:p w:rsidR="00D57E33" w:rsidRDefault="00D57E33" w:rsidP="00470AE4">
      <w:pPr>
        <w:pStyle w:val="aff1"/>
        <w:ind w:firstLine="420"/>
      </w:pPr>
      <w:bookmarkStart w:id="1517" w:name="bookmark252"/>
      <w:r>
        <w:rPr>
          <w:rFonts w:hint="eastAsia"/>
        </w:rPr>
        <w:t>1</w:t>
      </w:r>
      <w:bookmarkEnd w:id="1517"/>
      <w:r>
        <w:rPr>
          <w:rFonts w:hint="eastAsia"/>
        </w:rPr>
        <w:t>0.在皮带传动、链传动、联轴器等传动必须有机罩安全措施，防止工伤事故。</w:t>
      </w:r>
    </w:p>
    <w:p w:rsidR="00D57E33" w:rsidRDefault="00D57E33" w:rsidP="00470AE4">
      <w:pPr>
        <w:pStyle w:val="aff1"/>
        <w:ind w:firstLine="420"/>
      </w:pPr>
      <w:bookmarkStart w:id="1518" w:name="bookmark253"/>
      <w:r>
        <w:rPr>
          <w:rFonts w:hint="eastAsia"/>
        </w:rPr>
        <w:t>1</w:t>
      </w:r>
      <w:bookmarkEnd w:id="1518"/>
      <w:r>
        <w:rPr>
          <w:rFonts w:hint="eastAsia"/>
        </w:rPr>
        <w:t>1.对存在通风不足、有危险等安全隐患的检查井或泵井进行修理时应先排除危险气体，带好防毒面具，系好安全带再进行作业。</w:t>
      </w:r>
    </w:p>
    <w:p w:rsidR="00D57E33" w:rsidRDefault="00D57E33" w:rsidP="00470AE4">
      <w:pPr>
        <w:pStyle w:val="aff1"/>
        <w:ind w:firstLine="420"/>
      </w:pPr>
      <w:bookmarkStart w:id="1519" w:name="_Toc11299"/>
      <w:r>
        <w:rPr>
          <w:rFonts w:hint="eastAsia"/>
        </w:rPr>
        <w:t>机械设备人员安全操作管理</w:t>
      </w:r>
      <w:bookmarkEnd w:id="1519"/>
    </w:p>
    <w:p w:rsidR="00D57E33" w:rsidRDefault="00D57E33" w:rsidP="00470AE4">
      <w:pPr>
        <w:pStyle w:val="aff1"/>
        <w:ind w:firstLine="420"/>
      </w:pPr>
      <w:r>
        <w:rPr>
          <w:rFonts w:hint="eastAsia"/>
        </w:rPr>
        <w:t>1.正确穿戴好个人防护用品。该穿戴的必须穿戴,不该穿戴的就一定不要穿戴。</w:t>
      </w:r>
    </w:p>
    <w:p w:rsidR="00D57E33" w:rsidRDefault="00D57E33" w:rsidP="00470AE4">
      <w:pPr>
        <w:pStyle w:val="aff1"/>
        <w:ind w:firstLine="420"/>
      </w:pPr>
      <w:r>
        <w:rPr>
          <w:rFonts w:hint="eastAsia"/>
        </w:rPr>
        <w:t>2.操作前要对机械设备进行安全检查,而且要空车运转一下,确认正常后,可投入运行。</w:t>
      </w:r>
    </w:p>
    <w:p w:rsidR="00D57E33" w:rsidRDefault="00D57E33" w:rsidP="00470AE4">
      <w:pPr>
        <w:pStyle w:val="aff1"/>
        <w:ind w:firstLine="420"/>
      </w:pPr>
      <w:r>
        <w:rPr>
          <w:rFonts w:hint="eastAsia"/>
        </w:rPr>
        <w:t>3.机械设备在运行中也要按规定进行安全检查。特别是对紧固的物件看看是否由于振动而松动,以便重新紧固。</w:t>
      </w:r>
    </w:p>
    <w:p w:rsidR="00D57E33" w:rsidRDefault="00D57E33" w:rsidP="00470AE4">
      <w:pPr>
        <w:pStyle w:val="aff1"/>
        <w:ind w:firstLine="420"/>
      </w:pPr>
      <w:r>
        <w:rPr>
          <w:rFonts w:hint="eastAsia"/>
        </w:rPr>
        <w:t>4.设备严禁带故障运行,千万不能凑合使用,以防出事故。</w:t>
      </w:r>
    </w:p>
    <w:p w:rsidR="00D57E33" w:rsidRDefault="00D57E33" w:rsidP="00470AE4">
      <w:pPr>
        <w:pStyle w:val="aff1"/>
        <w:ind w:firstLine="420"/>
      </w:pPr>
      <w:r>
        <w:rPr>
          <w:rFonts w:hint="eastAsia"/>
        </w:rPr>
        <w:t>5.机械安全装置必须按规定正确使用,绝不能将其拆掉不使用。</w:t>
      </w:r>
    </w:p>
    <w:p w:rsidR="00D57E33" w:rsidRDefault="00D57E33" w:rsidP="00470AE4">
      <w:pPr>
        <w:pStyle w:val="aff1"/>
        <w:ind w:firstLine="420"/>
      </w:pPr>
      <w:r>
        <w:rPr>
          <w:rFonts w:hint="eastAsia"/>
        </w:rPr>
        <w:t>6.机械设备使用的刀具、工夹具以及加工的零件等一定要装卡牢固,不得松动。</w:t>
      </w:r>
    </w:p>
    <w:p w:rsidR="00D57E33" w:rsidRDefault="00D57E33" w:rsidP="00470AE4">
      <w:pPr>
        <w:pStyle w:val="aff1"/>
        <w:ind w:firstLine="420"/>
      </w:pPr>
      <w:r>
        <w:rPr>
          <w:rFonts w:hint="eastAsia"/>
        </w:rPr>
        <w:t>7.机械设备在运转时,严禁用手调整；也不得用手测量零件,或进行润滑、清扫杂物等。如必须进行时，则应首先关停机械设备。</w:t>
      </w:r>
    </w:p>
    <w:p w:rsidR="00D57E33" w:rsidRDefault="00D57E33" w:rsidP="00470AE4">
      <w:pPr>
        <w:pStyle w:val="aff1"/>
        <w:ind w:firstLine="420"/>
      </w:pPr>
      <w:r>
        <w:rPr>
          <w:rFonts w:hint="eastAsia"/>
        </w:rPr>
        <w:t>8.机械设备运转时,操作者不得离开工作岗位,以防发生问题时无人处置。</w:t>
      </w:r>
    </w:p>
    <w:p w:rsidR="00D57E33" w:rsidRDefault="00D57E33" w:rsidP="00470AE4">
      <w:pPr>
        <w:pStyle w:val="aff1"/>
        <w:ind w:firstLine="420"/>
      </w:pPr>
      <w:r>
        <w:rPr>
          <w:rFonts w:hint="eastAsia"/>
        </w:rPr>
        <w:t>9.工作结束后,应关闭开关,把刀具和工件从工作位置退出,并清理好工作场地,将零件、工夹具等摆放整齐,打扫好机械设备的卫生。</w:t>
      </w:r>
    </w:p>
    <w:p w:rsidR="00D57E33" w:rsidRDefault="00D57E33" w:rsidP="00470AE4">
      <w:pPr>
        <w:pStyle w:val="aff1"/>
        <w:ind w:firstLine="420"/>
      </w:pPr>
      <w:bookmarkStart w:id="1520" w:name="_Toc1993"/>
      <w:r>
        <w:rPr>
          <w:rFonts w:hint="eastAsia"/>
        </w:rPr>
        <w:t>驾驶员安全管理</w:t>
      </w:r>
      <w:bookmarkEnd w:id="1520"/>
    </w:p>
    <w:p w:rsidR="00D57E33" w:rsidRDefault="00D57E33" w:rsidP="00470AE4">
      <w:pPr>
        <w:pStyle w:val="aff1"/>
        <w:ind w:firstLine="420"/>
      </w:pPr>
      <w:r>
        <w:rPr>
          <w:rFonts w:hint="eastAsia"/>
        </w:rPr>
        <w:t>1.驾驶员应是作风正派，组织纪律性强，身体健康的从业人员。</w:t>
      </w:r>
    </w:p>
    <w:p w:rsidR="00D57E33" w:rsidRDefault="00D57E33" w:rsidP="00470AE4">
      <w:pPr>
        <w:pStyle w:val="aff1"/>
        <w:ind w:firstLine="420"/>
      </w:pPr>
      <w:r>
        <w:rPr>
          <w:rFonts w:hint="eastAsia"/>
        </w:rPr>
        <w:t>2.驾驶员必须领取驾驶证、从业资格证，方可驾驶车辆。</w:t>
      </w:r>
    </w:p>
    <w:p w:rsidR="00D57E33" w:rsidRDefault="00D57E33" w:rsidP="00470AE4">
      <w:pPr>
        <w:pStyle w:val="aff1"/>
        <w:ind w:firstLine="420"/>
      </w:pPr>
      <w:r>
        <w:rPr>
          <w:rFonts w:hint="eastAsia"/>
        </w:rPr>
        <w:t>3.驾驶员的正常培训由本人负责,定期培训由本运营单位组织实施。</w:t>
      </w:r>
    </w:p>
    <w:p w:rsidR="00D57E33" w:rsidRDefault="00D57E33" w:rsidP="00470AE4">
      <w:pPr>
        <w:pStyle w:val="aff1"/>
        <w:ind w:firstLine="420"/>
      </w:pPr>
      <w:r>
        <w:rPr>
          <w:rFonts w:hint="eastAsia"/>
        </w:rPr>
        <w:t>4.发生不安全情况，应及时报告本部门,不准隐瞒事故真相,并积极配合事故的处理。</w:t>
      </w:r>
    </w:p>
    <w:p w:rsidR="00D57E33" w:rsidRDefault="00D57E33" w:rsidP="00470AE4">
      <w:pPr>
        <w:pStyle w:val="aff1"/>
        <w:ind w:firstLine="420"/>
      </w:pPr>
      <w:r>
        <w:rPr>
          <w:rFonts w:hint="eastAsia"/>
        </w:rPr>
        <w:t>5.驾驶员应服从调度,按照规定路线行驶，连续行车不准超过4小时，杜绝各种违章行为。</w:t>
      </w:r>
    </w:p>
    <w:p w:rsidR="00D57E33" w:rsidRDefault="00D57E33" w:rsidP="00470AE4">
      <w:pPr>
        <w:pStyle w:val="aff1"/>
        <w:ind w:firstLine="420"/>
      </w:pPr>
      <w:r>
        <w:rPr>
          <w:rFonts w:hint="eastAsia"/>
        </w:rPr>
        <w:lastRenderedPageBreak/>
        <w:t>6.驾驶员要认真做好车辆日常维护工作，保持车容整洁、文明驾驶，严格遵守交通规则，树立良好的职业道德。</w:t>
      </w:r>
    </w:p>
    <w:p w:rsidR="00D57E33" w:rsidRDefault="00D57E33" w:rsidP="00470AE4">
      <w:pPr>
        <w:pStyle w:val="aff1"/>
        <w:ind w:firstLine="420"/>
      </w:pPr>
      <w:r>
        <w:rPr>
          <w:rFonts w:hint="eastAsia"/>
        </w:rPr>
        <w:t>7.车辆正常出车前，应将文明卫生与安全工作结合检查。</w:t>
      </w:r>
    </w:p>
    <w:p w:rsidR="00D57E33" w:rsidRDefault="00D57E33" w:rsidP="00470AE4">
      <w:pPr>
        <w:pStyle w:val="aff1"/>
        <w:ind w:firstLine="420"/>
      </w:pPr>
      <w:r>
        <w:rPr>
          <w:rFonts w:hint="eastAsia"/>
        </w:rPr>
        <w:t>8.驾驶员必须遵守下列规定：</w:t>
      </w:r>
    </w:p>
    <w:p w:rsidR="00D57E33" w:rsidRDefault="00D57E33" w:rsidP="00470AE4">
      <w:pPr>
        <w:pStyle w:val="aff1"/>
        <w:ind w:firstLine="420"/>
      </w:pPr>
      <w:r>
        <w:rPr>
          <w:rFonts w:hint="eastAsia"/>
        </w:rPr>
        <w:t>（1）驾驶车辆时，须携带驾驶证、行车证、道路运输证、从业资格证等其它证件。</w:t>
      </w:r>
    </w:p>
    <w:p w:rsidR="00D57E33" w:rsidRDefault="00D57E33" w:rsidP="00470AE4">
      <w:pPr>
        <w:pStyle w:val="aff1"/>
        <w:ind w:firstLine="420"/>
      </w:pPr>
      <w:r>
        <w:rPr>
          <w:rFonts w:hint="eastAsia"/>
        </w:rPr>
        <w:t>（2）不准转借、涂改和伪造驾驶证、行车证、道路运输证、从业资格证等其它证件。</w:t>
      </w:r>
    </w:p>
    <w:p w:rsidR="00D57E33" w:rsidRDefault="00D57E33" w:rsidP="00470AE4">
      <w:pPr>
        <w:pStyle w:val="aff1"/>
        <w:ind w:firstLine="420"/>
      </w:pPr>
      <w:r>
        <w:rPr>
          <w:rFonts w:hint="eastAsia"/>
        </w:rPr>
        <w:t>（3）不准将车辆交给没有驾驶证和从业资格证的人驾驶。</w:t>
      </w:r>
    </w:p>
    <w:p w:rsidR="00D57E33" w:rsidRDefault="00D57E33" w:rsidP="00470AE4">
      <w:pPr>
        <w:pStyle w:val="aff1"/>
        <w:ind w:firstLine="420"/>
      </w:pPr>
      <w:r>
        <w:rPr>
          <w:rFonts w:hint="eastAsia"/>
        </w:rPr>
        <w:t>（4）不准驾驶与驾驶证、从业资格证车型不相符合的车辆。</w:t>
      </w:r>
    </w:p>
    <w:p w:rsidR="00D57E33" w:rsidRDefault="00D57E33" w:rsidP="00470AE4">
      <w:pPr>
        <w:pStyle w:val="aff1"/>
        <w:ind w:firstLine="420"/>
      </w:pPr>
      <w:r>
        <w:rPr>
          <w:rFonts w:hint="eastAsia"/>
        </w:rPr>
        <w:t>（5）未按规定审验或审验不合格的，不准继续驾驶车辆。</w:t>
      </w:r>
    </w:p>
    <w:p w:rsidR="00D57E33" w:rsidRDefault="00D57E33" w:rsidP="00470AE4">
      <w:pPr>
        <w:pStyle w:val="aff1"/>
        <w:ind w:firstLine="420"/>
      </w:pPr>
      <w:r>
        <w:rPr>
          <w:rFonts w:hint="eastAsia"/>
        </w:rPr>
        <w:t>（6）饮酒后不准驾驶车辆。</w:t>
      </w:r>
    </w:p>
    <w:p w:rsidR="00D57E33" w:rsidRDefault="00D57E33" w:rsidP="00470AE4">
      <w:pPr>
        <w:pStyle w:val="aff1"/>
        <w:ind w:firstLine="420"/>
      </w:pPr>
      <w:r>
        <w:rPr>
          <w:rFonts w:hint="eastAsia"/>
        </w:rPr>
        <w:t>（7）不准驾驶安全设备不全或机件失灵的车辆。</w:t>
      </w:r>
    </w:p>
    <w:p w:rsidR="00D57E33" w:rsidRDefault="00D57E33" w:rsidP="00470AE4">
      <w:pPr>
        <w:pStyle w:val="aff1"/>
        <w:ind w:firstLine="420"/>
      </w:pPr>
      <w:r>
        <w:rPr>
          <w:rFonts w:hint="eastAsia"/>
        </w:rPr>
        <w:t>（8）不准驾驶不符合装载规定的车辆。</w:t>
      </w:r>
    </w:p>
    <w:p w:rsidR="00D57E33" w:rsidRDefault="00D57E33" w:rsidP="00470AE4">
      <w:pPr>
        <w:pStyle w:val="aff1"/>
        <w:ind w:firstLine="420"/>
      </w:pPr>
      <w:r>
        <w:rPr>
          <w:rFonts w:hint="eastAsia"/>
        </w:rPr>
        <w:t>（9）患有妨碍安全行车的疾病或者过度疲劳时，不准驾驶车辆。</w:t>
      </w:r>
    </w:p>
    <w:p w:rsidR="00D57E33" w:rsidRDefault="00D57E33" w:rsidP="00470AE4">
      <w:pPr>
        <w:pStyle w:val="aff1"/>
        <w:ind w:firstLine="420"/>
      </w:pPr>
      <w:r>
        <w:rPr>
          <w:rFonts w:hint="eastAsia"/>
        </w:rPr>
        <w:t>（10）驶车辆时不准吸烟、饮食、闲谈、打手机或其它妨碍安全行车的行为。</w:t>
      </w:r>
    </w:p>
    <w:p w:rsidR="00D57E33" w:rsidRDefault="00D57E33" w:rsidP="00470AE4">
      <w:pPr>
        <w:pStyle w:val="aff1"/>
        <w:ind w:firstLine="420"/>
      </w:pPr>
      <w:bookmarkStart w:id="1521" w:name="_Toc32340"/>
      <w:bookmarkStart w:id="1522" w:name="_Toc19365"/>
    </w:p>
    <w:p w:rsidR="00D57E33" w:rsidRDefault="00D57E33" w:rsidP="00470AE4">
      <w:pPr>
        <w:pStyle w:val="6"/>
      </w:pPr>
      <w:bookmarkStart w:id="1523" w:name="_Toc7176"/>
      <w:bookmarkStart w:id="1524" w:name="_Toc21280"/>
      <w:r>
        <w:rPr>
          <w:rFonts w:hint="eastAsia"/>
        </w:rPr>
        <w:t>中转站工作责任</w:t>
      </w:r>
      <w:bookmarkEnd w:id="1500"/>
      <w:r>
        <w:rPr>
          <w:rFonts w:hint="eastAsia"/>
        </w:rPr>
        <w:t>制</w:t>
      </w:r>
      <w:bookmarkEnd w:id="1521"/>
      <w:bookmarkEnd w:id="1522"/>
      <w:bookmarkEnd w:id="1523"/>
      <w:bookmarkEnd w:id="1524"/>
    </w:p>
    <w:p w:rsidR="00D57E33" w:rsidRDefault="00D57E33" w:rsidP="00F0683D">
      <w:pPr>
        <w:pStyle w:val="aff1"/>
        <w:ind w:firstLine="420"/>
      </w:pPr>
      <w:r>
        <w:rPr>
          <w:rFonts w:hint="eastAsia"/>
        </w:rPr>
        <w:t>1.管理人员在工作中必须认真负责，严格要求本站职工，自觉爱护公物，保证设施完善，虛心听取群众意见和协议内外关系，确保中转站工作的正常进行。</w:t>
      </w:r>
    </w:p>
    <w:p w:rsidR="00D57E33" w:rsidRDefault="00D57E33" w:rsidP="00F0683D">
      <w:pPr>
        <w:pStyle w:val="aff1"/>
        <w:ind w:firstLine="420"/>
      </w:pPr>
      <w:r>
        <w:rPr>
          <w:rFonts w:hint="eastAsia"/>
        </w:rPr>
        <w:t>2.操作人员日常执行三检制度，使用前、使用中、使用后，做好准备工作，检查结果，认真填写记录，吊装工作中不得离开工作台，严禁非工作人员操作，应与驾驶员相互配合好倒车及稳固工作。对代运单位要文明服务，中转站必须经常洒水压尘，确保室内外环境整洁，做好消毒灭蝇工作及收转运记录和交接班工作。</w:t>
      </w:r>
    </w:p>
    <w:p w:rsidR="00D57E33" w:rsidRDefault="00D57E33" w:rsidP="00F0683D">
      <w:pPr>
        <w:pStyle w:val="aff1"/>
        <w:ind w:firstLine="420"/>
      </w:pPr>
      <w:r>
        <w:rPr>
          <w:rFonts w:hint="eastAsia"/>
        </w:rPr>
        <w:t>3.收运垃圾必须分片、定点、定人、定车、定时的实行巷道鸣示信号收运。停车适当，不隔日、不漏户，垃圾房应轻开轻关掏完后打扫干净，沿途无撒漏，确保路面整洁，不得司机向代运单位索取物品及报酬。</w:t>
      </w:r>
    </w:p>
    <w:p w:rsidR="00D57E33" w:rsidRDefault="00D57E33" w:rsidP="00F0683D">
      <w:pPr>
        <w:pStyle w:val="aff1"/>
        <w:ind w:firstLine="420"/>
      </w:pPr>
      <w:r>
        <w:rPr>
          <w:rFonts w:hint="eastAsia"/>
        </w:rPr>
        <w:t>4.中转站全体工作人员在责任制的基础上，应各负其责，严格要求自己，服从统一管理。不得无故缺席，定期搞好业务学习和政治学习，有事要提前请假。</w:t>
      </w:r>
    </w:p>
    <w:p w:rsidR="00D57E33" w:rsidRDefault="00D57E33" w:rsidP="00F0683D">
      <w:pPr>
        <w:pStyle w:val="aff1"/>
        <w:ind w:firstLine="420"/>
      </w:pPr>
      <w:r>
        <w:rPr>
          <w:rFonts w:hint="eastAsia"/>
        </w:rPr>
        <w:t>以上制度望全体人员共同遵守，严格执行，为创造一个优美的卫生环境而努力工作。</w:t>
      </w:r>
    </w:p>
    <w:p w:rsidR="00D57E33" w:rsidRDefault="00D57E33" w:rsidP="00470AE4">
      <w:pPr>
        <w:pStyle w:val="5"/>
      </w:pPr>
      <w:bookmarkStart w:id="1525" w:name="_Toc5464"/>
      <w:r>
        <w:rPr>
          <w:rFonts w:hint="eastAsia"/>
        </w:rPr>
        <w:br w:type="page"/>
      </w:r>
      <w:bookmarkStart w:id="1526" w:name="_Toc23918"/>
      <w:bookmarkStart w:id="1527" w:name="_Toc15241"/>
      <w:r>
        <w:lastRenderedPageBreak/>
        <w:t>安全施工保障措施</w:t>
      </w:r>
      <w:bookmarkEnd w:id="1525"/>
      <w:bookmarkEnd w:id="1526"/>
      <w:bookmarkEnd w:id="1527"/>
    </w:p>
    <w:p w:rsidR="00D57E33" w:rsidRDefault="00D57E33" w:rsidP="00470AE4">
      <w:pPr>
        <w:pStyle w:val="6"/>
      </w:pPr>
      <w:bookmarkStart w:id="1528" w:name="_Toc5642"/>
      <w:bookmarkStart w:id="1529" w:name="_Toc16251"/>
      <w:bookmarkStart w:id="1530" w:name="_Toc7475"/>
      <w:r>
        <w:rPr>
          <w:rFonts w:hint="eastAsia"/>
        </w:rPr>
        <w:t>安全保证措施</w:t>
      </w:r>
      <w:bookmarkEnd w:id="1528"/>
      <w:bookmarkEnd w:id="1529"/>
      <w:bookmarkEnd w:id="1530"/>
    </w:p>
    <w:p w:rsidR="00D57E33" w:rsidRDefault="00D57E33" w:rsidP="00470AE4">
      <w:pPr>
        <w:pStyle w:val="aff1"/>
        <w:ind w:firstLine="420"/>
      </w:pPr>
      <w:r>
        <w:rPr>
          <w:rFonts w:hint="eastAsia"/>
        </w:rPr>
        <w:t>（1）贯彻执行国家安全生产、劳动保护方面的方针、政策和法规以及监理总部的指示和决定。</w:t>
      </w:r>
    </w:p>
    <w:p w:rsidR="00D57E33" w:rsidRDefault="00D57E33" w:rsidP="00470AE4">
      <w:pPr>
        <w:pStyle w:val="aff1"/>
        <w:ind w:firstLine="420"/>
      </w:pPr>
      <w:r>
        <w:rPr>
          <w:rFonts w:hint="eastAsia"/>
        </w:rPr>
        <w:t>（2）建立健全工程安全生产保证体系，建立和实施安全生产责任制。工程经理是安全生产第一责任人；安全员是安全生产直接责任人，对劳动保护和安全生产的技术工作负责。工程经理部建立安全生产领导小组，各班组设立专职安全员，各作业点有安全监督岗。工程经理部建立具体的安全责任制，并将安全生产责任制层层落实。</w:t>
      </w:r>
    </w:p>
    <w:p w:rsidR="00D57E33" w:rsidRDefault="00D57E33" w:rsidP="00470AE4">
      <w:pPr>
        <w:pStyle w:val="aff1"/>
        <w:ind w:firstLine="420"/>
      </w:pPr>
      <w:r>
        <w:rPr>
          <w:rFonts w:hint="eastAsia"/>
        </w:rPr>
        <w:t>（3）组织工程施工的安全教育和技术培训考核，对管理人员和施工操作人员按其各自的安全职责范围进行教育，并建立安全生产奖惩制度，认真落实。</w:t>
      </w:r>
    </w:p>
    <w:p w:rsidR="00D57E33" w:rsidRDefault="00D57E33" w:rsidP="00470AE4">
      <w:pPr>
        <w:pStyle w:val="aff1"/>
        <w:ind w:firstLine="420"/>
      </w:pPr>
      <w:r>
        <w:rPr>
          <w:rFonts w:hint="eastAsia"/>
        </w:rPr>
        <w:t>（4）编制和呈报安全计划、安全技术方案和安全措施，并认真贯彻落实。</w:t>
      </w:r>
    </w:p>
    <w:p w:rsidR="00D57E33" w:rsidRDefault="00D57E33" w:rsidP="00470AE4">
      <w:pPr>
        <w:pStyle w:val="aff1"/>
        <w:ind w:firstLine="420"/>
      </w:pPr>
      <w:r>
        <w:rPr>
          <w:rFonts w:hint="eastAsia"/>
        </w:rPr>
        <w:t>（5）确保必需的安全设施投入、购置必备的劳动保护用品、安全设备及配套设施，完全满足安全生产的需要。</w:t>
      </w:r>
    </w:p>
    <w:p w:rsidR="00D57E33" w:rsidRDefault="00D57E33" w:rsidP="00470AE4">
      <w:pPr>
        <w:pStyle w:val="aff1"/>
        <w:ind w:firstLine="420"/>
      </w:pPr>
      <w:r>
        <w:rPr>
          <w:rFonts w:hint="eastAsia"/>
        </w:rPr>
        <w:t>（6）积极做好安全生产检查，发现事故隐患，要及时整改。</w:t>
      </w:r>
    </w:p>
    <w:p w:rsidR="00D57E33" w:rsidRDefault="00D57E33" w:rsidP="00470AE4">
      <w:pPr>
        <w:pStyle w:val="aff1"/>
        <w:ind w:firstLine="420"/>
      </w:pPr>
      <w:r>
        <w:rPr>
          <w:rFonts w:hint="eastAsia"/>
        </w:rPr>
        <w:t>（7）逐级进行安全技术交底，技术交底有书面资料或有作业指导书（或操作细则）。技术交底针对性要强，并履行签字手续，保存资料，安全员负责监督检查，严格按照安全技术交底的规定和要求进行作业。</w:t>
      </w:r>
    </w:p>
    <w:p w:rsidR="00D57E33" w:rsidRDefault="00D57E33" w:rsidP="00470AE4">
      <w:pPr>
        <w:pStyle w:val="aff1"/>
        <w:ind w:firstLine="420"/>
      </w:pPr>
      <w:r>
        <w:rPr>
          <w:rFonts w:hint="eastAsia"/>
        </w:rPr>
        <w:t>（8）施工现场实施机械安全管理制度，计划使用的施工机械、机具和电气设备必须经验收，确认机械状况良好、能安全运行，才准许投入使用。所有机械操作人员都必须经培训合格后，持证上岗。机械操作人员要进行登记存档，按期复验。机械使用期间，指定专人负责维护、保养，保证其机械设备的完好率和使用率以及安全运作。</w:t>
      </w:r>
    </w:p>
    <w:p w:rsidR="00D57E33" w:rsidRDefault="00D57E33" w:rsidP="00470AE4">
      <w:pPr>
        <w:pStyle w:val="aff1"/>
        <w:ind w:firstLine="420"/>
      </w:pPr>
      <w:r>
        <w:rPr>
          <w:rFonts w:hint="eastAsia"/>
        </w:rPr>
        <w:t>（9）施工现场除设置安全宣传标语牌外，危险地点悬挂按照《安全标志》规定的标牌，夜间有人经过的坑洞设红灯示警。</w:t>
      </w:r>
    </w:p>
    <w:p w:rsidR="00D57E33" w:rsidRDefault="00D57E33" w:rsidP="00470AE4">
      <w:pPr>
        <w:pStyle w:val="aff1"/>
        <w:ind w:firstLine="420"/>
      </w:pPr>
      <w:r>
        <w:rPr>
          <w:rFonts w:hint="eastAsia"/>
        </w:rPr>
        <w:t>（10）施工现场安全教育的重点是岗位生产知识和岗位安全操作规程，以及安全思想、劳动纪律和安全生产制度。施工现场安全教育有针对性，结合工地特点，施工现场安全教育有计划、适时、有效地进行，经过培训考核的，发给安全教育合格证。</w:t>
      </w:r>
    </w:p>
    <w:p w:rsidR="00D57E33" w:rsidRDefault="00D57E33" w:rsidP="00470AE4">
      <w:pPr>
        <w:pStyle w:val="aff1"/>
        <w:ind w:firstLine="420"/>
      </w:pPr>
      <w:r>
        <w:rPr>
          <w:rFonts w:hint="eastAsia"/>
        </w:rPr>
        <w:t>（11）施工现场特殊工种的安全教育、考核、复验，应按《特种作业人员安全技术考核管理规则》执行，实施安全教育和安全技术培训，培训后经考核合格，取得操作证者，方准独立作业。</w:t>
      </w:r>
    </w:p>
    <w:p w:rsidR="00D57E33" w:rsidRDefault="00D57E33" w:rsidP="00470AE4">
      <w:pPr>
        <w:pStyle w:val="aff1"/>
        <w:ind w:firstLine="420"/>
      </w:pPr>
      <w:r>
        <w:rPr>
          <w:rFonts w:hint="eastAsia"/>
        </w:rPr>
        <w:t>（12）为了及时发现事故隐患，堵塞事故漏洞，防患于未然，工程经理部建立安全检查制度，实施周期性的、专业性的安全检查，以及每周的安全巡检。安全检查以查思想、查制度、查隐患为主，结合季节和工地特点，结合生产的实际情况，结合防治惯性事故进</w:t>
      </w:r>
      <w:r>
        <w:rPr>
          <w:rFonts w:hint="eastAsia"/>
        </w:rPr>
        <w:lastRenderedPageBreak/>
        <w:t>行安排，每次检查有重点、有标准，要评比记分。</w:t>
      </w:r>
    </w:p>
    <w:p w:rsidR="00D57E33" w:rsidRDefault="00D57E33" w:rsidP="00470AE4">
      <w:pPr>
        <w:pStyle w:val="aff1"/>
        <w:ind w:firstLine="420"/>
      </w:pPr>
      <w:r>
        <w:rPr>
          <w:rFonts w:hint="eastAsia"/>
        </w:rPr>
        <w:t>（13）安全检查由工程经理主持、工程经理部有关人员参加。对查出的隐患，要建立登记、整改、验证、销项制度，要定人、定措施、定经费、定完成日期，在隐患没有消除前，采取可靠的防护措施，如有危及人身安全的紧急险情，立即停止作业。</w:t>
      </w:r>
    </w:p>
    <w:p w:rsidR="00D57E33" w:rsidRDefault="00D57E33" w:rsidP="00470AE4">
      <w:pPr>
        <w:pStyle w:val="aff1"/>
        <w:ind w:firstLine="420"/>
      </w:pPr>
      <w:r>
        <w:rPr>
          <w:rFonts w:hint="eastAsia"/>
        </w:rPr>
        <w:t>（14）安全检查应与完善和修订安全管理规章制度结合起来，与安全生产责任制结合起来，并和经济挂钩，严明奖惩。</w:t>
      </w:r>
    </w:p>
    <w:p w:rsidR="00D57E33" w:rsidRDefault="00D57E33" w:rsidP="00470AE4">
      <w:pPr>
        <w:pStyle w:val="aff1"/>
        <w:ind w:firstLine="420"/>
      </w:pPr>
      <w:r>
        <w:rPr>
          <w:rFonts w:hint="eastAsia"/>
        </w:rPr>
        <w:t>（15）每天开工前，对施工机械进行安全检查，在施工生产中，司机要按安全操作规程进行操作。</w:t>
      </w:r>
    </w:p>
    <w:p w:rsidR="00D57E33" w:rsidRDefault="00D57E33" w:rsidP="00470AE4">
      <w:pPr>
        <w:pStyle w:val="aff1"/>
        <w:ind w:firstLine="420"/>
      </w:pPr>
      <w:r>
        <w:rPr>
          <w:rFonts w:hint="eastAsia"/>
        </w:rPr>
        <w:t>（16）运输车辆要服从指挥，信号要齐全，不超速，过岔口，遇障碍时减速鸣笛，运土车辆倒车时，有人指挥，制动器齐全并且功能良好。</w:t>
      </w:r>
    </w:p>
    <w:p w:rsidR="00D57E33" w:rsidRDefault="00D57E33" w:rsidP="00470AE4">
      <w:pPr>
        <w:pStyle w:val="aff1"/>
        <w:ind w:firstLine="420"/>
      </w:pPr>
      <w:r>
        <w:rPr>
          <w:rFonts w:hint="eastAsia"/>
        </w:rPr>
        <w:t>（17）严禁外来闲杂人员出现在作业区，施工人员进入现场佩戴安全帽，不赤膊，不赤脚。</w:t>
      </w:r>
    </w:p>
    <w:p w:rsidR="00D57E33" w:rsidRDefault="00D57E33" w:rsidP="00470AE4">
      <w:pPr>
        <w:pStyle w:val="aff1"/>
        <w:ind w:firstLine="420"/>
      </w:pPr>
      <w:r>
        <w:rPr>
          <w:rFonts w:hint="eastAsia"/>
        </w:rPr>
        <w:t>（18）施工现场的危险地段，应设置警示牌，并设置防护栏，安全隐患未消除，不撤弃。</w:t>
      </w:r>
    </w:p>
    <w:p w:rsidR="00D57E33" w:rsidRDefault="00D57E33" w:rsidP="00470AE4">
      <w:pPr>
        <w:ind w:firstLine="560"/>
        <w:rPr>
          <w:lang w:eastAsia="zh-CN"/>
        </w:rPr>
      </w:pPr>
      <w:bookmarkStart w:id="1531" w:name="_Toc12366"/>
    </w:p>
    <w:p w:rsidR="00D57E33" w:rsidRDefault="00D57E33" w:rsidP="00470AE4">
      <w:pPr>
        <w:pStyle w:val="6"/>
      </w:pPr>
      <w:bookmarkStart w:id="1532" w:name="_Toc16516"/>
      <w:bookmarkStart w:id="1533" w:name="_Toc25513"/>
      <w:r>
        <w:rPr>
          <w:rFonts w:hint="eastAsia"/>
        </w:rPr>
        <w:t>运输线路保证措施</w:t>
      </w:r>
      <w:bookmarkEnd w:id="1531"/>
      <w:bookmarkEnd w:id="1532"/>
      <w:bookmarkEnd w:id="1533"/>
    </w:p>
    <w:p w:rsidR="00D57E33" w:rsidRDefault="00D57E33" w:rsidP="00470AE4">
      <w:pPr>
        <w:pStyle w:val="aff1"/>
        <w:ind w:firstLine="420"/>
      </w:pPr>
      <w:r>
        <w:rPr>
          <w:rFonts w:hint="eastAsia"/>
        </w:rPr>
        <w:t>（1）派专人负责路线的保障，有措施，有预案；组织驾驶人员考察运输线路，熟悉起点、终点和沿线的环境情况。</w:t>
      </w:r>
    </w:p>
    <w:p w:rsidR="00D57E33" w:rsidRDefault="00D57E33" w:rsidP="00470AE4">
      <w:pPr>
        <w:pStyle w:val="aff1"/>
        <w:ind w:firstLine="420"/>
      </w:pPr>
      <w:r>
        <w:rPr>
          <w:rFonts w:hint="eastAsia"/>
        </w:rPr>
        <w:t>（2）做好自身的工作，尽量不抛洒，不扬尘，不制造噪音，对抛洒滴漏及时清扫或者水车冲洗。</w:t>
      </w:r>
    </w:p>
    <w:p w:rsidR="00D57E33" w:rsidRDefault="00D57E33" w:rsidP="00470AE4">
      <w:pPr>
        <w:pStyle w:val="aff1"/>
        <w:ind w:firstLine="420"/>
      </w:pPr>
      <w:r>
        <w:rPr>
          <w:rFonts w:hint="eastAsia"/>
        </w:rPr>
        <w:t>（3）加强驾驶员的教育，遵守交通规则，宁停三分，不抢一秒，同时对事故易发地段，提醒驾驶员注意。</w:t>
      </w:r>
    </w:p>
    <w:p w:rsidR="00D57E33" w:rsidRDefault="00D57E33" w:rsidP="00470AE4">
      <w:pPr>
        <w:pStyle w:val="aff1"/>
        <w:ind w:firstLine="420"/>
      </w:pPr>
      <w:r>
        <w:rPr>
          <w:rFonts w:hint="eastAsia"/>
        </w:rPr>
        <w:t>（4）加强与路政和交警的沟通与协商；服从交警、路政、城管和投放地点的管理和指挥，减少污染和扰民事件发生的可能性。</w:t>
      </w:r>
    </w:p>
    <w:p w:rsidR="00D57E33" w:rsidRDefault="00D57E33" w:rsidP="00470AE4">
      <w:pPr>
        <w:pStyle w:val="aff1"/>
        <w:ind w:firstLine="420"/>
      </w:pPr>
      <w:r>
        <w:rPr>
          <w:rFonts w:hint="eastAsia"/>
        </w:rPr>
        <w:t>（5）加强与沿线居民的沟通与协商，对出现的矛盾和纠纷，通过协商处理。</w:t>
      </w:r>
    </w:p>
    <w:p w:rsidR="00D57E33" w:rsidRDefault="00D57E33" w:rsidP="00470AE4">
      <w:pPr>
        <w:pStyle w:val="aff1"/>
        <w:ind w:firstLine="420"/>
      </w:pPr>
      <w:r>
        <w:rPr>
          <w:rFonts w:hint="eastAsia"/>
        </w:rPr>
        <w:t>（6）组织所有施工人员学习有关城市道路运输安全、文明施工的法律、法规、规章、标准和规范，掌握运输安全和文明施工的原则；沿线巡查，掌握沿线实际情况，对发现的问题及时处理。</w:t>
      </w:r>
    </w:p>
    <w:p w:rsidR="00D57E33" w:rsidRDefault="00D57E33" w:rsidP="00470AE4">
      <w:pPr>
        <w:pStyle w:val="aff1"/>
        <w:ind w:firstLine="420"/>
      </w:pPr>
      <w:r>
        <w:rPr>
          <w:rFonts w:hint="eastAsia"/>
        </w:rPr>
        <w:t>（7）必要时，请交警部门配合，在重要的路口，派专人指挥交通，确保运营安全。</w:t>
      </w:r>
    </w:p>
    <w:p w:rsidR="00D57E33" w:rsidRDefault="00D57E33" w:rsidP="00470AE4">
      <w:pPr>
        <w:pStyle w:val="6"/>
      </w:pPr>
      <w:bookmarkStart w:id="1534" w:name="_Toc29346"/>
      <w:bookmarkStart w:id="1535" w:name="_Toc16725"/>
      <w:bookmarkStart w:id="1536" w:name="_Toc2771"/>
      <w:r>
        <w:rPr>
          <w:rFonts w:hint="eastAsia"/>
        </w:rPr>
        <w:t>其他安全保证措施</w:t>
      </w:r>
      <w:bookmarkEnd w:id="1534"/>
      <w:bookmarkEnd w:id="1535"/>
      <w:bookmarkEnd w:id="1536"/>
    </w:p>
    <w:p w:rsidR="00D57E33" w:rsidRDefault="00D57E33" w:rsidP="00F0683D">
      <w:pPr>
        <w:pStyle w:val="aff1"/>
        <w:ind w:firstLine="420"/>
      </w:pPr>
      <w:r>
        <w:rPr>
          <w:rFonts w:hint="eastAsia"/>
        </w:rPr>
        <w:t>施工现场建立门卫和巡逻护场制度，外来人员不准随意进入。加强对民工队伍的管理，掌握人员底数，制定治安消防协议。现场必须配备齐全的消防器材。</w:t>
      </w:r>
    </w:p>
    <w:p w:rsidR="00D57E33" w:rsidRDefault="00D57E33" w:rsidP="00470AE4">
      <w:pPr>
        <w:pStyle w:val="5"/>
        <w:rPr>
          <w:rStyle w:val="21"/>
        </w:rPr>
      </w:pPr>
      <w:bookmarkStart w:id="1537" w:name="_Toc2216"/>
      <w:bookmarkStart w:id="1538" w:name="_Toc31364"/>
      <w:bookmarkStart w:id="1539" w:name="_Toc14923"/>
      <w:r>
        <w:rPr>
          <w:rStyle w:val="21"/>
        </w:rPr>
        <w:lastRenderedPageBreak/>
        <w:t>消杀工作管理</w:t>
      </w:r>
      <w:bookmarkStart w:id="1540" w:name="_GoBack"/>
      <w:bookmarkEnd w:id="1537"/>
      <w:bookmarkEnd w:id="1538"/>
      <w:bookmarkEnd w:id="1539"/>
      <w:bookmarkEnd w:id="1540"/>
    </w:p>
    <w:p w:rsidR="00D57E33" w:rsidRDefault="00D57E33" w:rsidP="00470AE4">
      <w:pPr>
        <w:pStyle w:val="6"/>
      </w:pPr>
      <w:bookmarkStart w:id="1541" w:name="_Toc31042"/>
      <w:bookmarkStart w:id="1542" w:name="_Toc18885"/>
      <w:bookmarkStart w:id="1543" w:name="_Toc19464"/>
      <w:bookmarkStart w:id="1544" w:name="_Toc8506"/>
      <w:r>
        <w:rPr>
          <w:rFonts w:hint="eastAsia"/>
        </w:rPr>
        <w:t>垃圾中转站常见四害</w:t>
      </w:r>
      <w:bookmarkEnd w:id="1541"/>
      <w:bookmarkEnd w:id="1542"/>
      <w:bookmarkEnd w:id="1543"/>
      <w:bookmarkEnd w:id="1544"/>
    </w:p>
    <w:p w:rsidR="00D57E33" w:rsidRDefault="00D57E33" w:rsidP="00470AE4">
      <w:pPr>
        <w:pStyle w:val="aff1"/>
        <w:ind w:firstLine="420"/>
      </w:pPr>
      <w:r>
        <w:rPr>
          <w:rFonts w:hint="eastAsia"/>
        </w:rPr>
        <w:t>蚊虫</w:t>
      </w:r>
    </w:p>
    <w:p w:rsidR="00D57E33" w:rsidRDefault="00D57E33" w:rsidP="00470AE4">
      <w:pPr>
        <w:pStyle w:val="aff1"/>
        <w:ind w:firstLine="420"/>
      </w:pPr>
      <w:r>
        <w:rPr>
          <w:rFonts w:hint="eastAsia"/>
        </w:rPr>
        <w:t>蚊虫生长发育分四个时期：卵、幼虫、蛹、成虫，前三个阶段生活在水中，成虫生活于陆地上，产卵于水中，卵在水中孵化成幼虫，幼虫经四次蜕皮变成蛹，蛹羽化变成蚊，通常完成一个生活周期，在适宜的温度和环境下，需10至15天左右。</w:t>
      </w:r>
    </w:p>
    <w:p w:rsidR="00D57E33" w:rsidRDefault="00D57E33" w:rsidP="00470AE4">
      <w:pPr>
        <w:pStyle w:val="aff1"/>
        <w:ind w:firstLine="420"/>
      </w:pPr>
      <w:r>
        <w:rPr>
          <w:rFonts w:hint="eastAsia"/>
        </w:rPr>
        <w:t>1.卵：卵必须在水中才能孵化，刚产生的卵内胚胎尚未发育，这是需要有一定的时间和水或潮湿的环境；</w:t>
      </w:r>
    </w:p>
    <w:p w:rsidR="00D57E33" w:rsidRDefault="00D57E33" w:rsidP="00470AE4">
      <w:pPr>
        <w:pStyle w:val="aff1"/>
        <w:ind w:firstLine="420"/>
      </w:pPr>
      <w:r>
        <w:rPr>
          <w:rFonts w:hint="eastAsia"/>
        </w:rPr>
        <w:t>2.幼虫：幼虫孳生在水中，大型静水处，缓流清水处；</w:t>
      </w:r>
    </w:p>
    <w:p w:rsidR="00D57E33" w:rsidRDefault="00D57E33" w:rsidP="00470AE4">
      <w:pPr>
        <w:pStyle w:val="aff1"/>
        <w:ind w:firstLine="420"/>
      </w:pPr>
      <w:r>
        <w:rPr>
          <w:rFonts w:hint="eastAsia"/>
        </w:rPr>
        <w:t>3.蛹：不食能动，常浮在水面之下，以呼吸管伸出水面进行呼吸，抵抗力常是幼虫的数倍。</w:t>
      </w:r>
    </w:p>
    <w:p w:rsidR="00D57E33" w:rsidRDefault="00D57E33" w:rsidP="00470AE4">
      <w:pPr>
        <w:pStyle w:val="aff1"/>
        <w:ind w:firstLine="420"/>
      </w:pPr>
      <w:r>
        <w:rPr>
          <w:rFonts w:hint="eastAsia"/>
        </w:rPr>
        <w:t>4.成蚊：蚊虫可通过吸血将病原微生物输入人或动物体内，吸血时间，可受温度和光线等因素的影响，高温、高湿及微光下可促进蚊虫的吸血活动，栖息场所主要为分布在潮湿、黑暗的地方，具体如：半明半暗沟，电缆沟，污水沟，杂物堆，床底，书柜，底柜，背面，草丛绿化带等避风潮湿温暖处栖息。</w:t>
      </w:r>
    </w:p>
    <w:p w:rsidR="00D57E33" w:rsidRDefault="00D57E33" w:rsidP="00470AE4">
      <w:pPr>
        <w:pStyle w:val="aff1"/>
        <w:ind w:firstLine="420"/>
      </w:pPr>
      <w:r>
        <w:rPr>
          <w:rFonts w:hint="eastAsia"/>
        </w:rPr>
        <w:t>5.蚊虫的危害：由于蚊子喜欢在阴暗潮湿的环境中生活，体内含有大量细菌、病毒，在人体表面吸血时，这些细菌、病毒便会通过蚊子进入人体中，是多种传染病的传播媒介，例如黄热病、疟疾、乙型脑炎、登革热等，蚊虫除了传播疾病，它对人的吸血骚扰作用也不容忽视。蚊子吸血后还会在皮肤上产生红疙瘩，让皮肤变得瘙痒难耐。还会妨碍人们休息，干扰正常生活，影响睡眠质量。</w:t>
      </w:r>
    </w:p>
    <w:p w:rsidR="00D57E33" w:rsidRDefault="00D57E33" w:rsidP="00470AE4">
      <w:pPr>
        <w:pStyle w:val="aff1"/>
        <w:ind w:firstLine="420"/>
      </w:pPr>
      <w:bookmarkStart w:id="1545" w:name="_Toc30968"/>
      <w:r>
        <w:rPr>
          <w:rFonts w:hint="eastAsia"/>
        </w:rPr>
        <w:t>蝇类</w:t>
      </w:r>
      <w:bookmarkEnd w:id="1545"/>
    </w:p>
    <w:p w:rsidR="00D57E33" w:rsidRDefault="00D57E33" w:rsidP="00470AE4">
      <w:pPr>
        <w:pStyle w:val="aff1"/>
        <w:ind w:firstLine="420"/>
      </w:pPr>
      <w:r>
        <w:rPr>
          <w:rFonts w:hint="eastAsia"/>
        </w:rPr>
        <w:t>1.蝇类的生活史：蝇类-生经过卵、幼虫(蛆)、蛹和成蝇四个阶段，繁殖期在适宜的温度和湿度的环境下，一般需要10-15天左右；</w:t>
      </w:r>
    </w:p>
    <w:p w:rsidR="00D57E33" w:rsidRDefault="00D57E33" w:rsidP="00470AE4">
      <w:pPr>
        <w:pStyle w:val="aff1"/>
        <w:ind w:firstLine="420"/>
      </w:pPr>
      <w:r>
        <w:rPr>
          <w:rFonts w:hint="eastAsia"/>
        </w:rPr>
        <w:t>2.生态习性：蝇类的类很多，不同的蝇类喜欢在不同的孳生物中产卵，也主有不同的孳生习性，有机物质(动物质和植物质)排出的气味，特别是腐败过程中分解出来的气味，如氨等对成熟的雌蝇有很大的引诱性，具体的蝇类孳生物可分为五大类：人粪类、禽畜粪类、垃圾类、腐败动物质和腐败植物质。</w:t>
      </w:r>
    </w:p>
    <w:p w:rsidR="00D57E33" w:rsidRDefault="00D57E33" w:rsidP="00470AE4">
      <w:pPr>
        <w:pStyle w:val="aff1"/>
        <w:ind w:firstLine="420"/>
      </w:pPr>
      <w:r>
        <w:rPr>
          <w:rFonts w:hint="eastAsia"/>
        </w:rPr>
        <w:t>3.成蝇的栖息性：成蝇的活动或栖息是多种因素决定的，如不同的种类不同气候条件(主要是气温、湿度和风力、日照等)对成蝇正常的觅食活动，成熟雌蝇选择产卵地两性寻偶交配等具有重要影响，蝇有进一层的习性多在饭堂，餐厅，厨房，甜品店内，室外则多在垃圾堆活动。</w:t>
      </w:r>
    </w:p>
    <w:p w:rsidR="00D57E33" w:rsidRDefault="00D57E33" w:rsidP="00470AE4">
      <w:pPr>
        <w:pStyle w:val="aff1"/>
        <w:ind w:firstLine="420"/>
      </w:pPr>
      <w:r>
        <w:rPr>
          <w:rFonts w:hint="eastAsia"/>
        </w:rPr>
        <w:t>4.蝇类的危害：苍蝇因携带多种病原微生物传播而危害人类，苍蝇的体表多毛，足部</w:t>
      </w:r>
      <w:r>
        <w:rPr>
          <w:rFonts w:hint="eastAsia"/>
        </w:rPr>
        <w:lastRenderedPageBreak/>
        <w:t>抓垫能分泌黏液喜欢在人或畜的粪尿、痰、呕吐物以及尸体等处爬行觅食，极容易附着大量的病原体，如霍乱弧菌、伤寒杆菌、痢疾杆菌、肝炎杆菌、脊髓灰质炎病菌、蛔虫卵等；又常在人体、食物、餐饮具上停留，停落时有搓足和刷身的习性，附着在它身上的病原体很快就污染食物和餐饮具，苍蝇吃东西时，先吐出嗉囊液，将食物溶解才能吸入，而且边吃、边吐、边拉；这样也就把原来吃进消化液中的病原体一起吐了出来，污染它吃过的食物，人再去吃这些食物和使用污染的餐饮具就会得病，霍乱、痢疾的流行和细菌性食物中毒与苍蝇传播直接相关。</w:t>
      </w:r>
    </w:p>
    <w:p w:rsidR="00D57E33" w:rsidRDefault="00D57E33" w:rsidP="00470AE4">
      <w:pPr>
        <w:pStyle w:val="aff1"/>
        <w:ind w:firstLine="420"/>
      </w:pPr>
      <w:bookmarkStart w:id="1546" w:name="_Toc16256"/>
      <w:r>
        <w:rPr>
          <w:rFonts w:hint="eastAsia"/>
        </w:rPr>
        <w:t>蟑螂</w:t>
      </w:r>
      <w:bookmarkEnd w:id="1546"/>
    </w:p>
    <w:p w:rsidR="00D57E33" w:rsidRDefault="00D57E33" w:rsidP="00470AE4">
      <w:pPr>
        <w:pStyle w:val="aff1"/>
        <w:ind w:firstLine="420"/>
      </w:pPr>
      <w:r>
        <w:rPr>
          <w:rFonts w:hint="eastAsia"/>
        </w:rPr>
        <w:t>1.习性：蟑螂一生分为卵、若虫和成虫三个阶段，人卵发育到成虫所需时间较长，因种类和环境因素不同而差别很大，从卵到成虫约需3-6个月，成虫的寿命约一年。喜欢栖息于湿热、阴暗有食物和水的场所，如下水道、粪池、厨房、食品下等地方，有群居习性，食性复杂，几乎什么东西都吃，但怕光，只在晚_上活动。</w:t>
      </w:r>
    </w:p>
    <w:p w:rsidR="00D57E33" w:rsidRDefault="00D57E33" w:rsidP="00470AE4">
      <w:pPr>
        <w:pStyle w:val="aff1"/>
        <w:ind w:firstLine="420"/>
      </w:pPr>
      <w:r>
        <w:rPr>
          <w:rFonts w:hint="eastAsia"/>
        </w:rPr>
        <w:t>2.危害</w:t>
      </w:r>
    </w:p>
    <w:p w:rsidR="00D57E33" w:rsidRDefault="00D57E33" w:rsidP="00470AE4">
      <w:pPr>
        <w:pStyle w:val="aff1"/>
        <w:ind w:firstLine="420"/>
      </w:pPr>
      <w:r>
        <w:rPr>
          <w:rFonts w:hint="eastAsia"/>
        </w:rPr>
        <w:t>（1）能够传播病菌：蟑螂能够携带细菌病毒病原微生物，例如可以传播鼠疫杆菌、痢疾杆菌或者传播麻疹杆菌都属于蟑螂身上会携带的病原微生物；</w:t>
      </w:r>
    </w:p>
    <w:p w:rsidR="00D57E33" w:rsidRDefault="00D57E33" w:rsidP="00470AE4">
      <w:pPr>
        <w:pStyle w:val="aff1"/>
        <w:ind w:firstLine="420"/>
      </w:pPr>
      <w:r>
        <w:rPr>
          <w:rFonts w:hint="eastAsia"/>
        </w:rPr>
        <w:t>（2）如果蟑螂爬到人的身上进行咬人会通过体液传播的方式，将病毒感染到人的身上；</w:t>
      </w:r>
    </w:p>
    <w:p w:rsidR="00D57E33" w:rsidRDefault="00D57E33" w:rsidP="00470AE4">
      <w:pPr>
        <w:pStyle w:val="aff1"/>
        <w:ind w:firstLine="420"/>
      </w:pPr>
      <w:r>
        <w:rPr>
          <w:rFonts w:hint="eastAsia"/>
        </w:rPr>
        <w:t>（3）蟑螂还能够污染环境，蟑螂的粪便会在爬过的食物上进行污染，从而如果被人吃后会通过粪口途径传播严重的传染类的疾病。</w:t>
      </w:r>
    </w:p>
    <w:p w:rsidR="00D57E33" w:rsidRDefault="00D57E33" w:rsidP="00470AE4">
      <w:pPr>
        <w:pStyle w:val="aff1"/>
        <w:ind w:firstLine="420"/>
      </w:pPr>
      <w:bookmarkStart w:id="1547" w:name="_Toc18288"/>
      <w:r>
        <w:rPr>
          <w:rFonts w:hint="eastAsia"/>
        </w:rPr>
        <w:t>鼠类</w:t>
      </w:r>
      <w:bookmarkEnd w:id="1547"/>
    </w:p>
    <w:p w:rsidR="00D57E33" w:rsidRDefault="00D57E33" w:rsidP="00470AE4">
      <w:pPr>
        <w:pStyle w:val="aff1"/>
        <w:ind w:firstLine="420"/>
      </w:pPr>
      <w:r>
        <w:rPr>
          <w:rFonts w:hint="eastAsia"/>
        </w:rPr>
        <w:t>1.习性：攀爬能力强，能从下水道管爬上高层楼房，食性很杂，如谷物、肉类、果菜、饲料、粪便、新垃圾，经常在附近经常有食物的房屋周围，垃圾屋、食品仓库等的空地、绿化带打洞作窝，或栖息在下水道的暗渠内，房屋上部的墙洞，天花板夹墙、室内阴暗角落，杂物箱、柜内等，鼠类的感觉器官很发达，除视觉较差外，触觉、臭觉、味觉和听觉能力都非常敏锐，是“四害”中最难防治的一类。</w:t>
      </w:r>
    </w:p>
    <w:p w:rsidR="00D57E33" w:rsidRDefault="00D57E33" w:rsidP="00470AE4">
      <w:pPr>
        <w:pStyle w:val="aff1"/>
        <w:ind w:firstLine="420"/>
      </w:pPr>
      <w:r>
        <w:rPr>
          <w:rFonts w:hint="eastAsia"/>
        </w:rPr>
        <w:t>2.危害</w:t>
      </w:r>
    </w:p>
    <w:p w:rsidR="00D57E33" w:rsidRDefault="00D57E33" w:rsidP="00470AE4">
      <w:pPr>
        <w:pStyle w:val="aff1"/>
        <w:ind w:firstLine="420"/>
      </w:pPr>
      <w:r>
        <w:rPr>
          <w:rFonts w:hint="eastAsia"/>
        </w:rPr>
        <w:t>（1）鼠类是很多疾病的传播者，可直接把很多的疾病通过人类或一些寄生虫直接或是间接的传播给人类，其能够传播的疾病多达35多种，如鼠疫或流行性出血热之类的疾病就在其中；</w:t>
      </w:r>
    </w:p>
    <w:p w:rsidR="00D57E33" w:rsidRDefault="00D57E33" w:rsidP="00470AE4">
      <w:pPr>
        <w:pStyle w:val="aff1"/>
        <w:ind w:firstLine="420"/>
      </w:pPr>
      <w:r>
        <w:rPr>
          <w:rFonts w:hint="eastAsia"/>
        </w:rPr>
        <w:t>（2）鼠类身上会携带比较多的细菌，要是人类在吃完- -些食物之后没有及时的收拾，这些食物被鼠类接触之后人类再吃的话就非常容易把这些细菌带入到身体里；</w:t>
      </w:r>
    </w:p>
    <w:p w:rsidR="00D57E33" w:rsidRDefault="00D57E33" w:rsidP="00470AE4">
      <w:pPr>
        <w:pStyle w:val="aff1"/>
        <w:ind w:firstLine="420"/>
      </w:pPr>
      <w:r>
        <w:rPr>
          <w:rFonts w:hint="eastAsia"/>
        </w:rPr>
        <w:t>（3）鼠类身上往往会携带非常多的跳蚤，要是这些跳蚤跑到人体身上的话，人类就可</w:t>
      </w:r>
      <w:r>
        <w:rPr>
          <w:rFonts w:hint="eastAsia"/>
        </w:rPr>
        <w:lastRenderedPageBreak/>
        <w:t>能出现皮肤瘙痒或者是引发一些感染；</w:t>
      </w:r>
    </w:p>
    <w:p w:rsidR="00D57E33" w:rsidRDefault="00D57E33" w:rsidP="00470AE4">
      <w:pPr>
        <w:pStyle w:val="aff1"/>
        <w:ind w:firstLine="420"/>
      </w:pPr>
      <w:r>
        <w:rPr>
          <w:rFonts w:hint="eastAsia"/>
        </w:rPr>
        <w:t>（4）鼠类往往感染有钩端螺旋体的病毒，其排泄物会感染人类的食物或者饮用水，一旦吃了这些食物或喝了这些水之后就比较容易感染上这种疾病。</w:t>
      </w:r>
    </w:p>
    <w:p w:rsidR="00D57E33" w:rsidRDefault="00D57E33" w:rsidP="00470AE4">
      <w:pPr>
        <w:ind w:firstLine="560"/>
        <w:rPr>
          <w:lang w:eastAsia="zh-CN"/>
        </w:rPr>
      </w:pPr>
      <w:bookmarkStart w:id="1548" w:name="_Toc28341"/>
      <w:bookmarkStart w:id="1549" w:name="_Toc11231"/>
      <w:bookmarkStart w:id="1550" w:name="_Toc27704"/>
      <w:bookmarkStart w:id="1551" w:name="_Toc22014"/>
      <w:bookmarkStart w:id="1552" w:name="_Toc31593"/>
      <w:bookmarkStart w:id="1553" w:name="_Toc12352"/>
    </w:p>
    <w:p w:rsidR="00D57E33" w:rsidRDefault="00D57E33" w:rsidP="00470AE4">
      <w:pPr>
        <w:pStyle w:val="6"/>
      </w:pPr>
      <w:bookmarkStart w:id="1554" w:name="_Toc25908"/>
      <w:bookmarkStart w:id="1555" w:name="_Toc18210"/>
      <w:r>
        <w:rPr>
          <w:rFonts w:hint="eastAsia"/>
        </w:rPr>
        <w:t>“消杀”工作要求</w:t>
      </w:r>
      <w:bookmarkEnd w:id="1548"/>
      <w:bookmarkEnd w:id="1549"/>
      <w:bookmarkEnd w:id="1550"/>
      <w:bookmarkEnd w:id="1551"/>
      <w:bookmarkEnd w:id="1552"/>
      <w:bookmarkEnd w:id="1553"/>
      <w:bookmarkEnd w:id="1554"/>
      <w:bookmarkEnd w:id="1555"/>
    </w:p>
    <w:p w:rsidR="00D57E33" w:rsidRDefault="00D57E33" w:rsidP="00470AE4">
      <w:pPr>
        <w:pStyle w:val="aff1"/>
        <w:ind w:firstLine="420"/>
      </w:pPr>
      <w:r>
        <w:rPr>
          <w:rFonts w:hint="eastAsia"/>
        </w:rPr>
        <w:t>定期对中转站作业区域、各办公室、会议室、等进行除“四害”工作，在多发疾病的季节及流行性疾病传播期间增加预防消毒工作。</w:t>
      </w:r>
    </w:p>
    <w:p w:rsidR="00D57E33" w:rsidRDefault="00D57E33" w:rsidP="00470AE4">
      <w:pPr>
        <w:pStyle w:val="aff1"/>
        <w:ind w:firstLine="420"/>
      </w:pPr>
      <w:r>
        <w:rPr>
          <w:rFonts w:hint="eastAsia"/>
        </w:rPr>
        <w:t>治理处管理员负责“鼠、蟑、蚊、蝇”消杀工作的监督、检查工作。</w:t>
      </w:r>
    </w:p>
    <w:p w:rsidR="00D57E33" w:rsidRDefault="00D57E33" w:rsidP="00470AE4">
      <w:pPr>
        <w:pStyle w:val="aff1"/>
        <w:ind w:firstLine="420"/>
      </w:pPr>
      <w:r>
        <w:rPr>
          <w:rFonts w:hint="eastAsia"/>
        </w:rPr>
        <w:t>治理处管理员全面负中转站的消杀工作过程的控制、监督贯彻执行消杀工作的检查情况及实际效果。保证“四害”密度控制在规定范围内。</w:t>
      </w:r>
    </w:p>
    <w:p w:rsidR="00D57E33" w:rsidRDefault="00D57E33" w:rsidP="00470AE4">
      <w:pPr>
        <w:pStyle w:val="aff1"/>
        <w:ind w:firstLine="420"/>
      </w:pPr>
      <w:r>
        <w:rPr>
          <w:rFonts w:hint="eastAsia"/>
        </w:rPr>
        <w:t>治理处管理员全程监控消杀工作具体执行情况，并向中心经理汇报。</w:t>
      </w:r>
    </w:p>
    <w:p w:rsidR="00D57E33" w:rsidRDefault="00D57E33" w:rsidP="00470AE4">
      <w:pPr>
        <w:pStyle w:val="aff1"/>
        <w:ind w:firstLine="420"/>
      </w:pPr>
      <w:r>
        <w:rPr>
          <w:rFonts w:hint="eastAsia"/>
        </w:rPr>
        <w:t>负责中转站消杀人员全程负责消杀工作，保证高质量的完成消杀任务。</w:t>
      </w:r>
    </w:p>
    <w:p w:rsidR="00D57E33" w:rsidRDefault="00D57E33" w:rsidP="00470AE4">
      <w:pPr>
        <w:ind w:firstLine="560"/>
        <w:rPr>
          <w:lang w:eastAsia="zh-CN"/>
        </w:rPr>
      </w:pPr>
      <w:bookmarkStart w:id="1556" w:name="_Toc1685"/>
      <w:bookmarkStart w:id="1557" w:name="_Toc12622"/>
      <w:bookmarkStart w:id="1558" w:name="_Toc25169"/>
      <w:bookmarkStart w:id="1559" w:name="_Toc3434"/>
    </w:p>
    <w:p w:rsidR="00D57E33" w:rsidRDefault="00D57E33" w:rsidP="00470AE4">
      <w:pPr>
        <w:pStyle w:val="6"/>
      </w:pPr>
      <w:bookmarkStart w:id="1560" w:name="_Toc29291"/>
      <w:bookmarkStart w:id="1561" w:name="_Toc25542"/>
      <w:r>
        <w:rPr>
          <w:rFonts w:hint="eastAsia"/>
        </w:rPr>
        <w:t>消杀工作设想</w:t>
      </w:r>
      <w:bookmarkEnd w:id="1556"/>
      <w:bookmarkEnd w:id="1557"/>
      <w:bookmarkEnd w:id="1558"/>
      <w:bookmarkEnd w:id="1559"/>
      <w:bookmarkEnd w:id="1560"/>
      <w:bookmarkEnd w:id="1561"/>
    </w:p>
    <w:p w:rsidR="00D57E33" w:rsidRDefault="00D57E33" w:rsidP="00470AE4">
      <w:pPr>
        <w:pStyle w:val="aff1"/>
        <w:ind w:firstLine="420"/>
      </w:pPr>
      <w:bookmarkStart w:id="1562" w:name="_Toc5702"/>
      <w:bookmarkStart w:id="1563" w:name="_Toc29841"/>
      <w:bookmarkStart w:id="1564" w:name="_Toc26964"/>
      <w:bookmarkStart w:id="1565" w:name="_Toc18142"/>
      <w:bookmarkStart w:id="1566" w:name="_Toc13452"/>
      <w:bookmarkStart w:id="1567" w:name="_Toc8903"/>
      <w:bookmarkStart w:id="1568" w:name="_Toc11328"/>
      <w:bookmarkStart w:id="1569" w:name="_Toc19263"/>
      <w:bookmarkStart w:id="1570" w:name="_Toc14687"/>
      <w:bookmarkStart w:id="1571" w:name="_Toc5521"/>
      <w:bookmarkStart w:id="1572" w:name="_Toc15133"/>
      <w:bookmarkStart w:id="1573" w:name="_Toc13244"/>
      <w:bookmarkStart w:id="1574" w:name="_Toc9288"/>
      <w:bookmarkStart w:id="1575" w:name="_Toc24124"/>
      <w:bookmarkStart w:id="1576" w:name="_Toc25514"/>
      <w:bookmarkStart w:id="1577" w:name="_Toc29978"/>
      <w:r>
        <w:rPr>
          <w:rFonts w:hint="eastAsia"/>
        </w:rPr>
        <w:t>工作目标</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rsidR="00D57E33" w:rsidRDefault="00D57E33" w:rsidP="00470AE4">
      <w:pPr>
        <w:pStyle w:val="aff1"/>
        <w:ind w:firstLine="420"/>
      </w:pPr>
      <w:r>
        <w:rPr>
          <w:rFonts w:hint="eastAsia"/>
        </w:rPr>
        <w:t>（一）灭鼠标准：</w:t>
      </w:r>
    </w:p>
    <w:p w:rsidR="00D57E33" w:rsidRDefault="00D57E33" w:rsidP="00470AE4">
      <w:pPr>
        <w:pStyle w:val="aff1"/>
        <w:ind w:firstLine="420"/>
      </w:pPr>
      <w:r>
        <w:rPr>
          <w:rFonts w:hint="eastAsia"/>
        </w:rPr>
        <w:t>鼠密度不超过2%（粉迹法）。</w:t>
      </w:r>
    </w:p>
    <w:p w:rsidR="00D57E33" w:rsidRDefault="00D57E33" w:rsidP="00470AE4">
      <w:pPr>
        <w:pStyle w:val="aff1"/>
        <w:ind w:firstLine="420"/>
      </w:pPr>
      <w:r>
        <w:rPr>
          <w:rFonts w:hint="eastAsia"/>
        </w:rPr>
        <w:t>（二）灭蚊标准：</w:t>
      </w:r>
    </w:p>
    <w:p w:rsidR="00D57E33" w:rsidRDefault="00D57E33" w:rsidP="00470AE4">
      <w:pPr>
        <w:pStyle w:val="aff1"/>
        <w:ind w:firstLine="420"/>
      </w:pPr>
      <w:r>
        <w:rPr>
          <w:rFonts w:hint="eastAsia"/>
        </w:rPr>
        <w:t>积水中三龄蚊幼或蛹阳性不超过3%。</w:t>
      </w:r>
    </w:p>
    <w:p w:rsidR="00D57E33" w:rsidRDefault="00D57E33" w:rsidP="00470AE4">
      <w:pPr>
        <w:pStyle w:val="aff1"/>
        <w:ind w:firstLine="420"/>
      </w:pPr>
      <w:r>
        <w:rPr>
          <w:rFonts w:hint="eastAsia"/>
        </w:rPr>
        <w:t>（三）灭蝇标准：</w:t>
      </w:r>
    </w:p>
    <w:p w:rsidR="00D57E33" w:rsidRDefault="00D57E33" w:rsidP="00470AE4">
      <w:pPr>
        <w:pStyle w:val="aff1"/>
        <w:ind w:firstLine="420"/>
      </w:pPr>
      <w:r>
        <w:rPr>
          <w:rFonts w:hint="eastAsia"/>
        </w:rPr>
        <w:t>蝇类孽生地三龄幼虫和蛹的检出率不超过3%。</w:t>
      </w:r>
    </w:p>
    <w:p w:rsidR="00D57E33" w:rsidRDefault="00D57E33" w:rsidP="00470AE4">
      <w:pPr>
        <w:pStyle w:val="aff1"/>
        <w:ind w:firstLine="420"/>
      </w:pPr>
      <w:r>
        <w:rPr>
          <w:rFonts w:hint="eastAsia"/>
        </w:rPr>
        <w:t>（四）灭蟑螂标准：</w:t>
      </w:r>
    </w:p>
    <w:p w:rsidR="00D57E33" w:rsidRDefault="00D57E33" w:rsidP="00470AE4">
      <w:pPr>
        <w:pStyle w:val="aff1"/>
        <w:ind w:firstLine="420"/>
      </w:pPr>
      <w:r>
        <w:rPr>
          <w:rFonts w:hint="eastAsia"/>
        </w:rPr>
        <w:t>蟑螂侵害率不超过2%。</w:t>
      </w:r>
    </w:p>
    <w:p w:rsidR="00D57E33" w:rsidRDefault="00D57E33" w:rsidP="00470AE4">
      <w:pPr>
        <w:pStyle w:val="aff1"/>
        <w:ind w:firstLine="420"/>
      </w:pPr>
      <w:bookmarkStart w:id="1578" w:name="_Toc2106"/>
      <w:bookmarkStart w:id="1579" w:name="_Toc9708"/>
      <w:bookmarkStart w:id="1580" w:name="_Toc30956"/>
      <w:bookmarkStart w:id="1581" w:name="_Toc4209"/>
      <w:bookmarkStart w:id="1582" w:name="_Toc17884"/>
      <w:bookmarkStart w:id="1583" w:name="_Toc8465"/>
      <w:bookmarkStart w:id="1584" w:name="_Toc15591"/>
      <w:bookmarkStart w:id="1585" w:name="_Toc12785"/>
      <w:bookmarkStart w:id="1586" w:name="_Toc10633"/>
      <w:bookmarkStart w:id="1587" w:name="_Toc22367"/>
      <w:bookmarkStart w:id="1588" w:name="_Toc14230"/>
      <w:bookmarkStart w:id="1589" w:name="_Toc24663"/>
      <w:bookmarkStart w:id="1590" w:name="_Toc17871"/>
      <w:bookmarkStart w:id="1591" w:name="_Toc11441"/>
      <w:bookmarkStart w:id="1592" w:name="_Toc12952"/>
      <w:bookmarkStart w:id="1593" w:name="_Toc16484"/>
      <w:r>
        <w:rPr>
          <w:rFonts w:hint="eastAsia"/>
        </w:rPr>
        <w:t>工作思路</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D57E33" w:rsidRDefault="00D57E33" w:rsidP="00470AE4">
      <w:pPr>
        <w:pStyle w:val="aff1"/>
        <w:ind w:firstLine="420"/>
      </w:pPr>
      <w:r>
        <w:rPr>
          <w:rFonts w:hint="eastAsia"/>
        </w:rPr>
        <w:t>（一）日常的消杀、消毒及白蚁防治检查工作。所有消杀人员都持有有害生物防治协会颁发的“有害生物职业资格证上岗证”。</w:t>
      </w:r>
    </w:p>
    <w:p w:rsidR="00D57E33" w:rsidRDefault="00D57E33" w:rsidP="00470AE4">
      <w:pPr>
        <w:pStyle w:val="aff1"/>
        <w:ind w:firstLine="420"/>
      </w:pPr>
      <w:r>
        <w:rPr>
          <w:rFonts w:hint="eastAsia"/>
        </w:rPr>
        <w:t>（二）消杀服务包括项目范围内作业区域、楼内、室外“四害”的定期消杀。</w:t>
      </w:r>
    </w:p>
    <w:p w:rsidR="00D57E33" w:rsidRDefault="00D57E33" w:rsidP="00470AE4">
      <w:pPr>
        <w:pStyle w:val="aff1"/>
        <w:ind w:firstLine="420"/>
      </w:pPr>
      <w:r>
        <w:rPr>
          <w:rFonts w:hint="eastAsia"/>
        </w:rPr>
        <w:t>（三）在实施消杀作业前一周，在项目内张贴消杀公告，公示消杀过程所使用药品情况，以及消杀作业时间。</w:t>
      </w:r>
    </w:p>
    <w:p w:rsidR="00D57E33" w:rsidRDefault="00D57E33" w:rsidP="00470AE4">
      <w:pPr>
        <w:pStyle w:val="aff1"/>
        <w:ind w:firstLine="420"/>
      </w:pPr>
      <w:r>
        <w:rPr>
          <w:rFonts w:hint="eastAsia"/>
        </w:rPr>
        <w:t>（四）每周定期对项目各个位置巡视检查一次，建立消杀管理工作制度。</w:t>
      </w:r>
    </w:p>
    <w:p w:rsidR="00D57E33" w:rsidRDefault="00D57E33" w:rsidP="00470AE4">
      <w:pPr>
        <w:pStyle w:val="aff1"/>
        <w:ind w:firstLine="420"/>
      </w:pPr>
      <w:r>
        <w:rPr>
          <w:rFonts w:hint="eastAsia"/>
        </w:rPr>
        <w:t>（五）巡视各种未到位方面，确保现场工作完善。</w:t>
      </w:r>
    </w:p>
    <w:p w:rsidR="00D57E33" w:rsidRDefault="00D57E33" w:rsidP="00470AE4">
      <w:pPr>
        <w:pStyle w:val="aff1"/>
        <w:ind w:firstLine="420"/>
      </w:pPr>
      <w:r>
        <w:rPr>
          <w:rFonts w:hint="eastAsia"/>
        </w:rPr>
        <w:t>（六）翻查日常记录，寻找各种消杀隐患以便清理。</w:t>
      </w:r>
    </w:p>
    <w:p w:rsidR="00D57E33" w:rsidRDefault="00D57E33" w:rsidP="00470AE4">
      <w:pPr>
        <w:pStyle w:val="aff1"/>
        <w:ind w:firstLine="420"/>
        <w:rPr>
          <w:szCs w:val="28"/>
        </w:rPr>
      </w:pPr>
      <w:r>
        <w:rPr>
          <w:rFonts w:hint="eastAsia"/>
        </w:rPr>
        <w:t>（七）对重点区域（如垃圾压缩站）采取特殊消杀措施</w:t>
      </w:r>
    </w:p>
    <w:p w:rsidR="00D57E33" w:rsidRDefault="00D57E33" w:rsidP="00470AE4">
      <w:pPr>
        <w:pStyle w:val="6"/>
      </w:pPr>
      <w:bookmarkStart w:id="1594" w:name="_Toc17782"/>
      <w:bookmarkStart w:id="1595" w:name="_Toc25842"/>
      <w:bookmarkStart w:id="1596" w:name="_Toc16267"/>
      <w:bookmarkStart w:id="1597" w:name="_Toc6560"/>
      <w:bookmarkStart w:id="1598" w:name="_Toc28707"/>
      <w:bookmarkStart w:id="1599" w:name="_Toc5631"/>
      <w:r>
        <w:rPr>
          <w:rFonts w:hint="eastAsia"/>
        </w:rPr>
        <w:lastRenderedPageBreak/>
        <w:t>消杀工作方案</w:t>
      </w:r>
      <w:bookmarkEnd w:id="1594"/>
      <w:bookmarkEnd w:id="1595"/>
      <w:bookmarkEnd w:id="1596"/>
      <w:bookmarkEnd w:id="1597"/>
      <w:bookmarkEnd w:id="1598"/>
      <w:bookmarkEnd w:id="1599"/>
    </w:p>
    <w:p w:rsidR="00D57E33" w:rsidRDefault="00D57E33" w:rsidP="00F0683D">
      <w:pPr>
        <w:pStyle w:val="aff1"/>
        <w:ind w:firstLine="420"/>
      </w:pPr>
      <w:bookmarkStart w:id="1600" w:name="_Toc24202"/>
      <w:bookmarkStart w:id="1601" w:name="_Toc26635"/>
      <w:bookmarkStart w:id="1602" w:name="_Toc11080"/>
      <w:r>
        <w:rPr>
          <w:rFonts w:hint="eastAsia"/>
        </w:rPr>
        <w:t>中转站虫害特征</w:t>
      </w:r>
      <w:bookmarkEnd w:id="1600"/>
      <w:bookmarkEnd w:id="1601"/>
      <w:bookmarkEnd w:id="1602"/>
    </w:p>
    <w:p w:rsidR="00D57E33" w:rsidRDefault="00D57E33" w:rsidP="00F0683D">
      <w:pPr>
        <w:pStyle w:val="aff1"/>
        <w:ind w:firstLine="420"/>
      </w:pPr>
      <w:r>
        <w:rPr>
          <w:rFonts w:hint="eastAsia"/>
        </w:rPr>
        <w:t>1.中转站四周排水系统、管井积水，花盆积水都易造成蚊虫孳生。</w:t>
      </w:r>
    </w:p>
    <w:p w:rsidR="00D57E33" w:rsidRDefault="00D57E33" w:rsidP="00F0683D">
      <w:pPr>
        <w:pStyle w:val="aff1"/>
        <w:ind w:firstLine="420"/>
      </w:pPr>
      <w:r>
        <w:rPr>
          <w:rFonts w:hint="eastAsia"/>
        </w:rPr>
        <w:t>2.垃圾转运处理场所，厕所等环境会孳生苍蝇。</w:t>
      </w:r>
    </w:p>
    <w:p w:rsidR="00D57E33" w:rsidRDefault="00D57E33" w:rsidP="00F0683D">
      <w:pPr>
        <w:pStyle w:val="aff1"/>
        <w:ind w:firstLine="420"/>
      </w:pPr>
      <w:r>
        <w:rPr>
          <w:rFonts w:hint="eastAsia"/>
        </w:rPr>
        <w:t>3.办公室、空调系统、电线管道、排水管道系统、食堂等场所有利于老鼠、蟑螂的生存的繁殖。</w:t>
      </w:r>
    </w:p>
    <w:p w:rsidR="00D57E33" w:rsidRDefault="00D57E33" w:rsidP="00F0683D">
      <w:pPr>
        <w:pStyle w:val="aff1"/>
        <w:ind w:firstLine="420"/>
      </w:pPr>
      <w:r>
        <w:rPr>
          <w:rFonts w:hint="eastAsia"/>
        </w:rPr>
        <w:t>4.办公场所、作业区域等人流多，也是多种传染病传播的高危场所，转运站内空气、通风与空调系统、人接触的各种物体表面、洗手间、垃圾贮运系统等都是传染病传播的重要途径。</w:t>
      </w:r>
    </w:p>
    <w:p w:rsidR="00D57E33" w:rsidRDefault="00D57E33" w:rsidP="00F0683D">
      <w:pPr>
        <w:pStyle w:val="aff1"/>
        <w:ind w:firstLine="420"/>
      </w:pPr>
      <w:r>
        <w:rPr>
          <w:rFonts w:hint="eastAsia"/>
        </w:rPr>
        <w:t>5.食堂由于食物、易腐败物质较多，更易孳生病菌和虫害。</w:t>
      </w:r>
    </w:p>
    <w:p w:rsidR="00D57E33" w:rsidRDefault="00D57E33" w:rsidP="00F0683D">
      <w:pPr>
        <w:pStyle w:val="aff1"/>
        <w:ind w:firstLine="420"/>
      </w:pPr>
      <w:bookmarkStart w:id="1603" w:name="_Toc11226"/>
      <w:bookmarkStart w:id="1604" w:name="_Toc4224"/>
      <w:bookmarkStart w:id="1605" w:name="_Toc3195"/>
      <w:r>
        <w:rPr>
          <w:rFonts w:hint="eastAsia"/>
        </w:rPr>
        <w:t>消杀工作前提</w:t>
      </w:r>
      <w:bookmarkEnd w:id="1603"/>
      <w:bookmarkEnd w:id="1604"/>
      <w:bookmarkEnd w:id="1605"/>
    </w:p>
    <w:p w:rsidR="00D57E33" w:rsidRDefault="00D57E33" w:rsidP="00F0683D">
      <w:pPr>
        <w:pStyle w:val="aff1"/>
        <w:ind w:firstLine="420"/>
      </w:pPr>
      <w:r>
        <w:rPr>
          <w:rFonts w:hint="eastAsia"/>
        </w:rPr>
        <w:t>公司须根据环境调查情况，让中转站工作人员做好环境整治，减少害虫孳生环境。消杀工作使用的药物必须符合国家标准，确保安全卫生。</w:t>
      </w:r>
    </w:p>
    <w:p w:rsidR="00D57E33" w:rsidRDefault="00D57E33" w:rsidP="00F0683D">
      <w:pPr>
        <w:pStyle w:val="aff1"/>
        <w:ind w:firstLine="420"/>
      </w:pPr>
      <w:r>
        <w:rPr>
          <w:rFonts w:hint="eastAsia"/>
        </w:rPr>
        <w:t>1.搞好环境卫生，定期清除野粪、腐生植物等。</w:t>
      </w:r>
    </w:p>
    <w:p w:rsidR="00D57E33" w:rsidRDefault="00D57E33" w:rsidP="00F0683D">
      <w:pPr>
        <w:pStyle w:val="aff1"/>
        <w:ind w:firstLine="420"/>
      </w:pPr>
      <w:r>
        <w:rPr>
          <w:rFonts w:hint="eastAsia"/>
        </w:rPr>
        <w:t>2.供水排水处、垃圾转运处理场所、厕所等蝇类生环境必须彻底清理并加以有效控制。</w:t>
      </w:r>
    </w:p>
    <w:p w:rsidR="00D57E33" w:rsidRDefault="00D57E33" w:rsidP="00F0683D">
      <w:pPr>
        <w:pStyle w:val="aff1"/>
        <w:ind w:firstLine="420"/>
      </w:pPr>
      <w:r>
        <w:rPr>
          <w:rFonts w:hint="eastAsia"/>
        </w:rPr>
        <w:t>3.搞好垃圾的无害化处理。</w:t>
      </w:r>
    </w:p>
    <w:p w:rsidR="00D57E33" w:rsidRDefault="00D57E33" w:rsidP="00F0683D">
      <w:pPr>
        <w:pStyle w:val="aff1"/>
        <w:ind w:firstLine="420"/>
      </w:pPr>
      <w:r>
        <w:rPr>
          <w:rFonts w:hint="eastAsia"/>
        </w:rPr>
        <w:t>4.清除所有多余积水，并消除一切渗漏源头。</w:t>
      </w:r>
    </w:p>
    <w:p w:rsidR="00D57E33" w:rsidRDefault="00D57E33" w:rsidP="00F0683D">
      <w:pPr>
        <w:pStyle w:val="aff1"/>
        <w:ind w:firstLine="420"/>
      </w:pPr>
      <w:r>
        <w:rPr>
          <w:rFonts w:hint="eastAsia"/>
        </w:rPr>
        <w:t>5.定期大扫除，清除卫生死角。</w:t>
      </w:r>
    </w:p>
    <w:p w:rsidR="00D57E33" w:rsidRDefault="00D57E33" w:rsidP="00F0683D">
      <w:pPr>
        <w:pStyle w:val="aff1"/>
        <w:ind w:firstLine="420"/>
      </w:pPr>
      <w:bookmarkStart w:id="1606" w:name="_Toc11706"/>
      <w:bookmarkStart w:id="1607" w:name="_Toc11320"/>
      <w:bookmarkStart w:id="1608" w:name="_Toc7519"/>
      <w:bookmarkStart w:id="1609" w:name="_Toc27721"/>
      <w:bookmarkStart w:id="1610" w:name="_Toc6122"/>
      <w:bookmarkStart w:id="1611" w:name="_Toc28332"/>
      <w:bookmarkStart w:id="1612" w:name="_Toc16562"/>
      <w:bookmarkStart w:id="1613" w:name="_Toc19418"/>
      <w:r>
        <w:rPr>
          <w:rFonts w:hint="eastAsia"/>
        </w:rPr>
        <w:t>消杀内容</w:t>
      </w:r>
      <w:bookmarkEnd w:id="1606"/>
      <w:bookmarkEnd w:id="1607"/>
      <w:bookmarkEnd w:id="1608"/>
      <w:bookmarkEnd w:id="1609"/>
      <w:bookmarkEnd w:id="1610"/>
      <w:bookmarkEnd w:id="1611"/>
      <w:bookmarkEnd w:id="1612"/>
      <w:bookmarkEnd w:id="1613"/>
    </w:p>
    <w:p w:rsidR="00D57E33" w:rsidRDefault="00D57E33" w:rsidP="00F0683D">
      <w:pPr>
        <w:pStyle w:val="aff1"/>
        <w:ind w:firstLine="420"/>
      </w:pPr>
      <w:r>
        <w:rPr>
          <w:rFonts w:hint="eastAsia"/>
        </w:rPr>
        <w:t>1.鼠类控制</w:t>
      </w:r>
    </w:p>
    <w:p w:rsidR="00D57E33" w:rsidRDefault="00D57E33" w:rsidP="00F0683D">
      <w:pPr>
        <w:pStyle w:val="aff1"/>
        <w:ind w:firstLine="420"/>
      </w:pPr>
      <w:r>
        <w:rPr>
          <w:rFonts w:hint="eastAsia"/>
        </w:rPr>
        <w:t>（1）防鼠：观察内外环境是否有鼠洞、鼠尸、鼠粪、鼠迹，应及时封堵和清理；生活垃圾要集中管理，及时清运，搞好中转站内外环境卫生，尽量不留卫生死角。</w:t>
      </w:r>
    </w:p>
    <w:p w:rsidR="00D57E33" w:rsidRDefault="00D57E33" w:rsidP="00F0683D">
      <w:pPr>
        <w:pStyle w:val="aff1"/>
        <w:ind w:firstLine="420"/>
      </w:pPr>
      <w:r>
        <w:rPr>
          <w:rFonts w:hint="eastAsia"/>
        </w:rPr>
        <w:t>（2）灭鼠：根据老鼠的生活习性和各种不同环境，进行不同的对应措施。</w:t>
      </w:r>
    </w:p>
    <w:p w:rsidR="00D57E33" w:rsidRDefault="00D57E33" w:rsidP="00F0683D">
      <w:pPr>
        <w:pStyle w:val="aff1"/>
        <w:ind w:firstLine="420"/>
      </w:pPr>
      <w:r>
        <w:rPr>
          <w:rFonts w:hint="eastAsia"/>
        </w:rPr>
        <w:t>（3）物理防制：在鼠类经常出没的地方，选择性的面放鼠笼，鼠夹或粘鼠板。</w:t>
      </w:r>
    </w:p>
    <w:p w:rsidR="00D57E33" w:rsidRDefault="00D57E33" w:rsidP="00F0683D">
      <w:pPr>
        <w:pStyle w:val="aff1"/>
        <w:ind w:firstLine="420"/>
      </w:pPr>
      <w:r>
        <w:rPr>
          <w:rFonts w:hint="eastAsia"/>
        </w:rPr>
        <w:t>（4）化学防制：在适合使用鼠药的场所，可选用毒饵、毒水、毒粉以及烟熏堵洞的方法，严禁使用国家禁止使用的鼠药。</w:t>
      </w:r>
    </w:p>
    <w:p w:rsidR="00D57E33" w:rsidRDefault="00D57E33" w:rsidP="00F0683D">
      <w:pPr>
        <w:pStyle w:val="aff1"/>
        <w:ind w:firstLine="420"/>
      </w:pPr>
      <w:r>
        <w:rPr>
          <w:rFonts w:hint="eastAsia"/>
        </w:rPr>
        <w:t>（5）及时清理鼠尸，采取焚烧、深埋的方式，必要时应对死鼠所在地进行消毒或喷洒杀虫剂进行灭蚤。</w:t>
      </w:r>
    </w:p>
    <w:p w:rsidR="00D57E33" w:rsidRDefault="00D57E33" w:rsidP="00F0683D">
      <w:pPr>
        <w:pStyle w:val="aff1"/>
        <w:ind w:firstLine="420"/>
      </w:pPr>
      <w:r>
        <w:rPr>
          <w:rFonts w:hint="eastAsia"/>
        </w:rPr>
        <w:t>2.灭蟑：</w:t>
      </w:r>
    </w:p>
    <w:p w:rsidR="00D57E33" w:rsidRDefault="00D57E33" w:rsidP="00F0683D">
      <w:pPr>
        <w:pStyle w:val="aff1"/>
        <w:ind w:firstLine="420"/>
      </w:pPr>
      <w:r>
        <w:rPr>
          <w:rFonts w:hint="eastAsia"/>
        </w:rPr>
        <w:t>（1）以综合防制为原则，以化学防制为主。</w:t>
      </w:r>
    </w:p>
    <w:p w:rsidR="00D57E33" w:rsidRDefault="00D57E33" w:rsidP="00F0683D">
      <w:pPr>
        <w:pStyle w:val="aff1"/>
        <w:ind w:firstLine="420"/>
      </w:pPr>
      <w:r>
        <w:rPr>
          <w:rFonts w:hint="eastAsia"/>
        </w:rPr>
        <w:t>（2）滞留喷洒：采用悬浮剂、乳油、水剂、粉剂等杀虫剂，选用毒性低、安全、对环</w:t>
      </w:r>
      <w:r>
        <w:rPr>
          <w:rFonts w:hint="eastAsia"/>
        </w:rPr>
        <w:lastRenderedPageBreak/>
        <w:t>境无污染，对皮肤无刺激的杀虫剂。</w:t>
      </w:r>
    </w:p>
    <w:p w:rsidR="00D57E33" w:rsidRDefault="00D57E33" w:rsidP="00F0683D">
      <w:pPr>
        <w:pStyle w:val="aff1"/>
        <w:ind w:firstLine="420"/>
      </w:pPr>
      <w:r>
        <w:rPr>
          <w:rFonts w:hint="eastAsia"/>
        </w:rPr>
        <w:t>（3）毒饵：投放在机械设备内层、电闸箱、抽屉等处不能喷洒滞留物的地方。</w:t>
      </w:r>
    </w:p>
    <w:p w:rsidR="00D57E33" w:rsidRDefault="00D57E33" w:rsidP="00F0683D">
      <w:pPr>
        <w:pStyle w:val="aff1"/>
        <w:ind w:firstLine="420"/>
      </w:pPr>
      <w:r>
        <w:rPr>
          <w:rFonts w:hint="eastAsia"/>
        </w:rPr>
        <w:t>（4）粘蟑板：在一些不宜用药的场所，可选用布置一些粘蟑板。</w:t>
      </w:r>
    </w:p>
    <w:p w:rsidR="00D57E33" w:rsidRDefault="00D57E33" w:rsidP="00F0683D">
      <w:pPr>
        <w:pStyle w:val="aff1"/>
        <w:ind w:firstLine="420"/>
      </w:pPr>
      <w:r>
        <w:rPr>
          <w:rFonts w:hint="eastAsia"/>
        </w:rPr>
        <w:t>（5）烟剂熏蒸：在库房、地沟、垃圾房等处，合用热烟雾机或燃入烟雾弹。</w:t>
      </w:r>
    </w:p>
    <w:p w:rsidR="00D57E33" w:rsidRDefault="00D57E33" w:rsidP="00F0683D">
      <w:pPr>
        <w:pStyle w:val="aff1"/>
        <w:ind w:firstLine="420"/>
      </w:pPr>
      <w:r>
        <w:rPr>
          <w:rFonts w:hint="eastAsia"/>
        </w:rPr>
        <w:t>3.灭蚊</w:t>
      </w:r>
    </w:p>
    <w:p w:rsidR="00D57E33" w:rsidRDefault="00D57E33" w:rsidP="00F0683D">
      <w:pPr>
        <w:pStyle w:val="aff1"/>
        <w:ind w:firstLine="420"/>
      </w:pPr>
      <w:r>
        <w:rPr>
          <w:rFonts w:hint="eastAsia"/>
        </w:rPr>
        <w:t>（1）开展灭蚊首先过改造净化各种水源，减少积水等方法，清除孳生场所，管井口、排水沟等小型水体灭蚊处理，缩小蚊子幼虫成长所必需的生存空间，然后采取杀灭成虫措施。</w:t>
      </w:r>
    </w:p>
    <w:p w:rsidR="00D57E33" w:rsidRDefault="00D57E33" w:rsidP="00F0683D">
      <w:pPr>
        <w:pStyle w:val="aff1"/>
        <w:ind w:firstLine="420"/>
      </w:pPr>
      <w:r>
        <w:rPr>
          <w:rFonts w:hint="eastAsia"/>
        </w:rPr>
        <w:t>（2）空间喷洒杀虫剂：可用喷洒剂，气雾剂、超低容量喷洒等，将杀虫剂弥散于空气或栖息场所，使蚊虫接触杀虫剂而引起死亡。</w:t>
      </w:r>
    </w:p>
    <w:p w:rsidR="00D57E33" w:rsidRDefault="00D57E33" w:rsidP="00F0683D">
      <w:pPr>
        <w:pStyle w:val="aff1"/>
        <w:ind w:firstLine="420"/>
      </w:pPr>
      <w:r>
        <w:rPr>
          <w:rFonts w:hint="eastAsia"/>
        </w:rPr>
        <w:t>（3）熏杀成蚊：烟雾剂、热烟雾等主要用于那些进入不便，难以喷洒的场所，如下水道、防空洞及越冬蚊栖息场所。</w:t>
      </w:r>
    </w:p>
    <w:p w:rsidR="00D57E33" w:rsidRDefault="00D57E33" w:rsidP="00F0683D">
      <w:pPr>
        <w:pStyle w:val="aff1"/>
        <w:ind w:firstLine="420"/>
      </w:pPr>
      <w:r>
        <w:rPr>
          <w:rFonts w:hint="eastAsia"/>
        </w:rPr>
        <w:t>4.灭蝇：</w:t>
      </w:r>
    </w:p>
    <w:p w:rsidR="00D57E33" w:rsidRDefault="00D57E33" w:rsidP="00F0683D">
      <w:pPr>
        <w:pStyle w:val="aff1"/>
        <w:ind w:firstLine="420"/>
      </w:pPr>
      <w:r>
        <w:rPr>
          <w:rFonts w:hint="eastAsia"/>
        </w:rPr>
        <w:t>（1）搞好中转站内外环境卫生，做好垃圾的处理工作，减少苍蝇的孳生地。</w:t>
      </w:r>
    </w:p>
    <w:p w:rsidR="00D57E33" w:rsidRDefault="00D57E33" w:rsidP="00F0683D">
      <w:pPr>
        <w:pStyle w:val="aff1"/>
        <w:ind w:firstLine="420"/>
      </w:pPr>
      <w:r>
        <w:rPr>
          <w:rFonts w:hint="eastAsia"/>
        </w:rPr>
        <w:t>（2）广场环境采用微量雾化机动喷雾器均匀喷洒专用的杀虫剂等毒杀苍蝇。</w:t>
      </w:r>
    </w:p>
    <w:p w:rsidR="00D57E33" w:rsidRDefault="00D57E33" w:rsidP="00F0683D">
      <w:pPr>
        <w:pStyle w:val="aff1"/>
        <w:ind w:firstLine="420"/>
      </w:pPr>
      <w:r>
        <w:rPr>
          <w:rFonts w:hint="eastAsia"/>
        </w:rPr>
        <w:t>（3）中转站内环境采用超低容量或微量雾化机动喷雾器喷洒高效卫生杀虫药剂。</w:t>
      </w:r>
    </w:p>
    <w:p w:rsidR="00D57E33" w:rsidRDefault="00D57E33" w:rsidP="00F0683D">
      <w:pPr>
        <w:pStyle w:val="aff1"/>
        <w:ind w:firstLine="420"/>
      </w:pPr>
      <w:r>
        <w:rPr>
          <w:rFonts w:hint="eastAsia"/>
        </w:rPr>
        <w:t>5.办公场所消毒：</w:t>
      </w:r>
    </w:p>
    <w:p w:rsidR="00D57E33" w:rsidRDefault="00D57E33" w:rsidP="00F0683D">
      <w:pPr>
        <w:pStyle w:val="aff1"/>
        <w:ind w:firstLine="420"/>
      </w:pPr>
      <w:r>
        <w:rPr>
          <w:rFonts w:hint="eastAsia"/>
        </w:rPr>
        <w:t>（1）直接均匀喷洒在被消毒物品的表面，消毒10-30分钟；空气消毒时，关闭门窗，按20ml/M3喷雾，30分钟后开窗通风。</w:t>
      </w:r>
    </w:p>
    <w:p w:rsidR="00D57E33" w:rsidRDefault="00D57E33" w:rsidP="00F0683D">
      <w:pPr>
        <w:pStyle w:val="aff1"/>
        <w:ind w:firstLine="420"/>
      </w:pPr>
      <w:r>
        <w:rPr>
          <w:rFonts w:hint="eastAsia"/>
        </w:rPr>
        <w:t>（2）地面、墙面、水龙头、座椅等中转站工作人员经常使用或触摸的物体表面：用有效溴或有效氯含量为250毫克/升-500毫克/升的消毒溶液拖擦或喷洒、擦拭。</w:t>
      </w:r>
    </w:p>
    <w:p w:rsidR="00D57E33" w:rsidRDefault="00D57E33" w:rsidP="00F0683D">
      <w:pPr>
        <w:pStyle w:val="aff1"/>
        <w:ind w:firstLine="420"/>
      </w:pPr>
      <w:r>
        <w:rPr>
          <w:rFonts w:hint="eastAsia"/>
        </w:rPr>
        <w:t>（3）公共卫生间（厕所）和垃圾箱（桶）：对公共卫生间及时用清水清洁后用有效溴或有效氯含量250毫克/升-500毫克/升的消毒溶液擦拭。对便池、下水道及时用有效溴或有效氯含量1000毫克/升的消毒溶液冲洗，作用30分钟，然后用流动水冲去残留的消毒剂。对垃圾箱（桶）内垃圾在及时清运，未清运的垃圾应置于有盖的桶内，每天用有效溴或有效氯含量1000毫克/升的消毒溶液喷洒垃圾桶内外表面。</w:t>
      </w:r>
    </w:p>
    <w:p w:rsidR="00D57E33" w:rsidRDefault="00D57E33" w:rsidP="00F0683D">
      <w:pPr>
        <w:pStyle w:val="aff1"/>
        <w:ind w:firstLine="420"/>
      </w:pPr>
      <w:r>
        <w:rPr>
          <w:rFonts w:hint="eastAsia"/>
        </w:rPr>
        <w:t>（4）空气消毒：平时多开窗通风换气，必要时用超低容量或微量化机动喷雾器空间消毒处理，30分钟后开窗通风。</w:t>
      </w:r>
    </w:p>
    <w:p w:rsidR="00D57E33" w:rsidRDefault="00D57E33" w:rsidP="00F0683D">
      <w:pPr>
        <w:pStyle w:val="aff1"/>
        <w:ind w:firstLine="420"/>
      </w:pPr>
      <w:bookmarkStart w:id="1614" w:name="_Toc29068"/>
      <w:bookmarkStart w:id="1615" w:name="_Toc26920"/>
      <w:bookmarkStart w:id="1616" w:name="_Toc10731"/>
      <w:bookmarkStart w:id="1617" w:name="_Toc17802"/>
      <w:bookmarkStart w:id="1618" w:name="_Toc24217"/>
      <w:bookmarkStart w:id="1619" w:name="_Toc31895"/>
      <w:bookmarkStart w:id="1620" w:name="_Toc30819"/>
      <w:bookmarkStart w:id="1621" w:name="_Toc30394"/>
      <w:r>
        <w:rPr>
          <w:rFonts w:hint="eastAsia"/>
        </w:rPr>
        <w:t>消杀工作职责</w:t>
      </w:r>
      <w:bookmarkEnd w:id="1614"/>
      <w:bookmarkEnd w:id="1615"/>
      <w:bookmarkEnd w:id="1616"/>
      <w:bookmarkEnd w:id="1617"/>
      <w:bookmarkEnd w:id="1618"/>
      <w:bookmarkEnd w:id="1619"/>
      <w:bookmarkEnd w:id="1620"/>
      <w:bookmarkEnd w:id="1621"/>
    </w:p>
    <w:p w:rsidR="00D57E33" w:rsidRDefault="00D57E33" w:rsidP="00F0683D">
      <w:pPr>
        <w:pStyle w:val="aff1"/>
        <w:ind w:firstLine="420"/>
      </w:pPr>
      <w:r>
        <w:rPr>
          <w:rFonts w:hint="eastAsia"/>
        </w:rPr>
        <w:t>1.保洁主管负责卫生消杀工作计划的制定、并组织实施和质量监控。</w:t>
      </w:r>
    </w:p>
    <w:p w:rsidR="00D57E33" w:rsidRDefault="00D57E33" w:rsidP="00F0683D">
      <w:pPr>
        <w:pStyle w:val="aff1"/>
        <w:ind w:firstLine="420"/>
      </w:pPr>
      <w:r>
        <w:rPr>
          <w:rFonts w:hint="eastAsia"/>
        </w:rPr>
        <w:t>2.保洁领班负责协助主管组织实施、检查卫生消杀工作。</w:t>
      </w:r>
    </w:p>
    <w:p w:rsidR="00D57E33" w:rsidRDefault="00D57E33" w:rsidP="00F0683D">
      <w:pPr>
        <w:pStyle w:val="aff1"/>
        <w:ind w:firstLine="420"/>
      </w:pPr>
      <w:r>
        <w:rPr>
          <w:rFonts w:hint="eastAsia"/>
        </w:rPr>
        <w:t>3.消杀工作人员由国家认可的专业人员组成。</w:t>
      </w:r>
    </w:p>
    <w:p w:rsidR="00D57E33" w:rsidRDefault="00D57E33" w:rsidP="00F0683D">
      <w:pPr>
        <w:pStyle w:val="aff1"/>
        <w:ind w:firstLine="420"/>
      </w:pPr>
      <w:bookmarkStart w:id="1622" w:name="_Toc14446"/>
      <w:bookmarkStart w:id="1623" w:name="_Toc942"/>
      <w:bookmarkStart w:id="1624" w:name="_Toc19621"/>
      <w:bookmarkStart w:id="1625" w:name="_Toc32218"/>
      <w:bookmarkStart w:id="1626" w:name="_Toc24012"/>
      <w:bookmarkStart w:id="1627" w:name="_Toc13518"/>
      <w:bookmarkStart w:id="1628" w:name="_Toc13363"/>
      <w:bookmarkStart w:id="1629" w:name="_Toc10193"/>
      <w:bookmarkStart w:id="1630" w:name="_Toc10858"/>
      <w:bookmarkStart w:id="1631" w:name="_Toc4813"/>
      <w:bookmarkStart w:id="1632" w:name="_Toc4634"/>
      <w:r>
        <w:rPr>
          <w:rFonts w:hint="eastAsia"/>
        </w:rPr>
        <w:lastRenderedPageBreak/>
        <w:t>公共场所，办公场所害虫消杀前告示</w:t>
      </w:r>
      <w:bookmarkEnd w:id="1622"/>
      <w:bookmarkEnd w:id="1623"/>
      <w:bookmarkEnd w:id="1624"/>
      <w:bookmarkEnd w:id="1625"/>
      <w:bookmarkEnd w:id="1626"/>
      <w:bookmarkEnd w:id="1627"/>
      <w:bookmarkEnd w:id="1628"/>
      <w:bookmarkEnd w:id="1629"/>
    </w:p>
    <w:p w:rsidR="00D57E33" w:rsidRDefault="00D57E33" w:rsidP="00F0683D">
      <w:pPr>
        <w:pStyle w:val="aff1"/>
        <w:ind w:firstLine="420"/>
      </w:pPr>
      <w:r>
        <w:rPr>
          <w:rFonts w:hint="eastAsia"/>
        </w:rPr>
        <w:t>每次在消杀前，我司需经中转站负责人书面确认同意后，发出公共场所害虫消杀注意配合事项的提醒告示，并在办公场所，广场上公共告栏及宿舍醒目位置张贴消杀通知，防止消杀期间对人、禽、宠物造成污染和危害。</w:t>
      </w:r>
    </w:p>
    <w:p w:rsidR="00D57E33" w:rsidRDefault="00D57E33" w:rsidP="00F0683D">
      <w:pPr>
        <w:pStyle w:val="aff1"/>
        <w:ind w:firstLine="420"/>
      </w:pPr>
      <w:bookmarkStart w:id="1633" w:name="_Toc18968"/>
      <w:bookmarkStart w:id="1634" w:name="_Toc5233"/>
      <w:bookmarkStart w:id="1635" w:name="_Toc16082"/>
      <w:bookmarkStart w:id="1636" w:name="_Toc5630"/>
      <w:bookmarkStart w:id="1637" w:name="_Toc15534"/>
      <w:r>
        <w:rPr>
          <w:rFonts w:hint="eastAsia"/>
        </w:rPr>
        <w:t>消杀计划</w:t>
      </w:r>
      <w:bookmarkEnd w:id="1630"/>
      <w:bookmarkEnd w:id="1631"/>
      <w:bookmarkEnd w:id="1632"/>
      <w:bookmarkEnd w:id="1633"/>
      <w:bookmarkEnd w:id="1634"/>
      <w:bookmarkEnd w:id="1635"/>
      <w:bookmarkEnd w:id="1636"/>
      <w:bookmarkEnd w:id="1637"/>
    </w:p>
    <w:p w:rsidR="00D57E33" w:rsidRDefault="00D57E33" w:rsidP="00F0683D">
      <w:pPr>
        <w:pStyle w:val="aff1"/>
        <w:ind w:firstLine="420"/>
      </w:pPr>
      <w:r>
        <w:rPr>
          <w:rFonts w:hint="eastAsia"/>
        </w:rPr>
        <w:t>1.全区域每月灭鼠一次。</w:t>
      </w:r>
    </w:p>
    <w:p w:rsidR="00D57E33" w:rsidRDefault="00D57E33" w:rsidP="00F0683D">
      <w:pPr>
        <w:pStyle w:val="aff1"/>
        <w:ind w:firstLine="420"/>
      </w:pPr>
      <w:r>
        <w:rPr>
          <w:rFonts w:hint="eastAsia"/>
        </w:rPr>
        <w:t>2.排水处、垃圾转运处理场所、厕所、绿化区等，每周一次。</w:t>
      </w:r>
    </w:p>
    <w:p w:rsidR="00D57E33" w:rsidRDefault="00D57E33" w:rsidP="00F0683D">
      <w:pPr>
        <w:pStyle w:val="aff1"/>
        <w:ind w:firstLine="420"/>
      </w:pPr>
      <w:r>
        <w:rPr>
          <w:rFonts w:hint="eastAsia"/>
        </w:rPr>
        <w:t>3.现现环境污染事件或传染病病疫情时，随时消毒杀虫处理。</w:t>
      </w:r>
    </w:p>
    <w:p w:rsidR="00D57E33" w:rsidRDefault="00D57E33" w:rsidP="00F0683D">
      <w:pPr>
        <w:pStyle w:val="aff1"/>
        <w:ind w:firstLine="420"/>
      </w:pPr>
      <w:r>
        <w:rPr>
          <w:rFonts w:hint="eastAsia"/>
        </w:rPr>
        <w:t>4.配合创卫活动，加大消杀力度和次数。</w:t>
      </w:r>
    </w:p>
    <w:p w:rsidR="00D57E33" w:rsidRDefault="00D57E33" w:rsidP="00F0683D">
      <w:pPr>
        <w:pStyle w:val="aff1"/>
        <w:ind w:firstLine="420"/>
      </w:pPr>
      <w:bookmarkStart w:id="1638" w:name="_Toc14031"/>
      <w:bookmarkStart w:id="1639" w:name="_Toc26116"/>
      <w:bookmarkStart w:id="1640" w:name="_Toc2602"/>
      <w:bookmarkStart w:id="1641" w:name="_Toc14502"/>
      <w:bookmarkStart w:id="1642" w:name="_Toc26461"/>
      <w:bookmarkStart w:id="1643" w:name="_Toc30570"/>
      <w:bookmarkStart w:id="1644" w:name="_Toc14844"/>
      <w:r>
        <w:rPr>
          <w:rFonts w:hint="eastAsia"/>
        </w:rPr>
        <w:t>消杀实施</w:t>
      </w:r>
      <w:bookmarkEnd w:id="1638"/>
      <w:bookmarkEnd w:id="1639"/>
      <w:bookmarkEnd w:id="1640"/>
      <w:bookmarkEnd w:id="1641"/>
      <w:bookmarkEnd w:id="1642"/>
      <w:bookmarkEnd w:id="1643"/>
      <w:bookmarkEnd w:id="1644"/>
    </w:p>
    <w:p w:rsidR="00D57E33" w:rsidRDefault="00D57E33" w:rsidP="00F0683D">
      <w:pPr>
        <w:pStyle w:val="aff1"/>
        <w:ind w:firstLine="420"/>
      </w:pPr>
      <w:r>
        <w:rPr>
          <w:rFonts w:hint="eastAsia"/>
        </w:rPr>
        <w:t>1.灭蚊、蝇、蟑螂工作</w:t>
      </w:r>
    </w:p>
    <w:p w:rsidR="00D57E33" w:rsidRDefault="00D57E33" w:rsidP="00F0683D">
      <w:pPr>
        <w:pStyle w:val="aff1"/>
        <w:ind w:firstLine="420"/>
      </w:pPr>
      <w:r>
        <w:rPr>
          <w:rFonts w:hint="eastAsia"/>
        </w:rPr>
        <w:t>每年1-4，11-12月份中，每月应进行1次灭虫消杀工作。其他月份具体参照各作业规程的要求进行消杀。</w:t>
      </w:r>
    </w:p>
    <w:p w:rsidR="00D57E33" w:rsidRDefault="00D57E33" w:rsidP="00F0683D">
      <w:pPr>
        <w:pStyle w:val="aff1"/>
        <w:ind w:firstLine="420"/>
      </w:pPr>
      <w:r>
        <w:rPr>
          <w:rFonts w:hint="eastAsia"/>
        </w:rPr>
        <w:t>2.消杀区域</w:t>
      </w:r>
    </w:p>
    <w:p w:rsidR="00D57E33" w:rsidRDefault="00D57E33" w:rsidP="00F0683D">
      <w:pPr>
        <w:pStyle w:val="aff1"/>
        <w:ind w:firstLine="420"/>
      </w:pPr>
      <w:r>
        <w:rPr>
          <w:rFonts w:hint="eastAsia"/>
        </w:rPr>
        <w:t>（1）楼梯口、楼梯梯间及楼宇周围；</w:t>
      </w:r>
    </w:p>
    <w:p w:rsidR="00D57E33" w:rsidRDefault="00D57E33" w:rsidP="00F0683D">
      <w:pPr>
        <w:pStyle w:val="aff1"/>
        <w:ind w:firstLine="420"/>
      </w:pPr>
      <w:r>
        <w:rPr>
          <w:rFonts w:hint="eastAsia"/>
        </w:rPr>
        <w:t>（2）作业区域。</w:t>
      </w:r>
    </w:p>
    <w:p w:rsidR="00D57E33" w:rsidRDefault="00D57E33" w:rsidP="00F0683D">
      <w:pPr>
        <w:pStyle w:val="aff1"/>
        <w:ind w:firstLine="420"/>
      </w:pPr>
      <w:r>
        <w:rPr>
          <w:rFonts w:hint="eastAsia"/>
        </w:rPr>
        <w:t>（3）各部门办公室。</w:t>
      </w:r>
    </w:p>
    <w:p w:rsidR="00D57E33" w:rsidRDefault="00D57E33" w:rsidP="00F0683D">
      <w:pPr>
        <w:pStyle w:val="aff1"/>
        <w:ind w:firstLine="420"/>
      </w:pPr>
      <w:r>
        <w:rPr>
          <w:rFonts w:hint="eastAsia"/>
        </w:rPr>
        <w:t>（4）公厕、化粪池、垃圾箱、垃圾周转箱等广场公共区域。</w:t>
      </w:r>
    </w:p>
    <w:p w:rsidR="00D57E33" w:rsidRDefault="00D57E33" w:rsidP="00F0683D">
      <w:pPr>
        <w:pStyle w:val="aff1"/>
        <w:ind w:firstLine="420"/>
      </w:pPr>
      <w:r>
        <w:rPr>
          <w:rFonts w:hint="eastAsia"/>
        </w:rPr>
        <w:t>3.喷杀操作要点：</w:t>
      </w:r>
    </w:p>
    <w:p w:rsidR="00D57E33" w:rsidRDefault="00D57E33" w:rsidP="00F0683D">
      <w:pPr>
        <w:pStyle w:val="aff1"/>
        <w:ind w:firstLine="420"/>
      </w:pPr>
      <w:r>
        <w:rPr>
          <w:rFonts w:hint="eastAsia"/>
        </w:rPr>
        <w:t>（1）消杀药物需选用低毒高效药剂。</w:t>
      </w:r>
    </w:p>
    <w:p w:rsidR="00D57E33" w:rsidRDefault="00D57E33" w:rsidP="00F0683D">
      <w:pPr>
        <w:pStyle w:val="aff1"/>
        <w:ind w:firstLine="420"/>
      </w:pPr>
      <w:r>
        <w:rPr>
          <w:rFonts w:hint="eastAsia"/>
        </w:rPr>
        <w:t>（3）消杀方式以喷药触杀为主。</w:t>
      </w:r>
    </w:p>
    <w:p w:rsidR="00D57E33" w:rsidRDefault="00D57E33" w:rsidP="00F0683D">
      <w:pPr>
        <w:pStyle w:val="aff1"/>
        <w:ind w:firstLine="420"/>
      </w:pPr>
      <w:r>
        <w:rPr>
          <w:rFonts w:hint="eastAsia"/>
        </w:rPr>
        <w:t>（4）穿戴好防护衣帽；</w:t>
      </w:r>
    </w:p>
    <w:p w:rsidR="00D57E33" w:rsidRDefault="00D57E33" w:rsidP="00F0683D">
      <w:pPr>
        <w:pStyle w:val="aff1"/>
        <w:ind w:firstLine="420"/>
      </w:pPr>
      <w:r>
        <w:rPr>
          <w:rFonts w:hint="eastAsia"/>
        </w:rPr>
        <w:t>（5）将喷杀药品按要求进行稀释注入喷雾器里。</w:t>
      </w:r>
    </w:p>
    <w:p w:rsidR="00D57E33" w:rsidRDefault="00D57E33" w:rsidP="00F0683D">
      <w:pPr>
        <w:pStyle w:val="aff1"/>
        <w:ind w:firstLine="420"/>
      </w:pPr>
      <w:r>
        <w:rPr>
          <w:rFonts w:hint="eastAsia"/>
        </w:rPr>
        <w:t>4.喷杀时应注意：</w:t>
      </w:r>
    </w:p>
    <w:p w:rsidR="00D57E33" w:rsidRDefault="00D57E33" w:rsidP="00F0683D">
      <w:pPr>
        <w:pStyle w:val="aff1"/>
        <w:ind w:firstLine="420"/>
      </w:pPr>
      <w:r>
        <w:rPr>
          <w:rFonts w:hint="eastAsia"/>
        </w:rPr>
        <w:t>（1）梯间喷杀时不得将药液喷在扶手或人员的门面上。</w:t>
      </w:r>
    </w:p>
    <w:p w:rsidR="00D57E33" w:rsidRDefault="00D57E33" w:rsidP="00F0683D">
      <w:pPr>
        <w:pStyle w:val="aff1"/>
        <w:ind w:firstLine="420"/>
      </w:pPr>
      <w:r>
        <w:rPr>
          <w:rFonts w:hint="eastAsia"/>
        </w:rPr>
        <w:t>（2）喷杀时不得将药液喷在餐具及生活用品上。</w:t>
      </w:r>
    </w:p>
    <w:p w:rsidR="00D57E33" w:rsidRDefault="00D57E33" w:rsidP="00F0683D">
      <w:pPr>
        <w:pStyle w:val="aff1"/>
        <w:ind w:firstLine="420"/>
      </w:pPr>
      <w:r>
        <w:rPr>
          <w:rFonts w:hint="eastAsia"/>
        </w:rPr>
        <w:t>（3）喷杀时不得将药液喷在食品和器具上。</w:t>
      </w:r>
    </w:p>
    <w:p w:rsidR="00D57E33" w:rsidRDefault="00D57E33" w:rsidP="00F0683D">
      <w:pPr>
        <w:pStyle w:val="aff1"/>
        <w:ind w:firstLine="420"/>
      </w:pPr>
      <w:r>
        <w:rPr>
          <w:rFonts w:hint="eastAsia"/>
        </w:rPr>
        <w:t>（4）不得在中转站工作人员工作时间喷药。</w:t>
      </w:r>
    </w:p>
    <w:p w:rsidR="00D57E33" w:rsidRDefault="00D57E33" w:rsidP="00F0683D">
      <w:pPr>
        <w:pStyle w:val="aff1"/>
        <w:ind w:firstLine="420"/>
      </w:pPr>
      <w:r>
        <w:rPr>
          <w:rFonts w:hint="eastAsia"/>
        </w:rPr>
        <w:t>（5）办公室、大厅应在下班或营业结束后进行，</w:t>
      </w:r>
    </w:p>
    <w:p w:rsidR="00D57E33" w:rsidRDefault="00D57E33" w:rsidP="00F0683D">
      <w:pPr>
        <w:pStyle w:val="aff1"/>
        <w:ind w:firstLine="420"/>
      </w:pPr>
      <w:r>
        <w:rPr>
          <w:rFonts w:hint="eastAsia"/>
        </w:rPr>
        <w:t>（6）消杀后注意事项</w:t>
      </w:r>
    </w:p>
    <w:p w:rsidR="00D57E33" w:rsidRDefault="00D57E33" w:rsidP="00F0683D">
      <w:pPr>
        <w:pStyle w:val="aff1"/>
        <w:ind w:firstLine="420"/>
      </w:pPr>
      <w:r>
        <w:rPr>
          <w:rFonts w:hint="eastAsia"/>
        </w:rPr>
        <w:t>1）关闭门窗。</w:t>
      </w:r>
    </w:p>
    <w:p w:rsidR="00D57E33" w:rsidRDefault="00D57E33" w:rsidP="00F0683D">
      <w:pPr>
        <w:pStyle w:val="aff1"/>
        <w:ind w:firstLine="420"/>
      </w:pPr>
      <w:r>
        <w:rPr>
          <w:rFonts w:hint="eastAsia"/>
        </w:rPr>
        <w:t>2）将药液喷在墙角、桌下或壁面上，禁止喷在桌面、食品和器具上。</w:t>
      </w:r>
    </w:p>
    <w:p w:rsidR="00D57E33" w:rsidRDefault="00D57E33" w:rsidP="00F0683D">
      <w:pPr>
        <w:pStyle w:val="aff1"/>
        <w:ind w:firstLine="420"/>
      </w:pPr>
      <w:r>
        <w:rPr>
          <w:rFonts w:hint="eastAsia"/>
        </w:rPr>
        <w:lastRenderedPageBreak/>
        <w:t>5.灭鼠工作</w:t>
      </w:r>
    </w:p>
    <w:p w:rsidR="00D57E33" w:rsidRDefault="00D57E33" w:rsidP="00F0683D">
      <w:pPr>
        <w:pStyle w:val="aff1"/>
        <w:ind w:firstLine="420"/>
      </w:pPr>
      <w:r>
        <w:rPr>
          <w:rFonts w:hint="eastAsia"/>
        </w:rPr>
        <w:t>（1）灭鼠工作每月应进行2次。</w:t>
      </w:r>
    </w:p>
    <w:p w:rsidR="00D57E33" w:rsidRDefault="00D57E33" w:rsidP="00F0683D">
      <w:pPr>
        <w:pStyle w:val="aff1"/>
        <w:ind w:firstLine="420"/>
      </w:pPr>
      <w:r>
        <w:rPr>
          <w:rFonts w:hint="eastAsia"/>
        </w:rPr>
        <w:t>（2）灭鼠区域：</w:t>
      </w:r>
    </w:p>
    <w:p w:rsidR="00D57E33" w:rsidRDefault="00D57E33" w:rsidP="00F0683D">
      <w:pPr>
        <w:pStyle w:val="aff1"/>
        <w:ind w:firstLine="420"/>
      </w:pPr>
      <w:r>
        <w:rPr>
          <w:rFonts w:hint="eastAsia"/>
        </w:rPr>
        <w:t>1）楼宇四周。</w:t>
      </w:r>
    </w:p>
    <w:p w:rsidR="00D57E33" w:rsidRDefault="00D57E33" w:rsidP="00F0683D">
      <w:pPr>
        <w:pStyle w:val="aff1"/>
        <w:ind w:firstLine="420"/>
      </w:pPr>
      <w:r>
        <w:rPr>
          <w:rFonts w:hint="eastAsia"/>
        </w:rPr>
        <w:t>2）中转站中常有老鼠出没的区域。</w:t>
      </w:r>
    </w:p>
    <w:p w:rsidR="00D57E33" w:rsidRDefault="00D57E33" w:rsidP="00F0683D">
      <w:pPr>
        <w:pStyle w:val="aff1"/>
        <w:ind w:firstLine="420"/>
      </w:pPr>
      <w:r>
        <w:rPr>
          <w:rFonts w:hint="eastAsia"/>
        </w:rPr>
        <w:t>（3）灭鼠方法：主要采取投放拌有鼠药的饵较和粘鼠胶。</w:t>
      </w:r>
    </w:p>
    <w:p w:rsidR="00D57E33" w:rsidRDefault="00D57E33" w:rsidP="00F0683D">
      <w:pPr>
        <w:pStyle w:val="aff1"/>
        <w:ind w:firstLine="420"/>
      </w:pPr>
      <w:r>
        <w:rPr>
          <w:rFonts w:hint="eastAsia"/>
        </w:rPr>
        <w:t>（4）在灭鼠区域投放饵料应注意：</w:t>
      </w:r>
    </w:p>
    <w:p w:rsidR="00D57E33" w:rsidRDefault="00D57E33" w:rsidP="00F0683D">
      <w:pPr>
        <w:pStyle w:val="aff1"/>
        <w:ind w:firstLine="420"/>
      </w:pPr>
      <w:r>
        <w:rPr>
          <w:rFonts w:hint="eastAsia"/>
        </w:rPr>
        <w:t>1）先放一张写有“灭鼠专用”的纸片。</w:t>
      </w:r>
    </w:p>
    <w:p w:rsidR="00D57E33" w:rsidRDefault="00D57E33" w:rsidP="00F0683D">
      <w:pPr>
        <w:pStyle w:val="aff1"/>
        <w:ind w:firstLine="420"/>
      </w:pPr>
      <w:r>
        <w:rPr>
          <w:rFonts w:hint="eastAsia"/>
        </w:rPr>
        <w:t>2）将鼠药成堆状在纸片上。</w:t>
      </w:r>
    </w:p>
    <w:p w:rsidR="00D57E33" w:rsidRDefault="00D57E33" w:rsidP="00F0683D">
      <w:pPr>
        <w:pStyle w:val="aff1"/>
        <w:ind w:firstLine="420"/>
      </w:pPr>
      <w:r>
        <w:rPr>
          <w:rFonts w:hint="eastAsia"/>
        </w:rPr>
        <w:t>3）尽量放在隐蔽处或角落等小孩拿不到的地方。</w:t>
      </w:r>
    </w:p>
    <w:p w:rsidR="00D57E33" w:rsidRDefault="00D57E33" w:rsidP="00F0683D">
      <w:pPr>
        <w:pStyle w:val="aff1"/>
        <w:ind w:firstLine="420"/>
      </w:pPr>
      <w:r>
        <w:rPr>
          <w:rFonts w:hint="eastAsia"/>
        </w:rPr>
        <w:t>4）禁止成片或随意撒放。</w:t>
      </w:r>
    </w:p>
    <w:p w:rsidR="00D57E33" w:rsidRDefault="00D57E33" w:rsidP="00F0683D">
      <w:pPr>
        <w:pStyle w:val="aff1"/>
        <w:ind w:firstLine="420"/>
      </w:pPr>
      <w:r>
        <w:rPr>
          <w:rFonts w:hint="eastAsia"/>
        </w:rPr>
        <w:t>5）投放鼠药必须在保证安全的前提下进行，必要时挂上明显的标识。</w:t>
      </w:r>
    </w:p>
    <w:p w:rsidR="00D57E33" w:rsidRDefault="00D57E33" w:rsidP="00F0683D">
      <w:pPr>
        <w:pStyle w:val="aff1"/>
        <w:ind w:firstLine="420"/>
      </w:pPr>
      <w:r>
        <w:rPr>
          <w:rFonts w:hint="eastAsia"/>
        </w:rPr>
        <w:t>6）一周后，撤回饵料，期间注意捡拾死鼠，并将数量记录在《消杀服务记录表》中。</w:t>
      </w:r>
    </w:p>
    <w:p w:rsidR="00D57E33" w:rsidRDefault="00D57E33" w:rsidP="00F0683D">
      <w:pPr>
        <w:pStyle w:val="aff1"/>
        <w:ind w:firstLine="420"/>
        <w:rPr>
          <w:szCs w:val="28"/>
        </w:rPr>
      </w:pPr>
      <w:r>
        <w:rPr>
          <w:rFonts w:hint="eastAsia"/>
        </w:rPr>
        <w:t>7）消杀作业完毕，应将器具、药具统一清洗保管。</w:t>
      </w:r>
    </w:p>
    <w:p w:rsidR="00D57E33" w:rsidRDefault="00D57E33" w:rsidP="00F0683D">
      <w:pPr>
        <w:pStyle w:val="aff1"/>
        <w:ind w:firstLine="420"/>
      </w:pPr>
      <w:bookmarkStart w:id="1645" w:name="_Toc29790"/>
      <w:bookmarkStart w:id="1646" w:name="_Toc11998"/>
      <w:bookmarkStart w:id="1647" w:name="_Toc17169"/>
      <w:bookmarkStart w:id="1648" w:name="_Toc1129"/>
      <w:bookmarkStart w:id="1649" w:name="_Toc11890"/>
      <w:bookmarkStart w:id="1650" w:name="_Toc5574"/>
      <w:bookmarkStart w:id="1651" w:name="_Toc10522"/>
      <w:r>
        <w:rPr>
          <w:rFonts w:hint="eastAsia"/>
        </w:rPr>
        <w:t>消杀工作标准</w:t>
      </w:r>
      <w:bookmarkEnd w:id="1645"/>
      <w:bookmarkEnd w:id="1646"/>
      <w:bookmarkEnd w:id="1647"/>
      <w:bookmarkEnd w:id="1648"/>
      <w:bookmarkEnd w:id="1649"/>
      <w:bookmarkEnd w:id="1650"/>
      <w:bookmarkEnd w:id="1651"/>
    </w:p>
    <w:p w:rsidR="00D57E33" w:rsidRDefault="00D57E33" w:rsidP="00F0683D">
      <w:pPr>
        <w:pStyle w:val="aff1"/>
        <w:ind w:firstLine="420"/>
      </w:pPr>
      <w:r>
        <w:rPr>
          <w:rFonts w:hint="eastAsia"/>
        </w:rPr>
        <w:t>1.检查仓库、大厅等，目视无明显示蚊虫在飞。</w:t>
      </w:r>
    </w:p>
    <w:p w:rsidR="00D57E33" w:rsidRDefault="00D57E33" w:rsidP="00F0683D">
      <w:pPr>
        <w:pStyle w:val="aff1"/>
        <w:ind w:firstLine="420"/>
      </w:pPr>
      <w:r>
        <w:rPr>
          <w:rFonts w:hint="eastAsia"/>
        </w:rPr>
        <w:t>2.检查办公室、作业区等，目视无苍蝇滋生地。</w:t>
      </w:r>
    </w:p>
    <w:p w:rsidR="00D57E33" w:rsidRDefault="00D57E33" w:rsidP="00F0683D">
      <w:pPr>
        <w:pStyle w:val="aff1"/>
        <w:ind w:firstLine="420"/>
      </w:pPr>
      <w:r>
        <w:rPr>
          <w:rFonts w:hint="eastAsia"/>
        </w:rPr>
        <w:t>3.检查中转站内和污雨井，每处蟑螂数不超过2只。</w:t>
      </w:r>
    </w:p>
    <w:p w:rsidR="00D57E33" w:rsidRDefault="00D57E33" w:rsidP="00F0683D">
      <w:pPr>
        <w:pStyle w:val="aff1"/>
        <w:ind w:firstLine="420"/>
      </w:pPr>
      <w:r>
        <w:rPr>
          <w:rFonts w:hint="eastAsia"/>
        </w:rPr>
        <w:t>4.抽检楼道无明显鼠迹。</w:t>
      </w:r>
    </w:p>
    <w:p w:rsidR="00D57E33" w:rsidRDefault="00D57E33" w:rsidP="00F0683D">
      <w:pPr>
        <w:pStyle w:val="aff1"/>
        <w:ind w:firstLine="420"/>
        <w:rPr>
          <w:szCs w:val="28"/>
        </w:rPr>
      </w:pPr>
    </w:p>
    <w:p w:rsidR="00D57E33" w:rsidRDefault="00D57E33" w:rsidP="00F0683D">
      <w:pPr>
        <w:pStyle w:val="aff1"/>
        <w:ind w:firstLine="420"/>
      </w:pPr>
      <w:bookmarkStart w:id="1652" w:name="_Toc13876"/>
      <w:bookmarkStart w:id="1653" w:name="_Toc9918"/>
      <w:bookmarkStart w:id="1654" w:name="_Toc9996"/>
      <w:bookmarkStart w:id="1655" w:name="_Toc24349"/>
      <w:bookmarkStart w:id="1656" w:name="_Toc18116"/>
      <w:r>
        <w:rPr>
          <w:rFonts w:hint="eastAsia"/>
        </w:rPr>
        <w:t>消杀工作的管理与检查</w:t>
      </w:r>
      <w:bookmarkEnd w:id="1652"/>
      <w:bookmarkEnd w:id="1653"/>
      <w:bookmarkEnd w:id="1654"/>
      <w:bookmarkEnd w:id="1655"/>
      <w:bookmarkEnd w:id="1656"/>
    </w:p>
    <w:p w:rsidR="00D57E33" w:rsidRDefault="00D57E33" w:rsidP="00F0683D">
      <w:pPr>
        <w:pStyle w:val="aff1"/>
        <w:ind w:firstLine="420"/>
      </w:pPr>
      <w:r>
        <w:rPr>
          <w:rFonts w:hint="eastAsia"/>
        </w:rPr>
        <w:t>1.消杀工作前，主管必须详尽地告诉作业人员应注意的安全事项。</w:t>
      </w:r>
    </w:p>
    <w:p w:rsidR="00D57E33" w:rsidRDefault="00D57E33" w:rsidP="00F0683D">
      <w:pPr>
        <w:pStyle w:val="aff1"/>
        <w:ind w:firstLine="420"/>
      </w:pPr>
      <w:r>
        <w:rPr>
          <w:rFonts w:hint="eastAsia"/>
        </w:rPr>
        <w:t>2.主管应每次检查消杀工作的进行情况并将工作情况记录于每天工作日记中。</w:t>
      </w:r>
    </w:p>
    <w:p w:rsidR="00D57E33" w:rsidRDefault="00D57E33" w:rsidP="00F0683D">
      <w:pPr>
        <w:pStyle w:val="aff1"/>
        <w:ind w:firstLine="420"/>
      </w:pPr>
      <w:r>
        <w:rPr>
          <w:rFonts w:hint="eastAsia"/>
        </w:rPr>
        <w:t>3.主管现场跟踪检查，确保操作正确。</w:t>
      </w:r>
    </w:p>
    <w:p w:rsidR="00D57E33" w:rsidRDefault="00D57E33" w:rsidP="00F0683D">
      <w:pPr>
        <w:pStyle w:val="aff1"/>
        <w:ind w:firstLine="420"/>
      </w:pPr>
      <w:r>
        <w:rPr>
          <w:rFonts w:hint="eastAsia"/>
        </w:rPr>
        <w:t>4.主管应每月会同有关人员对消杀工作按检验方法和标准进行检查，并填写《消杀服务质量检验表》。上述资料由部门归档保存。</w:t>
      </w:r>
    </w:p>
    <w:p w:rsidR="00D57E33" w:rsidRDefault="00D57E33" w:rsidP="00470AE4">
      <w:pPr>
        <w:pStyle w:val="5"/>
      </w:pPr>
      <w:bookmarkStart w:id="1657" w:name="_Toc19781"/>
      <w:r>
        <w:rPr>
          <w:rFonts w:hint="eastAsia"/>
        </w:rPr>
        <w:br w:type="page"/>
      </w:r>
      <w:bookmarkStart w:id="1658" w:name="_Toc706"/>
      <w:bookmarkStart w:id="1659" w:name="_Toc20074"/>
      <w:r>
        <w:rPr>
          <w:rFonts w:hint="eastAsia"/>
        </w:rPr>
        <w:lastRenderedPageBreak/>
        <w:t>安全保障方案</w:t>
      </w:r>
      <w:bookmarkEnd w:id="1657"/>
      <w:bookmarkEnd w:id="1658"/>
      <w:bookmarkEnd w:id="1659"/>
    </w:p>
    <w:p w:rsidR="00D57E33" w:rsidRDefault="00D57E33" w:rsidP="00470AE4">
      <w:pPr>
        <w:pStyle w:val="6"/>
      </w:pPr>
      <w:bookmarkStart w:id="1660" w:name="_Toc18421"/>
      <w:bookmarkStart w:id="1661" w:name="_Toc29681"/>
      <w:bookmarkStart w:id="1662" w:name="_Toc9826"/>
      <w:bookmarkStart w:id="1663" w:name="_Toc5221"/>
      <w:bookmarkStart w:id="1664" w:name="_Toc17061"/>
      <w:r>
        <w:rPr>
          <w:rFonts w:hint="eastAsia"/>
        </w:rPr>
        <w:t>安全保障目的</w:t>
      </w:r>
      <w:bookmarkEnd w:id="1660"/>
      <w:bookmarkEnd w:id="1661"/>
      <w:bookmarkEnd w:id="1662"/>
      <w:bookmarkEnd w:id="1663"/>
      <w:bookmarkEnd w:id="1664"/>
    </w:p>
    <w:p w:rsidR="00D57E33" w:rsidRDefault="00D57E33" w:rsidP="00470AE4">
      <w:pPr>
        <w:pStyle w:val="aff1"/>
        <w:ind w:firstLine="420"/>
      </w:pPr>
      <w:r>
        <w:rPr>
          <w:rFonts w:hint="eastAsia"/>
        </w:rPr>
        <w:t>为了认真贯彻 “安全第一”，“预防为主”的方针，严格执行国家的法规、法令和部颁发的“一标三规范”，强化安全管理，坚持“管生产必须管安全、”“谁主管谁负责”的原则，切实落实安全生产责任制，管理总体目标如下：</w:t>
      </w:r>
    </w:p>
    <w:p w:rsidR="00D57E33" w:rsidRDefault="00D57E33" w:rsidP="00470AE4">
      <w:pPr>
        <w:pStyle w:val="aff1"/>
        <w:ind w:firstLine="420"/>
      </w:pPr>
      <w:r>
        <w:rPr>
          <w:rFonts w:hint="eastAsia"/>
        </w:rPr>
        <w:t xml:space="preserve">         安全教育、安全演练实施率100%；</w:t>
      </w:r>
    </w:p>
    <w:p w:rsidR="00D57E33" w:rsidRDefault="00D57E33" w:rsidP="00470AE4">
      <w:pPr>
        <w:pStyle w:val="aff1"/>
        <w:ind w:firstLine="420"/>
      </w:pPr>
      <w:r>
        <w:rPr>
          <w:rFonts w:hint="eastAsia"/>
        </w:rPr>
        <w:t xml:space="preserve">         安全责任书签订完成率100%；</w:t>
      </w:r>
    </w:p>
    <w:p w:rsidR="00D57E33" w:rsidRDefault="00D57E33" w:rsidP="00470AE4">
      <w:pPr>
        <w:pStyle w:val="aff1"/>
        <w:ind w:firstLine="420"/>
      </w:pPr>
      <w:r>
        <w:rPr>
          <w:rFonts w:hint="eastAsia"/>
        </w:rPr>
        <w:t xml:space="preserve">         安全责任奖惩实施率100%；</w:t>
      </w:r>
    </w:p>
    <w:p w:rsidR="00D57E33" w:rsidRDefault="00D57E33" w:rsidP="00470AE4">
      <w:pPr>
        <w:pStyle w:val="aff1"/>
        <w:ind w:firstLine="420"/>
      </w:pPr>
      <w:r>
        <w:rPr>
          <w:rFonts w:hint="eastAsia"/>
        </w:rPr>
        <w:t xml:space="preserve">         项目无发生人员伤亡；</w:t>
      </w:r>
    </w:p>
    <w:p w:rsidR="00D57E33" w:rsidRDefault="00D57E33" w:rsidP="00470AE4">
      <w:pPr>
        <w:pStyle w:val="aff1"/>
        <w:ind w:firstLine="420"/>
      </w:pPr>
      <w:r>
        <w:rPr>
          <w:rFonts w:hint="eastAsia"/>
        </w:rPr>
        <w:t xml:space="preserve">         一线员工商业保险率100%；</w:t>
      </w:r>
    </w:p>
    <w:p w:rsidR="00D57E33" w:rsidRDefault="00D57E33" w:rsidP="00470AE4">
      <w:pPr>
        <w:pStyle w:val="aff1"/>
        <w:ind w:firstLine="420"/>
      </w:pPr>
      <w:r>
        <w:rPr>
          <w:rFonts w:hint="eastAsia"/>
        </w:rPr>
        <w:t xml:space="preserve">         项目部安全设施设备配齐率100%；</w:t>
      </w:r>
    </w:p>
    <w:p w:rsidR="00D57E33" w:rsidRDefault="00D57E33" w:rsidP="00470AE4">
      <w:pPr>
        <w:pStyle w:val="aff1"/>
        <w:ind w:firstLine="420"/>
      </w:pPr>
      <w:bookmarkStart w:id="1665" w:name="_Toc27797"/>
      <w:bookmarkStart w:id="1666" w:name="_Toc25483"/>
      <w:bookmarkStart w:id="1667" w:name="_Toc23076"/>
      <w:r>
        <w:rPr>
          <w:rFonts w:hint="eastAsia"/>
        </w:rPr>
        <w:t>安全保障体系</w:t>
      </w:r>
      <w:bookmarkEnd w:id="1665"/>
      <w:bookmarkEnd w:id="1666"/>
      <w:bookmarkEnd w:id="1667"/>
    </w:p>
    <w:p w:rsidR="00D57E33" w:rsidRDefault="00D57E33" w:rsidP="00470AE4">
      <w:pPr>
        <w:pStyle w:val="aff1"/>
        <w:ind w:firstLine="420"/>
      </w:pPr>
      <w:r>
        <w:rPr>
          <w:rFonts w:hint="eastAsia"/>
        </w:rPr>
        <w:t>我司坚持先培训后上岗。对各入职人员进行培训，使其熟悉安全作业规则，经考核合格后方可上岗作业；建立从项目经理到每个保洁员工的岗位职责。将保洁员必须具备的条件、岗位职责、员工守则等编制成《保洁员工手册》，发放给每位员工学习，并作为作业指导书，督促每位员工要按守则的内容认真履行自己的职责；建立员工工作资料档案，将培训、考核及奖惩等情况存入档案，作为员工晋升及辞退的依据。除按照国家有关规定，为员工购买相应的社保外，还购买意外事故的商业保险，做到双重保险。</w:t>
      </w:r>
    </w:p>
    <w:p w:rsidR="00D57E33" w:rsidRDefault="00D57E33" w:rsidP="00470AE4">
      <w:pPr>
        <w:pStyle w:val="aff1"/>
        <w:ind w:firstLine="420"/>
      </w:pPr>
      <w:r>
        <w:rPr>
          <w:rFonts w:hint="eastAsia"/>
        </w:rPr>
        <w:t>通过现场踏勘，针对项目各类安全隐患，我司制定了专项的解决方案，从安全管理机制的建立，到各类安全事故的预防演练以及事故处置，都具体阐述。</w:t>
      </w:r>
    </w:p>
    <w:p w:rsidR="00D57E33" w:rsidRDefault="00D57E33" w:rsidP="00470AE4">
      <w:pPr>
        <w:pStyle w:val="aff1"/>
        <w:ind w:firstLine="420"/>
      </w:pPr>
      <w:r>
        <w:rPr>
          <w:rFonts w:hint="eastAsia"/>
        </w:rPr>
        <w:t>1、安全生产管理指导思想</w:t>
      </w:r>
    </w:p>
    <w:p w:rsidR="00D57E33" w:rsidRDefault="00D57E33" w:rsidP="00470AE4">
      <w:pPr>
        <w:pStyle w:val="aff1"/>
        <w:ind w:firstLine="420"/>
      </w:pPr>
      <w:r>
        <w:rPr>
          <w:rFonts w:hint="eastAsia"/>
        </w:rPr>
        <w:t>对公司现有的安全管理体系进行完善，并加以实施与保持，以隐患重于抢险的指导思想实现动态的、系统的、全员参与的、制度化的安全管理模式，从而在管理上确保全方位、多层次、快速有效的安全作业防护措施。</w:t>
      </w:r>
    </w:p>
    <w:p w:rsidR="00D57E33" w:rsidRDefault="00D57E33" w:rsidP="00470AE4">
      <w:pPr>
        <w:pStyle w:val="aff1"/>
        <w:ind w:firstLine="420"/>
      </w:pPr>
      <w:r>
        <w:rPr>
          <w:rFonts w:hint="eastAsia"/>
        </w:rPr>
        <w:t>2、安全生产作业管理</w:t>
      </w:r>
    </w:p>
    <w:p w:rsidR="00D57E33" w:rsidRDefault="00D57E33" w:rsidP="00470AE4">
      <w:pPr>
        <w:pStyle w:val="aff1"/>
        <w:ind w:firstLine="420"/>
      </w:pPr>
      <w:r>
        <w:rPr>
          <w:rFonts w:hint="eastAsia"/>
        </w:rPr>
        <w:t>为加强作业安全，防止发生伤亡事故，保障员工的人身安全，促进公司经营服务的顺利进行，根据有关规定，结合本公司实际制定。</w:t>
      </w:r>
    </w:p>
    <w:p w:rsidR="00D57E33" w:rsidRDefault="00D57E33" w:rsidP="00470AE4">
      <w:pPr>
        <w:pStyle w:val="aff1"/>
        <w:ind w:firstLine="420"/>
      </w:pPr>
      <w:r>
        <w:rPr>
          <w:rFonts w:hint="eastAsia"/>
        </w:rPr>
        <w:t>2.1 保洁项目的员工必须思想品德好，无犯罪记录，身体健康，“三证”齐全（身份证、失业证或劳务证、当年有效的健康证），公司必须将员工档案和“三证”复印件交甲方单位存档。员工更换时，要向甲方单位备案，并及时补充新员工的资料。</w:t>
      </w:r>
    </w:p>
    <w:p w:rsidR="00D57E33" w:rsidRDefault="00D57E33" w:rsidP="00470AE4">
      <w:pPr>
        <w:pStyle w:val="aff1"/>
        <w:ind w:firstLine="420"/>
      </w:pPr>
      <w:r>
        <w:rPr>
          <w:rFonts w:hint="eastAsia"/>
        </w:rPr>
        <w:t>2.2 根据国家有关规定，为员工购买社会保险（包括：养老金保险、失业保险、计划生育险、工伤险），高危险工种还必须购买人身安全险及第三者保险。</w:t>
      </w:r>
    </w:p>
    <w:p w:rsidR="00D57E33" w:rsidRDefault="00D57E33" w:rsidP="00470AE4">
      <w:pPr>
        <w:pStyle w:val="aff1"/>
        <w:ind w:firstLine="420"/>
      </w:pPr>
      <w:r>
        <w:rPr>
          <w:rFonts w:hint="eastAsia"/>
        </w:rPr>
        <w:lastRenderedPageBreak/>
        <w:t>2.3 员工上岗前必须经过安全生产、操作规程等培训，使每个上岗员工熟知安全规则、消防知识，行车安全规定等，安全生产和消防安全要经甲方考核验收方可上岗。</w:t>
      </w:r>
    </w:p>
    <w:p w:rsidR="00D57E33" w:rsidRDefault="00D57E33" w:rsidP="00470AE4">
      <w:pPr>
        <w:pStyle w:val="aff1"/>
        <w:ind w:firstLine="420"/>
      </w:pPr>
      <w:r>
        <w:rPr>
          <w:rFonts w:hint="eastAsia"/>
        </w:rPr>
        <w:t>2.4 员工工作时必须穿统一的员工制服，安全反光背心，必要时佩戴爆闪灯。</w:t>
      </w:r>
    </w:p>
    <w:p w:rsidR="00D57E33" w:rsidRDefault="00D57E33" w:rsidP="00470AE4">
      <w:pPr>
        <w:pStyle w:val="aff1"/>
        <w:ind w:firstLine="420"/>
      </w:pPr>
      <w:r>
        <w:rPr>
          <w:rFonts w:hint="eastAsia"/>
        </w:rPr>
        <w:t>2.5 “三不准”</w:t>
      </w:r>
    </w:p>
    <w:p w:rsidR="00D57E33" w:rsidRDefault="00D57E33" w:rsidP="00470AE4">
      <w:pPr>
        <w:pStyle w:val="aff1"/>
        <w:ind w:firstLine="420"/>
      </w:pPr>
      <w:r>
        <w:rPr>
          <w:rFonts w:hint="eastAsia"/>
        </w:rPr>
        <w:t>2.5.1 不准使用有安全隐患的工具、设备；</w:t>
      </w:r>
    </w:p>
    <w:p w:rsidR="00D57E33" w:rsidRDefault="00D57E33" w:rsidP="00470AE4">
      <w:pPr>
        <w:pStyle w:val="aff1"/>
        <w:ind w:firstLine="420"/>
      </w:pPr>
      <w:r>
        <w:rPr>
          <w:rFonts w:hint="eastAsia"/>
        </w:rPr>
        <w:t>2.5.2 不准臆测行事；</w:t>
      </w:r>
    </w:p>
    <w:p w:rsidR="00D57E33" w:rsidRDefault="00D57E33" w:rsidP="00470AE4">
      <w:pPr>
        <w:pStyle w:val="aff1"/>
        <w:ind w:firstLine="420"/>
      </w:pPr>
      <w:r>
        <w:rPr>
          <w:rFonts w:hint="eastAsia"/>
        </w:rPr>
        <w:t>2.5.3 当班时不准饮酒、看报刊杂志、聊天和打盹等。</w:t>
      </w:r>
    </w:p>
    <w:p w:rsidR="00D57E33" w:rsidRDefault="00D57E33" w:rsidP="00470AE4">
      <w:pPr>
        <w:pStyle w:val="aff1"/>
        <w:ind w:firstLine="420"/>
      </w:pPr>
      <w:r>
        <w:rPr>
          <w:rFonts w:hint="eastAsia"/>
        </w:rPr>
        <w:t>2.6 “五注意”</w:t>
      </w:r>
    </w:p>
    <w:p w:rsidR="00D57E33" w:rsidRDefault="00D57E33" w:rsidP="00470AE4">
      <w:pPr>
        <w:pStyle w:val="aff1"/>
        <w:ind w:firstLine="420"/>
      </w:pPr>
      <w:r>
        <w:rPr>
          <w:rFonts w:hint="eastAsia"/>
        </w:rPr>
        <w:t>2.6.1 注意警示标志，谨防发生意外；</w:t>
      </w:r>
    </w:p>
    <w:p w:rsidR="00D57E33" w:rsidRDefault="00D57E33" w:rsidP="00470AE4">
      <w:pPr>
        <w:pStyle w:val="aff1"/>
        <w:ind w:firstLine="420"/>
      </w:pPr>
      <w:r>
        <w:rPr>
          <w:rFonts w:hint="eastAsia"/>
        </w:rPr>
        <w:t>2.6.2 注意来往车辆，交通安全；</w:t>
      </w:r>
    </w:p>
    <w:p w:rsidR="00D57E33" w:rsidRDefault="00D57E33" w:rsidP="00470AE4">
      <w:pPr>
        <w:pStyle w:val="aff1"/>
        <w:ind w:firstLine="420"/>
      </w:pPr>
      <w:r>
        <w:rPr>
          <w:rFonts w:hint="eastAsia"/>
        </w:rPr>
        <w:t>2.6.3 注意地面积水、积油，谨防滑倒；</w:t>
      </w:r>
    </w:p>
    <w:p w:rsidR="00D57E33" w:rsidRDefault="00D57E33" w:rsidP="00470AE4">
      <w:pPr>
        <w:pStyle w:val="aff1"/>
        <w:ind w:firstLine="420"/>
      </w:pPr>
      <w:r>
        <w:rPr>
          <w:rFonts w:hint="eastAsia"/>
        </w:rPr>
        <w:t>2.6.4 注意高空坠物，谨防砸伤；</w:t>
      </w:r>
    </w:p>
    <w:p w:rsidR="00D57E33" w:rsidRDefault="00D57E33" w:rsidP="00470AE4">
      <w:pPr>
        <w:pStyle w:val="aff1"/>
        <w:ind w:firstLine="420"/>
      </w:pPr>
      <w:r>
        <w:rPr>
          <w:rFonts w:hint="eastAsia"/>
        </w:rPr>
        <w:t>2.6.5 注意设备异常现象，及时发现、及时排除，谨防发生事故。</w:t>
      </w:r>
    </w:p>
    <w:p w:rsidR="00D57E33" w:rsidRDefault="00D57E33" w:rsidP="00470AE4">
      <w:pPr>
        <w:pStyle w:val="aff1"/>
        <w:ind w:firstLine="420"/>
      </w:pPr>
      <w:r>
        <w:rPr>
          <w:rFonts w:hint="eastAsia"/>
        </w:rPr>
        <w:t>2.7 “六必须”</w:t>
      </w:r>
    </w:p>
    <w:p w:rsidR="00D57E33" w:rsidRDefault="00D57E33" w:rsidP="00470AE4">
      <w:pPr>
        <w:pStyle w:val="aff1"/>
        <w:ind w:firstLine="420"/>
      </w:pPr>
      <w:r>
        <w:rPr>
          <w:rFonts w:hint="eastAsia"/>
        </w:rPr>
        <w:t>2.7.1 必须遵守交通规则，遵章守纪；</w:t>
      </w:r>
    </w:p>
    <w:p w:rsidR="00D57E33" w:rsidRDefault="00D57E33" w:rsidP="00470AE4">
      <w:pPr>
        <w:pStyle w:val="aff1"/>
        <w:ind w:firstLine="420"/>
      </w:pPr>
      <w:r>
        <w:rPr>
          <w:rFonts w:hint="eastAsia"/>
        </w:rPr>
        <w:t>2.7.2 必须按规定正确使用劳保用品；</w:t>
      </w:r>
    </w:p>
    <w:p w:rsidR="00D57E33" w:rsidRDefault="00D57E33" w:rsidP="00470AE4">
      <w:pPr>
        <w:pStyle w:val="aff1"/>
        <w:ind w:firstLine="420"/>
      </w:pPr>
      <w:r>
        <w:rPr>
          <w:rFonts w:hint="eastAsia"/>
        </w:rPr>
        <w:t>2.7.3 跨越线路时必须一站、二看、三通过；</w:t>
      </w:r>
    </w:p>
    <w:p w:rsidR="00D57E33" w:rsidRDefault="00D57E33" w:rsidP="00470AE4">
      <w:pPr>
        <w:pStyle w:val="aff1"/>
        <w:ind w:firstLine="420"/>
      </w:pPr>
      <w:r>
        <w:rPr>
          <w:rFonts w:hint="eastAsia"/>
        </w:rPr>
        <w:t>2.7.4 清理行车道或隔栏前作好防护，清理后立即出清线路；</w:t>
      </w:r>
    </w:p>
    <w:p w:rsidR="00D57E33" w:rsidRDefault="00D57E33" w:rsidP="00470AE4">
      <w:pPr>
        <w:pStyle w:val="aff1"/>
        <w:ind w:firstLine="420"/>
      </w:pPr>
      <w:r>
        <w:rPr>
          <w:rFonts w:hint="eastAsia"/>
        </w:rPr>
        <w:t>2.7.5 堆放物品必须整齐稳固；</w:t>
      </w:r>
    </w:p>
    <w:p w:rsidR="00D57E33" w:rsidRDefault="00D57E33" w:rsidP="00470AE4">
      <w:pPr>
        <w:pStyle w:val="aff1"/>
        <w:ind w:firstLine="420"/>
      </w:pPr>
      <w:r>
        <w:rPr>
          <w:rFonts w:hint="eastAsia"/>
        </w:rPr>
        <w:t>2.7.6 发现违章操作必须坚决加以制止。</w:t>
      </w:r>
    </w:p>
    <w:p w:rsidR="00D57E33" w:rsidRDefault="00D57E33" w:rsidP="00470AE4">
      <w:pPr>
        <w:pStyle w:val="aff1"/>
        <w:ind w:firstLine="420"/>
      </w:pPr>
      <w:r>
        <w:rPr>
          <w:rFonts w:hint="eastAsia"/>
        </w:rPr>
        <w:t>2.8 其他注意事项</w:t>
      </w:r>
    </w:p>
    <w:p w:rsidR="00D57E33" w:rsidRDefault="00D57E33" w:rsidP="00470AE4">
      <w:pPr>
        <w:pStyle w:val="aff1"/>
        <w:ind w:firstLine="420"/>
      </w:pPr>
      <w:r>
        <w:rPr>
          <w:rFonts w:hint="eastAsia"/>
        </w:rPr>
        <w:t>2.8.1大雾、大雪、雷暴天气的晚上或早晨停止外区域作业，避免事故发生。</w:t>
      </w:r>
    </w:p>
    <w:p w:rsidR="00D57E33" w:rsidRDefault="00D57E33" w:rsidP="00470AE4">
      <w:pPr>
        <w:ind w:firstLine="560"/>
        <w:rPr>
          <w:lang w:eastAsia="zh-CN"/>
        </w:rPr>
      </w:pPr>
      <w:bookmarkStart w:id="1668" w:name="_Toc14535"/>
      <w:bookmarkStart w:id="1669" w:name="_Toc7137"/>
      <w:bookmarkStart w:id="1670" w:name="_Toc17603"/>
      <w:bookmarkStart w:id="1671" w:name="_Toc2931"/>
      <w:bookmarkStart w:id="1672" w:name="_Toc10063"/>
    </w:p>
    <w:p w:rsidR="00D57E33" w:rsidRDefault="00D57E33" w:rsidP="00470AE4">
      <w:pPr>
        <w:pStyle w:val="6"/>
      </w:pPr>
      <w:bookmarkStart w:id="1673" w:name="_Toc29868"/>
      <w:bookmarkStart w:id="1674" w:name="_Toc25471"/>
      <w:r>
        <w:rPr>
          <w:rFonts w:hint="eastAsia"/>
        </w:rPr>
        <w:t>安全生产保障体系</w:t>
      </w:r>
      <w:bookmarkEnd w:id="1668"/>
      <w:bookmarkEnd w:id="1669"/>
      <w:bookmarkEnd w:id="1670"/>
      <w:bookmarkEnd w:id="1671"/>
      <w:bookmarkEnd w:id="1672"/>
      <w:bookmarkEnd w:id="1673"/>
      <w:bookmarkEnd w:id="1674"/>
    </w:p>
    <w:p w:rsidR="00D57E33" w:rsidRDefault="00D57E33" w:rsidP="00470AE4">
      <w:pPr>
        <w:pStyle w:val="aff1"/>
        <w:ind w:firstLine="420"/>
      </w:pPr>
      <w:r>
        <w:rPr>
          <w:rFonts w:hint="eastAsia"/>
        </w:rPr>
        <w:t>1.根据项目实际情况，合理安排施工时间和方式，主动避开高峰，以免发生意外。</w:t>
      </w:r>
    </w:p>
    <w:p w:rsidR="00D57E33" w:rsidRDefault="00D57E33" w:rsidP="00470AE4">
      <w:pPr>
        <w:pStyle w:val="aff1"/>
        <w:ind w:firstLine="420"/>
      </w:pPr>
      <w:r>
        <w:rPr>
          <w:rFonts w:hint="eastAsia"/>
        </w:rPr>
        <w:t>2.做好防暑、防寒、防风、防雨及防漏电等工作，雨季施工要时刻注意气象部门发布的天气预报，做好全面准备，并灵活调整施工计划，保证施工人员的人身安全。</w:t>
      </w:r>
    </w:p>
    <w:p w:rsidR="00D57E33" w:rsidRDefault="00D57E33" w:rsidP="00470AE4">
      <w:pPr>
        <w:pStyle w:val="aff1"/>
        <w:ind w:firstLine="420"/>
      </w:pPr>
      <w:r>
        <w:rPr>
          <w:rFonts w:hint="eastAsia"/>
        </w:rPr>
        <w:t>3.所有清洁员工及管理人员必须按规定穿着工作服、安全反光衣等安全保障物品。</w:t>
      </w:r>
    </w:p>
    <w:p w:rsidR="00D57E33" w:rsidRDefault="00D57E33" w:rsidP="00470AE4">
      <w:pPr>
        <w:ind w:firstLine="560"/>
        <w:rPr>
          <w:lang w:eastAsia="zh-CN"/>
        </w:rPr>
      </w:pPr>
      <w:bookmarkStart w:id="1675" w:name="_Toc15982"/>
      <w:bookmarkStart w:id="1676" w:name="_Toc27921"/>
      <w:bookmarkStart w:id="1677" w:name="_Toc29505"/>
    </w:p>
    <w:p w:rsidR="00D57E33" w:rsidRDefault="00D57E33" w:rsidP="00470AE4">
      <w:pPr>
        <w:pStyle w:val="6"/>
      </w:pPr>
      <w:bookmarkStart w:id="1678" w:name="_Toc18258"/>
      <w:bookmarkStart w:id="1679" w:name="_Toc14750"/>
      <w:r>
        <w:rPr>
          <w:rFonts w:hint="eastAsia"/>
        </w:rPr>
        <w:t>安全制度、措施</w:t>
      </w:r>
      <w:bookmarkEnd w:id="1675"/>
      <w:bookmarkEnd w:id="1676"/>
      <w:bookmarkEnd w:id="1677"/>
      <w:bookmarkEnd w:id="1678"/>
      <w:bookmarkEnd w:id="1679"/>
    </w:p>
    <w:p w:rsidR="00D57E33" w:rsidRDefault="00D57E33" w:rsidP="00470AE4">
      <w:pPr>
        <w:pStyle w:val="aff1"/>
        <w:ind w:firstLine="420"/>
      </w:pPr>
      <w:bookmarkStart w:id="1680" w:name="_Toc376511248"/>
      <w:bookmarkStart w:id="1681" w:name="_Toc374344568"/>
      <w:bookmarkStart w:id="1682" w:name="_Toc373934344"/>
      <w:bookmarkStart w:id="1683" w:name="_Toc376596049"/>
      <w:bookmarkStart w:id="1684" w:name="_Toc379660550"/>
      <w:bookmarkStart w:id="1685" w:name="_Toc8966"/>
      <w:bookmarkStart w:id="1686" w:name="_Toc488847580"/>
      <w:bookmarkStart w:id="1687" w:name="_Toc379715906"/>
      <w:bookmarkStart w:id="1688" w:name="_Toc27927"/>
      <w:r>
        <w:rPr>
          <w:rFonts w:hint="eastAsia"/>
        </w:rPr>
        <w:t>安全生产制度</w:t>
      </w:r>
      <w:bookmarkEnd w:id="1680"/>
      <w:bookmarkEnd w:id="1681"/>
      <w:bookmarkEnd w:id="1682"/>
      <w:bookmarkEnd w:id="1683"/>
      <w:r>
        <w:rPr>
          <w:rFonts w:hint="eastAsia"/>
        </w:rPr>
        <w:t>列表</w:t>
      </w:r>
      <w:bookmarkEnd w:id="1684"/>
      <w:bookmarkEnd w:id="1685"/>
      <w:bookmarkEnd w:id="1686"/>
      <w:bookmarkEnd w:id="1687"/>
      <w:r>
        <w:rPr>
          <w:rFonts w:hint="eastAsia"/>
        </w:rPr>
        <w:t>（部分）</w:t>
      </w:r>
      <w:bookmarkEnd w:id="1688"/>
    </w:p>
    <w:tbl>
      <w:tblPr>
        <w:tblStyle w:val="5-114"/>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3"/>
        <w:gridCol w:w="5152"/>
        <w:gridCol w:w="2379"/>
      </w:tblGrid>
      <w:tr w:rsidR="00D57E33" w:rsidTr="0035495F">
        <w:trPr>
          <w:trHeight w:val="1017"/>
          <w:jc w:val="center"/>
        </w:trPr>
        <w:tc>
          <w:tcPr>
            <w:tcW w:w="983" w:type="dxa"/>
            <w:vAlign w:val="center"/>
          </w:tcPr>
          <w:p w:rsidR="00D57E33" w:rsidRDefault="00D57E33" w:rsidP="00470AE4">
            <w:pPr>
              <w:adjustRightInd w:val="0"/>
              <w:snapToGrid w:val="0"/>
              <w:jc w:val="center"/>
              <w:rPr>
                <w:rFonts w:ascii="宋体" w:hAnsi="宋体" w:cs="宋体"/>
                <w:b/>
                <w:bCs/>
                <w:szCs w:val="28"/>
              </w:rPr>
            </w:pPr>
            <w:r>
              <w:rPr>
                <w:rFonts w:ascii="宋体" w:hAnsi="宋体" w:cs="宋体" w:hint="eastAsia"/>
                <w:b/>
                <w:bCs/>
                <w:szCs w:val="28"/>
              </w:rPr>
              <w:lastRenderedPageBreak/>
              <w:t>序号</w:t>
            </w:r>
          </w:p>
        </w:tc>
        <w:tc>
          <w:tcPr>
            <w:tcW w:w="5221" w:type="dxa"/>
            <w:vAlign w:val="center"/>
          </w:tcPr>
          <w:p w:rsidR="00D57E33" w:rsidRDefault="00D57E33" w:rsidP="00470AE4">
            <w:pPr>
              <w:adjustRightInd w:val="0"/>
              <w:snapToGrid w:val="0"/>
              <w:jc w:val="center"/>
              <w:rPr>
                <w:rFonts w:ascii="宋体" w:hAnsi="宋体" w:cs="宋体"/>
                <w:b/>
                <w:bCs/>
                <w:szCs w:val="28"/>
              </w:rPr>
            </w:pPr>
            <w:r>
              <w:rPr>
                <w:rFonts w:ascii="宋体" w:hAnsi="宋体" w:cs="宋体" w:hint="eastAsia"/>
                <w:b/>
                <w:bCs/>
                <w:szCs w:val="28"/>
              </w:rPr>
              <w:t>内容</w:t>
            </w:r>
          </w:p>
        </w:tc>
        <w:tc>
          <w:tcPr>
            <w:tcW w:w="2409" w:type="dxa"/>
            <w:vAlign w:val="center"/>
          </w:tcPr>
          <w:p w:rsidR="00D57E33" w:rsidRDefault="00D57E33" w:rsidP="00470AE4">
            <w:pPr>
              <w:adjustRightInd w:val="0"/>
              <w:snapToGrid w:val="0"/>
              <w:jc w:val="center"/>
              <w:rPr>
                <w:rFonts w:ascii="宋体" w:hAnsi="宋体" w:cs="宋体"/>
                <w:b/>
                <w:bCs/>
                <w:szCs w:val="28"/>
              </w:rPr>
            </w:pPr>
            <w:r>
              <w:rPr>
                <w:rFonts w:ascii="宋体" w:hAnsi="宋体" w:cs="宋体" w:hint="eastAsia"/>
                <w:b/>
                <w:bCs/>
                <w:szCs w:val="28"/>
              </w:rPr>
              <w:t>要求及考核</w:t>
            </w:r>
          </w:p>
        </w:tc>
      </w:tr>
      <w:tr w:rsidR="00D57E33" w:rsidTr="0035495F">
        <w:trPr>
          <w:trHeight w:val="1417"/>
          <w:jc w:val="center"/>
        </w:trPr>
        <w:tc>
          <w:tcPr>
            <w:tcW w:w="983"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1</w:t>
            </w:r>
          </w:p>
        </w:tc>
        <w:tc>
          <w:tcPr>
            <w:tcW w:w="5221"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安全生产管理制度</w:t>
            </w:r>
          </w:p>
        </w:tc>
        <w:tc>
          <w:tcPr>
            <w:tcW w:w="2409"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应知应会</w:t>
            </w:r>
          </w:p>
        </w:tc>
      </w:tr>
      <w:tr w:rsidR="00D57E33" w:rsidTr="0035495F">
        <w:trPr>
          <w:trHeight w:val="1072"/>
          <w:jc w:val="center"/>
        </w:trPr>
        <w:tc>
          <w:tcPr>
            <w:tcW w:w="983"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2</w:t>
            </w:r>
          </w:p>
        </w:tc>
        <w:tc>
          <w:tcPr>
            <w:tcW w:w="5221"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安全培训教育制度</w:t>
            </w:r>
          </w:p>
        </w:tc>
        <w:tc>
          <w:tcPr>
            <w:tcW w:w="2409"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应知应会</w:t>
            </w:r>
          </w:p>
        </w:tc>
      </w:tr>
      <w:tr w:rsidR="00D57E33" w:rsidTr="0035495F">
        <w:trPr>
          <w:trHeight w:val="1859"/>
          <w:jc w:val="center"/>
        </w:trPr>
        <w:tc>
          <w:tcPr>
            <w:tcW w:w="983"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3</w:t>
            </w:r>
          </w:p>
        </w:tc>
        <w:tc>
          <w:tcPr>
            <w:tcW w:w="5221"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安全生产检查管理制度</w:t>
            </w:r>
          </w:p>
        </w:tc>
        <w:tc>
          <w:tcPr>
            <w:tcW w:w="2409"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应知应会</w:t>
            </w:r>
          </w:p>
        </w:tc>
      </w:tr>
      <w:tr w:rsidR="00D57E33" w:rsidTr="0035495F">
        <w:trPr>
          <w:trHeight w:val="2034"/>
          <w:jc w:val="center"/>
        </w:trPr>
        <w:tc>
          <w:tcPr>
            <w:tcW w:w="983"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4</w:t>
            </w:r>
          </w:p>
        </w:tc>
        <w:tc>
          <w:tcPr>
            <w:tcW w:w="5221"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生产设备及设施安全管理制度</w:t>
            </w:r>
          </w:p>
        </w:tc>
        <w:tc>
          <w:tcPr>
            <w:tcW w:w="2409" w:type="dxa"/>
            <w:vAlign w:val="center"/>
          </w:tcPr>
          <w:p w:rsidR="00D57E33" w:rsidRDefault="00D57E33" w:rsidP="00470AE4">
            <w:pPr>
              <w:adjustRightInd w:val="0"/>
              <w:snapToGrid w:val="0"/>
              <w:jc w:val="center"/>
              <w:rPr>
                <w:rFonts w:ascii="宋体" w:hAnsi="宋体" w:cs="宋体"/>
                <w:szCs w:val="28"/>
              </w:rPr>
            </w:pPr>
            <w:r>
              <w:rPr>
                <w:rFonts w:ascii="宋体" w:hAnsi="宋体" w:cs="宋体" w:hint="eastAsia"/>
                <w:szCs w:val="28"/>
              </w:rPr>
              <w:t>应知应会</w:t>
            </w:r>
          </w:p>
        </w:tc>
      </w:tr>
    </w:tbl>
    <w:p w:rsidR="00D57E33" w:rsidRDefault="00D57E33" w:rsidP="00470AE4">
      <w:pPr>
        <w:ind w:firstLine="560"/>
      </w:pPr>
      <w:bookmarkStart w:id="1689" w:name="_Toc21190"/>
      <w:bookmarkStart w:id="1690" w:name="_Toc21430"/>
      <w:bookmarkStart w:id="1691" w:name="_Toc488847583"/>
      <w:r>
        <w:rPr>
          <w:rFonts w:hint="eastAsia"/>
        </w:rPr>
        <w:t>安全生产管理制度</w:t>
      </w:r>
      <w:bookmarkEnd w:id="1689"/>
      <w:bookmarkEnd w:id="1690"/>
      <w:bookmarkEnd w:id="1691"/>
    </w:p>
    <w:tbl>
      <w:tblPr>
        <w:tblStyle w:val="41"/>
        <w:tblW w:w="8504" w:type="dxa"/>
        <w:jc w:val="center"/>
        <w:tblLayout w:type="fixed"/>
        <w:tblLook w:val="0000" w:firstRow="0" w:lastRow="0" w:firstColumn="0" w:lastColumn="0" w:noHBand="0" w:noVBand="0"/>
      </w:tblPr>
      <w:tblGrid>
        <w:gridCol w:w="8504"/>
      </w:tblGrid>
      <w:tr w:rsidR="00D57E33" w:rsidTr="0035495F">
        <w:trPr>
          <w:trHeight w:val="567"/>
          <w:tblHeader/>
          <w:jc w:val="center"/>
        </w:trPr>
        <w:tc>
          <w:tcPr>
            <w:tcW w:w="8430" w:type="dxa"/>
          </w:tcPr>
          <w:p w:rsidR="00D57E33" w:rsidRDefault="00D57E33" w:rsidP="00470AE4">
            <w:pPr>
              <w:pStyle w:val="7"/>
              <w:outlineLvl w:val="6"/>
              <w:rPr>
                <w:rFonts w:cs="宋体"/>
                <w:szCs w:val="28"/>
              </w:rPr>
            </w:pPr>
            <w:r>
              <w:rPr>
                <w:rFonts w:cs="宋体" w:hint="eastAsia"/>
                <w:szCs w:val="28"/>
              </w:rPr>
              <w:t>《安全生产管理制度》</w:t>
            </w:r>
          </w:p>
        </w:tc>
      </w:tr>
      <w:tr w:rsidR="00D57E33" w:rsidTr="0035495F">
        <w:trPr>
          <w:jc w:val="center"/>
        </w:trPr>
        <w:tc>
          <w:tcPr>
            <w:tcW w:w="8430" w:type="dxa"/>
            <w:vAlign w:val="center"/>
          </w:tcPr>
          <w:p w:rsidR="00D57E33" w:rsidRDefault="00D57E33" w:rsidP="00470AE4">
            <w:pPr>
              <w:ind w:firstLine="560"/>
              <w:rPr>
                <w:rFonts w:ascii="宋体" w:hAnsi="宋体" w:cs="宋体"/>
                <w:szCs w:val="28"/>
              </w:rPr>
            </w:pPr>
            <w:r>
              <w:rPr>
                <w:rFonts w:ascii="宋体" w:hAnsi="宋体" w:cs="宋体" w:hint="eastAsia"/>
                <w:szCs w:val="28"/>
              </w:rPr>
              <w:t>总   则</w:t>
            </w:r>
          </w:p>
          <w:p w:rsidR="00D57E33" w:rsidRDefault="00D57E33" w:rsidP="00470AE4">
            <w:pPr>
              <w:ind w:firstLine="560"/>
              <w:rPr>
                <w:rFonts w:ascii="宋体" w:hAnsi="宋体" w:cs="宋体"/>
                <w:szCs w:val="28"/>
              </w:rPr>
            </w:pPr>
            <w:r>
              <w:rPr>
                <w:rFonts w:ascii="宋体" w:hAnsi="宋体" w:cs="宋体" w:hint="eastAsia"/>
                <w:szCs w:val="28"/>
              </w:rPr>
              <w:t>第一条 为加强公司生产工作的劳动保护、改善劳动条件，保护劳动者在生产过程中的安全和健康，促进公司事业的发展，根据有关劳动保护的法令、法规等有关规定，结合公司的实际情况制订本制度。</w:t>
            </w:r>
          </w:p>
          <w:p w:rsidR="00D57E33" w:rsidRDefault="00D57E33" w:rsidP="00470AE4">
            <w:pPr>
              <w:ind w:firstLine="560"/>
              <w:rPr>
                <w:rFonts w:ascii="宋体" w:hAnsi="宋体" w:cs="宋体"/>
                <w:szCs w:val="28"/>
              </w:rPr>
            </w:pPr>
            <w:r>
              <w:rPr>
                <w:rFonts w:ascii="宋体" w:hAnsi="宋体" w:cs="宋体" w:hint="eastAsia"/>
                <w:szCs w:val="28"/>
              </w:rPr>
              <w:t>第二条 公司的安全生产工作必须贯彻“安全第一，预防为主”的方针，各级领导要坚持“管生产必须管安全”的原则。</w:t>
            </w:r>
          </w:p>
          <w:p w:rsidR="00D57E33" w:rsidRDefault="00D57E33" w:rsidP="00470AE4">
            <w:pPr>
              <w:ind w:firstLine="560"/>
              <w:rPr>
                <w:rFonts w:ascii="宋体" w:hAnsi="宋体" w:cs="宋体"/>
                <w:szCs w:val="28"/>
              </w:rPr>
            </w:pPr>
            <w:r>
              <w:rPr>
                <w:rFonts w:ascii="宋体" w:hAnsi="宋体" w:cs="宋体" w:hint="eastAsia"/>
                <w:szCs w:val="28"/>
              </w:rPr>
              <w:t>第三条 对在安全生产方面有突出贡献的团体和个人要给予奖励，对违反安全生产制度和操作规程造成事故的责任者，要给予严肃处理，触及刑律的，交由司法机关处理。</w:t>
            </w:r>
          </w:p>
          <w:p w:rsidR="00D57E33" w:rsidRDefault="00D57E33" w:rsidP="00470AE4">
            <w:pPr>
              <w:ind w:firstLine="560"/>
              <w:rPr>
                <w:rFonts w:ascii="宋体" w:hAnsi="宋体" w:cs="宋体"/>
                <w:szCs w:val="28"/>
              </w:rPr>
            </w:pPr>
            <w:r>
              <w:rPr>
                <w:rFonts w:ascii="宋体" w:hAnsi="宋体" w:cs="宋体" w:hint="eastAsia"/>
                <w:szCs w:val="28"/>
              </w:rPr>
              <w:t>机构与职责</w:t>
            </w:r>
          </w:p>
          <w:p w:rsidR="00D57E33" w:rsidRDefault="00D57E33" w:rsidP="00470AE4">
            <w:pPr>
              <w:ind w:firstLine="560"/>
              <w:rPr>
                <w:rFonts w:ascii="宋体" w:hAnsi="宋体" w:cs="宋体"/>
                <w:szCs w:val="28"/>
              </w:rPr>
            </w:pPr>
            <w:r>
              <w:rPr>
                <w:rFonts w:ascii="宋体" w:hAnsi="宋体" w:cs="宋体" w:hint="eastAsia"/>
                <w:szCs w:val="28"/>
              </w:rPr>
              <w:t>第四条 公司安全生产领导小组(以下简称领导小组)是公司安全生产的组织领导机构，由公司领导和有关部门的主要负责人组成。其主要职责是：全面负责公司安全生产管理工作，研究制订安全生产技术措施和劳动保护计划，实施安全生产检查和监督，调查处理事故等工作。安全办的日常事务由安全生产办公室(以下简称安全办)负责。</w:t>
            </w:r>
          </w:p>
          <w:p w:rsidR="00D57E33" w:rsidRDefault="00D57E33" w:rsidP="00470AE4">
            <w:pPr>
              <w:ind w:firstLine="560"/>
              <w:rPr>
                <w:rFonts w:ascii="宋体" w:hAnsi="宋体" w:cs="宋体"/>
                <w:szCs w:val="28"/>
              </w:rPr>
            </w:pPr>
            <w:r>
              <w:rPr>
                <w:rFonts w:ascii="宋体" w:hAnsi="宋体" w:cs="宋体" w:hint="eastAsia"/>
                <w:szCs w:val="28"/>
              </w:rPr>
              <w:lastRenderedPageBreak/>
              <w:t>第五条 公司下属生产单位也必须成立安全生产分组，负责对本单位的职工进行安全生产教育，制订安全生产实施细则和操作规程。实施安全生产监督检查，贯彻执行安全办的各项安全指令，确保安全生产。安全生产分组组长由各单位的领导兼任或提任，并按规定配备专(兼)职安全生产管理人员。各生产班组要选配一名不脱产的安全员。</w:t>
            </w:r>
          </w:p>
          <w:p w:rsidR="00D57E33" w:rsidRDefault="00D57E33" w:rsidP="00470AE4">
            <w:pPr>
              <w:ind w:firstLine="560"/>
              <w:rPr>
                <w:rFonts w:ascii="宋体" w:hAnsi="宋体" w:cs="宋体"/>
                <w:szCs w:val="28"/>
              </w:rPr>
            </w:pPr>
            <w:r>
              <w:rPr>
                <w:rFonts w:ascii="宋体" w:hAnsi="宋体" w:cs="宋体" w:hint="eastAsia"/>
                <w:szCs w:val="28"/>
              </w:rPr>
              <w:t>第六条 安全生产主要责任人：单位负责人是本单位安全生产的第一责任人，分管生产的领导和专(兼)职安全生产管理员是本单位安全生产的主要责任人。</w:t>
            </w:r>
          </w:p>
          <w:p w:rsidR="00D57E33" w:rsidRDefault="00D57E33" w:rsidP="00470AE4">
            <w:pPr>
              <w:ind w:firstLine="560"/>
              <w:rPr>
                <w:rFonts w:ascii="宋体" w:hAnsi="宋体" w:cs="宋体"/>
                <w:szCs w:val="28"/>
              </w:rPr>
            </w:pPr>
            <w:r>
              <w:rPr>
                <w:rFonts w:ascii="宋体" w:hAnsi="宋体" w:cs="宋体" w:hint="eastAsia"/>
                <w:szCs w:val="28"/>
              </w:rPr>
              <w:t>第七条 各职能部门必须在本职业务范围内做好安全生产的各项工作。</w:t>
            </w:r>
          </w:p>
          <w:p w:rsidR="00D57E33" w:rsidRDefault="00D57E33" w:rsidP="00470AE4">
            <w:pPr>
              <w:ind w:firstLine="560"/>
              <w:rPr>
                <w:rFonts w:ascii="宋体" w:hAnsi="宋体" w:cs="宋体"/>
                <w:szCs w:val="28"/>
              </w:rPr>
            </w:pPr>
            <w:r>
              <w:rPr>
                <w:rFonts w:ascii="宋体" w:hAnsi="宋体" w:cs="宋体" w:hint="eastAsia"/>
                <w:szCs w:val="28"/>
              </w:rPr>
              <w:t>第八条 公司安全生产专职管理干部职责：</w:t>
            </w:r>
          </w:p>
          <w:p w:rsidR="00D57E33" w:rsidRDefault="00D57E33" w:rsidP="00470AE4">
            <w:pPr>
              <w:ind w:firstLine="560"/>
              <w:rPr>
                <w:rFonts w:ascii="宋体" w:hAnsi="宋体" w:cs="宋体"/>
                <w:szCs w:val="28"/>
              </w:rPr>
            </w:pPr>
            <w:r>
              <w:rPr>
                <w:rFonts w:ascii="宋体" w:hAnsi="宋体" w:cs="宋体" w:hint="eastAsia"/>
                <w:szCs w:val="28"/>
              </w:rPr>
              <w:t>1、协助领导贯彻执行劳动保护法令、制度，综合管理日常安全生产工作。</w:t>
            </w:r>
          </w:p>
          <w:p w:rsidR="00D57E33" w:rsidRDefault="00D57E33" w:rsidP="00470AE4">
            <w:pPr>
              <w:ind w:firstLine="560"/>
              <w:rPr>
                <w:rFonts w:ascii="宋体" w:hAnsi="宋体" w:cs="宋体"/>
                <w:szCs w:val="28"/>
              </w:rPr>
            </w:pPr>
            <w:r>
              <w:rPr>
                <w:rFonts w:ascii="宋体" w:hAnsi="宋体" w:cs="宋体" w:hint="eastAsia"/>
                <w:szCs w:val="28"/>
              </w:rPr>
              <w:t>2、汇总和审查安全生产措施计划，并督促指导有关部门切实按期执行。</w:t>
            </w:r>
          </w:p>
          <w:p w:rsidR="00D57E33" w:rsidRDefault="00D57E33" w:rsidP="00470AE4">
            <w:pPr>
              <w:ind w:firstLine="560"/>
              <w:rPr>
                <w:rFonts w:ascii="宋体" w:hAnsi="宋体" w:cs="宋体"/>
                <w:szCs w:val="28"/>
              </w:rPr>
            </w:pPr>
            <w:r>
              <w:rPr>
                <w:rFonts w:ascii="宋体" w:hAnsi="宋体" w:cs="宋体" w:hint="eastAsia"/>
                <w:szCs w:val="28"/>
              </w:rPr>
              <w:t>3、制定、修订安全生产管理制度，并对制度的贯彻执行情况进行监督检查。</w:t>
            </w:r>
          </w:p>
          <w:p w:rsidR="00D57E33" w:rsidRDefault="00D57E33" w:rsidP="00470AE4">
            <w:pPr>
              <w:ind w:firstLine="560"/>
              <w:rPr>
                <w:rFonts w:ascii="宋体" w:hAnsi="宋体" w:cs="宋体"/>
                <w:szCs w:val="28"/>
              </w:rPr>
            </w:pPr>
            <w:r>
              <w:rPr>
                <w:rFonts w:ascii="宋体" w:hAnsi="宋体" w:cs="宋体" w:hint="eastAsia"/>
                <w:szCs w:val="28"/>
              </w:rPr>
              <w:t>4、组织开展安全生产检查。经常深入现场指导生产中的劳动保护工作。遇有特别紧急的不安全情况时，有权指令停止生产，并立即报告领导研究处理。</w:t>
            </w:r>
          </w:p>
          <w:p w:rsidR="00D57E33" w:rsidRDefault="00D57E33" w:rsidP="00470AE4">
            <w:pPr>
              <w:ind w:firstLine="560"/>
              <w:rPr>
                <w:rFonts w:ascii="宋体" w:hAnsi="宋体" w:cs="宋体"/>
                <w:szCs w:val="28"/>
              </w:rPr>
            </w:pPr>
            <w:r>
              <w:rPr>
                <w:rFonts w:ascii="宋体" w:hAnsi="宋体" w:cs="宋体" w:hint="eastAsia"/>
                <w:szCs w:val="28"/>
              </w:rPr>
              <w:t>5、总结和推广安全生产的先进经验，协助有关部门搞好安全生产的宣传教育和专业培训。</w:t>
            </w:r>
          </w:p>
          <w:p w:rsidR="00D57E33" w:rsidRDefault="00D57E33" w:rsidP="00470AE4">
            <w:pPr>
              <w:ind w:firstLine="560"/>
              <w:rPr>
                <w:rFonts w:ascii="宋体" w:hAnsi="宋体" w:cs="宋体"/>
                <w:szCs w:val="28"/>
              </w:rPr>
            </w:pPr>
            <w:r>
              <w:rPr>
                <w:rFonts w:ascii="宋体" w:hAnsi="宋体" w:cs="宋体" w:hint="eastAsia"/>
                <w:szCs w:val="28"/>
              </w:rPr>
              <w:t>6、参加伤亡事故的调查和处理，负责伤亡事故的统计、分析和报告，协助有关部门提出防止事故的措施，并督促其按时实施。</w:t>
            </w:r>
          </w:p>
          <w:p w:rsidR="00D57E33" w:rsidRDefault="00D57E33" w:rsidP="00470AE4">
            <w:pPr>
              <w:ind w:firstLine="560"/>
              <w:rPr>
                <w:rFonts w:ascii="宋体" w:hAnsi="宋体" w:cs="宋体"/>
                <w:szCs w:val="28"/>
              </w:rPr>
            </w:pPr>
            <w:r>
              <w:rPr>
                <w:rFonts w:ascii="宋体" w:hAnsi="宋体" w:cs="宋体" w:hint="eastAsia"/>
                <w:szCs w:val="28"/>
              </w:rPr>
              <w:t>7、根据有关规定，协助制定本单位的劳动防护用品发放标准，并监督执行。</w:t>
            </w:r>
          </w:p>
          <w:p w:rsidR="00D57E33" w:rsidRDefault="00D57E33" w:rsidP="00470AE4">
            <w:pPr>
              <w:ind w:firstLine="560"/>
              <w:rPr>
                <w:rFonts w:ascii="宋体" w:hAnsi="宋体" w:cs="宋体"/>
                <w:szCs w:val="28"/>
              </w:rPr>
            </w:pPr>
            <w:r>
              <w:rPr>
                <w:rFonts w:ascii="宋体" w:hAnsi="宋体" w:cs="宋体" w:hint="eastAsia"/>
                <w:szCs w:val="28"/>
              </w:rPr>
              <w:t>第九条 各生产单位专(兼)职安全生产管理员要协助本单位领导贯彻执行劳动保护法规和安全生产管理制度，处理本单位安全生产日常事务和安全生产检查监督工作。</w:t>
            </w:r>
          </w:p>
          <w:p w:rsidR="00D57E33" w:rsidRDefault="00D57E33" w:rsidP="00470AE4">
            <w:pPr>
              <w:ind w:firstLine="560"/>
              <w:rPr>
                <w:rFonts w:ascii="宋体" w:hAnsi="宋体" w:cs="宋体"/>
                <w:szCs w:val="28"/>
              </w:rPr>
            </w:pPr>
            <w:r>
              <w:rPr>
                <w:rFonts w:ascii="宋体" w:hAnsi="宋体" w:cs="宋体" w:hint="eastAsia"/>
                <w:szCs w:val="28"/>
              </w:rPr>
              <w:t>第十条 各部门要定期检查、督促本项目部、班组人员遵守安全生产制度和操作规程。做好设备、工具等安全检查、保养工作。及时向上级报告本部门的安全生产情况。做好原始资料的登记和保管工作。</w:t>
            </w:r>
          </w:p>
          <w:p w:rsidR="00D57E33" w:rsidRDefault="00D57E33" w:rsidP="00470AE4">
            <w:pPr>
              <w:ind w:firstLine="560"/>
              <w:rPr>
                <w:rFonts w:ascii="宋体" w:hAnsi="宋体" w:cs="宋体"/>
                <w:szCs w:val="28"/>
              </w:rPr>
            </w:pPr>
            <w:r>
              <w:rPr>
                <w:rFonts w:ascii="宋体" w:hAnsi="宋体" w:cs="宋体" w:hint="eastAsia"/>
                <w:szCs w:val="28"/>
              </w:rPr>
              <w:t>第十一条 职工在生产工作中要认真学习和执行安全技术操作规程，遵守各项规章制度。爱护生产设备和安全防护装置、设施及劳动保护用品。发现不安全情况，及时报告领导，迅速予以排除。</w:t>
            </w:r>
          </w:p>
          <w:p w:rsidR="00D57E33" w:rsidRDefault="00D57E33" w:rsidP="00470AE4">
            <w:pPr>
              <w:ind w:firstLine="560"/>
              <w:rPr>
                <w:rFonts w:ascii="宋体" w:hAnsi="宋体" w:cs="宋体"/>
                <w:szCs w:val="28"/>
              </w:rPr>
            </w:pPr>
            <w:r>
              <w:rPr>
                <w:rFonts w:ascii="宋体" w:hAnsi="宋体" w:cs="宋体" w:hint="eastAsia"/>
                <w:szCs w:val="28"/>
              </w:rPr>
              <w:t>教育与培训 （具体见《员工安全培训教育管理制度》）</w:t>
            </w:r>
          </w:p>
          <w:p w:rsidR="00D57E33" w:rsidRDefault="00D57E33" w:rsidP="00470AE4">
            <w:pPr>
              <w:ind w:firstLine="560"/>
              <w:rPr>
                <w:rFonts w:ascii="宋体" w:hAnsi="宋体" w:cs="宋体"/>
                <w:szCs w:val="28"/>
              </w:rPr>
            </w:pPr>
            <w:r>
              <w:rPr>
                <w:rFonts w:ascii="宋体" w:hAnsi="宋体" w:cs="宋体" w:hint="eastAsia"/>
                <w:szCs w:val="28"/>
              </w:rPr>
              <w:t>第十二条 对新职工、临时工、实习人员，必须先进行安全生产的三级教育(即生产单位、班组、生产岗位)才能准其进入操作岗位。对改变工种的工人，必须重新进行安全教育才能上岗。</w:t>
            </w:r>
          </w:p>
          <w:p w:rsidR="00D57E33" w:rsidRDefault="00D57E33" w:rsidP="00470AE4">
            <w:pPr>
              <w:ind w:firstLine="560"/>
              <w:rPr>
                <w:rFonts w:ascii="宋体" w:hAnsi="宋体" w:cs="宋体"/>
                <w:szCs w:val="28"/>
              </w:rPr>
            </w:pPr>
            <w:r>
              <w:rPr>
                <w:rFonts w:ascii="宋体" w:hAnsi="宋体" w:cs="宋体" w:hint="eastAsia"/>
                <w:szCs w:val="28"/>
              </w:rPr>
              <w:t>第十三条 对从事车辆驾驶、焊接、电工等特殊工种人员，必须进行专业安全技术培训，经有关部门严格考核并取得合格操作证(执照)后，才能准其独立操作。对特殊工种的在岗人员，必须进行经常性的安全教育。</w:t>
            </w:r>
          </w:p>
          <w:p w:rsidR="00D57E33" w:rsidRDefault="00D57E33" w:rsidP="00470AE4">
            <w:pPr>
              <w:ind w:firstLine="560"/>
              <w:rPr>
                <w:rFonts w:ascii="宋体" w:hAnsi="宋体" w:cs="宋体"/>
                <w:szCs w:val="28"/>
              </w:rPr>
            </w:pPr>
            <w:r>
              <w:rPr>
                <w:rFonts w:ascii="宋体" w:hAnsi="宋体" w:cs="宋体" w:hint="eastAsia"/>
                <w:szCs w:val="28"/>
              </w:rPr>
              <w:lastRenderedPageBreak/>
              <w:t>第十四条 各种车辆不得超负荷和带病运行，并要做到正确使用，经常维护，定期检修，不符合安全要求的陈旧设备，应有计划地进行改造、更新。</w:t>
            </w:r>
          </w:p>
          <w:p w:rsidR="00D57E33" w:rsidRDefault="00D57E33" w:rsidP="00470AE4">
            <w:pPr>
              <w:ind w:firstLine="560"/>
              <w:rPr>
                <w:rFonts w:ascii="宋体" w:hAnsi="宋体" w:cs="宋体"/>
                <w:szCs w:val="28"/>
              </w:rPr>
            </w:pPr>
            <w:r>
              <w:rPr>
                <w:rFonts w:ascii="宋体" w:hAnsi="宋体" w:cs="宋体" w:hint="eastAsia"/>
                <w:szCs w:val="28"/>
              </w:rPr>
              <w:t>第十五条 电气设备和线路应符合国家有关安全规定。电气设备应有可熔保险和漏电保护，绝缘必须良好，并有可靠的接地或接零保护措施。</w:t>
            </w:r>
          </w:p>
          <w:p w:rsidR="00D57E33" w:rsidRDefault="00D57E33" w:rsidP="00470AE4">
            <w:pPr>
              <w:ind w:firstLine="560"/>
              <w:rPr>
                <w:rFonts w:ascii="宋体" w:hAnsi="宋体" w:cs="宋体"/>
                <w:szCs w:val="28"/>
              </w:rPr>
            </w:pPr>
            <w:r>
              <w:rPr>
                <w:rFonts w:ascii="宋体" w:hAnsi="宋体" w:cs="宋体" w:hint="eastAsia"/>
                <w:szCs w:val="28"/>
              </w:rPr>
              <w:t>第十六条 使用烧碱和草酸的作业时，必须有橡胶手套、眼罩等防护设施。</w:t>
            </w:r>
          </w:p>
          <w:p w:rsidR="00D57E33" w:rsidRDefault="00D57E33" w:rsidP="00470AE4">
            <w:pPr>
              <w:ind w:firstLine="560"/>
              <w:rPr>
                <w:rFonts w:ascii="宋体" w:hAnsi="宋体" w:cs="宋体"/>
                <w:szCs w:val="28"/>
              </w:rPr>
            </w:pPr>
            <w:r>
              <w:rPr>
                <w:rFonts w:ascii="宋体" w:hAnsi="宋体" w:cs="宋体" w:hint="eastAsia"/>
                <w:szCs w:val="28"/>
              </w:rPr>
              <w:t>第十七条 有高温、低温、潮湿、雷电、静电等危险的劳动场所，必须采取相应的有效防护措施。遇雷电下雨时，不得在电杆、大树下作业或避雨。</w:t>
            </w:r>
          </w:p>
          <w:p w:rsidR="00D57E33" w:rsidRDefault="00D57E33" w:rsidP="00470AE4">
            <w:pPr>
              <w:ind w:firstLine="560"/>
              <w:rPr>
                <w:rFonts w:ascii="宋体" w:hAnsi="宋体" w:cs="宋体"/>
                <w:szCs w:val="28"/>
              </w:rPr>
            </w:pPr>
            <w:r>
              <w:rPr>
                <w:rFonts w:ascii="宋体" w:hAnsi="宋体" w:cs="宋体" w:hint="eastAsia"/>
                <w:szCs w:val="28"/>
              </w:rPr>
              <w:t>设备、工程建设、劳动场所</w:t>
            </w:r>
          </w:p>
          <w:p w:rsidR="00D57E33" w:rsidRDefault="00D57E33" w:rsidP="00470AE4">
            <w:pPr>
              <w:ind w:firstLine="560"/>
              <w:rPr>
                <w:rFonts w:ascii="宋体" w:hAnsi="宋体" w:cs="宋体"/>
                <w:szCs w:val="28"/>
              </w:rPr>
            </w:pPr>
            <w:r>
              <w:rPr>
                <w:rFonts w:ascii="宋体" w:hAnsi="宋体" w:cs="宋体" w:hint="eastAsia"/>
                <w:szCs w:val="28"/>
              </w:rPr>
              <w:t>第十八条  雇请外单位人员在公司的场地进行施工作业时，主管单位应加强管理。对违反作业规定，并造成公司财产损失者，须索赔并严加处理。</w:t>
            </w:r>
          </w:p>
          <w:p w:rsidR="00D57E33" w:rsidRDefault="00D57E33" w:rsidP="00470AE4">
            <w:pPr>
              <w:ind w:firstLine="560"/>
              <w:rPr>
                <w:rFonts w:ascii="宋体" w:hAnsi="宋体" w:cs="宋体"/>
                <w:szCs w:val="28"/>
              </w:rPr>
            </w:pPr>
            <w:r>
              <w:rPr>
                <w:rFonts w:ascii="宋体" w:hAnsi="宋体" w:cs="宋体" w:hint="eastAsia"/>
                <w:szCs w:val="28"/>
              </w:rPr>
              <w:t>第十九条  被雇请的施工人员需进入机房施工作业时，必须办理相关手续。</w:t>
            </w:r>
          </w:p>
          <w:p w:rsidR="00D57E33" w:rsidRDefault="00D57E33" w:rsidP="00470AE4">
            <w:pPr>
              <w:ind w:firstLine="560"/>
              <w:rPr>
                <w:rFonts w:ascii="宋体" w:hAnsi="宋体" w:cs="宋体"/>
                <w:szCs w:val="28"/>
              </w:rPr>
            </w:pPr>
            <w:r>
              <w:rPr>
                <w:rFonts w:ascii="宋体" w:hAnsi="宋体" w:cs="宋体" w:hint="eastAsia"/>
                <w:szCs w:val="28"/>
              </w:rPr>
              <w:t>易燃、易爆物品（详见《易燃、易爆物品管理制度》）</w:t>
            </w:r>
          </w:p>
          <w:p w:rsidR="00D57E33" w:rsidRDefault="00D57E33" w:rsidP="00470AE4">
            <w:pPr>
              <w:ind w:firstLine="560"/>
              <w:rPr>
                <w:rFonts w:ascii="宋体" w:hAnsi="宋体" w:cs="宋体"/>
                <w:szCs w:val="28"/>
              </w:rPr>
            </w:pPr>
            <w:r>
              <w:rPr>
                <w:rFonts w:ascii="宋体" w:hAnsi="宋体" w:cs="宋体" w:hint="eastAsia"/>
                <w:szCs w:val="28"/>
              </w:rPr>
              <w:t>第二十条  易燃、易爆物品的运输、贮存、使用、废品处理等，必须设有防火、防爆设施，严格执行安全操作守则和定员定量定品种的安全规定。</w:t>
            </w:r>
          </w:p>
          <w:p w:rsidR="00D57E33" w:rsidRDefault="00D57E33" w:rsidP="00470AE4">
            <w:pPr>
              <w:ind w:firstLine="560"/>
              <w:rPr>
                <w:rFonts w:ascii="宋体" w:hAnsi="宋体" w:cs="宋体"/>
                <w:szCs w:val="28"/>
              </w:rPr>
            </w:pPr>
            <w:r>
              <w:rPr>
                <w:rFonts w:ascii="宋体" w:hAnsi="宋体" w:cs="宋体" w:hint="eastAsia"/>
                <w:szCs w:val="28"/>
              </w:rPr>
              <w:t>第二十一条  易燃、易爆物品的使用地和贮存点，要严禁烟火，要严格消除可能发生火种的一切隐患。检查设备需要动用明火时，必须采取妥善的防护措施，并经有关领导批准，在专人监护下进行。</w:t>
            </w:r>
          </w:p>
          <w:p w:rsidR="00D57E33" w:rsidRDefault="00D57E33" w:rsidP="00470AE4">
            <w:pPr>
              <w:ind w:firstLine="560"/>
              <w:rPr>
                <w:rFonts w:ascii="宋体" w:hAnsi="宋体" w:cs="宋体"/>
                <w:szCs w:val="28"/>
              </w:rPr>
            </w:pPr>
            <w:r>
              <w:rPr>
                <w:rFonts w:ascii="宋体" w:hAnsi="宋体" w:cs="宋体" w:hint="eastAsia"/>
                <w:szCs w:val="28"/>
              </w:rPr>
              <w:t>第二十二条 氧气和乙炔、烧碱和草酸必须分开存放在阴凉处，并远离火源。</w:t>
            </w:r>
          </w:p>
          <w:p w:rsidR="00D57E33" w:rsidRDefault="00D57E33" w:rsidP="00470AE4">
            <w:pPr>
              <w:ind w:firstLine="560"/>
              <w:rPr>
                <w:rFonts w:ascii="宋体" w:hAnsi="宋体" w:cs="宋体"/>
                <w:szCs w:val="28"/>
              </w:rPr>
            </w:pPr>
            <w:r>
              <w:rPr>
                <w:rFonts w:ascii="宋体" w:hAnsi="宋体" w:cs="宋体" w:hint="eastAsia"/>
                <w:szCs w:val="28"/>
              </w:rPr>
              <w:t>生产作业（详见各类“安全操作规程”）</w:t>
            </w:r>
          </w:p>
          <w:p w:rsidR="00D57E33" w:rsidRDefault="00D57E33" w:rsidP="00470AE4">
            <w:pPr>
              <w:ind w:firstLine="560"/>
              <w:rPr>
                <w:rFonts w:ascii="宋体" w:hAnsi="宋体" w:cs="宋体"/>
                <w:szCs w:val="28"/>
              </w:rPr>
            </w:pPr>
            <w:r>
              <w:rPr>
                <w:rFonts w:ascii="宋体" w:hAnsi="宋体" w:cs="宋体" w:hint="eastAsia"/>
                <w:szCs w:val="28"/>
              </w:rPr>
              <w:t>第二十三条 人工抱管清洗及清扫工人在车行道作业时，必须摆放安全警示锥。安全警示锥应摆放在车辆行进方向，离作业地点30m距离。</w:t>
            </w:r>
          </w:p>
          <w:p w:rsidR="00D57E33" w:rsidRDefault="00D57E33" w:rsidP="00470AE4">
            <w:pPr>
              <w:ind w:firstLine="560"/>
              <w:rPr>
                <w:rFonts w:ascii="宋体" w:hAnsi="宋体" w:cs="宋体"/>
                <w:szCs w:val="28"/>
              </w:rPr>
            </w:pPr>
            <w:r>
              <w:rPr>
                <w:rFonts w:ascii="宋体" w:hAnsi="宋体" w:cs="宋体" w:hint="eastAsia"/>
                <w:szCs w:val="28"/>
              </w:rPr>
              <w:t>第二十四条 推扫边沟时，人员应紧贴路沿，并面向来车方向随时观察车辆的行驶情况，扫帚在前人在后进行推扫。时时注意安全。</w:t>
            </w:r>
          </w:p>
          <w:p w:rsidR="00D57E33" w:rsidRDefault="00D57E33" w:rsidP="00470AE4">
            <w:pPr>
              <w:ind w:firstLine="560"/>
              <w:rPr>
                <w:rFonts w:ascii="宋体" w:hAnsi="宋体" w:cs="宋体"/>
                <w:szCs w:val="28"/>
              </w:rPr>
            </w:pPr>
            <w:r>
              <w:rPr>
                <w:rFonts w:ascii="宋体" w:hAnsi="宋体" w:cs="宋体" w:hint="eastAsia"/>
                <w:szCs w:val="28"/>
              </w:rPr>
              <w:t>第二十五条 作业人员横过公路时，应严格遵守交通信号、交通标志的知识，观察来往车辆，在确保安全的情况下从人行道（斑马线）直行通过。严禁在大车前或车后突然猛跑横穿公路。</w:t>
            </w:r>
          </w:p>
          <w:p w:rsidR="00D57E33" w:rsidRDefault="00D57E33" w:rsidP="00470AE4">
            <w:pPr>
              <w:ind w:firstLine="560"/>
              <w:rPr>
                <w:rFonts w:ascii="宋体" w:hAnsi="宋体" w:cs="宋体"/>
                <w:szCs w:val="28"/>
              </w:rPr>
            </w:pPr>
            <w:r>
              <w:rPr>
                <w:rFonts w:ascii="宋体" w:hAnsi="宋体" w:cs="宋体" w:hint="eastAsia"/>
                <w:szCs w:val="28"/>
              </w:rPr>
              <w:t>第二十六条 在高空或坡坎作业时，必须正确系好安全带。安全带应高挂低用。</w:t>
            </w:r>
          </w:p>
          <w:p w:rsidR="00D57E33" w:rsidRDefault="00D57E33" w:rsidP="00470AE4">
            <w:pPr>
              <w:ind w:firstLine="560"/>
              <w:rPr>
                <w:rFonts w:ascii="宋体" w:hAnsi="宋体" w:cs="宋体"/>
                <w:szCs w:val="28"/>
              </w:rPr>
            </w:pPr>
            <w:r>
              <w:rPr>
                <w:rFonts w:ascii="宋体" w:hAnsi="宋体" w:cs="宋体" w:hint="eastAsia"/>
                <w:szCs w:val="28"/>
              </w:rPr>
              <w:t>个人防护用品和职业危害的预防</w:t>
            </w:r>
          </w:p>
          <w:p w:rsidR="00D57E33" w:rsidRDefault="00D57E33" w:rsidP="00470AE4">
            <w:pPr>
              <w:ind w:firstLine="560"/>
              <w:rPr>
                <w:rFonts w:ascii="宋体" w:hAnsi="宋体" w:cs="宋体"/>
                <w:szCs w:val="28"/>
              </w:rPr>
            </w:pPr>
            <w:r>
              <w:rPr>
                <w:rFonts w:ascii="宋体" w:hAnsi="宋体" w:cs="宋体" w:hint="eastAsia"/>
                <w:szCs w:val="28"/>
              </w:rPr>
              <w:t>第二十七条 根据工作性质和劳动条例，为职工配备或发放个人防护用品，各单位必须培训职工正确使用防护用品，禁止任何人在不清楚防护用品用途和性能就上岗操作。</w:t>
            </w:r>
          </w:p>
          <w:p w:rsidR="00D57E33" w:rsidRDefault="00D57E33" w:rsidP="00470AE4">
            <w:pPr>
              <w:ind w:firstLine="560"/>
              <w:rPr>
                <w:rFonts w:ascii="宋体" w:hAnsi="宋体" w:cs="宋体"/>
                <w:szCs w:val="28"/>
              </w:rPr>
            </w:pPr>
            <w:r>
              <w:rPr>
                <w:rFonts w:ascii="宋体" w:hAnsi="宋体" w:cs="宋体" w:hint="eastAsia"/>
                <w:szCs w:val="28"/>
              </w:rPr>
              <w:t>第二十八条  做好防尘、防暑降温和防冻伤工作，按规定发放劳保用品。</w:t>
            </w:r>
          </w:p>
          <w:p w:rsidR="00D57E33" w:rsidRDefault="00D57E33" w:rsidP="00470AE4">
            <w:pPr>
              <w:ind w:firstLine="560"/>
              <w:rPr>
                <w:rFonts w:ascii="宋体" w:hAnsi="宋体" w:cs="宋体"/>
                <w:szCs w:val="28"/>
              </w:rPr>
            </w:pPr>
            <w:r>
              <w:rPr>
                <w:rFonts w:ascii="宋体" w:hAnsi="宋体" w:cs="宋体" w:hint="eastAsia"/>
                <w:szCs w:val="28"/>
              </w:rPr>
              <w:t>检查和整改（具体见《安全检查整治管理制度》）</w:t>
            </w:r>
          </w:p>
          <w:p w:rsidR="00D57E33" w:rsidRDefault="00D57E33" w:rsidP="00470AE4">
            <w:pPr>
              <w:ind w:firstLine="560"/>
              <w:rPr>
                <w:rFonts w:ascii="宋体" w:hAnsi="宋体" w:cs="宋体"/>
                <w:szCs w:val="28"/>
              </w:rPr>
            </w:pPr>
            <w:r>
              <w:rPr>
                <w:rFonts w:ascii="宋体" w:hAnsi="宋体" w:cs="宋体" w:hint="eastAsia"/>
                <w:szCs w:val="28"/>
              </w:rPr>
              <w:lastRenderedPageBreak/>
              <w:t>第二十九条 坚持定期或不定期的安全生产检查制度。安全办组织全公司的检查，每年不少于四次；各生产单位每季检查不少于一次；生产班组应实行班前班后检查制度；特殊工种和设备的操作者应进行每天检查。</w:t>
            </w:r>
          </w:p>
          <w:p w:rsidR="00D57E33" w:rsidRDefault="00D57E33" w:rsidP="00470AE4">
            <w:pPr>
              <w:ind w:firstLine="560"/>
              <w:rPr>
                <w:rFonts w:ascii="宋体" w:hAnsi="宋体" w:cs="宋体"/>
                <w:szCs w:val="28"/>
              </w:rPr>
            </w:pPr>
            <w:r>
              <w:rPr>
                <w:rFonts w:ascii="宋体" w:hAnsi="宋体" w:cs="宋体" w:hint="eastAsia"/>
                <w:szCs w:val="28"/>
              </w:rPr>
              <w:t>第三十条 发现安全隐患，必须及时整改，如本单位不能进行整改的必须立即报告安全办统一安排整改。</w:t>
            </w:r>
          </w:p>
          <w:p w:rsidR="00D57E33" w:rsidRDefault="00D57E33" w:rsidP="00470AE4">
            <w:pPr>
              <w:ind w:firstLine="560"/>
              <w:rPr>
                <w:rFonts w:ascii="宋体" w:hAnsi="宋体" w:cs="宋体"/>
                <w:szCs w:val="28"/>
              </w:rPr>
            </w:pPr>
            <w:r>
              <w:rPr>
                <w:rFonts w:ascii="宋体" w:hAnsi="宋体" w:cs="宋体" w:hint="eastAsia"/>
                <w:szCs w:val="28"/>
              </w:rPr>
              <w:t>第三十一条 凡安全生产整改所需费用，应经安全办审批后，在劳保技措经费项目列支。</w:t>
            </w:r>
          </w:p>
          <w:p w:rsidR="00D57E33" w:rsidRDefault="00D57E33" w:rsidP="00470AE4">
            <w:pPr>
              <w:ind w:firstLine="560"/>
              <w:rPr>
                <w:rFonts w:ascii="宋体" w:hAnsi="宋体" w:cs="宋体"/>
                <w:szCs w:val="28"/>
              </w:rPr>
            </w:pPr>
            <w:r>
              <w:rPr>
                <w:rFonts w:ascii="宋体" w:hAnsi="宋体" w:cs="宋体" w:hint="eastAsia"/>
                <w:szCs w:val="28"/>
              </w:rPr>
              <w:t>安全事故管理（具体见《安全事故处理流程及管理办法》）</w:t>
            </w:r>
          </w:p>
          <w:p w:rsidR="00D57E33" w:rsidRDefault="00D57E33" w:rsidP="00470AE4">
            <w:pPr>
              <w:ind w:firstLine="560"/>
              <w:rPr>
                <w:rFonts w:ascii="宋体" w:hAnsi="宋体" w:cs="宋体"/>
                <w:szCs w:val="28"/>
              </w:rPr>
            </w:pPr>
            <w:r>
              <w:rPr>
                <w:rFonts w:ascii="宋体" w:hAnsi="宋体" w:cs="宋体" w:hint="eastAsia"/>
                <w:szCs w:val="28"/>
              </w:rPr>
              <w:t>第三十二条 各生产单位每月30日向公司安委报送《安全生产月报表》。</w:t>
            </w:r>
          </w:p>
          <w:p w:rsidR="00D57E33" w:rsidRDefault="00D57E33" w:rsidP="00470AE4">
            <w:pPr>
              <w:ind w:firstLine="560"/>
              <w:rPr>
                <w:rFonts w:ascii="宋体" w:hAnsi="宋体" w:cs="宋体"/>
                <w:szCs w:val="28"/>
              </w:rPr>
            </w:pPr>
            <w:r>
              <w:rPr>
                <w:rFonts w:ascii="宋体" w:hAnsi="宋体" w:cs="宋体" w:hint="eastAsia"/>
                <w:szCs w:val="28"/>
              </w:rPr>
              <w:t>第三十三条 任何单位发生人员死亡事故必须立即上报公司安全办；重伤事故必须在2小时内上报公司安委；轻伤事故必须在24小时内上报报公司安委。所有工伤事故必须报送书面调查报告。</w:t>
            </w:r>
          </w:p>
          <w:p w:rsidR="00D57E33" w:rsidRDefault="00D57E33" w:rsidP="00470AE4">
            <w:pPr>
              <w:ind w:firstLine="560"/>
              <w:rPr>
                <w:rFonts w:ascii="宋体" w:hAnsi="宋体" w:cs="宋体"/>
                <w:szCs w:val="28"/>
              </w:rPr>
            </w:pPr>
            <w:r>
              <w:rPr>
                <w:rFonts w:ascii="宋体" w:hAnsi="宋体" w:cs="宋体" w:hint="eastAsia"/>
                <w:szCs w:val="28"/>
              </w:rPr>
              <w:t>奖励与处罚</w:t>
            </w:r>
          </w:p>
          <w:p w:rsidR="00D57E33" w:rsidRDefault="00D57E33" w:rsidP="00470AE4">
            <w:pPr>
              <w:ind w:firstLine="560"/>
              <w:rPr>
                <w:rFonts w:ascii="宋体" w:hAnsi="宋体" w:cs="宋体"/>
                <w:szCs w:val="28"/>
              </w:rPr>
            </w:pPr>
            <w:r>
              <w:rPr>
                <w:rFonts w:ascii="宋体" w:hAnsi="宋体" w:cs="宋体" w:hint="eastAsia"/>
                <w:szCs w:val="28"/>
              </w:rPr>
              <w:t>第三十四条 公司的安全生产工作应每季度总结一次，在总结的基础上，由公司安全办组织评选安全生产先进集体和先进个人。</w:t>
            </w:r>
          </w:p>
          <w:p w:rsidR="00D57E33" w:rsidRDefault="00D57E33" w:rsidP="00470AE4">
            <w:pPr>
              <w:ind w:firstLine="560"/>
              <w:rPr>
                <w:rFonts w:ascii="宋体" w:hAnsi="宋体" w:cs="宋体"/>
                <w:szCs w:val="28"/>
              </w:rPr>
            </w:pPr>
            <w:r>
              <w:rPr>
                <w:rFonts w:ascii="宋体" w:hAnsi="宋体" w:cs="宋体" w:hint="eastAsia"/>
                <w:szCs w:val="28"/>
              </w:rPr>
              <w:t>第三十五条 安全生产先进集体的基本条件：</w:t>
            </w:r>
          </w:p>
          <w:p w:rsidR="00D57E33" w:rsidRDefault="00D57E33" w:rsidP="00470AE4">
            <w:pPr>
              <w:ind w:firstLine="560"/>
              <w:rPr>
                <w:rFonts w:ascii="宋体" w:hAnsi="宋体" w:cs="宋体"/>
                <w:szCs w:val="28"/>
              </w:rPr>
            </w:pPr>
            <w:r>
              <w:rPr>
                <w:rFonts w:ascii="宋体" w:hAnsi="宋体" w:cs="宋体" w:hint="eastAsia"/>
                <w:szCs w:val="28"/>
              </w:rPr>
              <w:t>1、认真贯彻“安全第一，预防为主”的方针，执行上级有关安全生产的法令法规，落实首要负责人负责制，加强安全生产管理；</w:t>
            </w:r>
          </w:p>
          <w:p w:rsidR="00D57E33" w:rsidRDefault="00D57E33" w:rsidP="00470AE4">
            <w:pPr>
              <w:ind w:firstLine="560"/>
              <w:rPr>
                <w:rFonts w:ascii="宋体" w:hAnsi="宋体" w:cs="宋体"/>
                <w:szCs w:val="28"/>
              </w:rPr>
            </w:pPr>
            <w:r>
              <w:rPr>
                <w:rFonts w:ascii="宋体" w:hAnsi="宋体" w:cs="宋体" w:hint="eastAsia"/>
                <w:szCs w:val="28"/>
              </w:rPr>
              <w:t>2、安全生产机构健全，人员措施落实，能有效地开展工作；</w:t>
            </w:r>
          </w:p>
          <w:p w:rsidR="00D57E33" w:rsidRDefault="00D57E33" w:rsidP="00470AE4">
            <w:pPr>
              <w:ind w:firstLine="560"/>
              <w:rPr>
                <w:rFonts w:ascii="宋体" w:hAnsi="宋体" w:cs="宋体"/>
                <w:szCs w:val="28"/>
              </w:rPr>
            </w:pPr>
            <w:r>
              <w:rPr>
                <w:rFonts w:ascii="宋体" w:hAnsi="宋体" w:cs="宋体" w:hint="eastAsia"/>
                <w:szCs w:val="28"/>
              </w:rPr>
              <w:t>3、严格执行各项安全生产规章制度，开展经常性的安全生产教育活动，不断增强职工的安全意识和提高职工的自我保护能力；</w:t>
            </w:r>
          </w:p>
          <w:p w:rsidR="00D57E33" w:rsidRDefault="00D57E33" w:rsidP="00470AE4">
            <w:pPr>
              <w:ind w:firstLine="560"/>
              <w:rPr>
                <w:rFonts w:ascii="宋体" w:hAnsi="宋体" w:cs="宋体"/>
                <w:szCs w:val="28"/>
              </w:rPr>
            </w:pPr>
            <w:r>
              <w:rPr>
                <w:rFonts w:ascii="宋体" w:hAnsi="宋体" w:cs="宋体" w:hint="eastAsia"/>
                <w:szCs w:val="28"/>
              </w:rPr>
              <w:t>4、加强安全生产检查，及时整改事故隐患，积极改善劳动条件；</w:t>
            </w:r>
          </w:p>
          <w:p w:rsidR="00D57E33" w:rsidRDefault="00D57E33" w:rsidP="00470AE4">
            <w:pPr>
              <w:ind w:firstLine="560"/>
              <w:rPr>
                <w:rFonts w:ascii="宋体" w:hAnsi="宋体" w:cs="宋体"/>
                <w:szCs w:val="28"/>
              </w:rPr>
            </w:pPr>
            <w:r>
              <w:rPr>
                <w:rFonts w:ascii="宋体" w:hAnsi="宋体" w:cs="宋体" w:hint="eastAsia"/>
                <w:szCs w:val="28"/>
              </w:rPr>
              <w:t>5、安全生产工作成绩显著——全年无职工死亡和重伤事故，无责任交通事故。</w:t>
            </w:r>
          </w:p>
          <w:p w:rsidR="00D57E33" w:rsidRDefault="00D57E33" w:rsidP="00470AE4">
            <w:pPr>
              <w:ind w:firstLine="560"/>
              <w:rPr>
                <w:rFonts w:ascii="宋体" w:hAnsi="宋体" w:cs="宋体"/>
                <w:szCs w:val="28"/>
              </w:rPr>
            </w:pPr>
            <w:r>
              <w:rPr>
                <w:rFonts w:ascii="宋体" w:hAnsi="宋体" w:cs="宋体" w:hint="eastAsia"/>
                <w:szCs w:val="28"/>
              </w:rPr>
              <w:t>第三十六条 安全生产先进个人条件：</w:t>
            </w:r>
          </w:p>
          <w:p w:rsidR="00D57E33" w:rsidRDefault="00D57E33" w:rsidP="00470AE4">
            <w:pPr>
              <w:ind w:firstLine="560"/>
              <w:rPr>
                <w:rFonts w:ascii="宋体" w:hAnsi="宋体" w:cs="宋体"/>
                <w:szCs w:val="28"/>
              </w:rPr>
            </w:pPr>
            <w:r>
              <w:rPr>
                <w:rFonts w:ascii="宋体" w:hAnsi="宋体" w:cs="宋体" w:hint="eastAsia"/>
                <w:szCs w:val="28"/>
              </w:rPr>
              <w:t>1、遵守安全生产各项规章制度，遵守各项操作规程，遵守劳动纪律保障生产安全；</w:t>
            </w:r>
          </w:p>
          <w:p w:rsidR="00D57E33" w:rsidRDefault="00D57E33" w:rsidP="00470AE4">
            <w:pPr>
              <w:ind w:firstLine="560"/>
              <w:rPr>
                <w:rFonts w:ascii="宋体" w:hAnsi="宋体" w:cs="宋体"/>
                <w:szCs w:val="28"/>
              </w:rPr>
            </w:pPr>
            <w:r>
              <w:rPr>
                <w:rFonts w:ascii="宋体" w:hAnsi="宋体" w:cs="宋体" w:hint="eastAsia"/>
                <w:szCs w:val="28"/>
              </w:rPr>
              <w:t>2、积极学习安全生产知识，不断提高安全意识和自我保护能力；</w:t>
            </w:r>
          </w:p>
          <w:p w:rsidR="00D57E33" w:rsidRDefault="00D57E33" w:rsidP="00470AE4">
            <w:pPr>
              <w:ind w:firstLine="560"/>
              <w:rPr>
                <w:rFonts w:ascii="宋体" w:hAnsi="宋体" w:cs="宋体"/>
                <w:szCs w:val="28"/>
              </w:rPr>
            </w:pPr>
            <w:r>
              <w:rPr>
                <w:rFonts w:ascii="宋体" w:hAnsi="宋体" w:cs="宋体" w:hint="eastAsia"/>
                <w:szCs w:val="28"/>
              </w:rPr>
              <w:t>3、坚决反对违反安全生产规定的行为，纠正和制止违章作业、违章指挥。</w:t>
            </w:r>
          </w:p>
          <w:p w:rsidR="00D57E33" w:rsidRDefault="00D57E33" w:rsidP="00470AE4">
            <w:pPr>
              <w:ind w:firstLine="560"/>
              <w:rPr>
                <w:rFonts w:ascii="宋体" w:hAnsi="宋体" w:cs="宋体"/>
                <w:szCs w:val="28"/>
              </w:rPr>
            </w:pPr>
            <w:r>
              <w:rPr>
                <w:rFonts w:ascii="宋体" w:hAnsi="宋体" w:cs="宋体" w:hint="eastAsia"/>
                <w:szCs w:val="28"/>
              </w:rPr>
              <w:t>第三十七条 对安全生产有特殊贡献的，给予特别奖励。</w:t>
            </w:r>
          </w:p>
          <w:p w:rsidR="00D57E33" w:rsidRDefault="00D57E33" w:rsidP="00470AE4">
            <w:pPr>
              <w:ind w:firstLine="560"/>
              <w:rPr>
                <w:rFonts w:ascii="宋体" w:hAnsi="宋体" w:cs="宋体"/>
                <w:szCs w:val="28"/>
              </w:rPr>
            </w:pPr>
            <w:r>
              <w:rPr>
                <w:rFonts w:ascii="宋体" w:hAnsi="宋体" w:cs="宋体" w:hint="eastAsia"/>
                <w:szCs w:val="28"/>
              </w:rPr>
              <w:t>第三十八条 发生重大事故或死亡事故(含交通事故)，追究事故责任人和单位领导人的责任。</w:t>
            </w:r>
          </w:p>
          <w:p w:rsidR="00D57E33" w:rsidRDefault="00D57E33" w:rsidP="00470AE4">
            <w:pPr>
              <w:ind w:firstLine="560"/>
              <w:rPr>
                <w:rFonts w:ascii="宋体" w:hAnsi="宋体" w:cs="宋体"/>
                <w:szCs w:val="28"/>
              </w:rPr>
            </w:pPr>
            <w:r>
              <w:rPr>
                <w:rFonts w:ascii="宋体" w:hAnsi="宋体" w:cs="宋体" w:hint="eastAsia"/>
                <w:szCs w:val="28"/>
              </w:rPr>
              <w:t>第三十九条 凡发生事故，要按规定报告。如有瞒报、虚报、漏报或故意延迟不报的，除责成补报外，对事故单位给予50-200元的处罚。</w:t>
            </w:r>
          </w:p>
          <w:p w:rsidR="00D57E33" w:rsidRDefault="00D57E33" w:rsidP="00470AE4">
            <w:pPr>
              <w:ind w:firstLine="560"/>
              <w:rPr>
                <w:rFonts w:ascii="宋体" w:hAnsi="宋体" w:cs="宋体"/>
                <w:szCs w:val="28"/>
              </w:rPr>
            </w:pPr>
            <w:r>
              <w:rPr>
                <w:rFonts w:ascii="宋体" w:hAnsi="宋体" w:cs="宋体" w:hint="eastAsia"/>
                <w:szCs w:val="28"/>
              </w:rPr>
              <w:t>第四十条 对事故责任者视其情节轻重给予批评教育、经济处罚（50-500元）、行政处分，触及刑律者交由司法机关依法处理。</w:t>
            </w:r>
          </w:p>
          <w:p w:rsidR="00D57E33" w:rsidRDefault="00D57E33" w:rsidP="00470AE4">
            <w:pPr>
              <w:ind w:firstLine="560"/>
              <w:rPr>
                <w:rFonts w:ascii="宋体" w:hAnsi="宋体" w:cs="宋体"/>
                <w:szCs w:val="28"/>
              </w:rPr>
            </w:pPr>
            <w:r>
              <w:rPr>
                <w:rFonts w:ascii="宋体" w:hAnsi="宋体" w:cs="宋体" w:hint="eastAsia"/>
                <w:szCs w:val="28"/>
              </w:rPr>
              <w:lastRenderedPageBreak/>
              <w:t>第四十一条 由于各种意外(含人为的)因素造成人员伤亡或厂房设备损毁或正常生产、生活受到破坏的情况均为本企业事故，可划分为工伤事故、设备(建筑物)损毁事故、交通事故三种(车辆、驾驶员、交通事故等制度由行政部参照本规定另行制订，并组织实施)。</w:t>
            </w:r>
          </w:p>
          <w:p w:rsidR="00D57E33" w:rsidRDefault="00D57E33" w:rsidP="00470AE4">
            <w:pPr>
              <w:ind w:firstLine="560"/>
              <w:rPr>
                <w:rFonts w:ascii="宋体" w:hAnsi="宋体" w:cs="宋体"/>
                <w:szCs w:val="28"/>
              </w:rPr>
            </w:pPr>
            <w:r>
              <w:rPr>
                <w:rFonts w:ascii="宋体" w:hAnsi="宋体" w:cs="宋体" w:hint="eastAsia"/>
                <w:szCs w:val="28"/>
              </w:rPr>
              <w:t>第四十二条 工伤事故。是指职工在生产劳动过程中，发生的人身伤害、急性中毒的事故。包括以下几种情况：</w:t>
            </w:r>
          </w:p>
          <w:p w:rsidR="00D57E33" w:rsidRDefault="00D57E33" w:rsidP="00470AE4">
            <w:pPr>
              <w:ind w:firstLine="560"/>
              <w:rPr>
                <w:rFonts w:ascii="宋体" w:hAnsi="宋体" w:cs="宋体"/>
                <w:szCs w:val="28"/>
              </w:rPr>
            </w:pPr>
            <w:r>
              <w:rPr>
                <w:rFonts w:ascii="宋体" w:hAnsi="宋体" w:cs="宋体" w:hint="eastAsia"/>
                <w:szCs w:val="28"/>
              </w:rPr>
              <w:t>1、从事本岗位工作或执行领导临时指定的工作任务而造成的负伤或死亡。</w:t>
            </w:r>
          </w:p>
          <w:p w:rsidR="00D57E33" w:rsidRDefault="00D57E33" w:rsidP="00470AE4">
            <w:pPr>
              <w:ind w:firstLine="560"/>
              <w:rPr>
                <w:rFonts w:ascii="宋体" w:hAnsi="宋体" w:cs="宋体"/>
                <w:szCs w:val="28"/>
              </w:rPr>
            </w:pPr>
            <w:r>
              <w:rPr>
                <w:rFonts w:ascii="宋体" w:hAnsi="宋体" w:cs="宋体" w:hint="eastAsia"/>
                <w:szCs w:val="28"/>
              </w:rPr>
              <w:t>2、在抢险救灾救人等情况下，从事对企业或社会有益工作造成的伤亡。</w:t>
            </w:r>
          </w:p>
          <w:p w:rsidR="00D57E33" w:rsidRDefault="00D57E33" w:rsidP="00470AE4">
            <w:pPr>
              <w:ind w:firstLine="560"/>
              <w:rPr>
                <w:rFonts w:ascii="宋体" w:hAnsi="宋体" w:cs="宋体"/>
                <w:szCs w:val="28"/>
              </w:rPr>
            </w:pPr>
            <w:r>
              <w:rPr>
                <w:rFonts w:ascii="宋体" w:hAnsi="宋体" w:cs="宋体" w:hint="eastAsia"/>
                <w:szCs w:val="28"/>
              </w:rPr>
              <w:t>3、在工作岗位上或经领导批准在其他场所工作时而造成的负伤或死亡。</w:t>
            </w:r>
          </w:p>
          <w:p w:rsidR="00D57E33" w:rsidRDefault="00D57E33" w:rsidP="00470AE4">
            <w:pPr>
              <w:ind w:firstLine="560"/>
              <w:rPr>
                <w:rFonts w:ascii="宋体" w:hAnsi="宋体" w:cs="宋体"/>
                <w:szCs w:val="28"/>
              </w:rPr>
            </w:pPr>
            <w:r>
              <w:rPr>
                <w:rFonts w:ascii="宋体" w:hAnsi="宋体" w:cs="宋体" w:hint="eastAsia"/>
                <w:szCs w:val="28"/>
              </w:rPr>
              <w:t>4、非本人主要责任的交通事故造成伤亡。</w:t>
            </w:r>
          </w:p>
          <w:p w:rsidR="00D57E33" w:rsidRDefault="00D57E33" w:rsidP="00470AE4">
            <w:pPr>
              <w:ind w:firstLine="560"/>
              <w:rPr>
                <w:rFonts w:ascii="宋体" w:hAnsi="宋体" w:cs="宋体"/>
                <w:szCs w:val="28"/>
              </w:rPr>
            </w:pPr>
            <w:r>
              <w:rPr>
                <w:rFonts w:ascii="宋体" w:hAnsi="宋体" w:cs="宋体" w:hint="eastAsia"/>
                <w:szCs w:val="28"/>
              </w:rPr>
              <w:t>第四十三条 职工因发生事故所受的伤害分为：</w:t>
            </w:r>
          </w:p>
          <w:p w:rsidR="00D57E33" w:rsidRDefault="00D57E33" w:rsidP="00470AE4">
            <w:pPr>
              <w:ind w:firstLine="560"/>
              <w:rPr>
                <w:rFonts w:ascii="宋体" w:hAnsi="宋体" w:cs="宋体"/>
                <w:szCs w:val="28"/>
              </w:rPr>
            </w:pPr>
            <w:r>
              <w:rPr>
                <w:rFonts w:ascii="宋体" w:hAnsi="宋体" w:cs="宋体" w:hint="eastAsia"/>
                <w:szCs w:val="28"/>
              </w:rPr>
              <w:t>1、轻伤：指负伤后需要歇工1个工作日以上，低于国标105日，但未达到重伤程度的失能伤害。</w:t>
            </w:r>
          </w:p>
          <w:p w:rsidR="00D57E33" w:rsidRDefault="00D57E33" w:rsidP="00470AE4">
            <w:pPr>
              <w:ind w:firstLine="560"/>
              <w:rPr>
                <w:rFonts w:ascii="宋体" w:hAnsi="宋体" w:cs="宋体"/>
                <w:szCs w:val="28"/>
              </w:rPr>
            </w:pPr>
            <w:r>
              <w:rPr>
                <w:rFonts w:ascii="宋体" w:hAnsi="宋体" w:cs="宋体" w:hint="eastAsia"/>
                <w:szCs w:val="28"/>
              </w:rPr>
              <w:t>2、重伤：指符合劳动部门《关于重伤事故范围的意见》中所列情形之一的伤害；损失工作日总和超过国标105日的失能伤害。</w:t>
            </w:r>
          </w:p>
          <w:p w:rsidR="00D57E33" w:rsidRDefault="00D57E33" w:rsidP="00470AE4">
            <w:pPr>
              <w:ind w:firstLine="560"/>
              <w:rPr>
                <w:rFonts w:ascii="宋体" w:hAnsi="宋体" w:cs="宋体"/>
                <w:szCs w:val="28"/>
              </w:rPr>
            </w:pPr>
            <w:r>
              <w:rPr>
                <w:rFonts w:ascii="宋体" w:hAnsi="宋体" w:cs="宋体" w:hint="eastAsia"/>
                <w:szCs w:val="28"/>
              </w:rPr>
              <w:t>3、死亡。</w:t>
            </w:r>
          </w:p>
          <w:p w:rsidR="00D57E33" w:rsidRDefault="00D57E33" w:rsidP="00470AE4">
            <w:pPr>
              <w:ind w:firstLine="560"/>
              <w:rPr>
                <w:rFonts w:ascii="宋体" w:hAnsi="宋体" w:cs="宋体"/>
                <w:szCs w:val="28"/>
              </w:rPr>
            </w:pPr>
            <w:r>
              <w:rPr>
                <w:rFonts w:ascii="宋体" w:hAnsi="宋体" w:cs="宋体" w:hint="eastAsia"/>
                <w:szCs w:val="28"/>
              </w:rPr>
              <w:t>第四十四条 发生无人员伤亡的生产事故(不含交通事故)，按经济损失程度分级：</w:t>
            </w:r>
          </w:p>
          <w:p w:rsidR="00D57E33" w:rsidRDefault="00D57E33" w:rsidP="00470AE4">
            <w:pPr>
              <w:ind w:firstLine="560"/>
              <w:rPr>
                <w:rFonts w:ascii="宋体" w:hAnsi="宋体" w:cs="宋体"/>
                <w:szCs w:val="28"/>
              </w:rPr>
            </w:pPr>
            <w:r>
              <w:rPr>
                <w:rFonts w:ascii="宋体" w:hAnsi="宋体" w:cs="宋体" w:hint="eastAsia"/>
                <w:szCs w:val="28"/>
              </w:rPr>
              <w:t>1、一般事故：经济损失在1万元＜损失≤3万元的事故；</w:t>
            </w:r>
          </w:p>
          <w:p w:rsidR="00D57E33" w:rsidRDefault="00D57E33" w:rsidP="00470AE4">
            <w:pPr>
              <w:ind w:firstLine="560"/>
              <w:rPr>
                <w:rFonts w:ascii="宋体" w:hAnsi="宋体" w:cs="宋体"/>
                <w:szCs w:val="28"/>
              </w:rPr>
            </w:pPr>
            <w:r>
              <w:rPr>
                <w:rFonts w:ascii="宋体" w:hAnsi="宋体" w:cs="宋体" w:hint="eastAsia"/>
                <w:szCs w:val="28"/>
              </w:rPr>
              <w:t>2、大事故：经济损失在3万元＜损失≤5万元的事故；</w:t>
            </w:r>
          </w:p>
          <w:p w:rsidR="00D57E33" w:rsidRDefault="00D57E33" w:rsidP="00470AE4">
            <w:pPr>
              <w:ind w:firstLine="560"/>
              <w:rPr>
                <w:rFonts w:ascii="宋体" w:hAnsi="宋体" w:cs="宋体"/>
                <w:szCs w:val="28"/>
              </w:rPr>
            </w:pPr>
            <w:r>
              <w:rPr>
                <w:rFonts w:ascii="宋体" w:hAnsi="宋体" w:cs="宋体" w:hint="eastAsia"/>
                <w:szCs w:val="28"/>
              </w:rPr>
              <w:t>3、重大事故：经济损失在5万元＜损失≤50万元的事故；</w:t>
            </w:r>
          </w:p>
          <w:p w:rsidR="00D57E33" w:rsidRDefault="00D57E33" w:rsidP="00470AE4">
            <w:pPr>
              <w:ind w:firstLine="560"/>
              <w:rPr>
                <w:rFonts w:ascii="宋体" w:hAnsi="宋体" w:cs="宋体"/>
                <w:szCs w:val="28"/>
              </w:rPr>
            </w:pPr>
            <w:r>
              <w:rPr>
                <w:rFonts w:ascii="宋体" w:hAnsi="宋体" w:cs="宋体" w:hint="eastAsia"/>
                <w:szCs w:val="28"/>
              </w:rPr>
              <w:t>4、特大事故：经济损失＞50万元的事故。</w:t>
            </w:r>
          </w:p>
          <w:p w:rsidR="00D57E33" w:rsidRDefault="00D57E33" w:rsidP="00470AE4">
            <w:pPr>
              <w:ind w:firstLine="560"/>
              <w:rPr>
                <w:rFonts w:ascii="宋体" w:hAnsi="宋体" w:cs="宋体"/>
                <w:szCs w:val="28"/>
              </w:rPr>
            </w:pPr>
            <w:r>
              <w:rPr>
                <w:rFonts w:ascii="宋体" w:hAnsi="宋体" w:cs="宋体" w:hint="eastAsia"/>
                <w:szCs w:val="28"/>
              </w:rPr>
              <w:t xml:space="preserve">第四十五条 发生事故的单位必须按照事故处理程序进行事故处理：（见《事故处理流程及管理办法》。     </w:t>
            </w:r>
          </w:p>
          <w:p w:rsidR="00D57E33" w:rsidRDefault="00D57E33" w:rsidP="00470AE4">
            <w:pPr>
              <w:ind w:firstLine="560"/>
              <w:rPr>
                <w:rFonts w:ascii="宋体" w:hAnsi="宋体" w:cs="宋体"/>
                <w:szCs w:val="28"/>
              </w:rPr>
            </w:pPr>
            <w:r>
              <w:rPr>
                <w:rFonts w:ascii="宋体" w:hAnsi="宋体" w:cs="宋体" w:hint="eastAsia"/>
                <w:szCs w:val="28"/>
              </w:rPr>
              <w:t>第四十六条 自有车辆交通事故</w:t>
            </w:r>
          </w:p>
          <w:p w:rsidR="00D57E33" w:rsidRDefault="00D57E33" w:rsidP="00470AE4">
            <w:pPr>
              <w:ind w:firstLine="560"/>
              <w:rPr>
                <w:rFonts w:ascii="宋体" w:hAnsi="宋体" w:cs="宋体"/>
                <w:szCs w:val="28"/>
              </w:rPr>
            </w:pPr>
            <w:r>
              <w:rPr>
                <w:rFonts w:ascii="宋体" w:hAnsi="宋体" w:cs="宋体" w:hint="eastAsia"/>
                <w:szCs w:val="28"/>
              </w:rPr>
              <w:t>1、处理流程。（见《事故处理流程及管理办法》）</w:t>
            </w:r>
          </w:p>
          <w:p w:rsidR="00D57E33" w:rsidRDefault="00D57E33" w:rsidP="00470AE4">
            <w:pPr>
              <w:ind w:firstLine="560"/>
              <w:rPr>
                <w:rFonts w:ascii="宋体" w:hAnsi="宋体" w:cs="宋体"/>
                <w:szCs w:val="28"/>
              </w:rPr>
            </w:pPr>
            <w:r>
              <w:rPr>
                <w:rFonts w:ascii="宋体" w:hAnsi="宋体" w:cs="宋体" w:hint="eastAsia"/>
                <w:szCs w:val="28"/>
              </w:rPr>
              <w:t>2、事故责任人的处理。按照《车辆管理制度》执行。</w:t>
            </w:r>
          </w:p>
          <w:p w:rsidR="00D57E33" w:rsidRDefault="00D57E33" w:rsidP="00470AE4">
            <w:pPr>
              <w:ind w:firstLine="560"/>
              <w:rPr>
                <w:rFonts w:ascii="宋体" w:hAnsi="宋体" w:cs="宋体"/>
                <w:szCs w:val="28"/>
              </w:rPr>
            </w:pPr>
            <w:r>
              <w:rPr>
                <w:rFonts w:ascii="宋体" w:hAnsi="宋体" w:cs="宋体" w:hint="eastAsia"/>
                <w:szCs w:val="28"/>
              </w:rPr>
              <w:t>第四十七条 在调查处理事故中，对玩忽职守、滥用职权、徇私舞弊者，应追究其行政责任，触及刑律的交由司法机关追究刑事责任。</w:t>
            </w:r>
          </w:p>
          <w:p w:rsidR="00D57E33" w:rsidRDefault="00D57E33" w:rsidP="00470AE4">
            <w:pPr>
              <w:ind w:firstLine="560"/>
              <w:rPr>
                <w:rFonts w:ascii="宋体" w:hAnsi="宋体" w:cs="宋体"/>
                <w:szCs w:val="28"/>
              </w:rPr>
            </w:pPr>
            <w:r>
              <w:rPr>
                <w:rFonts w:ascii="宋体" w:hAnsi="宋体" w:cs="宋体" w:hint="eastAsia"/>
                <w:szCs w:val="28"/>
              </w:rPr>
              <w:t>第四十九条 各级管理人员、职工在其职责范围内，不履行或不正确履行自己应尽的职责，造成事故的，按《公司员工管理处罚条例》执行。</w:t>
            </w:r>
          </w:p>
        </w:tc>
      </w:tr>
    </w:tbl>
    <w:p w:rsidR="00D57E33" w:rsidRDefault="00D57E33" w:rsidP="00470AE4">
      <w:pPr>
        <w:ind w:firstLine="560"/>
      </w:pPr>
      <w:bookmarkStart w:id="1692" w:name="_Toc4071"/>
      <w:bookmarkStart w:id="1693" w:name="_Toc31522"/>
      <w:bookmarkStart w:id="1694" w:name="_Toc488847584"/>
      <w:r>
        <w:rPr>
          <w:rFonts w:hint="eastAsia"/>
        </w:rPr>
        <w:lastRenderedPageBreak/>
        <w:t>安全教育培训制度</w:t>
      </w:r>
      <w:bookmarkEnd w:id="1692"/>
      <w:bookmarkEnd w:id="1693"/>
      <w:bookmarkEnd w:id="1694"/>
    </w:p>
    <w:tbl>
      <w:tblPr>
        <w:tblStyle w:val="41"/>
        <w:tblW w:w="8504" w:type="dxa"/>
        <w:jc w:val="center"/>
        <w:tblLayout w:type="fixed"/>
        <w:tblLook w:val="0000" w:firstRow="0" w:lastRow="0" w:firstColumn="0" w:lastColumn="0" w:noHBand="0" w:noVBand="0"/>
      </w:tblPr>
      <w:tblGrid>
        <w:gridCol w:w="8504"/>
      </w:tblGrid>
      <w:tr w:rsidR="00D57E33" w:rsidTr="0035495F">
        <w:trPr>
          <w:trHeight w:val="567"/>
          <w:tblHeader/>
          <w:jc w:val="center"/>
        </w:trPr>
        <w:tc>
          <w:tcPr>
            <w:tcW w:w="8430" w:type="dxa"/>
          </w:tcPr>
          <w:p w:rsidR="00D57E33" w:rsidRDefault="00D57E33" w:rsidP="00470AE4">
            <w:pPr>
              <w:pStyle w:val="7"/>
              <w:outlineLvl w:val="6"/>
              <w:rPr>
                <w:rFonts w:cs="宋体"/>
                <w:szCs w:val="28"/>
              </w:rPr>
            </w:pPr>
            <w:r>
              <w:rPr>
                <w:rFonts w:cs="宋体" w:hint="eastAsia"/>
                <w:szCs w:val="28"/>
              </w:rPr>
              <w:lastRenderedPageBreak/>
              <w:t>《安全教育培训制度》</w:t>
            </w:r>
          </w:p>
        </w:tc>
      </w:tr>
      <w:tr w:rsidR="00D57E33" w:rsidTr="0035495F">
        <w:trPr>
          <w:jc w:val="center"/>
        </w:trPr>
        <w:tc>
          <w:tcPr>
            <w:tcW w:w="8430" w:type="dxa"/>
          </w:tcPr>
          <w:p w:rsidR="00D57E33" w:rsidRDefault="00D57E33" w:rsidP="00470AE4">
            <w:pPr>
              <w:ind w:firstLine="560"/>
              <w:rPr>
                <w:rFonts w:ascii="宋体" w:hAnsi="宋体" w:cs="宋体"/>
                <w:szCs w:val="28"/>
              </w:rPr>
            </w:pPr>
            <w:r>
              <w:rPr>
                <w:rFonts w:ascii="宋体" w:hAnsi="宋体" w:cs="宋体" w:hint="eastAsia"/>
                <w:szCs w:val="28"/>
              </w:rPr>
              <w:t>职业安全健康措施计划制度是职业安全健康管理制度的一个重要组成部分，是企业有计划地改善劳动条件和安全卫生设施，防止工伤事故和职业病的重要措施之一。这种制度对企业加强劳动保护，改善劳动条件，保障职工的安全和健康，促进企业生产经营的发展都起着积极作用。</w:t>
            </w:r>
          </w:p>
          <w:p w:rsidR="00D57E33" w:rsidRDefault="00D57E33" w:rsidP="00470AE4">
            <w:pPr>
              <w:ind w:firstLine="560"/>
              <w:rPr>
                <w:rFonts w:ascii="宋体" w:hAnsi="宋体" w:cs="宋体"/>
                <w:szCs w:val="28"/>
              </w:rPr>
            </w:pPr>
            <w:r>
              <w:rPr>
                <w:rFonts w:ascii="宋体" w:hAnsi="宋体" w:cs="宋体" w:hint="eastAsia"/>
                <w:szCs w:val="28"/>
              </w:rPr>
              <w:t>1、职业安全健康措施计划编制的主要内容包括:</w:t>
            </w:r>
          </w:p>
          <w:p w:rsidR="00D57E33" w:rsidRDefault="00D57E33" w:rsidP="00470AE4">
            <w:pPr>
              <w:ind w:firstLine="560"/>
              <w:rPr>
                <w:rFonts w:ascii="宋体" w:hAnsi="宋体" w:cs="宋体"/>
                <w:szCs w:val="28"/>
              </w:rPr>
            </w:pPr>
            <w:r>
              <w:rPr>
                <w:rFonts w:ascii="宋体" w:hAnsi="宋体" w:cs="宋体" w:hint="eastAsia"/>
                <w:szCs w:val="28"/>
              </w:rPr>
              <w:t>①、单位或工作场所;</w:t>
            </w:r>
          </w:p>
          <w:p w:rsidR="00D57E33" w:rsidRDefault="00D57E33" w:rsidP="00470AE4">
            <w:pPr>
              <w:ind w:firstLine="560"/>
              <w:rPr>
                <w:rFonts w:ascii="宋体" w:hAnsi="宋体" w:cs="宋体"/>
                <w:szCs w:val="28"/>
              </w:rPr>
            </w:pPr>
            <w:r>
              <w:rPr>
                <w:rFonts w:ascii="宋体" w:hAnsi="宋体" w:cs="宋体" w:hint="eastAsia"/>
                <w:szCs w:val="28"/>
              </w:rPr>
              <w:t>②、措施名称;</w:t>
            </w:r>
          </w:p>
          <w:p w:rsidR="00D57E33" w:rsidRDefault="00D57E33" w:rsidP="00470AE4">
            <w:pPr>
              <w:ind w:firstLine="560"/>
              <w:rPr>
                <w:rFonts w:ascii="宋体" w:hAnsi="宋体" w:cs="宋体"/>
                <w:szCs w:val="28"/>
              </w:rPr>
            </w:pPr>
            <w:r>
              <w:rPr>
                <w:rFonts w:ascii="宋体" w:hAnsi="宋体" w:cs="宋体" w:hint="eastAsia"/>
                <w:szCs w:val="28"/>
              </w:rPr>
              <w:t>③、措施内容和目的;</w:t>
            </w:r>
          </w:p>
          <w:p w:rsidR="00D57E33" w:rsidRDefault="00D57E33" w:rsidP="00470AE4">
            <w:pPr>
              <w:ind w:firstLine="560"/>
              <w:rPr>
                <w:rFonts w:ascii="宋体" w:hAnsi="宋体" w:cs="宋体"/>
                <w:szCs w:val="28"/>
              </w:rPr>
            </w:pPr>
            <w:r>
              <w:rPr>
                <w:rFonts w:ascii="宋体" w:hAnsi="宋体" w:cs="宋体" w:hint="eastAsia"/>
                <w:szCs w:val="28"/>
              </w:rPr>
              <w:t>④、经费预算及其来源;</w:t>
            </w:r>
          </w:p>
          <w:p w:rsidR="00D57E33" w:rsidRDefault="00D57E33" w:rsidP="00470AE4">
            <w:pPr>
              <w:ind w:firstLine="560"/>
              <w:rPr>
                <w:rFonts w:ascii="宋体" w:hAnsi="宋体" w:cs="宋体"/>
                <w:szCs w:val="28"/>
              </w:rPr>
            </w:pPr>
            <w:r>
              <w:rPr>
                <w:rFonts w:ascii="宋体" w:hAnsi="宋体" w:cs="宋体" w:hint="eastAsia"/>
                <w:szCs w:val="28"/>
              </w:rPr>
              <w:t>⑤、负责设计、施工的单位或负责人;</w:t>
            </w:r>
          </w:p>
          <w:p w:rsidR="00D57E33" w:rsidRDefault="00D57E33" w:rsidP="00470AE4">
            <w:pPr>
              <w:ind w:firstLine="560"/>
              <w:rPr>
                <w:rFonts w:ascii="宋体" w:hAnsi="宋体" w:cs="宋体"/>
                <w:szCs w:val="28"/>
              </w:rPr>
            </w:pPr>
            <w:r>
              <w:rPr>
                <w:rFonts w:ascii="宋体" w:hAnsi="宋体" w:cs="宋体" w:hint="eastAsia"/>
                <w:szCs w:val="28"/>
              </w:rPr>
              <w:t>⑥、开工日期及竣工日期;</w:t>
            </w:r>
          </w:p>
          <w:p w:rsidR="00D57E33" w:rsidRDefault="00D57E33" w:rsidP="00470AE4">
            <w:pPr>
              <w:ind w:firstLine="560"/>
              <w:rPr>
                <w:rFonts w:ascii="宋体" w:hAnsi="宋体" w:cs="宋体"/>
                <w:szCs w:val="28"/>
              </w:rPr>
            </w:pPr>
            <w:r>
              <w:rPr>
                <w:rFonts w:ascii="宋体" w:hAnsi="宋体" w:cs="宋体" w:hint="eastAsia"/>
                <w:szCs w:val="28"/>
              </w:rPr>
              <w:t>⑦、措施执行情况及其效果。</w:t>
            </w:r>
          </w:p>
          <w:p w:rsidR="00D57E33" w:rsidRDefault="00D57E33" w:rsidP="00470AE4">
            <w:pPr>
              <w:ind w:firstLine="560"/>
              <w:rPr>
                <w:rFonts w:ascii="宋体" w:hAnsi="宋体" w:cs="宋体"/>
                <w:szCs w:val="28"/>
              </w:rPr>
            </w:pPr>
            <w:r>
              <w:rPr>
                <w:rFonts w:ascii="宋体" w:hAnsi="宋体" w:cs="宋体" w:hint="eastAsia"/>
                <w:szCs w:val="28"/>
              </w:rPr>
              <w:t>2、职业安全健康措施计划的范围应包括:改善劳动条件、防止伤亡事故、预防职业病和职业中毒等内容，具体有以下几种:</w:t>
            </w:r>
          </w:p>
          <w:p w:rsidR="00D57E33" w:rsidRDefault="00D57E33" w:rsidP="00470AE4">
            <w:pPr>
              <w:ind w:firstLine="560"/>
              <w:rPr>
                <w:rFonts w:ascii="宋体" w:hAnsi="宋体" w:cs="宋体"/>
                <w:szCs w:val="28"/>
              </w:rPr>
            </w:pPr>
            <w:r>
              <w:rPr>
                <w:rFonts w:ascii="宋体" w:hAnsi="宋体" w:cs="宋体" w:hint="eastAsia"/>
                <w:szCs w:val="28"/>
              </w:rPr>
              <w:t>①、安全技术措施，即预防劳动者在劳动过程中发生工伤事故的各项措施，包括防护装置、保险装置、信号装置、防爆炸设施等措施。</w:t>
            </w:r>
          </w:p>
          <w:p w:rsidR="00D57E33" w:rsidRDefault="00D57E33" w:rsidP="00470AE4">
            <w:pPr>
              <w:ind w:firstLine="560"/>
              <w:rPr>
                <w:rFonts w:ascii="宋体" w:hAnsi="宋体" w:cs="宋体"/>
                <w:szCs w:val="28"/>
              </w:rPr>
            </w:pPr>
            <w:r>
              <w:rPr>
                <w:rFonts w:ascii="宋体" w:hAnsi="宋体" w:cs="宋体" w:hint="eastAsia"/>
                <w:szCs w:val="28"/>
              </w:rPr>
              <w:t>②、职业健康措施，即预防职业病和改善职业健康环境的必要措施，包括防尘、防毒、防噪音、通风、照明、取暖、降温等措施。</w:t>
            </w:r>
          </w:p>
          <w:p w:rsidR="00D57E33" w:rsidRDefault="00D57E33" w:rsidP="00470AE4">
            <w:pPr>
              <w:ind w:firstLine="560"/>
              <w:rPr>
                <w:rFonts w:ascii="宋体" w:hAnsi="宋体" w:cs="宋体"/>
                <w:szCs w:val="28"/>
              </w:rPr>
            </w:pPr>
            <w:r>
              <w:rPr>
                <w:rFonts w:ascii="宋体" w:hAnsi="宋体" w:cs="宋体" w:hint="eastAsia"/>
                <w:szCs w:val="28"/>
              </w:rPr>
              <w:t>③、辅助用室及设施，即为保证生产过程安全卫生为目的所必须的用室及一切措施，包括更衣室、休浴室、消毒室、妇女卫生室、厕所等。</w:t>
            </w:r>
          </w:p>
          <w:p w:rsidR="00D57E33" w:rsidRDefault="00D57E33" w:rsidP="00470AE4">
            <w:pPr>
              <w:ind w:firstLine="560"/>
              <w:rPr>
                <w:rFonts w:ascii="宋体" w:hAnsi="宋体" w:cs="宋体"/>
                <w:szCs w:val="28"/>
              </w:rPr>
            </w:pPr>
            <w:r>
              <w:rPr>
                <w:rFonts w:ascii="宋体" w:hAnsi="宋体" w:cs="宋体" w:hint="eastAsia"/>
                <w:szCs w:val="28"/>
              </w:rPr>
              <w:t>④、职业安全健康宣传教育措施，即为宣传普及职业安全健康法律、法规、基本知识所需要的措施，其主要内容包括:职业安全健康教材、图书、资料，职业安全健康展览和训练班等。</w:t>
            </w:r>
          </w:p>
          <w:p w:rsidR="00D57E33" w:rsidRDefault="00D57E33" w:rsidP="00470AE4">
            <w:pPr>
              <w:ind w:firstLine="560"/>
              <w:rPr>
                <w:rFonts w:ascii="宋体" w:hAnsi="宋体" w:cs="宋体"/>
                <w:szCs w:val="28"/>
              </w:rPr>
            </w:pPr>
            <w:r>
              <w:rPr>
                <w:rFonts w:ascii="宋体" w:hAnsi="宋体" w:cs="宋体" w:hint="eastAsia"/>
                <w:szCs w:val="28"/>
              </w:rPr>
              <w:t>3、编制职业安全健康措施计划主要依据以下几方面:</w:t>
            </w:r>
          </w:p>
          <w:p w:rsidR="00D57E33" w:rsidRDefault="00D57E33" w:rsidP="00470AE4">
            <w:pPr>
              <w:ind w:firstLine="560"/>
              <w:rPr>
                <w:rFonts w:ascii="宋体" w:hAnsi="宋体" w:cs="宋体"/>
                <w:szCs w:val="28"/>
              </w:rPr>
            </w:pPr>
            <w:r>
              <w:rPr>
                <w:rFonts w:ascii="宋体" w:hAnsi="宋体" w:cs="宋体" w:hint="eastAsia"/>
                <w:szCs w:val="28"/>
              </w:rPr>
              <w:t>①、国家发布的有关职业安全健康政策、法规和标准;</w:t>
            </w:r>
          </w:p>
          <w:p w:rsidR="00D57E33" w:rsidRDefault="00D57E33" w:rsidP="00470AE4">
            <w:pPr>
              <w:ind w:firstLine="560"/>
              <w:rPr>
                <w:rFonts w:ascii="宋体" w:hAnsi="宋体" w:cs="宋体"/>
                <w:szCs w:val="28"/>
              </w:rPr>
            </w:pPr>
            <w:r>
              <w:rPr>
                <w:rFonts w:ascii="宋体" w:hAnsi="宋体" w:cs="宋体" w:hint="eastAsia"/>
                <w:szCs w:val="28"/>
              </w:rPr>
              <w:t>②、在职业安全健康检查中发现而尚未解决的问题;</w:t>
            </w:r>
          </w:p>
          <w:p w:rsidR="00D57E33" w:rsidRDefault="00D57E33" w:rsidP="00470AE4">
            <w:pPr>
              <w:ind w:firstLine="560"/>
              <w:rPr>
                <w:rFonts w:ascii="宋体" w:hAnsi="宋体" w:cs="宋体"/>
                <w:szCs w:val="28"/>
              </w:rPr>
            </w:pPr>
            <w:r>
              <w:rPr>
                <w:rFonts w:ascii="宋体" w:hAnsi="宋体" w:cs="宋体" w:hint="eastAsia"/>
                <w:szCs w:val="28"/>
              </w:rPr>
              <w:t>③、造成伤亡事故和职业病的主要原因和所应采取的措施;</w:t>
            </w:r>
          </w:p>
          <w:p w:rsidR="00D57E33" w:rsidRDefault="00D57E33" w:rsidP="00470AE4">
            <w:pPr>
              <w:ind w:firstLine="560"/>
              <w:rPr>
                <w:rFonts w:ascii="宋体" w:hAnsi="宋体" w:cs="宋体"/>
                <w:szCs w:val="28"/>
              </w:rPr>
            </w:pPr>
            <w:r>
              <w:rPr>
                <w:rFonts w:ascii="宋体" w:hAnsi="宋体" w:cs="宋体" w:hint="eastAsia"/>
                <w:szCs w:val="28"/>
              </w:rPr>
              <w:t>④、生产发展需要所应采取的安全技术和工业卫生技术措施;</w:t>
            </w:r>
          </w:p>
          <w:p w:rsidR="00D57E33" w:rsidRDefault="00D57E33" w:rsidP="00470AE4">
            <w:pPr>
              <w:ind w:firstLine="560"/>
              <w:rPr>
                <w:rFonts w:ascii="宋体" w:hAnsi="宋体" w:cs="宋体"/>
                <w:szCs w:val="28"/>
              </w:rPr>
            </w:pPr>
            <w:r>
              <w:rPr>
                <w:rFonts w:ascii="宋体" w:hAnsi="宋体" w:cs="宋体" w:hint="eastAsia"/>
                <w:szCs w:val="28"/>
              </w:rPr>
              <w:t>⑤、安全技术革新项目和职工提出的合理化建议.</w:t>
            </w:r>
          </w:p>
          <w:p w:rsidR="00D57E33" w:rsidRDefault="00D57E33" w:rsidP="00470AE4">
            <w:pPr>
              <w:ind w:firstLine="560"/>
              <w:rPr>
                <w:rFonts w:ascii="宋体" w:hAnsi="宋体" w:cs="宋体"/>
                <w:szCs w:val="28"/>
              </w:rPr>
            </w:pPr>
            <w:r>
              <w:rPr>
                <w:rFonts w:ascii="宋体" w:hAnsi="宋体" w:cs="宋体" w:hint="eastAsia"/>
                <w:szCs w:val="28"/>
              </w:rPr>
              <w:t>编制计划时，用人单位领导应根据本企业的情况，分别向项目部提出具体要求，进行布置.项目部领导要会同有关单位和人员制定出本项目部的具体措施计划，经群众讨论，送安技部门审查汇总，技术部门编制，计划部门综合后，由项目部召开各管理、生产部门等负责人参</w:t>
            </w:r>
            <w:r>
              <w:rPr>
                <w:rFonts w:ascii="宋体" w:hAnsi="宋体" w:cs="宋体" w:hint="eastAsia"/>
                <w:szCs w:val="28"/>
              </w:rPr>
              <w:lastRenderedPageBreak/>
              <w:t>加的会议，确定措施项目，明确设计、管护负责人，规定完成日期，经领导批准后，报请上级部门核定。根据上级核定的结果，与生产计划同时下达各项目部贯彻执行。</w:t>
            </w:r>
          </w:p>
          <w:p w:rsidR="00D57E33" w:rsidRDefault="00D57E33" w:rsidP="00470AE4">
            <w:pPr>
              <w:ind w:firstLine="560"/>
              <w:rPr>
                <w:rFonts w:ascii="宋体" w:hAnsi="宋体" w:cs="宋体"/>
                <w:szCs w:val="28"/>
              </w:rPr>
            </w:pPr>
            <w:r>
              <w:rPr>
                <w:rFonts w:ascii="宋体" w:hAnsi="宋体" w:cs="宋体" w:hint="eastAsia"/>
                <w:szCs w:val="28"/>
              </w:rPr>
              <w:t>职业安全健康教育制度:</w:t>
            </w:r>
          </w:p>
          <w:p w:rsidR="00D57E33" w:rsidRDefault="00D57E33" w:rsidP="00470AE4">
            <w:pPr>
              <w:ind w:firstLine="560"/>
              <w:rPr>
                <w:rFonts w:ascii="宋体" w:hAnsi="宋体" w:cs="宋体"/>
                <w:szCs w:val="28"/>
              </w:rPr>
            </w:pPr>
            <w:r>
              <w:rPr>
                <w:rFonts w:ascii="宋体" w:hAnsi="宋体" w:cs="宋体" w:hint="eastAsia"/>
                <w:szCs w:val="28"/>
              </w:rPr>
              <w:t>《中华人民共和国劳动法》明确规定:用人单位要“对劳动者进行劳动安全卫生教育”。用人单位的安全教育工作是贯彻用人单位方针，实现安全生产、文明生产、提高员工安全意识和安全素质、防止产生不安全行为、减少人为失误的重要途径。其重要性首先在于提高用人单位管理者及员工做好职业安全的责任感和自觉性，帮助其正确认识和学习职业安全健康法律、法规、基本知识。其次，是能够普及和提高员工的安全技术知识，增强安全操作技能，从而保护自己和他人的安全与健康，促进生产力的发展。</w:t>
            </w:r>
          </w:p>
          <w:p w:rsidR="00D57E33" w:rsidRDefault="00D57E33" w:rsidP="00470AE4">
            <w:pPr>
              <w:ind w:firstLine="560"/>
              <w:rPr>
                <w:rFonts w:ascii="宋体" w:hAnsi="宋体" w:cs="宋体"/>
                <w:szCs w:val="28"/>
              </w:rPr>
            </w:pPr>
            <w:r>
              <w:rPr>
                <w:rFonts w:ascii="宋体" w:hAnsi="宋体" w:cs="宋体" w:hint="eastAsia"/>
                <w:szCs w:val="28"/>
              </w:rPr>
              <w:t>1995年11月8日劳动部颁布的《企业职工劳动安全卫生教育管理规定》(劳部发[[1995] 405号)对生产岗位员工安全教育、管理人员安全教育和组织管理作了具体规定。安全教育的形式一般包括:管理人员的职业安全健康教育、特种作业人员的职业安全健康教育、职工的职业安全健康教育和经常性职业安全健康教育。</w:t>
            </w:r>
          </w:p>
          <w:p w:rsidR="00D57E33" w:rsidRDefault="00D57E33" w:rsidP="00470AE4">
            <w:pPr>
              <w:ind w:firstLine="560"/>
              <w:rPr>
                <w:rFonts w:ascii="宋体" w:hAnsi="宋体" w:cs="宋体"/>
                <w:szCs w:val="28"/>
              </w:rPr>
            </w:pPr>
            <w:r>
              <w:rPr>
                <w:rFonts w:ascii="宋体" w:hAnsi="宋体" w:cs="宋体" w:hint="eastAsia"/>
                <w:szCs w:val="28"/>
              </w:rPr>
              <w:t>①、管理人员的职业安全健康教育:</w:t>
            </w:r>
          </w:p>
          <w:p w:rsidR="00D57E33" w:rsidRDefault="00D57E33" w:rsidP="00470AE4">
            <w:pPr>
              <w:ind w:firstLine="560"/>
              <w:rPr>
                <w:rFonts w:ascii="宋体" w:hAnsi="宋体" w:cs="宋体"/>
                <w:szCs w:val="28"/>
              </w:rPr>
            </w:pPr>
            <w:r>
              <w:rPr>
                <w:rFonts w:ascii="宋体" w:hAnsi="宋体" w:cs="宋体" w:hint="eastAsia"/>
                <w:szCs w:val="28"/>
              </w:rPr>
              <w:t>对企业法定代表人和项目经理主要应进行国家有关职业安全健康的方针、政策、法律、法规及有关规章制度;工伤保险法律、法规;安全生产管理职责、企业职业安全健康管理知识及安全文化;有关事故案例及事故应急处理措施等项内容教育。安全教育时间不少于四十学时。</w:t>
            </w:r>
          </w:p>
          <w:p w:rsidR="00D57E33" w:rsidRDefault="00D57E33" w:rsidP="00470AE4">
            <w:pPr>
              <w:ind w:firstLine="560"/>
              <w:rPr>
                <w:rFonts w:ascii="宋体" w:hAnsi="宋体" w:cs="宋体"/>
                <w:szCs w:val="28"/>
              </w:rPr>
            </w:pPr>
            <w:r>
              <w:rPr>
                <w:rFonts w:ascii="宋体" w:hAnsi="宋体" w:cs="宋体" w:hint="eastAsia"/>
                <w:szCs w:val="28"/>
              </w:rPr>
              <w:t>企业职业安全健康管理人员教育内容应包括:国家有关职业安全健康的方针、政策、法律、法规和职业安全健康标准;企业安全生产管理、安全技术、职业健康知识、安全文件;工伤保险法律、法规;职工伤亡事故和职业病统计报告及调查处理程序;有关事故案例及事故应急处理措施等项内容。安全教育时间不少于一百二十学时。</w:t>
            </w:r>
          </w:p>
          <w:p w:rsidR="00D57E33" w:rsidRDefault="00D57E33" w:rsidP="00470AE4">
            <w:pPr>
              <w:ind w:firstLine="560"/>
              <w:rPr>
                <w:rFonts w:ascii="宋体" w:hAnsi="宋体" w:cs="宋体"/>
                <w:szCs w:val="28"/>
              </w:rPr>
            </w:pPr>
            <w:r>
              <w:rPr>
                <w:rFonts w:ascii="宋体" w:hAnsi="宋体" w:cs="宋体" w:hint="eastAsia"/>
                <w:szCs w:val="28"/>
              </w:rPr>
              <w:t>企业其他管理负责人(包括职能部门负责人、项目负责人)专业技术干部的职业安全健康教育内容主要包括:职业安全健康方针、政策和法律、法规;本职安全生产责任制;典型事故案例剖析;系统安全工程知识;基本的安全技术知识。安全教育时间不少于二十四学时.班组长和安全员的职业安全健康教育内容包括:职业安全健康法律、法规、安全技术、职业健康和安全文化的知识、技能及本企业、本班组和一些岗位的危险因素、安全注意事项;本岗位安全生产职责;典型事故案例及事故抢救与应急处理措施等。安全教育时间不少于二十四学时。</w:t>
            </w:r>
          </w:p>
          <w:p w:rsidR="00D57E33" w:rsidRDefault="00D57E33" w:rsidP="00470AE4">
            <w:pPr>
              <w:ind w:firstLine="560"/>
              <w:rPr>
                <w:rFonts w:ascii="宋体" w:hAnsi="宋体" w:cs="宋体"/>
                <w:szCs w:val="28"/>
              </w:rPr>
            </w:pPr>
            <w:r>
              <w:rPr>
                <w:rFonts w:ascii="宋体" w:hAnsi="宋体" w:cs="宋体" w:hint="eastAsia"/>
                <w:szCs w:val="28"/>
              </w:rPr>
              <w:t>②、特种作业人员的职业安全健康教育:</w:t>
            </w:r>
          </w:p>
          <w:p w:rsidR="00D57E33" w:rsidRDefault="00D57E33" w:rsidP="00470AE4">
            <w:pPr>
              <w:ind w:firstLine="560"/>
              <w:rPr>
                <w:rFonts w:ascii="宋体" w:hAnsi="宋体" w:cs="宋体"/>
                <w:szCs w:val="28"/>
              </w:rPr>
            </w:pPr>
            <w:r>
              <w:rPr>
                <w:rFonts w:ascii="宋体" w:hAnsi="宋体" w:cs="宋体" w:hint="eastAsia"/>
                <w:szCs w:val="28"/>
              </w:rPr>
              <w:t>特种作业是指在劳动过程中容易发生伤亡事故，对操作者本人，尤其对他人和周围设施的安全有重大危害的作业，从事特种作业的人员称为特种作业人员。根据国家经贸委《特种作业人员安全技术培训考核管理办法》(13号令)的规定，特种作业的范围包括:绿化管</w:t>
            </w:r>
          </w:p>
          <w:p w:rsidR="00D57E33" w:rsidRDefault="00D57E33" w:rsidP="00470AE4">
            <w:pPr>
              <w:ind w:firstLine="560"/>
              <w:rPr>
                <w:rFonts w:ascii="宋体" w:hAnsi="宋体" w:cs="宋体"/>
                <w:szCs w:val="28"/>
              </w:rPr>
            </w:pPr>
            <w:r>
              <w:rPr>
                <w:rFonts w:ascii="宋体" w:hAnsi="宋体" w:cs="宋体" w:hint="eastAsia"/>
                <w:szCs w:val="28"/>
              </w:rPr>
              <w:lastRenderedPageBreak/>
              <w:t>护项目高空修剪作业;企业内机动车辆驾驶;登高架设作业;抢险作业;由省、自治区、直辖市安全生产综合管理部门或国务院行业主管部门提出，并经国家经济贸易委员会批准的其他作业.。</w:t>
            </w:r>
          </w:p>
          <w:p w:rsidR="00D57E33" w:rsidRDefault="00D57E33" w:rsidP="00470AE4">
            <w:pPr>
              <w:ind w:firstLine="560"/>
              <w:rPr>
                <w:rFonts w:ascii="宋体" w:hAnsi="宋体" w:cs="宋体"/>
                <w:szCs w:val="28"/>
              </w:rPr>
            </w:pPr>
            <w:r>
              <w:rPr>
                <w:rFonts w:ascii="宋体" w:hAnsi="宋体" w:cs="宋体" w:hint="eastAsia"/>
                <w:szCs w:val="28"/>
              </w:rPr>
              <w:t>特种作业人员上岗作业前，必须进行专门的安全技术和操作技能的培训教育，增强其安全生产意识，防止由于缺乏安全教育和必要的技能培训而引起伤亡事故。因此，国家经贸委对特种作业人员的培训推行全国统一培训大纲、统一考核教材、统一证件的制度。特种作业人员在独立上岗作业前，必须进行专门的安全技术培训，并获得证书后方可上岗。特种作业人员安全技术考核包括安全技术理论考试与实际操作技能考核两部分，以实际操作技能考核为主。《特种作业人员操作证》由国家统一印制，地、市级以上行政主管部负责签发，全国通用。取得《特种作业人员操作证》者，每两年进行一次复审。未按期复审或复审不合格者，其操作证自行失效。</w:t>
            </w:r>
          </w:p>
        </w:tc>
      </w:tr>
    </w:tbl>
    <w:p w:rsidR="00D57E33" w:rsidRDefault="00D57E33" w:rsidP="00470AE4">
      <w:pPr>
        <w:ind w:firstLine="560"/>
        <w:rPr>
          <w:lang w:eastAsia="zh-CN"/>
        </w:rPr>
      </w:pPr>
      <w:bookmarkStart w:id="1695" w:name="_Toc5576"/>
      <w:bookmarkStart w:id="1696" w:name="_Toc20803"/>
      <w:bookmarkStart w:id="1697" w:name="_Toc488847585"/>
    </w:p>
    <w:p w:rsidR="00D57E33" w:rsidRDefault="00D57E33" w:rsidP="00470AE4">
      <w:pPr>
        <w:ind w:firstLine="560"/>
        <w:rPr>
          <w:lang w:eastAsia="zh-CN"/>
        </w:rPr>
      </w:pPr>
    </w:p>
    <w:p w:rsidR="00D57E33" w:rsidRDefault="00D57E33" w:rsidP="00470AE4">
      <w:pPr>
        <w:ind w:firstLine="560"/>
        <w:rPr>
          <w:lang w:eastAsia="zh-CN"/>
        </w:rPr>
      </w:pPr>
    </w:p>
    <w:p w:rsidR="00D57E33" w:rsidRDefault="00D57E33" w:rsidP="00470AE4">
      <w:pPr>
        <w:ind w:firstLine="560"/>
        <w:rPr>
          <w:lang w:eastAsia="zh-CN"/>
        </w:rPr>
      </w:pPr>
    </w:p>
    <w:p w:rsidR="00D57E33" w:rsidRDefault="00D57E33" w:rsidP="00470AE4">
      <w:pPr>
        <w:ind w:firstLine="560"/>
      </w:pPr>
      <w:r>
        <w:rPr>
          <w:rFonts w:hint="eastAsia"/>
        </w:rPr>
        <w:t>职业安全健康管理制度</w:t>
      </w:r>
      <w:bookmarkEnd w:id="1695"/>
      <w:bookmarkEnd w:id="1696"/>
      <w:bookmarkEnd w:id="1697"/>
    </w:p>
    <w:tbl>
      <w:tblPr>
        <w:tblStyle w:val="41"/>
        <w:tblW w:w="8504" w:type="dxa"/>
        <w:jc w:val="center"/>
        <w:tblLayout w:type="fixed"/>
        <w:tblLook w:val="0000" w:firstRow="0" w:lastRow="0" w:firstColumn="0" w:lastColumn="0" w:noHBand="0" w:noVBand="0"/>
      </w:tblPr>
      <w:tblGrid>
        <w:gridCol w:w="8504"/>
      </w:tblGrid>
      <w:tr w:rsidR="00D57E33" w:rsidTr="0035495F">
        <w:trPr>
          <w:trHeight w:val="567"/>
          <w:tblHeader/>
          <w:jc w:val="center"/>
        </w:trPr>
        <w:tc>
          <w:tcPr>
            <w:tcW w:w="8430" w:type="dxa"/>
          </w:tcPr>
          <w:p w:rsidR="00D57E33" w:rsidRDefault="00D57E33" w:rsidP="00470AE4">
            <w:pPr>
              <w:adjustRightInd w:val="0"/>
              <w:snapToGrid w:val="0"/>
              <w:spacing w:beforeLines="30" w:before="72"/>
              <w:jc w:val="center"/>
              <w:rPr>
                <w:rFonts w:ascii="宋体" w:hAnsi="宋体" w:cs="宋体"/>
                <w:b/>
                <w:szCs w:val="28"/>
              </w:rPr>
            </w:pPr>
            <w:r>
              <w:rPr>
                <w:rFonts w:ascii="宋体" w:hAnsi="宋体" w:cs="宋体" w:hint="eastAsia"/>
                <w:b/>
                <w:bCs/>
                <w:szCs w:val="28"/>
              </w:rPr>
              <w:t>《职业安全健康管理制度》</w:t>
            </w:r>
          </w:p>
        </w:tc>
      </w:tr>
      <w:tr w:rsidR="00D57E33" w:rsidTr="0035495F">
        <w:trPr>
          <w:jc w:val="center"/>
        </w:trPr>
        <w:tc>
          <w:tcPr>
            <w:tcW w:w="8430" w:type="dxa"/>
          </w:tcPr>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1、从事环卫清扫作业的工人，都必须经过安全技术培训，并须考试合格，未经培训考核的人员，不许指挥作业，不准上岗操作。</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2、我公司环卫工进行三级安全教育:</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入职教育】:对新入职的工人或调换工作的工人以及在实习的人员在分配到具休工作岗位前，必须学习安全生产的方针和基本法规，管护作业安全的特殊性，了解管护作业安全生产的基本状况，特殊危险地点介绍，一般入职安全须知和预防事故的基本知识，培训时间不得少于72小时，考试合格后，必须在有安全工作经验的职工带领下工作满4个月后经考核合格，方可独立工作。</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【班组教育】:教育本组安全生产情况，劳动纪律的生产规则，必须遵守的安全规章制度，安全注意事项，危险区域等。</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岗位教育】:教育工人班组安全生产概况，工作性质和职责范围，机械设备的安全操作方法，各种防护设施的性能的作用，工作地点出现的不安全因素和事故的预防及控制方法，发生事故时的安全撤退路线和紧急救灾措施，个体防护用具的使用方法等。</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3、安全生产的特种作业人员必须接受专门培训，参加考核合格取得操作资格证书后，方可上岗作业:</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lastRenderedPageBreak/>
              <w:t>一特种作业人员培训时，必须年满18岁，工作认真负责，身体健康，没有防碍从事本工种，作业的疾病和生理缺陷，具有作业所需的文化程度，和安全、专业技术知识及实践经验。</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一取得操作资格证的特种人员必须每各两年进行一次复训，复训时间不少于7天。</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4、管理人员每月学习一次安全技术理论知识，掌握灾害的发生规律，预防措施，遇到突变能采取应急措施，处理险情。</w:t>
            </w:r>
          </w:p>
          <w:p w:rsidR="00D57E33" w:rsidRDefault="00D57E33" w:rsidP="00470AE4">
            <w:pPr>
              <w:adjustRightInd w:val="0"/>
              <w:snapToGrid w:val="0"/>
              <w:spacing w:beforeLines="30" w:before="72"/>
              <w:ind w:firstLine="560"/>
              <w:rPr>
                <w:rFonts w:ascii="宋体" w:hAnsi="宋体" w:cs="宋体"/>
                <w:szCs w:val="28"/>
              </w:rPr>
            </w:pPr>
            <w:r>
              <w:rPr>
                <w:rFonts w:ascii="宋体" w:hAnsi="宋体" w:cs="宋体" w:hint="eastAsia"/>
                <w:szCs w:val="28"/>
              </w:rPr>
              <w:t>5、全员培训每年教育和培训的时间不得少于20学时。</w:t>
            </w:r>
          </w:p>
        </w:tc>
      </w:tr>
    </w:tbl>
    <w:p w:rsidR="00D57E33" w:rsidRDefault="00D57E33" w:rsidP="00470AE4">
      <w:pPr>
        <w:ind w:firstLine="560"/>
        <w:rPr>
          <w:lang w:eastAsia="zh-CN"/>
        </w:rPr>
      </w:pPr>
      <w:bookmarkStart w:id="1698" w:name="_Toc27352"/>
      <w:bookmarkStart w:id="1699" w:name="_Toc861"/>
      <w:bookmarkStart w:id="1700" w:name="_Toc17062"/>
    </w:p>
    <w:p w:rsidR="00D57E33" w:rsidRDefault="00D57E33" w:rsidP="00470AE4">
      <w:pPr>
        <w:pStyle w:val="aff1"/>
        <w:ind w:firstLine="420"/>
      </w:pPr>
      <w:r>
        <w:rPr>
          <w:rFonts w:hint="eastAsia"/>
        </w:rPr>
        <w:t>（四）安全措施</w:t>
      </w:r>
      <w:bookmarkEnd w:id="1698"/>
      <w:bookmarkEnd w:id="1699"/>
      <w:bookmarkEnd w:id="1700"/>
    </w:p>
    <w:p w:rsidR="00D57E33" w:rsidRDefault="00D57E33" w:rsidP="00470AE4">
      <w:pPr>
        <w:pStyle w:val="aff1"/>
        <w:ind w:firstLine="420"/>
      </w:pPr>
      <w:bookmarkStart w:id="1701" w:name="_Toc7188"/>
      <w:bookmarkStart w:id="1702" w:name="_Toc11952"/>
      <w:r>
        <w:rPr>
          <w:rFonts w:hint="eastAsia"/>
        </w:rPr>
        <w:t>总  则</w:t>
      </w:r>
      <w:bookmarkEnd w:id="1701"/>
      <w:bookmarkEnd w:id="1702"/>
    </w:p>
    <w:p w:rsidR="00D57E33" w:rsidRDefault="00D57E33" w:rsidP="00470AE4">
      <w:pPr>
        <w:pStyle w:val="aff1"/>
        <w:ind w:firstLine="420"/>
      </w:pPr>
      <w:r>
        <w:rPr>
          <w:rFonts w:hint="eastAsia"/>
        </w:rPr>
        <w:t>第一条  为加强公司突发事件应急处置工作，快速高效处置公司内部的突发事件，切实保障公司资产和员工人身安全，最大限度减轻突发事件造成的损失和不良社会影响。根据国家相关法律法规，结合实际，制定本预案。</w:t>
      </w:r>
    </w:p>
    <w:p w:rsidR="00D57E33" w:rsidRDefault="00D57E33" w:rsidP="00470AE4">
      <w:pPr>
        <w:pStyle w:val="aff1"/>
        <w:ind w:firstLine="420"/>
      </w:pPr>
      <w:r>
        <w:rPr>
          <w:rFonts w:hint="eastAsia"/>
        </w:rPr>
        <w:t>第二条  本预案所称的突发事件是指公司范围内发生的安全稳定事件、消防安全事故、食品安全事故、重大生产安全事故、重大刑事案件及其他涉及公司资产安全和人员人生安全的事件。</w:t>
      </w:r>
    </w:p>
    <w:p w:rsidR="00D57E33" w:rsidRDefault="00D57E33" w:rsidP="00470AE4">
      <w:pPr>
        <w:pStyle w:val="aff1"/>
        <w:ind w:firstLine="420"/>
      </w:pPr>
      <w:r>
        <w:rPr>
          <w:rFonts w:hint="eastAsia"/>
        </w:rPr>
        <w:t>第三条  本预案为公司处置突发事件的基本依据，在公司范围内发生的突发事件均适用本预案。公司全体员工均有参加处置突发事件的责任和义务。公司处置突发事件按照“谁主管、谁负责”和“分工合作”的原则，实行分级管理，做到各司其职、各负其则，配合密切。</w:t>
      </w:r>
    </w:p>
    <w:p w:rsidR="00D57E33" w:rsidRDefault="00D57E33" w:rsidP="00470AE4">
      <w:pPr>
        <w:pStyle w:val="aff1"/>
        <w:ind w:firstLine="420"/>
      </w:pPr>
      <w:r>
        <w:rPr>
          <w:rFonts w:hint="eastAsia"/>
        </w:rPr>
        <w:t>第四条  公司全体员工应充分认识做好突发事件处置工作的重要意义，坚持“安全第一，预防为主”的方针，在处置突发事件时要做到有组织、有人员、有设备、有预案、有准备的原则，确保公司正常生产经营秩序。</w:t>
      </w:r>
    </w:p>
    <w:p w:rsidR="00D57E33" w:rsidRDefault="00D57E33" w:rsidP="00470AE4">
      <w:pPr>
        <w:pStyle w:val="aff1"/>
        <w:ind w:firstLine="420"/>
      </w:pPr>
      <w:bookmarkStart w:id="1703" w:name="_Toc21361"/>
      <w:bookmarkStart w:id="1704" w:name="_Toc22728"/>
      <w:r>
        <w:rPr>
          <w:rFonts w:hint="eastAsia"/>
        </w:rPr>
        <w:t xml:space="preserve"> 组织机构及职责</w:t>
      </w:r>
      <w:bookmarkEnd w:id="1703"/>
      <w:bookmarkEnd w:id="1704"/>
    </w:p>
    <w:p w:rsidR="00D57E33" w:rsidRDefault="00D57E33" w:rsidP="00470AE4">
      <w:pPr>
        <w:pStyle w:val="aff1"/>
        <w:ind w:firstLine="420"/>
      </w:pPr>
      <w:r>
        <w:rPr>
          <w:rFonts w:hint="eastAsia"/>
        </w:rPr>
        <w:t>第五条  公司成立公司突发事件应急处置领导小组（以下简称“领导小组”）。领导小组全权负责公司突发事件应急处置工作，发挥统一领导统一组织、统一指挥的快速反应机制，迅速、高效、有序地完成突发事件应急处置任务。</w:t>
      </w:r>
    </w:p>
    <w:p w:rsidR="00D57E33" w:rsidRDefault="00D57E33" w:rsidP="00470AE4">
      <w:pPr>
        <w:pStyle w:val="aff1"/>
        <w:ind w:firstLine="420"/>
      </w:pPr>
      <w:r>
        <w:rPr>
          <w:rFonts w:hint="eastAsia"/>
        </w:rPr>
        <w:t>第六条  领导小组办公室设在公司总部应急办公室。领导小组由公司总经理牵头，由应急办主任具体落实实施。</w:t>
      </w:r>
    </w:p>
    <w:p w:rsidR="00D57E33" w:rsidRDefault="00D57E33" w:rsidP="00470AE4">
      <w:pPr>
        <w:pStyle w:val="aff1"/>
        <w:ind w:firstLine="420"/>
      </w:pPr>
      <w:r>
        <w:rPr>
          <w:rFonts w:hint="eastAsia"/>
        </w:rPr>
        <w:t>第七条  公司应急处置领导小组以预防安全事故、维护企业稳定为主要工作重点，制定和定期修改突发事件应急处置预案；督促检查做好安全事故预防措施和应急处置各项准备工作；加强员工思想教育、掌握员工思想动态，及时排查和处理不稳定苗头；指挥应急</w:t>
      </w:r>
      <w:r>
        <w:rPr>
          <w:rFonts w:hint="eastAsia"/>
        </w:rPr>
        <w:lastRenderedPageBreak/>
        <w:t>队伍应急抢险，救援行动、现场紧急处置突发事故和上访、集访等不稳定事件；调查事故或不稳定事件发生原因，追查责任；总结事故应急处置经验教训，做好事故、不稳定事件善后处理工作。</w:t>
      </w:r>
    </w:p>
    <w:p w:rsidR="00D57E33" w:rsidRDefault="00D57E33" w:rsidP="00470AE4">
      <w:pPr>
        <w:pStyle w:val="aff1"/>
        <w:ind w:firstLine="420"/>
      </w:pPr>
      <w:r>
        <w:rPr>
          <w:rFonts w:hint="eastAsia"/>
        </w:rPr>
        <w:t>第八条  公司各部门根据在本预案中的分工，在领导小组的领导下各自负责相应的工作。</w:t>
      </w:r>
    </w:p>
    <w:p w:rsidR="00D57E33" w:rsidRDefault="00D57E33" w:rsidP="00470AE4">
      <w:pPr>
        <w:pStyle w:val="aff1"/>
        <w:ind w:firstLine="420"/>
        <w:rPr>
          <w:rFonts w:cs="宋体"/>
          <w:szCs w:val="28"/>
        </w:rPr>
      </w:pPr>
      <w:bookmarkStart w:id="1705" w:name="_Toc835"/>
      <w:bookmarkStart w:id="1706" w:name="_Toc19551"/>
      <w:r>
        <w:rPr>
          <w:rFonts w:cs="宋体" w:hint="eastAsia"/>
          <w:szCs w:val="28"/>
        </w:rPr>
        <w:t>应急处置程序和措施</w:t>
      </w:r>
      <w:bookmarkEnd w:id="1705"/>
      <w:bookmarkEnd w:id="1706"/>
    </w:p>
    <w:p w:rsidR="00D57E33" w:rsidRDefault="00D57E33" w:rsidP="00470AE4">
      <w:pPr>
        <w:pStyle w:val="aff1"/>
        <w:ind w:firstLine="420"/>
        <w:rPr>
          <w:rFonts w:cs="宋体"/>
          <w:szCs w:val="28"/>
        </w:rPr>
      </w:pPr>
      <w:r>
        <w:rPr>
          <w:rFonts w:cs="宋体" w:hint="eastAsia"/>
          <w:szCs w:val="28"/>
        </w:rPr>
        <w:t>第九条  突发事故发生后，公司立即启动应急预案，所涉及的相关部门在各自的职责范围内迅速开展工作。</w:t>
      </w:r>
    </w:p>
    <w:p w:rsidR="00D57E33" w:rsidRDefault="00D57E33" w:rsidP="00470AE4">
      <w:pPr>
        <w:pStyle w:val="aff1"/>
        <w:ind w:firstLine="420"/>
        <w:rPr>
          <w:rFonts w:cs="宋体"/>
          <w:szCs w:val="28"/>
        </w:rPr>
      </w:pPr>
      <w:r>
        <w:rPr>
          <w:rFonts w:cs="宋体" w:hint="eastAsia"/>
          <w:szCs w:val="28"/>
        </w:rPr>
        <w:t>第十条  突发事故应急处置中各部门职责</w:t>
      </w:r>
    </w:p>
    <w:p w:rsidR="00D57E33" w:rsidRDefault="00D57E33" w:rsidP="00470AE4">
      <w:pPr>
        <w:pStyle w:val="aff1"/>
        <w:ind w:firstLine="420"/>
        <w:rPr>
          <w:rFonts w:cs="宋体"/>
          <w:szCs w:val="28"/>
        </w:rPr>
      </w:pPr>
      <w:r>
        <w:rPr>
          <w:rFonts w:cs="宋体" w:hint="eastAsia"/>
          <w:szCs w:val="28"/>
        </w:rPr>
        <w:t>（1）各分公司：负责安全事故现场抢险、救援工作。</w:t>
      </w:r>
    </w:p>
    <w:p w:rsidR="00D57E33" w:rsidRDefault="00D57E33" w:rsidP="00470AE4">
      <w:pPr>
        <w:pStyle w:val="aff1"/>
        <w:ind w:firstLine="420"/>
        <w:rPr>
          <w:rFonts w:cs="宋体"/>
          <w:szCs w:val="28"/>
        </w:rPr>
      </w:pPr>
      <w:r>
        <w:rPr>
          <w:rFonts w:cs="宋体" w:hint="eastAsia"/>
          <w:szCs w:val="28"/>
        </w:rPr>
        <w:t>（2）安全生产办公室：负责通讯联络，现场警戒、疏散、保卫等保障工作。</w:t>
      </w:r>
    </w:p>
    <w:p w:rsidR="00D57E33" w:rsidRDefault="00D57E33" w:rsidP="00470AE4">
      <w:pPr>
        <w:pStyle w:val="aff1"/>
        <w:ind w:firstLine="420"/>
        <w:rPr>
          <w:rFonts w:cs="宋体"/>
          <w:szCs w:val="28"/>
        </w:rPr>
      </w:pPr>
      <w:r>
        <w:rPr>
          <w:rFonts w:cs="宋体" w:hint="eastAsia"/>
          <w:szCs w:val="28"/>
        </w:rPr>
        <w:t>（3）综合办公室：负责安抚家属等人员的稳定及负责协助医疗救护人员实施救护工作。</w:t>
      </w:r>
    </w:p>
    <w:p w:rsidR="00D57E33" w:rsidRDefault="00D57E33" w:rsidP="00470AE4">
      <w:pPr>
        <w:pStyle w:val="aff1"/>
        <w:ind w:firstLine="420"/>
        <w:rPr>
          <w:rFonts w:cs="宋体"/>
          <w:szCs w:val="28"/>
        </w:rPr>
      </w:pPr>
      <w:r>
        <w:rPr>
          <w:rFonts w:cs="宋体" w:hint="eastAsia"/>
          <w:szCs w:val="28"/>
        </w:rPr>
        <w:t>（4）总经办、财务部：负责筹集调动应急救援处置工作急需的资金、物资的后勤工作。</w:t>
      </w:r>
    </w:p>
    <w:p w:rsidR="00D57E33" w:rsidRDefault="00D57E33" w:rsidP="00470AE4">
      <w:pPr>
        <w:pStyle w:val="aff1"/>
        <w:ind w:firstLine="420"/>
        <w:rPr>
          <w:rFonts w:cs="宋体"/>
          <w:szCs w:val="28"/>
        </w:rPr>
      </w:pPr>
      <w:r>
        <w:rPr>
          <w:rFonts w:cs="宋体" w:hint="eastAsia"/>
          <w:szCs w:val="28"/>
        </w:rPr>
        <w:t>第十一条  突发事件发生后，应急小组立即处置，防止事故扩大。并根据突发事件等级及时上报公司应急小组办公室和当地政府相关部门。</w:t>
      </w:r>
    </w:p>
    <w:p w:rsidR="00D57E33" w:rsidRDefault="00D57E33" w:rsidP="00470AE4">
      <w:pPr>
        <w:pStyle w:val="aff1"/>
        <w:ind w:firstLine="420"/>
        <w:rPr>
          <w:rFonts w:cs="宋体"/>
          <w:szCs w:val="28"/>
        </w:rPr>
      </w:pPr>
      <w:r>
        <w:rPr>
          <w:rFonts w:cs="宋体" w:hint="eastAsia"/>
          <w:szCs w:val="28"/>
        </w:rPr>
        <w:t>第十二条  公司各部门全体员工，务必树立整体利益高于一切的思想，坚决服从公领导小组下设应急处置临时办公室。</w:t>
      </w:r>
    </w:p>
    <w:p w:rsidR="00D57E33" w:rsidRDefault="00D57E33" w:rsidP="00470AE4">
      <w:pPr>
        <w:pStyle w:val="aff1"/>
        <w:ind w:firstLine="420"/>
        <w:rPr>
          <w:rFonts w:cs="宋体"/>
          <w:szCs w:val="28"/>
        </w:rPr>
      </w:pPr>
      <w:r>
        <w:rPr>
          <w:rFonts w:cs="宋体" w:hint="eastAsia"/>
          <w:szCs w:val="28"/>
        </w:rPr>
        <w:t>第十三条  对除火警外的其他安全事故，应迅速组织现场自救并保护好现场。</w:t>
      </w:r>
    </w:p>
    <w:p w:rsidR="00D57E33" w:rsidRDefault="00D57E33" w:rsidP="00470AE4">
      <w:pPr>
        <w:pStyle w:val="aff1"/>
        <w:ind w:firstLine="420"/>
        <w:rPr>
          <w:rFonts w:cs="宋体"/>
          <w:szCs w:val="28"/>
        </w:rPr>
      </w:pPr>
      <w:r>
        <w:rPr>
          <w:rFonts w:cs="宋体" w:hint="eastAsia"/>
          <w:szCs w:val="28"/>
        </w:rPr>
        <w:t>第十四条  对上访、集访等事件，应积极主动开展接待，迅速稳定上访人员情绪，收集述求，做好劝返工作。</w:t>
      </w:r>
    </w:p>
    <w:p w:rsidR="00D57E33" w:rsidRDefault="00D57E33" w:rsidP="00470AE4">
      <w:pPr>
        <w:pStyle w:val="aff1"/>
        <w:ind w:firstLine="420"/>
        <w:rPr>
          <w:rFonts w:cs="宋体"/>
          <w:szCs w:val="28"/>
        </w:rPr>
      </w:pPr>
      <w:bookmarkStart w:id="1707" w:name="_Toc25525"/>
      <w:r>
        <w:rPr>
          <w:rFonts w:cs="宋体" w:hint="eastAsia"/>
          <w:szCs w:val="28"/>
        </w:rPr>
        <w:t>火灾的应急措施</w:t>
      </w:r>
      <w:bookmarkEnd w:id="1707"/>
    </w:p>
    <w:p w:rsidR="00D57E33" w:rsidRDefault="00D57E33" w:rsidP="00470AE4">
      <w:pPr>
        <w:pStyle w:val="aff1"/>
        <w:ind w:firstLine="420"/>
        <w:rPr>
          <w:rFonts w:cs="宋体"/>
          <w:szCs w:val="28"/>
        </w:rPr>
      </w:pPr>
      <w:r>
        <w:rPr>
          <w:rFonts w:cs="宋体" w:hint="eastAsia"/>
          <w:szCs w:val="28"/>
        </w:rPr>
        <w:t>第十五条  无论哪个部门发生火警，在场者应立即切断电源，充分利用各种消防器材，尽快将事故消灭在萌芽中。并拨打电话通知公司应急小组或119台。公司应急领导小组人员接到报警后，立即向公司各部门发出紧急通知，并立即赶赴现场，实施现场指挥救援。</w:t>
      </w:r>
    </w:p>
    <w:p w:rsidR="00D57E33" w:rsidRDefault="00D57E33" w:rsidP="00470AE4">
      <w:pPr>
        <w:pStyle w:val="aff1"/>
        <w:ind w:firstLine="420"/>
        <w:rPr>
          <w:rFonts w:cs="宋体"/>
          <w:szCs w:val="28"/>
        </w:rPr>
      </w:pPr>
      <w:r>
        <w:rPr>
          <w:rFonts w:cs="宋体" w:hint="eastAsia"/>
          <w:szCs w:val="28"/>
        </w:rPr>
        <w:t>第十六条  应急小组到达现场后，应立即组织人员消灭火源，并打119求救。打119时一定要报告火灾准确地址、什么物质着火、火势情况以及单位、姓名、联系电话等。同时，尽快引导现场其他人员按预定消防通道撤离到安全地带，撤离后建立警戒线，杜绝无关人员进入危险区域。</w:t>
      </w:r>
    </w:p>
    <w:p w:rsidR="00D57E33" w:rsidRDefault="00D57E33" w:rsidP="00470AE4">
      <w:pPr>
        <w:pStyle w:val="aff1"/>
        <w:ind w:firstLine="420"/>
        <w:rPr>
          <w:rFonts w:cs="宋体"/>
          <w:szCs w:val="28"/>
        </w:rPr>
      </w:pPr>
      <w:r>
        <w:rPr>
          <w:rFonts w:cs="宋体" w:hint="eastAsia"/>
          <w:szCs w:val="28"/>
        </w:rPr>
        <w:t>第十七条  现场施救人员如果未能在有效时间内扑灭火灾，服从现场指挥人员指挥，</w:t>
      </w:r>
      <w:r>
        <w:rPr>
          <w:rFonts w:cs="宋体" w:hint="eastAsia"/>
          <w:szCs w:val="28"/>
        </w:rPr>
        <w:lastRenderedPageBreak/>
        <w:t>尽快撤离现场，确保无人员伤亡。</w:t>
      </w:r>
    </w:p>
    <w:p w:rsidR="00D57E33" w:rsidRDefault="00D57E33" w:rsidP="00470AE4">
      <w:pPr>
        <w:pStyle w:val="aff1"/>
        <w:ind w:firstLine="420"/>
        <w:rPr>
          <w:rFonts w:cs="宋体"/>
          <w:szCs w:val="28"/>
        </w:rPr>
      </w:pPr>
      <w:r>
        <w:rPr>
          <w:rFonts w:cs="宋体" w:hint="eastAsia"/>
          <w:szCs w:val="28"/>
        </w:rPr>
        <w:t>第十八条   安全组必须熟悉各项报警程序，各项灭火设施的功能和使用方法。必须定期对库房、办公楼等区域的安全隐患进行排查，消防栓、灭火器等随时检查、维护、测试、保养，保证安全使用率达到100%。</w:t>
      </w:r>
    </w:p>
    <w:p w:rsidR="00D57E33" w:rsidRDefault="00D57E33" w:rsidP="00470AE4">
      <w:pPr>
        <w:pStyle w:val="aff1"/>
        <w:ind w:firstLine="420"/>
        <w:rPr>
          <w:rFonts w:cs="宋体"/>
          <w:szCs w:val="28"/>
        </w:rPr>
      </w:pPr>
      <w:r>
        <w:rPr>
          <w:rFonts w:cs="宋体" w:hint="eastAsia"/>
          <w:szCs w:val="28"/>
        </w:rPr>
        <w:t>第十九条  适时组织火警演练。通过演练，使公司员工进一步熟悉预案，切实保证在任何紧急情况下，都能做到服从指挥，各就各位，各负其责，各尽其能。</w:t>
      </w:r>
    </w:p>
    <w:p w:rsidR="00D57E33" w:rsidRDefault="00D57E33" w:rsidP="00470AE4">
      <w:pPr>
        <w:pStyle w:val="aff1"/>
        <w:ind w:firstLine="420"/>
        <w:rPr>
          <w:rFonts w:cs="宋体"/>
          <w:szCs w:val="28"/>
        </w:rPr>
      </w:pPr>
      <w:r>
        <w:rPr>
          <w:rFonts w:cs="宋体" w:hint="eastAsia"/>
          <w:szCs w:val="28"/>
        </w:rPr>
        <w:t>第二十条  本预案由公司应急小组办公室负责解释。</w:t>
      </w:r>
      <w:bookmarkStart w:id="1708" w:name="_Toc14805"/>
      <w:bookmarkStart w:id="1709" w:name="_Toc24302"/>
    </w:p>
    <w:p w:rsidR="00D57E33" w:rsidRDefault="00D57E33" w:rsidP="00470AE4">
      <w:pPr>
        <w:pStyle w:val="aff1"/>
        <w:ind w:firstLine="420"/>
      </w:pPr>
      <w:r>
        <w:rPr>
          <w:rFonts w:hint="eastAsia"/>
        </w:rPr>
        <w:t>安全事故处理措施</w:t>
      </w:r>
      <w:bookmarkEnd w:id="1708"/>
      <w:bookmarkEnd w:id="1709"/>
    </w:p>
    <w:p w:rsidR="00D57E33" w:rsidRDefault="00D57E33" w:rsidP="00470AE4">
      <w:pPr>
        <w:pStyle w:val="aff1"/>
        <w:ind w:firstLine="420"/>
      </w:pPr>
      <w:r>
        <w:rPr>
          <w:rFonts w:hint="eastAsia"/>
        </w:rPr>
        <w:t>A、事故处理流程</w:t>
      </w:r>
    </w:p>
    <w:p w:rsidR="00D57E33" w:rsidRDefault="00D57E33" w:rsidP="00470AE4">
      <w:pPr>
        <w:pStyle w:val="ab"/>
        <w:rPr>
          <w:rFonts w:ascii="宋体" w:hAnsi="宋体" w:cs="宋体"/>
          <w:sz w:val="28"/>
          <w:szCs w:val="28"/>
        </w:rPr>
      </w:pPr>
      <w:r>
        <w:rPr>
          <w:rFonts w:ascii="宋体" w:hAnsi="宋体" w:cs="宋体" w:hint="eastAsia"/>
          <w:noProof/>
          <w:sz w:val="28"/>
          <w:szCs w:val="28"/>
        </w:rPr>
        <w:drawing>
          <wp:inline distT="0" distB="0" distL="0" distR="0" wp14:anchorId="76FB12A3" wp14:editId="1906F0FA">
            <wp:extent cx="5279390" cy="1240155"/>
            <wp:effectExtent l="0" t="0" r="0" b="0"/>
            <wp:docPr id="4150" name="图片 415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5" descr="2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9390" cy="1240155"/>
                    </a:xfrm>
                    <a:prstGeom prst="rect">
                      <a:avLst/>
                    </a:prstGeom>
                    <a:noFill/>
                    <a:ln>
                      <a:noFill/>
                    </a:ln>
                    <a:effectLst/>
                  </pic:spPr>
                </pic:pic>
              </a:graphicData>
            </a:graphic>
          </wp:inline>
        </w:drawing>
      </w:r>
    </w:p>
    <w:p w:rsidR="00D57E33" w:rsidRDefault="00D57E33" w:rsidP="00470AE4">
      <w:pPr>
        <w:pStyle w:val="aff1"/>
        <w:ind w:firstLine="420"/>
      </w:pPr>
      <w:r>
        <w:rPr>
          <w:rFonts w:hint="eastAsia"/>
        </w:rPr>
        <w:t>B、事故处理规程</w:t>
      </w:r>
    </w:p>
    <w:p w:rsidR="00D57E33" w:rsidRDefault="00D57E33" w:rsidP="00470AE4">
      <w:pPr>
        <w:pStyle w:val="aff1"/>
        <w:ind w:firstLine="420"/>
      </w:pPr>
      <w:r>
        <w:rPr>
          <w:rFonts w:hint="eastAsia"/>
        </w:rPr>
        <w:t>1、事故的报告</w:t>
      </w:r>
    </w:p>
    <w:p w:rsidR="00D57E33" w:rsidRDefault="00D57E33" w:rsidP="00470AE4">
      <w:pPr>
        <w:pStyle w:val="aff1"/>
        <w:ind w:firstLine="420"/>
      </w:pPr>
      <w:r>
        <w:rPr>
          <w:rFonts w:hint="eastAsia"/>
        </w:rPr>
        <w:t>事故发生，部门接报后，部门负责人应及时赶赴现场组织施救和组织现场保护、取证。并向子、分公司（子、分公司）负责安全生产的领导汇报，与此同时，交通事故拨打110，重伤以上事故拨打120。安全事故发生后子、分公司在24小时内向公司安全办汇报；重伤以上事故及重大财产事故等重大安全生产事故应在30分钟内上报，同时向安全委会主任汇报。</w:t>
      </w:r>
    </w:p>
    <w:p w:rsidR="00D57E33" w:rsidRDefault="00D57E33" w:rsidP="00470AE4">
      <w:pPr>
        <w:pStyle w:val="aff1"/>
        <w:ind w:firstLine="420"/>
      </w:pPr>
      <w:r>
        <w:rPr>
          <w:rFonts w:hint="eastAsia"/>
        </w:rPr>
        <w:t>2、现场保护、取证</w:t>
      </w:r>
    </w:p>
    <w:p w:rsidR="00D57E33" w:rsidRDefault="00D57E33" w:rsidP="00470AE4">
      <w:pPr>
        <w:pStyle w:val="aff1"/>
        <w:ind w:firstLine="420"/>
      </w:pPr>
      <w:r>
        <w:rPr>
          <w:rFonts w:hint="eastAsia"/>
        </w:rPr>
        <w:t>事故部门人员到现场后，首先要保护现场，并进行全方位拍照、取证；询问现场目击者，做询问笔录。并留下目击者联系电话、姓名等；若系交通事故，配合交警取证。并留下交警的姓名、电话等。</w:t>
      </w:r>
    </w:p>
    <w:p w:rsidR="00D57E33" w:rsidRDefault="00D57E33" w:rsidP="00470AE4">
      <w:pPr>
        <w:pStyle w:val="aff1"/>
        <w:ind w:firstLine="420"/>
      </w:pPr>
      <w:r>
        <w:rPr>
          <w:rFonts w:hint="eastAsia"/>
        </w:rPr>
        <w:t>3、现场施救</w:t>
      </w:r>
    </w:p>
    <w:p w:rsidR="00D57E33" w:rsidRDefault="00D57E33" w:rsidP="00470AE4">
      <w:pPr>
        <w:pStyle w:val="aff1"/>
        <w:ind w:firstLine="420"/>
      </w:pPr>
      <w:r>
        <w:rPr>
          <w:rFonts w:hint="eastAsia"/>
        </w:rPr>
        <w:t>事故发生后，在救护车未到达前，应根据伤者的情况进行施救。如：止血、包扎等。如伤重者应以最快速度送就近医院治疗。</w:t>
      </w:r>
    </w:p>
    <w:p w:rsidR="00D57E33" w:rsidRDefault="00D57E33" w:rsidP="00470AE4">
      <w:pPr>
        <w:ind w:firstLine="560"/>
        <w:rPr>
          <w:lang w:eastAsia="zh-CN"/>
        </w:rPr>
      </w:pPr>
    </w:p>
    <w:p w:rsidR="00D57E33" w:rsidRDefault="00D57E33" w:rsidP="00470AE4">
      <w:pPr>
        <w:pStyle w:val="aff1"/>
        <w:ind w:firstLine="422"/>
      </w:pPr>
      <w:bookmarkStart w:id="1710" w:name="_Toc30860"/>
      <w:r>
        <w:rPr>
          <w:rFonts w:cs="宋体" w:hint="eastAsia"/>
          <w:b/>
          <w:bCs/>
          <w:szCs w:val="28"/>
        </w:rPr>
        <w:br w:type="page"/>
      </w:r>
      <w:bookmarkStart w:id="1711" w:name="_Toc19388"/>
      <w:r>
        <w:rPr>
          <w:rFonts w:hint="eastAsia"/>
        </w:rPr>
        <w:lastRenderedPageBreak/>
        <w:t>轻（微）伤事故处理措施</w:t>
      </w:r>
      <w:bookmarkEnd w:id="1710"/>
      <w:bookmarkEnd w:id="1711"/>
    </w:p>
    <w:p w:rsidR="00D57E33" w:rsidRDefault="00D57E33" w:rsidP="00470AE4">
      <w:pPr>
        <w:pStyle w:val="aff1"/>
        <w:ind w:firstLine="420"/>
      </w:pPr>
      <w:r>
        <w:rPr>
          <w:rFonts w:hint="eastAsia"/>
        </w:rPr>
        <w:t>A、事故处理流程</w:t>
      </w:r>
    </w:p>
    <w:p w:rsidR="00D57E33" w:rsidRDefault="00D57E33" w:rsidP="00470AE4">
      <w:pPr>
        <w:pStyle w:val="ab"/>
        <w:rPr>
          <w:rFonts w:ascii="宋体" w:hAnsi="宋体" w:cs="宋体"/>
          <w:sz w:val="28"/>
          <w:szCs w:val="28"/>
        </w:rPr>
      </w:pPr>
      <w:r>
        <w:rPr>
          <w:rFonts w:ascii="宋体" w:hAnsi="宋体" w:cs="宋体" w:hint="eastAsia"/>
          <w:noProof/>
          <w:sz w:val="28"/>
          <w:szCs w:val="28"/>
        </w:rPr>
        <w:drawing>
          <wp:inline distT="0" distB="0" distL="0" distR="0" wp14:anchorId="3A5760BE" wp14:editId="45271C29">
            <wp:extent cx="5279390" cy="1271905"/>
            <wp:effectExtent l="0" t="0" r="0" b="4445"/>
            <wp:docPr id="4149" name="图片 4149" descr="3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7" descr="325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9390" cy="1271905"/>
                    </a:xfrm>
                    <a:prstGeom prst="rect">
                      <a:avLst/>
                    </a:prstGeom>
                    <a:noFill/>
                    <a:ln>
                      <a:noFill/>
                    </a:ln>
                    <a:effectLst/>
                  </pic:spPr>
                </pic:pic>
              </a:graphicData>
            </a:graphic>
          </wp:inline>
        </w:drawing>
      </w:r>
    </w:p>
    <w:p w:rsidR="00D57E33" w:rsidRDefault="00D57E33" w:rsidP="00470AE4">
      <w:pPr>
        <w:pStyle w:val="aff1"/>
        <w:ind w:firstLine="420"/>
      </w:pPr>
      <w:r>
        <w:rPr>
          <w:rFonts w:hint="eastAsia"/>
        </w:rPr>
        <w:t>B、事故处理规程</w:t>
      </w:r>
    </w:p>
    <w:p w:rsidR="00D57E33" w:rsidRDefault="00D57E33" w:rsidP="00470AE4">
      <w:pPr>
        <w:pStyle w:val="aff1"/>
        <w:ind w:firstLine="420"/>
      </w:pPr>
      <w:r>
        <w:rPr>
          <w:rFonts w:hint="eastAsia"/>
        </w:rPr>
        <w:t>1、调查报告</w:t>
      </w:r>
    </w:p>
    <w:p w:rsidR="00D57E33" w:rsidRDefault="00D57E33" w:rsidP="00470AE4">
      <w:pPr>
        <w:pStyle w:val="aff1"/>
        <w:ind w:firstLine="420"/>
      </w:pPr>
      <w:r>
        <w:rPr>
          <w:rFonts w:hint="eastAsia"/>
        </w:rPr>
        <w:t>由分公司写出事故调查报告。对事故发生的原因、过程和人员伤情、经济损失估计、事故责任人、处理意见等内容上报公司质安办，抄报公司安全办。</w:t>
      </w:r>
    </w:p>
    <w:p w:rsidR="00D57E33" w:rsidRDefault="00D57E33" w:rsidP="00470AE4">
      <w:pPr>
        <w:pStyle w:val="aff1"/>
        <w:ind w:firstLine="420"/>
      </w:pPr>
      <w:r>
        <w:rPr>
          <w:rFonts w:hint="eastAsia"/>
        </w:rPr>
        <w:t>2、处理决定</w:t>
      </w:r>
    </w:p>
    <w:p w:rsidR="00D57E33" w:rsidRDefault="00D57E33" w:rsidP="00470AE4">
      <w:pPr>
        <w:pStyle w:val="aff1"/>
        <w:ind w:firstLine="420"/>
      </w:pPr>
      <w:r>
        <w:rPr>
          <w:rFonts w:hint="eastAsia"/>
        </w:rPr>
        <w:t>由下属公司根据调查报告，并进行核实后，作出处理决定。</w:t>
      </w:r>
    </w:p>
    <w:p w:rsidR="00D57E33" w:rsidRDefault="00D57E33" w:rsidP="00470AE4">
      <w:pPr>
        <w:pStyle w:val="aff1"/>
        <w:ind w:firstLine="420"/>
      </w:pPr>
      <w:r>
        <w:rPr>
          <w:rFonts w:hint="eastAsia"/>
        </w:rPr>
        <w:t>3、上报备案</w:t>
      </w:r>
    </w:p>
    <w:p w:rsidR="00D57E33" w:rsidRDefault="00D57E33" w:rsidP="00470AE4">
      <w:pPr>
        <w:pStyle w:val="aff1"/>
        <w:ind w:firstLine="420"/>
      </w:pPr>
      <w:r>
        <w:rPr>
          <w:rFonts w:hint="eastAsia"/>
        </w:rPr>
        <w:t>下属公司作出处理决定上报公司安全办公室备案，并上传《事故报告单》。</w:t>
      </w:r>
    </w:p>
    <w:p w:rsidR="00D57E33" w:rsidRDefault="00D57E33" w:rsidP="00470AE4">
      <w:pPr>
        <w:pStyle w:val="aff1"/>
        <w:ind w:firstLine="420"/>
      </w:pPr>
      <w:r>
        <w:rPr>
          <w:rFonts w:hint="eastAsia"/>
        </w:rPr>
        <w:t>4、医疗费用的支付</w:t>
      </w:r>
    </w:p>
    <w:p w:rsidR="00D57E33" w:rsidRDefault="00D57E33" w:rsidP="00470AE4">
      <w:pPr>
        <w:pStyle w:val="aff1"/>
        <w:ind w:firstLine="420"/>
      </w:pPr>
      <w:r>
        <w:rPr>
          <w:rFonts w:hint="eastAsia"/>
        </w:rPr>
        <w:t>工伤事故：根据公司《工伤事故医疗费用借支管理办法》进行支付；交通事故：原则上有肇事方垫付。特殊情况，按工伤事故进行支付。</w:t>
      </w:r>
    </w:p>
    <w:p w:rsidR="00D57E33" w:rsidRDefault="00D57E33" w:rsidP="00470AE4">
      <w:pPr>
        <w:pStyle w:val="aff1"/>
        <w:ind w:firstLine="420"/>
      </w:pPr>
      <w:bookmarkStart w:id="1712" w:name="_Toc12354"/>
      <w:bookmarkStart w:id="1713" w:name="_Toc24350"/>
      <w:r>
        <w:rPr>
          <w:rFonts w:hint="eastAsia"/>
        </w:rPr>
        <w:t>重伤及死亡事故处理流程</w:t>
      </w:r>
      <w:bookmarkEnd w:id="1712"/>
      <w:bookmarkEnd w:id="1713"/>
    </w:p>
    <w:p w:rsidR="00D57E33" w:rsidRDefault="00D57E33" w:rsidP="00470AE4">
      <w:pPr>
        <w:pStyle w:val="aff1"/>
        <w:ind w:firstLine="420"/>
      </w:pPr>
      <w:r>
        <w:rPr>
          <w:rFonts w:hint="eastAsia"/>
        </w:rPr>
        <w:t>A、事故处理流程</w:t>
      </w:r>
    </w:p>
    <w:p w:rsidR="00D57E33" w:rsidRDefault="00D57E33" w:rsidP="00470AE4">
      <w:pPr>
        <w:pStyle w:val="ab"/>
        <w:rPr>
          <w:rFonts w:ascii="宋体" w:hAnsi="宋体" w:cs="宋体"/>
          <w:sz w:val="28"/>
          <w:szCs w:val="28"/>
        </w:rPr>
      </w:pPr>
      <w:r>
        <w:rPr>
          <w:rFonts w:ascii="宋体" w:hAnsi="宋体" w:cs="宋体" w:hint="eastAsia"/>
          <w:noProof/>
          <w:sz w:val="28"/>
          <w:szCs w:val="28"/>
        </w:rPr>
        <w:drawing>
          <wp:inline distT="0" distB="0" distL="0" distR="0" wp14:anchorId="08702125" wp14:editId="50B45086">
            <wp:extent cx="5279390" cy="1033780"/>
            <wp:effectExtent l="0" t="0" r="0" b="0"/>
            <wp:docPr id="4148" name="图片 4148" descr="3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9" descr="325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79390" cy="1033780"/>
                    </a:xfrm>
                    <a:prstGeom prst="rect">
                      <a:avLst/>
                    </a:prstGeom>
                    <a:noFill/>
                    <a:ln>
                      <a:noFill/>
                    </a:ln>
                    <a:effectLst/>
                  </pic:spPr>
                </pic:pic>
              </a:graphicData>
            </a:graphic>
          </wp:inline>
        </w:drawing>
      </w:r>
    </w:p>
    <w:p w:rsidR="00D57E33" w:rsidRDefault="00D57E33" w:rsidP="00470AE4">
      <w:pPr>
        <w:pStyle w:val="aff1"/>
        <w:ind w:firstLine="420"/>
      </w:pPr>
      <w:r>
        <w:rPr>
          <w:rFonts w:hint="eastAsia"/>
        </w:rPr>
        <w:t>B、事故处理规程</w:t>
      </w:r>
    </w:p>
    <w:p w:rsidR="00D57E33" w:rsidRDefault="00D57E33" w:rsidP="00470AE4">
      <w:pPr>
        <w:pStyle w:val="aff1"/>
        <w:ind w:firstLine="420"/>
      </w:pPr>
      <w:r>
        <w:rPr>
          <w:rFonts w:hint="eastAsia"/>
        </w:rPr>
        <w:t>1、调查报告、处理意见</w:t>
      </w:r>
    </w:p>
    <w:p w:rsidR="00D57E33" w:rsidRDefault="00D57E33" w:rsidP="00470AE4">
      <w:pPr>
        <w:pStyle w:val="aff1"/>
        <w:ind w:firstLine="420"/>
      </w:pPr>
      <w:r>
        <w:rPr>
          <w:rFonts w:hint="eastAsia"/>
        </w:rPr>
        <w:t>重伤及死亡事故调查报告、处理意见由下属公司上报公司安全办。</w:t>
      </w:r>
    </w:p>
    <w:p w:rsidR="00D57E33" w:rsidRDefault="00D57E33" w:rsidP="00470AE4">
      <w:pPr>
        <w:pStyle w:val="aff1"/>
        <w:ind w:firstLine="420"/>
      </w:pPr>
      <w:r>
        <w:rPr>
          <w:rFonts w:hint="eastAsia"/>
        </w:rPr>
        <w:t>2、处理决定</w:t>
      </w:r>
    </w:p>
    <w:p w:rsidR="00D57E33" w:rsidRDefault="00D57E33" w:rsidP="00470AE4">
      <w:pPr>
        <w:pStyle w:val="aff1"/>
        <w:ind w:firstLine="420"/>
      </w:pPr>
      <w:r>
        <w:rPr>
          <w:rFonts w:hint="eastAsia"/>
        </w:rPr>
        <w:t>由公司安全委员会研究后，作出处理决定。</w:t>
      </w:r>
    </w:p>
    <w:p w:rsidR="00D57E33" w:rsidRDefault="00D57E33" w:rsidP="00470AE4">
      <w:pPr>
        <w:pStyle w:val="aff1"/>
        <w:ind w:firstLine="420"/>
      </w:pPr>
      <w:r>
        <w:rPr>
          <w:rFonts w:hint="eastAsia"/>
        </w:rPr>
        <w:t xml:space="preserve">3、医疗费支付   </w:t>
      </w:r>
    </w:p>
    <w:p w:rsidR="00D57E33" w:rsidRDefault="00D57E33" w:rsidP="00470AE4">
      <w:pPr>
        <w:pStyle w:val="aff1"/>
        <w:ind w:firstLine="420"/>
      </w:pPr>
      <w:r>
        <w:rPr>
          <w:rFonts w:hint="eastAsia"/>
        </w:rPr>
        <w:t>与轻微伤事故相同。</w:t>
      </w:r>
    </w:p>
    <w:p w:rsidR="00D57E33" w:rsidRDefault="00D57E33" w:rsidP="00470AE4">
      <w:pPr>
        <w:pStyle w:val="aff1"/>
        <w:ind w:firstLine="420"/>
      </w:pPr>
      <w:r>
        <w:rPr>
          <w:rFonts w:hint="eastAsia"/>
        </w:rPr>
        <w:lastRenderedPageBreak/>
        <w:t>4、慰问</w:t>
      </w:r>
    </w:p>
    <w:p w:rsidR="00D57E33" w:rsidRDefault="00D57E33" w:rsidP="00470AE4">
      <w:pPr>
        <w:pStyle w:val="aff1"/>
        <w:ind w:firstLine="420"/>
      </w:pPr>
      <w:r>
        <w:rPr>
          <w:rFonts w:hint="eastAsia"/>
        </w:rPr>
        <w:t>由工会及行政根据《员工伤病慰问管理办法》组织相关人员进行慰问。</w:t>
      </w:r>
    </w:p>
    <w:p w:rsidR="00D57E33" w:rsidRDefault="00D57E33" w:rsidP="00470AE4">
      <w:pPr>
        <w:pStyle w:val="aff1"/>
        <w:ind w:firstLine="420"/>
      </w:pPr>
      <w:bookmarkStart w:id="1714" w:name="_Toc30696"/>
      <w:bookmarkStart w:id="1715" w:name="_Toc3441"/>
      <w:r>
        <w:rPr>
          <w:rFonts w:hint="eastAsia"/>
        </w:rPr>
        <w:t>财产及其它安全生产事故处理</w:t>
      </w:r>
      <w:bookmarkEnd w:id="1714"/>
      <w:bookmarkEnd w:id="1715"/>
    </w:p>
    <w:p w:rsidR="00D57E33" w:rsidRDefault="00D57E33" w:rsidP="00470AE4">
      <w:pPr>
        <w:pStyle w:val="aff1"/>
        <w:ind w:firstLine="420"/>
        <w:rPr>
          <w:rFonts w:cs="宋体"/>
          <w:szCs w:val="28"/>
        </w:rPr>
      </w:pPr>
      <w:r>
        <w:rPr>
          <w:rFonts w:cs="宋体" w:hint="eastAsia"/>
          <w:noProof/>
          <w:szCs w:val="28"/>
        </w:rPr>
        <w:drawing>
          <wp:inline distT="0" distB="0" distL="0" distR="0" wp14:anchorId="3081F47B" wp14:editId="048CD752">
            <wp:extent cx="5279390" cy="620395"/>
            <wp:effectExtent l="0" t="0" r="0" b="8255"/>
            <wp:docPr id="4147" name="图片 4147" descr="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2" descr="54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9390" cy="620395"/>
                    </a:xfrm>
                    <a:prstGeom prst="rect">
                      <a:avLst/>
                    </a:prstGeom>
                    <a:noFill/>
                    <a:ln>
                      <a:noFill/>
                    </a:ln>
                    <a:effectLst/>
                  </pic:spPr>
                </pic:pic>
              </a:graphicData>
            </a:graphic>
          </wp:inline>
        </w:drawing>
      </w:r>
    </w:p>
    <w:p w:rsidR="00D57E33" w:rsidRDefault="00D57E33" w:rsidP="00470AE4">
      <w:pPr>
        <w:pStyle w:val="aff1"/>
        <w:ind w:firstLine="420"/>
      </w:pPr>
      <w:r>
        <w:rPr>
          <w:rFonts w:hint="eastAsia"/>
        </w:rPr>
        <w:t xml:space="preserve">1、财产结算    </w:t>
      </w:r>
    </w:p>
    <w:p w:rsidR="00D57E33" w:rsidRDefault="00D57E33" w:rsidP="00470AE4">
      <w:pPr>
        <w:pStyle w:val="aff1"/>
        <w:ind w:firstLine="420"/>
      </w:pPr>
      <w:r>
        <w:rPr>
          <w:rFonts w:hint="eastAsia"/>
        </w:rPr>
        <w:t>由人力资源部根据相关规定和事故责任，对工伤人员的误工或护理费等进行结算。</w:t>
      </w:r>
    </w:p>
    <w:p w:rsidR="00D57E33" w:rsidRDefault="00D57E33" w:rsidP="00470AE4">
      <w:pPr>
        <w:pStyle w:val="aff1"/>
        <w:ind w:firstLine="420"/>
      </w:pPr>
      <w:r>
        <w:rPr>
          <w:rFonts w:hint="eastAsia"/>
        </w:rPr>
        <w:t xml:space="preserve">2、工伤赔付    </w:t>
      </w:r>
    </w:p>
    <w:p w:rsidR="00D57E33" w:rsidRDefault="00D57E33" w:rsidP="00470AE4">
      <w:pPr>
        <w:pStyle w:val="aff1"/>
        <w:ind w:firstLine="420"/>
      </w:pPr>
      <w:r>
        <w:rPr>
          <w:rFonts w:hint="eastAsia"/>
        </w:rPr>
        <w:t>由安全办、人力资源部和法务部组成谈判小组，根据相关规定与员工协商解决。并协调保险公司进行理赔（按照《雇主责任险索赔流程》和《工伤保险索赔流程》进行索赔）。</w:t>
      </w:r>
    </w:p>
    <w:p w:rsidR="00D57E33" w:rsidRDefault="00D57E33" w:rsidP="00470AE4">
      <w:pPr>
        <w:pStyle w:val="aff1"/>
        <w:ind w:firstLine="420"/>
      </w:pPr>
      <w:r>
        <w:rPr>
          <w:rFonts w:hint="eastAsia"/>
        </w:rPr>
        <w:t xml:space="preserve">3、交通事故赔付   </w:t>
      </w:r>
    </w:p>
    <w:p w:rsidR="00D57E33" w:rsidRDefault="00D57E33" w:rsidP="00470AE4">
      <w:pPr>
        <w:pStyle w:val="aff1"/>
        <w:ind w:firstLine="420"/>
      </w:pPr>
      <w:r>
        <w:rPr>
          <w:rFonts w:hint="eastAsia"/>
        </w:rPr>
        <w:t>若交通事故造成的伤亡，由公司积极配合员工或家属按交通事故程序处理。</w:t>
      </w:r>
    </w:p>
    <w:p w:rsidR="00D57E33" w:rsidRDefault="00D57E33" w:rsidP="00470AE4">
      <w:pPr>
        <w:pStyle w:val="6"/>
      </w:pPr>
      <w:bookmarkStart w:id="1716" w:name="_Toc7120"/>
      <w:bookmarkStart w:id="1717" w:name="_Toc7449"/>
      <w:bookmarkStart w:id="1718" w:name="_Toc27180"/>
      <w:bookmarkStart w:id="1719" w:name="_Toc23023"/>
      <w:r>
        <w:rPr>
          <w:rFonts w:hint="eastAsia"/>
        </w:rPr>
        <w:t>安全措施组织</w:t>
      </w:r>
      <w:bookmarkEnd w:id="1716"/>
      <w:bookmarkEnd w:id="1717"/>
      <w:bookmarkEnd w:id="1718"/>
      <w:bookmarkEnd w:id="1719"/>
    </w:p>
    <w:p w:rsidR="00D57E33" w:rsidRDefault="00D57E33" w:rsidP="00470AE4">
      <w:pPr>
        <w:pStyle w:val="aff1"/>
        <w:ind w:firstLine="420"/>
      </w:pPr>
      <w:r>
        <w:rPr>
          <w:rFonts w:hint="eastAsia"/>
        </w:rPr>
        <w:t>本公司配安全负责人一名，连同项目经理组成安全作业领导小组，共同负责安全作业的管理工作。</w:t>
      </w:r>
    </w:p>
    <w:p w:rsidR="00D57E33" w:rsidRDefault="00D57E33" w:rsidP="00470AE4">
      <w:pPr>
        <w:pStyle w:val="aff1"/>
        <w:ind w:firstLine="420"/>
      </w:pPr>
      <w:r>
        <w:rPr>
          <w:rFonts w:hint="eastAsia"/>
        </w:rPr>
        <w:t>为了将安全隐患减少到最低，我公司不仅要对安全管理员进行专业性的安全技术培训，还要对清扫保洁人员进行安全基本知识培训，此项培训工作将结合员工岗前培训一起开展。</w:t>
      </w:r>
    </w:p>
    <w:p w:rsidR="00D57E33" w:rsidRDefault="00D57E33" w:rsidP="00470AE4">
      <w:pPr>
        <w:pStyle w:val="aff1"/>
        <w:ind w:firstLine="420"/>
      </w:pPr>
      <w:r>
        <w:rPr>
          <w:rFonts w:hint="eastAsia"/>
        </w:rPr>
        <w:t>1、安全设施配备</w:t>
      </w:r>
    </w:p>
    <w:p w:rsidR="00D57E33" w:rsidRDefault="00D57E33" w:rsidP="00470AE4">
      <w:pPr>
        <w:pStyle w:val="aff1"/>
        <w:ind w:firstLine="420"/>
      </w:pPr>
      <w:r>
        <w:rPr>
          <w:rFonts w:hint="eastAsia"/>
        </w:rPr>
        <w:t>在办公室、材料仓库等场所内根据相关要求配备相关安全设施。在作业小组配备急救药箱、备足常规急救药品如绷带等，夏季期间为每一名清扫保洁工人准备充足的防暑降温物品。</w:t>
      </w:r>
    </w:p>
    <w:p w:rsidR="00D57E33" w:rsidRDefault="00D57E33" w:rsidP="00470AE4">
      <w:pPr>
        <w:pStyle w:val="aff1"/>
        <w:ind w:firstLine="420"/>
      </w:pPr>
      <w:r>
        <w:rPr>
          <w:rFonts w:hint="eastAsia"/>
        </w:rPr>
        <w:t>2、安全检查记录</w:t>
      </w:r>
    </w:p>
    <w:p w:rsidR="00D57E33" w:rsidRDefault="00D57E33" w:rsidP="00470AE4">
      <w:pPr>
        <w:pStyle w:val="aff1"/>
        <w:ind w:firstLine="420"/>
      </w:pPr>
      <w:r>
        <w:rPr>
          <w:rFonts w:hint="eastAsia"/>
        </w:rPr>
        <w:t>2.1 班组检查</w:t>
      </w:r>
    </w:p>
    <w:p w:rsidR="00D57E33" w:rsidRDefault="00D57E33" w:rsidP="00470AE4">
      <w:pPr>
        <w:pStyle w:val="aff1"/>
        <w:ind w:firstLine="420"/>
      </w:pPr>
      <w:r>
        <w:rPr>
          <w:rFonts w:hint="eastAsia"/>
        </w:rPr>
        <w:t>2.1.1 员工自查：每日上班前（下班前），员工必须对本岗位工作场所使用器材、工具材料进行安全检查。</w:t>
      </w:r>
    </w:p>
    <w:p w:rsidR="00D57E33" w:rsidRDefault="00D57E33" w:rsidP="00470AE4">
      <w:pPr>
        <w:pStyle w:val="aff1"/>
        <w:ind w:firstLine="420"/>
      </w:pPr>
      <w:r>
        <w:rPr>
          <w:rFonts w:hint="eastAsia"/>
        </w:rPr>
        <w:t>2.1.2 班组检查：每日上班前（下班前），班组负责本作业场所使用的设备、工具材料是否合安全要求，查本班组岗位操作有无事故隐患、是否会伤害自己和他人，并提出如何安排和防范措施，每天自查情况作好记录。</w:t>
      </w:r>
    </w:p>
    <w:p w:rsidR="00D57E33" w:rsidRDefault="00D57E33" w:rsidP="00470AE4">
      <w:pPr>
        <w:pStyle w:val="aff1"/>
        <w:ind w:firstLine="420"/>
      </w:pPr>
      <w:r>
        <w:rPr>
          <w:rFonts w:hint="eastAsia"/>
        </w:rPr>
        <w:t>2.2 各作业区域安全检查</w:t>
      </w:r>
    </w:p>
    <w:p w:rsidR="00D57E33" w:rsidRDefault="00D57E33" w:rsidP="00470AE4">
      <w:pPr>
        <w:pStyle w:val="aff1"/>
        <w:ind w:firstLine="420"/>
      </w:pPr>
      <w:r>
        <w:rPr>
          <w:rFonts w:hint="eastAsia"/>
        </w:rPr>
        <w:t>由各作业区域安全作业负责人组织本区域安全员每月对所管辖区域的安全大检查。各作业区域结合自己的实际情况安排安全检查，召开部门安全会议，总结安全工作经验，安</w:t>
      </w:r>
      <w:r>
        <w:rPr>
          <w:rFonts w:hint="eastAsia"/>
        </w:rPr>
        <w:lastRenderedPageBreak/>
        <w:t>排安全教育和培训计划，并作好每次检查记录。检查中发现不安全因素或安全隐患立即采取措施，及时消除。</w:t>
      </w:r>
    </w:p>
    <w:p w:rsidR="00D57E33" w:rsidRDefault="00D57E33" w:rsidP="00470AE4">
      <w:pPr>
        <w:pStyle w:val="aff1"/>
        <w:ind w:firstLine="420"/>
      </w:pPr>
      <w:r>
        <w:rPr>
          <w:rFonts w:hint="eastAsia"/>
        </w:rPr>
        <w:t>2.3 公司内部安全检查</w:t>
      </w:r>
    </w:p>
    <w:p w:rsidR="00D57E33" w:rsidRDefault="00D57E33" w:rsidP="00470AE4">
      <w:pPr>
        <w:pStyle w:val="aff1"/>
        <w:ind w:firstLine="420"/>
      </w:pPr>
      <w:r>
        <w:rPr>
          <w:rFonts w:hint="eastAsia"/>
        </w:rPr>
        <w:t>由公司安全作业领导小组或有关职能部门每季进行联合检查。每次检查做好记录，检查中发现严重的安全隐患，由公司办公室发出事故隐患整改通知书，限期整改。违反有关规定及安全作业制度的照章处罚。同时每半年由项目办公室按“标准”进行自评，填写考核结果，上报公司并存档。</w:t>
      </w:r>
    </w:p>
    <w:p w:rsidR="00D57E33" w:rsidRDefault="00D57E33" w:rsidP="00470AE4">
      <w:pPr>
        <w:pStyle w:val="aff1"/>
        <w:ind w:firstLine="420"/>
      </w:pPr>
      <w:r>
        <w:rPr>
          <w:rFonts w:hint="eastAsia"/>
        </w:rPr>
        <w:t>结合气候特点以及季节变化情况，进行防暑降温、防洪、防雨、防雷电、防台等等季节性安全检查。每次检查做好记录，发现隐患及时消除。</w:t>
      </w:r>
    </w:p>
    <w:p w:rsidR="00D57E33" w:rsidRDefault="00D57E33" w:rsidP="00470AE4">
      <w:pPr>
        <w:pStyle w:val="aff1"/>
        <w:ind w:firstLine="420"/>
      </w:pPr>
      <w:r>
        <w:rPr>
          <w:rFonts w:hint="eastAsia"/>
        </w:rPr>
        <w:t>2.4 安全作业检查的内容、要求如下：</w:t>
      </w:r>
    </w:p>
    <w:p w:rsidR="00D57E33" w:rsidRDefault="00D57E33" w:rsidP="00470AE4">
      <w:pPr>
        <w:pStyle w:val="aff1"/>
        <w:ind w:firstLine="420"/>
      </w:pPr>
      <w:r>
        <w:rPr>
          <w:rFonts w:hint="eastAsia"/>
        </w:rPr>
        <w:t>2.4.1 查思想：即检查项目经理、管理员、员工对安全作业的思想的认识和安全意识，有否树立安全“责任重于泰山”和是否把员工的安全放在第一位。</w:t>
      </w:r>
    </w:p>
    <w:p w:rsidR="00D57E33" w:rsidRDefault="00D57E33" w:rsidP="00470AE4">
      <w:pPr>
        <w:pStyle w:val="aff1"/>
        <w:ind w:firstLine="420"/>
      </w:pPr>
      <w:r>
        <w:rPr>
          <w:rFonts w:hint="eastAsia"/>
        </w:rPr>
        <w:t>2.4.2 查制度：查各作业区域贯彻执行安全作业各项规章制度的情况。</w:t>
      </w:r>
    </w:p>
    <w:p w:rsidR="00D57E33" w:rsidRDefault="00D57E33" w:rsidP="00470AE4">
      <w:pPr>
        <w:pStyle w:val="aff1"/>
        <w:ind w:firstLine="420"/>
      </w:pPr>
      <w:r>
        <w:rPr>
          <w:rFonts w:hint="eastAsia"/>
        </w:rPr>
        <w:t>2.4.3 查管理：各作业区域日常的安全管理工作。</w:t>
      </w:r>
    </w:p>
    <w:p w:rsidR="00D57E33" w:rsidRDefault="00D57E33" w:rsidP="00470AE4">
      <w:pPr>
        <w:pStyle w:val="aff1"/>
        <w:ind w:firstLine="420"/>
      </w:pPr>
      <w:r>
        <w:rPr>
          <w:rFonts w:hint="eastAsia"/>
        </w:rPr>
        <w:t>2.4.4 查隐患：查作业区域工作场所、机械设备等是否存有事故隐患。</w:t>
      </w:r>
    </w:p>
    <w:p w:rsidR="00D57E33" w:rsidRDefault="00D57E33" w:rsidP="00470AE4">
      <w:pPr>
        <w:pStyle w:val="aff1"/>
        <w:ind w:firstLine="420"/>
      </w:pPr>
      <w:r>
        <w:rPr>
          <w:rFonts w:hint="eastAsia"/>
        </w:rPr>
        <w:t>2.5 安全作业检查要求：</w:t>
      </w:r>
    </w:p>
    <w:p w:rsidR="00D57E33" w:rsidRDefault="00D57E33" w:rsidP="00470AE4">
      <w:pPr>
        <w:pStyle w:val="aff1"/>
        <w:ind w:firstLine="420"/>
      </w:pPr>
      <w:r>
        <w:rPr>
          <w:rFonts w:hint="eastAsia"/>
        </w:rPr>
        <w:t>2.5.1 做到上班前（下班前）三不放过：装备不完整不放过；不符合安全要求不放过；出现事故苗头不放过；</w:t>
      </w:r>
    </w:p>
    <w:p w:rsidR="00D57E33" w:rsidRDefault="00D57E33" w:rsidP="00470AE4">
      <w:pPr>
        <w:pStyle w:val="aff1"/>
        <w:ind w:firstLine="420"/>
      </w:pPr>
      <w:r>
        <w:rPr>
          <w:rFonts w:hint="eastAsia"/>
        </w:rPr>
        <w:t>2.5.2 贯彻“检查一处，整改一处”的原则，对查处的安全隐患限期整改，并做好记录工作。</w:t>
      </w:r>
    </w:p>
    <w:p w:rsidR="00D57E33" w:rsidRDefault="00D57E33" w:rsidP="00470AE4">
      <w:pPr>
        <w:pStyle w:val="aff1"/>
        <w:ind w:firstLine="420"/>
      </w:pPr>
      <w:r>
        <w:rPr>
          <w:rFonts w:hint="eastAsia"/>
        </w:rPr>
        <w:t>3、事故预防措施</w:t>
      </w:r>
    </w:p>
    <w:p w:rsidR="00D57E33" w:rsidRDefault="00D57E33" w:rsidP="00470AE4">
      <w:pPr>
        <w:pStyle w:val="aff1"/>
        <w:ind w:firstLine="420"/>
      </w:pPr>
      <w:r>
        <w:rPr>
          <w:rFonts w:hint="eastAsia"/>
        </w:rPr>
        <w:t>3.1 安全作业管理制度</w:t>
      </w:r>
    </w:p>
    <w:p w:rsidR="00D57E33" w:rsidRDefault="00D57E33" w:rsidP="00470AE4">
      <w:pPr>
        <w:pStyle w:val="aff1"/>
        <w:ind w:firstLine="420"/>
      </w:pPr>
      <w:r>
        <w:rPr>
          <w:rFonts w:hint="eastAsia"/>
        </w:rPr>
        <w:t>3.1.1坚决执行国家“安全第一，预防为主”的安全作业方针和各项安全作业法律法规，接受公司的监督和管理。</w:t>
      </w:r>
    </w:p>
    <w:p w:rsidR="00D57E33" w:rsidRDefault="00D57E33" w:rsidP="00470AE4">
      <w:pPr>
        <w:pStyle w:val="aff1"/>
        <w:ind w:firstLine="420"/>
      </w:pPr>
      <w:r>
        <w:rPr>
          <w:rFonts w:hint="eastAsia"/>
        </w:rPr>
        <w:t>3.1.2 加强安全知识宣传，教育员工注意安全作业，注意自身保护。</w:t>
      </w:r>
    </w:p>
    <w:p w:rsidR="00D57E33" w:rsidRDefault="00D57E33" w:rsidP="00470AE4">
      <w:pPr>
        <w:pStyle w:val="aff1"/>
        <w:ind w:firstLine="420"/>
      </w:pPr>
      <w:r>
        <w:rPr>
          <w:rFonts w:hint="eastAsia"/>
        </w:rPr>
        <w:t>3.1.3 实行安全责任制，负责安全作业的监督员，应及时同作业人员签订安全协议，实行奖罚制度。</w:t>
      </w:r>
    </w:p>
    <w:p w:rsidR="00D57E33" w:rsidRDefault="00D57E33" w:rsidP="00470AE4">
      <w:pPr>
        <w:pStyle w:val="aff1"/>
        <w:ind w:firstLine="420"/>
      </w:pPr>
      <w:r>
        <w:rPr>
          <w:rFonts w:hint="eastAsia"/>
        </w:rPr>
        <w:t>3.1.4 遵守交通规则。</w:t>
      </w:r>
    </w:p>
    <w:p w:rsidR="00D57E33" w:rsidRDefault="00D57E33" w:rsidP="00470AE4">
      <w:pPr>
        <w:pStyle w:val="aff1"/>
        <w:ind w:firstLine="420"/>
      </w:pPr>
      <w:r>
        <w:rPr>
          <w:rFonts w:hint="eastAsia"/>
        </w:rPr>
        <w:t>3.1.5 在对每周进行安全检查中，发现安全隐患及时纠正，及时整改。</w:t>
      </w:r>
    </w:p>
    <w:p w:rsidR="00D57E33" w:rsidRDefault="00D57E33" w:rsidP="00470AE4">
      <w:pPr>
        <w:pStyle w:val="aff1"/>
        <w:ind w:firstLine="420"/>
      </w:pPr>
      <w:r>
        <w:rPr>
          <w:rFonts w:hint="eastAsia"/>
        </w:rPr>
        <w:t>3.1.6 组织制定相应的强化管理办法，并采取有效措施，确保安全操作的真正落实。</w:t>
      </w:r>
    </w:p>
    <w:p w:rsidR="00D57E33" w:rsidRDefault="00D57E33" w:rsidP="00470AE4">
      <w:pPr>
        <w:pStyle w:val="aff1"/>
        <w:ind w:firstLine="420"/>
      </w:pPr>
      <w:r>
        <w:rPr>
          <w:rFonts w:hint="eastAsia"/>
        </w:rPr>
        <w:t>3.1.7 对新进员工，必须先进行安全作业教育才能准其进入操作岗位。对改变工作性质的员工，必须重新进行安全教育才能上岗。</w:t>
      </w:r>
    </w:p>
    <w:p w:rsidR="00D57E33" w:rsidRDefault="00D57E33" w:rsidP="00470AE4">
      <w:pPr>
        <w:pStyle w:val="aff1"/>
        <w:ind w:firstLine="420"/>
      </w:pPr>
      <w:r>
        <w:rPr>
          <w:rFonts w:hint="eastAsia"/>
        </w:rPr>
        <w:lastRenderedPageBreak/>
        <w:t>3.1.8 有高温、低温、潮湿、雷电、静电等危险的劳动场所，必须采取相应的有效防护措施。</w:t>
      </w:r>
    </w:p>
    <w:p w:rsidR="00D57E33" w:rsidRDefault="00D57E33" w:rsidP="00470AE4">
      <w:pPr>
        <w:pStyle w:val="aff1"/>
        <w:ind w:firstLine="420"/>
      </w:pPr>
      <w:r>
        <w:rPr>
          <w:rFonts w:hint="eastAsia"/>
        </w:rPr>
        <w:t>3.1.9 凡发生事故，要按有关规定报告，如有瞒报、虚报、漏报或故意延迟不报的，对事故部门给予扣发工资总额的处罚，并追究责任者的责任，对触及法律的，追究其法律责任。</w:t>
      </w:r>
    </w:p>
    <w:p w:rsidR="00D57E33" w:rsidRDefault="00D57E33" w:rsidP="00470AE4">
      <w:pPr>
        <w:pStyle w:val="aff1"/>
        <w:ind w:firstLine="420"/>
      </w:pPr>
      <w:r>
        <w:rPr>
          <w:rFonts w:hint="eastAsia"/>
        </w:rPr>
        <w:t>3.1.10 对事故责任者视情况给予批评教育、经济处罚、行政处分，触及刑律者，依法论处。</w:t>
      </w:r>
    </w:p>
    <w:p w:rsidR="00D57E33" w:rsidRDefault="00D57E33" w:rsidP="00470AE4">
      <w:pPr>
        <w:pStyle w:val="aff1"/>
        <w:ind w:firstLine="420"/>
      </w:pPr>
      <w:r>
        <w:rPr>
          <w:rFonts w:hint="eastAsia"/>
        </w:rPr>
        <w:t>3.1.11 发生事故的范围必须按照事故处理程序进行事故处理。</w:t>
      </w:r>
    </w:p>
    <w:p w:rsidR="00D57E33" w:rsidRDefault="00D57E33" w:rsidP="00470AE4">
      <w:pPr>
        <w:pStyle w:val="aff1"/>
        <w:ind w:firstLine="420"/>
      </w:pPr>
      <w:r>
        <w:rPr>
          <w:rFonts w:hint="eastAsia"/>
        </w:rPr>
        <w:t>3.2 清扫保洁安全作业和技术措施</w:t>
      </w:r>
    </w:p>
    <w:p w:rsidR="00D57E33" w:rsidRDefault="00D57E33" w:rsidP="00470AE4">
      <w:pPr>
        <w:pStyle w:val="aff1"/>
        <w:ind w:firstLine="420"/>
      </w:pPr>
      <w:r>
        <w:rPr>
          <w:rFonts w:hint="eastAsia"/>
        </w:rPr>
        <w:t>为有效预防和减少清扫保洁人员的人身伤亡，切实保障保洁人员的人身安全，狠抓一线保洁人员的安全管理工作。</w:t>
      </w:r>
    </w:p>
    <w:p w:rsidR="00D57E33" w:rsidRDefault="00D57E33" w:rsidP="00470AE4">
      <w:pPr>
        <w:pStyle w:val="aff1"/>
        <w:ind w:firstLine="420"/>
      </w:pPr>
      <w:r>
        <w:rPr>
          <w:rFonts w:hint="eastAsia"/>
        </w:rPr>
        <w:t>3.2.1 加大安全培训，教育力度，从思想上高度重视安全工作。邀请市交警大队为安全管理骨干进行集中培训，上岗作业安全常识作为培训的重要内容一并进行，经考核合格后方可上岗。</w:t>
      </w:r>
    </w:p>
    <w:p w:rsidR="00D57E33" w:rsidRDefault="00D57E33" w:rsidP="00470AE4">
      <w:pPr>
        <w:pStyle w:val="aff1"/>
        <w:ind w:firstLine="420"/>
      </w:pPr>
      <w:r>
        <w:rPr>
          <w:rFonts w:hint="eastAsia"/>
        </w:rPr>
        <w:t>3.2.2 做足作业人员安全防护措施，增强清扫保洁人员的安全性。落实安全作业规范，清扫保洁人员上岗时要佩戴工作证，穿着工作服。</w:t>
      </w:r>
    </w:p>
    <w:p w:rsidR="00D57E33" w:rsidRDefault="00D57E33" w:rsidP="00470AE4">
      <w:pPr>
        <w:pStyle w:val="aff1"/>
        <w:ind w:firstLine="420"/>
      </w:pPr>
      <w:r>
        <w:rPr>
          <w:rFonts w:hint="eastAsia"/>
        </w:rPr>
        <w:t>3.2.3 在保洁工程中，不得危及行人安全，要合理避让；收集完毕的垃圾应送到指定地点倾倒，不得随意焚烧垃圾；且注意不要把垃圾、污水溅到有人的地方，以免发生争执。</w:t>
      </w:r>
    </w:p>
    <w:p w:rsidR="00D57E33" w:rsidRDefault="00D57E33" w:rsidP="00470AE4">
      <w:pPr>
        <w:pStyle w:val="aff1"/>
        <w:ind w:firstLine="420"/>
      </w:pPr>
      <w:r>
        <w:rPr>
          <w:rFonts w:hint="eastAsia"/>
        </w:rPr>
        <w:t>3.2.4 夏季保洁时注意劳逸结合，以防中暑；遇有打雷等恶劣天气时，不要在电线杆旁或树下等容易引发雷击的地方，以确保人身安全。</w:t>
      </w:r>
    </w:p>
    <w:p w:rsidR="00D57E33" w:rsidRDefault="00D57E33" w:rsidP="00470AE4">
      <w:pPr>
        <w:pStyle w:val="aff1"/>
        <w:ind w:firstLine="420"/>
      </w:pPr>
      <w:r>
        <w:rPr>
          <w:rFonts w:hint="eastAsia"/>
        </w:rPr>
        <w:t>3.2.5 加强安全监督考核，落实责任到位。将清扫保洁作业安全管理分别纳入保洁分类管理检查查核和年终目标考核内容。</w:t>
      </w:r>
    </w:p>
    <w:p w:rsidR="00D57E33" w:rsidRDefault="00D57E33" w:rsidP="00470AE4">
      <w:pPr>
        <w:pStyle w:val="aff1"/>
        <w:ind w:firstLine="420"/>
        <w:rPr>
          <w:rFonts w:cs="宋体"/>
          <w:szCs w:val="28"/>
        </w:rPr>
      </w:pPr>
      <w:r>
        <w:rPr>
          <w:rFonts w:hint="eastAsia"/>
        </w:rPr>
        <w:t>3.2.6 健全安全作业责任制，建立安全员制度，加强日常安全巡查，定期检查和规范作业情况，定期对项目的清洁作业安全管理工作进行分析和总结，对个人进行奖惩。加大经费的投入，提高对清扫保洁安全工作的保障，推行区域内作业月评分竞争的方式，在提高作业质量的同时，也增加清扫保洁作业人员的待遇福利。</w:t>
      </w:r>
    </w:p>
    <w:p w:rsidR="00D57E33" w:rsidRDefault="00D57E33" w:rsidP="00470AE4">
      <w:pPr>
        <w:pStyle w:val="ab"/>
        <w:ind w:firstLine="560"/>
        <w:rPr>
          <w:rFonts w:ascii="宋体" w:hAnsi="宋体" w:cs="宋体"/>
          <w:sz w:val="28"/>
          <w:szCs w:val="28"/>
        </w:rPr>
      </w:pPr>
    </w:p>
    <w:p w:rsidR="00D57E33" w:rsidRDefault="00D57E33" w:rsidP="00470AE4">
      <w:pPr>
        <w:pStyle w:val="6"/>
      </w:pPr>
      <w:bookmarkStart w:id="1720" w:name="_Toc2625"/>
      <w:bookmarkStart w:id="1721" w:name="_Toc27363"/>
      <w:bookmarkStart w:id="1722" w:name="_Toc19783"/>
      <w:bookmarkStart w:id="1723" w:name="_Toc28524"/>
      <w:bookmarkStart w:id="1724" w:name="_Toc6203"/>
      <w:bookmarkStart w:id="1725" w:name="_Toc29303"/>
      <w:bookmarkStart w:id="1726" w:name="_Toc32035"/>
      <w:r>
        <w:rPr>
          <w:rFonts w:hint="eastAsia"/>
        </w:rPr>
        <w:t>文明保洁管理措施</w:t>
      </w:r>
      <w:bookmarkEnd w:id="1720"/>
      <w:bookmarkEnd w:id="1721"/>
      <w:bookmarkEnd w:id="1722"/>
      <w:bookmarkEnd w:id="1723"/>
      <w:bookmarkEnd w:id="1724"/>
      <w:bookmarkEnd w:id="1725"/>
      <w:bookmarkEnd w:id="1726"/>
    </w:p>
    <w:p w:rsidR="00D57E33" w:rsidRDefault="00D57E33" w:rsidP="00470AE4">
      <w:pPr>
        <w:pStyle w:val="aff1"/>
        <w:ind w:firstLine="420"/>
      </w:pPr>
      <w:r>
        <w:rPr>
          <w:rFonts w:hint="eastAsia"/>
        </w:rPr>
        <w:t>为了改善员工的作业环境，提升企业的品牌形象，保证生产过程中人员、工具、物品、环境清洁文明，并协调统一，特制定本细则。</w:t>
      </w:r>
    </w:p>
    <w:p w:rsidR="00D57E33" w:rsidRDefault="00D57E33" w:rsidP="00470AE4">
      <w:pPr>
        <w:pStyle w:val="aff1"/>
        <w:ind w:firstLine="420"/>
      </w:pPr>
      <w:r>
        <w:rPr>
          <w:rFonts w:hint="eastAsia"/>
        </w:rPr>
        <w:t>1、有专人负责，有岗位责任制，公示养护服务标准。建立明确的清洁文明生产责任</w:t>
      </w:r>
      <w:r>
        <w:rPr>
          <w:rFonts w:hint="eastAsia"/>
        </w:rPr>
        <w:lastRenderedPageBreak/>
        <w:t>制，分解到各基层班组，责任到人，并监督执行。</w:t>
      </w:r>
    </w:p>
    <w:p w:rsidR="00D57E33" w:rsidRDefault="00D57E33" w:rsidP="00470AE4">
      <w:pPr>
        <w:pStyle w:val="aff1"/>
        <w:ind w:firstLine="420"/>
      </w:pPr>
      <w:r>
        <w:rPr>
          <w:rFonts w:hint="eastAsia"/>
        </w:rPr>
        <w:t>2、配专职保洁人员，并进行岗前培训，保洁人员统一着装，有明显所属单位标志。经常检查清洁文明作业情况，奖优罚劣，并作好记录。</w:t>
      </w:r>
    </w:p>
    <w:p w:rsidR="00D57E33" w:rsidRDefault="00D57E33" w:rsidP="00470AE4">
      <w:pPr>
        <w:pStyle w:val="aff1"/>
        <w:ind w:firstLine="420"/>
      </w:pPr>
      <w:r>
        <w:rPr>
          <w:rFonts w:hint="eastAsia"/>
        </w:rPr>
        <w:t>3、保洁人员热情服务，文明作业、礼貌待人，主动照顾老弱病残孕等人员。</w:t>
      </w:r>
    </w:p>
    <w:p w:rsidR="00D57E33" w:rsidRDefault="00D57E33" w:rsidP="00470AE4">
      <w:pPr>
        <w:pStyle w:val="aff1"/>
        <w:ind w:firstLine="420"/>
      </w:pPr>
      <w:r>
        <w:rPr>
          <w:rFonts w:hint="eastAsia"/>
        </w:rPr>
        <w:t>4、工作区域内照明齐全、良好。周围水渠及两边绿化带无杂物，整洁、美观。</w:t>
      </w:r>
    </w:p>
    <w:p w:rsidR="00D57E33" w:rsidRDefault="00D57E33" w:rsidP="00470AE4">
      <w:pPr>
        <w:pStyle w:val="aff1"/>
        <w:ind w:firstLine="420"/>
      </w:pPr>
      <w:r>
        <w:rPr>
          <w:rFonts w:hint="eastAsia"/>
        </w:rPr>
        <w:t>5、严禁以各种名目擅自收费。</w:t>
      </w:r>
    </w:p>
    <w:p w:rsidR="00D57E33" w:rsidRDefault="00D57E33" w:rsidP="00470AE4">
      <w:pPr>
        <w:pStyle w:val="aff1"/>
        <w:ind w:firstLine="420"/>
      </w:pPr>
      <w:r>
        <w:rPr>
          <w:rFonts w:hint="eastAsia"/>
        </w:rPr>
        <w:t>6、公共厕所开放期间内，保洁人员不得从事与保洁服务无关的工作。</w:t>
      </w:r>
    </w:p>
    <w:p w:rsidR="00D57E33" w:rsidRDefault="00D57E33" w:rsidP="00470AE4">
      <w:pPr>
        <w:pStyle w:val="aff1"/>
        <w:ind w:firstLine="420"/>
      </w:pPr>
      <w:r>
        <w:rPr>
          <w:rFonts w:hint="eastAsia"/>
        </w:rPr>
        <w:t>7、作业工具、劳动防护用品摆放整齐，定置管理，工具柜保持整洁，表面无积灰、无油污。场所通道畅通，无堵塞。</w:t>
      </w:r>
    </w:p>
    <w:p w:rsidR="00D57E33" w:rsidRDefault="00D57E33" w:rsidP="00470AE4">
      <w:pPr>
        <w:pStyle w:val="aff1"/>
        <w:ind w:firstLine="420"/>
      </w:pPr>
      <w:r>
        <w:rPr>
          <w:rFonts w:hint="eastAsia"/>
        </w:rPr>
        <w:t>8、对破坏、损坏设施的行为，保洁人员有劝阻、报告的义务。</w:t>
      </w:r>
    </w:p>
    <w:p w:rsidR="00D57E33" w:rsidRDefault="00D57E33" w:rsidP="00470AE4">
      <w:pPr>
        <w:pStyle w:val="aff1"/>
        <w:ind w:firstLine="420"/>
        <w:rPr>
          <w:rFonts w:cs="宋体"/>
          <w:szCs w:val="28"/>
        </w:rPr>
      </w:pPr>
      <w:r>
        <w:rPr>
          <w:rFonts w:hint="eastAsia"/>
        </w:rPr>
        <w:t>9、提供优质服务，维护良好形象。无新闻媒体曝光或群众投诉。对上级部门提出的整改意见，必须采取有效措施予以解决。</w:t>
      </w:r>
    </w:p>
    <w:p w:rsidR="00D57E33" w:rsidRDefault="00D57E33" w:rsidP="00470AE4">
      <w:pPr>
        <w:ind w:firstLine="560"/>
        <w:rPr>
          <w:lang w:eastAsia="zh-CN"/>
        </w:rPr>
      </w:pPr>
      <w:bookmarkStart w:id="1727" w:name="_Toc31968"/>
      <w:bookmarkStart w:id="1728" w:name="_Toc25990"/>
      <w:bookmarkStart w:id="1729" w:name="_Toc8896"/>
      <w:bookmarkStart w:id="1730" w:name="_Toc15676"/>
    </w:p>
    <w:p w:rsidR="00D57E33" w:rsidRDefault="00D57E33" w:rsidP="00470AE4">
      <w:pPr>
        <w:pStyle w:val="6"/>
      </w:pPr>
      <w:bookmarkStart w:id="1731" w:name="_Toc22455"/>
      <w:bookmarkStart w:id="1732" w:name="_Toc5250"/>
      <w:r>
        <w:rPr>
          <w:rFonts w:hint="eastAsia"/>
        </w:rPr>
        <w:t>环境保护措施等内容</w:t>
      </w:r>
      <w:bookmarkEnd w:id="1727"/>
      <w:bookmarkEnd w:id="1728"/>
      <w:bookmarkEnd w:id="1729"/>
      <w:bookmarkEnd w:id="1730"/>
      <w:bookmarkEnd w:id="1731"/>
      <w:bookmarkEnd w:id="1732"/>
    </w:p>
    <w:p w:rsidR="00D57E33" w:rsidRDefault="00D57E33" w:rsidP="00470AE4">
      <w:pPr>
        <w:pStyle w:val="aff1"/>
        <w:ind w:firstLine="420"/>
      </w:pPr>
      <w:r>
        <w:rPr>
          <w:rFonts w:hint="eastAsia"/>
        </w:rPr>
        <w:t>环境保护的目标</w:t>
      </w:r>
    </w:p>
    <w:p w:rsidR="00D57E33" w:rsidRDefault="00D57E33" w:rsidP="00470AE4">
      <w:pPr>
        <w:pStyle w:val="aff1"/>
        <w:ind w:firstLine="420"/>
      </w:pPr>
      <w:r>
        <w:rPr>
          <w:rFonts w:hint="eastAsia"/>
        </w:rPr>
        <w:t xml:space="preserve">认真贯彻落实国家有关环境保护的法律、法规和规章及本项目合同的有关规定，做好工作区域的环境保护工作，严格把控清洁剂、化学清洗物的用法与用量，用后的包装袋或报废物妥善处理。注意某些清洗用剂对区域内外植物、树木的污染影响，防止由于疏忽造成施工区附近地区的环境污染、合理排放生活污水和清洁废水，最大限度减少对环境造成不利影响。  </w:t>
      </w:r>
    </w:p>
    <w:p w:rsidR="00D57E33" w:rsidRDefault="00D57E33" w:rsidP="00470AE4">
      <w:pPr>
        <w:pStyle w:val="aff1"/>
        <w:ind w:firstLine="420"/>
      </w:pPr>
      <w:r>
        <w:rPr>
          <w:rFonts w:hint="eastAsia"/>
        </w:rPr>
        <w:t xml:space="preserve">环境保护措施  </w:t>
      </w:r>
    </w:p>
    <w:p w:rsidR="00D57E33" w:rsidRDefault="00D57E33" w:rsidP="00470AE4">
      <w:pPr>
        <w:pStyle w:val="aff1"/>
        <w:ind w:firstLine="420"/>
      </w:pPr>
      <w:r>
        <w:rPr>
          <w:rFonts w:hint="eastAsia"/>
        </w:rPr>
        <w:t>项目入场前，编制详细的环境保护措施计划，根据具体的保护计划制定出与项目实施同步的防止环境污染的措施，认真作好工作区域和周围的环境保护工作，平时工作中应注意清扫时的扬尘，保持通风做好垃圾分类工作。严禁乱涂乱画，当发现市民有破坏环境的举动要进行劝导制止。防止造成环境污染和破坏。质量安全管理员全面负责环境监测和保护工作，接受甲方单位的指导。积极配合当地环境保护行政主管部门对工作区域进行的定期或不定期的专项环境监督监测。</w:t>
      </w:r>
    </w:p>
    <w:p w:rsidR="00D57E33" w:rsidRDefault="00D57E33" w:rsidP="00470AE4">
      <w:pPr>
        <w:pStyle w:val="aff1"/>
        <w:ind w:firstLine="420"/>
      </w:pPr>
      <w:bookmarkStart w:id="1733" w:name="_Toc14907"/>
      <w:bookmarkStart w:id="1734" w:name="_Toc30242"/>
      <w:bookmarkStart w:id="1735" w:name="_Toc1805"/>
    </w:p>
    <w:p w:rsidR="00D57E33" w:rsidRDefault="00D57E33" w:rsidP="00470AE4">
      <w:pPr>
        <w:pStyle w:val="6"/>
      </w:pPr>
      <w:bookmarkStart w:id="1736" w:name="_Toc11171"/>
      <w:bookmarkStart w:id="1737" w:name="_Toc21431"/>
      <w:r>
        <w:rPr>
          <w:rFonts w:hint="eastAsia"/>
        </w:rPr>
        <w:t>检查考核制度和奖惩措施</w:t>
      </w:r>
      <w:bookmarkEnd w:id="1733"/>
      <w:bookmarkEnd w:id="1734"/>
      <w:bookmarkEnd w:id="1735"/>
      <w:bookmarkEnd w:id="1736"/>
      <w:bookmarkEnd w:id="1737"/>
    </w:p>
    <w:p w:rsidR="00D57E33" w:rsidRDefault="00D57E33" w:rsidP="00470AE4">
      <w:pPr>
        <w:pStyle w:val="aff1"/>
        <w:ind w:firstLine="420"/>
      </w:pPr>
      <w:r>
        <w:rPr>
          <w:rFonts w:hint="eastAsia"/>
        </w:rPr>
        <w:t>考勤制度</w:t>
      </w:r>
    </w:p>
    <w:p w:rsidR="00D57E33" w:rsidRDefault="00D57E33" w:rsidP="00470AE4">
      <w:pPr>
        <w:pStyle w:val="aff1"/>
        <w:ind w:firstLine="420"/>
      </w:pPr>
      <w:r>
        <w:rPr>
          <w:rFonts w:hint="eastAsia"/>
        </w:rPr>
        <w:t>制定原则：</w:t>
      </w:r>
    </w:p>
    <w:p w:rsidR="00D57E33" w:rsidRDefault="00D57E33" w:rsidP="00470AE4">
      <w:pPr>
        <w:pStyle w:val="aff1"/>
        <w:ind w:firstLine="420"/>
      </w:pPr>
      <w:r>
        <w:rPr>
          <w:rFonts w:hint="eastAsia"/>
        </w:rPr>
        <w:t>为加强市城环卫作业项目管理部人力资源的开发和管理，保证本项目各项作业措施有效落实执行，特制定本制度。</w:t>
      </w:r>
    </w:p>
    <w:p w:rsidR="00D57E33" w:rsidRDefault="00D57E33" w:rsidP="00470AE4">
      <w:pPr>
        <w:pStyle w:val="aff1"/>
        <w:ind w:firstLine="420"/>
      </w:pPr>
      <w:r>
        <w:rPr>
          <w:rFonts w:hint="eastAsia"/>
        </w:rPr>
        <w:lastRenderedPageBreak/>
        <w:t>适用范围：</w:t>
      </w:r>
    </w:p>
    <w:p w:rsidR="00D57E33" w:rsidRDefault="00D57E33" w:rsidP="00470AE4">
      <w:pPr>
        <w:pStyle w:val="aff1"/>
        <w:ind w:firstLine="420"/>
      </w:pPr>
      <w:r>
        <w:rPr>
          <w:rFonts w:hint="eastAsia"/>
        </w:rPr>
        <w:t>本规定适用于项目管理部全体员工。</w:t>
      </w:r>
    </w:p>
    <w:p w:rsidR="00D57E33" w:rsidRDefault="00D57E33" w:rsidP="00470AE4">
      <w:pPr>
        <w:pStyle w:val="aff1"/>
        <w:ind w:firstLine="420"/>
      </w:pPr>
      <w:r>
        <w:rPr>
          <w:rFonts w:hint="eastAsia"/>
        </w:rPr>
        <w:t>考勤内容：</w:t>
      </w:r>
    </w:p>
    <w:p w:rsidR="00D57E33" w:rsidRDefault="00D57E33" w:rsidP="00470AE4">
      <w:pPr>
        <w:pStyle w:val="aff1"/>
        <w:ind w:firstLine="420"/>
      </w:pPr>
      <w:r>
        <w:rPr>
          <w:rFonts w:hint="eastAsia"/>
        </w:rPr>
        <w:t>1、按项目管理部规定作业时间实行班队及部门考勤制。</w:t>
      </w:r>
    </w:p>
    <w:p w:rsidR="00D57E33" w:rsidRDefault="00D57E33" w:rsidP="00470AE4">
      <w:pPr>
        <w:pStyle w:val="aff1"/>
        <w:ind w:firstLine="420"/>
      </w:pPr>
      <w:r>
        <w:rPr>
          <w:rFonts w:hint="eastAsia"/>
        </w:rPr>
        <w:t>2、考勤均实行当日当班考核，严禁隔日或累日考勤。</w:t>
      </w:r>
    </w:p>
    <w:p w:rsidR="00D57E33" w:rsidRDefault="00D57E33" w:rsidP="00470AE4">
      <w:pPr>
        <w:pStyle w:val="aff1"/>
        <w:ind w:firstLine="420"/>
      </w:pPr>
      <w:r>
        <w:rPr>
          <w:rFonts w:hint="eastAsia"/>
        </w:rPr>
        <w:t>3、工作作业时间未经领导批准擅离作业岗位视为离岗，按旷勤处罚。</w:t>
      </w:r>
    </w:p>
    <w:p w:rsidR="00D57E33" w:rsidRDefault="00D57E33" w:rsidP="00470AE4">
      <w:pPr>
        <w:pStyle w:val="aff1"/>
        <w:ind w:firstLine="420"/>
      </w:pPr>
      <w:r>
        <w:rPr>
          <w:rFonts w:hint="eastAsia"/>
        </w:rPr>
        <w:t>4、迟到、早退或擅离岗位超过 30 分钟以上者（经领导批准的除外），按半天旷工考勤。</w:t>
      </w:r>
    </w:p>
    <w:p w:rsidR="00D57E33" w:rsidRDefault="00D57E33" w:rsidP="00470AE4">
      <w:pPr>
        <w:pStyle w:val="aff1"/>
        <w:ind w:firstLine="420"/>
      </w:pPr>
      <w:r>
        <w:rPr>
          <w:rFonts w:hint="eastAsia"/>
        </w:rPr>
        <w:t>5、作业员工正常工作时间以项目管理部综合办公室规定时间为准；因季节变化或其它气候原因需调整工作时间由办公室另行通知。</w:t>
      </w:r>
    </w:p>
    <w:p w:rsidR="00D57E33" w:rsidRDefault="00D57E33" w:rsidP="00470AE4">
      <w:pPr>
        <w:pStyle w:val="aff1"/>
        <w:ind w:firstLine="420"/>
      </w:pPr>
      <w:r>
        <w:rPr>
          <w:rFonts w:hint="eastAsia"/>
        </w:rPr>
        <w:t>违反考勤制度的处罚</w:t>
      </w:r>
    </w:p>
    <w:p w:rsidR="00D57E33" w:rsidRDefault="00D57E33" w:rsidP="00470AE4">
      <w:pPr>
        <w:pStyle w:val="aff1"/>
        <w:ind w:firstLine="420"/>
      </w:pPr>
      <w:r>
        <w:rPr>
          <w:rFonts w:hint="eastAsia"/>
        </w:rPr>
        <w:t>1、员工一个月内迟到、早退累计达5次者扣罚工资20元，超过5次以上按旷工1天处理。旷工1天扣罚50元，旷工2天扣罚150元，旷工3天扣罚300元，3天以上予以除名。</w:t>
      </w:r>
    </w:p>
    <w:p w:rsidR="00D57E33" w:rsidRDefault="00D57E33" w:rsidP="00470AE4">
      <w:pPr>
        <w:pStyle w:val="aff1"/>
        <w:ind w:firstLine="420"/>
      </w:pPr>
      <w:r>
        <w:rPr>
          <w:rFonts w:hint="eastAsia"/>
        </w:rPr>
        <w:t>2、员工因事请假，未经批准者，一律按旷工处理。</w:t>
      </w:r>
    </w:p>
    <w:p w:rsidR="00D57E33" w:rsidRDefault="00D57E33" w:rsidP="00470AE4">
      <w:pPr>
        <w:pStyle w:val="aff1"/>
        <w:ind w:firstLine="420"/>
      </w:pPr>
      <w:r>
        <w:rPr>
          <w:rFonts w:hint="eastAsia"/>
        </w:rPr>
        <w:t>3、员工因病请假，需出具社保认可医院的病情证明，方可按病假处理，无医院病情证明， 一律按事假处理，事假5天以内按每天扣除工资30元，超出5天以上按每天50元扣除工资。</w:t>
      </w:r>
    </w:p>
    <w:p w:rsidR="00D57E33" w:rsidRDefault="00D57E33" w:rsidP="00470AE4">
      <w:pPr>
        <w:pStyle w:val="aff1"/>
        <w:ind w:firstLine="420"/>
      </w:pPr>
      <w:r>
        <w:rPr>
          <w:rFonts w:hint="eastAsia"/>
        </w:rPr>
        <w:t>劳资管理制度</w:t>
      </w:r>
    </w:p>
    <w:p w:rsidR="00D57E33" w:rsidRDefault="00D57E33" w:rsidP="00470AE4">
      <w:pPr>
        <w:pStyle w:val="aff1"/>
        <w:ind w:firstLine="420"/>
      </w:pPr>
      <w:r>
        <w:rPr>
          <w:rFonts w:hint="eastAsia"/>
        </w:rPr>
        <w:t xml:space="preserve">总则 </w:t>
      </w:r>
    </w:p>
    <w:p w:rsidR="00D57E33" w:rsidRDefault="00D57E33" w:rsidP="00470AE4">
      <w:pPr>
        <w:pStyle w:val="aff1"/>
        <w:ind w:firstLine="420"/>
      </w:pPr>
      <w:r>
        <w:rPr>
          <w:rFonts w:hint="eastAsia"/>
        </w:rPr>
        <w:t xml:space="preserve">1、目的：为加强项目部薪资管理，严格薪资发放，特制定本制度。 </w:t>
      </w:r>
    </w:p>
    <w:p w:rsidR="00D57E33" w:rsidRDefault="00D57E33" w:rsidP="00470AE4">
      <w:pPr>
        <w:pStyle w:val="aff1"/>
        <w:ind w:firstLine="420"/>
      </w:pPr>
      <w:r>
        <w:rPr>
          <w:rFonts w:hint="eastAsia"/>
        </w:rPr>
        <w:t>2、适用范围：本办法适用于项目部全体员工。</w:t>
      </w:r>
    </w:p>
    <w:p w:rsidR="00D57E33" w:rsidRDefault="00D57E33" w:rsidP="00470AE4">
      <w:pPr>
        <w:pStyle w:val="aff1"/>
        <w:ind w:firstLine="420"/>
      </w:pPr>
      <w:r>
        <w:rPr>
          <w:rFonts w:hint="eastAsia"/>
        </w:rPr>
        <w:t>工资的计算及支付：</w:t>
      </w:r>
    </w:p>
    <w:p w:rsidR="00D57E33" w:rsidRDefault="00D57E33" w:rsidP="00470AE4">
      <w:pPr>
        <w:pStyle w:val="aff1"/>
        <w:ind w:firstLine="420"/>
      </w:pPr>
      <w:r>
        <w:rPr>
          <w:rFonts w:hint="eastAsia"/>
        </w:rPr>
        <w:t>工资计算期间从每月1日起至当月最后一日止，并于次月十五日支付工资；工资支付日若逢为休假日，则提早于前一天发放，但若遇连续休假日时，则应于休假日前给予支付。</w:t>
      </w:r>
    </w:p>
    <w:p w:rsidR="00D57E33" w:rsidRDefault="00D57E33" w:rsidP="00470AE4">
      <w:pPr>
        <w:pStyle w:val="aff1"/>
        <w:ind w:firstLine="420"/>
      </w:pPr>
      <w:r>
        <w:rPr>
          <w:rFonts w:hint="eastAsia"/>
        </w:rPr>
        <w:t>保洁作业要求</w:t>
      </w:r>
    </w:p>
    <w:p w:rsidR="00D57E33" w:rsidRDefault="00D57E33" w:rsidP="00470AE4">
      <w:pPr>
        <w:pStyle w:val="aff1"/>
        <w:ind w:firstLine="420"/>
      </w:pPr>
      <w:r>
        <w:rPr>
          <w:rFonts w:hint="eastAsia"/>
        </w:rPr>
        <w:t>1、员工必须着工装上岗；</w:t>
      </w:r>
    </w:p>
    <w:p w:rsidR="00D57E33" w:rsidRDefault="00D57E33" w:rsidP="00470AE4">
      <w:pPr>
        <w:pStyle w:val="aff1"/>
        <w:ind w:firstLine="420"/>
      </w:pPr>
      <w:r>
        <w:rPr>
          <w:rFonts w:hint="eastAsia"/>
        </w:rPr>
        <w:t>2、员工必须遵守环卫部门的各项规章制度；</w:t>
      </w:r>
    </w:p>
    <w:p w:rsidR="00D57E33" w:rsidRDefault="00D57E33" w:rsidP="00470AE4">
      <w:pPr>
        <w:pStyle w:val="aff1"/>
        <w:ind w:firstLine="420"/>
      </w:pPr>
      <w:r>
        <w:rPr>
          <w:rFonts w:hint="eastAsia"/>
        </w:rPr>
        <w:t>3、员工须服从公司及甲方考核办法；</w:t>
      </w:r>
    </w:p>
    <w:p w:rsidR="00D57E33" w:rsidRDefault="00D57E33" w:rsidP="00470AE4">
      <w:pPr>
        <w:pStyle w:val="aff1"/>
        <w:ind w:firstLine="420"/>
      </w:pPr>
      <w:r>
        <w:rPr>
          <w:rFonts w:hint="eastAsia"/>
        </w:rPr>
        <w:t>4、员工负责各自宝洁区域内的袋装垃圾的收集；</w:t>
      </w:r>
    </w:p>
    <w:p w:rsidR="00D57E33" w:rsidRDefault="00D57E33" w:rsidP="00470AE4">
      <w:pPr>
        <w:pStyle w:val="aff1"/>
        <w:ind w:firstLine="420"/>
      </w:pPr>
      <w:r>
        <w:rPr>
          <w:rFonts w:hint="eastAsia"/>
        </w:rPr>
        <w:t>5、员工负责雨后积水的清理和雪后宝洁范围内的路面积雪的清扫清运；</w:t>
      </w:r>
    </w:p>
    <w:p w:rsidR="00D57E33" w:rsidRDefault="00D57E33" w:rsidP="00470AE4">
      <w:pPr>
        <w:pStyle w:val="aff1"/>
        <w:ind w:firstLine="420"/>
      </w:pPr>
      <w:r>
        <w:rPr>
          <w:rFonts w:hint="eastAsia"/>
        </w:rPr>
        <w:lastRenderedPageBreak/>
        <w:t>6、员工对责任区域保洁确保在作业时间内达到相关宝洁质量标准。</w:t>
      </w:r>
    </w:p>
    <w:p w:rsidR="00D57E33" w:rsidRDefault="00D57E33" w:rsidP="00470AE4">
      <w:pPr>
        <w:pStyle w:val="aff1"/>
        <w:ind w:firstLine="420"/>
      </w:pPr>
      <w:r>
        <w:rPr>
          <w:rFonts w:hint="eastAsia"/>
        </w:rPr>
        <w:t>保洁员奖罚制度</w:t>
      </w:r>
    </w:p>
    <w:p w:rsidR="00D57E33" w:rsidRDefault="00D57E33" w:rsidP="00470AE4">
      <w:pPr>
        <w:pStyle w:val="aff1"/>
        <w:ind w:firstLine="420"/>
      </w:pPr>
      <w:r>
        <w:rPr>
          <w:rFonts w:hint="eastAsia"/>
        </w:rPr>
        <w:t>1、达到“六无六净”即无堆积物、地面无纸屑、无灰沙泥土、无污泥积水、无污物垃圾。六净即台面净、边角净、镜面净、墙面净、便池净、纸篓净。发现上述情况遗漏的扣5元/次。</w:t>
      </w:r>
    </w:p>
    <w:p w:rsidR="00D57E33" w:rsidRDefault="00D57E33" w:rsidP="00470AE4">
      <w:pPr>
        <w:pStyle w:val="aff1"/>
        <w:ind w:firstLine="420"/>
      </w:pPr>
      <w:r>
        <w:rPr>
          <w:rFonts w:hint="eastAsia"/>
        </w:rPr>
        <w:t>2、保洁工在工作时要着工作装，穿戴端正，礼貌待人、展现良好的精神面貌，上述有违规发现一处扣5元/次。</w:t>
      </w:r>
    </w:p>
    <w:p w:rsidR="00D57E33" w:rsidRDefault="00D57E33" w:rsidP="00470AE4">
      <w:pPr>
        <w:pStyle w:val="aff1"/>
        <w:ind w:firstLine="420"/>
      </w:pPr>
      <w:r>
        <w:rPr>
          <w:rFonts w:hint="eastAsia"/>
        </w:rPr>
        <w:t>3、工作认真负责，工作期间不得迟到、早退、串岗、离岗、站岗，不得聚众聊天，严禁上班时间做与工作无关的事情，上述规定如有违规扣5元/次。</w:t>
      </w:r>
    </w:p>
    <w:p w:rsidR="00D57E33" w:rsidRDefault="00D57E33" w:rsidP="00470AE4">
      <w:pPr>
        <w:pStyle w:val="aff1"/>
        <w:ind w:firstLine="420"/>
      </w:pPr>
      <w:r>
        <w:rPr>
          <w:rFonts w:hint="eastAsia"/>
        </w:rPr>
        <w:t>4、工作期间严禁将垃圾倒入绿化带、下水口、果皮箱、垃圾桶内，上述如违规扣5元/次。</w:t>
      </w:r>
    </w:p>
    <w:p w:rsidR="00D57E33" w:rsidRDefault="00D57E33" w:rsidP="00470AE4">
      <w:pPr>
        <w:pStyle w:val="aff1"/>
        <w:ind w:firstLine="420"/>
      </w:pPr>
      <w:r>
        <w:rPr>
          <w:rFonts w:hint="eastAsia"/>
        </w:rPr>
        <w:t>5、在保洁过程中，发现设施设备损坏，不能及时处理的要及时上报，上述情况不及时汇报的扣2元/次。</w:t>
      </w:r>
    </w:p>
    <w:p w:rsidR="00D57E33" w:rsidRDefault="00D57E33" w:rsidP="00470AE4">
      <w:pPr>
        <w:pStyle w:val="aff1"/>
        <w:ind w:firstLine="420"/>
      </w:pPr>
      <w:r>
        <w:rPr>
          <w:rFonts w:hint="eastAsia"/>
        </w:rPr>
        <w:t>6、保洁人员在职责范围内产生的瞬间垃圾要在15分钟内及时拣拾和保洁，上述规定如有违规者扣5元/次。</w:t>
      </w:r>
    </w:p>
    <w:p w:rsidR="00D57E33" w:rsidRDefault="00D57E33" w:rsidP="00470AE4">
      <w:pPr>
        <w:pStyle w:val="aff1"/>
        <w:ind w:firstLine="420"/>
      </w:pPr>
      <w:r>
        <w:rPr>
          <w:rFonts w:hint="eastAsia"/>
        </w:rPr>
        <w:t>7、月考评中工作成绩突出的，当月给予50—100的奖励。</w:t>
      </w:r>
    </w:p>
    <w:p w:rsidR="00D57E33" w:rsidRDefault="00D57E33" w:rsidP="00470AE4">
      <w:pPr>
        <w:pStyle w:val="aff1"/>
        <w:ind w:firstLine="420"/>
      </w:pPr>
      <w:r>
        <w:rPr>
          <w:rFonts w:hint="eastAsia"/>
        </w:rPr>
        <w:t>8、对于拾金不昧的除给予精神奖励外，给予50—100的奖励。</w:t>
      </w:r>
    </w:p>
    <w:p w:rsidR="00D57E33" w:rsidRDefault="00D57E33" w:rsidP="00470AE4">
      <w:pPr>
        <w:pStyle w:val="aff1"/>
        <w:ind w:firstLine="420"/>
      </w:pPr>
      <w:r>
        <w:rPr>
          <w:rFonts w:hint="eastAsia"/>
        </w:rPr>
        <w:t>9、对于工作态度认真负责，发现或消除事故隐患将予以重奖。</w:t>
      </w:r>
    </w:p>
    <w:p w:rsidR="00D57E33" w:rsidRDefault="00D57E33" w:rsidP="00470AE4">
      <w:pPr>
        <w:ind w:firstLine="560"/>
        <w:rPr>
          <w:lang w:eastAsia="zh-CN"/>
        </w:rPr>
      </w:pPr>
      <w:bookmarkStart w:id="1738" w:name="_Toc46165135"/>
      <w:bookmarkStart w:id="1739" w:name="_Toc18468"/>
      <w:bookmarkStart w:id="1740" w:name="_Toc46166129"/>
      <w:bookmarkStart w:id="1741" w:name="_Toc46671910"/>
      <w:bookmarkStart w:id="1742" w:name="_Toc10170"/>
    </w:p>
    <w:p w:rsidR="00D57E33" w:rsidRDefault="00D57E33" w:rsidP="00470AE4">
      <w:pPr>
        <w:pStyle w:val="6"/>
      </w:pPr>
      <w:bookmarkStart w:id="1743" w:name="_Toc28152"/>
      <w:bookmarkStart w:id="1744" w:name="_Toc14606"/>
      <w:r>
        <w:rPr>
          <w:rFonts w:hint="eastAsia"/>
        </w:rPr>
        <w:t>安全防护管理措施</w:t>
      </w:r>
      <w:bookmarkEnd w:id="1738"/>
      <w:bookmarkEnd w:id="1739"/>
      <w:bookmarkEnd w:id="1740"/>
      <w:bookmarkEnd w:id="1741"/>
      <w:bookmarkEnd w:id="1742"/>
      <w:bookmarkEnd w:id="1743"/>
      <w:bookmarkEnd w:id="1744"/>
    </w:p>
    <w:p w:rsidR="00D57E33" w:rsidRDefault="00D57E33" w:rsidP="00470AE4">
      <w:pPr>
        <w:pStyle w:val="aff1"/>
        <w:ind w:firstLine="420"/>
      </w:pPr>
      <w:r>
        <w:rPr>
          <w:rFonts w:hint="eastAsia"/>
        </w:rPr>
        <w:t>安全作业是关系到公司财产、招标人利益和劳动者生命安全的大事，公司多年来一贯强调“安全第防护为主”的指导思想，其目的就是使国家、集体的财产及广大劳动者的人身安全有切实可靠的保障。在运维作业过程中，因作业条件、生活环境和工艺要求的限制和影响，更具复杂性和危险性，因此要求我们在作业过程中必须自始自终的坚决执行国家颁布的有关安全防护措施，切实作好自身的劳动安全防护工作，确保安全作业。</w:t>
      </w:r>
    </w:p>
    <w:p w:rsidR="00D57E33" w:rsidRDefault="00D57E33" w:rsidP="00470AE4">
      <w:pPr>
        <w:pStyle w:val="aff1"/>
        <w:ind w:firstLine="420"/>
      </w:pPr>
      <w:r>
        <w:rPr>
          <w:rFonts w:hint="eastAsia"/>
        </w:rPr>
        <w:t>在本项目运维作业安全总目标为：杜绝重大伤亡事故，实现“五无”（无重伤、无死亡、无倒塌、无中毒、无火灾）。</w:t>
      </w:r>
    </w:p>
    <w:p w:rsidR="00D57E33" w:rsidRDefault="00D57E33" w:rsidP="00470AE4">
      <w:pPr>
        <w:ind w:firstLine="560"/>
        <w:rPr>
          <w:rFonts w:ascii="宋体" w:hAnsi="宋体" w:cs="宋体"/>
          <w:szCs w:val="28"/>
        </w:rPr>
      </w:pPr>
      <w:r>
        <w:rPr>
          <w:rFonts w:ascii="宋体" w:hAnsi="宋体" w:cs="宋体" w:hint="eastAsia"/>
          <w:noProof/>
          <w:szCs w:val="28"/>
          <w:lang w:val="en-US" w:eastAsia="zh-CN"/>
        </w:rPr>
        <w:lastRenderedPageBreak/>
        <w:drawing>
          <wp:inline distT="0" distB="0" distL="0" distR="0" wp14:anchorId="2A2D26F4" wp14:editId="213C2108">
            <wp:extent cx="5200015" cy="2790825"/>
            <wp:effectExtent l="0" t="0" r="0" b="9525"/>
            <wp:docPr id="4146" name="图片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示 773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00015" cy="2790825"/>
                    </a:xfrm>
                    <a:prstGeom prst="rect">
                      <a:avLst/>
                    </a:prstGeom>
                    <a:noFill/>
                    <a:ln>
                      <a:noFill/>
                    </a:ln>
                    <a:effectLst/>
                  </pic:spPr>
                </pic:pic>
              </a:graphicData>
            </a:graphic>
          </wp:inline>
        </w:drawing>
      </w:r>
    </w:p>
    <w:p w:rsidR="00D57E33" w:rsidRDefault="00D57E33" w:rsidP="00470AE4">
      <w:pPr>
        <w:ind w:firstLine="560"/>
        <w:rPr>
          <w:rFonts w:ascii="宋体" w:hAnsi="宋体" w:cs="宋体"/>
          <w:szCs w:val="28"/>
        </w:rPr>
      </w:pPr>
    </w:p>
    <w:p w:rsidR="00D57E33" w:rsidRDefault="00D57E33" w:rsidP="00470AE4">
      <w:pPr>
        <w:pStyle w:val="aff1"/>
        <w:ind w:firstLine="420"/>
      </w:pPr>
      <w:r>
        <w:rPr>
          <w:rFonts w:hint="eastAsia"/>
        </w:rPr>
        <w:t>安全作业管理体系</w:t>
      </w:r>
    </w:p>
    <w:p w:rsidR="00D57E33" w:rsidRDefault="00D57E33" w:rsidP="00470AE4">
      <w:pPr>
        <w:pStyle w:val="aff1"/>
        <w:ind w:firstLine="420"/>
      </w:pPr>
      <w:r>
        <w:rPr>
          <w:rFonts w:hint="eastAsia"/>
        </w:rPr>
        <w:t>项目负责人和招标人安全监管部门作为本项目一级的安全、文明管理监督者，负责对现场指定的管理制度和运作实施情况进行检查监督。通过严肃有效的行政管制，使项目始终处于正常良好的运行状态。</w:t>
      </w:r>
    </w:p>
    <w:p w:rsidR="00D57E33" w:rsidRDefault="00D57E33" w:rsidP="00470AE4">
      <w:pPr>
        <w:pStyle w:val="aff1"/>
        <w:ind w:firstLine="420"/>
      </w:pPr>
      <w:r>
        <w:rPr>
          <w:rFonts w:hint="eastAsia"/>
        </w:rPr>
        <w:t>作业现场成立项目安全作业领导小组。项目负责人为该作业的安全作业第一责任人，运维管理服务中心设立项目安保负责人和专职安全人员，由他们统一抓各项安全作业管理措施的落实工作</w:t>
      </w:r>
    </w:p>
    <w:p w:rsidR="00D57E33" w:rsidRDefault="00D57E33" w:rsidP="00470AE4">
      <w:pPr>
        <w:pStyle w:val="aff1"/>
        <w:ind w:firstLine="420"/>
      </w:pPr>
      <w:r>
        <w:rPr>
          <w:rFonts w:hint="eastAsia"/>
        </w:rPr>
        <w:t>各班组建立相应的安全作业管理小组，设立兼职安全员，配合专职安全员工作。</w:t>
      </w:r>
    </w:p>
    <w:p w:rsidR="00D57E33" w:rsidRDefault="00D57E33" w:rsidP="00470AE4">
      <w:pPr>
        <w:pStyle w:val="aff1"/>
        <w:ind w:firstLine="420"/>
      </w:pPr>
      <w:r>
        <w:rPr>
          <w:rFonts w:hint="eastAsia"/>
        </w:rPr>
        <w:t>落实安全作业责任制</w:t>
      </w:r>
    </w:p>
    <w:p w:rsidR="00D57E33" w:rsidRDefault="00D57E33" w:rsidP="00470AE4">
      <w:pPr>
        <w:pStyle w:val="aff1"/>
        <w:ind w:firstLine="420"/>
      </w:pPr>
      <w:r>
        <w:rPr>
          <w:rFonts w:hint="eastAsia"/>
        </w:rPr>
        <w:t>本项目设安全作业委员会，项目负责人为安全作业第一负责人，本项目安保负责人为主管安全的负责人，项目设安全作业领导小组，安保负责人为安全直接领导人，项目设专职安全员，负责项目的安全日常管理工作，公司、项目管理责任明确，严格各级安全责任制，落实到人头，确保安全工作。公司项目有人管、有人过问、有人抓现场的管理制度能落实到实处，使安全工作时刻处于受控状态，保证安全作业的顺利进行。</w:t>
      </w:r>
    </w:p>
    <w:p w:rsidR="00D57E33" w:rsidRDefault="00D57E33" w:rsidP="00470AE4">
      <w:pPr>
        <w:pStyle w:val="aff1"/>
        <w:ind w:firstLine="420"/>
      </w:pPr>
      <w:r>
        <w:rPr>
          <w:rFonts w:hint="eastAsia"/>
        </w:rPr>
        <w:t>贯彻执行安全作业检查制度</w:t>
      </w:r>
    </w:p>
    <w:p w:rsidR="00D57E33" w:rsidRDefault="00D57E33" w:rsidP="00470AE4">
      <w:pPr>
        <w:pStyle w:val="aff1"/>
        <w:ind w:firstLine="420"/>
      </w:pPr>
      <w:r>
        <w:rPr>
          <w:rFonts w:hint="eastAsia"/>
        </w:rPr>
        <w:t>现场用供电系统，非电工不得操作，电工每天对供电设施进行检查。</w:t>
      </w:r>
    </w:p>
    <w:p w:rsidR="00D57E33" w:rsidRDefault="00D57E33" w:rsidP="00470AE4">
      <w:pPr>
        <w:pStyle w:val="aff1"/>
        <w:ind w:firstLine="420"/>
      </w:pPr>
      <w:r>
        <w:rPr>
          <w:rFonts w:hint="eastAsia"/>
        </w:rPr>
        <w:t>作业机械不得影响结构及供电、排水系统。</w:t>
      </w:r>
    </w:p>
    <w:p w:rsidR="00D57E33" w:rsidRDefault="00D57E33" w:rsidP="00470AE4">
      <w:pPr>
        <w:pStyle w:val="aff1"/>
        <w:ind w:firstLine="420"/>
      </w:pPr>
      <w:r>
        <w:rPr>
          <w:rFonts w:hint="eastAsia"/>
        </w:rPr>
        <w:t>正在作业中的区域做好防护装置及保护设施，不得任意拆除、随意挪动各种防护设施、警示牌和安全标志等。</w:t>
      </w:r>
    </w:p>
    <w:p w:rsidR="00D57E33" w:rsidRDefault="00D57E33" w:rsidP="00470AE4">
      <w:pPr>
        <w:pStyle w:val="aff1"/>
        <w:ind w:firstLine="420"/>
      </w:pPr>
      <w:r>
        <w:rPr>
          <w:rFonts w:hint="eastAsia"/>
        </w:rPr>
        <w:t>保持作业现场的道路畅通无阻，夜间应设照明，并加强值班巡逻。</w:t>
      </w:r>
    </w:p>
    <w:p w:rsidR="00D57E33" w:rsidRDefault="00D57E33" w:rsidP="00470AE4">
      <w:pPr>
        <w:pStyle w:val="aff1"/>
        <w:ind w:firstLine="420"/>
      </w:pPr>
      <w:r>
        <w:rPr>
          <w:rFonts w:hint="eastAsia"/>
        </w:rPr>
        <w:lastRenderedPageBreak/>
        <w:t>作业台架及安全护拦等做定期检查，及时维护，预防安全事故的发生。</w:t>
      </w:r>
    </w:p>
    <w:p w:rsidR="00D57E33" w:rsidRDefault="00D57E33" w:rsidP="00470AE4">
      <w:pPr>
        <w:pStyle w:val="aff1"/>
        <w:ind w:firstLine="420"/>
      </w:pPr>
      <w:r>
        <w:rPr>
          <w:rFonts w:hint="eastAsia"/>
        </w:rPr>
        <w:t>未经作业现场负责人批准，任何人不得在作业现场内住宿。</w:t>
      </w:r>
    </w:p>
    <w:p w:rsidR="00D57E33" w:rsidRDefault="00D57E33" w:rsidP="00470AE4">
      <w:pPr>
        <w:pStyle w:val="aff1"/>
        <w:ind w:firstLine="420"/>
      </w:pPr>
      <w:r>
        <w:rPr>
          <w:rFonts w:hint="eastAsia"/>
        </w:rPr>
        <w:t>成立作业安全领导小组，设立专职安全员，安全员有权对现场内任何违反安全操作规程及规定的人员进行处罚。</w:t>
      </w:r>
    </w:p>
    <w:p w:rsidR="00D57E33" w:rsidRDefault="00D57E33" w:rsidP="00470AE4">
      <w:pPr>
        <w:pStyle w:val="aff1"/>
        <w:ind w:firstLine="420"/>
      </w:pPr>
      <w:r>
        <w:rPr>
          <w:rFonts w:hint="eastAsia"/>
        </w:rPr>
        <w:t>作业现场用电应严格按照用电安全管理规定，加强电源管理，预防发生电气火灾。</w:t>
      </w:r>
    </w:p>
    <w:p w:rsidR="00D57E33" w:rsidRDefault="00D57E33" w:rsidP="00470AE4">
      <w:pPr>
        <w:pStyle w:val="aff1"/>
        <w:ind w:firstLine="420"/>
      </w:pPr>
      <w:r>
        <w:rPr>
          <w:rFonts w:hint="eastAsia"/>
        </w:rPr>
        <w:t>安全作业的管理措施</w:t>
      </w:r>
    </w:p>
    <w:p w:rsidR="00D57E33" w:rsidRDefault="00D57E33" w:rsidP="00470AE4">
      <w:pPr>
        <w:pStyle w:val="aff1"/>
        <w:ind w:firstLine="420"/>
      </w:pPr>
      <w:r>
        <w:rPr>
          <w:rFonts w:hint="eastAsia"/>
        </w:rPr>
        <w:t>健全安全机构，明确区域及各种安全责任人，建立领导安全值班制度，作好值班记录，发现问题及时整改。</w:t>
      </w:r>
    </w:p>
    <w:p w:rsidR="00D57E33" w:rsidRDefault="00D57E33" w:rsidP="00470AE4">
      <w:pPr>
        <w:pStyle w:val="aff1"/>
        <w:ind w:firstLine="420"/>
      </w:pPr>
      <w:r>
        <w:rPr>
          <w:rFonts w:hint="eastAsia"/>
        </w:rPr>
        <w:t>作业现场安全教育，树立安全作业的正确认识，培养安全作业必须具备的基本知识和技能。</w:t>
      </w:r>
    </w:p>
    <w:p w:rsidR="00D57E33" w:rsidRDefault="00D57E33" w:rsidP="00470AE4">
      <w:pPr>
        <w:pStyle w:val="aff1"/>
        <w:ind w:firstLine="420"/>
      </w:pPr>
      <w:r>
        <w:rPr>
          <w:rFonts w:hint="eastAsia"/>
        </w:rPr>
        <w:t>及时发现事故隐患，堵塞事故漏洞，防患于未然，项目负责人部必须建立安全检查制度，实行定期的、季节性的、专业安全检查以及每周的安全巡检。安全检查以查思想、查领导、查制度、查隐患为主。</w:t>
      </w:r>
    </w:p>
    <w:p w:rsidR="00D57E33" w:rsidRDefault="00D57E33" w:rsidP="00470AE4">
      <w:pPr>
        <w:pStyle w:val="aff1"/>
        <w:ind w:firstLine="420"/>
      </w:pPr>
      <w:r>
        <w:rPr>
          <w:rFonts w:hint="eastAsia"/>
        </w:rPr>
        <w:t>在作业易发伤亡事故（或危险）地段设置明显的、符合国家标准要求的作业安全警示标志牌及标志，要设立项目的标语、警句提示进场人员注意安全。</w:t>
      </w:r>
    </w:p>
    <w:p w:rsidR="00D57E33" w:rsidRDefault="00D57E33" w:rsidP="00470AE4">
      <w:pPr>
        <w:pStyle w:val="aff1"/>
        <w:ind w:firstLine="420"/>
      </w:pPr>
      <w:r>
        <w:rPr>
          <w:rFonts w:hint="eastAsia"/>
        </w:rPr>
        <w:t>进入作业现场的作业人员佩带安全帽、防护手套等安全防护措施。</w:t>
      </w:r>
    </w:p>
    <w:p w:rsidR="00D57E33" w:rsidRDefault="00D57E33" w:rsidP="00470AE4">
      <w:pPr>
        <w:pStyle w:val="aff1"/>
        <w:ind w:firstLine="420"/>
      </w:pPr>
      <w:r>
        <w:rPr>
          <w:rFonts w:hint="eastAsia"/>
        </w:rPr>
        <w:t>安保部负责作业期间的一切用火、用电及易燃、易爆物品的管理，严格控制火源、水源严格用火审批手续。检查发现不安全因素，主动采取预防措施，堵塞漏洞，加强管理，确保作业现场安全。</w:t>
      </w:r>
    </w:p>
    <w:p w:rsidR="00D57E33" w:rsidRDefault="00D57E33" w:rsidP="00470AE4">
      <w:pPr>
        <w:pStyle w:val="aff1"/>
        <w:ind w:firstLine="420"/>
      </w:pPr>
      <w:r>
        <w:rPr>
          <w:rFonts w:hint="eastAsia"/>
        </w:rPr>
        <w:t>制定安全防护及操作规章，教育作业人员增加安全防范意识，学习安全作业的相关规章制度。</w:t>
      </w:r>
    </w:p>
    <w:p w:rsidR="00D57E33" w:rsidRDefault="00D57E33" w:rsidP="00470AE4">
      <w:pPr>
        <w:pStyle w:val="aff1"/>
        <w:ind w:firstLine="420"/>
      </w:pPr>
      <w:r>
        <w:rPr>
          <w:rFonts w:hint="eastAsia"/>
        </w:rPr>
        <w:t>设立负责安全防护的专门人员，进行督促检查排除主要隐患，保证持证上岗制度：特殊工程必须持有上岗操作证，严禁无证上岗。</w:t>
      </w:r>
    </w:p>
    <w:p w:rsidR="00D57E33" w:rsidRDefault="00D57E33" w:rsidP="00470AE4">
      <w:pPr>
        <w:pStyle w:val="aff1"/>
        <w:ind w:firstLine="420"/>
      </w:pPr>
      <w:r>
        <w:rPr>
          <w:rFonts w:hint="eastAsia"/>
        </w:rPr>
        <w:t>建立本项目的安全作业、岗位职责、操作规程制度、并在作业现场立牌提示，由各班班长负责。</w:t>
      </w:r>
    </w:p>
    <w:p w:rsidR="00D57E33" w:rsidRDefault="00D57E33" w:rsidP="00470AE4">
      <w:pPr>
        <w:pStyle w:val="aff1"/>
        <w:ind w:firstLine="420"/>
      </w:pPr>
      <w:r>
        <w:rPr>
          <w:rFonts w:hint="eastAsia"/>
        </w:rPr>
        <w:t>做好作业现场的防火、防盗、防风、防爆等工作。材料、构件、料具等堆放时，悬挂有名称、品种、规格等标牌；易燃、易爆和有毒有害物品分类存放。</w:t>
      </w:r>
    </w:p>
    <w:p w:rsidR="00D57E33" w:rsidRDefault="00D57E33" w:rsidP="00470AE4">
      <w:pPr>
        <w:pStyle w:val="aff1"/>
        <w:ind w:firstLine="420"/>
      </w:pPr>
      <w:r>
        <w:rPr>
          <w:rFonts w:hint="eastAsia"/>
        </w:rPr>
        <w:t>安全工作必须做到预测预控，对不安全因素提前做出预见性分析，并及时采取相应的技术措施，有针对性的预防和控制。</w:t>
      </w:r>
    </w:p>
    <w:p w:rsidR="00D57E33" w:rsidRDefault="00D57E33" w:rsidP="00470AE4">
      <w:pPr>
        <w:pStyle w:val="aff1"/>
        <w:ind w:firstLine="420"/>
      </w:pPr>
      <w:r>
        <w:rPr>
          <w:rFonts w:hint="eastAsia"/>
        </w:rPr>
        <w:t>定期进行安全教育，并进行安全检查，对安全隐患坚决制止。</w:t>
      </w:r>
    </w:p>
    <w:p w:rsidR="00D57E33" w:rsidRDefault="00D57E33" w:rsidP="00470AE4">
      <w:pPr>
        <w:ind w:firstLine="560"/>
        <w:rPr>
          <w:lang w:eastAsia="zh-CN"/>
        </w:rPr>
      </w:pPr>
      <w:bookmarkStart w:id="1745" w:name="_Toc46166130"/>
      <w:bookmarkStart w:id="1746" w:name="_Toc46165136"/>
      <w:bookmarkStart w:id="1747" w:name="_Toc46671911"/>
      <w:bookmarkStart w:id="1748" w:name="_Toc3375"/>
      <w:bookmarkStart w:id="1749" w:name="_Toc6180"/>
    </w:p>
    <w:p w:rsidR="00D57E33" w:rsidRDefault="00D57E33" w:rsidP="00470AE4">
      <w:pPr>
        <w:pStyle w:val="6"/>
      </w:pPr>
      <w:bookmarkStart w:id="1750" w:name="_Toc1727"/>
      <w:bookmarkStart w:id="1751" w:name="_Toc1216"/>
      <w:r>
        <w:rPr>
          <w:rFonts w:hint="eastAsia"/>
        </w:rPr>
        <w:lastRenderedPageBreak/>
        <w:t>文明作业安全管理措施</w:t>
      </w:r>
      <w:bookmarkEnd w:id="1745"/>
      <w:bookmarkEnd w:id="1746"/>
      <w:bookmarkEnd w:id="1747"/>
      <w:bookmarkEnd w:id="1748"/>
      <w:bookmarkEnd w:id="1749"/>
      <w:bookmarkEnd w:id="1750"/>
      <w:bookmarkEnd w:id="1751"/>
    </w:p>
    <w:p w:rsidR="00D57E33" w:rsidRDefault="00D57E33" w:rsidP="00470AE4">
      <w:pPr>
        <w:pStyle w:val="aff1"/>
        <w:ind w:firstLine="420"/>
      </w:pPr>
      <w:r>
        <w:rPr>
          <w:rFonts w:hint="eastAsia"/>
        </w:rPr>
        <w:t>制定文明作业管理制度</w:t>
      </w:r>
    </w:p>
    <w:p w:rsidR="00D57E33" w:rsidRDefault="00D57E33" w:rsidP="00470AE4">
      <w:pPr>
        <w:pStyle w:val="aff1"/>
        <w:ind w:firstLine="420"/>
      </w:pPr>
      <w:r>
        <w:rPr>
          <w:rFonts w:hint="eastAsia"/>
        </w:rPr>
        <w:t>根据招标文件及招标人的有关要求，结合本项目特点，本公司特制定出适合本项目的文明作业管理制度。</w:t>
      </w:r>
    </w:p>
    <w:p w:rsidR="00D57E33" w:rsidRDefault="00D57E33" w:rsidP="00470AE4">
      <w:pPr>
        <w:pStyle w:val="aff1"/>
        <w:ind w:firstLine="420"/>
      </w:pPr>
      <w:r>
        <w:rPr>
          <w:rFonts w:hint="eastAsia"/>
        </w:rPr>
        <w:t>文明作业保证措施</w:t>
      </w:r>
    </w:p>
    <w:p w:rsidR="00D57E33" w:rsidRDefault="00D57E33" w:rsidP="00470AE4">
      <w:pPr>
        <w:pStyle w:val="aff1"/>
        <w:ind w:firstLine="420"/>
      </w:pPr>
      <w:r>
        <w:rPr>
          <w:rFonts w:hint="eastAsia"/>
        </w:rPr>
        <w:t>现场文明作业措施</w:t>
      </w:r>
    </w:p>
    <w:p w:rsidR="00D57E33" w:rsidRDefault="00D57E33" w:rsidP="00470AE4">
      <w:pPr>
        <w:pStyle w:val="aff1"/>
        <w:ind w:firstLine="420"/>
      </w:pPr>
      <w:r>
        <w:rPr>
          <w:rFonts w:hint="eastAsia"/>
        </w:rPr>
        <w:t>作业现场布置合理有序。</w:t>
      </w:r>
    </w:p>
    <w:p w:rsidR="00D57E33" w:rsidRDefault="00D57E33" w:rsidP="00470AE4">
      <w:pPr>
        <w:pStyle w:val="aff1"/>
        <w:ind w:firstLine="420"/>
      </w:pPr>
      <w:r>
        <w:rPr>
          <w:rFonts w:hint="eastAsia"/>
        </w:rPr>
        <w:t>作业现场的机具、料具和作业材料堆放整齐，生活设施清洁文明。</w:t>
      </w:r>
    </w:p>
    <w:p w:rsidR="00D57E33" w:rsidRDefault="00D57E33" w:rsidP="00470AE4">
      <w:pPr>
        <w:pStyle w:val="aff1"/>
        <w:ind w:firstLine="420"/>
      </w:pPr>
      <w:r>
        <w:rPr>
          <w:rFonts w:hint="eastAsia"/>
        </w:rPr>
        <w:t>严格按规范作业，对作业便道及时处理垃圾。</w:t>
      </w:r>
    </w:p>
    <w:p w:rsidR="00D57E33" w:rsidRDefault="00D57E33" w:rsidP="00470AE4">
      <w:pPr>
        <w:pStyle w:val="aff1"/>
        <w:ind w:firstLine="420"/>
      </w:pPr>
      <w:r>
        <w:rPr>
          <w:rFonts w:hint="eastAsia"/>
        </w:rPr>
        <w:t>与招标人和群众广泛开展共建活动，积极推进两个文明建设。</w:t>
      </w:r>
    </w:p>
    <w:p w:rsidR="00D57E33" w:rsidRDefault="00D57E33" w:rsidP="00470AE4">
      <w:pPr>
        <w:pStyle w:val="aff1"/>
        <w:ind w:firstLine="420"/>
      </w:pPr>
      <w:r>
        <w:rPr>
          <w:rFonts w:hint="eastAsia"/>
        </w:rPr>
        <w:t>作业现场应保持道路畅通；排水沟、排水设施通畅；现场设置良好的排水措施，保护原有绿化苗木。</w:t>
      </w:r>
    </w:p>
    <w:p w:rsidR="00D57E33" w:rsidRDefault="00D57E33" w:rsidP="00470AE4">
      <w:pPr>
        <w:pStyle w:val="aff1"/>
        <w:ind w:firstLine="420"/>
      </w:pPr>
      <w:r>
        <w:rPr>
          <w:rFonts w:hint="eastAsia"/>
        </w:rPr>
        <w:t>文明作业资料</w:t>
      </w:r>
    </w:p>
    <w:p w:rsidR="00D57E33" w:rsidRDefault="00D57E33" w:rsidP="00470AE4">
      <w:pPr>
        <w:pStyle w:val="aff1"/>
        <w:ind w:firstLine="420"/>
      </w:pPr>
      <w:r>
        <w:rPr>
          <w:rFonts w:hint="eastAsia"/>
        </w:rPr>
        <w:t>根据文明作业要求，做好相应的资料。</w:t>
      </w:r>
    </w:p>
    <w:p w:rsidR="00D57E33" w:rsidRDefault="00D57E33" w:rsidP="00470AE4">
      <w:pPr>
        <w:pStyle w:val="aff1"/>
        <w:ind w:firstLine="420"/>
      </w:pPr>
      <w:r>
        <w:rPr>
          <w:rFonts w:hint="eastAsia"/>
        </w:rPr>
        <w:t>定期举行文明作业管理活动，检查前期文明作业情况，发现问题及时整改，并做好记录。</w:t>
      </w:r>
    </w:p>
    <w:p w:rsidR="00D57E33" w:rsidRDefault="00D57E33" w:rsidP="00470AE4">
      <w:pPr>
        <w:pStyle w:val="aff1"/>
        <w:ind w:firstLine="420"/>
      </w:pPr>
      <w:bookmarkStart w:id="1752" w:name="_Toc46671912"/>
      <w:bookmarkStart w:id="1753" w:name="_Toc24067"/>
      <w:bookmarkStart w:id="1754" w:name="_Toc46166131"/>
      <w:bookmarkStart w:id="1755" w:name="_Toc28585"/>
      <w:bookmarkStart w:id="1756" w:name="_Toc46165137"/>
    </w:p>
    <w:p w:rsidR="00D57E33" w:rsidRDefault="00D57E33" w:rsidP="00470AE4">
      <w:pPr>
        <w:pStyle w:val="6"/>
      </w:pPr>
      <w:bookmarkStart w:id="1757" w:name="_Toc23389"/>
      <w:bookmarkStart w:id="1758" w:name="_Toc2116"/>
      <w:r>
        <w:rPr>
          <w:rFonts w:hint="eastAsia"/>
        </w:rPr>
        <w:t>环境保护安全管理措施</w:t>
      </w:r>
      <w:bookmarkEnd w:id="1752"/>
      <w:bookmarkEnd w:id="1753"/>
      <w:bookmarkEnd w:id="1754"/>
      <w:bookmarkEnd w:id="1755"/>
      <w:bookmarkEnd w:id="1756"/>
      <w:bookmarkEnd w:id="1757"/>
      <w:bookmarkEnd w:id="1758"/>
    </w:p>
    <w:p w:rsidR="00D57E33" w:rsidRDefault="00D57E33" w:rsidP="00470AE4">
      <w:pPr>
        <w:pStyle w:val="aff1"/>
        <w:ind w:firstLine="420"/>
      </w:pPr>
      <w:r>
        <w:rPr>
          <w:rFonts w:hint="eastAsia"/>
        </w:rPr>
        <w:t>认真贯彻《环保法》和《水保法》及国家现行的有关环境保护法律，搞好环境保护，防止污染，维护生态平衡。严格控制新污染和逐步治理老污染，净化我们的生活空间，美化我们的生活环境。坚持“以防为主、防治结合、综合治理、化害为利”的原则，采取有利措施，防止污染和破坏自然环境。</w:t>
      </w:r>
    </w:p>
    <w:p w:rsidR="00D57E33" w:rsidRDefault="00D57E33" w:rsidP="00470AE4">
      <w:pPr>
        <w:pStyle w:val="aff1"/>
        <w:ind w:firstLine="420"/>
      </w:pPr>
      <w:r>
        <w:rPr>
          <w:rFonts w:hint="eastAsia"/>
        </w:rPr>
        <w:t>排水</w:t>
      </w:r>
    </w:p>
    <w:p w:rsidR="00D57E33" w:rsidRDefault="00D57E33" w:rsidP="00470AE4">
      <w:pPr>
        <w:pStyle w:val="aff1"/>
        <w:ind w:firstLine="420"/>
      </w:pPr>
      <w:r>
        <w:rPr>
          <w:rFonts w:hint="eastAsia"/>
        </w:rPr>
        <w:t>作业期间始终保持良好排水状态，不形成淤积和冲刷。</w:t>
      </w:r>
    </w:p>
    <w:p w:rsidR="00D57E33" w:rsidRDefault="00D57E33" w:rsidP="00470AE4">
      <w:pPr>
        <w:pStyle w:val="aff1"/>
        <w:ind w:firstLine="420"/>
      </w:pPr>
      <w:r>
        <w:rPr>
          <w:rFonts w:hint="eastAsia"/>
        </w:rPr>
        <w:t>减少对耕地或林木的破坏，避免水土流失，保持生态平衡。</w:t>
      </w:r>
    </w:p>
    <w:p w:rsidR="00D57E33" w:rsidRDefault="00D57E33" w:rsidP="00470AE4">
      <w:pPr>
        <w:pStyle w:val="aff1"/>
        <w:ind w:firstLine="420"/>
      </w:pPr>
      <w:r>
        <w:rPr>
          <w:rFonts w:hint="eastAsia"/>
        </w:rPr>
        <w:t>防止和减轻水、大气污染</w:t>
      </w:r>
    </w:p>
    <w:p w:rsidR="00D57E33" w:rsidRDefault="00D57E33" w:rsidP="00470AE4">
      <w:pPr>
        <w:pStyle w:val="aff1"/>
        <w:ind w:firstLine="420"/>
      </w:pPr>
      <w:r>
        <w:rPr>
          <w:rFonts w:hint="eastAsia"/>
        </w:rPr>
        <w:t>·保护水质</w:t>
      </w:r>
    </w:p>
    <w:p w:rsidR="00D57E33" w:rsidRDefault="00D57E33" w:rsidP="00470AE4">
      <w:pPr>
        <w:pStyle w:val="aff1"/>
        <w:ind w:firstLine="420"/>
      </w:pPr>
      <w:r>
        <w:rPr>
          <w:rFonts w:hint="eastAsia"/>
        </w:rPr>
        <w:t>废水、生活污水不排入长江中。</w:t>
      </w:r>
    </w:p>
    <w:p w:rsidR="00D57E33" w:rsidRDefault="00D57E33" w:rsidP="00470AE4">
      <w:pPr>
        <w:pStyle w:val="aff1"/>
        <w:ind w:firstLine="420"/>
      </w:pPr>
      <w:r>
        <w:rPr>
          <w:rFonts w:hint="eastAsia"/>
        </w:rPr>
        <w:t>冲洗集料或含有沉积物的操作用水，确保排放指标符合要求。</w:t>
      </w:r>
    </w:p>
    <w:p w:rsidR="00D57E33" w:rsidRDefault="00D57E33" w:rsidP="00470AE4">
      <w:pPr>
        <w:pStyle w:val="aff1"/>
        <w:ind w:firstLine="420"/>
      </w:pPr>
      <w:r>
        <w:rPr>
          <w:rFonts w:hint="eastAsia"/>
        </w:rPr>
        <w:t>·控制扬尘</w:t>
      </w:r>
    </w:p>
    <w:p w:rsidR="00D57E33" w:rsidRDefault="00D57E33" w:rsidP="00470AE4">
      <w:pPr>
        <w:pStyle w:val="aff1"/>
        <w:ind w:firstLine="420"/>
      </w:pPr>
      <w:r>
        <w:rPr>
          <w:rFonts w:hint="eastAsia"/>
        </w:rPr>
        <w:t>作业产生的灰尘，除在场地作业的人员配备必要专用劳保用品外，随时进行洒水以使灰尘公害减至最小程度。</w:t>
      </w:r>
    </w:p>
    <w:p w:rsidR="00D57E33" w:rsidRDefault="00D57E33" w:rsidP="00470AE4">
      <w:pPr>
        <w:pStyle w:val="aff1"/>
        <w:ind w:firstLine="420"/>
      </w:pPr>
      <w:r>
        <w:rPr>
          <w:rFonts w:hint="eastAsia"/>
        </w:rPr>
        <w:lastRenderedPageBreak/>
        <w:t>减少噪声、废气污染</w:t>
      </w:r>
    </w:p>
    <w:p w:rsidR="00D57E33" w:rsidRDefault="00D57E33" w:rsidP="00470AE4">
      <w:pPr>
        <w:pStyle w:val="aff1"/>
        <w:ind w:firstLine="420"/>
      </w:pPr>
      <w:r>
        <w:rPr>
          <w:rFonts w:hint="eastAsia"/>
        </w:rPr>
        <w:t>对参加作业人员加强教育，减少人为作业噪音出现，增强全体作业人员防噪音不扰民的自觉意识。</w:t>
      </w:r>
    </w:p>
    <w:p w:rsidR="00D57E33" w:rsidRDefault="00D57E33" w:rsidP="00470AE4">
      <w:pPr>
        <w:pStyle w:val="aff1"/>
        <w:ind w:firstLine="420"/>
      </w:pPr>
      <w:r>
        <w:rPr>
          <w:rFonts w:hint="eastAsia"/>
        </w:rPr>
        <w:t>保护树木及绿色植被</w:t>
      </w:r>
    </w:p>
    <w:p w:rsidR="00D57E33" w:rsidRDefault="00D57E33" w:rsidP="00470AE4">
      <w:pPr>
        <w:pStyle w:val="aff1"/>
        <w:ind w:firstLine="420"/>
      </w:pPr>
      <w:r>
        <w:rPr>
          <w:rFonts w:hint="eastAsia"/>
        </w:rPr>
        <w:t>保护古树名木</w:t>
      </w:r>
    </w:p>
    <w:p w:rsidR="00D57E33" w:rsidRDefault="00D57E33" w:rsidP="00470AE4">
      <w:pPr>
        <w:pStyle w:val="aff1"/>
        <w:ind w:firstLine="420"/>
      </w:pPr>
      <w:r>
        <w:rPr>
          <w:rFonts w:hint="eastAsia"/>
        </w:rPr>
        <w:t>保护绿化植被的面积及树木的数量、减少人为破坏。</w:t>
      </w:r>
    </w:p>
    <w:p w:rsidR="00D57E33" w:rsidRDefault="00D57E33" w:rsidP="00470AE4">
      <w:pPr>
        <w:pStyle w:val="aff1"/>
        <w:ind w:firstLine="420"/>
      </w:pPr>
      <w:r>
        <w:rPr>
          <w:rFonts w:hint="eastAsia"/>
        </w:rPr>
        <w:t>保护土地和自然资源</w:t>
      </w:r>
    </w:p>
    <w:p w:rsidR="00D57E33" w:rsidRDefault="00D57E33" w:rsidP="00470AE4">
      <w:pPr>
        <w:pStyle w:val="aff1"/>
        <w:ind w:firstLine="420"/>
      </w:pPr>
      <w:r>
        <w:rPr>
          <w:rFonts w:hint="eastAsia"/>
        </w:rPr>
        <w:t>妥善处理废物，尽量避免破坏林木及其它工程设施。</w:t>
      </w:r>
    </w:p>
    <w:p w:rsidR="00D57E33" w:rsidRDefault="00D57E33" w:rsidP="00470AE4">
      <w:pPr>
        <w:pStyle w:val="aff1"/>
        <w:ind w:firstLine="420"/>
      </w:pPr>
      <w:r>
        <w:rPr>
          <w:rFonts w:hint="eastAsia"/>
        </w:rPr>
        <w:t>对作业人员加强保护自然资源及野生动物的教育，严禁偷猎和随意砍伐树木。</w:t>
      </w:r>
    </w:p>
    <w:p w:rsidR="00D57E33" w:rsidRDefault="00D57E33" w:rsidP="00470AE4">
      <w:pPr>
        <w:pStyle w:val="aff1"/>
        <w:ind w:firstLine="420"/>
      </w:pPr>
      <w:r>
        <w:rPr>
          <w:rFonts w:hint="eastAsia"/>
        </w:rPr>
        <w:t>自然资源严加保护，决不随意开采。</w:t>
      </w:r>
    </w:p>
    <w:p w:rsidR="00D57E33" w:rsidRDefault="00D57E33" w:rsidP="00470AE4">
      <w:pPr>
        <w:pStyle w:val="aff1"/>
        <w:ind w:firstLine="420"/>
      </w:pPr>
      <w:r>
        <w:rPr>
          <w:rFonts w:hint="eastAsia"/>
        </w:rPr>
        <w:t>保护公共设施</w:t>
      </w:r>
    </w:p>
    <w:p w:rsidR="00D57E33" w:rsidRDefault="00D57E33" w:rsidP="00470AE4">
      <w:pPr>
        <w:pStyle w:val="aff1"/>
        <w:ind w:firstLine="420"/>
      </w:pPr>
      <w:r>
        <w:rPr>
          <w:rFonts w:hint="eastAsia"/>
        </w:rPr>
        <w:t>对作业人员加强保护教育，严禁破坏公用设施。</w:t>
      </w:r>
    </w:p>
    <w:p w:rsidR="00D57E33" w:rsidRDefault="00D57E33" w:rsidP="00470AE4">
      <w:pPr>
        <w:pStyle w:val="aff1"/>
        <w:ind w:firstLine="420"/>
      </w:pPr>
      <w:bookmarkStart w:id="1759" w:name="_Toc31128"/>
      <w:bookmarkStart w:id="1760" w:name="_Toc46166132"/>
      <w:bookmarkStart w:id="1761" w:name="_Toc23488"/>
      <w:bookmarkStart w:id="1762" w:name="_Toc46165138"/>
      <w:bookmarkStart w:id="1763" w:name="_Toc46671913"/>
    </w:p>
    <w:p w:rsidR="00D57E33" w:rsidRDefault="00D57E33" w:rsidP="00470AE4">
      <w:pPr>
        <w:pStyle w:val="6"/>
      </w:pPr>
      <w:bookmarkStart w:id="1764" w:name="_Toc17043"/>
      <w:bookmarkStart w:id="1765" w:name="_Toc13667"/>
      <w:r>
        <w:rPr>
          <w:rFonts w:hint="eastAsia"/>
        </w:rPr>
        <w:t>安全保障措施</w:t>
      </w:r>
      <w:bookmarkEnd w:id="1759"/>
      <w:bookmarkEnd w:id="1760"/>
      <w:bookmarkEnd w:id="1761"/>
      <w:bookmarkEnd w:id="1762"/>
      <w:bookmarkEnd w:id="1763"/>
      <w:bookmarkEnd w:id="1764"/>
      <w:bookmarkEnd w:id="1765"/>
    </w:p>
    <w:p w:rsidR="00D57E33" w:rsidRDefault="00D57E33" w:rsidP="00470AE4">
      <w:pPr>
        <w:pStyle w:val="aff1"/>
        <w:ind w:firstLine="420"/>
      </w:pPr>
      <w:r>
        <w:rPr>
          <w:rFonts w:hint="eastAsia"/>
        </w:rPr>
        <w:t>安全作业专职人员落实每一作业地点安全员，确保每日安全作业的顺利进行。</w:t>
      </w:r>
    </w:p>
    <w:p w:rsidR="00D57E33" w:rsidRDefault="00D57E33" w:rsidP="00470AE4">
      <w:pPr>
        <w:pStyle w:val="aff1"/>
        <w:ind w:firstLine="420"/>
      </w:pPr>
      <w:r>
        <w:rPr>
          <w:rFonts w:hint="eastAsia"/>
        </w:rPr>
        <w:t>安全作业控制程序、措施及安全承诺</w:t>
      </w:r>
    </w:p>
    <w:p w:rsidR="00D57E33" w:rsidRDefault="00D57E33" w:rsidP="00470AE4">
      <w:pPr>
        <w:pStyle w:val="aff1"/>
        <w:ind w:firstLine="420"/>
      </w:pPr>
      <w:r>
        <w:rPr>
          <w:rFonts w:hint="eastAsia"/>
        </w:rPr>
        <w:t>规范着好工作服，佩戴安全帽，严格操作规程，安全使用清洁用具。</w:t>
      </w:r>
    </w:p>
    <w:p w:rsidR="00D57E33" w:rsidRDefault="00D57E33" w:rsidP="00470AE4">
      <w:pPr>
        <w:pStyle w:val="aff1"/>
        <w:ind w:firstLine="420"/>
      </w:pPr>
      <w:r>
        <w:rPr>
          <w:rFonts w:hint="eastAsia"/>
        </w:rPr>
        <w:t>熟知本岗位安全状况，掌握日常安全常识。</w:t>
      </w:r>
    </w:p>
    <w:p w:rsidR="00D57E33" w:rsidRDefault="00D57E33" w:rsidP="00470AE4">
      <w:pPr>
        <w:pStyle w:val="aff1"/>
        <w:ind w:firstLine="420"/>
      </w:pPr>
      <w:r>
        <w:rPr>
          <w:rFonts w:hint="eastAsia"/>
        </w:rPr>
        <w:t>遵守吸烟规定，严禁随意乱扔烟头、火柴棒，严禁私自动用、安装电气设备和乱拉电线。</w:t>
      </w:r>
    </w:p>
    <w:p w:rsidR="00D57E33" w:rsidRDefault="00D57E33" w:rsidP="00470AE4">
      <w:pPr>
        <w:pStyle w:val="aff1"/>
        <w:ind w:firstLine="420"/>
      </w:pPr>
      <w:r>
        <w:rPr>
          <w:rFonts w:hint="eastAsia"/>
        </w:rPr>
        <w:t>严禁将剧毒物品、易燃物品、爆炸物品及管制刀具等，带入作业场所，如有发现要及时报告管理人员或有关部门。</w:t>
      </w:r>
    </w:p>
    <w:p w:rsidR="00D57E33" w:rsidRDefault="00D57E33" w:rsidP="00470AE4">
      <w:pPr>
        <w:pStyle w:val="aff1"/>
        <w:ind w:firstLine="420"/>
      </w:pPr>
      <w:r>
        <w:rPr>
          <w:rFonts w:hint="eastAsia"/>
        </w:rPr>
        <w:t>如遇险情，要立即报告管理人员并协助有关部门排除险情。</w:t>
      </w:r>
    </w:p>
    <w:p w:rsidR="00D57E33" w:rsidRDefault="00D57E33" w:rsidP="00470AE4">
      <w:pPr>
        <w:pStyle w:val="aff1"/>
        <w:ind w:firstLine="420"/>
      </w:pPr>
      <w:r>
        <w:rPr>
          <w:rFonts w:hint="eastAsia"/>
        </w:rPr>
        <w:t>不得擅自动用和挪用各种消防设施、设备和消防工具。</w:t>
      </w:r>
    </w:p>
    <w:p w:rsidR="00D57E33" w:rsidRDefault="00D57E33" w:rsidP="00470AE4">
      <w:pPr>
        <w:pStyle w:val="aff1"/>
        <w:ind w:firstLine="420"/>
      </w:pPr>
      <w:r>
        <w:rPr>
          <w:rFonts w:hint="eastAsia"/>
        </w:rPr>
        <w:t>保洁药剂、绿化养护肥料等，应存放在安全的地方，妥善保管，严禁送给他人，防止遗失。否则，造成的一切后果，将受到追究和承担经济责任。</w:t>
      </w:r>
    </w:p>
    <w:p w:rsidR="00D57E33" w:rsidRDefault="00D57E33" w:rsidP="00470AE4">
      <w:pPr>
        <w:pStyle w:val="aff1"/>
        <w:ind w:firstLine="420"/>
      </w:pPr>
      <w:r>
        <w:rPr>
          <w:rFonts w:hint="eastAsia"/>
        </w:rPr>
        <w:t>严禁将作业工具搁置在不安全的地方，保证他人生命安全和财产安全。</w:t>
      </w:r>
    </w:p>
    <w:p w:rsidR="00D57E33" w:rsidRDefault="00D57E33" w:rsidP="00470AE4">
      <w:pPr>
        <w:pStyle w:val="aff1"/>
        <w:ind w:firstLine="420"/>
      </w:pPr>
      <w:r>
        <w:rPr>
          <w:rFonts w:hint="eastAsia"/>
        </w:rPr>
        <w:t>严格执行安全作业法。</w:t>
      </w:r>
    </w:p>
    <w:p w:rsidR="00D57E33" w:rsidRDefault="00D57E33" w:rsidP="00470AE4">
      <w:pPr>
        <w:ind w:firstLine="560"/>
      </w:pPr>
      <w:bookmarkStart w:id="1766" w:name="_Toc46165139"/>
      <w:bookmarkStart w:id="1767" w:name="_Toc30321"/>
      <w:bookmarkStart w:id="1768" w:name="_Toc13607"/>
      <w:bookmarkStart w:id="1769" w:name="_Toc46166133"/>
      <w:bookmarkStart w:id="1770" w:name="_Toc46671914"/>
    </w:p>
    <w:p w:rsidR="00D57E33" w:rsidRDefault="00D57E33" w:rsidP="00470AE4">
      <w:pPr>
        <w:pStyle w:val="6"/>
      </w:pPr>
      <w:bookmarkStart w:id="1771" w:name="_Toc11485"/>
      <w:bookmarkStart w:id="1772" w:name="_Toc12228"/>
      <w:r>
        <w:rPr>
          <w:rFonts w:hint="eastAsia"/>
        </w:rPr>
        <w:t>十专项作业安全管理方案</w:t>
      </w:r>
      <w:bookmarkEnd w:id="1766"/>
      <w:bookmarkEnd w:id="1767"/>
      <w:bookmarkEnd w:id="1768"/>
      <w:bookmarkEnd w:id="1769"/>
      <w:bookmarkEnd w:id="1770"/>
      <w:bookmarkEnd w:id="1771"/>
      <w:bookmarkEnd w:id="1772"/>
    </w:p>
    <w:p w:rsidR="00D57E33" w:rsidRDefault="00D57E33" w:rsidP="00F0683D">
      <w:pPr>
        <w:pStyle w:val="aff1"/>
        <w:ind w:firstLine="420"/>
      </w:pPr>
      <w:bookmarkStart w:id="1773" w:name="_Toc46165140"/>
      <w:r>
        <w:rPr>
          <w:rFonts w:hint="eastAsia"/>
        </w:rPr>
        <w:t>高空作业操作规程</w:t>
      </w:r>
      <w:bookmarkEnd w:id="1773"/>
    </w:p>
    <w:p w:rsidR="00D57E33" w:rsidRDefault="00D57E33" w:rsidP="00F0683D">
      <w:pPr>
        <w:pStyle w:val="aff1"/>
        <w:ind w:firstLine="420"/>
      </w:pPr>
      <w:r>
        <w:rPr>
          <w:rFonts w:hint="eastAsia"/>
        </w:rPr>
        <w:t>高空作业人员资格审查：</w:t>
      </w:r>
    </w:p>
    <w:p w:rsidR="00D57E33" w:rsidRDefault="00D57E33" w:rsidP="00F0683D">
      <w:pPr>
        <w:pStyle w:val="aff1"/>
        <w:ind w:firstLine="420"/>
      </w:pPr>
      <w:r>
        <w:rPr>
          <w:rFonts w:hint="eastAsia"/>
        </w:rPr>
        <w:t>高空作业必须实行审批制度；</w:t>
      </w:r>
    </w:p>
    <w:p w:rsidR="00D57E33" w:rsidRDefault="00D57E33" w:rsidP="00F0683D">
      <w:pPr>
        <w:pStyle w:val="aff1"/>
        <w:ind w:firstLine="420"/>
      </w:pPr>
      <w:r>
        <w:rPr>
          <w:rFonts w:hint="eastAsia"/>
        </w:rPr>
        <w:lastRenderedPageBreak/>
        <w:t>员工身体健康，无高血压、心脏病、癫痫病、恐高症病史，视力良好，作业前精神状态良好，情绪正常，无感冒、头晕等不适症状，作业前不许饮酒，不吃控制性药物等；</w:t>
      </w:r>
    </w:p>
    <w:p w:rsidR="00D57E33" w:rsidRDefault="00D57E33" w:rsidP="00F0683D">
      <w:pPr>
        <w:pStyle w:val="aff1"/>
        <w:ind w:firstLine="420"/>
      </w:pPr>
      <w:r>
        <w:rPr>
          <w:rFonts w:hint="eastAsia"/>
        </w:rPr>
        <w:t>服饰要求：工作服为紧身束腰式；裤脚、袖口要扎紧，衣服纽扣完全扣好，手套为五指薄型手套；安全帽为紧口式；不准穿带跟鞋或硬底鞋，一定是防滑鞋，身上不佩戴钥匙及任何硬物；</w:t>
      </w:r>
    </w:p>
    <w:p w:rsidR="00D57E33" w:rsidRDefault="00D57E33" w:rsidP="00F0683D">
      <w:pPr>
        <w:pStyle w:val="aff1"/>
        <w:ind w:firstLine="420"/>
      </w:pPr>
      <w:r>
        <w:rPr>
          <w:rFonts w:hint="eastAsia"/>
        </w:rPr>
        <w:t>符合上述条件的人员填写《高空作业操作表》，相关部门负责人对照审批表逐项检查全部合格后方可进行高空作业。</w:t>
      </w:r>
    </w:p>
    <w:p w:rsidR="00D57E33" w:rsidRDefault="00D57E33" w:rsidP="00F0683D">
      <w:pPr>
        <w:pStyle w:val="aff1"/>
        <w:ind w:firstLine="420"/>
      </w:pPr>
      <w:r>
        <w:rPr>
          <w:rFonts w:hint="eastAsia"/>
        </w:rPr>
        <w:t>工作前的安全检查</w:t>
      </w:r>
    </w:p>
    <w:p w:rsidR="00D57E33" w:rsidRDefault="00D57E33" w:rsidP="00F0683D">
      <w:pPr>
        <w:pStyle w:val="aff1"/>
        <w:ind w:firstLine="420"/>
      </w:pPr>
      <w:r>
        <w:rPr>
          <w:rFonts w:hint="eastAsia"/>
        </w:rPr>
        <w:t>部门负责人、班长必须做好工作前期的安全检查：</w:t>
      </w:r>
    </w:p>
    <w:p w:rsidR="00D57E33" w:rsidRDefault="00D57E33" w:rsidP="00F0683D">
      <w:pPr>
        <w:pStyle w:val="aff1"/>
        <w:ind w:firstLine="420"/>
      </w:pPr>
      <w:r>
        <w:rPr>
          <w:rFonts w:hint="eastAsia"/>
        </w:rPr>
        <w:t>安全带是否破损，如有必须更换；</w:t>
      </w:r>
    </w:p>
    <w:p w:rsidR="00D57E33" w:rsidRDefault="00D57E33" w:rsidP="00F0683D">
      <w:pPr>
        <w:pStyle w:val="aff1"/>
        <w:ind w:firstLine="420"/>
      </w:pPr>
      <w:r>
        <w:rPr>
          <w:rFonts w:hint="eastAsia"/>
        </w:rPr>
        <w:t>安全带与牢固件的绳结有否松脱，如有应重新打结；</w:t>
      </w:r>
    </w:p>
    <w:p w:rsidR="00D57E33" w:rsidRDefault="00D57E33" w:rsidP="00F0683D">
      <w:pPr>
        <w:pStyle w:val="aff1"/>
        <w:ind w:firstLine="420"/>
      </w:pPr>
      <w:r>
        <w:rPr>
          <w:rFonts w:hint="eastAsia"/>
        </w:rPr>
        <w:t>安全带的结点是否牢固，如不牢固应更换绳索定点；</w:t>
      </w:r>
    </w:p>
    <w:p w:rsidR="00D57E33" w:rsidRDefault="00D57E33" w:rsidP="00F0683D">
      <w:pPr>
        <w:pStyle w:val="aff1"/>
        <w:ind w:firstLine="420"/>
      </w:pPr>
      <w:r>
        <w:rPr>
          <w:rFonts w:hint="eastAsia"/>
        </w:rPr>
        <w:t>检查绳索与建筑物接触是否牢固；</w:t>
      </w:r>
    </w:p>
    <w:p w:rsidR="00D57E33" w:rsidRDefault="00D57E33" w:rsidP="00F0683D">
      <w:pPr>
        <w:pStyle w:val="aff1"/>
        <w:ind w:firstLine="420"/>
      </w:pPr>
      <w:r>
        <w:rPr>
          <w:rFonts w:hint="eastAsia"/>
        </w:rPr>
        <w:t>检查梯子零件是否有松动，如有应修好再作业；</w:t>
      </w:r>
    </w:p>
    <w:p w:rsidR="00D57E33" w:rsidRDefault="00D57E33" w:rsidP="00F0683D">
      <w:pPr>
        <w:pStyle w:val="aff1"/>
        <w:ind w:firstLine="420"/>
      </w:pPr>
      <w:r>
        <w:rPr>
          <w:rFonts w:hint="eastAsia"/>
        </w:rPr>
        <w:t>是否穿防滑鞋；</w:t>
      </w:r>
    </w:p>
    <w:p w:rsidR="00D57E33" w:rsidRDefault="00D57E33" w:rsidP="00F0683D">
      <w:pPr>
        <w:pStyle w:val="aff1"/>
        <w:ind w:firstLine="420"/>
      </w:pPr>
      <w:r>
        <w:rPr>
          <w:rFonts w:hint="eastAsia"/>
        </w:rPr>
        <w:t>清洁工具及清洁剂的准备：</w:t>
      </w:r>
    </w:p>
    <w:p w:rsidR="00D57E33" w:rsidRDefault="00D57E33" w:rsidP="00F0683D">
      <w:pPr>
        <w:pStyle w:val="aff1"/>
        <w:ind w:firstLine="420"/>
      </w:pPr>
      <w:r>
        <w:rPr>
          <w:rFonts w:hint="eastAsia"/>
        </w:rPr>
        <w:t>根据高空作业内容，选择合适的清洁剂；</w:t>
      </w:r>
    </w:p>
    <w:p w:rsidR="00D57E33" w:rsidRDefault="00D57E33" w:rsidP="00F0683D">
      <w:pPr>
        <w:pStyle w:val="aff1"/>
        <w:ind w:firstLine="420"/>
      </w:pPr>
      <w:r>
        <w:rPr>
          <w:rFonts w:hint="eastAsia"/>
        </w:rPr>
        <w:t>清除水泥、白灰等污渍时，选用盐酸外墙清洁剂；</w:t>
      </w:r>
    </w:p>
    <w:p w:rsidR="00D57E33" w:rsidRDefault="00D57E33" w:rsidP="00F0683D">
      <w:pPr>
        <w:pStyle w:val="aff1"/>
        <w:ind w:firstLine="420"/>
      </w:pPr>
      <w:r>
        <w:rPr>
          <w:rFonts w:hint="eastAsia"/>
        </w:rPr>
        <w:t>清除污渍、锈渍、油漆用万能外墙清洁剂，如油污、锈渍太强时，应用氰氟酸清洁剂（腐蚀性强、注意安全）。</w:t>
      </w:r>
    </w:p>
    <w:p w:rsidR="00D57E33" w:rsidRDefault="00D57E33" w:rsidP="00F0683D">
      <w:pPr>
        <w:pStyle w:val="aff1"/>
        <w:ind w:firstLine="420"/>
      </w:pPr>
      <w:r>
        <w:rPr>
          <w:rFonts w:hint="eastAsia"/>
        </w:rPr>
        <w:t>地面的安全防护：</w:t>
      </w:r>
    </w:p>
    <w:p w:rsidR="00D57E33" w:rsidRDefault="00D57E33" w:rsidP="00F0683D">
      <w:pPr>
        <w:pStyle w:val="aff1"/>
        <w:ind w:firstLine="420"/>
      </w:pPr>
      <w:r>
        <w:rPr>
          <w:rFonts w:hint="eastAsia"/>
        </w:rPr>
        <w:t>地面应设置行人护拦或警戒线、挂上警示牌，以警示行人绕开行走，禁行区内的路面铺上防护措施，以保护地面不被污染；</w:t>
      </w:r>
    </w:p>
    <w:p w:rsidR="00D57E33" w:rsidRDefault="00D57E33" w:rsidP="00F0683D">
      <w:pPr>
        <w:pStyle w:val="aff1"/>
        <w:ind w:firstLine="420"/>
      </w:pPr>
      <w:r>
        <w:rPr>
          <w:rFonts w:hint="eastAsia"/>
        </w:rPr>
        <w:t>楼宇周围如有绿化带的除设置护栏，挂上警示牌外，应对绿化带采取防护措施以防毁坏绿化带。</w:t>
      </w:r>
    </w:p>
    <w:p w:rsidR="00D57E33" w:rsidRDefault="00D57E33" w:rsidP="00F0683D">
      <w:pPr>
        <w:pStyle w:val="aff1"/>
        <w:ind w:firstLine="420"/>
      </w:pPr>
      <w:r>
        <w:rPr>
          <w:rFonts w:hint="eastAsia"/>
        </w:rPr>
        <w:t>以上工作准备完毕，检查无误时方可作业。</w:t>
      </w:r>
    </w:p>
    <w:p w:rsidR="00D57E33" w:rsidRDefault="00D57E33" w:rsidP="00F0683D">
      <w:pPr>
        <w:pStyle w:val="aff1"/>
        <w:ind w:firstLine="420"/>
      </w:pPr>
      <w:r>
        <w:rPr>
          <w:rFonts w:hint="eastAsia"/>
        </w:rPr>
        <w:t>注意事项</w:t>
      </w:r>
    </w:p>
    <w:p w:rsidR="00D57E33" w:rsidRDefault="00D57E33" w:rsidP="00F0683D">
      <w:pPr>
        <w:pStyle w:val="aff1"/>
        <w:ind w:firstLine="420"/>
      </w:pPr>
      <w:r>
        <w:rPr>
          <w:rFonts w:hint="eastAsia"/>
        </w:rPr>
        <w:t>注意拿牢手中的作业工具，防止掉落；</w:t>
      </w:r>
    </w:p>
    <w:p w:rsidR="00D57E33" w:rsidRDefault="00D57E33" w:rsidP="00F0683D">
      <w:pPr>
        <w:pStyle w:val="aff1"/>
        <w:ind w:firstLine="420"/>
      </w:pPr>
      <w:r>
        <w:rPr>
          <w:rFonts w:hint="eastAsia"/>
        </w:rPr>
        <w:t>注意不准在操作时相互传递工具或投掷物品；</w:t>
      </w:r>
    </w:p>
    <w:p w:rsidR="00D57E33" w:rsidRDefault="00D57E33" w:rsidP="00F0683D">
      <w:pPr>
        <w:pStyle w:val="aff1"/>
        <w:ind w:firstLine="420"/>
      </w:pPr>
      <w:r>
        <w:rPr>
          <w:rFonts w:hint="eastAsia"/>
        </w:rPr>
        <w:t>注意墙体附着物，避免碰坏或伤着自己；</w:t>
      </w:r>
    </w:p>
    <w:p w:rsidR="00D57E33" w:rsidRDefault="00D57E33" w:rsidP="00F0683D">
      <w:pPr>
        <w:pStyle w:val="aff1"/>
        <w:ind w:firstLine="420"/>
      </w:pPr>
      <w:r>
        <w:rPr>
          <w:rFonts w:hint="eastAsia"/>
        </w:rPr>
        <w:t>注意监控人员监控到位，严禁离开现场；</w:t>
      </w:r>
    </w:p>
    <w:p w:rsidR="00D57E33" w:rsidRDefault="00D57E33" w:rsidP="00F0683D">
      <w:pPr>
        <w:pStyle w:val="aff1"/>
        <w:ind w:firstLine="420"/>
      </w:pPr>
      <w:r>
        <w:rPr>
          <w:rFonts w:hint="eastAsia"/>
        </w:rPr>
        <w:t>注意2米以上为高空作业，操作时必须有监控人员，不能一人操作。</w:t>
      </w:r>
    </w:p>
    <w:p w:rsidR="00D57E33" w:rsidRDefault="00D57E33" w:rsidP="00F0683D">
      <w:pPr>
        <w:pStyle w:val="aff1"/>
        <w:ind w:firstLine="420"/>
      </w:pPr>
      <w:r>
        <w:rPr>
          <w:rFonts w:hint="eastAsia"/>
        </w:rPr>
        <w:lastRenderedPageBreak/>
        <w:t>禁止事项：</w:t>
      </w:r>
    </w:p>
    <w:p w:rsidR="00D57E33" w:rsidRDefault="00D57E33" w:rsidP="00F0683D">
      <w:pPr>
        <w:pStyle w:val="aff1"/>
        <w:ind w:firstLine="420"/>
      </w:pPr>
      <w:r>
        <w:rPr>
          <w:rFonts w:hint="eastAsia"/>
        </w:rPr>
        <w:t>安全带和清洁工具没有检查禁止操作；</w:t>
      </w:r>
    </w:p>
    <w:p w:rsidR="00D57E33" w:rsidRDefault="00D57E33" w:rsidP="00F0683D">
      <w:pPr>
        <w:pStyle w:val="aff1"/>
        <w:ind w:firstLine="420"/>
      </w:pPr>
      <w:r>
        <w:rPr>
          <w:rFonts w:hint="eastAsia"/>
        </w:rPr>
        <w:t>单梯上不允许俩人或俩人以上同时作业；</w:t>
      </w:r>
    </w:p>
    <w:p w:rsidR="00D57E33" w:rsidRDefault="00D57E33" w:rsidP="00F0683D">
      <w:pPr>
        <w:pStyle w:val="aff1"/>
        <w:ind w:firstLine="420"/>
      </w:pPr>
      <w:r>
        <w:rPr>
          <w:rFonts w:hint="eastAsia"/>
        </w:rPr>
        <w:t>没有现场监护人员，禁止操作；</w:t>
      </w:r>
    </w:p>
    <w:p w:rsidR="00D57E33" w:rsidRDefault="00D57E33" w:rsidP="00F0683D">
      <w:pPr>
        <w:pStyle w:val="aff1"/>
        <w:ind w:firstLine="420"/>
      </w:pPr>
      <w:r>
        <w:rPr>
          <w:rFonts w:hint="eastAsia"/>
        </w:rPr>
        <w:t>禁止带电作业（擦拭灯具）；</w:t>
      </w:r>
    </w:p>
    <w:p w:rsidR="00D57E33" w:rsidRDefault="00D57E33" w:rsidP="00F0683D">
      <w:pPr>
        <w:pStyle w:val="aff1"/>
        <w:ind w:firstLine="420"/>
      </w:pPr>
      <w:r>
        <w:rPr>
          <w:rFonts w:hint="eastAsia"/>
        </w:rPr>
        <w:t>禁止作业时聊天说笑、接打电话；</w:t>
      </w:r>
    </w:p>
    <w:p w:rsidR="00D57E33" w:rsidRDefault="00D57E33" w:rsidP="00F0683D">
      <w:pPr>
        <w:pStyle w:val="aff1"/>
        <w:ind w:firstLine="420"/>
      </w:pPr>
      <w:r>
        <w:rPr>
          <w:rFonts w:hint="eastAsia"/>
        </w:rPr>
        <w:t>风力超过四级或气温超过30℃；雷雨、大雾天气禁止室外作业；</w:t>
      </w:r>
    </w:p>
    <w:p w:rsidR="00D57E33" w:rsidRDefault="00D57E33" w:rsidP="00F0683D">
      <w:pPr>
        <w:pStyle w:val="aff1"/>
        <w:ind w:firstLine="420"/>
      </w:pPr>
      <w:r>
        <w:rPr>
          <w:rFonts w:hint="eastAsia"/>
        </w:rPr>
        <w:t>高空作业工作全部完毕，应检查、清点所有使用的工具和清洁剂以免落在现场，对他人造成伤害；清洁现场保持干净。</w:t>
      </w:r>
    </w:p>
    <w:p w:rsidR="00D57E33" w:rsidRDefault="00D57E33" w:rsidP="00F0683D">
      <w:pPr>
        <w:pStyle w:val="aff1"/>
        <w:ind w:firstLine="420"/>
      </w:pPr>
      <w:bookmarkStart w:id="1774" w:name="_Toc9429"/>
      <w:bookmarkStart w:id="1775" w:name="_Toc46165141"/>
      <w:r>
        <w:rPr>
          <w:rFonts w:hint="eastAsia"/>
        </w:rPr>
        <w:t>第十三 清洁剂使用安全管理</w:t>
      </w:r>
      <w:bookmarkEnd w:id="1774"/>
      <w:bookmarkEnd w:id="1775"/>
    </w:p>
    <w:p w:rsidR="00D57E33" w:rsidRDefault="00D57E33" w:rsidP="00F0683D">
      <w:pPr>
        <w:pStyle w:val="aff1"/>
        <w:ind w:firstLine="420"/>
      </w:pPr>
      <w:r>
        <w:rPr>
          <w:rFonts w:hint="eastAsia"/>
        </w:rPr>
        <w:t>（1）清洁剂有碱性、酸性、中性，使用前必须看清其性质、适应范围，方可根据实际情况使用清洁剂；</w:t>
      </w:r>
    </w:p>
    <w:p w:rsidR="00D57E33" w:rsidRDefault="00D57E33" w:rsidP="00F0683D">
      <w:pPr>
        <w:pStyle w:val="aff1"/>
        <w:ind w:firstLine="420"/>
      </w:pPr>
      <w:r>
        <w:rPr>
          <w:rFonts w:hint="eastAsia"/>
        </w:rPr>
        <w:t>（2）根据其说明书按要求进行稀释，稀释后方可使用，切勿将浓度较高的清洁剂直接适用于物体表面上，以免造成损坏；</w:t>
      </w:r>
    </w:p>
    <w:p w:rsidR="00D57E33" w:rsidRDefault="00D57E33" w:rsidP="00F0683D">
      <w:pPr>
        <w:pStyle w:val="aff1"/>
        <w:ind w:firstLine="420"/>
      </w:pPr>
      <w:r>
        <w:rPr>
          <w:rFonts w:hint="eastAsia"/>
        </w:rPr>
        <w:t>（3）使用时操作人员要戴好胶手套，避免清洁剂对皮肤的伤害；</w:t>
      </w:r>
    </w:p>
    <w:p w:rsidR="00D57E33" w:rsidRDefault="00D57E33" w:rsidP="00F0683D">
      <w:pPr>
        <w:pStyle w:val="aff1"/>
        <w:ind w:firstLine="420"/>
      </w:pPr>
      <w:r>
        <w:rPr>
          <w:rFonts w:hint="eastAsia"/>
        </w:rPr>
        <w:t>（4）如不小心弄到皮肤上或眼睛里，应急时用水冲洗，情况严重的除冲洗外应及时送到医务室治疗；</w:t>
      </w:r>
    </w:p>
    <w:p w:rsidR="00D57E33" w:rsidRDefault="00D57E33" w:rsidP="00F0683D">
      <w:pPr>
        <w:pStyle w:val="aff1"/>
        <w:ind w:firstLine="420"/>
      </w:pPr>
      <w:r>
        <w:rPr>
          <w:rFonts w:hint="eastAsia"/>
        </w:rPr>
        <w:t>（5）装清洁剂的容器要粘贴好标识，做好出入库管理，使用时也不能乱扔乱放；</w:t>
      </w:r>
    </w:p>
    <w:p w:rsidR="00D57E33" w:rsidRDefault="00D57E33" w:rsidP="00F0683D">
      <w:pPr>
        <w:pStyle w:val="aff1"/>
        <w:ind w:firstLine="420"/>
      </w:pPr>
      <w:r>
        <w:rPr>
          <w:rFonts w:hint="eastAsia"/>
        </w:rPr>
        <w:t>（6）加强清洁剂安全使用的培训，让每一位员工了解和掌握使用方法，提高安全防范意识；</w:t>
      </w:r>
    </w:p>
    <w:p w:rsidR="00D57E33" w:rsidRDefault="00D57E33" w:rsidP="00F0683D">
      <w:pPr>
        <w:pStyle w:val="aff1"/>
        <w:ind w:firstLine="420"/>
      </w:pPr>
      <w:r>
        <w:rPr>
          <w:rFonts w:hint="eastAsia"/>
        </w:rPr>
        <w:t>（7）使用清洁剂前必须养成看商标及使用说明书的习惯，严格按照正确配置比例使用，避免安全事故发生；</w:t>
      </w:r>
    </w:p>
    <w:p w:rsidR="00D57E33" w:rsidRDefault="00D57E33" w:rsidP="00F0683D">
      <w:pPr>
        <w:pStyle w:val="aff1"/>
        <w:ind w:firstLine="420"/>
      </w:pPr>
      <w:r>
        <w:rPr>
          <w:rFonts w:hint="eastAsia"/>
        </w:rPr>
        <w:t>（8）强酸、强碱清洁剂有很强的腐蚀性，清洁剂有挥发性，属于易燃易爆物品，应掌握正确的使用方法。</w:t>
      </w:r>
    </w:p>
    <w:p w:rsidR="00D57E33" w:rsidRDefault="00D57E33" w:rsidP="00F0683D">
      <w:pPr>
        <w:pStyle w:val="aff1"/>
        <w:ind w:firstLine="420"/>
      </w:pPr>
      <w:bookmarkStart w:id="1776" w:name="_Toc46165142"/>
      <w:bookmarkStart w:id="1777" w:name="_Toc12216"/>
      <w:r>
        <w:rPr>
          <w:rFonts w:hint="eastAsia"/>
        </w:rPr>
        <w:t>第十四 消杀安全操作规程</w:t>
      </w:r>
      <w:bookmarkEnd w:id="1776"/>
      <w:bookmarkEnd w:id="1777"/>
    </w:p>
    <w:p w:rsidR="00D57E33" w:rsidRDefault="00D57E33" w:rsidP="00F0683D">
      <w:pPr>
        <w:pStyle w:val="aff1"/>
        <w:ind w:firstLine="420"/>
      </w:pPr>
      <w:r>
        <w:rPr>
          <w:rFonts w:hint="eastAsia"/>
        </w:rPr>
        <w:t>（1）消杀工作人员按照规定佩戴好安全防护用具，采取必要的安全防范措施；</w:t>
      </w:r>
    </w:p>
    <w:p w:rsidR="00D57E33" w:rsidRDefault="00D57E33" w:rsidP="00F0683D">
      <w:pPr>
        <w:pStyle w:val="aff1"/>
        <w:ind w:firstLine="420"/>
      </w:pPr>
      <w:r>
        <w:rPr>
          <w:rFonts w:hint="eastAsia"/>
        </w:rPr>
        <w:t>（2）检查喷药容器有无滴漏现象；</w:t>
      </w:r>
    </w:p>
    <w:p w:rsidR="00D57E33" w:rsidRDefault="00D57E33" w:rsidP="00F0683D">
      <w:pPr>
        <w:pStyle w:val="aff1"/>
        <w:ind w:firstLine="420"/>
      </w:pPr>
      <w:r>
        <w:rPr>
          <w:rFonts w:hint="eastAsia"/>
        </w:rPr>
        <w:t>（3）仔细阅读药品使用说明书，如有不解请示专业人员，对药品按照说明书要求调配；</w:t>
      </w:r>
    </w:p>
    <w:p w:rsidR="00D57E33" w:rsidRDefault="00D57E33" w:rsidP="00F0683D">
      <w:pPr>
        <w:pStyle w:val="aff1"/>
        <w:ind w:firstLine="420"/>
      </w:pPr>
      <w:r>
        <w:rPr>
          <w:rFonts w:hint="eastAsia"/>
        </w:rPr>
        <w:t>（4）喷杀药物时不要将药物喷洒在梯间的扶手上；</w:t>
      </w:r>
    </w:p>
    <w:p w:rsidR="00D57E33" w:rsidRDefault="00D57E33" w:rsidP="00F0683D">
      <w:pPr>
        <w:pStyle w:val="aff1"/>
        <w:ind w:firstLine="420"/>
      </w:pPr>
      <w:r>
        <w:rPr>
          <w:rFonts w:hint="eastAsia"/>
        </w:rPr>
        <w:t>（5）员工宿舍喷杀时不要将药物喷在餐具及生活用品上；</w:t>
      </w:r>
    </w:p>
    <w:p w:rsidR="00D57E33" w:rsidRDefault="00D57E33" w:rsidP="00F0683D">
      <w:pPr>
        <w:pStyle w:val="aff1"/>
        <w:ind w:firstLine="420"/>
      </w:pPr>
      <w:bookmarkStart w:id="1778" w:name="_Toc26597"/>
      <w:bookmarkStart w:id="1779" w:name="_Toc14715"/>
      <w:bookmarkStart w:id="1780" w:name="_Toc22673"/>
      <w:r>
        <w:rPr>
          <w:rFonts w:hint="eastAsia"/>
        </w:rPr>
        <w:t>第十五 对发生各类安全事故做善后处理承诺</w:t>
      </w:r>
      <w:bookmarkEnd w:id="1778"/>
      <w:bookmarkEnd w:id="1779"/>
      <w:bookmarkEnd w:id="1780"/>
    </w:p>
    <w:p w:rsidR="00D57E33" w:rsidRDefault="00D57E33" w:rsidP="00F0683D">
      <w:pPr>
        <w:pStyle w:val="aff1"/>
        <w:ind w:firstLine="420"/>
      </w:pPr>
      <w:r>
        <w:rPr>
          <w:rFonts w:hint="eastAsia"/>
        </w:rPr>
        <w:lastRenderedPageBreak/>
        <w:t>我司承诺如有幸中标，在服务期中发生的一切员工安全事故责任、与第三方的劳务纠纷、项目部内的劳务纠纷及员工伤害、安全事故处置等各种均由我司独自承担责任，并做好一切善后处理工作。</w:t>
      </w:r>
    </w:p>
    <w:p w:rsidR="00D57E33" w:rsidRDefault="00D57E33" w:rsidP="00F0683D">
      <w:pPr>
        <w:pStyle w:val="aff1"/>
        <w:ind w:firstLine="420"/>
      </w:pPr>
      <w:r>
        <w:rPr>
          <w:rFonts w:hint="eastAsia"/>
        </w:rPr>
        <w:t>1.在事故发生后第一时间内报告采购方和安全生产主管部门，不隐瞒、不瞒报。</w:t>
      </w:r>
    </w:p>
    <w:p w:rsidR="00D57E33" w:rsidRDefault="00D57E33" w:rsidP="00F0683D">
      <w:pPr>
        <w:pStyle w:val="aff1"/>
        <w:ind w:firstLine="420"/>
      </w:pPr>
      <w:r>
        <w:rPr>
          <w:rFonts w:hint="eastAsia"/>
        </w:rPr>
        <w:t>2.对于只造成生产设备和财产损失的安全生产事故，在以依法依规对事故进行调查分析的前提下，承诺在事故发生后8小时内恢复生产作业，不因事故的发生而影响生产。</w:t>
      </w:r>
    </w:p>
    <w:p w:rsidR="00D57E33" w:rsidRDefault="00D57E33" w:rsidP="00F0683D">
      <w:pPr>
        <w:pStyle w:val="aff1"/>
        <w:ind w:firstLine="420"/>
      </w:pPr>
      <w:r>
        <w:rPr>
          <w:rFonts w:hint="eastAsia"/>
        </w:rPr>
        <w:t>3.对于造成员工伤亡的安全生产事故，在依法依规调查、分析事故原因、责任的同时，以维护社会安定、劳动者权益和正常生产秩序为原则，善后处理以全力救治伤员、安抚家属，积极妥善处理员工伤、亡赔偿为主要工作。</w:t>
      </w:r>
    </w:p>
    <w:p w:rsidR="00D57E33" w:rsidRDefault="00D57E33" w:rsidP="00D57E33">
      <w:pPr>
        <w:rPr>
          <w:lang w:eastAsia="zh-CN"/>
        </w:rPr>
      </w:pPr>
    </w:p>
    <w:p w:rsidR="00D57E33" w:rsidRPr="00E60D99" w:rsidRDefault="00D57E33" w:rsidP="00D57E33">
      <w:pPr>
        <w:rPr>
          <w:lang w:eastAsia="zh-CN"/>
        </w:rPr>
      </w:pPr>
      <w:r>
        <w:rPr>
          <w:rFonts w:ascii="宋体" w:hAnsi="宋体" w:cs="宋体" w:hint="eastAsia"/>
          <w:sz w:val="28"/>
          <w:szCs w:val="28"/>
          <w:lang w:eastAsia="zh-CN"/>
        </w:rPr>
        <w:br w:type="page"/>
      </w:r>
    </w:p>
    <w:p w:rsidR="00470AE4" w:rsidRDefault="00470AE4" w:rsidP="00470AE4">
      <w:pPr>
        <w:pStyle w:val="3"/>
      </w:pPr>
      <w:r w:rsidRPr="00470AE4">
        <w:rPr>
          <w:rFonts w:hint="eastAsia"/>
        </w:rPr>
        <w:lastRenderedPageBreak/>
        <w:t>服务进度保障措施</w:t>
      </w:r>
    </w:p>
    <w:p w:rsidR="004E5A23" w:rsidRDefault="004E5A23" w:rsidP="004E5A23">
      <w:pPr>
        <w:pStyle w:val="4"/>
        <w:rPr>
          <w:rFonts w:cs="宋体"/>
          <w:sz w:val="20"/>
          <w:szCs w:val="20"/>
        </w:rPr>
      </w:pPr>
      <w:bookmarkStart w:id="1781" w:name="_Toc9280"/>
      <w:bookmarkStart w:id="1782" w:name="_Toc23652"/>
      <w:r w:rsidRPr="00470AE4">
        <w:rPr>
          <w:rStyle w:val="21"/>
          <w:rFonts w:hint="eastAsia"/>
          <w:b/>
          <w:bCs/>
          <w:kern w:val="2"/>
          <w:sz w:val="24"/>
          <w:szCs w:val="28"/>
        </w:rPr>
        <w:t>服务进度措施</w:t>
      </w:r>
      <w:r>
        <w:rPr>
          <w:rFonts w:cs="宋体" w:hint="eastAsia"/>
          <w:sz w:val="20"/>
          <w:szCs w:val="20"/>
        </w:rPr>
        <w:t>①</w:t>
      </w:r>
    </w:p>
    <w:p w:rsidR="004E5A23" w:rsidRDefault="004E5A23" w:rsidP="004E5A23">
      <w:pPr>
        <w:pStyle w:val="5"/>
      </w:pPr>
      <w:r>
        <w:rPr>
          <w:rFonts w:hint="eastAsia"/>
        </w:rPr>
        <w:t>服务进度计划图</w:t>
      </w:r>
    </w:p>
    <w:p w:rsidR="004E5A23" w:rsidRDefault="004E5A23" w:rsidP="004E5A23">
      <w:pPr>
        <w:ind w:firstLine="420"/>
        <w:rPr>
          <w:lang w:eastAsia="zh-CN"/>
        </w:rPr>
      </w:pPr>
      <w:r>
        <w:rPr>
          <w:lang w:eastAsia="zh-CN"/>
        </w:rPr>
        <w:t>1.</w:t>
      </w:r>
      <w:r>
        <w:rPr>
          <w:lang w:eastAsia="zh-CN"/>
        </w:rPr>
        <w:t>服务周期</w:t>
      </w:r>
    </w:p>
    <w:p w:rsidR="004E5A23" w:rsidRDefault="004E5A23" w:rsidP="004E5A23">
      <w:pPr>
        <w:ind w:firstLine="420"/>
        <w:rPr>
          <w:lang w:eastAsia="zh-CN"/>
        </w:rPr>
      </w:pPr>
      <w:r>
        <w:rPr>
          <w:lang w:eastAsia="zh-CN"/>
        </w:rPr>
        <w:t>服务周期为</w:t>
      </w:r>
      <w:r>
        <w:rPr>
          <w:lang w:eastAsia="zh-CN"/>
        </w:rPr>
        <w:t>2025</w:t>
      </w:r>
      <w:r>
        <w:rPr>
          <w:lang w:eastAsia="zh-CN"/>
        </w:rPr>
        <w:t>年</w:t>
      </w:r>
      <w:r>
        <w:rPr>
          <w:lang w:eastAsia="zh-CN"/>
        </w:rPr>
        <w:t>01</w:t>
      </w:r>
      <w:r>
        <w:rPr>
          <w:lang w:eastAsia="zh-CN"/>
        </w:rPr>
        <w:t>月</w:t>
      </w:r>
      <w:r>
        <w:rPr>
          <w:lang w:eastAsia="zh-CN"/>
        </w:rPr>
        <w:t>01</w:t>
      </w:r>
      <w:r>
        <w:rPr>
          <w:lang w:eastAsia="zh-CN"/>
        </w:rPr>
        <w:t>日至</w:t>
      </w:r>
      <w:r>
        <w:rPr>
          <w:lang w:eastAsia="zh-CN"/>
        </w:rPr>
        <w:t>2025</w:t>
      </w:r>
      <w:r>
        <w:rPr>
          <w:lang w:eastAsia="zh-CN"/>
        </w:rPr>
        <w:t>年</w:t>
      </w:r>
      <w:r>
        <w:rPr>
          <w:lang w:eastAsia="zh-CN"/>
        </w:rPr>
        <w:t>12</w:t>
      </w:r>
      <w:r>
        <w:rPr>
          <w:lang w:eastAsia="zh-CN"/>
        </w:rPr>
        <w:t>月</w:t>
      </w:r>
      <w:r>
        <w:rPr>
          <w:lang w:eastAsia="zh-CN"/>
        </w:rPr>
        <w:t>31</w:t>
      </w:r>
      <w:r>
        <w:rPr>
          <w:lang w:eastAsia="zh-CN"/>
        </w:rPr>
        <w:t>日，共计</w:t>
      </w:r>
      <w:r>
        <w:rPr>
          <w:lang w:eastAsia="zh-CN"/>
        </w:rPr>
        <w:t>12</w:t>
      </w:r>
      <w:r>
        <w:rPr>
          <w:lang w:eastAsia="zh-CN"/>
        </w:rPr>
        <w:t>个月。</w:t>
      </w:r>
    </w:p>
    <w:p w:rsidR="004E5A23" w:rsidRDefault="004E5A23" w:rsidP="004E5A23">
      <w:pPr>
        <w:ind w:firstLine="420"/>
        <w:rPr>
          <w:lang w:eastAsia="zh-CN"/>
        </w:rPr>
      </w:pPr>
      <w:r>
        <w:rPr>
          <w:lang w:eastAsia="zh-CN"/>
        </w:rPr>
        <w:t>2.</w:t>
      </w:r>
      <w:r>
        <w:rPr>
          <w:lang w:eastAsia="zh-CN"/>
        </w:rPr>
        <w:t>服务阶段划分</w:t>
      </w:r>
    </w:p>
    <w:p w:rsidR="004E5A23" w:rsidRDefault="004E5A23" w:rsidP="004E5A23">
      <w:pPr>
        <w:ind w:firstLine="420"/>
        <w:rPr>
          <w:lang w:eastAsia="zh-CN"/>
        </w:rPr>
      </w:pPr>
      <w:r>
        <w:rPr>
          <w:lang w:eastAsia="zh-CN"/>
        </w:rPr>
        <w:t>根据项目特点和服务需求，将服务周期划分为四个阶段：</w:t>
      </w:r>
    </w:p>
    <w:tbl>
      <w:tblPr>
        <w:tblStyle w:val="ae"/>
        <w:tblW w:w="0" w:type="auto"/>
        <w:tblLook w:val="04A0" w:firstRow="1" w:lastRow="0" w:firstColumn="1" w:lastColumn="0" w:noHBand="0" w:noVBand="1"/>
      </w:tblPr>
      <w:tblGrid>
        <w:gridCol w:w="5665"/>
        <w:gridCol w:w="2630"/>
      </w:tblGrid>
      <w:tr w:rsidR="004E5A23" w:rsidTr="004E5A23">
        <w:tc>
          <w:tcPr>
            <w:tcW w:w="8295" w:type="dxa"/>
            <w:gridSpan w:val="2"/>
            <w:vAlign w:val="center"/>
          </w:tcPr>
          <w:p w:rsidR="004E5A23" w:rsidRPr="00FE567D" w:rsidRDefault="004E5A23" w:rsidP="00FE567D">
            <w:pPr>
              <w:jc w:val="center"/>
              <w:rPr>
                <w:rFonts w:hint="eastAsia"/>
                <w:b/>
              </w:rPr>
            </w:pPr>
            <w:r w:rsidRPr="00FE567D">
              <w:rPr>
                <w:b/>
              </w:rPr>
              <w:t>准备阶段</w:t>
            </w:r>
          </w:p>
        </w:tc>
      </w:tr>
      <w:tr w:rsidR="004E5A23" w:rsidTr="004E5A23">
        <w:tc>
          <w:tcPr>
            <w:tcW w:w="5665" w:type="dxa"/>
            <w:vAlign w:val="center"/>
          </w:tcPr>
          <w:p w:rsidR="004E5A23" w:rsidRPr="00FF4EAA" w:rsidRDefault="004E5A23" w:rsidP="004E5A23">
            <w:pPr>
              <w:jc w:val="both"/>
            </w:pPr>
            <w:r w:rsidRPr="00FF4EAA">
              <w:t>-</w:t>
            </w:r>
            <w:r w:rsidRPr="00FF4EAA">
              <w:t>确定服务人员、设备、车辆等资源配备计划。</w:t>
            </w:r>
          </w:p>
        </w:tc>
        <w:tc>
          <w:tcPr>
            <w:tcW w:w="2630" w:type="dxa"/>
            <w:vMerge w:val="restart"/>
            <w:vAlign w:val="center"/>
          </w:tcPr>
          <w:p w:rsidR="004E5A23" w:rsidRDefault="004E5A23" w:rsidP="004E5A23">
            <w:pPr>
              <w:jc w:val="both"/>
              <w:rPr>
                <w:rFonts w:hint="eastAsia"/>
              </w:rPr>
            </w:pPr>
            <w:r>
              <w:t>2025</w:t>
            </w:r>
            <w:r>
              <w:t>年</w:t>
            </w:r>
            <w:r>
              <w:t>01</w:t>
            </w:r>
            <w:r>
              <w:t>月</w:t>
            </w:r>
            <w:r>
              <w:t>01</w:t>
            </w:r>
            <w:r>
              <w:t>日至</w:t>
            </w:r>
            <w:r>
              <w:t>2025</w:t>
            </w:r>
            <w:r>
              <w:t>年</w:t>
            </w:r>
            <w:r>
              <w:t>01</w:t>
            </w:r>
            <w:r>
              <w:t>月</w:t>
            </w:r>
            <w:r>
              <w:t>31</w:t>
            </w:r>
            <w:r>
              <w:t>日</w:t>
            </w:r>
          </w:p>
        </w:tc>
      </w:tr>
      <w:tr w:rsidR="004E5A23" w:rsidTr="004E5A23">
        <w:tc>
          <w:tcPr>
            <w:tcW w:w="5665" w:type="dxa"/>
            <w:vAlign w:val="center"/>
          </w:tcPr>
          <w:p w:rsidR="004E5A23" w:rsidRPr="00FF4EAA" w:rsidRDefault="004E5A23" w:rsidP="004E5A23">
            <w:pPr>
              <w:jc w:val="both"/>
            </w:pPr>
            <w:r w:rsidRPr="00FF4EAA">
              <w:t>-</w:t>
            </w:r>
            <w:r w:rsidRPr="00FF4EAA">
              <w:t>制定服务进度计划图，明确各阶段服务目标和任务。</w:t>
            </w:r>
          </w:p>
        </w:tc>
        <w:tc>
          <w:tcPr>
            <w:tcW w:w="2630" w:type="dxa"/>
            <w:vMerge/>
            <w:vAlign w:val="center"/>
          </w:tcPr>
          <w:p w:rsidR="004E5A23" w:rsidRDefault="004E5A23" w:rsidP="004E5A23">
            <w:pPr>
              <w:jc w:val="both"/>
              <w:rPr>
                <w:rFonts w:hint="eastAsia"/>
              </w:rPr>
            </w:pPr>
          </w:p>
        </w:tc>
      </w:tr>
      <w:tr w:rsidR="004E5A23" w:rsidTr="004E5A23">
        <w:tc>
          <w:tcPr>
            <w:tcW w:w="5665" w:type="dxa"/>
            <w:vAlign w:val="center"/>
          </w:tcPr>
          <w:p w:rsidR="004E5A23" w:rsidRPr="00FF4EAA" w:rsidRDefault="004E5A23" w:rsidP="004E5A23">
            <w:pPr>
              <w:jc w:val="both"/>
            </w:pPr>
            <w:r w:rsidRPr="00FF4EAA">
              <w:t>-</w:t>
            </w:r>
            <w:r w:rsidRPr="00FF4EAA">
              <w:t>与招标人进行沟通，了解服务地点、服务内容及质量要求等详细信息。</w:t>
            </w:r>
          </w:p>
        </w:tc>
        <w:tc>
          <w:tcPr>
            <w:tcW w:w="2630" w:type="dxa"/>
            <w:vMerge/>
            <w:vAlign w:val="center"/>
          </w:tcPr>
          <w:p w:rsidR="004E5A23" w:rsidRDefault="004E5A23" w:rsidP="004E5A23">
            <w:pPr>
              <w:jc w:val="both"/>
              <w:rPr>
                <w:rFonts w:hint="eastAsia"/>
              </w:rPr>
            </w:pPr>
          </w:p>
        </w:tc>
      </w:tr>
      <w:tr w:rsidR="004E5A23" w:rsidTr="004E5A23">
        <w:tc>
          <w:tcPr>
            <w:tcW w:w="5665" w:type="dxa"/>
            <w:vAlign w:val="center"/>
          </w:tcPr>
          <w:p w:rsidR="004E5A23" w:rsidRPr="00FF4EAA" w:rsidRDefault="004E5A23" w:rsidP="004E5A23">
            <w:pPr>
              <w:jc w:val="both"/>
            </w:pPr>
            <w:r w:rsidRPr="00FF4EAA">
              <w:t>-</w:t>
            </w:r>
            <w:r w:rsidRPr="00FF4EAA">
              <w:t>建立健全的质量保证体系和安全生产管理制度。</w:t>
            </w:r>
          </w:p>
        </w:tc>
        <w:tc>
          <w:tcPr>
            <w:tcW w:w="2630" w:type="dxa"/>
            <w:vMerge/>
            <w:vAlign w:val="center"/>
          </w:tcPr>
          <w:p w:rsidR="004E5A23" w:rsidRDefault="004E5A23" w:rsidP="004E5A23">
            <w:pPr>
              <w:jc w:val="both"/>
              <w:rPr>
                <w:rFonts w:hint="eastAsia"/>
              </w:rPr>
            </w:pPr>
          </w:p>
        </w:tc>
      </w:tr>
      <w:tr w:rsidR="004E5A23" w:rsidTr="004E5A23">
        <w:tc>
          <w:tcPr>
            <w:tcW w:w="8295" w:type="dxa"/>
            <w:gridSpan w:val="2"/>
            <w:vAlign w:val="center"/>
          </w:tcPr>
          <w:p w:rsidR="004E5A23" w:rsidRPr="00FE567D" w:rsidRDefault="004E5A23" w:rsidP="00FE567D">
            <w:pPr>
              <w:jc w:val="center"/>
              <w:rPr>
                <w:rFonts w:hint="eastAsia"/>
                <w:b/>
              </w:rPr>
            </w:pPr>
            <w:r w:rsidRPr="00FE567D">
              <w:rPr>
                <w:b/>
              </w:rPr>
              <w:t>实施阶段</w:t>
            </w:r>
          </w:p>
        </w:tc>
      </w:tr>
      <w:tr w:rsidR="004E5A23" w:rsidTr="004E5A23">
        <w:tc>
          <w:tcPr>
            <w:tcW w:w="5665" w:type="dxa"/>
            <w:vAlign w:val="center"/>
          </w:tcPr>
          <w:p w:rsidR="004E5A23" w:rsidRPr="00E56D4E" w:rsidRDefault="004E5A23" w:rsidP="004E5A23">
            <w:pPr>
              <w:jc w:val="both"/>
            </w:pPr>
            <w:r w:rsidRPr="00E56D4E">
              <w:t>-</w:t>
            </w:r>
            <w:r w:rsidRPr="00E56D4E">
              <w:t>按照服务进度计划图，有序开展垃圾清运服务。</w:t>
            </w:r>
          </w:p>
        </w:tc>
        <w:tc>
          <w:tcPr>
            <w:tcW w:w="2630" w:type="dxa"/>
            <w:vMerge w:val="restart"/>
            <w:vAlign w:val="center"/>
          </w:tcPr>
          <w:p w:rsidR="004E5A23" w:rsidRDefault="004E5A23" w:rsidP="004E5A23">
            <w:pPr>
              <w:jc w:val="both"/>
              <w:rPr>
                <w:rFonts w:hint="eastAsia"/>
              </w:rPr>
            </w:pPr>
            <w:r>
              <w:t>2025</w:t>
            </w:r>
            <w:r>
              <w:t>年</w:t>
            </w:r>
            <w:r>
              <w:t>02</w:t>
            </w:r>
            <w:r>
              <w:t>月</w:t>
            </w:r>
            <w:r>
              <w:t>01</w:t>
            </w:r>
            <w:r>
              <w:t>日至</w:t>
            </w:r>
            <w:r>
              <w:t>2025</w:t>
            </w:r>
            <w:r>
              <w:t>年</w:t>
            </w:r>
            <w:r>
              <w:t>11</w:t>
            </w:r>
            <w:r>
              <w:t>月</w:t>
            </w:r>
            <w:r>
              <w:t>30</w:t>
            </w:r>
            <w:r>
              <w:t>日</w:t>
            </w:r>
          </w:p>
        </w:tc>
      </w:tr>
      <w:tr w:rsidR="004E5A23" w:rsidTr="004E5A23">
        <w:tc>
          <w:tcPr>
            <w:tcW w:w="5665" w:type="dxa"/>
            <w:vAlign w:val="center"/>
          </w:tcPr>
          <w:p w:rsidR="004E5A23" w:rsidRPr="00E56D4E" w:rsidRDefault="004E5A23" w:rsidP="004E5A23">
            <w:pPr>
              <w:jc w:val="both"/>
            </w:pPr>
            <w:r w:rsidRPr="00E56D4E">
              <w:t>-</w:t>
            </w:r>
            <w:r w:rsidRPr="00E56D4E">
              <w:t>定期检查服务质量，确保符合招标人验收标准。</w:t>
            </w:r>
          </w:p>
        </w:tc>
        <w:tc>
          <w:tcPr>
            <w:tcW w:w="2630" w:type="dxa"/>
            <w:vMerge/>
            <w:vAlign w:val="center"/>
          </w:tcPr>
          <w:p w:rsidR="004E5A23" w:rsidRDefault="004E5A23" w:rsidP="004E5A23">
            <w:pPr>
              <w:jc w:val="both"/>
              <w:rPr>
                <w:rFonts w:hint="eastAsia"/>
              </w:rPr>
            </w:pPr>
          </w:p>
        </w:tc>
      </w:tr>
      <w:tr w:rsidR="004E5A23" w:rsidTr="004E5A23">
        <w:tc>
          <w:tcPr>
            <w:tcW w:w="5665" w:type="dxa"/>
            <w:vAlign w:val="center"/>
          </w:tcPr>
          <w:p w:rsidR="004E5A23" w:rsidRPr="00E56D4E" w:rsidRDefault="004E5A23" w:rsidP="004E5A23">
            <w:pPr>
              <w:jc w:val="both"/>
            </w:pPr>
            <w:r w:rsidRPr="00E56D4E">
              <w:t>-</w:t>
            </w:r>
            <w:r w:rsidRPr="00E56D4E">
              <w:t>及时处理服务过程中遇到的问题，确保合同得到切实履行。</w:t>
            </w:r>
          </w:p>
        </w:tc>
        <w:tc>
          <w:tcPr>
            <w:tcW w:w="2630" w:type="dxa"/>
            <w:vMerge/>
            <w:vAlign w:val="center"/>
          </w:tcPr>
          <w:p w:rsidR="004E5A23" w:rsidRDefault="004E5A23" w:rsidP="004E5A23">
            <w:pPr>
              <w:jc w:val="both"/>
              <w:rPr>
                <w:rFonts w:hint="eastAsia"/>
              </w:rPr>
            </w:pPr>
          </w:p>
        </w:tc>
      </w:tr>
      <w:tr w:rsidR="004E5A23" w:rsidTr="004E5A23">
        <w:tc>
          <w:tcPr>
            <w:tcW w:w="5665" w:type="dxa"/>
            <w:vAlign w:val="center"/>
          </w:tcPr>
          <w:p w:rsidR="004E5A23" w:rsidRPr="00E56D4E" w:rsidRDefault="004E5A23" w:rsidP="004E5A23">
            <w:pPr>
              <w:jc w:val="both"/>
            </w:pPr>
            <w:r w:rsidRPr="00E56D4E">
              <w:t>-</w:t>
            </w:r>
            <w:r w:rsidRPr="00E56D4E">
              <w:t>加强与招标人的沟通，及时反馈服务进度和质量情况。</w:t>
            </w:r>
          </w:p>
        </w:tc>
        <w:tc>
          <w:tcPr>
            <w:tcW w:w="2630" w:type="dxa"/>
            <w:vMerge/>
            <w:vAlign w:val="center"/>
          </w:tcPr>
          <w:p w:rsidR="004E5A23" w:rsidRDefault="004E5A23" w:rsidP="004E5A23">
            <w:pPr>
              <w:jc w:val="both"/>
              <w:rPr>
                <w:rFonts w:hint="eastAsia"/>
              </w:rPr>
            </w:pPr>
          </w:p>
        </w:tc>
      </w:tr>
      <w:tr w:rsidR="004E5A23" w:rsidTr="004E5A23">
        <w:tc>
          <w:tcPr>
            <w:tcW w:w="8295" w:type="dxa"/>
            <w:gridSpan w:val="2"/>
            <w:vAlign w:val="center"/>
          </w:tcPr>
          <w:p w:rsidR="004E5A23" w:rsidRPr="00FE567D" w:rsidRDefault="004E5A23" w:rsidP="00FE567D">
            <w:pPr>
              <w:jc w:val="center"/>
              <w:rPr>
                <w:rFonts w:hint="eastAsia"/>
                <w:b/>
              </w:rPr>
            </w:pPr>
            <w:r w:rsidRPr="00FE567D">
              <w:rPr>
                <w:b/>
              </w:rPr>
              <w:t>验收阶段</w:t>
            </w:r>
          </w:p>
        </w:tc>
      </w:tr>
      <w:tr w:rsidR="004E5A23" w:rsidTr="004E5A23">
        <w:tc>
          <w:tcPr>
            <w:tcW w:w="5665" w:type="dxa"/>
            <w:vAlign w:val="center"/>
          </w:tcPr>
          <w:p w:rsidR="004E5A23" w:rsidRPr="00FC5E60" w:rsidRDefault="004E5A23" w:rsidP="004E5A23">
            <w:pPr>
              <w:jc w:val="both"/>
            </w:pPr>
            <w:r w:rsidRPr="00FC5E60">
              <w:t>-</w:t>
            </w:r>
            <w:r w:rsidRPr="00FC5E60">
              <w:t>对服务期间的工作进行全面总结和评估。</w:t>
            </w:r>
          </w:p>
        </w:tc>
        <w:tc>
          <w:tcPr>
            <w:tcW w:w="2630" w:type="dxa"/>
            <w:vMerge w:val="restart"/>
            <w:vAlign w:val="center"/>
          </w:tcPr>
          <w:p w:rsidR="004E5A23" w:rsidRDefault="004E5A23" w:rsidP="004E5A23">
            <w:pPr>
              <w:jc w:val="both"/>
              <w:rPr>
                <w:rFonts w:hint="eastAsia"/>
              </w:rPr>
            </w:pPr>
            <w:r>
              <w:t>2025</w:t>
            </w:r>
            <w:r>
              <w:t>年</w:t>
            </w:r>
            <w:r>
              <w:t>12</w:t>
            </w:r>
            <w:r>
              <w:t>月</w:t>
            </w:r>
            <w:r>
              <w:t>01</w:t>
            </w:r>
            <w:r>
              <w:t>日至</w:t>
            </w:r>
            <w:r>
              <w:t>2025</w:t>
            </w:r>
            <w:r>
              <w:t>年</w:t>
            </w:r>
            <w:r>
              <w:t>12</w:t>
            </w:r>
            <w:r>
              <w:t>月</w:t>
            </w:r>
            <w:r>
              <w:t>15</w:t>
            </w:r>
            <w:r>
              <w:t>日</w:t>
            </w:r>
          </w:p>
        </w:tc>
      </w:tr>
      <w:tr w:rsidR="004E5A23" w:rsidTr="004E5A23">
        <w:tc>
          <w:tcPr>
            <w:tcW w:w="5665" w:type="dxa"/>
            <w:vAlign w:val="center"/>
          </w:tcPr>
          <w:p w:rsidR="004E5A23" w:rsidRPr="00FC5E60" w:rsidRDefault="004E5A23" w:rsidP="004E5A23">
            <w:pPr>
              <w:jc w:val="both"/>
            </w:pPr>
            <w:r w:rsidRPr="00FC5E60">
              <w:t>-</w:t>
            </w:r>
            <w:r w:rsidRPr="00FC5E60">
              <w:t>根据招标人要求，提交服务报告和验收资料。</w:t>
            </w:r>
          </w:p>
        </w:tc>
        <w:tc>
          <w:tcPr>
            <w:tcW w:w="2630" w:type="dxa"/>
            <w:vMerge/>
            <w:vAlign w:val="center"/>
          </w:tcPr>
          <w:p w:rsidR="004E5A23" w:rsidRDefault="004E5A23" w:rsidP="004E5A23">
            <w:pPr>
              <w:jc w:val="both"/>
              <w:rPr>
                <w:rFonts w:hint="eastAsia"/>
              </w:rPr>
            </w:pPr>
          </w:p>
        </w:tc>
      </w:tr>
      <w:tr w:rsidR="004E5A23" w:rsidTr="004E5A23">
        <w:trPr>
          <w:trHeight w:val="301"/>
        </w:trPr>
        <w:tc>
          <w:tcPr>
            <w:tcW w:w="5665" w:type="dxa"/>
            <w:vAlign w:val="center"/>
          </w:tcPr>
          <w:p w:rsidR="004E5A23" w:rsidRPr="00FC5E60" w:rsidRDefault="004E5A23" w:rsidP="004E5A23">
            <w:pPr>
              <w:jc w:val="both"/>
            </w:pPr>
            <w:r w:rsidRPr="00FC5E60">
              <w:t>-</w:t>
            </w:r>
            <w:r w:rsidRPr="00FC5E60">
              <w:t>与招标人进行最终结算，确保合同顺利履行。</w:t>
            </w:r>
          </w:p>
        </w:tc>
        <w:tc>
          <w:tcPr>
            <w:tcW w:w="2630" w:type="dxa"/>
            <w:vMerge/>
            <w:vAlign w:val="center"/>
          </w:tcPr>
          <w:p w:rsidR="004E5A23" w:rsidRDefault="004E5A23" w:rsidP="004E5A23">
            <w:pPr>
              <w:jc w:val="both"/>
              <w:rPr>
                <w:rFonts w:hint="eastAsia"/>
              </w:rPr>
            </w:pPr>
          </w:p>
        </w:tc>
      </w:tr>
      <w:tr w:rsidR="004E5A23" w:rsidRPr="004E5A23" w:rsidTr="004E5A23">
        <w:tc>
          <w:tcPr>
            <w:tcW w:w="8295" w:type="dxa"/>
            <w:gridSpan w:val="2"/>
            <w:vAlign w:val="center"/>
          </w:tcPr>
          <w:p w:rsidR="004E5A23" w:rsidRPr="00FE567D" w:rsidRDefault="004E5A23" w:rsidP="00FE567D">
            <w:pPr>
              <w:jc w:val="center"/>
              <w:rPr>
                <w:rFonts w:hint="eastAsia"/>
                <w:b/>
              </w:rPr>
            </w:pPr>
            <w:r w:rsidRPr="00FE567D">
              <w:rPr>
                <w:b/>
              </w:rPr>
              <w:t>总结阶段</w:t>
            </w:r>
          </w:p>
        </w:tc>
      </w:tr>
      <w:tr w:rsidR="004E5A23" w:rsidRPr="004E5A23" w:rsidTr="004E5A23">
        <w:tc>
          <w:tcPr>
            <w:tcW w:w="5665" w:type="dxa"/>
            <w:vAlign w:val="center"/>
          </w:tcPr>
          <w:p w:rsidR="004E5A23" w:rsidRPr="00D350EE" w:rsidRDefault="004E5A23" w:rsidP="004E5A23">
            <w:pPr>
              <w:jc w:val="both"/>
            </w:pPr>
            <w:r w:rsidRPr="00D350EE">
              <w:t>-</w:t>
            </w:r>
            <w:r w:rsidRPr="00D350EE">
              <w:t>对服务过程中的经验和教训进行总结，形成书面报告。</w:t>
            </w:r>
          </w:p>
        </w:tc>
        <w:tc>
          <w:tcPr>
            <w:tcW w:w="2630" w:type="dxa"/>
            <w:vMerge w:val="restart"/>
            <w:vAlign w:val="center"/>
          </w:tcPr>
          <w:p w:rsidR="004E5A23" w:rsidRDefault="004E5A23" w:rsidP="004E5A23">
            <w:pPr>
              <w:jc w:val="both"/>
              <w:rPr>
                <w:rFonts w:hint="eastAsia"/>
              </w:rPr>
            </w:pPr>
            <w:r>
              <w:t>2025</w:t>
            </w:r>
            <w:r>
              <w:t>年</w:t>
            </w:r>
            <w:r>
              <w:t>12</w:t>
            </w:r>
            <w:r>
              <w:t>月</w:t>
            </w:r>
            <w:r>
              <w:t>16</w:t>
            </w:r>
            <w:r>
              <w:t>日至</w:t>
            </w:r>
            <w:r>
              <w:t>2025</w:t>
            </w:r>
            <w:r>
              <w:t>年</w:t>
            </w:r>
            <w:r>
              <w:t>12</w:t>
            </w:r>
            <w:r>
              <w:t>月</w:t>
            </w:r>
            <w:r>
              <w:t>31</w:t>
            </w:r>
            <w:r>
              <w:t>日</w:t>
            </w:r>
          </w:p>
        </w:tc>
      </w:tr>
      <w:tr w:rsidR="004E5A23" w:rsidRPr="004E5A23" w:rsidTr="004E5A23">
        <w:tc>
          <w:tcPr>
            <w:tcW w:w="5665" w:type="dxa"/>
            <w:vAlign w:val="center"/>
          </w:tcPr>
          <w:p w:rsidR="004E5A23" w:rsidRPr="00D350EE" w:rsidRDefault="004E5A23" w:rsidP="004E5A23">
            <w:pPr>
              <w:jc w:val="both"/>
            </w:pPr>
            <w:r w:rsidRPr="00D350EE">
              <w:t>-</w:t>
            </w:r>
            <w:r w:rsidRPr="00D350EE">
              <w:t>对服务人员进行表彰和奖励，提高团队凝聚力和积极性。</w:t>
            </w:r>
          </w:p>
        </w:tc>
        <w:tc>
          <w:tcPr>
            <w:tcW w:w="2630" w:type="dxa"/>
            <w:vMerge/>
            <w:vAlign w:val="center"/>
          </w:tcPr>
          <w:p w:rsidR="004E5A23" w:rsidRDefault="004E5A23" w:rsidP="004E5A23">
            <w:pPr>
              <w:jc w:val="both"/>
              <w:rPr>
                <w:rFonts w:hint="eastAsia"/>
              </w:rPr>
            </w:pPr>
          </w:p>
        </w:tc>
      </w:tr>
      <w:tr w:rsidR="004E5A23" w:rsidRPr="004E5A23" w:rsidTr="004E5A23">
        <w:tc>
          <w:tcPr>
            <w:tcW w:w="5665" w:type="dxa"/>
            <w:vAlign w:val="center"/>
          </w:tcPr>
          <w:p w:rsidR="004E5A23" w:rsidRPr="00D350EE" w:rsidRDefault="004E5A23" w:rsidP="004E5A23">
            <w:pPr>
              <w:jc w:val="both"/>
            </w:pPr>
            <w:r w:rsidRPr="00D350EE">
              <w:t>-</w:t>
            </w:r>
            <w:r w:rsidRPr="00D350EE">
              <w:t>为后续服务项目做好准备，不断提升服务质量和效率。</w:t>
            </w:r>
          </w:p>
        </w:tc>
        <w:tc>
          <w:tcPr>
            <w:tcW w:w="2630" w:type="dxa"/>
            <w:vMerge/>
            <w:vAlign w:val="center"/>
          </w:tcPr>
          <w:p w:rsidR="004E5A23" w:rsidRDefault="004E5A23" w:rsidP="004E5A23">
            <w:pPr>
              <w:jc w:val="both"/>
              <w:rPr>
                <w:rFonts w:hint="eastAsia"/>
              </w:rPr>
            </w:pPr>
          </w:p>
        </w:tc>
      </w:tr>
    </w:tbl>
    <w:p w:rsidR="004E5A23" w:rsidRDefault="004E5A23" w:rsidP="004E5A23">
      <w:pPr>
        <w:ind w:firstLine="420"/>
        <w:rPr>
          <w:lang w:eastAsia="zh-CN"/>
        </w:rPr>
      </w:pPr>
    </w:p>
    <w:p w:rsidR="004E5A23" w:rsidRDefault="004E5A23" w:rsidP="004E5A23">
      <w:pPr>
        <w:ind w:firstLine="420"/>
        <w:rPr>
          <w:lang w:eastAsia="zh-CN"/>
        </w:rPr>
      </w:pPr>
      <w:r>
        <w:rPr>
          <w:lang w:eastAsia="zh-CN"/>
        </w:rPr>
        <w:t>3.</w:t>
      </w:r>
      <w:r>
        <w:rPr>
          <w:lang w:eastAsia="zh-CN"/>
        </w:rPr>
        <w:t>服务进度计划图</w:t>
      </w:r>
    </w:p>
    <w:tbl>
      <w:tblPr>
        <w:tblStyle w:val="ae"/>
        <w:tblW w:w="0" w:type="auto"/>
        <w:tblLook w:val="04A0" w:firstRow="1" w:lastRow="0" w:firstColumn="1" w:lastColumn="0" w:noHBand="0" w:noVBand="1"/>
      </w:tblPr>
      <w:tblGrid>
        <w:gridCol w:w="5098"/>
        <w:gridCol w:w="3197"/>
      </w:tblGrid>
      <w:tr w:rsidR="004E5A23" w:rsidTr="004E5A23">
        <w:tc>
          <w:tcPr>
            <w:tcW w:w="5098" w:type="dxa"/>
          </w:tcPr>
          <w:p w:rsidR="004E5A23" w:rsidRDefault="004E5A23" w:rsidP="004E5A23">
            <w:pPr>
              <w:jc w:val="center"/>
              <w:rPr>
                <w:rFonts w:hint="eastAsia"/>
              </w:rPr>
            </w:pPr>
            <w:r>
              <w:t>时间</w:t>
            </w:r>
          </w:p>
        </w:tc>
        <w:tc>
          <w:tcPr>
            <w:tcW w:w="3197" w:type="dxa"/>
          </w:tcPr>
          <w:p w:rsidR="004E5A23" w:rsidRDefault="004E5A23" w:rsidP="004E5A23">
            <w:pPr>
              <w:jc w:val="center"/>
              <w:rPr>
                <w:rFonts w:hint="eastAsia"/>
              </w:rPr>
            </w:pPr>
            <w:r>
              <w:t>工作内容</w:t>
            </w:r>
          </w:p>
        </w:tc>
      </w:tr>
      <w:tr w:rsidR="004E5A23" w:rsidTr="004E5A23">
        <w:tc>
          <w:tcPr>
            <w:tcW w:w="5098" w:type="dxa"/>
          </w:tcPr>
          <w:p w:rsidR="004E5A23" w:rsidRDefault="004E5A23" w:rsidP="004E5A23">
            <w:pPr>
              <w:jc w:val="center"/>
              <w:rPr>
                <w:rFonts w:hint="eastAsia"/>
              </w:rPr>
            </w:pPr>
            <w:r>
              <w:t>2025</w:t>
            </w:r>
            <w:r>
              <w:t>年</w:t>
            </w:r>
            <w:r>
              <w:t>01</w:t>
            </w:r>
            <w:r>
              <w:t>月</w:t>
            </w:r>
            <w:r>
              <w:t>01</w:t>
            </w:r>
            <w:r>
              <w:t>日至</w:t>
            </w:r>
            <w:r>
              <w:t>2025</w:t>
            </w:r>
            <w:r>
              <w:t>年</w:t>
            </w:r>
            <w:r>
              <w:t>01</w:t>
            </w:r>
            <w:r>
              <w:t>月</w:t>
            </w:r>
            <w:r>
              <w:t>31</w:t>
            </w:r>
            <w:r>
              <w:t>日</w:t>
            </w:r>
          </w:p>
        </w:tc>
        <w:tc>
          <w:tcPr>
            <w:tcW w:w="3197" w:type="dxa"/>
          </w:tcPr>
          <w:p w:rsidR="004E5A23" w:rsidRDefault="004E5A23" w:rsidP="004E5A23">
            <w:pPr>
              <w:jc w:val="center"/>
              <w:rPr>
                <w:rFonts w:hint="eastAsia"/>
              </w:rPr>
            </w:pPr>
            <w:r>
              <w:t>准备阶段</w:t>
            </w:r>
          </w:p>
        </w:tc>
      </w:tr>
      <w:tr w:rsidR="004E5A23" w:rsidTr="004E5A23">
        <w:tc>
          <w:tcPr>
            <w:tcW w:w="5098" w:type="dxa"/>
          </w:tcPr>
          <w:p w:rsidR="004E5A23" w:rsidRDefault="004E5A23" w:rsidP="004E5A23">
            <w:pPr>
              <w:jc w:val="center"/>
              <w:rPr>
                <w:rFonts w:hint="eastAsia"/>
              </w:rPr>
            </w:pPr>
            <w:r>
              <w:t>2025</w:t>
            </w:r>
            <w:r>
              <w:t>年</w:t>
            </w:r>
            <w:r>
              <w:t>02</w:t>
            </w:r>
            <w:r>
              <w:t>月</w:t>
            </w:r>
            <w:r>
              <w:t>01</w:t>
            </w:r>
            <w:r>
              <w:t>日至</w:t>
            </w:r>
            <w:r>
              <w:t>2025</w:t>
            </w:r>
            <w:r>
              <w:t>年</w:t>
            </w:r>
            <w:r>
              <w:t>11</w:t>
            </w:r>
            <w:r>
              <w:t>月</w:t>
            </w:r>
            <w:r>
              <w:t>30</w:t>
            </w:r>
            <w:r>
              <w:t>日</w:t>
            </w:r>
          </w:p>
        </w:tc>
        <w:tc>
          <w:tcPr>
            <w:tcW w:w="3197" w:type="dxa"/>
          </w:tcPr>
          <w:p w:rsidR="004E5A23" w:rsidRDefault="004E5A23" w:rsidP="004E5A23">
            <w:pPr>
              <w:jc w:val="center"/>
              <w:rPr>
                <w:rFonts w:hint="eastAsia"/>
              </w:rPr>
            </w:pPr>
            <w:r>
              <w:t>实施阶段</w:t>
            </w:r>
          </w:p>
        </w:tc>
      </w:tr>
      <w:tr w:rsidR="004E5A23" w:rsidTr="004E5A23">
        <w:tc>
          <w:tcPr>
            <w:tcW w:w="5098" w:type="dxa"/>
          </w:tcPr>
          <w:p w:rsidR="004E5A23" w:rsidRDefault="004E5A23" w:rsidP="004E5A23">
            <w:pPr>
              <w:jc w:val="center"/>
              <w:rPr>
                <w:rFonts w:hint="eastAsia"/>
              </w:rPr>
            </w:pPr>
            <w:r>
              <w:t>2025</w:t>
            </w:r>
            <w:r>
              <w:t>年</w:t>
            </w:r>
            <w:r>
              <w:t>12</w:t>
            </w:r>
            <w:r>
              <w:t>月</w:t>
            </w:r>
            <w:r>
              <w:t>01</w:t>
            </w:r>
            <w:r>
              <w:t>日至</w:t>
            </w:r>
            <w:r>
              <w:t>2025</w:t>
            </w:r>
            <w:r>
              <w:t>年</w:t>
            </w:r>
            <w:r>
              <w:t>12</w:t>
            </w:r>
            <w:r>
              <w:t>月</w:t>
            </w:r>
            <w:r>
              <w:t>15</w:t>
            </w:r>
            <w:r>
              <w:t>日</w:t>
            </w:r>
          </w:p>
        </w:tc>
        <w:tc>
          <w:tcPr>
            <w:tcW w:w="3197" w:type="dxa"/>
          </w:tcPr>
          <w:p w:rsidR="004E5A23" w:rsidRDefault="004E5A23" w:rsidP="004E5A23">
            <w:pPr>
              <w:jc w:val="center"/>
              <w:rPr>
                <w:rFonts w:hint="eastAsia"/>
              </w:rPr>
            </w:pPr>
            <w:r>
              <w:t>验收阶段</w:t>
            </w:r>
          </w:p>
        </w:tc>
      </w:tr>
      <w:tr w:rsidR="004E5A23" w:rsidTr="004E5A23">
        <w:tc>
          <w:tcPr>
            <w:tcW w:w="5098" w:type="dxa"/>
          </w:tcPr>
          <w:p w:rsidR="004E5A23" w:rsidRDefault="004E5A23" w:rsidP="004E5A23">
            <w:pPr>
              <w:jc w:val="center"/>
              <w:rPr>
                <w:rFonts w:hint="eastAsia"/>
              </w:rPr>
            </w:pPr>
            <w:r>
              <w:t>2025</w:t>
            </w:r>
            <w:r>
              <w:t>年</w:t>
            </w:r>
            <w:r>
              <w:t>12</w:t>
            </w:r>
            <w:r>
              <w:t>月</w:t>
            </w:r>
            <w:r>
              <w:t>16</w:t>
            </w:r>
            <w:r>
              <w:t>日至</w:t>
            </w:r>
            <w:r>
              <w:t>2025</w:t>
            </w:r>
            <w:r>
              <w:t>年</w:t>
            </w:r>
            <w:r>
              <w:t>12</w:t>
            </w:r>
            <w:r>
              <w:t>月</w:t>
            </w:r>
            <w:r>
              <w:t>31</w:t>
            </w:r>
            <w:r>
              <w:t>日</w:t>
            </w:r>
          </w:p>
        </w:tc>
        <w:tc>
          <w:tcPr>
            <w:tcW w:w="3197" w:type="dxa"/>
          </w:tcPr>
          <w:p w:rsidR="004E5A23" w:rsidRDefault="004E5A23" w:rsidP="004E5A23">
            <w:pPr>
              <w:jc w:val="center"/>
              <w:rPr>
                <w:rFonts w:hint="eastAsia"/>
              </w:rPr>
            </w:pPr>
            <w:r>
              <w:t>总结阶段</w:t>
            </w:r>
          </w:p>
        </w:tc>
      </w:tr>
    </w:tbl>
    <w:p w:rsidR="004E5A23" w:rsidRDefault="004E5A23" w:rsidP="004E5A23">
      <w:pPr>
        <w:pStyle w:val="5"/>
      </w:pPr>
      <w:bookmarkStart w:id="1783" w:name="_Toc6498"/>
      <w:bookmarkStart w:id="1784" w:name="_Toc19760"/>
      <w:bookmarkStart w:id="1785" w:name="_Toc8591"/>
      <w:r>
        <w:rPr>
          <w:rFonts w:hint="eastAsia"/>
        </w:rPr>
        <w:lastRenderedPageBreak/>
        <w:t>进度计划的编制及原则</w:t>
      </w:r>
      <w:bookmarkEnd w:id="1783"/>
      <w:bookmarkEnd w:id="1784"/>
      <w:bookmarkEnd w:id="1785"/>
    </w:p>
    <w:p w:rsidR="004E5A23" w:rsidRDefault="004E5A23" w:rsidP="004E5A23">
      <w:pPr>
        <w:pStyle w:val="aff1"/>
        <w:ind w:firstLine="420"/>
      </w:pPr>
      <w:r>
        <w:rPr>
          <w:rFonts w:hint="eastAsia"/>
        </w:rPr>
        <w:t>根据本项目的特点及招标文件的要求，服务进度安排原则如下：</w:t>
      </w:r>
    </w:p>
    <w:p w:rsidR="004E5A23" w:rsidRDefault="004E5A23" w:rsidP="004E5A23">
      <w:pPr>
        <w:pStyle w:val="aff1"/>
        <w:ind w:firstLine="420"/>
      </w:pPr>
      <w:r>
        <w:rPr>
          <w:rFonts w:hint="eastAsia"/>
        </w:rPr>
        <w:t>1、以招标文件和业主的规定为依据，结合我公司在类似工程中的施工经验，充分发挥我公司的施工技术优势，合理安排进度，确保节点工期目标如期实现。</w:t>
      </w:r>
    </w:p>
    <w:p w:rsidR="004E5A23" w:rsidRDefault="004E5A23" w:rsidP="004E5A23">
      <w:pPr>
        <w:pStyle w:val="aff1"/>
        <w:ind w:firstLine="420"/>
      </w:pPr>
      <w:r>
        <w:rPr>
          <w:rFonts w:hint="eastAsia"/>
        </w:rPr>
        <w:t>2、紧紧抓住关键工序和技术部位，确保施工目标的实现。同时统筹安排好其他施工，减少施工干扰，确保整个工程协调有序、整体推进。</w:t>
      </w:r>
    </w:p>
    <w:p w:rsidR="004E5A23" w:rsidRDefault="004E5A23" w:rsidP="004E5A23">
      <w:pPr>
        <w:pStyle w:val="aff1"/>
        <w:ind w:firstLine="420"/>
      </w:pPr>
      <w:r>
        <w:rPr>
          <w:rFonts w:hint="eastAsia"/>
        </w:rPr>
        <w:t>3、充分考虑在施工中可能遇到的不利因素，在施工进度计划中留有余地。</w:t>
      </w:r>
    </w:p>
    <w:p w:rsidR="004E5A23" w:rsidRDefault="004E5A23" w:rsidP="004E5A23">
      <w:pPr>
        <w:pStyle w:val="aff1"/>
        <w:ind w:firstLine="420"/>
      </w:pPr>
      <w:r>
        <w:rPr>
          <w:rFonts w:hint="eastAsia"/>
        </w:rPr>
        <w:t>4、采用适中的施工强度有利于提高施工进度的保证率和施工质量，并节省施工成本。</w:t>
      </w:r>
    </w:p>
    <w:p w:rsidR="004E5A23" w:rsidRDefault="004E5A23" w:rsidP="004E5A23">
      <w:pPr>
        <w:pStyle w:val="aff1"/>
        <w:ind w:firstLine="420"/>
      </w:pPr>
      <w:bookmarkStart w:id="1786" w:name="_Toc14944"/>
    </w:p>
    <w:p w:rsidR="004E5A23" w:rsidRDefault="004E5A23" w:rsidP="004E5A23">
      <w:pPr>
        <w:pStyle w:val="5"/>
      </w:pPr>
      <w:bookmarkStart w:id="1787" w:name="_Toc25544"/>
      <w:bookmarkStart w:id="1788" w:name="_Toc28805"/>
      <w:r>
        <w:rPr>
          <w:rFonts w:hint="eastAsia"/>
        </w:rPr>
        <w:t>施工进度计划地动态控制</w:t>
      </w:r>
      <w:bookmarkEnd w:id="1786"/>
      <w:bookmarkEnd w:id="1787"/>
      <w:bookmarkEnd w:id="1788"/>
    </w:p>
    <w:p w:rsidR="004E5A23" w:rsidRPr="004E5A23" w:rsidRDefault="004E5A23" w:rsidP="004E5A23">
      <w:pPr>
        <w:pStyle w:val="aff1"/>
        <w:ind w:firstLine="420"/>
      </w:pPr>
      <w:r w:rsidRPr="004E5A23">
        <w:rPr>
          <w:rFonts w:hint="eastAsia"/>
        </w:rPr>
        <w:t>施工进度计划地控制是一个循环渐进式地动态控制过程，施工现场地条件和情况千变万化，项目经理部要及时了解和掌握与施工进度有关地各种信息，不断将实际进度与计划进度进行比较，一旦发现进度拖后，要分析原因，并系统分析队后续工作会产生地影响，在此基础上制定调整措施，以保证项目最终按预定目标实现。</w:t>
      </w:r>
    </w:p>
    <w:p w:rsidR="004E5A23" w:rsidRDefault="004E5A23" w:rsidP="004E5A23">
      <w:pPr>
        <w:pStyle w:val="4"/>
      </w:pPr>
      <w:bookmarkStart w:id="1789" w:name="_Toc9607"/>
      <w:bookmarkStart w:id="1790" w:name="_Toc31433"/>
      <w:bookmarkStart w:id="1791" w:name="_Toc7075"/>
      <w:r>
        <w:rPr>
          <w:rFonts w:hint="eastAsia"/>
        </w:rPr>
        <w:t>进度保证措施</w:t>
      </w:r>
      <w:bookmarkEnd w:id="1789"/>
      <w:bookmarkEnd w:id="1790"/>
      <w:bookmarkEnd w:id="1791"/>
      <w:r>
        <w:rPr>
          <w:rFonts w:cs="宋体" w:hint="eastAsia"/>
          <w:sz w:val="20"/>
          <w:szCs w:val="20"/>
        </w:rPr>
        <w:t>②</w:t>
      </w:r>
    </w:p>
    <w:p w:rsidR="004E5A23" w:rsidRDefault="004E5A23" w:rsidP="004E5A23">
      <w:pPr>
        <w:pStyle w:val="aff1"/>
        <w:ind w:firstLine="420"/>
      </w:pPr>
      <w:r>
        <w:rPr>
          <w:rFonts w:hint="eastAsia"/>
        </w:rPr>
        <w:t>调整和完善计划</w:t>
      </w:r>
    </w:p>
    <w:p w:rsidR="004E5A23" w:rsidRDefault="004E5A23" w:rsidP="004E5A23">
      <w:pPr>
        <w:pStyle w:val="aff1"/>
        <w:ind w:firstLine="420"/>
      </w:pPr>
      <w:r>
        <w:rPr>
          <w:rFonts w:hint="eastAsia"/>
        </w:rPr>
        <w:t>1、制定详细的各施工段，包含各工种、各作业层的计划，及时总结，及时分析，不断调整和完善计划。</w:t>
      </w:r>
    </w:p>
    <w:p w:rsidR="004E5A23" w:rsidRDefault="004E5A23" w:rsidP="004E5A23">
      <w:pPr>
        <w:pStyle w:val="aff1"/>
        <w:ind w:firstLine="420"/>
      </w:pPr>
      <w:r>
        <w:rPr>
          <w:rFonts w:hint="eastAsia"/>
        </w:rPr>
        <w:t>2、制定涵盖整个工程各项内容的网络计划，明确各主导工序的完成时间，从总体上把握工程的进度。</w:t>
      </w:r>
    </w:p>
    <w:p w:rsidR="004E5A23" w:rsidRDefault="004E5A23" w:rsidP="004E5A23">
      <w:pPr>
        <w:pStyle w:val="aff1"/>
        <w:ind w:firstLine="420"/>
      </w:pPr>
      <w:r>
        <w:rPr>
          <w:rFonts w:hint="eastAsia"/>
        </w:rPr>
        <w:t>3、将整体工程按分区划分3个施工流水段，规定各施工流水段的完成时间，并针对各施区域的特点，按专业工种制定详细的作业计划。</w:t>
      </w:r>
    </w:p>
    <w:p w:rsidR="004E5A23" w:rsidRDefault="004E5A23" w:rsidP="004E5A23">
      <w:pPr>
        <w:pStyle w:val="aff1"/>
        <w:ind w:firstLine="420"/>
      </w:pPr>
      <w:r>
        <w:rPr>
          <w:rFonts w:hint="eastAsia"/>
        </w:rPr>
        <w:t>4、严格按照计划安排生产并随时检查进展情况。</w:t>
      </w:r>
    </w:p>
    <w:p w:rsidR="004E5A23" w:rsidRDefault="004E5A23" w:rsidP="004E5A23">
      <w:pPr>
        <w:pStyle w:val="aff1"/>
        <w:ind w:firstLine="420"/>
      </w:pPr>
      <w:r>
        <w:rPr>
          <w:rFonts w:hint="eastAsia"/>
        </w:rPr>
        <w:t>5、每周定时召开项目生产会，对一周的生产情况进行汇报总结，对进度的完成情况进行综合分析，找出原因并针对情况整改。</w:t>
      </w:r>
    </w:p>
    <w:p w:rsidR="004E5A23" w:rsidRDefault="004E5A23" w:rsidP="004E5A23">
      <w:pPr>
        <w:pStyle w:val="aff1"/>
        <w:ind w:firstLine="420"/>
      </w:pPr>
      <w:r>
        <w:rPr>
          <w:rFonts w:hint="eastAsia"/>
        </w:rPr>
        <w:t>6、根据工程的实际情况不断调整和完善各层次计划，使计划能切实指导施工的开展。</w:t>
      </w:r>
    </w:p>
    <w:p w:rsidR="004E5A23" w:rsidRDefault="004E5A23" w:rsidP="004E5A23">
      <w:pPr>
        <w:pStyle w:val="aff1"/>
        <w:ind w:firstLine="420"/>
      </w:pPr>
      <w:r>
        <w:rPr>
          <w:rFonts w:hint="eastAsia"/>
        </w:rPr>
        <w:t>落实后期保障工作</w:t>
      </w:r>
    </w:p>
    <w:p w:rsidR="004E5A23" w:rsidRDefault="004E5A23" w:rsidP="004E5A23">
      <w:pPr>
        <w:pStyle w:val="aff1"/>
        <w:ind w:firstLine="420"/>
      </w:pPr>
      <w:r>
        <w:rPr>
          <w:rFonts w:hint="eastAsia"/>
        </w:rPr>
        <w:t>1、落实后勤保障工作，避免因材料、人力或其它原因对工程进度造成影响。</w:t>
      </w:r>
    </w:p>
    <w:p w:rsidR="004E5A23" w:rsidRDefault="004E5A23" w:rsidP="004E5A23">
      <w:pPr>
        <w:pStyle w:val="aff1"/>
        <w:ind w:firstLine="420"/>
      </w:pPr>
      <w:r>
        <w:rPr>
          <w:rFonts w:hint="eastAsia"/>
        </w:rPr>
        <w:t>2、材料采购工作走在施工的前面，要求各专业工长在拿到施工图纸后的最短时间内提出材料计划报公司以作安排。</w:t>
      </w:r>
    </w:p>
    <w:p w:rsidR="004E5A23" w:rsidRDefault="004E5A23" w:rsidP="004E5A23">
      <w:pPr>
        <w:pStyle w:val="aff1"/>
        <w:ind w:firstLine="420"/>
      </w:pPr>
      <w:r>
        <w:rPr>
          <w:rFonts w:hint="eastAsia"/>
        </w:rPr>
        <w:t>3、公司物资部收到项目提出的材料计划后，立即对计划进行分析分类，确定各类材料的性质和最后采购日期，并向采购人员下达采购计划。对于常用的小批量材料可临时采购；对于大批量材料须马上组织资源。</w:t>
      </w:r>
    </w:p>
    <w:p w:rsidR="004E5A23" w:rsidRDefault="004E5A23" w:rsidP="004E5A23">
      <w:pPr>
        <w:pStyle w:val="aff1"/>
        <w:ind w:firstLine="420"/>
      </w:pPr>
      <w:r>
        <w:rPr>
          <w:rFonts w:hint="eastAsia"/>
        </w:rPr>
        <w:lastRenderedPageBreak/>
        <w:t>4、公司劳资部门组织满足于本项工程的劳动力投入施工现场。</w:t>
      </w:r>
    </w:p>
    <w:p w:rsidR="004E5A23" w:rsidRDefault="004E5A23" w:rsidP="004E5A23">
      <w:pPr>
        <w:pStyle w:val="aff1"/>
        <w:ind w:firstLine="420"/>
      </w:pPr>
      <w:r>
        <w:rPr>
          <w:rFonts w:hint="eastAsia"/>
        </w:rPr>
        <w:t>5、关心工人生活，急工人之所急，解除工人的后顾之忧，使其能放心工作。</w:t>
      </w:r>
    </w:p>
    <w:p w:rsidR="004E5A23" w:rsidRDefault="004E5A23" w:rsidP="004E5A23">
      <w:pPr>
        <w:pStyle w:val="aff1"/>
        <w:ind w:firstLine="420"/>
      </w:pPr>
      <w:r>
        <w:rPr>
          <w:rFonts w:hint="eastAsia"/>
        </w:rPr>
        <w:t>管理措施</w:t>
      </w:r>
    </w:p>
    <w:p w:rsidR="004E5A23" w:rsidRDefault="004E5A23" w:rsidP="004E5A23">
      <w:pPr>
        <w:pStyle w:val="aff1"/>
        <w:ind w:firstLine="420"/>
      </w:pPr>
      <w:r>
        <w:rPr>
          <w:rFonts w:hint="eastAsia"/>
        </w:rPr>
        <w:t>1、施工进度计划管理体系</w:t>
      </w:r>
    </w:p>
    <w:p w:rsidR="004E5A23" w:rsidRDefault="004E5A23" w:rsidP="004E5A23">
      <w:pPr>
        <w:pStyle w:val="aff1"/>
        <w:ind w:firstLine="420"/>
      </w:pPr>
      <w:r>
        <w:rPr>
          <w:rFonts w:hint="eastAsia"/>
        </w:rPr>
        <w:t>项目部建立以项目负责人为首的生产指挥和承包奖励管理的保障系统、以项目主任工程师为主的内业综合平衡保障系统、以物资、机具为主的材料供应保障系统、以财会为主的资金管理保障系统，分工负责、明确责任，同心协力确保目标实现。</w:t>
      </w:r>
    </w:p>
    <w:p w:rsidR="004E5A23" w:rsidRDefault="004E5A23" w:rsidP="004E5A23">
      <w:pPr>
        <w:pStyle w:val="aff1"/>
        <w:ind w:firstLine="420"/>
      </w:pPr>
      <w:r>
        <w:rPr>
          <w:rFonts w:hint="eastAsia"/>
        </w:rPr>
        <w:t>2、施工进度计划管理措施</w:t>
      </w:r>
    </w:p>
    <w:p w:rsidR="004E5A23" w:rsidRDefault="004E5A23" w:rsidP="004E5A23">
      <w:pPr>
        <w:pStyle w:val="aff1"/>
        <w:ind w:firstLine="420"/>
      </w:pPr>
      <w:r>
        <w:rPr>
          <w:rFonts w:hint="eastAsia"/>
        </w:rPr>
        <w:t>（1）依据本方案的部署计划和施工预算，进一步充实和完善各分项的进度计划，做好各阶段的工期目标和分层目标，以及劳动力需用量计划、材料用量计划和用款计划等工作。为了工期目标的实现，项目制定合理措施，并进行综合平衡。</w:t>
      </w:r>
    </w:p>
    <w:p w:rsidR="004E5A23" w:rsidRDefault="004E5A23" w:rsidP="004E5A23">
      <w:pPr>
        <w:pStyle w:val="aff1"/>
        <w:ind w:firstLine="420"/>
      </w:pPr>
      <w:r>
        <w:rPr>
          <w:rFonts w:hint="eastAsia"/>
        </w:rPr>
        <w:t>（2）依据本工程的特点，结合我公司的技术装备、劳动力资源和经验本着对建设单位高度负责的精神，以精益求精的态度，调集公司精干的管理人员组成该工程项目部，配备具有高素质的专业技术作业队来建设好这一工程，确保该工程如期完成。</w:t>
      </w:r>
    </w:p>
    <w:p w:rsidR="004E5A23" w:rsidRDefault="004E5A23" w:rsidP="004E5A23">
      <w:pPr>
        <w:pStyle w:val="aff1"/>
        <w:ind w:firstLine="420"/>
      </w:pPr>
      <w:r>
        <w:rPr>
          <w:rFonts w:hint="eastAsia"/>
        </w:rPr>
        <w:t>调度措施</w:t>
      </w:r>
    </w:p>
    <w:p w:rsidR="004E5A23" w:rsidRDefault="004E5A23" w:rsidP="004E5A23">
      <w:pPr>
        <w:pStyle w:val="aff1"/>
        <w:ind w:firstLine="420"/>
      </w:pPr>
      <w:r>
        <w:rPr>
          <w:rFonts w:hint="eastAsia"/>
        </w:rPr>
        <w:t>1、定期对工人进行工期教育，强化现场施工人员的时间观念。</w:t>
      </w:r>
    </w:p>
    <w:p w:rsidR="004E5A23" w:rsidRDefault="004E5A23" w:rsidP="004E5A23">
      <w:pPr>
        <w:pStyle w:val="aff1"/>
        <w:ind w:firstLine="420"/>
      </w:pPr>
      <w:r>
        <w:rPr>
          <w:rFonts w:hint="eastAsia"/>
        </w:rPr>
        <w:t>2、灵活机动的安排人力，采取阵地战与游击战相结合的策略指导施工。</w:t>
      </w:r>
    </w:p>
    <w:p w:rsidR="004E5A23" w:rsidRDefault="004E5A23" w:rsidP="004E5A23">
      <w:pPr>
        <w:pStyle w:val="aff1"/>
        <w:ind w:firstLine="420"/>
      </w:pPr>
      <w:r>
        <w:rPr>
          <w:rFonts w:hint="eastAsia"/>
        </w:rPr>
        <w:t>3、划分施工流水段，采取分片包干的办法组织施工，提倡打歼灭战，不给后续工序留尾巴。</w:t>
      </w:r>
    </w:p>
    <w:p w:rsidR="004E5A23" w:rsidRDefault="004E5A23" w:rsidP="004E5A23">
      <w:pPr>
        <w:pStyle w:val="aff1"/>
        <w:ind w:firstLine="420"/>
      </w:pPr>
      <w:r>
        <w:rPr>
          <w:rFonts w:hint="eastAsia"/>
        </w:rPr>
        <w:t>4、进行立体施工，作业面数条战线同时展开，大胆穿插。</w:t>
      </w:r>
    </w:p>
    <w:p w:rsidR="004E5A23" w:rsidRDefault="004E5A23" w:rsidP="004E5A23">
      <w:pPr>
        <w:pStyle w:val="aff1"/>
        <w:ind w:firstLine="420"/>
      </w:pPr>
      <w:r>
        <w:rPr>
          <w:rFonts w:hint="eastAsia"/>
        </w:rPr>
        <w:t>5、安排加班，使工程自始至终处于高峰作业期间。</w:t>
      </w:r>
    </w:p>
    <w:p w:rsidR="004E5A23" w:rsidRDefault="004E5A23" w:rsidP="004E5A23">
      <w:pPr>
        <w:pStyle w:val="aff1"/>
        <w:ind w:firstLine="420"/>
      </w:pPr>
      <w:r>
        <w:rPr>
          <w:rFonts w:hint="eastAsia"/>
        </w:rPr>
        <w:t>实施方案</w:t>
      </w:r>
    </w:p>
    <w:p w:rsidR="004E5A23" w:rsidRDefault="004E5A23" w:rsidP="004E5A23">
      <w:pPr>
        <w:pStyle w:val="aff1"/>
        <w:ind w:firstLine="420"/>
      </w:pPr>
      <w:r>
        <w:rPr>
          <w:rFonts w:hint="eastAsia"/>
        </w:rPr>
        <w:t>1、实现工期目标组织管理措施</w:t>
      </w:r>
    </w:p>
    <w:p w:rsidR="004E5A23" w:rsidRDefault="004E5A23" w:rsidP="004E5A23">
      <w:pPr>
        <w:pStyle w:val="aff1"/>
        <w:ind w:firstLine="420"/>
      </w:pPr>
      <w:r>
        <w:rPr>
          <w:rFonts w:hint="eastAsia"/>
        </w:rPr>
        <w:t>（1）项目负责人主持项目每日、每周生产协调会，协调各职能部门、专业人员和各班组具体工作，确保本工程各项技术指导和质量监控管理，确保工程顺利进展。</w:t>
      </w:r>
    </w:p>
    <w:p w:rsidR="004E5A23" w:rsidRDefault="004E5A23" w:rsidP="004E5A23">
      <w:pPr>
        <w:pStyle w:val="aff1"/>
        <w:ind w:firstLine="420"/>
      </w:pPr>
      <w:r>
        <w:rPr>
          <w:rFonts w:hint="eastAsia"/>
        </w:rPr>
        <w:t>（2）项目负责人负责处理好外部环境和协调。加强与市政、交警、环卫、供电、供水等部门单位的联系，共创文明施工现场，以保证交通运输畅通和用电、用水的可靠性。</w:t>
      </w:r>
    </w:p>
    <w:p w:rsidR="004E5A23" w:rsidRDefault="004E5A23" w:rsidP="004E5A23">
      <w:pPr>
        <w:pStyle w:val="aff1"/>
        <w:ind w:firstLine="420"/>
      </w:pPr>
      <w:r>
        <w:rPr>
          <w:rFonts w:hint="eastAsia"/>
        </w:rPr>
        <w:t>（3）项目主任工程师编制总体网络进度计划，经项目负责人审核后报建设单位批准后共同遵守执行。如外部客观不可抗力的原因而延期，原则上应千方百计采取措施进行补救，并相应修正计划并报批。</w:t>
      </w:r>
    </w:p>
    <w:p w:rsidR="004E5A23" w:rsidRDefault="004E5A23" w:rsidP="004E5A23">
      <w:pPr>
        <w:pStyle w:val="aff1"/>
        <w:ind w:firstLine="420"/>
      </w:pPr>
      <w:r>
        <w:rPr>
          <w:rFonts w:hint="eastAsia"/>
        </w:rPr>
        <w:t>2、技术管理措施</w:t>
      </w:r>
    </w:p>
    <w:p w:rsidR="004E5A23" w:rsidRDefault="004E5A23" w:rsidP="004E5A23">
      <w:pPr>
        <w:pStyle w:val="aff1"/>
        <w:ind w:firstLine="420"/>
      </w:pPr>
      <w:r>
        <w:rPr>
          <w:rFonts w:hint="eastAsia"/>
        </w:rPr>
        <w:t>合理安排各施工顺序，组织流水作业，加强成品保护措施的贯彻落实，减少装修破损</w:t>
      </w:r>
      <w:r>
        <w:rPr>
          <w:rFonts w:hint="eastAsia"/>
        </w:rPr>
        <w:lastRenderedPageBreak/>
        <w:t>和返修作业，群策群力保进度。充分发挥科技是第一生产力的作用，切实采取先进适用成熟的技术方案、技术措施和新技术，做好技术保证措施。</w:t>
      </w:r>
    </w:p>
    <w:p w:rsidR="004E5A23" w:rsidRDefault="004E5A23" w:rsidP="004E5A23">
      <w:pPr>
        <w:pStyle w:val="aff1"/>
        <w:ind w:firstLine="420"/>
      </w:pPr>
      <w:r>
        <w:rPr>
          <w:rFonts w:hint="eastAsia"/>
        </w:rPr>
        <w:t>落实责任、明确分工</w:t>
      </w:r>
    </w:p>
    <w:p w:rsidR="004E5A23" w:rsidRDefault="004E5A23" w:rsidP="004E5A23">
      <w:pPr>
        <w:pStyle w:val="aff1"/>
        <w:ind w:firstLine="420"/>
      </w:pPr>
      <w:r>
        <w:rPr>
          <w:rFonts w:hint="eastAsia"/>
        </w:rPr>
        <w:t>1、项目负责人：施工现场的指挥，主要负责人，对外事务的协调人。依据我单位质量体系文件制定的施工现场管理、施工秩序管理、施工安全管理、工地卫生管理、环境保护管理、成品保护管理的实施细则，管理和指挥项目部认真落实。</w:t>
      </w:r>
    </w:p>
    <w:p w:rsidR="004E5A23" w:rsidRDefault="004E5A23" w:rsidP="004E5A23">
      <w:pPr>
        <w:pStyle w:val="aff1"/>
        <w:ind w:firstLine="420"/>
      </w:pPr>
      <w:r>
        <w:rPr>
          <w:rFonts w:hint="eastAsia"/>
        </w:rPr>
        <w:t>2、项目副经理：主持项目部日常工作。</w:t>
      </w:r>
      <w:r>
        <w:rPr>
          <w:rFonts w:hint="eastAsia"/>
        </w:rPr>
        <w:t></w:t>
      </w:r>
    </w:p>
    <w:p w:rsidR="004E5A23" w:rsidRDefault="004E5A23" w:rsidP="004E5A23">
      <w:pPr>
        <w:pStyle w:val="aff1"/>
        <w:ind w:firstLine="420"/>
      </w:pPr>
      <w:r>
        <w:rPr>
          <w:rFonts w:hint="eastAsia"/>
        </w:rPr>
        <w:t>A、协调各部门之间的配合及经济技术关系，办好经济签证，确保质量、工期成本控制和节约：</w:t>
      </w:r>
    </w:p>
    <w:p w:rsidR="004E5A23" w:rsidRDefault="004E5A23" w:rsidP="004E5A23">
      <w:pPr>
        <w:pStyle w:val="aff1"/>
        <w:ind w:firstLine="420"/>
      </w:pPr>
      <w:r>
        <w:rPr>
          <w:rFonts w:hint="eastAsia"/>
        </w:rPr>
        <w:t>B、保证施工项目按照规定的目标高速优质、低耗的全面完成；</w:t>
      </w:r>
    </w:p>
    <w:p w:rsidR="004E5A23" w:rsidRDefault="004E5A23" w:rsidP="004E5A23">
      <w:pPr>
        <w:pStyle w:val="aff1"/>
        <w:ind w:firstLine="420"/>
      </w:pPr>
      <w:r>
        <w:rPr>
          <w:rFonts w:hint="eastAsia"/>
        </w:rPr>
        <w:t>C、严格财经制度，加强财务、预算管理；</w:t>
      </w:r>
    </w:p>
    <w:p w:rsidR="004E5A23" w:rsidRDefault="004E5A23" w:rsidP="004E5A23">
      <w:pPr>
        <w:pStyle w:val="aff1"/>
        <w:ind w:firstLine="420"/>
      </w:pPr>
      <w:r>
        <w:rPr>
          <w:rFonts w:hint="eastAsia"/>
        </w:rPr>
        <w:t>D、根据周施工生产计划，安排现场进度计划，包括劳动力、材料、构件和机械设备的使用计划。</w:t>
      </w:r>
    </w:p>
    <w:p w:rsidR="004E5A23" w:rsidRDefault="004E5A23" w:rsidP="004E5A23">
      <w:pPr>
        <w:pStyle w:val="aff1"/>
        <w:ind w:firstLine="420"/>
      </w:pPr>
      <w:r>
        <w:rPr>
          <w:rFonts w:hint="eastAsia"/>
        </w:rPr>
        <w:t>3、项目工程师：是施工现场的主要技术负责人，既要抓质量，又要抓安全、进度；既要解决施工中存在的各类技术问题，又要组织生产计划、施工技术的实施，并督促和监督试验、质检、安全等工作落实情况。</w:t>
      </w:r>
    </w:p>
    <w:p w:rsidR="004E5A23" w:rsidRDefault="004E5A23" w:rsidP="004E5A23">
      <w:pPr>
        <w:pStyle w:val="aff1"/>
        <w:ind w:firstLine="420"/>
      </w:pPr>
      <w:r>
        <w:rPr>
          <w:rFonts w:hint="eastAsia"/>
        </w:rPr>
        <w:t>A、对工程采购的大宗重点主材质量、环保性能进行自查和监控；</w:t>
      </w:r>
    </w:p>
    <w:p w:rsidR="004E5A23" w:rsidRDefault="004E5A23" w:rsidP="004E5A23">
      <w:pPr>
        <w:pStyle w:val="aff1"/>
        <w:ind w:firstLine="420"/>
      </w:pPr>
      <w:r>
        <w:rPr>
          <w:rFonts w:hint="eastAsia"/>
        </w:rPr>
        <w:t>工期调整及追赶措施</w:t>
      </w:r>
    </w:p>
    <w:p w:rsidR="004E5A23" w:rsidRDefault="004E5A23" w:rsidP="004E5A23">
      <w:pPr>
        <w:pStyle w:val="aff1"/>
        <w:ind w:firstLine="420"/>
      </w:pPr>
      <w:r>
        <w:rPr>
          <w:rFonts w:hint="eastAsia"/>
        </w:rPr>
        <w:t>针对本工程将严格按照施工进度计划安排，均衡组织生产，倘若因重大设计变更，自然灾害或其它一些原因影响了计划施工工期，我们将采取如下措施进行调整和追赶工期，确保施工进度里程碑和施工总工期最终实现。</w:t>
      </w:r>
    </w:p>
    <w:p w:rsidR="004E5A23" w:rsidRDefault="004E5A23" w:rsidP="004E5A23">
      <w:pPr>
        <w:pStyle w:val="aff1"/>
        <w:ind w:firstLine="420"/>
      </w:pPr>
      <w:r>
        <w:rPr>
          <w:rFonts w:hint="eastAsia"/>
        </w:rPr>
        <w:t>1、挖掘潜力，优化施工方案</w:t>
      </w:r>
    </w:p>
    <w:p w:rsidR="004E5A23" w:rsidRDefault="004E5A23" w:rsidP="004E5A23">
      <w:pPr>
        <w:pStyle w:val="aff1"/>
        <w:ind w:firstLine="420"/>
      </w:pPr>
      <w:r>
        <w:rPr>
          <w:rFonts w:hint="eastAsia"/>
        </w:rPr>
        <w:t>通过科学分析并结合施工实际情况，挖掘潜力，优化施工方案，调整施工工序，使施工作业更科学、更合理，达到使整个施工进度里程碑和施工总工期最终实现。</w:t>
      </w:r>
    </w:p>
    <w:p w:rsidR="004E5A23" w:rsidRDefault="004E5A23" w:rsidP="004E5A23">
      <w:pPr>
        <w:pStyle w:val="aff1"/>
        <w:ind w:firstLine="420"/>
      </w:pPr>
      <w:r>
        <w:rPr>
          <w:rFonts w:hint="eastAsia"/>
        </w:rPr>
        <w:t>2、增加人力、物力、机械和资金的投入</w:t>
      </w:r>
    </w:p>
    <w:p w:rsidR="004E5A23" w:rsidRDefault="004E5A23" w:rsidP="004E5A23">
      <w:pPr>
        <w:pStyle w:val="aff1"/>
        <w:ind w:firstLine="420"/>
      </w:pPr>
      <w:r>
        <w:rPr>
          <w:rFonts w:hint="eastAsia"/>
        </w:rPr>
        <w:t>（1）适当增加劳动力，积极做好职工工作，搞好材料、物质储备，减少节假日对施工的影响。</w:t>
      </w:r>
    </w:p>
    <w:p w:rsidR="004E5A23" w:rsidRDefault="004E5A23" w:rsidP="004E5A23">
      <w:pPr>
        <w:pStyle w:val="aff1"/>
        <w:ind w:firstLine="420"/>
      </w:pPr>
      <w:r>
        <w:rPr>
          <w:rFonts w:hint="eastAsia"/>
        </w:rPr>
        <w:t>（2）合理增加施工机械设备、料具的投入，充分发挥机械化施工的工作效率。加强施工管理，确保资金更好的用于施工生产，保障施工生产顺利进行。</w:t>
      </w:r>
    </w:p>
    <w:p w:rsidR="004E5A23" w:rsidRDefault="004E5A23" w:rsidP="004E5A23">
      <w:pPr>
        <w:pStyle w:val="aff1"/>
        <w:ind w:firstLine="420"/>
      </w:pPr>
      <w:r>
        <w:rPr>
          <w:rFonts w:hint="eastAsia"/>
        </w:rPr>
        <w:t>施工进度滞后应急措施</w:t>
      </w:r>
    </w:p>
    <w:p w:rsidR="004E5A23" w:rsidRDefault="004E5A23" w:rsidP="004E5A23">
      <w:pPr>
        <w:pStyle w:val="aff1"/>
        <w:ind w:firstLine="420"/>
      </w:pPr>
      <w:r>
        <w:rPr>
          <w:rFonts w:hint="eastAsia"/>
        </w:rPr>
        <w:t>通过检查分析，如果发现原进度计划不能适应实际情况时，为了确保进度控制目标的实现，采取必要的应急措施。</w:t>
      </w:r>
    </w:p>
    <w:p w:rsidR="004E5A23" w:rsidRDefault="004E5A23" w:rsidP="004E5A23">
      <w:pPr>
        <w:pStyle w:val="aff1"/>
        <w:ind w:firstLine="420"/>
      </w:pPr>
      <w:r>
        <w:rPr>
          <w:rFonts w:hint="eastAsia"/>
        </w:rPr>
        <w:lastRenderedPageBreak/>
        <w:t>1、调整工艺方法</w:t>
      </w:r>
    </w:p>
    <w:p w:rsidR="004E5A23" w:rsidRDefault="004E5A23" w:rsidP="004E5A23">
      <w:pPr>
        <w:pStyle w:val="aff1"/>
        <w:ind w:firstLine="420"/>
      </w:pPr>
      <w:r>
        <w:rPr>
          <w:rFonts w:hint="eastAsia"/>
        </w:rPr>
        <w:t>（1）组织搭接作业或平行作业；</w:t>
      </w:r>
    </w:p>
    <w:p w:rsidR="004E5A23" w:rsidRDefault="004E5A23" w:rsidP="004E5A23">
      <w:pPr>
        <w:pStyle w:val="aff1"/>
        <w:ind w:firstLine="420"/>
      </w:pPr>
      <w:r>
        <w:rPr>
          <w:rFonts w:hint="eastAsia"/>
        </w:rPr>
        <w:t>（2）压缩关键工序的持续时间，这一方法不改变工作之间的先后顺序关系，通过缩短关键路线上工作的持续时间来缩短工期。</w:t>
      </w:r>
    </w:p>
    <w:p w:rsidR="004E5A23" w:rsidRDefault="004E5A23" w:rsidP="004E5A23">
      <w:pPr>
        <w:pStyle w:val="aff1"/>
        <w:ind w:firstLine="420"/>
      </w:pPr>
      <w:r>
        <w:rPr>
          <w:rFonts w:hint="eastAsia"/>
        </w:rPr>
        <w:t>2、组织措施</w:t>
      </w:r>
    </w:p>
    <w:p w:rsidR="004E5A23" w:rsidRDefault="004E5A23" w:rsidP="004E5A23">
      <w:pPr>
        <w:pStyle w:val="aff1"/>
        <w:ind w:firstLine="420"/>
      </w:pPr>
      <w:r>
        <w:rPr>
          <w:rFonts w:hint="eastAsia"/>
        </w:rPr>
        <w:t>（1）调整施工工作面，组织更多的施工队伍；</w:t>
      </w:r>
    </w:p>
    <w:p w:rsidR="004E5A23" w:rsidRDefault="004E5A23" w:rsidP="004E5A23">
      <w:pPr>
        <w:pStyle w:val="aff1"/>
        <w:ind w:firstLine="420"/>
      </w:pPr>
      <w:r>
        <w:rPr>
          <w:rFonts w:hint="eastAsia"/>
        </w:rPr>
        <w:t>（2）调整每天的施工工作时间，必要时采用三班制；</w:t>
      </w:r>
    </w:p>
    <w:p w:rsidR="004E5A23" w:rsidRDefault="004E5A23" w:rsidP="004E5A23">
      <w:pPr>
        <w:pStyle w:val="aff1"/>
        <w:ind w:firstLine="420"/>
      </w:pPr>
      <w:r>
        <w:rPr>
          <w:rFonts w:hint="eastAsia"/>
        </w:rPr>
        <w:t>（3）调整机械设备、物资的投入。</w:t>
      </w:r>
    </w:p>
    <w:p w:rsidR="004E5A23" w:rsidRDefault="004E5A23" w:rsidP="004E5A23">
      <w:pPr>
        <w:pStyle w:val="aff1"/>
        <w:ind w:firstLine="420"/>
      </w:pPr>
      <w:r>
        <w:rPr>
          <w:rFonts w:hint="eastAsia"/>
        </w:rPr>
        <w:t>3、技术措施</w:t>
      </w:r>
    </w:p>
    <w:p w:rsidR="004E5A23" w:rsidRDefault="004E5A23" w:rsidP="004E5A23">
      <w:pPr>
        <w:pStyle w:val="aff1"/>
        <w:ind w:firstLine="420"/>
      </w:pPr>
      <w:r>
        <w:rPr>
          <w:rFonts w:hint="eastAsia"/>
        </w:rPr>
        <w:t>（1）改进施工工艺和施工技术，缩短工艺技术间隔时间。</w:t>
      </w:r>
    </w:p>
    <w:p w:rsidR="004E5A23" w:rsidRDefault="004E5A23" w:rsidP="004E5A23">
      <w:pPr>
        <w:pStyle w:val="aff1"/>
        <w:ind w:firstLine="420"/>
      </w:pPr>
      <w:r>
        <w:rPr>
          <w:rFonts w:hint="eastAsia"/>
        </w:rPr>
        <w:t>（2）采用更先进的施工方法和方案。</w:t>
      </w:r>
    </w:p>
    <w:p w:rsidR="004E5A23" w:rsidRDefault="004E5A23" w:rsidP="004E5A23">
      <w:pPr>
        <w:pStyle w:val="aff1"/>
        <w:ind w:firstLine="420"/>
      </w:pPr>
      <w:r>
        <w:rPr>
          <w:rFonts w:hint="eastAsia"/>
        </w:rPr>
        <w:t>（3）采用更先进的施工机械设备，提高劳动生产效率。</w:t>
      </w:r>
    </w:p>
    <w:p w:rsidR="004E5A23" w:rsidRDefault="004E5A23" w:rsidP="004E5A23">
      <w:pPr>
        <w:pStyle w:val="aff1"/>
        <w:ind w:firstLine="420"/>
      </w:pPr>
      <w:r>
        <w:rPr>
          <w:rFonts w:hint="eastAsia"/>
        </w:rPr>
        <w:t>4、经济措施：实行包干奖励，完善激励机制。</w:t>
      </w:r>
    </w:p>
    <w:p w:rsidR="004E5A23" w:rsidRDefault="004E5A23" w:rsidP="004E5A23">
      <w:pPr>
        <w:pStyle w:val="aff1"/>
        <w:ind w:firstLine="420"/>
      </w:pPr>
      <w:r>
        <w:rPr>
          <w:rFonts w:hint="eastAsia"/>
        </w:rPr>
        <w:t>加强施工队伍的力量</w:t>
      </w:r>
    </w:p>
    <w:p w:rsidR="004E5A23" w:rsidRDefault="004E5A23" w:rsidP="004E5A23">
      <w:pPr>
        <w:pStyle w:val="aff1"/>
        <w:ind w:firstLine="420"/>
      </w:pPr>
      <w:r>
        <w:rPr>
          <w:rFonts w:hint="eastAsia"/>
        </w:rPr>
        <w:t>1、公司安排曾施工过同类大型工程经验的项目经理，并配备具有同类大型工程施工丰富经验的施工队伍，保证工程质量，保证施工工期。</w:t>
      </w:r>
    </w:p>
    <w:p w:rsidR="004E5A23" w:rsidRDefault="004E5A23" w:rsidP="004E5A23">
      <w:pPr>
        <w:pStyle w:val="aff1"/>
        <w:ind w:firstLine="420"/>
      </w:pPr>
      <w:r>
        <w:rPr>
          <w:rFonts w:hint="eastAsia"/>
        </w:rPr>
        <w:t>2、规定节假日期间坚持施工，不放假，高峰期间实行三班制交替连续施工，保证工期，确保按时完成。</w:t>
      </w:r>
    </w:p>
    <w:p w:rsidR="004E5A23" w:rsidRDefault="004E5A23" w:rsidP="004E5A23">
      <w:pPr>
        <w:pStyle w:val="aff1"/>
        <w:ind w:firstLine="420"/>
      </w:pPr>
      <w:r>
        <w:rPr>
          <w:rFonts w:hint="eastAsia"/>
        </w:rPr>
        <w:t>3、增加劳动力，提高劳动效率，同时抓前期技术准备，让每一区域的施工员明确该区域整个施工流程，消除工人不明确任务而带来的“窝工”、“返工”现象，保证整个施工有条不紊地进行，确保工期按时完成。</w:t>
      </w:r>
    </w:p>
    <w:p w:rsidR="004E5A23" w:rsidRDefault="004E5A23" w:rsidP="004E5A23">
      <w:pPr>
        <w:pStyle w:val="aff1"/>
        <w:ind w:firstLine="420"/>
      </w:pPr>
      <w:r>
        <w:rPr>
          <w:rFonts w:hint="eastAsia"/>
        </w:rPr>
        <w:t>4、在施工中减少不必要的延续工序，压缩重合可并列工序，从密切有关方配合中求效率，确保工期如期完成。</w:t>
      </w:r>
    </w:p>
    <w:p w:rsidR="004E5A23" w:rsidRDefault="004E5A23" w:rsidP="004E5A23">
      <w:pPr>
        <w:pStyle w:val="aff1"/>
        <w:ind w:firstLine="420"/>
      </w:pPr>
      <w:r>
        <w:rPr>
          <w:rFonts w:hint="eastAsia"/>
        </w:rPr>
        <w:t>5、控制关键节点，施工期间，项目部将进一步深化进度计划，重点排出关键节点，排出影响落实关键节点的因素，提出针对性措施，并规定最终落实的上下期限，每周排周计划。确保关键节点的落实，从而保证整个工程进度的落实。</w:t>
      </w:r>
    </w:p>
    <w:p w:rsidR="004E5A23" w:rsidRDefault="004E5A23" w:rsidP="004E5A23">
      <w:pPr>
        <w:pStyle w:val="aff1"/>
        <w:ind w:firstLine="420"/>
      </w:pPr>
      <w:r>
        <w:rPr>
          <w:rFonts w:hint="eastAsia"/>
        </w:rPr>
        <w:t>计算机辅助管理措施</w:t>
      </w:r>
    </w:p>
    <w:p w:rsidR="004E5A23" w:rsidRDefault="004E5A23" w:rsidP="004E5A23">
      <w:pPr>
        <w:pStyle w:val="aff1"/>
        <w:ind w:firstLine="420"/>
      </w:pPr>
      <w:r>
        <w:rPr>
          <w:rFonts w:hint="eastAsia"/>
        </w:rPr>
        <w:t>针对本工程的重要性、特殊性，我公司将配备专人专机对工程上的各项管理、沟通进行辅助。其措施如下：</w:t>
      </w:r>
    </w:p>
    <w:p w:rsidR="004E5A23" w:rsidRDefault="004E5A23" w:rsidP="004E5A23">
      <w:pPr>
        <w:pStyle w:val="aff1"/>
        <w:ind w:firstLine="420"/>
      </w:pPr>
      <w:r>
        <w:rPr>
          <w:rFonts w:hint="eastAsia"/>
        </w:rPr>
        <w:t>1、采用先进的项目管理软件，针对本项目建立专门的项目管理平台，从而有效的帮助管理层安排有效的生产计划、工作安排、合理的资源调配及项目进程中的各个阶段的进度分析和费用分析，并能管理项目中繁多的文件及文档，使人员之间的交流和联系更加及</w:t>
      </w:r>
      <w:r>
        <w:rPr>
          <w:rFonts w:hint="eastAsia"/>
        </w:rPr>
        <w:lastRenderedPageBreak/>
        <w:t>时、方便、准确，避免不必要的成本浪费，提高整个项目的可控性和透明度。</w:t>
      </w:r>
    </w:p>
    <w:p w:rsidR="004E5A23" w:rsidRDefault="004E5A23" w:rsidP="004E5A23">
      <w:pPr>
        <w:pStyle w:val="aff1"/>
        <w:ind w:firstLine="420"/>
      </w:pPr>
      <w:r>
        <w:rPr>
          <w:rFonts w:hint="eastAsia"/>
        </w:rPr>
        <w:t>2、采用便携式手提电脑与数码相机相结合及无线上网的方式，并通过平台将工地现场情况及总体规划上传给公司，便于公司高层领导及高级工程师对施工中遇到的重点、难点，在第一时间进行协商解决，确保施工过程中的问题得到及时、有效的处理。</w:t>
      </w:r>
    </w:p>
    <w:p w:rsidR="004E5A23" w:rsidRDefault="004E5A23" w:rsidP="004E5A23">
      <w:pPr>
        <w:pStyle w:val="aff1"/>
        <w:ind w:firstLine="420"/>
      </w:pPr>
      <w:r>
        <w:rPr>
          <w:rFonts w:hint="eastAsia"/>
        </w:rPr>
        <w:t>3、采用上述相同的计算机辅助管理方式，对于施工现场临时确定或变更的材料尺寸及时与材料供应商进行沟通，保证材料加工的准确性。</w:t>
      </w:r>
    </w:p>
    <w:p w:rsidR="004E5A23" w:rsidRDefault="004E5A23" w:rsidP="004E5A23">
      <w:pPr>
        <w:pStyle w:val="aff1"/>
        <w:ind w:firstLine="420"/>
      </w:pPr>
      <w:r>
        <w:rPr>
          <w:rFonts w:hint="eastAsia"/>
        </w:rPr>
        <w:t>4、现场施工过程中，对于建设单位提出的问题及需协调的内容，通过计算机辅助分门别类地整理，根据问题的轻重缓急逐一有序地进行解决。</w:t>
      </w:r>
    </w:p>
    <w:p w:rsidR="004E5A23" w:rsidRDefault="004E5A23" w:rsidP="004E5A23">
      <w:pPr>
        <w:pStyle w:val="aff1"/>
        <w:ind w:firstLine="420"/>
      </w:pPr>
      <w:r>
        <w:rPr>
          <w:rFonts w:hint="eastAsia"/>
        </w:rPr>
        <w:t>5、现场设计变更也可通过驻地设计师进行现场电脑绘制，及时准确地将具体节点的施工图式及方案下发到班组长及技术施工人员手中，便于及时的开展细部施工。</w:t>
      </w:r>
    </w:p>
    <w:p w:rsidR="004E5A23" w:rsidRDefault="004E5A23" w:rsidP="004E5A23">
      <w:pPr>
        <w:pStyle w:val="aff1"/>
        <w:ind w:firstLine="420"/>
      </w:pPr>
      <w:r>
        <w:rPr>
          <w:rFonts w:hint="eastAsia"/>
        </w:rPr>
        <w:t>6、对于部分重点材料的下料、清点，也可采取手算与机算结合的方式，得到的结果相互复核，避免造成不必要的浪费。</w:t>
      </w:r>
    </w:p>
    <w:p w:rsidR="004E5A23" w:rsidRDefault="004E5A23" w:rsidP="004E5A23">
      <w:pPr>
        <w:pStyle w:val="aff1"/>
        <w:ind w:firstLine="420"/>
      </w:pPr>
      <w:r>
        <w:rPr>
          <w:rFonts w:hint="eastAsia"/>
        </w:rPr>
        <w:t>组织方面保证措施</w:t>
      </w:r>
    </w:p>
    <w:p w:rsidR="004E5A23" w:rsidRDefault="004E5A23" w:rsidP="004E5A23">
      <w:pPr>
        <w:pStyle w:val="aff1"/>
        <w:ind w:firstLine="420"/>
      </w:pPr>
      <w:r>
        <w:rPr>
          <w:rFonts w:hint="eastAsia"/>
        </w:rPr>
        <w:t>1、公司在人力上配置强有力的项目班子进行项目管理、在物力上对本工程优先安排、在财力上对本工程全力支持，实行专款专用，确保本工程按期完成。</w:t>
      </w:r>
    </w:p>
    <w:p w:rsidR="004E5A23" w:rsidRDefault="004E5A23" w:rsidP="004E5A23">
      <w:pPr>
        <w:pStyle w:val="aff1"/>
        <w:ind w:firstLine="420"/>
      </w:pPr>
      <w:r>
        <w:rPr>
          <w:rFonts w:hint="eastAsia"/>
        </w:rPr>
        <w:t>2、在实行“项目管理”的基础上实行“目标管理”，根据质量目标、安全目标、工期目标实行行之有效的管理，在工程中采取“工序”管理模式，随时随地按国家质量标准跟踪检查，力争一次成优，确保分项工程按期完成。根据施工计划，确保主要工序、关键路线按期或提前完成。</w:t>
      </w:r>
    </w:p>
    <w:p w:rsidR="004E5A23" w:rsidRDefault="004E5A23" w:rsidP="004E5A23">
      <w:pPr>
        <w:pStyle w:val="aff1"/>
        <w:ind w:firstLine="420"/>
      </w:pPr>
      <w:r>
        <w:rPr>
          <w:rFonts w:hint="eastAsia"/>
        </w:rPr>
        <w:t>3、班组班前交底、班后总结，每周组织一次管理班子及各工种间的生产调度会，互相创造施工条件。</w:t>
      </w:r>
    </w:p>
    <w:p w:rsidR="004E5A23" w:rsidRDefault="004E5A23" w:rsidP="004E5A23">
      <w:pPr>
        <w:pStyle w:val="aff1"/>
        <w:ind w:firstLine="420"/>
      </w:pPr>
      <w:r>
        <w:rPr>
          <w:rFonts w:hint="eastAsia"/>
        </w:rPr>
        <w:t>4、合理安排工序</w:t>
      </w:r>
    </w:p>
    <w:p w:rsidR="004E5A23" w:rsidRDefault="004E5A23" w:rsidP="004E5A23">
      <w:pPr>
        <w:pStyle w:val="aff1"/>
        <w:ind w:firstLine="420"/>
      </w:pPr>
      <w:r>
        <w:rPr>
          <w:rFonts w:hint="eastAsia"/>
        </w:rPr>
        <w:t>合理安排工序，主体分段验收，提前插入装修施工。为竣工赢得时间。</w:t>
      </w:r>
    </w:p>
    <w:p w:rsidR="004E5A23" w:rsidRDefault="004E5A23" w:rsidP="004E5A23">
      <w:pPr>
        <w:pStyle w:val="aff1"/>
        <w:ind w:firstLine="420"/>
      </w:pPr>
      <w:r>
        <w:rPr>
          <w:rFonts w:hint="eastAsia"/>
        </w:rPr>
        <w:t>人力方面保证措施</w:t>
      </w:r>
    </w:p>
    <w:p w:rsidR="004E5A23" w:rsidRDefault="004E5A23" w:rsidP="004E5A23">
      <w:pPr>
        <w:pStyle w:val="aff1"/>
        <w:ind w:firstLine="420"/>
      </w:pPr>
      <w:r>
        <w:rPr>
          <w:rFonts w:hint="eastAsia"/>
        </w:rPr>
        <w:t>1、组织好劳动力安排，根据工作面情况安排足够劳动力，确保下道工序按期或提前进入。</w:t>
      </w:r>
    </w:p>
    <w:p w:rsidR="004E5A23" w:rsidRDefault="004E5A23" w:rsidP="004E5A23">
      <w:pPr>
        <w:pStyle w:val="aff1"/>
        <w:ind w:firstLine="420"/>
      </w:pPr>
      <w:r>
        <w:rPr>
          <w:rFonts w:hint="eastAsia"/>
        </w:rPr>
        <w:t>2、挑选技术水平高、责任心强，思想过硬的技术骨干进入本工地。</w:t>
      </w:r>
    </w:p>
    <w:p w:rsidR="004E5A23" w:rsidRDefault="004E5A23" w:rsidP="004E5A23">
      <w:pPr>
        <w:pStyle w:val="aff1"/>
        <w:ind w:firstLine="420"/>
      </w:pPr>
      <w:r>
        <w:rPr>
          <w:rFonts w:hint="eastAsia"/>
        </w:rPr>
        <w:t>3、提高劳动工效，利用责、权、利互相结合的班组承包制的管理方式，将各分部工程式的施工任务责任到每一施工人员，将施工质量、施工产值直接与工人的利益分配相挂钩，提高工人的劳动积极性。</w:t>
      </w:r>
    </w:p>
    <w:p w:rsidR="004E5A23" w:rsidRDefault="004E5A23" w:rsidP="004E5A23">
      <w:pPr>
        <w:pStyle w:val="aff1"/>
        <w:ind w:firstLine="420"/>
        <w:rPr>
          <w:rFonts w:cs="宋体"/>
          <w:szCs w:val="28"/>
        </w:rPr>
      </w:pPr>
      <w:r>
        <w:rPr>
          <w:rFonts w:hint="eastAsia"/>
        </w:rPr>
        <w:t>4、工人主要来自本公司成建制技术工人，减少农忙季节影响。</w:t>
      </w:r>
    </w:p>
    <w:p w:rsidR="004E5A23" w:rsidRDefault="004E5A23" w:rsidP="004E5A23">
      <w:pPr>
        <w:pStyle w:val="aff1"/>
        <w:ind w:firstLine="420"/>
      </w:pPr>
      <w:r>
        <w:rPr>
          <w:rFonts w:hint="eastAsia"/>
        </w:rPr>
        <w:t>物资机械方面保证措施</w:t>
      </w:r>
    </w:p>
    <w:p w:rsidR="004E5A23" w:rsidRDefault="004E5A23" w:rsidP="004E5A23">
      <w:pPr>
        <w:pStyle w:val="aff1"/>
        <w:ind w:firstLine="420"/>
      </w:pPr>
      <w:r>
        <w:rPr>
          <w:rFonts w:hint="eastAsia"/>
        </w:rPr>
        <w:lastRenderedPageBreak/>
        <w:t>公司及时调配建筑机械和周围材料，在业主的监督及参与下搞好材料的采购工作，不因材料而影响工程的进度。</w:t>
      </w:r>
    </w:p>
    <w:p w:rsidR="004E5A23" w:rsidRDefault="004E5A23" w:rsidP="004E5A23">
      <w:pPr>
        <w:pStyle w:val="aff1"/>
        <w:ind w:firstLine="420"/>
      </w:pPr>
      <w:r>
        <w:rPr>
          <w:rFonts w:hint="eastAsia"/>
        </w:rPr>
        <w:t>技术方面保证措施</w:t>
      </w:r>
    </w:p>
    <w:p w:rsidR="004E5A23" w:rsidRDefault="004E5A23" w:rsidP="004E5A23">
      <w:pPr>
        <w:pStyle w:val="aff1"/>
        <w:ind w:firstLine="420"/>
      </w:pPr>
      <w:r>
        <w:rPr>
          <w:rFonts w:hint="eastAsia"/>
        </w:rPr>
        <w:t>1、安装工程与其它各分部工程配合穿插作业同步进行，尽量缩短工期。</w:t>
      </w:r>
    </w:p>
    <w:p w:rsidR="004E5A23" w:rsidRDefault="004E5A23" w:rsidP="004E5A23">
      <w:pPr>
        <w:pStyle w:val="aff1"/>
        <w:ind w:firstLine="420"/>
      </w:pPr>
      <w:r>
        <w:rPr>
          <w:rFonts w:hint="eastAsia"/>
        </w:rPr>
        <w:t>2、施工前先经技术论证，避免返工。</w:t>
      </w:r>
    </w:p>
    <w:p w:rsidR="004E5A23" w:rsidRDefault="004E5A23" w:rsidP="004E5A23">
      <w:pPr>
        <w:pStyle w:val="aff1"/>
        <w:ind w:firstLine="420"/>
      </w:pPr>
      <w:r>
        <w:rPr>
          <w:rFonts w:hint="eastAsia"/>
        </w:rPr>
        <w:t>其它方面保证措施</w:t>
      </w:r>
    </w:p>
    <w:p w:rsidR="004E5A23" w:rsidRDefault="004E5A23" w:rsidP="004E5A23">
      <w:pPr>
        <w:pStyle w:val="aff1"/>
        <w:ind w:firstLine="420"/>
      </w:pPr>
      <w:r>
        <w:rPr>
          <w:rFonts w:hint="eastAsia"/>
        </w:rPr>
        <w:t>1、做好安全防护工作，不能因安全因素影响施工进度。</w:t>
      </w:r>
    </w:p>
    <w:p w:rsidR="004E5A23" w:rsidRDefault="004E5A23" w:rsidP="004E5A23">
      <w:pPr>
        <w:pStyle w:val="aff1"/>
        <w:ind w:firstLine="420"/>
      </w:pPr>
      <w:r>
        <w:rPr>
          <w:rFonts w:hint="eastAsia"/>
        </w:rPr>
        <w:t>2、搞好后勤保障工作，执行劳动保护制度，解决好职工的食宿问题，尤其是暑期、冬雨季施工服务工作要跟上，确保职工精神饱满。各班组配备通讯工具、如手机、对讲机，加强信息联系。抓好材料堆场、加工场地、临时设施的合理布局，避免因堆放场地不合理而产生二次搬运，降低工效。</w:t>
      </w:r>
    </w:p>
    <w:p w:rsidR="004E5A23" w:rsidRDefault="004E5A23" w:rsidP="004E5A23">
      <w:pPr>
        <w:ind w:firstLine="560"/>
        <w:rPr>
          <w:lang w:eastAsia="zh-CN"/>
        </w:rPr>
      </w:pPr>
      <w:bookmarkStart w:id="1792" w:name="_Toc32539"/>
    </w:p>
    <w:p w:rsidR="004E5A23" w:rsidRDefault="004E5A23" w:rsidP="004E5A23">
      <w:pPr>
        <w:pStyle w:val="5"/>
      </w:pPr>
      <w:bookmarkStart w:id="1793" w:name="_Toc21281"/>
      <w:bookmarkStart w:id="1794" w:name="_Toc7540"/>
      <w:r>
        <w:rPr>
          <w:rFonts w:hint="eastAsia"/>
        </w:rPr>
        <w:t>进度计划检查、完善</w:t>
      </w:r>
      <w:bookmarkEnd w:id="1792"/>
      <w:bookmarkEnd w:id="1793"/>
      <w:bookmarkEnd w:id="1794"/>
    </w:p>
    <w:p w:rsidR="004E5A23" w:rsidRDefault="004E5A23" w:rsidP="004E5A23">
      <w:pPr>
        <w:pStyle w:val="aff1"/>
        <w:ind w:firstLine="420"/>
      </w:pPr>
      <w:bookmarkStart w:id="1795" w:name="_Toc223863558"/>
      <w:bookmarkStart w:id="1796" w:name="_Toc20880"/>
      <w:bookmarkStart w:id="1797" w:name="_Toc196141743"/>
      <w:bookmarkStart w:id="1798" w:name="_Toc28199"/>
      <w:bookmarkStart w:id="1799" w:name="_Toc254019192"/>
      <w:bookmarkStart w:id="1800" w:name="_Toc195944339"/>
      <w:bookmarkStart w:id="1801" w:name="_Toc20764"/>
      <w:bookmarkStart w:id="1802" w:name="_Toc194319967"/>
      <w:r>
        <w:rPr>
          <w:rFonts w:hint="eastAsia"/>
        </w:rPr>
        <w:t>1、进度计划的检查</w:t>
      </w:r>
      <w:bookmarkEnd w:id="1795"/>
      <w:bookmarkEnd w:id="1796"/>
      <w:bookmarkEnd w:id="1797"/>
      <w:bookmarkEnd w:id="1798"/>
      <w:bookmarkEnd w:id="1799"/>
      <w:bookmarkEnd w:id="1800"/>
      <w:bookmarkEnd w:id="1801"/>
      <w:bookmarkEnd w:id="1802"/>
    </w:p>
    <w:p w:rsidR="004E5A23" w:rsidRDefault="004E5A23" w:rsidP="004E5A23">
      <w:pPr>
        <w:pStyle w:val="aff1"/>
        <w:ind w:firstLine="420"/>
      </w:pPr>
      <w:r>
        <w:rPr>
          <w:rFonts w:hint="eastAsia"/>
        </w:rPr>
        <w:t>施工进度计划的检查，主要是将进度计划内实际完成情况与进度计划指标进行比较，找出差异。进度计划检查的主要内容有：进度计划实际完成及累计完成的工作量、工作量占进度计划指标的百分率；进度计划期实际参施人员、机械设备数量及生产效率；进度计划期发生的对施工进度有重要影响的特殊事项及原因。</w:t>
      </w:r>
    </w:p>
    <w:p w:rsidR="004E5A23" w:rsidRDefault="004E5A23" w:rsidP="004E5A23">
      <w:pPr>
        <w:pStyle w:val="aff1"/>
        <w:ind w:firstLine="420"/>
      </w:pPr>
      <w:r>
        <w:rPr>
          <w:rFonts w:hint="eastAsia"/>
        </w:rPr>
        <w:t>本工程检查施工进度采用网络进度计划技术法，明确关键路线。</w:t>
      </w:r>
    </w:p>
    <w:p w:rsidR="004E5A23" w:rsidRDefault="004E5A23" w:rsidP="004E5A23">
      <w:pPr>
        <w:pStyle w:val="aff1"/>
        <w:ind w:firstLine="420"/>
      </w:pPr>
      <w:bookmarkStart w:id="1803" w:name="_Toc11221"/>
      <w:bookmarkStart w:id="1804" w:name="_Toc254019193"/>
      <w:bookmarkStart w:id="1805" w:name="_Toc194319968"/>
      <w:bookmarkStart w:id="1806" w:name="_Toc196141744"/>
      <w:bookmarkStart w:id="1807" w:name="_Toc13019"/>
      <w:bookmarkStart w:id="1808" w:name="_Toc195944340"/>
      <w:bookmarkStart w:id="1809" w:name="_Toc15333"/>
      <w:bookmarkStart w:id="1810" w:name="_Toc6118"/>
      <w:bookmarkStart w:id="1811" w:name="_Toc223863559"/>
      <w:r>
        <w:rPr>
          <w:rFonts w:hint="eastAsia"/>
        </w:rPr>
        <w:t>2、进度计划的调整</w:t>
      </w:r>
      <w:bookmarkEnd w:id="1803"/>
      <w:bookmarkEnd w:id="1804"/>
      <w:bookmarkEnd w:id="1805"/>
      <w:bookmarkEnd w:id="1806"/>
      <w:bookmarkEnd w:id="1807"/>
      <w:bookmarkEnd w:id="1808"/>
      <w:bookmarkEnd w:id="1809"/>
      <w:bookmarkEnd w:id="1810"/>
      <w:bookmarkEnd w:id="1811"/>
    </w:p>
    <w:p w:rsidR="004E5A23" w:rsidRDefault="004E5A23" w:rsidP="004E5A23">
      <w:pPr>
        <w:pStyle w:val="aff1"/>
        <w:ind w:firstLine="420"/>
      </w:pPr>
      <w:r>
        <w:rPr>
          <w:rFonts w:hint="eastAsia"/>
        </w:rPr>
        <w:t>施工进度计划的实施过程是一个动态过程，对进度计划的调整是必然的，只有按期调整施工进度计划，才能增强进度计划的指导作用。</w:t>
      </w:r>
    </w:p>
    <w:p w:rsidR="004E5A23" w:rsidRDefault="004E5A23" w:rsidP="004E5A23">
      <w:pPr>
        <w:pStyle w:val="aff1"/>
        <w:ind w:firstLine="420"/>
      </w:pPr>
      <w:r>
        <w:rPr>
          <w:rFonts w:hint="eastAsia"/>
        </w:rPr>
        <w:t>影响进度计划调整的主要因素有：总工期变动；施工进度款不能按时拔付；工程量的增减；施工资源不能按进度计划利用，</w:t>
      </w:r>
    </w:p>
    <w:p w:rsidR="004E5A23" w:rsidRDefault="004E5A23" w:rsidP="004E5A23">
      <w:pPr>
        <w:pStyle w:val="aff1"/>
        <w:ind w:firstLine="420"/>
      </w:pPr>
      <w:r>
        <w:rPr>
          <w:rFonts w:hint="eastAsia"/>
        </w:rPr>
        <w:t>如：施工用料或设备不能按期供货等。</w:t>
      </w:r>
    </w:p>
    <w:p w:rsidR="004E5A23" w:rsidRDefault="004E5A23" w:rsidP="004E5A23">
      <w:pPr>
        <w:pStyle w:val="aff1"/>
        <w:ind w:firstLine="420"/>
      </w:pPr>
      <w:r>
        <w:rPr>
          <w:rFonts w:hint="eastAsia"/>
        </w:rPr>
        <w:t>调整施工进度计划主要是抓住那些影响全局，对总工期产生重要作用的关键工序。关键工序作业时间延长，势必导致施工工期拖后；关键工序作业时间缩短，某些非关键工序有可能升为关键工序，给施工穿插及衔接带来困难，对施工资源的投入是提出新的要求，因此，要对施工进度计划进行调整。</w:t>
      </w:r>
    </w:p>
    <w:p w:rsidR="004E5A23" w:rsidRDefault="004E5A23" w:rsidP="004E5A23">
      <w:pPr>
        <w:pStyle w:val="aff1"/>
        <w:ind w:firstLine="420"/>
      </w:pPr>
      <w:r>
        <w:rPr>
          <w:rFonts w:hint="eastAsia"/>
        </w:rPr>
        <w:t>解决此类问题的方法是确定所有应调整的关键工序及其相关的非关键工序，重新确定各工序间的逻辑关系，绘制新的网络图，计算调整后的时间参数和总工期，确定新的关键线路。</w:t>
      </w:r>
    </w:p>
    <w:p w:rsidR="004E5A23" w:rsidRDefault="004E5A23" w:rsidP="004E5A23">
      <w:pPr>
        <w:pStyle w:val="aff1"/>
        <w:ind w:firstLine="420"/>
      </w:pPr>
      <w:bookmarkStart w:id="1812" w:name="_Toc24666"/>
      <w:bookmarkStart w:id="1813" w:name="_Toc990"/>
      <w:bookmarkStart w:id="1814" w:name="_Toc223863560"/>
      <w:bookmarkStart w:id="1815" w:name="_Toc195944341"/>
      <w:bookmarkStart w:id="1816" w:name="_Toc194319969"/>
      <w:bookmarkStart w:id="1817" w:name="_Toc31352"/>
      <w:bookmarkStart w:id="1818" w:name="_Toc12386"/>
      <w:bookmarkStart w:id="1819" w:name="_Toc196141745"/>
      <w:bookmarkStart w:id="1820" w:name="_Toc254019194"/>
      <w:r>
        <w:rPr>
          <w:rFonts w:hint="eastAsia"/>
        </w:rPr>
        <w:lastRenderedPageBreak/>
        <w:t>3、进度计划调整后的进度执行情况</w:t>
      </w:r>
      <w:bookmarkEnd w:id="1812"/>
      <w:bookmarkEnd w:id="1813"/>
      <w:bookmarkEnd w:id="1814"/>
      <w:bookmarkEnd w:id="1815"/>
      <w:bookmarkEnd w:id="1816"/>
      <w:bookmarkEnd w:id="1817"/>
      <w:bookmarkEnd w:id="1818"/>
      <w:bookmarkEnd w:id="1819"/>
      <w:bookmarkEnd w:id="1820"/>
    </w:p>
    <w:p w:rsidR="004E5A23" w:rsidRDefault="004E5A23" w:rsidP="004E5A23">
      <w:pPr>
        <w:pStyle w:val="aff1"/>
        <w:ind w:firstLine="420"/>
      </w:pPr>
      <w:r>
        <w:rPr>
          <w:rFonts w:hint="eastAsia"/>
        </w:rPr>
        <w:t>作为项目经理部，在网络进度计划调整后，要组织项目经理部及班组长和相关部门，召开进度计划会议，认真分析调整后各关键工序对本工程的影响，对于在关键线路上的班组，项目经理部要根据各班组的技术水平、劳动力、机具、材料的投入情况明确该班组相应增加的劳动和施工机具，规定投入的到位时间，并派专人对其进行监督检查。</w:t>
      </w:r>
    </w:p>
    <w:p w:rsidR="004E5A23" w:rsidRDefault="004E5A23" w:rsidP="004E5A23">
      <w:pPr>
        <w:pStyle w:val="aff1"/>
        <w:ind w:firstLine="420"/>
      </w:pPr>
      <w:r>
        <w:rPr>
          <w:rFonts w:hint="eastAsia"/>
        </w:rPr>
        <w:t xml:space="preserve">对于不按照项目经理部要求的班组，要严格按照奖罚制度进行处罚，必要时，经业主、监理同意后，项目部可安排其它具有相同资质和能力的班组完成该班组的施工任务。 </w:t>
      </w:r>
    </w:p>
    <w:p w:rsidR="004E5A23" w:rsidRDefault="004E5A23" w:rsidP="004E5A23">
      <w:pPr>
        <w:pStyle w:val="aff1"/>
        <w:ind w:firstLine="420"/>
      </w:pPr>
      <w:bookmarkStart w:id="1821" w:name="_Toc20728"/>
      <w:r>
        <w:rPr>
          <w:rFonts w:hint="eastAsia"/>
        </w:rPr>
        <w:t>第五 进度计划滞后的应急措施</w:t>
      </w:r>
      <w:bookmarkEnd w:id="1821"/>
    </w:p>
    <w:p w:rsidR="004E5A23" w:rsidRDefault="004E5A23" w:rsidP="004E5A23">
      <w:pPr>
        <w:pStyle w:val="aff1"/>
        <w:ind w:firstLine="420"/>
      </w:pPr>
      <w:r>
        <w:rPr>
          <w:rFonts w:hint="eastAsia"/>
        </w:rPr>
        <w:t>通过检查分析，如果发现原进度计划已不能适应实际情况时，为了确保进度控制目标的实现，就必须采取必要的应急措施。</w:t>
      </w:r>
    </w:p>
    <w:p w:rsidR="004E5A23" w:rsidRDefault="004E5A23" w:rsidP="004E5A23">
      <w:pPr>
        <w:pStyle w:val="aff1"/>
        <w:ind w:firstLine="420"/>
      </w:pPr>
      <w:bookmarkStart w:id="1822" w:name="_Toc27797247"/>
      <w:bookmarkStart w:id="1823" w:name="_Toc26884"/>
      <w:bookmarkStart w:id="1824" w:name="_Toc28814"/>
      <w:bookmarkStart w:id="1825" w:name="_Toc26105748"/>
      <w:bookmarkStart w:id="1826" w:name="_Toc27798873"/>
      <w:bookmarkStart w:id="1827" w:name="_Toc27797876"/>
      <w:bookmarkStart w:id="1828" w:name="_Toc27798402"/>
      <w:bookmarkStart w:id="1829" w:name="_Toc18198"/>
      <w:bookmarkStart w:id="1830" w:name="_Toc27797529"/>
      <w:bookmarkStart w:id="1831" w:name="_Toc26105484"/>
      <w:bookmarkStart w:id="1832" w:name="_Toc27799812"/>
      <w:bookmarkStart w:id="1833" w:name="_Toc26602168"/>
      <w:r>
        <w:rPr>
          <w:rFonts w:hint="eastAsia"/>
        </w:rPr>
        <w:t>1、调整工艺方法</w:t>
      </w:r>
      <w:bookmarkEnd w:id="1822"/>
      <w:bookmarkEnd w:id="1823"/>
      <w:bookmarkEnd w:id="1824"/>
      <w:bookmarkEnd w:id="1825"/>
      <w:bookmarkEnd w:id="1826"/>
      <w:bookmarkEnd w:id="1827"/>
      <w:bookmarkEnd w:id="1828"/>
      <w:bookmarkEnd w:id="1829"/>
      <w:bookmarkEnd w:id="1830"/>
      <w:bookmarkEnd w:id="1831"/>
      <w:bookmarkEnd w:id="1832"/>
      <w:bookmarkEnd w:id="1833"/>
    </w:p>
    <w:p w:rsidR="004E5A23" w:rsidRDefault="004E5A23" w:rsidP="004E5A23">
      <w:pPr>
        <w:pStyle w:val="aff1"/>
        <w:ind w:firstLine="420"/>
      </w:pPr>
      <w:r>
        <w:rPr>
          <w:rFonts w:hint="eastAsia"/>
        </w:rPr>
        <w:t>（1）组织搭接作业或交叉作业。</w:t>
      </w:r>
    </w:p>
    <w:p w:rsidR="004E5A23" w:rsidRDefault="004E5A23" w:rsidP="004E5A23">
      <w:pPr>
        <w:pStyle w:val="aff1"/>
        <w:ind w:firstLine="420"/>
      </w:pPr>
      <w:r>
        <w:rPr>
          <w:rFonts w:hint="eastAsia"/>
        </w:rPr>
        <w:t>（2）压缩关键工序的持续时间，这一方法不改变工作之间的先后顺序关系，通过缩短关键路线上工作的持续时间来缩短工期。</w:t>
      </w:r>
    </w:p>
    <w:p w:rsidR="004E5A23" w:rsidRDefault="004E5A23" w:rsidP="004E5A23">
      <w:pPr>
        <w:pStyle w:val="aff1"/>
        <w:ind w:firstLine="420"/>
      </w:pPr>
      <w:bookmarkStart w:id="1834" w:name="_Toc26602169"/>
      <w:bookmarkStart w:id="1835" w:name="_Toc27799813"/>
      <w:bookmarkStart w:id="1836" w:name="_Toc2802"/>
      <w:bookmarkStart w:id="1837" w:name="_Toc27797877"/>
      <w:bookmarkStart w:id="1838" w:name="_Toc13837"/>
      <w:bookmarkStart w:id="1839" w:name="_Toc27797248"/>
      <w:bookmarkStart w:id="1840" w:name="_Toc16518"/>
      <w:bookmarkStart w:id="1841" w:name="_Toc26105485"/>
      <w:bookmarkStart w:id="1842" w:name="_Toc27798874"/>
      <w:bookmarkStart w:id="1843" w:name="_Toc27798403"/>
      <w:bookmarkStart w:id="1844" w:name="_Toc26105749"/>
      <w:bookmarkStart w:id="1845" w:name="_Toc27797530"/>
      <w:r>
        <w:rPr>
          <w:rFonts w:hint="eastAsia"/>
        </w:rPr>
        <w:t>2、组织措施</w:t>
      </w:r>
      <w:bookmarkEnd w:id="1834"/>
      <w:bookmarkEnd w:id="1835"/>
      <w:bookmarkEnd w:id="1836"/>
      <w:bookmarkEnd w:id="1837"/>
      <w:bookmarkEnd w:id="1838"/>
      <w:bookmarkEnd w:id="1839"/>
      <w:bookmarkEnd w:id="1840"/>
      <w:bookmarkEnd w:id="1841"/>
      <w:bookmarkEnd w:id="1842"/>
      <w:bookmarkEnd w:id="1843"/>
      <w:bookmarkEnd w:id="1844"/>
      <w:bookmarkEnd w:id="1845"/>
    </w:p>
    <w:p w:rsidR="004E5A23" w:rsidRDefault="004E5A23" w:rsidP="004E5A23">
      <w:pPr>
        <w:pStyle w:val="aff1"/>
        <w:ind w:firstLine="420"/>
      </w:pPr>
      <w:r>
        <w:rPr>
          <w:rFonts w:hint="eastAsia"/>
        </w:rPr>
        <w:t>（1）增加施工工作面，组织更多的施工队伍。</w:t>
      </w:r>
    </w:p>
    <w:p w:rsidR="004E5A23" w:rsidRDefault="004E5A23" w:rsidP="004E5A23">
      <w:pPr>
        <w:pStyle w:val="aff1"/>
        <w:ind w:firstLine="420"/>
      </w:pPr>
      <w:r>
        <w:rPr>
          <w:rFonts w:hint="eastAsia"/>
        </w:rPr>
        <w:t>（2）增加每天的施工工作时间，必要时采用三班制。</w:t>
      </w:r>
    </w:p>
    <w:p w:rsidR="004E5A23" w:rsidRDefault="004E5A23" w:rsidP="004E5A23">
      <w:pPr>
        <w:pStyle w:val="aff1"/>
        <w:ind w:firstLine="420"/>
      </w:pPr>
      <w:r>
        <w:rPr>
          <w:rFonts w:hint="eastAsia"/>
        </w:rPr>
        <w:t>（3）增加机械设备、物资的投入。</w:t>
      </w:r>
    </w:p>
    <w:p w:rsidR="004E5A23" w:rsidRDefault="004E5A23" w:rsidP="004E5A23">
      <w:pPr>
        <w:pStyle w:val="aff1"/>
        <w:ind w:firstLine="420"/>
      </w:pPr>
      <w:bookmarkStart w:id="1846" w:name="_Toc27797249"/>
      <w:bookmarkStart w:id="1847" w:name="_Toc26602170"/>
      <w:bookmarkStart w:id="1848" w:name="_Toc27798404"/>
      <w:bookmarkStart w:id="1849" w:name="_Toc24295"/>
      <w:bookmarkStart w:id="1850" w:name="_Toc26105750"/>
      <w:bookmarkStart w:id="1851" w:name="_Toc27797531"/>
      <w:bookmarkStart w:id="1852" w:name="_Toc23779"/>
      <w:bookmarkStart w:id="1853" w:name="_Toc27799814"/>
      <w:bookmarkStart w:id="1854" w:name="_Toc27798875"/>
      <w:bookmarkStart w:id="1855" w:name="_Toc27797878"/>
      <w:bookmarkStart w:id="1856" w:name="_Toc26105486"/>
      <w:bookmarkStart w:id="1857" w:name="_Toc19836"/>
      <w:bookmarkStart w:id="1858" w:name="_Toc17569"/>
      <w:r>
        <w:rPr>
          <w:rFonts w:hint="eastAsia"/>
        </w:rPr>
        <w:t>3、技术措施</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rsidR="004E5A23" w:rsidRDefault="004E5A23" w:rsidP="004E5A23">
      <w:pPr>
        <w:pStyle w:val="aff1"/>
        <w:ind w:firstLine="420"/>
      </w:pPr>
      <w:r>
        <w:rPr>
          <w:rFonts w:hint="eastAsia"/>
        </w:rPr>
        <w:t>（1）改进施工工艺和施工技术，缩短工艺技术间隔时间。</w:t>
      </w:r>
    </w:p>
    <w:p w:rsidR="004E5A23" w:rsidRDefault="004E5A23" w:rsidP="004E5A23">
      <w:pPr>
        <w:pStyle w:val="aff1"/>
        <w:ind w:firstLine="420"/>
      </w:pPr>
      <w:r>
        <w:rPr>
          <w:rFonts w:hint="eastAsia"/>
        </w:rPr>
        <w:t>（2）采用更先进的施工方法或方案。</w:t>
      </w:r>
    </w:p>
    <w:p w:rsidR="004E5A23" w:rsidRDefault="004E5A23" w:rsidP="004E5A23">
      <w:pPr>
        <w:pStyle w:val="aff1"/>
        <w:ind w:firstLine="420"/>
      </w:pPr>
      <w:r>
        <w:rPr>
          <w:rFonts w:hint="eastAsia"/>
        </w:rPr>
        <w:t>（3）采用更先进的施工机械设备，提高劳动生产效率。</w:t>
      </w:r>
    </w:p>
    <w:p w:rsidR="004E5A23" w:rsidRDefault="004E5A23" w:rsidP="004E5A23">
      <w:pPr>
        <w:pStyle w:val="aff1"/>
        <w:ind w:firstLine="420"/>
      </w:pPr>
      <w:bookmarkStart w:id="1859" w:name="_Toc12010"/>
      <w:bookmarkStart w:id="1860" w:name="_Toc27799815"/>
      <w:bookmarkStart w:id="1861" w:name="_Toc7034"/>
      <w:bookmarkStart w:id="1862" w:name="_Toc26105487"/>
      <w:bookmarkStart w:id="1863" w:name="_Toc27797879"/>
      <w:bookmarkStart w:id="1864" w:name="_Toc3884"/>
      <w:bookmarkStart w:id="1865" w:name="_Toc27797250"/>
      <w:bookmarkStart w:id="1866" w:name="_Toc26602171"/>
      <w:bookmarkStart w:id="1867" w:name="_Toc27798405"/>
      <w:bookmarkStart w:id="1868" w:name="_Toc27797532"/>
      <w:bookmarkStart w:id="1869" w:name="_Toc27798876"/>
      <w:bookmarkStart w:id="1870" w:name="_Toc26105751"/>
      <w:r>
        <w:rPr>
          <w:rFonts w:hint="eastAsia"/>
        </w:rPr>
        <w:t>4、经济措施</w:t>
      </w:r>
      <w:bookmarkEnd w:id="1859"/>
      <w:bookmarkEnd w:id="1860"/>
      <w:bookmarkEnd w:id="1861"/>
      <w:bookmarkEnd w:id="1862"/>
      <w:bookmarkEnd w:id="1863"/>
      <w:bookmarkEnd w:id="1864"/>
      <w:bookmarkEnd w:id="1865"/>
      <w:bookmarkEnd w:id="1866"/>
      <w:bookmarkEnd w:id="1867"/>
      <w:bookmarkEnd w:id="1868"/>
      <w:bookmarkEnd w:id="1869"/>
      <w:bookmarkEnd w:id="1870"/>
    </w:p>
    <w:p w:rsidR="004E5A23" w:rsidRDefault="004E5A23" w:rsidP="004E5A23">
      <w:pPr>
        <w:pStyle w:val="aff1"/>
        <w:ind w:firstLine="420"/>
      </w:pPr>
      <w:r>
        <w:rPr>
          <w:rFonts w:hint="eastAsia"/>
        </w:rPr>
        <w:t>实行包干奖励，完善激励机制。</w:t>
      </w:r>
    </w:p>
    <w:p w:rsidR="00470AE4" w:rsidRPr="004E5A23" w:rsidRDefault="004E5A23" w:rsidP="004E5A23">
      <w:pPr>
        <w:pStyle w:val="4"/>
        <w:rPr>
          <w:rStyle w:val="21"/>
          <w:b/>
          <w:bCs/>
          <w:kern w:val="2"/>
          <w:sz w:val="24"/>
          <w:szCs w:val="28"/>
        </w:rPr>
      </w:pPr>
      <w:r>
        <w:rPr>
          <w:rFonts w:hint="eastAsia"/>
        </w:rPr>
        <w:br w:type="page"/>
      </w:r>
      <w:r w:rsidR="00470AE4" w:rsidRPr="004E5A23">
        <w:rPr>
          <w:rStyle w:val="21"/>
          <w:rFonts w:hint="eastAsia"/>
          <w:b/>
          <w:bCs/>
          <w:kern w:val="2"/>
          <w:sz w:val="24"/>
          <w:szCs w:val="28"/>
        </w:rPr>
        <w:lastRenderedPageBreak/>
        <w:t>服务组织协调内容及措施</w:t>
      </w:r>
    </w:p>
    <w:p w:rsidR="00470AE4" w:rsidRDefault="00470AE4" w:rsidP="00470AE4">
      <w:pPr>
        <w:pStyle w:val="5"/>
      </w:pPr>
      <w:bookmarkStart w:id="1871" w:name="_Toc19364"/>
      <w:bookmarkStart w:id="1872" w:name="_Toc32446"/>
      <w:bookmarkStart w:id="1873" w:name="_Toc32648"/>
      <w:r>
        <w:rPr>
          <w:rFonts w:hint="eastAsia"/>
        </w:rPr>
        <w:t>项目组织协调工作的原因与协调原则</w:t>
      </w:r>
      <w:bookmarkEnd w:id="1871"/>
      <w:bookmarkEnd w:id="1872"/>
      <w:bookmarkEnd w:id="1873"/>
    </w:p>
    <w:p w:rsidR="00470AE4" w:rsidRDefault="00470AE4" w:rsidP="00470AE4">
      <w:pPr>
        <w:pStyle w:val="aff1"/>
        <w:ind w:firstLine="420"/>
      </w:pPr>
      <w:r>
        <w:rPr>
          <w:rFonts w:hint="eastAsia"/>
        </w:rPr>
        <w:t>在项目施工过程中，有来自人为干扰、材料干扰、机械设备、工艺及技术干扰、资金方面干扰、环境方面干扰等诸多方面的影响，只有通过认真分析研究，采取有针对性的措施，才能排除这些不断变化的干扰带来的影响，才能保证项目项目顺利实施。众所周知，我们常把项目的实施归纳为“三控制三管理一协调”，“三控制三管理”有明确的工作内容、具体的工作要求、无论是参与项目的哪一方都会按照标准实施，而协调贯穿于“三控制三管理”工作之中，融会在控制的工作过程之中。可以说，协调是控制的润滑剂，协调是控制的推进器。协调工作的好坏直接影响项目质量、进度、投资、安全四大目标的实现。因此，掌握来自各方的干扰因素，采取相应对策是非常重要的。</w:t>
      </w:r>
    </w:p>
    <w:p w:rsidR="00470AE4" w:rsidRDefault="00470AE4" w:rsidP="00470AE4">
      <w:pPr>
        <w:pStyle w:val="aff1"/>
        <w:ind w:firstLine="420"/>
      </w:pPr>
      <w:r>
        <w:rPr>
          <w:rFonts w:hint="eastAsia"/>
        </w:rPr>
        <w:t>协调的原则</w:t>
      </w:r>
    </w:p>
    <w:p w:rsidR="00470AE4" w:rsidRDefault="00470AE4" w:rsidP="00470AE4">
      <w:pPr>
        <w:pStyle w:val="aff1"/>
        <w:ind w:firstLine="420"/>
      </w:pPr>
      <w:r>
        <w:rPr>
          <w:rFonts w:hint="eastAsia"/>
        </w:rPr>
        <w:t>项目项目主要包含二个主要的组织系统，项目业主、承包商，而整个建设项目又处于社会的大环境中，项目的组织与协调工作包括系统的内部协调，即项目业主、承包商的协调，也包括系统的外部协调，包括政府部门、金融组织、社会团体、服务单位、新闻媒体以及周边群众等的协调。项目组织协调工作包括人际关系的协调、组织关系的协调、供求关系的协调、配合关系的协调、约束关系的协调。各种关系的协调均应遵守如下原则：</w:t>
      </w:r>
    </w:p>
    <w:p w:rsidR="00470AE4" w:rsidRDefault="00470AE4" w:rsidP="00470AE4">
      <w:pPr>
        <w:pStyle w:val="aff1"/>
        <w:ind w:firstLine="420"/>
      </w:pPr>
      <w:r>
        <w:rPr>
          <w:rFonts w:hint="eastAsia"/>
        </w:rPr>
        <w:t>(1)守法原则</w:t>
      </w:r>
    </w:p>
    <w:p w:rsidR="00470AE4" w:rsidRDefault="00470AE4" w:rsidP="00470AE4">
      <w:pPr>
        <w:pStyle w:val="aff1"/>
        <w:ind w:firstLine="420"/>
      </w:pPr>
      <w:r>
        <w:rPr>
          <w:rFonts w:hint="eastAsia"/>
        </w:rPr>
        <w:t>守法是组织与协调工作的第一原则。协调必须以事实为依据，以有关的法律法规规章和标准规范、项目文件、有关的项目合同为准绳。只有这样，才能做好组织与协调工作，才能确保项目实现自己的目标。</w:t>
      </w:r>
    </w:p>
    <w:p w:rsidR="00470AE4" w:rsidRDefault="00470AE4" w:rsidP="00470AE4">
      <w:pPr>
        <w:pStyle w:val="aff1"/>
        <w:ind w:firstLine="420"/>
      </w:pPr>
      <w:r>
        <w:rPr>
          <w:rFonts w:hint="eastAsia"/>
        </w:rPr>
        <w:t>(2)公正原则</w:t>
      </w:r>
    </w:p>
    <w:p w:rsidR="00470AE4" w:rsidRDefault="00470AE4" w:rsidP="00470AE4">
      <w:pPr>
        <w:pStyle w:val="aff1"/>
        <w:ind w:firstLine="420"/>
      </w:pPr>
      <w:r>
        <w:rPr>
          <w:rFonts w:hint="eastAsia"/>
        </w:rPr>
        <w:t>组织协调要维护公正原则，要站在项目的立场上，公平的处理每一个纠纷，一切以最大的项目利益为原则，维护合同双方的利益，做到不偏不斜，只有这样，才能确保项目实现自己的目标。</w:t>
      </w:r>
    </w:p>
    <w:p w:rsidR="00470AE4" w:rsidRDefault="00470AE4" w:rsidP="00470AE4">
      <w:pPr>
        <w:pStyle w:val="aff1"/>
        <w:ind w:firstLine="420"/>
      </w:pPr>
      <w:r>
        <w:rPr>
          <w:rFonts w:hint="eastAsia"/>
        </w:rPr>
        <w:t>(3)一致原则</w:t>
      </w:r>
    </w:p>
    <w:p w:rsidR="00470AE4" w:rsidRDefault="00470AE4" w:rsidP="00470AE4">
      <w:pPr>
        <w:pStyle w:val="aff1"/>
        <w:ind w:firstLine="420"/>
      </w:pPr>
      <w:r>
        <w:rPr>
          <w:rFonts w:hint="eastAsia"/>
        </w:rPr>
        <w:t>所谓一致是指协调与控制目标一致。在项目进行中，应该注意质量、工期、投资、环境、安全的统一，不能有所偏废。只有协调与控制的目标一致，才能保证协调不脱离项目目标。与此同时，要把项目的质量、工期、投资、环境、安全统一考虑，决不允许强调某一目标而忽视其他目标。</w:t>
      </w:r>
    </w:p>
    <w:p w:rsidR="00470AE4" w:rsidRDefault="00470AE4" w:rsidP="00470AE4">
      <w:pPr>
        <w:pStyle w:val="aff1"/>
        <w:ind w:firstLine="420"/>
      </w:pPr>
      <w:r>
        <w:rPr>
          <w:rFonts w:hint="eastAsia"/>
        </w:rPr>
        <w:t>(4)动态原则</w:t>
      </w:r>
    </w:p>
    <w:p w:rsidR="00470AE4" w:rsidRDefault="00470AE4" w:rsidP="00470AE4">
      <w:pPr>
        <w:pStyle w:val="aff1"/>
        <w:ind w:firstLine="420"/>
      </w:pPr>
      <w:r>
        <w:rPr>
          <w:rFonts w:hint="eastAsia"/>
        </w:rPr>
        <w:t>在项目进行中，随着运行阶段的不同，所存在的关系和问题都有所不同，因此，协调工作应根据不同的发展阶段，及时、有效地沟通关系、化解矛盾，提高项目运行的效率和</w:t>
      </w:r>
      <w:r>
        <w:rPr>
          <w:rFonts w:hint="eastAsia"/>
        </w:rPr>
        <w:lastRenderedPageBreak/>
        <w:t>效益。</w:t>
      </w:r>
    </w:p>
    <w:p w:rsidR="00470AE4" w:rsidRDefault="00470AE4" w:rsidP="00470AE4">
      <w:pPr>
        <w:pStyle w:val="5"/>
      </w:pPr>
      <w:bookmarkStart w:id="1874" w:name="_Toc8827"/>
      <w:bookmarkStart w:id="1875" w:name="_Toc16867"/>
      <w:bookmarkStart w:id="1876" w:name="_Toc23932"/>
      <w:r>
        <w:rPr>
          <w:rFonts w:hint="eastAsia"/>
        </w:rPr>
        <w:t>协调的作用</w:t>
      </w:r>
      <w:bookmarkEnd w:id="1874"/>
      <w:bookmarkEnd w:id="1875"/>
      <w:bookmarkEnd w:id="1876"/>
    </w:p>
    <w:p w:rsidR="00470AE4" w:rsidRDefault="00470AE4" w:rsidP="00470AE4">
      <w:pPr>
        <w:pStyle w:val="aff1"/>
        <w:ind w:firstLine="420"/>
      </w:pPr>
      <w:r>
        <w:rPr>
          <w:rFonts w:hint="eastAsia"/>
        </w:rPr>
        <w:t>纠偏和预控错位</w:t>
      </w:r>
    </w:p>
    <w:p w:rsidR="00470AE4" w:rsidRDefault="00470AE4" w:rsidP="00470AE4">
      <w:pPr>
        <w:pStyle w:val="aff1"/>
        <w:ind w:firstLine="420"/>
      </w:pPr>
      <w:r>
        <w:rPr>
          <w:rFonts w:hint="eastAsia"/>
        </w:rPr>
        <w:t>项目进行中经常出现作业为偏离合同和规范的标准，如工期的超前和滞后、后续工序的脱节，由于设计修改、项目变更和材料代用给下阶段进行带来的影响变更，以及地质水文条件的突然变化造成的影响，或人为干扰因素对工期质量造成的障碍等，都会造成计划序列脱节，这种情况在作业面越广、人员越多时发生的机率就大。协调的重要作用之一就是及时纠偏，或采用预控措施事前调整错位。</w:t>
      </w:r>
    </w:p>
    <w:p w:rsidR="00470AE4" w:rsidRDefault="00470AE4" w:rsidP="00470AE4">
      <w:pPr>
        <w:pStyle w:val="aff1"/>
        <w:ind w:firstLine="420"/>
      </w:pPr>
      <w:r>
        <w:rPr>
          <w:rFonts w:hint="eastAsia"/>
        </w:rPr>
        <w:t>控制进度的关键是协调</w:t>
      </w:r>
    </w:p>
    <w:p w:rsidR="00470AE4" w:rsidRDefault="00470AE4" w:rsidP="00470AE4">
      <w:pPr>
        <w:pStyle w:val="aff1"/>
        <w:ind w:firstLine="420"/>
      </w:pPr>
      <w:r>
        <w:rPr>
          <w:rFonts w:hint="eastAsia"/>
        </w:rPr>
        <w:t>在项目进行中，存在着多类项目的相互衔接和队伍间相互协作的问题，而进度控制的关键是搞好协调。</w:t>
      </w:r>
    </w:p>
    <w:p w:rsidR="00470AE4" w:rsidRDefault="00470AE4" w:rsidP="00470AE4">
      <w:pPr>
        <w:pStyle w:val="aff1"/>
        <w:ind w:firstLine="420"/>
      </w:pPr>
      <w:r>
        <w:rPr>
          <w:rFonts w:hint="eastAsia"/>
        </w:rPr>
        <w:t>协调是平衡的手段</w:t>
      </w:r>
    </w:p>
    <w:p w:rsidR="00470AE4" w:rsidRDefault="00470AE4" w:rsidP="00470AE4">
      <w:pPr>
        <w:pStyle w:val="aff1"/>
        <w:ind w:firstLine="420"/>
      </w:pPr>
      <w:r>
        <w:rPr>
          <w:rFonts w:hint="eastAsia"/>
        </w:rPr>
        <w:t>项目班组必然存在着一定协调问题，在一些项目进行过程中，一项项目往往有许多队伍同时上阵，形成会战局面，既有纵向串接又有横向联合，各自又均制定有作业计划、质量目标，而集中这些计划后，必然存在一个协调问题。从工程内部分析，既有各子系统之间的平衡协调，又有投资、质量、进度三类工程的平衡协调，还有班组之间的协调。此外，还有上下之间、内外之间的一些协调。</w:t>
      </w:r>
    </w:p>
    <w:p w:rsidR="00470AE4" w:rsidRDefault="00470AE4" w:rsidP="00470AE4">
      <w:pPr>
        <w:ind w:firstLine="560"/>
      </w:pPr>
      <w:bookmarkStart w:id="1877" w:name="_Toc17279"/>
    </w:p>
    <w:p w:rsidR="00470AE4" w:rsidRDefault="00470AE4" w:rsidP="00470AE4">
      <w:pPr>
        <w:pStyle w:val="5"/>
      </w:pPr>
      <w:bookmarkStart w:id="1878" w:name="_Toc30179"/>
      <w:bookmarkStart w:id="1879" w:name="_Toc902"/>
      <w:r>
        <w:rPr>
          <w:rFonts w:hint="eastAsia"/>
        </w:rPr>
        <w:t>现场施工组织协调的目的、范围</w:t>
      </w:r>
      <w:bookmarkEnd w:id="1877"/>
      <w:bookmarkEnd w:id="1878"/>
      <w:bookmarkEnd w:id="1879"/>
    </w:p>
    <w:p w:rsidR="00470AE4" w:rsidRDefault="00470AE4" w:rsidP="00470AE4">
      <w:pPr>
        <w:pStyle w:val="aff1"/>
        <w:ind w:firstLine="420"/>
      </w:pPr>
      <w:r>
        <w:rPr>
          <w:rFonts w:hint="eastAsia"/>
        </w:rPr>
        <w:t>每个项目的顺利完成都是项目参建各方共同努力的结果，但由于队伍来源不同，各自所担负的责任不同，各自的着眼点也不尽相同，如何在存在普遍不同的情况下，通过项目现场组织协调，达到大家求同存异，劲往一处使，抓好项目质量，确保项目进度，并使项目投资有效控制在计划内，进而顺利完成整个项目，这也是在现场进行施工组织协调的目的。</w:t>
      </w:r>
    </w:p>
    <w:p w:rsidR="00470AE4" w:rsidRDefault="00470AE4" w:rsidP="00470AE4">
      <w:pPr>
        <w:pStyle w:val="aff1"/>
        <w:ind w:firstLine="420"/>
      </w:pPr>
      <w:r>
        <w:rPr>
          <w:rFonts w:hint="eastAsia"/>
        </w:rPr>
        <w:t>进行协调的范围包括内部协调和项目参建个见方之间的协调，具体包括人员之间关系协调，项目实施过程中人、材、物、技术、管理等方面的协调，项目各方组织分工与配合的协调等。</w:t>
      </w:r>
    </w:p>
    <w:p w:rsidR="00470AE4" w:rsidRDefault="00470AE4" w:rsidP="00470AE4">
      <w:pPr>
        <w:pStyle w:val="aff1"/>
        <w:ind w:firstLine="420"/>
      </w:pPr>
      <w:bookmarkStart w:id="1880" w:name="_Toc24721"/>
      <w:r>
        <w:rPr>
          <w:rFonts w:hint="eastAsia"/>
        </w:rPr>
        <w:t>第四 协调的策略和艺术</w:t>
      </w:r>
      <w:bookmarkEnd w:id="1880"/>
    </w:p>
    <w:p w:rsidR="00470AE4" w:rsidRDefault="00470AE4" w:rsidP="00470AE4">
      <w:pPr>
        <w:pStyle w:val="aff1"/>
        <w:ind w:firstLine="420"/>
      </w:pPr>
      <w:r>
        <w:rPr>
          <w:rFonts w:hint="eastAsia"/>
        </w:rPr>
        <w:t>项目的顺利完成是参建各方人员智力劳动的成果，现场协调的本质是通过对人的协调来达到合理配置和利用各种资源，以便更经济、更有效的达到预定结果。由于人的智慧，各人心思不一，而且藏在心里，难以捉摸，需要讲究协调的策略和艺术：</w:t>
      </w:r>
    </w:p>
    <w:p w:rsidR="00470AE4" w:rsidRDefault="00470AE4" w:rsidP="00470AE4">
      <w:pPr>
        <w:pStyle w:val="aff1"/>
        <w:ind w:firstLine="420"/>
      </w:pPr>
      <w:r>
        <w:rPr>
          <w:rFonts w:hint="eastAsia"/>
        </w:rPr>
        <w:t>1、兼听则明，偏信则暗。要求我们在协调过程中要尽可能多的了解各方意见和建议，掌握全盘情况，防止出现偏激情况，达到协调目的。</w:t>
      </w:r>
    </w:p>
    <w:p w:rsidR="00470AE4" w:rsidRDefault="00470AE4" w:rsidP="00470AE4">
      <w:pPr>
        <w:pStyle w:val="aff1"/>
        <w:ind w:firstLine="420"/>
      </w:pPr>
      <w:r>
        <w:rPr>
          <w:rFonts w:hint="eastAsia"/>
        </w:rPr>
        <w:lastRenderedPageBreak/>
        <w:t>2、求同存异。无论如何努力，由于在项目中的定位和项目的复杂性，决定了协调不太可能有完全理想的结果，需要我们在对问题的处理协调时，求大同，存小异，尽最大可能达到协调目的。</w:t>
      </w:r>
    </w:p>
    <w:p w:rsidR="00470AE4" w:rsidRDefault="00470AE4" w:rsidP="00470AE4">
      <w:pPr>
        <w:pStyle w:val="aff1"/>
        <w:ind w:firstLine="420"/>
      </w:pPr>
      <w:r>
        <w:rPr>
          <w:rFonts w:hint="eastAsia"/>
        </w:rPr>
        <w:t>3、多表扬别人，多做自我批评。人无完人，我们同样也会对事情的看法存在局限性，事情的本质也往往出乎人们的预料。因此我们不能固执己见，以为我的就是准确的，特别是对待项目多方存有各自利益目的的情况下，处理好各方关系，尤为重要。要低调做人，真诚待人，设法获取对方的好感，在对方不设防的情况下进行工作协调会有意想不到的好效果。</w:t>
      </w:r>
    </w:p>
    <w:p w:rsidR="00470AE4" w:rsidRDefault="00470AE4" w:rsidP="00470AE4">
      <w:pPr>
        <w:pStyle w:val="aff1"/>
        <w:ind w:firstLine="420"/>
      </w:pPr>
      <w:r>
        <w:rPr>
          <w:rFonts w:hint="eastAsia"/>
        </w:rPr>
        <w:t>4、分别情况，妥善处置。项目进行中各种情况千差万别，协调工作中还要注意分别各种情况，分析主要特点和矛盾焦点，积极稳妥的提出合适的处理意见，不能生搬硬套，死扣教条和规定。达到协调的目的。</w:t>
      </w:r>
    </w:p>
    <w:p w:rsidR="004E5A23" w:rsidRDefault="00470AE4" w:rsidP="004E5A23">
      <w:pPr>
        <w:pStyle w:val="4"/>
        <w:rPr>
          <w:lang w:bidi="ar"/>
        </w:rPr>
      </w:pPr>
      <w:r>
        <w:rPr>
          <w:rFonts w:hint="eastAsia"/>
        </w:rPr>
        <w:br w:type="page"/>
      </w:r>
      <w:bookmarkEnd w:id="1781"/>
      <w:bookmarkEnd w:id="1782"/>
    </w:p>
    <w:p w:rsidR="00E60D99" w:rsidRDefault="00E60D99" w:rsidP="00470AE4">
      <w:pPr>
        <w:pStyle w:val="3"/>
        <w:rPr>
          <w:lang w:bidi="ar"/>
        </w:rPr>
      </w:pPr>
      <w:r>
        <w:rPr>
          <w:rFonts w:hint="eastAsia"/>
          <w:lang w:bidi="ar"/>
        </w:rPr>
        <w:lastRenderedPageBreak/>
        <w:t>项目难点及特点分析和应对措施</w:t>
      </w:r>
      <w:bookmarkEnd w:id="1215"/>
      <w:bookmarkEnd w:id="1216"/>
    </w:p>
    <w:p w:rsidR="00F0683D" w:rsidRPr="00F0683D" w:rsidRDefault="00F0683D" w:rsidP="00F0683D">
      <w:pPr>
        <w:rPr>
          <w:lang w:val="en-US" w:eastAsia="zh-CN" w:bidi="ar"/>
        </w:rPr>
      </w:pPr>
    </w:p>
    <w:p w:rsidR="00F0683D" w:rsidRDefault="00F0683D" w:rsidP="00F0683D">
      <w:pPr>
        <w:ind w:firstLineChars="200" w:firstLine="420"/>
        <w:rPr>
          <w:rFonts w:ascii="宋体" w:hAnsi="宋体"/>
          <w:sz w:val="21"/>
          <w:szCs w:val="21"/>
          <w:lang w:eastAsia="zh-CN"/>
        </w:rPr>
      </w:pPr>
      <w:r w:rsidRPr="00232678">
        <w:rPr>
          <w:rFonts w:ascii="宋体" w:hAnsi="宋体"/>
          <w:noProof/>
          <w:sz w:val="21"/>
          <w:szCs w:val="21"/>
          <w:lang w:val="en-US" w:eastAsia="zh-CN"/>
        </w:rPr>
        <w:drawing>
          <wp:anchor distT="0" distB="0" distL="114300" distR="114300" simplePos="0" relativeHeight="251803648" behindDoc="0" locked="0" layoutInCell="1" allowOverlap="1" wp14:anchorId="1ACBE0D6" wp14:editId="1A7D3CAC">
            <wp:simplePos x="0" y="0"/>
            <wp:positionH relativeFrom="margin">
              <wp:posOffset>3359712</wp:posOffset>
            </wp:positionH>
            <wp:positionV relativeFrom="paragraph">
              <wp:posOffset>906828</wp:posOffset>
            </wp:positionV>
            <wp:extent cx="2407920" cy="3583940"/>
            <wp:effectExtent l="0" t="0" r="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407920" cy="3583940"/>
                    </a:xfrm>
                    <a:prstGeom prst="rect">
                      <a:avLst/>
                    </a:prstGeom>
                  </pic:spPr>
                </pic:pic>
              </a:graphicData>
            </a:graphic>
            <wp14:sizeRelH relativeFrom="margin">
              <wp14:pctWidth>0</wp14:pctWidth>
            </wp14:sizeRelH>
            <wp14:sizeRelV relativeFrom="margin">
              <wp14:pctHeight>0</wp14:pctHeight>
            </wp14:sizeRelV>
          </wp:anchor>
        </w:drawing>
      </w:r>
      <w:r w:rsidRPr="00232678">
        <w:rPr>
          <w:rFonts w:ascii="宋体" w:hAnsi="宋体" w:hint="eastAsia"/>
          <w:sz w:val="21"/>
          <w:szCs w:val="21"/>
          <w:lang w:eastAsia="zh-CN"/>
        </w:rPr>
        <w:t>随着人民生活水平的提高和城镇化发展进程的加快，我国城镇生活垃圾产生量增长迅速，许多地区饱受“垃圾围城”困扰，</w:t>
      </w:r>
      <w:r w:rsidRPr="00232678">
        <w:rPr>
          <w:rFonts w:ascii="宋体" w:hAnsi="宋体"/>
          <w:sz w:val="21"/>
          <w:szCs w:val="21"/>
          <w:lang w:eastAsia="zh-CN"/>
        </w:rPr>
        <w:t>环境隐患日益突出，已经成为新型城镇化发展的制约因素。</w:t>
      </w:r>
      <w:r w:rsidRPr="00232678">
        <w:rPr>
          <w:rFonts w:ascii="宋体" w:hAnsi="宋体" w:hint="eastAsia"/>
          <w:sz w:val="21"/>
          <w:szCs w:val="21"/>
          <w:lang w:eastAsia="zh-CN"/>
        </w:rPr>
        <w:t>对于本项目，我公司经过慎重分析，总结如下重点难点：</w:t>
      </w:r>
    </w:p>
    <w:p w:rsidR="00F0683D" w:rsidRPr="00F0683D" w:rsidRDefault="00F0683D" w:rsidP="00FE567D">
      <w:pPr>
        <w:pStyle w:val="4"/>
      </w:pPr>
      <w:r w:rsidRPr="00F0683D">
        <w:rPr>
          <w:rFonts w:hint="eastAsia"/>
        </w:rPr>
        <w:t>当前服务阻碍</w:t>
      </w:r>
      <w:r w:rsidR="00FE567D">
        <w:rPr>
          <w:rFonts w:cs="宋体" w:hint="eastAsia"/>
          <w:sz w:val="20"/>
          <w:szCs w:val="20"/>
        </w:rPr>
        <w:t>①</w:t>
      </w:r>
    </w:p>
    <w:p w:rsidR="00F0683D" w:rsidRPr="00232678" w:rsidRDefault="00F0683D" w:rsidP="00F0683D">
      <w:pPr>
        <w:pStyle w:val="aff1"/>
        <w:ind w:firstLine="420"/>
      </w:pPr>
      <w:r w:rsidRPr="00232678">
        <w:rPr>
          <w:rFonts w:hint="eastAsia"/>
        </w:rPr>
        <w:t>①现有垃圾清运过程秩序混乱，清运设施不完善。</w:t>
      </w:r>
    </w:p>
    <w:p w:rsidR="00F0683D" w:rsidRPr="00232678" w:rsidRDefault="00F0683D" w:rsidP="00F0683D">
      <w:pPr>
        <w:pStyle w:val="aff1"/>
        <w:ind w:firstLine="420"/>
      </w:pPr>
      <w:r w:rsidRPr="00232678">
        <w:rPr>
          <w:rFonts w:cs="宋体" w:hint="eastAsia"/>
        </w:rPr>
        <w:t>②</w:t>
      </w:r>
      <w:r w:rsidRPr="00232678">
        <w:rPr>
          <w:rFonts w:hint="eastAsia"/>
        </w:rPr>
        <w:t>居民对于垃圾处理的责任和意识不强。</w:t>
      </w:r>
    </w:p>
    <w:p w:rsidR="00F0683D" w:rsidRPr="00232678" w:rsidRDefault="00F0683D" w:rsidP="00F0683D">
      <w:pPr>
        <w:pStyle w:val="aff1"/>
        <w:ind w:firstLine="420"/>
      </w:pPr>
      <w:r w:rsidRPr="00232678">
        <w:rPr>
          <w:rFonts w:cs="宋体" w:hint="eastAsia"/>
        </w:rPr>
        <w:t>③</w:t>
      </w:r>
      <w:r w:rsidRPr="00232678">
        <w:rPr>
          <w:rFonts w:hint="eastAsia"/>
        </w:rPr>
        <w:t>垃圾清运车辆缺乏清洁管理。</w:t>
      </w:r>
    </w:p>
    <w:p w:rsidR="00F0683D" w:rsidRPr="00F0683D" w:rsidRDefault="00F0683D" w:rsidP="00FE567D">
      <w:pPr>
        <w:pStyle w:val="4"/>
      </w:pPr>
      <w:r w:rsidRPr="00F0683D">
        <w:rPr>
          <w:rFonts w:hint="eastAsia"/>
        </w:rPr>
        <w:t>现场环境复杂情况</w:t>
      </w:r>
      <w:r w:rsidR="00FE567D">
        <w:rPr>
          <w:rFonts w:cs="宋体" w:hint="eastAsia"/>
          <w:sz w:val="20"/>
          <w:szCs w:val="20"/>
        </w:rPr>
        <w:t>②</w:t>
      </w:r>
    </w:p>
    <w:p w:rsidR="00F0683D" w:rsidRPr="00232678" w:rsidRDefault="00F0683D" w:rsidP="00F0683D">
      <w:pPr>
        <w:pStyle w:val="aff1"/>
        <w:ind w:firstLine="420"/>
      </w:pPr>
      <w:r w:rsidRPr="00232678">
        <w:rPr>
          <w:rFonts w:hint="eastAsia"/>
        </w:rPr>
        <w:t>①无既定的清运及处理秩序；</w:t>
      </w:r>
    </w:p>
    <w:p w:rsidR="00F0683D" w:rsidRPr="00232678" w:rsidRDefault="00F0683D" w:rsidP="00F0683D">
      <w:pPr>
        <w:pStyle w:val="aff1"/>
        <w:ind w:firstLine="420"/>
      </w:pPr>
      <w:r w:rsidRPr="00232678">
        <w:rPr>
          <w:rFonts w:cs="宋体" w:hint="eastAsia"/>
        </w:rPr>
        <w:t>②</w:t>
      </w:r>
      <w:r w:rsidRPr="00232678">
        <w:rPr>
          <w:rFonts w:hint="eastAsia"/>
        </w:rPr>
        <w:t>路线复杂，清运路径不清晰；</w:t>
      </w:r>
    </w:p>
    <w:p w:rsidR="00F0683D" w:rsidRPr="00232678" w:rsidRDefault="00F0683D" w:rsidP="00F0683D">
      <w:pPr>
        <w:pStyle w:val="aff1"/>
        <w:ind w:firstLine="420"/>
      </w:pPr>
      <w:r w:rsidRPr="00232678">
        <w:rPr>
          <w:rFonts w:cs="宋体" w:hint="eastAsia"/>
        </w:rPr>
        <w:t>③</w:t>
      </w:r>
      <w:r w:rsidRPr="00232678">
        <w:rPr>
          <w:rFonts w:hint="eastAsia"/>
        </w:rPr>
        <w:t>居民及企业配合度较差。</w:t>
      </w:r>
    </w:p>
    <w:p w:rsidR="00F0683D" w:rsidRPr="00F0683D" w:rsidRDefault="00F0683D" w:rsidP="00F0683D">
      <w:pPr>
        <w:pStyle w:val="aff1"/>
        <w:ind w:firstLine="422"/>
        <w:rPr>
          <w:b/>
        </w:rPr>
      </w:pPr>
      <w:r w:rsidRPr="00F0683D">
        <w:rPr>
          <w:rFonts w:hint="eastAsia"/>
          <w:b/>
        </w:rPr>
        <w:t>3、源头分类不彻底</w:t>
      </w:r>
    </w:p>
    <w:p w:rsidR="00F0683D" w:rsidRDefault="00F0683D" w:rsidP="00F0683D">
      <w:pPr>
        <w:pStyle w:val="aff1"/>
        <w:ind w:firstLine="420"/>
      </w:pPr>
      <w:r>
        <w:rPr>
          <w:rFonts w:hint="eastAsia"/>
        </w:rPr>
        <w:t>居民长期以来养成的垃圾投放习惯，很难改变，导致源头分类不彻底。</w:t>
      </w:r>
    </w:p>
    <w:p w:rsidR="00F0683D" w:rsidRPr="00F0683D" w:rsidRDefault="00F0683D" w:rsidP="00F0683D">
      <w:pPr>
        <w:pStyle w:val="aff1"/>
        <w:ind w:firstLine="422"/>
        <w:rPr>
          <w:b/>
        </w:rPr>
      </w:pPr>
      <w:r w:rsidRPr="00F0683D">
        <w:rPr>
          <w:rFonts w:hint="eastAsia"/>
          <w:b/>
        </w:rPr>
        <w:t>4、物业积极性不高</w:t>
      </w:r>
    </w:p>
    <w:p w:rsidR="00F0683D" w:rsidRDefault="00F0683D" w:rsidP="00F0683D">
      <w:pPr>
        <w:pStyle w:val="aff1"/>
        <w:ind w:firstLine="420"/>
      </w:pPr>
      <w:r>
        <w:rPr>
          <w:rFonts w:hint="eastAsia"/>
        </w:rPr>
        <w:t>物业作为一个盈利企业，对于生活垃圾这种公益性活动的参与积极性还不高，同时也缺乏相关制度、机制、考评等，难以保证生活垃圾分类的推行。</w:t>
      </w:r>
    </w:p>
    <w:p w:rsidR="00F0683D" w:rsidRPr="00F0683D" w:rsidRDefault="00F0683D" w:rsidP="00F0683D">
      <w:pPr>
        <w:pStyle w:val="aff1"/>
        <w:ind w:firstLine="422"/>
        <w:rPr>
          <w:b/>
        </w:rPr>
      </w:pPr>
      <w:r w:rsidRPr="00F0683D">
        <w:rPr>
          <w:rFonts w:hint="eastAsia"/>
          <w:b/>
        </w:rPr>
        <w:t>5、垃圾分类不彻底打击市民积极性</w:t>
      </w:r>
    </w:p>
    <w:p w:rsidR="00F0683D" w:rsidRDefault="00F0683D" w:rsidP="00F0683D">
      <w:pPr>
        <w:pStyle w:val="aff1"/>
        <w:ind w:firstLine="420"/>
      </w:pPr>
      <w:r>
        <w:rPr>
          <w:rFonts w:hint="eastAsia"/>
        </w:rPr>
        <w:t>有些居民参与垃圾分类，但是发现分类投放后，垃圾最后处理的时候还是混合在一起处理，“觉得自己白干了”。</w:t>
      </w:r>
    </w:p>
    <w:p w:rsidR="00F0683D" w:rsidRDefault="00F0683D" w:rsidP="00F0683D">
      <w:pPr>
        <w:pStyle w:val="aff1"/>
        <w:ind w:firstLine="422"/>
        <w:rPr>
          <w:b/>
        </w:rPr>
      </w:pPr>
      <w:r w:rsidRPr="00F0683D">
        <w:rPr>
          <w:rFonts w:hint="eastAsia"/>
          <w:b/>
        </w:rPr>
        <w:t>6</w:t>
      </w:r>
      <w:r w:rsidRPr="00F0683D">
        <w:rPr>
          <w:b/>
        </w:rPr>
        <w:t>、</w:t>
      </w:r>
      <w:r w:rsidRPr="00F0683D">
        <w:rPr>
          <w:rFonts w:hint="eastAsia"/>
          <w:b/>
        </w:rPr>
        <w:t>分类运输环节容易出现混装混运垃圾清运人员工资低，工作量大，很难实行分类运输。</w:t>
      </w:r>
    </w:p>
    <w:p w:rsidR="00F0683D" w:rsidRDefault="00FE567D" w:rsidP="00FE567D">
      <w:pPr>
        <w:pStyle w:val="4"/>
      </w:pPr>
      <w:r w:rsidRPr="00F0683D">
        <w:rPr>
          <w:rFonts w:hint="eastAsia"/>
        </w:rPr>
        <w:t>重点难点应对措施</w:t>
      </w:r>
      <w:r>
        <w:rPr>
          <w:rFonts w:cs="宋体" w:hint="eastAsia"/>
          <w:sz w:val="20"/>
          <w:szCs w:val="20"/>
        </w:rPr>
        <w:t>③</w:t>
      </w:r>
    </w:p>
    <w:p w:rsidR="00FE567D" w:rsidRPr="00FE567D" w:rsidRDefault="00FE567D" w:rsidP="00FE567D">
      <w:pPr>
        <w:rPr>
          <w:rFonts w:hint="eastAsia"/>
          <w:lang w:val="en-US" w:eastAsia="zh-CN"/>
        </w:rPr>
      </w:pPr>
    </w:p>
    <w:p w:rsidR="00F0683D" w:rsidRPr="00F0683D" w:rsidRDefault="00F0683D" w:rsidP="00F0683D">
      <w:pPr>
        <w:ind w:firstLineChars="200" w:firstLine="422"/>
        <w:rPr>
          <w:rFonts w:ascii="宋体" w:hAnsi="宋体"/>
          <w:b/>
          <w:sz w:val="21"/>
          <w:szCs w:val="21"/>
          <w:lang w:eastAsia="zh-CN"/>
        </w:rPr>
      </w:pPr>
      <w:r w:rsidRPr="00F0683D">
        <w:rPr>
          <w:rFonts w:ascii="宋体" w:hAnsi="宋体" w:hint="eastAsia"/>
          <w:b/>
          <w:sz w:val="21"/>
          <w:szCs w:val="21"/>
          <w:lang w:eastAsia="zh-CN"/>
        </w:rPr>
        <w:t>我公司结合自身优势及丰富的服务经验，制定出如下重点难点应对措施：</w:t>
      </w:r>
    </w:p>
    <w:p w:rsidR="00F0683D" w:rsidRPr="00232678" w:rsidRDefault="00F0683D" w:rsidP="00F0683D">
      <w:pPr>
        <w:ind w:firstLineChars="200" w:firstLine="422"/>
        <w:rPr>
          <w:rFonts w:ascii="宋体" w:hAnsi="宋体"/>
          <w:sz w:val="21"/>
          <w:szCs w:val="21"/>
          <w:lang w:eastAsia="zh-CN"/>
        </w:rPr>
      </w:pPr>
      <w:r>
        <w:rPr>
          <w:rFonts w:ascii="宋体" w:hAnsi="宋体" w:hint="eastAsia"/>
          <w:b/>
          <w:sz w:val="21"/>
          <w:szCs w:val="21"/>
          <w:lang w:eastAsia="zh-CN"/>
        </w:rPr>
        <w:t>2</w:t>
      </w:r>
      <w:r>
        <w:rPr>
          <w:rFonts w:ascii="宋体" w:hAnsi="宋体"/>
          <w:b/>
          <w:sz w:val="21"/>
          <w:szCs w:val="21"/>
          <w:lang w:eastAsia="zh-CN"/>
        </w:rPr>
        <w:t>.1</w:t>
      </w:r>
      <w:r w:rsidRPr="00232678">
        <w:rPr>
          <w:rFonts w:ascii="宋体" w:hAnsi="宋体" w:hint="eastAsia"/>
          <w:b/>
          <w:sz w:val="21"/>
          <w:szCs w:val="21"/>
          <w:lang w:eastAsia="zh-CN"/>
        </w:rPr>
        <w:t>细化垃圾分类</w:t>
      </w:r>
      <w:r w:rsidRPr="00232678">
        <w:rPr>
          <w:rFonts w:ascii="宋体" w:hAnsi="宋体"/>
          <w:b/>
          <w:sz w:val="21"/>
          <w:szCs w:val="21"/>
          <w:lang w:eastAsia="zh-CN"/>
        </w:rPr>
        <w:t xml:space="preserve"> 类别、品种、投放、收运要求</w:t>
      </w:r>
      <w:r w:rsidRPr="00232678">
        <w:rPr>
          <w:rFonts w:ascii="宋体" w:hAnsi="宋体" w:hint="eastAsia"/>
          <w:b/>
          <w:sz w:val="21"/>
          <w:szCs w:val="21"/>
          <w:lang w:eastAsia="zh-CN"/>
        </w:rPr>
        <w:t>等清晰分类</w:t>
      </w:r>
      <w:r w:rsidRPr="00232678">
        <w:rPr>
          <w:rFonts w:ascii="宋体" w:hAnsi="宋体"/>
          <w:b/>
          <w:sz w:val="21"/>
          <w:szCs w:val="21"/>
          <w:lang w:eastAsia="zh-CN"/>
        </w:rPr>
        <w:t>。</w:t>
      </w:r>
      <w:r w:rsidRPr="00232678">
        <w:rPr>
          <w:rFonts w:ascii="宋体" w:hAnsi="宋体"/>
          <w:sz w:val="21"/>
          <w:szCs w:val="21"/>
          <w:lang w:eastAsia="zh-CN"/>
        </w:rPr>
        <w:t>同时，根据</w:t>
      </w:r>
      <w:r w:rsidRPr="00232678">
        <w:rPr>
          <w:rFonts w:ascii="宋体" w:hAnsi="宋体" w:hint="eastAsia"/>
          <w:sz w:val="21"/>
          <w:szCs w:val="21"/>
          <w:lang w:eastAsia="zh-CN"/>
        </w:rPr>
        <w:t>投放</w:t>
      </w:r>
      <w:r w:rsidRPr="00232678">
        <w:rPr>
          <w:rFonts w:ascii="宋体" w:hAnsi="宋体"/>
          <w:sz w:val="21"/>
          <w:szCs w:val="21"/>
          <w:lang w:eastAsia="zh-CN"/>
        </w:rPr>
        <w:t>对象的具体情况，可在易腐垃圾、可回收物、特殊行业废弃物等几种分类中，再选择并规定至少 1 类进行分类。分类后剩余的其他垃圾仍按现行环卫垃圾收运体系进行处理。</w:t>
      </w:r>
    </w:p>
    <w:p w:rsidR="00F0683D" w:rsidRPr="00232678" w:rsidRDefault="00F0683D" w:rsidP="00F0683D">
      <w:pPr>
        <w:rPr>
          <w:rFonts w:ascii="宋体" w:hAnsi="宋体"/>
          <w:sz w:val="21"/>
          <w:szCs w:val="21"/>
          <w:lang w:eastAsia="zh-CN"/>
        </w:rPr>
      </w:pPr>
      <w:r w:rsidRPr="00232678">
        <w:rPr>
          <w:rFonts w:ascii="宋体" w:hAnsi="宋体" w:hint="eastAsia"/>
          <w:sz w:val="21"/>
          <w:szCs w:val="21"/>
          <w:lang w:eastAsia="zh-CN"/>
        </w:rPr>
        <w:t>（一）有害垃圾品种</w:t>
      </w:r>
    </w:p>
    <w:p w:rsidR="00F0683D" w:rsidRPr="00232678" w:rsidRDefault="00F0683D" w:rsidP="00F0683D">
      <w:pPr>
        <w:ind w:firstLineChars="200" w:firstLine="420"/>
        <w:rPr>
          <w:rFonts w:ascii="宋体" w:hAnsi="宋体"/>
          <w:sz w:val="21"/>
          <w:szCs w:val="21"/>
          <w:lang w:eastAsia="zh-CN"/>
        </w:rPr>
      </w:pPr>
      <w:r w:rsidRPr="00232678">
        <w:rPr>
          <w:rFonts w:ascii="宋体" w:hAnsi="宋体" w:hint="eastAsia"/>
          <w:sz w:val="21"/>
          <w:szCs w:val="21"/>
          <w:lang w:eastAsia="zh-CN"/>
        </w:rPr>
        <w:lastRenderedPageBreak/>
        <w:t>①</w:t>
      </w:r>
      <w:r w:rsidRPr="00232678">
        <w:rPr>
          <w:rFonts w:ascii="宋体" w:hAnsi="宋体"/>
          <w:sz w:val="21"/>
          <w:szCs w:val="21"/>
          <w:lang w:eastAsia="zh-CN"/>
        </w:rPr>
        <w:t>主要品种。包括：废旧电池（含镍氢、镍镉电池、充电 电池、纽扣电池、蓄电池等）、含汞荧光灯管（日光灯管、节能</w:t>
      </w:r>
      <w:r w:rsidRPr="00232678">
        <w:rPr>
          <w:rFonts w:ascii="宋体" w:hAnsi="宋体" w:hint="eastAsia"/>
          <w:sz w:val="21"/>
          <w:szCs w:val="21"/>
          <w:lang w:eastAsia="zh-CN"/>
        </w:rPr>
        <w:t>灯等）、废旧含汞物品（温度计、血压计等）、过期药品、油漆、</w:t>
      </w:r>
      <w:r w:rsidRPr="00232678">
        <w:rPr>
          <w:rFonts w:ascii="宋体" w:hAnsi="宋体"/>
          <w:sz w:val="21"/>
          <w:szCs w:val="21"/>
          <w:lang w:eastAsia="zh-CN"/>
        </w:rPr>
        <w:t xml:space="preserve"> 农药废物、涂料杀虫剂罐、X 光片等感光胶片等。</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②</w:t>
      </w:r>
      <w:r w:rsidRPr="00232678">
        <w:rPr>
          <w:rFonts w:ascii="宋体" w:hAnsi="宋体"/>
          <w:sz w:val="21"/>
          <w:szCs w:val="21"/>
          <w:lang w:eastAsia="zh-CN"/>
        </w:rPr>
        <w:t>投放及暂存。应按照方便、快捷、安全的原则，设立专门的场所或容器对各品种进行分类投放、收集、暂存，并在醒目位置设置有害垃圾标志。列入危险废物管理名录中的品种，应按照有关危险废物贮存污染控制标准的要求设置临时贮存场所。</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③</w:t>
      </w:r>
      <w:r w:rsidRPr="00232678">
        <w:rPr>
          <w:rFonts w:ascii="宋体" w:hAnsi="宋体"/>
          <w:sz w:val="21"/>
          <w:szCs w:val="21"/>
          <w:lang w:eastAsia="zh-CN"/>
        </w:rPr>
        <w:t>收运及处置。可根据产生有害垃圾的品种、数量，合理确定或约定收运频率。涉及危险废物运输、处理的，应符合国家有关规定。实施垃圾分类、收集、运输和处理处置全过程统筹。</w:t>
      </w:r>
    </w:p>
    <w:p w:rsidR="00F0683D" w:rsidRPr="00232678" w:rsidRDefault="00F0683D" w:rsidP="00F0683D">
      <w:pPr>
        <w:rPr>
          <w:rFonts w:ascii="宋体" w:hAnsi="宋体"/>
          <w:sz w:val="21"/>
          <w:szCs w:val="21"/>
          <w:lang w:eastAsia="zh-CN"/>
        </w:rPr>
      </w:pPr>
      <w:r w:rsidRPr="00232678">
        <w:rPr>
          <w:rFonts w:ascii="宋体" w:hAnsi="宋体" w:hint="eastAsia"/>
          <w:sz w:val="21"/>
          <w:szCs w:val="21"/>
          <w:lang w:eastAsia="zh-CN"/>
        </w:rPr>
        <w:t>（二）易腐垃圾</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①</w:t>
      </w:r>
      <w:r w:rsidRPr="00232678">
        <w:rPr>
          <w:rFonts w:ascii="宋体" w:hAnsi="宋体"/>
          <w:sz w:val="21"/>
          <w:szCs w:val="21"/>
          <w:lang w:eastAsia="zh-CN"/>
        </w:rPr>
        <w:t>主要品种。包括：公共机构、相关企业的食堂、餐厅以及饭店等餐饮企业产生的餐厨垃圾；食品加工企业产生的废料、有机废弃物、废食用油脂；商场、超市、食品店等产生的过期食品、残废食品；农贸市场、农产品批发市场产生的蔬菜瓜果垃圾、 腐肉、肉碎骨、蛋壳、畜禽产品内脏、壳毛等。</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②</w:t>
      </w:r>
      <w:r w:rsidRPr="00232678">
        <w:rPr>
          <w:rFonts w:ascii="宋体" w:hAnsi="宋体"/>
          <w:sz w:val="21"/>
          <w:szCs w:val="21"/>
          <w:lang w:eastAsia="zh-CN"/>
        </w:rPr>
        <w:t>投放及暂存。易腐垃圾设置专门容器单独投放，加强对不利于后续处理杂质的控制。除农贸市场、农产品批发市场可设置敞开式容器外，易腐垃圾原则上应采用密闭容器存放。餐厨垃圾可由专人收拾，避免废餐具、塑料、饮料瓶罐、废纸等混入，并做到日产日清。除农贸市场、农产品批发市场外，其他产生易腐垃圾的强制对象要建立台帐制度，详细记录废弃物的种类、数量（重量或体积）、去向等情况。</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③</w:t>
      </w:r>
      <w:r w:rsidRPr="00232678">
        <w:rPr>
          <w:rFonts w:ascii="宋体" w:hAnsi="宋体"/>
          <w:sz w:val="21"/>
          <w:szCs w:val="21"/>
          <w:lang w:eastAsia="zh-CN"/>
        </w:rPr>
        <w:t>收运及处置。易腐垃圾采用密闭性好的专门车辆运输，送餐厨垃圾处理单位进行处理。运输过程中不得泄露和遗撒，防止臭气排放。其中，餐厨垃圾由相关部门统一对运输、处理全过程进行有效监控。</w:t>
      </w:r>
    </w:p>
    <w:p w:rsidR="00F0683D" w:rsidRPr="00232678" w:rsidRDefault="00F0683D" w:rsidP="00F0683D">
      <w:pPr>
        <w:rPr>
          <w:rFonts w:ascii="宋体" w:hAnsi="宋体"/>
          <w:sz w:val="21"/>
          <w:szCs w:val="21"/>
          <w:lang w:eastAsia="zh-CN"/>
        </w:rPr>
      </w:pPr>
      <w:r w:rsidRPr="00232678">
        <w:rPr>
          <w:rFonts w:ascii="宋体" w:hAnsi="宋体" w:hint="eastAsia"/>
          <w:sz w:val="21"/>
          <w:szCs w:val="21"/>
          <w:lang w:eastAsia="zh-CN"/>
        </w:rPr>
        <w:t>（三）可回收物</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①</w:t>
      </w:r>
      <w:r w:rsidRPr="00232678">
        <w:rPr>
          <w:rFonts w:ascii="宋体" w:hAnsi="宋体"/>
          <w:sz w:val="21"/>
          <w:szCs w:val="21"/>
          <w:lang w:eastAsia="zh-CN"/>
        </w:rPr>
        <w:t>主要品种。包括：废纸（废纸箱、废报纸、废杂志、信 封、打印纸、广告单等），废塑料（食品瓶罐、饮料瓶、塑料碗盆等），废金属（易拉罐、废铁、废钢、废铜、废铝等），废包装物（包装袋、编织袋、胶带、泡沫塑料等）。</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②</w:t>
      </w:r>
      <w:r w:rsidRPr="00232678">
        <w:rPr>
          <w:rFonts w:ascii="宋体" w:hAnsi="宋体"/>
          <w:sz w:val="21"/>
          <w:szCs w:val="21"/>
          <w:lang w:eastAsia="zh-CN"/>
        </w:rPr>
        <w:t>投放及暂存。根据废物产生数量，设置容器或临时存储空间，单独分类、定点投放，必要时可设专人进行分拣打包。</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③</w:t>
      </w:r>
      <w:r w:rsidRPr="00232678">
        <w:rPr>
          <w:rFonts w:ascii="宋体" w:hAnsi="宋体"/>
          <w:sz w:val="21"/>
          <w:szCs w:val="21"/>
          <w:lang w:eastAsia="zh-CN"/>
        </w:rPr>
        <w:t>收运及处置。可自行运送，也可采取电话、网络预约的方式由再生资源回收企业上门收集，进行资源化处理。</w:t>
      </w:r>
    </w:p>
    <w:p w:rsidR="00F0683D" w:rsidRPr="00232678" w:rsidRDefault="00F0683D" w:rsidP="00F0683D">
      <w:pPr>
        <w:rPr>
          <w:rFonts w:ascii="宋体" w:hAnsi="宋体"/>
          <w:sz w:val="21"/>
          <w:szCs w:val="21"/>
          <w:lang w:eastAsia="zh-CN"/>
        </w:rPr>
      </w:pPr>
      <w:r w:rsidRPr="00232678">
        <w:rPr>
          <w:rFonts w:ascii="宋体" w:hAnsi="宋体" w:hint="eastAsia"/>
          <w:sz w:val="21"/>
          <w:szCs w:val="21"/>
          <w:lang w:eastAsia="zh-CN"/>
        </w:rPr>
        <w:t>（四）特殊行业废弃物</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t>①</w:t>
      </w:r>
      <w:r w:rsidRPr="00232678">
        <w:rPr>
          <w:rFonts w:ascii="宋体" w:hAnsi="宋体"/>
          <w:sz w:val="21"/>
          <w:szCs w:val="21"/>
          <w:lang w:eastAsia="zh-CN"/>
        </w:rPr>
        <w:t>主要品种。重点针对近年来发展迅速的快递行业产生的 大量废包装物，包括：废塑料（胶带、填充物、塑料袋等）、编 织袋、废纸、废纸板箱等。</w:t>
      </w:r>
    </w:p>
    <w:p w:rsidR="00F0683D" w:rsidRPr="00232678" w:rsidRDefault="00F0683D" w:rsidP="00F0683D">
      <w:pPr>
        <w:ind w:firstLineChars="200" w:firstLine="420"/>
        <w:rPr>
          <w:rFonts w:ascii="宋体" w:hAnsi="宋体"/>
          <w:sz w:val="21"/>
          <w:szCs w:val="21"/>
          <w:lang w:eastAsia="zh-CN"/>
        </w:rPr>
      </w:pPr>
      <w:r w:rsidRPr="00232678">
        <w:rPr>
          <w:rFonts w:ascii="宋体" w:hAnsi="宋体" w:cs="宋体" w:hint="eastAsia"/>
          <w:sz w:val="21"/>
          <w:szCs w:val="21"/>
          <w:lang w:eastAsia="zh-CN"/>
        </w:rPr>
        <w:lastRenderedPageBreak/>
        <w:t>②</w:t>
      </w:r>
      <w:r w:rsidRPr="00232678">
        <w:rPr>
          <w:rFonts w:ascii="宋体" w:hAnsi="宋体"/>
          <w:sz w:val="21"/>
          <w:szCs w:val="21"/>
          <w:lang w:eastAsia="zh-CN"/>
        </w:rPr>
        <w:t>收运及处置。快递企业在送件的同时，应告知收件人可免费带走回收废包装物，也可根据收件人意愿，由快递业务人员将废包装物收回，重复利用或单独分类收集。可由快递企业自行 送到区域内的资源回收站点，也可采用电话或网络预约方式，由再生资源回收企业上门回收。</w:t>
      </w:r>
    </w:p>
    <w:p w:rsidR="00F0683D" w:rsidRPr="00232678" w:rsidRDefault="00F0683D" w:rsidP="00F0683D">
      <w:pPr>
        <w:rPr>
          <w:rFonts w:ascii="宋体" w:hAnsi="宋体"/>
          <w:b/>
          <w:sz w:val="21"/>
          <w:szCs w:val="21"/>
          <w:lang w:eastAsia="zh-CN"/>
        </w:rPr>
      </w:pPr>
      <w:r>
        <w:rPr>
          <w:rFonts w:ascii="宋体" w:hAnsi="宋体"/>
          <w:b/>
          <w:sz w:val="21"/>
          <w:szCs w:val="21"/>
          <w:lang w:eastAsia="zh-CN"/>
        </w:rPr>
        <w:t>2.2</w:t>
      </w:r>
      <w:r w:rsidRPr="00232678">
        <w:rPr>
          <w:rFonts w:ascii="宋体" w:hAnsi="宋体" w:hint="eastAsia"/>
          <w:b/>
          <w:sz w:val="21"/>
          <w:szCs w:val="21"/>
          <w:lang w:eastAsia="zh-CN"/>
        </w:rPr>
        <w:t>鼓励引导居民自觉开展垃圾分类</w:t>
      </w:r>
    </w:p>
    <w:p w:rsidR="00F0683D" w:rsidRPr="00232678" w:rsidRDefault="00F0683D" w:rsidP="00F0683D">
      <w:pPr>
        <w:ind w:firstLineChars="200" w:firstLine="420"/>
        <w:rPr>
          <w:rFonts w:ascii="宋体" w:hAnsi="宋体"/>
          <w:sz w:val="21"/>
          <w:szCs w:val="21"/>
          <w:lang w:eastAsia="zh-CN"/>
        </w:rPr>
      </w:pPr>
      <w:r w:rsidRPr="00232678">
        <w:rPr>
          <w:rFonts w:ascii="宋体" w:hAnsi="宋体" w:hint="eastAsia"/>
          <w:sz w:val="21"/>
          <w:szCs w:val="21"/>
          <w:lang w:eastAsia="zh-CN"/>
        </w:rPr>
        <w:t>实施垃圾分类的可参照垃圾分类办法，制定城镇居民生活垃圾分类指南，引导居民自觉、科学地开展垃圾分类。</w:t>
      </w:r>
    </w:p>
    <w:p w:rsidR="00F0683D" w:rsidRPr="00232678" w:rsidRDefault="00F0683D" w:rsidP="00F0683D">
      <w:pPr>
        <w:rPr>
          <w:rFonts w:ascii="宋体" w:hAnsi="宋体"/>
          <w:sz w:val="21"/>
          <w:szCs w:val="21"/>
          <w:lang w:eastAsia="zh-CN"/>
        </w:rPr>
      </w:pPr>
      <w:r w:rsidRPr="00232678">
        <w:rPr>
          <w:rFonts w:ascii="宋体" w:hAnsi="宋体" w:hint="eastAsia"/>
          <w:sz w:val="21"/>
          <w:szCs w:val="21"/>
          <w:lang w:eastAsia="zh-CN"/>
        </w:rPr>
        <w:t>（一）有害垃圾单独投放</w:t>
      </w:r>
    </w:p>
    <w:p w:rsidR="00F0683D" w:rsidRPr="00232678" w:rsidRDefault="00F0683D" w:rsidP="00F0683D">
      <w:pPr>
        <w:ind w:firstLineChars="200" w:firstLine="420"/>
        <w:rPr>
          <w:rFonts w:ascii="宋体" w:hAnsi="宋体"/>
          <w:sz w:val="21"/>
          <w:szCs w:val="21"/>
          <w:lang w:eastAsia="zh-CN"/>
        </w:rPr>
      </w:pPr>
      <w:r w:rsidRPr="00232678">
        <w:rPr>
          <w:rFonts w:ascii="宋体" w:hAnsi="宋体" w:hint="eastAsia"/>
          <w:sz w:val="21"/>
          <w:szCs w:val="21"/>
          <w:lang w:eastAsia="zh-CN"/>
        </w:rPr>
        <w:t>居民社区可通过设立宣传栏、垃圾分类督导员等方式，指导、劝说居民将有害垃圾单独投放。针对居民产生的有害垃圾数量小、</w:t>
      </w:r>
      <w:r w:rsidRPr="00232678">
        <w:rPr>
          <w:rFonts w:ascii="宋体" w:hAnsi="宋体"/>
          <w:sz w:val="21"/>
          <w:szCs w:val="21"/>
          <w:lang w:eastAsia="zh-CN"/>
        </w:rPr>
        <w:t>投放频次低的特点，可在居民小区设立固定回收点或设置专门容器分类收集有害垃圾，独立储存，由居民自行定时投放，物业单位负责管理，</w:t>
      </w:r>
      <w:r w:rsidRPr="00232678">
        <w:rPr>
          <w:rFonts w:ascii="宋体" w:hAnsi="宋体" w:hint="eastAsia"/>
          <w:sz w:val="21"/>
          <w:szCs w:val="21"/>
          <w:lang w:eastAsia="zh-CN"/>
        </w:rPr>
        <w:t>我</w:t>
      </w:r>
      <w:r w:rsidRPr="00232678">
        <w:rPr>
          <w:rFonts w:ascii="宋体" w:hAnsi="宋体"/>
          <w:sz w:val="21"/>
          <w:szCs w:val="21"/>
          <w:lang w:eastAsia="zh-CN"/>
        </w:rPr>
        <w:t>单位定时上门集中收运。</w:t>
      </w:r>
    </w:p>
    <w:p w:rsidR="00F0683D" w:rsidRPr="00232678" w:rsidRDefault="00F0683D" w:rsidP="00F0683D">
      <w:pPr>
        <w:rPr>
          <w:rFonts w:ascii="宋体" w:hAnsi="宋体"/>
          <w:sz w:val="21"/>
          <w:szCs w:val="21"/>
          <w:lang w:eastAsia="zh-CN"/>
        </w:rPr>
      </w:pPr>
      <w:r w:rsidRPr="00232678">
        <w:rPr>
          <w:rFonts w:ascii="宋体" w:hAnsi="宋体" w:hint="eastAsia"/>
          <w:sz w:val="21"/>
          <w:szCs w:val="21"/>
          <w:lang w:eastAsia="zh-CN"/>
        </w:rPr>
        <w:t>（二）日常生活垃圾分类投放</w:t>
      </w:r>
    </w:p>
    <w:p w:rsidR="00F0683D" w:rsidRPr="00232678" w:rsidRDefault="00F0683D" w:rsidP="00F0683D">
      <w:pPr>
        <w:ind w:firstLineChars="200" w:firstLine="420"/>
        <w:rPr>
          <w:rFonts w:ascii="宋体" w:hAnsi="宋体"/>
          <w:sz w:val="21"/>
          <w:szCs w:val="21"/>
          <w:lang w:eastAsia="zh-CN"/>
        </w:rPr>
      </w:pPr>
      <w:r w:rsidRPr="00232678">
        <w:rPr>
          <w:rFonts w:ascii="宋体" w:hAnsi="宋体"/>
          <w:noProof/>
          <w:sz w:val="21"/>
          <w:szCs w:val="21"/>
          <w:lang w:val="en-US" w:eastAsia="zh-CN"/>
        </w:rPr>
        <w:drawing>
          <wp:anchor distT="0" distB="0" distL="114300" distR="114300" simplePos="0" relativeHeight="251805696" behindDoc="0" locked="0" layoutInCell="1" allowOverlap="1" wp14:anchorId="518D5E89" wp14:editId="3770959F">
            <wp:simplePos x="0" y="0"/>
            <wp:positionH relativeFrom="margin">
              <wp:align>right</wp:align>
            </wp:positionH>
            <wp:positionV relativeFrom="paragraph">
              <wp:posOffset>7620</wp:posOffset>
            </wp:positionV>
            <wp:extent cx="2758440" cy="3573780"/>
            <wp:effectExtent l="0" t="0" r="3810" b="762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758440" cy="3573780"/>
                    </a:xfrm>
                    <a:prstGeom prst="rect">
                      <a:avLst/>
                    </a:prstGeom>
                  </pic:spPr>
                </pic:pic>
              </a:graphicData>
            </a:graphic>
          </wp:anchor>
        </w:drawing>
      </w:r>
      <w:r w:rsidRPr="00232678">
        <w:rPr>
          <w:rFonts w:ascii="宋体" w:hAnsi="宋体" w:hint="eastAsia"/>
          <w:sz w:val="21"/>
          <w:szCs w:val="21"/>
          <w:lang w:eastAsia="zh-CN"/>
        </w:rPr>
        <w:t>重点对居民日常生活垃圾中可回收利用的资源进行分类。可</w:t>
      </w:r>
      <w:r w:rsidRPr="00232678">
        <w:rPr>
          <w:rFonts w:ascii="宋体" w:hAnsi="宋体"/>
          <w:sz w:val="21"/>
          <w:szCs w:val="21"/>
          <w:lang w:eastAsia="zh-CN"/>
        </w:rPr>
        <w:t>根据本地垃圾处理设施建设实际情况，采取灵活多样、简便易行的分类方法。可由居民将自家产生的“湿垃圾”即厨余垃圾滤出水分后，与厨余以外的“干垃圾”分类收集、分类投放。居民区可设置专门设施对“湿垃圾”实现就地处理，或由环卫部门、专业企业采用专用车辆运至餐厨（厨余）垃圾处理厂，日产日清。也可将“干垃圾”再分为可回收垃圾和其他垃圾。可回收垃圾主要包括 废纸、废塑料、废金属、废玻璃等有价废弃物，可由专人进行再次分类，或由再生资源回收企业进行收运和处置。有</w:t>
      </w:r>
      <w:r w:rsidRPr="00232678">
        <w:rPr>
          <w:rFonts w:ascii="宋体" w:hAnsi="宋体" w:hint="eastAsia"/>
          <w:sz w:val="21"/>
          <w:szCs w:val="21"/>
          <w:lang w:eastAsia="zh-CN"/>
        </w:rPr>
        <w:t>条件的居民</w:t>
      </w:r>
      <w:r w:rsidRPr="00232678">
        <w:rPr>
          <w:rFonts w:ascii="宋体" w:hAnsi="宋体"/>
          <w:sz w:val="21"/>
          <w:szCs w:val="21"/>
          <w:lang w:eastAsia="zh-CN"/>
        </w:rPr>
        <w:t>社区可对可回收垃圾进一步细分。此外，鼓励居民自行联系再生资源回收企业回收废弃电子电器产品等。</w:t>
      </w:r>
    </w:p>
    <w:p w:rsidR="00F0683D" w:rsidRPr="00F0683D" w:rsidRDefault="00F0683D" w:rsidP="00F0683D">
      <w:pPr>
        <w:pStyle w:val="aff1"/>
        <w:ind w:firstLine="422"/>
        <w:rPr>
          <w:b/>
        </w:rPr>
      </w:pPr>
      <w:r w:rsidRPr="00F0683D">
        <w:rPr>
          <w:rFonts w:hint="eastAsia"/>
          <w:b/>
        </w:rPr>
        <w:t>（一）减少占地：</w:t>
      </w:r>
    </w:p>
    <w:p w:rsidR="00F0683D" w:rsidRDefault="00F0683D" w:rsidP="00F0683D">
      <w:pPr>
        <w:pStyle w:val="aff1"/>
        <w:ind w:firstLine="420"/>
      </w:pPr>
      <w:r>
        <w:rPr>
          <w:rFonts w:hint="eastAsia"/>
        </w:rPr>
        <w:t>生活垃圾中有些物质不易降解，使土地受到严重侵蚀。垃圾分类，去掉能回收的、不易降解的物质，减少垃圾数量达50%以上。</w:t>
      </w:r>
    </w:p>
    <w:p w:rsidR="00F0683D" w:rsidRPr="00F0683D" w:rsidRDefault="00F0683D" w:rsidP="00F0683D">
      <w:pPr>
        <w:pStyle w:val="aff1"/>
        <w:ind w:firstLine="422"/>
        <w:rPr>
          <w:b/>
        </w:rPr>
      </w:pPr>
      <w:r w:rsidRPr="00F0683D">
        <w:rPr>
          <w:rFonts w:hint="eastAsia"/>
          <w:b/>
        </w:rPr>
        <w:t>（二）减少环境污染：</w:t>
      </w:r>
    </w:p>
    <w:p w:rsidR="00F0683D" w:rsidRDefault="00F0683D" w:rsidP="00F0683D">
      <w:pPr>
        <w:pStyle w:val="aff1"/>
        <w:ind w:firstLine="420"/>
      </w:pPr>
      <w:r>
        <w:rPr>
          <w:rFonts w:hint="eastAsia"/>
        </w:rPr>
        <w:t>废弃的电池含有金属汞、镉等有毒的物质，会对人类产生严重的危害；土壤中的废塑</w:t>
      </w:r>
      <w:r>
        <w:rPr>
          <w:rFonts w:hint="eastAsia"/>
        </w:rPr>
        <w:lastRenderedPageBreak/>
        <w:t>料会导致农作物减产；抛弃的废塑料被动物误食，导致动物死亡的事故时有发生。因此回收利用可以减少危害。</w:t>
      </w:r>
    </w:p>
    <w:p w:rsidR="00F0683D" w:rsidRPr="00F0683D" w:rsidRDefault="00F0683D" w:rsidP="00F0683D">
      <w:pPr>
        <w:pStyle w:val="aff1"/>
        <w:ind w:firstLine="422"/>
        <w:rPr>
          <w:b/>
        </w:rPr>
      </w:pPr>
      <w:r w:rsidRPr="00F0683D">
        <w:rPr>
          <w:rFonts w:hint="eastAsia"/>
          <w:b/>
        </w:rPr>
        <w:t>（三）变废为宝：</w:t>
      </w:r>
    </w:p>
    <w:p w:rsidR="00F0683D" w:rsidRDefault="00F0683D" w:rsidP="00F0683D">
      <w:pPr>
        <w:pStyle w:val="aff1"/>
        <w:ind w:firstLine="420"/>
      </w:pPr>
      <w:r>
        <w:rPr>
          <w:rFonts w:hint="eastAsia"/>
        </w:rPr>
        <w:t>中国每年使用塑料快餐盒达40亿个，方便面碗5—7亿个，废塑料占生活垃圾的4—7%。1吨废塑料可回炼600公斤的柴油。回收1500吨废纸，可免于砍伐用于生产1200吨纸的林木。一吨易拉罐熔化后能结成一吨很好的铝块，可少采20吨铝矿。生产垃圾中有30%—40%可以回收利用，应珍惜这个小本大利的资源。大家也可以利用易拉罐制作笔盒，既环保，又节约资源。</w:t>
      </w:r>
    </w:p>
    <w:p w:rsidR="00F0683D" w:rsidRDefault="00F0683D" w:rsidP="00F0683D">
      <w:pPr>
        <w:pStyle w:val="aff1"/>
        <w:ind w:firstLine="422"/>
      </w:pPr>
      <w:r w:rsidRPr="00F0683D">
        <w:rPr>
          <w:rFonts w:hint="eastAsia"/>
          <w:b/>
        </w:rPr>
        <w:t>（四）垃圾分类尤其是垃圾的源头分类必须组织好。</w:t>
      </w:r>
      <w:r>
        <w:rPr>
          <w:rFonts w:hint="eastAsia"/>
        </w:rPr>
        <w:t>这是因为，生活垃圾一经混合，在较短时间内就会变质产生异味，不宜在混合后人工分拣；源头分类是举手之劳，混合后分类增加成本；源头分类废品直接变卖，减少垃圾量，能直接变作它用的物品继续使用，延迟了垃圾的丢弃时间对垃圾减量也有贡献。所以以资源为目标的垃圾管理，垃圾分类占有十分重要的位置。</w:t>
      </w:r>
    </w:p>
    <w:p w:rsidR="00F0683D" w:rsidRDefault="00F0683D" w:rsidP="00F0683D">
      <w:pPr>
        <w:pStyle w:val="aff1"/>
        <w:ind w:firstLine="422"/>
      </w:pPr>
      <w:r w:rsidRPr="00F0683D">
        <w:rPr>
          <w:rFonts w:hint="eastAsia"/>
          <w:b/>
        </w:rPr>
        <w:t>（五）厨余垃圾</w:t>
      </w:r>
      <w:r>
        <w:rPr>
          <w:rFonts w:hint="eastAsia"/>
        </w:rPr>
        <w:t>分出来的重要性，把厨余垃圾分出来，不仅可以共同改善我们的环境，减少脏乱、变废为宝；还是每个人减少CO2排放的重要方式。</w:t>
      </w:r>
    </w:p>
    <w:p w:rsidR="00F0683D" w:rsidRDefault="00F0683D" w:rsidP="00F0683D">
      <w:pPr>
        <w:pStyle w:val="aff1"/>
        <w:ind w:firstLine="422"/>
      </w:pPr>
      <w:r w:rsidRPr="00F0683D">
        <w:rPr>
          <w:rFonts w:hint="eastAsia"/>
          <w:b/>
        </w:rPr>
        <w:t>（六）可回收物的分拣，</w:t>
      </w:r>
      <w:r>
        <w:rPr>
          <w:rFonts w:hint="eastAsia"/>
        </w:rPr>
        <w:t>加强可回收物的分出比例，加大废品回收体系的管理。</w:t>
      </w:r>
    </w:p>
    <w:p w:rsidR="00F0683D" w:rsidRDefault="00F0683D" w:rsidP="00F0683D">
      <w:pPr>
        <w:pStyle w:val="aff1"/>
        <w:ind w:firstLine="422"/>
      </w:pPr>
      <w:r w:rsidRPr="00F0683D">
        <w:rPr>
          <w:rFonts w:hint="eastAsia"/>
          <w:b/>
        </w:rPr>
        <w:t>（七）严把垃圾分类运输环节，</w:t>
      </w:r>
      <w:r>
        <w:rPr>
          <w:rFonts w:hint="eastAsia"/>
        </w:rPr>
        <w:t>避免混装混运。</w:t>
      </w:r>
    </w:p>
    <w:p w:rsidR="00F0683D" w:rsidRDefault="00F0683D" w:rsidP="00F0683D">
      <w:pPr>
        <w:pStyle w:val="aff1"/>
        <w:ind w:firstLine="422"/>
        <w:rPr>
          <w:b/>
        </w:rPr>
      </w:pPr>
      <w:bookmarkStart w:id="1881" w:name="项目难点1"/>
      <w:bookmarkStart w:id="1882" w:name="_Toc26660"/>
      <w:bookmarkEnd w:id="1881"/>
    </w:p>
    <w:p w:rsidR="00343D8E" w:rsidRPr="00F0683D" w:rsidRDefault="00343D8E" w:rsidP="00F0683D">
      <w:pPr>
        <w:pStyle w:val="aff1"/>
        <w:ind w:firstLine="422"/>
        <w:rPr>
          <w:b/>
        </w:rPr>
      </w:pPr>
      <w:r w:rsidRPr="00F0683D">
        <w:rPr>
          <w:rFonts w:hint="eastAsia"/>
          <w:b/>
        </w:rPr>
        <w:t>对本项目服务的合理化建议</w:t>
      </w:r>
      <w:bookmarkEnd w:id="1882"/>
    </w:p>
    <w:p w:rsidR="00343D8E" w:rsidRDefault="00343D8E" w:rsidP="00F0683D">
      <w:pPr>
        <w:pStyle w:val="aff1"/>
        <w:ind w:firstLine="420"/>
      </w:pPr>
      <w:r>
        <w:rPr>
          <w:rFonts w:hint="eastAsia"/>
        </w:rPr>
        <w:t>1、生活垃圾源头分类的效果</w:t>
      </w:r>
    </w:p>
    <w:p w:rsidR="00343D8E" w:rsidRDefault="00343D8E" w:rsidP="00F0683D">
      <w:pPr>
        <w:pStyle w:val="aff1"/>
        <w:ind w:firstLine="420"/>
      </w:pPr>
      <w:r>
        <w:rPr>
          <w:rFonts w:hint="eastAsia"/>
        </w:rPr>
        <w:t>完善激励制度，通过各种有效的生活垃圾处理收费制度和经济补偿等手段引导工作人员参与到垃圾分类中来，通过宣传、分类指引等手段逐步提高居民垃圾分类的准确率，加强生活垃圾分类监督机制，在源头做好垃圾分类工作，也为后端的分类收集、运输和处理提供便利。</w:t>
      </w:r>
    </w:p>
    <w:p w:rsidR="00343D8E" w:rsidRDefault="00343D8E" w:rsidP="00F0683D">
      <w:pPr>
        <w:pStyle w:val="aff1"/>
        <w:ind w:firstLine="420"/>
      </w:pPr>
      <w:r>
        <w:rPr>
          <w:rFonts w:hint="eastAsia"/>
        </w:rPr>
        <w:t>2、扩展和提高垃圾分类处理设施能力</w:t>
      </w:r>
    </w:p>
    <w:p w:rsidR="00343D8E" w:rsidRDefault="00343D8E" w:rsidP="00F0683D">
      <w:pPr>
        <w:pStyle w:val="aff1"/>
        <w:ind w:firstLine="420"/>
      </w:pPr>
      <w:r>
        <w:rPr>
          <w:rFonts w:hint="eastAsia"/>
        </w:rPr>
        <w:t>建立统一管理垃圾分类的制度，努力实现科学合理处理、分类、以及回收垃圾。根据分类垃圾的不同特性，提高相应的分类处置能力，完善与垃圾分类相衔接的终端处理设施，让分类好的垃圾有处可去，才能最终形成垃圾流向的闭环链条。</w:t>
      </w:r>
    </w:p>
    <w:p w:rsidR="00343D8E" w:rsidRDefault="00343D8E" w:rsidP="00F0683D">
      <w:pPr>
        <w:pStyle w:val="aff1"/>
        <w:ind w:firstLine="420"/>
      </w:pPr>
      <w:r>
        <w:rPr>
          <w:rFonts w:hint="eastAsia"/>
        </w:rPr>
        <w:t>3、加强监督管理，完善实施细则</w:t>
      </w:r>
    </w:p>
    <w:p w:rsidR="00343D8E" w:rsidRDefault="00343D8E" w:rsidP="00F0683D">
      <w:pPr>
        <w:pStyle w:val="aff1"/>
        <w:ind w:firstLine="420"/>
      </w:pPr>
      <w:r>
        <w:rPr>
          <w:rFonts w:hint="eastAsia"/>
        </w:rPr>
        <w:t>提高监管力度，落实管理责任有利用解决垃圾分类过程中的主要问题。落实严格的日常考核监督措施，把垃圾分类收集、收运责任落实到位。明确垃圾分类责任主体，提高垃圾分类可操作性。加强各部门协调，提升垃圾分类执法能力。</w:t>
      </w:r>
    </w:p>
    <w:p w:rsidR="00343D8E" w:rsidRDefault="00343D8E" w:rsidP="00F0683D">
      <w:pPr>
        <w:pStyle w:val="aff1"/>
        <w:ind w:firstLine="420"/>
      </w:pPr>
      <w:r>
        <w:rPr>
          <w:rFonts w:hint="eastAsia"/>
        </w:rPr>
        <w:lastRenderedPageBreak/>
        <w:t>4、加强垃圾分类处理教育宣传，提升环境保护意识</w:t>
      </w:r>
    </w:p>
    <w:p w:rsidR="00343D8E" w:rsidRDefault="00343D8E" w:rsidP="00F0683D">
      <w:pPr>
        <w:pStyle w:val="aff1"/>
        <w:ind w:firstLine="420"/>
      </w:pPr>
      <w:r>
        <w:rPr>
          <w:rFonts w:hint="eastAsia"/>
        </w:rPr>
        <w:t>坚持不懈的宣传生活垃圾分类处理的教育工作，对宣传方式进行不断创新和改进。对于垃圾分类处理，开展知识讲座，并举行相关知识的趣味性活动，保障都参其中。</w:t>
      </w:r>
    </w:p>
    <w:p w:rsidR="00F0683D" w:rsidRDefault="00F0683D" w:rsidP="00F0683D">
      <w:pPr>
        <w:pStyle w:val="aff1"/>
        <w:ind w:firstLine="420"/>
      </w:pPr>
    </w:p>
    <w:p w:rsidR="00343D8E" w:rsidRPr="00F0683D" w:rsidRDefault="00343D8E" w:rsidP="00F0683D">
      <w:pPr>
        <w:pStyle w:val="aff1"/>
        <w:ind w:firstLine="422"/>
        <w:rPr>
          <w:b/>
        </w:rPr>
      </w:pPr>
      <w:bookmarkStart w:id="1883" w:name="措施与建议"/>
      <w:bookmarkStart w:id="1884" w:name="_Toc31509"/>
      <w:bookmarkStart w:id="1885" w:name="_Toc32605"/>
      <w:r w:rsidRPr="00F0683D">
        <w:rPr>
          <w:rFonts w:hint="eastAsia"/>
          <w:b/>
        </w:rPr>
        <w:t>措施与建议</w:t>
      </w:r>
      <w:bookmarkEnd w:id="1883"/>
      <w:bookmarkEnd w:id="1884"/>
      <w:bookmarkEnd w:id="1885"/>
    </w:p>
    <w:p w:rsidR="00343D8E" w:rsidRDefault="00343D8E" w:rsidP="00F0683D">
      <w:pPr>
        <w:pStyle w:val="aff1"/>
        <w:ind w:firstLine="420"/>
      </w:pPr>
      <w:r>
        <w:rPr>
          <w:rFonts w:hint="eastAsia"/>
        </w:rPr>
        <w:t>1.加强垃圾分类的宣传教育，提高市民参与垃圾分类意识发动各种媒体加强垃圾分类的宣传教育工作，让市民了解垃圾分类的意义，明白只需举手之劳便可以将垃圾中的资源进行回收利用，逐步提高市民对垃圾分类的知晓率和支持率，让他们自觉地参与到垃圾分类中。尤其是对下一代，在学校的基础教育中增设环保课程，让他们从小树立垃圾分类的意识。</w:t>
      </w:r>
    </w:p>
    <w:p w:rsidR="00343D8E" w:rsidRDefault="00343D8E" w:rsidP="00F0683D">
      <w:pPr>
        <w:pStyle w:val="aff1"/>
        <w:ind w:firstLine="420"/>
      </w:pPr>
      <w:r>
        <w:rPr>
          <w:rFonts w:hint="eastAsia"/>
        </w:rPr>
        <w:t>2.完善垃圾分类相关的法律法规，形成垃圾分类管理的法律体系目前我国垃圾分类有关法律法规，只是鼓励市民参与垃圾分类，并未强制执行。如对实施垃圾分类工作的小区和单位给予一定的基础设施补助和经济补助，但是对不实施垃圾分类的小区和单位并没有惩罚措施，使得垃圾分类工作在实际推进时遇到了一定的阻力，如一些物业单位以管理太麻烦拒绝分类清运垃圾等。因此，逐步完善、细化垃圾分类的相关法律法规，对一些不配合垃圾分类的单位和个人进行惩罚，用法律来约束市民行为，可有效提高市民的参与程度。</w:t>
      </w:r>
    </w:p>
    <w:p w:rsidR="00343D8E" w:rsidRDefault="00343D8E" w:rsidP="00F0683D">
      <w:pPr>
        <w:pStyle w:val="aff1"/>
        <w:ind w:firstLine="420"/>
      </w:pPr>
      <w:r>
        <w:rPr>
          <w:rFonts w:hint="eastAsia"/>
        </w:rPr>
        <w:t>3.垃圾分类实行“一条龙”服务</w:t>
      </w:r>
    </w:p>
    <w:p w:rsidR="00343D8E" w:rsidRDefault="00343D8E" w:rsidP="00F0683D">
      <w:pPr>
        <w:pStyle w:val="aff1"/>
        <w:ind w:firstLine="420"/>
      </w:pPr>
      <w:r>
        <w:rPr>
          <w:rFonts w:hint="eastAsia"/>
        </w:rPr>
        <w:t>努力争取垃圾分类受到居民欢迎，并推动执行，可以交由企业运作，由我公司向居民传授简单易行的分类方式，归于适当的精神物质鼓励，采用企业化方式处理垃圾，才能达到垃圾真正减量的目的。</w:t>
      </w:r>
    </w:p>
    <w:p w:rsidR="00343D8E" w:rsidRDefault="00343D8E" w:rsidP="00F0683D">
      <w:pPr>
        <w:pStyle w:val="aff1"/>
        <w:ind w:firstLine="420"/>
      </w:pPr>
      <w:r>
        <w:rPr>
          <w:rFonts w:hint="eastAsia"/>
        </w:rPr>
        <w:t>4.加强分类运输环节管理和监督</w:t>
      </w:r>
    </w:p>
    <w:p w:rsidR="00343D8E" w:rsidRDefault="00343D8E" w:rsidP="00F0683D">
      <w:pPr>
        <w:pStyle w:val="aff1"/>
        <w:ind w:firstLine="420"/>
      </w:pPr>
      <w:r>
        <w:rPr>
          <w:rFonts w:hint="eastAsia"/>
        </w:rPr>
        <w:t>根据以往的垃圾分类运行管理过程，问题最严重也是最难解决的是分类运输环节，由于长期以来清运人员的工作内容没有分类运输这一项，现在实行垃圾分类，无形中增加了清运人员的工作量，为了保证分类运输，需要申请一部分清运经费，分配到清运人员个人，以杜绝运输环节不出现混装混运情况。</w:t>
      </w:r>
    </w:p>
    <w:p w:rsidR="00343D8E" w:rsidRDefault="00343D8E" w:rsidP="00F0683D">
      <w:pPr>
        <w:pStyle w:val="aff1"/>
        <w:ind w:firstLine="420"/>
      </w:pPr>
      <w:r>
        <w:rPr>
          <w:rFonts w:hint="eastAsia"/>
        </w:rPr>
        <w:t>5.加大可回收物的资源管理</w:t>
      </w:r>
    </w:p>
    <w:p w:rsidR="00343D8E" w:rsidRDefault="00343D8E" w:rsidP="00F0683D">
      <w:pPr>
        <w:pStyle w:val="aff1"/>
        <w:ind w:firstLine="420"/>
      </w:pPr>
      <w:r>
        <w:rPr>
          <w:rFonts w:hint="eastAsia"/>
        </w:rPr>
        <w:t>制定可回收物的回收激励政策，提高居民的分类意愿。随着社会经济发展不断提高，居民生活水平不断改善，现阶段和多年前相比，可回收物的回收市场价下降了70%至90%，居民愿意积攒和出售的再生资源量也不断减少，导致大量原来进入市场回收体系的可回收物进入垃圾填埋场、焚烧等终端处理设施。通过可回收物的分出量，不断提高垃圾资源化利用效率，使垃圾分类以焚烧填埋为核心向焚烧、填埋、堆肥、重复利用为核心转变。</w:t>
      </w:r>
    </w:p>
    <w:p w:rsidR="00E60D99" w:rsidRDefault="00E60D99" w:rsidP="00D57E33">
      <w:pPr>
        <w:pStyle w:val="3"/>
      </w:pPr>
      <w:bookmarkStart w:id="1886" w:name="_Toc90655109"/>
      <w:bookmarkStart w:id="1887" w:name="_Ref90655594"/>
      <w:r>
        <w:rPr>
          <w:rFonts w:hint="eastAsia"/>
          <w:lang w:bidi="ar"/>
        </w:rPr>
        <w:lastRenderedPageBreak/>
        <w:t>应急处理保障机制</w:t>
      </w:r>
      <w:bookmarkEnd w:id="1886"/>
      <w:bookmarkEnd w:id="1887"/>
    </w:p>
    <w:p w:rsidR="00E60D99" w:rsidRPr="00AE4F37" w:rsidRDefault="00E60D99" w:rsidP="00D57E33">
      <w:pPr>
        <w:pStyle w:val="4"/>
        <w:rPr>
          <w:lang w:bidi="ar"/>
        </w:rPr>
      </w:pPr>
      <w:bookmarkStart w:id="1888" w:name="_Ref90655590"/>
      <w:r w:rsidRPr="00AE4F37">
        <w:rPr>
          <w:rFonts w:hint="eastAsia"/>
          <w:lang w:bidi="ar"/>
        </w:rPr>
        <w:t>综合应急预案</w:t>
      </w:r>
      <w:bookmarkEnd w:id="1888"/>
    </w:p>
    <w:p w:rsidR="00FE567D" w:rsidRDefault="00FE567D" w:rsidP="00FE567D">
      <w:pPr>
        <w:pStyle w:val="5"/>
      </w:pPr>
      <w:bookmarkStart w:id="1889" w:name="_Toc14304"/>
      <w:bookmarkStart w:id="1890" w:name="_Toc5648"/>
      <w:bookmarkStart w:id="1891" w:name="_Toc9683"/>
      <w:bookmarkStart w:id="1892" w:name="_Toc32319"/>
      <w:r>
        <w:rPr>
          <w:rFonts w:hint="eastAsia"/>
        </w:rPr>
        <w:t>总则</w:t>
      </w:r>
      <w:bookmarkEnd w:id="1889"/>
      <w:bookmarkEnd w:id="1890"/>
      <w:bookmarkEnd w:id="1891"/>
      <w:bookmarkEnd w:id="1892"/>
    </w:p>
    <w:p w:rsidR="00FE567D" w:rsidRDefault="00FE567D" w:rsidP="00FE567D">
      <w:pPr>
        <w:pStyle w:val="aff1"/>
        <w:ind w:firstLine="420"/>
      </w:pPr>
      <w:bookmarkStart w:id="1893" w:name="编制目的"/>
      <w:r>
        <w:rPr>
          <w:rFonts w:hint="eastAsia"/>
        </w:rPr>
        <w:t>编制目的</w:t>
      </w:r>
      <w:bookmarkEnd w:id="1893"/>
    </w:p>
    <w:p w:rsidR="00FE567D" w:rsidRDefault="00FE567D" w:rsidP="00FE567D">
      <w:pPr>
        <w:pStyle w:val="aff1"/>
        <w:ind w:firstLine="420"/>
      </w:pPr>
      <w:r>
        <w:rPr>
          <w:rFonts w:hint="eastAsia"/>
        </w:rPr>
        <w:t>为规安全生产事故的应急管理和应急响应程序，及时有效地实施应急救援工作，最大程度地减少人员伤亡、财产损失，维护客户及员工的生命安全，维护正常的安全生产秩序。</w:t>
      </w:r>
    </w:p>
    <w:p w:rsidR="00FE567D" w:rsidRDefault="00FE567D" w:rsidP="00FE567D">
      <w:pPr>
        <w:pStyle w:val="aff1"/>
        <w:ind w:firstLine="420"/>
      </w:pPr>
      <w:bookmarkStart w:id="1894" w:name="编制依据"/>
      <w:r>
        <w:rPr>
          <w:rFonts w:hint="eastAsia"/>
        </w:rPr>
        <w:t>编制依据</w:t>
      </w:r>
      <w:bookmarkEnd w:id="1894"/>
    </w:p>
    <w:p w:rsidR="00FE567D" w:rsidRDefault="00FE567D" w:rsidP="00FE567D">
      <w:pPr>
        <w:pStyle w:val="aff1"/>
        <w:ind w:firstLine="420"/>
      </w:pPr>
      <w:r>
        <w:rPr>
          <w:rFonts w:hint="eastAsia"/>
        </w:rPr>
        <w:t>下列文件中的条文通过在本预案中的引用而成为本预案条文，有指定日期的按原版本，未指定日期的按最新版本引用。</w:t>
      </w:r>
    </w:p>
    <w:p w:rsidR="00FE567D" w:rsidRDefault="00FE567D" w:rsidP="00FE567D">
      <w:pPr>
        <w:pStyle w:val="aff1"/>
        <w:ind w:firstLine="420"/>
      </w:pPr>
      <w:r>
        <w:rPr>
          <w:rFonts w:hint="eastAsia"/>
        </w:rPr>
        <w:t>（1）《中华人民共和国安全生产法》</w:t>
      </w:r>
    </w:p>
    <w:p w:rsidR="00FE567D" w:rsidRDefault="00FE567D" w:rsidP="00FE567D">
      <w:pPr>
        <w:pStyle w:val="aff1"/>
        <w:ind w:firstLine="420"/>
      </w:pPr>
      <w:r>
        <w:rPr>
          <w:rFonts w:hint="eastAsia"/>
        </w:rPr>
        <w:t>（2）《中华人民共和国突发事件应对法》</w:t>
      </w:r>
    </w:p>
    <w:p w:rsidR="00FE567D" w:rsidRDefault="00FE567D" w:rsidP="00FE567D">
      <w:pPr>
        <w:pStyle w:val="aff1"/>
        <w:ind w:firstLine="420"/>
      </w:pPr>
      <w:r>
        <w:rPr>
          <w:rFonts w:hint="eastAsia"/>
        </w:rPr>
        <w:t>（3）《中华人民共和国消防法》</w:t>
      </w:r>
    </w:p>
    <w:p w:rsidR="00FE567D" w:rsidRDefault="00FE567D" w:rsidP="00FE567D">
      <w:pPr>
        <w:pStyle w:val="aff1"/>
        <w:ind w:firstLine="420"/>
      </w:pPr>
      <w:r>
        <w:rPr>
          <w:rFonts w:hint="eastAsia"/>
        </w:rPr>
        <w:t>（4）《中华人民共和国特种设备安全法》</w:t>
      </w:r>
    </w:p>
    <w:p w:rsidR="00FE567D" w:rsidRDefault="00FE567D" w:rsidP="00FE567D">
      <w:pPr>
        <w:pStyle w:val="aff1"/>
        <w:ind w:firstLine="420"/>
      </w:pPr>
      <w:r>
        <w:rPr>
          <w:rFonts w:hint="eastAsia"/>
        </w:rPr>
        <w:t>（5）《生产安全事故报告和调查处理条例》</w:t>
      </w:r>
    </w:p>
    <w:p w:rsidR="00FE567D" w:rsidRDefault="00FE567D" w:rsidP="00FE567D">
      <w:pPr>
        <w:pStyle w:val="aff1"/>
        <w:ind w:firstLine="420"/>
      </w:pPr>
      <w:r>
        <w:rPr>
          <w:rFonts w:hint="eastAsia"/>
        </w:rPr>
        <w:t>（6）《生产安全事故应急预案管理办法》</w:t>
      </w:r>
    </w:p>
    <w:p w:rsidR="00FE567D" w:rsidRDefault="00FE567D" w:rsidP="00FE567D">
      <w:pPr>
        <w:pStyle w:val="aff1"/>
        <w:ind w:firstLine="420"/>
      </w:pPr>
      <w:r>
        <w:rPr>
          <w:rFonts w:hint="eastAsia"/>
        </w:rPr>
        <w:t>（7）《生产经营单位生产安全事故应急预案编制导则》</w:t>
      </w:r>
    </w:p>
    <w:p w:rsidR="00FE567D" w:rsidRDefault="00FE567D" w:rsidP="00FE567D">
      <w:pPr>
        <w:pStyle w:val="aff1"/>
        <w:ind w:firstLine="420"/>
      </w:pPr>
      <w:r>
        <w:rPr>
          <w:rFonts w:hint="eastAsia"/>
        </w:rPr>
        <w:t>（8）《生产过程危险和有害因素分类与代码》</w:t>
      </w:r>
    </w:p>
    <w:p w:rsidR="00FE567D" w:rsidRDefault="00FE567D" w:rsidP="00FE567D">
      <w:pPr>
        <w:pStyle w:val="aff1"/>
        <w:ind w:firstLine="420"/>
      </w:pPr>
      <w:r>
        <w:rPr>
          <w:rFonts w:hint="eastAsia"/>
        </w:rPr>
        <w:t>（9）《中华人民共和国职业病防治法》</w:t>
      </w:r>
    </w:p>
    <w:p w:rsidR="00FE567D" w:rsidRDefault="00FE567D" w:rsidP="00FE567D">
      <w:pPr>
        <w:pStyle w:val="aff1"/>
        <w:ind w:firstLine="420"/>
      </w:pPr>
      <w:r>
        <w:rPr>
          <w:rFonts w:hint="eastAsia"/>
        </w:rPr>
        <w:t>（10）《危险化学品安全管理条例》</w:t>
      </w:r>
      <w:bookmarkStart w:id="1895" w:name="适用围"/>
    </w:p>
    <w:p w:rsidR="00FE567D" w:rsidRDefault="00FE567D" w:rsidP="00FE567D">
      <w:pPr>
        <w:pStyle w:val="aff1"/>
        <w:ind w:firstLine="420"/>
      </w:pPr>
      <w:r>
        <w:rPr>
          <w:rFonts w:hint="eastAsia"/>
        </w:rPr>
        <w:t>适用</w:t>
      </w:r>
      <w:bookmarkEnd w:id="1895"/>
      <w:r>
        <w:rPr>
          <w:rFonts w:hint="eastAsia"/>
        </w:rPr>
        <w:t>范围</w:t>
      </w:r>
    </w:p>
    <w:p w:rsidR="00FE567D" w:rsidRDefault="00FE567D" w:rsidP="00FE567D">
      <w:pPr>
        <w:pStyle w:val="aff1"/>
        <w:ind w:firstLine="420"/>
      </w:pPr>
      <w:r>
        <w:rPr>
          <w:rFonts w:hint="eastAsia"/>
        </w:rPr>
        <w:t>本预案适用于发生安全生产的各种突发事件的处置。</w:t>
      </w:r>
    </w:p>
    <w:p w:rsidR="00FE567D" w:rsidRDefault="00FE567D" w:rsidP="00FE567D">
      <w:pPr>
        <w:pStyle w:val="aff1"/>
        <w:ind w:firstLine="420"/>
      </w:pPr>
      <w:bookmarkStart w:id="1896" w:name="应急预案体系"/>
      <w:r>
        <w:rPr>
          <w:rFonts w:hint="eastAsia"/>
        </w:rPr>
        <w:t>应急预案体系</w:t>
      </w:r>
      <w:bookmarkEnd w:id="1896"/>
    </w:p>
    <w:p w:rsidR="00FE567D" w:rsidRDefault="00FE567D" w:rsidP="00FE567D">
      <w:pPr>
        <w:pStyle w:val="aff1"/>
        <w:ind w:firstLine="420"/>
      </w:pPr>
      <w:r>
        <w:rPr>
          <w:rFonts w:hint="eastAsia"/>
        </w:rPr>
        <w:t>根据本企业管理体系及行业特点，应急预案体系包括综合应急预案、专项应急预案和现场处置方案。</w:t>
      </w:r>
    </w:p>
    <w:p w:rsidR="00FE567D" w:rsidRDefault="00FE567D" w:rsidP="00FE567D">
      <w:pPr>
        <w:pStyle w:val="aff1"/>
        <w:ind w:firstLine="420"/>
      </w:pPr>
      <w:r>
        <w:rPr>
          <w:rFonts w:hint="eastAsia"/>
        </w:rPr>
        <w:t>1.综合应急预案：规定本公司应急组织机构和职责、应急响应原则、应急管理程序等容。</w:t>
      </w:r>
    </w:p>
    <w:p w:rsidR="00FE567D" w:rsidRDefault="00FE567D" w:rsidP="00FE567D">
      <w:pPr>
        <w:pStyle w:val="aff1"/>
        <w:ind w:firstLine="420"/>
      </w:pPr>
      <w:r>
        <w:rPr>
          <w:rFonts w:hint="eastAsia"/>
        </w:rPr>
        <w:t>2.专项应急预案：主要是根据本公司特点，为应对几种安全事故类型。</w:t>
      </w:r>
    </w:p>
    <w:p w:rsidR="00FE567D" w:rsidRDefault="00FE567D" w:rsidP="00FE567D">
      <w:pPr>
        <w:pStyle w:val="aff1"/>
        <w:ind w:firstLine="420"/>
      </w:pPr>
      <w:r>
        <w:rPr>
          <w:rFonts w:hint="eastAsia"/>
        </w:rPr>
        <w:t>3.现场处置方案：是针对具体的部位、设备设施、事件及灾害所制定的应急处置措施。</w:t>
      </w:r>
    </w:p>
    <w:p w:rsidR="00FE567D" w:rsidRDefault="00FE567D" w:rsidP="00FE567D">
      <w:pPr>
        <w:pStyle w:val="aff1"/>
        <w:ind w:firstLine="420"/>
      </w:pPr>
      <w:bookmarkStart w:id="1897" w:name="应急工作原则"/>
      <w:r>
        <w:rPr>
          <w:rFonts w:hint="eastAsia"/>
        </w:rPr>
        <w:t>应急工作原则</w:t>
      </w:r>
      <w:bookmarkEnd w:id="1897"/>
    </w:p>
    <w:p w:rsidR="00FE567D" w:rsidRDefault="00FE567D" w:rsidP="00FE567D">
      <w:pPr>
        <w:pStyle w:val="aff1"/>
        <w:ind w:firstLine="420"/>
      </w:pPr>
      <w:r>
        <w:rPr>
          <w:rFonts w:hint="eastAsia"/>
        </w:rPr>
        <w:t>1.以人为本，安全第一。切实履行本单位安全监督管理职能，把保障员工的生命和财产安全作为首要任务，最大限度地减少生产安全事故。</w:t>
      </w:r>
    </w:p>
    <w:p w:rsidR="00FE567D" w:rsidRDefault="00FE567D" w:rsidP="00FE567D">
      <w:pPr>
        <w:pStyle w:val="aff1"/>
        <w:ind w:firstLine="420"/>
      </w:pPr>
      <w:r>
        <w:rPr>
          <w:rFonts w:hint="eastAsia"/>
        </w:rPr>
        <w:lastRenderedPageBreak/>
        <w:t>2.居安思危，预防为主。做好应对生产安全事故的各项准备工作，把应对生产安全事故的各项工作落实在日常管理之中，加强基础工作，增强预警分析，做好预案演练，提高防意识，坚持预防与应急相结合，常态与非常态相结合，防止和减少生产安全事故的发生。</w:t>
      </w:r>
    </w:p>
    <w:p w:rsidR="00FE567D" w:rsidRDefault="00FE567D" w:rsidP="00FE567D">
      <w:pPr>
        <w:pStyle w:val="aff1"/>
        <w:ind w:firstLine="420"/>
      </w:pPr>
      <w:r>
        <w:rPr>
          <w:rFonts w:hint="eastAsia"/>
        </w:rPr>
        <w:t>3.统一领导，分级负责。充分发挥本单位应急指挥机构的作用，建立分类管理、分级负责的应急管理体制，实行领导责任制，实现“分级管理、按级负责、逐级提升”的应急机制。</w:t>
      </w:r>
    </w:p>
    <w:p w:rsidR="00FE567D" w:rsidRDefault="00FE567D" w:rsidP="00FE567D">
      <w:pPr>
        <w:pStyle w:val="aff1"/>
        <w:ind w:firstLine="420"/>
      </w:pPr>
      <w:r>
        <w:rPr>
          <w:rFonts w:hint="eastAsia"/>
        </w:rPr>
        <w:t>4.反应快捷，协同应对。充分发挥依靠社会应急救援力量的作用，加强与属地应急救援机构的联系，加强各职责部门的协调，形成统一指挥、反应灵敏、功能齐全、协调有序、运转高效的生产安全事故应急管理体制。</w:t>
      </w:r>
    </w:p>
    <w:p w:rsidR="00FE567D" w:rsidRDefault="00FE567D" w:rsidP="00FE567D">
      <w:pPr>
        <w:pStyle w:val="aff1"/>
        <w:ind w:firstLine="420"/>
      </w:pPr>
      <w:r>
        <w:rPr>
          <w:rFonts w:hint="eastAsia"/>
        </w:rPr>
        <w:t>5.依法规，加强管理。依据有关法律和行政法规，加强应急管理。维护员工的合法权益，使应对生产（经营）生产事故的工作规化、制度化、法制化。</w:t>
      </w:r>
    </w:p>
    <w:p w:rsidR="00FE567D" w:rsidRDefault="00FE567D" w:rsidP="00FE567D">
      <w:pPr>
        <w:pStyle w:val="aff1"/>
        <w:ind w:firstLine="420"/>
      </w:pPr>
      <w:r>
        <w:rPr>
          <w:rFonts w:hint="eastAsia"/>
        </w:rPr>
        <w:t>6.依靠科技，提高素质。采用先进的预测、预警、预防和应急处置技术及设施，充分发挥专业队伍和专业人员的作用，提高应对生产安全事故的科技水平和指挥能力。加强宣传和培训教育工作，提高员工自救、互救和应对各类生产安全事故的综合素质。</w:t>
      </w:r>
    </w:p>
    <w:p w:rsidR="00FE567D" w:rsidRDefault="00FE567D" w:rsidP="00FE567D">
      <w:pPr>
        <w:ind w:firstLine="560"/>
        <w:rPr>
          <w:lang w:eastAsia="zh-CN"/>
        </w:rPr>
      </w:pPr>
    </w:p>
    <w:p w:rsidR="00FE567D" w:rsidRDefault="00FE567D" w:rsidP="00FE567D">
      <w:pPr>
        <w:pStyle w:val="5"/>
        <w:numPr>
          <w:ilvl w:val="4"/>
          <w:numId w:val="17"/>
        </w:numPr>
      </w:pPr>
      <w:bookmarkStart w:id="1898" w:name="_Toc22260"/>
      <w:bookmarkStart w:id="1899" w:name="风险-描述"/>
      <w:bookmarkStart w:id="1900" w:name="_Toc28400"/>
      <w:bookmarkStart w:id="1901" w:name="_Toc8673"/>
      <w:bookmarkStart w:id="1902" w:name="_Toc27791"/>
      <w:r>
        <w:rPr>
          <w:rFonts w:hint="eastAsia"/>
        </w:rPr>
        <w:t>风险描述</w:t>
      </w:r>
      <w:bookmarkEnd w:id="1898"/>
      <w:bookmarkEnd w:id="1899"/>
      <w:bookmarkEnd w:id="1900"/>
      <w:bookmarkEnd w:id="1901"/>
      <w:bookmarkEnd w:id="1902"/>
    </w:p>
    <w:p w:rsidR="00FE567D" w:rsidRDefault="00FE567D" w:rsidP="00FE567D">
      <w:pPr>
        <w:pStyle w:val="aff1"/>
        <w:ind w:firstLine="420"/>
      </w:pPr>
      <w:r>
        <w:rPr>
          <w:rFonts w:hint="eastAsia"/>
        </w:rPr>
        <w:t>危险源辨识</w:t>
      </w:r>
    </w:p>
    <w:p w:rsidR="00FE567D" w:rsidRDefault="00FE567D" w:rsidP="00FE567D">
      <w:pPr>
        <w:pStyle w:val="aff1"/>
        <w:ind w:firstLine="420"/>
      </w:pPr>
      <w:r>
        <w:rPr>
          <w:rFonts w:hint="eastAsia"/>
        </w:rPr>
        <w:t>依据《危险化学品重大危险源辨识》（GB18218-2009）、《重大危险源申报围》和《关于开展重大危险源监督管理工作的指导意见》（安监管协调字[2004]56号）进行重大危险源辨识，本单位无重大危险源。</w:t>
      </w:r>
    </w:p>
    <w:p w:rsidR="00FE567D" w:rsidRDefault="00FE567D" w:rsidP="00FE567D">
      <w:pPr>
        <w:pStyle w:val="aff1"/>
        <w:ind w:firstLine="420"/>
      </w:pPr>
      <w:r>
        <w:rPr>
          <w:rFonts w:hint="eastAsia"/>
        </w:rPr>
        <w:t>火灾和疏散</w:t>
      </w:r>
    </w:p>
    <w:p w:rsidR="00FE567D" w:rsidRDefault="00FE567D" w:rsidP="00FE567D">
      <w:pPr>
        <w:pStyle w:val="aff1"/>
        <w:ind w:firstLine="420"/>
      </w:pPr>
      <w:r>
        <w:rPr>
          <w:rFonts w:hint="eastAsia"/>
        </w:rPr>
        <w:t>火灾是指火失去控制而形成的灾害性燃烧现象，通常会造成财产损失和人员伤亡。发生火灾的三要素是氧气、可燃物和点火源。在火灾防治中，如果能够阻断火灾三要素的任何一个就可以扑灭火灾。</w:t>
      </w:r>
    </w:p>
    <w:p w:rsidR="00FE567D" w:rsidRDefault="00FE567D" w:rsidP="00FE567D">
      <w:pPr>
        <w:pStyle w:val="aff1"/>
        <w:ind w:firstLine="420"/>
      </w:pPr>
      <w:r>
        <w:rPr>
          <w:rFonts w:hint="eastAsia"/>
        </w:rPr>
        <w:t>造成火灾的主要原因有：</w:t>
      </w:r>
    </w:p>
    <w:p w:rsidR="00FE567D" w:rsidRDefault="00FE567D" w:rsidP="00FE567D">
      <w:pPr>
        <w:pStyle w:val="aff1"/>
        <w:ind w:firstLine="420"/>
      </w:pPr>
      <w:r>
        <w:rPr>
          <w:rFonts w:hint="eastAsia"/>
        </w:rPr>
        <w:t>1.易燃物附近存在明火作业或其他点火源。</w:t>
      </w:r>
    </w:p>
    <w:p w:rsidR="00FE567D" w:rsidRDefault="00FE567D" w:rsidP="00FE567D">
      <w:pPr>
        <w:pStyle w:val="aff1"/>
        <w:ind w:firstLine="420"/>
      </w:pPr>
      <w:r>
        <w:rPr>
          <w:rFonts w:hint="eastAsia"/>
        </w:rPr>
        <w:t>2.在禁火区违章作业而又不采取合理的消防措施。</w:t>
      </w:r>
    </w:p>
    <w:p w:rsidR="00FE567D" w:rsidRDefault="00FE567D" w:rsidP="00FE567D">
      <w:pPr>
        <w:pStyle w:val="aff1"/>
        <w:ind w:firstLine="420"/>
      </w:pPr>
      <w:r>
        <w:rPr>
          <w:rFonts w:hint="eastAsia"/>
        </w:rPr>
        <w:t>3.氨泄漏，遇火源可能造成火灾。</w:t>
      </w:r>
    </w:p>
    <w:p w:rsidR="00FE567D" w:rsidRDefault="00FE567D" w:rsidP="00FE567D">
      <w:pPr>
        <w:pStyle w:val="aff1"/>
        <w:ind w:firstLine="420"/>
      </w:pPr>
      <w:r>
        <w:rPr>
          <w:rFonts w:hint="eastAsia"/>
        </w:rPr>
        <w:t>4.建筑物未达到规规定的耐火等级。</w:t>
      </w:r>
    </w:p>
    <w:p w:rsidR="00FE567D" w:rsidRDefault="00FE567D" w:rsidP="00FE567D">
      <w:pPr>
        <w:pStyle w:val="aff1"/>
        <w:ind w:firstLine="420"/>
      </w:pPr>
      <w:r>
        <w:rPr>
          <w:rFonts w:hint="eastAsia"/>
        </w:rPr>
        <w:t>5.电气火灾。</w:t>
      </w:r>
    </w:p>
    <w:p w:rsidR="00FE567D" w:rsidRDefault="00FE567D" w:rsidP="00FE567D">
      <w:pPr>
        <w:pStyle w:val="aff1"/>
        <w:ind w:firstLine="420"/>
      </w:pPr>
      <w:r>
        <w:rPr>
          <w:rFonts w:hint="eastAsia"/>
        </w:rPr>
        <w:t>触电事故伤害</w:t>
      </w:r>
    </w:p>
    <w:p w:rsidR="00FE567D" w:rsidRDefault="00FE567D" w:rsidP="00FE567D">
      <w:pPr>
        <w:pStyle w:val="aff1"/>
        <w:ind w:firstLine="420"/>
      </w:pPr>
      <w:r>
        <w:rPr>
          <w:rFonts w:hint="eastAsia"/>
        </w:rPr>
        <w:lastRenderedPageBreak/>
        <w:t>1.电击</w:t>
      </w:r>
    </w:p>
    <w:p w:rsidR="00FE567D" w:rsidRDefault="00FE567D" w:rsidP="00FE567D">
      <w:pPr>
        <w:pStyle w:val="aff1"/>
        <w:ind w:firstLine="420"/>
      </w:pPr>
      <w:r>
        <w:rPr>
          <w:rFonts w:hint="eastAsia"/>
        </w:rPr>
        <w:t>（1）分布：配电室、配电线路以及在生产过程中使用的各种电气拖动设备（电动机）、照明线路及照明器具等环节均存在直接接触电击及间接接触电击的可能。</w:t>
      </w:r>
    </w:p>
    <w:p w:rsidR="00FE567D" w:rsidRDefault="00FE567D" w:rsidP="00FE567D">
      <w:pPr>
        <w:pStyle w:val="aff1"/>
        <w:ind w:firstLine="420"/>
      </w:pPr>
      <w:r>
        <w:rPr>
          <w:rFonts w:hint="eastAsia"/>
        </w:rPr>
        <w:t>（2）伤害的方式：触电伤害是由电流形式的能量造成的，当伤害电流流过人体时，人体受到局部电能作用，使人体细胞的正常工作遭到不同程度的破坏，产生生物学效应、热效应、化学效应和机械效应，会引起压迫感、打击感、痉挛、疼痛、呼吸困难、血压异常、昏迷、心率不齐等，严重时会引起窒息、心室颤动而导致死亡。</w:t>
      </w:r>
    </w:p>
    <w:p w:rsidR="00FE567D" w:rsidRDefault="00FE567D" w:rsidP="00FE567D">
      <w:pPr>
        <w:pStyle w:val="aff1"/>
        <w:ind w:firstLine="420"/>
      </w:pPr>
      <w:r>
        <w:rPr>
          <w:rFonts w:hint="eastAsia"/>
        </w:rPr>
        <w:t>（3）伤害的途径：人体触及设备和线路正常运行时的带电体发生电击；人体触及正常状态下不带电，而当设备或线路故障（如漏电）时意外带电的金属导体（如设备外壳）发生电击；人体进入地面带电区域时，两脚之间承受到跨步电压造成电击。</w:t>
      </w:r>
    </w:p>
    <w:p w:rsidR="00FE567D" w:rsidRDefault="00FE567D" w:rsidP="00FE567D">
      <w:pPr>
        <w:pStyle w:val="aff1"/>
        <w:ind w:firstLine="420"/>
      </w:pPr>
      <w:r>
        <w:rPr>
          <w:rFonts w:hint="eastAsia"/>
        </w:rPr>
        <w:t>电击危险因素的产生原因：</w:t>
      </w:r>
    </w:p>
    <w:p w:rsidR="00FE567D" w:rsidRDefault="00FE567D" w:rsidP="00FE567D">
      <w:pPr>
        <w:pStyle w:val="aff1"/>
        <w:ind w:firstLine="420"/>
      </w:pPr>
      <w:r>
        <w:rPr>
          <w:rFonts w:hint="eastAsia"/>
        </w:rPr>
        <w:t>（1）电气线路或电气设备在设计、安装上存在缺陷，或在运行中，缺乏必要的检修维护，使设备或线路存在漏电、过热、短路、接头松脱、断线碰壳、绝缘老化、绝缘击穿、绝缘损坏、PE线断线等隐患；</w:t>
      </w:r>
    </w:p>
    <w:p w:rsidR="00FE567D" w:rsidRDefault="00FE567D" w:rsidP="00FE567D">
      <w:pPr>
        <w:pStyle w:val="aff1"/>
        <w:ind w:firstLine="420"/>
      </w:pPr>
      <w:r>
        <w:rPr>
          <w:rFonts w:hint="eastAsia"/>
        </w:rPr>
        <w:t>（2）未设置必要的安全技术措施（如保护接零、漏电保护、安全电压、等电位联结等），或安全措施失效；</w:t>
      </w:r>
    </w:p>
    <w:p w:rsidR="00FE567D" w:rsidRDefault="00FE567D" w:rsidP="00FE567D">
      <w:pPr>
        <w:pStyle w:val="aff1"/>
        <w:ind w:firstLine="420"/>
      </w:pPr>
      <w:r>
        <w:rPr>
          <w:rFonts w:hint="eastAsia"/>
        </w:rPr>
        <w:t>（3）电气设备运行管理不当，安全管理制度不完善；没有必要的安全组织措施；</w:t>
      </w:r>
    </w:p>
    <w:p w:rsidR="00FE567D" w:rsidRDefault="00FE567D" w:rsidP="00FE567D">
      <w:pPr>
        <w:pStyle w:val="aff1"/>
        <w:ind w:firstLine="420"/>
      </w:pPr>
      <w:r>
        <w:rPr>
          <w:rFonts w:hint="eastAsia"/>
        </w:rPr>
        <w:t>（4）专业电工或机电设备操作人员的操作失误，或违章作业等。</w:t>
      </w:r>
    </w:p>
    <w:p w:rsidR="00FE567D" w:rsidRDefault="00FE567D" w:rsidP="00FE567D">
      <w:pPr>
        <w:pStyle w:val="aff1"/>
        <w:ind w:firstLine="420"/>
      </w:pPr>
      <w:r>
        <w:rPr>
          <w:rFonts w:hint="eastAsia"/>
        </w:rPr>
        <w:t>2.电伤：</w:t>
      </w:r>
    </w:p>
    <w:p w:rsidR="00FE567D" w:rsidRDefault="00FE567D" w:rsidP="00FE567D">
      <w:pPr>
        <w:pStyle w:val="aff1"/>
        <w:ind w:firstLine="420"/>
      </w:pPr>
      <w:r>
        <w:rPr>
          <w:rFonts w:hint="eastAsia"/>
        </w:rPr>
        <w:t>（1）分布：配电室、配电线路等。</w:t>
      </w:r>
    </w:p>
    <w:p w:rsidR="00FE567D" w:rsidRDefault="00FE567D" w:rsidP="00FE567D">
      <w:pPr>
        <w:pStyle w:val="aff1"/>
        <w:ind w:firstLine="420"/>
      </w:pPr>
      <w:r>
        <w:rPr>
          <w:rFonts w:hint="eastAsia"/>
        </w:rPr>
        <w:t>（2）伤害的方式：由电流的热效应、化学效应、机械效应对人体造成局部伤害，形成电弧烧伤、电流灼伤、电烙印、电气机械性伤害、电光眼等。</w:t>
      </w:r>
    </w:p>
    <w:p w:rsidR="00FE567D" w:rsidRDefault="00FE567D" w:rsidP="00FE567D">
      <w:pPr>
        <w:pStyle w:val="aff1"/>
        <w:ind w:firstLine="420"/>
      </w:pPr>
      <w:r>
        <w:rPr>
          <w:rFonts w:hint="eastAsia"/>
        </w:rPr>
        <w:t>（3）伤害的途径：</w:t>
      </w:r>
    </w:p>
    <w:p w:rsidR="00FE567D" w:rsidRDefault="00FE567D" w:rsidP="00FE567D">
      <w:pPr>
        <w:pStyle w:val="aff1"/>
        <w:ind w:firstLine="420"/>
      </w:pPr>
      <w:r>
        <w:rPr>
          <w:rFonts w:hint="eastAsia"/>
        </w:rPr>
        <w:t>直接烧伤：当带电体与人体之间发生电弧时，有电流流过人体形成烧伤。直接电弧烧伤是与电击同时发生的。</w:t>
      </w:r>
    </w:p>
    <w:p w:rsidR="00FE567D" w:rsidRDefault="00FE567D" w:rsidP="00FE567D">
      <w:pPr>
        <w:pStyle w:val="aff1"/>
        <w:ind w:firstLine="420"/>
      </w:pPr>
      <w:r>
        <w:rPr>
          <w:rFonts w:hint="eastAsia"/>
        </w:rPr>
        <w:t>间接烧伤：当电弧发生在人体附近时，对人体产生烧伤。包括融化了的炽热金属溅出造成的烫伤。</w:t>
      </w:r>
    </w:p>
    <w:p w:rsidR="00FE567D" w:rsidRDefault="00FE567D" w:rsidP="00FE567D">
      <w:pPr>
        <w:pStyle w:val="aff1"/>
        <w:ind w:firstLine="420"/>
      </w:pPr>
      <w:r>
        <w:rPr>
          <w:rFonts w:hint="eastAsia"/>
        </w:rPr>
        <w:t>电流灼伤：人体与带电体接触，电流通过人体由电能转换为热能造成的伤害。</w:t>
      </w:r>
    </w:p>
    <w:p w:rsidR="00FE567D" w:rsidRDefault="00FE567D" w:rsidP="00FE567D">
      <w:pPr>
        <w:pStyle w:val="aff1"/>
        <w:ind w:firstLine="420"/>
      </w:pPr>
      <w:r>
        <w:rPr>
          <w:rFonts w:hint="eastAsia"/>
        </w:rPr>
        <w:t>电伤危险因素的产生原因：</w:t>
      </w:r>
    </w:p>
    <w:p w:rsidR="00FE567D" w:rsidRDefault="00FE567D" w:rsidP="00FE567D">
      <w:pPr>
        <w:pStyle w:val="aff1"/>
        <w:ind w:firstLine="420"/>
      </w:pPr>
      <w:r>
        <w:rPr>
          <w:rFonts w:hint="eastAsia"/>
        </w:rPr>
        <w:t>①带负荷（特别是感性负荷）拉开裸露的闸刀开关；</w:t>
      </w:r>
    </w:p>
    <w:p w:rsidR="00FE567D" w:rsidRDefault="00FE567D" w:rsidP="00FE567D">
      <w:pPr>
        <w:pStyle w:val="aff1"/>
        <w:ind w:firstLine="420"/>
      </w:pPr>
      <w:r>
        <w:rPr>
          <w:rFonts w:hint="eastAsia"/>
        </w:rPr>
        <w:t>②误操作引起短路；</w:t>
      </w:r>
    </w:p>
    <w:p w:rsidR="00FE567D" w:rsidRDefault="00FE567D" w:rsidP="00FE567D">
      <w:pPr>
        <w:pStyle w:val="aff1"/>
        <w:ind w:firstLine="420"/>
      </w:pPr>
      <w:r>
        <w:rPr>
          <w:rFonts w:hint="eastAsia"/>
        </w:rPr>
        <w:t>③线路短路、开启式熔断器熔断时，炽热的金属微粒飞溅；</w:t>
      </w:r>
    </w:p>
    <w:p w:rsidR="00FE567D" w:rsidRDefault="00FE567D" w:rsidP="00FE567D">
      <w:pPr>
        <w:pStyle w:val="aff1"/>
        <w:ind w:firstLine="420"/>
      </w:pPr>
      <w:r>
        <w:rPr>
          <w:rFonts w:hint="eastAsia"/>
        </w:rPr>
        <w:lastRenderedPageBreak/>
        <w:t>④人体过于接近带电体等。</w:t>
      </w:r>
    </w:p>
    <w:p w:rsidR="00FE567D" w:rsidRDefault="00FE567D" w:rsidP="00FE567D">
      <w:pPr>
        <w:pStyle w:val="aff1"/>
        <w:ind w:firstLine="420"/>
      </w:pPr>
      <w:r>
        <w:rPr>
          <w:rFonts w:hint="eastAsia"/>
        </w:rPr>
        <w:t>电梯伤害事故</w:t>
      </w:r>
    </w:p>
    <w:p w:rsidR="00FE567D" w:rsidRDefault="00FE567D" w:rsidP="00FE567D">
      <w:pPr>
        <w:pStyle w:val="aff1"/>
        <w:ind w:firstLine="420"/>
      </w:pPr>
      <w:r>
        <w:rPr>
          <w:rFonts w:hint="eastAsia"/>
        </w:rPr>
        <w:t>（1）联锁装置失灵发生人员被挤压、剪切、撞击和发生坠落。</w:t>
      </w:r>
    </w:p>
    <w:p w:rsidR="00FE567D" w:rsidRDefault="00FE567D" w:rsidP="00FE567D">
      <w:pPr>
        <w:pStyle w:val="aff1"/>
        <w:ind w:firstLine="420"/>
      </w:pPr>
      <w:r>
        <w:rPr>
          <w:rFonts w:hint="eastAsia"/>
        </w:rPr>
        <w:t>（2）设备维修缺失，电气裸露，人员被电击、甚至触电。</w:t>
      </w:r>
    </w:p>
    <w:p w:rsidR="00FE567D" w:rsidRDefault="00FE567D" w:rsidP="00FE567D">
      <w:pPr>
        <w:pStyle w:val="aff1"/>
        <w:ind w:firstLine="420"/>
      </w:pPr>
      <w:r>
        <w:rPr>
          <w:rFonts w:hint="eastAsia"/>
        </w:rPr>
        <w:t>（3）控制系统失灵轿厢超速度、超越极限行程发生撞击。</w:t>
      </w:r>
    </w:p>
    <w:p w:rsidR="00FE567D" w:rsidRDefault="00FE567D" w:rsidP="00FE567D">
      <w:pPr>
        <w:pStyle w:val="aff1"/>
        <w:ind w:firstLine="420"/>
      </w:pPr>
      <w:r>
        <w:rPr>
          <w:rFonts w:hint="eastAsia"/>
        </w:rPr>
        <w:t>（4）乘客明显超载，导致断绳造成坠落。</w:t>
      </w:r>
    </w:p>
    <w:p w:rsidR="00FE567D" w:rsidRDefault="00FE567D" w:rsidP="00FE567D">
      <w:pPr>
        <w:pStyle w:val="aff1"/>
        <w:ind w:firstLine="420"/>
      </w:pPr>
      <w:r>
        <w:rPr>
          <w:rFonts w:hint="eastAsia"/>
        </w:rPr>
        <w:t>（5）由于材料失效、强度丧失而造成结构破坏。</w:t>
      </w:r>
    </w:p>
    <w:p w:rsidR="00FE567D" w:rsidRDefault="00FE567D" w:rsidP="00FE567D">
      <w:pPr>
        <w:pStyle w:val="aff1"/>
        <w:ind w:firstLine="420"/>
      </w:pPr>
      <w:r>
        <w:rPr>
          <w:rFonts w:hint="eastAsia"/>
        </w:rPr>
        <w:t>车辆伤害事故</w:t>
      </w:r>
    </w:p>
    <w:p w:rsidR="00FE567D" w:rsidRDefault="00FE567D" w:rsidP="00FE567D">
      <w:pPr>
        <w:pStyle w:val="aff1"/>
        <w:ind w:firstLine="420"/>
      </w:pPr>
      <w:r>
        <w:rPr>
          <w:rFonts w:hint="eastAsia"/>
        </w:rPr>
        <w:t>车辆伤害是指车辆在行驶中引起的人体坠落和物体倒塌、下落、挤压、撞伤人、物。</w:t>
      </w:r>
    </w:p>
    <w:p w:rsidR="00FE567D" w:rsidRDefault="00FE567D" w:rsidP="00FE567D">
      <w:pPr>
        <w:pStyle w:val="aff1"/>
        <w:ind w:firstLine="420"/>
      </w:pPr>
      <w:r>
        <w:rPr>
          <w:rFonts w:hint="eastAsia"/>
        </w:rPr>
        <w:t>车辆伤害主要存在于进场车辆。</w:t>
      </w:r>
    </w:p>
    <w:p w:rsidR="00FE567D" w:rsidRDefault="00FE567D" w:rsidP="00FE567D">
      <w:pPr>
        <w:pStyle w:val="aff1"/>
        <w:ind w:firstLine="420"/>
      </w:pPr>
      <w:r>
        <w:rPr>
          <w:rFonts w:hint="eastAsia"/>
        </w:rPr>
        <w:t>造成车辆伤害事故的主要原因包括：</w:t>
      </w:r>
    </w:p>
    <w:p w:rsidR="00FE567D" w:rsidRDefault="00FE567D" w:rsidP="00FE567D">
      <w:pPr>
        <w:pStyle w:val="aff1"/>
        <w:ind w:firstLine="420"/>
      </w:pPr>
      <w:r>
        <w:rPr>
          <w:rFonts w:hint="eastAsia"/>
        </w:rPr>
        <w:t>（1）运行中车辆存在机械故障或维护检修不到位。</w:t>
      </w:r>
    </w:p>
    <w:p w:rsidR="00FE567D" w:rsidRDefault="00FE567D" w:rsidP="00FE567D">
      <w:pPr>
        <w:pStyle w:val="aff1"/>
        <w:ind w:firstLine="420"/>
      </w:pPr>
      <w:r>
        <w:rPr>
          <w:rFonts w:hint="eastAsia"/>
        </w:rPr>
        <w:t>（2）道路不顺畅，路面不平；积雪结冰、存水等。</w:t>
      </w:r>
    </w:p>
    <w:p w:rsidR="00FE567D" w:rsidRDefault="00FE567D" w:rsidP="00FE567D">
      <w:pPr>
        <w:pStyle w:val="aff1"/>
        <w:ind w:firstLine="420"/>
      </w:pPr>
      <w:r>
        <w:rPr>
          <w:rFonts w:hint="eastAsia"/>
        </w:rPr>
        <w:t>（3）道路转弯半径不足、路面宽度不够。</w:t>
      </w:r>
    </w:p>
    <w:p w:rsidR="00FE567D" w:rsidRDefault="00FE567D" w:rsidP="00FE567D">
      <w:pPr>
        <w:pStyle w:val="aff1"/>
        <w:ind w:firstLine="420"/>
      </w:pPr>
      <w:r>
        <w:rPr>
          <w:rFonts w:hint="eastAsia"/>
        </w:rPr>
        <w:t>（4）驾驶员麻痹大意、违章操作。</w:t>
      </w:r>
    </w:p>
    <w:p w:rsidR="00FE567D" w:rsidRDefault="00FE567D" w:rsidP="00FE567D">
      <w:pPr>
        <w:pStyle w:val="aff1"/>
        <w:ind w:firstLine="420"/>
      </w:pPr>
      <w:r>
        <w:rPr>
          <w:rFonts w:hint="eastAsia"/>
        </w:rPr>
        <w:t>（5）人员密集或人行频率较高路段没有或缺少警告标志和声光报警信号。</w:t>
      </w:r>
    </w:p>
    <w:p w:rsidR="00FE567D" w:rsidRDefault="00FE567D" w:rsidP="00FE567D">
      <w:pPr>
        <w:pStyle w:val="aff1"/>
        <w:ind w:firstLine="420"/>
      </w:pPr>
      <w:r>
        <w:rPr>
          <w:rFonts w:hint="eastAsia"/>
        </w:rPr>
        <w:t>高温中暑伤害事故</w:t>
      </w:r>
    </w:p>
    <w:p w:rsidR="00FE567D" w:rsidRDefault="00FE567D" w:rsidP="00FE567D">
      <w:pPr>
        <w:pStyle w:val="aff1"/>
        <w:ind w:firstLine="420"/>
      </w:pPr>
      <w:r>
        <w:rPr>
          <w:rFonts w:hint="eastAsia"/>
        </w:rPr>
        <w:t>高温中暑是在气温高、湿度大的环境中，从事重体力劳动，发生体温调节障碍，水、电解质平衡失调，心血管和中枢神经系统功能紊乱为主要表现的一种症候群。病情与个体健康状况和适应能力有关。</w:t>
      </w:r>
    </w:p>
    <w:p w:rsidR="00FE567D" w:rsidRDefault="00FE567D" w:rsidP="00FE567D">
      <w:pPr>
        <w:ind w:firstLine="560"/>
      </w:pPr>
    </w:p>
    <w:p w:rsidR="00FE567D" w:rsidRDefault="00FE567D" w:rsidP="00FE567D">
      <w:pPr>
        <w:pStyle w:val="5"/>
      </w:pPr>
      <w:bookmarkStart w:id="1903" w:name="_Toc4742"/>
      <w:bookmarkStart w:id="1904" w:name="应急组织机构及职责"/>
      <w:bookmarkStart w:id="1905" w:name="_Toc7602"/>
      <w:bookmarkStart w:id="1906" w:name="_Toc28325"/>
      <w:bookmarkStart w:id="1907" w:name="_Toc25685"/>
      <w:r>
        <w:rPr>
          <w:rFonts w:hint="eastAsia"/>
        </w:rPr>
        <w:t>应急组织机构及职责</w:t>
      </w:r>
      <w:bookmarkEnd w:id="1903"/>
      <w:bookmarkEnd w:id="1904"/>
      <w:bookmarkEnd w:id="1905"/>
      <w:bookmarkEnd w:id="1906"/>
      <w:bookmarkEnd w:id="1907"/>
    </w:p>
    <w:p w:rsidR="00FE567D" w:rsidRDefault="00FE567D" w:rsidP="00FE567D">
      <w:pPr>
        <w:pStyle w:val="aff1"/>
        <w:ind w:firstLine="420"/>
      </w:pPr>
      <w:bookmarkStart w:id="1908" w:name="应急组织体系"/>
      <w:r>
        <w:rPr>
          <w:rFonts w:hint="eastAsia"/>
        </w:rPr>
        <w:t>应急组织体系</w:t>
      </w:r>
      <w:bookmarkEnd w:id="1908"/>
    </w:p>
    <w:tbl>
      <w:tblPr>
        <w:tblStyle w:val="Table"/>
        <w:tblW w:w="5000" w:type="pct"/>
        <w:jc w:val="center"/>
        <w:tblInd w:w="0" w:type="dxa"/>
        <w:tblLook w:val="0000" w:firstRow="0" w:lastRow="0" w:firstColumn="0" w:lastColumn="0" w:noHBand="0" w:noVBand="0"/>
      </w:tblPr>
      <w:tblGrid>
        <w:gridCol w:w="3186"/>
        <w:gridCol w:w="1703"/>
        <w:gridCol w:w="1703"/>
        <w:gridCol w:w="1703"/>
      </w:tblGrid>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r>
              <w:rPr>
                <w:rFonts w:hint="eastAsia"/>
              </w:rPr>
              <w:t>应急领导小组</w:t>
            </w:r>
          </w:p>
          <w:p w:rsidR="00FE567D" w:rsidRDefault="00FE567D" w:rsidP="00FE567D">
            <w:pPr>
              <w:pStyle w:val="afa"/>
            </w:pPr>
            <w:r>
              <w:rPr>
                <w:rFonts w:hint="eastAsia"/>
              </w:rPr>
              <w:t>组长：</w:t>
            </w:r>
          </w:p>
          <w:p w:rsidR="00FE567D" w:rsidRDefault="00FE567D" w:rsidP="00FE567D">
            <w:pPr>
              <w:pStyle w:val="afa"/>
            </w:pPr>
            <w:r>
              <w:rPr>
                <w:rFonts w:hint="eastAsia"/>
              </w:rPr>
              <w:t>副组长：</w:t>
            </w:r>
          </w:p>
          <w:p w:rsidR="00FE567D" w:rsidRDefault="00FE567D" w:rsidP="00FE567D">
            <w:pPr>
              <w:pStyle w:val="afa"/>
            </w:pPr>
            <w:r>
              <w:rPr>
                <w:rFonts w:hint="eastAsia"/>
              </w:rPr>
              <w:t>成员：各个部门负责人和安全员</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r>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r>
              <w:rPr>
                <w:rFonts w:hint="eastAsia"/>
              </w:rPr>
              <w:t>应急抢险组</w:t>
            </w:r>
          </w:p>
          <w:p w:rsidR="00FE567D" w:rsidRDefault="00FE567D" w:rsidP="00FE567D">
            <w:pPr>
              <w:pStyle w:val="afa"/>
            </w:pPr>
            <w:r>
              <w:rPr>
                <w:rFonts w:hint="eastAsia"/>
              </w:rPr>
              <w:t>﹙义务消防队﹚</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r>
              <w:rPr>
                <w:rFonts w:hint="eastAsia"/>
              </w:rPr>
              <w:t>应急疏散警戒组</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r>
              <w:rPr>
                <w:rFonts w:hint="eastAsia"/>
              </w:rPr>
              <w:t>应急后勤保障组</w:t>
            </w:r>
          </w:p>
          <w:p w:rsidR="00FE567D" w:rsidRDefault="00FE567D" w:rsidP="00FE567D">
            <w:pPr>
              <w:pStyle w:val="afa"/>
            </w:pPr>
            <w:r>
              <w:rPr>
                <w:rFonts w:hint="eastAsia"/>
              </w:rPr>
              <w:t>（含救护工作）</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r>
              <w:rPr>
                <w:rFonts w:hint="eastAsia"/>
              </w:rPr>
              <w:t>应急通讯联络组</w:t>
            </w:r>
          </w:p>
        </w:tc>
      </w:tr>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a"/>
            </w:pPr>
          </w:p>
        </w:tc>
      </w:tr>
    </w:tbl>
    <w:p w:rsidR="00FE567D" w:rsidRDefault="00FE567D" w:rsidP="00FE567D">
      <w:pPr>
        <w:pStyle w:val="aff1"/>
        <w:ind w:firstLine="420"/>
      </w:pPr>
      <w:bookmarkStart w:id="1909" w:name="组织机构职责"/>
      <w:r>
        <w:rPr>
          <w:rFonts w:hint="eastAsia"/>
        </w:rPr>
        <w:t>组织机构职责</w:t>
      </w:r>
      <w:bookmarkEnd w:id="1909"/>
    </w:p>
    <w:p w:rsidR="00FE567D" w:rsidRDefault="00FE567D" w:rsidP="00FE567D">
      <w:pPr>
        <w:pStyle w:val="aff1"/>
        <w:ind w:firstLine="420"/>
      </w:pPr>
      <w:r>
        <w:rPr>
          <w:rFonts w:hint="eastAsia"/>
        </w:rPr>
        <w:t>1.应急领导小组主要职责</w:t>
      </w:r>
    </w:p>
    <w:p w:rsidR="00FE567D" w:rsidRDefault="00FE567D" w:rsidP="00FE567D">
      <w:pPr>
        <w:pStyle w:val="aff1"/>
        <w:ind w:firstLine="420"/>
      </w:pPr>
      <w:r>
        <w:rPr>
          <w:rFonts w:hint="eastAsia"/>
        </w:rPr>
        <w:t>（1）启动和终止应急预案。</w:t>
      </w:r>
    </w:p>
    <w:p w:rsidR="00FE567D" w:rsidRDefault="00FE567D" w:rsidP="00FE567D">
      <w:pPr>
        <w:pStyle w:val="aff1"/>
        <w:ind w:firstLine="420"/>
      </w:pPr>
      <w:r>
        <w:rPr>
          <w:rFonts w:hint="eastAsia"/>
        </w:rPr>
        <w:lastRenderedPageBreak/>
        <w:t>（2）指挥各组现场排险工作。</w:t>
      </w:r>
    </w:p>
    <w:p w:rsidR="00FE567D" w:rsidRDefault="00FE567D" w:rsidP="00FE567D">
      <w:pPr>
        <w:pStyle w:val="aff1"/>
        <w:ind w:firstLine="420"/>
      </w:pPr>
      <w:r>
        <w:rPr>
          <w:rFonts w:hint="eastAsia"/>
        </w:rPr>
        <w:t>（3）组建应急队伍，组织实施和演练。</w:t>
      </w:r>
    </w:p>
    <w:p w:rsidR="00FE567D" w:rsidRDefault="00FE567D" w:rsidP="00FE567D">
      <w:pPr>
        <w:pStyle w:val="aff1"/>
        <w:ind w:firstLine="420"/>
      </w:pPr>
      <w:r>
        <w:rPr>
          <w:rFonts w:hint="eastAsia"/>
        </w:rPr>
        <w:t>（4）负责向到达事故现场的公安、消防、本地区街道汇报灾情，并移交现场指挥权。</w:t>
      </w:r>
    </w:p>
    <w:p w:rsidR="00FE567D" w:rsidRDefault="00FE567D" w:rsidP="00FE567D">
      <w:pPr>
        <w:pStyle w:val="aff1"/>
        <w:ind w:firstLine="420"/>
      </w:pPr>
      <w:r>
        <w:rPr>
          <w:rFonts w:hint="eastAsia"/>
        </w:rPr>
        <w:t>2.应急抢险组（义务消防队）主要职责</w:t>
      </w:r>
    </w:p>
    <w:p w:rsidR="00FE567D" w:rsidRDefault="00FE567D" w:rsidP="00FE567D">
      <w:pPr>
        <w:pStyle w:val="aff1"/>
        <w:ind w:firstLine="420"/>
      </w:pPr>
      <w:r>
        <w:rPr>
          <w:rFonts w:hint="eastAsia"/>
        </w:rPr>
        <w:t>（1）现场抢险、抢救受伤人员。</w:t>
      </w:r>
    </w:p>
    <w:p w:rsidR="00FE567D" w:rsidRDefault="00FE567D" w:rsidP="00FE567D">
      <w:pPr>
        <w:pStyle w:val="aff1"/>
        <w:ind w:firstLine="420"/>
      </w:pPr>
      <w:r>
        <w:rPr>
          <w:rFonts w:hint="eastAsia"/>
        </w:rPr>
        <w:t>（2）清理爆炸危险源，控制险情蔓延。</w:t>
      </w:r>
    </w:p>
    <w:p w:rsidR="00FE567D" w:rsidRDefault="00FE567D" w:rsidP="00FE567D">
      <w:pPr>
        <w:pStyle w:val="aff1"/>
        <w:ind w:firstLine="420"/>
      </w:pPr>
      <w:r>
        <w:rPr>
          <w:rFonts w:hint="eastAsia"/>
        </w:rPr>
        <w:t>（3）随时向领导小组组长报告抢险、抢救进展情况。</w:t>
      </w:r>
    </w:p>
    <w:p w:rsidR="00FE567D" w:rsidRDefault="00FE567D" w:rsidP="00FE567D">
      <w:pPr>
        <w:pStyle w:val="aff1"/>
        <w:ind w:firstLine="420"/>
      </w:pPr>
      <w:r>
        <w:rPr>
          <w:rFonts w:hint="eastAsia"/>
        </w:rPr>
        <w:t>3.应急疏散警戒组主要职责</w:t>
      </w:r>
    </w:p>
    <w:p w:rsidR="00FE567D" w:rsidRDefault="00FE567D" w:rsidP="00FE567D">
      <w:pPr>
        <w:pStyle w:val="aff1"/>
        <w:ind w:firstLine="420"/>
      </w:pPr>
      <w:r>
        <w:rPr>
          <w:rFonts w:hint="eastAsia"/>
        </w:rPr>
        <w:t>（1）保持疏散通道及安全出口的畅通。</w:t>
      </w:r>
    </w:p>
    <w:p w:rsidR="00FE567D" w:rsidRDefault="00FE567D" w:rsidP="00FE567D">
      <w:pPr>
        <w:pStyle w:val="aff1"/>
        <w:ind w:firstLine="420"/>
      </w:pPr>
      <w:r>
        <w:rPr>
          <w:rFonts w:hint="eastAsia"/>
        </w:rPr>
        <w:t>（2）拉好警戒带，做好警戒和保卫工作。</w:t>
      </w:r>
    </w:p>
    <w:p w:rsidR="00FE567D" w:rsidRDefault="00FE567D" w:rsidP="00FE567D">
      <w:pPr>
        <w:pStyle w:val="aff1"/>
        <w:ind w:firstLine="420"/>
      </w:pPr>
      <w:r>
        <w:rPr>
          <w:rFonts w:hint="eastAsia"/>
        </w:rPr>
        <w:t>（3）控制现场秩序，控制无关人员进入现场。</w:t>
      </w:r>
    </w:p>
    <w:p w:rsidR="00FE567D" w:rsidRDefault="00FE567D" w:rsidP="00FE567D">
      <w:pPr>
        <w:pStyle w:val="aff1"/>
        <w:ind w:firstLine="420"/>
      </w:pPr>
      <w:r>
        <w:rPr>
          <w:rFonts w:hint="eastAsia"/>
        </w:rPr>
        <w:t>（4）疏导现场人员按序从安全出口疏散至安全区域。</w:t>
      </w:r>
    </w:p>
    <w:p w:rsidR="00FE567D" w:rsidRDefault="00FE567D" w:rsidP="00FE567D">
      <w:pPr>
        <w:pStyle w:val="aff1"/>
        <w:ind w:firstLine="420"/>
      </w:pPr>
      <w:r>
        <w:rPr>
          <w:rFonts w:hint="eastAsia"/>
        </w:rPr>
        <w:t>（5）核实疏散人员是否疏散至安全区域。</w:t>
      </w:r>
    </w:p>
    <w:p w:rsidR="00FE567D" w:rsidRDefault="00FE567D" w:rsidP="00FE567D">
      <w:pPr>
        <w:pStyle w:val="aff1"/>
        <w:ind w:firstLine="420"/>
      </w:pPr>
      <w:r>
        <w:rPr>
          <w:rFonts w:hint="eastAsia"/>
        </w:rPr>
        <w:t>（6）随时向领导小组组长报告疏散进展情况。</w:t>
      </w:r>
    </w:p>
    <w:p w:rsidR="00FE567D" w:rsidRDefault="00FE567D" w:rsidP="00FE567D">
      <w:pPr>
        <w:pStyle w:val="aff1"/>
        <w:ind w:firstLine="420"/>
      </w:pPr>
      <w:r>
        <w:rPr>
          <w:rFonts w:hint="eastAsia"/>
        </w:rPr>
        <w:t>4.应急后勤保障组（含救护工作）主要职责：</w:t>
      </w:r>
    </w:p>
    <w:p w:rsidR="00FE567D" w:rsidRDefault="00FE567D" w:rsidP="00FE567D">
      <w:pPr>
        <w:pStyle w:val="aff1"/>
        <w:ind w:firstLine="420"/>
      </w:pPr>
      <w:r>
        <w:rPr>
          <w:rFonts w:hint="eastAsia"/>
        </w:rPr>
        <w:t>（1）对受伤人员进行简单的包扎和处理，联系救护车并护送到医院进行抢救。</w:t>
      </w:r>
    </w:p>
    <w:p w:rsidR="00FE567D" w:rsidRDefault="00FE567D" w:rsidP="00FE567D">
      <w:pPr>
        <w:pStyle w:val="aff1"/>
        <w:ind w:firstLine="420"/>
      </w:pPr>
      <w:r>
        <w:rPr>
          <w:rFonts w:hint="eastAsia"/>
        </w:rPr>
        <w:t>（2）负责抢险救灾人员食品和生活用品的及时供应。</w:t>
      </w:r>
    </w:p>
    <w:p w:rsidR="00FE567D" w:rsidRDefault="00FE567D" w:rsidP="00FE567D">
      <w:pPr>
        <w:pStyle w:val="aff1"/>
        <w:ind w:firstLine="420"/>
      </w:pPr>
      <w:r>
        <w:rPr>
          <w:rFonts w:hint="eastAsia"/>
        </w:rPr>
        <w:t>（3）落实抢险救灾装置、设备抢修、恢复生产所需的物资。</w:t>
      </w:r>
    </w:p>
    <w:p w:rsidR="00FE567D" w:rsidRDefault="00FE567D" w:rsidP="00FE567D">
      <w:pPr>
        <w:pStyle w:val="aff1"/>
        <w:ind w:firstLine="420"/>
      </w:pPr>
      <w:r>
        <w:rPr>
          <w:rFonts w:hint="eastAsia"/>
        </w:rPr>
        <w:t>（4）随时向领导小组组长报告后勤保障及救护情况。</w:t>
      </w:r>
    </w:p>
    <w:p w:rsidR="00FE567D" w:rsidRDefault="00FE567D" w:rsidP="00FE567D">
      <w:pPr>
        <w:pStyle w:val="aff1"/>
        <w:ind w:firstLine="420"/>
      </w:pPr>
      <w:r>
        <w:rPr>
          <w:rFonts w:hint="eastAsia"/>
        </w:rPr>
        <w:t>（5）记录事故信息相关容，并上报地区及有关部门主管领导。</w:t>
      </w:r>
    </w:p>
    <w:p w:rsidR="00FE567D" w:rsidRDefault="00FE567D" w:rsidP="00FE567D">
      <w:pPr>
        <w:pStyle w:val="aff1"/>
        <w:ind w:firstLine="420"/>
      </w:pPr>
      <w:r>
        <w:rPr>
          <w:rFonts w:hint="eastAsia"/>
        </w:rPr>
        <w:t>5.应急通讯联络组主要职责：</w:t>
      </w:r>
    </w:p>
    <w:p w:rsidR="00FE567D" w:rsidRDefault="00FE567D" w:rsidP="00FE567D">
      <w:pPr>
        <w:pStyle w:val="aff1"/>
        <w:ind w:firstLine="420"/>
      </w:pPr>
      <w:r>
        <w:rPr>
          <w:rFonts w:hint="eastAsia"/>
        </w:rPr>
        <w:t>（1）应急预案启动后按照领导小组组长的命令，负责通知各应急组前往现场救援。</w:t>
      </w:r>
    </w:p>
    <w:p w:rsidR="00FE567D" w:rsidRDefault="00FE567D" w:rsidP="00FE567D">
      <w:pPr>
        <w:pStyle w:val="aff1"/>
        <w:ind w:firstLine="420"/>
      </w:pPr>
      <w:r>
        <w:rPr>
          <w:rFonts w:hint="eastAsia"/>
        </w:rPr>
        <w:t>（2）在抢救过程中，联络、搜集各组进展情况，随时向领导小组组长如实报告情况。</w:t>
      </w:r>
    </w:p>
    <w:p w:rsidR="00FE567D" w:rsidRDefault="00FE567D" w:rsidP="00FE567D">
      <w:pPr>
        <w:pStyle w:val="aff1"/>
        <w:ind w:firstLine="420"/>
      </w:pPr>
      <w:r>
        <w:rPr>
          <w:rFonts w:hint="eastAsia"/>
        </w:rPr>
        <w:t>（3）在抢救过程中，负责传达领导小组组长的最新命令。</w:t>
      </w:r>
    </w:p>
    <w:p w:rsidR="00FE567D" w:rsidRDefault="00FE567D" w:rsidP="00FE567D">
      <w:pPr>
        <w:pStyle w:val="aff1"/>
        <w:ind w:firstLine="420"/>
      </w:pPr>
      <w:r>
        <w:rPr>
          <w:rFonts w:hint="eastAsia"/>
        </w:rPr>
        <w:t>（4）保证信息畅通。</w:t>
      </w:r>
    </w:p>
    <w:p w:rsidR="00FE567D" w:rsidRDefault="00FE567D" w:rsidP="00FE567D">
      <w:pPr>
        <w:ind w:firstLine="560"/>
      </w:pPr>
      <w:bookmarkStart w:id="1910" w:name="_Toc22302"/>
      <w:bookmarkStart w:id="1911" w:name="预警-及信息报告"/>
      <w:bookmarkStart w:id="1912" w:name="_Toc5792"/>
    </w:p>
    <w:p w:rsidR="00FE567D" w:rsidRDefault="00FE567D" w:rsidP="00FE567D">
      <w:pPr>
        <w:pStyle w:val="5"/>
      </w:pPr>
      <w:bookmarkStart w:id="1913" w:name="_Toc28566"/>
      <w:bookmarkStart w:id="1914" w:name="_Toc30961"/>
      <w:r>
        <w:rPr>
          <w:rFonts w:hint="eastAsia"/>
        </w:rPr>
        <w:t>预警及信息报告</w:t>
      </w:r>
      <w:bookmarkEnd w:id="1910"/>
      <w:bookmarkEnd w:id="1911"/>
      <w:bookmarkEnd w:id="1912"/>
      <w:bookmarkEnd w:id="1913"/>
      <w:bookmarkEnd w:id="1914"/>
    </w:p>
    <w:p w:rsidR="00FE567D" w:rsidRDefault="00FE567D" w:rsidP="00FE567D">
      <w:pPr>
        <w:pStyle w:val="aff1"/>
        <w:ind w:firstLine="420"/>
      </w:pPr>
      <w:bookmarkStart w:id="1915" w:name="预警"/>
      <w:r>
        <w:rPr>
          <w:rFonts w:hint="eastAsia"/>
        </w:rPr>
        <w:t>预警</w:t>
      </w:r>
      <w:bookmarkEnd w:id="1915"/>
    </w:p>
    <w:p w:rsidR="00FE567D" w:rsidRDefault="00FE567D" w:rsidP="00FE567D">
      <w:pPr>
        <w:pStyle w:val="aff1"/>
        <w:ind w:firstLine="420"/>
      </w:pPr>
      <w:r>
        <w:rPr>
          <w:rFonts w:hint="eastAsia"/>
        </w:rPr>
        <w:t>应急领导小组负责事故预警综合监督管理工作，确认可能导致生产安全事故的风险点及事故征兆汇总后，在公司围发布，预防事故发生。</w:t>
      </w:r>
    </w:p>
    <w:p w:rsidR="00FE567D" w:rsidRDefault="00FE567D" w:rsidP="00FE567D">
      <w:pPr>
        <w:pStyle w:val="aff1"/>
        <w:ind w:firstLine="420"/>
      </w:pPr>
      <w:r>
        <w:rPr>
          <w:rFonts w:hint="eastAsia"/>
        </w:rPr>
        <w:t>1.预警等级</w:t>
      </w:r>
    </w:p>
    <w:p w:rsidR="00FE567D" w:rsidRDefault="00FE567D" w:rsidP="00FE567D">
      <w:pPr>
        <w:pStyle w:val="aff1"/>
        <w:ind w:firstLine="420"/>
      </w:pPr>
      <w:r>
        <w:rPr>
          <w:rFonts w:hint="eastAsia"/>
        </w:rPr>
        <w:t>按照生产安全事故可能造成的危害程度、紧急程度和发展势态，公司生产安全事故预</w:t>
      </w:r>
      <w:r>
        <w:rPr>
          <w:rFonts w:hint="eastAsia"/>
        </w:rPr>
        <w:lastRenderedPageBreak/>
        <w:t>警级别分为四级，即Ⅳ级、Ⅲ级、Ⅱ级、Ⅰ级，依次用蓝色、黄色、橙色和红色表示，见表4-1</w:t>
      </w:r>
    </w:p>
    <w:p w:rsidR="00FE567D" w:rsidRDefault="00FE567D" w:rsidP="00FE567D">
      <w:pPr>
        <w:pStyle w:val="aff1"/>
        <w:ind w:firstLine="420"/>
      </w:pPr>
      <w:r>
        <w:rPr>
          <w:rFonts w:hint="eastAsia"/>
        </w:rPr>
        <w:t>表4-1预警分级描述</w:t>
      </w:r>
    </w:p>
    <w:tbl>
      <w:tblPr>
        <w:tblStyle w:val="Table"/>
        <w:tblW w:w="5000" w:type="pct"/>
        <w:jc w:val="center"/>
        <w:tblInd w:w="0" w:type="dxa"/>
        <w:tblLook w:val="0000" w:firstRow="0" w:lastRow="0" w:firstColumn="0" w:lastColumn="0" w:noHBand="0" w:noVBand="0"/>
      </w:tblPr>
      <w:tblGrid>
        <w:gridCol w:w="1661"/>
        <w:gridCol w:w="1662"/>
        <w:gridCol w:w="4972"/>
      </w:tblGrid>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预警级别</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预警颜色</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预警描述</w:t>
            </w:r>
          </w:p>
        </w:tc>
      </w:tr>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Ⅰ级</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红色</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特别严重级预警级别，事态正在迅速蔓延</w:t>
            </w:r>
          </w:p>
        </w:tc>
      </w:tr>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Ⅱ级</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橙色</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严重级预警级别，事态正在扩大</w:t>
            </w:r>
          </w:p>
        </w:tc>
      </w:tr>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Ⅲ级</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黄色</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较重级预警级别，事态有扩大趋势</w:t>
            </w:r>
          </w:p>
        </w:tc>
      </w:tr>
      <w:tr w:rsidR="00FE567D" w:rsidTr="002C4B5C">
        <w:trPr>
          <w:jc w:val="center"/>
        </w:trPr>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Ⅳ级</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蓝色</w:t>
            </w:r>
          </w:p>
        </w:tc>
        <w:tc>
          <w:tcPr>
            <w:tcW w:w="0" w:type="auto"/>
            <w:tcBorders>
              <w:top w:val="single" w:sz="4" w:space="0" w:color="auto"/>
              <w:left w:val="single" w:sz="4" w:space="0" w:color="auto"/>
              <w:bottom w:val="single" w:sz="4" w:space="0" w:color="auto"/>
              <w:right w:val="single" w:sz="4" w:space="0" w:color="auto"/>
            </w:tcBorders>
          </w:tcPr>
          <w:p w:rsidR="00FE567D" w:rsidRDefault="00FE567D" w:rsidP="00FE567D">
            <w:pPr>
              <w:pStyle w:val="aff1"/>
              <w:ind w:firstLine="420"/>
              <w:rPr>
                <w:rFonts w:cs="宋体"/>
                <w:szCs w:val="28"/>
              </w:rPr>
            </w:pPr>
            <w:r>
              <w:rPr>
                <w:rFonts w:cs="宋体" w:hint="eastAsia"/>
                <w:szCs w:val="28"/>
              </w:rPr>
              <w:t>一般级预警级别，事态有扩大趋势</w:t>
            </w:r>
          </w:p>
        </w:tc>
      </w:tr>
    </w:tbl>
    <w:p w:rsidR="00FE567D" w:rsidRDefault="00FE567D" w:rsidP="00FE567D">
      <w:pPr>
        <w:pStyle w:val="aff1"/>
        <w:ind w:firstLine="420"/>
      </w:pPr>
      <w:r>
        <w:rPr>
          <w:rFonts w:hint="eastAsia"/>
        </w:rPr>
        <w:t>2.预警信息来源</w:t>
      </w:r>
    </w:p>
    <w:p w:rsidR="00FE567D" w:rsidRDefault="00FE567D" w:rsidP="00FE567D">
      <w:pPr>
        <w:pStyle w:val="aff1"/>
        <w:ind w:firstLine="420"/>
      </w:pPr>
      <w:r>
        <w:rPr>
          <w:rFonts w:hint="eastAsia"/>
        </w:rPr>
        <w:t>（1）属地政府、上级部门、相关行业主管部门通过新闻媒体公开发布的涉及生产安全事故预警信息，比如自然灾害预警信息等；</w:t>
      </w:r>
    </w:p>
    <w:p w:rsidR="00FE567D" w:rsidRDefault="00FE567D" w:rsidP="00FE567D">
      <w:pPr>
        <w:pStyle w:val="aff1"/>
        <w:ind w:firstLine="420"/>
      </w:pPr>
      <w:r>
        <w:rPr>
          <w:rFonts w:hint="eastAsia"/>
        </w:rPr>
        <w:t>（2）公司监测、监控和信息采集系统获取或目击者、知情者的报告或上报的事故的预警信息。</w:t>
      </w:r>
    </w:p>
    <w:p w:rsidR="00FE567D" w:rsidRDefault="00FE567D" w:rsidP="00FE567D">
      <w:pPr>
        <w:pStyle w:val="aff1"/>
        <w:ind w:firstLine="420"/>
      </w:pPr>
      <w:r>
        <w:rPr>
          <w:rFonts w:hint="eastAsia"/>
        </w:rPr>
        <w:t>3.预警信息容</w:t>
      </w:r>
    </w:p>
    <w:p w:rsidR="00FE567D" w:rsidRDefault="00FE567D" w:rsidP="00FE567D">
      <w:pPr>
        <w:pStyle w:val="aff1"/>
        <w:ind w:firstLine="420"/>
      </w:pPr>
      <w:r>
        <w:rPr>
          <w:rFonts w:hint="eastAsia"/>
        </w:rPr>
        <w:t>（1）预警级别；</w:t>
      </w:r>
    </w:p>
    <w:p w:rsidR="00FE567D" w:rsidRDefault="00FE567D" w:rsidP="00FE567D">
      <w:pPr>
        <w:pStyle w:val="aff1"/>
        <w:ind w:firstLine="420"/>
      </w:pPr>
      <w:r>
        <w:rPr>
          <w:rFonts w:hint="eastAsia"/>
        </w:rPr>
        <w:t>（2）涉及生产安全事件的基本情况，可能造成的危害及程度；</w:t>
      </w:r>
    </w:p>
    <w:p w:rsidR="00FE567D" w:rsidRDefault="00FE567D" w:rsidP="00FE567D">
      <w:pPr>
        <w:pStyle w:val="aff1"/>
        <w:ind w:firstLine="420"/>
      </w:pPr>
      <w:r>
        <w:rPr>
          <w:rFonts w:hint="eastAsia"/>
        </w:rPr>
        <w:t>（3）预警范围：应急组织、应急队伍及相关部门；</w:t>
      </w:r>
    </w:p>
    <w:p w:rsidR="00FE567D" w:rsidRDefault="00FE567D" w:rsidP="00FE567D">
      <w:pPr>
        <w:pStyle w:val="aff1"/>
        <w:ind w:firstLine="420"/>
      </w:pPr>
      <w:r>
        <w:rPr>
          <w:rFonts w:hint="eastAsia"/>
        </w:rPr>
        <w:t>（4）建议应采取的应急措施；</w:t>
      </w:r>
    </w:p>
    <w:p w:rsidR="00FE567D" w:rsidRDefault="00FE567D" w:rsidP="00FE567D">
      <w:pPr>
        <w:pStyle w:val="aff1"/>
        <w:ind w:firstLine="420"/>
      </w:pPr>
      <w:r>
        <w:rPr>
          <w:rFonts w:hint="eastAsia"/>
        </w:rPr>
        <w:t>（5）发布部门。</w:t>
      </w:r>
    </w:p>
    <w:p w:rsidR="00FE567D" w:rsidRDefault="00FE567D" w:rsidP="00FE567D">
      <w:pPr>
        <w:pStyle w:val="aff1"/>
        <w:ind w:firstLine="420"/>
      </w:pPr>
      <w:r>
        <w:rPr>
          <w:rFonts w:hint="eastAsia"/>
        </w:rPr>
        <w:t>4.预警方式</w:t>
      </w:r>
    </w:p>
    <w:p w:rsidR="00FE567D" w:rsidRDefault="00FE567D" w:rsidP="00FE567D">
      <w:pPr>
        <w:pStyle w:val="aff1"/>
        <w:ind w:firstLine="420"/>
      </w:pPr>
      <w:r>
        <w:rPr>
          <w:rFonts w:hint="eastAsia"/>
        </w:rPr>
        <w:t>根据生产安全事件的特点，可采用以下一种或多种预警方式：</w:t>
      </w:r>
    </w:p>
    <w:p w:rsidR="00FE567D" w:rsidRDefault="00FE567D" w:rsidP="00FE567D">
      <w:pPr>
        <w:pStyle w:val="aff1"/>
        <w:ind w:firstLine="420"/>
      </w:pPr>
      <w:r>
        <w:rPr>
          <w:rFonts w:hint="eastAsia"/>
        </w:rPr>
        <w:t>（1）通过固定、移动、对讲机通知相关部门、岗位、员工；</w:t>
      </w:r>
    </w:p>
    <w:p w:rsidR="00FE567D" w:rsidRDefault="00FE567D" w:rsidP="00FE567D">
      <w:pPr>
        <w:pStyle w:val="aff1"/>
        <w:ind w:firstLine="420"/>
      </w:pPr>
      <w:r>
        <w:rPr>
          <w:rFonts w:hint="eastAsia"/>
        </w:rPr>
        <w:t>（2）通过覆盖公司的应急广播通知公司所有员工；</w:t>
      </w:r>
    </w:p>
    <w:p w:rsidR="00FE567D" w:rsidRDefault="00FE567D" w:rsidP="00FE567D">
      <w:pPr>
        <w:pStyle w:val="aff1"/>
        <w:ind w:firstLine="420"/>
      </w:pPr>
      <w:r>
        <w:rPr>
          <w:rFonts w:hint="eastAsia"/>
        </w:rPr>
        <w:t>（3）人工大声呼喊、鸣笛等方式使公司人员警觉（特事特办）。</w:t>
      </w:r>
    </w:p>
    <w:p w:rsidR="00FE567D" w:rsidRDefault="00FE567D" w:rsidP="00FE567D">
      <w:pPr>
        <w:pStyle w:val="aff1"/>
        <w:ind w:firstLine="420"/>
      </w:pPr>
      <w:r>
        <w:rPr>
          <w:rFonts w:hint="eastAsia"/>
        </w:rPr>
        <w:t>5.预警发布、取消程序</w:t>
      </w:r>
    </w:p>
    <w:p w:rsidR="00FE567D" w:rsidRDefault="00FE567D" w:rsidP="00FE567D">
      <w:pPr>
        <w:pStyle w:val="aff1"/>
        <w:ind w:firstLine="420"/>
      </w:pPr>
      <w:r>
        <w:rPr>
          <w:rFonts w:hint="eastAsia"/>
        </w:rPr>
        <w:t>（1）应急领导小组收到事故信息、预警信息后，立即进行核实确认，提出发布预警等级的建议，报应急领导小组组长批准后向公司应急组织相关部门和员工发布预警信息。</w:t>
      </w:r>
    </w:p>
    <w:p w:rsidR="00FE567D" w:rsidRDefault="00FE567D" w:rsidP="00FE567D">
      <w:pPr>
        <w:pStyle w:val="aff1"/>
        <w:ind w:firstLine="420"/>
      </w:pPr>
      <w:r>
        <w:rPr>
          <w:rFonts w:hint="eastAsia"/>
        </w:rPr>
        <w:t>（2）在事故应急处置过程中，预警信息每小时发布一次，紧急情况下，可随时修改并发布预警等级。</w:t>
      </w:r>
    </w:p>
    <w:p w:rsidR="00FE567D" w:rsidRDefault="00FE567D" w:rsidP="00FE567D">
      <w:pPr>
        <w:pStyle w:val="aff1"/>
        <w:ind w:firstLine="420"/>
      </w:pPr>
      <w:r>
        <w:rPr>
          <w:rFonts w:hint="eastAsia"/>
        </w:rPr>
        <w:t>（3）当事故已被有效处置，确认已无危险，无导致次生、衍生事故可能，应急处置工作结束后，应急领导小组发布取消预警信息指令。</w:t>
      </w:r>
    </w:p>
    <w:p w:rsidR="00FE567D" w:rsidRDefault="00FE567D" w:rsidP="00FE567D">
      <w:pPr>
        <w:pStyle w:val="aff1"/>
        <w:ind w:firstLine="420"/>
      </w:pPr>
      <w:bookmarkStart w:id="1916" w:name="信息报告"/>
      <w:r>
        <w:rPr>
          <w:rFonts w:hint="eastAsia"/>
        </w:rPr>
        <w:t>信息报告</w:t>
      </w:r>
      <w:bookmarkEnd w:id="1916"/>
    </w:p>
    <w:p w:rsidR="00FE567D" w:rsidRDefault="00FE567D" w:rsidP="00FE567D">
      <w:pPr>
        <w:pStyle w:val="aff1"/>
        <w:ind w:firstLine="420"/>
      </w:pPr>
      <w:bookmarkStart w:id="1917" w:name="信息报告-与通知"/>
      <w:r>
        <w:rPr>
          <w:rFonts w:hint="eastAsia"/>
        </w:rPr>
        <w:lastRenderedPageBreak/>
        <w:t>1.信息报告与通知</w:t>
      </w:r>
      <w:bookmarkEnd w:id="1917"/>
    </w:p>
    <w:p w:rsidR="00FE567D" w:rsidRDefault="00FE567D" w:rsidP="00FE567D">
      <w:pPr>
        <w:pStyle w:val="aff1"/>
        <w:ind w:firstLine="420"/>
      </w:pPr>
      <w:r>
        <w:rPr>
          <w:rFonts w:hint="eastAsia"/>
        </w:rPr>
        <w:t>应急领导小组设立值班室，保证值班人员24小时值班。值班室明示应急组织通信联系人（当班值班人员）：罗木兰。</w:t>
      </w:r>
    </w:p>
    <w:p w:rsidR="00FE567D" w:rsidRDefault="00FE567D" w:rsidP="00FE567D">
      <w:pPr>
        <w:pStyle w:val="aff1"/>
        <w:ind w:firstLine="420"/>
      </w:pPr>
      <w:r>
        <w:rPr>
          <w:rFonts w:hint="eastAsia"/>
        </w:rPr>
        <w:t>突发安全事故发生时，事故现场有关人员立即迅速报告应急领导小组值班人员。</w:t>
      </w:r>
    </w:p>
    <w:p w:rsidR="00FE567D" w:rsidRDefault="00FE567D" w:rsidP="00FE567D">
      <w:pPr>
        <w:pStyle w:val="aff1"/>
        <w:ind w:firstLine="420"/>
      </w:pPr>
      <w:r>
        <w:rPr>
          <w:rFonts w:hint="eastAsia"/>
        </w:rPr>
        <w:t>应急领导小组值班人员接警后，立即将警情报告应急领导小组组长。</w:t>
      </w:r>
    </w:p>
    <w:p w:rsidR="00FE567D" w:rsidRDefault="00FE567D" w:rsidP="00FE567D">
      <w:pPr>
        <w:pStyle w:val="aff1"/>
        <w:ind w:firstLine="420"/>
      </w:pPr>
      <w:bookmarkStart w:id="1918" w:name="信息上报"/>
      <w:r>
        <w:rPr>
          <w:rFonts w:hint="eastAsia"/>
        </w:rPr>
        <w:t>2.信息上报</w:t>
      </w:r>
      <w:bookmarkEnd w:id="1918"/>
    </w:p>
    <w:p w:rsidR="00FE567D" w:rsidRDefault="00FE567D" w:rsidP="00FE567D">
      <w:pPr>
        <w:pStyle w:val="aff1"/>
        <w:ind w:firstLine="420"/>
      </w:pPr>
      <w:r>
        <w:rPr>
          <w:rFonts w:hint="eastAsia"/>
        </w:rPr>
        <w:t>事故发生后，领导小组立即上报主管部门和街道（地区）办事处。</w:t>
      </w:r>
    </w:p>
    <w:p w:rsidR="00FE567D" w:rsidRDefault="00FE567D" w:rsidP="00FE567D">
      <w:pPr>
        <w:pStyle w:val="aff1"/>
        <w:ind w:firstLine="420"/>
      </w:pPr>
      <w:r>
        <w:rPr>
          <w:rFonts w:hint="eastAsia"/>
        </w:rPr>
        <w:t>信息上报容包括：单位发生事故概括；事故发生时间、部位以及事故现场情况；事故的简要经过；事故已经造成的伤亡人数（包括下落不明的人数）和初步统计的直接经济损失；已经采取的措施等。</w:t>
      </w:r>
    </w:p>
    <w:p w:rsidR="00FE567D" w:rsidRDefault="00FE567D" w:rsidP="00FE567D">
      <w:pPr>
        <w:pStyle w:val="aff1"/>
        <w:ind w:firstLine="420"/>
      </w:pPr>
      <w:r>
        <w:rPr>
          <w:rFonts w:hint="eastAsia"/>
        </w:rPr>
        <w:t>根据发生事故的性质，领导小组按照国家规定的程序和时限，及时向政府有关部门报告。</w:t>
      </w:r>
    </w:p>
    <w:p w:rsidR="00FE567D" w:rsidRDefault="00FE567D" w:rsidP="00FE567D">
      <w:pPr>
        <w:pStyle w:val="aff1"/>
        <w:ind w:firstLine="420"/>
      </w:pPr>
      <w:bookmarkStart w:id="1919" w:name="应急响应"/>
      <w:bookmarkStart w:id="1920" w:name="_Toc16688"/>
      <w:bookmarkStart w:id="1921" w:name="_Toc15056"/>
    </w:p>
    <w:p w:rsidR="00FE567D" w:rsidRDefault="00FE567D" w:rsidP="00FE567D">
      <w:pPr>
        <w:pStyle w:val="5"/>
      </w:pPr>
      <w:bookmarkStart w:id="1922" w:name="_Toc28357"/>
      <w:bookmarkStart w:id="1923" w:name="_Toc15906"/>
      <w:r>
        <w:rPr>
          <w:rFonts w:hint="eastAsia"/>
        </w:rPr>
        <w:t>应急响应</w:t>
      </w:r>
      <w:bookmarkEnd w:id="1919"/>
      <w:bookmarkEnd w:id="1920"/>
      <w:bookmarkEnd w:id="1921"/>
      <w:bookmarkEnd w:id="1922"/>
      <w:bookmarkEnd w:id="1923"/>
    </w:p>
    <w:p w:rsidR="00FE567D" w:rsidRDefault="00FE567D" w:rsidP="00FE567D">
      <w:pPr>
        <w:pStyle w:val="aff1"/>
        <w:ind w:firstLine="420"/>
      </w:pPr>
      <w:bookmarkStart w:id="1924" w:name="响应分级"/>
      <w:r>
        <w:rPr>
          <w:rFonts w:hint="eastAsia"/>
        </w:rPr>
        <w:t>响应分级</w:t>
      </w:r>
      <w:bookmarkEnd w:id="1924"/>
    </w:p>
    <w:p w:rsidR="00FE567D" w:rsidRDefault="00FE567D" w:rsidP="00FE567D">
      <w:pPr>
        <w:pStyle w:val="aff1"/>
        <w:ind w:firstLine="420"/>
      </w:pPr>
      <w:r>
        <w:rPr>
          <w:rFonts w:hint="eastAsia"/>
        </w:rPr>
        <w:t>根据生产安全事故严重程度和影响围，以及公司的应急处置能力，与预警等级相对应，分四级响应：</w:t>
      </w:r>
    </w:p>
    <w:p w:rsidR="00FE567D" w:rsidRDefault="00FE567D" w:rsidP="00FE567D">
      <w:pPr>
        <w:pStyle w:val="aff1"/>
        <w:ind w:firstLine="420"/>
      </w:pPr>
      <w:r>
        <w:rPr>
          <w:rFonts w:hint="eastAsia"/>
        </w:rPr>
        <w:t>1.Ⅰ级响应：政府部门已发布/将发布或应急领导小组已发布Ⅰ级预警信息后，立即启动Ⅰ级响应。</w:t>
      </w:r>
    </w:p>
    <w:p w:rsidR="00FE567D" w:rsidRDefault="00FE567D" w:rsidP="00FE567D">
      <w:pPr>
        <w:pStyle w:val="aff1"/>
        <w:ind w:firstLine="420"/>
      </w:pPr>
      <w:r>
        <w:rPr>
          <w:rFonts w:hint="eastAsia"/>
        </w:rPr>
        <w:t>2.Ⅱ级响应：政府部门已发布/将发布或应急领导小组已发布Ⅱ级预警信息后，立即启动Ⅱ级响应。</w:t>
      </w:r>
    </w:p>
    <w:p w:rsidR="00FE567D" w:rsidRDefault="00FE567D" w:rsidP="00FE567D">
      <w:pPr>
        <w:pStyle w:val="aff1"/>
        <w:ind w:firstLine="420"/>
      </w:pPr>
      <w:r>
        <w:rPr>
          <w:rFonts w:hint="eastAsia"/>
        </w:rPr>
        <w:t>3.Ⅲ级响应：政府部门已发布/将发布或应急领导小组已发布Ⅲ级预警信息后，立即启动Ⅲ级响应。</w:t>
      </w:r>
    </w:p>
    <w:p w:rsidR="00FE567D" w:rsidRDefault="00FE567D" w:rsidP="00FE567D">
      <w:pPr>
        <w:pStyle w:val="aff1"/>
        <w:ind w:firstLine="420"/>
      </w:pPr>
      <w:r>
        <w:rPr>
          <w:rFonts w:hint="eastAsia"/>
        </w:rPr>
        <w:t>4.Ⅳ级响应：政府部门已发布/将发布或应急领导小组已发布Ⅳ级预警信息后，立即启动Ⅳ级响应。</w:t>
      </w:r>
    </w:p>
    <w:p w:rsidR="00FE567D" w:rsidRDefault="00FE567D" w:rsidP="00FE567D">
      <w:pPr>
        <w:pStyle w:val="aff1"/>
        <w:ind w:firstLine="420"/>
      </w:pPr>
      <w:bookmarkStart w:id="1925" w:name="响应程序"/>
      <w:r>
        <w:rPr>
          <w:rFonts w:hint="eastAsia"/>
        </w:rPr>
        <w:t>响应程序</w:t>
      </w:r>
      <w:bookmarkEnd w:id="1925"/>
    </w:p>
    <w:p w:rsidR="00FE567D" w:rsidRDefault="00FE567D" w:rsidP="00FE567D">
      <w:pPr>
        <w:pStyle w:val="aff1"/>
        <w:ind w:firstLine="420"/>
      </w:pPr>
      <w:r>
        <w:rPr>
          <w:rFonts w:hint="eastAsia"/>
        </w:rPr>
        <w:t>1.Ⅳ级响应：公司已发布Ⅳ级预警信息后，应急领导小组立即启动现场处置方案，组织开展生产安全事故的应急救援工作。</w:t>
      </w:r>
    </w:p>
    <w:p w:rsidR="00FE567D" w:rsidRDefault="00FE567D" w:rsidP="00FE567D">
      <w:pPr>
        <w:pStyle w:val="aff1"/>
        <w:ind w:firstLine="420"/>
      </w:pPr>
      <w:r>
        <w:rPr>
          <w:rFonts w:hint="eastAsia"/>
        </w:rPr>
        <w:t>2.Ⅲ级响应：公司已发布Ⅲ级预警信息后，应急领导小组立即启动现场处置方案，组织开展生产安全事故的应急救援工作。</w:t>
      </w:r>
    </w:p>
    <w:p w:rsidR="00FE567D" w:rsidRDefault="00FE567D" w:rsidP="00FE567D">
      <w:pPr>
        <w:pStyle w:val="aff1"/>
        <w:ind w:firstLine="420"/>
      </w:pPr>
      <w:r>
        <w:rPr>
          <w:rFonts w:hint="eastAsia"/>
        </w:rPr>
        <w:t>3.Ⅱ级响应：公司已发布Ⅱ级预警信息后，应急领导小组立即启动专项应急预案，组织开展生产安全事故的应急救援工作。</w:t>
      </w:r>
    </w:p>
    <w:p w:rsidR="00FE567D" w:rsidRDefault="00FE567D" w:rsidP="00FE567D">
      <w:pPr>
        <w:pStyle w:val="aff1"/>
        <w:ind w:firstLine="420"/>
      </w:pPr>
      <w:r>
        <w:rPr>
          <w:rFonts w:hint="eastAsia"/>
        </w:rPr>
        <w:lastRenderedPageBreak/>
        <w:t>4.Ⅰ级响应：公司已发布Ⅰ级预警信息后，应急领导小组立即启动综合应急预案，组织开展生产安全事故的应急救援工作。</w:t>
      </w:r>
    </w:p>
    <w:p w:rsidR="00FE567D" w:rsidRDefault="00FE567D" w:rsidP="00FE567D">
      <w:pPr>
        <w:pStyle w:val="aff1"/>
        <w:ind w:firstLine="420"/>
      </w:pPr>
      <w:bookmarkStart w:id="1926" w:name="应急处置措施"/>
      <w:r>
        <w:rPr>
          <w:rFonts w:hint="eastAsia"/>
        </w:rPr>
        <w:t>应急处置措施</w:t>
      </w:r>
      <w:bookmarkEnd w:id="1926"/>
    </w:p>
    <w:p w:rsidR="00FE567D" w:rsidRDefault="00FE567D" w:rsidP="00FE567D">
      <w:pPr>
        <w:pStyle w:val="aff1"/>
        <w:ind w:firstLine="420"/>
      </w:pPr>
      <w:r>
        <w:rPr>
          <w:rFonts w:hint="eastAsia"/>
        </w:rPr>
        <w:t>1.公司各突发事故发生后，由现场应急指挥根据事故情况开展应急救援工作的指挥与协调，通知有关部门及应急抢救队伍赶赴事故现场进行事故抢险救护工作。</w:t>
      </w:r>
    </w:p>
    <w:p w:rsidR="00FE567D" w:rsidRDefault="00FE567D" w:rsidP="00FE567D">
      <w:pPr>
        <w:pStyle w:val="aff1"/>
        <w:ind w:firstLine="420"/>
      </w:pPr>
      <w:r>
        <w:rPr>
          <w:rFonts w:hint="eastAsia"/>
        </w:rPr>
        <w:t>2.召集、调动抢救力量，各部门接到现场应急指挥指令后，立即响应，派遣事故抢险人员、物资设备等迅速到达指定位置聚集，并听从现场总指挥的安排。</w:t>
      </w:r>
    </w:p>
    <w:p w:rsidR="00FE567D" w:rsidRDefault="00FE567D" w:rsidP="00FE567D">
      <w:pPr>
        <w:pStyle w:val="aff1"/>
        <w:ind w:firstLine="420"/>
      </w:pPr>
      <w:r>
        <w:rPr>
          <w:rFonts w:hint="eastAsia"/>
        </w:rPr>
        <w:t>3.现场指挥按本预案确立的基本原则，迅速组织应急救援力量进行应急抢救，并且要与参加应急行动的部门保持通信畅通。</w:t>
      </w:r>
    </w:p>
    <w:p w:rsidR="00FE567D" w:rsidRDefault="00FE567D" w:rsidP="00FE567D">
      <w:pPr>
        <w:pStyle w:val="aff1"/>
        <w:ind w:firstLine="420"/>
      </w:pPr>
      <w:r>
        <w:rPr>
          <w:rFonts w:hint="eastAsia"/>
        </w:rPr>
        <w:t>4.当现场现有应急力量和资源不能满足应急行动要求时，及时向街道（地区）办事处和上级主管部门报告请求支援。</w:t>
      </w:r>
    </w:p>
    <w:p w:rsidR="00FE567D" w:rsidRDefault="00FE567D" w:rsidP="00FE567D">
      <w:pPr>
        <w:pStyle w:val="aff1"/>
        <w:ind w:firstLine="420"/>
      </w:pPr>
      <w:r>
        <w:rPr>
          <w:rFonts w:hint="eastAsia"/>
        </w:rPr>
        <w:t>5.事故发生时，必须保护现场，对危险地区周边进行警戒封闭，按本预案营救、急救伤员和保护财产。如若发生特殊险情时，应急指挥领导小组在充分考录有关方面意见的基础上，依法及时采取应急处置措施。</w:t>
      </w:r>
    </w:p>
    <w:p w:rsidR="00FE567D" w:rsidRDefault="00FE567D" w:rsidP="00FE567D">
      <w:pPr>
        <w:pStyle w:val="aff1"/>
        <w:ind w:firstLine="420"/>
      </w:pPr>
      <w:r>
        <w:rPr>
          <w:rFonts w:hint="eastAsia"/>
        </w:rPr>
        <w:t>6.医疗卫生救助事故发生时，拨打120或999并及时赶赴现场开展医疗救治、疾病预防控制等应急工作。</w:t>
      </w:r>
    </w:p>
    <w:p w:rsidR="00FE567D" w:rsidRDefault="00FE567D" w:rsidP="00FE567D">
      <w:pPr>
        <w:pStyle w:val="aff1"/>
        <w:ind w:firstLine="420"/>
      </w:pPr>
      <w:bookmarkStart w:id="1927" w:name="应急-解除"/>
      <w:r>
        <w:rPr>
          <w:rFonts w:hint="eastAsia"/>
        </w:rPr>
        <w:t>应急解除</w:t>
      </w:r>
      <w:bookmarkEnd w:id="1927"/>
    </w:p>
    <w:p w:rsidR="00FE567D" w:rsidRDefault="00FE567D" w:rsidP="00FE567D">
      <w:pPr>
        <w:pStyle w:val="aff1"/>
        <w:ind w:firstLine="420"/>
      </w:pPr>
      <w:r>
        <w:rPr>
          <w:rFonts w:hint="eastAsia"/>
        </w:rPr>
        <w:t>1.应急结束条件：</w:t>
      </w:r>
    </w:p>
    <w:p w:rsidR="00FE567D" w:rsidRDefault="00FE567D" w:rsidP="00FE567D">
      <w:pPr>
        <w:pStyle w:val="aff1"/>
        <w:ind w:firstLine="420"/>
      </w:pPr>
      <w:r>
        <w:rPr>
          <w:rFonts w:hint="eastAsia"/>
        </w:rPr>
        <w:t>（1）当生产安全事故现场得到有效控制，可能导致次生、衍生事故的隐患得到消除；</w:t>
      </w:r>
    </w:p>
    <w:p w:rsidR="00FE567D" w:rsidRDefault="00FE567D" w:rsidP="00FE567D">
      <w:pPr>
        <w:pStyle w:val="aff1"/>
        <w:ind w:firstLine="420"/>
      </w:pPr>
      <w:r>
        <w:rPr>
          <w:rFonts w:hint="eastAsia"/>
        </w:rPr>
        <w:t>（2）伤亡人员全部救出或转移，设备、设施处于受控状态；</w:t>
      </w:r>
    </w:p>
    <w:p w:rsidR="00FE567D" w:rsidRDefault="00FE567D" w:rsidP="00FE567D">
      <w:pPr>
        <w:pStyle w:val="aff1"/>
        <w:ind w:firstLine="420"/>
      </w:pPr>
      <w:r>
        <w:rPr>
          <w:rFonts w:hint="eastAsia"/>
        </w:rPr>
        <w:t>（3）环境有害因素等到有效监测和处置得当。</w:t>
      </w:r>
    </w:p>
    <w:p w:rsidR="00FE567D" w:rsidRDefault="00FE567D" w:rsidP="00FE567D">
      <w:pPr>
        <w:pStyle w:val="aff1"/>
        <w:ind w:firstLine="420"/>
      </w:pPr>
      <w:r>
        <w:rPr>
          <w:rFonts w:hint="eastAsia"/>
        </w:rPr>
        <w:t>（4）现场应急指挥部和专家评估认定现场应急工作已结束。</w:t>
      </w:r>
    </w:p>
    <w:p w:rsidR="00FE567D" w:rsidRDefault="00FE567D" w:rsidP="00FE567D">
      <w:pPr>
        <w:pStyle w:val="aff1"/>
        <w:ind w:firstLine="420"/>
      </w:pPr>
      <w:r>
        <w:rPr>
          <w:rFonts w:hint="eastAsia"/>
        </w:rPr>
        <w:t>2.应急结束程序</w:t>
      </w:r>
    </w:p>
    <w:p w:rsidR="00FE567D" w:rsidRDefault="00FE567D" w:rsidP="00FE567D">
      <w:pPr>
        <w:pStyle w:val="aff1"/>
        <w:ind w:firstLine="420"/>
      </w:pPr>
      <w:r>
        <w:rPr>
          <w:rFonts w:hint="eastAsia"/>
        </w:rPr>
        <w:t>应急结束程序执行“谁启动谁关闭”原则，应由应急领导小组组长发布应急结束命令。</w:t>
      </w:r>
    </w:p>
    <w:p w:rsidR="00FE567D" w:rsidRDefault="00FE567D" w:rsidP="00FE567D">
      <w:pPr>
        <w:pStyle w:val="aff1"/>
        <w:ind w:firstLine="420"/>
      </w:pPr>
      <w:bookmarkStart w:id="1928" w:name="信息公开"/>
      <w:bookmarkStart w:id="1929" w:name="_Toc18856"/>
      <w:bookmarkStart w:id="1930" w:name="_Toc32244"/>
    </w:p>
    <w:p w:rsidR="00FE567D" w:rsidRDefault="00FE567D" w:rsidP="00FE567D">
      <w:pPr>
        <w:pStyle w:val="5"/>
        <w:rPr>
          <w:rFonts w:cs="宋体"/>
        </w:rPr>
      </w:pPr>
      <w:bookmarkStart w:id="1931" w:name="_Toc24752"/>
      <w:bookmarkStart w:id="1932" w:name="_Toc20774"/>
      <w:r>
        <w:rPr>
          <w:rFonts w:hint="eastAsia"/>
        </w:rPr>
        <w:t>信息公开</w:t>
      </w:r>
      <w:bookmarkEnd w:id="1928"/>
      <w:bookmarkEnd w:id="1929"/>
      <w:bookmarkEnd w:id="1930"/>
      <w:bookmarkEnd w:id="1931"/>
      <w:bookmarkEnd w:id="1932"/>
    </w:p>
    <w:p w:rsidR="00FE567D" w:rsidRDefault="00FE567D" w:rsidP="00FE567D">
      <w:pPr>
        <w:pStyle w:val="aff1"/>
        <w:ind w:firstLine="420"/>
      </w:pPr>
      <w:r>
        <w:rPr>
          <w:rFonts w:hint="eastAsia"/>
        </w:rPr>
        <w:t>1.公司安全生产管理领导小组办公室负责有关事故情况、事故损失以及应急工作进展情况等信息的公开，未经批准擅自发布事故信息甚至谣言的部门或个人，本公司保留依法追究的权力。当地方政府接管事故应急工作后，事故信息公开由地方政府主管部门管理，公司做好信息公开的配合工作。</w:t>
      </w:r>
    </w:p>
    <w:p w:rsidR="00FE567D" w:rsidRDefault="00FE567D" w:rsidP="00FE567D">
      <w:pPr>
        <w:pStyle w:val="aff1"/>
        <w:ind w:firstLine="420"/>
      </w:pPr>
      <w:r>
        <w:rPr>
          <w:rFonts w:hint="eastAsia"/>
        </w:rPr>
        <w:t>2.信息公开容框架</w:t>
      </w:r>
    </w:p>
    <w:p w:rsidR="00FE567D" w:rsidRDefault="00FE567D" w:rsidP="00FE567D">
      <w:pPr>
        <w:pStyle w:val="aff1"/>
        <w:ind w:firstLine="420"/>
      </w:pPr>
      <w:r>
        <w:rPr>
          <w:rFonts w:hint="eastAsia"/>
        </w:rPr>
        <w:lastRenderedPageBreak/>
        <w:t>（1）事故基本情况及进展情况；</w:t>
      </w:r>
    </w:p>
    <w:p w:rsidR="00FE567D" w:rsidRDefault="00FE567D" w:rsidP="00FE567D">
      <w:pPr>
        <w:pStyle w:val="aff1"/>
        <w:ind w:firstLine="420"/>
      </w:pPr>
      <w:r>
        <w:rPr>
          <w:rFonts w:hint="eastAsia"/>
        </w:rPr>
        <w:t>（2）相关领导的指示；</w:t>
      </w:r>
    </w:p>
    <w:p w:rsidR="00FE567D" w:rsidRDefault="00FE567D" w:rsidP="00FE567D">
      <w:pPr>
        <w:pStyle w:val="aff1"/>
        <w:ind w:firstLine="420"/>
      </w:pPr>
      <w:r>
        <w:rPr>
          <w:rFonts w:hint="eastAsia"/>
        </w:rPr>
        <w:t>（3）应急工作成效；</w:t>
      </w:r>
    </w:p>
    <w:p w:rsidR="00FE567D" w:rsidRDefault="00FE567D" w:rsidP="00FE567D">
      <w:pPr>
        <w:pStyle w:val="aff1"/>
        <w:ind w:firstLine="420"/>
      </w:pPr>
      <w:r>
        <w:rPr>
          <w:rFonts w:hint="eastAsia"/>
        </w:rPr>
        <w:t>（4）下一步的工作计划；</w:t>
      </w:r>
    </w:p>
    <w:p w:rsidR="00FE567D" w:rsidRDefault="00FE567D" w:rsidP="00FE567D">
      <w:pPr>
        <w:pStyle w:val="aff1"/>
        <w:ind w:firstLine="420"/>
      </w:pPr>
      <w:r>
        <w:rPr>
          <w:rFonts w:hint="eastAsia"/>
        </w:rPr>
        <w:t>（5）需要澄清的问题；</w:t>
      </w:r>
    </w:p>
    <w:p w:rsidR="00FE567D" w:rsidRDefault="00FE567D" w:rsidP="00FE567D">
      <w:pPr>
        <w:pStyle w:val="aff1"/>
        <w:ind w:firstLine="420"/>
        <w:rPr>
          <w:rFonts w:cs="宋体"/>
          <w:szCs w:val="28"/>
        </w:rPr>
      </w:pPr>
      <w:r>
        <w:rPr>
          <w:rFonts w:hint="eastAsia"/>
        </w:rPr>
        <w:t>（6）其他必要的信息。</w:t>
      </w:r>
    </w:p>
    <w:p w:rsidR="00FE567D" w:rsidRDefault="00FE567D" w:rsidP="00FE567D">
      <w:pPr>
        <w:pStyle w:val="aff1"/>
        <w:ind w:firstLine="420"/>
      </w:pPr>
      <w:bookmarkStart w:id="1933" w:name="后期处置"/>
      <w:bookmarkStart w:id="1934" w:name="_Toc32556"/>
      <w:bookmarkStart w:id="1935" w:name="_Toc8668"/>
    </w:p>
    <w:p w:rsidR="00FE567D" w:rsidRDefault="00FE567D" w:rsidP="00FE567D">
      <w:pPr>
        <w:pStyle w:val="5"/>
        <w:rPr>
          <w:rFonts w:cs="宋体"/>
        </w:rPr>
      </w:pPr>
      <w:bookmarkStart w:id="1936" w:name="_Toc28948"/>
      <w:bookmarkStart w:id="1937" w:name="_Toc6248"/>
      <w:r>
        <w:rPr>
          <w:rFonts w:hint="eastAsia"/>
        </w:rPr>
        <w:t>后期处置</w:t>
      </w:r>
      <w:bookmarkEnd w:id="1933"/>
      <w:bookmarkEnd w:id="1934"/>
      <w:bookmarkEnd w:id="1935"/>
      <w:bookmarkEnd w:id="1936"/>
      <w:bookmarkEnd w:id="1937"/>
    </w:p>
    <w:p w:rsidR="00FE567D" w:rsidRDefault="00FE567D" w:rsidP="00FE567D">
      <w:pPr>
        <w:pStyle w:val="aff1"/>
        <w:ind w:firstLine="420"/>
      </w:pPr>
      <w:r>
        <w:rPr>
          <w:rFonts w:hint="eastAsia"/>
        </w:rPr>
        <w:t>1.事故处理完成后，由公司安全应急领导小组办公室负责写出报告（总结）：事故的经过、事故发生的原因、处理过程、经验教训、人员伤亡、损失大小情况、事故直接损失、间接经济损失、奖罚人员等上报上级有关部门，总结报告及应急过程中的报告、记录、指令等文件以及文字、图片、音频、视频资料均要在公司安全保卫室存档备案。</w:t>
      </w:r>
    </w:p>
    <w:p w:rsidR="00FE567D" w:rsidRDefault="00FE567D" w:rsidP="00FE567D">
      <w:pPr>
        <w:pStyle w:val="aff1"/>
        <w:ind w:firstLine="420"/>
      </w:pPr>
      <w:r>
        <w:rPr>
          <w:rFonts w:hint="eastAsia"/>
        </w:rPr>
        <w:t>2.事故调查报告批复后，应根据事故调查报告对事故责任人处理和对事故防措施积极落实，并立即进行经营秩序的恢复，必要设备设施的抢修、民事赔偿和人员情绪的安抚及抢险过程应急抢救能力评估和应急预案的修订工作。</w:t>
      </w:r>
      <w:bookmarkStart w:id="1938" w:name="保障措施"/>
    </w:p>
    <w:p w:rsidR="00FE567D" w:rsidRDefault="00FE567D" w:rsidP="00FE567D">
      <w:pPr>
        <w:ind w:firstLine="560"/>
        <w:rPr>
          <w:lang w:eastAsia="zh-CN"/>
        </w:rPr>
      </w:pPr>
      <w:bookmarkStart w:id="1939" w:name="_Toc18698"/>
      <w:bookmarkStart w:id="1940" w:name="_Toc14554"/>
    </w:p>
    <w:p w:rsidR="00FE567D" w:rsidRDefault="00FE567D" w:rsidP="00FE567D">
      <w:pPr>
        <w:pStyle w:val="5"/>
      </w:pPr>
      <w:bookmarkStart w:id="1941" w:name="_Toc11376"/>
      <w:bookmarkStart w:id="1942" w:name="_Toc3296"/>
      <w:r>
        <w:rPr>
          <w:rFonts w:hint="eastAsia"/>
        </w:rPr>
        <w:t>保障措施</w:t>
      </w:r>
      <w:bookmarkEnd w:id="1938"/>
      <w:bookmarkEnd w:id="1939"/>
      <w:bookmarkEnd w:id="1940"/>
      <w:bookmarkEnd w:id="1941"/>
      <w:bookmarkEnd w:id="1942"/>
    </w:p>
    <w:p w:rsidR="00FE567D" w:rsidRDefault="00FE567D" w:rsidP="00FE567D">
      <w:pPr>
        <w:pStyle w:val="aff1"/>
        <w:ind w:firstLine="420"/>
      </w:pPr>
      <w:bookmarkStart w:id="1943" w:name="通信与信息保障"/>
      <w:r>
        <w:rPr>
          <w:rFonts w:hint="eastAsia"/>
        </w:rPr>
        <w:t>通信与信息保障</w:t>
      </w:r>
      <w:bookmarkEnd w:id="1943"/>
    </w:p>
    <w:p w:rsidR="00FE567D" w:rsidRDefault="00FE567D" w:rsidP="00FE567D">
      <w:pPr>
        <w:pStyle w:val="aff1"/>
        <w:ind w:firstLine="420"/>
      </w:pPr>
      <w:r>
        <w:rPr>
          <w:rFonts w:hint="eastAsia"/>
        </w:rPr>
        <w:t>为保障信息通畅，要求各级应急响应人员的手机必须24小时开机，确保能够及时沟通信息。发生较大事故，无法控制时，应请求外部支援，要求员工熟知常用的救援以及相关部门负责人的。</w:t>
      </w:r>
    </w:p>
    <w:p w:rsidR="00FE567D" w:rsidRDefault="00FE567D" w:rsidP="00FE567D">
      <w:pPr>
        <w:pStyle w:val="aff1"/>
        <w:ind w:firstLine="420"/>
      </w:pPr>
      <w:r>
        <w:rPr>
          <w:rFonts w:hint="eastAsia"/>
        </w:rPr>
        <w:t>1.应急指挥</w:t>
      </w:r>
    </w:p>
    <w:p w:rsidR="00FE567D" w:rsidRDefault="00FE567D" w:rsidP="00FE567D">
      <w:pPr>
        <w:pStyle w:val="aff1"/>
        <w:ind w:firstLine="420"/>
      </w:pPr>
      <w:r>
        <w:rPr>
          <w:rFonts w:hint="eastAsia"/>
        </w:rPr>
        <w:t xml:space="preserve">（1）本公司24小时值班： </w:t>
      </w:r>
    </w:p>
    <w:p w:rsidR="00FE567D" w:rsidRDefault="00FE567D" w:rsidP="00FE567D">
      <w:pPr>
        <w:pStyle w:val="aff1"/>
        <w:ind w:firstLine="420"/>
      </w:pPr>
      <w:r>
        <w:rPr>
          <w:rFonts w:hint="eastAsia"/>
        </w:rPr>
        <w:t xml:space="preserve">（2）相关部门负责人： </w:t>
      </w:r>
    </w:p>
    <w:p w:rsidR="00FE567D" w:rsidRDefault="00FE567D" w:rsidP="00FE567D">
      <w:pPr>
        <w:pStyle w:val="aff1"/>
        <w:ind w:firstLine="420"/>
      </w:pPr>
      <w:r>
        <w:rPr>
          <w:rFonts w:hint="eastAsia"/>
        </w:rPr>
        <w:t>2.报警与救援</w:t>
      </w:r>
    </w:p>
    <w:p w:rsidR="00FE567D" w:rsidRDefault="00FE567D" w:rsidP="00FE567D">
      <w:pPr>
        <w:pStyle w:val="aff1"/>
        <w:ind w:firstLine="420"/>
      </w:pPr>
      <w:r>
        <w:rPr>
          <w:rFonts w:hint="eastAsia"/>
        </w:rPr>
        <w:t>（1）外部：</w:t>
      </w:r>
    </w:p>
    <w:p w:rsidR="00FE567D" w:rsidRDefault="00FE567D" w:rsidP="00FE567D">
      <w:pPr>
        <w:pStyle w:val="aff1"/>
        <w:ind w:firstLine="420"/>
      </w:pPr>
      <w:r>
        <w:rPr>
          <w:rFonts w:hint="eastAsia"/>
        </w:rPr>
        <w:t>匪警：110</w:t>
      </w:r>
    </w:p>
    <w:p w:rsidR="00FE567D" w:rsidRDefault="00FE567D" w:rsidP="00FE567D">
      <w:pPr>
        <w:pStyle w:val="aff1"/>
        <w:ind w:firstLine="420"/>
      </w:pPr>
      <w:r>
        <w:rPr>
          <w:rFonts w:hint="eastAsia"/>
        </w:rPr>
        <w:t>火警：119</w:t>
      </w:r>
    </w:p>
    <w:p w:rsidR="00FE567D" w:rsidRDefault="00FE567D" w:rsidP="00FE567D">
      <w:pPr>
        <w:pStyle w:val="aff1"/>
        <w:ind w:firstLine="420"/>
      </w:pPr>
      <w:r>
        <w:rPr>
          <w:rFonts w:hint="eastAsia"/>
        </w:rPr>
        <w:t>交通事故：122</w:t>
      </w:r>
    </w:p>
    <w:p w:rsidR="00FE567D" w:rsidRDefault="00FE567D" w:rsidP="00FE567D">
      <w:pPr>
        <w:pStyle w:val="aff1"/>
        <w:ind w:firstLine="420"/>
      </w:pPr>
      <w:r>
        <w:rPr>
          <w:rFonts w:hint="eastAsia"/>
        </w:rPr>
        <w:t>急救中心：120</w:t>
      </w:r>
    </w:p>
    <w:p w:rsidR="00FE567D" w:rsidRDefault="00FE567D" w:rsidP="00FE567D">
      <w:pPr>
        <w:pStyle w:val="aff1"/>
        <w:ind w:firstLine="420"/>
      </w:pPr>
      <w:bookmarkStart w:id="1944" w:name="应急队伍保障"/>
      <w:r>
        <w:rPr>
          <w:rFonts w:hint="eastAsia"/>
        </w:rPr>
        <w:t>应急队伍保障</w:t>
      </w:r>
      <w:bookmarkEnd w:id="1944"/>
    </w:p>
    <w:p w:rsidR="00FE567D" w:rsidRDefault="00FE567D" w:rsidP="00FE567D">
      <w:pPr>
        <w:pStyle w:val="aff1"/>
        <w:ind w:firstLine="420"/>
      </w:pPr>
      <w:r>
        <w:rPr>
          <w:rFonts w:hint="eastAsia"/>
        </w:rPr>
        <w:t>公司安全应急领导小组负责指挥抢险、疏散警戒、后勤保障、通讯联络小组工作。各应急小组由相关部门组成，安全保卫室负责监督，相关部门负责定期进行培训和演练。</w:t>
      </w:r>
    </w:p>
    <w:p w:rsidR="00FE567D" w:rsidRDefault="00FE567D" w:rsidP="00FE567D">
      <w:pPr>
        <w:pStyle w:val="aff1"/>
        <w:ind w:firstLine="420"/>
      </w:pPr>
      <w:bookmarkStart w:id="1945" w:name="应急物资装备保障"/>
      <w:r>
        <w:rPr>
          <w:rFonts w:hint="eastAsia"/>
        </w:rPr>
        <w:lastRenderedPageBreak/>
        <w:t>应急物资装备保障</w:t>
      </w:r>
      <w:bookmarkEnd w:id="1945"/>
    </w:p>
    <w:p w:rsidR="00FE567D" w:rsidRDefault="00FE567D" w:rsidP="00FE567D">
      <w:pPr>
        <w:pStyle w:val="aff1"/>
        <w:ind w:firstLine="420"/>
      </w:pPr>
      <w:r>
        <w:rPr>
          <w:rFonts w:hint="eastAsia"/>
        </w:rPr>
        <w:t>消防灭火器材存放在公司各响应区域，消防、安防装备数量及位置。</w:t>
      </w:r>
    </w:p>
    <w:p w:rsidR="00FE567D" w:rsidRDefault="00FE567D" w:rsidP="00FE567D">
      <w:pPr>
        <w:pStyle w:val="aff1"/>
        <w:ind w:firstLine="420"/>
      </w:pPr>
      <w:bookmarkStart w:id="1946" w:name="其他保障"/>
      <w:r>
        <w:rPr>
          <w:rFonts w:hint="eastAsia"/>
        </w:rPr>
        <w:t>其他保障</w:t>
      </w:r>
      <w:bookmarkEnd w:id="1946"/>
    </w:p>
    <w:p w:rsidR="00FE567D" w:rsidRDefault="00FE567D" w:rsidP="00FE567D">
      <w:pPr>
        <w:pStyle w:val="aff1"/>
        <w:ind w:firstLine="420"/>
      </w:pPr>
      <w:r>
        <w:rPr>
          <w:rFonts w:hint="eastAsia"/>
        </w:rPr>
        <w:t>1.经费保障：应急领导小组负责每年固定的财务预算作为应对紧急情况的固定费用储备，逐年根据实际情况增减。用于以下费用支出：</w:t>
      </w:r>
    </w:p>
    <w:p w:rsidR="00FE567D" w:rsidRDefault="00FE567D" w:rsidP="00FE567D">
      <w:pPr>
        <w:pStyle w:val="aff1"/>
        <w:ind w:firstLine="420"/>
      </w:pPr>
      <w:r>
        <w:rPr>
          <w:rFonts w:hint="eastAsia"/>
        </w:rPr>
        <w:t>（1）完善、改造及维护安全防护设施设备支出；</w:t>
      </w:r>
    </w:p>
    <w:p w:rsidR="00FE567D" w:rsidRDefault="00FE567D" w:rsidP="00FE567D">
      <w:pPr>
        <w:pStyle w:val="aff1"/>
        <w:ind w:firstLine="420"/>
      </w:pPr>
      <w:r>
        <w:rPr>
          <w:rFonts w:hint="eastAsia"/>
        </w:rPr>
        <w:t>（2）配备、维护、保养应急救援器材、设备支出和应急演练支出；</w:t>
      </w:r>
    </w:p>
    <w:p w:rsidR="00FE567D" w:rsidRDefault="00FE567D" w:rsidP="00FE567D">
      <w:pPr>
        <w:pStyle w:val="aff1"/>
        <w:ind w:firstLine="420"/>
      </w:pPr>
      <w:r>
        <w:rPr>
          <w:rFonts w:hint="eastAsia"/>
        </w:rPr>
        <w:t>（3）应急知识培训支出；</w:t>
      </w:r>
    </w:p>
    <w:p w:rsidR="00FE567D" w:rsidRDefault="00FE567D" w:rsidP="00FE567D">
      <w:pPr>
        <w:pStyle w:val="aff1"/>
        <w:ind w:firstLine="420"/>
      </w:pPr>
      <w:r>
        <w:rPr>
          <w:rFonts w:hint="eastAsia"/>
        </w:rPr>
        <w:t>（4）配备和更新安全防护用品支出；</w:t>
      </w:r>
    </w:p>
    <w:p w:rsidR="00FE567D" w:rsidRDefault="00FE567D" w:rsidP="00FE567D">
      <w:pPr>
        <w:pStyle w:val="aff1"/>
        <w:ind w:firstLine="420"/>
      </w:pPr>
      <w:r>
        <w:rPr>
          <w:rFonts w:hint="eastAsia"/>
        </w:rPr>
        <w:t>（5）安全设施及特种设备检测检验支出；</w:t>
      </w:r>
    </w:p>
    <w:p w:rsidR="00FE567D" w:rsidRDefault="00FE567D" w:rsidP="00FE567D">
      <w:pPr>
        <w:pStyle w:val="aff1"/>
        <w:ind w:firstLine="420"/>
      </w:pPr>
      <w:r>
        <w:rPr>
          <w:rFonts w:hint="eastAsia"/>
        </w:rPr>
        <w:t>（6）其他与安全生产直接相关的支出。</w:t>
      </w:r>
    </w:p>
    <w:p w:rsidR="00FE567D" w:rsidRDefault="00FE567D" w:rsidP="00FE567D">
      <w:pPr>
        <w:pStyle w:val="aff1"/>
        <w:ind w:firstLine="420"/>
      </w:pPr>
      <w:r>
        <w:rPr>
          <w:rFonts w:hint="eastAsia"/>
        </w:rPr>
        <w:t>2.技术保障：每年定期年检和更换不合格灭火器；每年由专业人员对公司烟感、温感等技防设施进行检测并更换不合格的技防设施；电、气、机械设备进行维护保养。</w:t>
      </w:r>
    </w:p>
    <w:p w:rsidR="00FE567D" w:rsidRDefault="00FE567D" w:rsidP="00FE567D">
      <w:pPr>
        <w:pStyle w:val="aff1"/>
        <w:ind w:firstLine="420"/>
      </w:pPr>
      <w:r>
        <w:rPr>
          <w:rFonts w:hint="eastAsia"/>
        </w:rPr>
        <w:t>3.医疗保障：公司所在地就近医院及所在位置。</w:t>
      </w:r>
    </w:p>
    <w:p w:rsidR="00FE567D" w:rsidRDefault="00FE567D" w:rsidP="00FE567D">
      <w:pPr>
        <w:ind w:firstLine="560"/>
        <w:rPr>
          <w:lang w:eastAsia="zh-CN"/>
        </w:rPr>
      </w:pPr>
      <w:bookmarkStart w:id="1947" w:name="_Toc19371"/>
      <w:bookmarkStart w:id="1948" w:name="_Toc26268"/>
      <w:bookmarkStart w:id="1949" w:name="应急预案管理"/>
    </w:p>
    <w:p w:rsidR="00FE567D" w:rsidRDefault="00FE567D" w:rsidP="00FE567D">
      <w:pPr>
        <w:pStyle w:val="5"/>
        <w:numPr>
          <w:ilvl w:val="4"/>
          <w:numId w:val="18"/>
        </w:numPr>
      </w:pPr>
      <w:bookmarkStart w:id="1950" w:name="_Toc7441"/>
      <w:bookmarkStart w:id="1951" w:name="_Toc20594"/>
      <w:r w:rsidRPr="00AE4F37">
        <w:rPr>
          <w:rFonts w:hint="eastAsia"/>
        </w:rPr>
        <w:t>突发需求的处理机制</w:t>
      </w:r>
    </w:p>
    <w:p w:rsidR="00FE567D" w:rsidRPr="0066511E" w:rsidRDefault="00FE567D" w:rsidP="00FE567D">
      <w:pPr>
        <w:pStyle w:val="aff1"/>
        <w:ind w:firstLine="420"/>
      </w:pPr>
      <w:r w:rsidRPr="0066511E">
        <w:t xml:space="preserve"> (一)过敏反应处置方案</w:t>
      </w:r>
    </w:p>
    <w:p w:rsidR="00FE567D" w:rsidRPr="0066511E" w:rsidRDefault="00FE567D" w:rsidP="00FE567D">
      <w:pPr>
        <w:pStyle w:val="aff1"/>
        <w:ind w:firstLine="420"/>
      </w:pPr>
      <w:r w:rsidRPr="0066511E">
        <w:t>1</w:t>
      </w:r>
      <w:r w:rsidRPr="0066511E">
        <w:rPr>
          <w:rFonts w:hint="eastAsia"/>
        </w:rPr>
        <w:t>.</w:t>
      </w:r>
      <w:r w:rsidRPr="0066511E">
        <w:t>发现过敏情况，现场工作人员立即隔离与垃圾距离，迅速脱去被污染的衣裤、鞋袜等。</w:t>
      </w:r>
    </w:p>
    <w:p w:rsidR="00FE567D" w:rsidRPr="0066511E" w:rsidRDefault="00FE567D" w:rsidP="00FE567D">
      <w:pPr>
        <w:pStyle w:val="aff1"/>
        <w:ind w:firstLine="420"/>
      </w:pPr>
      <w:r w:rsidRPr="0066511E">
        <w:t>2</w:t>
      </w:r>
      <w:r w:rsidRPr="0066511E">
        <w:rPr>
          <w:rFonts w:hint="eastAsia"/>
        </w:rPr>
        <w:t>.</w:t>
      </w:r>
      <w:r w:rsidRPr="0066511E">
        <w:t>使用湿毛巾或清水进行清洁：</w:t>
      </w:r>
    </w:p>
    <w:p w:rsidR="00FE567D" w:rsidRPr="0066511E" w:rsidRDefault="00FE567D" w:rsidP="00FE567D">
      <w:pPr>
        <w:pStyle w:val="aff1"/>
        <w:ind w:firstLine="420"/>
      </w:pPr>
      <w:r w:rsidRPr="0066511E">
        <w:t>3.如出现瘙痒情况，可涂抹常备药物进行治疗</w:t>
      </w:r>
    </w:p>
    <w:p w:rsidR="00FE567D" w:rsidRPr="0066511E" w:rsidRDefault="00FE567D" w:rsidP="00FE567D">
      <w:pPr>
        <w:pStyle w:val="aff1"/>
        <w:ind w:firstLine="420"/>
      </w:pPr>
      <w:r w:rsidRPr="0066511E">
        <w:t>4</w:t>
      </w:r>
      <w:r w:rsidRPr="0066511E">
        <w:rPr>
          <w:rFonts w:hint="eastAsia"/>
        </w:rPr>
        <w:t>.</w:t>
      </w:r>
      <w:r w:rsidRPr="0066511E">
        <w:t>如情况严重的立即前往医院就医。</w:t>
      </w:r>
    </w:p>
    <w:p w:rsidR="00FE567D" w:rsidRPr="0066511E" w:rsidRDefault="00FE567D" w:rsidP="00FE567D">
      <w:pPr>
        <w:pStyle w:val="aff1"/>
        <w:ind w:firstLine="420"/>
      </w:pPr>
      <w:r w:rsidRPr="0066511E">
        <w:t>(二)中毒处置方案</w:t>
      </w:r>
    </w:p>
    <w:p w:rsidR="00FE567D" w:rsidRPr="0066511E" w:rsidRDefault="00FE567D" w:rsidP="00FE567D">
      <w:pPr>
        <w:pStyle w:val="aff1"/>
        <w:ind w:firstLine="420"/>
      </w:pPr>
      <w:r w:rsidRPr="0066511E">
        <w:t>1</w:t>
      </w:r>
      <w:r w:rsidRPr="0066511E">
        <w:rPr>
          <w:rFonts w:hint="eastAsia"/>
        </w:rPr>
        <w:t>.</w:t>
      </w:r>
      <w:r w:rsidRPr="0066511E">
        <w:t>发生急性中毒应立即将中毒者送医院急救，并向院方提供中毒的原因：</w:t>
      </w:r>
    </w:p>
    <w:p w:rsidR="00FE567D" w:rsidRPr="0066511E" w:rsidRDefault="00FE567D" w:rsidP="00FE567D">
      <w:pPr>
        <w:pStyle w:val="aff1"/>
        <w:ind w:firstLine="420"/>
      </w:pPr>
      <w:r w:rsidRPr="0066511E">
        <w:t>2</w:t>
      </w:r>
      <w:r w:rsidRPr="0066511E">
        <w:rPr>
          <w:rFonts w:hint="eastAsia"/>
        </w:rPr>
        <w:t>.</w:t>
      </w:r>
      <w:r w:rsidRPr="0066511E">
        <w:t>若不能立即到达医院，可采取现场急救处理：吸入中毒者，迅速脱离中毒现场，向上</w:t>
      </w:r>
    </w:p>
    <w:p w:rsidR="00FE567D" w:rsidRPr="0066511E" w:rsidRDefault="00FE567D" w:rsidP="00FE567D">
      <w:pPr>
        <w:pStyle w:val="aff1"/>
        <w:ind w:firstLine="420"/>
      </w:pPr>
      <w:r w:rsidRPr="0066511E">
        <w:rPr>
          <w:rFonts w:hint="eastAsia"/>
        </w:rPr>
        <w:t>风向转移至新鲜空气处，松开患者衣领和裤带。</w:t>
      </w:r>
    </w:p>
    <w:p w:rsidR="00FE567D" w:rsidRPr="0066511E" w:rsidRDefault="00FE567D" w:rsidP="00FE567D">
      <w:pPr>
        <w:pStyle w:val="aff1"/>
        <w:ind w:firstLine="420"/>
      </w:pPr>
      <w:r w:rsidRPr="0066511E">
        <w:t>(三)交通事故处置方案</w:t>
      </w:r>
    </w:p>
    <w:p w:rsidR="00FE567D" w:rsidRPr="0066511E" w:rsidRDefault="00FE567D" w:rsidP="00FE567D">
      <w:pPr>
        <w:pStyle w:val="aff1"/>
        <w:ind w:firstLine="420"/>
      </w:pPr>
      <w:r w:rsidRPr="0066511E">
        <w:t>1.发生交通事故后司机立即停车，拉紧手制动，切断电源，开启双闪警示灯等，在车后</w:t>
      </w:r>
      <w:r w:rsidRPr="0066511E">
        <w:rPr>
          <w:rFonts w:hint="eastAsia"/>
        </w:rPr>
        <w:t>设置危险警告标志，车上人员疏散到路外安全地点。</w:t>
      </w:r>
    </w:p>
    <w:p w:rsidR="00FE567D" w:rsidRPr="0066511E" w:rsidRDefault="00FE567D" w:rsidP="00FE567D">
      <w:pPr>
        <w:pStyle w:val="aff1"/>
        <w:ind w:firstLine="420"/>
      </w:pPr>
      <w:r w:rsidRPr="0066511E">
        <w:t>2.检查人员伤亡和车辆损坏情况。</w:t>
      </w:r>
    </w:p>
    <w:p w:rsidR="00FE567D" w:rsidRPr="0066511E" w:rsidRDefault="00FE567D" w:rsidP="00FE567D">
      <w:pPr>
        <w:pStyle w:val="aff1"/>
        <w:ind w:firstLine="420"/>
      </w:pPr>
      <w:r w:rsidRPr="0066511E">
        <w:t>3.及时拨打“122、120119”电话向交通、医疗、消防部门报警。及时向本单位部门主</w:t>
      </w:r>
      <w:r w:rsidRPr="0066511E">
        <w:rPr>
          <w:rFonts w:hint="eastAsia"/>
        </w:rPr>
        <w:lastRenderedPageBreak/>
        <w:t>管领导报告事故情况。</w:t>
      </w:r>
    </w:p>
    <w:p w:rsidR="00FE567D" w:rsidRPr="0066511E" w:rsidRDefault="00FE567D" w:rsidP="00FE567D">
      <w:pPr>
        <w:pStyle w:val="aff1"/>
        <w:ind w:firstLine="420"/>
      </w:pPr>
      <w:r w:rsidRPr="0066511E">
        <w:rPr>
          <w:noProof/>
        </w:rPr>
        <w:drawing>
          <wp:anchor distT="0" distB="0" distL="114300" distR="114300" simplePos="0" relativeHeight="251810816" behindDoc="0" locked="0" layoutInCell="1" allowOverlap="1" wp14:anchorId="6F85DB60" wp14:editId="7D3DF06D">
            <wp:simplePos x="0" y="0"/>
            <wp:positionH relativeFrom="margin">
              <wp:align>right</wp:align>
            </wp:positionH>
            <wp:positionV relativeFrom="paragraph">
              <wp:posOffset>8890</wp:posOffset>
            </wp:positionV>
            <wp:extent cx="2670810" cy="2105660"/>
            <wp:effectExtent l="0" t="0" r="0" b="8890"/>
            <wp:wrapSquare wrapText="bothSides"/>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BEBA8EAE-BF5A-486C-A8C5-ECC9F3942E4B}">
                          <a14:imgProps xmlns:a14="http://schemas.microsoft.com/office/drawing/2010/main">
                            <a14:imgLayer r:embed="rId14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70810" cy="2105660"/>
                    </a:xfrm>
                    <a:prstGeom prst="rect">
                      <a:avLst/>
                    </a:prstGeom>
                  </pic:spPr>
                </pic:pic>
              </a:graphicData>
            </a:graphic>
            <wp14:sizeRelH relativeFrom="margin">
              <wp14:pctWidth>0</wp14:pctWidth>
            </wp14:sizeRelH>
            <wp14:sizeRelV relativeFrom="margin">
              <wp14:pctHeight>0</wp14:pctHeight>
            </wp14:sizeRelV>
          </wp:anchor>
        </w:drawing>
      </w:r>
      <w:r w:rsidRPr="0066511E">
        <w:t>4.及时抢救伤员根据伤情采取不同的急救措施。</w:t>
      </w:r>
    </w:p>
    <w:p w:rsidR="00FE567D" w:rsidRPr="0066511E" w:rsidRDefault="00FE567D" w:rsidP="00FE567D">
      <w:pPr>
        <w:pStyle w:val="aff1"/>
        <w:ind w:firstLine="420"/>
      </w:pPr>
      <w:r w:rsidRPr="0066511E">
        <w:rPr>
          <w:rFonts w:hint="eastAsia"/>
        </w:rPr>
        <w:t>外伤急救措施</w:t>
      </w:r>
      <w:r w:rsidRPr="0066511E">
        <w:t>：包扎止血。</w:t>
      </w:r>
    </w:p>
    <w:p w:rsidR="00FE567D" w:rsidRPr="0066511E" w:rsidRDefault="00FE567D" w:rsidP="00FE567D">
      <w:pPr>
        <w:pStyle w:val="aff1"/>
        <w:ind w:firstLine="420"/>
      </w:pPr>
      <w:r w:rsidRPr="0066511E">
        <w:rPr>
          <w:rFonts w:hint="eastAsia"/>
        </w:rPr>
        <w:t>内伤急救措施</w:t>
      </w:r>
      <w:r w:rsidRPr="0066511E">
        <w:t>：平躺，抬高下肢，保持温暖，速送医院救治。</w:t>
      </w:r>
    </w:p>
    <w:p w:rsidR="00FE567D" w:rsidRPr="0066511E" w:rsidRDefault="00FE567D" w:rsidP="00FE567D">
      <w:pPr>
        <w:pStyle w:val="aff1"/>
        <w:ind w:firstLine="420"/>
      </w:pPr>
      <w:r w:rsidRPr="0066511E">
        <w:rPr>
          <w:rFonts w:hint="eastAsia"/>
        </w:rPr>
        <w:t>骨折急救措施</w:t>
      </w:r>
      <w:r w:rsidRPr="0066511E">
        <w:t>：肢体骨折采取夹板固定。颈椎、腰椎损伤采取平卧、固定措施。搬动时</w:t>
      </w:r>
    </w:p>
    <w:p w:rsidR="00FE567D" w:rsidRPr="0066511E" w:rsidRDefault="00FE567D" w:rsidP="00FE567D">
      <w:pPr>
        <w:pStyle w:val="aff1"/>
        <w:ind w:firstLine="420"/>
      </w:pPr>
      <w:r w:rsidRPr="0066511E">
        <w:rPr>
          <w:rFonts w:hint="eastAsia"/>
        </w:rPr>
        <w:t>应数人合作，保持平稳，不能扭曲。</w:t>
      </w:r>
    </w:p>
    <w:p w:rsidR="00FE567D" w:rsidRPr="0066511E" w:rsidRDefault="00FE567D" w:rsidP="00FE567D">
      <w:pPr>
        <w:pStyle w:val="aff1"/>
        <w:ind w:firstLine="420"/>
      </w:pPr>
      <w:r w:rsidRPr="0066511E">
        <w:rPr>
          <w:rFonts w:hint="eastAsia"/>
        </w:rPr>
        <w:t>颅脑外伤急救措施</w:t>
      </w:r>
      <w:r w:rsidRPr="0066511E">
        <w:t>：平卧，保持气道畅通，防止呕吐物造成窒息。</w:t>
      </w:r>
    </w:p>
    <w:p w:rsidR="00FE567D" w:rsidRPr="0066511E" w:rsidRDefault="00FE567D" w:rsidP="00FE567D">
      <w:pPr>
        <w:pStyle w:val="aff1"/>
        <w:ind w:firstLine="420"/>
      </w:pPr>
      <w:r w:rsidRPr="0066511E">
        <w:t>5.在伤员救治和转移过程中，采取固定等措施,防止加重伤员的伤情。</w:t>
      </w:r>
    </w:p>
    <w:p w:rsidR="00FE567D" w:rsidRPr="0066511E" w:rsidRDefault="00FE567D" w:rsidP="00FE567D">
      <w:pPr>
        <w:pStyle w:val="aff1"/>
        <w:ind w:firstLine="420"/>
      </w:pPr>
      <w:r w:rsidRPr="0066511E">
        <w:t>6.在无过往车辆或救护车的情况下，可以动用肇事车辆运送伤员到医院救治，但要做好标</w:t>
      </w:r>
      <w:r w:rsidRPr="0066511E">
        <w:rPr>
          <w:rFonts w:hint="eastAsia"/>
        </w:rPr>
        <w:t>记，并留人看护现场。</w:t>
      </w:r>
    </w:p>
    <w:p w:rsidR="00FE567D" w:rsidRPr="0066511E" w:rsidRDefault="00FE567D" w:rsidP="00FE567D">
      <w:pPr>
        <w:pStyle w:val="aff1"/>
        <w:ind w:firstLine="420"/>
      </w:pPr>
      <w:r w:rsidRPr="0066511E">
        <w:t>7.要保持冷静，记录肇事车辆、肇事司机等信息，保护好事故现场，依法合规配合做好事</w:t>
      </w:r>
      <w:r w:rsidRPr="0066511E">
        <w:rPr>
          <w:rFonts w:hint="eastAsia"/>
        </w:rPr>
        <w:t>件处理。</w:t>
      </w: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spacing w:line="240" w:lineRule="auto"/>
        <w:rPr>
          <w:rFonts w:cstheme="majorBidi"/>
          <w:b/>
          <w:bCs/>
          <w:sz w:val="30"/>
          <w:szCs w:val="32"/>
          <w:lang w:eastAsia="zh-CN" w:bidi="ar"/>
        </w:rPr>
      </w:pPr>
    </w:p>
    <w:p w:rsidR="00FE567D" w:rsidRDefault="00FE567D" w:rsidP="00FE567D">
      <w:pPr>
        <w:pStyle w:val="5"/>
      </w:pPr>
      <w:r>
        <w:rPr>
          <w:rFonts w:hint="eastAsia"/>
        </w:rPr>
        <w:t>应急预案管理</w:t>
      </w:r>
      <w:bookmarkEnd w:id="1947"/>
      <w:bookmarkEnd w:id="1948"/>
      <w:bookmarkEnd w:id="1949"/>
      <w:bookmarkEnd w:id="1950"/>
      <w:bookmarkEnd w:id="1951"/>
    </w:p>
    <w:p w:rsidR="00FE567D" w:rsidRDefault="00FE567D" w:rsidP="00FE567D">
      <w:pPr>
        <w:pStyle w:val="aff1"/>
        <w:ind w:firstLine="420"/>
      </w:pPr>
      <w:bookmarkStart w:id="1952" w:name="应急预案培训"/>
      <w:r>
        <w:rPr>
          <w:rFonts w:hint="eastAsia"/>
        </w:rPr>
        <w:t>应急预案培训</w:t>
      </w:r>
      <w:bookmarkEnd w:id="1952"/>
    </w:p>
    <w:p w:rsidR="00FE567D" w:rsidRDefault="00FE567D" w:rsidP="00FE567D">
      <w:pPr>
        <w:pStyle w:val="aff1"/>
        <w:ind w:firstLine="420"/>
      </w:pPr>
      <w:r>
        <w:rPr>
          <w:rFonts w:hint="eastAsia"/>
        </w:rPr>
        <w:t>全公司人员均需参与公司应急基本知识培训。其容包括：</w:t>
      </w:r>
    </w:p>
    <w:p w:rsidR="00FE567D" w:rsidRDefault="00FE567D" w:rsidP="00FE567D">
      <w:pPr>
        <w:pStyle w:val="aff1"/>
        <w:ind w:firstLine="420"/>
      </w:pPr>
      <w:r>
        <w:rPr>
          <w:rFonts w:hint="eastAsia"/>
        </w:rPr>
        <w:t>（1）危险源特性辩识；</w:t>
      </w:r>
    </w:p>
    <w:p w:rsidR="00FE567D" w:rsidRDefault="00FE567D" w:rsidP="00FE567D">
      <w:pPr>
        <w:pStyle w:val="aff1"/>
        <w:ind w:firstLine="420"/>
      </w:pPr>
      <w:r>
        <w:rPr>
          <w:rFonts w:hint="eastAsia"/>
        </w:rPr>
        <w:t>（2）事故报警；</w:t>
      </w:r>
    </w:p>
    <w:p w:rsidR="00FE567D" w:rsidRDefault="00FE567D" w:rsidP="00FE567D">
      <w:pPr>
        <w:pStyle w:val="aff1"/>
        <w:ind w:firstLine="420"/>
      </w:pPr>
      <w:r>
        <w:rPr>
          <w:rFonts w:hint="eastAsia"/>
        </w:rPr>
        <w:t>（3）紧急情况下人员的安全疏散，包括紧急避险路线的掌握；</w:t>
      </w:r>
    </w:p>
    <w:p w:rsidR="00FE567D" w:rsidRDefault="00FE567D" w:rsidP="00FE567D">
      <w:pPr>
        <w:pStyle w:val="aff1"/>
        <w:ind w:firstLine="420"/>
      </w:pPr>
      <w:r>
        <w:rPr>
          <w:rFonts w:hint="eastAsia"/>
        </w:rPr>
        <w:t>（4）应急救援装备、器材（如灭火器）的使用，个人防护装备的使用等；</w:t>
      </w:r>
    </w:p>
    <w:p w:rsidR="00FE567D" w:rsidRDefault="00FE567D" w:rsidP="00FE567D">
      <w:pPr>
        <w:pStyle w:val="aff1"/>
        <w:ind w:firstLine="420"/>
      </w:pPr>
      <w:r>
        <w:rPr>
          <w:rFonts w:hint="eastAsia"/>
        </w:rPr>
        <w:lastRenderedPageBreak/>
        <w:t>（5）安全防护、作业区安全警示设置、个人的防护措施，生产用电常识、大型机械的安全使用等；</w:t>
      </w:r>
    </w:p>
    <w:p w:rsidR="00FE567D" w:rsidRDefault="00FE567D" w:rsidP="00FE567D">
      <w:pPr>
        <w:pStyle w:val="aff1"/>
        <w:ind w:firstLine="420"/>
      </w:pPr>
      <w:r>
        <w:rPr>
          <w:rFonts w:hint="eastAsia"/>
        </w:rPr>
        <w:t>（6）现场创伤急救的基本知识。</w:t>
      </w:r>
    </w:p>
    <w:p w:rsidR="00FE567D" w:rsidRDefault="00FE567D" w:rsidP="00FE567D">
      <w:pPr>
        <w:pStyle w:val="aff1"/>
        <w:ind w:firstLine="420"/>
      </w:pPr>
      <w:bookmarkStart w:id="1953" w:name="应急预案演练"/>
    </w:p>
    <w:p w:rsidR="00FE567D" w:rsidRDefault="00FE567D" w:rsidP="00FE567D">
      <w:pPr>
        <w:pStyle w:val="aff1"/>
        <w:ind w:firstLine="420"/>
      </w:pPr>
      <w:r>
        <w:rPr>
          <w:rFonts w:hint="eastAsia"/>
        </w:rPr>
        <w:t>应急预案演练</w:t>
      </w:r>
      <w:bookmarkEnd w:id="1953"/>
    </w:p>
    <w:p w:rsidR="00FE567D" w:rsidRDefault="00FE567D" w:rsidP="00FE567D">
      <w:pPr>
        <w:pStyle w:val="aff1"/>
        <w:ind w:firstLine="420"/>
      </w:pPr>
      <w:r>
        <w:rPr>
          <w:rFonts w:hint="eastAsia"/>
        </w:rPr>
        <w:t>1.每年至少组织一次综合应急预案演练或者专项应急预案演练，每半年至少组织一次现场处置方案演练，每次演练应制定演练方案，提高员工对初起火灾扑救、消防设施使用及在紧急情况下的组织指挥、通讯、救护、抢救等方面的能力。</w:t>
      </w:r>
    </w:p>
    <w:p w:rsidR="00FE567D" w:rsidRDefault="00FE567D" w:rsidP="00FE567D">
      <w:pPr>
        <w:pStyle w:val="aff1"/>
        <w:ind w:firstLine="420"/>
      </w:pPr>
      <w:r>
        <w:rPr>
          <w:rFonts w:hint="eastAsia"/>
        </w:rPr>
        <w:t>2.演练要做好记录，容包括：演练时间及参加人员；演练项目部位；模拟形式及目的；演练现场的拍照；演练效果总结和评价。</w:t>
      </w:r>
    </w:p>
    <w:p w:rsidR="00FE567D" w:rsidRDefault="00FE567D" w:rsidP="00FE567D">
      <w:pPr>
        <w:pStyle w:val="aff1"/>
        <w:ind w:firstLine="420"/>
      </w:pPr>
      <w:r>
        <w:rPr>
          <w:rFonts w:hint="eastAsia"/>
        </w:rPr>
        <w:t>3.进行演练前，可在演练现场显著位置设置正在演练的标志牌，落实火源及烟气的控制措施，对参加人员提出安全注意事项，防止造成人员伤害。演练结束后，应恢复消防设施、灭火器材的正常使用状态。</w:t>
      </w:r>
    </w:p>
    <w:p w:rsidR="00FE567D" w:rsidRDefault="00FE567D" w:rsidP="00FE567D">
      <w:pPr>
        <w:pStyle w:val="aff1"/>
        <w:ind w:firstLine="420"/>
      </w:pPr>
      <w:bookmarkStart w:id="1954" w:name="应急预案修订"/>
      <w:r>
        <w:rPr>
          <w:rFonts w:hint="eastAsia"/>
        </w:rPr>
        <w:t>应急预案修订</w:t>
      </w:r>
      <w:bookmarkEnd w:id="1954"/>
    </w:p>
    <w:p w:rsidR="00FE567D" w:rsidRDefault="00FE567D" w:rsidP="00FE567D">
      <w:pPr>
        <w:pStyle w:val="aff1"/>
        <w:ind w:firstLine="420"/>
      </w:pPr>
      <w:r>
        <w:rPr>
          <w:rFonts w:hint="eastAsia"/>
        </w:rPr>
        <w:t>1.有下列情形之一的，应急预案应当及时修订并归档：</w:t>
      </w:r>
    </w:p>
    <w:p w:rsidR="00FE567D" w:rsidRDefault="00FE567D" w:rsidP="00FE567D">
      <w:pPr>
        <w:pStyle w:val="aff1"/>
        <w:ind w:firstLine="420"/>
      </w:pPr>
      <w:r>
        <w:rPr>
          <w:rFonts w:hint="eastAsia"/>
        </w:rPr>
        <w:t>（1）依据的法律、法规、规章、标准及预案中的有关规定发生重大变化的；</w:t>
      </w:r>
    </w:p>
    <w:p w:rsidR="00FE567D" w:rsidRDefault="00FE567D" w:rsidP="00FE567D">
      <w:pPr>
        <w:pStyle w:val="aff1"/>
        <w:ind w:firstLine="420"/>
      </w:pPr>
      <w:r>
        <w:rPr>
          <w:rFonts w:hint="eastAsia"/>
        </w:rPr>
        <w:t>（2）应急指挥机构及其职责发生调整的；</w:t>
      </w:r>
    </w:p>
    <w:p w:rsidR="00FE567D" w:rsidRDefault="00FE567D" w:rsidP="00FE567D">
      <w:pPr>
        <w:pStyle w:val="aff1"/>
        <w:ind w:firstLine="420"/>
      </w:pPr>
      <w:r>
        <w:rPr>
          <w:rFonts w:hint="eastAsia"/>
        </w:rPr>
        <w:t>（3）面临的事故风险发生重大变化的；</w:t>
      </w:r>
    </w:p>
    <w:p w:rsidR="00FE567D" w:rsidRDefault="00FE567D" w:rsidP="00FE567D">
      <w:pPr>
        <w:pStyle w:val="aff1"/>
        <w:ind w:firstLine="420"/>
      </w:pPr>
      <w:r>
        <w:rPr>
          <w:rFonts w:hint="eastAsia"/>
        </w:rPr>
        <w:t>（4）重要应急资源发生重大变化的；</w:t>
      </w:r>
    </w:p>
    <w:p w:rsidR="00FE567D" w:rsidRDefault="00FE567D" w:rsidP="00FE567D">
      <w:pPr>
        <w:pStyle w:val="aff1"/>
        <w:ind w:firstLine="420"/>
      </w:pPr>
      <w:r>
        <w:rPr>
          <w:rFonts w:hint="eastAsia"/>
        </w:rPr>
        <w:t>（5）预案中的其他重要信息发生变化的；</w:t>
      </w:r>
    </w:p>
    <w:p w:rsidR="00FE567D" w:rsidRDefault="00FE567D" w:rsidP="00FE567D">
      <w:pPr>
        <w:pStyle w:val="aff1"/>
        <w:ind w:firstLine="420"/>
      </w:pPr>
      <w:r>
        <w:rPr>
          <w:rFonts w:hint="eastAsia"/>
        </w:rPr>
        <w:t>（6）在应急演练和事故应急救援中发现问题需要修订的；</w:t>
      </w:r>
    </w:p>
    <w:p w:rsidR="00FE567D" w:rsidRDefault="00FE567D" w:rsidP="00FE567D">
      <w:pPr>
        <w:pStyle w:val="aff1"/>
        <w:ind w:firstLine="420"/>
      </w:pPr>
      <w:r>
        <w:rPr>
          <w:rFonts w:hint="eastAsia"/>
        </w:rPr>
        <w:t>（7）编制单位认为应当修订的其他情况。</w:t>
      </w:r>
    </w:p>
    <w:p w:rsidR="00FE567D" w:rsidRDefault="00FE567D" w:rsidP="00FE567D">
      <w:pPr>
        <w:pStyle w:val="aff1"/>
        <w:ind w:firstLine="420"/>
        <w:rPr>
          <w:rFonts w:cs="宋体"/>
          <w:szCs w:val="28"/>
        </w:rPr>
      </w:pPr>
      <w:r>
        <w:rPr>
          <w:rFonts w:hint="eastAsia"/>
        </w:rPr>
        <w:t>2.重新应急预案修订涉及组织指挥体系与职责、应急处置程序、主要处置措施、应急响应分级等容变更的，修订工作应备案。</w:t>
      </w:r>
    </w:p>
    <w:p w:rsidR="00FE567D" w:rsidRDefault="00FE567D" w:rsidP="00FE567D">
      <w:pPr>
        <w:pStyle w:val="aff1"/>
        <w:ind w:firstLine="420"/>
      </w:pPr>
      <w:bookmarkStart w:id="1955" w:name="应急预案备案"/>
      <w:r>
        <w:rPr>
          <w:rFonts w:hint="eastAsia"/>
        </w:rPr>
        <w:t>应急预案备案</w:t>
      </w:r>
      <w:bookmarkEnd w:id="1955"/>
    </w:p>
    <w:p w:rsidR="00FE567D" w:rsidRDefault="00FE567D" w:rsidP="00FE567D">
      <w:pPr>
        <w:pStyle w:val="aff1"/>
        <w:ind w:firstLine="420"/>
      </w:pPr>
      <w:r>
        <w:rPr>
          <w:rFonts w:hint="eastAsia"/>
        </w:rPr>
        <w:t>本预案经法人审阅批准实施，依据相关法规，将应急预案及时报属地安全生监督管理管局备案。</w:t>
      </w:r>
    </w:p>
    <w:p w:rsidR="00FE567D" w:rsidRDefault="00FE567D" w:rsidP="00FE567D">
      <w:pPr>
        <w:pStyle w:val="aff1"/>
        <w:ind w:firstLine="420"/>
      </w:pPr>
      <w:bookmarkStart w:id="1956" w:name="应急预案实施"/>
      <w:r>
        <w:rPr>
          <w:rFonts w:hint="eastAsia"/>
        </w:rPr>
        <w:t>应急预案实施</w:t>
      </w:r>
      <w:bookmarkEnd w:id="1956"/>
    </w:p>
    <w:p w:rsidR="00FE567D" w:rsidRDefault="00FE567D" w:rsidP="00FE567D">
      <w:pPr>
        <w:pStyle w:val="aff1"/>
        <w:ind w:firstLine="420"/>
        <w:rPr>
          <w:rFonts w:cs="宋体"/>
          <w:szCs w:val="28"/>
        </w:rPr>
      </w:pPr>
      <w:r>
        <w:rPr>
          <w:rFonts w:hint="eastAsia"/>
        </w:rPr>
        <w:t>应急预案自发布之日起实施。本应急预案由公司安全生产委员会负责组织制定，解释权归公司安全生产委员会。</w:t>
      </w:r>
    </w:p>
    <w:p w:rsidR="00FE567D" w:rsidRPr="00FE567D" w:rsidRDefault="00FE567D" w:rsidP="00FE567D">
      <w:pPr>
        <w:pStyle w:val="4"/>
        <w:rPr>
          <w:rStyle w:val="21"/>
          <w:b/>
          <w:bCs/>
          <w:kern w:val="2"/>
          <w:sz w:val="24"/>
          <w:szCs w:val="28"/>
        </w:rPr>
      </w:pPr>
      <w:r>
        <w:rPr>
          <w:rFonts w:hint="eastAsia"/>
        </w:rPr>
        <w:br w:type="page"/>
      </w:r>
      <w:r w:rsidRPr="00FE567D">
        <w:rPr>
          <w:rFonts w:hint="eastAsia"/>
        </w:rPr>
        <w:lastRenderedPageBreak/>
        <w:t>突发需求的处理机制</w:t>
      </w:r>
      <w:r>
        <w:rPr>
          <w:rFonts w:cs="宋体" w:hint="eastAsia"/>
          <w:sz w:val="20"/>
          <w:szCs w:val="20"/>
        </w:rPr>
        <w:t>①</w:t>
      </w:r>
    </w:p>
    <w:p w:rsidR="00FE567D" w:rsidRDefault="00FE567D" w:rsidP="00FE567D">
      <w:pPr>
        <w:pStyle w:val="5"/>
      </w:pPr>
      <w:bookmarkStart w:id="1957" w:name="_Toc30780"/>
      <w:bookmarkStart w:id="1958" w:name="_Toc697"/>
      <w:bookmarkStart w:id="1959" w:name="_Toc9231"/>
      <w:bookmarkStart w:id="1960" w:name="_Toc9562"/>
      <w:r>
        <w:rPr>
          <w:rFonts w:hint="eastAsia"/>
        </w:rPr>
        <w:t>垃圾收运过程中可能出现的突发情况</w:t>
      </w:r>
      <w:bookmarkEnd w:id="1957"/>
      <w:bookmarkEnd w:id="1958"/>
      <w:bookmarkEnd w:id="1959"/>
      <w:bookmarkEnd w:id="1960"/>
    </w:p>
    <w:p w:rsidR="00FE567D" w:rsidRDefault="00FE567D" w:rsidP="00FE567D">
      <w:pPr>
        <w:pStyle w:val="aff1"/>
        <w:ind w:firstLine="420"/>
      </w:pPr>
      <w:r>
        <w:rPr>
          <w:rFonts w:hint="eastAsia"/>
        </w:rPr>
        <w:t>1）车辆故障，造成停驶。</w:t>
      </w:r>
    </w:p>
    <w:p w:rsidR="00FE567D" w:rsidRDefault="00FE567D" w:rsidP="00FE567D">
      <w:pPr>
        <w:pStyle w:val="aff1"/>
        <w:ind w:firstLine="420"/>
      </w:pPr>
      <w:r>
        <w:rPr>
          <w:rFonts w:hint="eastAsia"/>
        </w:rPr>
        <w:t>2）垃圾产生单位由于各种原因造成餐厨垃圾产生量异常增加，导致车辆提前满载返程卸料，而不能按计划进行后续收运。</w:t>
      </w:r>
    </w:p>
    <w:p w:rsidR="00FE567D" w:rsidRDefault="00FE567D" w:rsidP="00FE567D">
      <w:pPr>
        <w:pStyle w:val="aff1"/>
        <w:ind w:firstLine="420"/>
      </w:pPr>
      <w:r>
        <w:rPr>
          <w:rFonts w:hint="eastAsia"/>
        </w:rPr>
        <w:t>3）交通拥堵，导致车辆不能按计划抵达。</w:t>
      </w:r>
    </w:p>
    <w:p w:rsidR="00FE567D" w:rsidRDefault="00FE567D" w:rsidP="00FE567D">
      <w:pPr>
        <w:pStyle w:val="aff1"/>
        <w:ind w:firstLine="420"/>
      </w:pPr>
      <w:r>
        <w:rPr>
          <w:rFonts w:hint="eastAsia"/>
        </w:rPr>
        <w:t>4）相关职能部门查扣非法收运车辆，车辆及餐厨垃圾需要回运。</w:t>
      </w:r>
    </w:p>
    <w:p w:rsidR="00FE567D" w:rsidRDefault="00FE567D" w:rsidP="00FE567D">
      <w:pPr>
        <w:pStyle w:val="aff1"/>
        <w:ind w:firstLine="420"/>
      </w:pPr>
      <w:bookmarkStart w:id="1961" w:name="_Toc18865"/>
      <w:r>
        <w:rPr>
          <w:rFonts w:hint="eastAsia"/>
        </w:rPr>
        <w:t>解决方案</w:t>
      </w:r>
      <w:bookmarkEnd w:id="1961"/>
    </w:p>
    <w:p w:rsidR="00FE567D" w:rsidRDefault="00FE567D" w:rsidP="00FE567D">
      <w:pPr>
        <w:pStyle w:val="aff1"/>
        <w:ind w:firstLine="420"/>
      </w:pPr>
      <w:r>
        <w:rPr>
          <w:rFonts w:hint="eastAsia"/>
        </w:rPr>
        <w:t>1）迅速派出预备车辆，衔接后续收运。</w:t>
      </w:r>
    </w:p>
    <w:p w:rsidR="00FE567D" w:rsidRDefault="00FE567D" w:rsidP="00FE567D">
      <w:pPr>
        <w:pStyle w:val="aff1"/>
        <w:ind w:firstLine="420"/>
      </w:pPr>
      <w:r>
        <w:rPr>
          <w:rFonts w:hint="eastAsia"/>
        </w:rPr>
        <w:t>2）建立异常情况提前申报机制，餐厨垃圾产生单位尽量提前通知我公司，以便即时调整收运时间，或原车辆绕开该业主单位，继续执行原计划，而派出应急预备车辆负责类似业主单位的单独收运。</w:t>
      </w:r>
    </w:p>
    <w:p w:rsidR="00FE567D" w:rsidRDefault="00FE567D" w:rsidP="00FE567D">
      <w:pPr>
        <w:pStyle w:val="aff1"/>
        <w:ind w:firstLine="420"/>
      </w:pPr>
      <w:r>
        <w:rPr>
          <w:rFonts w:hint="eastAsia"/>
        </w:rPr>
        <w:t>3）建立客户通讯网络体系，迅速告知业主单位，调整收运时间。并派出应急车辆，分段收运，缩短收运时间。</w:t>
      </w:r>
    </w:p>
    <w:p w:rsidR="00FE567D" w:rsidRDefault="00FE567D" w:rsidP="00FE567D">
      <w:pPr>
        <w:pStyle w:val="aff1"/>
        <w:ind w:firstLine="420"/>
      </w:pPr>
      <w:r>
        <w:rPr>
          <w:rFonts w:hint="eastAsia"/>
        </w:rPr>
        <w:t>4）派出备用车辆。</w:t>
      </w:r>
    </w:p>
    <w:p w:rsidR="00FE567D" w:rsidRDefault="00FE567D" w:rsidP="00FE567D">
      <w:pPr>
        <w:ind w:firstLine="560"/>
      </w:pPr>
      <w:bookmarkStart w:id="1962" w:name="_Toc24997"/>
      <w:bookmarkStart w:id="1963" w:name="_Toc951"/>
    </w:p>
    <w:p w:rsidR="00FE567D" w:rsidRDefault="00FE567D" w:rsidP="00FE567D">
      <w:pPr>
        <w:pStyle w:val="5"/>
      </w:pPr>
      <w:bookmarkStart w:id="1964" w:name="_Toc3850"/>
      <w:bookmarkStart w:id="1965" w:name="_Toc18583"/>
      <w:r>
        <w:rPr>
          <w:rFonts w:hint="eastAsia"/>
        </w:rPr>
        <w:t>狂风天气应急处置方案</w:t>
      </w:r>
      <w:bookmarkEnd w:id="1962"/>
      <w:bookmarkEnd w:id="1963"/>
      <w:bookmarkEnd w:id="1964"/>
      <w:bookmarkEnd w:id="1965"/>
    </w:p>
    <w:p w:rsidR="00FE567D" w:rsidRDefault="00FE567D" w:rsidP="00FE567D">
      <w:pPr>
        <w:pStyle w:val="aff1"/>
        <w:ind w:firstLine="420"/>
      </w:pPr>
      <w:r>
        <w:rPr>
          <w:rFonts w:hint="eastAsia"/>
        </w:rPr>
        <w:t>（1）处置预案</w:t>
      </w:r>
    </w:p>
    <w:p w:rsidR="00FE567D" w:rsidRDefault="00FE567D" w:rsidP="00FE567D">
      <w:pPr>
        <w:pStyle w:val="aff1"/>
        <w:ind w:firstLine="420"/>
      </w:pPr>
      <w:r>
        <w:rPr>
          <w:rFonts w:hint="eastAsia"/>
        </w:rPr>
        <w:t>接到狂风天气预报（10-15分钟内），项目组立即对辖区内环境卫生公用设施进行防风加固，并回收临时设置的环境卫生公用设施。员工队伍在大风过后半小时内，组织垃圾清运人员到达辖区内各主要道路和重要路段进行垃圾清运工作；在2小时内完成路面垃圾、渣土及树枝的清运。夜间刮风时，在次日7时前完成校园重点地段垃圾清运工作。</w:t>
      </w:r>
    </w:p>
    <w:p w:rsidR="00FE567D" w:rsidRDefault="00FE567D" w:rsidP="00FE567D">
      <w:pPr>
        <w:pStyle w:val="aff1"/>
        <w:ind w:firstLine="420"/>
      </w:pPr>
      <w:r>
        <w:rPr>
          <w:rFonts w:hint="eastAsia"/>
        </w:rPr>
        <w:t>（2）驾驶员作业方案</w:t>
      </w:r>
    </w:p>
    <w:p w:rsidR="00FE567D" w:rsidRDefault="00FE567D" w:rsidP="00FE567D">
      <w:pPr>
        <w:pStyle w:val="aff1"/>
        <w:ind w:firstLine="420"/>
      </w:pPr>
      <w:r>
        <w:rPr>
          <w:rFonts w:hint="eastAsia"/>
        </w:rPr>
        <w:t>要减速慢行，谨慎驾驶、打开后防雾灯，使用雨刮器，不猛打方向盘；路中行驶，选择路基高而坚实路面行驶，防止电器部件受潮。遇六级以上大风以及雷暴雨、冰雹等恶劣天气时，停止室外作业。特殊情况下，确需在恶劣天气进行抢修时，应组织应急人员充分讨论必要的安全措施，经主管领导批准后方可进行。</w:t>
      </w:r>
    </w:p>
    <w:p w:rsidR="00FE567D" w:rsidRDefault="00FE567D" w:rsidP="00FE567D">
      <w:pPr>
        <w:pStyle w:val="aff1"/>
        <w:ind w:firstLine="420"/>
      </w:pPr>
      <w:r>
        <w:rPr>
          <w:rFonts w:hint="eastAsia"/>
        </w:rPr>
        <w:t>（3）垃圾清运人员作业方案</w:t>
      </w:r>
    </w:p>
    <w:p w:rsidR="00FE567D" w:rsidRDefault="00FE567D" w:rsidP="00FE567D">
      <w:pPr>
        <w:pStyle w:val="aff1"/>
        <w:ind w:firstLine="420"/>
      </w:pPr>
      <w:r>
        <w:rPr>
          <w:rFonts w:hint="eastAsia"/>
        </w:rPr>
        <w:t>及时清运垃圾和树叶，避免垃圾和树叶堵住下水口；遇六级以上大风以及雷暴雨、冰雹等恶劣天气时，停止室外作业。特殊情况下，确需在恶劣天气进行抢修时，应组织应急人员充分讨论必要的安全措施，经主管领导批准后方可进行。</w:t>
      </w:r>
    </w:p>
    <w:p w:rsidR="00FE567D" w:rsidRDefault="00FE567D" w:rsidP="00FE567D">
      <w:pPr>
        <w:pStyle w:val="aff1"/>
        <w:ind w:firstLine="420"/>
      </w:pPr>
      <w:bookmarkStart w:id="1966" w:name="_Toc5249"/>
      <w:bookmarkStart w:id="1967" w:name="_Toc893"/>
    </w:p>
    <w:p w:rsidR="00FE567D" w:rsidRDefault="00FE567D" w:rsidP="00FE567D">
      <w:pPr>
        <w:pStyle w:val="5"/>
      </w:pPr>
      <w:bookmarkStart w:id="1968" w:name="_Toc23045"/>
      <w:bookmarkStart w:id="1969" w:name="_Toc8482"/>
      <w:r>
        <w:rPr>
          <w:rFonts w:hint="eastAsia"/>
        </w:rPr>
        <w:lastRenderedPageBreak/>
        <w:t>暴雨天气应急处理方案</w:t>
      </w:r>
      <w:bookmarkEnd w:id="1966"/>
      <w:bookmarkEnd w:id="1967"/>
      <w:bookmarkEnd w:id="1968"/>
      <w:bookmarkEnd w:id="1969"/>
    </w:p>
    <w:p w:rsidR="00FE567D" w:rsidRDefault="00FE567D" w:rsidP="00FE567D">
      <w:pPr>
        <w:pStyle w:val="aff1"/>
        <w:ind w:firstLine="420"/>
      </w:pPr>
      <w:r>
        <w:rPr>
          <w:rFonts w:hint="eastAsia"/>
        </w:rPr>
        <w:t>接到暴雨预报15分钟内管理人员、应急队做好排涝和雨后环境卫生垃圾清运准备工作，并将设备、垃圾清运车辆进入待命状态，确保雨后准时到位。</w:t>
      </w:r>
    </w:p>
    <w:p w:rsidR="00FE567D" w:rsidRDefault="00FE567D" w:rsidP="00FE567D">
      <w:pPr>
        <w:pStyle w:val="aff1"/>
        <w:ind w:firstLine="420"/>
      </w:pPr>
      <w:r>
        <w:rPr>
          <w:rFonts w:hint="eastAsia"/>
        </w:rPr>
        <w:t>项目管理部门在降雨停止后1小时内，组织垃圾清运人员到达管辖区域内各主要道路和重要路段进行垃圾清运工作；在4小时内完成垃圾、淤泥清运作业。如不能及时清运，在指定的转运点堆积，12小时内完成清运，夜间降雨时，在次日7时前完成主干道和重点地段清运作业。</w:t>
      </w:r>
    </w:p>
    <w:p w:rsidR="00FE567D" w:rsidRDefault="00FE567D" w:rsidP="00FE567D">
      <w:pPr>
        <w:pStyle w:val="aff1"/>
        <w:ind w:firstLine="420"/>
      </w:pPr>
      <w:r>
        <w:rPr>
          <w:rFonts w:hint="eastAsia"/>
        </w:rPr>
        <w:t>如因降雨形成城区内涝，道路积水，垃圾清运队在雨停后15分钟内调派垃圾清运设备、车辆到达积水路段、地点实施积水、淤泥清抽作业，并在雨停后12小时内完成、淤泥、污水排放到排水公司指定的排污地点。清抽工作需采用抽水泵时，严格按照操作规程作业，严禁任何人进入排水坑、池内，需要进入坑池工作时，必须切断水泵电源。</w:t>
      </w:r>
    </w:p>
    <w:p w:rsidR="00FE567D" w:rsidRDefault="00FE567D" w:rsidP="00FE567D">
      <w:pPr>
        <w:ind w:firstLine="560"/>
        <w:rPr>
          <w:lang w:eastAsia="zh-CN"/>
        </w:rPr>
      </w:pPr>
      <w:bookmarkStart w:id="1970" w:name="_Toc5"/>
      <w:bookmarkStart w:id="1971" w:name="_Toc29896"/>
    </w:p>
    <w:p w:rsidR="00FE567D" w:rsidRDefault="00FE567D" w:rsidP="00FE567D">
      <w:pPr>
        <w:pStyle w:val="5"/>
      </w:pPr>
      <w:bookmarkStart w:id="1972" w:name="_Toc22638"/>
      <w:bookmarkStart w:id="1973" w:name="_Toc15944"/>
      <w:r>
        <w:rPr>
          <w:rFonts w:hint="eastAsia"/>
        </w:rPr>
        <w:t>高温天气应急处理方案</w:t>
      </w:r>
      <w:bookmarkEnd w:id="1970"/>
      <w:bookmarkEnd w:id="1971"/>
      <w:bookmarkEnd w:id="1972"/>
      <w:bookmarkEnd w:id="1973"/>
    </w:p>
    <w:p w:rsidR="00FE567D" w:rsidRDefault="00FE567D" w:rsidP="00FE567D">
      <w:pPr>
        <w:pStyle w:val="aff1"/>
        <w:ind w:firstLine="420"/>
      </w:pPr>
      <w:r>
        <w:rPr>
          <w:rFonts w:hint="eastAsia"/>
        </w:rPr>
        <w:t>（1）驾驶员高温作业方案</w:t>
      </w:r>
    </w:p>
    <w:p w:rsidR="00FE567D" w:rsidRDefault="00FE567D" w:rsidP="00FE567D">
      <w:pPr>
        <w:pStyle w:val="aff1"/>
        <w:ind w:firstLine="420"/>
      </w:pPr>
      <w:r>
        <w:rPr>
          <w:rFonts w:hint="eastAsia"/>
        </w:rPr>
        <w:t>在高温天气时行车注意经常开窗，保持车内温度；切勿疲劳驾驶，保持充足睡眠和良好心态；防止爆胎；发生中暑事件；体温在38.5℃以上，面色潮红、皮肤灼热或者面色苍白、呕吐、大量出汗、皮肤湿冷、血压下降、脉搏细弱、大量出汗、口渴、头晕、胸闷、心悸、恶心、乏力判断何种中暑至通风阴凉处休息，解开衣服，服用清凉饮料与人丹、十滴水；体温升高者可用冷敷或冷水擦身帮助散热至通风阴凉处休息，解开衣服，服用清凉饮料与人丹、十滴水；体温升高者可用冷敷或冷水擦身帮助散热体温40℃以上，昏迷或者痉挛，情况没有好转或变得更严重情况没有好转或变得更严重立即送往医院救治。</w:t>
      </w:r>
    </w:p>
    <w:p w:rsidR="00FE567D" w:rsidRDefault="00FE567D" w:rsidP="00FE567D">
      <w:pPr>
        <w:pStyle w:val="aff1"/>
        <w:ind w:firstLine="420"/>
      </w:pPr>
      <w:r>
        <w:rPr>
          <w:rFonts w:hint="eastAsia"/>
        </w:rPr>
        <w:t>选择茶色太阳镜；必须注意避免紧急制动或制动过猛；慎过积水区；对车辆进行经常性检查，确保车辆电路正常、发动机和传功部件无过热现象，防止车辆发生自燃。</w:t>
      </w:r>
    </w:p>
    <w:p w:rsidR="00FE567D" w:rsidRDefault="00FE567D" w:rsidP="00FE567D">
      <w:pPr>
        <w:pStyle w:val="aff1"/>
        <w:ind w:firstLine="420"/>
      </w:pPr>
      <w:r>
        <w:rPr>
          <w:rFonts w:hint="eastAsia"/>
        </w:rPr>
        <w:t>（2）清运工人高温作业方案</w:t>
      </w:r>
    </w:p>
    <w:p w:rsidR="00FE567D" w:rsidRDefault="00FE567D" w:rsidP="00FE567D">
      <w:pPr>
        <w:pStyle w:val="aff1"/>
        <w:ind w:firstLine="420"/>
      </w:pPr>
      <w:r>
        <w:rPr>
          <w:rFonts w:hint="eastAsia"/>
        </w:rPr>
        <w:t>在高温天气时应注意防暑降温；</w:t>
      </w:r>
    </w:p>
    <w:p w:rsidR="00FE567D" w:rsidRDefault="00FE567D" w:rsidP="00FE567D">
      <w:pPr>
        <w:pStyle w:val="aff1"/>
        <w:ind w:firstLine="420"/>
      </w:pPr>
      <w:r>
        <w:rPr>
          <w:rFonts w:hint="eastAsia"/>
        </w:rPr>
        <w:t>在高温天气中作业时，尽量避免叉开高温与作业时间，减少中暑人员；作业时应戴帽。</w:t>
      </w:r>
    </w:p>
    <w:p w:rsidR="00FE567D" w:rsidRDefault="00FE567D" w:rsidP="00FE567D">
      <w:pPr>
        <w:pStyle w:val="aff1"/>
        <w:ind w:firstLine="420"/>
      </w:pPr>
      <w:r>
        <w:rPr>
          <w:rFonts w:hint="eastAsia"/>
        </w:rPr>
        <w:t>在雷雨天气作业时，应穿雨衣、雨鞋等防水服装；</w:t>
      </w:r>
    </w:p>
    <w:p w:rsidR="00FE567D" w:rsidRDefault="00FE567D" w:rsidP="00FE567D">
      <w:pPr>
        <w:pStyle w:val="aff1"/>
        <w:ind w:firstLine="420"/>
      </w:pPr>
      <w:r>
        <w:rPr>
          <w:rFonts w:hint="eastAsia"/>
        </w:rPr>
        <w:t>应尽量避免在大暴雨中作业，可适当的调整下作业时间；</w:t>
      </w:r>
    </w:p>
    <w:p w:rsidR="00FE567D" w:rsidRDefault="00FE567D" w:rsidP="00FE567D">
      <w:pPr>
        <w:pStyle w:val="aff1"/>
        <w:ind w:firstLine="420"/>
      </w:pPr>
      <w:r>
        <w:rPr>
          <w:rFonts w:hint="eastAsia"/>
        </w:rPr>
        <w:t>最好选择在路边作业，避免车辆带来的安全问题。</w:t>
      </w:r>
    </w:p>
    <w:p w:rsidR="00FE567D" w:rsidRDefault="00FE567D" w:rsidP="00FE567D">
      <w:pPr>
        <w:pStyle w:val="aff1"/>
        <w:ind w:firstLine="420"/>
      </w:pPr>
      <w:bookmarkStart w:id="1974" w:name="_Toc8350"/>
      <w:bookmarkStart w:id="1975" w:name="_Toc6209"/>
      <w:r>
        <w:rPr>
          <w:rFonts w:hint="eastAsia"/>
        </w:rPr>
        <w:t>第五 雾霾天气应急处置方案</w:t>
      </w:r>
      <w:bookmarkEnd w:id="1974"/>
      <w:bookmarkEnd w:id="1975"/>
    </w:p>
    <w:p w:rsidR="00FE567D" w:rsidRDefault="00FE567D" w:rsidP="00FE567D">
      <w:pPr>
        <w:pStyle w:val="aff1"/>
        <w:ind w:firstLine="420"/>
      </w:pPr>
      <w:r>
        <w:rPr>
          <w:rFonts w:hint="eastAsia"/>
        </w:rPr>
        <w:t>根据雾霾天气对道路一线清运人员的影响，特制定本应急处理预案。</w:t>
      </w:r>
    </w:p>
    <w:p w:rsidR="00FE567D" w:rsidRDefault="00FE567D" w:rsidP="00FE567D">
      <w:pPr>
        <w:pStyle w:val="aff1"/>
        <w:ind w:firstLine="420"/>
      </w:pPr>
      <w:r>
        <w:rPr>
          <w:rFonts w:hint="eastAsia"/>
        </w:rPr>
        <w:t>项目管理部门向一线垃圾清运宣讲雾霾天气危害与预防的相关知识，加深员工对雾霾</w:t>
      </w:r>
      <w:r>
        <w:rPr>
          <w:rFonts w:hint="eastAsia"/>
        </w:rPr>
        <w:lastRenderedPageBreak/>
        <w:t>天气的认知与了解。</w:t>
      </w:r>
    </w:p>
    <w:p w:rsidR="00FE567D" w:rsidRDefault="00FE567D" w:rsidP="00FE567D">
      <w:pPr>
        <w:pStyle w:val="aff1"/>
        <w:ind w:firstLine="420"/>
      </w:pPr>
      <w:r>
        <w:rPr>
          <w:rFonts w:hint="eastAsia"/>
        </w:rPr>
        <w:t>给每位员工发放口罩，防止污染物由鼻、口侵入肺部，作业结束后，要求其立即清洗面部及裸露肌肤。</w:t>
      </w:r>
    </w:p>
    <w:p w:rsidR="00FE567D" w:rsidRDefault="00FE567D" w:rsidP="00FE567D">
      <w:pPr>
        <w:pStyle w:val="aff1"/>
        <w:ind w:firstLine="420"/>
      </w:pPr>
      <w:r>
        <w:rPr>
          <w:rFonts w:hint="eastAsia"/>
        </w:rPr>
        <w:t>对有支气管哮喘、慢性支气管炎、阻塞性肺气肿和慢性阻塞性肺疾病等慢性呼吸系统疾病患者的员工进行人性化管理，给予适当的调休或更换班次，减少其在雾霾天气中的工作时间。</w:t>
      </w:r>
    </w:p>
    <w:p w:rsidR="00FE567D" w:rsidRDefault="00FE567D" w:rsidP="00FE567D">
      <w:pPr>
        <w:pStyle w:val="aff1"/>
        <w:ind w:firstLine="420"/>
      </w:pPr>
      <w:r>
        <w:rPr>
          <w:rFonts w:hint="eastAsia"/>
        </w:rPr>
        <w:t>加强安全管理。垃圾清运员工，要求穿着带有反光条的工作服。在中等和重度雾霾天气下，能见度较低，视线差，要减速慢行，遵守交通规则，避免发生交通事故。</w:t>
      </w:r>
    </w:p>
    <w:p w:rsidR="00FE567D" w:rsidRDefault="00FE567D" w:rsidP="00FE567D">
      <w:pPr>
        <w:pStyle w:val="5"/>
      </w:pPr>
      <w:bookmarkStart w:id="1976" w:name="_Toc20843"/>
      <w:bookmarkStart w:id="1977" w:name="_Toc25059"/>
      <w:bookmarkStart w:id="1978" w:name="_Toc30147"/>
      <w:bookmarkStart w:id="1979" w:name="_Toc29319"/>
      <w:r>
        <w:rPr>
          <w:rFonts w:hint="eastAsia"/>
        </w:rPr>
        <w:t>其他应急方案</w:t>
      </w:r>
      <w:bookmarkEnd w:id="1976"/>
      <w:bookmarkEnd w:id="1977"/>
      <w:bookmarkEnd w:id="1978"/>
      <w:bookmarkEnd w:id="1979"/>
    </w:p>
    <w:p w:rsidR="00FE567D" w:rsidRDefault="00FE567D" w:rsidP="00FE567D">
      <w:pPr>
        <w:pStyle w:val="aff1"/>
        <w:ind w:firstLine="420"/>
      </w:pPr>
      <w:r>
        <w:rPr>
          <w:rFonts w:hint="eastAsia"/>
        </w:rPr>
        <w:t>（1）人员意外伤害处置预案</w:t>
      </w:r>
    </w:p>
    <w:p w:rsidR="00FE567D" w:rsidRDefault="00FE567D" w:rsidP="00FE567D">
      <w:pPr>
        <w:pStyle w:val="aff1"/>
        <w:ind w:firstLine="420"/>
      </w:pPr>
      <w:r>
        <w:rPr>
          <w:rFonts w:hint="eastAsia"/>
        </w:rPr>
        <w:t>1）平时准备工作</w:t>
      </w:r>
    </w:p>
    <w:p w:rsidR="00FE567D" w:rsidRDefault="00FE567D" w:rsidP="00FE567D">
      <w:pPr>
        <w:pStyle w:val="aff1"/>
        <w:ind w:firstLine="420"/>
      </w:pPr>
      <w:r>
        <w:rPr>
          <w:rFonts w:hint="eastAsia"/>
        </w:rPr>
        <w:t>组织小组成员学习抢修、急救、护理的基本知识；</w:t>
      </w:r>
    </w:p>
    <w:p w:rsidR="00FE567D" w:rsidRDefault="00FE567D" w:rsidP="00FE567D">
      <w:pPr>
        <w:pStyle w:val="aff1"/>
        <w:ind w:firstLine="420"/>
      </w:pPr>
      <w:r>
        <w:rPr>
          <w:rFonts w:hint="eastAsia"/>
        </w:rPr>
        <w:t>储备救援所需要的药物、材料等物资。</w:t>
      </w:r>
    </w:p>
    <w:p w:rsidR="00FE567D" w:rsidRDefault="00FE567D" w:rsidP="00FE567D">
      <w:pPr>
        <w:pStyle w:val="aff1"/>
        <w:ind w:firstLine="420"/>
      </w:pPr>
      <w:r>
        <w:rPr>
          <w:rFonts w:hint="eastAsia"/>
        </w:rPr>
        <w:t>2）事发期间</w:t>
      </w:r>
    </w:p>
    <w:p w:rsidR="00FE567D" w:rsidRDefault="00FE567D" w:rsidP="00FE567D">
      <w:pPr>
        <w:pStyle w:val="aff1"/>
        <w:ind w:firstLine="420"/>
      </w:pPr>
      <w:r>
        <w:rPr>
          <w:rFonts w:hint="eastAsia"/>
        </w:rPr>
        <w:t>事发后在第一时间赶到事发现场进行应急处理；</w:t>
      </w:r>
    </w:p>
    <w:p w:rsidR="00FE567D" w:rsidRDefault="00FE567D" w:rsidP="00FE567D">
      <w:pPr>
        <w:pStyle w:val="aff1"/>
        <w:ind w:firstLine="420"/>
      </w:pPr>
      <w:r>
        <w:rPr>
          <w:rFonts w:hint="eastAsia"/>
        </w:rPr>
        <w:t>立即上报安全作业事故的有关消息；</w:t>
      </w:r>
    </w:p>
    <w:p w:rsidR="00FE567D" w:rsidRDefault="00FE567D" w:rsidP="00FE567D">
      <w:pPr>
        <w:pStyle w:val="aff1"/>
        <w:ind w:firstLine="420"/>
      </w:pPr>
      <w:r>
        <w:rPr>
          <w:rFonts w:hint="eastAsia"/>
        </w:rPr>
        <w:t>在事发现场进行人员的疏散和抢救，作业物资的保护和转移； </w:t>
      </w:r>
      <w:r>
        <w:rPr>
          <w:rFonts w:cs="宋体" w:hint="eastAsia"/>
        </w:rPr>
        <w:t>做好现场保护工</w:t>
      </w:r>
      <w:r>
        <w:rPr>
          <w:rFonts w:hint="eastAsia"/>
        </w:rPr>
        <w:t>作，配合有关部门进行事故调查；</w:t>
      </w:r>
    </w:p>
    <w:p w:rsidR="00FE567D" w:rsidRDefault="00FE567D" w:rsidP="00FE567D">
      <w:pPr>
        <w:pStyle w:val="aff1"/>
        <w:ind w:firstLine="420"/>
      </w:pPr>
      <w:r>
        <w:rPr>
          <w:rFonts w:hint="eastAsia"/>
        </w:rPr>
        <w:t>组织垃圾清运人员维持正常的垃圾清运作业工作。</w:t>
      </w:r>
    </w:p>
    <w:p w:rsidR="00FE567D" w:rsidRDefault="00FE567D" w:rsidP="00FE567D">
      <w:pPr>
        <w:pStyle w:val="aff1"/>
        <w:ind w:firstLine="420"/>
      </w:pPr>
      <w:r>
        <w:rPr>
          <w:rFonts w:hint="eastAsia"/>
        </w:rPr>
        <w:t>3）事发过后</w:t>
      </w:r>
    </w:p>
    <w:p w:rsidR="00FE567D" w:rsidRDefault="00FE567D" w:rsidP="00FE567D">
      <w:pPr>
        <w:pStyle w:val="aff1"/>
        <w:ind w:firstLine="420"/>
      </w:pPr>
      <w:r>
        <w:rPr>
          <w:rFonts w:hint="eastAsia"/>
        </w:rPr>
        <w:t>及时恢复垃圾清运作业，作好善后工作；</w:t>
      </w:r>
    </w:p>
    <w:p w:rsidR="00FE567D" w:rsidRDefault="00FE567D" w:rsidP="00FE567D">
      <w:pPr>
        <w:pStyle w:val="aff1"/>
        <w:ind w:firstLine="420"/>
      </w:pPr>
      <w:r>
        <w:rPr>
          <w:rFonts w:hint="eastAsia"/>
        </w:rPr>
        <w:t>总结教训，处理责任人。</w:t>
      </w:r>
    </w:p>
    <w:p w:rsidR="00FE567D" w:rsidRDefault="00FE567D" w:rsidP="00FE567D">
      <w:pPr>
        <w:pStyle w:val="aff1"/>
        <w:ind w:firstLine="420"/>
      </w:pPr>
      <w:r>
        <w:rPr>
          <w:rFonts w:hint="eastAsia"/>
        </w:rPr>
        <w:t>（2）人员纠纷应急处置预案</w:t>
      </w:r>
    </w:p>
    <w:p w:rsidR="00FE567D" w:rsidRDefault="00FE567D" w:rsidP="00FE567D">
      <w:pPr>
        <w:pStyle w:val="aff1"/>
        <w:ind w:firstLine="420"/>
      </w:pPr>
      <w:r>
        <w:rPr>
          <w:rFonts w:hint="eastAsia"/>
        </w:rPr>
        <w:t>垃圾清运工作面向甲方，垃圾清运工人服务甲方，在服务过程中可能会与甲方产生一些误会或服务不到位的情况，从而产生一些纠纷。</w:t>
      </w:r>
    </w:p>
    <w:p w:rsidR="00FE567D" w:rsidRDefault="00FE567D" w:rsidP="00FE567D">
      <w:pPr>
        <w:pStyle w:val="aff1"/>
        <w:ind w:firstLine="420"/>
      </w:pPr>
      <w:r>
        <w:rPr>
          <w:rFonts w:hint="eastAsia"/>
        </w:rPr>
        <w:t>遇到纠纷情况，项目经理或项目管理员于10～15分钟内达到现场，处理解决纠纷。</w:t>
      </w:r>
    </w:p>
    <w:p w:rsidR="00FE567D" w:rsidRDefault="00FE567D" w:rsidP="00FE567D">
      <w:pPr>
        <w:pStyle w:val="aff1"/>
        <w:ind w:firstLine="420"/>
      </w:pPr>
      <w:r>
        <w:rPr>
          <w:rFonts w:hint="eastAsia"/>
        </w:rPr>
        <w:t>1）可能出现的纠纷及预防措施</w:t>
      </w:r>
    </w:p>
    <w:p w:rsidR="00FE567D" w:rsidRDefault="00FE567D" w:rsidP="00FE567D">
      <w:pPr>
        <w:pStyle w:val="aff1"/>
        <w:ind w:firstLine="420"/>
      </w:pPr>
      <w:r>
        <w:rPr>
          <w:rFonts w:hint="eastAsia"/>
        </w:rPr>
        <w:t>纠纷包括：</w:t>
      </w:r>
    </w:p>
    <w:p w:rsidR="00FE567D" w:rsidRDefault="00FE567D" w:rsidP="00FE567D">
      <w:pPr>
        <w:pStyle w:val="aff1"/>
        <w:ind w:firstLine="420"/>
      </w:pPr>
      <w:r>
        <w:rPr>
          <w:rFonts w:hint="eastAsia"/>
        </w:rPr>
        <w:t>A、外部纠纷，垃圾清运工人在作业时与人员发生意外引发的矛盾。</w:t>
      </w:r>
    </w:p>
    <w:p w:rsidR="00FE567D" w:rsidRDefault="00FE567D" w:rsidP="00FE567D">
      <w:pPr>
        <w:pStyle w:val="aff1"/>
        <w:ind w:firstLine="420"/>
      </w:pPr>
      <w:r>
        <w:rPr>
          <w:rFonts w:hint="eastAsia"/>
        </w:rPr>
        <w:t>B、内部纠纷，主要是劳资纠纷和管理人员与作业人员的纠纷。</w:t>
      </w:r>
    </w:p>
    <w:p w:rsidR="00FE567D" w:rsidRDefault="00FE567D" w:rsidP="00FE567D">
      <w:pPr>
        <w:pStyle w:val="aff1"/>
        <w:ind w:firstLine="420"/>
      </w:pPr>
      <w:r>
        <w:rPr>
          <w:rFonts w:hint="eastAsia"/>
        </w:rPr>
        <w:t>（3）纠纷处理响应时间</w:t>
      </w:r>
    </w:p>
    <w:p w:rsidR="00FE567D" w:rsidRDefault="00FE567D" w:rsidP="00FE567D">
      <w:pPr>
        <w:pStyle w:val="aff1"/>
        <w:ind w:firstLine="420"/>
      </w:pPr>
      <w:r>
        <w:rPr>
          <w:rFonts w:hint="eastAsia"/>
        </w:rPr>
        <w:t>发生外部纠纷时，管理员在发现情况后立即前往现场，了解情况，采取措施，平息事</w:t>
      </w:r>
      <w:r>
        <w:rPr>
          <w:rFonts w:hint="eastAsia"/>
        </w:rPr>
        <w:lastRenderedPageBreak/>
        <w:t>件。发生内部纠纷时，项目经理要立即找相关人员了解情况，如发生在公共场合，应立即带离至合适场所后进行处理。</w:t>
      </w:r>
    </w:p>
    <w:p w:rsidR="00FE567D" w:rsidRDefault="00FE567D" w:rsidP="00FE567D">
      <w:pPr>
        <w:pStyle w:val="aff1"/>
        <w:ind w:firstLine="420"/>
      </w:pPr>
      <w:r>
        <w:rPr>
          <w:rFonts w:hint="eastAsia"/>
        </w:rPr>
        <w:t>（4）纠纷处理措施</w:t>
      </w:r>
    </w:p>
    <w:p w:rsidR="00FE567D" w:rsidRDefault="00FE567D" w:rsidP="00FE567D">
      <w:pPr>
        <w:pStyle w:val="aff1"/>
        <w:ind w:firstLine="420"/>
      </w:pPr>
      <w:r>
        <w:rPr>
          <w:rFonts w:hint="eastAsia"/>
        </w:rPr>
        <w:t>以积极的态度解决纠纷，大事化小，小事化无，为甲方减少后顾之忧。</w:t>
      </w:r>
    </w:p>
    <w:p w:rsidR="00FE567D" w:rsidRDefault="00FE567D" w:rsidP="00FE567D">
      <w:pPr>
        <w:pStyle w:val="4"/>
        <w:sectPr w:rsidR="00FE567D" w:rsidSect="00D57E33">
          <w:footerReference w:type="default" r:id="rId144"/>
          <w:pgSz w:w="11911" w:h="16838"/>
          <w:pgMar w:top="1440" w:right="1803" w:bottom="1440" w:left="1803" w:header="992" w:footer="992" w:gutter="0"/>
          <w:cols w:space="720"/>
          <w:docGrid w:linePitch="1"/>
        </w:sectPr>
      </w:pPr>
      <w:r>
        <w:rPr>
          <w:rFonts w:hint="eastAsia"/>
        </w:rPr>
        <w:br w:type="page"/>
      </w:r>
    </w:p>
    <w:p w:rsidR="00E60D99" w:rsidRPr="00AE4F37" w:rsidRDefault="00E60D99" w:rsidP="00FE567D">
      <w:pPr>
        <w:pStyle w:val="4"/>
        <w:rPr>
          <w:lang w:bidi="ar"/>
        </w:rPr>
      </w:pPr>
      <w:r w:rsidRPr="00AE4F37">
        <w:rPr>
          <w:rFonts w:hint="eastAsia"/>
          <w:lang w:bidi="ar"/>
        </w:rPr>
        <w:lastRenderedPageBreak/>
        <w:t>系统性应急处置方案</w:t>
      </w:r>
      <w:r w:rsidR="00FE567D">
        <w:rPr>
          <w:rFonts w:cs="宋体" w:hint="eastAsia"/>
          <w:sz w:val="20"/>
          <w:szCs w:val="20"/>
        </w:rPr>
        <w:t>②</w:t>
      </w:r>
    </w:p>
    <w:p w:rsidR="00E60D99" w:rsidRDefault="00E60D99" w:rsidP="00D57E33">
      <w:pPr>
        <w:pStyle w:val="5"/>
        <w:rPr>
          <w:lang w:bidi="ar"/>
        </w:rPr>
      </w:pPr>
      <w:r w:rsidRPr="00AE4F37">
        <w:rPr>
          <w:rFonts w:hint="eastAsia"/>
          <w:lang w:bidi="ar"/>
        </w:rPr>
        <w:t>系统障碍应急预案</w:t>
      </w:r>
    </w:p>
    <w:p w:rsidR="00E60D99" w:rsidRPr="0066511E" w:rsidRDefault="00E60D99" w:rsidP="00F0683D">
      <w:pPr>
        <w:pStyle w:val="aff1"/>
        <w:ind w:firstLine="420"/>
      </w:pPr>
      <w:r w:rsidRPr="0066511E">
        <w:rPr>
          <w:noProof/>
        </w:rPr>
        <w:drawing>
          <wp:anchor distT="0" distB="0" distL="114300" distR="114300" simplePos="0" relativeHeight="251668480" behindDoc="0" locked="0" layoutInCell="1" allowOverlap="1" wp14:anchorId="39A21AD9" wp14:editId="1AECD792">
            <wp:simplePos x="0" y="0"/>
            <wp:positionH relativeFrom="margin">
              <wp:align>right</wp:align>
            </wp:positionH>
            <wp:positionV relativeFrom="paragraph">
              <wp:posOffset>58395</wp:posOffset>
            </wp:positionV>
            <wp:extent cx="2113915" cy="2382520"/>
            <wp:effectExtent l="0" t="0" r="635" b="0"/>
            <wp:wrapSquare wrapText="bothSides"/>
            <wp:docPr id="88" name="图片 8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标&#10;&#10;描述已自动生成"/>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13915" cy="2382520"/>
                    </a:xfrm>
                    <a:prstGeom prst="rect">
                      <a:avLst/>
                    </a:prstGeom>
                  </pic:spPr>
                </pic:pic>
              </a:graphicData>
            </a:graphic>
          </wp:anchor>
        </w:drawing>
      </w:r>
      <w:r w:rsidRPr="0066511E">
        <w:rPr>
          <w:rFonts w:hint="eastAsia"/>
          <w:lang w:bidi="ar"/>
        </w:rPr>
        <w:t>系统障碍应急处置</w:t>
      </w:r>
      <w:r w:rsidRPr="0066511E">
        <w:rPr>
          <w:rFonts w:hint="eastAsia"/>
        </w:rPr>
        <w:t>运行机制是指在处置突发事件执行任务时，影响清运作业快速反应的各因素的结构、功能及其相互关系，以及这些因素产生影响、发挥功能的作用过程和作用原理。</w:t>
      </w:r>
    </w:p>
    <w:p w:rsidR="00E60D99" w:rsidRPr="0066511E" w:rsidRDefault="00E60D99" w:rsidP="00F0683D">
      <w:pPr>
        <w:pStyle w:val="aff1"/>
        <w:ind w:firstLine="420"/>
      </w:pPr>
      <w:r w:rsidRPr="0066511E">
        <w:t>1</w:t>
      </w:r>
      <w:r w:rsidRPr="0066511E">
        <w:rPr>
          <w:rFonts w:hint="eastAsia"/>
        </w:rPr>
        <w:t>、</w:t>
      </w:r>
      <w:r w:rsidRPr="0066511E">
        <w:t>预想预测机制</w:t>
      </w:r>
      <w:r w:rsidRPr="0066511E">
        <w:rPr>
          <w:rFonts w:hint="eastAsia"/>
        </w:rPr>
        <w:t>预案</w:t>
      </w:r>
    </w:p>
    <w:p w:rsidR="00E60D99" w:rsidRPr="0066511E" w:rsidRDefault="00E60D99" w:rsidP="00F0683D">
      <w:pPr>
        <w:pStyle w:val="aff1"/>
        <w:ind w:firstLine="420"/>
      </w:pPr>
      <w:r w:rsidRPr="0066511E">
        <w:rPr>
          <w:rFonts w:hint="eastAsia"/>
        </w:rPr>
        <w:t>预想预测是突发事件</w:t>
      </w:r>
      <w:r w:rsidRPr="0066511E">
        <w:rPr>
          <w:rFonts w:hint="eastAsia"/>
          <w:lang w:bidi="ar"/>
        </w:rPr>
        <w:t>系统障碍应急处置</w:t>
      </w:r>
      <w:r w:rsidRPr="0066511E">
        <w:rPr>
          <w:rFonts w:hint="eastAsia"/>
        </w:rPr>
        <w:t>运行机制的首要环节，是</w:t>
      </w:r>
      <w:r w:rsidRPr="0066511E">
        <w:rPr>
          <w:rFonts w:hint="eastAsia"/>
          <w:lang w:bidi="ar"/>
        </w:rPr>
        <w:t>系统障碍应急处置</w:t>
      </w:r>
      <w:r w:rsidRPr="0066511E">
        <w:rPr>
          <w:rFonts w:hint="eastAsia"/>
        </w:rPr>
        <w:t>行动的基础前提。即综合运用多种手段，预想可能发生的各类突发事件，并根据执行</w:t>
      </w:r>
      <w:r w:rsidRPr="0066511E">
        <w:rPr>
          <w:rFonts w:hint="eastAsia"/>
          <w:lang w:bidi="ar"/>
        </w:rPr>
        <w:t>系统障碍应急处置</w:t>
      </w:r>
      <w:r w:rsidRPr="0066511E">
        <w:rPr>
          <w:rFonts w:hint="eastAsia"/>
        </w:rPr>
        <w:t>任务的特点，认真分析、充分论证，把预想情况想周全，把困难估计足。根据预想可能出现的不同情况，预测需参与的设备种类和数量，进而测算出处置任务量和应急处置力量的需求，包括需要保障人员数量、保障设备数量以及维修设备的种类和数量，进而拟订不同类型、不同规模的各类应急处置预案。</w:t>
      </w:r>
    </w:p>
    <w:p w:rsidR="00E60D99" w:rsidRDefault="00E60D99" w:rsidP="00D57E33">
      <w:pPr>
        <w:jc w:val="center"/>
      </w:pPr>
      <w:r>
        <w:rPr>
          <w:noProof/>
          <w:lang w:val="en-US" w:eastAsia="zh-CN"/>
        </w:rPr>
        <w:drawing>
          <wp:inline distT="0" distB="0" distL="0" distR="0" wp14:anchorId="0B16B344" wp14:editId="00E7E62A">
            <wp:extent cx="4242816" cy="3279279"/>
            <wp:effectExtent l="0" t="0" r="5715" b="0"/>
            <wp:docPr id="89" name="图片 8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图示&#10;&#10;描述已自动生成"/>
                    <pic:cNvPicPr/>
                  </pic:nvPicPr>
                  <pic:blipFill>
                    <a:blip r:embed="rId146">
                      <a:extLst>
                        <a:ext uri="{28A0092B-C50C-407E-A947-70E740481C1C}">
                          <a14:useLocalDpi xmlns:a14="http://schemas.microsoft.com/office/drawing/2010/main" val="0"/>
                        </a:ext>
                      </a:extLst>
                    </a:blip>
                    <a:stretch>
                      <a:fillRect/>
                    </a:stretch>
                  </pic:blipFill>
                  <pic:spPr>
                    <a:xfrm>
                      <a:off x="0" y="0"/>
                      <a:ext cx="4275927" cy="3304871"/>
                    </a:xfrm>
                    <a:prstGeom prst="rect">
                      <a:avLst/>
                    </a:prstGeom>
                  </pic:spPr>
                </pic:pic>
              </a:graphicData>
            </a:graphic>
          </wp:inline>
        </w:drawing>
      </w:r>
    </w:p>
    <w:p w:rsidR="00E60D99" w:rsidRDefault="00E60D99" w:rsidP="00D57E33">
      <w:pPr>
        <w:spacing w:line="240" w:lineRule="auto"/>
      </w:pPr>
    </w:p>
    <w:p w:rsidR="00E60D99" w:rsidRDefault="00E60D99" w:rsidP="00D57E33">
      <w:pPr>
        <w:spacing w:line="240" w:lineRule="auto"/>
      </w:pPr>
    </w:p>
    <w:p w:rsidR="00E60D99" w:rsidRDefault="00E60D99" w:rsidP="00D57E33">
      <w:pPr>
        <w:spacing w:line="240" w:lineRule="auto"/>
      </w:pPr>
    </w:p>
    <w:p w:rsidR="00E60D99" w:rsidRDefault="00E60D99" w:rsidP="00D57E33">
      <w:pPr>
        <w:spacing w:line="240" w:lineRule="auto"/>
      </w:pPr>
    </w:p>
    <w:p w:rsidR="00F0683D" w:rsidRDefault="00F0683D" w:rsidP="00D57E33">
      <w:pPr>
        <w:spacing w:line="240" w:lineRule="auto"/>
      </w:pPr>
    </w:p>
    <w:p w:rsidR="00F0683D" w:rsidRDefault="00F0683D" w:rsidP="00D57E33">
      <w:pPr>
        <w:spacing w:line="240" w:lineRule="auto"/>
      </w:pPr>
    </w:p>
    <w:p w:rsidR="00F0683D" w:rsidRDefault="00F0683D" w:rsidP="00D57E33">
      <w:pPr>
        <w:spacing w:line="240" w:lineRule="auto"/>
      </w:pPr>
    </w:p>
    <w:p w:rsidR="00E60D99" w:rsidRDefault="00E60D99" w:rsidP="00D57E33">
      <w:pPr>
        <w:spacing w:line="240" w:lineRule="auto"/>
      </w:pPr>
    </w:p>
    <w:p w:rsidR="00E60D99" w:rsidRDefault="00E60D99" w:rsidP="00D57E33">
      <w:pPr>
        <w:spacing w:line="240" w:lineRule="auto"/>
      </w:pPr>
    </w:p>
    <w:p w:rsidR="00E60D99" w:rsidRDefault="00E60D99" w:rsidP="00D57E33">
      <w:pPr>
        <w:pStyle w:val="5"/>
      </w:pPr>
      <w:r w:rsidRPr="00AE4F37">
        <w:rPr>
          <w:rFonts w:hint="eastAsia"/>
        </w:rPr>
        <w:lastRenderedPageBreak/>
        <w:t>多项目并行应急预案</w:t>
      </w:r>
    </w:p>
    <w:p w:rsidR="00E60D99" w:rsidRPr="0066511E" w:rsidRDefault="00E60D99" w:rsidP="00F0683D">
      <w:pPr>
        <w:pStyle w:val="aff1"/>
        <w:ind w:firstLine="420"/>
      </w:pPr>
      <w:r w:rsidRPr="0066511E">
        <w:t>1</w:t>
      </w:r>
      <w:r w:rsidRPr="0066511E">
        <w:rPr>
          <w:rFonts w:hint="eastAsia"/>
        </w:rPr>
        <w:t>、</w:t>
      </w:r>
      <w:r w:rsidRPr="0066511E">
        <w:t>决策指挥机制</w:t>
      </w:r>
    </w:p>
    <w:p w:rsidR="00E60D99" w:rsidRPr="0066511E" w:rsidRDefault="00E60D99" w:rsidP="00F0683D">
      <w:pPr>
        <w:pStyle w:val="aff1"/>
        <w:ind w:firstLine="422"/>
      </w:pPr>
      <w:r w:rsidRPr="0066511E">
        <w:rPr>
          <w:rFonts w:hint="eastAsia"/>
          <w:b/>
        </w:rPr>
        <w:t>多项目并行应急处置</w:t>
      </w:r>
      <w:r w:rsidRPr="0066511E">
        <w:rPr>
          <w:rFonts w:hint="eastAsia"/>
        </w:rPr>
        <w:t>过程中，决策指挥机制是整个应急处置反应的核心，是组织应急处置的重要枢纽。</w:t>
      </w:r>
    </w:p>
    <w:p w:rsidR="00E60D99" w:rsidRPr="0066511E" w:rsidRDefault="00E60D99" w:rsidP="00F0683D">
      <w:pPr>
        <w:pStyle w:val="aff1"/>
        <w:ind w:firstLine="420"/>
      </w:pPr>
      <w:r w:rsidRPr="0066511E">
        <w:t>1.1 建立应急处置决策指挥机构</w:t>
      </w:r>
    </w:p>
    <w:p w:rsidR="00E60D99" w:rsidRPr="0066511E" w:rsidRDefault="00E60D99" w:rsidP="00F0683D">
      <w:pPr>
        <w:pStyle w:val="aff1"/>
        <w:ind w:firstLine="420"/>
      </w:pPr>
      <w:r w:rsidRPr="0066511E">
        <w:rPr>
          <w:noProof/>
        </w:rPr>
        <w:drawing>
          <wp:anchor distT="0" distB="0" distL="114300" distR="114300" simplePos="0" relativeHeight="251669504" behindDoc="0" locked="0" layoutInCell="1" allowOverlap="1" wp14:anchorId="5B757E0C" wp14:editId="45717351">
            <wp:simplePos x="0" y="0"/>
            <wp:positionH relativeFrom="margin">
              <wp:posOffset>2699385</wp:posOffset>
            </wp:positionH>
            <wp:positionV relativeFrom="paragraph">
              <wp:posOffset>345023</wp:posOffset>
            </wp:positionV>
            <wp:extent cx="3060700" cy="3543300"/>
            <wp:effectExtent l="0" t="0" r="0" b="0"/>
            <wp:wrapSquare wrapText="bothSides"/>
            <wp:docPr id="90" name="图片 90"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卡通人物&#10;&#10;描述已自动生成"/>
                    <pic:cNvPicPr/>
                  </pic:nvPicPr>
                  <pic:blipFill>
                    <a:blip r:embed="rId147">
                      <a:alphaModFix amt="70000"/>
                      <a:extLst>
                        <a:ext uri="{BEBA8EAE-BF5A-486C-A8C5-ECC9F3942E4B}">
                          <a14:imgProps xmlns:a14="http://schemas.microsoft.com/office/drawing/2010/main">
                            <a14:imgLayer r:embed="rId148">
                              <a14:imgEffect>
                                <a14:backgroundRemoval t="5502" b="92718" l="7678" r="93446">
                                  <a14:foregroundMark x1="35581" y1="18285" x2="35393" y2="9385"/>
                                  <a14:foregroundMark x1="35393" y1="9385" x2="29026" y2="2427"/>
                                  <a14:foregroundMark x1="29026" y1="2427" x2="18914" y2="2104"/>
                                  <a14:foregroundMark x1="18914" y1="2104" x2="10300" y2="5502"/>
                                  <a14:foregroundMark x1="9326" y1="8290" x2="7303" y2="14078"/>
                                  <a14:foregroundMark x1="10300" y1="5502" x2="9991" y2="6386"/>
                                  <a14:foregroundMark x1="7303" y1="14078" x2="10112" y2="22168"/>
                                  <a14:foregroundMark x1="10112" y1="22168" x2="8801" y2="30583"/>
                                  <a14:foregroundMark x1="8801" y1="30583" x2="14419" y2="46440"/>
                                  <a14:foregroundMark x1="14419" y1="46440" x2="7303" y2="52265"/>
                                  <a14:foregroundMark x1="7303" y1="52265" x2="1124" y2="68123"/>
                                  <a14:foregroundMark x1="1124" y1="68123" x2="4494" y2="76052"/>
                                  <a14:foregroundMark x1="4494" y1="76052" x2="22097" y2="85761"/>
                                  <a14:foregroundMark x1="22097" y1="85761" x2="30150" y2="80906"/>
                                  <a14:foregroundMark x1="30150" y1="80906" x2="41760" y2="94175"/>
                                  <a14:foregroundMark x1="41760" y1="94175" x2="52247" y2="97087"/>
                                  <a14:foregroundMark x1="52247" y1="97087" x2="62921" y2="97573"/>
                                  <a14:foregroundMark x1="62921" y1="97573" x2="73221" y2="94337"/>
                                  <a14:foregroundMark x1="73221" y1="94337" x2="83146" y2="79126"/>
                                  <a14:foregroundMark x1="83146" y1="79126" x2="93258" y2="77346"/>
                                  <a14:foregroundMark x1="93258" y1="77346" x2="99625" y2="66181"/>
                                  <a14:foregroundMark x1="99625" y1="66181" x2="95131" y2="58091"/>
                                  <a14:foregroundMark x1="95131" y1="58091" x2="88390" y2="51942"/>
                                  <a14:foregroundMark x1="88390" y1="51942" x2="91573" y2="43366"/>
                                  <a14:foregroundMark x1="91573" y1="43366" x2="89139" y2="33657"/>
                                  <a14:foregroundMark x1="89139" y1="33657" x2="80337" y2="29126"/>
                                  <a14:foregroundMark x1="73552" y1="31817" x2="68914" y2="33657"/>
                                  <a14:foregroundMark x1="67463" y1="38760" x2="66292" y2="42880"/>
                                  <a14:foregroundMark x1="68914" y1="33657" x2="68638" y2="34628"/>
                                  <a14:foregroundMark x1="66292" y1="42880" x2="69288" y2="50647"/>
                                  <a14:foregroundMark x1="49428" y1="51065" x2="38577" y2="51294"/>
                                  <a14:foregroundMark x1="58627" y1="50871" x2="58067" y2="50883"/>
                                  <a14:foregroundMark x1="69288" y1="50647" x2="58804" y2="50867"/>
                                  <a14:foregroundMark x1="38577" y1="51294" x2="31273" y2="46117"/>
                                  <a14:foregroundMark x1="30525" y1="39761" x2="30150" y2="36570"/>
                                  <a14:foregroundMark x1="31273" y1="46117" x2="30753" y2="41697"/>
                                  <a14:foregroundMark x1="30150" y1="36570" x2="30547" y2="36745"/>
                                  <a14:foregroundMark x1="46622" y1="21275" x2="45131" y2="20388"/>
                                  <a14:foregroundMark x1="45131" y1="20388" x2="35581" y2="19094"/>
                                  <a14:foregroundMark x1="35581" y1="19094" x2="35581" y2="18123"/>
                                  <a14:foregroundMark x1="11423" y1="8252" x2="8989" y2="16667"/>
                                  <a14:foregroundMark x1="8989" y1="16667" x2="27154" y2="25243"/>
                                  <a14:foregroundMark x1="27154" y1="25243" x2="35768" y2="19094"/>
                                  <a14:foregroundMark x1="35768" y1="19094" x2="36517" y2="10680"/>
                                  <a14:foregroundMark x1="36517" y1="10680" x2="32584" y2="5502"/>
                                  <a14:foregroundMark x1="18539" y1="60032" x2="17228" y2="68608"/>
                                  <a14:foregroundMark x1="17228" y1="68608" x2="28090" y2="68285"/>
                                  <a14:foregroundMark x1="28090" y1="68285" x2="23970" y2="60194"/>
                                  <a14:foregroundMark x1="23970" y1="60194" x2="15730" y2="59709"/>
                                  <a14:foregroundMark x1="76966" y1="39644" x2="75094" y2="38511"/>
                                  <a14:foregroundMark x1="56180" y1="52104" x2="50000" y2="59385"/>
                                  <a14:foregroundMark x1="50000" y1="59385" x2="58989" y2="61812"/>
                                  <a14:foregroundMark x1="58989" y1="61812" x2="61610" y2="53398"/>
                                  <a14:foregroundMark x1="61610" y1="53398" x2="57116" y2="52265"/>
                                  <a14:foregroundMark x1="50848" y1="28441" x2="39326" y2="26861"/>
                                  <a14:foregroundMark x1="39326" y1="26861" x2="30337" y2="31715"/>
                                  <a14:foregroundMark x1="30337" y1="31715" x2="33696" y2="37326"/>
                                  <a14:foregroundMark x1="47313" y1="38342" x2="48689" y2="32039"/>
                                  <a14:foregroundMark x1="48689" y1="32039" x2="44195" y2="26861"/>
                                  <a14:foregroundMark x1="42135" y1="22816" x2="30712" y2="29450"/>
                                  <a14:foregroundMark x1="30712" y1="29450" x2="29775" y2="38997"/>
                                  <a14:foregroundMark x1="29775" y1="38997" x2="30686" y2="39647"/>
                                  <a14:foregroundMark x1="48311" y1="44860" x2="49625" y2="44822"/>
                                  <a14:foregroundMark x1="44051" y1="44983" x2="46634" y2="44908"/>
                                  <a14:foregroundMark x1="49625" y1="44822" x2="49715" y2="44450"/>
                                  <a14:foregroundMark x1="52146" y1="32799" x2="46442" y2="25405"/>
                                  <a14:foregroundMark x1="46442" y1="25405" x2="39888" y2="23625"/>
                                  <a14:foregroundMark x1="43820" y1="29288" x2="41948" y2="28964"/>
                                  <a14:foregroundMark x1="44007" y1="32524" x2="46067" y2="33819"/>
                                  <a14:foregroundMark x1="17978" y1="9385" x2="8614" y2="11327"/>
                                  <a14:foregroundMark x1="8614" y1="11327" x2="22659" y2="15210"/>
                                  <a14:foregroundMark x1="22659" y1="15210" x2="34082" y2="14401"/>
                                  <a14:foregroundMark x1="34082" y1="14401" x2="26779" y2="8738"/>
                                  <a14:foregroundMark x1="26779" y1="8738" x2="15543" y2="9547"/>
                                  <a14:foregroundMark x1="13296" y1="23463" x2="6367" y2="32362"/>
                                  <a14:foregroundMark x1="6367" y1="32362" x2="7678" y2="40291"/>
                                  <a14:foregroundMark x1="7678" y1="40291" x2="23970" y2="50647"/>
                                  <a14:foregroundMark x1="23970" y1="50647" x2="30337" y2="42071"/>
                                  <a14:foregroundMark x1="30337" y1="39894" x2="30337" y2="32524"/>
                                  <a14:foregroundMark x1="30337" y1="42071" x2="30337" y2="41361"/>
                                  <a14:foregroundMark x1="30337" y1="32524" x2="27341" y2="24595"/>
                                  <a14:foregroundMark x1="27341" y1="24595" x2="17603" y2="19741"/>
                                  <a14:foregroundMark x1="17603" y1="19741" x2="10861" y2="24919"/>
                                  <a14:foregroundMark x1="22285" y1="23786" x2="15356" y2="31230"/>
                                  <a14:foregroundMark x1="15356" y1="31230" x2="22659" y2="37864"/>
                                  <a14:foregroundMark x1="22659" y1="37864" x2="26779" y2="30259"/>
                                  <a14:foregroundMark x1="26779" y1="30259" x2="22846" y2="24919"/>
                                  <a14:foregroundMark x1="20599" y1="62945" x2="20974" y2="62783"/>
                                  <a14:foregroundMark x1="21723" y1="63269" x2="21723" y2="63754"/>
                                  <a14:foregroundMark x1="85768" y1="52265" x2="76217" y2="53398"/>
                                  <a14:foregroundMark x1="76217" y1="53398" x2="70412" y2="61165"/>
                                  <a14:foregroundMark x1="70412" y1="61165" x2="69288" y2="69417"/>
                                  <a14:foregroundMark x1="69288" y1="69417" x2="79026" y2="74272"/>
                                  <a14:foregroundMark x1="79026" y1="74272" x2="88577" y2="74272"/>
                                  <a14:foregroundMark x1="88577" y1="74272" x2="94007" y2="67638"/>
                                  <a14:foregroundMark x1="94007" y1="67638" x2="93446" y2="59385"/>
                                  <a14:foregroundMark x1="93446" y1="59385" x2="84270" y2="53236"/>
                                  <a14:foregroundMark x1="84270" y1="53236" x2="80524" y2="52265"/>
                                  <a14:foregroundMark x1="85393" y1="68285" x2="83708" y2="66828"/>
                                  <a14:foregroundMark x1="76030" y1="59709" x2="70787" y2="67476"/>
                                  <a14:foregroundMark x1="70787" y1="67476" x2="75094" y2="60518"/>
                                  <a14:foregroundMark x1="84270" y1="69417" x2="81835" y2="69256"/>
                                  <a14:foregroundMark x1="73596" y1="64887" x2="71910" y2="65534"/>
                                  <a14:foregroundMark x1="87079" y1="69741" x2="88015" y2="70550"/>
                                  <a14:foregroundMark x1="77528" y1="66667" x2="77154" y2="67638"/>
                                  <a14:foregroundMark x1="47753" y1="66343" x2="39700" y2="72330"/>
                                  <a14:foregroundMark x1="39700" y1="72330" x2="37640" y2="82039"/>
                                  <a14:foregroundMark x1="37640" y1="82039" x2="45131" y2="90453"/>
                                  <a14:foregroundMark x1="45131" y1="90453" x2="56742" y2="92718"/>
                                  <a14:foregroundMark x1="56742" y1="92718" x2="67041" y2="89159"/>
                                  <a14:foregroundMark x1="67041" y1="89159" x2="68727" y2="79612"/>
                                  <a14:foregroundMark x1="68727" y1="79612" x2="63858" y2="72330"/>
                                  <a14:foregroundMark x1="63858" y1="72330" x2="47753" y2="66019"/>
                                  <a14:backgroundMark x1="48876" y1="20227" x2="56929" y2="31877"/>
                                  <a14:backgroundMark x1="56929" y1="31877" x2="47191" y2="43042"/>
                                  <a14:backgroundMark x1="47191" y1="43042" x2="31835" y2="38835"/>
                                  <a14:backgroundMark x1="31835" y1="38835" x2="43633" y2="48382"/>
                                  <a14:backgroundMark x1="43633" y1="48382" x2="59363" y2="49191"/>
                                  <a14:backgroundMark x1="59363" y1="49191" x2="66854" y2="37379"/>
                                  <a14:backgroundMark x1="66854" y1="37379" x2="80150" y2="29773"/>
                                  <a14:backgroundMark x1="80150" y1="29773" x2="71910" y2="18285"/>
                                  <a14:backgroundMark x1="71910" y1="18285" x2="48876" y2="19417"/>
                                  <a14:backgroundMark x1="6929" y1="7605" x2="8427" y2="8900"/>
                                </a14:backgroundRemoval>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60700" cy="3543300"/>
                    </a:xfrm>
                    <a:prstGeom prst="rect">
                      <a:avLst/>
                    </a:prstGeom>
                  </pic:spPr>
                </pic:pic>
              </a:graphicData>
            </a:graphic>
            <wp14:sizeRelH relativeFrom="margin">
              <wp14:pctWidth>0</wp14:pctWidth>
            </wp14:sizeRelH>
            <wp14:sizeRelV relativeFrom="margin">
              <wp14:pctHeight>0</wp14:pctHeight>
            </wp14:sizeRelV>
          </wp:anchor>
        </w:drawing>
      </w:r>
      <w:r w:rsidRPr="0066511E">
        <w:rPr>
          <w:rFonts w:hint="eastAsia"/>
        </w:rPr>
        <w:t>健全高效的应急处置决策指挥机构是实施处置突发事件应急处置的基础，统一组织各方面力量应对突发事件，行使决策、计划、组织、协调、控制职能，通过执行快速反应程序，最大限度地保证应急处置力量的有效整合，迅速形成应急处置能力。应急处置决策指挥要加强对各类突发事件的监测和预警，进行突发事件的相关信息收集、分析、报告；制订突发事件分级和应急处置工作预案；做好应急准备、相关保障等一系列工作；开展应急反应的组织、动员；组织应急反应训练、演练和预案的检查及修订；加强应急处置装备、设施、维修器材等物资的储备和管理；根据突发事件事态发展情况，启动相应级别应急机制。</w:t>
      </w:r>
    </w:p>
    <w:p w:rsidR="00E60D99" w:rsidRPr="0066511E" w:rsidRDefault="00E60D99" w:rsidP="00F0683D">
      <w:pPr>
        <w:pStyle w:val="aff1"/>
        <w:ind w:firstLine="420"/>
      </w:pPr>
      <w:r w:rsidRPr="0066511E">
        <w:rPr>
          <w:rFonts w:hint="eastAsia"/>
        </w:rPr>
        <w:t>（</w:t>
      </w:r>
      <w:r w:rsidRPr="0066511E">
        <w:t>1）规范决策指挥机构编成。按照“精干高效、反应快捷”的原则，针对</w:t>
      </w:r>
      <w:r w:rsidRPr="0066511E">
        <w:rPr>
          <w:rFonts w:hint="eastAsia"/>
        </w:rPr>
        <w:t>机构</w:t>
      </w:r>
      <w:r w:rsidRPr="0066511E">
        <w:t>编制人员少的实际，科学设置决策指挥机构，精简要素设置，处置突发事件组织应急处置中应力求一人多岗，决策时是指挥员，拟制、修订应急方案时是参谋人员，确保决策指挥机构精干高效。</w:t>
      </w:r>
    </w:p>
    <w:p w:rsidR="00E60D99" w:rsidRPr="0066511E" w:rsidRDefault="00E60D99" w:rsidP="00F0683D">
      <w:pPr>
        <w:pStyle w:val="aff1"/>
        <w:ind w:firstLine="420"/>
      </w:pPr>
      <w:r w:rsidRPr="0066511E">
        <w:rPr>
          <w:rFonts w:hint="eastAsia"/>
        </w:rPr>
        <w:t>（</w:t>
      </w:r>
      <w:r w:rsidRPr="0066511E">
        <w:t>2）理顺指挥关系、优化指挥程序。由于抽组成立的应急处置力量来自于</w:t>
      </w:r>
      <w:r w:rsidRPr="0066511E">
        <w:rPr>
          <w:rFonts w:hint="eastAsia"/>
        </w:rPr>
        <w:t>生产</w:t>
      </w:r>
      <w:r w:rsidRPr="0066511E">
        <w:t>、</w:t>
      </w:r>
      <w:r w:rsidRPr="0066511E">
        <w:rPr>
          <w:rFonts w:hint="eastAsia"/>
        </w:rPr>
        <w:t>研发</w:t>
      </w:r>
      <w:r w:rsidRPr="0066511E">
        <w:t>、</w:t>
      </w:r>
      <w:r w:rsidRPr="0066511E">
        <w:rPr>
          <w:rFonts w:hint="eastAsia"/>
        </w:rPr>
        <w:t>质检</w:t>
      </w:r>
      <w:r w:rsidRPr="0066511E">
        <w:t>等不同的</w:t>
      </w:r>
      <w:r w:rsidRPr="0066511E">
        <w:rPr>
          <w:rFonts w:hint="eastAsia"/>
        </w:rPr>
        <w:t>部门</w:t>
      </w:r>
      <w:r w:rsidRPr="0066511E">
        <w:t>，在平时不存在相互的指挥关系。因此，在执行应急处置任务时，应在保障</w:t>
      </w:r>
      <w:r w:rsidRPr="0066511E">
        <w:rPr>
          <w:rFonts w:hint="eastAsia"/>
        </w:rPr>
        <w:t>机构</w:t>
      </w:r>
      <w:r w:rsidRPr="0066511E">
        <w:t>的统一组织指挥下，明确各类保障人员的职责、任务分工、指挥关系等。在指挥方式上，应尽量简化指挥程序，减少指挥层级，以扁平式、委托式和越级指挥为主，保证指挥的简捷顺畅。</w:t>
      </w:r>
    </w:p>
    <w:p w:rsidR="00E60D99" w:rsidRDefault="00E60D99" w:rsidP="00D57E33">
      <w:pPr>
        <w:spacing w:line="240" w:lineRule="auto"/>
      </w:pPr>
      <w:r>
        <w:rPr>
          <w:noProof/>
          <w:lang w:val="en-US" w:eastAsia="zh-CN"/>
        </w:rPr>
        <w:lastRenderedPageBreak/>
        <w:drawing>
          <wp:inline distT="0" distB="0" distL="0" distR="0" wp14:anchorId="2C61D161" wp14:editId="3FAA3FBE">
            <wp:extent cx="5274310" cy="2912533"/>
            <wp:effectExtent l="0" t="0" r="2540" b="2540"/>
            <wp:docPr id="91" name="图片 9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日程表&#10;&#10;描述已自动生成"/>
                    <pic:cNvPicPr/>
                  </pic:nvPicPr>
                  <pic:blipFill rotWithShape="1">
                    <a:blip r:embed="rId149"/>
                    <a:srcRect t="1" b="1994"/>
                    <a:stretch/>
                  </pic:blipFill>
                  <pic:spPr bwMode="auto">
                    <a:xfrm>
                      <a:off x="0" y="0"/>
                      <a:ext cx="5274310" cy="2912533"/>
                    </a:xfrm>
                    <a:prstGeom prst="rect">
                      <a:avLst/>
                    </a:prstGeom>
                    <a:ln>
                      <a:noFill/>
                    </a:ln>
                    <a:extLst>
                      <a:ext uri="{53640926-AAD7-44D8-BBD7-CCE9431645EC}">
                        <a14:shadowObscured xmlns:a14="http://schemas.microsoft.com/office/drawing/2010/main"/>
                      </a:ext>
                    </a:extLst>
                  </pic:spPr>
                </pic:pic>
              </a:graphicData>
            </a:graphic>
          </wp:inline>
        </w:drawing>
      </w:r>
    </w:p>
    <w:p w:rsidR="00E60D99" w:rsidRPr="0066511E" w:rsidRDefault="00E60D99" w:rsidP="00F0683D">
      <w:pPr>
        <w:pStyle w:val="aff1"/>
        <w:ind w:firstLine="420"/>
      </w:pPr>
      <w:r w:rsidRPr="0066511E">
        <w:t>2 修订启动应急处置预案</w:t>
      </w:r>
    </w:p>
    <w:p w:rsidR="00E60D99" w:rsidRPr="0066511E" w:rsidRDefault="00E60D99" w:rsidP="00F0683D">
      <w:pPr>
        <w:pStyle w:val="aff1"/>
        <w:ind w:firstLine="420"/>
      </w:pPr>
      <w:r w:rsidRPr="0066511E">
        <w:rPr>
          <w:noProof/>
        </w:rPr>
        <w:drawing>
          <wp:anchor distT="0" distB="0" distL="114300" distR="114300" simplePos="0" relativeHeight="251670528" behindDoc="0" locked="0" layoutInCell="1" allowOverlap="1" wp14:anchorId="015C3D22" wp14:editId="4AA20469">
            <wp:simplePos x="0" y="0"/>
            <wp:positionH relativeFrom="margin">
              <wp:align>right</wp:align>
            </wp:positionH>
            <wp:positionV relativeFrom="paragraph">
              <wp:posOffset>1045845</wp:posOffset>
            </wp:positionV>
            <wp:extent cx="3750945" cy="3562350"/>
            <wp:effectExtent l="0" t="0" r="1905" b="0"/>
            <wp:wrapSquare wrapText="bothSides"/>
            <wp:docPr id="92" name="图片 92" descr="图片包含 蛋糕, 玩具, 火车, 乐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包含 蛋糕, 玩具, 火车, 乐高&#10;&#10;描述已自动生成"/>
                    <pic:cNvPicPr/>
                  </pic:nvPicPr>
                  <pic:blipFill>
                    <a:blip r:embed="rId150">
                      <a:extLst>
                        <a:ext uri="{BEBA8EAE-BF5A-486C-A8C5-ECC9F3942E4B}">
                          <a14:imgProps xmlns:a14="http://schemas.microsoft.com/office/drawing/2010/main">
                            <a14:imgLayer r:embed="rId151">
                              <a14:imgEffect>
                                <a14:backgroundRemoval t="4661" b="93856" l="4628" r="95976">
                                  <a14:foregroundMark x1="68008" y1="22246" x2="91147" y2="29661"/>
                                  <a14:foregroundMark x1="91147" y1="29661" x2="95372" y2="39407"/>
                                  <a14:foregroundMark x1="95372" y1="39407" x2="97384" y2="73517"/>
                                  <a14:foregroundMark x1="97384" y1="73517" x2="93964" y2="84322"/>
                                  <a14:foregroundMark x1="93964" y1="84322" x2="84507" y2="91314"/>
                                  <a14:foregroundMark x1="84507" y1="91314" x2="74245" y2="88983"/>
                                  <a14:foregroundMark x1="74245" y1="88983" x2="65795" y2="65678"/>
                                  <a14:foregroundMark x1="65795" y1="65678" x2="66398" y2="30508"/>
                                  <a14:foregroundMark x1="66398" y1="30508" x2="69618" y2="22246"/>
                                  <a14:foregroundMark x1="84909" y1="45127" x2="92958" y2="52754"/>
                                  <a14:foregroundMark x1="92958" y1="52754" x2="97787" y2="64407"/>
                                  <a14:foregroundMark x1="97787" y1="64407" x2="98994" y2="76483"/>
                                  <a14:foregroundMark x1="98994" y1="76483" x2="92555" y2="86441"/>
                                  <a14:foregroundMark x1="92555" y1="86441" x2="82093" y2="89407"/>
                                  <a14:foregroundMark x1="82093" y1="89407" x2="77867" y2="74364"/>
                                  <a14:foregroundMark x1="77867" y1="74364" x2="83501" y2="48941"/>
                                  <a14:foregroundMark x1="83501" y1="48941" x2="86720" y2="44492"/>
                                  <a14:foregroundMark x1="91348" y1="59534" x2="86318" y2="69280"/>
                                  <a14:foregroundMark x1="86318" y1="69280" x2="87928" y2="79873"/>
                                  <a14:foregroundMark x1="87928" y1="79873" x2="93561" y2="70763"/>
                                  <a14:foregroundMark x1="93561" y1="70763" x2="91952" y2="60381"/>
                                  <a14:foregroundMark x1="91952" y1="60381" x2="91751" y2="60169"/>
                                  <a14:foregroundMark x1="93964" y1="51483" x2="99195" y2="74153"/>
                                  <a14:foregroundMark x1="99195" y1="74153" x2="93763" y2="64831"/>
                                  <a14:foregroundMark x1="93763" y1="64831" x2="96177" y2="57839"/>
                                  <a14:foregroundMark x1="79276" y1="88347" x2="51710" y2="80508"/>
                                  <a14:foregroundMark x1="51710" y1="80508" x2="38028" y2="81356"/>
                                  <a14:foregroundMark x1="38028" y1="81356" x2="26157" y2="87924"/>
                                  <a14:foregroundMark x1="26157" y1="87924" x2="36419" y2="98305"/>
                                  <a14:foregroundMark x1="36419" y1="98305" x2="59960" y2="99153"/>
                                  <a14:foregroundMark x1="59960" y1="99153" x2="71429" y2="97034"/>
                                  <a14:foregroundMark x1="71429" y1="97034" x2="81087" y2="91949"/>
                                  <a14:foregroundMark x1="81087" y1="91949" x2="78471" y2="87288"/>
                                  <a14:foregroundMark x1="50905" y1="91949" x2="39638" y2="92373"/>
                                  <a14:foregroundMark x1="39638" y1="92373" x2="59759" y2="99576"/>
                                  <a14:foregroundMark x1="59759" y1="99576" x2="54326" y2="90042"/>
                                  <a14:foregroundMark x1="54326" y1="90042" x2="47686" y2="92161"/>
                                  <a14:foregroundMark x1="53521" y1="93220" x2="52113" y2="93856"/>
                                  <a14:foregroundMark x1="4225" y1="52754" x2="402" y2="63347"/>
                                  <a14:foregroundMark x1="402" y1="63347" x2="2414" y2="74364"/>
                                  <a14:foregroundMark x1="2414" y1="74364" x2="12274" y2="77331"/>
                                  <a14:foregroundMark x1="12274" y1="77331" x2="16499" y2="66314"/>
                                  <a14:foregroundMark x1="16499" y1="66314" x2="14085" y2="54025"/>
                                  <a14:foregroundMark x1="14085" y1="54025" x2="4628" y2="52966"/>
                                  <a14:foregroundMark x1="54930" y1="4661" x2="43260" y2="11229"/>
                                  <a14:foregroundMark x1="43260" y1="11229" x2="50704" y2="19915"/>
                                  <a14:foregroundMark x1="50704" y1="19915" x2="70221" y2="20551"/>
                                  <a14:foregroundMark x1="70221" y1="20551" x2="83903" y2="16102"/>
                                  <a14:foregroundMark x1="83903" y1="16102" x2="74245" y2="6568"/>
                                  <a14:foregroundMark x1="74245" y1="6568" x2="53521" y2="4661"/>
                                  <a14:backgroundMark x1="98793" y1="38771" x2="98632" y2="39194"/>
                                </a14:backgroundRemoval>
                              </a14:imgEffect>
                            </a14:imgLayer>
                          </a14:imgProps>
                        </a:ext>
                        <a:ext uri="{28A0092B-C50C-407E-A947-70E740481C1C}">
                          <a14:useLocalDpi xmlns:a14="http://schemas.microsoft.com/office/drawing/2010/main" val="0"/>
                        </a:ext>
                      </a:extLst>
                    </a:blip>
                    <a:stretch>
                      <a:fillRect/>
                    </a:stretch>
                  </pic:blipFill>
                  <pic:spPr>
                    <a:xfrm>
                      <a:off x="0" y="0"/>
                      <a:ext cx="3750945" cy="3562350"/>
                    </a:xfrm>
                    <a:prstGeom prst="rect">
                      <a:avLst/>
                    </a:prstGeom>
                  </pic:spPr>
                </pic:pic>
              </a:graphicData>
            </a:graphic>
            <wp14:sizeRelH relativeFrom="margin">
              <wp14:pctWidth>0</wp14:pctWidth>
            </wp14:sizeRelH>
            <wp14:sizeRelV relativeFrom="margin">
              <wp14:pctHeight>0</wp14:pctHeight>
            </wp14:sizeRelV>
          </wp:anchor>
        </w:drawing>
      </w:r>
      <w:r w:rsidRPr="0066511E">
        <w:rPr>
          <w:rFonts w:hint="eastAsia"/>
        </w:rPr>
        <w:t>应急处置预案明确了处置突发事件参与应急处置各方的职责和相应程序，在应急处置力量、维修器材等方面做了大量准备工作，可以指导应急处置行动迅速有效有序的展开。因此，在应急处置过程中，决策指挥层应当结合应急处置任务的实际情况，根据应急处置力量需求预测结果，及时修订并迅速启动应急处置预案，指示命令相关部门、单位按预案要求迅速抽组应急处置力量到集结地，并组织维修器材保障，实施装备应急抢救抢修。</w:t>
      </w:r>
    </w:p>
    <w:p w:rsidR="00E60D99" w:rsidRDefault="00E60D99" w:rsidP="00F0683D">
      <w:pPr>
        <w:pStyle w:val="aff1"/>
        <w:ind w:firstLine="420"/>
      </w:pPr>
    </w:p>
    <w:p w:rsidR="00E60D99" w:rsidRDefault="00E60D99" w:rsidP="00F0683D">
      <w:pPr>
        <w:pStyle w:val="aff1"/>
        <w:ind w:firstLine="420"/>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Pr="00AE4F37" w:rsidRDefault="00E60D99" w:rsidP="00D57E33">
      <w:pPr>
        <w:pStyle w:val="5"/>
        <w:rPr>
          <w:lang w:bidi="ar"/>
        </w:rPr>
      </w:pPr>
      <w:r w:rsidRPr="00AE4F37">
        <w:rPr>
          <w:rFonts w:hint="eastAsia"/>
          <w:lang w:bidi="ar"/>
        </w:rPr>
        <w:lastRenderedPageBreak/>
        <w:t>时间周期紧</w:t>
      </w:r>
      <w:r w:rsidRPr="00AE4F37">
        <w:rPr>
          <w:rFonts w:hint="eastAsia"/>
        </w:rPr>
        <w:t>应急预案</w:t>
      </w:r>
    </w:p>
    <w:p w:rsidR="00E60D99" w:rsidRPr="0066511E" w:rsidRDefault="00E60D99" w:rsidP="00D57E33">
      <w:pPr>
        <w:ind w:firstLineChars="200" w:firstLine="420"/>
        <w:rPr>
          <w:rFonts w:ascii="宋体" w:hAnsi="宋体"/>
          <w:sz w:val="21"/>
          <w:szCs w:val="21"/>
        </w:rPr>
      </w:pPr>
      <w:r w:rsidRPr="0066511E">
        <w:rPr>
          <w:rFonts w:ascii="宋体" w:hAnsi="宋体"/>
          <w:sz w:val="21"/>
          <w:szCs w:val="21"/>
        </w:rPr>
        <w:t>1 沟通协调机制</w:t>
      </w:r>
    </w:p>
    <w:p w:rsidR="00E60D99" w:rsidRPr="0066511E" w:rsidRDefault="00E60D99" w:rsidP="00D57E33">
      <w:pPr>
        <w:ind w:firstLineChars="200" w:firstLine="420"/>
        <w:rPr>
          <w:rFonts w:ascii="宋体" w:hAnsi="宋体"/>
          <w:sz w:val="21"/>
          <w:szCs w:val="21"/>
          <w:lang w:eastAsia="zh-CN"/>
        </w:rPr>
      </w:pPr>
      <w:r w:rsidRPr="0066511E">
        <w:rPr>
          <w:rFonts w:ascii="宋体" w:hAnsi="宋体"/>
          <w:noProof/>
          <w:sz w:val="21"/>
          <w:szCs w:val="21"/>
          <w:lang w:val="en-US" w:eastAsia="zh-CN"/>
        </w:rPr>
        <w:drawing>
          <wp:anchor distT="0" distB="0" distL="114300" distR="114300" simplePos="0" relativeHeight="251672576" behindDoc="0" locked="0" layoutInCell="1" allowOverlap="1" wp14:anchorId="44901FCA" wp14:editId="6820600C">
            <wp:simplePos x="0" y="0"/>
            <wp:positionH relativeFrom="margin">
              <wp:posOffset>3133381</wp:posOffset>
            </wp:positionH>
            <wp:positionV relativeFrom="paragraph">
              <wp:posOffset>339817</wp:posOffset>
            </wp:positionV>
            <wp:extent cx="2666365" cy="1790700"/>
            <wp:effectExtent l="0" t="0" r="635" b="0"/>
            <wp:wrapSquare wrapText="bothSides"/>
            <wp:docPr id="93" name="图片 93" descr="图片包含 室内, 桌子, 乐高,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包含 室内, 桌子, 乐高, 小&#10;&#10;描述已自动生成"/>
                    <pic:cNvPicPr/>
                  </pic:nvPicPr>
                  <pic:blipFill>
                    <a:blip r:embed="rId152">
                      <a:extLst>
                        <a:ext uri="{28A0092B-C50C-407E-A947-70E740481C1C}">
                          <a14:useLocalDpi xmlns:a14="http://schemas.microsoft.com/office/drawing/2010/main" val="0"/>
                        </a:ext>
                      </a:extLst>
                    </a:blip>
                    <a:stretch>
                      <a:fillRect/>
                    </a:stretch>
                  </pic:blipFill>
                  <pic:spPr>
                    <a:xfrm>
                      <a:off x="0" y="0"/>
                      <a:ext cx="2666365" cy="1790700"/>
                    </a:xfrm>
                    <a:prstGeom prst="rect">
                      <a:avLst/>
                    </a:prstGeom>
                  </pic:spPr>
                </pic:pic>
              </a:graphicData>
            </a:graphic>
            <wp14:sizeRelH relativeFrom="margin">
              <wp14:pctWidth>0</wp14:pctWidth>
            </wp14:sizeRelH>
            <wp14:sizeRelV relativeFrom="margin">
              <wp14:pctHeight>0</wp14:pctHeight>
            </wp14:sizeRelV>
          </wp:anchor>
        </w:drawing>
      </w:r>
      <w:r w:rsidRPr="0066511E">
        <w:rPr>
          <w:rFonts w:ascii="宋体" w:hAnsi="宋体" w:hint="eastAsia"/>
          <w:sz w:val="21"/>
          <w:szCs w:val="21"/>
          <w:lang w:eastAsia="zh-CN"/>
        </w:rPr>
        <w:t>沟通是指参与处置突发事件应急处置的各方通过信息的接收、传递和处理，及时沟通各方面、各环节的情况，以有效组织应急处置。协调是指对处置突发事件应急处置各项活动之间的关系进行调整和改善，使其按照分工协作的原则，密切配合，共同完成应急处置任务。</w:t>
      </w:r>
      <w:r w:rsidRPr="0066511E">
        <w:rPr>
          <w:rFonts w:ascii="宋体" w:hAnsi="宋体" w:hint="eastAsia"/>
          <w:b/>
          <w:sz w:val="21"/>
          <w:szCs w:val="21"/>
          <w:lang w:eastAsia="zh-CN"/>
        </w:rPr>
        <w:t>应急处置是涉及多方的工作，由</w:t>
      </w:r>
      <w:r w:rsidRPr="001E2DEC">
        <w:rPr>
          <w:rFonts w:ascii="宋体" w:hAnsi="宋体" w:hint="eastAsia"/>
          <w:b/>
          <w:sz w:val="21"/>
          <w:szCs w:val="21"/>
          <w:lang w:eastAsia="zh-CN"/>
        </w:rPr>
        <w:t>于突发性的特点，需要在短时间内迅速将各方整合成统一的整体，以达到应急处置的要求。</w:t>
      </w:r>
    </w:p>
    <w:p w:rsidR="00E60D99" w:rsidRPr="0066511E" w:rsidRDefault="00E60D99" w:rsidP="00D57E33">
      <w:pPr>
        <w:ind w:firstLineChars="200" w:firstLine="420"/>
        <w:rPr>
          <w:rFonts w:ascii="宋体" w:hAnsi="宋体"/>
          <w:sz w:val="21"/>
          <w:szCs w:val="21"/>
          <w:lang w:eastAsia="zh-CN"/>
        </w:rPr>
      </w:pPr>
      <w:r w:rsidRPr="0066511E">
        <w:rPr>
          <w:rFonts w:ascii="宋体" w:hAnsi="宋体"/>
          <w:noProof/>
          <w:sz w:val="21"/>
          <w:szCs w:val="21"/>
          <w:lang w:val="en-US" w:eastAsia="zh-CN"/>
        </w:rPr>
        <w:drawing>
          <wp:anchor distT="0" distB="0" distL="114300" distR="114300" simplePos="0" relativeHeight="251671552" behindDoc="0" locked="0" layoutInCell="1" allowOverlap="1" wp14:anchorId="3D119A21" wp14:editId="6752C1CC">
            <wp:simplePos x="0" y="0"/>
            <wp:positionH relativeFrom="margin">
              <wp:posOffset>3132445</wp:posOffset>
            </wp:positionH>
            <wp:positionV relativeFrom="paragraph">
              <wp:posOffset>61018</wp:posOffset>
            </wp:positionV>
            <wp:extent cx="2682240" cy="2035175"/>
            <wp:effectExtent l="0" t="0" r="3810" b="3175"/>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682240" cy="2035175"/>
                    </a:xfrm>
                    <a:prstGeom prst="rect">
                      <a:avLst/>
                    </a:prstGeom>
                  </pic:spPr>
                </pic:pic>
              </a:graphicData>
            </a:graphic>
            <wp14:sizeRelH relativeFrom="margin">
              <wp14:pctWidth>0</wp14:pctWidth>
            </wp14:sizeRelH>
            <wp14:sizeRelV relativeFrom="margin">
              <wp14:pctHeight>0</wp14:pctHeight>
            </wp14:sizeRelV>
          </wp:anchor>
        </w:drawing>
      </w:r>
      <w:r w:rsidRPr="0066511E">
        <w:rPr>
          <w:rFonts w:ascii="宋体" w:hAnsi="宋体" w:hint="eastAsia"/>
          <w:sz w:val="21"/>
          <w:szCs w:val="21"/>
          <w:lang w:eastAsia="zh-CN"/>
        </w:rPr>
        <w:t>为了保证参与应急处置活动的各方之间保持良好的合作互动关系，实现应急处置工作的有序进行，必须要有沟通协调机制。沟通协调机制主要是对无隶属关系的应急处置各方面力量之间的横向沟通协调，主要以预先协调、依案协调为基础，以随机快速协调为重要补充，以应急处置部门协调为重要内容。</w:t>
      </w:r>
    </w:p>
    <w:p w:rsidR="00E60D99" w:rsidRPr="0066511E" w:rsidRDefault="00E60D99" w:rsidP="00F0683D">
      <w:pPr>
        <w:pStyle w:val="aff1"/>
        <w:ind w:firstLine="420"/>
      </w:pPr>
      <w:r w:rsidRPr="0066511E">
        <w:t>2 应急维修</w:t>
      </w:r>
      <w:r w:rsidRPr="0066511E">
        <w:rPr>
          <w:rFonts w:hint="eastAsia"/>
        </w:rPr>
        <w:t>设备</w:t>
      </w:r>
      <w:r w:rsidRPr="0066511E">
        <w:t>保障机制</w:t>
      </w:r>
    </w:p>
    <w:p w:rsidR="00E60D99" w:rsidRPr="0066511E" w:rsidRDefault="00E60D99" w:rsidP="00F0683D">
      <w:pPr>
        <w:pStyle w:val="aff1"/>
        <w:ind w:firstLine="420"/>
      </w:pPr>
      <w:r w:rsidRPr="0066511E">
        <w:t>2.1 预制储备机制</w:t>
      </w:r>
    </w:p>
    <w:p w:rsidR="00E60D99" w:rsidRPr="0066511E" w:rsidRDefault="00F0683D" w:rsidP="00F0683D">
      <w:pPr>
        <w:pStyle w:val="aff1"/>
        <w:ind w:firstLine="420"/>
      </w:pPr>
      <w:r>
        <w:rPr>
          <w:noProof/>
        </w:rPr>
        <w:drawing>
          <wp:anchor distT="0" distB="0" distL="114300" distR="114300" simplePos="0" relativeHeight="251806720" behindDoc="0" locked="0" layoutInCell="1" allowOverlap="1" wp14:anchorId="6CE198D5" wp14:editId="25B10889">
            <wp:simplePos x="0" y="0"/>
            <wp:positionH relativeFrom="column">
              <wp:posOffset>2151815</wp:posOffset>
            </wp:positionH>
            <wp:positionV relativeFrom="paragraph">
              <wp:posOffset>472637</wp:posOffset>
            </wp:positionV>
            <wp:extent cx="3642360" cy="3484745"/>
            <wp:effectExtent l="0" t="0" r="0" b="1905"/>
            <wp:wrapSquare wrapText="bothSides"/>
            <wp:docPr id="95" name="图片 9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包含 图示&#10;&#10;描述已自动生成"/>
                    <pic:cNvPicPr/>
                  </pic:nvPicPr>
                  <pic:blipFill>
                    <a:blip r:embed="rId154">
                      <a:extLst>
                        <a:ext uri="{28A0092B-C50C-407E-A947-70E740481C1C}">
                          <a14:useLocalDpi xmlns:a14="http://schemas.microsoft.com/office/drawing/2010/main" val="0"/>
                        </a:ext>
                      </a:extLst>
                    </a:blip>
                    <a:stretch>
                      <a:fillRect/>
                    </a:stretch>
                  </pic:blipFill>
                  <pic:spPr>
                    <a:xfrm>
                      <a:off x="0" y="0"/>
                      <a:ext cx="3642360" cy="3484745"/>
                    </a:xfrm>
                    <a:prstGeom prst="rect">
                      <a:avLst/>
                    </a:prstGeom>
                  </pic:spPr>
                </pic:pic>
              </a:graphicData>
            </a:graphic>
            <wp14:sizeRelH relativeFrom="page">
              <wp14:pctWidth>0</wp14:pctWidth>
            </wp14:sizeRelH>
            <wp14:sizeRelV relativeFrom="page">
              <wp14:pctHeight>0</wp14:pctHeight>
            </wp14:sizeRelV>
          </wp:anchor>
        </w:drawing>
      </w:r>
      <w:r w:rsidR="00E60D99" w:rsidRPr="0066511E">
        <w:rPr>
          <w:rFonts w:hint="eastAsia"/>
        </w:rPr>
        <w:t>（</w:t>
      </w:r>
      <w:r w:rsidR="00E60D99" w:rsidRPr="0066511E">
        <w:t>1）建立维修器材联供体系。根据应急处置需求，有选择性地把装备维修器材</w:t>
      </w:r>
      <w:r w:rsidR="00E60D99" w:rsidRPr="0066511E">
        <w:rPr>
          <w:rFonts w:hint="eastAsia"/>
        </w:rPr>
        <w:t>设计</w:t>
      </w:r>
      <w:r w:rsidR="00E60D99" w:rsidRPr="0066511E">
        <w:t>、</w:t>
      </w:r>
      <w:r w:rsidR="00E60D99" w:rsidRPr="0066511E">
        <w:rPr>
          <w:rFonts w:hint="eastAsia"/>
        </w:rPr>
        <w:t>生产</w:t>
      </w:r>
      <w:r w:rsidR="00E60D99" w:rsidRPr="0066511E">
        <w:t>、</w:t>
      </w:r>
      <w:r w:rsidR="00E60D99" w:rsidRPr="0066511E">
        <w:rPr>
          <w:rFonts w:hint="eastAsia"/>
        </w:rPr>
        <w:t>库房</w:t>
      </w:r>
      <w:r w:rsidR="00E60D99" w:rsidRPr="0066511E">
        <w:t>、</w:t>
      </w:r>
      <w:r w:rsidR="00E60D99" w:rsidRPr="0066511E">
        <w:rPr>
          <w:rFonts w:hint="eastAsia"/>
        </w:rPr>
        <w:t>维修</w:t>
      </w:r>
      <w:r w:rsidR="00E60D99" w:rsidRPr="0066511E">
        <w:t>等</w:t>
      </w:r>
      <w:r w:rsidR="00E60D99" w:rsidRPr="0066511E">
        <w:rPr>
          <w:rFonts w:hint="eastAsia"/>
        </w:rPr>
        <w:t>部门</w:t>
      </w:r>
      <w:r w:rsidR="00E60D99" w:rsidRPr="0066511E">
        <w:t>纳入装备维修器材储备总体规划之中，采取携行储备与</w:t>
      </w:r>
      <w:r w:rsidR="00E60D99" w:rsidRPr="0066511E">
        <w:rPr>
          <w:rFonts w:hint="eastAsia"/>
        </w:rPr>
        <w:t>部门</w:t>
      </w:r>
      <w:r w:rsidR="00E60D99" w:rsidRPr="0066511E">
        <w:t>预制储备相结合的方法，并签订装备维修器材供应保障</w:t>
      </w:r>
      <w:r w:rsidR="00E60D99" w:rsidRPr="0066511E">
        <w:rPr>
          <w:rFonts w:hint="eastAsia"/>
        </w:rPr>
        <w:t>部门协作协议</w:t>
      </w:r>
      <w:r w:rsidR="00E60D99" w:rsidRPr="0066511E">
        <w:t>。</w:t>
      </w:r>
    </w:p>
    <w:p w:rsidR="00E60D99" w:rsidRDefault="00E60D99" w:rsidP="00D57E33">
      <w:pPr>
        <w:spacing w:line="240" w:lineRule="auto"/>
        <w:jc w:val="center"/>
        <w:rPr>
          <w:lang w:eastAsia="zh-CN"/>
        </w:rPr>
      </w:pPr>
    </w:p>
    <w:p w:rsidR="00E60D99" w:rsidRPr="0066511E" w:rsidRDefault="00E60D99" w:rsidP="00D57E33">
      <w:pPr>
        <w:ind w:firstLineChars="200" w:firstLine="420"/>
        <w:rPr>
          <w:rFonts w:ascii="宋体" w:hAnsi="宋体"/>
          <w:sz w:val="21"/>
          <w:szCs w:val="21"/>
          <w:lang w:eastAsia="zh-CN"/>
        </w:rPr>
      </w:pPr>
      <w:r w:rsidRPr="0066511E">
        <w:rPr>
          <w:rFonts w:ascii="宋体" w:hAnsi="宋体" w:hint="eastAsia"/>
          <w:sz w:val="21"/>
          <w:szCs w:val="21"/>
          <w:lang w:eastAsia="zh-CN"/>
        </w:rPr>
        <w:t>（</w:t>
      </w:r>
      <w:r w:rsidRPr="0066511E">
        <w:rPr>
          <w:rFonts w:ascii="宋体" w:hAnsi="宋体"/>
          <w:sz w:val="21"/>
          <w:szCs w:val="21"/>
          <w:lang w:eastAsia="zh-CN"/>
        </w:rPr>
        <w:t>2）区域设点储备。将装备维修器材供应区划分成若干个片区，按照“就近就便、利于保障”的原则，择优选取交通便利的</w:t>
      </w:r>
      <w:r w:rsidRPr="0066511E">
        <w:rPr>
          <w:rFonts w:ascii="宋体" w:hAnsi="宋体" w:hint="eastAsia"/>
          <w:sz w:val="21"/>
          <w:szCs w:val="21"/>
          <w:lang w:eastAsia="zh-CN"/>
        </w:rPr>
        <w:t>供货点</w:t>
      </w:r>
      <w:r w:rsidRPr="0066511E">
        <w:rPr>
          <w:rFonts w:ascii="宋体" w:hAnsi="宋体"/>
          <w:sz w:val="21"/>
          <w:szCs w:val="21"/>
          <w:lang w:eastAsia="zh-CN"/>
        </w:rPr>
        <w:t>，作为突发事件应急处置所需维修器材的供应点。按照应急处置预案，预先做好器材的筹措、储备工作，预制储备一定种类和数量的维修器材。</w:t>
      </w:r>
    </w:p>
    <w:p w:rsidR="00E60D99" w:rsidRDefault="00E60D99" w:rsidP="00D57E33">
      <w:pPr>
        <w:spacing w:line="240" w:lineRule="auto"/>
        <w:jc w:val="center"/>
        <w:rPr>
          <w:lang w:eastAsia="zh-CN"/>
        </w:rPr>
      </w:pPr>
    </w:p>
    <w:p w:rsidR="00E60D99" w:rsidRDefault="00E60D99" w:rsidP="00D57E33">
      <w:pPr>
        <w:spacing w:line="240" w:lineRule="auto"/>
        <w:rPr>
          <w:lang w:eastAsia="zh-CN"/>
        </w:rPr>
      </w:pPr>
    </w:p>
    <w:p w:rsidR="00E60D99" w:rsidRPr="001E2DEC" w:rsidRDefault="00E60D99" w:rsidP="00F0683D">
      <w:pPr>
        <w:pStyle w:val="aff1"/>
        <w:ind w:firstLine="420"/>
      </w:pPr>
      <w:r w:rsidRPr="001E2DEC">
        <w:lastRenderedPageBreak/>
        <w:t>2.2 应急维修器材供应保障机制</w:t>
      </w:r>
    </w:p>
    <w:p w:rsidR="00E60D99" w:rsidRPr="001E2DEC" w:rsidRDefault="00E60D99" w:rsidP="00F0683D">
      <w:pPr>
        <w:pStyle w:val="aff1"/>
        <w:ind w:firstLine="420"/>
      </w:pPr>
      <w:r w:rsidRPr="001E2DEC">
        <w:rPr>
          <w:rFonts w:hint="eastAsia"/>
        </w:rPr>
        <w:t>应急维修器材供应保障机制是通过建立相互协调、相互联系、反应灵敏的维修器材供应网络，以保障能在短时间内将所需的大量装备应急维修器材运输到需求点。要依托网络化的交通运输线，利用地方物流技术，构建装备应急维修器材供应网络，开辟应急通道，使线路与线路之间纵向到底、横向到边，既有直达线路，又有迂回线路；建立公路、铁路、空中、水路多维立体的运输网络，确保一条线路中断，其他线路能及时补充，确保突发事件装备应急维修器材供应通道全时畅通</w:t>
      </w:r>
      <w:r w:rsidRPr="001E2DEC">
        <w:t>。</w:t>
      </w:r>
    </w:p>
    <w:p w:rsidR="00E60D99" w:rsidRPr="007649EC" w:rsidRDefault="00E60D99" w:rsidP="00D57E33">
      <w:pPr>
        <w:rPr>
          <w:lang w:bidi="ar"/>
        </w:rPr>
      </w:pPr>
      <w:r>
        <w:rPr>
          <w:noProof/>
          <w:lang w:val="en-US" w:eastAsia="zh-CN"/>
        </w:rPr>
        <w:drawing>
          <wp:inline distT="0" distB="0" distL="0" distR="0" wp14:anchorId="13A12BA4" wp14:editId="2913EB13">
            <wp:extent cx="5274310" cy="2748915"/>
            <wp:effectExtent l="95250" t="19050" r="78740" b="0"/>
            <wp:docPr id="96" name="图片 9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描述已自动生成"/>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274310" cy="2748915"/>
                    </a:xfrm>
                    <a:prstGeom prst="rect">
                      <a:avLst/>
                    </a:prstGeom>
                    <a:ln>
                      <a:noFill/>
                    </a:ln>
                    <a:effectLst>
                      <a:outerShdw blurRad="190500" algn="tl" rotWithShape="0">
                        <a:srgbClr val="000000">
                          <a:alpha val="70000"/>
                        </a:srgbClr>
                      </a:outerShdw>
                    </a:effectLst>
                  </pic:spPr>
                </pic:pic>
              </a:graphicData>
            </a:graphic>
          </wp:inline>
        </w:drawing>
      </w:r>
    </w:p>
    <w:p w:rsidR="00E60D99" w:rsidRPr="007649EC" w:rsidRDefault="00E60D99" w:rsidP="00D57E33"/>
    <w:p w:rsidR="00E60D99" w:rsidRPr="00AE4F37" w:rsidRDefault="00E60D99" w:rsidP="00D57E33"/>
    <w:p w:rsidR="00E60D99" w:rsidRPr="00AE4F37" w:rsidRDefault="00E60D99" w:rsidP="00D57E33"/>
    <w:p w:rsidR="00E60D99" w:rsidRPr="00AE4F37" w:rsidRDefault="00E60D99" w:rsidP="00D57E33"/>
    <w:p w:rsidR="00E60D99" w:rsidRDefault="00E60D99" w:rsidP="00D57E33"/>
    <w:p w:rsidR="00E60D99" w:rsidRDefault="00E60D99" w:rsidP="00D57E33"/>
    <w:p w:rsidR="00E60D99" w:rsidRDefault="00E60D99" w:rsidP="00D57E33"/>
    <w:p w:rsidR="00E60D99" w:rsidRDefault="00E60D99" w:rsidP="00D57E33"/>
    <w:p w:rsidR="00E60D99" w:rsidRDefault="00E60D99" w:rsidP="00D57E33"/>
    <w:p w:rsidR="00E60D99" w:rsidRDefault="00E60D99" w:rsidP="00D57E33"/>
    <w:p w:rsidR="00F0683D" w:rsidRDefault="00F0683D" w:rsidP="00D57E33"/>
    <w:p w:rsidR="00F0683D" w:rsidRPr="00AE4F37" w:rsidRDefault="00F0683D" w:rsidP="00D57E33"/>
    <w:p w:rsidR="00E60D99" w:rsidRDefault="00E60D99" w:rsidP="00D57E33"/>
    <w:p w:rsidR="00E60D99" w:rsidRDefault="00E60D99" w:rsidP="00D57E33">
      <w:bookmarkStart w:id="1980" w:name="应急1"/>
      <w:bookmarkEnd w:id="1980"/>
    </w:p>
    <w:p w:rsidR="00E60D99" w:rsidRPr="00153977" w:rsidRDefault="00E60D99" w:rsidP="00D57E33"/>
    <w:p w:rsidR="00D57E33" w:rsidRDefault="00D57E33" w:rsidP="00D57E33">
      <w:bookmarkStart w:id="1981" w:name="_Toc90655110"/>
      <w:bookmarkStart w:id="1982" w:name="_Ref90655598"/>
    </w:p>
    <w:p w:rsidR="00FE567D" w:rsidRDefault="00FE567D" w:rsidP="00FE567D">
      <w:pPr>
        <w:pStyle w:val="5"/>
      </w:pPr>
      <w:bookmarkStart w:id="1983" w:name="_Toc12620"/>
      <w:bookmarkStart w:id="1984" w:name="_Toc29900"/>
      <w:bookmarkStart w:id="1985" w:name="_Toc18787"/>
      <w:bookmarkStart w:id="1986" w:name="_Toc9530"/>
      <w:bookmarkStart w:id="1987" w:name="_Toc18758"/>
      <w:bookmarkStart w:id="1988" w:name="_Toc28744"/>
      <w:bookmarkStart w:id="1989" w:name="_Toc9709"/>
      <w:r>
        <w:rPr>
          <w:rFonts w:hint="eastAsia"/>
        </w:rPr>
        <w:lastRenderedPageBreak/>
        <w:t>系统故障应急预案</w:t>
      </w:r>
      <w:bookmarkEnd w:id="1987"/>
      <w:bookmarkEnd w:id="1988"/>
      <w:bookmarkEnd w:id="1989"/>
    </w:p>
    <w:p w:rsidR="00FE567D" w:rsidRDefault="00FE567D" w:rsidP="00FE567D">
      <w:pPr>
        <w:rPr>
          <w:lang w:eastAsia="zh-CN"/>
        </w:rPr>
      </w:pPr>
    </w:p>
    <w:p w:rsidR="00FE567D" w:rsidRDefault="00FE567D" w:rsidP="00FE567D">
      <w:pPr>
        <w:pStyle w:val="aff1"/>
        <w:ind w:firstLine="420"/>
      </w:pPr>
      <w:r>
        <w:t>当</w:t>
      </w:r>
      <w:r>
        <w:rPr>
          <w:rFonts w:hint="eastAsia"/>
        </w:rPr>
        <w:t>垃圾中转</w:t>
      </w:r>
      <w:r>
        <w:t>站的系统出现故障，导致其无法正常使用时，常见的应急措施如下</w:t>
      </w:r>
      <w:r>
        <w:rPr>
          <w:rFonts w:hint="eastAsia"/>
        </w:rPr>
        <w:t>：</w:t>
      </w:r>
    </w:p>
    <w:p w:rsidR="00FE567D" w:rsidRDefault="00FE567D" w:rsidP="00FE567D">
      <w:pPr>
        <w:pStyle w:val="aff1"/>
        <w:ind w:firstLine="420"/>
      </w:pPr>
      <w:r>
        <w:t>1.系统出现故障，我公司接手故障处理，并确定为紧急情况</w:t>
      </w:r>
      <w:r>
        <w:rPr>
          <w:rFonts w:hint="eastAsia"/>
        </w:rPr>
        <w:t>；</w:t>
      </w:r>
    </w:p>
    <w:p w:rsidR="00FE567D" w:rsidRDefault="00FE567D" w:rsidP="00FE567D">
      <w:pPr>
        <w:pStyle w:val="aff1"/>
        <w:ind w:firstLine="420"/>
      </w:pPr>
      <w:r>
        <w:t>2.启动应急处理服务流程</w:t>
      </w:r>
      <w:r>
        <w:rPr>
          <w:rFonts w:hint="eastAsia"/>
        </w:rPr>
        <w:t>；</w:t>
      </w:r>
    </w:p>
    <w:p w:rsidR="00FE567D" w:rsidRDefault="00FE567D" w:rsidP="00FE567D">
      <w:pPr>
        <w:pStyle w:val="aff1"/>
        <w:ind w:firstLine="420"/>
      </w:pPr>
      <w:r>
        <w:t>3.紧急情况处理小组的领导(由用户和我公司人员共同组成)立刻调派我公司的资深专家和用户相关人员，首先尽最大可能收集事件相关信息，确定事件类别、事件来源，保护证据，以便缩短应急响应时间</w:t>
      </w:r>
      <w:r>
        <w:rPr>
          <w:rFonts w:hint="eastAsia"/>
        </w:rPr>
        <w:t>；</w:t>
      </w:r>
    </w:p>
    <w:p w:rsidR="00FE567D" w:rsidRDefault="00FE567D" w:rsidP="00FE567D">
      <w:pPr>
        <w:pStyle w:val="aff1"/>
        <w:ind w:firstLine="420"/>
      </w:pPr>
      <w:r>
        <w:t>4.根据收集的信息，紧急情况处理小组立刻采取措施抑制事件的影响进一步扩大，限制潜在的损失与破坏</w:t>
      </w:r>
      <w:r>
        <w:rPr>
          <w:rFonts w:hint="eastAsia"/>
        </w:rPr>
        <w:t>；</w:t>
      </w:r>
    </w:p>
    <w:p w:rsidR="00FE567D" w:rsidRDefault="00FE567D" w:rsidP="00FE567D">
      <w:pPr>
        <w:pStyle w:val="aff1"/>
        <w:ind w:firstLine="420"/>
      </w:pPr>
      <w:r>
        <w:t>5.根据实际情况，技术专家进行系统的恢复工作</w:t>
      </w:r>
      <w:r>
        <w:rPr>
          <w:rFonts w:hint="eastAsia"/>
        </w:rPr>
        <w:t>。</w:t>
      </w:r>
    </w:p>
    <w:p w:rsidR="00FE567D" w:rsidRDefault="00FE567D" w:rsidP="00FE567D">
      <w:pPr>
        <w:pStyle w:val="aff1"/>
        <w:ind w:firstLine="420"/>
      </w:pPr>
      <w:r>
        <w:t>6.如果是应用软件故障，，恢复故障系统</w:t>
      </w:r>
      <w:r>
        <w:rPr>
          <w:rFonts w:hint="eastAsia"/>
        </w:rPr>
        <w:t>；</w:t>
      </w:r>
    </w:p>
    <w:p w:rsidR="00FE567D" w:rsidRDefault="00FE567D" w:rsidP="00FE567D">
      <w:pPr>
        <w:pStyle w:val="aff1"/>
        <w:ind w:firstLine="420"/>
      </w:pPr>
      <w:r>
        <w:t>7.如果项目组难以短时间内解决故障，及时申请公司技术支持中心派专家，必要时申请相关软件厂家的技术专家到现场协助排除故障</w:t>
      </w:r>
      <w:r>
        <w:rPr>
          <w:rFonts w:hint="eastAsia"/>
        </w:rPr>
        <w:t>；</w:t>
      </w:r>
    </w:p>
    <w:p w:rsidR="00FE567D" w:rsidRDefault="00FE567D" w:rsidP="00FE567D">
      <w:pPr>
        <w:pStyle w:val="aff1"/>
        <w:ind w:firstLine="420"/>
      </w:pPr>
      <w:r>
        <w:t>8.在问题得到解决、系统恢复工作后，回顾并整理该事件的各种相关信息，尽可能地把所有情况记录到文档中，并完成《紧急事件处理结果报告》</w:t>
      </w:r>
      <w:r>
        <w:rPr>
          <w:rFonts w:hint="eastAsia"/>
        </w:rPr>
        <w:t>；</w:t>
      </w:r>
    </w:p>
    <w:p w:rsidR="00FE567D" w:rsidRDefault="00FE567D" w:rsidP="00FE567D">
      <w:pPr>
        <w:pStyle w:val="aff1"/>
        <w:ind w:firstLine="420"/>
      </w:pPr>
      <w:r>
        <w:t>9.提交《紧急事件处理结果报告》</w:t>
      </w:r>
      <w:r>
        <w:rPr>
          <w:rFonts w:hint="eastAsia"/>
        </w:rPr>
        <w:t>；</w:t>
      </w:r>
    </w:p>
    <w:p w:rsidR="00FE567D" w:rsidRDefault="00FE567D" w:rsidP="00FE567D">
      <w:pPr>
        <w:pStyle w:val="aff1"/>
        <w:ind w:firstLine="420"/>
      </w:pPr>
      <w:r>
        <w:t>10.应急行动结束。</w:t>
      </w:r>
    </w:p>
    <w:p w:rsidR="00FE567D" w:rsidRDefault="00FE567D" w:rsidP="00FE567D">
      <w:pPr>
        <w:rPr>
          <w:lang w:eastAsia="zh-CN"/>
        </w:rPr>
        <w:sectPr w:rsidR="00FE567D" w:rsidSect="00D57E33">
          <w:footerReference w:type="default" r:id="rId156"/>
          <w:pgSz w:w="11911" w:h="16838"/>
          <w:pgMar w:top="1440" w:right="1803" w:bottom="1440" w:left="1803" w:header="992" w:footer="992" w:gutter="0"/>
          <w:cols w:space="720"/>
          <w:docGrid w:linePitch="1"/>
        </w:sectPr>
      </w:pPr>
    </w:p>
    <w:p w:rsidR="00FE567D" w:rsidRDefault="00FE567D" w:rsidP="00FE567D">
      <w:pPr>
        <w:pStyle w:val="4"/>
      </w:pPr>
      <w:bookmarkStart w:id="1990" w:name="_Toc11275"/>
      <w:bookmarkStart w:id="1991" w:name="_Toc11537"/>
      <w:bookmarkStart w:id="1992" w:name="_Toc25531"/>
      <w:bookmarkStart w:id="1993" w:name="_Toc27638"/>
      <w:bookmarkStart w:id="1994" w:name="_Toc20888"/>
      <w:bookmarkStart w:id="1995" w:name="_Toc14560"/>
      <w:bookmarkEnd w:id="1983"/>
      <w:bookmarkEnd w:id="1984"/>
      <w:bookmarkEnd w:id="1985"/>
      <w:bookmarkEnd w:id="1986"/>
      <w:r>
        <w:lastRenderedPageBreak/>
        <w:t>多项目并行的解决方案</w:t>
      </w:r>
      <w:r>
        <w:rPr>
          <w:rFonts w:cs="宋体" w:hint="eastAsia"/>
          <w:sz w:val="20"/>
          <w:szCs w:val="20"/>
        </w:rPr>
        <w:t>③</w:t>
      </w:r>
    </w:p>
    <w:p w:rsidR="00FE567D" w:rsidRPr="00FE567D" w:rsidRDefault="00FE567D" w:rsidP="00FE567D">
      <w:pPr>
        <w:pStyle w:val="aff1"/>
        <w:ind w:firstLine="422"/>
        <w:rPr>
          <w:b/>
        </w:rPr>
      </w:pPr>
      <w:r w:rsidRPr="00FE567D">
        <w:rPr>
          <w:b/>
        </w:rPr>
        <w:t>多项目并行的挑战</w:t>
      </w:r>
    </w:p>
    <w:p w:rsidR="00FE567D" w:rsidRDefault="00FE567D" w:rsidP="00FE567D">
      <w:pPr>
        <w:pStyle w:val="aff1"/>
        <w:ind w:firstLine="420"/>
      </w:pPr>
      <w:r>
        <w:t>1.资源分配：多个项目同时进行，需要合理分配人力资源、设备资源等，避免资源冲突和浪费。</w:t>
      </w:r>
    </w:p>
    <w:p w:rsidR="00FE567D" w:rsidRDefault="00FE567D" w:rsidP="00FE567D">
      <w:pPr>
        <w:pStyle w:val="aff1"/>
        <w:ind w:firstLine="420"/>
      </w:pPr>
      <w:r>
        <w:t>2.进度协调：各项目进度不一，需要协调好各项目的进度，确保整体进度不受影响。</w:t>
      </w:r>
    </w:p>
    <w:p w:rsidR="00FE567D" w:rsidRDefault="00FE567D" w:rsidP="00FE567D">
      <w:pPr>
        <w:pStyle w:val="aff1"/>
        <w:ind w:firstLine="420"/>
      </w:pPr>
      <w:r>
        <w:t>3.质量保证：在多项目并行的情况下，如何保证服务质量不下降，是公司面临的一大挑战。</w:t>
      </w:r>
    </w:p>
    <w:p w:rsidR="00FE567D" w:rsidRDefault="00FE567D" w:rsidP="00FE567D">
      <w:pPr>
        <w:pStyle w:val="aff1"/>
        <w:ind w:firstLine="420"/>
      </w:pPr>
      <w:r>
        <w:t>4.沟通协调：多个项目同时进行，需要加强内部沟通和外部协调，确保信息畅通。</w:t>
      </w:r>
    </w:p>
    <w:p w:rsidR="00FE567D" w:rsidRPr="00FE567D" w:rsidRDefault="00FE567D" w:rsidP="00FE567D">
      <w:pPr>
        <w:pStyle w:val="aff1"/>
        <w:ind w:firstLine="422"/>
        <w:rPr>
          <w:b/>
        </w:rPr>
      </w:pPr>
      <w:r w:rsidRPr="00FE567D">
        <w:rPr>
          <w:b/>
        </w:rPr>
        <w:t>多项目并行解决方案</w:t>
      </w:r>
    </w:p>
    <w:p w:rsidR="00FE567D" w:rsidRDefault="00FE567D" w:rsidP="00FE567D">
      <w:pPr>
        <w:pStyle w:val="aff1"/>
        <w:ind w:firstLine="420"/>
      </w:pPr>
      <w:r>
        <w:t>1.建立项目管理体系</w:t>
      </w:r>
    </w:p>
    <w:p w:rsidR="00FE567D" w:rsidRDefault="00FE567D" w:rsidP="00FE567D">
      <w:pPr>
        <w:pStyle w:val="aff1"/>
        <w:ind w:firstLine="420"/>
      </w:pPr>
      <w:r>
        <w:t>-设立项目管理办公室（PMO）：负责统筹管理多个项目，制定项目计划、分配资源、协调进度等。</w:t>
      </w:r>
    </w:p>
    <w:p w:rsidR="00FE567D" w:rsidRDefault="00FE567D" w:rsidP="00FE567D">
      <w:pPr>
        <w:pStyle w:val="aff1"/>
        <w:ind w:firstLine="420"/>
      </w:pPr>
      <w:r>
        <w:t>-明确项目经理职责：每个项目设立项目经理，负责项目的具体实施和进度控制。</w:t>
      </w:r>
    </w:p>
    <w:p w:rsidR="00FE567D" w:rsidRDefault="00FE567D" w:rsidP="00FE567D">
      <w:pPr>
        <w:pStyle w:val="aff1"/>
        <w:ind w:firstLine="420"/>
      </w:pPr>
      <w:r>
        <w:t>-制定项目管理制度：包括项目启动、计划、执行、监控、收尾等各阶段的管理制度。</w:t>
      </w:r>
    </w:p>
    <w:p w:rsidR="00FE567D" w:rsidRDefault="00FE567D" w:rsidP="00FE567D">
      <w:pPr>
        <w:pStyle w:val="aff1"/>
        <w:ind w:firstLine="420"/>
      </w:pPr>
      <w:r>
        <w:t>2.合理分配资源</w:t>
      </w:r>
    </w:p>
    <w:p w:rsidR="00FE567D" w:rsidRDefault="00FE567D" w:rsidP="00FE567D">
      <w:pPr>
        <w:pStyle w:val="aff1"/>
        <w:ind w:firstLine="420"/>
      </w:pPr>
      <w:r>
        <w:t>-人力资源：根据项目需求，合理调配人员，确保每个项目都有足够的人力支持。</w:t>
      </w:r>
    </w:p>
    <w:p w:rsidR="00FE567D" w:rsidRDefault="00FE567D" w:rsidP="00FE567D">
      <w:pPr>
        <w:pStyle w:val="aff1"/>
        <w:ind w:firstLine="420"/>
      </w:pPr>
      <w:r>
        <w:t>-设备资源：根据项目特点，合理分配运输车辆、垃圾收集设备等，避免设备闲置或不足。</w:t>
      </w:r>
    </w:p>
    <w:p w:rsidR="00FE567D" w:rsidRDefault="00FE567D" w:rsidP="00FE567D">
      <w:pPr>
        <w:pStyle w:val="aff1"/>
        <w:ind w:firstLine="420"/>
      </w:pPr>
      <w:r>
        <w:t>3.制定项目进度计划</w:t>
      </w:r>
    </w:p>
    <w:p w:rsidR="00FE567D" w:rsidRDefault="00FE567D" w:rsidP="00FE567D">
      <w:pPr>
        <w:pStyle w:val="aff1"/>
        <w:ind w:firstLine="420"/>
      </w:pPr>
      <w:r>
        <w:t>-制定总体进度计划：根据各项目特点，制定详细的进度计划，明确各项目的关键节点和时间节点。</w:t>
      </w:r>
    </w:p>
    <w:p w:rsidR="00FE567D" w:rsidRDefault="00FE567D" w:rsidP="00FE567D">
      <w:pPr>
        <w:pStyle w:val="aff1"/>
        <w:ind w:firstLine="420"/>
      </w:pPr>
      <w:r>
        <w:t>-定期进度汇报：项目经理定期向PMO汇报项目进度，及时调整进度计划。</w:t>
      </w:r>
    </w:p>
    <w:p w:rsidR="00FE567D" w:rsidRDefault="00FE567D" w:rsidP="00FE567D">
      <w:pPr>
        <w:pStyle w:val="aff1"/>
        <w:ind w:firstLine="420"/>
      </w:pPr>
      <w:r>
        <w:t>4.质量保证措施</w:t>
      </w:r>
    </w:p>
    <w:p w:rsidR="00FE567D" w:rsidRDefault="00FE567D" w:rsidP="00FE567D">
      <w:pPr>
        <w:pStyle w:val="aff1"/>
        <w:ind w:firstLine="420"/>
      </w:pPr>
      <w:r>
        <w:t>-建立质量管理体系：制定质量管理制度，明确质量标准和验收标准。</w:t>
      </w:r>
    </w:p>
    <w:p w:rsidR="00FE567D" w:rsidRDefault="00FE567D" w:rsidP="00FE567D">
      <w:pPr>
        <w:pStyle w:val="aff1"/>
        <w:ind w:firstLine="420"/>
      </w:pPr>
      <w:r>
        <w:t>-定期质量检查：对项目实施过程中的质量进行定期检查，确保服务质量符合要求。</w:t>
      </w:r>
    </w:p>
    <w:p w:rsidR="00FE567D" w:rsidRDefault="00FE567D" w:rsidP="00FE567D">
      <w:pPr>
        <w:pStyle w:val="aff1"/>
        <w:ind w:firstLine="420"/>
      </w:pPr>
      <w:r>
        <w:t>5.加强沟通协调</w:t>
      </w:r>
    </w:p>
    <w:p w:rsidR="00FE567D" w:rsidRDefault="00FE567D" w:rsidP="00FE567D">
      <w:pPr>
        <w:pStyle w:val="aff1"/>
        <w:ind w:firstLine="420"/>
      </w:pPr>
      <w:r>
        <w:t>-建立沟通机制：设立项目沟通平台，及时传递项目信息，确保信息畅通。</w:t>
      </w:r>
    </w:p>
    <w:p w:rsidR="00FE567D" w:rsidRDefault="00FE567D" w:rsidP="00FE567D">
      <w:pPr>
        <w:pStyle w:val="aff1"/>
        <w:ind w:firstLine="420"/>
      </w:pPr>
      <w:r>
        <w:t>-定期召开项目会议：项目经理定期召开项目会议，协调解决项目实施过程中的问题。</w:t>
      </w:r>
    </w:p>
    <w:p w:rsidR="00FE567D" w:rsidRDefault="00FE567D" w:rsidP="00FE567D">
      <w:pPr>
        <w:pStyle w:val="aff1"/>
        <w:ind w:firstLine="420"/>
      </w:pPr>
      <w:r>
        <w:t>6.应急处理机制</w:t>
      </w:r>
    </w:p>
    <w:p w:rsidR="00FE567D" w:rsidRDefault="00FE567D" w:rsidP="00FE567D">
      <w:pPr>
        <w:pStyle w:val="aff1"/>
        <w:ind w:firstLine="420"/>
      </w:pPr>
      <w:r>
        <w:t>-制定应急预案：针对可能出现的突发情况，制定应急预案，确保项目顺利进行。</w:t>
      </w:r>
    </w:p>
    <w:p w:rsidR="00FE567D" w:rsidRDefault="00FE567D" w:rsidP="00FE567D">
      <w:pPr>
        <w:pStyle w:val="aff1"/>
        <w:ind w:firstLine="420"/>
      </w:pPr>
      <w:r>
        <w:t>-建立应急响应团队：设立应急响应团队，负责处理项目实施过程中的突发事件。</w:t>
      </w:r>
    </w:p>
    <w:p w:rsidR="00FE567D" w:rsidRPr="00FE567D" w:rsidRDefault="00FE567D" w:rsidP="00FE567D">
      <w:pPr>
        <w:rPr>
          <w:rFonts w:hint="eastAsia"/>
          <w:lang w:val="en-US" w:eastAsia="zh-CN"/>
        </w:rPr>
      </w:pPr>
    </w:p>
    <w:p w:rsidR="00FE567D" w:rsidRPr="00FE567D" w:rsidRDefault="00FE567D" w:rsidP="00FE567D">
      <w:pPr>
        <w:pStyle w:val="4"/>
        <w:rPr>
          <w:rStyle w:val="21"/>
          <w:b/>
          <w:bCs/>
          <w:kern w:val="2"/>
          <w:sz w:val="24"/>
          <w:szCs w:val="28"/>
        </w:rPr>
      </w:pPr>
      <w:r w:rsidRPr="00FE567D">
        <w:rPr>
          <w:rFonts w:hint="eastAsia"/>
        </w:rPr>
        <w:lastRenderedPageBreak/>
        <w:t>时间周期紧</w:t>
      </w:r>
      <w:r w:rsidRPr="00FE567D">
        <w:rPr>
          <w:rStyle w:val="21"/>
          <w:rFonts w:hint="eastAsia"/>
          <w:b/>
          <w:bCs/>
          <w:kern w:val="2"/>
          <w:sz w:val="24"/>
          <w:szCs w:val="28"/>
        </w:rPr>
        <w:t>应急保证措施</w:t>
      </w:r>
      <w:bookmarkEnd w:id="1994"/>
      <w:bookmarkEnd w:id="1995"/>
      <w:r>
        <w:rPr>
          <w:rFonts w:cs="宋体" w:hint="eastAsia"/>
          <w:sz w:val="20"/>
          <w:szCs w:val="20"/>
        </w:rPr>
        <w:t>④</w:t>
      </w:r>
    </w:p>
    <w:p w:rsidR="00FE567D" w:rsidRDefault="00FE567D" w:rsidP="00FE567D">
      <w:pPr>
        <w:pStyle w:val="aff1"/>
        <w:ind w:firstLine="420"/>
      </w:pPr>
      <w:r>
        <w:t>编制目的</w:t>
      </w:r>
    </w:p>
    <w:p w:rsidR="00FE567D" w:rsidRDefault="00FE567D" w:rsidP="00FE567D">
      <w:pPr>
        <w:pStyle w:val="aff1"/>
        <w:ind w:firstLine="420"/>
      </w:pPr>
      <w:r>
        <w:t>建立健全突发公共安全事件、突发环境事件等应急机制，有效预防、及时控制和消除突发事件的危害，指导和规范突发事件应急处理工作，最大限度地减少对人员、设备、公共环境的危害，保障活动人员的生命财产安全和合法权益，保持良好的活动环境，提高企、事业单位应对突发事件的能力,将突发事件对人员、财产和环境造成的损失降至最小程度、最大限度地保障生命财产安全及环境安全，维护社会稳定。</w:t>
      </w:r>
    </w:p>
    <w:p w:rsidR="00FE567D" w:rsidRDefault="00FE567D" w:rsidP="00FE567D">
      <w:pPr>
        <w:pStyle w:val="aff1"/>
        <w:ind w:firstLine="420"/>
      </w:pPr>
      <w:bookmarkStart w:id="1996" w:name="第二节_编制依据"/>
      <w:bookmarkStart w:id="1997" w:name="_bookmark43"/>
      <w:bookmarkEnd w:id="1996"/>
      <w:bookmarkEnd w:id="1997"/>
      <w:r>
        <w:t>编制依据</w:t>
      </w:r>
    </w:p>
    <w:p w:rsidR="00FE567D" w:rsidRDefault="00FE567D" w:rsidP="00FE567D">
      <w:pPr>
        <w:pStyle w:val="aff1"/>
        <w:ind w:firstLine="420"/>
      </w:pPr>
      <w:r>
        <w:t>依据《中华人民共和国突发事件应对法》、《中华人民共和国安全生产法》、《国务院关于进一步加强安全生产工作的决定》、《国家安全生产事故灾难应急预案》、《中华人民共和国环境保护法》、《中华人民共和国污染防治法》、《国家突发环境事故应急预案》等法律法规及有关规定，制定本预案。</w:t>
      </w:r>
    </w:p>
    <w:p w:rsidR="00FE567D" w:rsidRDefault="00FE567D" w:rsidP="00FE567D">
      <w:pPr>
        <w:pStyle w:val="aff1"/>
        <w:ind w:firstLine="420"/>
      </w:pPr>
      <w:bookmarkStart w:id="1998" w:name="_bookmark44"/>
      <w:bookmarkStart w:id="1999" w:name="第三节_工作原则"/>
      <w:bookmarkEnd w:id="1998"/>
      <w:bookmarkEnd w:id="1999"/>
      <w:r>
        <w:t>工作原则</w:t>
      </w:r>
    </w:p>
    <w:p w:rsidR="00FE567D" w:rsidRDefault="00FE567D" w:rsidP="00FE567D">
      <w:pPr>
        <w:pStyle w:val="aff1"/>
        <w:ind w:firstLine="420"/>
      </w:pPr>
      <w:r>
        <w:t>以人为本，预防为主，快速反应，统一指挥，各部门协调联动，依法办事。</w:t>
      </w:r>
    </w:p>
    <w:p w:rsidR="00FE567D" w:rsidRDefault="00FE567D" w:rsidP="00FE567D">
      <w:pPr>
        <w:pStyle w:val="aff1"/>
        <w:ind w:firstLine="420"/>
      </w:pPr>
      <w:bookmarkStart w:id="2000" w:name="第四节_适用范围"/>
      <w:bookmarkStart w:id="2001" w:name="_bookmark45"/>
      <w:bookmarkEnd w:id="2000"/>
      <w:bookmarkEnd w:id="2001"/>
      <w:r>
        <w:t>适用范围</w:t>
      </w:r>
    </w:p>
    <w:p w:rsidR="00FE567D" w:rsidRDefault="00FE567D" w:rsidP="00FE567D">
      <w:pPr>
        <w:pStyle w:val="aff1"/>
        <w:ind w:firstLine="420"/>
      </w:pPr>
      <w:r>
        <w:t>本预案适用于活动内的突发事件的应急处置工作。涉及有关法律法规、上级政策及规定的，按照上级有关规定办理。</w:t>
      </w:r>
    </w:p>
    <w:p w:rsidR="00FE567D" w:rsidRDefault="00FE567D" w:rsidP="00FE567D">
      <w:pPr>
        <w:pStyle w:val="aff1"/>
        <w:ind w:firstLine="420"/>
      </w:pPr>
      <w:bookmarkStart w:id="2002" w:name="_bookmark46"/>
      <w:bookmarkStart w:id="2003" w:name="第五节_组织机构"/>
      <w:bookmarkEnd w:id="2002"/>
      <w:bookmarkEnd w:id="2003"/>
      <w:r>
        <w:t>组织机构</w:t>
      </w:r>
    </w:p>
    <w:p w:rsidR="00FE567D" w:rsidRDefault="00FE567D" w:rsidP="00FE567D">
      <w:pPr>
        <w:pStyle w:val="aff1"/>
        <w:ind w:firstLine="420"/>
      </w:pPr>
      <w:r>
        <w:t>企、事业单位突发事件应急机构由领导机构、日常管理机构、现场处置机构组成，须明确组成各机构的部门和人员，明确突发环境事件应急队伍的建设。</w:t>
      </w:r>
    </w:p>
    <w:p w:rsidR="00FE567D" w:rsidRDefault="00FE567D" w:rsidP="00FE567D">
      <w:pPr>
        <w:pStyle w:val="aff1"/>
        <w:ind w:firstLine="420"/>
      </w:pPr>
      <w:bookmarkStart w:id="2004" w:name="_bookmark47"/>
      <w:bookmarkStart w:id="2005" w:name="第六节_应急响应"/>
      <w:bookmarkEnd w:id="2004"/>
      <w:bookmarkEnd w:id="2005"/>
      <w:r>
        <w:t>应急响应</w:t>
      </w:r>
    </w:p>
    <w:p w:rsidR="00FE567D" w:rsidRDefault="00FE567D" w:rsidP="00FE567D">
      <w:pPr>
        <w:pStyle w:val="aff1"/>
        <w:ind w:firstLine="420"/>
      </w:pPr>
      <w:r>
        <w:t>1、响应程序和内容</w:t>
      </w:r>
    </w:p>
    <w:p w:rsidR="00FE567D" w:rsidRDefault="00FE567D" w:rsidP="00FE567D">
      <w:pPr>
        <w:pStyle w:val="aff1"/>
        <w:ind w:firstLine="420"/>
      </w:pPr>
      <w:r>
        <w:t>当接到发布的突发事件信息或突发事件后，公司应急领导小组立即启动相应的应急预案，应急工作小组成员快速集结赶到事故现场，同时，现场人呗做好先期处置工作，并根据事态及时救援，防止事扩大。（明确突发事件发生时信息报告的部门、渠道、时限、程序等要求）明确突发事件报告方式（电话和文字）与报告内容要求。启动相应应急处置措施。</w:t>
      </w:r>
    </w:p>
    <w:p w:rsidR="00FE567D" w:rsidRDefault="00FE567D" w:rsidP="00FE567D">
      <w:pPr>
        <w:pStyle w:val="aff1"/>
        <w:ind w:firstLine="420"/>
      </w:pPr>
      <w:r>
        <w:t>2、应急结束</w:t>
      </w:r>
    </w:p>
    <w:p w:rsidR="00FE567D" w:rsidRDefault="00FE567D" w:rsidP="00FE567D">
      <w:pPr>
        <w:pStyle w:val="aff1"/>
        <w:ind w:firstLine="420"/>
      </w:pPr>
      <w:r>
        <w:t>明确应急结束的条件、程序、决策机构，应急过程的评价程序和要求。</w:t>
      </w:r>
    </w:p>
    <w:p w:rsidR="00FE567D" w:rsidRDefault="00FE567D" w:rsidP="00FE567D">
      <w:pPr>
        <w:pStyle w:val="aff1"/>
        <w:ind w:firstLine="420"/>
      </w:pPr>
      <w:r>
        <w:t>3、善后处置</w:t>
      </w:r>
    </w:p>
    <w:p w:rsidR="00FE567D" w:rsidRDefault="00FE567D" w:rsidP="00FE567D">
      <w:pPr>
        <w:pStyle w:val="aff1"/>
        <w:ind w:firstLine="420"/>
      </w:pPr>
      <w:r>
        <w:t>明确事件消除、处置，现场清理等工作程序。</w:t>
      </w:r>
    </w:p>
    <w:p w:rsidR="00FE567D" w:rsidRDefault="00FE567D" w:rsidP="00FE567D">
      <w:pPr>
        <w:pStyle w:val="aff1"/>
        <w:ind w:firstLine="420"/>
      </w:pPr>
      <w:r>
        <w:t>明确事件评估、补（赔）偿工作的组织、配合及落实。</w:t>
      </w:r>
    </w:p>
    <w:p w:rsidR="00FE567D" w:rsidRDefault="00FE567D" w:rsidP="00FE567D">
      <w:pPr>
        <w:pStyle w:val="aff1"/>
        <w:ind w:firstLine="420"/>
      </w:pPr>
      <w:bookmarkStart w:id="2006" w:name="_bookmark48"/>
      <w:bookmarkStart w:id="2007" w:name="第七节_应急保障措施"/>
      <w:bookmarkEnd w:id="2006"/>
      <w:bookmarkEnd w:id="2007"/>
      <w:r>
        <w:lastRenderedPageBreak/>
        <w:t>应急保障措施</w:t>
      </w:r>
    </w:p>
    <w:p w:rsidR="00FE567D" w:rsidRDefault="00FE567D" w:rsidP="00FE567D">
      <w:pPr>
        <w:pStyle w:val="aff1"/>
        <w:ind w:firstLine="420"/>
      </w:pPr>
      <w:r>
        <w:t>1、资金保障</w:t>
      </w:r>
    </w:p>
    <w:p w:rsidR="00FE567D" w:rsidRDefault="00FE567D" w:rsidP="00FE567D">
      <w:pPr>
        <w:pStyle w:val="aff1"/>
        <w:ind w:firstLine="420"/>
      </w:pPr>
      <w:r>
        <w:t>须明确应急经费来源。</w:t>
      </w:r>
    </w:p>
    <w:p w:rsidR="00FE567D" w:rsidRDefault="00FE567D" w:rsidP="00FE567D">
      <w:pPr>
        <w:pStyle w:val="aff1"/>
        <w:ind w:firstLine="420"/>
      </w:pPr>
      <w:r>
        <w:t>2、通信与信息保障</w:t>
      </w:r>
    </w:p>
    <w:p w:rsidR="00FE567D" w:rsidRDefault="00FE567D" w:rsidP="00FE567D">
      <w:pPr>
        <w:pStyle w:val="aff1"/>
        <w:ind w:firstLine="420"/>
      </w:pPr>
      <w:r>
        <w:t>明确企业应急机构各成员及与当地政府应急联动部门的通讯方式，联系方式和通讯录。</w:t>
      </w:r>
    </w:p>
    <w:p w:rsidR="00FE567D" w:rsidRDefault="00FE567D" w:rsidP="00FE567D">
      <w:pPr>
        <w:pStyle w:val="aff1"/>
        <w:ind w:firstLine="420"/>
      </w:pPr>
      <w:r>
        <w:t>3、物质与装备保障</w:t>
      </w:r>
    </w:p>
    <w:p w:rsidR="00FE567D" w:rsidRDefault="00FE567D" w:rsidP="00FE567D">
      <w:pPr>
        <w:pStyle w:val="aff1"/>
        <w:ind w:firstLine="420"/>
      </w:pPr>
      <w:r>
        <w:rPr>
          <w:rFonts w:hint="eastAsia"/>
        </w:rPr>
        <w:t>3.1</w:t>
      </w:r>
      <w:r>
        <w:t>要有满足现场应急处置人员使用的防护装备。</w:t>
      </w:r>
    </w:p>
    <w:p w:rsidR="00FE567D" w:rsidRDefault="00FE567D" w:rsidP="00FE567D">
      <w:pPr>
        <w:pStyle w:val="aff1"/>
        <w:ind w:firstLine="420"/>
      </w:pPr>
      <w:r>
        <w:rPr>
          <w:rFonts w:hint="eastAsia"/>
        </w:rPr>
        <w:t>3.2</w:t>
      </w:r>
      <w:r>
        <w:t>要有物资的储备，根据本单位特征储备各种物质，要在数量、位置分布和使用功能上满足应急时的需要。</w:t>
      </w:r>
    </w:p>
    <w:p w:rsidR="00FE567D" w:rsidRDefault="00FE567D" w:rsidP="00FE567D">
      <w:pPr>
        <w:pStyle w:val="aff1"/>
        <w:ind w:firstLine="420"/>
      </w:pPr>
      <w:r>
        <w:rPr>
          <w:rFonts w:hint="eastAsia"/>
        </w:rPr>
        <w:t>3.3</w:t>
      </w:r>
      <w:r>
        <w:t>要有用于现场应急处置使用的机械装备储备或借助外来支持的固定合作方式及联系方式。</w:t>
      </w:r>
    </w:p>
    <w:p w:rsidR="00FE567D" w:rsidRDefault="00FE567D" w:rsidP="00FE567D">
      <w:pPr>
        <w:pStyle w:val="aff1"/>
        <w:ind w:firstLine="420"/>
      </w:pPr>
      <w:r>
        <w:rPr>
          <w:rFonts w:hint="eastAsia"/>
        </w:rPr>
        <w:t>3.4</w:t>
      </w:r>
      <w:r>
        <w:t>企、事业单位根据自身情况自定的一些保障措施。</w:t>
      </w:r>
    </w:p>
    <w:p w:rsidR="00FE567D" w:rsidRDefault="00FE567D" w:rsidP="00FE567D">
      <w:pPr>
        <w:pStyle w:val="aff1"/>
        <w:ind w:firstLine="420"/>
      </w:pPr>
      <w:r>
        <w:t>4、交通运输保障</w:t>
      </w:r>
    </w:p>
    <w:p w:rsidR="00FE567D" w:rsidRDefault="00FE567D" w:rsidP="00FE567D">
      <w:pPr>
        <w:pStyle w:val="aff1"/>
        <w:ind w:firstLine="420"/>
      </w:pPr>
      <w:r>
        <w:t>运输部门要优先安排应急物资的调运。</w:t>
      </w:r>
    </w:p>
    <w:p w:rsidR="00FE567D" w:rsidRDefault="00FE567D" w:rsidP="00FE567D">
      <w:pPr>
        <w:pStyle w:val="aff1"/>
        <w:ind w:firstLine="420"/>
      </w:pPr>
      <w:r>
        <w:t>5、医疗卫生保障</w:t>
      </w:r>
    </w:p>
    <w:p w:rsidR="00FE567D" w:rsidRDefault="00FE567D" w:rsidP="00FE567D">
      <w:pPr>
        <w:pStyle w:val="aff1"/>
        <w:ind w:firstLine="420"/>
      </w:pPr>
      <w:r>
        <w:t>卫生部门负责做好食品安全保障和医疗救治工作。</w:t>
      </w:r>
    </w:p>
    <w:p w:rsidR="00FE567D" w:rsidRDefault="00FE567D" w:rsidP="00FE567D">
      <w:pPr>
        <w:pStyle w:val="aff1"/>
        <w:ind w:firstLine="420"/>
      </w:pPr>
      <w:r>
        <w:t>6、治安保障</w:t>
      </w:r>
    </w:p>
    <w:p w:rsidR="00FE567D" w:rsidRDefault="00FE567D" w:rsidP="00FE567D">
      <w:pPr>
        <w:pStyle w:val="aff1"/>
        <w:ind w:firstLine="420"/>
      </w:pPr>
      <w:r>
        <w:t>配合政府部门做好安全保卫和社会治安管理。</w:t>
      </w:r>
    </w:p>
    <w:p w:rsidR="00FE567D" w:rsidRDefault="00FE567D" w:rsidP="00FE567D">
      <w:pPr>
        <w:pStyle w:val="aff1"/>
        <w:ind w:firstLine="420"/>
      </w:pPr>
      <w:r>
        <w:t>7、物资保障</w:t>
      </w:r>
    </w:p>
    <w:p w:rsidR="00FE567D" w:rsidRDefault="00FE567D" w:rsidP="00FE567D">
      <w:pPr>
        <w:pStyle w:val="aff1"/>
        <w:ind w:firstLine="420"/>
      </w:pPr>
      <w:r>
        <w:t>储备足够应急物资，包括医疗设备、医疗药物、防护用品、封锁设施、运输工具、通信工具、消防器材等。</w:t>
      </w:r>
    </w:p>
    <w:p w:rsidR="00FE567D" w:rsidRDefault="00FE567D" w:rsidP="00FE567D">
      <w:pPr>
        <w:pStyle w:val="aff1"/>
        <w:ind w:firstLine="420"/>
      </w:pPr>
      <w:bookmarkStart w:id="2008" w:name="_bookmark49"/>
      <w:bookmarkStart w:id="2009" w:name="第八节_宣传、培训与演习"/>
      <w:bookmarkEnd w:id="2008"/>
      <w:bookmarkEnd w:id="2009"/>
      <w:r>
        <w:t>宣传、培训与演习</w:t>
      </w:r>
    </w:p>
    <w:p w:rsidR="00FE567D" w:rsidRDefault="00FE567D" w:rsidP="00FE567D">
      <w:pPr>
        <w:pStyle w:val="aff1"/>
        <w:ind w:firstLine="420"/>
      </w:pPr>
      <w:r>
        <w:t>1、职工宣传教育</w:t>
      </w:r>
    </w:p>
    <w:p w:rsidR="00FE567D" w:rsidRDefault="00FE567D" w:rsidP="00FE567D">
      <w:pPr>
        <w:pStyle w:val="aff1"/>
        <w:ind w:firstLine="420"/>
      </w:pPr>
      <w:r>
        <w:t>向职工公布本企、事业突发环境事件应急预案、报警电话等。广泛宣传应急法律法规和预防、避险、自救、互救、减灾等常识。增强职工的防范意识和相关心理准备，提高职工的防范能力。</w:t>
      </w:r>
    </w:p>
    <w:p w:rsidR="00FE567D" w:rsidRDefault="00FE567D" w:rsidP="00FE567D">
      <w:pPr>
        <w:pStyle w:val="aff1"/>
        <w:ind w:firstLine="420"/>
      </w:pPr>
      <w:r>
        <w:t>2、培训</w:t>
      </w:r>
    </w:p>
    <w:p w:rsidR="00FE567D" w:rsidRDefault="00FE567D" w:rsidP="00FE567D">
      <w:pPr>
        <w:pStyle w:val="aff1"/>
        <w:ind w:firstLine="420"/>
      </w:pPr>
      <w:r>
        <w:t>明确日常管理和现场处理等应急机构的领导、企业技术人员和工人上岗前和常规性培训等要求。</w:t>
      </w:r>
    </w:p>
    <w:p w:rsidR="00FE567D" w:rsidRDefault="00FE567D" w:rsidP="00FE567D">
      <w:pPr>
        <w:pStyle w:val="aff1"/>
        <w:ind w:firstLine="420"/>
      </w:pPr>
      <w:r>
        <w:t>3、演习</w:t>
      </w:r>
    </w:p>
    <w:p w:rsidR="00FE567D" w:rsidRDefault="00FE567D" w:rsidP="00FE567D">
      <w:pPr>
        <w:pStyle w:val="aff1"/>
        <w:ind w:firstLine="420"/>
      </w:pPr>
      <w:r>
        <w:t>明确每年演习的内容和频次（演习每年不少于一次）。</w:t>
      </w:r>
    </w:p>
    <w:p w:rsidR="00FE567D" w:rsidRDefault="00FE567D" w:rsidP="00FE567D">
      <w:pPr>
        <w:pStyle w:val="aff1"/>
        <w:ind w:firstLine="420"/>
      </w:pPr>
      <w:bookmarkStart w:id="2010" w:name="_bookmark50"/>
      <w:bookmarkStart w:id="2011" w:name="第九节_应急预案应急措施"/>
      <w:bookmarkEnd w:id="2010"/>
      <w:bookmarkEnd w:id="2011"/>
      <w:r>
        <w:lastRenderedPageBreak/>
        <w:t>应急预案应急措施</w:t>
      </w:r>
    </w:p>
    <w:p w:rsidR="00FE567D" w:rsidRDefault="00FE567D" w:rsidP="00FE567D">
      <w:pPr>
        <w:pStyle w:val="aff1"/>
        <w:ind w:firstLine="420"/>
      </w:pPr>
      <w:r>
        <w:rPr>
          <w:rFonts w:hint="eastAsia"/>
        </w:rPr>
        <w:t>1、</w:t>
      </w:r>
      <w:r>
        <w:t>防洪防汛应急预案汛前</w:t>
      </w:r>
    </w:p>
    <w:p w:rsidR="00FE567D" w:rsidRDefault="00FE567D" w:rsidP="00FE567D">
      <w:pPr>
        <w:pStyle w:val="aff1"/>
        <w:ind w:firstLine="420"/>
      </w:pPr>
      <w:r>
        <w:t>在汛前到来之前，按公司项目经理（总指挥）的要求，各部门负责人根据防洪防汛要求，组织部门人员对</w:t>
      </w:r>
      <w:r>
        <w:rPr>
          <w:rFonts w:hint="eastAsia"/>
        </w:rPr>
        <w:t>生活</w:t>
      </w:r>
      <w:r>
        <w:t>区内各类公共设施设备、</w:t>
      </w:r>
      <w:r>
        <w:rPr>
          <w:rFonts w:hint="eastAsia"/>
        </w:rPr>
        <w:t>生活</w:t>
      </w:r>
      <w:r>
        <w:t>区主要出入口、车库出入口、雨水排水管、排污泵等主要位置和设备进行一次全面检修，在车库出入口等</w:t>
      </w:r>
      <w:r>
        <w:rPr>
          <w:rFonts w:hint="eastAsia"/>
        </w:rPr>
        <w:t>生活</w:t>
      </w:r>
      <w:r>
        <w:t>区低洼地段设置防洪沙袋等物质。</w:t>
      </w:r>
    </w:p>
    <w:p w:rsidR="00FE567D" w:rsidRDefault="00FE567D" w:rsidP="00FE567D">
      <w:pPr>
        <w:pStyle w:val="aff1"/>
        <w:ind w:firstLine="420"/>
      </w:pPr>
      <w:r>
        <w:t>秩序维护部：组织人员对</w:t>
      </w:r>
      <w:r>
        <w:rPr>
          <w:rFonts w:hint="eastAsia"/>
        </w:rPr>
        <w:t>生活</w:t>
      </w:r>
      <w:r>
        <w:t>区各出入口通道进行清理，保证道路畅通，协调消防维保单位对园区消防设备进行检修，保证消防报警、通风换气等设备运行正常。</w:t>
      </w:r>
    </w:p>
    <w:p w:rsidR="00FE567D" w:rsidRDefault="00FE567D" w:rsidP="00FE567D">
      <w:pPr>
        <w:pStyle w:val="aff1"/>
        <w:ind w:firstLine="420"/>
      </w:pPr>
      <w:r>
        <w:t>环境维护部：在汛期到来前，组织人员对</w:t>
      </w:r>
      <w:r>
        <w:rPr>
          <w:rFonts w:hint="eastAsia"/>
        </w:rPr>
        <w:t>生活</w:t>
      </w:r>
      <w:r>
        <w:t>区各排水通道进行清扫，出现堵塞现象的位置立即协调工程部进行疏通，保证</w:t>
      </w:r>
      <w:r>
        <w:rPr>
          <w:rFonts w:hint="eastAsia"/>
        </w:rPr>
        <w:t>生活</w:t>
      </w:r>
      <w:r>
        <w:t>区排水协调正常。在汛期到来前， 储备必要的消毒防疫药品，防止发生洪涝灾害后的疫情发生。</w:t>
      </w:r>
    </w:p>
    <w:p w:rsidR="00FE567D" w:rsidRDefault="00FE567D" w:rsidP="00FE567D">
      <w:pPr>
        <w:pStyle w:val="aff1"/>
        <w:ind w:firstLine="420"/>
      </w:pPr>
      <w:r>
        <w:t>工程维护部：在汛期到来前组织工程人员对</w:t>
      </w:r>
      <w:r>
        <w:rPr>
          <w:rFonts w:hint="eastAsia"/>
        </w:rPr>
        <w:t>生活</w:t>
      </w:r>
      <w:r>
        <w:t>区主要给设备进行全面检修， 对主要隐患（地下车库）进行检测，确保自动启动系统正常运行，对有隐患的问题在汛期到来前进行整改。</w:t>
      </w:r>
    </w:p>
    <w:p w:rsidR="00FE567D" w:rsidRDefault="00FE567D" w:rsidP="00FE567D">
      <w:pPr>
        <w:pStyle w:val="aff1"/>
        <w:ind w:firstLine="420"/>
      </w:pPr>
      <w:r>
        <w:t>2.应急预案</w:t>
      </w:r>
    </w:p>
    <w:p w:rsidR="00FE567D" w:rsidRDefault="00FE567D" w:rsidP="00FE567D">
      <w:pPr>
        <w:pStyle w:val="aff1"/>
        <w:ind w:firstLine="420"/>
      </w:pPr>
      <w:r>
        <w:rPr>
          <w:rFonts w:hint="eastAsia"/>
        </w:rPr>
        <w:t>2.1</w:t>
      </w:r>
      <w:r>
        <w:t>应急处理程序</w:t>
      </w:r>
    </w:p>
    <w:p w:rsidR="00FE567D" w:rsidRDefault="00FE567D" w:rsidP="00FE567D">
      <w:pPr>
        <w:pStyle w:val="aff1"/>
        <w:ind w:firstLine="420"/>
      </w:pPr>
      <w:r>
        <w:t>当因暴雨、雷雨造成洪水倒流进入车库等</w:t>
      </w:r>
      <w:r>
        <w:rPr>
          <w:rFonts w:hint="eastAsia"/>
        </w:rPr>
        <w:t>生活</w:t>
      </w:r>
      <w:r>
        <w:t>区低洼地段时，秩序维护部当班人员要在第一时间上报值班班长，地下室保安人员随时观察排水情况的同时，应通过电话、对讲等方式联系车主转移撤离车辆停放至安全位置，值班班长在接到报告后，在立即上报公司服务中心（夜间值班经理）的同时应在第一时间组织最大力量赶往受灾区域进行抢险救灾，公司服务中心（夜间值班经理）在接到报告后，必须立即赶往事发现场协调值班班长进行现场指挥，根据现场事态情况决定是否召集备勤人员进行支援。</w:t>
      </w:r>
    </w:p>
    <w:p w:rsidR="00FE567D" w:rsidRDefault="00FE567D" w:rsidP="00FE567D">
      <w:pPr>
        <w:pStyle w:val="aff1"/>
        <w:ind w:firstLine="420"/>
      </w:pPr>
      <w:r>
        <w:rPr>
          <w:rFonts w:hint="eastAsia"/>
        </w:rPr>
        <w:t>2.2</w:t>
      </w:r>
      <w:r>
        <w:t>应急抢险处理程序原则</w:t>
      </w:r>
    </w:p>
    <w:p w:rsidR="00FE567D" w:rsidRDefault="00FE567D" w:rsidP="00FE567D">
      <w:pPr>
        <w:pStyle w:val="aff1"/>
        <w:ind w:firstLine="420"/>
      </w:pPr>
      <w:r>
        <w:t>1）参与防洪防汛应急抢险的公司全体人员必须遵行：统一指挥、统一安排、统一行动的原则。</w:t>
      </w:r>
    </w:p>
    <w:p w:rsidR="00FE567D" w:rsidRDefault="00FE567D" w:rsidP="00FE567D">
      <w:pPr>
        <w:pStyle w:val="aff1"/>
        <w:ind w:firstLine="420"/>
      </w:pPr>
      <w:r>
        <w:t>2）在接到险情报告时，公司全体工作人员必须无条件服从现场指挥人员的临时调动，参与抢险的物业公司全体工作人员在到达现场后，无论职务高低均必须服从现场指挥人员的调动安排。</w:t>
      </w:r>
    </w:p>
    <w:p w:rsidR="00FE567D" w:rsidRDefault="00FE567D" w:rsidP="00FE567D">
      <w:pPr>
        <w:pStyle w:val="aff1"/>
        <w:ind w:firstLine="420"/>
      </w:pPr>
      <w:r>
        <w:t>3）在进行防洪抢险时，秩序维护部值班人员除尽全力参与防洪抢险要加强</w:t>
      </w:r>
      <w:r>
        <w:rPr>
          <w:rFonts w:hint="eastAsia"/>
        </w:rPr>
        <w:t>生活</w:t>
      </w:r>
      <w:r>
        <w:t>区其他部位的安全管理，防止不法分子伺机进行破坏。</w:t>
      </w:r>
    </w:p>
    <w:p w:rsidR="00FE567D" w:rsidRDefault="00FE567D" w:rsidP="00FE567D">
      <w:pPr>
        <w:pStyle w:val="aff1"/>
        <w:ind w:firstLine="420"/>
      </w:pPr>
      <w:r>
        <w:t>4）当险情发生时，第一位到达现场的管理人员（含秩序维护部班长）为现场临时指挥负责人，全权负责抢险现场人员、物资的调动和安排。</w:t>
      </w:r>
    </w:p>
    <w:p w:rsidR="00FE567D" w:rsidRDefault="00FE567D" w:rsidP="00FE567D">
      <w:pPr>
        <w:pStyle w:val="aff1"/>
        <w:ind w:firstLine="420"/>
      </w:pPr>
      <w:r>
        <w:lastRenderedPageBreak/>
        <w:t>5）如险情超出我物业公司控制范围时，现场指挥人员应立即请示公司项目经理，根据上级指示是否请求政府求援。</w:t>
      </w:r>
    </w:p>
    <w:p w:rsidR="00FE567D" w:rsidRDefault="00FE567D" w:rsidP="00FE567D">
      <w:pPr>
        <w:pStyle w:val="aff1"/>
        <w:ind w:firstLine="420"/>
      </w:pPr>
      <w:r>
        <w:t>3、人员分工</w:t>
      </w:r>
    </w:p>
    <w:p w:rsidR="00FE567D" w:rsidRDefault="00FE567D" w:rsidP="00FE567D">
      <w:pPr>
        <w:pStyle w:val="aff1"/>
        <w:ind w:firstLine="420"/>
      </w:pPr>
      <w:r>
        <w:rPr>
          <w:rFonts w:hint="eastAsia"/>
        </w:rPr>
        <w:t>3.1</w:t>
      </w:r>
      <w:r>
        <w:t>秩序维护部值班班长：当险情发生时，值班班长在接到报告后要在第一时间赶往现场查看险情，并立即上报公司或值班经理，在公司负责人或值班经</w:t>
      </w:r>
    </w:p>
    <w:p w:rsidR="00FE567D" w:rsidRDefault="00FE567D" w:rsidP="00FE567D">
      <w:pPr>
        <w:pStyle w:val="aff1"/>
        <w:ind w:firstLine="420"/>
      </w:pPr>
      <w:r>
        <w:t>理到达现场前，负责现场抢险救灾指挥协调，值班班长在查看险情后，应调集当班最大力量投入抢险工作中，并根据险情决定是否启动应急备勤支援程序。</w:t>
      </w:r>
    </w:p>
    <w:p w:rsidR="00FE567D" w:rsidRDefault="00FE567D" w:rsidP="00FE567D">
      <w:pPr>
        <w:pStyle w:val="aff1"/>
        <w:ind w:firstLine="420"/>
      </w:pPr>
      <w:r>
        <w:rPr>
          <w:rFonts w:hint="eastAsia"/>
        </w:rPr>
        <w:t>3.2</w:t>
      </w:r>
      <w:r>
        <w:t>服务中心负责人/值班经理：在接到报告后应在第一时间赶往现场，向值班班长了解抢险进展情况，并协调值班班长对现场抢险进行指挥，负责调集工程、保洁、客服等工作人员投入抢险工作中。</w:t>
      </w:r>
    </w:p>
    <w:p w:rsidR="00FE567D" w:rsidRDefault="00FE567D" w:rsidP="00FE567D">
      <w:pPr>
        <w:pStyle w:val="aff1"/>
        <w:ind w:firstLine="420"/>
      </w:pPr>
      <w:r>
        <w:rPr>
          <w:rFonts w:hint="eastAsia"/>
        </w:rPr>
        <w:t>3.3</w:t>
      </w:r>
      <w:r>
        <w:t>工程部：工程部值班人员/部门负责人在接到险情报告后，应立即组织工程抢险人员（除必要的紧急抢险工作外的全体工程人员）迅速赶往险情现场， 根据现场情况，安排工程人员对地下车库各排水泵进行检查，启动排水系统排水， 同时安排供配电管理人员对园区供配电设备进行检查，保障园区正常供电，必要时启动地下室通风换气系统对地下室空气进行过滤，保障地下室工作人员的正常工作顺利进行，如水情超出现有排水泵排水能力时，工程部应立即组织人员设备进行二次排水。</w:t>
      </w:r>
    </w:p>
    <w:p w:rsidR="00FE567D" w:rsidRDefault="00FE567D" w:rsidP="00FE567D">
      <w:pPr>
        <w:pStyle w:val="aff1"/>
        <w:ind w:firstLine="420"/>
      </w:pPr>
      <w:r>
        <w:rPr>
          <w:rFonts w:hint="eastAsia"/>
        </w:rPr>
        <w:t>3.4</w:t>
      </w:r>
      <w:r>
        <w:t>客服中心：客服中心在接到险情报告后，应立即安排客服专员迅速到达现场观察险情，并及时反馈前台值班人员，做好咨询解释，并根据险情发展情况，按现场指挥人员的安排联系车主对受险情威胁的车辆进行转移。</w:t>
      </w:r>
    </w:p>
    <w:p w:rsidR="00FE567D" w:rsidRDefault="00FE567D" w:rsidP="00FE567D">
      <w:pPr>
        <w:pStyle w:val="aff1"/>
        <w:ind w:firstLine="420"/>
      </w:pPr>
      <w:r>
        <w:rPr>
          <w:rFonts w:hint="eastAsia"/>
        </w:rPr>
        <w:t>3.5</w:t>
      </w:r>
      <w:r>
        <w:t>保洁部：保洁部在接到险情报告后，立即组织保洁人员携带除水工具赶到现场，协助现场抢险人员抢险，并根据现场情况，对园区低洼地带出现积水的位置进行清扫，如水灾严重，在险情过后对现场进行消毒处理。</w:t>
      </w:r>
    </w:p>
    <w:p w:rsidR="00FE567D" w:rsidRDefault="00FE567D" w:rsidP="00FE567D">
      <w:pPr>
        <w:pStyle w:val="aff1"/>
        <w:ind w:firstLine="420"/>
      </w:pPr>
      <w:r>
        <w:rPr>
          <w:rFonts w:hint="eastAsia"/>
        </w:rPr>
        <w:t>3.6</w:t>
      </w:r>
      <w:r>
        <w:t>备勤人员：秩序维护部备勤人员在接到抢险指令后，由备勤班长或指定人员组织人员赶赴现场支援现场抢险救灾。</w:t>
      </w:r>
    </w:p>
    <w:p w:rsidR="00FE567D" w:rsidRDefault="00FE567D" w:rsidP="00FE567D">
      <w:pPr>
        <w:pStyle w:val="aff1"/>
        <w:ind w:firstLine="420"/>
      </w:pPr>
      <w:r>
        <w:rPr>
          <w:rFonts w:hint="eastAsia"/>
        </w:rPr>
        <w:t>3.7</w:t>
      </w:r>
      <w:r>
        <w:t>行政部：当险情发生时，行政部工作人员应立即赶赴现场，对现场抢险救灾情况进行监控，并根据现场指挥人员的指令为现场抢险人员提供必要的后</w:t>
      </w:r>
    </w:p>
    <w:p w:rsidR="00FE567D" w:rsidRDefault="00FE567D" w:rsidP="00FE567D">
      <w:pPr>
        <w:pStyle w:val="aff1"/>
        <w:ind w:firstLine="420"/>
      </w:pPr>
      <w:r>
        <w:t>勤支援，如出现紧急物资采购时，应在第一时间完成物资采购（事后填写情况说明）当抢险完成后，对事件经过进行文字记录存档。</w:t>
      </w:r>
    </w:p>
    <w:p w:rsidR="00FE567D" w:rsidRDefault="00FE567D" w:rsidP="00FE567D">
      <w:pPr>
        <w:pStyle w:val="aff1"/>
        <w:ind w:firstLine="420"/>
      </w:pPr>
      <w:r>
        <w:t>4、物资准备</w:t>
      </w:r>
    </w:p>
    <w:p w:rsidR="00FE567D" w:rsidRDefault="00FE567D" w:rsidP="00FE567D">
      <w:pPr>
        <w:pStyle w:val="aff1"/>
        <w:ind w:firstLine="420"/>
      </w:pPr>
      <w:r>
        <w:rPr>
          <w:rFonts w:hint="eastAsia"/>
        </w:rPr>
        <w:t>4.1</w:t>
      </w:r>
      <w:r>
        <w:t>沙袋，根据园区实际情况，在</w:t>
      </w:r>
      <w:r>
        <w:rPr>
          <w:rFonts w:hint="eastAsia"/>
        </w:rPr>
        <w:t>生活</w:t>
      </w:r>
      <w:r>
        <w:t>区低洼地带及车库出入口储备袋装沙袋，用于发生险情时对出入口进行封堵。</w:t>
      </w:r>
    </w:p>
    <w:p w:rsidR="00FE567D" w:rsidRDefault="00FE567D" w:rsidP="00FE567D">
      <w:pPr>
        <w:pStyle w:val="aff1"/>
        <w:ind w:firstLine="420"/>
      </w:pPr>
      <w:r>
        <w:rPr>
          <w:rFonts w:hint="eastAsia"/>
        </w:rPr>
        <w:t>4.2</w:t>
      </w:r>
      <w:r>
        <w:t>备用电缆，用于紧急停电情况下的备用电源外接。</w:t>
      </w:r>
    </w:p>
    <w:p w:rsidR="00FE567D" w:rsidRDefault="00FE567D" w:rsidP="00FE567D">
      <w:pPr>
        <w:pStyle w:val="aff1"/>
        <w:ind w:firstLine="420"/>
      </w:pPr>
      <w:r>
        <w:rPr>
          <w:rFonts w:hint="eastAsia"/>
        </w:rPr>
        <w:lastRenderedPageBreak/>
        <w:t>4.3</w:t>
      </w:r>
      <w:r>
        <w:t>备用电源，对一三期备用发电机进行维护检测，保证紧急启动正常。</w:t>
      </w:r>
    </w:p>
    <w:p w:rsidR="00FE567D" w:rsidRDefault="00FE567D" w:rsidP="00FE567D">
      <w:pPr>
        <w:pStyle w:val="aff1"/>
        <w:ind w:firstLine="420"/>
      </w:pPr>
      <w:r>
        <w:rPr>
          <w:rFonts w:hint="eastAsia"/>
        </w:rPr>
        <w:t>4.4</w:t>
      </w:r>
      <w:r>
        <w:t>应急电筒，用于因洪水引发突然停电后的紧急照明。</w:t>
      </w:r>
    </w:p>
    <w:p w:rsidR="00FE567D" w:rsidRDefault="00FE567D" w:rsidP="00FE567D">
      <w:pPr>
        <w:pStyle w:val="aff1"/>
        <w:ind w:firstLine="420"/>
      </w:pPr>
      <w:r>
        <w:rPr>
          <w:rFonts w:hint="eastAsia"/>
        </w:rPr>
        <w:t>4.5</w:t>
      </w:r>
      <w:r>
        <w:t>棉絮，用于因洪水过大，超出沙袋封堵范围时的临时封堵，并对部分死角位置进行填充封堵。</w:t>
      </w:r>
    </w:p>
    <w:p w:rsidR="00FE567D" w:rsidRDefault="00FE567D" w:rsidP="00FE567D">
      <w:pPr>
        <w:pStyle w:val="aff1"/>
        <w:ind w:firstLine="420"/>
      </w:pPr>
      <w:r>
        <w:t>5、当险情到来时，物业公司全体员工要站在服务业主、业主利益至上的原则尽力阻止险情扩大。</w:t>
      </w:r>
    </w:p>
    <w:p w:rsidR="00FE567D" w:rsidRDefault="00FE567D" w:rsidP="00FE567D">
      <w:pPr>
        <w:pStyle w:val="aff1"/>
        <w:ind w:firstLine="420"/>
      </w:pPr>
      <w:r>
        <w:t>意外伤亡应急预案</w:t>
      </w:r>
    </w:p>
    <w:p w:rsidR="00FE567D" w:rsidRDefault="00FE567D" w:rsidP="00FE567D">
      <w:pPr>
        <w:pStyle w:val="aff1"/>
        <w:ind w:firstLine="420"/>
      </w:pPr>
      <w:r>
        <w:t>区域内出现人员意外伤亡事件，值班人员人员应立即赶赴现场，查明情况，向秩序维护部主任或项目经理汇报。</w:t>
      </w:r>
    </w:p>
    <w:p w:rsidR="00FE567D" w:rsidRDefault="00FE567D" w:rsidP="00FE567D">
      <w:pPr>
        <w:pStyle w:val="aff1"/>
        <w:ind w:firstLine="420"/>
      </w:pPr>
      <w:r>
        <w:t>若伤者尚未死亡，应在保护现场的同时立即组织抢救，并通知医疗救护中心。对骨折伤员一定要注意尽量不要搬动，防止使伤情加重。</w:t>
      </w:r>
    </w:p>
    <w:p w:rsidR="00FE567D" w:rsidRDefault="00FE567D" w:rsidP="00FE567D">
      <w:pPr>
        <w:pStyle w:val="aff1"/>
        <w:ind w:firstLine="420"/>
      </w:pPr>
      <w:r>
        <w:t>若伤亡事故系由触电引起，值班人员人员应就近切断电源或用绝缘物（如干燥的木杆、竹竿或塑料、橡胶将电源拨离触电者，再施进行抢救。严禁在没有切断电源的情况下，用手直接去拉触电者或用金属杆去拨离电源，以防自身触电。</w:t>
      </w:r>
    </w:p>
    <w:p w:rsidR="00FE567D" w:rsidRDefault="00FE567D" w:rsidP="00FE567D">
      <w:pPr>
        <w:pStyle w:val="aff1"/>
        <w:ind w:firstLine="420"/>
      </w:pPr>
      <w:r>
        <w:t>若伤亡事故系由设备故障或设施损坏引起，值班人员部应立即通知工程部经理/主任到场，共同制订抢救方案。</w:t>
      </w:r>
    </w:p>
    <w:p w:rsidR="00FE567D" w:rsidRDefault="00FE567D" w:rsidP="00FE567D">
      <w:pPr>
        <w:pStyle w:val="aff1"/>
        <w:ind w:firstLine="420"/>
      </w:pPr>
      <w:r>
        <w:t>若伤亡事故系由溺水引起，值班人员人员或其他员工应立即抢救，若落水者喝水较多，应让伤者头朝下倒立，按压腹部，使其吐出喝入之水，必要时施行人工呼吸。</w:t>
      </w:r>
    </w:p>
    <w:p w:rsidR="00FE567D" w:rsidRDefault="00FE567D" w:rsidP="00FE567D">
      <w:pPr>
        <w:pStyle w:val="aff1"/>
        <w:ind w:firstLine="420"/>
      </w:pPr>
      <w:r>
        <w:t>若伤亡事故系由高层坠落、物品砸伤引起，在抢救伤员的同时，应保护好现场，摄下照片或录像，留下目击者，同时向警方报警。</w:t>
      </w:r>
    </w:p>
    <w:p w:rsidR="00FE567D" w:rsidRDefault="00FE567D" w:rsidP="00FE567D">
      <w:pPr>
        <w:pStyle w:val="aff1"/>
        <w:ind w:firstLine="420"/>
      </w:pPr>
      <w:r>
        <w:t>若伤亡事故系由交通肇事引起，应在保护好现场、抢救伤员的同时，记录肇事车辆，留下驾驶员和目击者，如有监控录象，保存相关录象，报请警方处理。若交通事故引起小区内交通堵塞，应开辟旁行通道，积极疏导交通，并设立警戒线，防止破坏现场。</w:t>
      </w:r>
    </w:p>
    <w:p w:rsidR="00FE567D" w:rsidRDefault="00FE567D" w:rsidP="00FE567D">
      <w:pPr>
        <w:pStyle w:val="aff1"/>
        <w:ind w:firstLine="420"/>
      </w:pPr>
      <w:r>
        <w:t>伤者被送往医院抢救时，应记录下救护车号码、送往医院以及伤者情况。</w:t>
      </w:r>
    </w:p>
    <w:p w:rsidR="00FE567D" w:rsidRDefault="00FE567D" w:rsidP="00FE567D">
      <w:pPr>
        <w:pStyle w:val="aff1"/>
        <w:ind w:firstLine="420"/>
      </w:pPr>
      <w:r>
        <w:t>详细记录意外伤亡经过。对由于设备故障或设施损坏引起的伤亡事故，以及由于管理公司原因引起的触电事故，相关部门在事发4小时内写出书面报告给公司项目经理，以便公司项目经理视情况向有关方面汇报并查找原因，落实责任。</w:t>
      </w:r>
    </w:p>
    <w:p w:rsidR="00FE567D" w:rsidRDefault="00FE567D" w:rsidP="00FE567D">
      <w:pPr>
        <w:pStyle w:val="aff1"/>
        <w:ind w:firstLine="420"/>
      </w:pPr>
      <w:r>
        <w:t>对醉酒或精神病人的应急预案</w:t>
      </w:r>
    </w:p>
    <w:p w:rsidR="00FE567D" w:rsidRDefault="00FE567D" w:rsidP="00FE567D">
      <w:pPr>
        <w:pStyle w:val="aff1"/>
        <w:ind w:firstLine="420"/>
      </w:pPr>
      <w:r>
        <w:t>1.酗酒闹事的处理措施</w:t>
      </w:r>
    </w:p>
    <w:p w:rsidR="00FE567D" w:rsidRDefault="00FE567D" w:rsidP="00FE567D">
      <w:pPr>
        <w:pStyle w:val="aff1"/>
        <w:ind w:firstLine="420"/>
      </w:pPr>
      <w:r>
        <w:t>发现有醉酒者要进入时，应礼貌待人，给予劝退。</w:t>
      </w:r>
    </w:p>
    <w:p w:rsidR="00FE567D" w:rsidRDefault="00FE567D" w:rsidP="00FE567D">
      <w:pPr>
        <w:pStyle w:val="aff1"/>
        <w:ind w:firstLine="420"/>
      </w:pPr>
      <w:r>
        <w:rPr>
          <w:rFonts w:hint="eastAsia"/>
        </w:rPr>
        <w:t>2、</w:t>
      </w:r>
      <w:r>
        <w:t>在</w:t>
      </w:r>
      <w:r>
        <w:rPr>
          <w:rFonts w:hint="eastAsia"/>
        </w:rPr>
        <w:t>生活</w:t>
      </w:r>
      <w:r>
        <w:t>区内发现有人饮酒过量，有肇事可能的，要密切注意其动向，并向值勤领班汇报。</w:t>
      </w:r>
    </w:p>
    <w:p w:rsidR="00FE567D" w:rsidRDefault="00FE567D" w:rsidP="00FE567D">
      <w:pPr>
        <w:pStyle w:val="aff1"/>
        <w:ind w:firstLine="420"/>
      </w:pPr>
      <w:r>
        <w:lastRenderedPageBreak/>
        <w:t>发现有殴斗的迹象时，应立即进行劝阻，防止事态扩大。对已经发生酗酒斗殴的应将闹事者劝离现场，情节一般的给予教育，损坏物品要照价赔偿；情节严重的要报告或扭送公安机关处理。</w:t>
      </w:r>
    </w:p>
    <w:p w:rsidR="00FE567D" w:rsidRDefault="00FE567D" w:rsidP="00FE567D">
      <w:pPr>
        <w:pStyle w:val="aff1"/>
        <w:ind w:firstLine="420"/>
      </w:pPr>
      <w:r>
        <w:t>发生酗酒斗殴后，应迅速组织秩序维护力量维持现场秩序，及时制止暴力行为。如有人持械行凶伤害他人的秩序维护人员可使用警械强行将其制服，并保护好肇事现场，搜集斗殴的物证、人证，并动员现场见证人向公安机关提供证据， 同时加强其他区域的巡查，以防不法分子乘机作案。</w:t>
      </w:r>
    </w:p>
    <w:p w:rsidR="00FE567D" w:rsidRDefault="00FE567D" w:rsidP="00FE567D">
      <w:pPr>
        <w:pStyle w:val="aff1"/>
        <w:ind w:firstLine="420"/>
      </w:pPr>
      <w:r>
        <w:t>秩序维护部值班负责人，应及时将情况向总值班室和上级领导汇报，并做好详细记录。</w:t>
      </w:r>
    </w:p>
    <w:p w:rsidR="00FE567D" w:rsidRDefault="00FE567D" w:rsidP="00FE567D">
      <w:pPr>
        <w:pStyle w:val="aff1"/>
        <w:ind w:firstLine="420"/>
      </w:pPr>
      <w:r>
        <w:rPr>
          <w:rFonts w:hint="eastAsia"/>
        </w:rPr>
        <w:t>3、</w:t>
      </w:r>
      <w:r>
        <w:t>精神病人处理的应急预案</w:t>
      </w:r>
    </w:p>
    <w:p w:rsidR="00FE567D" w:rsidRDefault="00FE567D" w:rsidP="00FE567D">
      <w:pPr>
        <w:pStyle w:val="aff1"/>
        <w:ind w:firstLine="420"/>
      </w:pPr>
      <w:r>
        <w:rPr>
          <w:rFonts w:hint="eastAsia"/>
        </w:rPr>
        <w:t>3.1</w:t>
      </w:r>
      <w:r>
        <w:t>预防</w:t>
      </w:r>
    </w:p>
    <w:p w:rsidR="00FE567D" w:rsidRDefault="00FE567D" w:rsidP="00FE567D">
      <w:pPr>
        <w:pStyle w:val="aff1"/>
        <w:ind w:firstLine="420"/>
      </w:pPr>
      <w:r>
        <w:t>1）任何员工如发现有发病迹象的人员，要通知秩序维护部采取保护措施， 注意观察其言语，举止、神态等异常情况，防止发生意外事件。</w:t>
      </w:r>
    </w:p>
    <w:p w:rsidR="00FE567D" w:rsidRDefault="00FE567D" w:rsidP="00FE567D">
      <w:pPr>
        <w:pStyle w:val="aff1"/>
        <w:ind w:firstLine="420"/>
      </w:pPr>
      <w:r>
        <w:rPr>
          <w:rFonts w:hint="eastAsia"/>
        </w:rPr>
        <w:t>3.2</w:t>
      </w:r>
      <w:r>
        <w:t>处理措施</w:t>
      </w:r>
    </w:p>
    <w:p w:rsidR="00FE567D" w:rsidRDefault="00FE567D" w:rsidP="00FE567D">
      <w:pPr>
        <w:pStyle w:val="aff1"/>
        <w:ind w:firstLine="420"/>
      </w:pPr>
      <w:r>
        <w:t>1）发现病人有发病症状，要找其亲属，同事或与其有关的人，请他们迅速护送病人到医院治疗。</w:t>
      </w:r>
    </w:p>
    <w:p w:rsidR="00FE567D" w:rsidRDefault="00FE567D" w:rsidP="00FE567D">
      <w:pPr>
        <w:pStyle w:val="aff1"/>
        <w:ind w:firstLine="420"/>
      </w:pPr>
      <w:r>
        <w:t>2）发现境外客人患发精神病肇事，要采取措施，控制事态发展，并及时报告公安机关派员处理。外国人患病，应报告政府外事办，通过外交途径协商，将病人护送回国治疗。</w:t>
      </w:r>
    </w:p>
    <w:p w:rsidR="00FE567D" w:rsidRDefault="00FE567D" w:rsidP="00FE567D">
      <w:pPr>
        <w:pStyle w:val="aff1"/>
        <w:ind w:firstLine="420"/>
      </w:pPr>
      <w:r>
        <w:t>3）对境外人员精神病肇事行为所引起的后果，要用录音，录像，照相等方式尽可能多地做好调查取证工作。</w:t>
      </w:r>
    </w:p>
    <w:p w:rsidR="00FE567D" w:rsidRDefault="00FE567D" w:rsidP="00FE567D">
      <w:pPr>
        <w:pStyle w:val="aff1"/>
        <w:ind w:firstLine="420"/>
      </w:pPr>
      <w:r>
        <w:t>4）随行人员要求派员配合看管、强制约束或送医院治疗，须请随行负责人出具书面要求再予配合。</w:t>
      </w:r>
    </w:p>
    <w:p w:rsidR="00FE567D" w:rsidRDefault="00FE567D" w:rsidP="00FE567D">
      <w:pPr>
        <w:pStyle w:val="aff1"/>
        <w:ind w:firstLine="420"/>
      </w:pPr>
      <w:r>
        <w:t>5）发现有放火、行凶等危害行为的疯子，应迅速组织保卫力量强制约束其行为，并报公安机关等待派警赶赴现场处置。</w:t>
      </w:r>
    </w:p>
    <w:p w:rsidR="00FE567D" w:rsidRDefault="00FE567D" w:rsidP="00FE567D">
      <w:pPr>
        <w:pStyle w:val="aff1"/>
        <w:ind w:firstLine="420"/>
      </w:pPr>
      <w:r>
        <w:t>暴力（群众）上访应急预案</w:t>
      </w:r>
    </w:p>
    <w:p w:rsidR="00FE567D" w:rsidRDefault="00FE567D" w:rsidP="00FE567D">
      <w:pPr>
        <w:pStyle w:val="aff1"/>
        <w:ind w:firstLine="420"/>
      </w:pPr>
      <w:r>
        <w:t>1.目的</w:t>
      </w:r>
    </w:p>
    <w:p w:rsidR="00FE567D" w:rsidRDefault="00FE567D" w:rsidP="00FE567D">
      <w:pPr>
        <w:pStyle w:val="aff1"/>
        <w:ind w:firstLine="420"/>
      </w:pPr>
      <w:r>
        <w:t>当发生群众集体上访、拉横幅、贴标语、阻拦车辆出入、或在工作区域大声吵闹等突发事件时，能迅速、正确、有条不紊地进行处理，保护域内正常工作秩序及人身和财产安全。</w:t>
      </w:r>
    </w:p>
    <w:p w:rsidR="00FE567D" w:rsidRDefault="00FE567D" w:rsidP="00FE567D">
      <w:pPr>
        <w:pStyle w:val="aff1"/>
        <w:ind w:firstLine="420"/>
      </w:pPr>
      <w:r>
        <w:t>2.职责</w:t>
      </w:r>
    </w:p>
    <w:p w:rsidR="00FE567D" w:rsidRDefault="00FE567D" w:rsidP="00FE567D">
      <w:pPr>
        <w:pStyle w:val="aff1"/>
        <w:ind w:firstLine="420"/>
      </w:pPr>
      <w:r>
        <w:rPr>
          <w:rFonts w:hint="eastAsia"/>
        </w:rPr>
        <w:t>2.1</w:t>
      </w:r>
      <w:r>
        <w:t>秩序维护部主管负责现场处理和指挥调派各岗位当值人员，负责向物业服务中心和业主相关部门领导汇报。</w:t>
      </w:r>
    </w:p>
    <w:p w:rsidR="00FE567D" w:rsidRDefault="00FE567D" w:rsidP="00FE567D">
      <w:pPr>
        <w:pStyle w:val="aff1"/>
        <w:ind w:firstLine="420"/>
      </w:pPr>
      <w:r>
        <w:rPr>
          <w:rFonts w:hint="eastAsia"/>
        </w:rPr>
        <w:lastRenderedPageBreak/>
        <w:t>2.2</w:t>
      </w:r>
      <w:r>
        <w:t>当值领班、当值工作人员第一时间赶赴现场参与处理突发事件。</w:t>
      </w:r>
    </w:p>
    <w:p w:rsidR="00FE567D" w:rsidRDefault="00FE567D" w:rsidP="00FE567D">
      <w:pPr>
        <w:pStyle w:val="aff1"/>
        <w:ind w:firstLine="420"/>
      </w:pPr>
      <w:r>
        <w:rPr>
          <w:rFonts w:hint="eastAsia"/>
        </w:rPr>
        <w:t>2.3</w:t>
      </w:r>
      <w:r>
        <w:t>其他部门员工应服从服务中心经理的调遣，积极协助处理突发群众集体上访事件。</w:t>
      </w:r>
    </w:p>
    <w:p w:rsidR="00FE567D" w:rsidRDefault="00FE567D" w:rsidP="00FE567D">
      <w:pPr>
        <w:pStyle w:val="aff1"/>
        <w:ind w:firstLine="420"/>
      </w:pPr>
      <w:r>
        <w:t>3.群众集体上访应急响应程序</w:t>
      </w:r>
    </w:p>
    <w:p w:rsidR="00FE567D" w:rsidRDefault="00FE567D" w:rsidP="00FE567D">
      <w:pPr>
        <w:pStyle w:val="aff1"/>
        <w:ind w:firstLine="420"/>
      </w:pPr>
      <w:r>
        <w:rPr>
          <w:rFonts w:hint="eastAsia"/>
        </w:rPr>
        <w:t>3.1</w:t>
      </w:r>
      <w:r>
        <w:t>当值</w:t>
      </w:r>
    </w:p>
    <w:p w:rsidR="00FE567D" w:rsidRDefault="00FE567D" w:rsidP="00FE567D">
      <w:pPr>
        <w:pStyle w:val="aff1"/>
        <w:ind w:firstLine="420"/>
      </w:pPr>
      <w:r>
        <w:t>当园区发现群众集体上访（如拉横幅、贴标语、大声吵闹等），  立即前去询问情况，没收横幅或标语，并疏导大门口通道，同时用对讲机通知领班与主管。</w:t>
      </w:r>
    </w:p>
    <w:p w:rsidR="00FE567D" w:rsidRDefault="00FE567D" w:rsidP="00FE567D">
      <w:pPr>
        <w:pStyle w:val="aff1"/>
        <w:ind w:firstLine="420"/>
      </w:pPr>
      <w:r>
        <w:rPr>
          <w:rFonts w:hint="eastAsia"/>
        </w:rPr>
        <w:t>3.2</w:t>
      </w:r>
      <w:r>
        <w:t>当值监控中心队员应把监控摄像头调整到上访人员的位置，监控上访人员的一举一 动。</w:t>
      </w:r>
    </w:p>
    <w:p w:rsidR="00FE567D" w:rsidRDefault="00FE567D" w:rsidP="00FE567D">
      <w:pPr>
        <w:pStyle w:val="aff1"/>
        <w:ind w:firstLine="420"/>
      </w:pPr>
      <w:r>
        <w:rPr>
          <w:rFonts w:hint="eastAsia"/>
        </w:rPr>
        <w:t>3.3</w:t>
      </w:r>
      <w:r>
        <w:t>若上访群众情绪激动，一方面劝说尽量稳定其情绪，同时对其申明： 大家的目的是希望得到解决问题，冲动是解决不了问题的，请不要着急，听从安排，我们尽快帮忙联系有关负责人。</w:t>
      </w:r>
    </w:p>
    <w:p w:rsidR="00FE567D" w:rsidRDefault="00FE567D" w:rsidP="00FE567D">
      <w:pPr>
        <w:pStyle w:val="aff1"/>
        <w:ind w:firstLine="420"/>
      </w:pPr>
      <w:r>
        <w:rPr>
          <w:rFonts w:hint="eastAsia"/>
        </w:rPr>
        <w:t>3.4</w:t>
      </w:r>
      <w:r>
        <w:t>领班、主管赶到现场后，及时了解情况，及时联系相关部门领导，向其汇报情况， 并根据实际情况决定是否需要通知非当值队员前来增援。</w:t>
      </w:r>
    </w:p>
    <w:p w:rsidR="00FE567D" w:rsidRDefault="00FE567D" w:rsidP="00FE567D">
      <w:pPr>
        <w:pStyle w:val="aff1"/>
        <w:ind w:firstLine="420"/>
      </w:pPr>
      <w:r>
        <w:rPr>
          <w:rFonts w:hint="eastAsia"/>
        </w:rPr>
        <w:t>3.5</w:t>
      </w:r>
      <w:r>
        <w:t>若上访当事人情绪激动有失控现象时或者可能会对他人生命及财产有损害时，应及时报派出所或打 110 报警。</w:t>
      </w:r>
    </w:p>
    <w:p w:rsidR="00FE567D" w:rsidRDefault="00FE567D" w:rsidP="00FE567D">
      <w:pPr>
        <w:pStyle w:val="aff1"/>
        <w:ind w:firstLine="420"/>
      </w:pPr>
      <w:r>
        <w:rPr>
          <w:rFonts w:hint="eastAsia"/>
        </w:rPr>
        <w:t>3.6</w:t>
      </w:r>
      <w:r>
        <w:t>如有相关部门人员或领导下来接待，并与上访人员到会议室协调解决，当值领班负责上楼跟进，根据业主相关领导指示做具体安排，监控中心当值队员应密切关注上访人员所在的楼层位置。</w:t>
      </w:r>
    </w:p>
    <w:p w:rsidR="00FE567D" w:rsidRDefault="00FE567D" w:rsidP="00FE567D">
      <w:pPr>
        <w:pStyle w:val="aff1"/>
        <w:ind w:firstLine="420"/>
      </w:pPr>
      <w:r>
        <w:rPr>
          <w:rFonts w:hint="eastAsia"/>
        </w:rPr>
        <w:t>3.7</w:t>
      </w:r>
      <w:r>
        <w:t>若遇到因个人问题不到解决在园区大声吵闹的，当班工作人员应快速赶到现场，向其声明：你好，这里是办公场所，请不要大声喧哗，以免影响他人休息。劝阻其继续大声吵闹并上报领班，领班接到报告后应第一时间赶到现场处理并上报部门主任，如当事人继续吵闹，则视情况与当事业主沟通，询问是否需要另寻地方（如会议室等）进行协调解决，避免造成更大影响。</w:t>
      </w:r>
    </w:p>
    <w:p w:rsidR="00FE567D" w:rsidRDefault="00FE567D" w:rsidP="00FE567D">
      <w:pPr>
        <w:pStyle w:val="aff1"/>
        <w:ind w:firstLine="420"/>
      </w:pPr>
      <w:r>
        <w:rPr>
          <w:rFonts w:hint="eastAsia"/>
        </w:rPr>
        <w:t>3.8</w:t>
      </w:r>
      <w:r>
        <w:t>上访人员情绪激动，在处理时，当值队员要注意掌握工作原 则，做到“打不还手、骂不还口”，避免与上访人员产生直接冲突，当上访人员提要求或诉说自己的问题吐苦水时，不要轻易答复或回话，让其自言自语即可。</w:t>
      </w:r>
    </w:p>
    <w:p w:rsidR="00FE567D" w:rsidRDefault="00FE567D" w:rsidP="00FE567D">
      <w:pPr>
        <w:pStyle w:val="aff1"/>
        <w:ind w:firstLine="420"/>
      </w:pPr>
      <w:r>
        <w:rPr>
          <w:rFonts w:hint="eastAsia"/>
        </w:rPr>
        <w:t>3.9</w:t>
      </w:r>
      <w:r>
        <w:t>上访人员没有得到相关业主领导同意前禁止进入各住户单元露出，如得到同意后由业主或领班带领下方可上楼。</w:t>
      </w:r>
    </w:p>
    <w:p w:rsidR="00FE567D" w:rsidRDefault="00FE567D" w:rsidP="00FE567D">
      <w:pPr>
        <w:pStyle w:val="aff1"/>
        <w:ind w:firstLine="420"/>
      </w:pPr>
      <w:r>
        <w:rPr>
          <w:rFonts w:hint="eastAsia"/>
        </w:rPr>
        <w:t>3.10</w:t>
      </w:r>
      <w:r>
        <w:t>上访人员离开后当值领班在工作记事本上做好记录，并负责写好《突发事件报告》 交部门，交服务中心存档备案。</w:t>
      </w:r>
    </w:p>
    <w:p w:rsidR="00FE567D" w:rsidRDefault="00FE567D" w:rsidP="00FE567D">
      <w:pPr>
        <w:pStyle w:val="aff1"/>
        <w:ind w:firstLine="420"/>
      </w:pPr>
      <w:r>
        <w:t>媒体应对方案</w:t>
      </w:r>
    </w:p>
    <w:p w:rsidR="00FE567D" w:rsidRDefault="00FE567D" w:rsidP="00FE567D">
      <w:pPr>
        <w:pStyle w:val="aff1"/>
        <w:ind w:firstLine="420"/>
      </w:pPr>
      <w:r>
        <w:lastRenderedPageBreak/>
        <w:t>1、编制目的加强新闻宣传和媒体应对工作，正确引导舆论，为公司发展创造良好的环境，有效地维护企业利益和企业形象。</w:t>
      </w:r>
    </w:p>
    <w:p w:rsidR="00FE567D" w:rsidRDefault="00FE567D" w:rsidP="00FE567D">
      <w:pPr>
        <w:pStyle w:val="aff1"/>
        <w:ind w:firstLine="420"/>
      </w:pPr>
      <w:r>
        <w:t>2、适用范围</w:t>
      </w:r>
    </w:p>
    <w:p w:rsidR="00FE567D" w:rsidRDefault="00FE567D" w:rsidP="00FE567D">
      <w:pPr>
        <w:pStyle w:val="aff1"/>
        <w:ind w:firstLine="420"/>
      </w:pPr>
      <w:r>
        <w:t>本预案适用于公司所有事件的新闻宣传和媒体应对工作。</w:t>
      </w:r>
    </w:p>
    <w:p w:rsidR="00FE567D" w:rsidRDefault="00FE567D" w:rsidP="00FE567D">
      <w:pPr>
        <w:pStyle w:val="aff1"/>
        <w:ind w:firstLine="420"/>
      </w:pPr>
      <w:r>
        <w:t>3、工作原则</w:t>
      </w:r>
    </w:p>
    <w:p w:rsidR="00FE567D" w:rsidRDefault="00FE567D" w:rsidP="00FE567D">
      <w:pPr>
        <w:pStyle w:val="aff1"/>
        <w:ind w:firstLine="420"/>
      </w:pPr>
      <w:r>
        <w:t>新闻媒体采访的应急处理，要在第一时间向单位主要领导汇报；接受境外媒体、中央媒体及省级新闻媒体的采访，要同时报公司。所有员工未经公司授权不得接受任何与公司相关的采访。对违反宣传工作纪律的，将严肃追究有关部门和个人的责任。</w:t>
      </w:r>
    </w:p>
    <w:p w:rsidR="00FE567D" w:rsidRDefault="00FE567D" w:rsidP="00FE567D">
      <w:pPr>
        <w:pStyle w:val="aff1"/>
        <w:ind w:firstLine="420"/>
      </w:pPr>
      <w:r>
        <w:t>4、信息收集与发布</w:t>
      </w:r>
    </w:p>
    <w:p w:rsidR="00FE567D" w:rsidRDefault="00FE567D" w:rsidP="00FE567D">
      <w:pPr>
        <w:pStyle w:val="aff1"/>
        <w:ind w:firstLine="420"/>
      </w:pPr>
      <w:r>
        <w:t>突发事件信息的收集应快速、详细、准确，由事件发生地主要负责人在第一时间向分管领导报告，同时告知公司总经办办公室，经公司研究判断后，形成统一口径，由公司领导或授权、确定信息发布人，并在第一时间以适当方式做出回应。</w:t>
      </w:r>
    </w:p>
    <w:p w:rsidR="00FE567D" w:rsidRDefault="00FE567D" w:rsidP="00FE567D">
      <w:pPr>
        <w:pStyle w:val="aff1"/>
        <w:ind w:firstLine="420"/>
      </w:pPr>
      <w:r>
        <w:t>5、新闻宣传和媒体应对突发事件一旦发生，即刻启动《突发事件应急预案》。</w:t>
      </w:r>
    </w:p>
    <w:p w:rsidR="00FE567D" w:rsidRDefault="00FE567D" w:rsidP="00FE567D">
      <w:pPr>
        <w:pStyle w:val="aff1"/>
        <w:ind w:firstLine="420"/>
      </w:pPr>
      <w:r>
        <w:rPr>
          <w:rFonts w:hint="eastAsia"/>
        </w:rPr>
        <w:t>5.1</w:t>
      </w:r>
      <w:r>
        <w:t>沉着、冷静应对，迅速、果断采取措施，阻止突发事件进一步扩大；</w:t>
      </w:r>
    </w:p>
    <w:p w:rsidR="00FE567D" w:rsidRDefault="00FE567D" w:rsidP="00FE567D">
      <w:pPr>
        <w:pStyle w:val="aff1"/>
        <w:ind w:firstLine="420"/>
      </w:pPr>
      <w:r>
        <w:rPr>
          <w:rFonts w:hint="eastAsia"/>
        </w:rPr>
        <w:t>5.2</w:t>
      </w:r>
      <w:r>
        <w:t>及时向上级、公司领导和相关部门报告有关情况；</w:t>
      </w:r>
    </w:p>
    <w:p w:rsidR="00FE567D" w:rsidRDefault="00FE567D" w:rsidP="00FE567D">
      <w:pPr>
        <w:pStyle w:val="aff1"/>
        <w:ind w:firstLine="420"/>
      </w:pPr>
      <w:r>
        <w:rPr>
          <w:rFonts w:hint="eastAsia"/>
        </w:rPr>
        <w:t>5.3</w:t>
      </w:r>
      <w:r>
        <w:t>加强门卫值班和现场巡逻，严控人员进出；</w:t>
      </w:r>
    </w:p>
    <w:p w:rsidR="00FE567D" w:rsidRDefault="00FE567D" w:rsidP="00FE567D">
      <w:pPr>
        <w:pStyle w:val="aff1"/>
        <w:ind w:firstLine="420"/>
      </w:pPr>
      <w:r>
        <w:rPr>
          <w:rFonts w:hint="eastAsia"/>
        </w:rPr>
        <w:t>5.4</w:t>
      </w:r>
      <w:r>
        <w:t>事件发生地负责人要立即召开紧急会议，稳定员工情绪，教育员工不要乱发议论，任何人不得以任何理由向外部散播对企业不利的信息；</w:t>
      </w:r>
    </w:p>
    <w:p w:rsidR="00FE567D" w:rsidRDefault="00FE567D" w:rsidP="00FE567D">
      <w:pPr>
        <w:pStyle w:val="aff1"/>
        <w:ind w:firstLine="420"/>
      </w:pPr>
      <w:r>
        <w:rPr>
          <w:rFonts w:hint="eastAsia"/>
        </w:rPr>
        <w:t>5.5</w:t>
      </w:r>
      <w:r>
        <w:t>事件发生地要加强值班，接到新闻媒体人员打来的电话，要询问对方所在的单位、姓名与联系电话，查明意图，立即向公司领导汇报。</w:t>
      </w:r>
    </w:p>
    <w:p w:rsidR="00FE567D" w:rsidRDefault="00FE567D" w:rsidP="00FE567D">
      <w:pPr>
        <w:pStyle w:val="aff1"/>
        <w:ind w:firstLine="420"/>
      </w:pPr>
      <w:r>
        <w:rPr>
          <w:rFonts w:hint="eastAsia"/>
        </w:rPr>
        <w:t>5.6</w:t>
      </w:r>
      <w:r>
        <w:t>门岗值班人员对前来采访的媒体记者，要有礼貌地验明证件，登记姓名，并向公司领导、项目负责人进行通报。</w:t>
      </w:r>
    </w:p>
    <w:p w:rsidR="00FE567D" w:rsidRDefault="00FE567D" w:rsidP="00FE567D">
      <w:pPr>
        <w:pStyle w:val="aff1"/>
        <w:ind w:firstLine="420"/>
      </w:pPr>
      <w:r>
        <w:rPr>
          <w:rFonts w:hint="eastAsia"/>
        </w:rPr>
        <w:t>5.7</w:t>
      </w:r>
      <w:r>
        <w:t>对打电话要求前来采访和已经来到事件发生地的新闻媒体采访人员，请他们拨打公司外联部办公室电话。</w:t>
      </w:r>
    </w:p>
    <w:p w:rsidR="00FE567D" w:rsidRDefault="00FE567D" w:rsidP="00FE567D">
      <w:pPr>
        <w:pStyle w:val="aff1"/>
        <w:ind w:firstLine="420"/>
      </w:pPr>
      <w:r>
        <w:rPr>
          <w:rFonts w:hint="eastAsia"/>
        </w:rPr>
        <w:t>5.8</w:t>
      </w:r>
      <w:r>
        <w:t>信息发布及接待来访均须公司总经办审核，外联部负责发布。</w:t>
      </w:r>
    </w:p>
    <w:p w:rsidR="00FE567D" w:rsidRDefault="00FE567D" w:rsidP="00FE567D">
      <w:pPr>
        <w:pStyle w:val="aff1"/>
        <w:ind w:firstLine="420"/>
      </w:pPr>
      <w:r>
        <w:t>6、监督管理</w:t>
      </w:r>
    </w:p>
    <w:p w:rsidR="00FE567D" w:rsidRDefault="00FE567D" w:rsidP="00FE567D">
      <w:pPr>
        <w:pStyle w:val="aff1"/>
        <w:ind w:firstLine="420"/>
      </w:pPr>
      <w:r>
        <w:rPr>
          <w:rFonts w:hint="eastAsia"/>
        </w:rPr>
        <w:t>6.1</w:t>
      </w:r>
      <w:r>
        <w:t>预案演练</w:t>
      </w:r>
    </w:p>
    <w:p w:rsidR="00FE567D" w:rsidRDefault="00FE567D" w:rsidP="00FE567D">
      <w:pPr>
        <w:pStyle w:val="aff1"/>
        <w:ind w:firstLine="420"/>
      </w:pPr>
      <w:r>
        <w:t>各项目服务中心要结合实际，有计划、有重点地组织有关部门对相关预案进行演练。增强对新闻宣传和媒体应对工作重要性的认识，增强全体人员的忧患意识、责任意识和应对能力，要有计划地对有关人员进行培训，提高其专业技能。</w:t>
      </w:r>
    </w:p>
    <w:p w:rsidR="00FE567D" w:rsidRDefault="00FE567D" w:rsidP="00FE567D">
      <w:pPr>
        <w:pStyle w:val="aff1"/>
        <w:ind w:firstLine="420"/>
      </w:pPr>
      <w:r>
        <w:rPr>
          <w:rFonts w:hint="eastAsia"/>
        </w:rPr>
        <w:t>6.2</w:t>
      </w:r>
      <w:r>
        <w:t>责任与奖惩</w:t>
      </w:r>
    </w:p>
    <w:p w:rsidR="00FE567D" w:rsidRDefault="00FE567D" w:rsidP="00FE567D">
      <w:pPr>
        <w:pStyle w:val="aff1"/>
        <w:ind w:firstLine="420"/>
      </w:pPr>
      <w:r>
        <w:t>新闻宣传和媒体应对工作实行责任追究制。对做出突出贡献的先进集体和个人要给予</w:t>
      </w:r>
      <w:r>
        <w:lastRenderedPageBreak/>
        <w:t>表彰和奖励；对迟报、谎报、瞒报和漏报突发事件重要情况或应对新闻宣传和媒体应对工作中有其他失职、渎职行为的，将严肃追究有关负责人和个人的责任。</w:t>
      </w:r>
    </w:p>
    <w:p w:rsidR="00FE567D" w:rsidRDefault="00FE567D" w:rsidP="00FE567D">
      <w:pPr>
        <w:pStyle w:val="aff1"/>
        <w:ind w:firstLine="420"/>
      </w:pPr>
      <w:r>
        <w:t>震后及灾后应急处理预案</w:t>
      </w:r>
    </w:p>
    <w:p w:rsidR="00FE567D" w:rsidRDefault="00FE567D" w:rsidP="00FE567D">
      <w:pPr>
        <w:pStyle w:val="aff1"/>
        <w:ind w:firstLine="420"/>
      </w:pPr>
      <w:r>
        <w:t>地震灾害发生后，由于自然生态环境遭到破坏，环境卫生状况及群众生活条件恶化，常可导致有关传染病的发生、流行、甚至暴发。根据灾区既往霍乱等肠道传染病流行特点，通过定期、定点、有重点地开展肠道传染病监测，可掌握当地重点肠道传染病的发生、发展情况及其相关的社会、自然因素，从而为制定防制对策，开展防治工作、评价效果提供科学依据，确保大灾之后无大疫。</w:t>
      </w:r>
    </w:p>
    <w:p w:rsidR="00FE567D" w:rsidRDefault="00FE567D" w:rsidP="00FE567D">
      <w:pPr>
        <w:pStyle w:val="aff1"/>
        <w:ind w:firstLine="420"/>
      </w:pPr>
      <w:r>
        <w:t>1.灾害期间监测。</w:t>
      </w:r>
    </w:p>
    <w:p w:rsidR="00FE567D" w:rsidRDefault="00FE567D" w:rsidP="00FE567D">
      <w:pPr>
        <w:pStyle w:val="aff1"/>
        <w:ind w:firstLine="420"/>
      </w:pPr>
      <w:r>
        <w:t>要加强疑似霍乱病人监测，特别是完善腹泻等症状监测。在灾民区设立临时医疗点，规范医疗记录卡，详细登记病人的发病情况，以便核查和及时发现疫情， 并且每天应统计就诊人数及症状，用统一的表格每天逐级上报。应由疾病控制人员和临床医生组成医疗队，逐户调查、登记和检查。一旦发现疑似霍乱病人，要及时进行登记和流行病学调查，同时采集相应的临床标本进行检测。</w:t>
      </w:r>
    </w:p>
    <w:p w:rsidR="00FE567D" w:rsidRDefault="00FE567D" w:rsidP="00FE567D">
      <w:pPr>
        <w:pStyle w:val="aff1"/>
        <w:ind w:firstLine="420"/>
      </w:pPr>
      <w:r>
        <w:t>2.饮用水和食品监测。对可能受污染的灾区水体和食品等进行采样送检，并可根据实际情况加大监测的范围和频次。</w:t>
      </w:r>
    </w:p>
    <w:p w:rsidR="00FE567D" w:rsidRDefault="00FE567D" w:rsidP="00FE567D">
      <w:pPr>
        <w:pStyle w:val="aff1"/>
        <w:ind w:firstLine="420"/>
      </w:pPr>
      <w:r>
        <w:t>3.其它外环境监测。对厕所、粪坑、苍蝇及其它外环境进行采样送检。</w:t>
      </w:r>
    </w:p>
    <w:p w:rsidR="00FE567D" w:rsidRDefault="00FE567D" w:rsidP="00FE567D">
      <w:pPr>
        <w:pStyle w:val="aff1"/>
        <w:ind w:firstLine="420"/>
      </w:pPr>
      <w:r>
        <w:t>4.灾后疾病监测。灾后应根据各项预防措施的落实情况开展防病效果监测与评价。同时，对可能产生后期影响的肠道传染病，开展疫情与流行因素监测。</w:t>
      </w:r>
    </w:p>
    <w:p w:rsidR="00FE567D" w:rsidRDefault="00FE567D" w:rsidP="00FE567D">
      <w:pPr>
        <w:pStyle w:val="aff1"/>
        <w:ind w:firstLine="420"/>
      </w:pPr>
      <w:r>
        <w:t>5.重点抓好水源保护和饮水消毒。</w:t>
      </w:r>
    </w:p>
    <w:p w:rsidR="00FE567D" w:rsidRDefault="00FE567D" w:rsidP="00FE567D">
      <w:pPr>
        <w:pStyle w:val="aff1"/>
        <w:ind w:firstLine="420"/>
      </w:pPr>
      <w:r>
        <w:t>保障饮水卫生是预防控制肠道传染病的关键措施。要着重做好分散式饮用水消毒，要鼓励群众喝开水，在没有条件的地方，要推行用漂白粉及漂白粉精片对饮水进行消毒。饮水消毒措施要落实到每个临时居住点。要划定临时饮水水源区域，并做好水源保护工作。灾区各级政府要及时组织对分散式和集中式饮用水水源和供水设施进行检修、清理，加强对饮用水的消毒处理，定期进行水质检验。各灾区应尽可能执行《生活饮用水卫生规范》（2001），对微生物污染严重的水源，饮水中余氯可采用世界卫生组织推荐值 0.7mg/L。对水源选择和处理条件受到限制的灾区可适当放宽“感官和一般化学指标”的要求，采用爱卫会和卫生部批准“农村实施〈生活饮用水卫生〉标准准则”，水质应达到二级以上；特殊情况容许按三级要求处理。在有条件处应按国家标准方法《生活饮用水检验规范》（2001）检验。在现场条件下不具备时可采用简易方法检验。取经消毒的水样品用市售余氯比色器测定。</w:t>
      </w:r>
    </w:p>
    <w:p w:rsidR="00FE567D" w:rsidRDefault="00FE567D" w:rsidP="00FE567D">
      <w:pPr>
        <w:pStyle w:val="aff1"/>
        <w:ind w:firstLine="420"/>
      </w:pPr>
      <w:r>
        <w:t>6.加强食品卫生和集市贸易的管理。</w:t>
      </w:r>
    </w:p>
    <w:p w:rsidR="00FE567D" w:rsidRDefault="00FE567D" w:rsidP="00FE567D">
      <w:pPr>
        <w:pStyle w:val="aff1"/>
        <w:ind w:firstLine="420"/>
      </w:pPr>
      <w:r>
        <w:lastRenderedPageBreak/>
        <w:t>做好灾区食品卫生监督管理工作，检查市售食品、饮食摊点的卫生状况，特别是熟肉制品和凉拌菜的卫生状况。要对群众进行宣传教育，防止群众食用腐败变质的食品,严禁各类聚餐活动。在恢复生产、重建家园时期，要严格执行《食品卫生法》以保障食品安全。</w:t>
      </w:r>
    </w:p>
    <w:p w:rsidR="00FE567D" w:rsidRDefault="00FE567D" w:rsidP="00FE567D">
      <w:pPr>
        <w:pStyle w:val="aff1"/>
        <w:ind w:firstLine="420"/>
      </w:pPr>
      <w:r>
        <w:t>7.消灭苍蝇、蟑螂等病媒。</w:t>
      </w:r>
    </w:p>
    <w:p w:rsidR="00FE567D" w:rsidRDefault="00FE567D" w:rsidP="00FE567D">
      <w:pPr>
        <w:pStyle w:val="aff1"/>
        <w:ind w:firstLine="420"/>
      </w:pPr>
      <w:r>
        <w:t>应重点实施对帐篷、窝棚、临时垃圾点、厕所等场所的消杀灭工作，做好蚊蝇孳生地的处理。并在重灾区人群较集中的生活区域内垃圾、粪便污染严重的地区重点进行药物喷洒消毒处理。</w:t>
      </w:r>
    </w:p>
    <w:p w:rsidR="00FE567D" w:rsidRDefault="00FE567D" w:rsidP="00FE567D">
      <w:pPr>
        <w:pStyle w:val="aff1"/>
        <w:ind w:firstLine="420"/>
      </w:pPr>
      <w:r>
        <w:t>8.健康教育和爱国卫生运动。</w:t>
      </w:r>
    </w:p>
    <w:p w:rsidR="00FE567D" w:rsidRDefault="00FE567D" w:rsidP="00FE567D">
      <w:pPr>
        <w:pStyle w:val="aff1"/>
        <w:ind w:firstLine="420"/>
      </w:pPr>
      <w:r>
        <w:t>利用一切可以利用的宣传手段和传播媒介，做好群众的卫生防病宣传教育和动员工作。要结合灾区的实际情况，因地制宜地把简便易行的各种防治措施和卫生知识教给群众。组织群众制订救灾防病爱国卫生公约，是促进群众自觉地提高自我防病和自我保护能力的有效办法，应该大力倡导。</w:t>
      </w:r>
    </w:p>
    <w:p w:rsidR="00FE567D" w:rsidRDefault="00FE567D" w:rsidP="00FE567D">
      <w:pPr>
        <w:pStyle w:val="aff1"/>
        <w:ind w:firstLine="420"/>
      </w:pPr>
      <w:r>
        <w:t>车辆堵塞出入口应急预案</w:t>
      </w:r>
    </w:p>
    <w:p w:rsidR="00FE567D" w:rsidRDefault="00FE567D" w:rsidP="00FE567D">
      <w:pPr>
        <w:pStyle w:val="aff1"/>
        <w:ind w:firstLine="420"/>
      </w:pPr>
      <w:r>
        <w:t>1.当出入口发生堵塞后：</w:t>
      </w:r>
    </w:p>
    <w:p w:rsidR="00FE567D" w:rsidRDefault="00FE567D" w:rsidP="00FE567D">
      <w:pPr>
        <w:pStyle w:val="aff1"/>
        <w:ind w:firstLine="420"/>
      </w:pPr>
      <w:r>
        <w:rPr>
          <w:rFonts w:hint="eastAsia"/>
        </w:rPr>
        <w:t>1.1</w:t>
      </w:r>
      <w:r>
        <w:t>秩序维护部值班员向客户服务中心报告。客户服务中心启动本处理办法和预案，通知物业服务中心经理、秩序维护部负责人及其它人员，相关人员必须在规定时限内赶到现场进行应急处理，由秩序维护部负责人协调和指挥。</w:t>
      </w:r>
    </w:p>
    <w:p w:rsidR="00FE567D" w:rsidRDefault="00FE567D" w:rsidP="00FE567D">
      <w:pPr>
        <w:pStyle w:val="aff1"/>
        <w:ind w:firstLine="420"/>
      </w:pPr>
      <w:r>
        <w:rPr>
          <w:rFonts w:hint="eastAsia"/>
        </w:rPr>
        <w:t>1.2</w:t>
      </w:r>
      <w:r>
        <w:t>客户服务中心根据现场报告的情况决定是否向公安部门（报警电话：</w:t>
      </w:r>
    </w:p>
    <w:p w:rsidR="00FE567D" w:rsidRDefault="00FE567D" w:rsidP="00FE567D">
      <w:pPr>
        <w:pStyle w:val="aff1"/>
        <w:ind w:firstLine="420"/>
      </w:pPr>
      <w:r>
        <w:t>110）、公安交警队（报警电话：122）、消防队（报警电话：119）、医疗急救中心（报警电话：120）等部门报警。</w:t>
      </w:r>
    </w:p>
    <w:p w:rsidR="00FE567D" w:rsidRDefault="00FE567D" w:rsidP="00FE567D">
      <w:pPr>
        <w:pStyle w:val="aff1"/>
        <w:ind w:firstLine="420"/>
      </w:pPr>
      <w:r>
        <w:t>2. 应急处置原则：</w:t>
      </w:r>
    </w:p>
    <w:p w:rsidR="00FE567D" w:rsidRDefault="00FE567D" w:rsidP="00FE567D">
      <w:pPr>
        <w:pStyle w:val="aff1"/>
        <w:ind w:firstLine="420"/>
      </w:pPr>
      <w:r>
        <w:t>必要时注重人员及时疏散。</w:t>
      </w:r>
    </w:p>
    <w:p w:rsidR="00FE567D" w:rsidRDefault="00FE567D" w:rsidP="00FE567D">
      <w:pPr>
        <w:pStyle w:val="aff1"/>
        <w:ind w:firstLine="420"/>
      </w:pPr>
      <w:r>
        <w:t>注意救援人员安全。全力控制局面。</w:t>
      </w:r>
    </w:p>
    <w:p w:rsidR="00FE567D" w:rsidRDefault="00FE567D" w:rsidP="00FE567D">
      <w:pPr>
        <w:pStyle w:val="aff1"/>
        <w:ind w:firstLine="420"/>
      </w:pPr>
      <w:r>
        <w:t>基本应急响应</w:t>
      </w:r>
    </w:p>
    <w:p w:rsidR="00FE567D" w:rsidRDefault="00FE567D" w:rsidP="00FE567D">
      <w:pPr>
        <w:pStyle w:val="aff1"/>
        <w:ind w:firstLine="420"/>
      </w:pPr>
      <w:r>
        <w:t>3.交通堵塞处理程序：</w:t>
      </w:r>
    </w:p>
    <w:p w:rsidR="00FE567D" w:rsidRDefault="00FE567D" w:rsidP="00FE567D">
      <w:pPr>
        <w:pStyle w:val="aff1"/>
        <w:ind w:firstLine="420"/>
      </w:pPr>
      <w:r>
        <w:rPr>
          <w:rFonts w:hint="eastAsia"/>
        </w:rPr>
        <w:t>3.1</w:t>
      </w:r>
      <w:r>
        <w:t>当物业区域内发生因车辆故障、意外事故或人为因素引起交通堵塞时，接到通知的应急人员应立即赶赴现场。</w:t>
      </w:r>
    </w:p>
    <w:p w:rsidR="00FE567D" w:rsidRDefault="00FE567D" w:rsidP="00FE567D">
      <w:pPr>
        <w:pStyle w:val="aff1"/>
        <w:ind w:firstLine="420"/>
      </w:pPr>
      <w:r>
        <w:rPr>
          <w:rFonts w:hint="eastAsia"/>
        </w:rPr>
        <w:t>3.1</w:t>
      </w:r>
      <w:r>
        <w:t>派出后勤支援组人员立即赶到道路（停车场）进出口，控制倒闸系统， 控制车辆进入数量，加快疏导车辆绕行或离开。</w:t>
      </w:r>
    </w:p>
    <w:p w:rsidR="00FE567D" w:rsidRDefault="00FE567D" w:rsidP="00FE567D">
      <w:pPr>
        <w:pStyle w:val="aff1"/>
        <w:ind w:firstLine="420"/>
      </w:pPr>
      <w:r>
        <w:rPr>
          <w:rFonts w:hint="eastAsia"/>
        </w:rPr>
        <w:t>3.3</w:t>
      </w:r>
      <w:r>
        <w:t>在交通堵塞现场划定警戒区域，安排后勤支援组人员对车辆进行分流、疏导；劝谕、安抚司乘人员保持冷静，禁止鸣放喇叭，防止噪音扰民；对影响到车辆分流、疏导的停泊车辆，应立即查找相关车主要求把停泊车辆开离现场，并安排人员加强对警戒区域内</w:t>
      </w:r>
      <w:r>
        <w:lastRenderedPageBreak/>
        <w:t>车辆的巡查，防止有人趁机破坏及发生刑事（治安） 案件。</w:t>
      </w:r>
    </w:p>
    <w:p w:rsidR="00FE567D" w:rsidRDefault="00FE567D" w:rsidP="00FE567D">
      <w:pPr>
        <w:pStyle w:val="aff1"/>
        <w:ind w:firstLine="420"/>
      </w:pPr>
      <w:r>
        <w:rPr>
          <w:rFonts w:hint="eastAsia"/>
        </w:rPr>
        <w:t>3.4</w:t>
      </w:r>
      <w:r>
        <w:t>对蓄意堵塞交通的司机，要积极进行劝导，并立即向辖区相关主管单位或公安交警队报警。</w:t>
      </w:r>
    </w:p>
    <w:p w:rsidR="00FE567D" w:rsidRDefault="00FE567D" w:rsidP="00FE567D">
      <w:pPr>
        <w:pStyle w:val="aff1"/>
        <w:ind w:firstLine="420"/>
      </w:pPr>
      <w:r>
        <w:rPr>
          <w:rFonts w:hint="eastAsia"/>
        </w:rPr>
        <w:t>3.5</w:t>
      </w:r>
      <w:r>
        <w:t>尽快劝离和疏导围观群众，出现人员受伤时，协助医疗救护人员转运受伤人员，防止 事态进一步扩大，力争将损失和负面影响降到最低。</w:t>
      </w:r>
    </w:p>
    <w:p w:rsidR="00FE567D" w:rsidRDefault="00FE567D" w:rsidP="00FE567D">
      <w:pPr>
        <w:pStyle w:val="aff1"/>
        <w:ind w:firstLine="420"/>
      </w:pPr>
      <w:r>
        <w:rPr>
          <w:rFonts w:hint="eastAsia"/>
        </w:rPr>
        <w:t>3.6</w:t>
      </w:r>
      <w:r>
        <w:t>如发生打砸车辆等行为，应设法制止并对现场进行拍照、录像，采取有效保护措施；如果发生纵火行为时，按照《火灾事故处理办法和预案》的相关程序进行灭火，并配合公安机关对打砸车或实施纵火等行为人，危及公共安全、损害公众利益的行为人进行拘捕。</w:t>
      </w:r>
    </w:p>
    <w:p w:rsidR="00FE567D" w:rsidRDefault="00FE567D" w:rsidP="00FE567D">
      <w:pPr>
        <w:pStyle w:val="aff1"/>
        <w:ind w:firstLine="420"/>
      </w:pPr>
      <w:r>
        <w:rPr>
          <w:rFonts w:hint="eastAsia"/>
        </w:rPr>
        <w:t>3.7</w:t>
      </w:r>
      <w:r>
        <w:t>安排秩序维护人员加强对物业区域的安全巡查，防止不法分子利用混乱进行偷窃等，引起刑事（治安）案件发生。</w:t>
      </w:r>
    </w:p>
    <w:p w:rsidR="00FE567D" w:rsidRDefault="00FE567D" w:rsidP="00FE567D">
      <w:pPr>
        <w:pStyle w:val="aff1"/>
        <w:ind w:firstLine="420"/>
      </w:pPr>
      <w:r>
        <w:rPr>
          <w:rFonts w:hint="eastAsia"/>
        </w:rPr>
        <w:t>3.8</w:t>
      </w:r>
      <w:r>
        <w:t>扩大应急响应，一旦应急事件有扩大(上升)趋势时，客户服务中心必须在第一时间向物业服务中心经理、公司主管领导报告，物业服务中心经理向机关事务管理局主管领导报告，由物业服务中心经理进行现场指挥与协调。</w:t>
      </w:r>
    </w:p>
    <w:p w:rsidR="00FE567D" w:rsidRDefault="00FE567D" w:rsidP="00FE567D">
      <w:pPr>
        <w:pStyle w:val="aff1"/>
        <w:ind w:firstLine="420"/>
      </w:pPr>
      <w:r>
        <w:t>4.当应急事件处理完毕后：</w:t>
      </w:r>
    </w:p>
    <w:p w:rsidR="00FE567D" w:rsidRDefault="00FE567D" w:rsidP="00FE567D">
      <w:pPr>
        <w:pStyle w:val="aff1"/>
        <w:ind w:firstLine="420"/>
      </w:pPr>
      <w:r>
        <w:rPr>
          <w:rFonts w:hint="eastAsia"/>
        </w:rPr>
        <w:t>4.1</w:t>
      </w:r>
      <w:r>
        <w:t>事后物业服务中心、秩序维护部应安排有关人员对受影响人员（客户） 的拜访，以诚恳的方式化解可能存在的矛盾；采取适当措施协助受影响人员（客户）在最短时间内恢复生活、工作秩序。</w:t>
      </w:r>
    </w:p>
    <w:p w:rsidR="00FE567D" w:rsidRDefault="00FE567D" w:rsidP="00FE567D">
      <w:pPr>
        <w:pStyle w:val="aff1"/>
        <w:ind w:firstLine="420"/>
      </w:pPr>
      <w:r>
        <w:rPr>
          <w:rFonts w:hint="eastAsia"/>
        </w:rPr>
        <w:t>4.2</w:t>
      </w:r>
      <w:r>
        <w:t>物业服务中心、秩序维护部配合财务人员对事故中财产损失进行评估或向保险公司进行索赔事宜。</w:t>
      </w:r>
    </w:p>
    <w:p w:rsidR="00FE567D" w:rsidRDefault="00FE567D" w:rsidP="00FE567D">
      <w:pPr>
        <w:pStyle w:val="aff1"/>
        <w:ind w:firstLine="420"/>
      </w:pPr>
      <w:r>
        <w:rPr>
          <w:rFonts w:hint="eastAsia"/>
        </w:rPr>
        <w:t>4.3</w:t>
      </w:r>
      <w:r>
        <w:t>物业服务中心区域管家、秩序维护部值班人员要做好各项相关记录。</w:t>
      </w:r>
    </w:p>
    <w:p w:rsidR="00FE567D" w:rsidRDefault="00FE567D" w:rsidP="00FE567D">
      <w:pPr>
        <w:pStyle w:val="aff1"/>
        <w:ind w:firstLine="420"/>
      </w:pPr>
      <w:r>
        <w:rPr>
          <w:rFonts w:hint="eastAsia"/>
        </w:rPr>
        <w:t>4.4</w:t>
      </w:r>
      <w:r>
        <w:t>物业服务中心对事件的发生及处理经过、损坏情况、经验教训、改进措施等做出报告；并对应急事件处置过程中，为保护人员（客户）生命财产安全做出突出贡献的人员向公司报告。</w:t>
      </w:r>
    </w:p>
    <w:p w:rsidR="00FE567D" w:rsidRDefault="00FE567D" w:rsidP="00FE567D">
      <w:pPr>
        <w:pStyle w:val="aff1"/>
        <w:ind w:firstLine="420"/>
      </w:pPr>
      <w:r>
        <w:t>车辆擦挂应急预案</w:t>
      </w:r>
    </w:p>
    <w:p w:rsidR="00FE567D" w:rsidRDefault="00FE567D" w:rsidP="00FE567D">
      <w:pPr>
        <w:pStyle w:val="aff1"/>
        <w:ind w:firstLine="420"/>
      </w:pPr>
      <w:r>
        <w:t>1.机动车进入车场停放时，车场管理人员应迅速引导车辆就位，并在驾驶员   未离开车辆前认真检查车辆是否完好，如发现车辆停放前就有擦挂的痕迹，应立即向车主说明达到对方认可，并做好登记。</w:t>
      </w:r>
    </w:p>
    <w:p w:rsidR="00FE567D" w:rsidRDefault="00FE567D" w:rsidP="00FE567D">
      <w:pPr>
        <w:pStyle w:val="aff1"/>
        <w:ind w:firstLine="420"/>
      </w:pPr>
      <w:r>
        <w:t>2.车在车场内发生擦挂事件，车场管理员首先要留住肇事司机和机动车，然   后立即通知车场部门负责人或项目经理，如实向被擦挂车主说明情况，协调双方自行处理，并做好相关记录。</w:t>
      </w:r>
    </w:p>
    <w:p w:rsidR="00FE567D" w:rsidRDefault="00FE567D" w:rsidP="00FE567D">
      <w:pPr>
        <w:pStyle w:val="aff1"/>
        <w:ind w:firstLine="420"/>
      </w:pPr>
      <w:r>
        <w:t>3.机动车在停车场发生擦挂等事件，且车场管理员没有及时发现时，应迅速</w:t>
      </w:r>
    </w:p>
    <w:p w:rsidR="00FE567D" w:rsidRDefault="00FE567D" w:rsidP="00FE567D">
      <w:pPr>
        <w:pStyle w:val="aff1"/>
        <w:ind w:firstLine="420"/>
      </w:pPr>
      <w:r>
        <w:lastRenderedPageBreak/>
        <w:t>向车场负心人报告情况，并主动联系被擦挂车辆车主，帮助设法查寻肇事车主，协助进行处理，视情况大小逐级上报公司。我公司存在管理过时，应及时报警，并报保险公司（工作责任险），做到迅速理陪。</w:t>
      </w:r>
    </w:p>
    <w:p w:rsidR="00FE567D" w:rsidRDefault="00FE567D" w:rsidP="00FE567D">
      <w:pPr>
        <w:pStyle w:val="aff1"/>
        <w:ind w:firstLine="420"/>
      </w:pPr>
      <w:r>
        <w:t>有客服部牵头对当事车主进行拜访，消除双方误会，建立良好固体桥梁。</w:t>
      </w:r>
    </w:p>
    <w:p w:rsidR="00FE567D" w:rsidRDefault="00FE567D" w:rsidP="00FE567D">
      <w:pPr>
        <w:pStyle w:val="aff1"/>
        <w:ind w:firstLine="420"/>
      </w:pPr>
      <w:r>
        <w:t>高空抛物应急预案</w:t>
      </w:r>
    </w:p>
    <w:p w:rsidR="00FE567D" w:rsidRDefault="00FE567D" w:rsidP="00FE567D">
      <w:pPr>
        <w:pStyle w:val="aff1"/>
        <w:ind w:firstLine="420"/>
      </w:pPr>
      <w:r>
        <w:t>1.高空堕物是涉嫌犯罪的一项严重事件，接到该类投诉，必须采取下列行动；立即组织人员进行调查，设法寻找作恶者；如有需要须向作恶者发出严重警告，并向警方报案；</w:t>
      </w:r>
    </w:p>
    <w:p w:rsidR="00FE567D" w:rsidRDefault="00FE567D" w:rsidP="00FE567D">
      <w:pPr>
        <w:pStyle w:val="aff1"/>
        <w:ind w:firstLine="420"/>
      </w:pPr>
      <w:r>
        <w:rPr>
          <w:rFonts w:hint="eastAsia"/>
        </w:rPr>
        <w:t>2.</w:t>
      </w:r>
      <w:r>
        <w:t>如未能查明作恶者，物业部应发文通知所有客户，指出该行为的危害性与违法性；</w:t>
      </w:r>
    </w:p>
    <w:p w:rsidR="00FE567D" w:rsidRDefault="00FE567D" w:rsidP="00FE567D">
      <w:pPr>
        <w:pStyle w:val="aff1"/>
        <w:ind w:firstLine="420"/>
      </w:pPr>
      <w:r>
        <w:rPr>
          <w:rFonts w:hint="eastAsia"/>
        </w:rPr>
        <w:t>2.1</w:t>
      </w:r>
      <w:r>
        <w:t>拍照存案，必要时录像取证；</w:t>
      </w:r>
    </w:p>
    <w:p w:rsidR="00FE567D" w:rsidRDefault="00FE567D" w:rsidP="00FE567D">
      <w:pPr>
        <w:pStyle w:val="aff1"/>
        <w:ind w:firstLine="420"/>
      </w:pPr>
      <w:r>
        <w:rPr>
          <w:rFonts w:hint="eastAsia"/>
        </w:rPr>
        <w:t>2.2</w:t>
      </w:r>
      <w:r>
        <w:t>布置秩序维护人员，伏击守候，捉拿现行。</w:t>
      </w:r>
    </w:p>
    <w:p w:rsidR="00FE567D" w:rsidRDefault="00FE567D" w:rsidP="00FE567D">
      <w:pPr>
        <w:pStyle w:val="aff1"/>
        <w:ind w:firstLine="420"/>
      </w:pPr>
      <w:r>
        <w:rPr>
          <w:rFonts w:hint="eastAsia"/>
        </w:rPr>
        <w:t>3.</w:t>
      </w:r>
      <w:r>
        <w:t>如高空堕物已引起人员伤害，秩序维护人员应当：拔打 120 救护电话，派员在路口引导；</w:t>
      </w:r>
    </w:p>
    <w:p w:rsidR="00FE567D" w:rsidRDefault="00FE567D" w:rsidP="00FE567D">
      <w:pPr>
        <w:pStyle w:val="aff1"/>
        <w:ind w:firstLine="420"/>
      </w:pPr>
      <w:r>
        <w:t>立即通知警方，并协助开展侦查，设法查明肇事人；物业公司应协助警方寻找证人，提供入住情况等资料；</w:t>
      </w:r>
    </w:p>
    <w:p w:rsidR="00FE567D" w:rsidRDefault="00FE567D" w:rsidP="00FE567D">
      <w:pPr>
        <w:pStyle w:val="aff1"/>
        <w:ind w:firstLine="420"/>
      </w:pPr>
      <w:r>
        <w:rPr>
          <w:rFonts w:hint="eastAsia"/>
        </w:rPr>
        <w:t>4.</w:t>
      </w:r>
      <w:r>
        <w:t>封锁现场，拍照取证，保护现场，维护秩序；</w:t>
      </w:r>
    </w:p>
    <w:p w:rsidR="00FE567D" w:rsidRDefault="00FE567D" w:rsidP="00FE567D">
      <w:pPr>
        <w:pStyle w:val="aff1"/>
        <w:ind w:firstLine="420"/>
      </w:pPr>
      <w:r>
        <w:rPr>
          <w:rFonts w:hint="eastAsia"/>
        </w:rPr>
        <w:t>5.</w:t>
      </w:r>
      <w:r>
        <w:t>记录一切有关资料及注明警方立案档号；</w:t>
      </w:r>
    </w:p>
    <w:p w:rsidR="00FE567D" w:rsidRDefault="00FE567D" w:rsidP="00FE567D">
      <w:pPr>
        <w:pStyle w:val="aff1"/>
        <w:ind w:firstLine="420"/>
      </w:pPr>
      <w:r>
        <w:rPr>
          <w:rFonts w:hint="eastAsia"/>
        </w:rPr>
        <w:t>6.</w:t>
      </w:r>
      <w:r>
        <w:t>事后书写《事件报告》呈交物业服务中心。</w:t>
      </w:r>
    </w:p>
    <w:p w:rsidR="00FE567D" w:rsidRDefault="00FE567D" w:rsidP="00FE567D">
      <w:pPr>
        <w:pStyle w:val="aff1"/>
        <w:ind w:firstLine="420"/>
      </w:pPr>
      <w:r>
        <w:t>噪声污染处理</w:t>
      </w:r>
    </w:p>
    <w:p w:rsidR="00FE567D" w:rsidRDefault="00FE567D" w:rsidP="00FE567D">
      <w:pPr>
        <w:pStyle w:val="aff1"/>
        <w:ind w:firstLine="420"/>
      </w:pPr>
      <w:r>
        <w:t>1.对于施工单位可能造成噪声骚扰的,预先对施工单位讲明要求,并在条件允许的情况下预先予公告施工事宜及施工计划;</w:t>
      </w:r>
    </w:p>
    <w:p w:rsidR="00FE567D" w:rsidRDefault="00FE567D" w:rsidP="00FE567D">
      <w:pPr>
        <w:pStyle w:val="aff1"/>
        <w:ind w:firstLine="420"/>
      </w:pPr>
      <w:r>
        <w:t>2.秩序维护人员应留意物业四周所产生的噪音，如机器、音响、人为喧哗等情况，均能直接影响其他客户；</w:t>
      </w:r>
    </w:p>
    <w:p w:rsidR="00FE567D" w:rsidRDefault="00FE567D" w:rsidP="00FE567D">
      <w:pPr>
        <w:pStyle w:val="aff1"/>
        <w:ind w:firstLine="420"/>
      </w:pPr>
      <w:r>
        <w:t>3.任何客户或装修、维修施工引起噪音的来源，加以说明制止，并及时向通报；</w:t>
      </w:r>
    </w:p>
    <w:p w:rsidR="00FE567D" w:rsidRDefault="00FE567D" w:rsidP="00FE567D">
      <w:pPr>
        <w:pStyle w:val="aff1"/>
        <w:ind w:firstLine="420"/>
      </w:pPr>
      <w:r>
        <w:t>4.当接到客户投诉或巡检时自行发觉，均须调查噪音的来源，加以说明制止，并及时向项目负责人汇报。</w:t>
      </w:r>
    </w:p>
    <w:p w:rsidR="00FE567D" w:rsidRDefault="00FE567D" w:rsidP="00FE567D">
      <w:pPr>
        <w:pStyle w:val="aff1"/>
        <w:ind w:firstLine="420"/>
      </w:pPr>
      <w:r>
        <w:t>5.任何客户或施工单位经多次规劝，仍拒绝停止引起噪音之工程或降低音量，应报请项目管理人员按规定予以处罚，必要时可报告环保监督部门；</w:t>
      </w:r>
    </w:p>
    <w:p w:rsidR="00FE567D" w:rsidRDefault="00FE567D" w:rsidP="00FE567D">
      <w:pPr>
        <w:pStyle w:val="aff1"/>
        <w:ind w:firstLine="420"/>
      </w:pPr>
      <w:r>
        <w:t>6.对外来人员故意聚集又骚扰引起噪音，严重影响客户的，经干预仍不改正，则应报警通知警方处理；</w:t>
      </w:r>
    </w:p>
    <w:p w:rsidR="00FE567D" w:rsidRDefault="00FE567D" w:rsidP="00FE567D">
      <w:pPr>
        <w:pStyle w:val="aff1"/>
        <w:ind w:firstLine="420"/>
      </w:pPr>
      <w:r>
        <w:t xml:space="preserve">7.记录一切有关资料，填写《事件报告》呈交物业服务中心。  </w:t>
      </w:r>
    </w:p>
    <w:p w:rsidR="00FE567D" w:rsidRDefault="00FE567D" w:rsidP="00FE567D">
      <w:pPr>
        <w:pStyle w:val="aff1"/>
        <w:ind w:firstLine="420"/>
      </w:pPr>
      <w:r>
        <w:t>交通意外处理</w:t>
      </w:r>
    </w:p>
    <w:p w:rsidR="00FE567D" w:rsidRDefault="00FE567D" w:rsidP="00FE567D">
      <w:pPr>
        <w:pStyle w:val="aff1"/>
        <w:ind w:firstLine="420"/>
      </w:pPr>
      <w:r>
        <w:t>1.一般而言，交通意外可分为四大类：</w:t>
      </w:r>
    </w:p>
    <w:p w:rsidR="00FE567D" w:rsidRDefault="00FE567D" w:rsidP="00FE567D">
      <w:pPr>
        <w:pStyle w:val="aff1"/>
        <w:ind w:firstLine="420"/>
      </w:pPr>
      <w:r>
        <w:rPr>
          <w:rFonts w:hint="eastAsia"/>
        </w:rPr>
        <w:lastRenderedPageBreak/>
        <w:t>1.1</w:t>
      </w:r>
      <w:r>
        <w:t>意外中无人受伤，但引起车辆或物业设施受损；</w:t>
      </w:r>
    </w:p>
    <w:p w:rsidR="00FE567D" w:rsidRDefault="00FE567D" w:rsidP="00FE567D">
      <w:pPr>
        <w:pStyle w:val="aff1"/>
        <w:ind w:firstLine="420"/>
      </w:pPr>
      <w:r>
        <w:rPr>
          <w:rFonts w:hint="eastAsia"/>
        </w:rPr>
        <w:t>1.2</w:t>
      </w:r>
      <w:r>
        <w:t>意外中有人受伤，并引起车辆或物业设施受损；</w:t>
      </w:r>
    </w:p>
    <w:p w:rsidR="00FE567D" w:rsidRDefault="00FE567D" w:rsidP="00FE567D">
      <w:pPr>
        <w:pStyle w:val="aff1"/>
        <w:ind w:firstLine="420"/>
      </w:pPr>
      <w:r>
        <w:rPr>
          <w:rFonts w:hint="eastAsia"/>
        </w:rPr>
        <w:t>1.3</w:t>
      </w:r>
      <w:r>
        <w:t>意外中仅仅发生人员受伤；</w:t>
      </w:r>
    </w:p>
    <w:p w:rsidR="00FE567D" w:rsidRDefault="00FE567D" w:rsidP="00FE567D">
      <w:pPr>
        <w:pStyle w:val="aff1"/>
        <w:ind w:firstLine="420"/>
      </w:pPr>
      <w:r>
        <w:rPr>
          <w:rFonts w:hint="eastAsia"/>
        </w:rPr>
        <w:t>1.4</w:t>
      </w:r>
      <w:r>
        <w:t>意外中仅仅发生车辆或物业设施受损。</w:t>
      </w:r>
    </w:p>
    <w:p w:rsidR="00FE567D" w:rsidRDefault="00FE567D" w:rsidP="00FE567D">
      <w:pPr>
        <w:pStyle w:val="aff1"/>
        <w:ind w:firstLine="420"/>
      </w:pPr>
      <w:r>
        <w:t>2.但无论如何情形，秩序维护人员到达交通事发现场，首先要防止现场再有意外事件发生，排除恶性的连锁反应，其步骤如下：</w:t>
      </w:r>
    </w:p>
    <w:p w:rsidR="00FE567D" w:rsidRDefault="00FE567D" w:rsidP="00FE567D">
      <w:pPr>
        <w:pStyle w:val="aff1"/>
        <w:ind w:firstLine="420"/>
      </w:pPr>
      <w:r>
        <w:t>无人受伤的交通意外：</w:t>
      </w:r>
    </w:p>
    <w:p w:rsidR="00FE567D" w:rsidRDefault="00FE567D" w:rsidP="00FE567D">
      <w:pPr>
        <w:pStyle w:val="aff1"/>
        <w:ind w:firstLine="420"/>
      </w:pPr>
      <w:r>
        <w:rPr>
          <w:rFonts w:hint="eastAsia"/>
        </w:rPr>
        <w:t>2.1</w:t>
      </w:r>
      <w:r>
        <w:t>维持秩序，使现场交通恢复通畅无阻；</w:t>
      </w:r>
    </w:p>
    <w:p w:rsidR="00FE567D" w:rsidRDefault="00FE567D" w:rsidP="00FE567D">
      <w:pPr>
        <w:pStyle w:val="aff1"/>
        <w:ind w:firstLine="420"/>
      </w:pPr>
      <w:r>
        <w:rPr>
          <w:rFonts w:hint="eastAsia"/>
        </w:rPr>
        <w:t>2.2</w:t>
      </w:r>
      <w:r>
        <w:t>财物、车辆受损时，先进行拍照存查；</w:t>
      </w:r>
    </w:p>
    <w:p w:rsidR="00FE567D" w:rsidRDefault="00FE567D" w:rsidP="00FE567D">
      <w:pPr>
        <w:pStyle w:val="aff1"/>
        <w:ind w:firstLine="420"/>
      </w:pPr>
      <w:r>
        <w:rPr>
          <w:rFonts w:hint="eastAsia"/>
        </w:rPr>
        <w:t>2.3</w:t>
      </w:r>
      <w:r>
        <w:t>如意外事件中可能危及其他人员，应设置围护区加以局部封锁，必要时还须树立警告标志；</w:t>
      </w:r>
    </w:p>
    <w:p w:rsidR="00FE567D" w:rsidRDefault="00FE567D" w:rsidP="00FE567D">
      <w:pPr>
        <w:pStyle w:val="aff1"/>
        <w:ind w:firstLine="420"/>
      </w:pPr>
      <w:r>
        <w:rPr>
          <w:rFonts w:hint="eastAsia"/>
        </w:rPr>
        <w:t>2.4</w:t>
      </w:r>
      <w:r>
        <w:t>如有需要，通知维修人员到场采取措施；</w:t>
      </w:r>
    </w:p>
    <w:p w:rsidR="00FE567D" w:rsidRDefault="00FE567D" w:rsidP="00FE567D">
      <w:pPr>
        <w:pStyle w:val="aff1"/>
        <w:ind w:firstLine="420"/>
      </w:pPr>
      <w:r>
        <w:rPr>
          <w:rFonts w:hint="eastAsia"/>
        </w:rPr>
        <w:t>2.5</w:t>
      </w:r>
      <w:r>
        <w:t>在处理财物损害赔偿时，如争议较大，不可自行做主，应当及时报告物业服务中心或有关职能部门处理；</w:t>
      </w:r>
    </w:p>
    <w:p w:rsidR="00FE567D" w:rsidRDefault="00FE567D" w:rsidP="00FE567D">
      <w:pPr>
        <w:pStyle w:val="aff1"/>
        <w:ind w:firstLine="420"/>
      </w:pPr>
      <w:r>
        <w:rPr>
          <w:rFonts w:hint="eastAsia"/>
        </w:rPr>
        <w:t>1）</w:t>
      </w:r>
      <w:r>
        <w:t>记录一切有关资料，并写《事件报告》呈交物业服务中心。</w:t>
      </w:r>
    </w:p>
    <w:p w:rsidR="00FE567D" w:rsidRDefault="00FE567D" w:rsidP="00FE567D">
      <w:pPr>
        <w:pStyle w:val="aff1"/>
        <w:ind w:firstLine="420"/>
      </w:pPr>
      <w:r>
        <w:rPr>
          <w:rFonts w:hint="eastAsia"/>
        </w:rPr>
        <w:t>2）</w:t>
      </w:r>
      <w:r>
        <w:t>有人受伤的交通意外：</w:t>
      </w:r>
    </w:p>
    <w:p w:rsidR="00FE567D" w:rsidRDefault="00FE567D" w:rsidP="00FE567D">
      <w:pPr>
        <w:pStyle w:val="aff1"/>
        <w:ind w:firstLine="420"/>
      </w:pPr>
      <w:r>
        <w:rPr>
          <w:rFonts w:hint="eastAsia"/>
        </w:rPr>
        <w:t>3）</w:t>
      </w:r>
      <w:r>
        <w:t>指挥交通，给予尾随车辆警示并绕行；</w:t>
      </w:r>
    </w:p>
    <w:p w:rsidR="00FE567D" w:rsidRDefault="00FE567D" w:rsidP="00FE567D">
      <w:pPr>
        <w:pStyle w:val="aff1"/>
        <w:ind w:firstLine="420"/>
      </w:pPr>
      <w:r>
        <w:rPr>
          <w:rFonts w:hint="eastAsia"/>
        </w:rPr>
        <w:t xml:space="preserve">4） </w:t>
      </w:r>
      <w:r>
        <w:t>在可行情况下将伤者移离危险区域;</w:t>
      </w:r>
    </w:p>
    <w:p w:rsidR="00FE567D" w:rsidRDefault="00FE567D" w:rsidP="00FE567D">
      <w:pPr>
        <w:pStyle w:val="aff1"/>
        <w:ind w:firstLine="420"/>
      </w:pPr>
      <w:r>
        <w:rPr>
          <w:rFonts w:hint="eastAsia"/>
        </w:rPr>
        <w:t>5）</w:t>
      </w:r>
      <w:r>
        <w:t>伤势严重者先进行拍照存查；</w:t>
      </w:r>
    </w:p>
    <w:p w:rsidR="00FE567D" w:rsidRDefault="00FE567D" w:rsidP="00FE567D">
      <w:pPr>
        <w:pStyle w:val="aff1"/>
        <w:ind w:firstLine="420"/>
      </w:pPr>
      <w:r>
        <w:rPr>
          <w:rFonts w:hint="eastAsia"/>
        </w:rPr>
        <w:t>6）</w:t>
      </w:r>
      <w:r>
        <w:t>通知服务中心派人协助维持现场秩序；</w:t>
      </w:r>
    </w:p>
    <w:p w:rsidR="00FE567D" w:rsidRDefault="00FE567D" w:rsidP="00FE567D">
      <w:pPr>
        <w:pStyle w:val="aff1"/>
        <w:ind w:firstLine="420"/>
      </w:pPr>
      <w:r>
        <w:rPr>
          <w:rFonts w:hint="eastAsia"/>
        </w:rPr>
        <w:t>7）</w:t>
      </w:r>
      <w:r>
        <w:t>及时取证、记录现场情况，报警等候处理，必要时，对事故现场进行录像、拍照取证；</w:t>
      </w:r>
    </w:p>
    <w:p w:rsidR="00FE567D" w:rsidRDefault="00FE567D" w:rsidP="00FE567D">
      <w:pPr>
        <w:pStyle w:val="aff1"/>
        <w:ind w:firstLine="420"/>
      </w:pPr>
      <w:r>
        <w:rPr>
          <w:rFonts w:hint="eastAsia"/>
        </w:rPr>
        <w:t>8）</w:t>
      </w:r>
      <w:r>
        <w:t>在现场寻找是否有目击证人，待警员到场立即报告；</w:t>
      </w:r>
    </w:p>
    <w:p w:rsidR="00FE567D" w:rsidRDefault="00FE567D" w:rsidP="00FE567D">
      <w:pPr>
        <w:pStyle w:val="aff1"/>
        <w:ind w:firstLine="420"/>
      </w:pPr>
      <w:r>
        <w:t>3.交通失事后，如有人受伤，则在警方未到场前，肇事车辆不得移或驶离原位；</w:t>
      </w:r>
    </w:p>
    <w:p w:rsidR="00FE567D" w:rsidRDefault="00FE567D" w:rsidP="00FE567D">
      <w:pPr>
        <w:pStyle w:val="aff1"/>
        <w:ind w:firstLine="420"/>
      </w:pPr>
      <w:r>
        <w:t xml:space="preserve">4.事后记录一切有关资料，书写《事件报告》呈交公司客户服务部。  </w:t>
      </w:r>
    </w:p>
    <w:p w:rsidR="00FE567D" w:rsidRDefault="00FE567D" w:rsidP="00FE567D">
      <w:pPr>
        <w:pStyle w:val="aff1"/>
        <w:ind w:firstLine="420"/>
      </w:pPr>
      <w:r>
        <w:t>发生可疑物品或爆炸物处理预案</w:t>
      </w:r>
    </w:p>
    <w:p w:rsidR="00FE567D" w:rsidRDefault="00FE567D" w:rsidP="00FE567D">
      <w:pPr>
        <w:pStyle w:val="aff1"/>
        <w:ind w:firstLine="420"/>
      </w:pPr>
      <w:r>
        <w:rPr>
          <w:rFonts w:hint="eastAsia"/>
        </w:rPr>
        <w:t>4.</w:t>
      </w:r>
      <w:r>
        <w:t>1.任何人接到报警或恐吓电话后一定要冷静不可大声呼唤。接到报警后，应详细询问并记录报警人的姓名、时间、地点、报警电话和发现爆炸物或可疑爆炸物品的情况。</w:t>
      </w:r>
    </w:p>
    <w:p w:rsidR="00FE567D" w:rsidRDefault="00FE567D" w:rsidP="00FE567D">
      <w:pPr>
        <w:pStyle w:val="aff1"/>
        <w:ind w:firstLine="420"/>
      </w:pPr>
      <w:r>
        <w:rPr>
          <w:rFonts w:hint="eastAsia"/>
        </w:rPr>
        <w:t>4.</w:t>
      </w:r>
      <w:r>
        <w:t>2.任何人接到报警后应立即报告秩序维护部负责人及服务中心负责人，经确认情况属实，迅速向警方报警，讲明发生爆炸或可疑爆炸物的时间、地点并向公司领导及项目管理领导汇报最新情况。</w:t>
      </w:r>
    </w:p>
    <w:p w:rsidR="00FE567D" w:rsidRDefault="00FE567D" w:rsidP="00FE567D">
      <w:pPr>
        <w:pStyle w:val="aff1"/>
        <w:ind w:firstLine="420"/>
      </w:pPr>
      <w:r>
        <w:rPr>
          <w:rFonts w:hint="eastAsia"/>
        </w:rPr>
        <w:t>4.</w:t>
      </w:r>
      <w:r>
        <w:t>3.现场所有人员不要轻易接触可疑爆炸物，如可能用软质毛毯覆盖在上面存。尽可</w:t>
      </w:r>
      <w:r>
        <w:lastRenderedPageBreak/>
        <w:t>能保护，控制现场。</w:t>
      </w:r>
    </w:p>
    <w:p w:rsidR="00FE567D" w:rsidRDefault="00FE567D" w:rsidP="00FE567D">
      <w:pPr>
        <w:pStyle w:val="aff1"/>
        <w:ind w:firstLine="420"/>
      </w:pPr>
      <w:r>
        <w:rPr>
          <w:rFonts w:hint="eastAsia"/>
        </w:rPr>
        <w:t>4.</w:t>
      </w:r>
      <w:r>
        <w:t>4.当紧急事件发生时，通常管理区域各出入口应杜绝一切人员进入危险区域。</w:t>
      </w:r>
    </w:p>
    <w:p w:rsidR="00FE567D" w:rsidRDefault="00FE567D" w:rsidP="00FE567D">
      <w:pPr>
        <w:pStyle w:val="aff1"/>
        <w:ind w:firstLine="420"/>
      </w:pPr>
      <w:r>
        <w:rPr>
          <w:rFonts w:hint="eastAsia"/>
        </w:rPr>
        <w:t>4.</w:t>
      </w:r>
      <w:r>
        <w:t>5.立即通知下列人员到现场：</w:t>
      </w:r>
    </w:p>
    <w:p w:rsidR="00FE567D" w:rsidRDefault="00FE567D" w:rsidP="00FE567D">
      <w:pPr>
        <w:pStyle w:val="aff1"/>
        <w:ind w:firstLine="420"/>
      </w:pPr>
      <w:r>
        <w:rPr>
          <w:rFonts w:hint="eastAsia"/>
        </w:rPr>
        <w:t>4.5.1</w:t>
      </w:r>
      <w:r>
        <w:t>物业经理及相关人员；</w:t>
      </w:r>
    </w:p>
    <w:p w:rsidR="00FE567D" w:rsidRDefault="00FE567D" w:rsidP="00FE567D">
      <w:pPr>
        <w:pStyle w:val="aff1"/>
        <w:ind w:firstLine="420"/>
      </w:pPr>
      <w:r>
        <w:rPr>
          <w:rFonts w:hint="eastAsia"/>
        </w:rPr>
        <w:t>4.5.2</w:t>
      </w:r>
      <w:r>
        <w:t>服务中心负责人及工程部人员；</w:t>
      </w:r>
    </w:p>
    <w:p w:rsidR="00FE567D" w:rsidRDefault="00FE567D" w:rsidP="00FE567D">
      <w:pPr>
        <w:pStyle w:val="aff1"/>
        <w:ind w:firstLine="420"/>
      </w:pPr>
      <w:r>
        <w:rPr>
          <w:rFonts w:hint="eastAsia"/>
        </w:rPr>
        <w:t>5.</w:t>
      </w:r>
      <w:r>
        <w:t>紧急行动中应：</w:t>
      </w:r>
    </w:p>
    <w:p w:rsidR="00FE567D" w:rsidRDefault="00FE567D" w:rsidP="00FE567D">
      <w:pPr>
        <w:pStyle w:val="aff1"/>
        <w:ind w:firstLine="420"/>
      </w:pPr>
      <w:r>
        <w:rPr>
          <w:rFonts w:hint="eastAsia"/>
        </w:rPr>
        <w:t>5.1</w:t>
      </w:r>
      <w:r>
        <w:t>各级领导各自携带对讲机或其它设备；</w:t>
      </w:r>
    </w:p>
    <w:p w:rsidR="00FE567D" w:rsidRDefault="00FE567D" w:rsidP="00FE567D">
      <w:pPr>
        <w:pStyle w:val="aff1"/>
        <w:ind w:firstLine="420"/>
      </w:pPr>
      <w:r>
        <w:rPr>
          <w:rFonts w:hint="eastAsia"/>
        </w:rPr>
        <w:t>5.2</w:t>
      </w:r>
      <w:r>
        <w:t>秩序维护部主任或中心负责人携带扩音广播或与控制室随时联系准备起用应急广播（针对区域）；</w:t>
      </w:r>
    </w:p>
    <w:p w:rsidR="00FE567D" w:rsidRDefault="00FE567D" w:rsidP="00FE567D">
      <w:pPr>
        <w:pStyle w:val="aff1"/>
        <w:ind w:firstLine="420"/>
      </w:pPr>
      <w:r>
        <w:rPr>
          <w:rFonts w:hint="eastAsia"/>
        </w:rPr>
        <w:t>5.3</w:t>
      </w:r>
      <w:r>
        <w:t>秩序维护部主任指定专人负责控制室的联系；</w:t>
      </w:r>
    </w:p>
    <w:p w:rsidR="00FE567D" w:rsidRDefault="00FE567D" w:rsidP="00FE567D">
      <w:pPr>
        <w:pStyle w:val="aff1"/>
        <w:ind w:firstLine="420"/>
      </w:pPr>
      <w:r>
        <w:rPr>
          <w:rFonts w:hint="eastAsia"/>
        </w:rPr>
        <w:t>5.4</w:t>
      </w:r>
      <w:r>
        <w:t>服务中心随时有人留守；</w:t>
      </w:r>
    </w:p>
    <w:p w:rsidR="00FE567D" w:rsidRDefault="00FE567D" w:rsidP="00FE567D">
      <w:pPr>
        <w:pStyle w:val="aff1"/>
        <w:ind w:firstLine="420"/>
      </w:pPr>
      <w:r>
        <w:rPr>
          <w:rFonts w:hint="eastAsia"/>
        </w:rPr>
        <w:t>5.5</w:t>
      </w:r>
      <w:r>
        <w:t>本物业公司司机在指定位置待命，确保随时可出车；</w:t>
      </w:r>
    </w:p>
    <w:p w:rsidR="00FE567D" w:rsidRDefault="00FE567D" w:rsidP="00FE567D">
      <w:pPr>
        <w:pStyle w:val="aff1"/>
        <w:ind w:firstLine="420"/>
      </w:pPr>
      <w:r>
        <w:rPr>
          <w:rFonts w:hint="eastAsia"/>
        </w:rPr>
        <w:t>5.6</w:t>
      </w:r>
      <w:r>
        <w:t>中控值班人员（或工程人员）准备好事故现场图纸；</w:t>
      </w:r>
    </w:p>
    <w:p w:rsidR="00FE567D" w:rsidRDefault="00FE567D" w:rsidP="00FE567D">
      <w:pPr>
        <w:pStyle w:val="aff1"/>
        <w:ind w:firstLine="420"/>
      </w:pPr>
      <w:r>
        <w:rPr>
          <w:rFonts w:hint="eastAsia"/>
        </w:rPr>
        <w:t>6.7</w:t>
      </w:r>
      <w:r>
        <w:t>服务中心指定专人准备好本物业消防应急手册；</w:t>
      </w:r>
    </w:p>
    <w:p w:rsidR="00FE567D" w:rsidRDefault="00FE567D" w:rsidP="00FE567D">
      <w:pPr>
        <w:pStyle w:val="aff1"/>
        <w:ind w:firstLine="420"/>
      </w:pPr>
      <w:r>
        <w:t>6.现场指挥部的紧急工作人员应包括：</w:t>
      </w:r>
    </w:p>
    <w:p w:rsidR="00FE567D" w:rsidRDefault="00FE567D" w:rsidP="00FE567D">
      <w:pPr>
        <w:pStyle w:val="aff1"/>
        <w:ind w:firstLine="420"/>
      </w:pPr>
      <w:r>
        <w:rPr>
          <w:rFonts w:hint="eastAsia"/>
        </w:rPr>
        <w:t>6.1</w:t>
      </w:r>
      <w:r>
        <w:t>疏散小组（服务中心负责人）；</w:t>
      </w:r>
    </w:p>
    <w:p w:rsidR="00FE567D" w:rsidRDefault="00FE567D" w:rsidP="00FE567D">
      <w:pPr>
        <w:pStyle w:val="aff1"/>
        <w:ind w:firstLine="420"/>
      </w:pPr>
      <w:r>
        <w:rPr>
          <w:rFonts w:hint="eastAsia"/>
        </w:rPr>
        <w:t>6.2</w:t>
      </w:r>
      <w:r>
        <w:t>搜寻小组（秩序维护队员）；</w:t>
      </w:r>
    </w:p>
    <w:p w:rsidR="00FE567D" w:rsidRDefault="00FE567D" w:rsidP="00FE567D">
      <w:pPr>
        <w:pStyle w:val="aff1"/>
        <w:ind w:firstLine="420"/>
      </w:pPr>
      <w:r>
        <w:rPr>
          <w:rFonts w:hint="eastAsia"/>
        </w:rPr>
        <w:t>6.3</w:t>
      </w:r>
      <w:r>
        <w:t>疏散集合地点管理人员（服务中心人员）；</w:t>
      </w:r>
    </w:p>
    <w:p w:rsidR="00FE567D" w:rsidRDefault="00FE567D" w:rsidP="00FE567D">
      <w:pPr>
        <w:pStyle w:val="aff1"/>
        <w:ind w:firstLine="420"/>
      </w:pPr>
      <w:r>
        <w:rPr>
          <w:rFonts w:hint="eastAsia"/>
        </w:rPr>
        <w:t>6.4</w:t>
      </w:r>
      <w:r>
        <w:t>外围警戒小组（秩序维护队员）；</w:t>
      </w:r>
    </w:p>
    <w:p w:rsidR="00FE567D" w:rsidRDefault="00FE567D" w:rsidP="00FE567D">
      <w:pPr>
        <w:pStyle w:val="aff1"/>
        <w:ind w:firstLine="420"/>
      </w:pPr>
      <w:r>
        <w:rPr>
          <w:rFonts w:hint="eastAsia"/>
        </w:rPr>
        <w:t>6.5</w:t>
      </w:r>
      <w:r>
        <w:t>工程行动小组（工程部人员）；</w:t>
      </w:r>
    </w:p>
    <w:p w:rsidR="00FE567D" w:rsidRDefault="00FE567D" w:rsidP="00FE567D">
      <w:pPr>
        <w:pStyle w:val="aff1"/>
        <w:ind w:firstLine="420"/>
      </w:pPr>
      <w:r>
        <w:rPr>
          <w:rFonts w:hint="eastAsia"/>
        </w:rPr>
        <w:t>6.6</w:t>
      </w:r>
      <w:r>
        <w:t>救护小组（服务中心人员、房管员、秩序维护队员）；</w:t>
      </w:r>
    </w:p>
    <w:p w:rsidR="00FE567D" w:rsidRDefault="00FE567D" w:rsidP="00FE567D">
      <w:pPr>
        <w:pStyle w:val="aff1"/>
        <w:ind w:firstLine="420"/>
      </w:pPr>
      <w:r>
        <w:t>7.现场指挥部应具备设备清单如下：</w:t>
      </w:r>
    </w:p>
    <w:p w:rsidR="00FE567D" w:rsidRDefault="00FE567D" w:rsidP="00FE567D">
      <w:pPr>
        <w:pStyle w:val="aff1"/>
        <w:ind w:firstLine="420"/>
      </w:pPr>
      <w:r>
        <w:t>a)、对讲机；</w:t>
      </w:r>
    </w:p>
    <w:p w:rsidR="00FE567D" w:rsidRDefault="00FE567D" w:rsidP="00FE567D">
      <w:pPr>
        <w:pStyle w:val="aff1"/>
        <w:ind w:firstLine="420"/>
      </w:pPr>
      <w:r>
        <w:t>b)、其它通讯设备；</w:t>
      </w:r>
    </w:p>
    <w:p w:rsidR="00FE567D" w:rsidRDefault="00FE567D" w:rsidP="00FE567D">
      <w:pPr>
        <w:pStyle w:val="aff1"/>
        <w:ind w:firstLine="420"/>
      </w:pPr>
      <w:r>
        <w:t>c)、紧急应急方案；</w:t>
      </w:r>
    </w:p>
    <w:p w:rsidR="00FE567D" w:rsidRDefault="00FE567D" w:rsidP="00FE567D">
      <w:pPr>
        <w:pStyle w:val="aff1"/>
        <w:ind w:firstLine="420"/>
      </w:pPr>
      <w:r>
        <w:t>d)、简易救护器材；</w:t>
      </w:r>
    </w:p>
    <w:p w:rsidR="00FE567D" w:rsidRDefault="00FE567D" w:rsidP="00FE567D">
      <w:pPr>
        <w:pStyle w:val="aff1"/>
        <w:ind w:firstLine="420"/>
      </w:pPr>
      <w:r>
        <w:t>e)、带防护面罩和过滤器的面部呼吸器；</w:t>
      </w:r>
    </w:p>
    <w:p w:rsidR="00FE567D" w:rsidRDefault="00FE567D" w:rsidP="00FE567D">
      <w:pPr>
        <w:pStyle w:val="aff1"/>
        <w:ind w:firstLine="420"/>
      </w:pPr>
      <w:r>
        <w:t>f)、急救、医疗箱、外伤处理箱；</w:t>
      </w:r>
    </w:p>
    <w:p w:rsidR="00FE567D" w:rsidRDefault="00FE567D" w:rsidP="00FE567D">
      <w:pPr>
        <w:pStyle w:val="aff1"/>
        <w:ind w:firstLine="420"/>
      </w:pPr>
      <w:r>
        <w:t>h)、有应急套服；</w:t>
      </w:r>
    </w:p>
    <w:p w:rsidR="00FE567D" w:rsidRDefault="00FE567D" w:rsidP="00FE567D">
      <w:pPr>
        <w:pStyle w:val="aff1"/>
        <w:ind w:firstLine="420"/>
      </w:pPr>
      <w:r>
        <w:t>i)、安全灯（受电筒）；</w:t>
      </w:r>
    </w:p>
    <w:p w:rsidR="00FE567D" w:rsidRDefault="00FE567D" w:rsidP="00FE567D">
      <w:pPr>
        <w:pStyle w:val="aff1"/>
        <w:ind w:firstLine="420"/>
      </w:pPr>
      <w:r>
        <w:t>j)、橡胶手套；</w:t>
      </w:r>
    </w:p>
    <w:p w:rsidR="00FE567D" w:rsidRDefault="00FE567D" w:rsidP="00FE567D">
      <w:pPr>
        <w:pStyle w:val="aff1"/>
        <w:ind w:firstLine="420"/>
      </w:pPr>
      <w:r>
        <w:t>k)、连裤工作服；</w:t>
      </w:r>
    </w:p>
    <w:p w:rsidR="00FE567D" w:rsidRDefault="00FE567D" w:rsidP="00FE567D">
      <w:pPr>
        <w:pStyle w:val="aff1"/>
        <w:ind w:firstLine="420"/>
      </w:pPr>
      <w:r>
        <w:lastRenderedPageBreak/>
        <w:t>l)、工具箱；</w:t>
      </w:r>
    </w:p>
    <w:p w:rsidR="00FE567D" w:rsidRDefault="00FE567D" w:rsidP="00FE567D">
      <w:pPr>
        <w:pStyle w:val="aff1"/>
        <w:ind w:firstLine="420"/>
      </w:pPr>
      <w:r>
        <w:t xml:space="preserve">m)、公安局报警电话：110 </w:t>
      </w:r>
    </w:p>
    <w:p w:rsidR="00FE567D" w:rsidRDefault="00FE567D" w:rsidP="00FE567D">
      <w:pPr>
        <w:pStyle w:val="aff1"/>
        <w:ind w:firstLine="420"/>
      </w:pPr>
      <w:r>
        <w:t xml:space="preserve">n)、急救中心电话： 120 </w:t>
      </w:r>
    </w:p>
    <w:p w:rsidR="00FE567D" w:rsidRDefault="00FE567D" w:rsidP="00FE567D">
      <w:pPr>
        <w:pStyle w:val="aff1"/>
        <w:ind w:firstLine="420"/>
      </w:pPr>
      <w:r>
        <w:t>o)、火灾报警电话：119</w:t>
      </w:r>
    </w:p>
    <w:p w:rsidR="00FE567D" w:rsidRDefault="00FE567D" w:rsidP="00FE567D">
      <w:pPr>
        <w:pStyle w:val="aff1"/>
        <w:ind w:firstLine="420"/>
      </w:pPr>
      <w:r>
        <w:t>8.各部门人员到场后的职责：</w:t>
      </w:r>
    </w:p>
    <w:p w:rsidR="00FE567D" w:rsidRDefault="00FE567D" w:rsidP="00FE567D">
      <w:pPr>
        <w:pStyle w:val="aff1"/>
        <w:ind w:firstLine="420"/>
      </w:pPr>
      <w:r>
        <w:rPr>
          <w:rFonts w:hint="eastAsia"/>
        </w:rPr>
        <w:t>8.1</w:t>
      </w:r>
      <w:r>
        <w:t>物业负责人立即组织临时指挥部，根据各部门汇报的情况，组织指挥协调各项工作，统一下达指令，采取有力措施进行扑救，布置有关部门做好善后工作。</w:t>
      </w:r>
    </w:p>
    <w:p w:rsidR="00FE567D" w:rsidRDefault="00FE567D" w:rsidP="00FE567D">
      <w:pPr>
        <w:pStyle w:val="aff1"/>
        <w:ind w:firstLine="420"/>
      </w:pPr>
      <w:r>
        <w:rPr>
          <w:rFonts w:hint="eastAsia"/>
        </w:rPr>
        <w:t>8.2</w:t>
      </w:r>
      <w:r>
        <w:t>秩序维护部组织人力，布置以可疑爆炸物或爆炸物为中心的警界线，控制现场，同时报告上级公安机关。</w:t>
      </w:r>
    </w:p>
    <w:p w:rsidR="00FE567D" w:rsidRDefault="00FE567D" w:rsidP="00FE567D">
      <w:pPr>
        <w:pStyle w:val="aff1"/>
        <w:ind w:firstLine="420"/>
      </w:pPr>
      <w:r>
        <w:rPr>
          <w:rFonts w:hint="eastAsia"/>
        </w:rPr>
        <w:t>8.3</w:t>
      </w:r>
      <w:r>
        <w:t>公安人员到场后，听从公安人员指挥，配合公安人员做好工作，随时将现场情况报告服务中心有关领导。</w:t>
      </w:r>
    </w:p>
    <w:p w:rsidR="00FE567D" w:rsidRDefault="00FE567D" w:rsidP="00FE567D">
      <w:pPr>
        <w:pStyle w:val="aff1"/>
        <w:ind w:firstLine="420"/>
      </w:pPr>
      <w:r>
        <w:rPr>
          <w:rFonts w:hint="eastAsia"/>
        </w:rPr>
        <w:t>8.4</w:t>
      </w:r>
      <w:r>
        <w:t>派遣搜寻小组检查所有管理区域，是否仍有人未疏散，强制人员疏散， 并做好标记及记录。</w:t>
      </w:r>
    </w:p>
    <w:p w:rsidR="00FE567D" w:rsidRDefault="00FE567D" w:rsidP="00FE567D">
      <w:pPr>
        <w:pStyle w:val="aff1"/>
        <w:ind w:firstLine="420"/>
      </w:pPr>
      <w:r>
        <w:rPr>
          <w:rFonts w:hint="eastAsia"/>
        </w:rPr>
        <w:t>8.5</w:t>
      </w:r>
      <w:r>
        <w:t>工程部立即关闭附近由于爆炸可能引起恶性事故的设备，撤走现场附近可以移动的贵重物品。根据需要按照现场总指挥部（负责人）的命令切断电源及天然气。</w:t>
      </w:r>
    </w:p>
    <w:p w:rsidR="00FE567D" w:rsidRDefault="00FE567D" w:rsidP="00FE567D">
      <w:pPr>
        <w:pStyle w:val="aff1"/>
        <w:ind w:firstLine="420"/>
      </w:pPr>
      <w:r>
        <w:rPr>
          <w:rFonts w:hint="eastAsia"/>
        </w:rPr>
        <w:t>8.6</w:t>
      </w:r>
      <w:r>
        <w:t>秩序维护部负责人、服务中心负责人传达总指挥部的指示，协调各部门工作，详细记录现场处理经过，负责向业主（住户或顾客）解释发生的情况和安定业主（住户或顾客）情绪的工作。</w:t>
      </w:r>
    </w:p>
    <w:p w:rsidR="00FE567D" w:rsidRDefault="00FE567D" w:rsidP="00FE567D">
      <w:pPr>
        <w:pStyle w:val="aff1"/>
        <w:ind w:firstLine="420"/>
      </w:pPr>
      <w:r>
        <w:rPr>
          <w:rFonts w:hint="eastAsia"/>
        </w:rPr>
        <w:t>8.7</w:t>
      </w:r>
      <w:r>
        <w:t>疏散小组疏导业主（住户或顾客）从安全通道疏散至集合地点。</w:t>
      </w:r>
    </w:p>
    <w:p w:rsidR="00FE567D" w:rsidRDefault="00FE567D" w:rsidP="00FE567D">
      <w:pPr>
        <w:pStyle w:val="aff1"/>
        <w:ind w:firstLine="420"/>
      </w:pPr>
      <w:r>
        <w:rPr>
          <w:rFonts w:hint="eastAsia"/>
        </w:rPr>
        <w:t>8.8</w:t>
      </w:r>
      <w:r>
        <w:t>疏散集合地点管理人员（服务中心）在疏散集合地现场同各业主（住户或顾客）安全联系人清点疏散人员并做好记录。</w:t>
      </w:r>
    </w:p>
    <w:p w:rsidR="00FE567D" w:rsidRDefault="00FE567D" w:rsidP="00FE567D">
      <w:pPr>
        <w:pStyle w:val="aff1"/>
        <w:ind w:firstLine="420"/>
      </w:pPr>
      <w:r>
        <w:rPr>
          <w:rFonts w:hint="eastAsia"/>
        </w:rPr>
        <w:t>8.9</w:t>
      </w:r>
      <w:r>
        <w:t>服务中心做好抢救伤员的准备，及时与医疗急救中心联系。</w:t>
      </w:r>
    </w:p>
    <w:p w:rsidR="00FE567D" w:rsidRDefault="00FE567D" w:rsidP="00FE567D">
      <w:pPr>
        <w:pStyle w:val="aff1"/>
        <w:ind w:firstLine="420"/>
      </w:pPr>
      <w:r>
        <w:rPr>
          <w:rFonts w:hint="eastAsia"/>
        </w:rPr>
        <w:t>8.10</w:t>
      </w:r>
      <w:r>
        <w:t>要求：除上述报警处理外，还要求本物业公司员工必须本着沉着、镇定的态度处理发生的事故，同时要求所有人员及时报告，不轻易接近、移动可疑爆炸 物，听从指挥、坚守岗位；配合专业人员排除险情。</w:t>
      </w:r>
    </w:p>
    <w:p w:rsidR="00FE567D" w:rsidRDefault="00FE567D" w:rsidP="00FE567D">
      <w:pPr>
        <w:pStyle w:val="aff1"/>
        <w:ind w:firstLine="420"/>
      </w:pPr>
      <w:r>
        <w:t>人员受伤或发生意外应急预案</w:t>
      </w:r>
    </w:p>
    <w:p w:rsidR="00FE567D" w:rsidRDefault="00FE567D" w:rsidP="00FE567D">
      <w:pPr>
        <w:pStyle w:val="aff1"/>
        <w:ind w:firstLine="420"/>
      </w:pPr>
      <w:r>
        <w:t>1.当发现有住户或任何人在物业区域范围内突然晕倒或意外受伤时，必须立即通知客服部主管及时拨打救护中心电话求助。</w:t>
      </w:r>
    </w:p>
    <w:p w:rsidR="00FE567D" w:rsidRDefault="00FE567D" w:rsidP="00FE567D">
      <w:pPr>
        <w:pStyle w:val="aff1"/>
        <w:ind w:firstLine="420"/>
      </w:pPr>
      <w:r>
        <w:t>2.尽量协助伤者或病者，如安置适当地方休息，打电话通知其家人。</w:t>
      </w:r>
    </w:p>
    <w:p w:rsidR="00FE567D" w:rsidRDefault="00FE567D" w:rsidP="00FE567D">
      <w:pPr>
        <w:pStyle w:val="aff1"/>
        <w:ind w:firstLine="420"/>
      </w:pPr>
      <w:r>
        <w:t>3.妥善保管伤者财物（有必要时通知警方）直至警方到达时交警方处理。</w:t>
      </w:r>
    </w:p>
    <w:p w:rsidR="00FE567D" w:rsidRDefault="00FE567D" w:rsidP="00FE567D">
      <w:pPr>
        <w:pStyle w:val="aff1"/>
        <w:ind w:firstLine="420"/>
      </w:pPr>
      <w:r>
        <w:t>4.唯有受过急救训练者，方可急救伤者，否则只可善言相劝。</w:t>
      </w:r>
    </w:p>
    <w:p w:rsidR="00FE567D" w:rsidRDefault="00FE567D" w:rsidP="00FE567D">
      <w:pPr>
        <w:pStyle w:val="aff1"/>
        <w:ind w:firstLine="420"/>
      </w:pPr>
      <w:r>
        <w:t>5.劝离其他住户及闲杂人员不要围观，尽量将伤者或病人与围观者隔离。</w:t>
      </w:r>
    </w:p>
    <w:p w:rsidR="00FE567D" w:rsidRDefault="00FE567D" w:rsidP="00FE567D">
      <w:pPr>
        <w:pStyle w:val="aff1"/>
        <w:ind w:firstLine="420"/>
      </w:pPr>
      <w:r>
        <w:lastRenderedPageBreak/>
        <w:t>6.做好现场取证工作，如条件允许可采取录像取证。</w:t>
      </w:r>
    </w:p>
    <w:p w:rsidR="00FE567D" w:rsidRDefault="00FE567D" w:rsidP="00FE567D">
      <w:pPr>
        <w:pStyle w:val="aff1"/>
        <w:ind w:firstLine="420"/>
      </w:pPr>
      <w:r>
        <w:rPr>
          <w:rFonts w:hint="eastAsia"/>
        </w:rPr>
        <w:t>管道、井盖及化粪池外溢 应急预案</w:t>
      </w:r>
    </w:p>
    <w:p w:rsidR="00FE567D" w:rsidRDefault="00FE567D" w:rsidP="00FE567D">
      <w:pPr>
        <w:pStyle w:val="aff1"/>
        <w:ind w:firstLine="420"/>
      </w:pPr>
      <w:r>
        <w:rPr>
          <w:rFonts w:hint="eastAsia"/>
        </w:rPr>
        <w:t>1、当发现管道、井盖及化粪池外溢后，应及时通知维修工迅速赶到现场，进行疏通，防止污水外溢造成不良影响；</w:t>
      </w:r>
    </w:p>
    <w:p w:rsidR="00FE567D" w:rsidRDefault="00FE567D" w:rsidP="00FE567D">
      <w:pPr>
        <w:pStyle w:val="aff1"/>
        <w:ind w:firstLine="420"/>
      </w:pPr>
      <w:r>
        <w:rPr>
          <w:rFonts w:hint="eastAsia"/>
        </w:rPr>
        <w:t>2、迅速关闭水管阀门，同时迅速通知维修人员，并关掉有关电源；</w:t>
      </w:r>
    </w:p>
    <w:p w:rsidR="00FE567D" w:rsidRDefault="00FE567D" w:rsidP="00FE567D">
      <w:pPr>
        <w:pStyle w:val="aff1"/>
        <w:ind w:firstLine="420"/>
      </w:pPr>
      <w:r>
        <w:rPr>
          <w:rFonts w:hint="eastAsia"/>
        </w:rPr>
        <w:t>3、通知该责任区清洁员将垃圾车、扫把等工具拿到故障点，协助维修工处理；</w:t>
      </w:r>
    </w:p>
    <w:p w:rsidR="00FE567D" w:rsidRDefault="00FE567D" w:rsidP="00FE567D">
      <w:pPr>
        <w:pStyle w:val="aff1"/>
        <w:ind w:firstLine="420"/>
      </w:pPr>
      <w:r>
        <w:rPr>
          <w:rFonts w:hint="eastAsia"/>
        </w:rPr>
        <w:t>4、将从污雨水井、管、池中捞起的污垢、杂物直接装上垃圾车，避免造成第二次污染；</w:t>
      </w:r>
    </w:p>
    <w:p w:rsidR="00FE567D" w:rsidRDefault="00FE567D" w:rsidP="00FE567D">
      <w:pPr>
        <w:pStyle w:val="aff1"/>
        <w:ind w:firstLine="420"/>
      </w:pPr>
      <w:r>
        <w:rPr>
          <w:rFonts w:hint="eastAsia"/>
        </w:rPr>
        <w:t>5、将水盛到桶里倒掉，再将余水扫净，保持楼内无积水，防止人员滑倒；</w:t>
      </w:r>
    </w:p>
    <w:p w:rsidR="00FE567D" w:rsidRDefault="00FE567D" w:rsidP="00FE567D">
      <w:pPr>
        <w:pStyle w:val="aff1"/>
        <w:ind w:firstLine="420"/>
      </w:pPr>
      <w:r>
        <w:rPr>
          <w:rFonts w:hint="eastAsia"/>
        </w:rPr>
        <w:t>6、打开门窗通风，吹干地面；</w:t>
      </w:r>
    </w:p>
    <w:p w:rsidR="00FE567D" w:rsidRDefault="00FE567D" w:rsidP="00FE567D">
      <w:pPr>
        <w:ind w:firstLine="560"/>
        <w:rPr>
          <w:lang w:eastAsia="zh-CN"/>
        </w:rPr>
      </w:pPr>
    </w:p>
    <w:p w:rsidR="00FE567D" w:rsidRDefault="00FE567D" w:rsidP="00FE567D">
      <w:pPr>
        <w:jc w:val="center"/>
      </w:pPr>
      <w:r>
        <w:rPr>
          <w:noProof/>
          <w:lang w:val="en-US" w:eastAsia="zh-CN"/>
        </w:rPr>
        <w:drawing>
          <wp:inline distT="0" distB="0" distL="0" distR="0" wp14:anchorId="34FEA22E" wp14:editId="27A09AF3">
            <wp:extent cx="3538220" cy="2465070"/>
            <wp:effectExtent l="0" t="0" r="508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38220" cy="2465070"/>
                    </a:xfrm>
                    <a:prstGeom prst="rect">
                      <a:avLst/>
                    </a:prstGeom>
                    <a:noFill/>
                    <a:ln>
                      <a:noFill/>
                    </a:ln>
                    <a:effectLst/>
                  </pic:spPr>
                </pic:pic>
              </a:graphicData>
            </a:graphic>
          </wp:inline>
        </w:drawing>
      </w:r>
      <w:r>
        <w:rPr>
          <w:noProof/>
          <w:lang w:val="en-US" w:eastAsia="zh-CN"/>
        </w:rPr>
        <w:drawing>
          <wp:inline distT="0" distB="0" distL="0" distR="0" wp14:anchorId="576526C1" wp14:editId="5E8CA915">
            <wp:extent cx="2607945" cy="2067560"/>
            <wp:effectExtent l="0" t="0" r="1905" b="889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07945" cy="2067560"/>
                    </a:xfrm>
                    <a:prstGeom prst="rect">
                      <a:avLst/>
                    </a:prstGeom>
                    <a:noFill/>
                    <a:ln>
                      <a:noFill/>
                    </a:ln>
                    <a:effectLst/>
                  </pic:spPr>
                </pic:pic>
              </a:graphicData>
            </a:graphic>
          </wp:inline>
        </w:drawing>
      </w:r>
      <w:r>
        <w:rPr>
          <w:noProof/>
          <w:lang w:val="en-US" w:eastAsia="zh-CN"/>
        </w:rPr>
        <w:drawing>
          <wp:inline distT="0" distB="0" distL="0" distR="0" wp14:anchorId="553F64D7" wp14:editId="7C0C809E">
            <wp:extent cx="2607945" cy="2043430"/>
            <wp:effectExtent l="0" t="0" r="190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7945" cy="2043430"/>
                    </a:xfrm>
                    <a:prstGeom prst="rect">
                      <a:avLst/>
                    </a:prstGeom>
                    <a:noFill/>
                    <a:ln>
                      <a:noFill/>
                    </a:ln>
                    <a:effectLst/>
                  </pic:spPr>
                </pic:pic>
              </a:graphicData>
            </a:graphic>
          </wp:inline>
        </w:drawing>
      </w:r>
    </w:p>
    <w:p w:rsidR="00FE567D" w:rsidRDefault="00FE567D" w:rsidP="00FE567D">
      <w:pPr>
        <w:pStyle w:val="aff1"/>
        <w:ind w:firstLine="420"/>
      </w:pPr>
      <w:r>
        <w:t>暴雪天气 应急预案</w:t>
      </w:r>
    </w:p>
    <w:p w:rsidR="00FE567D" w:rsidRDefault="00FE567D" w:rsidP="00FE567D">
      <w:pPr>
        <w:pStyle w:val="aff1"/>
        <w:ind w:firstLine="420"/>
      </w:pPr>
      <w:r>
        <w:t>1、及时掌握和处理因雪灾造成的安全隐患，及时排查和维修。</w:t>
      </w:r>
    </w:p>
    <w:p w:rsidR="00FE567D" w:rsidRDefault="00FE567D" w:rsidP="00FE567D">
      <w:pPr>
        <w:pStyle w:val="aff1"/>
        <w:ind w:firstLine="420"/>
      </w:pPr>
      <w:r>
        <w:t>2、实行灾情一日一报制度，直接上报到公司。</w:t>
      </w:r>
    </w:p>
    <w:p w:rsidR="00FE567D" w:rsidRDefault="00FE567D" w:rsidP="00FE567D">
      <w:pPr>
        <w:pStyle w:val="aff1"/>
        <w:ind w:firstLine="420"/>
      </w:pPr>
      <w:r>
        <w:t>3、准备好铲雪车、铲雪工具以及防滑的麻袋等物资，还应备有其他车辆、人员的防滑</w:t>
      </w:r>
      <w:r>
        <w:lastRenderedPageBreak/>
        <w:t>措施。</w:t>
      </w:r>
    </w:p>
    <w:p w:rsidR="00FE567D" w:rsidRDefault="00FE567D" w:rsidP="00FE567D">
      <w:pPr>
        <w:pStyle w:val="aff1"/>
        <w:ind w:firstLine="420"/>
      </w:pPr>
      <w:r>
        <w:t>4、雪灾后要及时组织项目部人员清理项目范围积雪，为正常项目实施做好准备。</w:t>
      </w:r>
    </w:p>
    <w:p w:rsidR="00FE567D" w:rsidRDefault="00FE567D" w:rsidP="00FE567D">
      <w:pPr>
        <w:pStyle w:val="aff1"/>
        <w:ind w:firstLine="420"/>
      </w:pPr>
    </w:p>
    <w:p w:rsidR="00FE567D" w:rsidRDefault="00FE567D" w:rsidP="00FE567D">
      <w:pPr>
        <w:pStyle w:val="aff1"/>
        <w:ind w:firstLine="420"/>
      </w:pPr>
      <w:r>
        <w:rPr>
          <w:noProof/>
        </w:rPr>
        <w:drawing>
          <wp:inline distT="0" distB="0" distL="0" distR="0" wp14:anchorId="06AF188D" wp14:editId="064D831D">
            <wp:extent cx="2417445" cy="2759075"/>
            <wp:effectExtent l="0" t="0" r="1905" b="317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17445" cy="2759075"/>
                    </a:xfrm>
                    <a:prstGeom prst="rect">
                      <a:avLst/>
                    </a:prstGeom>
                    <a:noFill/>
                    <a:ln>
                      <a:noFill/>
                    </a:ln>
                    <a:effectLst/>
                  </pic:spPr>
                </pic:pic>
              </a:graphicData>
            </a:graphic>
          </wp:inline>
        </w:drawing>
      </w:r>
      <w:r>
        <w:rPr>
          <w:noProof/>
        </w:rPr>
        <w:drawing>
          <wp:inline distT="0" distB="0" distL="0" distR="0" wp14:anchorId="66AB9140" wp14:editId="5EF03A69">
            <wp:extent cx="2663825" cy="2759075"/>
            <wp:effectExtent l="0" t="0" r="3175" b="317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63825" cy="2759075"/>
                    </a:xfrm>
                    <a:prstGeom prst="rect">
                      <a:avLst/>
                    </a:prstGeom>
                    <a:noFill/>
                    <a:ln>
                      <a:noFill/>
                    </a:ln>
                    <a:effectLst/>
                  </pic:spPr>
                </pic:pic>
              </a:graphicData>
            </a:graphic>
          </wp:inline>
        </w:drawing>
      </w:r>
    </w:p>
    <w:p w:rsidR="00FE567D" w:rsidRDefault="00FE567D" w:rsidP="00FE567D">
      <w:pPr>
        <w:pStyle w:val="aff1"/>
        <w:ind w:firstLine="420"/>
      </w:pPr>
      <w:r>
        <w:t>暴风雨后应急预案</w:t>
      </w:r>
    </w:p>
    <w:p w:rsidR="00FE567D" w:rsidRDefault="00FE567D" w:rsidP="00FE567D">
      <w:pPr>
        <w:pStyle w:val="aff1"/>
        <w:ind w:firstLine="420"/>
      </w:pPr>
      <w:r>
        <w:t>1、暴风雨后，管理员应勤巡查，及时发现问题，解决问题；</w:t>
      </w:r>
    </w:p>
    <w:p w:rsidR="00FE567D" w:rsidRDefault="00FE567D" w:rsidP="00FE567D">
      <w:pPr>
        <w:pStyle w:val="aff1"/>
        <w:ind w:firstLine="420"/>
        <w:sectPr w:rsidR="00FE567D">
          <w:pgSz w:w="11911" w:h="16838"/>
          <w:pgMar w:top="1440" w:right="1803" w:bottom="1440" w:left="1803" w:header="992" w:footer="992" w:gutter="0"/>
          <w:cols w:space="720"/>
          <w:docGrid w:linePitch="1"/>
        </w:sectPr>
      </w:pPr>
      <w:r>
        <w:t>2、暴风雨后，清运人员应查看各责任区内污、雨水是否畅通，如发生外溢，及时汇报相关部门。</w:t>
      </w:r>
    </w:p>
    <w:p w:rsidR="00FE567D" w:rsidRDefault="00FE567D" w:rsidP="00FE567D">
      <w:pPr>
        <w:pStyle w:val="4"/>
      </w:pPr>
      <w:r w:rsidRPr="00FE567D">
        <w:rPr>
          <w:rFonts w:hint="eastAsia"/>
        </w:rPr>
        <w:lastRenderedPageBreak/>
        <w:t>夜间服务的解决方案</w:t>
      </w:r>
      <w:r>
        <w:rPr>
          <w:rFonts w:cs="宋体" w:hint="eastAsia"/>
          <w:sz w:val="20"/>
          <w:szCs w:val="20"/>
        </w:rPr>
        <w:t>⑤</w:t>
      </w:r>
    </w:p>
    <w:p w:rsidR="00FE567D" w:rsidRPr="00FE567D" w:rsidRDefault="00FE567D" w:rsidP="00FE567D">
      <w:pPr>
        <w:pStyle w:val="aff1"/>
        <w:ind w:firstLine="422"/>
        <w:rPr>
          <w:b/>
        </w:rPr>
      </w:pPr>
      <w:r w:rsidRPr="00FE567D">
        <w:rPr>
          <w:b/>
        </w:rPr>
        <w:t>夜间服务的重要性</w:t>
      </w:r>
    </w:p>
    <w:p w:rsidR="00FE567D" w:rsidRDefault="00FE567D" w:rsidP="00FE567D">
      <w:pPr>
        <w:pStyle w:val="aff1"/>
        <w:ind w:firstLine="420"/>
      </w:pPr>
      <w:r>
        <w:t>1.满足居民需求：随着居民生活节奏的加快，白天垃圾清运可能影响居民的正常生活。夜间服务可以避免与居民生活时间的冲突，提高居民满意度。</w:t>
      </w:r>
    </w:p>
    <w:p w:rsidR="00FE567D" w:rsidRDefault="00FE567D" w:rsidP="00FE567D">
      <w:pPr>
        <w:pStyle w:val="aff1"/>
        <w:ind w:firstLine="420"/>
      </w:pPr>
      <w:r>
        <w:t>2.提高服务效率：夜间交通流量较小，有利于垃圾清运车辆的快速通行，提高服务效率，减少垃圾滞留时间。</w:t>
      </w:r>
    </w:p>
    <w:p w:rsidR="00FE567D" w:rsidRDefault="00FE567D" w:rsidP="00FE567D">
      <w:pPr>
        <w:pStyle w:val="aff1"/>
        <w:ind w:firstLine="420"/>
      </w:pPr>
      <w:r>
        <w:t>3.保障城市环境：夜间服务可以及时清理垃圾，防止垃圾堆积，减少异味和污染，保障城市环境的整洁和卫生。</w:t>
      </w:r>
    </w:p>
    <w:p w:rsidR="00FE567D" w:rsidRDefault="00FE567D" w:rsidP="00FE567D">
      <w:pPr>
        <w:pStyle w:val="aff1"/>
        <w:ind w:firstLine="420"/>
      </w:pPr>
      <w:r>
        <w:t>4.提升企业形象：夜间服务体现了公司对居民需求的关注和服务质量的重视，有助于提升企业形象和竞争力。</w:t>
      </w:r>
    </w:p>
    <w:p w:rsidR="00FE567D" w:rsidRPr="00FE567D" w:rsidRDefault="00FE567D" w:rsidP="00FE567D">
      <w:pPr>
        <w:pStyle w:val="aff1"/>
        <w:ind w:firstLine="422"/>
        <w:rPr>
          <w:b/>
        </w:rPr>
      </w:pPr>
      <w:r w:rsidRPr="00FE567D">
        <w:rPr>
          <w:b/>
        </w:rPr>
        <w:t>夜间服务方案</w:t>
      </w:r>
    </w:p>
    <w:p w:rsidR="00FE567D" w:rsidRDefault="00FE567D" w:rsidP="00FE567D">
      <w:pPr>
        <w:pStyle w:val="aff1"/>
        <w:ind w:firstLine="420"/>
      </w:pPr>
      <w:r>
        <w:t>1.服务时间安排：根据居民生活习惯和垃圾产生量，公司将夜间服务时间安排在晚上10点至次日凌晨4点，确保垃圾及时清运。</w:t>
      </w:r>
    </w:p>
    <w:p w:rsidR="00FE567D" w:rsidRDefault="00FE567D" w:rsidP="00FE567D">
      <w:pPr>
        <w:pStyle w:val="aff1"/>
        <w:ind w:firstLine="420"/>
      </w:pPr>
      <w:r>
        <w:t>2.服务人员配备：公司将配备专业的夜间服务团队，包括垃圾清运员、车辆驾驶员和现场管理人员，确保夜间服务的顺利进行。</w:t>
      </w:r>
    </w:p>
    <w:p w:rsidR="00FE567D" w:rsidRDefault="00FE567D" w:rsidP="00FE567D">
      <w:pPr>
        <w:pStyle w:val="aff1"/>
        <w:ind w:firstLine="420"/>
      </w:pPr>
      <w:r>
        <w:t>3.服务设备保障：公司将配备充足的夜间服务车辆和设备，包括垃圾清运车、压缩车等，确保夜间服务的效率和质量。</w:t>
      </w:r>
    </w:p>
    <w:p w:rsidR="00FE567D" w:rsidRDefault="00FE567D" w:rsidP="00FE567D">
      <w:pPr>
        <w:pStyle w:val="aff1"/>
        <w:ind w:firstLine="420"/>
      </w:pPr>
      <w:r>
        <w:t>4.服务流程优化：公司将优化夜间服务流程，包括垃圾收集、运输、处理等环节，确保夜间服务的连续性和高效性。</w:t>
      </w:r>
    </w:p>
    <w:p w:rsidR="00FE567D" w:rsidRDefault="00FE567D" w:rsidP="00FE567D">
      <w:pPr>
        <w:pStyle w:val="aff1"/>
        <w:ind w:firstLine="420"/>
      </w:pPr>
      <w:r>
        <w:t>5.服务质量监控：公司将建立夜间服务质量监控机制，包括现场巡查、居民反馈等，确保夜间服务的质量和效果。</w:t>
      </w:r>
    </w:p>
    <w:p w:rsidR="00FE567D" w:rsidRPr="00FE567D" w:rsidRDefault="00FE567D" w:rsidP="00FE567D">
      <w:pPr>
        <w:pStyle w:val="aff1"/>
        <w:ind w:firstLine="422"/>
        <w:rPr>
          <w:b/>
        </w:rPr>
      </w:pPr>
      <w:r w:rsidRPr="00FE567D">
        <w:rPr>
          <w:b/>
        </w:rPr>
        <w:t>夜间服务保障措施</w:t>
      </w:r>
    </w:p>
    <w:p w:rsidR="00FE567D" w:rsidRDefault="00FE567D" w:rsidP="00FE567D">
      <w:pPr>
        <w:pStyle w:val="aff1"/>
        <w:ind w:firstLine="420"/>
      </w:pPr>
      <w:r>
        <w:t>1.安全生产管理制度：公司将建立健全的安全生产管理制度，确保夜间服务过程中的安全。</w:t>
      </w:r>
    </w:p>
    <w:p w:rsidR="00FE567D" w:rsidRDefault="00FE567D" w:rsidP="00FE567D">
      <w:pPr>
        <w:pStyle w:val="aff1"/>
        <w:ind w:firstLine="420"/>
      </w:pPr>
      <w:r>
        <w:t>2.安全服务流程：公司将制定详细的安全服务流程，包括垃圾收集、运输、处理等环节的安全操作规程。</w:t>
      </w:r>
    </w:p>
    <w:p w:rsidR="00FE567D" w:rsidRDefault="00FE567D" w:rsidP="00FE567D">
      <w:pPr>
        <w:pStyle w:val="aff1"/>
        <w:ind w:firstLine="420"/>
      </w:pPr>
      <w:r>
        <w:t>3.安全生产组织机构图：公司将建立安全生产组织机构图，明确夜间服务过程中的安全责任和分工。</w:t>
      </w:r>
    </w:p>
    <w:p w:rsidR="00FE567D" w:rsidRDefault="00FE567D" w:rsidP="00FE567D">
      <w:pPr>
        <w:pStyle w:val="aff1"/>
        <w:ind w:firstLine="420"/>
      </w:pPr>
      <w:r>
        <w:t>4.安全文明服务实施保障措施：公司将采取一系列安全文明服务实施保障措施，包括夜间服务人员的培训、夜间服务车辆的维护等，确保夜间服务的安全和文明。</w:t>
      </w:r>
    </w:p>
    <w:p w:rsidR="00FE567D" w:rsidRPr="00FE567D" w:rsidRDefault="00FE567D" w:rsidP="00FE567D">
      <w:pPr>
        <w:pStyle w:val="aff1"/>
        <w:ind w:firstLine="422"/>
        <w:rPr>
          <w:b/>
        </w:rPr>
      </w:pPr>
      <w:r w:rsidRPr="00FE567D">
        <w:rPr>
          <w:b/>
        </w:rPr>
        <w:t>夜间服务应急处理机制</w:t>
      </w:r>
    </w:p>
    <w:p w:rsidR="00FE567D" w:rsidRDefault="00FE567D" w:rsidP="00FE567D">
      <w:pPr>
        <w:pStyle w:val="aff1"/>
        <w:ind w:firstLine="420"/>
      </w:pPr>
      <w:r>
        <w:t>1.突发需求的处理机制：公司将建立突发需求的处理机制，确保夜间服务过程中突发</w:t>
      </w:r>
      <w:r>
        <w:lastRenderedPageBreak/>
        <w:t>需求的及时响应和处理。</w:t>
      </w:r>
    </w:p>
    <w:p w:rsidR="00FE567D" w:rsidRDefault="00FE567D" w:rsidP="00FE567D">
      <w:pPr>
        <w:pStyle w:val="aff1"/>
        <w:ind w:firstLine="420"/>
      </w:pPr>
      <w:r>
        <w:t>2.系统障碍的解决方案：公司将制定系统障碍的解决方案，确保夜间服务过程中系统障碍的及时排除和解决。</w:t>
      </w:r>
    </w:p>
    <w:p w:rsidR="00FE567D" w:rsidRDefault="00FE567D" w:rsidP="00FE567D">
      <w:pPr>
        <w:pStyle w:val="aff1"/>
        <w:ind w:firstLine="420"/>
      </w:pPr>
      <w:r>
        <w:t>3.多项目并行的解决方案：公司将制定多项目并行的解决方案，确保夜间服务过程中多项目并行的顺利进行。</w:t>
      </w:r>
    </w:p>
    <w:p w:rsidR="00FE567D" w:rsidRDefault="00FE567D" w:rsidP="00FE567D">
      <w:pPr>
        <w:pStyle w:val="aff1"/>
        <w:ind w:firstLine="420"/>
      </w:pPr>
      <w:r>
        <w:t>4.时间周期紧的解决方案：公司将制定时间周期紧的解决方案，确保夜间服务过程中时间周期紧的及时应对和处理。</w:t>
      </w:r>
    </w:p>
    <w:p w:rsidR="00FE567D" w:rsidRDefault="00FE567D" w:rsidP="00FE567D">
      <w:pPr>
        <w:pStyle w:val="aff1"/>
        <w:ind w:firstLine="420"/>
      </w:pPr>
      <w:r>
        <w:t>5.夜间服务的解决方案：公司将制定夜间服务的解决方案，确保夜间服务过程中的顺利进行。</w:t>
      </w:r>
    </w:p>
    <w:p w:rsidR="00FE567D" w:rsidRPr="00FE567D" w:rsidRDefault="00FE567D" w:rsidP="00FE567D">
      <w:pPr>
        <w:pStyle w:val="aff1"/>
        <w:ind w:firstLine="422"/>
        <w:rPr>
          <w:b/>
        </w:rPr>
      </w:pPr>
      <w:r w:rsidRPr="00FE567D">
        <w:rPr>
          <w:b/>
        </w:rPr>
        <w:t>夜间服务作业规范</w:t>
      </w:r>
    </w:p>
    <w:p w:rsidR="00FE567D" w:rsidRDefault="00FE567D" w:rsidP="00FE567D">
      <w:pPr>
        <w:pStyle w:val="aff1"/>
        <w:ind w:firstLine="420"/>
      </w:pPr>
      <w:r>
        <w:t>1.垃圾收集的作业规范：公司将制定垃圾收集的作业规范，包括垃圾收集的时间、地点、方式等，确保夜间服务过程中的垃圾收集顺利进行。</w:t>
      </w:r>
    </w:p>
    <w:p w:rsidR="00FE567D" w:rsidRDefault="00FE567D" w:rsidP="00FE567D">
      <w:pPr>
        <w:pStyle w:val="aff1"/>
        <w:ind w:firstLine="420"/>
      </w:pPr>
      <w:r>
        <w:t>2.垃圾收集车的作业规范：公司将制定垃圾收集车的作业规范，包括垃圾收集车的使用、维护、清洁等，确保夜间服务过程中的垃圾收集车正常运行。</w:t>
      </w:r>
    </w:p>
    <w:p w:rsidR="00FE567D" w:rsidRDefault="00FE567D" w:rsidP="00FE567D">
      <w:pPr>
        <w:pStyle w:val="aff1"/>
        <w:ind w:firstLine="420"/>
      </w:pPr>
      <w:r>
        <w:t>3.垃圾收集站的作业规范：公司将制定垃圾收集站的作业规范，包括垃圾收集站的布局、管理、清洁等，确保夜间服务过程中的垃圾收集站整洁有序。</w:t>
      </w:r>
    </w:p>
    <w:p w:rsidR="00FE567D" w:rsidRDefault="00FE567D" w:rsidP="00FE567D">
      <w:pPr>
        <w:pStyle w:val="aff1"/>
        <w:ind w:firstLine="420"/>
      </w:pPr>
      <w:r>
        <w:t>夜间服务资源配备计划</w:t>
      </w:r>
    </w:p>
    <w:p w:rsidR="00FE567D" w:rsidRDefault="00FE567D" w:rsidP="00FE567D">
      <w:pPr>
        <w:pStyle w:val="aff1"/>
        <w:ind w:firstLine="420"/>
      </w:pPr>
      <w:r>
        <w:t>1.劳动力配备：公司将配备充足的夜间服务人员，包括垃圾清运员、车辆驾驶员和现场管理人员，确保夜间服务过程中的劳动力充足。</w:t>
      </w:r>
    </w:p>
    <w:p w:rsidR="00FE567D" w:rsidRDefault="00FE567D" w:rsidP="00FE567D">
      <w:pPr>
        <w:pStyle w:val="aff1"/>
        <w:ind w:firstLine="420"/>
      </w:pPr>
      <w:r>
        <w:t>2.服务用机械配备：公司将配备充足的服务用机械，包括垃圾清运车、压缩车等，确保夜间服务过程中的服务用机械充足。</w:t>
      </w:r>
    </w:p>
    <w:p w:rsidR="00FE567D" w:rsidRDefault="00FE567D" w:rsidP="00FE567D">
      <w:pPr>
        <w:rPr>
          <w:lang w:val="en-US" w:eastAsia="zh-CN"/>
        </w:rPr>
        <w:sectPr w:rsidR="00FE567D">
          <w:pgSz w:w="11911" w:h="16838"/>
          <w:pgMar w:top="1440" w:right="1803" w:bottom="1440" w:left="1803" w:header="992" w:footer="992" w:gutter="0"/>
          <w:cols w:space="720"/>
          <w:docGrid w:linePitch="1"/>
        </w:sectPr>
      </w:pPr>
    </w:p>
    <w:p w:rsidR="00D57E33" w:rsidRPr="00FE567D" w:rsidRDefault="00D57E33" w:rsidP="00FE567D">
      <w:pPr>
        <w:pStyle w:val="4"/>
        <w:rPr>
          <w:rStyle w:val="21"/>
          <w:b/>
          <w:bCs/>
          <w:kern w:val="2"/>
          <w:sz w:val="24"/>
          <w:szCs w:val="28"/>
        </w:rPr>
      </w:pPr>
      <w:r w:rsidRPr="00FE567D">
        <w:rPr>
          <w:rStyle w:val="21"/>
          <w:rFonts w:hint="eastAsia"/>
          <w:b/>
          <w:bCs/>
          <w:kern w:val="2"/>
          <w:sz w:val="24"/>
          <w:szCs w:val="28"/>
        </w:rPr>
        <w:lastRenderedPageBreak/>
        <w:t>专项应急预案</w:t>
      </w:r>
      <w:bookmarkEnd w:id="1990"/>
      <w:bookmarkEnd w:id="1991"/>
      <w:bookmarkEnd w:id="1992"/>
      <w:bookmarkEnd w:id="1993"/>
    </w:p>
    <w:p w:rsidR="00D57E33" w:rsidRDefault="00D57E33" w:rsidP="00D57E33">
      <w:pPr>
        <w:pStyle w:val="5"/>
      </w:pPr>
      <w:bookmarkStart w:id="2012" w:name="_Toc8168"/>
      <w:bookmarkStart w:id="2013" w:name="_Toc3350"/>
      <w:bookmarkStart w:id="2014" w:name="一火灾和疏散专项应急预案"/>
      <w:bookmarkStart w:id="2015" w:name="_Toc1275"/>
      <w:bookmarkStart w:id="2016" w:name="_Toc2594"/>
      <w:r>
        <w:rPr>
          <w:rFonts w:hint="eastAsia"/>
        </w:rPr>
        <w:t>火灾和疏散专项应急预案</w:t>
      </w:r>
      <w:bookmarkEnd w:id="2012"/>
      <w:bookmarkEnd w:id="2013"/>
      <w:bookmarkEnd w:id="2014"/>
      <w:bookmarkEnd w:id="2015"/>
      <w:bookmarkEnd w:id="2016"/>
    </w:p>
    <w:p w:rsidR="00D57E33" w:rsidRDefault="00D57E33" w:rsidP="00F0683D">
      <w:pPr>
        <w:pStyle w:val="aff1"/>
        <w:ind w:firstLine="420"/>
      </w:pPr>
      <w:bookmarkStart w:id="2017" w:name="事故类型和危害程度分析"/>
      <w:r>
        <w:rPr>
          <w:rFonts w:hint="eastAsia"/>
        </w:rPr>
        <w:t>事故类型和危害程度分析</w:t>
      </w:r>
      <w:bookmarkEnd w:id="2017"/>
    </w:p>
    <w:p w:rsidR="00D57E33" w:rsidRDefault="00D57E33" w:rsidP="00F0683D">
      <w:pPr>
        <w:pStyle w:val="aff1"/>
        <w:ind w:firstLine="420"/>
      </w:pPr>
      <w:r>
        <w:rPr>
          <w:rFonts w:hint="eastAsia"/>
        </w:rPr>
        <w:t>1.风险分析</w:t>
      </w:r>
    </w:p>
    <w:p w:rsidR="00D57E33" w:rsidRDefault="00D57E33" w:rsidP="00F0683D">
      <w:pPr>
        <w:pStyle w:val="aff1"/>
        <w:ind w:firstLine="420"/>
      </w:pPr>
      <w:r>
        <w:rPr>
          <w:rFonts w:hint="eastAsia"/>
        </w:rPr>
        <w:t>火灾是指火失去控制而形成的灾害性燃烧现象，通常会造成财产损失和人员伤亡。发生火灾的三要素是氧气、可燃物和点火源。在火灾防治中，如果能够阻断火灾三要素的任何一个就可以扑灭火灾。</w:t>
      </w:r>
    </w:p>
    <w:p w:rsidR="00D57E33" w:rsidRDefault="00D57E33" w:rsidP="00F0683D">
      <w:pPr>
        <w:pStyle w:val="aff1"/>
        <w:ind w:firstLine="420"/>
      </w:pPr>
      <w:r>
        <w:rPr>
          <w:rFonts w:hint="eastAsia"/>
        </w:rPr>
        <w:t>（1）造成火灾的主要原因有：</w:t>
      </w:r>
    </w:p>
    <w:p w:rsidR="00D57E33" w:rsidRDefault="00D57E33" w:rsidP="00F0683D">
      <w:pPr>
        <w:pStyle w:val="aff1"/>
        <w:ind w:firstLine="420"/>
      </w:pPr>
      <w:r>
        <w:rPr>
          <w:rFonts w:hint="eastAsia"/>
        </w:rPr>
        <w:t>（2）易燃物附近存在明火作业或其他点火源。</w:t>
      </w:r>
    </w:p>
    <w:p w:rsidR="00D57E33" w:rsidRDefault="00D57E33" w:rsidP="00F0683D">
      <w:pPr>
        <w:pStyle w:val="aff1"/>
        <w:ind w:firstLine="420"/>
      </w:pPr>
      <w:r>
        <w:rPr>
          <w:rFonts w:hint="eastAsia"/>
        </w:rPr>
        <w:t>（3）在禁火区违章作业而又不采取合理的消防措施。</w:t>
      </w:r>
    </w:p>
    <w:p w:rsidR="00D57E33" w:rsidRDefault="00D57E33" w:rsidP="00F0683D">
      <w:pPr>
        <w:pStyle w:val="aff1"/>
        <w:ind w:firstLine="420"/>
      </w:pPr>
      <w:r>
        <w:rPr>
          <w:rFonts w:hint="eastAsia"/>
        </w:rPr>
        <w:t>（4）建筑物未达到规规定的耐火等级。</w:t>
      </w:r>
    </w:p>
    <w:p w:rsidR="00D57E33" w:rsidRDefault="00D57E33" w:rsidP="00F0683D">
      <w:pPr>
        <w:pStyle w:val="aff1"/>
        <w:ind w:firstLine="420"/>
      </w:pPr>
      <w:r>
        <w:rPr>
          <w:rFonts w:hint="eastAsia"/>
        </w:rPr>
        <w:t>（5）电气火灾。</w:t>
      </w:r>
    </w:p>
    <w:p w:rsidR="00D57E33" w:rsidRDefault="00D57E33" w:rsidP="00F0683D">
      <w:pPr>
        <w:pStyle w:val="aff1"/>
        <w:ind w:firstLine="420"/>
      </w:pPr>
      <w:r>
        <w:rPr>
          <w:rFonts w:hint="eastAsia"/>
        </w:rPr>
        <w:t>在生产过程中存在着大量的用电设备，如配电装置、电气线路、电动机等，极有可能发生电气火灾事故。</w:t>
      </w:r>
    </w:p>
    <w:p w:rsidR="00D57E33" w:rsidRDefault="00D57E33" w:rsidP="00F0683D">
      <w:pPr>
        <w:pStyle w:val="aff1"/>
        <w:ind w:firstLine="420"/>
      </w:pPr>
      <w:r>
        <w:rPr>
          <w:rFonts w:hint="eastAsia"/>
        </w:rPr>
        <w:t>2.预防措施</w:t>
      </w:r>
    </w:p>
    <w:p w:rsidR="00D57E33" w:rsidRDefault="00D57E33" w:rsidP="00F0683D">
      <w:pPr>
        <w:pStyle w:val="aff1"/>
        <w:ind w:firstLine="420"/>
      </w:pPr>
      <w:r>
        <w:rPr>
          <w:rFonts w:hint="eastAsia"/>
        </w:rPr>
        <w:t>建立24小时值班和重要部位2小时巡查制度，办公区域及公司重点部位和设施都安装有视频摄像头，消防控制中心可对区域实时全天候进行监控，一旦发生火灾事故，可通过对讲机、通知现场附近的值班人员并立即报告值班领导和应急指挥部，采用应急处置措施。</w:t>
      </w:r>
    </w:p>
    <w:p w:rsidR="00D57E33" w:rsidRDefault="00D57E33" w:rsidP="00F0683D">
      <w:pPr>
        <w:pStyle w:val="aff1"/>
        <w:ind w:firstLine="420"/>
      </w:pPr>
      <w:bookmarkStart w:id="2018" w:name="应急指挥机构及职责"/>
      <w:r>
        <w:rPr>
          <w:rFonts w:hint="eastAsia"/>
        </w:rPr>
        <w:t>应急指挥机构及职责</w:t>
      </w:r>
      <w:bookmarkEnd w:id="2018"/>
    </w:p>
    <w:p w:rsidR="00D57E33" w:rsidRDefault="00D57E33" w:rsidP="00F0683D">
      <w:pPr>
        <w:pStyle w:val="aff1"/>
        <w:ind w:firstLine="420"/>
      </w:pPr>
      <w:r>
        <w:rPr>
          <w:rFonts w:hint="eastAsia"/>
        </w:rPr>
        <w:t>详见综合应急预案的组织机构。</w:t>
      </w:r>
    </w:p>
    <w:p w:rsidR="00D57E33" w:rsidRDefault="00D57E33" w:rsidP="00F0683D">
      <w:pPr>
        <w:pStyle w:val="aff1"/>
        <w:ind w:firstLine="420"/>
      </w:pPr>
      <w:bookmarkStart w:id="2019" w:name="处置程序"/>
      <w:r>
        <w:rPr>
          <w:rFonts w:hint="eastAsia"/>
        </w:rPr>
        <w:t>处置程序</w:t>
      </w:r>
      <w:bookmarkEnd w:id="2019"/>
    </w:p>
    <w:p w:rsidR="00D57E33" w:rsidRDefault="00D57E33" w:rsidP="00F0683D">
      <w:pPr>
        <w:pStyle w:val="aff1"/>
        <w:ind w:firstLine="420"/>
      </w:pPr>
      <w:r>
        <w:rPr>
          <w:rFonts w:hint="eastAsia"/>
        </w:rPr>
        <w:t>事故报告程序及响应程序</w:t>
      </w:r>
    </w:p>
    <w:p w:rsidR="00D57E33" w:rsidRDefault="00D57E33" w:rsidP="00D57E33">
      <w:pPr>
        <w:pStyle w:val="ab"/>
        <w:spacing w:line="240" w:lineRule="auto"/>
        <w:rPr>
          <w:rFonts w:ascii="宋体" w:hAnsi="宋体" w:cs="宋体"/>
          <w:sz w:val="28"/>
          <w:szCs w:val="28"/>
        </w:rPr>
      </w:pPr>
      <w:bookmarkStart w:id="2020" w:name="处置措施"/>
      <w:r>
        <w:rPr>
          <w:rFonts w:ascii="宋体" w:hAnsi="宋体" w:cs="宋体" w:hint="eastAsia"/>
          <w:noProof/>
          <w:sz w:val="28"/>
          <w:szCs w:val="28"/>
        </w:rPr>
        <w:lastRenderedPageBreak/>
        <w:drawing>
          <wp:inline distT="0" distB="0" distL="0" distR="0" wp14:anchorId="5948263A" wp14:editId="3FEF6187">
            <wp:extent cx="4929505" cy="2846705"/>
            <wp:effectExtent l="0" t="0" r="4445" b="0"/>
            <wp:docPr id="224" name="图片 22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图片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29505" cy="2846705"/>
                    </a:xfrm>
                    <a:prstGeom prst="rect">
                      <a:avLst/>
                    </a:prstGeom>
                    <a:noFill/>
                    <a:ln>
                      <a:noFill/>
                    </a:ln>
                    <a:effectLst/>
                  </pic:spPr>
                </pic:pic>
              </a:graphicData>
            </a:graphic>
          </wp:inline>
        </w:drawing>
      </w:r>
    </w:p>
    <w:p w:rsidR="00D57E33" w:rsidRDefault="00D57E33" w:rsidP="00D57E33">
      <w:pPr>
        <w:pStyle w:val="ab"/>
        <w:ind w:firstLine="560"/>
        <w:rPr>
          <w:rFonts w:ascii="宋体" w:hAnsi="宋体" w:cs="宋体"/>
          <w:sz w:val="28"/>
          <w:szCs w:val="28"/>
        </w:rPr>
      </w:pPr>
    </w:p>
    <w:p w:rsidR="00D57E33" w:rsidRDefault="00D57E33" w:rsidP="00F0683D">
      <w:pPr>
        <w:pStyle w:val="aff1"/>
        <w:ind w:firstLine="420"/>
      </w:pPr>
      <w:r>
        <w:rPr>
          <w:rFonts w:hint="eastAsia"/>
        </w:rPr>
        <w:t>处置措施</w:t>
      </w:r>
      <w:bookmarkEnd w:id="2020"/>
    </w:p>
    <w:p w:rsidR="00D57E33" w:rsidRDefault="00D57E33" w:rsidP="00F0683D">
      <w:pPr>
        <w:pStyle w:val="aff1"/>
        <w:ind w:firstLine="420"/>
      </w:pPr>
      <w:r>
        <w:rPr>
          <w:rFonts w:hint="eastAsia"/>
        </w:rPr>
        <w:t>1.火势刚起，现场有能力扑灭时：</w:t>
      </w:r>
    </w:p>
    <w:p w:rsidR="00D57E33" w:rsidRDefault="00D57E33" w:rsidP="00F0683D">
      <w:pPr>
        <w:pStyle w:val="aff1"/>
        <w:ind w:firstLine="420"/>
      </w:pPr>
      <w:r>
        <w:rPr>
          <w:rFonts w:hint="eastAsia"/>
        </w:rPr>
        <w:t>现场火势刚起时，要立即组织现场人员进行扑救，救火方法要得当，灭火前必须先切断蔓延材料，针对不同类型，采用不同灭火方法。</w:t>
      </w:r>
    </w:p>
    <w:p w:rsidR="00D57E33" w:rsidRDefault="00D57E33" w:rsidP="00F0683D">
      <w:pPr>
        <w:pStyle w:val="aff1"/>
        <w:ind w:firstLine="420"/>
      </w:pPr>
      <w:r>
        <w:rPr>
          <w:rFonts w:hint="eastAsia"/>
        </w:rPr>
        <w:t>（1）油料起火可用泡沫灭火器或采用隔离法压灭火源，不宜用水扑救。</w:t>
      </w:r>
    </w:p>
    <w:p w:rsidR="00D57E33" w:rsidRDefault="00D57E33" w:rsidP="00F0683D">
      <w:pPr>
        <w:pStyle w:val="aff1"/>
        <w:ind w:firstLine="420"/>
      </w:pPr>
      <w:r>
        <w:rPr>
          <w:rFonts w:hint="eastAsia"/>
        </w:rPr>
        <w:t>（2）电器设备起火时，应尽快切断电源。用二氧化碳灭火器灭火，千万不要盲目向电器设备上泼水，这样容易造成触电、短路爆炸等并发事故。</w:t>
      </w:r>
    </w:p>
    <w:p w:rsidR="00D57E33" w:rsidRDefault="00D57E33" w:rsidP="00F0683D">
      <w:pPr>
        <w:pStyle w:val="aff1"/>
        <w:ind w:firstLine="420"/>
      </w:pPr>
      <w:r>
        <w:rPr>
          <w:rFonts w:hint="eastAsia"/>
        </w:rPr>
        <w:t>（3）如果化学材料起火，更要慎重，要根据起火物性质选择灭火方法，同时要注意救火人员的安全，防止中毒。</w:t>
      </w:r>
    </w:p>
    <w:p w:rsidR="00D57E33" w:rsidRDefault="00D57E33" w:rsidP="00F0683D">
      <w:pPr>
        <w:pStyle w:val="aff1"/>
        <w:ind w:firstLine="420"/>
      </w:pPr>
      <w:r>
        <w:rPr>
          <w:rFonts w:hint="eastAsia"/>
        </w:rPr>
        <w:t>（4）密闭的地下室起火时采用窒息灭火法，这些部位发生火灾的初期，在火场上运用窒息法灭火灾时，可采用石棉布，浸湿的棉被、帆布、草席等不燃或难燃材料覆盖物或封孔洞；利用建筑物原有的门以及生产设备上的部位，阻止新鲜空气流入，以降低区氧气的流量，从而达到窒息灭火的目的。采取窒息法灭火后，必须确认火已熄灭时，方可打开孔洞进行检查，严防早打闭的房间或生产装置，而使新鲜空气流入燃烧区，引起新的燃烧，导致火势猛烈发展。</w:t>
      </w:r>
    </w:p>
    <w:p w:rsidR="00D57E33" w:rsidRDefault="00D57E33" w:rsidP="00F0683D">
      <w:pPr>
        <w:pStyle w:val="aff1"/>
        <w:ind w:firstLine="420"/>
      </w:pPr>
      <w:r>
        <w:rPr>
          <w:rFonts w:hint="eastAsia"/>
        </w:rPr>
        <w:t>（5）扑救各种固体、液体和气体（化学试剂）火灾采用隔离灭火法，就是将燃烧物体与附近的可燃物质与火源隔离或疏散，使燃烧失去可燃物质而停止。采取隔离灭火法的具体措施有：</w:t>
      </w:r>
    </w:p>
    <w:p w:rsidR="00D57E33" w:rsidRDefault="00D57E33" w:rsidP="00F0683D">
      <w:pPr>
        <w:pStyle w:val="aff1"/>
        <w:ind w:firstLine="420"/>
      </w:pPr>
      <w:r>
        <w:rPr>
          <w:rFonts w:hint="eastAsia"/>
        </w:rPr>
        <w:t>2.火势猛，现场无力扑灭时：</w:t>
      </w:r>
    </w:p>
    <w:p w:rsidR="00D57E33" w:rsidRDefault="00D57E33" w:rsidP="00F0683D">
      <w:pPr>
        <w:pStyle w:val="aff1"/>
        <w:ind w:firstLine="420"/>
      </w:pPr>
      <w:r>
        <w:rPr>
          <w:rFonts w:hint="eastAsia"/>
        </w:rPr>
        <w:t>（1）现场起火发现火势猛，公司无力扑灭时，应由电工立即切断总电源；值班负责人</w:t>
      </w:r>
      <w:r>
        <w:rPr>
          <w:rFonts w:hint="eastAsia"/>
        </w:rPr>
        <w:lastRenderedPageBreak/>
        <w:t>应立即报告公司应急领导小组。指挥部立即报警（119）请求救援。</w:t>
      </w:r>
    </w:p>
    <w:p w:rsidR="00D57E33" w:rsidRDefault="00D57E33" w:rsidP="00F0683D">
      <w:pPr>
        <w:pStyle w:val="aff1"/>
        <w:ind w:firstLine="420"/>
      </w:pPr>
      <w:r>
        <w:rPr>
          <w:rFonts w:hint="eastAsia"/>
        </w:rPr>
        <w:t>（2）部门负责人对火灾附近区域所有人员进行疏通，并负责清点现场人员，对缺失人员应立即查找去处，并报告应急指挥中心。</w:t>
      </w:r>
    </w:p>
    <w:p w:rsidR="00D57E33" w:rsidRDefault="00D57E33" w:rsidP="00F0683D">
      <w:pPr>
        <w:pStyle w:val="aff1"/>
        <w:ind w:firstLine="420"/>
      </w:pPr>
      <w:r>
        <w:rPr>
          <w:rFonts w:hint="eastAsia"/>
        </w:rPr>
        <w:t>（3）消防队救出伤员后，将伤员立即脱离危险地方，部门负责人立即组织人员进行抢救。</w:t>
      </w:r>
    </w:p>
    <w:p w:rsidR="00D57E33" w:rsidRDefault="00D57E33" w:rsidP="00F0683D">
      <w:pPr>
        <w:pStyle w:val="aff1"/>
        <w:ind w:firstLine="420"/>
      </w:pPr>
      <w:r>
        <w:rPr>
          <w:rFonts w:hint="eastAsia"/>
        </w:rPr>
        <w:t>3.火灾区人员急救措施：</w:t>
      </w:r>
    </w:p>
    <w:p w:rsidR="00D57E33" w:rsidRDefault="00D57E33" w:rsidP="00F0683D">
      <w:pPr>
        <w:pStyle w:val="aff1"/>
        <w:ind w:firstLine="420"/>
      </w:pPr>
      <w:r>
        <w:rPr>
          <w:rFonts w:hint="eastAsia"/>
        </w:rPr>
        <w:t>（1）保持镇静，明辨方向。突遇火灾，面对烈火浓烟，首先要强令自己保持镇静，迅速判断危险地点和安全地点以决定逃生办法。撤离时要注意，朝明亮处或外面空旷地方跑，要尽量往楼层下跑（宿舍），若通道已被烟火封阻，则应通过阳台、气窗等往室外逃生或跑到屋顶等待救援。</w:t>
      </w:r>
    </w:p>
    <w:p w:rsidR="00D57E33" w:rsidRDefault="00D57E33" w:rsidP="00F0683D">
      <w:pPr>
        <w:pStyle w:val="aff1"/>
        <w:ind w:firstLine="420"/>
      </w:pPr>
      <w:r>
        <w:rPr>
          <w:rFonts w:hint="eastAsia"/>
        </w:rPr>
        <w:t>（2）简易防护，捂鼻匍匐。逃生时经过充满烟雾的路线，要防止烟气中毒、预防窒息，可采用湿毛巾、口罩捂鼻，匍匐撤离的办法。</w:t>
      </w:r>
    </w:p>
    <w:p w:rsidR="00D57E33" w:rsidRDefault="00D57E33" w:rsidP="00F0683D">
      <w:pPr>
        <w:pStyle w:val="aff1"/>
        <w:ind w:firstLine="420"/>
      </w:pPr>
      <w:r>
        <w:rPr>
          <w:rFonts w:hint="eastAsia"/>
        </w:rPr>
        <w:t>（3）避难场所，固守待援。假如用手摸房门已感到烫手：可采取自创避难所、固守待援的办法。首先关紧迎火的门窗，打开背火的门窗，用湿毛巾、湿布塞堵门缝，或用水浸湿棉被蒙上门窗，然后不停地用水淋透房门，防止烟火渗入。固守在房，直到救援人员到来。</w:t>
      </w:r>
    </w:p>
    <w:p w:rsidR="00D57E33" w:rsidRDefault="00D57E33" w:rsidP="00F0683D">
      <w:pPr>
        <w:pStyle w:val="aff1"/>
        <w:ind w:firstLine="420"/>
      </w:pPr>
      <w:r>
        <w:rPr>
          <w:rFonts w:hint="eastAsia"/>
        </w:rPr>
        <w:t>（4）暴露自己，寻求救助。被烟火围困无法逃离的人员，应尽量站在阳台、窗口等易于被人发现且能避免烟火的地方。在白天向窗外晃动鲜艳衣物，或外抛轻型耀眼的东西；在晚上可以用手电筒不停地在窗口闪动或者敲击东西，及时发出求救信号，引起救援者的注意。</w:t>
      </w:r>
    </w:p>
    <w:p w:rsidR="00D57E33" w:rsidRDefault="00D57E33" w:rsidP="00F0683D">
      <w:pPr>
        <w:pStyle w:val="aff1"/>
        <w:ind w:firstLine="420"/>
      </w:pPr>
      <w:r>
        <w:rPr>
          <w:rFonts w:hint="eastAsia"/>
        </w:rPr>
        <w:t>（5）火若烧身，切勿惊跑。火场上的人如果发现身上着了火，千万不可惊跑或用手拍打，因为跑或拍打时会形成风势，助长火势。当身上着了火时，应赶紧脱衣服或就地打滚压灭火苗，及时跳进水中或让人向身上浇水、喷灭火剂。</w:t>
      </w:r>
    </w:p>
    <w:p w:rsidR="00D57E33" w:rsidRDefault="00D57E33" w:rsidP="00F0683D">
      <w:pPr>
        <w:pStyle w:val="aff1"/>
        <w:ind w:firstLine="420"/>
      </w:pPr>
      <w:r>
        <w:rPr>
          <w:rFonts w:hint="eastAsia"/>
        </w:rPr>
        <w:t>4.应急疏散的组织程序和措施：</w:t>
      </w:r>
    </w:p>
    <w:p w:rsidR="00D57E33" w:rsidRDefault="00D57E33" w:rsidP="00F0683D">
      <w:pPr>
        <w:pStyle w:val="aff1"/>
        <w:ind w:firstLine="420"/>
      </w:pPr>
      <w:r>
        <w:rPr>
          <w:rFonts w:hint="eastAsia"/>
        </w:rPr>
        <w:t>（1）火灾发生地附近工作人员在保证个人人身安全的前提下有义务对受火势威胁并有可能导致火势进一步扩大或爆炸的物品、重要的文件档案、受困人员进行紧急疏散。</w:t>
      </w:r>
    </w:p>
    <w:p w:rsidR="00D57E33" w:rsidRDefault="00D57E33" w:rsidP="00F0683D">
      <w:pPr>
        <w:pStyle w:val="aff1"/>
        <w:ind w:firstLine="420"/>
      </w:pPr>
      <w:r>
        <w:rPr>
          <w:rFonts w:hint="eastAsia"/>
        </w:rPr>
        <w:t>（2）着火区域疏散小组人员应根据火场情况，立即进行应急疏散或等待值班领导的疏散命令的决定。</w:t>
      </w:r>
    </w:p>
    <w:p w:rsidR="00D57E33" w:rsidRDefault="00D57E33" w:rsidP="00F0683D">
      <w:pPr>
        <w:pStyle w:val="aff1"/>
        <w:ind w:firstLine="420"/>
      </w:pPr>
      <w:r>
        <w:rPr>
          <w:rFonts w:hint="eastAsia"/>
        </w:rPr>
        <w:t>（3）现场人员在得知火场的情况以后，必须立即做出是否进行应急疏散和进行部分区域或全部区域疏散的命令，并尽快传达给疏散区域疏散小组人员。</w:t>
      </w:r>
    </w:p>
    <w:p w:rsidR="00D57E33" w:rsidRDefault="00D57E33" w:rsidP="00F0683D">
      <w:pPr>
        <w:pStyle w:val="aff1"/>
        <w:ind w:firstLine="420"/>
      </w:pPr>
      <w:r>
        <w:rPr>
          <w:rFonts w:hint="eastAsia"/>
        </w:rPr>
        <w:t>（4）值班室通过广播向疏散区域人员发出应急疏散命令，宣布疏散顺序：着火房间、着火层、着火上层、着火逐上层、着火层下层（如火灾有向下蔓延趋势再考虑疏散着火层</w:t>
      </w:r>
      <w:r>
        <w:rPr>
          <w:rFonts w:hint="eastAsia"/>
        </w:rPr>
        <w:lastRenderedPageBreak/>
        <w:t>下层，逐下层，并指导疏散区域人员疏散路线方向、安全出口位置、疏散方法和注意事项等，并让不需疏散或未到疏散顺序的区域人员保持镇定。</w:t>
      </w:r>
    </w:p>
    <w:p w:rsidR="00D57E33" w:rsidRDefault="00D57E33" w:rsidP="00F0683D">
      <w:pPr>
        <w:pStyle w:val="aff1"/>
        <w:ind w:firstLine="420"/>
      </w:pPr>
      <w:r>
        <w:rPr>
          <w:rFonts w:hint="eastAsia"/>
        </w:rPr>
        <w:t>（5）接到疏散命令后，各区域疏散小组成员应立即携带安全出口备用钥匙、手电筒或应急照明灯，打开每个房间的门，引导、帮组区域人员撤离到疏散集结地集中，而后对每个房间认真检查，确认无人后，锁上房门，并做好记号。</w:t>
      </w:r>
    </w:p>
    <w:p w:rsidR="00D57E33" w:rsidRDefault="00D57E33" w:rsidP="00F0683D">
      <w:pPr>
        <w:pStyle w:val="aff1"/>
        <w:ind w:firstLine="420"/>
      </w:pPr>
      <w:r>
        <w:rPr>
          <w:rFonts w:hint="eastAsia"/>
        </w:rPr>
        <w:t>（6）各区域疏散小组成员沉着冷静，按照广播指示的疏散次序引导区域人员有序的从安全出口疏散，对受伤和情绪不稳定的人提供帮助，到达安全地点时要注意清点人数。</w:t>
      </w:r>
    </w:p>
    <w:p w:rsidR="00D57E33" w:rsidRDefault="00D57E33" w:rsidP="00F0683D">
      <w:pPr>
        <w:pStyle w:val="aff1"/>
        <w:ind w:firstLine="420"/>
      </w:pPr>
      <w:r>
        <w:rPr>
          <w:rFonts w:hint="eastAsia"/>
        </w:rPr>
        <w:t>（7）疏散区域外部疏散小组成员应打开安全出口，清理疏散通道上的障碍物，携带应急照明设备指引疏散方向。</w:t>
      </w:r>
      <w:bookmarkStart w:id="2021" w:name="二触电伤害事故-专项应急预案"/>
    </w:p>
    <w:p w:rsidR="00D57E33" w:rsidRDefault="00D57E33" w:rsidP="00D57E33">
      <w:pPr>
        <w:ind w:firstLine="560"/>
        <w:rPr>
          <w:lang w:eastAsia="zh-CN"/>
        </w:rPr>
      </w:pPr>
      <w:bookmarkStart w:id="2022" w:name="_Toc9994"/>
      <w:bookmarkStart w:id="2023" w:name="_Toc30671"/>
    </w:p>
    <w:p w:rsidR="00D57E33" w:rsidRDefault="00D57E33" w:rsidP="00D57E33">
      <w:pPr>
        <w:pStyle w:val="5"/>
      </w:pPr>
      <w:bookmarkStart w:id="2024" w:name="_Toc12238"/>
      <w:bookmarkStart w:id="2025" w:name="_Toc1476"/>
      <w:r>
        <w:rPr>
          <w:rFonts w:hint="eastAsia"/>
        </w:rPr>
        <w:t>触电伤害事故专项应急预案</w:t>
      </w:r>
      <w:bookmarkEnd w:id="2021"/>
      <w:bookmarkEnd w:id="2022"/>
      <w:bookmarkEnd w:id="2023"/>
      <w:bookmarkEnd w:id="2024"/>
      <w:bookmarkEnd w:id="2025"/>
    </w:p>
    <w:p w:rsidR="00D57E33" w:rsidRDefault="00D57E33" w:rsidP="00F0683D">
      <w:pPr>
        <w:pStyle w:val="aff1"/>
        <w:ind w:firstLine="420"/>
      </w:pPr>
      <w:bookmarkStart w:id="2026" w:name="事故类型和危害程度分析-1"/>
      <w:r>
        <w:rPr>
          <w:rFonts w:hint="eastAsia"/>
        </w:rPr>
        <w:t>事故类型和危害程度分析</w:t>
      </w:r>
      <w:bookmarkEnd w:id="2026"/>
    </w:p>
    <w:p w:rsidR="00D57E33" w:rsidRDefault="00D57E33" w:rsidP="00F0683D">
      <w:pPr>
        <w:pStyle w:val="aff1"/>
        <w:ind w:firstLine="420"/>
      </w:pPr>
      <w:r>
        <w:rPr>
          <w:rFonts w:hint="eastAsia"/>
        </w:rPr>
        <w:t>1.电击</w:t>
      </w:r>
    </w:p>
    <w:p w:rsidR="00D57E33" w:rsidRDefault="00D57E33" w:rsidP="00F0683D">
      <w:pPr>
        <w:pStyle w:val="aff1"/>
        <w:ind w:firstLine="420"/>
      </w:pPr>
      <w:r>
        <w:rPr>
          <w:rFonts w:hint="eastAsia"/>
        </w:rPr>
        <w:t>（1）分布：配电室、配电线路以及在生产过程中使用的各种电气拖动设备（电动机）、照明线路及照明器具等环节均存在直接接触电击及间接接触电击的可能。</w:t>
      </w:r>
    </w:p>
    <w:p w:rsidR="00D57E33" w:rsidRDefault="00D57E33" w:rsidP="00F0683D">
      <w:pPr>
        <w:pStyle w:val="aff1"/>
        <w:ind w:firstLine="420"/>
      </w:pPr>
      <w:r>
        <w:rPr>
          <w:rFonts w:hint="eastAsia"/>
        </w:rPr>
        <w:t>（2）伤害的方式：触电伤害是由电流形式的能量造成的，当伤害电流流过人体时，人体受到局部电能作用，使人体细胞的正常工作遭到不同程度的破坏，产生生物学效应、热效应、化学效应和机械效应，会引起压迫感、打击感、痉挛、疼痛、呼吸困难、血压异常、昏迷、心率不齐等，严重时会引起窒息、心室颤动而导致死亡。</w:t>
      </w:r>
    </w:p>
    <w:p w:rsidR="00D57E33" w:rsidRDefault="00D57E33" w:rsidP="00F0683D">
      <w:pPr>
        <w:pStyle w:val="aff1"/>
        <w:ind w:firstLine="420"/>
      </w:pPr>
      <w:r>
        <w:rPr>
          <w:rFonts w:hint="eastAsia"/>
        </w:rPr>
        <w:t>（3）伤害的途径：人体触及设备和线路正常运行时的带电体发生电击；人体触及正常状态下不带电，而当设备或线路故障（如漏电）时意外带电的金属导体（如设备外壳）发生电击；人体进入地面带电区域时，两脚之间承受到跨步电压造成电击。</w:t>
      </w:r>
    </w:p>
    <w:p w:rsidR="00D57E33" w:rsidRDefault="00D57E33" w:rsidP="00F0683D">
      <w:pPr>
        <w:pStyle w:val="aff1"/>
        <w:ind w:firstLine="420"/>
      </w:pPr>
      <w:r>
        <w:rPr>
          <w:rFonts w:hint="eastAsia"/>
        </w:rPr>
        <w:t>电击危险因素的产生原因：</w:t>
      </w:r>
    </w:p>
    <w:p w:rsidR="00D57E33" w:rsidRDefault="00D57E33" w:rsidP="00F0683D">
      <w:pPr>
        <w:pStyle w:val="aff1"/>
        <w:ind w:firstLine="420"/>
      </w:pPr>
      <w:r>
        <w:rPr>
          <w:rFonts w:hint="eastAsia"/>
        </w:rPr>
        <w:t>①电气线路或电气设备在设计、安装上存在缺陷，或在运行中，缺乏必要的检修维护，使设备或线路存在漏电、过热、短路、接头松脱、断线碰壳、绝缘老化、绝缘击穿、绝缘损坏、PE线断线等隐患；</w:t>
      </w:r>
    </w:p>
    <w:p w:rsidR="00D57E33" w:rsidRDefault="00D57E33" w:rsidP="00F0683D">
      <w:pPr>
        <w:pStyle w:val="aff1"/>
        <w:ind w:firstLine="420"/>
      </w:pPr>
      <w:r>
        <w:rPr>
          <w:rFonts w:hint="eastAsia"/>
        </w:rPr>
        <w:t>②未设置必要的安全技术措施（如保护接零、漏电保护、安全电压、等电位联结等），或安全措施失效；</w:t>
      </w:r>
    </w:p>
    <w:p w:rsidR="00D57E33" w:rsidRDefault="00D57E33" w:rsidP="00F0683D">
      <w:pPr>
        <w:pStyle w:val="aff1"/>
        <w:ind w:firstLine="420"/>
      </w:pPr>
      <w:r>
        <w:rPr>
          <w:rFonts w:hint="eastAsia"/>
        </w:rPr>
        <w:t>③电气设备运行管理不当，安全管理制度不完善；没有必要的安全组织措施；</w:t>
      </w:r>
    </w:p>
    <w:p w:rsidR="00D57E33" w:rsidRDefault="00D57E33" w:rsidP="00F0683D">
      <w:pPr>
        <w:pStyle w:val="aff1"/>
        <w:ind w:firstLine="420"/>
      </w:pPr>
      <w:r>
        <w:rPr>
          <w:rFonts w:hint="eastAsia"/>
        </w:rPr>
        <w:t>④专业电工或机电设备操作人员的操作失误，或违章作业等。</w:t>
      </w:r>
    </w:p>
    <w:p w:rsidR="00D57E33" w:rsidRDefault="00D57E33" w:rsidP="00F0683D">
      <w:pPr>
        <w:pStyle w:val="aff1"/>
        <w:ind w:firstLine="420"/>
      </w:pPr>
      <w:r>
        <w:rPr>
          <w:rFonts w:hint="eastAsia"/>
        </w:rPr>
        <w:t>2.电伤：</w:t>
      </w:r>
    </w:p>
    <w:p w:rsidR="00D57E33" w:rsidRDefault="00D57E33" w:rsidP="00F0683D">
      <w:pPr>
        <w:pStyle w:val="aff1"/>
        <w:ind w:firstLine="420"/>
      </w:pPr>
      <w:r>
        <w:rPr>
          <w:rFonts w:hint="eastAsia"/>
        </w:rPr>
        <w:t>（1）分布：配电室、配电线路等。</w:t>
      </w:r>
    </w:p>
    <w:p w:rsidR="00D57E33" w:rsidRDefault="00D57E33" w:rsidP="00F0683D">
      <w:pPr>
        <w:pStyle w:val="aff1"/>
        <w:ind w:firstLine="420"/>
      </w:pPr>
      <w:r>
        <w:rPr>
          <w:rFonts w:hint="eastAsia"/>
        </w:rPr>
        <w:lastRenderedPageBreak/>
        <w:t>（2）伤害的方式：由电流的热效应、化学效应、机械效应对人体造成局部伤害，形成电弧烧伤、电流灼伤、电烙印、电气机械性伤害、电光眼等。</w:t>
      </w:r>
    </w:p>
    <w:p w:rsidR="00D57E33" w:rsidRDefault="00D57E33" w:rsidP="00F0683D">
      <w:pPr>
        <w:pStyle w:val="aff1"/>
        <w:ind w:firstLine="420"/>
      </w:pPr>
      <w:r>
        <w:rPr>
          <w:rFonts w:hint="eastAsia"/>
        </w:rPr>
        <w:t>（3）伤害的途径：</w:t>
      </w:r>
    </w:p>
    <w:p w:rsidR="00D57E33" w:rsidRDefault="00D57E33" w:rsidP="00F0683D">
      <w:pPr>
        <w:pStyle w:val="aff1"/>
        <w:ind w:firstLine="420"/>
      </w:pPr>
      <w:r>
        <w:rPr>
          <w:rFonts w:hint="eastAsia"/>
        </w:rPr>
        <w:t>直接烧伤：当带电体与人体之间发生电弧时，有电流流过人体形成烧伤。直接电弧烧伤是与电击同时发生的。</w:t>
      </w:r>
    </w:p>
    <w:p w:rsidR="00D57E33" w:rsidRDefault="00D57E33" w:rsidP="00F0683D">
      <w:pPr>
        <w:pStyle w:val="aff1"/>
        <w:ind w:firstLine="420"/>
      </w:pPr>
      <w:r>
        <w:rPr>
          <w:rFonts w:hint="eastAsia"/>
        </w:rPr>
        <w:t>间接烧伤：当电弧发生在人体附近时，对人体产生烧伤。包括融化了的炽热金属溅出造成的烫伤。</w:t>
      </w:r>
    </w:p>
    <w:p w:rsidR="00D57E33" w:rsidRDefault="00D57E33" w:rsidP="00F0683D">
      <w:pPr>
        <w:pStyle w:val="aff1"/>
        <w:ind w:firstLine="420"/>
      </w:pPr>
      <w:r>
        <w:rPr>
          <w:rFonts w:hint="eastAsia"/>
        </w:rPr>
        <w:t>电流灼伤：人体与带电体接触，电流通过人体由电能转换为热能造成的伤害。</w:t>
      </w:r>
    </w:p>
    <w:p w:rsidR="00D57E33" w:rsidRDefault="00D57E33" w:rsidP="00F0683D">
      <w:pPr>
        <w:pStyle w:val="aff1"/>
        <w:ind w:firstLine="420"/>
      </w:pPr>
      <w:r>
        <w:rPr>
          <w:rFonts w:hint="eastAsia"/>
        </w:rPr>
        <w:t>电伤危险因素的产生原因：</w:t>
      </w:r>
    </w:p>
    <w:p w:rsidR="00D57E33" w:rsidRDefault="00D57E33" w:rsidP="00F0683D">
      <w:pPr>
        <w:pStyle w:val="aff1"/>
        <w:ind w:firstLine="420"/>
      </w:pPr>
      <w:r>
        <w:rPr>
          <w:rFonts w:hint="eastAsia"/>
        </w:rPr>
        <w:t>①带负荷（特别是感性负荷）拉开裸露的闸刀开关；</w:t>
      </w:r>
    </w:p>
    <w:p w:rsidR="00D57E33" w:rsidRDefault="00D57E33" w:rsidP="00F0683D">
      <w:pPr>
        <w:pStyle w:val="aff1"/>
        <w:ind w:firstLine="420"/>
      </w:pPr>
      <w:r>
        <w:rPr>
          <w:rFonts w:hint="eastAsia"/>
        </w:rPr>
        <w:t>②误操作引起短路；</w:t>
      </w:r>
    </w:p>
    <w:p w:rsidR="00D57E33" w:rsidRDefault="00D57E33" w:rsidP="00F0683D">
      <w:pPr>
        <w:pStyle w:val="aff1"/>
        <w:ind w:firstLine="420"/>
      </w:pPr>
      <w:r>
        <w:rPr>
          <w:rFonts w:hint="eastAsia"/>
        </w:rPr>
        <w:t>③线路短路、开启式熔断器熔断时，炽热的金属微粒飞溅；</w:t>
      </w:r>
    </w:p>
    <w:p w:rsidR="00D57E33" w:rsidRDefault="00D57E33" w:rsidP="00F0683D">
      <w:pPr>
        <w:pStyle w:val="aff1"/>
        <w:ind w:firstLine="420"/>
      </w:pPr>
      <w:r>
        <w:rPr>
          <w:rFonts w:hint="eastAsia"/>
        </w:rPr>
        <w:t>④人体过于接近带电体等。</w:t>
      </w:r>
    </w:p>
    <w:p w:rsidR="00D57E33" w:rsidRDefault="00D57E33" w:rsidP="00F0683D">
      <w:pPr>
        <w:pStyle w:val="aff1"/>
        <w:ind w:firstLine="420"/>
      </w:pPr>
      <w:bookmarkStart w:id="2027" w:name="指挥机构及职责"/>
      <w:r>
        <w:rPr>
          <w:rFonts w:hint="eastAsia"/>
        </w:rPr>
        <w:t>指挥机构及职责</w:t>
      </w:r>
      <w:bookmarkEnd w:id="2027"/>
    </w:p>
    <w:p w:rsidR="00D57E33" w:rsidRDefault="00D57E33" w:rsidP="00F0683D">
      <w:pPr>
        <w:pStyle w:val="aff1"/>
        <w:ind w:firstLine="420"/>
      </w:pPr>
      <w:r>
        <w:rPr>
          <w:rFonts w:hint="eastAsia"/>
        </w:rPr>
        <w:t>详见综合应急预案的组织机构</w:t>
      </w:r>
      <w:bookmarkStart w:id="2028" w:name="处置程序-1"/>
    </w:p>
    <w:p w:rsidR="00D57E33" w:rsidRDefault="00D57E33" w:rsidP="00F0683D">
      <w:pPr>
        <w:pStyle w:val="aff1"/>
        <w:ind w:firstLine="420"/>
      </w:pPr>
      <w:r>
        <w:rPr>
          <w:rFonts w:hint="eastAsia"/>
        </w:rPr>
        <w:t>处置程序</w:t>
      </w:r>
      <w:bookmarkEnd w:id="2028"/>
    </w:p>
    <w:p w:rsidR="00D57E33" w:rsidRDefault="00D57E33" w:rsidP="00F0683D">
      <w:pPr>
        <w:pStyle w:val="aff1"/>
        <w:ind w:firstLine="420"/>
      </w:pPr>
      <w:r>
        <w:rPr>
          <w:rFonts w:hint="eastAsia"/>
        </w:rPr>
        <w:t>1.脱离电源</w:t>
      </w:r>
    </w:p>
    <w:p w:rsidR="00D57E33" w:rsidRDefault="00D57E33" w:rsidP="00F0683D">
      <w:pPr>
        <w:pStyle w:val="aff1"/>
        <w:ind w:firstLine="420"/>
      </w:pPr>
      <w:r>
        <w:rPr>
          <w:rFonts w:hint="eastAsia"/>
        </w:rPr>
        <w:t>（1）首先要使触电者迅速脱离电源，越快越好。因为电流作用的时间越长，伤害越重。</w:t>
      </w:r>
    </w:p>
    <w:p w:rsidR="00D57E33" w:rsidRDefault="00D57E33" w:rsidP="00F0683D">
      <w:pPr>
        <w:pStyle w:val="aff1"/>
        <w:ind w:firstLine="420"/>
      </w:pPr>
      <w:r>
        <w:rPr>
          <w:rFonts w:hint="eastAsia"/>
        </w:rPr>
        <w:t>（2）现场职工如发现触电事故应立即报告现场应急指挥部，并立即断开脱离电源，尽可能的立即切断总电源（关闭电路），亦可用现场得到的干燥木棒或绳子等非导电体移开电线或电器。若无法关上开关，可站在绝缘物上，如一叠厚报纸、塑料布、木板之类，用扫帚或木椅等将伤者拖离电源，或用绳子、裤子或任何干布条绕过伤者腋下或腿部，把伤者拖离电源。切勿用手触及伤者，也不要用潮湿的工具或金属物质把伤者拖开，也不要使用潮湿的物件拖动伤者。</w:t>
      </w:r>
    </w:p>
    <w:p w:rsidR="00D57E33" w:rsidRDefault="00D57E33" w:rsidP="00F0683D">
      <w:pPr>
        <w:pStyle w:val="aff1"/>
        <w:ind w:firstLine="420"/>
      </w:pPr>
      <w:r>
        <w:rPr>
          <w:rFonts w:hint="eastAsia"/>
        </w:rPr>
        <w:t>（3）脱离电源就是要把触电者接触的那一部分带电设备的开关、闸门或其他短路设备断开；或设法将触电者与带电设备脱离，在脱离电源中，救护人员不准直接用手触及伤员，因为有触电的危险。如触电者处于高处，脱离电源后会自高处坠落，因此，要采取预防措施。</w:t>
      </w:r>
    </w:p>
    <w:p w:rsidR="00D57E33" w:rsidRDefault="00D57E33" w:rsidP="00F0683D">
      <w:pPr>
        <w:pStyle w:val="aff1"/>
        <w:ind w:firstLine="420"/>
      </w:pPr>
      <w:r>
        <w:rPr>
          <w:rFonts w:hint="eastAsia"/>
        </w:rPr>
        <w:t>（4）触电者触及低压带电设备，救护人员应设法迅速切断电源，如拉开电源开关等；或使用绝缘工具、干燥的木棒、绳索等不导电的东西解救触电者，救护人员也可站在绝缘垫上或干木板上。</w:t>
      </w:r>
    </w:p>
    <w:p w:rsidR="00D57E33" w:rsidRDefault="00D57E33" w:rsidP="00F0683D">
      <w:pPr>
        <w:pStyle w:val="aff1"/>
        <w:ind w:firstLine="420"/>
      </w:pPr>
      <w:r>
        <w:rPr>
          <w:rFonts w:hint="eastAsia"/>
        </w:rPr>
        <w:lastRenderedPageBreak/>
        <w:t>（5）触电者触及高压带电设备，救护人员应迅速切断电源，或用适合该电压等级的绝缘工具（戴绝缘手套、穿绝缘鞋并用绝缘棒）解救触电者。救护人员在抢救过程中应注意保持自身与周围带电部分必要的安全距离。</w:t>
      </w:r>
    </w:p>
    <w:p w:rsidR="00D57E33" w:rsidRDefault="00D57E33" w:rsidP="00F0683D">
      <w:pPr>
        <w:pStyle w:val="aff1"/>
        <w:ind w:firstLine="420"/>
      </w:pPr>
      <w:r>
        <w:rPr>
          <w:rFonts w:hint="eastAsia"/>
        </w:rPr>
        <w:t>2.对触电伤员脱离电源后的处理</w:t>
      </w:r>
    </w:p>
    <w:p w:rsidR="00D57E33" w:rsidRDefault="00D57E33" w:rsidP="00F0683D">
      <w:pPr>
        <w:pStyle w:val="aff1"/>
        <w:ind w:firstLine="420"/>
      </w:pPr>
      <w:r>
        <w:rPr>
          <w:rFonts w:hint="eastAsia"/>
        </w:rPr>
        <w:t>（1）立即打120急救中心与医院取行联系（医院在附近的直接送往）应详细说明事故地点、严重程度，并派人到路口接应。</w:t>
      </w:r>
    </w:p>
    <w:p w:rsidR="00D57E33" w:rsidRDefault="00D57E33" w:rsidP="00F0683D">
      <w:pPr>
        <w:pStyle w:val="aff1"/>
        <w:ind w:firstLine="420"/>
      </w:pPr>
      <w:r>
        <w:rPr>
          <w:rFonts w:hint="eastAsia"/>
        </w:rPr>
        <w:t>（2）触电急救分秒必争，立即就地迅速用心肺复苏法进行抢救，并坚持不断地进行，同时及早与医疗部门联系，争取医务人员接替救治前，不应放弃现场抢救，更不能只根据没有呼吸或脉搏断定伤员死亡而放弃抢救。</w:t>
      </w:r>
    </w:p>
    <w:p w:rsidR="00D57E33" w:rsidRDefault="00D57E33" w:rsidP="00F0683D">
      <w:pPr>
        <w:pStyle w:val="aff1"/>
        <w:ind w:firstLine="420"/>
      </w:pPr>
      <w:r>
        <w:rPr>
          <w:rFonts w:hint="eastAsia"/>
        </w:rPr>
        <w:t>（3）触电伤员如神志清醒者，应使其就地躺平，严密观察，暂不要站立或走动。</w:t>
      </w:r>
    </w:p>
    <w:p w:rsidR="00D57E33" w:rsidRDefault="00D57E33" w:rsidP="00F0683D">
      <w:pPr>
        <w:pStyle w:val="aff1"/>
        <w:ind w:firstLine="420"/>
      </w:pPr>
      <w:r>
        <w:rPr>
          <w:rFonts w:hint="eastAsia"/>
        </w:rPr>
        <w:t>（4）触电伤员如神志不清，应就地仰面躺平，且确保气道通畅，并用5秒时间，呼叫伤员或轻拍其肩部，以断定伤员是否意识丧失。禁止摇动伤员头部呼叫伤员。</w:t>
      </w:r>
    </w:p>
    <w:p w:rsidR="00D57E33" w:rsidRDefault="00D57E33" w:rsidP="00F0683D">
      <w:pPr>
        <w:pStyle w:val="aff1"/>
        <w:ind w:firstLine="420"/>
      </w:pPr>
      <w:r>
        <w:rPr>
          <w:rFonts w:hint="eastAsia"/>
        </w:rPr>
        <w:t>（5）呼吸、心跳情况的判定。</w:t>
      </w:r>
    </w:p>
    <w:p w:rsidR="00D57E33" w:rsidRDefault="00D57E33" w:rsidP="00F0683D">
      <w:pPr>
        <w:pStyle w:val="aff1"/>
        <w:ind w:firstLine="420"/>
      </w:pPr>
      <w:r>
        <w:rPr>
          <w:rFonts w:hint="eastAsia"/>
        </w:rPr>
        <w:t>触电伤员如意识丧失，应在10秒用看、听、试的方法，判定伤员呼吸心跳情况。</w:t>
      </w:r>
    </w:p>
    <w:p w:rsidR="00D57E33" w:rsidRDefault="00D57E33" w:rsidP="00F0683D">
      <w:pPr>
        <w:pStyle w:val="aff1"/>
        <w:ind w:firstLine="420"/>
      </w:pPr>
      <w:r>
        <w:rPr>
          <w:rFonts w:hint="eastAsia"/>
        </w:rPr>
        <w:t>若看、听、试结果，既无呼吸无颈动脉搏动，可判定呼吸心跳停止。</w:t>
      </w:r>
    </w:p>
    <w:p w:rsidR="00D57E33" w:rsidRDefault="00D57E33" w:rsidP="00F0683D">
      <w:pPr>
        <w:pStyle w:val="aff1"/>
        <w:ind w:firstLine="420"/>
      </w:pPr>
      <w:r>
        <w:rPr>
          <w:rFonts w:hint="eastAsia"/>
        </w:rPr>
        <w:t>触电伤员呼吸和心跳均停止，应立即按心肺复苏法支持生命的三项基本措施，正确进行就地抢救。首先通畅气道，并口对口（鼻）人工呼吸，对胸处挤压（人工循环）。</w:t>
      </w:r>
    </w:p>
    <w:p w:rsidR="00D57E33" w:rsidRDefault="00D57E33" w:rsidP="00F0683D">
      <w:pPr>
        <w:pStyle w:val="aff1"/>
        <w:ind w:firstLine="420"/>
      </w:pPr>
      <w:r>
        <w:rPr>
          <w:rFonts w:hint="eastAsia"/>
        </w:rPr>
        <w:t>触电伤员呼吸停止，重要的是始终确保气道通畅。如发现伤员口有异物，可将其身体及头部同时侧转，迅速用一个手指或用两手指交叉从口角处插入，取出异物：操作中要注意防止将异物推到咽喉深部。</w:t>
      </w:r>
    </w:p>
    <w:p w:rsidR="00D57E33" w:rsidRDefault="00D57E33" w:rsidP="00F0683D">
      <w:pPr>
        <w:pStyle w:val="aff1"/>
        <w:ind w:firstLine="420"/>
      </w:pPr>
      <w:r>
        <w:rPr>
          <w:rFonts w:hint="eastAsia"/>
        </w:rPr>
        <w:t>通畅气道可采取用仰头抬颌法，用一只手放在触电者前额，另一只手的手指将其下颌骨向上抬起，两手协同将头部推向后仰，舌根随之抬起，气道既可通畅，严禁用枕头或其他物品垫在伤员头下，头部抬高前倾会加重气过阴塞，且使胸处按压时流向脑部的血流减少，甚至消失。</w:t>
      </w:r>
    </w:p>
    <w:p w:rsidR="00D57E33" w:rsidRDefault="00D57E33" w:rsidP="00F0683D">
      <w:pPr>
        <w:pStyle w:val="aff1"/>
        <w:ind w:firstLine="420"/>
      </w:pPr>
      <w:r>
        <w:rPr>
          <w:rFonts w:hint="eastAsia"/>
        </w:rPr>
        <w:t>在保护伤员气道通畅的同时，救护人员用放在伤员额上的手指捏住伤员鼻翼，救护人员与伤员口对口紧合，在不漏气的情况下，先连续大口吹气两次，每次1-1.5秒。如两次吹气后试测颈动脉仍无搏动，可判断心跳已经停止，要立即同时进行胸外按压。</w:t>
      </w:r>
    </w:p>
    <w:p w:rsidR="00D57E33" w:rsidRDefault="00D57E33" w:rsidP="00F0683D">
      <w:pPr>
        <w:pStyle w:val="aff1"/>
        <w:ind w:firstLine="420"/>
      </w:pPr>
      <w:r>
        <w:rPr>
          <w:rFonts w:hint="eastAsia"/>
        </w:rPr>
        <w:t>除开始时大口气两次外，正常口对口呼吸的吹气量不需过大，以免引起胃膨胀。吹气和放松时要注意伤员们都应有起伏的呼吸动作。吹气时如有较大阻力，可能是头部后仰不够，应及时纠正。</w:t>
      </w:r>
    </w:p>
    <w:p w:rsidR="00D57E33" w:rsidRDefault="00D57E33" w:rsidP="00F0683D">
      <w:pPr>
        <w:pStyle w:val="aff1"/>
        <w:ind w:firstLine="420"/>
      </w:pPr>
      <w:r>
        <w:rPr>
          <w:rFonts w:hint="eastAsia"/>
        </w:rPr>
        <w:t>正确的按压位置是胸外按压效果的重要前提，确定正确的按压位置的步骤：</w:t>
      </w:r>
    </w:p>
    <w:p w:rsidR="00D57E33" w:rsidRDefault="00D57E33" w:rsidP="00F0683D">
      <w:pPr>
        <w:pStyle w:val="aff1"/>
        <w:ind w:firstLine="420"/>
      </w:pPr>
      <w:r>
        <w:rPr>
          <w:rFonts w:hint="eastAsia"/>
        </w:rPr>
        <w:t>（1）右手的食指和中指沿触电伤员的右侧肋弓下向上，找到肋骨和胸肌结合处的中</w:t>
      </w:r>
      <w:r>
        <w:rPr>
          <w:rFonts w:hint="eastAsia"/>
        </w:rPr>
        <w:lastRenderedPageBreak/>
        <w:t>点；</w:t>
      </w:r>
    </w:p>
    <w:p w:rsidR="00D57E33" w:rsidRDefault="00D57E33" w:rsidP="00F0683D">
      <w:pPr>
        <w:pStyle w:val="aff1"/>
        <w:ind w:firstLine="420"/>
      </w:pPr>
      <w:r>
        <w:rPr>
          <w:rFonts w:hint="eastAsia"/>
        </w:rPr>
        <w:t>（2）两手指并齐，中指放在中点，食指平放在胸骨下部；</w:t>
      </w:r>
    </w:p>
    <w:p w:rsidR="00D57E33" w:rsidRDefault="00D57E33" w:rsidP="00F0683D">
      <w:pPr>
        <w:pStyle w:val="aff1"/>
        <w:ind w:firstLine="420"/>
      </w:pPr>
      <w:r>
        <w:rPr>
          <w:rFonts w:hint="eastAsia"/>
        </w:rPr>
        <w:t>（3）另一只手的掌根紧挨食指上，置于胸骨上，即为正确按压位置。</w:t>
      </w:r>
    </w:p>
    <w:p w:rsidR="00D57E33" w:rsidRDefault="00D57E33" w:rsidP="00F0683D">
      <w:pPr>
        <w:pStyle w:val="aff1"/>
        <w:ind w:firstLine="420"/>
      </w:pPr>
      <w:r>
        <w:rPr>
          <w:rFonts w:hint="eastAsia"/>
        </w:rPr>
        <w:t>正确的按压姿势：</w:t>
      </w:r>
    </w:p>
    <w:p w:rsidR="00D57E33" w:rsidRDefault="00D57E33" w:rsidP="00F0683D">
      <w:pPr>
        <w:pStyle w:val="aff1"/>
        <w:ind w:firstLine="420"/>
      </w:pPr>
      <w:r>
        <w:rPr>
          <w:rFonts w:hint="eastAsia"/>
        </w:rPr>
        <w:t>（1）使触电伤员仰面躺在平硬的地方，救护人员在伤员一侧，救护人员的两肩位于伤员胸骨下方，两臂伸直，肘关节固定不屈，两手掌根相叠，手指翘起，不接触伤员胸壁；</w:t>
      </w:r>
    </w:p>
    <w:p w:rsidR="00D57E33" w:rsidRDefault="00D57E33" w:rsidP="00F0683D">
      <w:pPr>
        <w:pStyle w:val="aff1"/>
        <w:ind w:firstLine="420"/>
      </w:pPr>
      <w:r>
        <w:rPr>
          <w:rFonts w:hint="eastAsia"/>
        </w:rPr>
        <w:t>（2）以髓关节为支点，利用上身的重力，垂直将正常人胸骨压陷3.5cm（儿童和瘦身者酌减）；</w:t>
      </w:r>
    </w:p>
    <w:p w:rsidR="00D57E33" w:rsidRDefault="00D57E33" w:rsidP="00F0683D">
      <w:pPr>
        <w:pStyle w:val="aff1"/>
        <w:ind w:firstLine="420"/>
      </w:pPr>
      <w:r>
        <w:rPr>
          <w:rFonts w:hint="eastAsia"/>
        </w:rPr>
        <w:t>（3）压至要求程序后，立即全部放松，但放松时救护人员的掌根不得离开胸壁。</w:t>
      </w:r>
    </w:p>
    <w:p w:rsidR="00D57E33" w:rsidRDefault="00D57E33" w:rsidP="00F0683D">
      <w:pPr>
        <w:pStyle w:val="aff1"/>
        <w:ind w:firstLine="420"/>
      </w:pPr>
      <w:r>
        <w:rPr>
          <w:rFonts w:hint="eastAsia"/>
        </w:rPr>
        <w:t>按压必须有效，有效的标志是按压过程中可以触及颈动脉搏动：</w:t>
      </w:r>
    </w:p>
    <w:p w:rsidR="00D57E33" w:rsidRDefault="00D57E33" w:rsidP="00F0683D">
      <w:pPr>
        <w:pStyle w:val="aff1"/>
        <w:ind w:firstLine="420"/>
      </w:pPr>
      <w:r>
        <w:rPr>
          <w:rFonts w:hint="eastAsia"/>
        </w:rPr>
        <w:t>（1）胸外按压要以均速度进行，每分钟80次左右，每次按压和放的时间相等；</w:t>
      </w:r>
    </w:p>
    <w:p w:rsidR="00D57E33" w:rsidRDefault="00D57E33" w:rsidP="00F0683D">
      <w:pPr>
        <w:pStyle w:val="aff1"/>
        <w:ind w:firstLine="420"/>
      </w:pPr>
      <w:r>
        <w:rPr>
          <w:rFonts w:hint="eastAsia"/>
        </w:rPr>
        <w:t>（2）胸外按压与口对口（鼻）人工呼吸同时进行，其节奏为：单人抢救时，每按压15次后呼气两次，反复进行；双人抢救时，每按压五次后由另一人吹气一次，反复进行，按压吹气一分钟后，应用看、听、试方法，在5-7秒完成对伤员呼吸和心跳是否恢复再判定。</w:t>
      </w:r>
    </w:p>
    <w:p w:rsidR="00D57E33" w:rsidRDefault="00D57E33" w:rsidP="00F0683D">
      <w:pPr>
        <w:pStyle w:val="aff1"/>
        <w:ind w:firstLine="420"/>
      </w:pPr>
      <w:r>
        <w:rPr>
          <w:rFonts w:hint="eastAsia"/>
        </w:rPr>
        <w:t>若判定劲动脉搏动但无呼吸，则暂停胸外挤压，再进行2次口对口人工呼吸，按着每5秒吹气一次（即每分钟12次）。如脉搏和呼吸均未恢复，则继续坚持，在医务人员未接替抢救前，现场抢救人员不得放弃现场抢救。</w:t>
      </w:r>
    </w:p>
    <w:p w:rsidR="00D57E33" w:rsidRDefault="00D57E33" w:rsidP="00F0683D">
      <w:pPr>
        <w:pStyle w:val="aff1"/>
        <w:ind w:firstLine="420"/>
      </w:pPr>
      <w:r>
        <w:rPr>
          <w:rFonts w:hint="eastAsia"/>
        </w:rPr>
        <w:t>心肺复苏应在现场就地坚持进行。不要为方便而随意移动伤员，如确需移动时，抢救中断不得超过30秒。</w:t>
      </w:r>
    </w:p>
    <w:p w:rsidR="00D57E33" w:rsidRDefault="00D57E33" w:rsidP="00F0683D">
      <w:pPr>
        <w:pStyle w:val="aff1"/>
        <w:ind w:firstLine="420"/>
      </w:pPr>
      <w:r>
        <w:rPr>
          <w:rFonts w:hint="eastAsia"/>
        </w:rPr>
        <w:t>移动伤员或将伤员送医院时，除应使伤员平躺在担架上并在其背部垫以平硬阔木板，移动或送医院过程中应继续抢救，心跳呼吸停止者要继续心肺复苏抢救，在医务人员未接替救治前不能中止。</w:t>
      </w:r>
    </w:p>
    <w:p w:rsidR="00D57E33" w:rsidRDefault="00D57E33" w:rsidP="00F0683D">
      <w:pPr>
        <w:pStyle w:val="aff1"/>
        <w:ind w:firstLine="420"/>
      </w:pPr>
      <w:r>
        <w:rPr>
          <w:rFonts w:hint="eastAsia"/>
        </w:rPr>
        <w:t>应创造条件，用塑料袋装入砸碎冰块做成帽状包绕在伤员头部，露出眼睛，使脑部温度降低，争取心肺脑完全复苏。如伤员的心跳和呼吸经抢救均已恢复，可暂停心肺复苏法操作。但心跳呼吸恢复的早期有可能再次停，应严密监护，不能麻痹，要随时准备再次抢救。</w:t>
      </w:r>
    </w:p>
    <w:p w:rsidR="00D57E33" w:rsidRDefault="00D57E33" w:rsidP="00F0683D">
      <w:pPr>
        <w:pStyle w:val="aff1"/>
        <w:ind w:firstLine="420"/>
      </w:pPr>
      <w:r>
        <w:rPr>
          <w:rFonts w:hint="eastAsia"/>
        </w:rPr>
        <w:t>如果患者呼吸心跳停止，开始人工呼吸和胸外心脏按压。切记不能给触电的人注射强心针。若伤者昏迷，则将其身体放置平卧。</w:t>
      </w:r>
    </w:p>
    <w:p w:rsidR="00D57E33" w:rsidRDefault="00D57E33" w:rsidP="00F0683D">
      <w:pPr>
        <w:pStyle w:val="aff1"/>
        <w:ind w:firstLine="420"/>
      </w:pPr>
      <w:r>
        <w:rPr>
          <w:rFonts w:hint="eastAsia"/>
        </w:rPr>
        <w:t>若伤者曾经昏迷、身体遭烧伤，或感到不适，必须打叫救护车，或立即送伤者到医院急救。</w:t>
      </w:r>
    </w:p>
    <w:p w:rsidR="00D57E33" w:rsidRDefault="00D57E33" w:rsidP="00F0683D">
      <w:pPr>
        <w:pStyle w:val="aff1"/>
        <w:ind w:firstLine="420"/>
      </w:pPr>
      <w:bookmarkStart w:id="2029" w:name="处置措施-1"/>
      <w:r>
        <w:rPr>
          <w:rFonts w:hint="eastAsia"/>
        </w:rPr>
        <w:t>处置措施</w:t>
      </w:r>
      <w:bookmarkEnd w:id="2029"/>
    </w:p>
    <w:p w:rsidR="00D57E33" w:rsidRDefault="00D57E33" w:rsidP="00F0683D">
      <w:pPr>
        <w:pStyle w:val="aff1"/>
        <w:ind w:firstLine="420"/>
      </w:pPr>
      <w:r>
        <w:rPr>
          <w:rFonts w:hint="eastAsia"/>
        </w:rPr>
        <w:lastRenderedPageBreak/>
        <w:t>1.触电创伤急救</w:t>
      </w:r>
    </w:p>
    <w:p w:rsidR="00D57E33" w:rsidRDefault="00D57E33" w:rsidP="00F0683D">
      <w:pPr>
        <w:pStyle w:val="aff1"/>
        <w:ind w:firstLine="420"/>
      </w:pPr>
      <w:r>
        <w:rPr>
          <w:rFonts w:hint="eastAsia"/>
        </w:rPr>
        <w:t>（1）对外部出血部位立即采取止血措施；</w:t>
      </w:r>
    </w:p>
    <w:p w:rsidR="00D57E33" w:rsidRDefault="00D57E33" w:rsidP="00F0683D">
      <w:pPr>
        <w:pStyle w:val="aff1"/>
        <w:ind w:firstLine="420"/>
      </w:pPr>
      <w:r>
        <w:rPr>
          <w:rFonts w:hint="eastAsia"/>
        </w:rPr>
        <w:t>（2）防止伤口感染，应用清洁布片覆盖，救护人员不得用手直接接触伤口或在伤口随便用药；</w:t>
      </w:r>
    </w:p>
    <w:p w:rsidR="00D57E33" w:rsidRDefault="00D57E33" w:rsidP="00F0683D">
      <w:pPr>
        <w:pStyle w:val="aff1"/>
        <w:ind w:firstLine="420"/>
      </w:pPr>
      <w:r>
        <w:rPr>
          <w:rFonts w:hint="eastAsia"/>
        </w:rPr>
        <w:t>（3）搬运时应使伤员平躺在担架上，上下楼梯时头应在上，搬运过程中时刻观察伤员情况，防止伤情突变。</w:t>
      </w:r>
    </w:p>
    <w:p w:rsidR="00D57E33" w:rsidRDefault="00D57E33" w:rsidP="00F0683D">
      <w:pPr>
        <w:pStyle w:val="aff1"/>
        <w:ind w:firstLine="420"/>
      </w:pPr>
      <w:r>
        <w:rPr>
          <w:rFonts w:hint="eastAsia"/>
        </w:rPr>
        <w:t>2.触电烧伤急救</w:t>
      </w:r>
    </w:p>
    <w:p w:rsidR="00D57E33" w:rsidRDefault="00D57E33" w:rsidP="00F0683D">
      <w:pPr>
        <w:pStyle w:val="aff1"/>
        <w:ind w:firstLine="420"/>
      </w:pPr>
      <w:r>
        <w:rPr>
          <w:rFonts w:hint="eastAsia"/>
        </w:rPr>
        <w:t>（1）电灼伤、火焰烧伤或高温气、水烫伤均应保持伤口清洁。伤员的衣服鞋袜用剪刀剪开后除去。伤口全部用清洁片覆盖，防止污染。四肢烧伤时，先用清洁冷水冲洗，然后用清洁布片或消毒纱布覆盖送医院。</w:t>
      </w:r>
    </w:p>
    <w:p w:rsidR="00D57E33" w:rsidRDefault="00D57E33" w:rsidP="00F0683D">
      <w:pPr>
        <w:pStyle w:val="aff1"/>
        <w:ind w:firstLine="420"/>
      </w:pPr>
      <w:r>
        <w:rPr>
          <w:rFonts w:hint="eastAsia"/>
        </w:rPr>
        <w:t>（2）非经医务人员同意，灼伤部位不宜搽任何东西和药物。</w:t>
      </w:r>
    </w:p>
    <w:p w:rsidR="00D57E33" w:rsidRDefault="00D57E33" w:rsidP="00F0683D">
      <w:pPr>
        <w:pStyle w:val="aff1"/>
        <w:ind w:firstLine="420"/>
      </w:pPr>
      <w:r>
        <w:rPr>
          <w:rFonts w:hint="eastAsia"/>
        </w:rPr>
        <w:t>③送医院途中，可给伤员多次少量口服糖盐水。</w:t>
      </w:r>
    </w:p>
    <w:p w:rsidR="00D57E33" w:rsidRDefault="00D57E33" w:rsidP="00F0683D">
      <w:pPr>
        <w:pStyle w:val="aff1"/>
        <w:ind w:firstLine="420"/>
      </w:pPr>
      <w:r>
        <w:rPr>
          <w:rFonts w:hint="eastAsia"/>
        </w:rPr>
        <w:t>3.高空触电急救</w:t>
      </w:r>
    </w:p>
    <w:p w:rsidR="00D57E33" w:rsidRDefault="00D57E33" w:rsidP="00F0683D">
      <w:pPr>
        <w:pStyle w:val="aff1"/>
        <w:ind w:firstLine="420"/>
      </w:pPr>
      <w:r>
        <w:rPr>
          <w:rFonts w:hint="eastAsia"/>
        </w:rPr>
        <w:t>高空出现触电事故时，应立即截断电源，把伤员抬到附近平坦的地方，立即对伤员进行急救。救护人员登高应随身携带必要的工具和绝缘工具以及牢固的绳索等，并紧急呼救。</w:t>
      </w:r>
    </w:p>
    <w:p w:rsidR="00D57E33" w:rsidRDefault="00D57E33" w:rsidP="00F0683D">
      <w:pPr>
        <w:pStyle w:val="aff1"/>
        <w:ind w:firstLine="420"/>
      </w:pPr>
      <w:r>
        <w:rPr>
          <w:rFonts w:hint="eastAsia"/>
        </w:rPr>
        <w:t>救护人员应确认触电者已与电源隔离且救护人员本身所涉及环境安全距离无危险电源时，方能接触伤员进行抢救，并应注意防止发生高空坠落的可能性。</w:t>
      </w:r>
    </w:p>
    <w:p w:rsidR="00D57E33" w:rsidRDefault="00D57E33" w:rsidP="00F0683D">
      <w:pPr>
        <w:pStyle w:val="aff1"/>
        <w:ind w:firstLine="420"/>
      </w:pPr>
      <w:r>
        <w:rPr>
          <w:rFonts w:hint="eastAsia"/>
        </w:rPr>
        <w:t>应将伤员扶卧在自己的安全带上（或在适应地方平躺）注意保持伤员气道畅通。</w:t>
      </w:r>
    </w:p>
    <w:p w:rsidR="00D57E33" w:rsidRDefault="00D57E33" w:rsidP="00F0683D">
      <w:pPr>
        <w:pStyle w:val="aff1"/>
        <w:ind w:firstLine="420"/>
      </w:pPr>
      <w:r>
        <w:rPr>
          <w:rFonts w:hint="eastAsia"/>
        </w:rPr>
        <w:t>救护人员迅速按呼吸、心跳情况判定伤员的受伤情况。</w:t>
      </w:r>
    </w:p>
    <w:p w:rsidR="00D57E33" w:rsidRDefault="00D57E33" w:rsidP="00F0683D">
      <w:pPr>
        <w:pStyle w:val="aff1"/>
        <w:ind w:firstLine="420"/>
      </w:pPr>
      <w:r>
        <w:rPr>
          <w:rFonts w:hint="eastAsia"/>
        </w:rPr>
        <w:t>如伤员呼吸停止，立即口对口（鼻）吹气2次，在测试颈动脉，如有搏动。则每5秒继续吹气一次，如颈动脉无搏动时，可用空心拳头叩击心前区2次，促使心脏复跳。</w:t>
      </w:r>
    </w:p>
    <w:p w:rsidR="00D57E33" w:rsidRDefault="00D57E33" w:rsidP="00F0683D">
      <w:pPr>
        <w:pStyle w:val="aff1"/>
        <w:ind w:firstLine="420"/>
      </w:pPr>
      <w:r>
        <w:rPr>
          <w:rFonts w:hint="eastAsia"/>
        </w:rPr>
        <w:t>为使抢救更为有效，应及早设法将伤员送至地面。将伤员送至地面前，应再口对口（鼻）吹气4次。送至地面后，继续按心肺复苏法坚持抢救。</w:t>
      </w:r>
    </w:p>
    <w:p w:rsidR="00D57E33" w:rsidRDefault="00D57E33" w:rsidP="00F0683D">
      <w:pPr>
        <w:pStyle w:val="aff1"/>
        <w:ind w:firstLine="420"/>
      </w:pPr>
      <w:r>
        <w:rPr>
          <w:rFonts w:hint="eastAsia"/>
        </w:rPr>
        <w:t>现场触电抢救，对采用肾上腺素等药物应持慎重态度。如没有必要的诊断设备条件和足够的把握，不得乱用。</w:t>
      </w:r>
    </w:p>
    <w:p w:rsidR="00D57E33" w:rsidRDefault="00D57E33" w:rsidP="00F0683D">
      <w:pPr>
        <w:pStyle w:val="aff1"/>
        <w:ind w:firstLine="420"/>
      </w:pPr>
      <w:r>
        <w:rPr>
          <w:rFonts w:hint="eastAsia"/>
        </w:rPr>
        <w:t>现场抢救触电者的经验原则是：迅速、就地、准确、坚持。迅速-争分夺秒让触电者脱离电源；就地-必须在现场附近就地抢救，病人有意识后再就近送医院抢救。从触电时算起，5分钟以及时抢救，救生率90%左右。准确-人工呼吸发生的动作必须准确；坚持-只要有万分之一希望就要尽百分之百努力抢救。</w:t>
      </w:r>
    </w:p>
    <w:p w:rsidR="00D57E33" w:rsidRPr="00F0683D" w:rsidRDefault="00D57E33" w:rsidP="00F0683D">
      <w:pPr>
        <w:pStyle w:val="4"/>
      </w:pPr>
      <w:bookmarkStart w:id="2030" w:name="_Toc833"/>
      <w:bookmarkStart w:id="2031" w:name="_Toc7574"/>
      <w:r>
        <w:rPr>
          <w:rFonts w:hint="eastAsia"/>
        </w:rPr>
        <w:br w:type="page"/>
      </w:r>
      <w:bookmarkStart w:id="2032" w:name="_Toc18703"/>
      <w:bookmarkStart w:id="2033" w:name="_Toc20985"/>
      <w:r w:rsidRPr="00F0683D">
        <w:rPr>
          <w:rStyle w:val="21"/>
          <w:rFonts w:hint="eastAsia"/>
          <w:kern w:val="2"/>
          <w:sz w:val="24"/>
          <w:szCs w:val="28"/>
        </w:rPr>
        <w:lastRenderedPageBreak/>
        <w:t>事故现场处置方案</w:t>
      </w:r>
      <w:bookmarkEnd w:id="2030"/>
      <w:bookmarkEnd w:id="2031"/>
      <w:bookmarkEnd w:id="2032"/>
      <w:bookmarkEnd w:id="2033"/>
    </w:p>
    <w:p w:rsidR="00D57E33" w:rsidRPr="00F0683D" w:rsidRDefault="00D57E33" w:rsidP="00F0683D">
      <w:pPr>
        <w:pStyle w:val="5"/>
      </w:pPr>
      <w:bookmarkStart w:id="2034" w:name="_Toc10119"/>
      <w:bookmarkStart w:id="2035" w:name="_Toc22640"/>
      <w:bookmarkStart w:id="2036" w:name="_Toc13404"/>
      <w:bookmarkStart w:id="2037" w:name="_Toc29355"/>
      <w:r w:rsidRPr="00F0683D">
        <w:rPr>
          <w:rStyle w:val="3Char"/>
          <w:rFonts w:hint="eastAsia"/>
          <w:b/>
          <w:bCs/>
          <w:szCs w:val="28"/>
        </w:rPr>
        <w:t>车辆起火处置方案</w:t>
      </w:r>
      <w:bookmarkEnd w:id="2034"/>
      <w:bookmarkEnd w:id="2035"/>
      <w:bookmarkEnd w:id="2036"/>
      <w:bookmarkEnd w:id="2037"/>
    </w:p>
    <w:p w:rsidR="00D57E33" w:rsidRDefault="00D57E33" w:rsidP="00F0683D">
      <w:pPr>
        <w:pStyle w:val="aff1"/>
        <w:ind w:firstLine="420"/>
      </w:pPr>
      <w:r>
        <w:rPr>
          <w:rFonts w:hint="eastAsia"/>
        </w:rPr>
        <w:t>机动车辆在停车场内发生自燃事故</w:t>
      </w:r>
    </w:p>
    <w:p w:rsidR="00D57E33" w:rsidRDefault="00D57E33" w:rsidP="00F0683D">
      <w:pPr>
        <w:pStyle w:val="aff1"/>
        <w:ind w:firstLine="420"/>
      </w:pPr>
      <w:r>
        <w:rPr>
          <w:rFonts w:hint="eastAsia"/>
        </w:rPr>
        <w:t>1.一级应急预案</w:t>
      </w:r>
    </w:p>
    <w:p w:rsidR="00D57E33" w:rsidRDefault="00D57E33" w:rsidP="00F0683D">
      <w:pPr>
        <w:pStyle w:val="aff1"/>
        <w:ind w:firstLine="420"/>
      </w:pPr>
      <w:r>
        <w:rPr>
          <w:rFonts w:hint="eastAsia"/>
        </w:rPr>
        <w:t>机动车辆若在停车场内发生自燃事故，燃火尚属初起和发展状态，第一目击者应大声呼喊，迅速利用停车场常备灭火器灭火，并立即通知应急值班人员。应急值班人员接到报告后，立即赶赴现场组织指挥应急处置，组织人员参与灭火，出现人员受伤的拨打120寻求救助。若火险无法解除即进入二级应急状态。</w:t>
      </w:r>
    </w:p>
    <w:p w:rsidR="00D57E33" w:rsidRDefault="00D57E33" w:rsidP="00F0683D">
      <w:pPr>
        <w:pStyle w:val="aff1"/>
        <w:ind w:firstLine="420"/>
      </w:pPr>
      <w:r>
        <w:rPr>
          <w:rFonts w:hint="eastAsia"/>
        </w:rPr>
        <w:t>2.二级应急预案</w:t>
      </w:r>
    </w:p>
    <w:p w:rsidR="00D57E33" w:rsidRDefault="00D57E33" w:rsidP="00F0683D">
      <w:pPr>
        <w:pStyle w:val="aff1"/>
        <w:ind w:firstLine="420"/>
      </w:pPr>
      <w:r>
        <w:rPr>
          <w:rFonts w:hint="eastAsia"/>
        </w:rPr>
        <w:t>应急值班人员拨打火警119报警电话报警，同时报告应急领导小组。应急领导小组接到报告后，应立即组织人员撤离、疏散停车场内车辆，确保消防通道畅通，并安排专人引导消防车辆进入现场。 </w:t>
      </w:r>
    </w:p>
    <w:p w:rsidR="00D57E33" w:rsidRDefault="00D57E33" w:rsidP="00F0683D">
      <w:pPr>
        <w:pStyle w:val="aff1"/>
        <w:ind w:firstLine="420"/>
      </w:pPr>
      <w:r>
        <w:rPr>
          <w:rFonts w:hint="eastAsia"/>
        </w:rPr>
        <w:t>机动车辆在行驶过程中起火</w:t>
      </w:r>
    </w:p>
    <w:p w:rsidR="00D57E33" w:rsidRDefault="00D57E33" w:rsidP="00F0683D">
      <w:pPr>
        <w:pStyle w:val="aff1"/>
        <w:ind w:firstLine="420"/>
      </w:pPr>
      <w:r>
        <w:rPr>
          <w:rFonts w:hint="eastAsia"/>
        </w:rPr>
        <w:t>1.机动车辆在行驶过程中起火，驾驶员应立即靠右侧停车，并使用车载灭火器灭火；车上人员迅速离开车辆，请求过往车辆和群众的帮助，视情况拨打119报警电话，同时报告急值班人员，并向保险公司报案；失火车辆如随车带有贵重物品或货物时，随车人员应负责警戒，在保证人身安全的前提下，抢救随车物资；应急值班人员接到报告后，应立即派出备用车辆并组织人员迅速赶赴现场参与救援，保护好现场重要物资，必要时进行安全转移。同时通知应急领导小组。 </w:t>
      </w:r>
    </w:p>
    <w:p w:rsidR="00D57E33" w:rsidRDefault="00D57E33" w:rsidP="00F0683D">
      <w:pPr>
        <w:pStyle w:val="aff1"/>
        <w:ind w:firstLine="420"/>
      </w:pPr>
      <w:r>
        <w:rPr>
          <w:rFonts w:hint="eastAsia"/>
        </w:rPr>
        <w:t>2.机动车辆起火后，应急值班人员应及时通知保险公司，核实损失。</w:t>
      </w:r>
    </w:p>
    <w:p w:rsidR="00D57E33" w:rsidRDefault="00D57E33" w:rsidP="00F0683D">
      <w:pPr>
        <w:pStyle w:val="aff1"/>
        <w:ind w:firstLine="420"/>
      </w:pPr>
      <w:r>
        <w:rPr>
          <w:rFonts w:hint="eastAsia"/>
        </w:rPr>
        <w:t>3.应急领导小组配合地方政府有关部门进行调查、处理，与保险部门协调相关事宜，将事故发生、处理的全过程以书面形式上报公司领导。 </w:t>
      </w:r>
    </w:p>
    <w:p w:rsidR="00D57E33" w:rsidRDefault="00D57E33" w:rsidP="00D57E33">
      <w:pPr>
        <w:ind w:firstLine="560"/>
        <w:rPr>
          <w:lang w:eastAsia="zh-CN"/>
        </w:rPr>
      </w:pPr>
      <w:bookmarkStart w:id="2038" w:name="_Toc211"/>
      <w:bookmarkStart w:id="2039" w:name="_Toc163"/>
    </w:p>
    <w:p w:rsidR="00D57E33" w:rsidRPr="00F0683D" w:rsidRDefault="00D57E33" w:rsidP="00F0683D">
      <w:pPr>
        <w:pStyle w:val="5"/>
      </w:pPr>
      <w:bookmarkStart w:id="2040" w:name="_Toc16469"/>
      <w:bookmarkStart w:id="2041" w:name="_Toc3600"/>
      <w:r w:rsidRPr="00F0683D">
        <w:rPr>
          <w:rFonts w:hint="eastAsia"/>
        </w:rPr>
        <w:t>车辆故障处置方案</w:t>
      </w:r>
      <w:bookmarkEnd w:id="2038"/>
      <w:bookmarkEnd w:id="2039"/>
      <w:bookmarkEnd w:id="2040"/>
      <w:bookmarkEnd w:id="2041"/>
    </w:p>
    <w:p w:rsidR="00D57E33" w:rsidRDefault="00D57E33" w:rsidP="00F0683D">
      <w:pPr>
        <w:pStyle w:val="aff1"/>
        <w:ind w:firstLine="420"/>
      </w:pPr>
      <w:r>
        <w:rPr>
          <w:rFonts w:hint="eastAsia"/>
        </w:rPr>
        <w:t>1.收运车辆行驶过程中发生故障时，驾驶员应立即将车停靠到道路右侧安全地带，在道路来车方向距故障车50至100米（高速公路不低于150米）处摆放故障车警示牌，亮起示宽灯。 </w:t>
      </w:r>
    </w:p>
    <w:p w:rsidR="00D57E33" w:rsidRDefault="00D57E33" w:rsidP="00F0683D">
      <w:pPr>
        <w:pStyle w:val="aff1"/>
        <w:ind w:firstLine="420"/>
      </w:pPr>
      <w:r>
        <w:rPr>
          <w:rFonts w:hint="eastAsia"/>
        </w:rPr>
        <w:t>2.妥善安置故障车后，驾驶员应初步判定故障原因，排除故障。 </w:t>
      </w:r>
    </w:p>
    <w:p w:rsidR="00D57E33" w:rsidRDefault="00D57E33" w:rsidP="00F0683D">
      <w:pPr>
        <w:pStyle w:val="aff1"/>
        <w:ind w:firstLine="420"/>
      </w:pPr>
      <w:r>
        <w:rPr>
          <w:rFonts w:hint="eastAsia"/>
        </w:rPr>
        <w:t>3.驾驶员难以自行排除，应维护现场秩序，确保车辆、人员、随车物品的安全，同时报告应急值班人员，等待支援。 </w:t>
      </w:r>
    </w:p>
    <w:p w:rsidR="00D57E33" w:rsidRDefault="00D57E33" w:rsidP="00F0683D">
      <w:pPr>
        <w:pStyle w:val="aff1"/>
        <w:ind w:firstLine="420"/>
      </w:pPr>
      <w:r>
        <w:rPr>
          <w:rFonts w:hint="eastAsia"/>
        </w:rPr>
        <w:t>4.应急值班人员接到报告后，要立即派出备用车辆赶赴现场进行替换，并组织专业维修人员，及时赶赴车辆故障现场，帮助排除车辆故障；现场无法排除时，应请求修理厂或交警帮助，将故障车送修理厂进行维修。</w:t>
      </w:r>
    </w:p>
    <w:p w:rsidR="00D57E33" w:rsidRPr="00F0683D" w:rsidRDefault="00D57E33" w:rsidP="00F0683D">
      <w:pPr>
        <w:pStyle w:val="5"/>
      </w:pPr>
      <w:bookmarkStart w:id="2042" w:name="_Toc17140"/>
      <w:bookmarkStart w:id="2043" w:name="_Toc5313"/>
      <w:bookmarkStart w:id="2044" w:name="_Toc23332"/>
      <w:bookmarkStart w:id="2045" w:name="_Toc2314"/>
      <w:r w:rsidRPr="00F0683D">
        <w:rPr>
          <w:rStyle w:val="3Char"/>
          <w:rFonts w:hint="eastAsia"/>
          <w:b/>
          <w:bCs/>
          <w:szCs w:val="28"/>
        </w:rPr>
        <w:lastRenderedPageBreak/>
        <w:t>车辆交通事故处置方案</w:t>
      </w:r>
      <w:bookmarkEnd w:id="2042"/>
      <w:bookmarkEnd w:id="2043"/>
      <w:bookmarkEnd w:id="2044"/>
      <w:bookmarkEnd w:id="2045"/>
    </w:p>
    <w:p w:rsidR="00D57E33" w:rsidRDefault="00D57E33" w:rsidP="00F0683D">
      <w:pPr>
        <w:pStyle w:val="aff1"/>
        <w:ind w:firstLine="420"/>
      </w:pPr>
      <w:r>
        <w:rPr>
          <w:rFonts w:hint="eastAsia"/>
        </w:rPr>
        <w:t>一级应急预案</w:t>
      </w:r>
    </w:p>
    <w:p w:rsidR="00D57E33" w:rsidRDefault="00D57E33" w:rsidP="00F0683D">
      <w:pPr>
        <w:pStyle w:val="aff1"/>
        <w:ind w:firstLine="420"/>
      </w:pPr>
      <w:r>
        <w:rPr>
          <w:rFonts w:hint="eastAsia"/>
        </w:rPr>
        <w:t>未造成人员伤亡的交通事故，司机或随乘人员应注意保证自身安全，保护好现场，立即拨打122电话报警，向保险公司报案，同时向应急值班人员报告；因特殊情况需改变现场的，要做好标记，尽可能找到证明人，取得联系方式。 </w:t>
      </w:r>
    </w:p>
    <w:p w:rsidR="00D57E33" w:rsidRDefault="00D57E33" w:rsidP="00F0683D">
      <w:pPr>
        <w:pStyle w:val="aff1"/>
        <w:ind w:firstLine="420"/>
      </w:pPr>
      <w:r>
        <w:rPr>
          <w:rFonts w:hint="eastAsia"/>
        </w:rPr>
        <w:t>值班人员接到报告后，要立即派出备用车辆赶赴现场进行替换，确保收运工作顺利进行。</w:t>
      </w:r>
    </w:p>
    <w:p w:rsidR="00D57E33" w:rsidRDefault="00D57E33" w:rsidP="00F0683D">
      <w:pPr>
        <w:pStyle w:val="aff1"/>
        <w:ind w:firstLine="420"/>
      </w:pPr>
      <w:r>
        <w:rPr>
          <w:rFonts w:hint="eastAsia"/>
        </w:rPr>
        <w:t>二级应急预案</w:t>
      </w:r>
    </w:p>
    <w:p w:rsidR="00D57E33" w:rsidRDefault="00D57E33" w:rsidP="00F0683D">
      <w:pPr>
        <w:pStyle w:val="aff1"/>
        <w:ind w:firstLine="420"/>
      </w:pPr>
      <w:r>
        <w:rPr>
          <w:rFonts w:hint="eastAsia"/>
        </w:rPr>
        <w:t>发生造成人员伤亡事故时，应立即报告应急值班人员并视现场情况采取有效自救措施，同时拨打122、120报警求助；当司机或随乘人员生命受到威胁时，可视情况离开现场，但需要保持与政府有关部门和应急值班人员的联系。 </w:t>
      </w:r>
    </w:p>
    <w:p w:rsidR="00D57E33" w:rsidRDefault="00D57E33" w:rsidP="00F0683D">
      <w:pPr>
        <w:pStyle w:val="aff1"/>
        <w:ind w:firstLine="420"/>
      </w:pPr>
      <w:r>
        <w:rPr>
          <w:rFonts w:hint="eastAsia"/>
        </w:rPr>
        <w:t>应急值班人员接报后启动二级应急预案，立即派出备用车辆赶赴现场进行替换，同时报告应急领导小组。应急领导小组接到报告后立即组织相关人员迅速赶赴现场，配合政府有关部门积极采取应急处置，并及时开展善后处理。</w:t>
      </w:r>
    </w:p>
    <w:p w:rsidR="00D57E33" w:rsidRPr="00F0683D" w:rsidRDefault="00D57E33" w:rsidP="00F0683D">
      <w:pPr>
        <w:pStyle w:val="5"/>
      </w:pPr>
      <w:bookmarkStart w:id="2046" w:name="_Toc10738"/>
      <w:bookmarkStart w:id="2047" w:name="_Toc29889"/>
      <w:bookmarkStart w:id="2048" w:name="_Toc17806"/>
      <w:bookmarkStart w:id="2049" w:name="_Toc7756"/>
      <w:r w:rsidRPr="00F0683D">
        <w:rPr>
          <w:rStyle w:val="3Char"/>
          <w:rFonts w:hint="eastAsia"/>
          <w:b/>
          <w:bCs/>
          <w:szCs w:val="28"/>
        </w:rPr>
        <w:t>突发自然灾害、交通中断应急预案</w:t>
      </w:r>
      <w:bookmarkEnd w:id="2046"/>
      <w:bookmarkEnd w:id="2047"/>
      <w:bookmarkEnd w:id="2048"/>
      <w:bookmarkEnd w:id="2049"/>
    </w:p>
    <w:p w:rsidR="00D57E33" w:rsidRDefault="00D57E33" w:rsidP="00F0683D">
      <w:pPr>
        <w:pStyle w:val="aff1"/>
        <w:ind w:firstLine="420"/>
      </w:pPr>
      <w:r>
        <w:rPr>
          <w:rFonts w:hint="eastAsia"/>
        </w:rPr>
        <w:t>一级应急预案</w:t>
      </w:r>
    </w:p>
    <w:p w:rsidR="00D57E33" w:rsidRDefault="00D57E33" w:rsidP="00F0683D">
      <w:pPr>
        <w:pStyle w:val="aff1"/>
        <w:ind w:firstLine="420"/>
      </w:pPr>
      <w:r>
        <w:rPr>
          <w:rFonts w:hint="eastAsia"/>
        </w:rPr>
        <w:t>一旦发生交通中断，无法完成收运任务，驾驶员应立即报告应急值班人员，应急值班人员接到报告后及时与有关部门联系了解情况，向客户做好解释工作，请求谅解并告知大概收运时间。</w:t>
      </w:r>
    </w:p>
    <w:p w:rsidR="00D57E33" w:rsidRDefault="00D57E33" w:rsidP="00F0683D">
      <w:pPr>
        <w:pStyle w:val="aff1"/>
        <w:ind w:firstLine="420"/>
      </w:pPr>
      <w:r>
        <w:rPr>
          <w:rFonts w:hint="eastAsia"/>
        </w:rPr>
        <w:t>二级应急预案</w:t>
      </w:r>
    </w:p>
    <w:p w:rsidR="00D57E33" w:rsidRDefault="00D57E33" w:rsidP="00F0683D">
      <w:pPr>
        <w:pStyle w:val="aff1"/>
        <w:ind w:firstLine="420"/>
      </w:pPr>
      <w:r>
        <w:rPr>
          <w:rFonts w:hint="eastAsia"/>
        </w:rPr>
        <w:t>机动车辆行驶途中遭遇洪水、山体滑坡、泥石流、恶劣天气等自然灾害时，驾驶员应迅速将车辆开至安全地带，等待救援，及时向应急值班人员报告，并与应急值班人员保持联系。应急值班人员接到报告后立即启动二级应急预案，报告应急领导小组。领导小组接到报告后根据实际情况组织人员车辆进行救援。</w:t>
      </w:r>
    </w:p>
    <w:p w:rsidR="00D57E33" w:rsidRDefault="00D57E33" w:rsidP="00F0683D">
      <w:pPr>
        <w:pStyle w:val="aff1"/>
        <w:ind w:firstLine="420"/>
      </w:pPr>
      <w:r>
        <w:rPr>
          <w:rFonts w:hint="eastAsia"/>
        </w:rPr>
        <w:t>三级紧急预案</w:t>
      </w:r>
    </w:p>
    <w:p w:rsidR="00D57E33" w:rsidRDefault="00D57E33" w:rsidP="00F0683D">
      <w:pPr>
        <w:pStyle w:val="aff1"/>
        <w:ind w:firstLine="420"/>
      </w:pPr>
      <w:r>
        <w:rPr>
          <w:rFonts w:hint="eastAsia"/>
        </w:rPr>
        <w:t>当情况紧急，危及生命安全，驾驶员和随车人员可当即弃车，撤离至安全地带，并随时保持与应急领导小组的联系。 应急领导小组接报后，应联系政府相关部门请求地方政府支援。</w:t>
      </w:r>
    </w:p>
    <w:p w:rsidR="00D57E33" w:rsidRDefault="00D57E33" w:rsidP="00D57E33">
      <w:pPr>
        <w:ind w:firstLine="560"/>
        <w:rPr>
          <w:lang w:eastAsia="zh-CN"/>
        </w:rPr>
      </w:pPr>
      <w:bookmarkStart w:id="2050" w:name="_Toc9756"/>
      <w:bookmarkStart w:id="2051" w:name="_Toc27278"/>
    </w:p>
    <w:p w:rsidR="00D57E33" w:rsidRPr="00F0683D" w:rsidRDefault="00D57E33" w:rsidP="00F0683D">
      <w:pPr>
        <w:pStyle w:val="5"/>
      </w:pPr>
      <w:bookmarkStart w:id="2052" w:name="_Toc32026"/>
      <w:bookmarkStart w:id="2053" w:name="_Toc14158"/>
      <w:r w:rsidRPr="00F0683D">
        <w:rPr>
          <w:rFonts w:hint="eastAsia"/>
        </w:rPr>
        <w:t>清运车辆发生撒漏处置方案</w:t>
      </w:r>
      <w:bookmarkEnd w:id="2050"/>
      <w:bookmarkEnd w:id="2051"/>
      <w:bookmarkEnd w:id="2052"/>
      <w:bookmarkEnd w:id="2053"/>
    </w:p>
    <w:p w:rsidR="00D57E33" w:rsidRDefault="00D57E33" w:rsidP="00F0683D">
      <w:pPr>
        <w:pStyle w:val="aff1"/>
        <w:ind w:firstLine="420"/>
      </w:pPr>
      <w:r>
        <w:rPr>
          <w:rFonts w:hint="eastAsia"/>
        </w:rPr>
        <w:t>一级应急预案</w:t>
      </w:r>
    </w:p>
    <w:p w:rsidR="00D57E33" w:rsidRDefault="00D57E33" w:rsidP="00F0683D">
      <w:pPr>
        <w:pStyle w:val="aff1"/>
        <w:ind w:firstLine="420"/>
      </w:pPr>
      <w:r>
        <w:rPr>
          <w:rFonts w:hint="eastAsia"/>
        </w:rPr>
        <w:t>发生固定地点撒漏事故时，当班收运人员应立即利用随车清洁工具、设备进行现场清理，同时报告应急值班人员。应急值班人员接到报告后，立即组织人员前往，协助对撒漏</w:t>
      </w:r>
      <w:r>
        <w:rPr>
          <w:rFonts w:hint="eastAsia"/>
        </w:rPr>
        <w:lastRenderedPageBreak/>
        <w:t>现场进行清洁，同时派出应急车辆完成收运工作。</w:t>
      </w:r>
    </w:p>
    <w:p w:rsidR="00D57E33" w:rsidRDefault="00D57E33" w:rsidP="00F0683D">
      <w:pPr>
        <w:pStyle w:val="aff1"/>
        <w:ind w:firstLine="420"/>
      </w:pPr>
      <w:r>
        <w:rPr>
          <w:rFonts w:hint="eastAsia"/>
        </w:rPr>
        <w:t>二级应急预案</w:t>
      </w:r>
    </w:p>
    <w:p w:rsidR="00D57E33" w:rsidRDefault="00D57E33" w:rsidP="00F0683D">
      <w:pPr>
        <w:pStyle w:val="aff1"/>
        <w:ind w:firstLine="420"/>
      </w:pPr>
      <w:r>
        <w:rPr>
          <w:rFonts w:hint="eastAsia"/>
        </w:rPr>
        <w:t>发生沿途撒漏事故时，司机应马上将车辆靠边停靠到安全地带，立即通知应急值班人员，值班人员接到报告后启动二级应急预案并立即组织人员前往现场支援，派出应急车辆完成收运任务，同时报告应急领导小组。应急领导小组接到报告后，立即联系相关交警部门对道路交通进行疏导，请求环卫部门支援及时对撒漏路段进行清洁，避免造成污染事故。</w:t>
      </w:r>
    </w:p>
    <w:p w:rsidR="00D57E33" w:rsidRDefault="00D57E33" w:rsidP="00D57E33">
      <w:pPr>
        <w:ind w:firstLine="560"/>
        <w:rPr>
          <w:lang w:eastAsia="zh-CN"/>
        </w:rPr>
      </w:pPr>
      <w:bookmarkStart w:id="2054" w:name="_Toc18234"/>
      <w:bookmarkStart w:id="2055" w:name="_Toc12188"/>
    </w:p>
    <w:p w:rsidR="00D57E33" w:rsidRPr="00F0683D" w:rsidRDefault="00D57E33" w:rsidP="00F0683D">
      <w:pPr>
        <w:pStyle w:val="5"/>
      </w:pPr>
      <w:bookmarkStart w:id="2056" w:name="_Toc27288"/>
      <w:bookmarkStart w:id="2057" w:name="_Toc12684"/>
      <w:r w:rsidRPr="00F0683D">
        <w:rPr>
          <w:rFonts w:hint="eastAsia"/>
        </w:rPr>
        <w:t>清运数量突发异常应急预案</w:t>
      </w:r>
      <w:bookmarkEnd w:id="2054"/>
      <w:bookmarkEnd w:id="2055"/>
      <w:bookmarkEnd w:id="2056"/>
      <w:bookmarkEnd w:id="2057"/>
    </w:p>
    <w:p w:rsidR="00D57E33" w:rsidRDefault="00D57E33" w:rsidP="00F0683D">
      <w:pPr>
        <w:pStyle w:val="aff1"/>
        <w:ind w:firstLine="420"/>
      </w:pPr>
      <w:r>
        <w:rPr>
          <w:rFonts w:hint="eastAsia"/>
        </w:rPr>
        <w:t>一级应急预案</w:t>
      </w:r>
    </w:p>
    <w:p w:rsidR="00D57E33" w:rsidRDefault="00D57E33" w:rsidP="00F0683D">
      <w:pPr>
        <w:pStyle w:val="aff1"/>
        <w:ind w:firstLine="420"/>
      </w:pPr>
      <w:r>
        <w:rPr>
          <w:rFonts w:hint="eastAsia"/>
        </w:rPr>
        <w:t>餐厨垃圾产生单位出现垃圾数量异常情况时，当班司机应立即报告应急值班人员，应急值班人员根据情况安排应急车辆进行支援，确保收运工作顺利完成。</w:t>
      </w:r>
    </w:p>
    <w:p w:rsidR="00D57E33" w:rsidRDefault="00D57E33" w:rsidP="00F0683D">
      <w:pPr>
        <w:pStyle w:val="aff1"/>
        <w:ind w:firstLine="420"/>
      </w:pPr>
      <w:r>
        <w:rPr>
          <w:rFonts w:hint="eastAsia"/>
        </w:rPr>
        <w:t>二级应急预案</w:t>
      </w:r>
    </w:p>
    <w:p w:rsidR="00D57E33" w:rsidRDefault="00D57E33" w:rsidP="00F0683D">
      <w:pPr>
        <w:pStyle w:val="aff1"/>
        <w:ind w:firstLine="420"/>
      </w:pPr>
      <w:r>
        <w:rPr>
          <w:rFonts w:hint="eastAsia"/>
        </w:rPr>
        <w:t>市内举办的大型集会及各类美食活动，应急领导小组根据举办方面提供的信息，在活动举办期间安排专门收运车辆定点定时进行餐厨垃圾的收运工作。</w:t>
      </w:r>
    </w:p>
    <w:p w:rsidR="00D57E33" w:rsidRDefault="00D57E33" w:rsidP="00F0683D">
      <w:pPr>
        <w:pStyle w:val="aff1"/>
        <w:ind w:firstLine="420"/>
      </w:pPr>
      <w:r>
        <w:rPr>
          <w:rFonts w:hint="eastAsia"/>
        </w:rPr>
        <w:t>三级应急预案</w:t>
      </w:r>
    </w:p>
    <w:p w:rsidR="00D57E33" w:rsidRDefault="00D57E33" w:rsidP="00F0683D">
      <w:pPr>
        <w:pStyle w:val="aff1"/>
        <w:ind w:firstLine="420"/>
      </w:pPr>
      <w:r>
        <w:rPr>
          <w:rFonts w:hint="eastAsia"/>
        </w:rPr>
        <w:t>市中心范围内出现大规模游行活动，导致长时间大范围交通道路无法正常通行，或政府部门进行打击活动导致部分原有收集单位突然性停止收集的，应急领导小组接到相关信息后，立即启动应急措施：</w:t>
      </w:r>
    </w:p>
    <w:p w:rsidR="00D57E33" w:rsidRDefault="00D57E33" w:rsidP="00F0683D">
      <w:pPr>
        <w:pStyle w:val="aff1"/>
        <w:ind w:firstLine="420"/>
      </w:pPr>
      <w:r>
        <w:rPr>
          <w:rFonts w:hint="eastAsia"/>
        </w:rPr>
        <w:t>1.组织所有应急车辆和在保障日常收运前提下能抽调的所有车辆进行紧急收运。</w:t>
      </w:r>
    </w:p>
    <w:p w:rsidR="00D57E33" w:rsidRDefault="00D57E33" w:rsidP="00F0683D">
      <w:pPr>
        <w:pStyle w:val="aff1"/>
        <w:ind w:firstLine="420"/>
      </w:pPr>
      <w:r>
        <w:rPr>
          <w:rFonts w:hint="eastAsia"/>
        </w:rPr>
        <w:t>2.联系相关交警部门，协调收运线路及时间，保障收运工作的持续进行。</w:t>
      </w:r>
    </w:p>
    <w:p w:rsidR="00D57E33" w:rsidRDefault="00D57E33" w:rsidP="00F0683D">
      <w:pPr>
        <w:pStyle w:val="aff1"/>
        <w:ind w:firstLine="420"/>
      </w:pPr>
      <w:r>
        <w:rPr>
          <w:rFonts w:hint="eastAsia"/>
        </w:rPr>
        <w:t>3.必要时联系相关环卫部门，请求支援。</w:t>
      </w:r>
    </w:p>
    <w:p w:rsidR="00D57E33" w:rsidRDefault="00D57E33" w:rsidP="00D57E33">
      <w:pPr>
        <w:ind w:firstLine="560"/>
        <w:rPr>
          <w:lang w:eastAsia="zh-CN"/>
        </w:rPr>
      </w:pPr>
      <w:bookmarkStart w:id="2058" w:name="_Toc6123"/>
      <w:bookmarkStart w:id="2059" w:name="二物体打击事故现场应急处置方案"/>
      <w:bookmarkStart w:id="2060" w:name="_Toc9549"/>
    </w:p>
    <w:p w:rsidR="00D57E33" w:rsidRPr="00F0683D" w:rsidRDefault="00D57E33" w:rsidP="00F0683D">
      <w:pPr>
        <w:pStyle w:val="5"/>
      </w:pPr>
      <w:bookmarkStart w:id="2061" w:name="_Toc1172"/>
      <w:bookmarkStart w:id="2062" w:name="_Toc31694"/>
      <w:r w:rsidRPr="00F0683D">
        <w:rPr>
          <w:rFonts w:hint="eastAsia"/>
        </w:rPr>
        <w:t>物体打击事故现场应急处置方案</w:t>
      </w:r>
      <w:bookmarkEnd w:id="2058"/>
      <w:bookmarkEnd w:id="2059"/>
      <w:bookmarkEnd w:id="2060"/>
      <w:bookmarkEnd w:id="2061"/>
      <w:bookmarkEnd w:id="2062"/>
    </w:p>
    <w:p w:rsidR="00D57E33" w:rsidRDefault="00D57E33" w:rsidP="00F0683D">
      <w:pPr>
        <w:pStyle w:val="aff1"/>
        <w:ind w:firstLine="420"/>
      </w:pPr>
      <w:bookmarkStart w:id="2063" w:name="事故风险分析-3"/>
      <w:r>
        <w:rPr>
          <w:rFonts w:hint="eastAsia"/>
        </w:rPr>
        <w:t>事故风险分析</w:t>
      </w:r>
      <w:bookmarkEnd w:id="2063"/>
    </w:p>
    <w:p w:rsidR="00D57E33" w:rsidRDefault="00D57E33" w:rsidP="00F0683D">
      <w:pPr>
        <w:pStyle w:val="aff1"/>
        <w:ind w:firstLine="420"/>
      </w:pPr>
      <w:r>
        <w:rPr>
          <w:rFonts w:hint="eastAsia"/>
        </w:rPr>
        <w:t>1.高处掉落的物体打击中人体。</w:t>
      </w:r>
    </w:p>
    <w:p w:rsidR="00D57E33" w:rsidRDefault="00D57E33" w:rsidP="00F0683D">
      <w:pPr>
        <w:pStyle w:val="aff1"/>
        <w:ind w:firstLine="420"/>
      </w:pPr>
      <w:r>
        <w:rPr>
          <w:rFonts w:hint="eastAsia"/>
        </w:rPr>
        <w:t>2.操作或检修时，因用力过猛，工具或部件在惯性力作用下飞出击中人体。</w:t>
      </w:r>
    </w:p>
    <w:p w:rsidR="00D57E33" w:rsidRDefault="00D57E33" w:rsidP="00F0683D">
      <w:pPr>
        <w:pStyle w:val="aff1"/>
        <w:ind w:firstLine="420"/>
      </w:pPr>
      <w:r>
        <w:rPr>
          <w:rFonts w:hint="eastAsia"/>
        </w:rPr>
        <w:t>3.违章操作，带压检修，零部件在压力的作用下飞出击中人体。</w:t>
      </w:r>
    </w:p>
    <w:p w:rsidR="00D57E33" w:rsidRDefault="00D57E33" w:rsidP="00F0683D">
      <w:pPr>
        <w:pStyle w:val="aff1"/>
        <w:ind w:firstLine="420"/>
      </w:pPr>
      <w:r>
        <w:rPr>
          <w:rFonts w:hint="eastAsia"/>
        </w:rPr>
        <w:t>4.检修工具及设备的附件等，若使用不当或放置不牢固，致使工具意外飞出、附件意外坠落，可能造成物体打击。</w:t>
      </w:r>
    </w:p>
    <w:p w:rsidR="00D57E33" w:rsidRDefault="00D57E33" w:rsidP="00F0683D">
      <w:pPr>
        <w:pStyle w:val="aff1"/>
        <w:ind w:firstLine="420"/>
      </w:pPr>
      <w:bookmarkStart w:id="2064" w:name="应急工作职责-1"/>
      <w:r>
        <w:rPr>
          <w:rFonts w:hint="eastAsia"/>
        </w:rPr>
        <w:t>应急工作职责</w:t>
      </w:r>
      <w:bookmarkEnd w:id="2064"/>
    </w:p>
    <w:p w:rsidR="00D57E33" w:rsidRDefault="00D57E33" w:rsidP="00F0683D">
      <w:pPr>
        <w:pStyle w:val="aff1"/>
        <w:ind w:firstLine="420"/>
      </w:pPr>
      <w:r>
        <w:rPr>
          <w:rFonts w:hint="eastAsia"/>
        </w:rPr>
        <w:t>1.现场应急自救小组及人员构成情况</w:t>
      </w:r>
    </w:p>
    <w:p w:rsidR="00D57E33" w:rsidRDefault="00D57E33" w:rsidP="00F0683D">
      <w:pPr>
        <w:pStyle w:val="aff1"/>
        <w:ind w:firstLine="420"/>
      </w:pPr>
      <w:r>
        <w:rPr>
          <w:rFonts w:hint="eastAsia"/>
        </w:rPr>
        <w:t>（1）应急组长：值班班组长。</w:t>
      </w:r>
    </w:p>
    <w:p w:rsidR="00D57E33" w:rsidRDefault="00D57E33" w:rsidP="00F0683D">
      <w:pPr>
        <w:pStyle w:val="aff1"/>
        <w:ind w:firstLine="420"/>
      </w:pPr>
      <w:r>
        <w:rPr>
          <w:rFonts w:hint="eastAsia"/>
        </w:rPr>
        <w:lastRenderedPageBreak/>
        <w:t>（2）应急成员：各岗位成员。</w:t>
      </w:r>
    </w:p>
    <w:p w:rsidR="00D57E33" w:rsidRDefault="00D57E33" w:rsidP="00F0683D">
      <w:pPr>
        <w:pStyle w:val="aff1"/>
        <w:ind w:firstLine="420"/>
      </w:pPr>
      <w:r>
        <w:rPr>
          <w:rFonts w:hint="eastAsia"/>
        </w:rPr>
        <w:t>2.职责</w:t>
      </w:r>
    </w:p>
    <w:p w:rsidR="00D57E33" w:rsidRDefault="00D57E33" w:rsidP="00F0683D">
      <w:pPr>
        <w:pStyle w:val="aff1"/>
        <w:ind w:firstLine="420"/>
      </w:pPr>
      <w:r>
        <w:rPr>
          <w:rFonts w:hint="eastAsia"/>
        </w:rPr>
        <w:t>应急组长职责</w:t>
      </w:r>
    </w:p>
    <w:p w:rsidR="00D57E33" w:rsidRDefault="00D57E33" w:rsidP="00F0683D">
      <w:pPr>
        <w:pStyle w:val="aff1"/>
        <w:ind w:firstLine="420"/>
      </w:pPr>
      <w:r>
        <w:rPr>
          <w:rFonts w:hint="eastAsia"/>
        </w:rPr>
        <w:t>（1）全面负责物体打击伤害事故的现场处置；</w:t>
      </w:r>
    </w:p>
    <w:p w:rsidR="00D57E33" w:rsidRDefault="00D57E33" w:rsidP="00F0683D">
      <w:pPr>
        <w:pStyle w:val="aff1"/>
        <w:ind w:firstLine="420"/>
      </w:pPr>
      <w:r>
        <w:rPr>
          <w:rFonts w:hint="eastAsia"/>
        </w:rPr>
        <w:t>（2）组织制定和实施事故现场处置方案；</w:t>
      </w:r>
    </w:p>
    <w:p w:rsidR="00D57E33" w:rsidRDefault="00D57E33" w:rsidP="00F0683D">
      <w:pPr>
        <w:pStyle w:val="aff1"/>
        <w:ind w:firstLine="420"/>
      </w:pPr>
      <w:r>
        <w:rPr>
          <w:rFonts w:hint="eastAsia"/>
        </w:rPr>
        <w:t>（3）领导、组织和协调各岗位人员实施现场处置；</w:t>
      </w:r>
    </w:p>
    <w:p w:rsidR="00D57E33" w:rsidRDefault="00D57E33" w:rsidP="00F0683D">
      <w:pPr>
        <w:pStyle w:val="aff1"/>
        <w:ind w:firstLine="420"/>
      </w:pPr>
      <w:r>
        <w:rPr>
          <w:rFonts w:hint="eastAsia"/>
        </w:rPr>
        <w:t>（4）保证实施现场处置的器材、工具及物资的供给；</w:t>
      </w:r>
    </w:p>
    <w:p w:rsidR="00D57E33" w:rsidRDefault="00D57E33" w:rsidP="00F0683D">
      <w:pPr>
        <w:pStyle w:val="aff1"/>
        <w:ind w:firstLine="420"/>
      </w:pPr>
      <w:r>
        <w:rPr>
          <w:rFonts w:hint="eastAsia"/>
        </w:rPr>
        <w:t>（5）及时向公司值班领导、总经理报告事故现场处置情况；</w:t>
      </w:r>
    </w:p>
    <w:p w:rsidR="00D57E33" w:rsidRDefault="00D57E33" w:rsidP="00F0683D">
      <w:pPr>
        <w:pStyle w:val="aff1"/>
        <w:ind w:firstLine="420"/>
      </w:pPr>
      <w:r>
        <w:rPr>
          <w:rFonts w:hint="eastAsia"/>
        </w:rPr>
        <w:t>（6）及时向公司寻求外援。</w:t>
      </w:r>
    </w:p>
    <w:p w:rsidR="00D57E33" w:rsidRDefault="00D57E33" w:rsidP="00F0683D">
      <w:pPr>
        <w:pStyle w:val="aff1"/>
        <w:ind w:firstLine="420"/>
      </w:pPr>
      <w:r>
        <w:rPr>
          <w:rFonts w:hint="eastAsia"/>
        </w:rPr>
        <w:t>现场各岗位人员职责</w:t>
      </w:r>
    </w:p>
    <w:p w:rsidR="00D57E33" w:rsidRDefault="00D57E33" w:rsidP="00F0683D">
      <w:pPr>
        <w:pStyle w:val="aff1"/>
        <w:ind w:firstLine="420"/>
      </w:pPr>
      <w:r>
        <w:rPr>
          <w:rFonts w:hint="eastAsia"/>
        </w:rPr>
        <w:t>（1）具体实施本岗位物体打击伤害事故的现场处置；</w:t>
      </w:r>
    </w:p>
    <w:p w:rsidR="00D57E33" w:rsidRDefault="00D57E33" w:rsidP="00F0683D">
      <w:pPr>
        <w:pStyle w:val="aff1"/>
        <w:ind w:firstLine="420"/>
      </w:pPr>
      <w:r>
        <w:rPr>
          <w:rFonts w:hint="eastAsia"/>
        </w:rPr>
        <w:t>（2）在班组长领导下，有针对性地实施现场处置；</w:t>
      </w:r>
    </w:p>
    <w:p w:rsidR="00D57E33" w:rsidRDefault="00D57E33" w:rsidP="00F0683D">
      <w:pPr>
        <w:pStyle w:val="aff1"/>
        <w:ind w:firstLine="420"/>
      </w:pPr>
      <w:r>
        <w:rPr>
          <w:rFonts w:hint="eastAsia"/>
        </w:rPr>
        <w:t>（3）及时向班组长报告事故现场处置情况；</w:t>
      </w:r>
    </w:p>
    <w:p w:rsidR="00D57E33" w:rsidRDefault="00D57E33" w:rsidP="00F0683D">
      <w:pPr>
        <w:pStyle w:val="aff1"/>
        <w:ind w:firstLine="420"/>
      </w:pPr>
      <w:r>
        <w:rPr>
          <w:rFonts w:hint="eastAsia"/>
        </w:rPr>
        <w:t>（4）及时向组长寻求外援。</w:t>
      </w:r>
    </w:p>
    <w:p w:rsidR="00D57E33" w:rsidRDefault="00D57E33" w:rsidP="00F0683D">
      <w:pPr>
        <w:pStyle w:val="aff1"/>
        <w:ind w:firstLine="420"/>
      </w:pPr>
      <w:bookmarkStart w:id="2065" w:name="应急处置-1"/>
      <w:r>
        <w:rPr>
          <w:rFonts w:hint="eastAsia"/>
        </w:rPr>
        <w:t>应急处置</w:t>
      </w:r>
      <w:bookmarkEnd w:id="2065"/>
    </w:p>
    <w:p w:rsidR="00D57E33" w:rsidRDefault="00D57E33" w:rsidP="00F0683D">
      <w:pPr>
        <w:pStyle w:val="aff1"/>
        <w:ind w:firstLine="420"/>
      </w:pPr>
      <w:r>
        <w:rPr>
          <w:rFonts w:hint="eastAsia"/>
        </w:rPr>
        <w:t>1.一般伤口自行处置，出血较严重者立即拨打120或999。</w:t>
      </w:r>
    </w:p>
    <w:p w:rsidR="00D57E33" w:rsidRDefault="00D57E33" w:rsidP="00F0683D">
      <w:pPr>
        <w:pStyle w:val="aff1"/>
        <w:ind w:firstLine="420"/>
      </w:pPr>
      <w:r>
        <w:rPr>
          <w:rFonts w:hint="eastAsia"/>
        </w:rPr>
        <w:t>（1）伤口不深的外出血症状，先用双氧水将创口的污物进行清冼，再用酒精消毒（无双氧水、酒精等消毒液时可用瓶装水冲洗伤口污物），伤口清洗干净后用砂布包扎止血。</w:t>
      </w:r>
    </w:p>
    <w:p w:rsidR="00D57E33" w:rsidRDefault="00D57E33" w:rsidP="00F0683D">
      <w:pPr>
        <w:pStyle w:val="aff1"/>
        <w:ind w:firstLine="420"/>
      </w:pPr>
      <w:r>
        <w:rPr>
          <w:rFonts w:hint="eastAsia"/>
        </w:rPr>
        <w:t>（2）一般的小动脉出血，用多层敷料加压包扎即可止血。较大的动脉创伤出血，还应在出血位置的上方动脉搏动处用手指压迫或用止血胶管（或布带）在伤口近心端进行绑扎，加强止血效果。</w:t>
      </w:r>
    </w:p>
    <w:p w:rsidR="00D57E33" w:rsidRDefault="00D57E33" w:rsidP="00F0683D">
      <w:pPr>
        <w:pStyle w:val="aff1"/>
        <w:ind w:firstLine="420"/>
      </w:pPr>
      <w:r>
        <w:rPr>
          <w:rFonts w:hint="eastAsia"/>
        </w:rPr>
        <w:t>（3）大的动脉及较深创伤大出血，在现场做好应急止血加压包扎后，应立即拨打120或999，送往医院进行救治，以免贻误救治时机。</w:t>
      </w:r>
    </w:p>
    <w:p w:rsidR="00D57E33" w:rsidRDefault="00D57E33" w:rsidP="00F0683D">
      <w:pPr>
        <w:pStyle w:val="aff1"/>
        <w:ind w:firstLine="420"/>
      </w:pPr>
      <w:r>
        <w:rPr>
          <w:rFonts w:hint="eastAsia"/>
        </w:rPr>
        <w:t>（4）对出血较严重的伤员，在止血的同时，还应密切注视伤员的神志、皮肤温度、脉搏、呼吸等体征情况，以判断伤员是否进入休克状态。</w:t>
      </w:r>
    </w:p>
    <w:p w:rsidR="00D57E33" w:rsidRDefault="00D57E33" w:rsidP="00F0683D">
      <w:pPr>
        <w:pStyle w:val="aff1"/>
        <w:ind w:firstLine="420"/>
      </w:pPr>
      <w:r>
        <w:rPr>
          <w:rFonts w:hint="eastAsia"/>
        </w:rPr>
        <w:t>2.骨折伤亡的处置措施</w:t>
      </w:r>
    </w:p>
    <w:p w:rsidR="00D57E33" w:rsidRDefault="00D57E33" w:rsidP="00F0683D">
      <w:pPr>
        <w:pStyle w:val="aff1"/>
        <w:ind w:firstLine="420"/>
      </w:pPr>
      <w:r>
        <w:rPr>
          <w:rFonts w:hint="eastAsia"/>
        </w:rPr>
        <w:t>（1）对清醒伤员应询问其自我感觉情况及疼痛部位。</w:t>
      </w:r>
    </w:p>
    <w:p w:rsidR="00D57E33" w:rsidRDefault="00D57E33" w:rsidP="00F0683D">
      <w:pPr>
        <w:pStyle w:val="aff1"/>
        <w:ind w:firstLine="420"/>
      </w:pPr>
      <w:r>
        <w:rPr>
          <w:rFonts w:hint="eastAsia"/>
        </w:rPr>
        <w:t>（2）观察伤员的体位情况：所有骨折伤员都有受伤体位异常的表现，这是典型的骨折症状。对于昏迷者要注意观察其体位有无改变，对清醒者要详细查问伤者的感觉情况，切勿随意搬动伤员。在检查时，切忌让患者坐起或使其身体扭曲，也不能让伤员做身体各个方向的活动。以免骨折移位及脱位加剧，引起或加重骨髓及脊神经损伤，甚至造成截瘫。</w:t>
      </w:r>
    </w:p>
    <w:p w:rsidR="00D57E33" w:rsidRDefault="00D57E33" w:rsidP="00F0683D">
      <w:pPr>
        <w:pStyle w:val="aff1"/>
        <w:ind w:firstLine="420"/>
      </w:pPr>
      <w:r>
        <w:rPr>
          <w:rFonts w:hint="eastAsia"/>
        </w:rPr>
        <w:t>（3）对于脊椎骨折的伤员，应刺激受伤部位以下的皮肤（例如腰椎受伤，刺激其胸部</w:t>
      </w:r>
      <w:r>
        <w:rPr>
          <w:rFonts w:hint="eastAsia"/>
        </w:rPr>
        <w:lastRenderedPageBreak/>
        <w:t>和上下腹部及腿脚皮肤作比较鉴别），观察伤员的反应以确定有无脊髓受压、受损害。搬运时应用夹板或硬纸皮垫在伤员的身下，搬运时要均匀用力抬起夹板或硬纸皮将伤者平卧位放在硬板上，以免受伤的脊椎移位、断裂造成截瘫或导致死亡。</w:t>
      </w:r>
    </w:p>
    <w:p w:rsidR="00D57E33" w:rsidRDefault="00D57E33" w:rsidP="00F0683D">
      <w:pPr>
        <w:pStyle w:val="aff1"/>
        <w:ind w:firstLine="420"/>
      </w:pPr>
      <w:r>
        <w:rPr>
          <w:rFonts w:hint="eastAsia"/>
        </w:rPr>
        <w:t>（4）对有脊椎骨折移位导致出现脊髓受压症状的伤员，如伤员不在危险区域，暂无生命危险的，最好待医务急救人员进行搬运。</w:t>
      </w:r>
    </w:p>
    <w:p w:rsidR="00D57E33" w:rsidRDefault="00D57E33" w:rsidP="00F0683D">
      <w:pPr>
        <w:pStyle w:val="aff1"/>
        <w:ind w:firstLine="420"/>
      </w:pPr>
      <w:r>
        <w:rPr>
          <w:rFonts w:hint="eastAsia"/>
        </w:rPr>
        <w:t>（5）对有手足大骨骨折的伤员，不要盲目搬动，应先在骨折部位用木板条或竹板片（竹棍甚至钢筋条）于骨折位置的上、下关节处作临时固定，使断端不再移位或刺伤肌肉、神经或血管，然后呼叫医务人员等待救援或送至医务室接受救治。</w:t>
      </w:r>
    </w:p>
    <w:p w:rsidR="00D57E33" w:rsidRDefault="00D57E33" w:rsidP="00F0683D">
      <w:pPr>
        <w:pStyle w:val="aff1"/>
        <w:ind w:firstLine="420"/>
      </w:pPr>
      <w:r>
        <w:rPr>
          <w:rFonts w:hint="eastAsia"/>
        </w:rPr>
        <w:t>（6）如有骨折断端外露在皮肤外的，切勿强行将骨折断端按压进皮肤下面，只能用干净的砂布覆盖好伤口，固定好骨折上下关节部位，然后拨打120或999等待救援。</w:t>
      </w:r>
    </w:p>
    <w:p w:rsidR="00D57E33" w:rsidRDefault="00D57E33" w:rsidP="00F0683D">
      <w:pPr>
        <w:pStyle w:val="aff1"/>
        <w:ind w:firstLine="420"/>
      </w:pPr>
      <w:r>
        <w:rPr>
          <w:rFonts w:hint="eastAsia"/>
        </w:rPr>
        <w:t>3.颅脑损伤的处置措施</w:t>
      </w:r>
    </w:p>
    <w:p w:rsidR="00D57E33" w:rsidRDefault="00D57E33" w:rsidP="00F0683D">
      <w:pPr>
        <w:pStyle w:val="aff1"/>
        <w:ind w:firstLine="420"/>
      </w:pPr>
      <w:r>
        <w:rPr>
          <w:rFonts w:hint="eastAsia"/>
        </w:rPr>
        <w:t>（1）立即拨打120或999送医院进行救治。</w:t>
      </w:r>
    </w:p>
    <w:p w:rsidR="00D57E33" w:rsidRDefault="00D57E33" w:rsidP="00F0683D">
      <w:pPr>
        <w:pStyle w:val="aff1"/>
        <w:ind w:firstLine="420"/>
      </w:pPr>
      <w:r>
        <w:rPr>
          <w:rFonts w:hint="eastAsia"/>
        </w:rPr>
        <w:t>（2）颅脑损伤的病员有昏迷者，首先必须维持呼吸道通畅。昏迷伤员应侧卧位或仰卧偏头，以防舌根下坠或分泌物、呕吐物吸入气管，发生气道阻塞。对烦躁不安者可因地制宜的予以手足约束，以防止伤及开放伤口。</w:t>
      </w:r>
    </w:p>
    <w:p w:rsidR="00D57E33" w:rsidRDefault="00D57E33" w:rsidP="00F0683D">
      <w:pPr>
        <w:pStyle w:val="aff1"/>
        <w:ind w:firstLine="420"/>
      </w:pPr>
      <w:r>
        <w:rPr>
          <w:rFonts w:hint="eastAsia"/>
        </w:rPr>
        <w:t>（3）对于有颅骨凹陷性骨折的伤员，创伤处应用消毒的纱布覆盖伤口，用绷带或布条包扎。</w:t>
      </w:r>
    </w:p>
    <w:p w:rsidR="00D57E33" w:rsidRDefault="00D57E33" w:rsidP="00F0683D">
      <w:pPr>
        <w:pStyle w:val="aff1"/>
        <w:ind w:firstLine="420"/>
      </w:pPr>
      <w:r>
        <w:rPr>
          <w:rFonts w:hint="eastAsia"/>
        </w:rPr>
        <w:t>4.事故上报程序按《安全事故管理规程》的报告流程执行。</w:t>
      </w:r>
    </w:p>
    <w:p w:rsidR="00D57E33" w:rsidRDefault="00D57E33" w:rsidP="00F0683D">
      <w:pPr>
        <w:pStyle w:val="aff1"/>
        <w:ind w:firstLine="420"/>
      </w:pPr>
      <w:r>
        <w:rPr>
          <w:rFonts w:hint="eastAsia"/>
        </w:rPr>
        <w:t>5.应急组织与职责、抢险与救护、应急保障、应急培训、演练按照《应急准备和响应控制管理规程》容执行。</w:t>
      </w:r>
    </w:p>
    <w:p w:rsidR="00D57E33" w:rsidRDefault="00D57E33" w:rsidP="00F0683D">
      <w:pPr>
        <w:pStyle w:val="aff1"/>
        <w:ind w:firstLine="420"/>
      </w:pPr>
      <w:bookmarkStart w:id="2066" w:name="注意事项-1"/>
      <w:r>
        <w:rPr>
          <w:rFonts w:hint="eastAsia"/>
        </w:rPr>
        <w:t>注意事项</w:t>
      </w:r>
      <w:bookmarkEnd w:id="2066"/>
    </w:p>
    <w:p w:rsidR="00D57E33" w:rsidRDefault="00D57E33" w:rsidP="00F0683D">
      <w:pPr>
        <w:pStyle w:val="aff1"/>
        <w:ind w:firstLine="420"/>
      </w:pPr>
      <w:r>
        <w:rPr>
          <w:rFonts w:hint="eastAsia"/>
        </w:rPr>
        <w:t>1.救援严重受伤人员，一定要就近护送，严禁长途送到医院，以免耽误救援时机。</w:t>
      </w:r>
    </w:p>
    <w:p w:rsidR="00D57E33" w:rsidRDefault="00D57E33" w:rsidP="00F0683D">
      <w:pPr>
        <w:pStyle w:val="aff1"/>
        <w:ind w:firstLine="420"/>
      </w:pPr>
      <w:r>
        <w:rPr>
          <w:rFonts w:hint="eastAsia"/>
        </w:rPr>
        <w:t>2.封闭危险区域，禁止人员进入危险区域。</w:t>
      </w:r>
    </w:p>
    <w:p w:rsidR="00D57E33" w:rsidRDefault="00D57E33" w:rsidP="00F0683D">
      <w:pPr>
        <w:pStyle w:val="aff1"/>
        <w:ind w:firstLine="420"/>
      </w:pPr>
      <w:r>
        <w:rPr>
          <w:rFonts w:hint="eastAsia"/>
        </w:rPr>
        <w:t>3.救助人员听从指挥，统一行动。</w:t>
      </w:r>
    </w:p>
    <w:p w:rsidR="00D57E33" w:rsidRDefault="00D57E33" w:rsidP="00FE567D">
      <w:pPr>
        <w:pStyle w:val="4"/>
        <w:sectPr w:rsidR="00D57E33">
          <w:pgSz w:w="11911" w:h="16838"/>
          <w:pgMar w:top="1440" w:right="1803" w:bottom="1440" w:left="1803" w:header="992" w:footer="992" w:gutter="0"/>
          <w:cols w:space="720"/>
          <w:docGrid w:linePitch="1"/>
        </w:sectPr>
      </w:pPr>
      <w:bookmarkStart w:id="2067" w:name="_Toc16778"/>
      <w:r>
        <w:rPr>
          <w:rFonts w:hint="eastAsia"/>
        </w:rPr>
        <w:br w:type="page"/>
      </w:r>
      <w:bookmarkEnd w:id="2067"/>
    </w:p>
    <w:p w:rsidR="00D57E33" w:rsidRPr="00F0683D" w:rsidRDefault="00D57E33" w:rsidP="00F0683D">
      <w:pPr>
        <w:pStyle w:val="4"/>
      </w:pPr>
      <w:bookmarkStart w:id="2068" w:name="_Toc10198"/>
      <w:bookmarkStart w:id="2069" w:name="_Toc12389"/>
      <w:bookmarkStart w:id="2070" w:name="_Toc5251"/>
      <w:bookmarkStart w:id="2071" w:name="_Toc2840"/>
      <w:r w:rsidRPr="00F0683D">
        <w:rPr>
          <w:rFonts w:hint="eastAsia"/>
        </w:rPr>
        <w:lastRenderedPageBreak/>
        <w:t xml:space="preserve"> 生活垃圾收集、清运突发事件应急预案</w:t>
      </w:r>
      <w:bookmarkEnd w:id="2068"/>
      <w:bookmarkEnd w:id="2069"/>
      <w:bookmarkEnd w:id="2070"/>
      <w:bookmarkEnd w:id="2071"/>
    </w:p>
    <w:p w:rsidR="00D57E33" w:rsidRDefault="00D57E33" w:rsidP="00F0683D">
      <w:pPr>
        <w:pStyle w:val="aff1"/>
        <w:ind w:firstLine="420"/>
      </w:pPr>
    </w:p>
    <w:p w:rsidR="00D57E33" w:rsidRDefault="00D57E33" w:rsidP="00F0683D">
      <w:pPr>
        <w:pStyle w:val="aff1"/>
        <w:ind w:firstLine="420"/>
      </w:pPr>
      <w:r>
        <w:rPr>
          <w:rFonts w:hint="eastAsia"/>
        </w:rPr>
        <w:t>保障应对可能出现的乡镇乡镇生活垃圾处理中的突发事件，全面提高生活垃圾收集、清运的综合管理水平和应对处置能力，最大程度地减少或者避免生活垃圾处理突发事件造成的损失和危害，为保证全县生活垃圾的正常收集清运处理，特制定应急预案如下：</w:t>
      </w:r>
    </w:p>
    <w:p w:rsidR="00D57E33" w:rsidRDefault="00D57E33" w:rsidP="00F0683D">
      <w:pPr>
        <w:pStyle w:val="aff1"/>
        <w:ind w:firstLine="420"/>
      </w:pPr>
      <w:r>
        <w:rPr>
          <w:rFonts w:hint="eastAsia"/>
        </w:rPr>
        <w:t>⑴组织机构</w:t>
      </w:r>
    </w:p>
    <w:p w:rsidR="00D57E33" w:rsidRDefault="00D57E33" w:rsidP="00F0683D">
      <w:pPr>
        <w:pStyle w:val="aff1"/>
        <w:ind w:firstLine="420"/>
      </w:pPr>
      <w:r>
        <w:rPr>
          <w:rFonts w:hint="eastAsia"/>
        </w:rPr>
        <w:t>成立生活垃圾收集、清运应急处。</w:t>
      </w:r>
    </w:p>
    <w:p w:rsidR="00D57E33" w:rsidRDefault="00D57E33" w:rsidP="00F0683D">
      <w:pPr>
        <w:pStyle w:val="aff1"/>
        <w:ind w:firstLine="420"/>
      </w:pPr>
      <w:r>
        <w:rPr>
          <w:rFonts w:hint="eastAsia"/>
        </w:rPr>
        <w:t>组长：项目负责人</w:t>
      </w:r>
    </w:p>
    <w:p w:rsidR="00D57E33" w:rsidRDefault="00D57E33" w:rsidP="00F0683D">
      <w:pPr>
        <w:pStyle w:val="aff1"/>
        <w:ind w:firstLine="420"/>
      </w:pPr>
      <w:r>
        <w:rPr>
          <w:rFonts w:hint="eastAsia"/>
        </w:rPr>
        <w:t>副组长：项目主管</w:t>
      </w:r>
    </w:p>
    <w:p w:rsidR="00D57E33" w:rsidRDefault="00D57E33" w:rsidP="00F0683D">
      <w:pPr>
        <w:pStyle w:val="aff1"/>
        <w:ind w:firstLine="420"/>
      </w:pPr>
      <w:r>
        <w:rPr>
          <w:rFonts w:hint="eastAsia"/>
        </w:rPr>
        <w:t>队员：作业人员</w:t>
      </w:r>
    </w:p>
    <w:p w:rsidR="00D57E33" w:rsidRDefault="00D57E33" w:rsidP="00F0683D">
      <w:pPr>
        <w:pStyle w:val="aff1"/>
        <w:ind w:firstLine="420"/>
      </w:pPr>
      <w:r>
        <w:rPr>
          <w:rFonts w:hint="eastAsia"/>
        </w:rPr>
        <w:t>⑵工作职责</w:t>
      </w:r>
    </w:p>
    <w:p w:rsidR="00D57E33" w:rsidRDefault="00D57E33" w:rsidP="00F0683D">
      <w:pPr>
        <w:pStyle w:val="aff1"/>
        <w:ind w:firstLine="420"/>
      </w:pPr>
      <w:r>
        <w:rPr>
          <w:rFonts w:hint="eastAsia"/>
        </w:rPr>
        <w:t>①根据现场情况，及时准确判断生活垃圾收集、清运突发事件的性质（自然灾害：因暴雨、地质塌陷等因素造成场内排水不畅、道路受阻，影响垃圾处理工作的正常进行；群体性事件：聚众阻拦垃圾入站，影响垃圾及时处理；设施原因：垃圾容量饱和，造成垃圾处理中断）；</w:t>
      </w:r>
    </w:p>
    <w:p w:rsidR="00D57E33" w:rsidRDefault="00D57E33" w:rsidP="00F0683D">
      <w:pPr>
        <w:pStyle w:val="aff1"/>
        <w:ind w:firstLine="420"/>
      </w:pPr>
      <w:r>
        <w:rPr>
          <w:rFonts w:hint="eastAsia"/>
        </w:rPr>
        <w:t>②根据突发事件性质，判断应急响应分级；一般垃圾处理突发事件(Ⅳ级)较大垃圾处理突发事件（Ⅲ级）重大垃圾处理突发事件（Ⅱ级）特别重大垃圾处理突发事件（Ⅰ级）</w:t>
      </w:r>
    </w:p>
    <w:p w:rsidR="00D57E33" w:rsidRDefault="00D57E33" w:rsidP="00F0683D">
      <w:pPr>
        <w:pStyle w:val="aff1"/>
        <w:ind w:firstLine="420"/>
      </w:pPr>
      <w:r>
        <w:rPr>
          <w:rFonts w:hint="eastAsia"/>
        </w:rPr>
        <w:t>⑶工作制度</w:t>
      </w:r>
    </w:p>
    <w:p w:rsidR="00D57E33" w:rsidRDefault="00D57E33" w:rsidP="00F0683D">
      <w:pPr>
        <w:pStyle w:val="aff1"/>
        <w:ind w:firstLine="420"/>
      </w:pPr>
      <w:r>
        <w:rPr>
          <w:rFonts w:hint="eastAsia"/>
        </w:rPr>
        <w:t>①值班制度：实行24小时值班制度，建立专门的值班记录，值班人员交接班时，上一班次要向下一班次主动介绍说明情况并登记签字；</w:t>
      </w:r>
    </w:p>
    <w:p w:rsidR="00D57E33" w:rsidRDefault="00D57E33" w:rsidP="00F0683D">
      <w:pPr>
        <w:pStyle w:val="aff1"/>
        <w:ind w:firstLine="420"/>
      </w:pPr>
      <w:r>
        <w:rPr>
          <w:rFonts w:hint="eastAsia"/>
        </w:rPr>
        <w:t>②联络制度：垃圾处理场应急的所有成员的联络方式包括家庭电话、手机统一登记，通讯工具保证24小时畅通，做到随叫随到；</w:t>
      </w:r>
    </w:p>
    <w:p w:rsidR="00D57E33" w:rsidRDefault="00D57E33" w:rsidP="00F0683D">
      <w:pPr>
        <w:pStyle w:val="aff1"/>
        <w:ind w:firstLine="420"/>
      </w:pPr>
      <w:r>
        <w:rPr>
          <w:rFonts w:hint="eastAsia"/>
        </w:rPr>
        <w:t>③重大险情报告制度：应急领导小组设立专门值班电话，发现险情立即上报有关领导和管理部门，并做好电话记录。在上报情况的同时要迅速采取有效措施处理突发情况。</w:t>
      </w:r>
    </w:p>
    <w:p w:rsidR="00D57E33" w:rsidRDefault="00D57E33" w:rsidP="00F0683D">
      <w:pPr>
        <w:pStyle w:val="aff1"/>
        <w:ind w:firstLine="420"/>
      </w:pPr>
      <w:r>
        <w:rPr>
          <w:rFonts w:hint="eastAsia"/>
        </w:rPr>
        <w:t>⑷工作要求</w:t>
      </w:r>
    </w:p>
    <w:p w:rsidR="00D57E33" w:rsidRDefault="00D57E33" w:rsidP="00F0683D">
      <w:pPr>
        <w:pStyle w:val="aff1"/>
        <w:ind w:firstLine="420"/>
      </w:pPr>
      <w:r>
        <w:rPr>
          <w:rFonts w:hint="eastAsia"/>
        </w:rPr>
        <w:t>①认真贯彻执行“早预防、早发现、早报告、早处置”的方针，认真落实工作责任制，严格遵守有关规定和制度；</w:t>
      </w:r>
    </w:p>
    <w:p w:rsidR="00D57E33" w:rsidRDefault="00D57E33" w:rsidP="00F0683D">
      <w:pPr>
        <w:pStyle w:val="aff1"/>
        <w:ind w:firstLine="420"/>
      </w:pPr>
      <w:r>
        <w:rPr>
          <w:rFonts w:hint="eastAsia"/>
        </w:rPr>
        <w:t>②根据预案要求，每月要组织全体职工召开一次思想动员会，全面做好突发应急情况的各项准备工作；</w:t>
      </w:r>
    </w:p>
    <w:p w:rsidR="00D57E33" w:rsidRDefault="00D57E33" w:rsidP="00F0683D">
      <w:pPr>
        <w:pStyle w:val="aff1"/>
        <w:ind w:firstLine="420"/>
      </w:pPr>
      <w:r>
        <w:rPr>
          <w:rFonts w:hint="eastAsia"/>
        </w:rPr>
        <w:t>③一旦出现生活垃圾收集、清运突发事件，全体工作人员必须主动与单位值班人员联系，应急处成员要并迅速执行应急预案。</w:t>
      </w:r>
    </w:p>
    <w:p w:rsidR="00D57E33" w:rsidRDefault="00D57E33" w:rsidP="00D57E33">
      <w:pPr>
        <w:adjustRightInd w:val="0"/>
        <w:snapToGrid w:val="0"/>
        <w:ind w:firstLine="562"/>
        <w:rPr>
          <w:rFonts w:ascii="仿宋" w:eastAsia="仿宋" w:hAnsi="仿宋" w:cs="仿宋"/>
          <w:b/>
          <w:bCs/>
          <w:szCs w:val="36"/>
          <w:lang w:eastAsia="zh-CN"/>
        </w:rPr>
      </w:pPr>
    </w:p>
    <w:p w:rsidR="00D57E33" w:rsidRDefault="00D57E33" w:rsidP="00F0683D">
      <w:pPr>
        <w:pStyle w:val="4"/>
        <w:rPr>
          <w:rStyle w:val="21"/>
          <w:sz w:val="28"/>
        </w:rPr>
      </w:pPr>
      <w:bookmarkStart w:id="2072" w:name="_Toc28736"/>
      <w:r>
        <w:rPr>
          <w:rFonts w:hint="eastAsia"/>
        </w:rPr>
        <w:br w:type="page"/>
      </w:r>
      <w:bookmarkStart w:id="2073" w:name="_Toc11560"/>
      <w:bookmarkStart w:id="2074" w:name="_Toc31844"/>
      <w:bookmarkStart w:id="2075" w:name="_Toc10549"/>
      <w:bookmarkStart w:id="2076" w:name="_Toc20814"/>
      <w:r>
        <w:rPr>
          <w:rFonts w:hint="eastAsia"/>
        </w:rPr>
        <w:lastRenderedPageBreak/>
        <w:t xml:space="preserve"> </w:t>
      </w:r>
      <w:r>
        <w:rPr>
          <w:rStyle w:val="21"/>
          <w:rFonts w:hint="eastAsia"/>
          <w:sz w:val="28"/>
        </w:rPr>
        <w:t>垃圾中转站突发事件应急预案</w:t>
      </w:r>
      <w:bookmarkEnd w:id="2072"/>
      <w:bookmarkEnd w:id="2073"/>
      <w:bookmarkEnd w:id="2074"/>
      <w:bookmarkEnd w:id="2075"/>
      <w:bookmarkEnd w:id="2076"/>
    </w:p>
    <w:p w:rsidR="00D57E33" w:rsidRDefault="00D57E33" w:rsidP="00D57E33">
      <w:pPr>
        <w:ind w:firstLine="560"/>
        <w:rPr>
          <w:lang w:eastAsia="zh-CN"/>
        </w:rPr>
      </w:pPr>
    </w:p>
    <w:p w:rsidR="00D57E33" w:rsidRDefault="00D57E33" w:rsidP="00F0683D">
      <w:pPr>
        <w:pStyle w:val="aff1"/>
        <w:ind w:firstLine="420"/>
      </w:pPr>
      <w:r>
        <w:rPr>
          <w:rFonts w:hint="eastAsia"/>
        </w:rPr>
        <w:t>为了及时有效处理乡镇各乡镇垃圾中转站突发事件，确保国家和人民群众生命财产安全，做到有计划、有步骤、迅速高效、科学系统的处理突发事件，特别制订本预案。</w:t>
      </w:r>
    </w:p>
    <w:p w:rsidR="00D57E33" w:rsidRDefault="00D57E33" w:rsidP="00F0683D">
      <w:pPr>
        <w:pStyle w:val="aff1"/>
        <w:ind w:firstLine="420"/>
      </w:pPr>
      <w:r>
        <w:rPr>
          <w:rFonts w:hint="eastAsia"/>
        </w:rPr>
        <w:t>⑴预案适用范围：适用于垃圾中转站备用发电机组故障、机械设备故、火险灾情等突发事件。</w:t>
      </w:r>
    </w:p>
    <w:p w:rsidR="00D57E33" w:rsidRDefault="00D57E33" w:rsidP="00F0683D">
      <w:pPr>
        <w:pStyle w:val="aff1"/>
        <w:ind w:firstLine="420"/>
      </w:pPr>
      <w:r>
        <w:rPr>
          <w:rFonts w:hint="eastAsia"/>
        </w:rPr>
        <w:t>⑵应急预案启动</w:t>
      </w:r>
    </w:p>
    <w:p w:rsidR="00D57E33" w:rsidRDefault="00D57E33" w:rsidP="00F0683D">
      <w:pPr>
        <w:pStyle w:val="aff1"/>
        <w:ind w:firstLine="420"/>
      </w:pPr>
      <w:r>
        <w:rPr>
          <w:rFonts w:hint="eastAsia"/>
        </w:rPr>
        <w:t>①停电：通知使用备用发电机。</w:t>
      </w:r>
    </w:p>
    <w:p w:rsidR="00D57E33" w:rsidRDefault="00D57E33" w:rsidP="00F0683D">
      <w:pPr>
        <w:pStyle w:val="aff1"/>
        <w:ind w:firstLine="420"/>
      </w:pPr>
      <w:r>
        <w:rPr>
          <w:rFonts w:hint="eastAsia"/>
        </w:rPr>
        <w:t>②机械故障：压块式垃圾中转站压缩设备故障事件发生后，管理人员立即报告负责人、负责人联系抢修人员迅速到现场开展抢修，并向主要领导汇报。同时负责人与清运人员协调，压缩清运车辆及时到现场清运垃圾。</w:t>
      </w:r>
    </w:p>
    <w:p w:rsidR="00D57E33" w:rsidRDefault="00D57E33" w:rsidP="00F0683D">
      <w:pPr>
        <w:pStyle w:val="aff1"/>
        <w:ind w:firstLine="420"/>
      </w:pPr>
      <w:r>
        <w:rPr>
          <w:rFonts w:hint="eastAsia"/>
        </w:rPr>
        <w:t>③垃圾中转站水电设备故障事件发生后，管理人员立即报告负责人、负责人联系抢修人员迅速到现场开展抢修，当故障长时间1小时内未排除时，与清运车辆协调，调派清运车辆到现场应急压缩清运垃圾作业。</w:t>
      </w:r>
    </w:p>
    <w:p w:rsidR="00D57E33" w:rsidRDefault="00D57E33" w:rsidP="00F0683D">
      <w:pPr>
        <w:pStyle w:val="aff1"/>
        <w:ind w:firstLine="420"/>
      </w:pPr>
      <w:r>
        <w:rPr>
          <w:rFonts w:hint="eastAsia"/>
        </w:rPr>
        <w:t>④垃圾中转站火险灾情等突发安全事件发生后，管理人员立即报告负责人、负责人迅速联络并带领安全管理员、以及救援人员到现场采取救火等应急措施，并及时向主要领导汇报情况。特别是火灾险情失去控制或有爆炸可能时，及时向消防队报警。救火等突发安全事件应急救援作业完成后，要仔细清理检查现场，排除安全隐患后，结束安全救援抢险。</w:t>
      </w:r>
    </w:p>
    <w:p w:rsidR="00D57E33" w:rsidRDefault="00D57E33" w:rsidP="00F0683D">
      <w:pPr>
        <w:pStyle w:val="aff1"/>
        <w:ind w:firstLine="420"/>
      </w:pPr>
      <w:r>
        <w:rPr>
          <w:rFonts w:hint="eastAsia"/>
        </w:rPr>
        <w:t>⑤当可能遭受台风、洪涝等自然灾害时，管理人员加强垃圾中转站的检查，将防汛抗台信息及时通知各保洁员，并采取相关措施保护站内机台设备，妥善安排转移人员，确保生命财产安全。台风、洪涝过去之后，要及时清理检查垃圾中转站，确保垃圾中转站日常工作正常进行。</w:t>
      </w:r>
    </w:p>
    <w:p w:rsidR="00D57E33" w:rsidRDefault="00D57E33" w:rsidP="00F0683D">
      <w:pPr>
        <w:pStyle w:val="aff1"/>
        <w:ind w:firstLine="420"/>
      </w:pPr>
      <w:r>
        <w:rPr>
          <w:rFonts w:hint="eastAsia"/>
        </w:rPr>
        <w:t>⑶预案执行纪律：</w:t>
      </w:r>
    </w:p>
    <w:p w:rsidR="00D57E33" w:rsidRDefault="00D57E33" w:rsidP="00F0683D">
      <w:pPr>
        <w:pStyle w:val="aff1"/>
        <w:ind w:firstLine="420"/>
      </w:pPr>
      <w:r>
        <w:rPr>
          <w:rFonts w:hint="eastAsia"/>
        </w:rPr>
        <w:t>①预案救援突发事件相关人员时刻保持警惕，各司其职，明确职责，严格按照制订的救援抢险规范操作。</w:t>
      </w:r>
    </w:p>
    <w:p w:rsidR="00D57E33" w:rsidRDefault="00D57E33" w:rsidP="00F0683D">
      <w:pPr>
        <w:pStyle w:val="aff1"/>
        <w:ind w:firstLine="420"/>
      </w:pPr>
      <w:r>
        <w:rPr>
          <w:rFonts w:hint="eastAsia"/>
        </w:rPr>
        <w:t>②、预案救援突发事件相关人员的联系电话必须保持24小时畅通，必须在最短时间内（最迟不超过30分钟）到达事故现场。</w:t>
      </w:r>
    </w:p>
    <w:p w:rsidR="00D57E33" w:rsidRDefault="00D57E33" w:rsidP="00D57E33">
      <w:pPr>
        <w:pStyle w:val="4"/>
        <w:rPr>
          <w:rStyle w:val="21"/>
        </w:rPr>
      </w:pPr>
      <w:bookmarkStart w:id="2077" w:name="_Toc21738"/>
      <w:bookmarkStart w:id="2078" w:name="_Toc16984"/>
      <w:bookmarkStart w:id="2079" w:name="_Toc22380"/>
      <w:r>
        <w:rPr>
          <w:rFonts w:hint="eastAsia"/>
        </w:rPr>
        <w:br w:type="page"/>
      </w:r>
      <w:bookmarkStart w:id="2080" w:name="_Toc30045"/>
      <w:bookmarkStart w:id="2081" w:name="_Toc9410"/>
      <w:r>
        <w:rPr>
          <w:rStyle w:val="21"/>
          <w:rFonts w:hint="eastAsia"/>
        </w:rPr>
        <w:lastRenderedPageBreak/>
        <w:t xml:space="preserve"> 垃圾填埋场突发事件应急预案</w:t>
      </w:r>
      <w:bookmarkEnd w:id="2077"/>
      <w:bookmarkEnd w:id="2078"/>
      <w:bookmarkEnd w:id="2079"/>
      <w:bookmarkEnd w:id="2080"/>
      <w:bookmarkEnd w:id="2081"/>
    </w:p>
    <w:p w:rsidR="00D57E33" w:rsidRDefault="00D57E33" w:rsidP="00D57E33">
      <w:pPr>
        <w:ind w:firstLine="560"/>
        <w:rPr>
          <w:lang w:eastAsia="zh-CN"/>
        </w:rPr>
      </w:pPr>
    </w:p>
    <w:p w:rsidR="00D57E33" w:rsidRDefault="00D57E33" w:rsidP="00F0683D">
      <w:pPr>
        <w:pStyle w:val="aff1"/>
        <w:ind w:firstLine="420"/>
      </w:pPr>
      <w:r>
        <w:rPr>
          <w:rFonts w:hint="eastAsia"/>
        </w:rPr>
        <w:t>为提升乡镇垃圾填埋厂整体管理水平，有效预防、控制垃圾填埋厂突发事件的发生和扩散，确保将突发事件可能带来的影响和损失降到最低限度，最大可能保障我场人员生命财产安全和正常生产，结合我厂实际，特制定本预案。</w:t>
      </w:r>
    </w:p>
    <w:p w:rsidR="00D57E33" w:rsidRDefault="00D57E33" w:rsidP="00F0683D">
      <w:pPr>
        <w:pStyle w:val="aff1"/>
        <w:ind w:firstLine="420"/>
      </w:pPr>
      <w:r>
        <w:rPr>
          <w:rFonts w:hint="eastAsia"/>
        </w:rPr>
        <w:t>⑴组织领导</w:t>
      </w:r>
    </w:p>
    <w:p w:rsidR="00D57E33" w:rsidRDefault="00D57E33" w:rsidP="00F0683D">
      <w:pPr>
        <w:pStyle w:val="aff1"/>
        <w:ind w:firstLine="420"/>
      </w:pPr>
      <w:r>
        <w:rPr>
          <w:rFonts w:hint="eastAsia"/>
        </w:rPr>
        <w:t>成立乡镇生活垃圾卫生填埋厂应急工作领导小组</w:t>
      </w:r>
    </w:p>
    <w:p w:rsidR="00D57E33" w:rsidRDefault="00D57E33" w:rsidP="00F0683D">
      <w:pPr>
        <w:pStyle w:val="aff1"/>
        <w:ind w:firstLine="420"/>
      </w:pPr>
      <w:r>
        <w:rPr>
          <w:rFonts w:hint="eastAsia"/>
        </w:rPr>
        <w:t>成员名单：</w:t>
      </w:r>
    </w:p>
    <w:p w:rsidR="00D57E33" w:rsidRDefault="00D57E33" w:rsidP="00F0683D">
      <w:pPr>
        <w:pStyle w:val="aff1"/>
        <w:ind w:firstLine="420"/>
      </w:pPr>
      <w:r>
        <w:rPr>
          <w:rFonts w:hint="eastAsia"/>
        </w:rPr>
        <w:t>组  长：项目负责人</w:t>
      </w:r>
    </w:p>
    <w:p w:rsidR="00D57E33" w:rsidRDefault="00D57E33" w:rsidP="00F0683D">
      <w:pPr>
        <w:pStyle w:val="aff1"/>
        <w:ind w:firstLine="420"/>
      </w:pPr>
      <w:r>
        <w:rPr>
          <w:rFonts w:hint="eastAsia"/>
        </w:rPr>
        <w:t>副组长：项目主管</w:t>
      </w:r>
    </w:p>
    <w:p w:rsidR="00D57E33" w:rsidRDefault="00D57E33" w:rsidP="00F0683D">
      <w:pPr>
        <w:pStyle w:val="aff1"/>
        <w:ind w:firstLine="420"/>
      </w:pPr>
      <w:r>
        <w:rPr>
          <w:rFonts w:hint="eastAsia"/>
        </w:rPr>
        <w:t>成  员：作业人员</w:t>
      </w:r>
    </w:p>
    <w:p w:rsidR="00D57E33" w:rsidRDefault="00D57E33" w:rsidP="00F0683D">
      <w:pPr>
        <w:pStyle w:val="aff1"/>
        <w:ind w:firstLine="420"/>
      </w:pPr>
      <w:r>
        <w:rPr>
          <w:rFonts w:hint="eastAsia"/>
        </w:rPr>
        <w:t>领导小组工作职责：负责应急处置的指挥、指导工作，将垃圾填埋场突发事件的发生、处置过程和结果及时上报市应急办和市领导。</w:t>
      </w:r>
    </w:p>
    <w:p w:rsidR="00D57E33" w:rsidRDefault="00D57E33" w:rsidP="00F0683D">
      <w:pPr>
        <w:pStyle w:val="aff1"/>
        <w:ind w:firstLine="420"/>
      </w:pPr>
      <w:r>
        <w:rPr>
          <w:rFonts w:hint="eastAsia"/>
        </w:rPr>
        <w:t>⑵成立乡镇生活垃圾卫生填埋厂现场应急处置组</w:t>
      </w:r>
    </w:p>
    <w:p w:rsidR="00D57E33" w:rsidRDefault="00D57E33" w:rsidP="00F0683D">
      <w:pPr>
        <w:pStyle w:val="aff1"/>
        <w:ind w:firstLine="420"/>
      </w:pPr>
      <w:r>
        <w:rPr>
          <w:rFonts w:hint="eastAsia"/>
        </w:rPr>
        <w:t>成员名单：</w:t>
      </w:r>
    </w:p>
    <w:p w:rsidR="00D57E33" w:rsidRDefault="00D57E33" w:rsidP="00F0683D">
      <w:pPr>
        <w:pStyle w:val="aff1"/>
        <w:ind w:firstLine="420"/>
      </w:pPr>
      <w:r>
        <w:rPr>
          <w:rFonts w:hint="eastAsia"/>
        </w:rPr>
        <w:t>组  长：项目负责人</w:t>
      </w:r>
    </w:p>
    <w:p w:rsidR="00D57E33" w:rsidRDefault="00D57E33" w:rsidP="00F0683D">
      <w:pPr>
        <w:pStyle w:val="aff1"/>
        <w:ind w:firstLine="420"/>
      </w:pPr>
      <w:r>
        <w:rPr>
          <w:rFonts w:hint="eastAsia"/>
        </w:rPr>
        <w:t>副组长：项目主管</w:t>
      </w:r>
    </w:p>
    <w:p w:rsidR="00D57E33" w:rsidRDefault="00D57E33" w:rsidP="00F0683D">
      <w:pPr>
        <w:pStyle w:val="aff1"/>
        <w:ind w:firstLine="420"/>
      </w:pPr>
      <w:r>
        <w:rPr>
          <w:rFonts w:hint="eastAsia"/>
        </w:rPr>
        <w:t>成  员：作业人员</w:t>
      </w:r>
    </w:p>
    <w:p w:rsidR="00D57E33" w:rsidRDefault="00D57E33" w:rsidP="00F0683D">
      <w:pPr>
        <w:pStyle w:val="aff1"/>
        <w:ind w:firstLine="420"/>
      </w:pPr>
      <w:r>
        <w:rPr>
          <w:rFonts w:hint="eastAsia"/>
        </w:rPr>
        <w:t>现场应急处置组工作职责：以项目负责人为组长、项目主管为副组长，具体负责突发应急事件应对工作的组织、协调，指导各个班组作好突发事件的保障应急工作；建立和完善安全建设机制、运行预警机制，建立保障应急联系机制；对应急事件分类存档，保证通信畅通，统一协调乡镇生活垃圾卫生填埋厂突发事件的保障应急救援工作。</w:t>
      </w:r>
    </w:p>
    <w:p w:rsidR="00D57E33" w:rsidRDefault="00D57E33" w:rsidP="00F0683D">
      <w:pPr>
        <w:pStyle w:val="aff1"/>
        <w:ind w:firstLine="420"/>
      </w:pPr>
      <w:r>
        <w:rPr>
          <w:rFonts w:hint="eastAsia"/>
        </w:rPr>
        <w:t>⑶工作目标</w:t>
      </w:r>
    </w:p>
    <w:p w:rsidR="00D57E33" w:rsidRDefault="00D57E33" w:rsidP="00F0683D">
      <w:pPr>
        <w:pStyle w:val="aff1"/>
        <w:ind w:firstLine="420"/>
      </w:pPr>
      <w:r>
        <w:rPr>
          <w:rFonts w:hint="eastAsia"/>
        </w:rPr>
        <w:t>制定乡镇生活垃圾卫生填埋厂突发事件应急措施，重点确保垃圾填埋厂所辖范围内安全隐患；在安全建设、维护管理的基础上，提高突发情况应急处理能力。</w:t>
      </w:r>
    </w:p>
    <w:p w:rsidR="00D57E33" w:rsidRDefault="00D57E33" w:rsidP="00F0683D">
      <w:pPr>
        <w:pStyle w:val="aff1"/>
        <w:ind w:firstLine="420"/>
      </w:pPr>
      <w:r>
        <w:rPr>
          <w:rFonts w:hint="eastAsia"/>
        </w:rPr>
        <w:t>按照突发事件性质、严重程度、可控性和影响范围等因素，突发事件分为特别重大突发事件（一级）、重大突发事件（二级）、一般突发事件（三级）。</w:t>
      </w:r>
    </w:p>
    <w:p w:rsidR="00D57E33" w:rsidRDefault="00D57E33" w:rsidP="00F0683D">
      <w:pPr>
        <w:pStyle w:val="aff1"/>
        <w:ind w:firstLine="420"/>
      </w:pPr>
      <w:r>
        <w:rPr>
          <w:rFonts w:hint="eastAsia"/>
        </w:rPr>
        <w:t>特别重大突发事件（一级）包括：因灾害性气候造成垃圾场大面积坍塌、生活垃圾渗滤液泄露突发事件造成水域污染、沼气爆炸、车辆安全事故、药品中毒等突发事件出现人员伤亡，落实此类突发事件，根据应急保障工作领导小组的工作职责，由项目负责任总协调和具体调度，启动应急保障方案，调请消防、医疗、环保等相关部门，进行高标准、高水平的保障、控管。</w:t>
      </w:r>
    </w:p>
    <w:p w:rsidR="00D57E33" w:rsidRDefault="00D57E33" w:rsidP="00F0683D">
      <w:pPr>
        <w:pStyle w:val="aff1"/>
        <w:ind w:firstLine="420"/>
      </w:pPr>
      <w:r>
        <w:rPr>
          <w:rFonts w:hint="eastAsia"/>
        </w:rPr>
        <w:lastRenderedPageBreak/>
        <w:t>重大突发事件（二级）包括：发生上述突发事件，性质不严重、无人员伤亡、影响范围小、呈可控性的突发事件，突发此类事件，立即召开应急保障工作领导小组会议，明确任务，由该站点厂长具体负责，组织各责任班组加强重点地段的保障和控管，在确保正常工作秩序的基础上，全力投入应急保障工作。</w:t>
      </w:r>
    </w:p>
    <w:p w:rsidR="00D57E33" w:rsidRDefault="00D57E33" w:rsidP="00F0683D">
      <w:pPr>
        <w:pStyle w:val="aff1"/>
        <w:ind w:firstLine="420"/>
      </w:pPr>
      <w:r>
        <w:rPr>
          <w:rFonts w:hint="eastAsia"/>
        </w:rPr>
        <w:t>一般突发事件（三级）包括：出现危险或接到险情报告而应启动应急预案的突发事件。在垃圾厂有关班组接到险情报告后，及时报请该站点厂长，启动应急预案，并派人查看情况，针对发现的问题，拿出解决方案，应急保障工作领导小组指派相关班组落实。</w:t>
      </w:r>
    </w:p>
    <w:p w:rsidR="00D57E33" w:rsidRDefault="00D57E33" w:rsidP="00F0683D">
      <w:pPr>
        <w:pStyle w:val="aff1"/>
        <w:ind w:firstLine="420"/>
      </w:pPr>
      <w:r>
        <w:rPr>
          <w:rFonts w:hint="eastAsia"/>
        </w:rPr>
        <w:t>⑷具体措施</w:t>
      </w:r>
    </w:p>
    <w:p w:rsidR="00D57E33" w:rsidRDefault="00D57E33" w:rsidP="00F0683D">
      <w:pPr>
        <w:pStyle w:val="aff1"/>
        <w:ind w:firstLine="420"/>
      </w:pPr>
      <w:r>
        <w:rPr>
          <w:rFonts w:hint="eastAsia"/>
        </w:rPr>
        <w:t>建立统一指挥、分级负责、部门联动、反应灵敏、运转高效的应急处置机制；建立由项目负责人领导与我厂相关班组联合参与的应急保障机构，组建警戒组、抢险组、搜救组、救护组等四个小组，按照各自职责做好突发事件应急保障工作；落实和管理好突发事件应急处置经费，以及必须物资的储备和管理；加强突发事件应急处理基础工作的日常检查、突发事件应急处置技能培训和工作考核。</w:t>
      </w:r>
    </w:p>
    <w:p w:rsidR="00D57E33" w:rsidRDefault="00D57E33" w:rsidP="00D57E33">
      <w:pPr>
        <w:ind w:firstLine="560"/>
        <w:rPr>
          <w:lang w:eastAsia="zh-CN"/>
        </w:rPr>
      </w:pPr>
      <w:bookmarkStart w:id="2082" w:name="_Toc21704"/>
    </w:p>
    <w:p w:rsidR="00D57E33" w:rsidRDefault="00D57E33" w:rsidP="00D57E33">
      <w:pPr>
        <w:pStyle w:val="5"/>
      </w:pPr>
      <w:bookmarkStart w:id="2083" w:name="_Toc3270"/>
      <w:bookmarkStart w:id="2084" w:name="_Toc25777"/>
      <w:r>
        <w:rPr>
          <w:rFonts w:hint="eastAsia"/>
        </w:rPr>
        <w:t>生活垃圾渗滤液泄露突发事件应急措施</w:t>
      </w:r>
      <w:bookmarkEnd w:id="2082"/>
      <w:bookmarkEnd w:id="2083"/>
      <w:bookmarkEnd w:id="2084"/>
    </w:p>
    <w:p w:rsidR="00D57E33" w:rsidRDefault="00D57E33" w:rsidP="00F0683D">
      <w:pPr>
        <w:pStyle w:val="aff1"/>
        <w:ind w:firstLine="420"/>
      </w:pPr>
      <w:r>
        <w:rPr>
          <w:rFonts w:hint="eastAsia"/>
        </w:rPr>
        <w:t>消库保障措施：</w:t>
      </w:r>
    </w:p>
    <w:p w:rsidR="00D57E33" w:rsidRDefault="00D57E33" w:rsidP="00F0683D">
      <w:pPr>
        <w:pStyle w:val="aff1"/>
        <w:ind w:firstLine="420"/>
      </w:pPr>
      <w:r>
        <w:rPr>
          <w:rFonts w:hint="eastAsia"/>
        </w:rPr>
        <w:t>汛期来临前，污水处理厂提前做好污水处理设备设施维护保养工作，确保渗沥液处理设备设施正常运行，尽最大努力消减库存渗沥液。</w:t>
      </w:r>
    </w:p>
    <w:p w:rsidR="00D57E33" w:rsidRDefault="00D57E33" w:rsidP="00F0683D">
      <w:pPr>
        <w:pStyle w:val="aff1"/>
        <w:ind w:firstLine="420"/>
      </w:pPr>
      <w:r>
        <w:rPr>
          <w:rFonts w:hint="eastAsia"/>
        </w:rPr>
        <w:t>严格落实雨污分流措施，做好库区已投用中间雨污分流沟的巡查与维护，确保最大化的将雨水引出库区，减少雨季渗滤液产生量。</w:t>
      </w:r>
    </w:p>
    <w:p w:rsidR="00D57E33" w:rsidRDefault="00D57E33" w:rsidP="00F0683D">
      <w:pPr>
        <w:pStyle w:val="aff1"/>
        <w:ind w:firstLine="420"/>
      </w:pPr>
      <w:r>
        <w:rPr>
          <w:rFonts w:hint="eastAsia"/>
        </w:rPr>
        <w:t>采取回灌、滴灌措施，利用垃圾发酵自身消耗和蒸发，增大处理量，以消减库存渗沥液。</w:t>
      </w:r>
    </w:p>
    <w:p w:rsidR="00D57E33" w:rsidRDefault="00D57E33" w:rsidP="00F0683D">
      <w:pPr>
        <w:pStyle w:val="aff1"/>
        <w:ind w:firstLine="420"/>
      </w:pPr>
      <w:r>
        <w:rPr>
          <w:rFonts w:hint="eastAsia"/>
        </w:rPr>
        <w:t>排险紧急措施：</w:t>
      </w:r>
    </w:p>
    <w:p w:rsidR="00D57E33" w:rsidRDefault="00D57E33" w:rsidP="00F0683D">
      <w:pPr>
        <w:pStyle w:val="aff1"/>
        <w:ind w:firstLine="420"/>
      </w:pPr>
      <w:r>
        <w:rPr>
          <w:rFonts w:hint="eastAsia"/>
        </w:rPr>
        <w:t>大暴雨，出现险情，应急小组立即组织小组成员用准备好的沙袋加高大坝，同时将渗滤液回抽至填埋场，为采取下一步措施赢得时间。</w:t>
      </w:r>
    </w:p>
    <w:p w:rsidR="00D57E33" w:rsidRDefault="00D57E33" w:rsidP="00F0683D">
      <w:pPr>
        <w:pStyle w:val="aff1"/>
        <w:ind w:firstLine="420"/>
      </w:pPr>
      <w:r>
        <w:rPr>
          <w:rFonts w:hint="eastAsia"/>
        </w:rPr>
        <w:t>化学法处置：通过技术手段对渗滤液进行应急处理后排放。</w:t>
      </w:r>
    </w:p>
    <w:p w:rsidR="00D57E33" w:rsidRDefault="00D57E33" w:rsidP="00F0683D">
      <w:pPr>
        <w:pStyle w:val="aff1"/>
        <w:ind w:firstLine="420"/>
      </w:pPr>
      <w:r>
        <w:rPr>
          <w:rFonts w:hint="eastAsia"/>
        </w:rPr>
        <w:t>储备的抢险器材：</w:t>
      </w:r>
    </w:p>
    <w:p w:rsidR="00D57E33" w:rsidRDefault="00D57E33" w:rsidP="00F0683D">
      <w:pPr>
        <w:pStyle w:val="aff1"/>
        <w:ind w:firstLine="420"/>
      </w:pPr>
      <w:r>
        <w:rPr>
          <w:rFonts w:hint="eastAsia"/>
        </w:rPr>
        <w:t>潜水泵4台，配套电源线400米，配套水管800米，铁铲若干，沙袋1000条，雨具等，由代俊武负责完善备齐，存放于指定地点，随时可以应急调动或使用。</w:t>
      </w:r>
    </w:p>
    <w:p w:rsidR="00D57E33" w:rsidRDefault="00D57E33" w:rsidP="00D57E33">
      <w:pPr>
        <w:ind w:firstLine="560"/>
        <w:rPr>
          <w:lang w:eastAsia="zh-CN"/>
        </w:rPr>
      </w:pPr>
      <w:bookmarkStart w:id="2085" w:name="_Toc8126"/>
    </w:p>
    <w:p w:rsidR="00D57E33" w:rsidRDefault="00D57E33" w:rsidP="00D57E33">
      <w:pPr>
        <w:pStyle w:val="5"/>
      </w:pPr>
      <w:bookmarkStart w:id="2086" w:name="_Toc13315"/>
      <w:bookmarkStart w:id="2087" w:name="_Toc14426"/>
      <w:r>
        <w:rPr>
          <w:rFonts w:hint="eastAsia"/>
        </w:rPr>
        <w:t>因台风、暴雨等灾害性天气的应急措施</w:t>
      </w:r>
      <w:bookmarkEnd w:id="2085"/>
      <w:bookmarkEnd w:id="2086"/>
      <w:bookmarkEnd w:id="2087"/>
    </w:p>
    <w:p w:rsidR="00D57E33" w:rsidRDefault="00D57E33" w:rsidP="00F0683D">
      <w:pPr>
        <w:pStyle w:val="aff1"/>
        <w:ind w:firstLine="420"/>
      </w:pPr>
      <w:r>
        <w:rPr>
          <w:rFonts w:hint="eastAsia"/>
        </w:rPr>
        <w:t>因暴雨造成垃圾填埋区大面积滑坡，填埋库区大范围沉降，排污系统和道路遭到严重破坏，使其丧失或部分丧失垃圾处理能力时，及时报请上级相关部门协调，将乡镇每天产</w:t>
      </w:r>
      <w:r>
        <w:rPr>
          <w:rFonts w:hint="eastAsia"/>
        </w:rPr>
        <w:lastRenderedPageBreak/>
        <w:t>生的生活垃圾分流运输到周边区县垃圾填埋场进行处理，同时积极采取应对措施，尽快恢复垃圾填埋场垃圾处理能力。</w:t>
      </w:r>
    </w:p>
    <w:p w:rsidR="00D57E33" w:rsidRDefault="00D57E33" w:rsidP="00F0683D">
      <w:pPr>
        <w:pStyle w:val="aff1"/>
        <w:ind w:firstLine="420"/>
      </w:pPr>
      <w:r>
        <w:rPr>
          <w:rFonts w:hint="eastAsia"/>
        </w:rPr>
        <w:t>当气象部门发布暴雨预警后，应督促垃圾处理厂及时组织抢险队伍，提前做好雨污分流、排洪渠清理、截洪沟、排水管道等疏导工作，各项野外作业必须增加安全员，保证场区内道路畅通，垃圾车安全通行，作业面顺利倾倒，随时发现各种安全隐患，并采取有效措施及时排除。</w:t>
      </w:r>
    </w:p>
    <w:p w:rsidR="00D57E33" w:rsidRDefault="00D57E33" w:rsidP="00D57E33">
      <w:pPr>
        <w:ind w:firstLine="560"/>
        <w:rPr>
          <w:lang w:eastAsia="zh-CN"/>
        </w:rPr>
      </w:pPr>
      <w:bookmarkStart w:id="2088" w:name="_Toc24362"/>
    </w:p>
    <w:p w:rsidR="00D57E33" w:rsidRDefault="00D57E33" w:rsidP="00D57E33">
      <w:pPr>
        <w:pStyle w:val="5"/>
      </w:pPr>
      <w:bookmarkStart w:id="2089" w:name="_Toc13318"/>
      <w:bookmarkStart w:id="2090" w:name="_Toc11248"/>
      <w:r>
        <w:rPr>
          <w:rFonts w:hint="eastAsia"/>
        </w:rPr>
        <w:t>因沼气浓度过高导致火灾、爆炸的应急措施</w:t>
      </w:r>
      <w:bookmarkEnd w:id="2088"/>
      <w:bookmarkEnd w:id="2089"/>
      <w:bookmarkEnd w:id="2090"/>
    </w:p>
    <w:p w:rsidR="00D57E33" w:rsidRDefault="00D57E33" w:rsidP="00F0683D">
      <w:pPr>
        <w:pStyle w:val="aff1"/>
        <w:ind w:firstLine="420"/>
      </w:pPr>
      <w:r>
        <w:rPr>
          <w:rFonts w:hint="eastAsia"/>
        </w:rPr>
        <w:t>为防止火灾、爆炸的发生，严格按照操作规程安装导气筒并不定时排空焚烧，常年蓄有600立方米的备用消防水源，还有干粉灭火器20个，推土机两台，足以应对一般突发事件（三级）一般的险情；在火灾、爆炸突发，重大突发事件（二级）应急预案立即启动，报请城管局，调用所属洒水车辆用于应急消防；确认在沼气燃烧、爆炸过程中有人员伤亡时，特别重大突发事件（一级）应急保障体系立即启动，报请城管局领导，同时拨打医疗、消防救援电话，警戒组、抢险组、搜救组、救护组等四个小组立即展开应急救援。</w:t>
      </w:r>
    </w:p>
    <w:p w:rsidR="00D57E33" w:rsidRDefault="00D57E33" w:rsidP="00D57E33">
      <w:pPr>
        <w:ind w:firstLine="560"/>
        <w:rPr>
          <w:lang w:eastAsia="zh-CN"/>
        </w:rPr>
      </w:pPr>
      <w:bookmarkStart w:id="2091" w:name="_Toc17325"/>
    </w:p>
    <w:p w:rsidR="00D57E33" w:rsidRDefault="00D57E33" w:rsidP="00D57E33">
      <w:pPr>
        <w:pStyle w:val="5"/>
      </w:pPr>
      <w:bookmarkStart w:id="2092" w:name="_Toc19118"/>
      <w:bookmarkStart w:id="2093" w:name="_Toc15990"/>
      <w:r>
        <w:rPr>
          <w:rFonts w:hint="eastAsia"/>
        </w:rPr>
        <w:t>因化学药品突发事故的应急措施</w:t>
      </w:r>
      <w:bookmarkEnd w:id="2091"/>
      <w:bookmarkEnd w:id="2092"/>
      <w:bookmarkEnd w:id="2093"/>
    </w:p>
    <w:p w:rsidR="00D57E33" w:rsidRDefault="00D57E33" w:rsidP="00F0683D">
      <w:pPr>
        <w:pStyle w:val="aff1"/>
        <w:ind w:firstLine="420"/>
      </w:pPr>
      <w:r>
        <w:rPr>
          <w:rFonts w:hint="eastAsia"/>
        </w:rPr>
        <w:t>生活垃圾卫生填埋厂所有危险药品要求专柜存放，双人双锁管理。</w:t>
      </w:r>
    </w:p>
    <w:p w:rsidR="00D57E33" w:rsidRDefault="00D57E33" w:rsidP="00F0683D">
      <w:pPr>
        <w:pStyle w:val="aff1"/>
        <w:ind w:firstLine="420"/>
      </w:pPr>
      <w:r>
        <w:rPr>
          <w:rFonts w:hint="eastAsia"/>
        </w:rPr>
        <w:t>污水处理厂在运行和垃圾场现场打药过程中出现的安全事故，立即分清事故等级，启动应急预案，保护好事故现场，及时将水处理员和打药人员疏散至安全地段，迅速将情况报告公司相关领导。</w:t>
      </w:r>
    </w:p>
    <w:p w:rsidR="00D57E33" w:rsidRDefault="00D57E33" w:rsidP="00F0683D">
      <w:pPr>
        <w:pStyle w:val="aff1"/>
        <w:ind w:firstLine="420"/>
      </w:pPr>
      <w:r>
        <w:rPr>
          <w:rFonts w:hint="eastAsia"/>
        </w:rPr>
        <w:t>及时拨打120请求医疗援助，并说明事故种类与药品名称，在最短时间内将受伤人员送至医院抢救，寻求最有效的救护。</w:t>
      </w:r>
    </w:p>
    <w:p w:rsidR="00D57E33" w:rsidRDefault="00D57E33" w:rsidP="00F0683D">
      <w:pPr>
        <w:pStyle w:val="aff1"/>
        <w:ind w:firstLine="420"/>
      </w:pPr>
      <w:r>
        <w:rPr>
          <w:rFonts w:hint="eastAsia"/>
        </w:rPr>
        <w:t>采取有效措施，做好善后处置工作。</w:t>
      </w:r>
    </w:p>
    <w:p w:rsidR="00D57E33" w:rsidRDefault="00D57E33" w:rsidP="00D57E33">
      <w:pPr>
        <w:ind w:firstLine="560"/>
        <w:rPr>
          <w:lang w:eastAsia="zh-CN"/>
        </w:rPr>
      </w:pPr>
      <w:bookmarkStart w:id="2094" w:name="_Toc25277"/>
    </w:p>
    <w:p w:rsidR="00D57E33" w:rsidRDefault="00D57E33" w:rsidP="00D57E33">
      <w:pPr>
        <w:pStyle w:val="5"/>
      </w:pPr>
      <w:bookmarkStart w:id="2095" w:name="_Toc29279"/>
      <w:bookmarkStart w:id="2096" w:name="_Toc8235"/>
      <w:r>
        <w:rPr>
          <w:rFonts w:hint="eastAsia"/>
        </w:rPr>
        <w:t>因机械事故导致人员伤亡的应急救援措施</w:t>
      </w:r>
      <w:bookmarkEnd w:id="2094"/>
      <w:bookmarkEnd w:id="2095"/>
      <w:bookmarkEnd w:id="2096"/>
    </w:p>
    <w:p w:rsidR="00D57E33" w:rsidRDefault="00D57E33" w:rsidP="00F0683D">
      <w:pPr>
        <w:pStyle w:val="aff1"/>
        <w:ind w:firstLine="420"/>
      </w:pPr>
      <w:r>
        <w:rPr>
          <w:rFonts w:hint="eastAsia"/>
        </w:rPr>
        <w:t>一旦发生机械事故，现场指挥人员迅速与场部应急处置领导小组报告出事地点、人数及事故情况，同时拨打120救援电话，迅速将伤者送往就近医院救治。领导小组接报后，应迅速赶往现场，分状态启动应急预案，组织实施有效的急救措施，迅速报告公司相关领导并与相关部门取得联系。</w:t>
      </w:r>
    </w:p>
    <w:p w:rsidR="00D57E33" w:rsidRDefault="00D57E33" w:rsidP="00F0683D">
      <w:pPr>
        <w:pStyle w:val="aff1"/>
        <w:ind w:firstLine="420"/>
      </w:pPr>
      <w:r>
        <w:rPr>
          <w:rFonts w:hint="eastAsia"/>
        </w:rPr>
        <w:t>组织保护好现场，并配合相关部门作好事故处理。</w:t>
      </w:r>
    </w:p>
    <w:p w:rsidR="00D57E33" w:rsidRDefault="00D57E33" w:rsidP="00F0683D">
      <w:pPr>
        <w:pStyle w:val="aff1"/>
        <w:ind w:firstLine="420"/>
      </w:pPr>
      <w:r>
        <w:rPr>
          <w:rFonts w:hint="eastAsia"/>
        </w:rPr>
        <w:t>及时通知伤亡者家属，并做好伤者和死亡者家属的工作。</w:t>
      </w:r>
    </w:p>
    <w:p w:rsidR="00D57E33" w:rsidRDefault="00D57E33" w:rsidP="00F0683D">
      <w:pPr>
        <w:pStyle w:val="aff1"/>
        <w:ind w:firstLine="420"/>
      </w:pPr>
      <w:r>
        <w:rPr>
          <w:rFonts w:hint="eastAsia"/>
        </w:rPr>
        <w:t>⑸工作原则</w:t>
      </w:r>
    </w:p>
    <w:p w:rsidR="00D57E33" w:rsidRDefault="00D57E33" w:rsidP="00F0683D">
      <w:pPr>
        <w:pStyle w:val="aff1"/>
        <w:ind w:firstLine="420"/>
      </w:pPr>
      <w:r>
        <w:rPr>
          <w:rFonts w:hint="eastAsia"/>
        </w:rPr>
        <w:t>坚持统一领导，集中管理，分工负责，分级响应，在乡镇生活垃圾卫生填埋厂应急工</w:t>
      </w:r>
      <w:r>
        <w:rPr>
          <w:rFonts w:hint="eastAsia"/>
        </w:rPr>
        <w:lastRenderedPageBreak/>
        <w:t>作领导小组的统一领导下，加强班组间的协同合作，提高快速反应能力，针对不同突发事件，实行分类管理，充分发挥部门专业优势，使采取的措施与突发事件造成的影响相适应。</w:t>
      </w:r>
    </w:p>
    <w:p w:rsidR="00D57E33" w:rsidRDefault="00D57E33" w:rsidP="00F0683D">
      <w:pPr>
        <w:pStyle w:val="aff1"/>
        <w:ind w:firstLine="420"/>
      </w:pPr>
      <w:r>
        <w:rPr>
          <w:rFonts w:hint="eastAsia"/>
        </w:rPr>
        <w:t>坚持平战结合，充分利用现有资源，积极做好应对突发事件的思想准备、物资准备、技术准备、工作准备，警钟长鸣、安全生产，充分利用现有应急保障力量，引导、鼓励实战演练，以提高指挥水平和救援技能，发挥有清运特色应急救援力量的作用。</w:t>
      </w:r>
    </w:p>
    <w:p w:rsidR="00D57E33" w:rsidRDefault="00D57E33" w:rsidP="00D57E33">
      <w:pPr>
        <w:pStyle w:val="4"/>
        <w:rPr>
          <w:rStyle w:val="21"/>
        </w:rPr>
      </w:pPr>
      <w:bookmarkStart w:id="2097" w:name="_Toc20149"/>
      <w:bookmarkStart w:id="2098" w:name="_Toc16633"/>
      <w:r>
        <w:rPr>
          <w:rFonts w:hint="eastAsia"/>
        </w:rPr>
        <w:br w:type="page"/>
      </w:r>
      <w:bookmarkStart w:id="2099" w:name="_Toc12723"/>
      <w:bookmarkStart w:id="2100" w:name="_Toc24121"/>
      <w:r>
        <w:rPr>
          <w:rStyle w:val="21"/>
          <w:rFonts w:hint="eastAsia"/>
        </w:rPr>
        <w:lastRenderedPageBreak/>
        <w:t xml:space="preserve"> 重大活动及节假日应急处置方案</w:t>
      </w:r>
      <w:bookmarkEnd w:id="2097"/>
      <w:bookmarkEnd w:id="2098"/>
      <w:bookmarkEnd w:id="2099"/>
      <w:bookmarkEnd w:id="2100"/>
    </w:p>
    <w:p w:rsidR="00D57E33" w:rsidRDefault="00D57E33" w:rsidP="00D57E33">
      <w:pPr>
        <w:pStyle w:val="5"/>
      </w:pPr>
      <w:bookmarkStart w:id="2101" w:name="_Toc27225"/>
      <w:bookmarkStart w:id="2102" w:name="_Toc20590"/>
      <w:bookmarkStart w:id="2103" w:name="_Toc27666"/>
      <w:bookmarkStart w:id="2104" w:name="_Toc26072"/>
      <w:bookmarkStart w:id="2105" w:name="_Toc7902"/>
      <w:r>
        <w:rPr>
          <w:rFonts w:hint="eastAsia"/>
        </w:rPr>
        <w:t>节假日应急处置方案</w:t>
      </w:r>
      <w:bookmarkEnd w:id="2101"/>
      <w:bookmarkEnd w:id="2102"/>
      <w:bookmarkEnd w:id="2103"/>
      <w:bookmarkEnd w:id="2104"/>
    </w:p>
    <w:p w:rsidR="00D57E33" w:rsidRDefault="00D57E33" w:rsidP="00F0683D">
      <w:pPr>
        <w:pStyle w:val="aff1"/>
        <w:ind w:firstLine="420"/>
      </w:pPr>
      <w:r>
        <w:rPr>
          <w:rFonts w:hint="eastAsia"/>
        </w:rPr>
        <w:t>（1）节假日前人员准备</w:t>
      </w:r>
    </w:p>
    <w:p w:rsidR="00D57E33" w:rsidRDefault="00D57E33" w:rsidP="00F0683D">
      <w:pPr>
        <w:pStyle w:val="aff1"/>
        <w:ind w:firstLine="420"/>
      </w:pPr>
      <w:r>
        <w:rPr>
          <w:rFonts w:hint="eastAsia"/>
        </w:rPr>
        <w:t>在节假日（例如春节、五一节、国庆节等）到来之前，项目负责人做好节假日应急准备工作。首先，增加转运车辆及工人数量，编制出每所有车辆及人员的上下班时间和责任区域，责任落实到每个人。</w:t>
      </w:r>
    </w:p>
    <w:p w:rsidR="00D57E33" w:rsidRDefault="00D57E33" w:rsidP="00F0683D">
      <w:pPr>
        <w:pStyle w:val="aff1"/>
        <w:ind w:firstLine="420"/>
      </w:pPr>
      <w:r>
        <w:rPr>
          <w:rFonts w:hint="eastAsia"/>
        </w:rPr>
        <w:t>|（2）节假日前设备筹备</w:t>
      </w:r>
    </w:p>
    <w:p w:rsidR="00D57E33" w:rsidRDefault="00D57E33" w:rsidP="00F0683D">
      <w:pPr>
        <w:pStyle w:val="aff1"/>
        <w:ind w:firstLine="420"/>
      </w:pPr>
      <w:r>
        <w:rPr>
          <w:rFonts w:hint="eastAsia"/>
        </w:rPr>
        <w:t>在节假日到来前半月，增加垃圾运输车辆和保洁清扫工具数量，保证充足有效的器械设备。同时，在节假日到来前一周，项目负责人做到每天晚上彻底检查一次清运器械设备，发现损坏的立即修缮和补充购置。</w:t>
      </w:r>
    </w:p>
    <w:p w:rsidR="00D57E33" w:rsidRDefault="00D57E33" w:rsidP="00F0683D">
      <w:pPr>
        <w:pStyle w:val="aff1"/>
        <w:ind w:firstLine="420"/>
      </w:pPr>
      <w:r>
        <w:rPr>
          <w:rFonts w:hint="eastAsia"/>
        </w:rPr>
        <w:t>（3）春节特殊时期工作开展</w:t>
      </w:r>
    </w:p>
    <w:p w:rsidR="00D57E33" w:rsidRDefault="00D57E33" w:rsidP="00F0683D">
      <w:pPr>
        <w:pStyle w:val="aff1"/>
        <w:ind w:firstLine="420"/>
      </w:pPr>
      <w:r>
        <w:rPr>
          <w:rFonts w:hint="eastAsia"/>
        </w:rPr>
        <w:t>春节期间，烟花爆竹燃放后的残留物是清运的重要任务。要求清运人员按照编制的工作时间和负责区域，在自己负责的区域内做到随脏随扫，保质保量完成保洁任务，为居民创造良好的生活环境。</w:t>
      </w:r>
    </w:p>
    <w:p w:rsidR="00D57E33" w:rsidRDefault="00D57E33" w:rsidP="00F0683D">
      <w:pPr>
        <w:pStyle w:val="aff1"/>
        <w:ind w:firstLine="420"/>
      </w:pPr>
      <w:r>
        <w:rPr>
          <w:rFonts w:hint="eastAsia"/>
        </w:rPr>
        <w:t>（4）节假日后的清理</w:t>
      </w:r>
    </w:p>
    <w:p w:rsidR="00D57E33" w:rsidRDefault="00D57E33" w:rsidP="00F0683D">
      <w:pPr>
        <w:pStyle w:val="aff1"/>
        <w:ind w:firstLine="420"/>
      </w:pPr>
      <w:r>
        <w:rPr>
          <w:rFonts w:hint="eastAsia"/>
        </w:rPr>
        <w:t>在节假日的每一天晚上，项目负责人带来应急小组所有人员对整个项目所有路段进行清查，保证每天早晨都给市民良好的城市面貌。</w:t>
      </w:r>
    </w:p>
    <w:p w:rsidR="00D57E33" w:rsidRDefault="00D57E33" w:rsidP="00F0683D">
      <w:pPr>
        <w:pStyle w:val="aff1"/>
        <w:ind w:firstLine="420"/>
      </w:pPr>
      <w:r>
        <w:rPr>
          <w:rFonts w:hint="eastAsia"/>
        </w:rPr>
        <w:t>迎检应急预案小组设立</w:t>
      </w:r>
      <w:bookmarkEnd w:id="2105"/>
    </w:p>
    <w:p w:rsidR="00D57E33" w:rsidRDefault="00D57E33" w:rsidP="00D57E33">
      <w:pPr>
        <w:pStyle w:val="ab"/>
      </w:pPr>
    </w:p>
    <w:p w:rsidR="00D57E33" w:rsidRDefault="00D57E33" w:rsidP="00D57E33">
      <w:pPr>
        <w:ind w:firstLine="560"/>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7264"/>
      </w:tblGrid>
      <w:tr w:rsidR="00D57E33" w:rsidTr="0035495F">
        <w:trPr>
          <w:trHeight w:val="554"/>
          <w:jc w:val="center"/>
        </w:trPr>
        <w:tc>
          <w:tcPr>
            <w:tcW w:w="1239" w:type="dxa"/>
            <w:vAlign w:val="center"/>
          </w:tcPr>
          <w:p w:rsidR="00D57E33" w:rsidRDefault="00D57E33" w:rsidP="00D57E33">
            <w:r>
              <w:rPr>
                <w:rFonts w:hint="eastAsia"/>
              </w:rPr>
              <w:t>组员</w:t>
            </w:r>
          </w:p>
        </w:tc>
        <w:tc>
          <w:tcPr>
            <w:tcW w:w="7261" w:type="dxa"/>
            <w:vAlign w:val="center"/>
          </w:tcPr>
          <w:p w:rsidR="00D57E33" w:rsidRDefault="00D57E33" w:rsidP="00D57E33">
            <w:pPr>
              <w:ind w:firstLine="560"/>
              <w:rPr>
                <w:lang w:eastAsia="zh-CN"/>
              </w:rPr>
            </w:pPr>
            <w:r>
              <w:rPr>
                <w:rFonts w:hint="eastAsia"/>
                <w:lang w:eastAsia="zh-CN"/>
              </w:rPr>
              <w:t>主管、领班及安全员</w:t>
            </w:r>
            <w:r>
              <w:rPr>
                <w:rFonts w:hint="eastAsia"/>
                <w:lang w:eastAsia="zh-CN"/>
              </w:rPr>
              <w:t xml:space="preserve"> 3 </w:t>
            </w:r>
            <w:r>
              <w:rPr>
                <w:rFonts w:hint="eastAsia"/>
                <w:lang w:eastAsia="zh-CN"/>
              </w:rPr>
              <w:t>名</w:t>
            </w:r>
          </w:p>
        </w:tc>
      </w:tr>
      <w:tr w:rsidR="00D57E33" w:rsidTr="0035495F">
        <w:trPr>
          <w:trHeight w:val="3093"/>
          <w:jc w:val="center"/>
        </w:trPr>
        <w:tc>
          <w:tcPr>
            <w:tcW w:w="1239" w:type="dxa"/>
            <w:vAlign w:val="center"/>
          </w:tcPr>
          <w:p w:rsidR="00D57E33" w:rsidRDefault="00D57E33" w:rsidP="00D57E33">
            <w:r>
              <w:rPr>
                <w:rFonts w:hint="eastAsia"/>
              </w:rPr>
              <w:t>总职责</w:t>
            </w:r>
          </w:p>
        </w:tc>
        <w:tc>
          <w:tcPr>
            <w:tcW w:w="7261" w:type="dxa"/>
            <w:vAlign w:val="center"/>
          </w:tcPr>
          <w:p w:rsidR="00D57E33" w:rsidRDefault="00D57E33" w:rsidP="00D57E33">
            <w:pPr>
              <w:widowControl w:val="0"/>
              <w:numPr>
                <w:ilvl w:val="0"/>
                <w:numId w:val="14"/>
              </w:numPr>
              <w:ind w:firstLineChars="200" w:firstLine="440"/>
              <w:jc w:val="both"/>
              <w:rPr>
                <w:lang w:eastAsia="zh-CN"/>
              </w:rPr>
            </w:pPr>
            <w:r>
              <w:rPr>
                <w:rFonts w:hint="eastAsia"/>
                <w:lang w:eastAsia="zh-CN"/>
              </w:rPr>
              <w:t>根据上级指令或者灾害发生情况决定启动应急响应；</w:t>
            </w:r>
          </w:p>
          <w:p w:rsidR="00D57E33" w:rsidRDefault="00D57E33" w:rsidP="00D57E33">
            <w:pPr>
              <w:widowControl w:val="0"/>
              <w:numPr>
                <w:ilvl w:val="0"/>
                <w:numId w:val="14"/>
              </w:numPr>
              <w:ind w:firstLineChars="200" w:firstLine="440"/>
              <w:jc w:val="both"/>
              <w:rPr>
                <w:lang w:eastAsia="zh-CN"/>
              </w:rPr>
            </w:pPr>
            <w:r>
              <w:rPr>
                <w:rFonts w:hint="eastAsia"/>
                <w:lang w:eastAsia="zh-CN"/>
              </w:rPr>
              <w:t>组织、指挥本公司应急救助工作，部署救灾应急准备措施；</w:t>
            </w:r>
          </w:p>
          <w:p w:rsidR="00D57E33" w:rsidRDefault="00D57E33" w:rsidP="00D57E33">
            <w:pPr>
              <w:widowControl w:val="0"/>
              <w:numPr>
                <w:ilvl w:val="0"/>
                <w:numId w:val="14"/>
              </w:numPr>
              <w:ind w:firstLineChars="200" w:firstLine="440"/>
              <w:jc w:val="both"/>
              <w:rPr>
                <w:lang w:eastAsia="zh-CN"/>
              </w:rPr>
            </w:pPr>
            <w:r>
              <w:rPr>
                <w:rFonts w:hint="eastAsia"/>
                <w:lang w:eastAsia="zh-CN"/>
              </w:rPr>
              <w:t>监督检查救灾应急工作人、财、物的落实情况；</w:t>
            </w:r>
          </w:p>
          <w:p w:rsidR="00D57E33" w:rsidRDefault="00D57E33" w:rsidP="00D57E33">
            <w:pPr>
              <w:widowControl w:val="0"/>
              <w:numPr>
                <w:ilvl w:val="0"/>
                <w:numId w:val="14"/>
              </w:numPr>
              <w:ind w:firstLineChars="200" w:firstLine="440"/>
              <w:jc w:val="both"/>
              <w:rPr>
                <w:lang w:eastAsia="zh-CN"/>
              </w:rPr>
            </w:pPr>
            <w:r>
              <w:rPr>
                <w:rFonts w:hint="eastAsia"/>
                <w:lang w:eastAsia="zh-CN"/>
              </w:rPr>
              <w:t>根据灾情派出或参与项目所在地政府组织的救灾工作；</w:t>
            </w:r>
          </w:p>
          <w:p w:rsidR="00D57E33" w:rsidRDefault="00D57E33" w:rsidP="00D57E33">
            <w:pPr>
              <w:widowControl w:val="0"/>
              <w:numPr>
                <w:ilvl w:val="0"/>
                <w:numId w:val="14"/>
              </w:numPr>
              <w:ind w:firstLineChars="200" w:firstLine="440"/>
              <w:jc w:val="both"/>
              <w:rPr>
                <w:lang w:eastAsia="zh-CN"/>
              </w:rPr>
            </w:pPr>
            <w:r>
              <w:rPr>
                <w:rFonts w:hint="eastAsia"/>
                <w:lang w:eastAsia="zh-CN"/>
              </w:rPr>
              <w:t>决定请求项目所在地政府或其他部门的支援；</w:t>
            </w:r>
          </w:p>
          <w:p w:rsidR="00D57E33" w:rsidRDefault="00D57E33" w:rsidP="00D57E33">
            <w:pPr>
              <w:widowControl w:val="0"/>
              <w:numPr>
                <w:ilvl w:val="0"/>
                <w:numId w:val="14"/>
              </w:numPr>
              <w:ind w:firstLineChars="200" w:firstLine="440"/>
              <w:jc w:val="both"/>
              <w:rPr>
                <w:lang w:eastAsia="zh-CN"/>
              </w:rPr>
            </w:pPr>
            <w:r>
              <w:rPr>
                <w:rFonts w:hint="eastAsia"/>
                <w:lang w:eastAsia="zh-CN"/>
              </w:rPr>
              <w:t>研究解决救灾应急工作中的其他重大问题。</w:t>
            </w:r>
          </w:p>
        </w:tc>
      </w:tr>
      <w:tr w:rsidR="00D57E33" w:rsidTr="0035495F">
        <w:trPr>
          <w:trHeight w:val="3606"/>
          <w:jc w:val="center"/>
        </w:trPr>
        <w:tc>
          <w:tcPr>
            <w:tcW w:w="1239" w:type="dxa"/>
            <w:vAlign w:val="center"/>
          </w:tcPr>
          <w:p w:rsidR="00D57E33" w:rsidRDefault="00D57E33" w:rsidP="00D57E33">
            <w:r>
              <w:rPr>
                <w:rFonts w:hint="eastAsia"/>
              </w:rPr>
              <w:lastRenderedPageBreak/>
              <w:t>主任职责</w:t>
            </w:r>
          </w:p>
        </w:tc>
        <w:tc>
          <w:tcPr>
            <w:tcW w:w="7261" w:type="dxa"/>
            <w:vAlign w:val="center"/>
          </w:tcPr>
          <w:p w:rsidR="00D57E33" w:rsidRDefault="00D57E33" w:rsidP="00D57E33">
            <w:pPr>
              <w:widowControl w:val="0"/>
              <w:numPr>
                <w:ilvl w:val="0"/>
                <w:numId w:val="15"/>
              </w:numPr>
              <w:ind w:firstLineChars="200" w:firstLine="440"/>
              <w:jc w:val="both"/>
              <w:rPr>
                <w:lang w:eastAsia="zh-CN"/>
              </w:rPr>
            </w:pPr>
            <w:r>
              <w:rPr>
                <w:rFonts w:hint="eastAsia"/>
                <w:lang w:eastAsia="zh-CN"/>
              </w:rPr>
              <w:t>协调自然灾害救助工作；</w:t>
            </w:r>
          </w:p>
          <w:p w:rsidR="00D57E33" w:rsidRDefault="00D57E33" w:rsidP="00D57E33">
            <w:pPr>
              <w:widowControl w:val="0"/>
              <w:numPr>
                <w:ilvl w:val="0"/>
                <w:numId w:val="15"/>
              </w:numPr>
              <w:ind w:firstLineChars="200" w:firstLine="440"/>
              <w:jc w:val="both"/>
            </w:pPr>
            <w:r>
              <w:rPr>
                <w:rFonts w:hint="eastAsia"/>
              </w:rPr>
              <w:t>汇总分析灾害信息；</w:t>
            </w:r>
          </w:p>
          <w:p w:rsidR="00D57E33" w:rsidRDefault="00D57E33" w:rsidP="00D57E33">
            <w:pPr>
              <w:widowControl w:val="0"/>
              <w:numPr>
                <w:ilvl w:val="0"/>
                <w:numId w:val="15"/>
              </w:numPr>
              <w:ind w:firstLineChars="200" w:firstLine="440"/>
              <w:jc w:val="both"/>
              <w:rPr>
                <w:lang w:eastAsia="zh-CN"/>
              </w:rPr>
            </w:pPr>
            <w:r>
              <w:rPr>
                <w:rFonts w:hint="eastAsia"/>
                <w:lang w:eastAsia="zh-CN"/>
              </w:rPr>
              <w:t>应急响应后向应急分队成员传达领导工作指令并监督落实；</w:t>
            </w:r>
          </w:p>
          <w:p w:rsidR="00D57E33" w:rsidRDefault="00D57E33" w:rsidP="00D57E33">
            <w:pPr>
              <w:widowControl w:val="0"/>
              <w:numPr>
                <w:ilvl w:val="0"/>
                <w:numId w:val="15"/>
              </w:numPr>
              <w:ind w:firstLineChars="200" w:firstLine="440"/>
              <w:jc w:val="both"/>
              <w:rPr>
                <w:lang w:eastAsia="zh-CN"/>
              </w:rPr>
            </w:pPr>
            <w:r>
              <w:rPr>
                <w:rFonts w:hint="eastAsia"/>
                <w:lang w:eastAsia="zh-CN"/>
              </w:rPr>
              <w:t>收集应急分队工作进展情况，及时向公司及工作小组汇报；</w:t>
            </w:r>
          </w:p>
          <w:p w:rsidR="00D57E33" w:rsidRDefault="00D57E33" w:rsidP="00D57E33">
            <w:pPr>
              <w:widowControl w:val="0"/>
              <w:numPr>
                <w:ilvl w:val="0"/>
                <w:numId w:val="15"/>
              </w:numPr>
              <w:ind w:firstLineChars="200" w:firstLine="440"/>
              <w:jc w:val="both"/>
              <w:rPr>
                <w:lang w:eastAsia="zh-CN"/>
              </w:rPr>
            </w:pPr>
            <w:r>
              <w:rPr>
                <w:rFonts w:hint="eastAsia"/>
                <w:lang w:eastAsia="zh-CN"/>
              </w:rPr>
              <w:t>负责救助过程中的内外部工作协调；</w:t>
            </w:r>
          </w:p>
          <w:p w:rsidR="00D57E33" w:rsidRDefault="00D57E33" w:rsidP="00D57E33">
            <w:pPr>
              <w:widowControl w:val="0"/>
              <w:numPr>
                <w:ilvl w:val="0"/>
                <w:numId w:val="15"/>
              </w:numPr>
              <w:ind w:firstLineChars="200" w:firstLine="440"/>
              <w:jc w:val="both"/>
              <w:rPr>
                <w:lang w:eastAsia="zh-CN"/>
              </w:rPr>
            </w:pPr>
            <w:r>
              <w:rPr>
                <w:rFonts w:hint="eastAsia"/>
                <w:lang w:eastAsia="zh-CN"/>
              </w:rPr>
              <w:t>工作小组交办的其它工作。</w:t>
            </w:r>
            <w:r>
              <w:rPr>
                <w:rFonts w:hint="eastAsia"/>
                <w:lang w:eastAsia="zh-CN"/>
              </w:rPr>
              <w:t xml:space="preserve"> </w:t>
            </w:r>
          </w:p>
        </w:tc>
      </w:tr>
    </w:tbl>
    <w:p w:rsidR="00D57E33" w:rsidRDefault="00D57E33" w:rsidP="00F0683D">
      <w:pPr>
        <w:pStyle w:val="aff1"/>
        <w:ind w:firstLine="420"/>
      </w:pPr>
      <w:bookmarkStart w:id="2106" w:name="_Toc392015525"/>
      <w:bookmarkStart w:id="2107" w:name="_Toc441000053"/>
      <w:bookmarkStart w:id="2108" w:name="_Toc12516"/>
      <w:bookmarkStart w:id="2109" w:name="_Toc297378327"/>
      <w:bookmarkStart w:id="2110" w:name="_Toc18895"/>
      <w:bookmarkStart w:id="2111" w:name="_Toc478827667"/>
      <w:bookmarkStart w:id="2112" w:name="_Toc368785700"/>
      <w:bookmarkStart w:id="2113" w:name="_Toc430706252"/>
      <w:bookmarkStart w:id="2114" w:name="_Toc450658973"/>
      <w:bookmarkStart w:id="2115" w:name="_Toc437175447"/>
      <w:bookmarkStart w:id="2116" w:name="_Toc358146253"/>
      <w:bookmarkStart w:id="2117" w:name="_Toc482380413"/>
      <w:bookmarkStart w:id="2118" w:name="_Toc465844081"/>
      <w:bookmarkStart w:id="2119" w:name="_Toc18906"/>
      <w:bookmarkStart w:id="2120" w:name="_Toc462067620"/>
      <w:bookmarkStart w:id="2121" w:name="_Toc440999686"/>
      <w:r>
        <w:rPr>
          <w:rFonts w:hint="eastAsia"/>
        </w:rPr>
        <w:t>（二）迎检配合保障措施</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D57E33" w:rsidRDefault="00D57E33" w:rsidP="00F0683D">
      <w:pPr>
        <w:pStyle w:val="aff1"/>
        <w:ind w:firstLine="420"/>
      </w:pPr>
      <w:r>
        <w:rPr>
          <w:rFonts w:hint="eastAsia"/>
        </w:rPr>
        <w:t>1、人员配合</w:t>
      </w:r>
    </w:p>
    <w:p w:rsidR="00D57E33" w:rsidRDefault="00D57E33" w:rsidP="00F0683D">
      <w:pPr>
        <w:pStyle w:val="aff1"/>
        <w:ind w:firstLine="420"/>
      </w:pPr>
      <w:r>
        <w:rPr>
          <w:rFonts w:hint="eastAsia"/>
        </w:rPr>
        <w:t>项目部巡查员、管理人员和组长对各班组作业任务、责任等进行明确分工。按考核标准将迎检考核工作落实到每个责任区、每个责任人。</w:t>
      </w:r>
    </w:p>
    <w:p w:rsidR="00D57E33" w:rsidRDefault="00D57E33" w:rsidP="00F0683D">
      <w:pPr>
        <w:pStyle w:val="aff1"/>
        <w:ind w:firstLine="420"/>
      </w:pPr>
      <w:r>
        <w:rPr>
          <w:rFonts w:hint="eastAsia"/>
        </w:rPr>
        <w:t>2、机械车辆配合</w:t>
      </w:r>
    </w:p>
    <w:p w:rsidR="00D57E33" w:rsidRDefault="00D57E33" w:rsidP="00F0683D">
      <w:pPr>
        <w:pStyle w:val="aff1"/>
        <w:ind w:firstLine="420"/>
      </w:pPr>
      <w:r>
        <w:rPr>
          <w:rFonts w:hint="eastAsia"/>
        </w:rPr>
        <w:t>项目部投入巡查机动车辆，随时调用作为配合考核专用车。相关职能部门考核时，投标人专职巡查人员需配合考核，若主管部门需项目负责人配合考核时，项目负责人必须无条件配合。</w:t>
      </w:r>
    </w:p>
    <w:p w:rsidR="00D57E33" w:rsidRDefault="00D57E33" w:rsidP="00F0683D">
      <w:pPr>
        <w:pStyle w:val="aff1"/>
        <w:ind w:firstLine="420"/>
      </w:pPr>
      <w:bookmarkStart w:id="2122" w:name="_Toc15616"/>
      <w:bookmarkStart w:id="2123" w:name="_Toc478827668"/>
      <w:bookmarkStart w:id="2124" w:name="_Toc482380414"/>
      <w:r>
        <w:rPr>
          <w:rFonts w:hint="eastAsia"/>
        </w:rPr>
        <w:t>（三）重大接待、迎检任务的管理预案</w:t>
      </w:r>
      <w:bookmarkEnd w:id="2122"/>
      <w:bookmarkEnd w:id="2123"/>
      <w:bookmarkEnd w:id="2124"/>
    </w:p>
    <w:p w:rsidR="00D57E33" w:rsidRDefault="00D57E33" w:rsidP="00F0683D">
      <w:pPr>
        <w:pStyle w:val="aff1"/>
        <w:ind w:firstLine="420"/>
      </w:pPr>
      <w:r>
        <w:rPr>
          <w:rFonts w:hint="eastAsia"/>
        </w:rPr>
        <w:t>1、迎检工作的级别</w:t>
      </w:r>
    </w:p>
    <w:p w:rsidR="00D57E33" w:rsidRDefault="00D57E33" w:rsidP="00F0683D">
      <w:pPr>
        <w:pStyle w:val="aff1"/>
        <w:ind w:firstLine="420"/>
      </w:pPr>
      <w:r>
        <w:rPr>
          <w:rFonts w:hint="eastAsia"/>
        </w:rPr>
        <w:t xml:space="preserve">（1）一级迎检任务：由国家部委组织的或由市主管部门组织的全市级的重大检查及验收活动。 </w:t>
      </w:r>
    </w:p>
    <w:p w:rsidR="00D57E33" w:rsidRDefault="00D57E33" w:rsidP="00F0683D">
      <w:pPr>
        <w:pStyle w:val="aff1"/>
        <w:ind w:firstLine="420"/>
      </w:pPr>
      <w:r>
        <w:rPr>
          <w:rFonts w:hint="eastAsia"/>
        </w:rPr>
        <w:t xml:space="preserve">（2）二级迎检任务：由市主管部门组织的行业检查、验收活动。 </w:t>
      </w:r>
    </w:p>
    <w:p w:rsidR="00D57E33" w:rsidRDefault="00D57E33" w:rsidP="00F0683D">
      <w:pPr>
        <w:pStyle w:val="aff1"/>
        <w:ind w:firstLine="420"/>
      </w:pPr>
      <w:r>
        <w:rPr>
          <w:rFonts w:hint="eastAsia"/>
        </w:rPr>
        <w:t xml:space="preserve">（3）三级迎检任务：区、县级部门组织检查、验收活动。 </w:t>
      </w:r>
    </w:p>
    <w:p w:rsidR="00D57E33" w:rsidRDefault="00D57E33" w:rsidP="00F0683D">
      <w:pPr>
        <w:pStyle w:val="aff1"/>
        <w:ind w:firstLine="420"/>
      </w:pPr>
      <w:r>
        <w:rPr>
          <w:rFonts w:hint="eastAsia"/>
        </w:rPr>
        <w:t xml:space="preserve">2、迎检工作的信息 </w:t>
      </w:r>
    </w:p>
    <w:p w:rsidR="00D57E33" w:rsidRDefault="00D57E33" w:rsidP="00F0683D">
      <w:pPr>
        <w:pStyle w:val="aff1"/>
        <w:ind w:firstLine="420"/>
      </w:pPr>
      <w:r>
        <w:rPr>
          <w:rFonts w:hint="eastAsia"/>
        </w:rPr>
        <w:t xml:space="preserve">各部门、项目部均有搜集各类检查、验收工作信息的任务，要求各单位收到信息即时反馈到综合部，由综合部负责落实并汇总信息，并根据其迎检级别，向有关部门和分公司发出迎检通报，且跟踪迎检工作。 </w:t>
      </w:r>
    </w:p>
    <w:p w:rsidR="00D57E33" w:rsidRDefault="00D57E33" w:rsidP="00F0683D">
      <w:pPr>
        <w:pStyle w:val="aff1"/>
        <w:ind w:firstLine="420"/>
      </w:pPr>
      <w:r>
        <w:rPr>
          <w:rFonts w:hint="eastAsia"/>
        </w:rPr>
        <w:t>3、迎检工作的响应</w:t>
      </w:r>
    </w:p>
    <w:p w:rsidR="00D57E33" w:rsidRDefault="00D57E33" w:rsidP="00F0683D">
      <w:pPr>
        <w:pStyle w:val="aff1"/>
        <w:ind w:firstLine="420"/>
      </w:pPr>
      <w:r>
        <w:rPr>
          <w:rFonts w:hint="eastAsia"/>
        </w:rPr>
        <w:t>各级迎检工作的响应机构须成立相应的迎检指挥部，遇有迎检任务立即启动迎检工作程序。</w:t>
      </w:r>
    </w:p>
    <w:p w:rsidR="00D57E33" w:rsidRDefault="00D57E33" w:rsidP="00F0683D">
      <w:pPr>
        <w:pStyle w:val="aff1"/>
        <w:ind w:firstLine="420"/>
      </w:pPr>
      <w:r>
        <w:rPr>
          <w:rFonts w:hint="eastAsia"/>
        </w:rPr>
        <w:t xml:space="preserve">（1）一级迎检工作响应：动用全公司的资源，响应重大检查、验收任务；由公司最高负责人（或其指定的公司领导）任迎检工作总指挥。 </w:t>
      </w:r>
    </w:p>
    <w:p w:rsidR="00D57E33" w:rsidRDefault="00D57E33" w:rsidP="00F0683D">
      <w:pPr>
        <w:pStyle w:val="aff1"/>
        <w:ind w:firstLine="420"/>
      </w:pPr>
      <w:r>
        <w:rPr>
          <w:rFonts w:hint="eastAsia"/>
        </w:rPr>
        <w:t>（2）二级迎检工作响应：动用生产体系资源，响应重点检查、验收活动，由分公司领</w:t>
      </w:r>
      <w:r>
        <w:rPr>
          <w:rFonts w:hint="eastAsia"/>
        </w:rPr>
        <w:lastRenderedPageBreak/>
        <w:t xml:space="preserve">导任迎检工作总指挥； </w:t>
      </w:r>
    </w:p>
    <w:p w:rsidR="00D57E33" w:rsidRDefault="00D57E33" w:rsidP="00F0683D">
      <w:pPr>
        <w:pStyle w:val="aff1"/>
        <w:ind w:firstLine="420"/>
      </w:pPr>
      <w:r>
        <w:rPr>
          <w:rFonts w:hint="eastAsia"/>
        </w:rPr>
        <w:t>（3）三级迎检工作响应：动用项目部资源，响应普通检查、验收活动，由项目部第一负责人任迎检工作总指挥。</w:t>
      </w:r>
    </w:p>
    <w:p w:rsidR="00D57E33" w:rsidRDefault="00D57E33" w:rsidP="00F0683D">
      <w:pPr>
        <w:pStyle w:val="aff1"/>
        <w:ind w:firstLine="420"/>
      </w:pPr>
      <w:r>
        <w:rPr>
          <w:rFonts w:hint="eastAsia"/>
        </w:rPr>
        <w:t>各级迎检指挥部，在接到任务后，必须召开迎检工作准备会，充分考虑检查路线、时间、重点检查区域等相关要素，按轻重缓急合理安排设备、人员，制定迎检方案并下达书面通知；如需支援事宜，立即向上一级迎检指挥部申请协调解决。迎检期间，影响迎检工作的其他事务一律顺延。</w:t>
      </w:r>
    </w:p>
    <w:p w:rsidR="00D57E33" w:rsidRDefault="00D57E33" w:rsidP="00F0683D">
      <w:pPr>
        <w:pStyle w:val="aff1"/>
        <w:ind w:firstLine="420"/>
      </w:pPr>
      <w:r>
        <w:rPr>
          <w:rFonts w:hint="eastAsia"/>
        </w:rPr>
        <w:t>4、迎检工作的总结</w:t>
      </w:r>
    </w:p>
    <w:p w:rsidR="00D57E33" w:rsidRDefault="00D57E33" w:rsidP="00F0683D">
      <w:pPr>
        <w:pStyle w:val="aff1"/>
        <w:ind w:firstLine="420"/>
      </w:pPr>
      <w:r>
        <w:rPr>
          <w:rFonts w:hint="eastAsia"/>
        </w:rPr>
        <w:t>各级迎检指挥部应对迎检工作完成情况做好总结，对迎检过程中投入的资金、设备、人员进行统计；对迎检工作中产生的相关数据、组织管理中遇到的突发事件、迎检工作中的典型事例和优秀员工等进行书面总结并报人事行政部，人事行政部部将根据上述资料汇总编写《迎检工作总结》和《迎检工作花絮》。相关文章在公司网站上刊出。</w:t>
      </w:r>
    </w:p>
    <w:p w:rsidR="00D57E33" w:rsidRDefault="00D57E33" w:rsidP="00F0683D">
      <w:pPr>
        <w:pStyle w:val="aff1"/>
        <w:ind w:firstLine="420"/>
      </w:pPr>
      <w:r>
        <w:rPr>
          <w:rFonts w:hint="eastAsia"/>
        </w:rPr>
        <w:t>5、接待及迎检具体措施</w:t>
      </w:r>
    </w:p>
    <w:p w:rsidR="00D57E33" w:rsidRDefault="00D57E33" w:rsidP="00F0683D">
      <w:pPr>
        <w:pStyle w:val="aff1"/>
        <w:ind w:firstLine="420"/>
      </w:pPr>
      <w:r>
        <w:rPr>
          <w:rFonts w:hint="eastAsia"/>
        </w:rPr>
        <w:t xml:space="preserve">（1）负责人到现场查看，对工作进行布置，并进行记录。 </w:t>
      </w:r>
    </w:p>
    <w:p w:rsidR="00D57E33" w:rsidRDefault="00D57E33" w:rsidP="00F0683D">
      <w:pPr>
        <w:pStyle w:val="aff1"/>
        <w:ind w:firstLine="420"/>
      </w:pPr>
      <w:r>
        <w:rPr>
          <w:rFonts w:hint="eastAsia"/>
        </w:rPr>
        <w:t xml:space="preserve">（2）接到任务后，对相关人员作好安排。 </w:t>
      </w:r>
    </w:p>
    <w:p w:rsidR="00D57E33" w:rsidRDefault="00D57E33" w:rsidP="00F0683D">
      <w:pPr>
        <w:pStyle w:val="aff1"/>
        <w:ind w:firstLine="420"/>
      </w:pPr>
      <w:r>
        <w:rPr>
          <w:rFonts w:hint="eastAsia"/>
        </w:rPr>
        <w:t>（3）遇突击检查所在项目部人员应该全力配合展开行动，作息时间需要临时调超时劳动的应该按国家规定发放加班工资。同时，机动工作队全力协助项目部人员水车、清运车须提前作好安排，原则上需要在检查当天凌晨 6点之前完成作业。</w:t>
      </w:r>
    </w:p>
    <w:p w:rsidR="00D57E33" w:rsidRDefault="00D57E33" w:rsidP="00F0683D">
      <w:pPr>
        <w:pStyle w:val="aff1"/>
        <w:ind w:firstLine="420"/>
      </w:pPr>
      <w:r>
        <w:rPr>
          <w:rFonts w:hint="eastAsia"/>
        </w:rPr>
        <w:t xml:space="preserve">（4）预检查：公司应急工作领导小组应该在突击检查三个小时之前进行预检查要整改的，项目部应该在7点之前整改完毕。 </w:t>
      </w:r>
    </w:p>
    <w:p w:rsidR="00D57E33" w:rsidRDefault="00D57E33" w:rsidP="00F0683D">
      <w:pPr>
        <w:pStyle w:val="aff1"/>
        <w:ind w:firstLine="420"/>
      </w:pPr>
      <w:r>
        <w:rPr>
          <w:rFonts w:hint="eastAsia"/>
        </w:rPr>
        <w:t xml:space="preserve">（5）卫生死角：对于卫生死角，项目部应该仔细检查视线范围内、合同范围外露垃圾和白色垃圾，预早进行处理。 </w:t>
      </w:r>
    </w:p>
    <w:p w:rsidR="00D57E33" w:rsidRDefault="00D57E33" w:rsidP="00F0683D">
      <w:pPr>
        <w:pStyle w:val="aff1"/>
        <w:ind w:firstLine="420"/>
      </w:pPr>
      <w:r>
        <w:rPr>
          <w:rFonts w:hint="eastAsia"/>
        </w:rPr>
        <w:t xml:space="preserve">（6）按照普遍的作业标准进行道路检查，项目部应该全面检查辖区是否按照客位要求的作业标准执行，发现问题及时处理。 </w:t>
      </w:r>
    </w:p>
    <w:p w:rsidR="00D57E33" w:rsidRDefault="00D57E33" w:rsidP="00F0683D">
      <w:pPr>
        <w:pStyle w:val="aff1"/>
        <w:ind w:firstLine="420"/>
      </w:pPr>
      <w:r>
        <w:rPr>
          <w:rFonts w:hint="eastAsia"/>
        </w:rPr>
        <w:t xml:space="preserve">（7）员工培训：项目部应该对员工进行临时集中培训，着重强调着装、言语和形树立公司良好作风和样板。 </w:t>
      </w:r>
    </w:p>
    <w:p w:rsidR="00D57E33" w:rsidRDefault="00D57E33" w:rsidP="00F0683D">
      <w:pPr>
        <w:pStyle w:val="aff1"/>
        <w:ind w:firstLine="420"/>
      </w:pPr>
      <w:r>
        <w:rPr>
          <w:rFonts w:hint="eastAsia"/>
        </w:rPr>
        <w:t>（8）项目部经理现场指挥：遇有突击检查时，项目部经理必须到场进行现场指随时掌握各方动态。负责人及时和各方面的人员进行联系，作好人员、设备的调证任务按时、按要求圆满的完成。 任务完成后对该项工作做好详细记录，并将此项工作汇报给甲方。</w:t>
      </w:r>
    </w:p>
    <w:p w:rsidR="00D57E33" w:rsidRDefault="00D57E33" w:rsidP="00F0683D">
      <w:pPr>
        <w:pStyle w:val="aff1"/>
        <w:ind w:firstLine="420"/>
      </w:pPr>
      <w:r>
        <w:rPr>
          <w:rFonts w:hint="eastAsia"/>
        </w:rPr>
        <w:t>6、迎检工作流程图</w:t>
      </w:r>
    </w:p>
    <w:p w:rsidR="00D57E33" w:rsidRDefault="00D57E33" w:rsidP="00F0683D">
      <w:pPr>
        <w:pStyle w:val="aff1"/>
        <w:ind w:firstLine="420"/>
      </w:pPr>
      <w:r>
        <w:rPr>
          <w:rFonts w:hint="eastAsia"/>
        </w:rPr>
        <w:t>重要贵宾接待管理流程图</w:t>
      </w:r>
      <w:r>
        <w:tab/>
      </w:r>
    </w:p>
    <w:p w:rsidR="00D57E33" w:rsidRDefault="00D57E33" w:rsidP="00D57E33">
      <w:pPr>
        <w:rPr>
          <w:rFonts w:ascii="宋体" w:hAnsi="宋体"/>
          <w:szCs w:val="28"/>
        </w:rPr>
      </w:pPr>
      <w:r>
        <w:rPr>
          <w:noProof/>
          <w:lang w:val="en-US" w:eastAsia="zh-CN"/>
        </w:rPr>
        <w:lastRenderedPageBreak/>
        <w:drawing>
          <wp:inline distT="0" distB="0" distL="0" distR="0" wp14:anchorId="3AD358C2" wp14:editId="5900CC56">
            <wp:extent cx="5240020" cy="2480945"/>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40020" cy="2480945"/>
                    </a:xfrm>
                    <a:prstGeom prst="rect">
                      <a:avLst/>
                    </a:prstGeom>
                    <a:noFill/>
                    <a:ln>
                      <a:noFill/>
                    </a:ln>
                    <a:effectLst/>
                  </pic:spPr>
                </pic:pic>
              </a:graphicData>
            </a:graphic>
          </wp:inline>
        </w:drawing>
      </w:r>
    </w:p>
    <w:p w:rsidR="00D57E33" w:rsidRDefault="00D57E33" w:rsidP="00D57E33">
      <w:pPr>
        <w:ind w:firstLine="560"/>
        <w:rPr>
          <w:lang w:eastAsia="zh-CN"/>
        </w:rPr>
      </w:pPr>
      <w:r>
        <w:rPr>
          <w:rFonts w:hint="eastAsia"/>
          <w:lang w:eastAsia="zh-CN"/>
        </w:rPr>
        <w:t>重要贵宾接待实施步骤流程</w:t>
      </w:r>
    </w:p>
    <w:p w:rsidR="00D57E33" w:rsidRDefault="00D57E33" w:rsidP="00D57E33">
      <w:pPr>
        <w:ind w:leftChars="-236" w:left="-519" w:firstLine="560"/>
        <w:jc w:val="center"/>
        <w:rPr>
          <w:rFonts w:ascii="宋体" w:hAnsi="宋体"/>
          <w:szCs w:val="28"/>
        </w:rPr>
      </w:pPr>
      <w:r>
        <w:rPr>
          <w:noProof/>
          <w:lang w:val="en-US" w:eastAsia="zh-CN"/>
        </w:rPr>
        <w:drawing>
          <wp:inline distT="0" distB="0" distL="0" distR="0" wp14:anchorId="0EABF27C" wp14:editId="75824075">
            <wp:extent cx="5335270" cy="3275965"/>
            <wp:effectExtent l="0" t="0" r="0" b="63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35270" cy="3275965"/>
                    </a:xfrm>
                    <a:prstGeom prst="rect">
                      <a:avLst/>
                    </a:prstGeom>
                    <a:noFill/>
                    <a:ln>
                      <a:noFill/>
                    </a:ln>
                    <a:effectLst/>
                  </pic:spPr>
                </pic:pic>
              </a:graphicData>
            </a:graphic>
          </wp:inline>
        </w:drawing>
      </w:r>
    </w:p>
    <w:p w:rsidR="00D57E33" w:rsidRDefault="00D57E33" w:rsidP="00D57E33">
      <w:pPr>
        <w:ind w:firstLine="560"/>
      </w:pPr>
      <w:r>
        <w:rPr>
          <w:rFonts w:hint="eastAsia"/>
        </w:rPr>
        <w:t>接待当日作业流程</w:t>
      </w:r>
    </w:p>
    <w:p w:rsidR="00D57E33" w:rsidRDefault="00D57E33" w:rsidP="00D57E33">
      <w:pPr>
        <w:rPr>
          <w:rFonts w:ascii="宋体" w:hAnsi="宋体"/>
          <w:b/>
          <w:szCs w:val="28"/>
        </w:rPr>
      </w:pPr>
      <w:r>
        <w:rPr>
          <w:noProof/>
          <w:lang w:val="en-US" w:eastAsia="zh-CN"/>
        </w:rPr>
        <w:lastRenderedPageBreak/>
        <w:drawing>
          <wp:inline distT="0" distB="0" distL="0" distR="0" wp14:anchorId="20EFB84D" wp14:editId="277E15C0">
            <wp:extent cx="5271770" cy="3371215"/>
            <wp:effectExtent l="0" t="0" r="5080" b="63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71770" cy="3371215"/>
                    </a:xfrm>
                    <a:prstGeom prst="rect">
                      <a:avLst/>
                    </a:prstGeom>
                    <a:noFill/>
                    <a:ln>
                      <a:noFill/>
                    </a:ln>
                    <a:effectLst/>
                  </pic:spPr>
                </pic:pic>
              </a:graphicData>
            </a:graphic>
          </wp:inline>
        </w:drawing>
      </w:r>
    </w:p>
    <w:p w:rsidR="00D57E33" w:rsidRDefault="00D57E33" w:rsidP="00D57E33">
      <w:pPr>
        <w:ind w:firstLine="560"/>
        <w:rPr>
          <w:lang w:eastAsia="zh-CN"/>
        </w:rPr>
      </w:pPr>
      <w:r>
        <w:rPr>
          <w:rFonts w:hint="eastAsia"/>
          <w:lang w:eastAsia="zh-CN"/>
        </w:rPr>
        <w:t>7</w:t>
      </w:r>
      <w:r>
        <w:rPr>
          <w:rFonts w:hint="eastAsia"/>
          <w:lang w:eastAsia="zh-CN"/>
        </w:rPr>
        <w:t>、各级接待标准</w:t>
      </w:r>
    </w:p>
    <w:p w:rsidR="00D57E33" w:rsidRDefault="00D57E33" w:rsidP="00D57E33">
      <w:pPr>
        <w:ind w:firstLine="560"/>
        <w:rPr>
          <w:lang w:eastAsia="zh-CN"/>
        </w:rPr>
      </w:pPr>
      <w:r>
        <w:rPr>
          <w:rFonts w:hint="eastAsia"/>
          <w:lang w:eastAsia="zh-CN"/>
        </w:rPr>
        <w:t>（</w:t>
      </w:r>
      <w:r>
        <w:rPr>
          <w:rFonts w:hint="eastAsia"/>
          <w:lang w:eastAsia="zh-CN"/>
        </w:rPr>
        <w:t>1</w:t>
      </w:r>
      <w:r>
        <w:rPr>
          <w:rFonts w:hint="eastAsia"/>
          <w:lang w:eastAsia="zh-CN"/>
        </w:rPr>
        <w:t>）一级标准</w:t>
      </w:r>
    </w:p>
    <w:p w:rsidR="00D57E33" w:rsidRDefault="00D57E33" w:rsidP="00D57E33">
      <w:pPr>
        <w:pStyle w:val="ab"/>
        <w:ind w:firstLine="480"/>
      </w:pPr>
    </w:p>
    <w:p w:rsidR="00D57E33" w:rsidRDefault="00D57E33" w:rsidP="00D57E33">
      <w:pPr>
        <w:ind w:firstLine="560"/>
        <w:rPr>
          <w:lang w:eastAsia="zh-CN"/>
        </w:rPr>
      </w:pPr>
    </w:p>
    <w:tbl>
      <w:tblPr>
        <w:tblStyle w:val="18"/>
        <w:tblW w:w="8504" w:type="dxa"/>
        <w:jc w:val="center"/>
        <w:tblLayout w:type="fixed"/>
        <w:tblLook w:val="0000" w:firstRow="0" w:lastRow="0" w:firstColumn="0" w:lastColumn="0" w:noHBand="0" w:noVBand="0"/>
      </w:tblPr>
      <w:tblGrid>
        <w:gridCol w:w="799"/>
        <w:gridCol w:w="803"/>
        <w:gridCol w:w="1714"/>
        <w:gridCol w:w="684"/>
        <w:gridCol w:w="4504"/>
      </w:tblGrid>
      <w:tr w:rsidR="00D57E33" w:rsidTr="0035495F">
        <w:trPr>
          <w:trHeight w:val="23"/>
          <w:jc w:val="center"/>
        </w:trPr>
        <w:tc>
          <w:tcPr>
            <w:tcW w:w="820" w:type="dxa"/>
            <w:vAlign w:val="center"/>
          </w:tcPr>
          <w:p w:rsidR="00D57E33" w:rsidRDefault="00D57E33" w:rsidP="00D57E33">
            <w:pPr>
              <w:rPr>
                <w:rFonts w:ascii="宋体" w:hAnsi="宋体" w:cs="宋体"/>
                <w:szCs w:val="28"/>
              </w:rPr>
            </w:pPr>
            <w:r>
              <w:rPr>
                <w:rFonts w:ascii="宋体" w:hAnsi="宋体" w:cs="宋体" w:hint="eastAsia"/>
                <w:szCs w:val="28"/>
              </w:rPr>
              <w:t>检查级别</w:t>
            </w:r>
          </w:p>
        </w:tc>
        <w:tc>
          <w:tcPr>
            <w:tcW w:w="824" w:type="dxa"/>
            <w:vAlign w:val="center"/>
          </w:tcPr>
          <w:p w:rsidR="00D57E33" w:rsidRDefault="00D57E33" w:rsidP="00D57E33">
            <w:pPr>
              <w:rPr>
                <w:rFonts w:ascii="宋体" w:hAnsi="宋体" w:cs="宋体"/>
                <w:szCs w:val="28"/>
              </w:rPr>
            </w:pPr>
            <w:r>
              <w:rPr>
                <w:rFonts w:ascii="宋体" w:hAnsi="宋体" w:cs="宋体" w:hint="eastAsia"/>
                <w:szCs w:val="28"/>
              </w:rPr>
              <w:t>一级</w:t>
            </w:r>
          </w:p>
        </w:tc>
        <w:tc>
          <w:tcPr>
            <w:tcW w:w="1770" w:type="dxa"/>
            <w:vAlign w:val="center"/>
          </w:tcPr>
          <w:p w:rsidR="00D57E33" w:rsidRDefault="00D57E33" w:rsidP="00D57E33">
            <w:pPr>
              <w:rPr>
                <w:rFonts w:ascii="宋体" w:hAnsi="宋体" w:cs="宋体"/>
                <w:szCs w:val="28"/>
              </w:rPr>
            </w:pPr>
            <w:r>
              <w:rPr>
                <w:rFonts w:ascii="宋体" w:hAnsi="宋体" w:cs="宋体" w:hint="eastAsia"/>
                <w:szCs w:val="28"/>
              </w:rPr>
              <w:t>性质描述</w:t>
            </w:r>
          </w:p>
        </w:tc>
        <w:tc>
          <w:tcPr>
            <w:tcW w:w="5366" w:type="dxa"/>
            <w:gridSpan w:val="2"/>
            <w:vAlign w:val="center"/>
          </w:tcPr>
          <w:p w:rsidR="00D57E33" w:rsidRDefault="00D57E33" w:rsidP="00D57E33">
            <w:pPr>
              <w:rPr>
                <w:rFonts w:ascii="宋体" w:hAnsi="宋体" w:cs="宋体"/>
                <w:szCs w:val="28"/>
              </w:rPr>
            </w:pPr>
            <w:r>
              <w:rPr>
                <w:rFonts w:ascii="宋体" w:hAnsi="宋体" w:cs="宋体" w:hint="eastAsia"/>
                <w:szCs w:val="28"/>
              </w:rPr>
              <w:t>由国家部委组织的或市级主管部门组织的综合整治排名及效果验收活动</w:t>
            </w:r>
          </w:p>
        </w:tc>
      </w:tr>
      <w:tr w:rsidR="00D57E33" w:rsidTr="0035495F">
        <w:trPr>
          <w:trHeight w:val="23"/>
          <w:jc w:val="center"/>
        </w:trPr>
        <w:tc>
          <w:tcPr>
            <w:tcW w:w="820" w:type="dxa"/>
            <w:vMerge w:val="restart"/>
            <w:vAlign w:val="center"/>
          </w:tcPr>
          <w:p w:rsidR="00D57E33" w:rsidRDefault="00D57E33" w:rsidP="00D57E33">
            <w:pPr>
              <w:rPr>
                <w:rFonts w:ascii="宋体" w:hAnsi="宋体" w:cs="宋体"/>
                <w:szCs w:val="28"/>
              </w:rPr>
            </w:pPr>
            <w:r>
              <w:rPr>
                <w:rFonts w:ascii="宋体" w:hAnsi="宋体" w:cs="宋体" w:hint="eastAsia"/>
                <w:szCs w:val="28"/>
              </w:rPr>
              <w:t>负</w:t>
            </w:r>
          </w:p>
          <w:p w:rsidR="00D57E33" w:rsidRDefault="00D57E33" w:rsidP="00D57E33">
            <w:pPr>
              <w:rPr>
                <w:rFonts w:ascii="宋体" w:hAnsi="宋体" w:cs="宋体"/>
                <w:szCs w:val="28"/>
              </w:rPr>
            </w:pPr>
            <w:r>
              <w:rPr>
                <w:rFonts w:ascii="宋体" w:hAnsi="宋体" w:cs="宋体" w:hint="eastAsia"/>
                <w:szCs w:val="28"/>
              </w:rPr>
              <w:t>责</w:t>
            </w:r>
          </w:p>
          <w:p w:rsidR="00D57E33" w:rsidRDefault="00D57E33" w:rsidP="00D57E33">
            <w:pPr>
              <w:rPr>
                <w:rFonts w:ascii="宋体" w:hAnsi="宋体" w:cs="宋体"/>
                <w:szCs w:val="28"/>
              </w:rPr>
            </w:pPr>
            <w:r>
              <w:rPr>
                <w:rFonts w:ascii="宋体" w:hAnsi="宋体" w:cs="宋体" w:hint="eastAsia"/>
                <w:szCs w:val="28"/>
              </w:rPr>
              <w:t>人</w:t>
            </w:r>
          </w:p>
        </w:tc>
        <w:tc>
          <w:tcPr>
            <w:tcW w:w="824" w:type="dxa"/>
            <w:vAlign w:val="center"/>
          </w:tcPr>
          <w:p w:rsidR="00D57E33" w:rsidRDefault="00D57E33" w:rsidP="00D57E33">
            <w:pPr>
              <w:rPr>
                <w:rFonts w:ascii="宋体" w:hAnsi="宋体" w:cs="宋体"/>
                <w:szCs w:val="28"/>
              </w:rPr>
            </w:pPr>
            <w:r>
              <w:rPr>
                <w:rFonts w:ascii="宋体" w:hAnsi="宋体" w:cs="宋体" w:hint="eastAsia"/>
                <w:szCs w:val="28"/>
              </w:rPr>
              <w:t>主要责任</w:t>
            </w:r>
          </w:p>
        </w:tc>
        <w:tc>
          <w:tcPr>
            <w:tcW w:w="1770" w:type="dxa"/>
            <w:vAlign w:val="center"/>
          </w:tcPr>
          <w:p w:rsidR="00D57E33" w:rsidRDefault="00D57E33" w:rsidP="00D57E33">
            <w:pPr>
              <w:rPr>
                <w:rFonts w:ascii="宋体" w:hAnsi="宋体" w:cs="宋体"/>
                <w:szCs w:val="28"/>
              </w:rPr>
            </w:pPr>
            <w:r>
              <w:rPr>
                <w:rFonts w:ascii="宋体" w:hAnsi="宋体" w:cs="宋体" w:hint="eastAsia"/>
                <w:szCs w:val="28"/>
              </w:rPr>
              <w:t>公司负责人</w:t>
            </w:r>
          </w:p>
        </w:tc>
        <w:tc>
          <w:tcPr>
            <w:tcW w:w="701" w:type="dxa"/>
            <w:vAlign w:val="center"/>
          </w:tcPr>
          <w:p w:rsidR="00D57E33" w:rsidRDefault="00D57E33" w:rsidP="00D57E33">
            <w:pPr>
              <w:rPr>
                <w:rFonts w:ascii="宋体" w:hAnsi="宋体" w:cs="宋体"/>
                <w:szCs w:val="28"/>
              </w:rPr>
            </w:pPr>
            <w:r>
              <w:rPr>
                <w:rFonts w:ascii="宋体" w:hAnsi="宋体" w:cs="宋体" w:hint="eastAsia"/>
                <w:szCs w:val="28"/>
              </w:rPr>
              <w:t>职责</w:t>
            </w:r>
          </w:p>
        </w:tc>
        <w:tc>
          <w:tcPr>
            <w:tcW w:w="4665" w:type="dxa"/>
            <w:vAlign w:val="center"/>
          </w:tcPr>
          <w:p w:rsidR="00D57E33" w:rsidRDefault="00D57E33" w:rsidP="00D57E33">
            <w:pPr>
              <w:rPr>
                <w:rFonts w:ascii="宋体" w:hAnsi="宋体" w:cs="宋体"/>
                <w:szCs w:val="28"/>
              </w:rPr>
            </w:pPr>
            <w:r>
              <w:rPr>
                <w:rFonts w:ascii="宋体" w:hAnsi="宋体" w:cs="宋体" w:hint="eastAsia"/>
                <w:szCs w:val="28"/>
              </w:rPr>
              <w:t>迎检安排及现场督导</w:t>
            </w:r>
          </w:p>
        </w:tc>
      </w:tr>
      <w:tr w:rsidR="00D57E33" w:rsidTr="0035495F">
        <w:trPr>
          <w:trHeight w:val="23"/>
          <w:jc w:val="center"/>
        </w:trPr>
        <w:tc>
          <w:tcPr>
            <w:tcW w:w="820" w:type="dxa"/>
            <w:vMerge/>
            <w:vAlign w:val="center"/>
          </w:tcPr>
          <w:p w:rsidR="00D57E33" w:rsidRDefault="00D57E33" w:rsidP="00D57E33">
            <w:pPr>
              <w:rPr>
                <w:rFonts w:ascii="宋体" w:hAnsi="宋体" w:cs="宋体"/>
                <w:szCs w:val="28"/>
              </w:rPr>
            </w:pPr>
          </w:p>
        </w:tc>
        <w:tc>
          <w:tcPr>
            <w:tcW w:w="824" w:type="dxa"/>
            <w:vAlign w:val="center"/>
          </w:tcPr>
          <w:p w:rsidR="00D57E33" w:rsidRDefault="00D57E33" w:rsidP="00D57E33">
            <w:pPr>
              <w:rPr>
                <w:rFonts w:ascii="宋体" w:hAnsi="宋体" w:cs="宋体"/>
                <w:szCs w:val="28"/>
              </w:rPr>
            </w:pPr>
            <w:r>
              <w:rPr>
                <w:rFonts w:ascii="宋体" w:hAnsi="宋体" w:cs="宋体" w:hint="eastAsia"/>
                <w:szCs w:val="28"/>
              </w:rPr>
              <w:t>直接责任</w:t>
            </w:r>
          </w:p>
        </w:tc>
        <w:tc>
          <w:tcPr>
            <w:tcW w:w="1770" w:type="dxa"/>
            <w:vAlign w:val="center"/>
          </w:tcPr>
          <w:p w:rsidR="00D57E33" w:rsidRDefault="00D57E33" w:rsidP="00D57E33">
            <w:pPr>
              <w:rPr>
                <w:rFonts w:ascii="宋体" w:hAnsi="宋体" w:cs="宋体"/>
                <w:szCs w:val="28"/>
              </w:rPr>
            </w:pPr>
            <w:r>
              <w:rPr>
                <w:rFonts w:ascii="宋体" w:hAnsi="宋体" w:cs="宋体" w:hint="eastAsia"/>
                <w:szCs w:val="28"/>
              </w:rPr>
              <w:t>分公司负责人</w:t>
            </w:r>
          </w:p>
        </w:tc>
        <w:tc>
          <w:tcPr>
            <w:tcW w:w="701" w:type="dxa"/>
            <w:vAlign w:val="center"/>
          </w:tcPr>
          <w:p w:rsidR="00D57E33" w:rsidRDefault="00D57E33" w:rsidP="00D57E33">
            <w:pPr>
              <w:rPr>
                <w:rFonts w:ascii="宋体" w:hAnsi="宋体" w:cs="宋体"/>
                <w:szCs w:val="28"/>
              </w:rPr>
            </w:pPr>
            <w:r>
              <w:rPr>
                <w:rFonts w:ascii="宋体" w:hAnsi="宋体" w:cs="宋体" w:hint="eastAsia"/>
                <w:szCs w:val="28"/>
              </w:rPr>
              <w:t>职责</w:t>
            </w:r>
          </w:p>
        </w:tc>
        <w:tc>
          <w:tcPr>
            <w:tcW w:w="4665" w:type="dxa"/>
            <w:vAlign w:val="center"/>
          </w:tcPr>
          <w:p w:rsidR="00D57E33" w:rsidRDefault="00D57E33" w:rsidP="00D57E33">
            <w:pPr>
              <w:rPr>
                <w:rFonts w:ascii="宋体" w:hAnsi="宋体" w:cs="宋体"/>
                <w:szCs w:val="28"/>
              </w:rPr>
            </w:pPr>
            <w:r>
              <w:rPr>
                <w:rFonts w:ascii="宋体" w:hAnsi="宋体" w:cs="宋体" w:hint="eastAsia"/>
                <w:szCs w:val="28"/>
              </w:rPr>
              <w:t>具体承办迎检方案的落实及协调工作</w:t>
            </w:r>
          </w:p>
        </w:tc>
      </w:tr>
      <w:tr w:rsidR="00D57E33" w:rsidTr="0035495F">
        <w:trPr>
          <w:trHeight w:val="23"/>
          <w:jc w:val="center"/>
        </w:trPr>
        <w:tc>
          <w:tcPr>
            <w:tcW w:w="8780" w:type="dxa"/>
            <w:gridSpan w:val="5"/>
            <w:vAlign w:val="center"/>
          </w:tcPr>
          <w:p w:rsidR="00D57E33" w:rsidRDefault="00D57E33" w:rsidP="00D57E33">
            <w:pPr>
              <w:rPr>
                <w:rFonts w:ascii="宋体" w:hAnsi="宋体" w:cs="宋体"/>
                <w:szCs w:val="28"/>
              </w:rPr>
            </w:pPr>
            <w:r>
              <w:rPr>
                <w:rFonts w:ascii="宋体" w:hAnsi="宋体" w:cs="宋体" w:hint="eastAsia"/>
                <w:szCs w:val="28"/>
              </w:rPr>
              <w:t>作业检查标准：</w:t>
            </w:r>
          </w:p>
          <w:p w:rsidR="00D57E33" w:rsidRDefault="00D57E33" w:rsidP="00D57E33">
            <w:pPr>
              <w:rPr>
                <w:rFonts w:ascii="宋体" w:hAnsi="宋体" w:cs="宋体"/>
                <w:szCs w:val="28"/>
              </w:rPr>
            </w:pPr>
            <w:r>
              <w:rPr>
                <w:rFonts w:ascii="宋体" w:hAnsi="宋体" w:cs="宋体" w:hint="eastAsia"/>
                <w:szCs w:val="28"/>
              </w:rPr>
              <w:t>1、市政设施（沙井口、垃圾桶等）干净整洁、无污渍、灰尘；</w:t>
            </w:r>
          </w:p>
          <w:p w:rsidR="00D57E33" w:rsidRDefault="00D57E33" w:rsidP="00D57E33">
            <w:pPr>
              <w:rPr>
                <w:rFonts w:ascii="宋体" w:hAnsi="宋体" w:cs="宋体"/>
                <w:szCs w:val="28"/>
              </w:rPr>
            </w:pPr>
            <w:r>
              <w:rPr>
                <w:rFonts w:ascii="宋体" w:hAnsi="宋体" w:cs="宋体" w:hint="eastAsia"/>
                <w:szCs w:val="28"/>
              </w:rPr>
              <w:t>2、车行道、路沿及人行道见本色，无污水、积水、泥沙、油污；</w:t>
            </w:r>
          </w:p>
          <w:p w:rsidR="00D57E33" w:rsidRDefault="00D57E33" w:rsidP="00D57E33">
            <w:pPr>
              <w:rPr>
                <w:rFonts w:ascii="宋体" w:hAnsi="宋体" w:cs="宋体"/>
                <w:szCs w:val="28"/>
              </w:rPr>
            </w:pPr>
            <w:r>
              <w:rPr>
                <w:rFonts w:ascii="宋体" w:hAnsi="宋体" w:cs="宋体" w:hint="eastAsia"/>
                <w:szCs w:val="28"/>
              </w:rPr>
              <w:t>3、电杆、道路指示牌底背部无明显灰尘；</w:t>
            </w:r>
          </w:p>
          <w:p w:rsidR="00D57E33" w:rsidRDefault="00D57E33" w:rsidP="00D57E33">
            <w:pPr>
              <w:rPr>
                <w:rFonts w:ascii="宋体" w:hAnsi="宋体" w:cs="宋体"/>
                <w:szCs w:val="28"/>
              </w:rPr>
            </w:pPr>
            <w:r>
              <w:rPr>
                <w:rFonts w:ascii="宋体" w:hAnsi="宋体" w:cs="宋体" w:hint="eastAsia"/>
                <w:szCs w:val="28"/>
              </w:rPr>
              <w:t>4、树围内无垃圾杂物、陈旧树叶，树枝上无牵挂物；</w:t>
            </w:r>
          </w:p>
          <w:p w:rsidR="00D57E33" w:rsidRDefault="00D57E33" w:rsidP="00D57E33">
            <w:pPr>
              <w:rPr>
                <w:rFonts w:ascii="宋体" w:hAnsi="宋体" w:cs="宋体"/>
                <w:szCs w:val="28"/>
              </w:rPr>
            </w:pPr>
            <w:r>
              <w:rPr>
                <w:rFonts w:ascii="宋体" w:hAnsi="宋体" w:cs="宋体" w:hint="eastAsia"/>
                <w:szCs w:val="28"/>
              </w:rPr>
              <w:t>5、绿化带无垃圾；</w:t>
            </w:r>
          </w:p>
          <w:p w:rsidR="00D57E33" w:rsidRDefault="00D57E33" w:rsidP="00D57E33">
            <w:pPr>
              <w:rPr>
                <w:rFonts w:ascii="宋体" w:hAnsi="宋体" w:cs="宋体"/>
                <w:szCs w:val="28"/>
              </w:rPr>
            </w:pPr>
            <w:r>
              <w:rPr>
                <w:rFonts w:ascii="宋体" w:hAnsi="宋体" w:cs="宋体" w:hint="eastAsia"/>
                <w:szCs w:val="28"/>
              </w:rPr>
              <w:t>6、路面废弃物停留时间≤5分钟；</w:t>
            </w:r>
          </w:p>
          <w:p w:rsidR="00D57E33" w:rsidRDefault="00D57E33" w:rsidP="00D57E33">
            <w:pPr>
              <w:rPr>
                <w:rFonts w:ascii="宋体" w:hAnsi="宋体" w:cs="宋体"/>
                <w:szCs w:val="28"/>
              </w:rPr>
            </w:pPr>
            <w:r>
              <w:rPr>
                <w:rFonts w:ascii="宋体" w:hAnsi="宋体" w:cs="宋体" w:hint="eastAsia"/>
                <w:szCs w:val="28"/>
              </w:rPr>
              <w:t>7、3米以下立面无杂物及乱张贴。</w:t>
            </w:r>
          </w:p>
          <w:p w:rsidR="00D57E33" w:rsidRDefault="00D57E33" w:rsidP="00D57E33">
            <w:pPr>
              <w:rPr>
                <w:rFonts w:ascii="宋体" w:hAnsi="宋体" w:cs="宋体"/>
                <w:szCs w:val="28"/>
              </w:rPr>
            </w:pPr>
            <w:r>
              <w:rPr>
                <w:rFonts w:ascii="宋体" w:hAnsi="宋体" w:cs="宋体" w:hint="eastAsia"/>
                <w:szCs w:val="28"/>
              </w:rPr>
              <w:t>作业项目：</w:t>
            </w:r>
          </w:p>
          <w:p w:rsidR="00D57E33" w:rsidRDefault="00D57E33" w:rsidP="00D57E33">
            <w:pPr>
              <w:rPr>
                <w:rFonts w:ascii="宋体" w:hAnsi="宋体" w:cs="宋体"/>
                <w:szCs w:val="28"/>
              </w:rPr>
            </w:pPr>
            <w:r>
              <w:rPr>
                <w:rFonts w:ascii="宋体" w:hAnsi="宋体" w:cs="宋体" w:hint="eastAsia"/>
                <w:szCs w:val="28"/>
              </w:rPr>
              <w:t>1、道路清洗（人行道、车行道等）至少两次；</w:t>
            </w:r>
          </w:p>
          <w:p w:rsidR="00D57E33" w:rsidRDefault="00D57E33" w:rsidP="00D57E33">
            <w:pPr>
              <w:rPr>
                <w:rFonts w:ascii="宋体" w:hAnsi="宋体" w:cs="宋体"/>
                <w:szCs w:val="28"/>
              </w:rPr>
            </w:pPr>
            <w:r>
              <w:rPr>
                <w:rFonts w:ascii="宋体" w:hAnsi="宋体" w:cs="宋体" w:hint="eastAsia"/>
                <w:szCs w:val="28"/>
              </w:rPr>
              <w:t>2、市政设施清掏、清洗（沙井口、垃圾桶、路沿石、电杆、指示牌等）；</w:t>
            </w:r>
          </w:p>
          <w:p w:rsidR="00D57E33" w:rsidRDefault="00D57E33" w:rsidP="00D57E33">
            <w:pPr>
              <w:rPr>
                <w:rFonts w:ascii="宋体" w:hAnsi="宋体" w:cs="宋体"/>
                <w:szCs w:val="28"/>
              </w:rPr>
            </w:pPr>
            <w:r>
              <w:rPr>
                <w:rFonts w:ascii="宋体" w:hAnsi="宋体" w:cs="宋体" w:hint="eastAsia"/>
                <w:szCs w:val="28"/>
              </w:rPr>
              <w:lastRenderedPageBreak/>
              <w:t>3、3米以下外立面清洗；</w:t>
            </w:r>
          </w:p>
          <w:p w:rsidR="00D57E33" w:rsidRDefault="00D57E33" w:rsidP="00D57E33">
            <w:pPr>
              <w:rPr>
                <w:rFonts w:ascii="宋体" w:hAnsi="宋体" w:cs="宋体"/>
                <w:szCs w:val="28"/>
              </w:rPr>
            </w:pPr>
            <w:r>
              <w:rPr>
                <w:rFonts w:ascii="宋体" w:hAnsi="宋体" w:cs="宋体" w:hint="eastAsia"/>
                <w:szCs w:val="28"/>
              </w:rPr>
              <w:t>4、绿化带内杂物清理；</w:t>
            </w:r>
          </w:p>
          <w:p w:rsidR="00D57E33" w:rsidRDefault="00D57E33" w:rsidP="00D57E33">
            <w:pPr>
              <w:rPr>
                <w:rFonts w:ascii="宋体" w:hAnsi="宋体" w:cs="宋体"/>
                <w:szCs w:val="28"/>
              </w:rPr>
            </w:pPr>
            <w:r>
              <w:rPr>
                <w:rFonts w:ascii="宋体" w:hAnsi="宋体" w:cs="宋体" w:hint="eastAsia"/>
                <w:szCs w:val="28"/>
              </w:rPr>
              <w:t>5、视线范围内卫生死角、路面杂废物的清扫清理；</w:t>
            </w:r>
          </w:p>
          <w:p w:rsidR="00D57E33" w:rsidRDefault="00D57E33" w:rsidP="00D57E33">
            <w:pPr>
              <w:rPr>
                <w:rFonts w:ascii="宋体" w:hAnsi="宋体" w:cs="宋体"/>
                <w:szCs w:val="28"/>
              </w:rPr>
            </w:pPr>
            <w:r>
              <w:rPr>
                <w:rFonts w:ascii="宋体" w:hAnsi="宋体" w:cs="宋体" w:hint="eastAsia"/>
                <w:szCs w:val="28"/>
              </w:rPr>
              <w:t>人员设备保障：</w:t>
            </w:r>
          </w:p>
          <w:p w:rsidR="00D57E33" w:rsidRDefault="00D57E33" w:rsidP="00D57E33">
            <w:pPr>
              <w:rPr>
                <w:rFonts w:ascii="宋体" w:hAnsi="宋体" w:cs="宋体"/>
                <w:szCs w:val="28"/>
              </w:rPr>
            </w:pPr>
            <w:r>
              <w:rPr>
                <w:rFonts w:ascii="宋体" w:hAnsi="宋体" w:cs="宋体" w:hint="eastAsia"/>
                <w:szCs w:val="28"/>
              </w:rPr>
              <w:t>1、人员设置：迎检区域按每30-60米设置1人的标准进行安排；</w:t>
            </w:r>
          </w:p>
          <w:p w:rsidR="00D57E33" w:rsidRDefault="00D57E33" w:rsidP="00D57E33">
            <w:pPr>
              <w:rPr>
                <w:rFonts w:ascii="宋体" w:hAnsi="宋体" w:cs="宋体"/>
                <w:szCs w:val="28"/>
              </w:rPr>
            </w:pPr>
            <w:r>
              <w:rPr>
                <w:rFonts w:ascii="宋体" w:hAnsi="宋体" w:cs="宋体" w:hint="eastAsia"/>
                <w:szCs w:val="28"/>
              </w:rPr>
              <w:t>2、每一片区设置1名管理人员负责；</w:t>
            </w:r>
          </w:p>
          <w:p w:rsidR="00D57E33" w:rsidRDefault="00D57E33" w:rsidP="00D57E33">
            <w:pPr>
              <w:rPr>
                <w:rFonts w:ascii="宋体" w:hAnsi="宋体" w:cs="宋体"/>
                <w:szCs w:val="28"/>
              </w:rPr>
            </w:pPr>
            <w:r>
              <w:rPr>
                <w:rFonts w:ascii="宋体" w:hAnsi="宋体" w:cs="宋体" w:hint="eastAsia"/>
                <w:szCs w:val="28"/>
              </w:rPr>
              <w:t>3、工作车携带5名工作人员为机动保洁（配备毛巾、水桶、火钳、扫把）；</w:t>
            </w:r>
          </w:p>
          <w:p w:rsidR="00D57E33" w:rsidRDefault="00D57E33" w:rsidP="00D57E33">
            <w:pPr>
              <w:rPr>
                <w:rFonts w:ascii="宋体" w:hAnsi="宋体" w:cs="宋体"/>
                <w:szCs w:val="28"/>
              </w:rPr>
            </w:pPr>
            <w:r>
              <w:rPr>
                <w:rFonts w:ascii="宋体" w:hAnsi="宋体" w:cs="宋体" w:hint="eastAsia"/>
                <w:szCs w:val="28"/>
              </w:rPr>
              <w:t>4、作业车辆（洒水车、扫地王）根据区域面积设定。</w:t>
            </w:r>
          </w:p>
          <w:p w:rsidR="00D57E33" w:rsidRDefault="00D57E33" w:rsidP="00D57E33">
            <w:pPr>
              <w:rPr>
                <w:rFonts w:ascii="宋体" w:hAnsi="宋体" w:cs="宋体"/>
                <w:szCs w:val="28"/>
              </w:rPr>
            </w:pPr>
            <w:r>
              <w:rPr>
                <w:rFonts w:ascii="宋体" w:hAnsi="宋体" w:cs="宋体" w:hint="eastAsia"/>
                <w:szCs w:val="28"/>
              </w:rPr>
              <w:t>应急保障：</w:t>
            </w:r>
          </w:p>
          <w:p w:rsidR="00D57E33" w:rsidRDefault="00D57E33" w:rsidP="00D57E33">
            <w:pPr>
              <w:rPr>
                <w:rFonts w:ascii="宋体" w:hAnsi="宋体" w:cs="宋体"/>
                <w:szCs w:val="28"/>
              </w:rPr>
            </w:pPr>
            <w:r>
              <w:rPr>
                <w:rFonts w:ascii="宋体" w:hAnsi="宋体" w:cs="宋体" w:hint="eastAsia"/>
                <w:szCs w:val="28"/>
              </w:rPr>
              <w:t>1、1-2量洒水车加满水附近待命，处理滴、撒、漏等突发事件；</w:t>
            </w:r>
          </w:p>
          <w:p w:rsidR="00D57E33" w:rsidRDefault="00D57E33" w:rsidP="00D57E33">
            <w:pPr>
              <w:rPr>
                <w:rFonts w:ascii="宋体" w:hAnsi="宋体" w:cs="宋体"/>
                <w:szCs w:val="28"/>
              </w:rPr>
            </w:pPr>
            <w:r>
              <w:rPr>
                <w:rFonts w:ascii="宋体" w:hAnsi="宋体" w:cs="宋体" w:hint="eastAsia"/>
                <w:szCs w:val="28"/>
              </w:rPr>
              <w:t>2、10名工人在迎检区域待命，配备一辆工作车待命。</w:t>
            </w:r>
          </w:p>
        </w:tc>
      </w:tr>
    </w:tbl>
    <w:p w:rsidR="00D57E33" w:rsidRDefault="00D57E33" w:rsidP="00D57E33">
      <w:pPr>
        <w:ind w:firstLine="560"/>
      </w:pPr>
      <w:r>
        <w:rPr>
          <w:rFonts w:hint="eastAsia"/>
        </w:rPr>
        <w:lastRenderedPageBreak/>
        <w:t>（</w:t>
      </w:r>
      <w:r>
        <w:rPr>
          <w:rFonts w:hint="eastAsia"/>
        </w:rPr>
        <w:t>2</w:t>
      </w:r>
      <w:r>
        <w:rPr>
          <w:rFonts w:hint="eastAsia"/>
        </w:rPr>
        <w:t>）二级标准</w:t>
      </w:r>
    </w:p>
    <w:tbl>
      <w:tblPr>
        <w:tblStyle w:val="18"/>
        <w:tblW w:w="8504" w:type="dxa"/>
        <w:jc w:val="center"/>
        <w:tblLayout w:type="fixed"/>
        <w:tblLook w:val="0000" w:firstRow="0" w:lastRow="0" w:firstColumn="0" w:lastColumn="0" w:noHBand="0" w:noVBand="0"/>
      </w:tblPr>
      <w:tblGrid>
        <w:gridCol w:w="795"/>
        <w:gridCol w:w="800"/>
        <w:gridCol w:w="1595"/>
        <w:gridCol w:w="799"/>
        <w:gridCol w:w="4515"/>
      </w:tblGrid>
      <w:tr w:rsidR="00D57E33" w:rsidTr="0035495F">
        <w:trPr>
          <w:trHeight w:val="90"/>
          <w:jc w:val="center"/>
        </w:trPr>
        <w:tc>
          <w:tcPr>
            <w:tcW w:w="803" w:type="dxa"/>
            <w:vAlign w:val="center"/>
          </w:tcPr>
          <w:p w:rsidR="00D57E33" w:rsidRDefault="00D57E33" w:rsidP="00D57E33">
            <w:r>
              <w:rPr>
                <w:rFonts w:hint="eastAsia"/>
              </w:rPr>
              <w:t>检查级别</w:t>
            </w:r>
          </w:p>
        </w:tc>
        <w:tc>
          <w:tcPr>
            <w:tcW w:w="807" w:type="dxa"/>
            <w:vAlign w:val="center"/>
          </w:tcPr>
          <w:p w:rsidR="00D57E33" w:rsidRDefault="00D57E33" w:rsidP="00D57E33">
            <w:r>
              <w:rPr>
                <w:rFonts w:hint="eastAsia"/>
              </w:rPr>
              <w:t>二级</w:t>
            </w:r>
          </w:p>
        </w:tc>
        <w:tc>
          <w:tcPr>
            <w:tcW w:w="1613" w:type="dxa"/>
            <w:vAlign w:val="center"/>
          </w:tcPr>
          <w:p w:rsidR="00D57E33" w:rsidRDefault="00D57E33" w:rsidP="00D57E33">
            <w:r>
              <w:rPr>
                <w:rFonts w:hint="eastAsia"/>
              </w:rPr>
              <w:t>性质描述</w:t>
            </w:r>
          </w:p>
        </w:tc>
        <w:tc>
          <w:tcPr>
            <w:tcW w:w="5377" w:type="dxa"/>
            <w:gridSpan w:val="2"/>
            <w:vAlign w:val="center"/>
          </w:tcPr>
          <w:p w:rsidR="00D57E33" w:rsidRDefault="00D57E33" w:rsidP="00D57E33">
            <w:r>
              <w:rPr>
                <w:rFonts w:hint="eastAsia"/>
              </w:rPr>
              <w:t>由主管部门组织的行业检查、验收活动</w:t>
            </w:r>
          </w:p>
        </w:tc>
      </w:tr>
      <w:tr w:rsidR="00D57E33" w:rsidTr="0035495F">
        <w:trPr>
          <w:trHeight w:val="90"/>
          <w:jc w:val="center"/>
        </w:trPr>
        <w:tc>
          <w:tcPr>
            <w:tcW w:w="803" w:type="dxa"/>
            <w:vMerge w:val="restart"/>
            <w:vAlign w:val="center"/>
          </w:tcPr>
          <w:p w:rsidR="00D57E33" w:rsidRDefault="00D57E33" w:rsidP="00D57E33">
            <w:r>
              <w:rPr>
                <w:rFonts w:hint="eastAsia"/>
              </w:rPr>
              <w:t>负</w:t>
            </w:r>
          </w:p>
          <w:p w:rsidR="00D57E33" w:rsidRDefault="00D57E33" w:rsidP="00D57E33">
            <w:r>
              <w:rPr>
                <w:rFonts w:hint="eastAsia"/>
              </w:rPr>
              <w:t>责</w:t>
            </w:r>
          </w:p>
          <w:p w:rsidR="00D57E33" w:rsidRDefault="00D57E33" w:rsidP="00D57E33">
            <w:r>
              <w:rPr>
                <w:rFonts w:hint="eastAsia"/>
              </w:rPr>
              <w:t>人</w:t>
            </w:r>
          </w:p>
        </w:tc>
        <w:tc>
          <w:tcPr>
            <w:tcW w:w="807" w:type="dxa"/>
            <w:vAlign w:val="center"/>
          </w:tcPr>
          <w:p w:rsidR="00D57E33" w:rsidRDefault="00D57E33" w:rsidP="00D57E33">
            <w:r>
              <w:rPr>
                <w:rFonts w:hint="eastAsia"/>
              </w:rPr>
              <w:t>主要责任</w:t>
            </w:r>
          </w:p>
        </w:tc>
        <w:tc>
          <w:tcPr>
            <w:tcW w:w="1613" w:type="dxa"/>
            <w:vAlign w:val="center"/>
          </w:tcPr>
          <w:p w:rsidR="00D57E33" w:rsidRDefault="00D57E33" w:rsidP="00D57E33">
            <w:r>
              <w:rPr>
                <w:rFonts w:hint="eastAsia"/>
              </w:rPr>
              <w:t>公司分管领导</w:t>
            </w:r>
          </w:p>
        </w:tc>
        <w:tc>
          <w:tcPr>
            <w:tcW w:w="806" w:type="dxa"/>
            <w:vAlign w:val="center"/>
          </w:tcPr>
          <w:p w:rsidR="00D57E33" w:rsidRDefault="00D57E33" w:rsidP="00D57E33">
            <w:r>
              <w:rPr>
                <w:rFonts w:hint="eastAsia"/>
              </w:rPr>
              <w:t>职责</w:t>
            </w:r>
          </w:p>
        </w:tc>
        <w:tc>
          <w:tcPr>
            <w:tcW w:w="4571" w:type="dxa"/>
            <w:vAlign w:val="center"/>
          </w:tcPr>
          <w:p w:rsidR="00D57E33" w:rsidRDefault="00D57E33" w:rsidP="00D57E33">
            <w:r>
              <w:rPr>
                <w:rFonts w:hint="eastAsia"/>
              </w:rPr>
              <w:t>迎检安排</w:t>
            </w:r>
          </w:p>
        </w:tc>
      </w:tr>
      <w:tr w:rsidR="00D57E33" w:rsidTr="0035495F">
        <w:trPr>
          <w:trHeight w:val="90"/>
          <w:jc w:val="center"/>
        </w:trPr>
        <w:tc>
          <w:tcPr>
            <w:tcW w:w="803" w:type="dxa"/>
            <w:vMerge/>
            <w:vAlign w:val="center"/>
          </w:tcPr>
          <w:p w:rsidR="00D57E33" w:rsidRDefault="00D57E33" w:rsidP="00D57E33"/>
        </w:tc>
        <w:tc>
          <w:tcPr>
            <w:tcW w:w="807" w:type="dxa"/>
            <w:vAlign w:val="center"/>
          </w:tcPr>
          <w:p w:rsidR="00D57E33" w:rsidRDefault="00D57E33" w:rsidP="00D57E33">
            <w:r>
              <w:rPr>
                <w:rFonts w:hint="eastAsia"/>
              </w:rPr>
              <w:t>直接责任</w:t>
            </w:r>
          </w:p>
        </w:tc>
        <w:tc>
          <w:tcPr>
            <w:tcW w:w="1613" w:type="dxa"/>
            <w:vAlign w:val="center"/>
          </w:tcPr>
          <w:p w:rsidR="00D57E33" w:rsidRDefault="00D57E33" w:rsidP="00D57E33">
            <w:r>
              <w:rPr>
                <w:rFonts w:hint="eastAsia"/>
              </w:rPr>
              <w:t>项目负责人</w:t>
            </w:r>
          </w:p>
        </w:tc>
        <w:tc>
          <w:tcPr>
            <w:tcW w:w="806" w:type="dxa"/>
            <w:vAlign w:val="center"/>
          </w:tcPr>
          <w:p w:rsidR="00D57E33" w:rsidRDefault="00D57E33" w:rsidP="00D57E33">
            <w:r>
              <w:rPr>
                <w:rFonts w:hint="eastAsia"/>
              </w:rPr>
              <w:t>职责</w:t>
            </w:r>
          </w:p>
        </w:tc>
        <w:tc>
          <w:tcPr>
            <w:tcW w:w="4571" w:type="dxa"/>
            <w:vAlign w:val="center"/>
          </w:tcPr>
          <w:p w:rsidR="00D57E33" w:rsidRDefault="00D57E33" w:rsidP="00D57E33">
            <w:r>
              <w:rPr>
                <w:rFonts w:hint="eastAsia"/>
              </w:rPr>
              <w:t>具体承办迎检方案的落实及协调工作</w:t>
            </w:r>
          </w:p>
        </w:tc>
      </w:tr>
      <w:tr w:rsidR="00D57E33" w:rsidTr="0035495F">
        <w:trPr>
          <w:trHeight w:val="90"/>
          <w:jc w:val="center"/>
        </w:trPr>
        <w:tc>
          <w:tcPr>
            <w:tcW w:w="8600" w:type="dxa"/>
            <w:gridSpan w:val="5"/>
            <w:vAlign w:val="center"/>
          </w:tcPr>
          <w:p w:rsidR="00D57E33" w:rsidRDefault="00D57E33" w:rsidP="00D57E33">
            <w:r>
              <w:rPr>
                <w:rFonts w:hint="eastAsia"/>
              </w:rPr>
              <w:t>作业检查标准：</w:t>
            </w:r>
          </w:p>
          <w:p w:rsidR="00D57E33" w:rsidRDefault="00D57E33" w:rsidP="00D57E33">
            <w:r>
              <w:rPr>
                <w:rFonts w:hint="eastAsia"/>
              </w:rPr>
              <w:t>1</w:t>
            </w:r>
            <w:r>
              <w:rPr>
                <w:rFonts w:hint="eastAsia"/>
              </w:rPr>
              <w:t>、市政设施（沙井口、垃圾桶等）干净整洁、无污渍、灰尘；</w:t>
            </w:r>
          </w:p>
          <w:p w:rsidR="00D57E33" w:rsidRDefault="00D57E33" w:rsidP="00D57E33">
            <w:r>
              <w:rPr>
                <w:rFonts w:hint="eastAsia"/>
              </w:rPr>
              <w:t>2</w:t>
            </w:r>
            <w:r>
              <w:rPr>
                <w:rFonts w:hint="eastAsia"/>
              </w:rPr>
              <w:t>、车行道、路沿及人行道见本色，无污水、积水、泥沙、油污；</w:t>
            </w:r>
          </w:p>
        </w:tc>
      </w:tr>
      <w:tr w:rsidR="00D57E33" w:rsidTr="0035495F">
        <w:trPr>
          <w:trHeight w:val="90"/>
          <w:jc w:val="center"/>
        </w:trPr>
        <w:tc>
          <w:tcPr>
            <w:tcW w:w="8600" w:type="dxa"/>
            <w:gridSpan w:val="5"/>
            <w:vAlign w:val="center"/>
          </w:tcPr>
          <w:p w:rsidR="00D57E33" w:rsidRDefault="00D57E33" w:rsidP="00D57E33">
            <w:r>
              <w:rPr>
                <w:rFonts w:hint="eastAsia"/>
              </w:rPr>
              <w:t>3</w:t>
            </w:r>
            <w:r>
              <w:rPr>
                <w:rFonts w:hint="eastAsia"/>
              </w:rPr>
              <w:t>、电杆、道路指示牌底背部无明显灰尘；</w:t>
            </w:r>
          </w:p>
          <w:p w:rsidR="00D57E33" w:rsidRDefault="00D57E33" w:rsidP="00D57E33">
            <w:r>
              <w:rPr>
                <w:rFonts w:hint="eastAsia"/>
              </w:rPr>
              <w:t>4</w:t>
            </w:r>
            <w:r>
              <w:rPr>
                <w:rFonts w:hint="eastAsia"/>
              </w:rPr>
              <w:t>、树围内无垃圾杂物、陈旧树叶，树枝上无牵挂物；</w:t>
            </w:r>
          </w:p>
          <w:p w:rsidR="00D57E33" w:rsidRDefault="00D57E33" w:rsidP="00D57E33">
            <w:r>
              <w:rPr>
                <w:rFonts w:hint="eastAsia"/>
              </w:rPr>
              <w:t>5</w:t>
            </w:r>
            <w:r>
              <w:rPr>
                <w:rFonts w:hint="eastAsia"/>
              </w:rPr>
              <w:t>、绿化带无垃圾；</w:t>
            </w:r>
          </w:p>
          <w:p w:rsidR="00D57E33" w:rsidRDefault="00D57E33" w:rsidP="00D57E33">
            <w:r>
              <w:rPr>
                <w:rFonts w:hint="eastAsia"/>
              </w:rPr>
              <w:t>6</w:t>
            </w:r>
            <w:r>
              <w:rPr>
                <w:rFonts w:hint="eastAsia"/>
              </w:rPr>
              <w:t>、路面废弃物停留时间≤</w:t>
            </w:r>
            <w:r>
              <w:rPr>
                <w:rFonts w:hint="eastAsia"/>
              </w:rPr>
              <w:t>10</w:t>
            </w:r>
            <w:r>
              <w:rPr>
                <w:rFonts w:hint="eastAsia"/>
              </w:rPr>
              <w:t>分钟；</w:t>
            </w:r>
          </w:p>
          <w:p w:rsidR="00D57E33" w:rsidRDefault="00D57E33" w:rsidP="00D57E33">
            <w:r>
              <w:rPr>
                <w:rFonts w:hint="eastAsia"/>
              </w:rPr>
              <w:t>7</w:t>
            </w:r>
            <w:r>
              <w:rPr>
                <w:rFonts w:hint="eastAsia"/>
              </w:rPr>
              <w:t>、</w:t>
            </w:r>
            <w:r>
              <w:rPr>
                <w:rFonts w:hint="eastAsia"/>
              </w:rPr>
              <w:t>3</w:t>
            </w:r>
            <w:r>
              <w:rPr>
                <w:rFonts w:hint="eastAsia"/>
              </w:rPr>
              <w:t>米以下立面无杂物及乱张贴。</w:t>
            </w:r>
          </w:p>
          <w:p w:rsidR="00D57E33" w:rsidRDefault="00D57E33" w:rsidP="00D57E33">
            <w:r>
              <w:rPr>
                <w:rFonts w:hint="eastAsia"/>
              </w:rPr>
              <w:t>作业项目：</w:t>
            </w:r>
          </w:p>
          <w:p w:rsidR="00D57E33" w:rsidRDefault="00D57E33" w:rsidP="00D57E33">
            <w:r>
              <w:rPr>
                <w:rFonts w:hint="eastAsia"/>
              </w:rPr>
              <w:t>1</w:t>
            </w:r>
            <w:r>
              <w:rPr>
                <w:rFonts w:hint="eastAsia"/>
              </w:rPr>
              <w:t>、道路清洗（人行道、车行道等）至少</w:t>
            </w:r>
            <w:r>
              <w:rPr>
                <w:rFonts w:hint="eastAsia"/>
              </w:rPr>
              <w:t>1</w:t>
            </w:r>
            <w:r>
              <w:rPr>
                <w:rFonts w:hint="eastAsia"/>
              </w:rPr>
              <w:t>次；</w:t>
            </w:r>
          </w:p>
          <w:p w:rsidR="00D57E33" w:rsidRDefault="00D57E33" w:rsidP="00D57E33">
            <w:r>
              <w:rPr>
                <w:rFonts w:hint="eastAsia"/>
              </w:rPr>
              <w:t>2</w:t>
            </w:r>
            <w:r>
              <w:rPr>
                <w:rFonts w:hint="eastAsia"/>
              </w:rPr>
              <w:t>、市政设施清掏、清洗（沙井口、垃圾桶、路沿石、电杆、指示牌等）；</w:t>
            </w:r>
          </w:p>
          <w:p w:rsidR="00D57E33" w:rsidRDefault="00D57E33" w:rsidP="00D57E33">
            <w:r>
              <w:rPr>
                <w:rFonts w:hint="eastAsia"/>
              </w:rPr>
              <w:t>3</w:t>
            </w:r>
            <w:r>
              <w:rPr>
                <w:rFonts w:hint="eastAsia"/>
              </w:rPr>
              <w:t>、</w:t>
            </w:r>
            <w:r>
              <w:rPr>
                <w:rFonts w:hint="eastAsia"/>
              </w:rPr>
              <w:t>3</w:t>
            </w:r>
            <w:r>
              <w:rPr>
                <w:rFonts w:hint="eastAsia"/>
              </w:rPr>
              <w:t>米以下外立面清洗；</w:t>
            </w:r>
          </w:p>
          <w:p w:rsidR="00D57E33" w:rsidRDefault="00D57E33" w:rsidP="00D57E33">
            <w:r>
              <w:rPr>
                <w:rFonts w:hint="eastAsia"/>
              </w:rPr>
              <w:t>4</w:t>
            </w:r>
            <w:r>
              <w:rPr>
                <w:rFonts w:hint="eastAsia"/>
              </w:rPr>
              <w:t>、绿化带内杂物清理；</w:t>
            </w:r>
          </w:p>
          <w:p w:rsidR="00D57E33" w:rsidRDefault="00D57E33" w:rsidP="00D57E33">
            <w:r>
              <w:rPr>
                <w:rFonts w:hint="eastAsia"/>
              </w:rPr>
              <w:t>5</w:t>
            </w:r>
            <w:r>
              <w:rPr>
                <w:rFonts w:hint="eastAsia"/>
              </w:rPr>
              <w:t>、视线范围内卫生死角、路面杂废物的清扫清理；</w:t>
            </w:r>
          </w:p>
          <w:p w:rsidR="00D57E33" w:rsidRDefault="00D57E33" w:rsidP="00D57E33">
            <w:r>
              <w:rPr>
                <w:rFonts w:hint="eastAsia"/>
              </w:rPr>
              <w:t>人员设备保障：</w:t>
            </w:r>
          </w:p>
          <w:p w:rsidR="00D57E33" w:rsidRDefault="00D57E33" w:rsidP="00D57E33">
            <w:r>
              <w:rPr>
                <w:rFonts w:hint="eastAsia"/>
              </w:rPr>
              <w:t>1</w:t>
            </w:r>
            <w:r>
              <w:rPr>
                <w:rFonts w:hint="eastAsia"/>
              </w:rPr>
              <w:t>、人员设置：迎检区域按每</w:t>
            </w:r>
            <w:r>
              <w:rPr>
                <w:rFonts w:hint="eastAsia"/>
              </w:rPr>
              <w:t>100-200</w:t>
            </w:r>
            <w:r>
              <w:rPr>
                <w:rFonts w:hint="eastAsia"/>
              </w:rPr>
              <w:t>米设置</w:t>
            </w:r>
            <w:r>
              <w:rPr>
                <w:rFonts w:hint="eastAsia"/>
              </w:rPr>
              <w:t>1</w:t>
            </w:r>
            <w:r>
              <w:rPr>
                <w:rFonts w:hint="eastAsia"/>
              </w:rPr>
              <w:t>人的标准进行安排；</w:t>
            </w:r>
          </w:p>
          <w:p w:rsidR="00D57E33" w:rsidRDefault="00D57E33" w:rsidP="00D57E33">
            <w:r>
              <w:rPr>
                <w:rFonts w:hint="eastAsia"/>
              </w:rPr>
              <w:t>2</w:t>
            </w:r>
            <w:r>
              <w:rPr>
                <w:rFonts w:hint="eastAsia"/>
              </w:rPr>
              <w:t>、每一片区设置</w:t>
            </w:r>
            <w:r>
              <w:rPr>
                <w:rFonts w:hint="eastAsia"/>
              </w:rPr>
              <w:t>1</w:t>
            </w:r>
            <w:r>
              <w:rPr>
                <w:rFonts w:hint="eastAsia"/>
              </w:rPr>
              <w:t>名管理人员负责；</w:t>
            </w:r>
          </w:p>
          <w:p w:rsidR="00D57E33" w:rsidRDefault="00D57E33" w:rsidP="00D57E33">
            <w:r>
              <w:rPr>
                <w:rFonts w:hint="eastAsia"/>
              </w:rPr>
              <w:lastRenderedPageBreak/>
              <w:t>3</w:t>
            </w:r>
            <w:r>
              <w:rPr>
                <w:rFonts w:hint="eastAsia"/>
              </w:rPr>
              <w:t>、工作车携带</w:t>
            </w:r>
            <w:r>
              <w:rPr>
                <w:rFonts w:hint="eastAsia"/>
              </w:rPr>
              <w:t>5</w:t>
            </w:r>
            <w:r>
              <w:rPr>
                <w:rFonts w:hint="eastAsia"/>
              </w:rPr>
              <w:t>名工作人员为机动保洁（配备毛巾、水桶、火钳、扫把）；</w:t>
            </w:r>
          </w:p>
          <w:p w:rsidR="00D57E33" w:rsidRDefault="00D57E33" w:rsidP="00D57E33">
            <w:r>
              <w:rPr>
                <w:rFonts w:hint="eastAsia"/>
              </w:rPr>
              <w:t>4</w:t>
            </w:r>
            <w:r>
              <w:rPr>
                <w:rFonts w:hint="eastAsia"/>
              </w:rPr>
              <w:t>、作业车辆（洒水车、扫地王）根据区域面积设定。</w:t>
            </w:r>
          </w:p>
          <w:p w:rsidR="00D57E33" w:rsidRDefault="00D57E33" w:rsidP="00D57E33">
            <w:r>
              <w:rPr>
                <w:rFonts w:hint="eastAsia"/>
              </w:rPr>
              <w:t>应急保障：</w:t>
            </w:r>
          </w:p>
          <w:p w:rsidR="00D57E33" w:rsidRDefault="00D57E33" w:rsidP="00D57E33">
            <w:r>
              <w:rPr>
                <w:rFonts w:hint="eastAsia"/>
              </w:rPr>
              <w:t>1</w:t>
            </w:r>
            <w:r>
              <w:rPr>
                <w:rFonts w:hint="eastAsia"/>
              </w:rPr>
              <w:t>、</w:t>
            </w:r>
            <w:r>
              <w:rPr>
                <w:rFonts w:hint="eastAsia"/>
              </w:rPr>
              <w:t>1-2</w:t>
            </w:r>
            <w:r>
              <w:rPr>
                <w:rFonts w:hint="eastAsia"/>
              </w:rPr>
              <w:t>量洒水车加满水附近待命，处理滴、撒、漏等突发事件；</w:t>
            </w:r>
          </w:p>
          <w:p w:rsidR="00D57E33" w:rsidRDefault="00D57E33" w:rsidP="00D57E33">
            <w:r>
              <w:rPr>
                <w:rFonts w:hint="eastAsia"/>
              </w:rPr>
              <w:t>2</w:t>
            </w:r>
            <w:r>
              <w:rPr>
                <w:rFonts w:hint="eastAsia"/>
              </w:rPr>
              <w:t>、</w:t>
            </w:r>
            <w:r>
              <w:rPr>
                <w:rFonts w:hint="eastAsia"/>
              </w:rPr>
              <w:t>5</w:t>
            </w:r>
            <w:r>
              <w:rPr>
                <w:rFonts w:hint="eastAsia"/>
              </w:rPr>
              <w:t>名工人在迎检区域待命，配备一辆工作车待命。</w:t>
            </w:r>
          </w:p>
        </w:tc>
      </w:tr>
    </w:tbl>
    <w:p w:rsidR="00D57E33" w:rsidRDefault="00D57E33" w:rsidP="00D57E33">
      <w:pPr>
        <w:ind w:firstLine="560"/>
      </w:pPr>
      <w:r>
        <w:rPr>
          <w:rFonts w:hint="eastAsia"/>
        </w:rPr>
        <w:lastRenderedPageBreak/>
        <w:t>（</w:t>
      </w:r>
      <w:r>
        <w:rPr>
          <w:rFonts w:hint="eastAsia"/>
        </w:rPr>
        <w:t>3</w:t>
      </w:r>
      <w:r>
        <w:rPr>
          <w:rFonts w:hint="eastAsia"/>
        </w:rPr>
        <w:t>）三级标准</w:t>
      </w:r>
    </w:p>
    <w:tbl>
      <w:tblPr>
        <w:tblStyle w:val="18"/>
        <w:tblW w:w="8504" w:type="dxa"/>
        <w:jc w:val="center"/>
        <w:tblLayout w:type="fixed"/>
        <w:tblLook w:val="0000" w:firstRow="0" w:lastRow="0" w:firstColumn="0" w:lastColumn="0" w:noHBand="0" w:noVBand="0"/>
      </w:tblPr>
      <w:tblGrid>
        <w:gridCol w:w="799"/>
        <w:gridCol w:w="802"/>
        <w:gridCol w:w="1595"/>
        <w:gridCol w:w="801"/>
        <w:gridCol w:w="4507"/>
      </w:tblGrid>
      <w:tr w:rsidR="00D57E33" w:rsidTr="0035495F">
        <w:trPr>
          <w:trHeight w:val="90"/>
          <w:jc w:val="center"/>
        </w:trPr>
        <w:tc>
          <w:tcPr>
            <w:tcW w:w="818" w:type="dxa"/>
            <w:vAlign w:val="center"/>
          </w:tcPr>
          <w:p w:rsidR="00D57E33" w:rsidRDefault="00D57E33" w:rsidP="00D57E33">
            <w:r>
              <w:rPr>
                <w:rFonts w:hint="eastAsia"/>
              </w:rPr>
              <w:t>检查级别</w:t>
            </w:r>
          </w:p>
        </w:tc>
        <w:tc>
          <w:tcPr>
            <w:tcW w:w="822" w:type="dxa"/>
            <w:vAlign w:val="center"/>
          </w:tcPr>
          <w:p w:rsidR="00D57E33" w:rsidRDefault="00D57E33" w:rsidP="00D57E33">
            <w:r>
              <w:rPr>
                <w:rFonts w:hint="eastAsia"/>
              </w:rPr>
              <w:t>三级</w:t>
            </w:r>
          </w:p>
        </w:tc>
        <w:tc>
          <w:tcPr>
            <w:tcW w:w="1643" w:type="dxa"/>
            <w:vAlign w:val="center"/>
          </w:tcPr>
          <w:p w:rsidR="00D57E33" w:rsidRDefault="00D57E33" w:rsidP="00D57E33">
            <w:r>
              <w:rPr>
                <w:rFonts w:hint="eastAsia"/>
              </w:rPr>
              <w:t>性质描述</w:t>
            </w:r>
          </w:p>
        </w:tc>
        <w:tc>
          <w:tcPr>
            <w:tcW w:w="5477" w:type="dxa"/>
            <w:gridSpan w:val="2"/>
            <w:vAlign w:val="center"/>
          </w:tcPr>
          <w:p w:rsidR="00D57E33" w:rsidRDefault="00D57E33" w:rsidP="00D57E33">
            <w:r>
              <w:rPr>
                <w:rFonts w:hint="eastAsia"/>
              </w:rPr>
              <w:t>外来企业参观考察及客户上级部门检查</w:t>
            </w:r>
          </w:p>
        </w:tc>
      </w:tr>
      <w:tr w:rsidR="00D57E33" w:rsidTr="0035495F">
        <w:trPr>
          <w:trHeight w:val="90"/>
          <w:jc w:val="center"/>
        </w:trPr>
        <w:tc>
          <w:tcPr>
            <w:tcW w:w="818" w:type="dxa"/>
            <w:vMerge w:val="restart"/>
            <w:vAlign w:val="center"/>
          </w:tcPr>
          <w:p w:rsidR="00D57E33" w:rsidRDefault="00D57E33" w:rsidP="00D57E33">
            <w:r>
              <w:rPr>
                <w:rFonts w:hint="eastAsia"/>
              </w:rPr>
              <w:t>负</w:t>
            </w:r>
          </w:p>
          <w:p w:rsidR="00D57E33" w:rsidRDefault="00D57E33" w:rsidP="00D57E33">
            <w:r>
              <w:rPr>
                <w:rFonts w:hint="eastAsia"/>
              </w:rPr>
              <w:t>责</w:t>
            </w:r>
          </w:p>
          <w:p w:rsidR="00D57E33" w:rsidRDefault="00D57E33" w:rsidP="00D57E33">
            <w:r>
              <w:rPr>
                <w:rFonts w:hint="eastAsia"/>
              </w:rPr>
              <w:t>人</w:t>
            </w:r>
          </w:p>
        </w:tc>
        <w:tc>
          <w:tcPr>
            <w:tcW w:w="822" w:type="dxa"/>
            <w:vAlign w:val="center"/>
          </w:tcPr>
          <w:p w:rsidR="00D57E33" w:rsidRDefault="00D57E33" w:rsidP="00D57E33">
            <w:r>
              <w:rPr>
                <w:rFonts w:hint="eastAsia"/>
              </w:rPr>
              <w:t>主要责任</w:t>
            </w:r>
          </w:p>
        </w:tc>
        <w:tc>
          <w:tcPr>
            <w:tcW w:w="1643" w:type="dxa"/>
            <w:vAlign w:val="center"/>
          </w:tcPr>
          <w:p w:rsidR="00D57E33" w:rsidRDefault="00D57E33" w:rsidP="00D57E33">
            <w:r>
              <w:rPr>
                <w:rFonts w:hint="eastAsia"/>
              </w:rPr>
              <w:t>分公司负责人</w:t>
            </w:r>
          </w:p>
        </w:tc>
        <w:tc>
          <w:tcPr>
            <w:tcW w:w="821" w:type="dxa"/>
            <w:vAlign w:val="center"/>
          </w:tcPr>
          <w:p w:rsidR="00D57E33" w:rsidRDefault="00D57E33" w:rsidP="00D57E33">
            <w:r>
              <w:rPr>
                <w:rFonts w:hint="eastAsia"/>
              </w:rPr>
              <w:t>职责</w:t>
            </w:r>
          </w:p>
        </w:tc>
        <w:tc>
          <w:tcPr>
            <w:tcW w:w="4656" w:type="dxa"/>
            <w:vAlign w:val="center"/>
          </w:tcPr>
          <w:p w:rsidR="00D57E33" w:rsidRDefault="00D57E33" w:rsidP="00D57E33">
            <w:r>
              <w:rPr>
                <w:rFonts w:hint="eastAsia"/>
              </w:rPr>
              <w:t>迎检安排</w:t>
            </w:r>
          </w:p>
        </w:tc>
      </w:tr>
      <w:tr w:rsidR="00D57E33" w:rsidTr="0035495F">
        <w:trPr>
          <w:trHeight w:val="90"/>
          <w:jc w:val="center"/>
        </w:trPr>
        <w:tc>
          <w:tcPr>
            <w:tcW w:w="818" w:type="dxa"/>
            <w:vMerge/>
            <w:vAlign w:val="center"/>
          </w:tcPr>
          <w:p w:rsidR="00D57E33" w:rsidRDefault="00D57E33" w:rsidP="00D57E33"/>
        </w:tc>
        <w:tc>
          <w:tcPr>
            <w:tcW w:w="822" w:type="dxa"/>
            <w:vAlign w:val="center"/>
          </w:tcPr>
          <w:p w:rsidR="00D57E33" w:rsidRDefault="00D57E33" w:rsidP="00D57E33">
            <w:r>
              <w:rPr>
                <w:rFonts w:hint="eastAsia"/>
              </w:rPr>
              <w:t>直接责任</w:t>
            </w:r>
          </w:p>
        </w:tc>
        <w:tc>
          <w:tcPr>
            <w:tcW w:w="1643" w:type="dxa"/>
            <w:vAlign w:val="center"/>
          </w:tcPr>
          <w:p w:rsidR="00D57E33" w:rsidRDefault="00D57E33" w:rsidP="00D57E33">
            <w:r>
              <w:rPr>
                <w:rFonts w:hint="eastAsia"/>
              </w:rPr>
              <w:t>项目负责人</w:t>
            </w:r>
          </w:p>
        </w:tc>
        <w:tc>
          <w:tcPr>
            <w:tcW w:w="821" w:type="dxa"/>
            <w:vAlign w:val="center"/>
          </w:tcPr>
          <w:p w:rsidR="00D57E33" w:rsidRDefault="00D57E33" w:rsidP="00D57E33">
            <w:r>
              <w:rPr>
                <w:rFonts w:hint="eastAsia"/>
              </w:rPr>
              <w:t>职责</w:t>
            </w:r>
          </w:p>
        </w:tc>
        <w:tc>
          <w:tcPr>
            <w:tcW w:w="4656" w:type="dxa"/>
            <w:vAlign w:val="center"/>
          </w:tcPr>
          <w:p w:rsidR="00D57E33" w:rsidRDefault="00D57E33" w:rsidP="00D57E33">
            <w:r>
              <w:rPr>
                <w:rFonts w:hint="eastAsia"/>
              </w:rPr>
              <w:t>具体承办迎检方案的落实及协调工作</w:t>
            </w:r>
          </w:p>
        </w:tc>
      </w:tr>
      <w:tr w:rsidR="00D57E33" w:rsidTr="0035495F">
        <w:trPr>
          <w:trHeight w:val="90"/>
          <w:jc w:val="center"/>
        </w:trPr>
        <w:tc>
          <w:tcPr>
            <w:tcW w:w="8760" w:type="dxa"/>
            <w:gridSpan w:val="5"/>
            <w:vAlign w:val="center"/>
          </w:tcPr>
          <w:p w:rsidR="00D57E33" w:rsidRDefault="00D57E33" w:rsidP="00D57E33">
            <w:r>
              <w:rPr>
                <w:rFonts w:hint="eastAsia"/>
              </w:rPr>
              <w:t>作业检查标准：</w:t>
            </w:r>
          </w:p>
          <w:p w:rsidR="00D57E33" w:rsidRDefault="00D57E33" w:rsidP="00D57E33">
            <w:r>
              <w:rPr>
                <w:rFonts w:hint="eastAsia"/>
              </w:rPr>
              <w:t>1</w:t>
            </w:r>
            <w:r>
              <w:rPr>
                <w:rFonts w:hint="eastAsia"/>
              </w:rPr>
              <w:t>、市政设施（沙井口、垃圾桶等）干净整洁、无污渍、灰尘；</w:t>
            </w:r>
          </w:p>
          <w:p w:rsidR="00D57E33" w:rsidRDefault="00D57E33" w:rsidP="00D57E33">
            <w:r>
              <w:rPr>
                <w:rFonts w:hint="eastAsia"/>
              </w:rPr>
              <w:t>2</w:t>
            </w:r>
            <w:r>
              <w:rPr>
                <w:rFonts w:hint="eastAsia"/>
              </w:rPr>
              <w:t>、车行道、路沿及人行道见本色，无污水、积水、泥沙、油污；</w:t>
            </w:r>
          </w:p>
          <w:p w:rsidR="00D57E33" w:rsidRDefault="00D57E33" w:rsidP="00D57E33">
            <w:r>
              <w:rPr>
                <w:rFonts w:hint="eastAsia"/>
              </w:rPr>
              <w:t>3</w:t>
            </w:r>
            <w:r>
              <w:rPr>
                <w:rFonts w:hint="eastAsia"/>
              </w:rPr>
              <w:t>、电杆、道路指示牌底背部无明显灰尘；</w:t>
            </w:r>
          </w:p>
          <w:p w:rsidR="00D57E33" w:rsidRDefault="00D57E33" w:rsidP="00D57E33">
            <w:r>
              <w:rPr>
                <w:rFonts w:hint="eastAsia"/>
              </w:rPr>
              <w:t>4</w:t>
            </w:r>
            <w:r>
              <w:rPr>
                <w:rFonts w:hint="eastAsia"/>
              </w:rPr>
              <w:t>、树围内无垃圾杂物、陈旧树叶，树枝上无牵挂物；</w:t>
            </w:r>
          </w:p>
          <w:p w:rsidR="00D57E33" w:rsidRDefault="00D57E33" w:rsidP="00D57E33">
            <w:r>
              <w:rPr>
                <w:rFonts w:hint="eastAsia"/>
              </w:rPr>
              <w:t>5</w:t>
            </w:r>
            <w:r>
              <w:rPr>
                <w:rFonts w:hint="eastAsia"/>
              </w:rPr>
              <w:t>、绿化带无垃圾；</w:t>
            </w:r>
          </w:p>
          <w:p w:rsidR="00D57E33" w:rsidRDefault="00D57E33" w:rsidP="00D57E33">
            <w:r>
              <w:rPr>
                <w:rFonts w:hint="eastAsia"/>
              </w:rPr>
              <w:t>6</w:t>
            </w:r>
            <w:r>
              <w:rPr>
                <w:rFonts w:hint="eastAsia"/>
              </w:rPr>
              <w:t>、路面废弃物停留时间≤</w:t>
            </w:r>
            <w:r>
              <w:rPr>
                <w:rFonts w:hint="eastAsia"/>
              </w:rPr>
              <w:t>15</w:t>
            </w:r>
            <w:r>
              <w:rPr>
                <w:rFonts w:hint="eastAsia"/>
              </w:rPr>
              <w:t>分钟；</w:t>
            </w:r>
          </w:p>
          <w:p w:rsidR="00D57E33" w:rsidRDefault="00D57E33" w:rsidP="00D57E33">
            <w:r>
              <w:rPr>
                <w:rFonts w:hint="eastAsia"/>
              </w:rPr>
              <w:t>7</w:t>
            </w:r>
            <w:r>
              <w:rPr>
                <w:rFonts w:hint="eastAsia"/>
              </w:rPr>
              <w:t>、</w:t>
            </w:r>
            <w:r>
              <w:rPr>
                <w:rFonts w:hint="eastAsia"/>
              </w:rPr>
              <w:t>3</w:t>
            </w:r>
            <w:r>
              <w:rPr>
                <w:rFonts w:hint="eastAsia"/>
              </w:rPr>
              <w:t>米以下立面无杂物及乱张贴。</w:t>
            </w:r>
          </w:p>
          <w:p w:rsidR="00D57E33" w:rsidRDefault="00D57E33" w:rsidP="00D57E33">
            <w:r>
              <w:rPr>
                <w:rFonts w:hint="eastAsia"/>
              </w:rPr>
              <w:t>作业项目：</w:t>
            </w:r>
          </w:p>
          <w:p w:rsidR="00D57E33" w:rsidRDefault="00D57E33" w:rsidP="00D57E33">
            <w:r>
              <w:rPr>
                <w:rFonts w:hint="eastAsia"/>
              </w:rPr>
              <w:t>1</w:t>
            </w:r>
            <w:r>
              <w:rPr>
                <w:rFonts w:hint="eastAsia"/>
              </w:rPr>
              <w:t>、道路清洗（人行道、车行道等）至少两次；</w:t>
            </w:r>
          </w:p>
          <w:p w:rsidR="00D57E33" w:rsidRDefault="00D57E33" w:rsidP="00D57E33">
            <w:r>
              <w:rPr>
                <w:rFonts w:hint="eastAsia"/>
              </w:rPr>
              <w:t>2</w:t>
            </w:r>
            <w:r>
              <w:rPr>
                <w:rFonts w:hint="eastAsia"/>
              </w:rPr>
              <w:t>、市政设施清掏、清洗（沙井口、垃圾桶、路沿石、电杆、指示牌等）；</w:t>
            </w:r>
          </w:p>
          <w:p w:rsidR="00D57E33" w:rsidRDefault="00D57E33" w:rsidP="00D57E33">
            <w:r>
              <w:rPr>
                <w:rFonts w:hint="eastAsia"/>
              </w:rPr>
              <w:t>3</w:t>
            </w:r>
            <w:r>
              <w:rPr>
                <w:rFonts w:hint="eastAsia"/>
              </w:rPr>
              <w:t>、</w:t>
            </w:r>
            <w:r>
              <w:rPr>
                <w:rFonts w:hint="eastAsia"/>
              </w:rPr>
              <w:t>3</w:t>
            </w:r>
            <w:r>
              <w:rPr>
                <w:rFonts w:hint="eastAsia"/>
              </w:rPr>
              <w:t>米以下外立面清洗；</w:t>
            </w:r>
          </w:p>
          <w:p w:rsidR="00D57E33" w:rsidRDefault="00D57E33" w:rsidP="00D57E33">
            <w:r>
              <w:rPr>
                <w:rFonts w:hint="eastAsia"/>
              </w:rPr>
              <w:t>4</w:t>
            </w:r>
            <w:r>
              <w:rPr>
                <w:rFonts w:hint="eastAsia"/>
              </w:rPr>
              <w:t>、绿化带内杂物清理；</w:t>
            </w:r>
          </w:p>
          <w:p w:rsidR="00D57E33" w:rsidRDefault="00D57E33" w:rsidP="00D57E33">
            <w:r>
              <w:rPr>
                <w:rFonts w:hint="eastAsia"/>
              </w:rPr>
              <w:t>5</w:t>
            </w:r>
            <w:r>
              <w:rPr>
                <w:rFonts w:hint="eastAsia"/>
              </w:rPr>
              <w:t>、视线范围内卫生死角、路面杂废物的清扫清理；</w:t>
            </w:r>
          </w:p>
          <w:p w:rsidR="00D57E33" w:rsidRDefault="00D57E33" w:rsidP="00D57E33">
            <w:r>
              <w:rPr>
                <w:rFonts w:hint="eastAsia"/>
              </w:rPr>
              <w:t>人员设备保障：</w:t>
            </w:r>
          </w:p>
          <w:p w:rsidR="00D57E33" w:rsidRDefault="00D57E33" w:rsidP="00D57E33">
            <w:r>
              <w:rPr>
                <w:rFonts w:hint="eastAsia"/>
              </w:rPr>
              <w:t>1</w:t>
            </w:r>
            <w:r>
              <w:rPr>
                <w:rFonts w:hint="eastAsia"/>
              </w:rPr>
              <w:t>、人员设置：迎检当天适当增加半人数进行保洁；</w:t>
            </w:r>
          </w:p>
          <w:p w:rsidR="00D57E33" w:rsidRDefault="00D57E33" w:rsidP="00D57E33">
            <w:r>
              <w:rPr>
                <w:rFonts w:hint="eastAsia"/>
              </w:rPr>
              <w:t>2</w:t>
            </w:r>
            <w:r>
              <w:rPr>
                <w:rFonts w:hint="eastAsia"/>
              </w:rPr>
              <w:t>、每一片区设置</w:t>
            </w:r>
            <w:r>
              <w:rPr>
                <w:rFonts w:hint="eastAsia"/>
              </w:rPr>
              <w:t>1</w:t>
            </w:r>
            <w:r>
              <w:rPr>
                <w:rFonts w:hint="eastAsia"/>
              </w:rPr>
              <w:t>名管理人员负责；</w:t>
            </w:r>
          </w:p>
          <w:p w:rsidR="00D57E33" w:rsidRDefault="00D57E33" w:rsidP="00D57E33">
            <w:r>
              <w:rPr>
                <w:rFonts w:hint="eastAsia"/>
              </w:rPr>
              <w:t>3</w:t>
            </w:r>
            <w:r>
              <w:rPr>
                <w:rFonts w:hint="eastAsia"/>
              </w:rPr>
              <w:t>、工作车携带</w:t>
            </w:r>
            <w:r>
              <w:rPr>
                <w:rFonts w:hint="eastAsia"/>
              </w:rPr>
              <w:t>5</w:t>
            </w:r>
            <w:r>
              <w:rPr>
                <w:rFonts w:hint="eastAsia"/>
              </w:rPr>
              <w:t>名工作人员为机动保洁（配备毛巾、水桶、火钳、扫把）；</w:t>
            </w:r>
          </w:p>
          <w:p w:rsidR="00D57E33" w:rsidRDefault="00D57E33" w:rsidP="00D57E33">
            <w:r>
              <w:rPr>
                <w:rFonts w:hint="eastAsia"/>
              </w:rPr>
              <w:t>4</w:t>
            </w:r>
            <w:r>
              <w:rPr>
                <w:rFonts w:hint="eastAsia"/>
              </w:rPr>
              <w:t>、作业车辆按正常数量保证。</w:t>
            </w:r>
          </w:p>
          <w:p w:rsidR="00D57E33" w:rsidRDefault="00D57E33" w:rsidP="00D57E33">
            <w:r>
              <w:rPr>
                <w:rFonts w:hint="eastAsia"/>
              </w:rPr>
              <w:t>应急保障：</w:t>
            </w:r>
          </w:p>
          <w:p w:rsidR="00D57E33" w:rsidRDefault="00D57E33" w:rsidP="00D57E33">
            <w:r>
              <w:rPr>
                <w:rFonts w:hint="eastAsia"/>
              </w:rPr>
              <w:t>1</w:t>
            </w:r>
            <w:r>
              <w:rPr>
                <w:rFonts w:hint="eastAsia"/>
              </w:rPr>
              <w:t>、</w:t>
            </w:r>
            <w:r>
              <w:rPr>
                <w:rFonts w:hint="eastAsia"/>
              </w:rPr>
              <w:t>1</w:t>
            </w:r>
            <w:r>
              <w:rPr>
                <w:rFonts w:hint="eastAsia"/>
              </w:rPr>
              <w:t>量洒水车加满水附近待命，处理滴、撒、漏等突发事件；</w:t>
            </w:r>
          </w:p>
          <w:p w:rsidR="00D57E33" w:rsidRDefault="00D57E33" w:rsidP="00D57E33">
            <w:r>
              <w:rPr>
                <w:rFonts w:hint="eastAsia"/>
              </w:rPr>
              <w:t>2</w:t>
            </w:r>
            <w:r>
              <w:rPr>
                <w:rFonts w:hint="eastAsia"/>
              </w:rPr>
              <w:t>、</w:t>
            </w:r>
            <w:r>
              <w:rPr>
                <w:rFonts w:hint="eastAsia"/>
              </w:rPr>
              <w:t>5</w:t>
            </w:r>
            <w:r>
              <w:rPr>
                <w:rFonts w:hint="eastAsia"/>
              </w:rPr>
              <w:t>名工人在迎检区域待命，配备一辆工作车待命。</w:t>
            </w:r>
          </w:p>
        </w:tc>
      </w:tr>
    </w:tbl>
    <w:p w:rsidR="00D57E33" w:rsidRDefault="00D57E33" w:rsidP="00F0683D">
      <w:pPr>
        <w:pStyle w:val="aff1"/>
        <w:ind w:firstLine="420"/>
      </w:pPr>
      <w:bookmarkStart w:id="2125" w:name="_Toc13802"/>
      <w:r>
        <w:rPr>
          <w:rFonts w:hint="eastAsia"/>
        </w:rPr>
        <w:t>（四）重大检查配合保障措施</w:t>
      </w:r>
      <w:bookmarkEnd w:id="2125"/>
    </w:p>
    <w:p w:rsidR="00D57E33" w:rsidRDefault="00D57E33" w:rsidP="00F0683D">
      <w:pPr>
        <w:pStyle w:val="aff1"/>
        <w:ind w:firstLine="420"/>
      </w:pPr>
      <w:r>
        <w:rPr>
          <w:rFonts w:hint="eastAsia"/>
        </w:rPr>
        <w:lastRenderedPageBreak/>
        <w:t>1、组织领导</w:t>
      </w:r>
    </w:p>
    <w:p w:rsidR="00D57E33" w:rsidRDefault="00D57E33" w:rsidP="00F0683D">
      <w:pPr>
        <w:pStyle w:val="aff1"/>
        <w:ind w:firstLine="420"/>
      </w:pPr>
      <w:r>
        <w:rPr>
          <w:rFonts w:hint="eastAsia"/>
        </w:rPr>
        <w:t>成立检查评比保障领导小组，小组成员由项目经理，项目主管，分公司安全员，保洁领班组成，领导小组职责为：制定保障方案，组织监督方案的实施，活动结束后做好经验总结，奖优罚次。</w:t>
      </w:r>
    </w:p>
    <w:p w:rsidR="00D57E33" w:rsidRDefault="00D57E33" w:rsidP="00F0683D">
      <w:pPr>
        <w:pStyle w:val="aff1"/>
        <w:ind w:firstLine="420"/>
      </w:pPr>
      <w:r>
        <w:rPr>
          <w:rFonts w:hint="eastAsia"/>
        </w:rPr>
        <w:t xml:space="preserve">2、开展自查、自检 </w:t>
      </w:r>
    </w:p>
    <w:p w:rsidR="00D57E33" w:rsidRDefault="00D57E33" w:rsidP="00F0683D">
      <w:pPr>
        <w:pStyle w:val="aff1"/>
        <w:ind w:firstLine="420"/>
      </w:pPr>
      <w:r>
        <w:rPr>
          <w:rFonts w:hint="eastAsia"/>
        </w:rPr>
        <w:t>首先全面自查自检，强化作业片区的保洁工作，彻底清除卫生死角及无主垃圾，在做好道路日常清扫保洁的基础上，做好道路清洗，清扫，杜绝人行天桥及地下通道脏，乱，差等现象，在重要路段或检查评比点应采取灵活保洁作业方式；机械车做好维修保养，全部到位；确保保洁范围内无乱张贴，乱涂写现象，垃圾日产日清；积极协调，帮助相关责任单位做好门前卫生责任制工作。</w:t>
      </w:r>
    </w:p>
    <w:p w:rsidR="00D57E33" w:rsidRDefault="00D57E33" w:rsidP="00F0683D">
      <w:pPr>
        <w:pStyle w:val="aff1"/>
        <w:ind w:firstLine="420"/>
      </w:pPr>
      <w:r>
        <w:rPr>
          <w:rFonts w:hint="eastAsia"/>
        </w:rPr>
        <w:t>3、全体动员</w:t>
      </w:r>
    </w:p>
    <w:p w:rsidR="00D57E33" w:rsidRDefault="00D57E33" w:rsidP="00F0683D">
      <w:pPr>
        <w:pStyle w:val="aff1"/>
        <w:ind w:firstLine="420"/>
      </w:pPr>
      <w:r>
        <w:rPr>
          <w:rFonts w:hint="eastAsia"/>
        </w:rPr>
        <w:t>将项目全体人员，包括分公司人员、项目人员所有管理人员、后勤人员协助项目巡查，确保及时发现问题，及时进行整改，维持良好的保洁质量，确保重大评比活动取得优异成绩。</w:t>
      </w:r>
    </w:p>
    <w:p w:rsidR="00D57E33" w:rsidRDefault="00D57E33" w:rsidP="00F0683D">
      <w:pPr>
        <w:pStyle w:val="aff1"/>
        <w:ind w:firstLine="420"/>
      </w:pPr>
      <w:r>
        <w:rPr>
          <w:rFonts w:hint="eastAsia"/>
        </w:rPr>
        <w:t xml:space="preserve">4、做好清运设施清洗保洁及管理维护工作  </w:t>
      </w:r>
    </w:p>
    <w:p w:rsidR="00D57E33" w:rsidRDefault="00D57E33" w:rsidP="00F0683D">
      <w:pPr>
        <w:pStyle w:val="aff1"/>
        <w:ind w:firstLine="420"/>
      </w:pPr>
      <w:r>
        <w:rPr>
          <w:rFonts w:hint="eastAsia"/>
        </w:rPr>
        <w:t>配合有关部门做好清运设施的清洗保洁及管理，修缮工作，并定期组织人员清洗垃圾房，道班房外观，清理周边环境；做好果皮箱的日常养护清掏工作，破损严重的，报告有关部门及时更换。</w:t>
      </w:r>
    </w:p>
    <w:p w:rsidR="00D57E33" w:rsidRDefault="00D57E33" w:rsidP="00F0683D">
      <w:pPr>
        <w:pStyle w:val="aff1"/>
        <w:ind w:firstLine="420"/>
      </w:pPr>
      <w:r>
        <w:rPr>
          <w:rFonts w:hint="eastAsia"/>
        </w:rPr>
        <w:t xml:space="preserve">5、加强垃圾清运工作  </w:t>
      </w:r>
    </w:p>
    <w:p w:rsidR="00D57E33" w:rsidRDefault="00D57E33" w:rsidP="00F0683D">
      <w:pPr>
        <w:pStyle w:val="aff1"/>
        <w:ind w:firstLine="420"/>
      </w:pPr>
      <w:r>
        <w:rPr>
          <w:rFonts w:hint="eastAsia"/>
        </w:rPr>
        <w:t>做好所有生产车辆(含三轮保洁车，机械作业车)的车况检修及车容车貌的维护工作，确保车辆完好，密闭，整洁。作业车辆外观整洁，无溢，跑，冒，漏，滴，乱悬挂现象。在垃圾清运工作正常开展的同时做到文明作业，严禁出现垃圾沿途撒，漏及悬挂现象，做到垃圾，杂物不积压，不过夜，日产日清。</w:t>
      </w:r>
    </w:p>
    <w:p w:rsidR="00D57E33" w:rsidRDefault="00D57E33" w:rsidP="00F0683D">
      <w:pPr>
        <w:pStyle w:val="aff1"/>
        <w:ind w:firstLine="420"/>
      </w:pPr>
      <w:r>
        <w:rPr>
          <w:rFonts w:hint="eastAsia"/>
        </w:rPr>
        <w:t xml:space="preserve">6、做好检查评比时的准备工作  </w:t>
      </w:r>
    </w:p>
    <w:p w:rsidR="00D57E33" w:rsidRDefault="00D57E33" w:rsidP="00F0683D">
      <w:pPr>
        <w:pStyle w:val="aff1"/>
        <w:ind w:firstLine="420"/>
      </w:pPr>
      <w:r>
        <w:rPr>
          <w:rFonts w:hint="eastAsia"/>
        </w:rPr>
        <w:t>进一步落实项目负责人带班，管理人员24小时值班制度。落实应急处理情况反馈制度，及时将处理情况反馈给值班人员及带班领导，确保突发事件发生时做到快速反应。各应急队随时待命，通讯24小时畅通，接到指挥后，必须做到10分钟内出发，30分钟内到达现场，并立即开展整治工作，确保应急处置快速有效。非部门责任范围内的投诉，应协调相关责任单位及时解决。</w:t>
      </w:r>
    </w:p>
    <w:p w:rsidR="00D57E33" w:rsidRDefault="00D57E33" w:rsidP="00F0683D">
      <w:pPr>
        <w:pStyle w:val="aff1"/>
        <w:ind w:firstLine="420"/>
      </w:pPr>
      <w:r>
        <w:rPr>
          <w:rFonts w:hint="eastAsia"/>
        </w:rPr>
        <w:t xml:space="preserve">7、责任追究  </w:t>
      </w:r>
    </w:p>
    <w:p w:rsidR="00D57E33" w:rsidRDefault="00D57E33" w:rsidP="00F0683D">
      <w:pPr>
        <w:pStyle w:val="aff1"/>
        <w:ind w:firstLine="420"/>
      </w:pPr>
      <w:r>
        <w:rPr>
          <w:rFonts w:hint="eastAsia"/>
        </w:rPr>
        <w:t>各部门以高度的责任感和紧迫感，各司其职，形成层层落实，层层负责制。对重大检查评比期间不落实或责任落实不到位的责任人按项目管理规定给予处理，出现重大责任</w:t>
      </w:r>
      <w:r>
        <w:rPr>
          <w:rFonts w:hint="eastAsia"/>
        </w:rPr>
        <w:lastRenderedPageBreak/>
        <w:t>的，一律解除劳动合同。</w:t>
      </w:r>
    </w:p>
    <w:p w:rsidR="00D57E33" w:rsidRDefault="00D57E33" w:rsidP="00F0683D">
      <w:pPr>
        <w:pStyle w:val="4"/>
      </w:pPr>
      <w:bookmarkStart w:id="2126" w:name="_Toc20032"/>
      <w:bookmarkStart w:id="2127" w:name="_Toc18940"/>
      <w:r>
        <w:rPr>
          <w:rFonts w:hint="eastAsia"/>
        </w:rPr>
        <w:br w:type="page"/>
      </w:r>
      <w:bookmarkStart w:id="2128" w:name="_Toc30525"/>
      <w:bookmarkStart w:id="2129" w:name="_Toc20904"/>
      <w:r>
        <w:rPr>
          <w:rStyle w:val="21"/>
          <w:rFonts w:hint="eastAsia"/>
        </w:rPr>
        <w:lastRenderedPageBreak/>
        <w:t xml:space="preserve"> 各类应急保障方案情况</w:t>
      </w:r>
      <w:bookmarkEnd w:id="2126"/>
      <w:bookmarkEnd w:id="2127"/>
      <w:bookmarkEnd w:id="2128"/>
      <w:bookmarkEnd w:id="2129"/>
    </w:p>
    <w:p w:rsidR="00D57E33" w:rsidRDefault="00D57E33" w:rsidP="00D57E33">
      <w:pPr>
        <w:rPr>
          <w:lang w:eastAsia="zh-CN"/>
        </w:rPr>
      </w:pPr>
    </w:p>
    <w:p w:rsidR="00D57E33" w:rsidRDefault="00D57E33" w:rsidP="00F0683D">
      <w:pPr>
        <w:pStyle w:val="aff1"/>
        <w:ind w:firstLine="420"/>
      </w:pPr>
      <w:r>
        <w:t>建立健全突发公共安全事件、突发环境事件等应急机制，有效预防、及时控制和消除突发事件的危害，指导和规范突发事件应急处理工作，最大限度地减少</w:t>
      </w:r>
    </w:p>
    <w:p w:rsidR="00D57E33" w:rsidRDefault="00D57E33" w:rsidP="00F0683D">
      <w:pPr>
        <w:pStyle w:val="aff1"/>
        <w:ind w:firstLine="420"/>
      </w:pPr>
      <w:r>
        <w:t>对人员、设备、公共环境的危害，保障活动人员的生命财产安全和合法权益，保 持良好的活动环境，提高企、事业单位应对突发事件的能力,将突发事件对人员、财产和环境造成的损失降至最小程度、最大限度地保障生命财产安全及环境安全， 维护社会稳定。</w:t>
      </w:r>
    </w:p>
    <w:p w:rsidR="00D57E33" w:rsidRDefault="00D57E33" w:rsidP="00D57E33">
      <w:pPr>
        <w:ind w:firstLine="560"/>
        <w:rPr>
          <w:lang w:eastAsia="zh-CN"/>
        </w:rPr>
      </w:pPr>
      <w:bookmarkStart w:id="2130" w:name="_Toc4140"/>
    </w:p>
    <w:p w:rsidR="00D57E33" w:rsidRDefault="00D57E33" w:rsidP="00D57E33">
      <w:pPr>
        <w:pStyle w:val="5"/>
      </w:pPr>
      <w:bookmarkStart w:id="2131" w:name="_Toc6557"/>
      <w:bookmarkStart w:id="2132" w:name="_Toc20820"/>
      <w:r>
        <w:t>工作原则</w:t>
      </w:r>
      <w:bookmarkEnd w:id="2130"/>
      <w:bookmarkEnd w:id="2131"/>
      <w:bookmarkEnd w:id="2132"/>
    </w:p>
    <w:p w:rsidR="00D57E33" w:rsidRDefault="00D57E33" w:rsidP="00F0683D">
      <w:pPr>
        <w:pStyle w:val="aff1"/>
        <w:ind w:firstLine="420"/>
      </w:pPr>
      <w:r>
        <w:t>以人为本，预防为主，快速反应，统一指挥，各部门协调联动，依法办事。</w:t>
      </w:r>
    </w:p>
    <w:p w:rsidR="00D57E33" w:rsidRDefault="00D57E33" w:rsidP="00D57E33">
      <w:pPr>
        <w:ind w:firstLine="560"/>
        <w:rPr>
          <w:lang w:eastAsia="zh-CN"/>
        </w:rPr>
      </w:pPr>
      <w:bookmarkStart w:id="2133" w:name="_Toc6256"/>
    </w:p>
    <w:p w:rsidR="00D57E33" w:rsidRDefault="00D57E33" w:rsidP="00D57E33">
      <w:pPr>
        <w:pStyle w:val="5"/>
      </w:pPr>
      <w:bookmarkStart w:id="2134" w:name="_Toc4343"/>
      <w:bookmarkStart w:id="2135" w:name="_Toc1741"/>
      <w:r>
        <w:t>组织机构</w:t>
      </w:r>
      <w:bookmarkEnd w:id="2133"/>
      <w:bookmarkEnd w:id="2134"/>
      <w:bookmarkEnd w:id="2135"/>
    </w:p>
    <w:p w:rsidR="00D57E33" w:rsidRDefault="00D57E33" w:rsidP="00F0683D">
      <w:pPr>
        <w:pStyle w:val="aff1"/>
        <w:ind w:firstLine="420"/>
      </w:pPr>
      <w:r>
        <w:t>企、事业单位突发事件应急机构由领导机构、日常管理机构、现场处置机构组成，须明确组成各机构的部门和人员，明确突发环境事件应急队伍的建设。</w:t>
      </w:r>
    </w:p>
    <w:p w:rsidR="00D57E33" w:rsidRDefault="00D57E33" w:rsidP="00D57E33">
      <w:pPr>
        <w:ind w:firstLine="560"/>
        <w:rPr>
          <w:lang w:eastAsia="zh-CN"/>
        </w:rPr>
      </w:pPr>
      <w:bookmarkStart w:id="2136" w:name="_Toc21753"/>
    </w:p>
    <w:p w:rsidR="00D57E33" w:rsidRDefault="00D57E33" w:rsidP="00D57E33">
      <w:pPr>
        <w:pStyle w:val="5"/>
      </w:pPr>
      <w:bookmarkStart w:id="2137" w:name="_Toc2040"/>
      <w:bookmarkStart w:id="2138" w:name="_Toc26185"/>
      <w:r>
        <w:t>应急响应</w:t>
      </w:r>
      <w:bookmarkEnd w:id="2136"/>
      <w:bookmarkEnd w:id="2137"/>
      <w:bookmarkEnd w:id="2138"/>
    </w:p>
    <w:p w:rsidR="00D57E33" w:rsidRDefault="00D57E33" w:rsidP="00F0683D">
      <w:pPr>
        <w:pStyle w:val="aff1"/>
        <w:ind w:firstLine="420"/>
      </w:pPr>
      <w:r>
        <w:t>1、响应程序和内容</w:t>
      </w:r>
    </w:p>
    <w:p w:rsidR="00D57E33" w:rsidRDefault="00D57E33" w:rsidP="00F0683D">
      <w:pPr>
        <w:pStyle w:val="aff1"/>
        <w:ind w:firstLine="420"/>
      </w:pPr>
      <w:r>
        <w:t>当接到发布的突发事件信息或突发事件后，公司应急领导小组立即启动相应的应急预案，应急工作小组成员快速集结赶到事故现场，同时，现场人呗做好先期处置工作，并根据事态及时救援，防止事扩大。（明确突发事件发生时信息报告的部门、渠道、时限、程序等要求）明确突发事件报告方式（电话和文字）与报告内容要求。启动相应应急处置措施。</w:t>
      </w:r>
    </w:p>
    <w:p w:rsidR="00D57E33" w:rsidRDefault="00D57E33" w:rsidP="00F0683D">
      <w:pPr>
        <w:pStyle w:val="aff1"/>
        <w:ind w:firstLine="420"/>
      </w:pPr>
      <w:r>
        <w:t>2、应急结束</w:t>
      </w:r>
    </w:p>
    <w:p w:rsidR="00D57E33" w:rsidRDefault="00D57E33" w:rsidP="00F0683D">
      <w:pPr>
        <w:pStyle w:val="aff1"/>
        <w:ind w:firstLine="420"/>
      </w:pPr>
      <w:r>
        <w:t>明确应急结束的条件、程序、决策机构，应急过程的评价程序和要求。</w:t>
      </w:r>
    </w:p>
    <w:p w:rsidR="00D57E33" w:rsidRDefault="00D57E33" w:rsidP="00F0683D">
      <w:pPr>
        <w:pStyle w:val="aff1"/>
        <w:ind w:firstLine="420"/>
      </w:pPr>
      <w:r>
        <w:t>3、善后处置</w:t>
      </w:r>
    </w:p>
    <w:p w:rsidR="00D57E33" w:rsidRDefault="00D57E33" w:rsidP="00F0683D">
      <w:pPr>
        <w:pStyle w:val="aff1"/>
        <w:ind w:firstLine="420"/>
      </w:pPr>
      <w:r>
        <w:t>明确事件消除、处置，现场清理等工作程序。</w:t>
      </w:r>
    </w:p>
    <w:p w:rsidR="00D57E33" w:rsidRDefault="00D57E33" w:rsidP="00F0683D">
      <w:pPr>
        <w:pStyle w:val="aff1"/>
        <w:ind w:firstLine="420"/>
      </w:pPr>
      <w:r>
        <w:t>明确事件评估、补（赔）偿工作的组织、配合及落实。</w:t>
      </w:r>
    </w:p>
    <w:p w:rsidR="00D57E33" w:rsidRDefault="00D57E33" w:rsidP="00D57E33">
      <w:pPr>
        <w:ind w:firstLine="560"/>
        <w:rPr>
          <w:lang w:eastAsia="zh-CN"/>
        </w:rPr>
      </w:pPr>
      <w:bookmarkStart w:id="2139" w:name="_Toc29345"/>
    </w:p>
    <w:p w:rsidR="00D57E33" w:rsidRDefault="00D57E33" w:rsidP="00D57E33">
      <w:pPr>
        <w:pStyle w:val="5"/>
        <w:rPr>
          <w:b w:val="0"/>
          <w:bCs w:val="0"/>
        </w:rPr>
      </w:pPr>
      <w:bookmarkStart w:id="2140" w:name="_Toc14689"/>
      <w:bookmarkStart w:id="2141" w:name="_Toc28625"/>
      <w:r>
        <w:t>应急保障措施</w:t>
      </w:r>
      <w:bookmarkEnd w:id="2139"/>
      <w:bookmarkEnd w:id="2140"/>
      <w:bookmarkEnd w:id="2141"/>
    </w:p>
    <w:p w:rsidR="00D57E33" w:rsidRDefault="00D57E33" w:rsidP="00F0683D">
      <w:pPr>
        <w:pStyle w:val="aff1"/>
        <w:ind w:firstLine="420"/>
      </w:pPr>
      <w:r>
        <w:t>1、资金保障</w:t>
      </w:r>
    </w:p>
    <w:p w:rsidR="00D57E33" w:rsidRDefault="00D57E33" w:rsidP="00F0683D">
      <w:pPr>
        <w:pStyle w:val="aff1"/>
        <w:ind w:firstLine="420"/>
      </w:pPr>
      <w:r>
        <w:t>须明确应急经费来源。</w:t>
      </w:r>
    </w:p>
    <w:p w:rsidR="00D57E33" w:rsidRDefault="00D57E33" w:rsidP="00F0683D">
      <w:pPr>
        <w:pStyle w:val="aff1"/>
        <w:ind w:firstLine="420"/>
      </w:pPr>
      <w:r>
        <w:t>2、通信与信息保障</w:t>
      </w:r>
    </w:p>
    <w:p w:rsidR="00D57E33" w:rsidRDefault="00D57E33" w:rsidP="00F0683D">
      <w:pPr>
        <w:pStyle w:val="aff1"/>
        <w:ind w:firstLine="420"/>
      </w:pPr>
      <w:r>
        <w:t>明确企业应急机构各成员及与当地政府应急联动部门的通讯方式，联系方式和通讯录。</w:t>
      </w:r>
    </w:p>
    <w:p w:rsidR="00D57E33" w:rsidRDefault="00D57E33" w:rsidP="00F0683D">
      <w:pPr>
        <w:pStyle w:val="aff1"/>
        <w:ind w:firstLine="420"/>
      </w:pPr>
      <w:r>
        <w:lastRenderedPageBreak/>
        <w:t>3、物质与装备保障</w:t>
      </w:r>
    </w:p>
    <w:p w:rsidR="00D57E33" w:rsidRDefault="00D57E33" w:rsidP="00F0683D">
      <w:pPr>
        <w:pStyle w:val="aff1"/>
        <w:ind w:firstLine="420"/>
      </w:pPr>
      <w:r>
        <w:rPr>
          <w:rFonts w:hint="eastAsia"/>
        </w:rPr>
        <w:t>3.1</w:t>
      </w:r>
      <w:r>
        <w:t>要有满足现场应急处置人员使用的防护装备。</w:t>
      </w:r>
    </w:p>
    <w:p w:rsidR="00D57E33" w:rsidRDefault="00D57E33" w:rsidP="00F0683D">
      <w:pPr>
        <w:pStyle w:val="aff1"/>
        <w:ind w:firstLine="420"/>
      </w:pPr>
      <w:r>
        <w:rPr>
          <w:rFonts w:hint="eastAsia"/>
        </w:rPr>
        <w:t>3.2</w:t>
      </w:r>
      <w:r>
        <w:t>要有物资的储备，根据本单位特征储备各种物质，要在数量、位置分布   和使用功能上满足应急时的需要。</w:t>
      </w:r>
    </w:p>
    <w:p w:rsidR="00D57E33" w:rsidRDefault="00D57E33" w:rsidP="00F0683D">
      <w:pPr>
        <w:pStyle w:val="aff1"/>
        <w:ind w:firstLine="420"/>
      </w:pPr>
      <w:r>
        <w:rPr>
          <w:rFonts w:hint="eastAsia"/>
        </w:rPr>
        <w:t>3.3</w:t>
      </w:r>
      <w:r>
        <w:t>要有用于现场应急处置使用的机械装备储备或借助外来支持的固定合作方式及联系方式。</w:t>
      </w:r>
    </w:p>
    <w:p w:rsidR="00D57E33" w:rsidRDefault="00D57E33" w:rsidP="00F0683D">
      <w:pPr>
        <w:pStyle w:val="aff1"/>
        <w:ind w:firstLine="420"/>
      </w:pPr>
      <w:r>
        <w:rPr>
          <w:rFonts w:hint="eastAsia"/>
        </w:rPr>
        <w:t>3.4</w:t>
      </w:r>
      <w:r>
        <w:t>企、事业单位根据自身情况自定的一些保障措施。</w:t>
      </w:r>
    </w:p>
    <w:p w:rsidR="00D57E33" w:rsidRDefault="00D57E33" w:rsidP="00F0683D">
      <w:pPr>
        <w:pStyle w:val="aff1"/>
        <w:ind w:firstLine="420"/>
      </w:pPr>
      <w:r>
        <w:t>4、交通运输保障</w:t>
      </w:r>
    </w:p>
    <w:p w:rsidR="00D57E33" w:rsidRDefault="00D57E33" w:rsidP="00F0683D">
      <w:pPr>
        <w:pStyle w:val="aff1"/>
        <w:ind w:firstLine="420"/>
      </w:pPr>
      <w:r>
        <w:t>运输部门要优先安排应急物资的调运。</w:t>
      </w:r>
    </w:p>
    <w:p w:rsidR="00D57E33" w:rsidRDefault="00D57E33" w:rsidP="00F0683D">
      <w:pPr>
        <w:pStyle w:val="aff1"/>
        <w:ind w:firstLine="420"/>
      </w:pPr>
      <w:r>
        <w:t>5、医疗卫生保障</w:t>
      </w:r>
    </w:p>
    <w:p w:rsidR="00D57E33" w:rsidRDefault="00D57E33" w:rsidP="00F0683D">
      <w:pPr>
        <w:pStyle w:val="aff1"/>
        <w:ind w:firstLine="420"/>
      </w:pPr>
      <w:r>
        <w:t>卫生部门负责做好食品安全保障和医疗救治工作。</w:t>
      </w:r>
    </w:p>
    <w:p w:rsidR="00D57E33" w:rsidRDefault="00D57E33" w:rsidP="00F0683D">
      <w:pPr>
        <w:pStyle w:val="aff1"/>
        <w:ind w:firstLine="420"/>
      </w:pPr>
      <w:r>
        <w:t>6、治安保障</w:t>
      </w:r>
    </w:p>
    <w:p w:rsidR="00D57E33" w:rsidRDefault="00D57E33" w:rsidP="00F0683D">
      <w:pPr>
        <w:pStyle w:val="aff1"/>
        <w:ind w:firstLine="420"/>
      </w:pPr>
      <w:r>
        <w:t>配合政府部门做好安全保卫和社会治安管理。</w:t>
      </w:r>
    </w:p>
    <w:p w:rsidR="00D57E33" w:rsidRDefault="00D57E33" w:rsidP="00F0683D">
      <w:pPr>
        <w:pStyle w:val="aff1"/>
        <w:ind w:firstLine="420"/>
      </w:pPr>
      <w:r>
        <w:t>7、物资保障</w:t>
      </w:r>
    </w:p>
    <w:p w:rsidR="00D57E33" w:rsidRDefault="00D57E33" w:rsidP="00F0683D">
      <w:pPr>
        <w:pStyle w:val="aff1"/>
        <w:ind w:firstLine="420"/>
      </w:pPr>
      <w:r>
        <w:t>储备足够应急物资，包括医疗设备、医疗药物、防护用品、封锁设施、运输工具、通信工具、消防器材等。</w:t>
      </w:r>
    </w:p>
    <w:p w:rsidR="00D57E33" w:rsidRDefault="00D57E33" w:rsidP="00D57E33">
      <w:pPr>
        <w:ind w:firstLine="560"/>
        <w:rPr>
          <w:lang w:eastAsia="zh-CN"/>
        </w:rPr>
      </w:pPr>
      <w:bookmarkStart w:id="2142" w:name="_Toc27539"/>
    </w:p>
    <w:p w:rsidR="00D57E33" w:rsidRDefault="00D57E33" w:rsidP="00D57E33">
      <w:pPr>
        <w:pStyle w:val="5"/>
      </w:pPr>
      <w:bookmarkStart w:id="2143" w:name="_Toc21269"/>
      <w:bookmarkStart w:id="2144" w:name="_Toc9268"/>
      <w:r>
        <w:t>宣传、培训与演习</w:t>
      </w:r>
      <w:bookmarkEnd w:id="2142"/>
      <w:bookmarkEnd w:id="2143"/>
      <w:bookmarkEnd w:id="2144"/>
    </w:p>
    <w:p w:rsidR="00D57E33" w:rsidRDefault="00D57E33" w:rsidP="00F0683D">
      <w:pPr>
        <w:pStyle w:val="aff1"/>
        <w:ind w:firstLine="420"/>
      </w:pPr>
      <w:r>
        <w:t>1、职工宣传教育</w:t>
      </w:r>
    </w:p>
    <w:p w:rsidR="00D57E33" w:rsidRDefault="00D57E33" w:rsidP="00F0683D">
      <w:pPr>
        <w:pStyle w:val="aff1"/>
        <w:ind w:firstLine="420"/>
      </w:pPr>
      <w:r>
        <w:t>向职工公布本企、事业突发环境事件应急预案、报警电话等。广泛宣传应急法律法规和预防、避险、自救、互救、减灾等常识。增强职工的防范意识和相关心理准备，提高职工的防范能力。</w:t>
      </w:r>
    </w:p>
    <w:p w:rsidR="00D57E33" w:rsidRDefault="00D57E33" w:rsidP="00F0683D">
      <w:pPr>
        <w:pStyle w:val="aff1"/>
        <w:ind w:firstLine="420"/>
      </w:pPr>
      <w:r>
        <w:t>2、培训</w:t>
      </w:r>
    </w:p>
    <w:p w:rsidR="00D57E33" w:rsidRDefault="00D57E33" w:rsidP="00F0683D">
      <w:pPr>
        <w:pStyle w:val="aff1"/>
        <w:ind w:firstLine="420"/>
      </w:pPr>
      <w:r>
        <w:t>明确日常管理和现场处理等应急机构的领导、企业技术人员和工人上岗前和常规性培训等要求。</w:t>
      </w:r>
    </w:p>
    <w:p w:rsidR="00D57E33" w:rsidRDefault="00D57E33" w:rsidP="00F0683D">
      <w:pPr>
        <w:pStyle w:val="aff1"/>
        <w:ind w:firstLine="420"/>
      </w:pPr>
      <w:r>
        <w:t>3、演习</w:t>
      </w:r>
    </w:p>
    <w:p w:rsidR="00D57E33" w:rsidRDefault="00D57E33" w:rsidP="00F0683D">
      <w:pPr>
        <w:pStyle w:val="aff1"/>
        <w:ind w:firstLine="420"/>
      </w:pPr>
      <w:r>
        <w:t>明确每年演习的内容和频次（演习每年不少于一次）。</w:t>
      </w:r>
    </w:p>
    <w:p w:rsidR="00D57E33" w:rsidRDefault="00D57E33" w:rsidP="00D57E33">
      <w:pPr>
        <w:ind w:firstLine="560"/>
        <w:rPr>
          <w:lang w:eastAsia="zh-CN"/>
        </w:rPr>
      </w:pPr>
      <w:bookmarkStart w:id="2145" w:name="_Toc19015"/>
    </w:p>
    <w:p w:rsidR="00D57E33" w:rsidRDefault="00D57E33" w:rsidP="00D57E33">
      <w:pPr>
        <w:pStyle w:val="5"/>
      </w:pPr>
      <w:bookmarkStart w:id="2146" w:name="_Toc22049"/>
      <w:bookmarkStart w:id="2147" w:name="_Toc3020"/>
      <w:r>
        <w:t>应急预案应急措施</w:t>
      </w:r>
      <w:bookmarkEnd w:id="2145"/>
      <w:bookmarkEnd w:id="2146"/>
      <w:bookmarkEnd w:id="2147"/>
    </w:p>
    <w:p w:rsidR="00D57E33" w:rsidRDefault="00D57E33" w:rsidP="00F0683D">
      <w:pPr>
        <w:pStyle w:val="aff1"/>
        <w:ind w:firstLine="420"/>
      </w:pPr>
      <w:r>
        <w:rPr>
          <w:rFonts w:hint="eastAsia"/>
        </w:rPr>
        <w:t>1、</w:t>
      </w:r>
      <w:r>
        <w:t>防洪防汛应急预案</w:t>
      </w:r>
    </w:p>
    <w:p w:rsidR="00D57E33" w:rsidRDefault="00D57E33" w:rsidP="00F0683D">
      <w:pPr>
        <w:pStyle w:val="aff1"/>
        <w:ind w:firstLine="420"/>
      </w:pPr>
      <w:r>
        <w:t>汛前</w:t>
      </w:r>
    </w:p>
    <w:p w:rsidR="00D57E33" w:rsidRDefault="00D57E33" w:rsidP="00F0683D">
      <w:pPr>
        <w:pStyle w:val="aff1"/>
        <w:ind w:firstLine="420"/>
      </w:pPr>
      <w:r>
        <w:t>在汛前到来之前，按公司项目经理（总指挥）的要求，各部门负责人根据防洪防汛要求，组织部门人员对</w:t>
      </w:r>
      <w:r>
        <w:rPr>
          <w:rFonts w:hint="eastAsia"/>
        </w:rPr>
        <w:t>生活</w:t>
      </w:r>
      <w:r>
        <w:t>区内各类公共设施设备、</w:t>
      </w:r>
      <w:r>
        <w:rPr>
          <w:rFonts w:hint="eastAsia"/>
        </w:rPr>
        <w:t>生活</w:t>
      </w:r>
      <w:r>
        <w:t>区主要出入口、车库出入口、雨水</w:t>
      </w:r>
      <w:r>
        <w:lastRenderedPageBreak/>
        <w:t>排水管、排污泵等主要位置和设备进行一次全面检修，在车库出入口等</w:t>
      </w:r>
      <w:r>
        <w:rPr>
          <w:rFonts w:hint="eastAsia"/>
        </w:rPr>
        <w:t>生活</w:t>
      </w:r>
      <w:r>
        <w:t>区低洼地段设置防洪沙袋等物质。</w:t>
      </w:r>
    </w:p>
    <w:p w:rsidR="00D57E33" w:rsidRDefault="00D57E33" w:rsidP="00F0683D">
      <w:pPr>
        <w:pStyle w:val="aff1"/>
        <w:ind w:firstLine="420"/>
      </w:pPr>
      <w:r>
        <w:t>秩序维护部：组织人员对</w:t>
      </w:r>
      <w:r>
        <w:rPr>
          <w:rFonts w:hint="eastAsia"/>
        </w:rPr>
        <w:t>生活</w:t>
      </w:r>
      <w:r>
        <w:t>区各出入口通道进行清理，保证道路畅通，协调消防维保单位对园区消防设备进行检修，保证消防报警、通风换气等设备运行正常。</w:t>
      </w:r>
    </w:p>
    <w:p w:rsidR="00D57E33" w:rsidRDefault="00D57E33" w:rsidP="00F0683D">
      <w:pPr>
        <w:pStyle w:val="aff1"/>
        <w:ind w:firstLine="420"/>
      </w:pPr>
      <w:r>
        <w:t>环境维护部：在汛期到来前，组织人员对</w:t>
      </w:r>
      <w:r>
        <w:rPr>
          <w:rFonts w:hint="eastAsia"/>
        </w:rPr>
        <w:t>生活</w:t>
      </w:r>
      <w:r>
        <w:t>区各排水通道进行清扫，出现堵塞现象的位置立即协调工程部进行疏通，保证</w:t>
      </w:r>
      <w:r>
        <w:rPr>
          <w:rFonts w:hint="eastAsia"/>
        </w:rPr>
        <w:t>生活</w:t>
      </w:r>
      <w:r>
        <w:t>区排水协调正常。在汛期到来前， 储备必要的消毒防疫药品，防止发生洪涝灾害后的疫情发生。</w:t>
      </w:r>
    </w:p>
    <w:p w:rsidR="00D57E33" w:rsidRDefault="00D57E33" w:rsidP="00F0683D">
      <w:pPr>
        <w:pStyle w:val="aff1"/>
        <w:ind w:firstLine="420"/>
      </w:pPr>
      <w:r>
        <w:t>工程维护部：在汛期到来前组织工程人员对</w:t>
      </w:r>
      <w:r>
        <w:rPr>
          <w:rFonts w:hint="eastAsia"/>
        </w:rPr>
        <w:t>生活</w:t>
      </w:r>
      <w:r>
        <w:t>区主要给设备进行全面检修， 对主要隐患（地下车库）进行检测，确保自动启动系统正常运行，对有隐患的问题在汛期到来前进行整改。</w:t>
      </w:r>
    </w:p>
    <w:p w:rsidR="00D57E33" w:rsidRDefault="00D57E33" w:rsidP="00F0683D">
      <w:pPr>
        <w:pStyle w:val="aff1"/>
        <w:ind w:firstLine="420"/>
      </w:pPr>
      <w:r>
        <w:t>2.应急预案</w:t>
      </w:r>
    </w:p>
    <w:p w:rsidR="00D57E33" w:rsidRDefault="00D57E33" w:rsidP="00F0683D">
      <w:pPr>
        <w:pStyle w:val="aff1"/>
        <w:ind w:firstLine="420"/>
      </w:pPr>
      <w:r>
        <w:rPr>
          <w:rFonts w:hint="eastAsia"/>
        </w:rPr>
        <w:t>2.1</w:t>
      </w:r>
      <w:r>
        <w:t>应急处理程序</w:t>
      </w:r>
    </w:p>
    <w:p w:rsidR="00D57E33" w:rsidRDefault="00D57E33" w:rsidP="00F0683D">
      <w:pPr>
        <w:pStyle w:val="aff1"/>
        <w:ind w:firstLine="420"/>
      </w:pPr>
      <w:r>
        <w:t>当因暴雨、雷雨造成洪水倒流进入车库等</w:t>
      </w:r>
      <w:r>
        <w:rPr>
          <w:rFonts w:hint="eastAsia"/>
        </w:rPr>
        <w:t>生活</w:t>
      </w:r>
      <w:r>
        <w:t>区低洼地段时，秩序维护部当班人员要在第一时间上报值班班长，地下室保安人员随时观察排水情况的同时，应通过电话、对讲等方式联系车主转移撤离车辆停放至安全位置，值班班长在接到报告后，在立即上报公司服务中心（夜间值班经理）的同时应在第一时间组织最大力量赶往受灾区域进行抢险救灾，公司服务中心（夜间值班经理）在接到报告后，必须立即赶往事发现场协调值班班长进行现场指挥，根据现场事态情况决定是否召集备勤人员进行支援。</w:t>
      </w:r>
    </w:p>
    <w:p w:rsidR="00D57E33" w:rsidRDefault="00D57E33" w:rsidP="00F0683D">
      <w:pPr>
        <w:pStyle w:val="aff1"/>
        <w:ind w:firstLine="420"/>
      </w:pPr>
      <w:r>
        <w:rPr>
          <w:rFonts w:hint="eastAsia"/>
        </w:rPr>
        <w:t>2.2</w:t>
      </w:r>
      <w:r>
        <w:t>应急抢险处理程序原则</w:t>
      </w:r>
    </w:p>
    <w:p w:rsidR="00D57E33" w:rsidRDefault="00D57E33" w:rsidP="00F0683D">
      <w:pPr>
        <w:pStyle w:val="aff1"/>
        <w:ind w:firstLine="420"/>
      </w:pPr>
      <w:r>
        <w:t>1）参与防洪防汛应急抢险的公司全体人员必须遵行：统一指挥、统一安排、统一行动的原则。</w:t>
      </w:r>
    </w:p>
    <w:p w:rsidR="00D57E33" w:rsidRDefault="00D57E33" w:rsidP="00F0683D">
      <w:pPr>
        <w:pStyle w:val="aff1"/>
        <w:ind w:firstLine="420"/>
      </w:pPr>
      <w:r>
        <w:t>2）在接到险情报告时，公司全体工作人员必须无条件服从现场指挥人员的临时调动，参与抢险的物业公司全体工作人员在到达现场后，无论职务高低均必须服从现场指挥人员的调动安排。</w:t>
      </w:r>
    </w:p>
    <w:p w:rsidR="00D57E33" w:rsidRDefault="00D57E33" w:rsidP="00F0683D">
      <w:pPr>
        <w:pStyle w:val="aff1"/>
        <w:ind w:firstLine="420"/>
      </w:pPr>
      <w:r>
        <w:t>3）在进行防洪抢险时，秩序维护部值班人员除尽全力参与防洪抢险要加强</w:t>
      </w:r>
      <w:r>
        <w:rPr>
          <w:rFonts w:hint="eastAsia"/>
        </w:rPr>
        <w:t>生活</w:t>
      </w:r>
      <w:r>
        <w:t>区其他部位的安全管理，防止不法分子伺机进行破坏。</w:t>
      </w:r>
    </w:p>
    <w:p w:rsidR="00D57E33" w:rsidRDefault="00D57E33" w:rsidP="00F0683D">
      <w:pPr>
        <w:pStyle w:val="aff1"/>
        <w:ind w:firstLine="420"/>
      </w:pPr>
      <w:r>
        <w:t>4）当险情发生时，第一位到达现场的管理人员（含秩序维护部班长）为现场临时指挥负责人，全权负责抢险现场人员、物资的调动和安排。</w:t>
      </w:r>
    </w:p>
    <w:p w:rsidR="00D57E33" w:rsidRDefault="00D57E33" w:rsidP="00F0683D">
      <w:pPr>
        <w:pStyle w:val="aff1"/>
        <w:ind w:firstLine="420"/>
      </w:pPr>
      <w:r>
        <w:t>5）如险情超出我物业公司控制范围时，现场指挥人员应立即请示公司项目经理，根据上级指示是否请求政府求援。</w:t>
      </w:r>
    </w:p>
    <w:p w:rsidR="00D57E33" w:rsidRDefault="00D57E33" w:rsidP="00F0683D">
      <w:pPr>
        <w:pStyle w:val="aff1"/>
        <w:ind w:firstLine="420"/>
      </w:pPr>
      <w:r>
        <w:t>3、人员分工</w:t>
      </w:r>
    </w:p>
    <w:p w:rsidR="00D57E33" w:rsidRDefault="00D57E33" w:rsidP="00F0683D">
      <w:pPr>
        <w:pStyle w:val="aff1"/>
        <w:ind w:firstLine="420"/>
      </w:pPr>
      <w:r>
        <w:rPr>
          <w:rFonts w:hint="eastAsia"/>
        </w:rPr>
        <w:t>3.1</w:t>
      </w:r>
      <w:r>
        <w:t>秩序维护部值班班长：当险情发生时，值班班长在接到报告后要在第一时间赶往</w:t>
      </w:r>
      <w:r>
        <w:lastRenderedPageBreak/>
        <w:t>现场查看险情，并立即上报公司或值班经理，在公司负责人或值班经</w:t>
      </w:r>
    </w:p>
    <w:p w:rsidR="00D57E33" w:rsidRDefault="00D57E33" w:rsidP="00F0683D">
      <w:pPr>
        <w:pStyle w:val="aff1"/>
        <w:ind w:firstLine="420"/>
      </w:pPr>
      <w:r>
        <w:t>理到达现场前，负责现场抢险救灾指挥协调，值班班长在查看险情后，应调集当班最大力量投入抢险工作中，并根据险情决定是否启动应急备勤支援程序。</w:t>
      </w:r>
    </w:p>
    <w:p w:rsidR="00D57E33" w:rsidRDefault="00D57E33" w:rsidP="00F0683D">
      <w:pPr>
        <w:pStyle w:val="aff1"/>
        <w:ind w:firstLine="420"/>
      </w:pPr>
      <w:r>
        <w:rPr>
          <w:rFonts w:hint="eastAsia"/>
        </w:rPr>
        <w:t>3.2</w:t>
      </w:r>
      <w:r>
        <w:t>服务中心负责人/值班经理：在接到报告后应在第一时间赶往现场，向值班班长了解抢险进展情况，并协调值班班长对现场抢险进行指挥，负责调集工程、保洁、客服等工作人员投入抢险工作中。</w:t>
      </w:r>
    </w:p>
    <w:p w:rsidR="00D57E33" w:rsidRDefault="00D57E33" w:rsidP="00F0683D">
      <w:pPr>
        <w:pStyle w:val="aff1"/>
        <w:ind w:firstLine="420"/>
      </w:pPr>
      <w:r>
        <w:rPr>
          <w:rFonts w:hint="eastAsia"/>
        </w:rPr>
        <w:t>3.3</w:t>
      </w:r>
      <w:r>
        <w:t>工程部：工程部值班人员/部门负责人在接到险情报告后，应立即组织工程抢险人员（除必要的紧急抢险工作外的全体工程人员）迅速赶往险情现场， 根据现场情况，安排工程人员对地下车库各排水泵进行检查，启动排水系统排水， 同时安排供配电管理人员对园区供配电设备进行检查，保障园区正常供电，必要时启动地下室通风换气系统对地下室空气进行过滤，保障地下室工作人员的正常工作顺利进行，如水情超出现有排水泵排水能力时，工程部应立即组织人员设备进行二次排水。</w:t>
      </w:r>
    </w:p>
    <w:p w:rsidR="00D57E33" w:rsidRDefault="00D57E33" w:rsidP="00F0683D">
      <w:pPr>
        <w:pStyle w:val="aff1"/>
        <w:ind w:firstLine="420"/>
      </w:pPr>
      <w:r>
        <w:rPr>
          <w:rFonts w:hint="eastAsia"/>
        </w:rPr>
        <w:t>3.4</w:t>
      </w:r>
      <w:r>
        <w:t>客服中心：客服中心在接到险情报告后，应立即安排客服专员迅速到达现场观察险情，并及时反馈前台值班人员，做好咨询解释，并根据险情发展情况，按现场指挥人员的安排联系车主对受险情威胁的车辆进行转移。</w:t>
      </w:r>
    </w:p>
    <w:p w:rsidR="00D57E33" w:rsidRDefault="00D57E33" w:rsidP="00F0683D">
      <w:pPr>
        <w:pStyle w:val="aff1"/>
        <w:ind w:firstLine="420"/>
      </w:pPr>
      <w:r>
        <w:rPr>
          <w:rFonts w:hint="eastAsia"/>
        </w:rPr>
        <w:t>3.5</w:t>
      </w:r>
      <w:r>
        <w:t>保洁部：保洁部在接到险情报告后，立即组织保洁人员携带除水工具赶到现场，协助现场抢险人员抢险，并根据现场情况，对园区低洼地带出现积水的位置进行清扫，如水灾严重，在险情过后对现场进行消毒处理。</w:t>
      </w:r>
    </w:p>
    <w:p w:rsidR="00D57E33" w:rsidRDefault="00D57E33" w:rsidP="00F0683D">
      <w:pPr>
        <w:pStyle w:val="aff1"/>
        <w:ind w:firstLine="420"/>
      </w:pPr>
      <w:r>
        <w:rPr>
          <w:rFonts w:hint="eastAsia"/>
        </w:rPr>
        <w:t>3.6</w:t>
      </w:r>
      <w:r>
        <w:t>备勤人员：秩序维护部备勤人员在接到抢险指令后，由备勤班长或指定人员组织人员赶赴现场支援现场抢险救灾。</w:t>
      </w:r>
    </w:p>
    <w:p w:rsidR="00D57E33" w:rsidRDefault="00D57E33" w:rsidP="00F0683D">
      <w:pPr>
        <w:pStyle w:val="aff1"/>
        <w:ind w:firstLine="420"/>
      </w:pPr>
      <w:r>
        <w:rPr>
          <w:rFonts w:hint="eastAsia"/>
        </w:rPr>
        <w:t>3.7</w:t>
      </w:r>
      <w:r>
        <w:t>行政部：当险情发生时，行政部工作人员应立即赶赴现场，对现场抢险救灾情况进行监控，并根据现场指挥人员的指令为现场抢险人员提供必要的后勤支援，如出现紧急物资采购时，应在第一时间完成物资采购（事后填写情况说明）当抢险完成后，对事件经过进行文字记录存档。</w:t>
      </w:r>
    </w:p>
    <w:p w:rsidR="00D57E33" w:rsidRDefault="00D57E33" w:rsidP="00F0683D">
      <w:pPr>
        <w:pStyle w:val="aff1"/>
        <w:ind w:firstLine="420"/>
      </w:pPr>
      <w:r>
        <w:t>4、物资准备</w:t>
      </w:r>
    </w:p>
    <w:p w:rsidR="00D57E33" w:rsidRDefault="00D57E33" w:rsidP="00F0683D">
      <w:pPr>
        <w:pStyle w:val="aff1"/>
        <w:ind w:firstLine="420"/>
      </w:pPr>
      <w:r>
        <w:rPr>
          <w:rFonts w:hint="eastAsia"/>
        </w:rPr>
        <w:t>4.1</w:t>
      </w:r>
      <w:r>
        <w:t>沙袋，根据园区实际情况，在</w:t>
      </w:r>
      <w:r>
        <w:rPr>
          <w:rFonts w:hint="eastAsia"/>
        </w:rPr>
        <w:t>生活</w:t>
      </w:r>
      <w:r>
        <w:t>区低洼地带及车库出入口储备袋装沙袋，用于发生险情时对出入口进行封堵。</w:t>
      </w:r>
    </w:p>
    <w:p w:rsidR="00D57E33" w:rsidRDefault="00D57E33" w:rsidP="00F0683D">
      <w:pPr>
        <w:pStyle w:val="aff1"/>
        <w:ind w:firstLine="420"/>
      </w:pPr>
      <w:r>
        <w:rPr>
          <w:rFonts w:hint="eastAsia"/>
        </w:rPr>
        <w:t>4.2</w:t>
      </w:r>
      <w:r>
        <w:t>备用电缆，用于紧急停电情况下的备用电源外接。</w:t>
      </w:r>
    </w:p>
    <w:p w:rsidR="00D57E33" w:rsidRDefault="00D57E33" w:rsidP="00F0683D">
      <w:pPr>
        <w:pStyle w:val="aff1"/>
        <w:ind w:firstLine="420"/>
      </w:pPr>
      <w:r>
        <w:rPr>
          <w:rFonts w:hint="eastAsia"/>
        </w:rPr>
        <w:t>4.3</w:t>
      </w:r>
      <w:r>
        <w:t>备用电源，对一三期备用发电机进行维护检测，保证紧急启动正常。</w:t>
      </w:r>
    </w:p>
    <w:p w:rsidR="00D57E33" w:rsidRDefault="00D57E33" w:rsidP="00F0683D">
      <w:pPr>
        <w:pStyle w:val="aff1"/>
        <w:ind w:firstLine="420"/>
      </w:pPr>
      <w:r>
        <w:rPr>
          <w:rFonts w:hint="eastAsia"/>
        </w:rPr>
        <w:t>4.4</w:t>
      </w:r>
      <w:r>
        <w:t>应急电筒，用于因洪水引发突然停电后的紧急照明。</w:t>
      </w:r>
    </w:p>
    <w:p w:rsidR="00D57E33" w:rsidRDefault="00D57E33" w:rsidP="00F0683D">
      <w:pPr>
        <w:pStyle w:val="aff1"/>
        <w:ind w:firstLine="420"/>
      </w:pPr>
      <w:r>
        <w:rPr>
          <w:rFonts w:hint="eastAsia"/>
        </w:rPr>
        <w:t>4.5</w:t>
      </w:r>
      <w:r>
        <w:t>棉絮，用于因洪水过大，超出沙袋封堵范围时的临时封堵，并对部分死角位置进行填充封堵。</w:t>
      </w:r>
    </w:p>
    <w:p w:rsidR="00D57E33" w:rsidRDefault="00D57E33" w:rsidP="00F0683D">
      <w:pPr>
        <w:pStyle w:val="aff1"/>
        <w:ind w:firstLine="420"/>
      </w:pPr>
      <w:r>
        <w:lastRenderedPageBreak/>
        <w:t>5、当险情到来时，物业公司全体员工要站在服务业主、业主利益至上的原则尽力阻止险情扩大。</w:t>
      </w:r>
    </w:p>
    <w:p w:rsidR="00D57E33" w:rsidRDefault="00D57E33" w:rsidP="00D57E33">
      <w:pPr>
        <w:pStyle w:val="5"/>
      </w:pPr>
      <w:bookmarkStart w:id="2148" w:name="_Toc23100"/>
      <w:bookmarkStart w:id="2149" w:name="_Toc3767"/>
      <w:bookmarkStart w:id="2150" w:name="_Toc8110"/>
      <w:r>
        <w:t>意外伤亡应急预案</w:t>
      </w:r>
      <w:bookmarkEnd w:id="2148"/>
      <w:bookmarkEnd w:id="2149"/>
      <w:bookmarkEnd w:id="2150"/>
    </w:p>
    <w:p w:rsidR="00D57E33" w:rsidRDefault="00D57E33" w:rsidP="00F0683D">
      <w:pPr>
        <w:pStyle w:val="aff1"/>
        <w:ind w:firstLine="420"/>
      </w:pPr>
      <w:r>
        <w:t>区域内出现人员意外伤亡事件，值班人员人员应立即赶赴现场，查明情况，向秩序维护部主任或项目经理汇报。</w:t>
      </w:r>
    </w:p>
    <w:p w:rsidR="00D57E33" w:rsidRDefault="00D57E33" w:rsidP="00F0683D">
      <w:pPr>
        <w:pStyle w:val="aff1"/>
        <w:ind w:firstLine="420"/>
      </w:pPr>
      <w:r>
        <w:t>若伤者尚未死亡，应在保护现场的同时立即组织抢救，并通知医疗救护中心。对骨折伤员一定要注意尽量不要搬动，防止使伤情加重。</w:t>
      </w:r>
    </w:p>
    <w:p w:rsidR="00D57E33" w:rsidRDefault="00D57E33" w:rsidP="00F0683D">
      <w:pPr>
        <w:pStyle w:val="aff1"/>
        <w:ind w:firstLine="420"/>
      </w:pPr>
      <w:r>
        <w:t>若伤亡事故系由触电引起，值班人员人员应就近切断电源或用绝缘物（如干燥的木杆、竹竿或塑料、橡胶将电源拨离触电者，再施进行抢救。严禁在没有切断电源的情况下，用手直接去拉触电者或用金属杆去拨离电源，以防自身触电。</w:t>
      </w:r>
    </w:p>
    <w:p w:rsidR="00D57E33" w:rsidRDefault="00D57E33" w:rsidP="00F0683D">
      <w:pPr>
        <w:pStyle w:val="aff1"/>
        <w:ind w:firstLine="420"/>
      </w:pPr>
      <w:r>
        <w:t>若伤亡事故系由设备故障或设施损坏引起，值班人员部应立即通知工程部经理/主任到场，共同制订抢救方案。</w:t>
      </w:r>
    </w:p>
    <w:p w:rsidR="00D57E33" w:rsidRDefault="00D57E33" w:rsidP="00F0683D">
      <w:pPr>
        <w:pStyle w:val="aff1"/>
        <w:ind w:firstLine="420"/>
      </w:pPr>
      <w:r>
        <w:t>若伤亡事故系由溺水引起，值班人员人员或其他员工应立即抢救，若落水者喝水较多，应让伤者头朝下倒立，按压腹部，使其吐出喝入之水，必要时施行人工呼吸。</w:t>
      </w:r>
    </w:p>
    <w:p w:rsidR="00D57E33" w:rsidRDefault="00D57E33" w:rsidP="00F0683D">
      <w:pPr>
        <w:pStyle w:val="aff1"/>
        <w:ind w:firstLine="420"/>
      </w:pPr>
      <w:r>
        <w:t>若伤亡事故系由高层坠落、物品砸伤引起，在抢救伤员的同时，应保护好现场，摄下照片或录像，留下目击者，同时向警方报警。</w:t>
      </w:r>
    </w:p>
    <w:p w:rsidR="00D57E33" w:rsidRDefault="00D57E33" w:rsidP="00F0683D">
      <w:pPr>
        <w:pStyle w:val="aff1"/>
        <w:ind w:firstLine="420"/>
      </w:pPr>
      <w:r>
        <w:t>若伤亡事故系由交通肇事引起，应在保护好现场、抢救伤员的同时，记录肇事车辆，留下驾驶员和目击者，如有监控录象，保存相关录象，报请警方处理。若交通事故引起小区内交通堵塞，应开辟旁行通道，积极疏导交通，并设立警戒线，防止破坏现场。</w:t>
      </w:r>
    </w:p>
    <w:p w:rsidR="00D57E33" w:rsidRDefault="00D57E33" w:rsidP="00F0683D">
      <w:pPr>
        <w:pStyle w:val="aff1"/>
        <w:ind w:firstLine="420"/>
      </w:pPr>
      <w:r>
        <w:t>伤者被送往医院抢救时，应记录下救护车号码、送往医院以及伤者情况。</w:t>
      </w:r>
    </w:p>
    <w:p w:rsidR="00D57E33" w:rsidRDefault="00D57E33" w:rsidP="00F0683D">
      <w:pPr>
        <w:pStyle w:val="aff1"/>
        <w:ind w:firstLine="420"/>
      </w:pPr>
      <w:r>
        <w:t>详细记录意外伤亡经过。对由于设备故障或设施损坏引起的伤亡事故，以及由于管理公司原因引起的触电事故，相关部门在事发4小时内写出书面报告给公司项目经理，以便公司项目经理视情况向有关方面汇报并查找原因，落实责任。</w:t>
      </w:r>
    </w:p>
    <w:p w:rsidR="00D57E33" w:rsidRDefault="00D57E33" w:rsidP="00D57E33">
      <w:pPr>
        <w:pStyle w:val="5"/>
      </w:pPr>
      <w:bookmarkStart w:id="2151" w:name="_Toc14647"/>
      <w:bookmarkStart w:id="2152" w:name="_Toc18739"/>
      <w:bookmarkStart w:id="2153" w:name="_Toc19483"/>
      <w:r>
        <w:t>车辆堵塞出入口应急预案</w:t>
      </w:r>
      <w:bookmarkEnd w:id="2151"/>
      <w:bookmarkEnd w:id="2152"/>
      <w:bookmarkEnd w:id="2153"/>
    </w:p>
    <w:p w:rsidR="00D57E33" w:rsidRDefault="00D57E33" w:rsidP="00F0683D">
      <w:pPr>
        <w:pStyle w:val="aff1"/>
        <w:ind w:firstLine="420"/>
      </w:pPr>
      <w:r>
        <w:t>1.当出入口发生堵塞后：</w:t>
      </w:r>
    </w:p>
    <w:p w:rsidR="00D57E33" w:rsidRDefault="00D57E33" w:rsidP="00F0683D">
      <w:pPr>
        <w:pStyle w:val="aff1"/>
        <w:ind w:firstLine="420"/>
      </w:pPr>
      <w:r>
        <w:rPr>
          <w:rFonts w:hint="eastAsia"/>
        </w:rPr>
        <w:t>1.1</w:t>
      </w:r>
      <w:r>
        <w:t>秩序维护部值班员向客户服务中心报告。客户服务中心启动本处理办法和预案，通知物业服务中心经理、秩序维护部负责人及其它人员，相关人员必须在规定时限内赶到现场进行应急处理，由秩序维护部负责人协调和指挥。</w:t>
      </w:r>
    </w:p>
    <w:p w:rsidR="00D57E33" w:rsidRDefault="00D57E33" w:rsidP="00F0683D">
      <w:pPr>
        <w:pStyle w:val="aff1"/>
        <w:ind w:firstLine="420"/>
      </w:pPr>
      <w:r>
        <w:rPr>
          <w:rFonts w:hint="eastAsia"/>
        </w:rPr>
        <w:t>1.2</w:t>
      </w:r>
      <w:r>
        <w:t>客户服务中心根据现场报告的情况决定是否向公安部门（报警电话：110）、公安交警队（报警电话：122）、消防队（报警电话：119）、医疗急救中心（报警电话：120）等部门报警。</w:t>
      </w:r>
    </w:p>
    <w:p w:rsidR="00D57E33" w:rsidRDefault="00D57E33" w:rsidP="00F0683D">
      <w:pPr>
        <w:pStyle w:val="aff1"/>
        <w:ind w:firstLine="420"/>
      </w:pPr>
      <w:r>
        <w:t>2. 应急处置原则：</w:t>
      </w:r>
    </w:p>
    <w:p w:rsidR="00D57E33" w:rsidRDefault="00D57E33" w:rsidP="00F0683D">
      <w:pPr>
        <w:pStyle w:val="aff1"/>
        <w:ind w:firstLine="420"/>
      </w:pPr>
      <w:r>
        <w:lastRenderedPageBreak/>
        <w:t>必要时注重人员及时疏散。</w:t>
      </w:r>
    </w:p>
    <w:p w:rsidR="00D57E33" w:rsidRDefault="00D57E33" w:rsidP="00F0683D">
      <w:pPr>
        <w:pStyle w:val="aff1"/>
        <w:ind w:firstLine="420"/>
      </w:pPr>
      <w:r>
        <w:t>注意救援人员安全。全力控制局面。</w:t>
      </w:r>
    </w:p>
    <w:p w:rsidR="00D57E33" w:rsidRDefault="00D57E33" w:rsidP="00F0683D">
      <w:pPr>
        <w:pStyle w:val="aff1"/>
        <w:ind w:firstLine="420"/>
      </w:pPr>
      <w:r>
        <w:t>基本应急响应</w:t>
      </w:r>
    </w:p>
    <w:p w:rsidR="00D57E33" w:rsidRDefault="00D57E33" w:rsidP="00F0683D">
      <w:pPr>
        <w:pStyle w:val="aff1"/>
        <w:ind w:firstLine="420"/>
      </w:pPr>
      <w:r>
        <w:t>3.交通堵塞处理程序：</w:t>
      </w:r>
    </w:p>
    <w:p w:rsidR="00D57E33" w:rsidRDefault="00D57E33" w:rsidP="00F0683D">
      <w:pPr>
        <w:pStyle w:val="aff1"/>
        <w:ind w:firstLine="420"/>
      </w:pPr>
      <w:r>
        <w:rPr>
          <w:rFonts w:hint="eastAsia"/>
        </w:rPr>
        <w:t>3.1</w:t>
      </w:r>
      <w:r>
        <w:t>当物业区域内发生因车辆故障、意外事故或人为因素引起交通堵塞时，接到通知的应急人员应立即赶赴现场。</w:t>
      </w:r>
    </w:p>
    <w:p w:rsidR="00D57E33" w:rsidRDefault="00D57E33" w:rsidP="00F0683D">
      <w:pPr>
        <w:pStyle w:val="aff1"/>
        <w:ind w:firstLine="420"/>
      </w:pPr>
      <w:r>
        <w:rPr>
          <w:rFonts w:hint="eastAsia"/>
        </w:rPr>
        <w:t>3.1</w:t>
      </w:r>
      <w:r>
        <w:t>派出后勤支援组人员立即赶到道路（停车场）进出口，控制倒闸系统， 控制车辆进入数量，加快疏导车辆绕行或离开。</w:t>
      </w:r>
    </w:p>
    <w:p w:rsidR="00D57E33" w:rsidRDefault="00D57E33" w:rsidP="00F0683D">
      <w:pPr>
        <w:pStyle w:val="aff1"/>
        <w:ind w:firstLine="420"/>
      </w:pPr>
      <w:r>
        <w:rPr>
          <w:rFonts w:hint="eastAsia"/>
        </w:rPr>
        <w:t>3.3</w:t>
      </w:r>
      <w:r>
        <w:t>在交通堵塞现场划定警戒区域，安排后勤支援组人员对车辆进行分流、疏导；劝谕、安抚司乘人员保持冷静，禁止鸣放喇叭，防止噪音扰民；对影响到车辆分流、疏导的停泊车辆，应立即查找相关车主要求把停泊车辆开离现场，并安排人员加强对警戒区域内车辆的巡查，防止有人趁机破坏及发生刑事（治安） 案件。</w:t>
      </w:r>
    </w:p>
    <w:p w:rsidR="00D57E33" w:rsidRDefault="00D57E33" w:rsidP="00F0683D">
      <w:pPr>
        <w:pStyle w:val="aff1"/>
        <w:ind w:firstLine="420"/>
      </w:pPr>
      <w:r>
        <w:rPr>
          <w:rFonts w:hint="eastAsia"/>
        </w:rPr>
        <w:t>3.4</w:t>
      </w:r>
      <w:r>
        <w:t>对蓄意堵塞交通的司机，要积极进行劝导，并立即向辖区相关主管单位或公安交警队报警。</w:t>
      </w:r>
    </w:p>
    <w:p w:rsidR="00D57E33" w:rsidRDefault="00D57E33" w:rsidP="00F0683D">
      <w:pPr>
        <w:pStyle w:val="aff1"/>
        <w:ind w:firstLine="420"/>
      </w:pPr>
      <w:r>
        <w:rPr>
          <w:rFonts w:hint="eastAsia"/>
        </w:rPr>
        <w:t>3.5</w:t>
      </w:r>
      <w:r>
        <w:t>尽快劝离和疏导围观群众，出现人员受伤时，协助医疗救护人员转运受伤人员，防止 事态进一步扩大，力争将损失和负面影响降到最低。</w:t>
      </w:r>
    </w:p>
    <w:p w:rsidR="00D57E33" w:rsidRDefault="00D57E33" w:rsidP="00F0683D">
      <w:pPr>
        <w:pStyle w:val="aff1"/>
        <w:ind w:firstLine="420"/>
      </w:pPr>
      <w:r>
        <w:rPr>
          <w:rFonts w:hint="eastAsia"/>
        </w:rPr>
        <w:t>3.6</w:t>
      </w:r>
      <w:r>
        <w:t>如发生打砸车辆等行为，应设法制止并对现场进行拍照、录像，采取有效保护措施；如果发生纵火行为时，按照《火灾事故处理办法和预案》的相关程序进行灭火，并配合公安机关对打砸车或实施纵火等行为人，危及公共安全、损害公众利益的行为人进行拘捕。</w:t>
      </w:r>
    </w:p>
    <w:p w:rsidR="00D57E33" w:rsidRDefault="00D57E33" w:rsidP="00F0683D">
      <w:pPr>
        <w:pStyle w:val="aff1"/>
        <w:ind w:firstLine="420"/>
      </w:pPr>
      <w:r>
        <w:rPr>
          <w:rFonts w:hint="eastAsia"/>
        </w:rPr>
        <w:t>3.7</w:t>
      </w:r>
      <w:r>
        <w:t>安排秩序维护人员加强对物业区域的安全巡查，防止不法分子利用混</w:t>
      </w:r>
    </w:p>
    <w:p w:rsidR="00D57E33" w:rsidRDefault="00D57E33" w:rsidP="00F0683D">
      <w:pPr>
        <w:pStyle w:val="aff1"/>
        <w:ind w:firstLine="420"/>
      </w:pPr>
      <w:r>
        <w:t>乱 进行偷窃等，引起刑事（治安）案件发生。</w:t>
      </w:r>
    </w:p>
    <w:p w:rsidR="00D57E33" w:rsidRDefault="00D57E33" w:rsidP="00F0683D">
      <w:pPr>
        <w:pStyle w:val="aff1"/>
        <w:ind w:firstLine="420"/>
      </w:pPr>
      <w:r>
        <w:rPr>
          <w:rFonts w:hint="eastAsia"/>
        </w:rPr>
        <w:t>3.8</w:t>
      </w:r>
      <w:r>
        <w:t>扩大应急响应，一旦应急事件有扩大(上升)趋势时，客户服务中心必须   在第一时间向物业服务中心经理、公司主管领导报告，物业服务中心经理向机关事务管理局主管领导报告，由物业服务中心经理进行现场指挥与协调。</w:t>
      </w:r>
    </w:p>
    <w:p w:rsidR="00D57E33" w:rsidRDefault="00D57E33" w:rsidP="00F0683D">
      <w:pPr>
        <w:pStyle w:val="aff1"/>
        <w:ind w:firstLine="420"/>
      </w:pPr>
      <w:r>
        <w:t>4.当应急事件处理完毕后：</w:t>
      </w:r>
    </w:p>
    <w:p w:rsidR="00D57E33" w:rsidRDefault="00D57E33" w:rsidP="00F0683D">
      <w:pPr>
        <w:pStyle w:val="aff1"/>
        <w:ind w:firstLine="420"/>
      </w:pPr>
      <w:r>
        <w:rPr>
          <w:rFonts w:hint="eastAsia"/>
        </w:rPr>
        <w:t>4.1</w:t>
      </w:r>
      <w:r>
        <w:t>事后物业服务中心、秩序维护部应安排有关人员对受影响人员（客户） 的拜访，以诚恳的方式化解可能存在的矛盾；采取适当措施协助受影响人员（客户）在最短时间内恢复生活、工作秩序。</w:t>
      </w:r>
    </w:p>
    <w:p w:rsidR="00D57E33" w:rsidRDefault="00D57E33" w:rsidP="00F0683D">
      <w:pPr>
        <w:pStyle w:val="aff1"/>
        <w:ind w:firstLine="420"/>
      </w:pPr>
      <w:r>
        <w:rPr>
          <w:rFonts w:hint="eastAsia"/>
        </w:rPr>
        <w:t>4.2</w:t>
      </w:r>
      <w:r>
        <w:t>物业服务中心、秩序维护部配合财务人员对事故中财产损失进行评估或向保险公司进行索赔事宜。</w:t>
      </w:r>
    </w:p>
    <w:p w:rsidR="00D57E33" w:rsidRDefault="00D57E33" w:rsidP="00F0683D">
      <w:pPr>
        <w:pStyle w:val="aff1"/>
        <w:ind w:firstLine="420"/>
      </w:pPr>
      <w:r>
        <w:rPr>
          <w:rFonts w:hint="eastAsia"/>
        </w:rPr>
        <w:t>4.3</w:t>
      </w:r>
      <w:r>
        <w:t>物业服务中心区域管家、秩序维护部值班人员要做好各项相关记录。</w:t>
      </w:r>
    </w:p>
    <w:p w:rsidR="00D57E33" w:rsidRDefault="00D57E33" w:rsidP="00F0683D">
      <w:pPr>
        <w:pStyle w:val="aff1"/>
        <w:ind w:firstLine="420"/>
      </w:pPr>
      <w:r>
        <w:rPr>
          <w:rFonts w:hint="eastAsia"/>
        </w:rPr>
        <w:lastRenderedPageBreak/>
        <w:t>4.4</w:t>
      </w:r>
      <w:r>
        <w:t>物业服务中心对事件的发生及处理经过、损坏情况、经验教训、改进措施等做出报告；并对应急事件处置过程中，为保护人员（客户）生命财产安全做出突出贡献的人员向公司报告。</w:t>
      </w:r>
    </w:p>
    <w:p w:rsidR="00D57E33" w:rsidRDefault="00D57E33" w:rsidP="00D57E33">
      <w:pPr>
        <w:ind w:firstLine="560"/>
        <w:rPr>
          <w:lang w:eastAsia="zh-CN"/>
        </w:rPr>
      </w:pPr>
      <w:bookmarkStart w:id="2154" w:name="_Toc16374"/>
    </w:p>
    <w:p w:rsidR="00D57E33" w:rsidRDefault="00D57E33" w:rsidP="00D57E33">
      <w:pPr>
        <w:pStyle w:val="5"/>
      </w:pPr>
      <w:bookmarkStart w:id="2155" w:name="_Toc12471"/>
      <w:bookmarkStart w:id="2156" w:name="_Toc3459"/>
      <w:r>
        <w:t>车辆擦挂应急预案</w:t>
      </w:r>
      <w:bookmarkEnd w:id="2154"/>
      <w:bookmarkEnd w:id="2155"/>
      <w:bookmarkEnd w:id="2156"/>
    </w:p>
    <w:p w:rsidR="00D57E33" w:rsidRDefault="00D57E33" w:rsidP="00F0683D">
      <w:pPr>
        <w:pStyle w:val="aff1"/>
        <w:ind w:firstLine="420"/>
      </w:pPr>
      <w:r>
        <w:t>1.机动车进入车场停放时，车场管理人员应迅速引导车辆就位，并在驾驶员未离开车辆前认真检查车辆是否完好，如发现车辆停放前就有擦挂的痕迹，应立即向车主说明达到对方认可，并做好登记。</w:t>
      </w:r>
    </w:p>
    <w:p w:rsidR="00D57E33" w:rsidRDefault="00D57E33" w:rsidP="00F0683D">
      <w:pPr>
        <w:pStyle w:val="aff1"/>
        <w:ind w:firstLine="420"/>
      </w:pPr>
      <w:r>
        <w:t>2.车在车场内发生擦挂事件，车场管理员首先要留住肇事司机和机动车，然后立即通知车场部门负责人或项目经理，如实向被擦挂车主说明情况，协调双方自行处理，并做好相关记录。</w:t>
      </w:r>
    </w:p>
    <w:p w:rsidR="00D57E33" w:rsidRDefault="00D57E33" w:rsidP="00F0683D">
      <w:pPr>
        <w:pStyle w:val="aff1"/>
        <w:ind w:firstLine="420"/>
      </w:pPr>
      <w:r>
        <w:t>3.机动车在停车场发生擦挂等事件，且车场管理员没有及时发现时，应迅速向车场负心人报告情况，并主动联系被擦挂车辆车主，帮助设法查寻肇事车主， 协助进行处理，视情况大小逐级上报公司。我公司存在管理过时，应及时报警， 并报保险公司（工作责任险），做到迅速理陪。</w:t>
      </w:r>
    </w:p>
    <w:p w:rsidR="00D57E33" w:rsidRDefault="00D57E33" w:rsidP="00F0683D">
      <w:pPr>
        <w:pStyle w:val="aff1"/>
        <w:ind w:firstLine="420"/>
      </w:pPr>
      <w:r>
        <w:t>有客服部牵头对当事车主进行拜访，消除双方误会，建立良好固体桥梁。</w:t>
      </w:r>
    </w:p>
    <w:p w:rsidR="00D57E33" w:rsidRDefault="00D57E33" w:rsidP="00D57E33">
      <w:pPr>
        <w:ind w:firstLine="560"/>
        <w:rPr>
          <w:lang w:eastAsia="zh-CN"/>
        </w:rPr>
      </w:pPr>
      <w:bookmarkStart w:id="2157" w:name="_Toc3710"/>
    </w:p>
    <w:p w:rsidR="00D57E33" w:rsidRDefault="00D57E33" w:rsidP="00D57E33">
      <w:pPr>
        <w:pStyle w:val="5"/>
      </w:pPr>
      <w:bookmarkStart w:id="2158" w:name="_Toc3224"/>
      <w:bookmarkStart w:id="2159" w:name="_Toc10801"/>
      <w:r>
        <w:t>高空抛物应急预案</w:t>
      </w:r>
      <w:bookmarkEnd w:id="2157"/>
      <w:bookmarkEnd w:id="2158"/>
      <w:bookmarkEnd w:id="2159"/>
    </w:p>
    <w:p w:rsidR="00D57E33" w:rsidRDefault="00D57E33" w:rsidP="00F0683D">
      <w:pPr>
        <w:pStyle w:val="aff1"/>
        <w:ind w:firstLine="420"/>
      </w:pPr>
      <w:r>
        <w:t>1.高空堕物是涉嫌犯罪的一项严重事件，接到该类投诉，必须采取下列行动；立即组织人员进行调查，设法寻找作恶者；如有需要须向作恶者发出严重警告，并向警方报案；</w:t>
      </w:r>
    </w:p>
    <w:p w:rsidR="00D57E33" w:rsidRDefault="00D57E33" w:rsidP="00F0683D">
      <w:pPr>
        <w:pStyle w:val="aff1"/>
        <w:ind w:firstLine="420"/>
      </w:pPr>
      <w:r>
        <w:rPr>
          <w:rFonts w:hint="eastAsia"/>
        </w:rPr>
        <w:t>2.</w:t>
      </w:r>
      <w:r>
        <w:t>如未能查明作恶者，物业部应发文通知所有客户，指出该行为的危害性与违法性；</w:t>
      </w:r>
    </w:p>
    <w:p w:rsidR="00D57E33" w:rsidRDefault="00D57E33" w:rsidP="00F0683D">
      <w:pPr>
        <w:pStyle w:val="aff1"/>
        <w:ind w:firstLine="420"/>
      </w:pPr>
      <w:r>
        <w:rPr>
          <w:rFonts w:hint="eastAsia"/>
        </w:rPr>
        <w:t>2.1</w:t>
      </w:r>
      <w:r>
        <w:t>拍照存案，必要时录像取证；</w:t>
      </w:r>
    </w:p>
    <w:p w:rsidR="00D57E33" w:rsidRDefault="00D57E33" w:rsidP="00F0683D">
      <w:pPr>
        <w:pStyle w:val="aff1"/>
        <w:ind w:firstLine="420"/>
      </w:pPr>
      <w:r>
        <w:rPr>
          <w:rFonts w:hint="eastAsia"/>
        </w:rPr>
        <w:t>2.2</w:t>
      </w:r>
      <w:r>
        <w:t>布置秩序维护人员，伏击守候，捉拿现行。</w:t>
      </w:r>
    </w:p>
    <w:p w:rsidR="00D57E33" w:rsidRDefault="00D57E33" w:rsidP="00F0683D">
      <w:pPr>
        <w:pStyle w:val="aff1"/>
        <w:ind w:firstLine="420"/>
      </w:pPr>
      <w:r>
        <w:rPr>
          <w:rFonts w:hint="eastAsia"/>
        </w:rPr>
        <w:t>3.</w:t>
      </w:r>
      <w:r>
        <w:t>如高空堕物已引起人员伤害，秩序维护人员应当： 拔打 120 救护电话，派员在路口引导；</w:t>
      </w:r>
    </w:p>
    <w:p w:rsidR="00D57E33" w:rsidRDefault="00D57E33" w:rsidP="00F0683D">
      <w:pPr>
        <w:pStyle w:val="aff1"/>
        <w:ind w:firstLine="420"/>
      </w:pPr>
      <w:r>
        <w:t>立即通知警方，并协助开展侦查，设法查明肇事人； 物业公司应协助警方寻找证人，提供入住情况等资料；</w:t>
      </w:r>
    </w:p>
    <w:p w:rsidR="00D57E33" w:rsidRDefault="00D57E33" w:rsidP="00F0683D">
      <w:pPr>
        <w:pStyle w:val="aff1"/>
        <w:ind w:firstLine="420"/>
      </w:pPr>
      <w:r>
        <w:rPr>
          <w:rFonts w:hint="eastAsia"/>
        </w:rPr>
        <w:t>4.</w:t>
      </w:r>
      <w:r>
        <w:t>封锁现场，拍照取证，保护现场，维护秩序；</w:t>
      </w:r>
    </w:p>
    <w:p w:rsidR="00D57E33" w:rsidRDefault="00D57E33" w:rsidP="00F0683D">
      <w:pPr>
        <w:pStyle w:val="aff1"/>
        <w:ind w:firstLine="420"/>
      </w:pPr>
      <w:r>
        <w:rPr>
          <w:rFonts w:hint="eastAsia"/>
        </w:rPr>
        <w:t>5.</w:t>
      </w:r>
      <w:r>
        <w:t>记录一切有关资料及注明警方立案档号；</w:t>
      </w:r>
    </w:p>
    <w:p w:rsidR="00D57E33" w:rsidRDefault="00D57E33" w:rsidP="00F0683D">
      <w:pPr>
        <w:pStyle w:val="aff1"/>
        <w:ind w:firstLine="420"/>
      </w:pPr>
      <w:r>
        <w:rPr>
          <w:rFonts w:hint="eastAsia"/>
        </w:rPr>
        <w:t>6.</w:t>
      </w:r>
      <w:r>
        <w:t>事后书写《事件报告》呈交物业服务中心。</w:t>
      </w:r>
      <w:bookmarkStart w:id="2160" w:name="_Toc21427"/>
    </w:p>
    <w:p w:rsidR="00D57E33" w:rsidRDefault="00D57E33" w:rsidP="00F0683D">
      <w:pPr>
        <w:pStyle w:val="aff1"/>
        <w:ind w:firstLine="420"/>
      </w:pPr>
    </w:p>
    <w:p w:rsidR="00D57E33" w:rsidRDefault="00D57E33" w:rsidP="00D57E33">
      <w:pPr>
        <w:pStyle w:val="5"/>
      </w:pPr>
      <w:bookmarkStart w:id="2161" w:name="_Toc16224"/>
      <w:bookmarkStart w:id="2162" w:name="_Toc3809"/>
      <w:r>
        <w:t>噪声污染处理</w:t>
      </w:r>
      <w:bookmarkEnd w:id="2160"/>
      <w:bookmarkEnd w:id="2161"/>
      <w:bookmarkEnd w:id="2162"/>
    </w:p>
    <w:p w:rsidR="00D57E33" w:rsidRDefault="00D57E33" w:rsidP="00F0683D">
      <w:pPr>
        <w:pStyle w:val="aff1"/>
        <w:ind w:firstLine="420"/>
      </w:pPr>
      <w:r>
        <w:t>1.对于施工单位可能造成噪声骚扰的,预先对施工单位讲明要求,并在条件允许的情况</w:t>
      </w:r>
      <w:r>
        <w:lastRenderedPageBreak/>
        <w:t>下预先予公告施工事宜及施工计划;</w:t>
      </w:r>
    </w:p>
    <w:p w:rsidR="00D57E33" w:rsidRDefault="00D57E33" w:rsidP="00F0683D">
      <w:pPr>
        <w:pStyle w:val="aff1"/>
        <w:ind w:firstLine="420"/>
      </w:pPr>
      <w:r>
        <w:t>2.秩序维护人员应留意物业四周所产生的噪音，如机器、音响、人为喧哗等情况，均能直接影响其他客户；</w:t>
      </w:r>
    </w:p>
    <w:p w:rsidR="00D57E33" w:rsidRDefault="00D57E33" w:rsidP="00F0683D">
      <w:pPr>
        <w:pStyle w:val="aff1"/>
        <w:ind w:firstLine="420"/>
      </w:pPr>
      <w:r>
        <w:t>3.任何客户或装修、维修施工引起噪音的来源，加以说明制止，并及时向通报；</w:t>
      </w:r>
    </w:p>
    <w:p w:rsidR="00D57E33" w:rsidRDefault="00D57E33" w:rsidP="00F0683D">
      <w:pPr>
        <w:pStyle w:val="aff1"/>
        <w:ind w:firstLine="420"/>
      </w:pPr>
      <w:r>
        <w:t>4.当接到客户投诉或巡检时自行发觉，均须调查噪音的来源，加以说明制止，并及时向项目负责人汇报。</w:t>
      </w:r>
    </w:p>
    <w:p w:rsidR="00D57E33" w:rsidRDefault="00D57E33" w:rsidP="00F0683D">
      <w:pPr>
        <w:pStyle w:val="aff1"/>
        <w:ind w:firstLine="420"/>
      </w:pPr>
      <w:r>
        <w:t>5.任何客户或施工单位经多次规劝，仍拒绝停止引起噪音之工程或降低音量，应报请项目管理人员按规定予以处罚，必要时可报告环保监督部门；</w:t>
      </w:r>
    </w:p>
    <w:p w:rsidR="00D57E33" w:rsidRDefault="00D57E33" w:rsidP="00F0683D">
      <w:pPr>
        <w:pStyle w:val="aff1"/>
        <w:ind w:firstLine="420"/>
      </w:pPr>
      <w:r>
        <w:t>6.对外来人员故意聚集又骚扰引起噪音，严重影响客户的，经干预仍不改正，则应报警通知警方处理；</w:t>
      </w:r>
    </w:p>
    <w:p w:rsidR="00D57E33" w:rsidRDefault="00D57E33" w:rsidP="00F0683D">
      <w:pPr>
        <w:pStyle w:val="aff1"/>
        <w:ind w:firstLine="420"/>
      </w:pPr>
      <w:r>
        <w:t xml:space="preserve">7.记录一切有关资料，填写《事件报告》呈交物业服务中心。  </w:t>
      </w:r>
    </w:p>
    <w:p w:rsidR="00D57E33" w:rsidRDefault="00D57E33" w:rsidP="00D57E33">
      <w:pPr>
        <w:ind w:firstLine="560"/>
        <w:rPr>
          <w:lang w:eastAsia="zh-CN"/>
        </w:rPr>
      </w:pPr>
      <w:bookmarkStart w:id="2163" w:name="_Toc11993"/>
    </w:p>
    <w:p w:rsidR="00D57E33" w:rsidRDefault="00D57E33" w:rsidP="00D57E33">
      <w:pPr>
        <w:pStyle w:val="5"/>
      </w:pPr>
      <w:bookmarkStart w:id="2164" w:name="_Toc2540"/>
      <w:bookmarkStart w:id="2165" w:name="_Toc27424"/>
      <w:r>
        <w:rPr>
          <w:rFonts w:hint="eastAsia"/>
        </w:rPr>
        <w:t>管道、井盖及化粪池外溢 应急预案</w:t>
      </w:r>
      <w:bookmarkEnd w:id="2163"/>
      <w:bookmarkEnd w:id="2164"/>
      <w:bookmarkEnd w:id="2165"/>
    </w:p>
    <w:p w:rsidR="00D57E33" w:rsidRDefault="00D57E33" w:rsidP="00F0683D">
      <w:pPr>
        <w:pStyle w:val="aff1"/>
        <w:ind w:firstLine="420"/>
      </w:pPr>
      <w:r>
        <w:rPr>
          <w:rFonts w:hint="eastAsia"/>
        </w:rPr>
        <w:t>1、当发现管道、井盖及化粪池外溢后，应及时通知维修工迅速赶到现场，进行疏通，防止污水外溢造成不良影响；</w:t>
      </w:r>
    </w:p>
    <w:p w:rsidR="00D57E33" w:rsidRDefault="00D57E33" w:rsidP="00F0683D">
      <w:pPr>
        <w:pStyle w:val="aff1"/>
        <w:ind w:firstLine="420"/>
      </w:pPr>
      <w:r>
        <w:rPr>
          <w:rFonts w:hint="eastAsia"/>
        </w:rPr>
        <w:t>2、迅速关闭水管阀门，同时迅速通知维修人员，并关掉有关电源；</w:t>
      </w:r>
    </w:p>
    <w:p w:rsidR="00D57E33" w:rsidRDefault="00D57E33" w:rsidP="00F0683D">
      <w:pPr>
        <w:pStyle w:val="aff1"/>
        <w:ind w:firstLine="420"/>
      </w:pPr>
      <w:r>
        <w:rPr>
          <w:rFonts w:hint="eastAsia"/>
        </w:rPr>
        <w:t>3、通知该责任区清洁员将垃圾车、扫把等工具拿到故障点，协助维修工处理；</w:t>
      </w:r>
    </w:p>
    <w:p w:rsidR="00D57E33" w:rsidRDefault="00D57E33" w:rsidP="00F0683D">
      <w:pPr>
        <w:pStyle w:val="aff1"/>
        <w:ind w:firstLine="420"/>
      </w:pPr>
      <w:r>
        <w:rPr>
          <w:rFonts w:hint="eastAsia"/>
        </w:rPr>
        <w:t>4、将从污雨水井、管、池中捞起的污垢、杂物直接装上垃圾车，避免造成第二次污染；</w:t>
      </w:r>
    </w:p>
    <w:p w:rsidR="00D57E33" w:rsidRDefault="00D57E33" w:rsidP="00F0683D">
      <w:pPr>
        <w:pStyle w:val="aff1"/>
        <w:ind w:firstLine="420"/>
      </w:pPr>
      <w:r>
        <w:rPr>
          <w:rFonts w:hint="eastAsia"/>
        </w:rPr>
        <w:t>5、将水盛到桶里倒掉，再将余水扫净，保持楼内无积水，防止人员滑倒；</w:t>
      </w:r>
    </w:p>
    <w:p w:rsidR="00D57E33" w:rsidRDefault="00D57E33" w:rsidP="00F0683D">
      <w:pPr>
        <w:pStyle w:val="aff1"/>
        <w:ind w:firstLine="420"/>
      </w:pPr>
      <w:r>
        <w:rPr>
          <w:rFonts w:hint="eastAsia"/>
        </w:rPr>
        <w:t>6、打开门窗通风，吹干地面；</w:t>
      </w:r>
    </w:p>
    <w:p w:rsidR="00D57E33" w:rsidRDefault="00D57E33" w:rsidP="00D57E33">
      <w:pPr>
        <w:jc w:val="center"/>
      </w:pPr>
      <w:r>
        <w:rPr>
          <w:rFonts w:ascii="宋体" w:hAnsi="宋体" w:cs="黑体"/>
          <w:noProof/>
          <w:sz w:val="24"/>
          <w:lang w:val="en-US" w:eastAsia="zh-CN"/>
        </w:rPr>
        <w:lastRenderedPageBreak/>
        <w:drawing>
          <wp:inline distT="0" distB="0" distL="0" distR="0" wp14:anchorId="2B152DEF" wp14:editId="668FF2BA">
            <wp:extent cx="3538220" cy="2465070"/>
            <wp:effectExtent l="0" t="0" r="508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38220" cy="2465070"/>
                    </a:xfrm>
                    <a:prstGeom prst="rect">
                      <a:avLst/>
                    </a:prstGeom>
                    <a:noFill/>
                    <a:ln>
                      <a:noFill/>
                    </a:ln>
                    <a:effectLst/>
                  </pic:spPr>
                </pic:pic>
              </a:graphicData>
            </a:graphic>
          </wp:inline>
        </w:drawing>
      </w:r>
      <w:r>
        <w:rPr>
          <w:rFonts w:ascii="宋体" w:hAnsi="宋体" w:cs="黑体"/>
          <w:noProof/>
          <w:sz w:val="24"/>
          <w:lang w:val="en-US" w:eastAsia="zh-CN"/>
        </w:rPr>
        <w:drawing>
          <wp:inline distT="0" distB="0" distL="0" distR="0" wp14:anchorId="3B5FBFA8" wp14:editId="6348740F">
            <wp:extent cx="2544445" cy="2011680"/>
            <wp:effectExtent l="0" t="0" r="8255" b="762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44445" cy="2011680"/>
                    </a:xfrm>
                    <a:prstGeom prst="rect">
                      <a:avLst/>
                    </a:prstGeom>
                    <a:noFill/>
                    <a:ln>
                      <a:noFill/>
                    </a:ln>
                    <a:effectLst/>
                  </pic:spPr>
                </pic:pic>
              </a:graphicData>
            </a:graphic>
          </wp:inline>
        </w:drawing>
      </w:r>
      <w:r>
        <w:rPr>
          <w:rFonts w:ascii="宋体" w:hAnsi="宋体" w:cs="黑体"/>
          <w:noProof/>
          <w:sz w:val="24"/>
          <w:lang w:val="en-US" w:eastAsia="zh-CN"/>
        </w:rPr>
        <w:drawing>
          <wp:inline distT="0" distB="0" distL="0" distR="0" wp14:anchorId="6D995018" wp14:editId="2DA29118">
            <wp:extent cx="2607945" cy="2043430"/>
            <wp:effectExtent l="0" t="0" r="190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7945" cy="2043430"/>
                    </a:xfrm>
                    <a:prstGeom prst="rect">
                      <a:avLst/>
                    </a:prstGeom>
                    <a:noFill/>
                    <a:ln>
                      <a:noFill/>
                    </a:ln>
                    <a:effectLst/>
                  </pic:spPr>
                </pic:pic>
              </a:graphicData>
            </a:graphic>
          </wp:inline>
        </w:drawing>
      </w:r>
    </w:p>
    <w:p w:rsidR="00D57E33" w:rsidRDefault="00D57E33" w:rsidP="00D57E33">
      <w:pPr>
        <w:ind w:firstLine="560"/>
      </w:pPr>
      <w:bookmarkStart w:id="2166" w:name="_Toc9602"/>
    </w:p>
    <w:p w:rsidR="00D57E33" w:rsidRDefault="00D57E33" w:rsidP="00D57E33">
      <w:pPr>
        <w:pStyle w:val="5"/>
      </w:pPr>
      <w:bookmarkStart w:id="2167" w:name="_Toc24322"/>
      <w:bookmarkStart w:id="2168" w:name="_Toc2089"/>
      <w:r>
        <w:rPr>
          <w:rFonts w:hint="eastAsia"/>
        </w:rPr>
        <w:t>自然灾害应急处理预案</w:t>
      </w:r>
      <w:bookmarkEnd w:id="2166"/>
      <w:bookmarkEnd w:id="2167"/>
      <w:bookmarkEnd w:id="2168"/>
    </w:p>
    <w:p w:rsidR="00D57E33" w:rsidRDefault="00D57E33" w:rsidP="00D57E33">
      <w:pPr>
        <w:tabs>
          <w:tab w:val="left" w:pos="0"/>
        </w:tabs>
        <w:ind w:firstLine="560"/>
        <w:rPr>
          <w:rFonts w:ascii="宋体" w:hAnsi="宋体" w:cs="宋体"/>
          <w:szCs w:val="28"/>
          <w:lang w:eastAsia="zh-CN"/>
        </w:rPr>
      </w:pPr>
      <w:bookmarkStart w:id="2169" w:name="_Toc21111"/>
      <w:bookmarkStart w:id="2170" w:name="_Toc25930"/>
      <w:bookmarkStart w:id="2171" w:name="_Toc396945834"/>
      <w:bookmarkStart w:id="2172" w:name="_Toc392028245"/>
      <w:bookmarkStart w:id="2173" w:name="_Toc17773"/>
      <w:r>
        <w:rPr>
          <w:rFonts w:ascii="宋体" w:hAnsi="宋体"/>
          <w:noProof/>
          <w:szCs w:val="28"/>
          <w:lang w:val="en-US" w:eastAsia="zh-CN"/>
        </w:rPr>
        <w:drawing>
          <wp:anchor distT="0" distB="0" distL="114300" distR="114300" simplePos="0" relativeHeight="251800576" behindDoc="0" locked="0" layoutInCell="1" allowOverlap="0" wp14:anchorId="50A5209B" wp14:editId="69E0C0CF">
            <wp:simplePos x="0" y="0"/>
            <wp:positionH relativeFrom="column">
              <wp:posOffset>3692525</wp:posOffset>
            </wp:positionH>
            <wp:positionV relativeFrom="paragraph">
              <wp:posOffset>213995</wp:posOffset>
            </wp:positionV>
            <wp:extent cx="1033145" cy="882015"/>
            <wp:effectExtent l="0" t="0" r="0" b="0"/>
            <wp:wrapSquare wrapText="bothSides"/>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3145" cy="882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noProof/>
          <w:szCs w:val="28"/>
          <w:lang w:val="en-US" w:eastAsia="zh-CN"/>
        </w:rPr>
        <w:drawing>
          <wp:anchor distT="0" distB="0" distL="114300" distR="114300" simplePos="0" relativeHeight="251801600" behindDoc="0" locked="0" layoutInCell="1" allowOverlap="1" wp14:anchorId="6E51B19E" wp14:editId="4F17F43B">
            <wp:simplePos x="0" y="0"/>
            <wp:positionH relativeFrom="column">
              <wp:posOffset>2543810</wp:posOffset>
            </wp:positionH>
            <wp:positionV relativeFrom="paragraph">
              <wp:posOffset>217170</wp:posOffset>
            </wp:positionV>
            <wp:extent cx="988695" cy="839470"/>
            <wp:effectExtent l="0" t="0" r="1905" b="0"/>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88695" cy="83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noProof/>
          <w:szCs w:val="28"/>
          <w:lang w:val="en-US" w:eastAsia="zh-CN"/>
        </w:rPr>
        <w:drawing>
          <wp:anchor distT="0" distB="0" distL="114300" distR="114300" simplePos="0" relativeHeight="251799552" behindDoc="0" locked="0" layoutInCell="1" allowOverlap="1" wp14:anchorId="650162C2" wp14:editId="013698D4">
            <wp:simplePos x="0" y="0"/>
            <wp:positionH relativeFrom="column">
              <wp:posOffset>1295400</wp:posOffset>
            </wp:positionH>
            <wp:positionV relativeFrom="paragraph">
              <wp:posOffset>200025</wp:posOffset>
            </wp:positionV>
            <wp:extent cx="1033145" cy="861060"/>
            <wp:effectExtent l="0" t="0" r="0" b="0"/>
            <wp:wrapSquare wrapText="bothSides"/>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3145" cy="861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noProof/>
          <w:szCs w:val="28"/>
          <w:lang w:val="en-US" w:eastAsia="zh-CN"/>
        </w:rPr>
        <w:drawing>
          <wp:anchor distT="0" distB="0" distL="114300" distR="114300" simplePos="0" relativeHeight="251795456" behindDoc="0" locked="0" layoutInCell="1" allowOverlap="1" wp14:anchorId="2691A328" wp14:editId="3C2CFA78">
            <wp:simplePos x="0" y="0"/>
            <wp:positionH relativeFrom="column">
              <wp:posOffset>62230</wp:posOffset>
            </wp:positionH>
            <wp:positionV relativeFrom="paragraph">
              <wp:posOffset>147955</wp:posOffset>
            </wp:positionV>
            <wp:extent cx="1084580" cy="935355"/>
            <wp:effectExtent l="0" t="0" r="1270" b="0"/>
            <wp:wrapSquare wrapText="bothSides"/>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84580" cy="935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57E33" w:rsidRDefault="00D57E33" w:rsidP="00D57E33">
      <w:pPr>
        <w:ind w:firstLine="560"/>
        <w:rPr>
          <w:rFonts w:ascii="宋体" w:hAnsi="宋体" w:cs="宋体"/>
          <w:szCs w:val="28"/>
          <w:lang w:eastAsia="zh-CN"/>
        </w:rPr>
      </w:pPr>
    </w:p>
    <w:p w:rsidR="00D57E33" w:rsidRDefault="00D57E33" w:rsidP="00D57E33">
      <w:pPr>
        <w:ind w:firstLine="560"/>
        <w:rPr>
          <w:lang w:eastAsia="zh-CN"/>
        </w:rPr>
      </w:pPr>
    </w:p>
    <w:p w:rsidR="00F0683D" w:rsidRDefault="00F0683D" w:rsidP="00F0683D">
      <w:pPr>
        <w:pStyle w:val="aff1"/>
        <w:ind w:firstLineChars="95" w:firstLine="199"/>
      </w:pPr>
    </w:p>
    <w:p w:rsidR="00F0683D" w:rsidRDefault="00F0683D" w:rsidP="00F0683D">
      <w:pPr>
        <w:pStyle w:val="aff1"/>
        <w:ind w:firstLineChars="95" w:firstLine="199"/>
      </w:pPr>
    </w:p>
    <w:p w:rsidR="00D57E33" w:rsidRDefault="00D57E33" w:rsidP="00F0683D">
      <w:pPr>
        <w:pStyle w:val="aff1"/>
        <w:ind w:firstLineChars="95" w:firstLine="199"/>
      </w:pPr>
      <w:r>
        <w:rPr>
          <w:rFonts w:hint="eastAsia"/>
        </w:rPr>
        <w:t>（包括：台风、高温、寒冷、灰霾、大雪天气）；</w:t>
      </w:r>
    </w:p>
    <w:p w:rsidR="00D57E33" w:rsidRDefault="00D57E33" w:rsidP="00F0683D">
      <w:pPr>
        <w:pStyle w:val="aff1"/>
        <w:ind w:firstLine="420"/>
      </w:pPr>
      <w:r>
        <w:rPr>
          <w:rFonts w:hint="eastAsia"/>
        </w:rPr>
        <w:t>1、台风预警信号。</w:t>
      </w:r>
    </w:p>
    <w:p w:rsidR="00D57E33" w:rsidRDefault="00D57E33" w:rsidP="00F0683D">
      <w:pPr>
        <w:pStyle w:val="aff1"/>
        <w:ind w:firstLine="420"/>
      </w:pPr>
      <w:r>
        <w:fldChar w:fldCharType="begin"/>
      </w:r>
      <w:r>
        <w:instrText xml:space="preserve">INCLUDEPICTURE "http://img3.imgtn.bdimg.com/it/u=3882974757,2634541726&amp;fm=23&amp;gp=0.jpg" \* MERGEFORMATINET </w:instrText>
      </w:r>
      <w:r>
        <w:fldChar w:fldCharType="end"/>
      </w:r>
      <w:r>
        <w:rPr>
          <w:rFonts w:hint="eastAsia"/>
        </w:rPr>
        <w:t>1）发布白色台风信号时，应急处理指挥部通知各部门了解台风最新动向，随时调整计划。</w:t>
      </w:r>
    </w:p>
    <w:p w:rsidR="00D57E33" w:rsidRDefault="00D57E33" w:rsidP="00F0683D">
      <w:pPr>
        <w:pStyle w:val="aff1"/>
        <w:ind w:firstLine="420"/>
      </w:pPr>
      <w:r>
        <w:fldChar w:fldCharType="begin"/>
      </w:r>
      <w:r>
        <w:instrText xml:space="preserve">INCLUDEPICTURE "http://img5.imgtn.bdimg.com/it/u=3303242450,2534570917&amp;fm=23&amp;gp=0.jpg" \* MERGEFORMATINET </w:instrText>
      </w:r>
      <w:r>
        <w:fldChar w:fldCharType="end"/>
      </w:r>
      <w:r>
        <w:rPr>
          <w:rFonts w:hint="eastAsia"/>
        </w:rPr>
        <w:t>2）发布蓝色台风信号时，应急处理指挥部通知各部门做好防风准备。</w:t>
      </w:r>
    </w:p>
    <w:p w:rsidR="00D57E33" w:rsidRDefault="00D57E33" w:rsidP="00F0683D">
      <w:pPr>
        <w:pStyle w:val="aff1"/>
        <w:ind w:firstLine="420"/>
      </w:pPr>
      <w:r>
        <w:fldChar w:fldCharType="begin"/>
      </w:r>
      <w:r>
        <w:instrText xml:space="preserve">INCLUDEPICTURE "http://img1.imgtn.bdimg.com/it/u=2973128628,2562533057&amp;fm=21&amp;gp=0.jpg" \* MERGEFORMATINET </w:instrText>
      </w:r>
      <w:r>
        <w:fldChar w:fldCharType="end"/>
      </w:r>
      <w:r>
        <w:rPr>
          <w:rFonts w:hint="eastAsia"/>
        </w:rPr>
        <w:t>3）发布黄色台风信号时，应急处理指挥部通知各部门暂停高空及户外危险工作业。</w:t>
      </w:r>
    </w:p>
    <w:p w:rsidR="00D57E33" w:rsidRDefault="00D57E33" w:rsidP="00F0683D">
      <w:pPr>
        <w:pStyle w:val="aff1"/>
        <w:ind w:firstLine="420"/>
      </w:pPr>
      <w:r>
        <w:fldChar w:fldCharType="begin"/>
      </w:r>
      <w:r>
        <w:instrText xml:space="preserve">INCLUDEPICTURE "http://img4.imgtn.bdimg.com/it/u=2384803790,3512151066&amp;fm=23&amp;gp=0.jpg" \* MERGEFORMATINET </w:instrText>
      </w:r>
      <w:r>
        <w:fldChar w:fldCharType="end"/>
      </w:r>
      <w:r>
        <w:rPr>
          <w:rFonts w:hint="eastAsia"/>
        </w:rPr>
        <w:t>4）发布橙色台风信号时，应急处理指挥部通知各部门要求员工注意做好自我保护，停止大型集会活动。</w:t>
      </w:r>
    </w:p>
    <w:p w:rsidR="00D57E33" w:rsidRDefault="00D57E33" w:rsidP="00F0683D">
      <w:pPr>
        <w:pStyle w:val="aff1"/>
        <w:ind w:firstLine="420"/>
      </w:pPr>
      <w:r>
        <w:lastRenderedPageBreak/>
        <w:fldChar w:fldCharType="begin"/>
      </w:r>
      <w:r>
        <w:instrText xml:space="preserve">INCLUDEPICTURE "http://img1.imgtn.bdimg.com/it/u=669734628,159528193&amp;fm=23&amp;gp=0.jpg" \* MERGEFORMATINET </w:instrText>
      </w:r>
      <w:r>
        <w:fldChar w:fldCharType="end"/>
      </w:r>
      <w:r>
        <w:rPr>
          <w:rFonts w:hint="eastAsia"/>
        </w:rPr>
        <w:t>5）发布红色台风信号时，应急处理指挥部通知各部门要求员工停止露天工作，做好随时投入抗台风抢险救灾的准备工作。</w:t>
      </w:r>
    </w:p>
    <w:p w:rsidR="00D57E33" w:rsidRDefault="00D57E33" w:rsidP="00F0683D">
      <w:pPr>
        <w:pStyle w:val="aff1"/>
        <w:ind w:firstLine="420"/>
      </w:pPr>
      <w:r>
        <w:rPr>
          <w:rFonts w:hint="eastAsia"/>
        </w:rPr>
        <w:t>6）台风后，应急指挥部组织分队及时清扫各责任区内所有地面上的垃圾袋、纸屑、树叶、泥、石子及其他杂物。并用洒水车冲冼路面，保持路面干净，路见本色。</w:t>
      </w:r>
    </w:p>
    <w:p w:rsidR="00D57E33" w:rsidRDefault="00D57E33" w:rsidP="00F0683D">
      <w:pPr>
        <w:pStyle w:val="aff1"/>
        <w:ind w:firstLine="420"/>
      </w:pPr>
      <w:r>
        <w:rPr>
          <w:rFonts w:hint="eastAsia"/>
        </w:rPr>
        <w:t>2、高温预警信号。发布黄色、橙色和红色信号时，应急处理指挥部通知各部门对露天作业人员注意调整工作时间，提供清凉饮料防暑降温。</w:t>
      </w:r>
    </w:p>
    <w:p w:rsidR="00D57E33" w:rsidRDefault="00D57E33" w:rsidP="00F0683D">
      <w:pPr>
        <w:pStyle w:val="aff1"/>
        <w:ind w:firstLine="420"/>
      </w:pPr>
      <w:r>
        <w:rPr>
          <w:rFonts w:hint="eastAsia"/>
        </w:rPr>
        <w:t>3、寒冷预警信号。发布黄色、橙色、红色寒冷信号时，应急处理指挥部通知各部门做好防寒保暖工作，适当调整工作方法。</w:t>
      </w:r>
    </w:p>
    <w:p w:rsidR="00D57E33" w:rsidRDefault="00D57E33" w:rsidP="00D57E33">
      <w:pPr>
        <w:pStyle w:val="5"/>
      </w:pPr>
      <w:bookmarkStart w:id="2174" w:name="_Toc8450"/>
      <w:bookmarkStart w:id="2175" w:name="_Toc482380428"/>
      <w:bookmarkStart w:id="2176" w:name="_Toc478827683"/>
      <w:bookmarkStart w:id="2177" w:name="_Toc16197"/>
      <w:bookmarkStart w:id="2178" w:name="_Toc20456"/>
      <w:bookmarkStart w:id="2179" w:name="_Toc5033"/>
      <w:bookmarkStart w:id="2180" w:name="_Toc441000068"/>
      <w:bookmarkStart w:id="2181" w:name="_Toc450658988"/>
      <w:bookmarkStart w:id="2182" w:name="_Toc430706267"/>
      <w:bookmarkStart w:id="2183" w:name="_Toc437175462"/>
      <w:bookmarkStart w:id="2184" w:name="_Toc462067635"/>
      <w:bookmarkStart w:id="2185" w:name="_Toc465844095"/>
      <w:bookmarkStart w:id="2186" w:name="_Toc440999701"/>
      <w:r>
        <w:rPr>
          <w:rFonts w:hint="eastAsia"/>
        </w:rPr>
        <w:t>台风天气紧急处理预案</w:t>
      </w:r>
      <w:bookmarkEnd w:id="2174"/>
      <w:bookmarkEnd w:id="2175"/>
      <w:bookmarkEnd w:id="2176"/>
      <w:bookmarkEnd w:id="2177"/>
      <w:bookmarkEnd w:id="2178"/>
      <w:bookmarkEnd w:id="2179"/>
    </w:p>
    <w:p w:rsidR="00D57E33" w:rsidRDefault="00D57E33" w:rsidP="00F0683D">
      <w:pPr>
        <w:pStyle w:val="aff1"/>
        <w:ind w:firstLine="420"/>
      </w:pPr>
      <w:r>
        <w:rPr>
          <w:rFonts w:hint="eastAsia"/>
        </w:rPr>
        <w:t>台风黄色预警信号</w:t>
      </w:r>
    </w:p>
    <w:p w:rsidR="00D57E33" w:rsidRDefault="00D57E33" w:rsidP="00F0683D">
      <w:pPr>
        <w:pStyle w:val="aff1"/>
        <w:ind w:firstLine="420"/>
      </w:pPr>
      <w:r>
        <w:rPr>
          <w:rFonts w:hint="eastAsia"/>
        </w:rPr>
        <w:t>1、发布台风黄色预警信号时气象台发布台风黄色预警信号时，表明热带气旋12小时内可能或者已经影响本市，最大风力可达或者已达8级以上。</w:t>
      </w:r>
    </w:p>
    <w:p w:rsidR="00D57E33" w:rsidRDefault="00D57E33" w:rsidP="00F0683D">
      <w:pPr>
        <w:pStyle w:val="aff1"/>
        <w:ind w:firstLine="420"/>
      </w:pPr>
      <w:r>
        <w:rPr>
          <w:rFonts w:hint="eastAsia"/>
        </w:rPr>
        <w:t>2、处置对策：</w:t>
      </w:r>
    </w:p>
    <w:p w:rsidR="00D57E33" w:rsidRDefault="00D57E33" w:rsidP="00F0683D">
      <w:pPr>
        <w:pStyle w:val="aff1"/>
        <w:ind w:firstLine="420"/>
      </w:pPr>
      <w:r>
        <w:rPr>
          <w:rFonts w:hint="eastAsia"/>
        </w:rPr>
        <w:t>1)关注台风动态，检查应急处置准备情况。</w:t>
      </w:r>
    </w:p>
    <w:p w:rsidR="00D57E33" w:rsidRDefault="00D57E33" w:rsidP="00F0683D">
      <w:pPr>
        <w:pStyle w:val="aff1"/>
        <w:ind w:firstLine="420"/>
      </w:pPr>
      <w:r>
        <w:rPr>
          <w:rFonts w:hint="eastAsia"/>
        </w:rPr>
        <w:t>2)采取有效的防御措施。垃圾、其他清运作业工具只应做好港避风的准备。</w:t>
      </w:r>
    </w:p>
    <w:p w:rsidR="00D57E33" w:rsidRDefault="00D57E33" w:rsidP="00F0683D">
      <w:pPr>
        <w:pStyle w:val="aff1"/>
        <w:ind w:firstLine="420"/>
      </w:pPr>
      <w:r>
        <w:rPr>
          <w:rFonts w:hint="eastAsia"/>
        </w:rPr>
        <w:t>3)对非固定设置的废物箱进行捆绑或其他方式固定，或移入室内。沿街商店单位在门口设置的废物箱，应移入室内。组织应急队伍应组织巡查，发现安全隐患及时告知责任单位或个人采取措施；并关注台风动向，做好预防工作。</w:t>
      </w:r>
    </w:p>
    <w:p w:rsidR="00D57E33" w:rsidRDefault="00D57E33" w:rsidP="00F0683D">
      <w:pPr>
        <w:pStyle w:val="aff1"/>
        <w:ind w:firstLine="420"/>
      </w:pPr>
      <w:r>
        <w:rPr>
          <w:rFonts w:hint="eastAsia"/>
        </w:rPr>
        <w:t>台风橙色预警信号</w:t>
      </w:r>
    </w:p>
    <w:p w:rsidR="00D57E33" w:rsidRDefault="00D57E33" w:rsidP="00F0683D">
      <w:pPr>
        <w:pStyle w:val="aff1"/>
        <w:ind w:firstLine="420"/>
      </w:pPr>
      <w:r>
        <w:rPr>
          <w:rFonts w:hint="eastAsia"/>
        </w:rPr>
        <w:t>1、气象台发布台风橙色预警信号时，表明热带气旋6小时内可能或者已经影响本市，最大风力可达或者已达10级以上。</w:t>
      </w:r>
    </w:p>
    <w:p w:rsidR="00D57E33" w:rsidRDefault="00D57E33" w:rsidP="00F0683D">
      <w:pPr>
        <w:pStyle w:val="aff1"/>
        <w:ind w:firstLine="420"/>
      </w:pPr>
      <w:r>
        <w:rPr>
          <w:rFonts w:hint="eastAsia"/>
        </w:rPr>
        <w:t>2、处置对策：</w:t>
      </w:r>
    </w:p>
    <w:p w:rsidR="00D57E33" w:rsidRDefault="00D57E33" w:rsidP="00F0683D">
      <w:pPr>
        <w:pStyle w:val="aff1"/>
        <w:ind w:firstLine="420"/>
      </w:pPr>
      <w:r>
        <w:rPr>
          <w:rFonts w:hint="eastAsia"/>
        </w:rPr>
        <w:t xml:space="preserve">1)加强值班，密切跟踪台风动态，通知相关应急处置分队做好应急处置准备。  </w:t>
      </w:r>
    </w:p>
    <w:p w:rsidR="00D57E33" w:rsidRDefault="00D57E33" w:rsidP="00F0683D">
      <w:pPr>
        <w:pStyle w:val="aff1"/>
        <w:ind w:firstLine="420"/>
      </w:pPr>
      <w:r>
        <w:rPr>
          <w:rFonts w:hint="eastAsia"/>
        </w:rPr>
        <w:t>2)停止填埋场野外作业，相关人员全部撤离危险地带。垃圾、车辆等做好港避风的准备。</w:t>
      </w:r>
    </w:p>
    <w:p w:rsidR="00D57E33" w:rsidRDefault="00D57E33" w:rsidP="00F0683D">
      <w:pPr>
        <w:pStyle w:val="aff1"/>
        <w:ind w:firstLine="420"/>
      </w:pPr>
      <w:r>
        <w:rPr>
          <w:rFonts w:hint="eastAsia"/>
        </w:rPr>
        <w:t>3)垃圾清运作业可以暂停。</w:t>
      </w:r>
    </w:p>
    <w:p w:rsidR="00D57E33" w:rsidRDefault="00D57E33" w:rsidP="00F0683D">
      <w:pPr>
        <w:pStyle w:val="aff1"/>
        <w:ind w:firstLine="420"/>
      </w:pPr>
      <w:r>
        <w:rPr>
          <w:rFonts w:hint="eastAsia"/>
        </w:rPr>
        <w:t>4)应急队伍应全面加强巡查，发现问题立即通知相关部门采取相应措施。</w:t>
      </w:r>
    </w:p>
    <w:p w:rsidR="00D57E33" w:rsidRDefault="00D57E33" w:rsidP="00F0683D">
      <w:pPr>
        <w:pStyle w:val="aff1"/>
        <w:ind w:firstLine="420"/>
      </w:pPr>
      <w:r>
        <w:rPr>
          <w:rFonts w:hint="eastAsia"/>
        </w:rPr>
        <w:t>台风红色预警信号</w:t>
      </w:r>
    </w:p>
    <w:p w:rsidR="00D57E33" w:rsidRDefault="00D57E33" w:rsidP="00F0683D">
      <w:pPr>
        <w:pStyle w:val="aff1"/>
        <w:ind w:firstLine="420"/>
      </w:pPr>
      <w:r>
        <w:rPr>
          <w:rFonts w:hint="eastAsia"/>
        </w:rPr>
        <w:t>1、气象台发布台风红色预警信号时，表明热带气旋6小时内可能或者经影响本市，最大风力可达或者已达12级以上。</w:t>
      </w:r>
    </w:p>
    <w:p w:rsidR="00D57E33" w:rsidRDefault="00D57E33" w:rsidP="00F0683D">
      <w:pPr>
        <w:pStyle w:val="aff1"/>
        <w:ind w:firstLine="420"/>
      </w:pPr>
      <w:r>
        <w:rPr>
          <w:rFonts w:hint="eastAsia"/>
        </w:rPr>
        <w:t>2、处置对策：</w:t>
      </w:r>
    </w:p>
    <w:p w:rsidR="00D57E33" w:rsidRDefault="00D57E33" w:rsidP="00F0683D">
      <w:pPr>
        <w:pStyle w:val="aff1"/>
        <w:ind w:firstLine="420"/>
      </w:pPr>
      <w:r>
        <w:rPr>
          <w:rFonts w:hint="eastAsia"/>
        </w:rPr>
        <w:t>1)加强值班，密切跟踪台风动态，相关应急处置分队随时准备启动应急处置预案。</w:t>
      </w:r>
    </w:p>
    <w:p w:rsidR="00D57E33" w:rsidRDefault="00D57E33" w:rsidP="00F0683D">
      <w:pPr>
        <w:pStyle w:val="aff1"/>
        <w:ind w:firstLine="420"/>
      </w:pPr>
      <w:r>
        <w:rPr>
          <w:rFonts w:hint="eastAsia"/>
        </w:rPr>
        <w:lastRenderedPageBreak/>
        <w:t>2)垃圾清运作业暂停。</w:t>
      </w:r>
    </w:p>
    <w:p w:rsidR="00D57E33" w:rsidRDefault="00D57E33" w:rsidP="00F0683D">
      <w:pPr>
        <w:pStyle w:val="aff1"/>
        <w:ind w:firstLine="420"/>
      </w:pPr>
      <w:r>
        <w:rPr>
          <w:rFonts w:hint="eastAsia"/>
        </w:rPr>
        <w:t>3)受影响的垃圾收运、中转作业暂停。</w:t>
      </w:r>
    </w:p>
    <w:p w:rsidR="00D57E33" w:rsidRDefault="00D57E33" w:rsidP="00F0683D">
      <w:pPr>
        <w:pStyle w:val="aff1"/>
        <w:ind w:firstLine="420"/>
      </w:pPr>
      <w:r>
        <w:rPr>
          <w:rFonts w:hint="eastAsia"/>
        </w:rPr>
        <w:t>4)加强巡检，对积水道路地面发生险情及时采取措施。</w:t>
      </w:r>
    </w:p>
    <w:p w:rsidR="00D57E33" w:rsidRDefault="00D57E33" w:rsidP="00F0683D">
      <w:pPr>
        <w:pStyle w:val="aff1"/>
        <w:ind w:firstLine="420"/>
      </w:pPr>
      <w:r>
        <w:rPr>
          <w:rFonts w:hint="eastAsia"/>
        </w:rPr>
        <w:t>台风预警信号解除</w:t>
      </w:r>
    </w:p>
    <w:p w:rsidR="00D57E33" w:rsidRDefault="00D57E33" w:rsidP="00F0683D">
      <w:pPr>
        <w:pStyle w:val="aff1"/>
        <w:ind w:firstLine="420"/>
      </w:pPr>
      <w:r>
        <w:rPr>
          <w:rFonts w:hint="eastAsia"/>
        </w:rPr>
        <w:t>1、气象台发布解除台风预警信号时，表明台风不会影响或已经造成影响。</w:t>
      </w:r>
    </w:p>
    <w:p w:rsidR="00D57E33" w:rsidRDefault="00D57E33" w:rsidP="00F0683D">
      <w:pPr>
        <w:pStyle w:val="aff1"/>
        <w:ind w:firstLine="420"/>
      </w:pPr>
      <w:r>
        <w:rPr>
          <w:rFonts w:hint="eastAsia"/>
        </w:rPr>
        <w:t>1)台风未造成实质性的损害或影响：由于台风转向或减弱等因素，台风未造成实质性的损害或影响，尽快使环境卫生工作恢复到正常状态，勿需启动应急处置。</w:t>
      </w:r>
    </w:p>
    <w:p w:rsidR="00D57E33" w:rsidRDefault="00D57E33" w:rsidP="00F0683D">
      <w:pPr>
        <w:pStyle w:val="aff1"/>
        <w:ind w:firstLine="420"/>
      </w:pPr>
      <w:r>
        <w:rPr>
          <w:rFonts w:hint="eastAsia"/>
        </w:rPr>
        <w:t>2)台风造成轻微影响：由于台风影响环境卫生正常作业，但由于台风持续时间短、风力相对较弱等因素，对环境卫生作业影响不超过1天，主要造成道路垃圾堆积、部分垃圾收运受阻（包括收集等）、填埋作业受到影响，组织正常的保洁队伍、垃圾收运队伍等采取加班等形式，尽快恢复环境卫生常态。</w:t>
      </w:r>
    </w:p>
    <w:p w:rsidR="00D57E33" w:rsidRDefault="00D57E33" w:rsidP="00F0683D">
      <w:pPr>
        <w:pStyle w:val="aff1"/>
        <w:ind w:firstLine="420"/>
      </w:pPr>
      <w:r>
        <w:rPr>
          <w:rFonts w:hint="eastAsia"/>
        </w:rPr>
        <w:t>3)台风造成严重影响：台风持续时间达到或超过2天，风力较强造成垃圾收运及填埋处置停顿，垃圾不能及时外运。</w:t>
      </w:r>
    </w:p>
    <w:p w:rsidR="00D57E33" w:rsidRDefault="00D57E33" w:rsidP="00F0683D">
      <w:pPr>
        <w:pStyle w:val="aff1"/>
        <w:ind w:firstLine="420"/>
      </w:pPr>
      <w:r>
        <w:rPr>
          <w:rFonts w:hint="eastAsia"/>
        </w:rPr>
        <w:t>2、处置对策：</w:t>
      </w:r>
    </w:p>
    <w:p w:rsidR="00D57E33" w:rsidRDefault="00D57E33" w:rsidP="00F0683D">
      <w:pPr>
        <w:pStyle w:val="aff1"/>
        <w:ind w:firstLine="420"/>
      </w:pPr>
      <w:r>
        <w:rPr>
          <w:rFonts w:hint="eastAsia"/>
        </w:rPr>
        <w:t>1)启动应急处置预案，采取如下措施：</w:t>
      </w:r>
    </w:p>
    <w:p w:rsidR="00D57E33" w:rsidRDefault="00D57E33" w:rsidP="00F0683D">
      <w:pPr>
        <w:pStyle w:val="aff1"/>
        <w:ind w:firstLine="420"/>
      </w:pPr>
      <w:r>
        <w:rPr>
          <w:rFonts w:hint="eastAsia"/>
        </w:rPr>
        <w:t>2)各区在台风停止后，及时增加保洁力量，对道路进行突击保洁。</w:t>
      </w:r>
    </w:p>
    <w:p w:rsidR="00D57E33" w:rsidRDefault="00D57E33" w:rsidP="00F0683D">
      <w:pPr>
        <w:pStyle w:val="aff1"/>
        <w:ind w:firstLine="420"/>
      </w:pPr>
      <w:r>
        <w:rPr>
          <w:rFonts w:hint="eastAsia"/>
        </w:rPr>
        <w:t>3）部分区域保洁力量扔不足的，应立即向上报告并组织人员，调用应急保洁队伍。</w:t>
      </w:r>
    </w:p>
    <w:p w:rsidR="00D57E33" w:rsidRDefault="00D57E33" w:rsidP="00F0683D">
      <w:pPr>
        <w:pStyle w:val="aff1"/>
        <w:ind w:firstLine="420"/>
      </w:pPr>
      <w:r>
        <w:rPr>
          <w:rFonts w:hint="eastAsia"/>
        </w:rPr>
        <w:t>4）在台风期间，各区域根据情况决定是否起用应急运输队伍，保证及时清运垃圾。</w:t>
      </w:r>
    </w:p>
    <w:p w:rsidR="00D57E33" w:rsidRDefault="00D57E33" w:rsidP="00F0683D">
      <w:pPr>
        <w:pStyle w:val="aff1"/>
        <w:ind w:firstLine="420"/>
      </w:pPr>
      <w:r>
        <w:rPr>
          <w:rFonts w:hint="eastAsia"/>
        </w:rPr>
        <w:t>5）在台风期间，有垃圾中转站或分流中心地区，垃圾进入中转站贮存。</w:t>
      </w:r>
    </w:p>
    <w:p w:rsidR="00D57E33" w:rsidRDefault="00D57E33" w:rsidP="00F0683D">
      <w:pPr>
        <w:pStyle w:val="aff1"/>
        <w:ind w:firstLine="420"/>
      </w:pPr>
      <w:r>
        <w:rPr>
          <w:rFonts w:hint="eastAsia"/>
        </w:rPr>
        <w:t>6）如中转站已经满负荷，台风仍然影响垃圾清运的，应向上报，及时采用相应措施。组织应急力量进行突击驳运处置。</w:t>
      </w:r>
    </w:p>
    <w:p w:rsidR="00D57E33" w:rsidRDefault="00D57E33" w:rsidP="00F0683D">
      <w:pPr>
        <w:pStyle w:val="aff1"/>
        <w:ind w:firstLine="420"/>
      </w:pPr>
      <w:r>
        <w:rPr>
          <w:rFonts w:hint="eastAsia"/>
        </w:rPr>
        <w:t>7）各区在接到台风即将影响本市的气象预报及在黄色预警信号期间，应及时调整清运班次，对在台风期间肯能满溢的进行突击清运，减少在台风期间发生满溢的可能；如已经发生满溢，要及时清运。</w:t>
      </w:r>
    </w:p>
    <w:p w:rsidR="00D57E33" w:rsidRDefault="00D57E33" w:rsidP="00D57E33">
      <w:pPr>
        <w:ind w:firstLine="560"/>
        <w:rPr>
          <w:lang w:eastAsia="zh-CN"/>
        </w:rPr>
      </w:pPr>
      <w:bookmarkStart w:id="2187" w:name="_Toc29055"/>
      <w:bookmarkStart w:id="2188" w:name="_Toc478827684"/>
      <w:bookmarkStart w:id="2189" w:name="_Toc23221"/>
      <w:bookmarkStart w:id="2190" w:name="_Toc482380429"/>
    </w:p>
    <w:p w:rsidR="00D57E33" w:rsidRDefault="00D57E33" w:rsidP="00D57E33">
      <w:pPr>
        <w:pStyle w:val="5"/>
      </w:pPr>
      <w:bookmarkStart w:id="2191" w:name="_Toc9154"/>
      <w:bookmarkStart w:id="2192" w:name="_Toc17579"/>
      <w:r>
        <w:rPr>
          <w:rFonts w:hint="eastAsia"/>
        </w:rPr>
        <w:t>干旱紧急处理预案</w:t>
      </w:r>
      <w:bookmarkEnd w:id="2187"/>
      <w:bookmarkEnd w:id="2188"/>
      <w:bookmarkEnd w:id="2189"/>
      <w:bookmarkEnd w:id="2190"/>
      <w:bookmarkEnd w:id="2191"/>
      <w:bookmarkEnd w:id="2192"/>
    </w:p>
    <w:p w:rsidR="00D57E33" w:rsidRDefault="00D57E33" w:rsidP="00F0683D">
      <w:pPr>
        <w:pStyle w:val="aff1"/>
        <w:ind w:firstLine="420"/>
      </w:pPr>
      <w:r>
        <w:rPr>
          <w:rFonts w:hint="eastAsia"/>
        </w:rPr>
        <w:t>遵循“以防为主、防抗结合”的原则，建立、健全防旱工作机制。</w:t>
      </w:r>
    </w:p>
    <w:p w:rsidR="00D57E33" w:rsidRDefault="00D57E33" w:rsidP="00F0683D">
      <w:pPr>
        <w:pStyle w:val="aff1"/>
        <w:ind w:firstLine="420"/>
      </w:pPr>
      <w:r>
        <w:rPr>
          <w:rFonts w:hint="eastAsia"/>
        </w:rPr>
        <w:t>蓄水保水</w:t>
      </w:r>
    </w:p>
    <w:p w:rsidR="00D57E33" w:rsidRDefault="00D57E33" w:rsidP="00F0683D">
      <w:pPr>
        <w:pStyle w:val="aff1"/>
        <w:ind w:firstLine="420"/>
      </w:pPr>
      <w:r>
        <w:rPr>
          <w:rFonts w:hint="eastAsia"/>
        </w:rPr>
        <w:t>水源是抗旱工作的基础和条件，不管有旱无旱，都必须将项目部的蓄水维持在合适的水平。在保证工程安全和应急用水的前提下，适时蓄水、引水、保水，增加调节水量；</w:t>
      </w:r>
    </w:p>
    <w:p w:rsidR="00D57E33" w:rsidRDefault="00D57E33" w:rsidP="00F0683D">
      <w:pPr>
        <w:pStyle w:val="aff1"/>
        <w:ind w:firstLine="420"/>
      </w:pPr>
      <w:r>
        <w:rPr>
          <w:rFonts w:hint="eastAsia"/>
        </w:rPr>
        <w:t>水源调度</w:t>
      </w:r>
    </w:p>
    <w:p w:rsidR="00D57E33" w:rsidRDefault="00D57E33" w:rsidP="00F0683D">
      <w:pPr>
        <w:pStyle w:val="aff1"/>
        <w:ind w:firstLine="420"/>
      </w:pPr>
      <w:r>
        <w:rPr>
          <w:rFonts w:hint="eastAsia"/>
        </w:rPr>
        <w:t>要按照分级负责的原则，根据不同时期、不同阶段和各类作业、生活用水实际，编制</w:t>
      </w:r>
      <w:r>
        <w:rPr>
          <w:rFonts w:hint="eastAsia"/>
        </w:rPr>
        <w:lastRenderedPageBreak/>
        <w:t>抗旱供水方案，增强计划性、科学性。在此基础上，合理化调度，加强用水管理，提高水资源的利用效率。</w:t>
      </w:r>
    </w:p>
    <w:p w:rsidR="00D57E33" w:rsidRDefault="00D57E33" w:rsidP="00F0683D">
      <w:pPr>
        <w:pStyle w:val="aff1"/>
        <w:ind w:firstLine="420"/>
      </w:pPr>
      <w:r>
        <w:rPr>
          <w:rFonts w:hint="eastAsia"/>
        </w:rPr>
        <w:t>应急响应</w:t>
      </w:r>
    </w:p>
    <w:p w:rsidR="00D57E33" w:rsidRDefault="00D57E33" w:rsidP="00F0683D">
      <w:pPr>
        <w:pStyle w:val="aff1"/>
        <w:ind w:firstLine="420"/>
      </w:pPr>
      <w:r>
        <w:rPr>
          <w:rFonts w:hint="eastAsia"/>
        </w:rPr>
        <w:t>1、总体要求</w:t>
      </w:r>
    </w:p>
    <w:p w:rsidR="00D57E33" w:rsidRDefault="00D57E33" w:rsidP="00F0683D">
      <w:pPr>
        <w:pStyle w:val="aff1"/>
        <w:ind w:firstLine="420"/>
      </w:pPr>
      <w:r>
        <w:rPr>
          <w:rFonts w:hint="eastAsia"/>
        </w:rPr>
        <w:t>（1）按旱灾的严重程度和范围，将应急响应行动分为四级：IV级（轻度干旱）、III级（中度干旱）、II级（严重干旱）和I级（特大干旱），依次用蓝色、黄色、橙色、红色标示。</w:t>
      </w:r>
    </w:p>
    <w:p w:rsidR="00D57E33" w:rsidRDefault="00D57E33" w:rsidP="00F0683D">
      <w:pPr>
        <w:pStyle w:val="aff1"/>
        <w:ind w:firstLine="420"/>
      </w:pPr>
      <w:r>
        <w:rPr>
          <w:rFonts w:hint="eastAsia"/>
        </w:rPr>
        <w:t>（2）各级抗旱指挥机构和市防指成员单位在预警和应急响应期实行值班制度。</w:t>
      </w:r>
    </w:p>
    <w:p w:rsidR="00D57E33" w:rsidRDefault="00D57E33" w:rsidP="00F0683D">
      <w:pPr>
        <w:pStyle w:val="aff1"/>
        <w:ind w:firstLine="420"/>
      </w:pPr>
      <w:r>
        <w:rPr>
          <w:rFonts w:hint="eastAsia"/>
        </w:rPr>
        <w:t>（3）各级抗旱指挥机构依照调度权限做好相关供水调度工作，防指各成员单位按照抗旱指挥机构的统一部署和职责分工开展工作，并及时报告有关工作情况。</w:t>
      </w:r>
    </w:p>
    <w:p w:rsidR="00D57E33" w:rsidRDefault="00D57E33" w:rsidP="00F0683D">
      <w:pPr>
        <w:pStyle w:val="aff1"/>
        <w:ind w:firstLine="420"/>
      </w:pPr>
      <w:r>
        <w:rPr>
          <w:rFonts w:hint="eastAsia"/>
        </w:rPr>
        <w:t>（4）旱灾发生后，项目部抗旱指挥机构负责组织实施抗旱救灾工作。</w:t>
      </w:r>
    </w:p>
    <w:p w:rsidR="00D57E33" w:rsidRDefault="00D57E33" w:rsidP="00F0683D">
      <w:pPr>
        <w:pStyle w:val="aff1"/>
        <w:ind w:firstLine="420"/>
      </w:pPr>
      <w:r>
        <w:rPr>
          <w:rFonts w:hint="eastAsia"/>
        </w:rPr>
        <w:t>2、供水危机抗御对策</w:t>
      </w:r>
    </w:p>
    <w:p w:rsidR="00D57E33" w:rsidRDefault="00D57E33" w:rsidP="00F0683D">
      <w:pPr>
        <w:pStyle w:val="aff1"/>
        <w:ind w:firstLine="420"/>
      </w:pPr>
      <w:r>
        <w:rPr>
          <w:rFonts w:hint="eastAsia"/>
        </w:rPr>
        <w:t>当因供水水源短缺或被破坏、供水线路中断、供水水质被侵害等原因而出现供水危机，由当地抗旱指挥机构向社会发布预警，居民、企事业单位做好储备应急用水的准备，有关部门要采取有效措施，防指群众抢购商品、商贩哄抬物价，稳定市场和人心。控制直至停止洗车、洗浴等高耗水行业用水。启用自备水源，调集矿泉水、纯净水，保证居民生活用水供给。必要时，实行学校临时放假，减轻供水压力。调集车辆，保证医院等重要行业用水不断档。有关抗旱指挥机构按照调度权限，采取辖区内、跨地区、跨流域应急调水，补充供水水源。加强对事发地地表水、地下水和外调水统一管理；水质监测部门加强供水水质检测，保证城乡恢复供水水源。</w:t>
      </w:r>
    </w:p>
    <w:p w:rsidR="00D57E33" w:rsidRDefault="00D57E33" w:rsidP="00F0683D">
      <w:pPr>
        <w:pStyle w:val="aff1"/>
        <w:ind w:firstLine="420"/>
      </w:pPr>
      <w:r>
        <w:rPr>
          <w:rFonts w:hint="eastAsia"/>
        </w:rPr>
        <w:t>3、响应结束</w:t>
      </w:r>
    </w:p>
    <w:p w:rsidR="00D57E33" w:rsidRDefault="00D57E33" w:rsidP="00F0683D">
      <w:pPr>
        <w:pStyle w:val="aff1"/>
        <w:ind w:firstLine="420"/>
      </w:pPr>
      <w:r>
        <w:rPr>
          <w:rFonts w:hint="eastAsia"/>
        </w:rPr>
        <w:t>当旱情得到有效缓解或解除时，由发布应急响应的机构视情况宣布结束应急状态。</w:t>
      </w:r>
    </w:p>
    <w:p w:rsidR="00D57E33" w:rsidRDefault="00D57E33" w:rsidP="00F0683D">
      <w:pPr>
        <w:pStyle w:val="aff1"/>
        <w:ind w:firstLine="420"/>
      </w:pPr>
      <w:r>
        <w:rPr>
          <w:rFonts w:hint="eastAsia"/>
        </w:rPr>
        <w:t>1）依照紧急抗旱期规定征用、调用的抗旱物资、设备、交通运输工具等，在抗旱期结束后应当及时归还；造成损坏或者无法归还的，按照有关规定给予适当补偿或者作其他处理。</w:t>
      </w:r>
    </w:p>
    <w:p w:rsidR="00D57E33" w:rsidRDefault="00D57E33" w:rsidP="00F0683D">
      <w:pPr>
        <w:pStyle w:val="aff1"/>
        <w:ind w:firstLine="420"/>
      </w:pPr>
      <w:r>
        <w:rPr>
          <w:rFonts w:hint="eastAsia"/>
        </w:rPr>
        <w:t>2）应急工作结束后，事发地抗旱指挥机构应当协助当地政府进一步恢复正常生活、生产、工作秩序，及时消除紧急状态下实施的拦河坝，恢复河道、渠道正常泄洪、过水断面。</w:t>
      </w:r>
    </w:p>
    <w:p w:rsidR="00D57E33" w:rsidRDefault="00D57E33" w:rsidP="00F0683D">
      <w:pPr>
        <w:pStyle w:val="aff1"/>
        <w:ind w:firstLine="420"/>
      </w:pPr>
      <w:bookmarkStart w:id="2193" w:name="_Toc478827685"/>
      <w:bookmarkStart w:id="2194" w:name="_Toc1679"/>
      <w:bookmarkStart w:id="2195" w:name="_Toc482380430"/>
      <w:bookmarkStart w:id="2196" w:name="_Toc23763"/>
    </w:p>
    <w:p w:rsidR="00D57E33" w:rsidRDefault="00D57E33" w:rsidP="00D57E33">
      <w:pPr>
        <w:pStyle w:val="5"/>
      </w:pPr>
      <w:bookmarkStart w:id="2197" w:name="_Toc13246"/>
      <w:bookmarkStart w:id="2198" w:name="_Toc3193"/>
      <w:r>
        <w:rPr>
          <w:rFonts w:hint="eastAsia"/>
        </w:rPr>
        <w:t>冰寒天气的应急措施</w:t>
      </w:r>
      <w:bookmarkEnd w:id="2193"/>
      <w:bookmarkEnd w:id="2194"/>
      <w:bookmarkEnd w:id="2195"/>
      <w:bookmarkEnd w:id="2196"/>
      <w:bookmarkEnd w:id="2197"/>
      <w:bookmarkEnd w:id="2198"/>
    </w:p>
    <w:p w:rsidR="00D57E33" w:rsidRDefault="00D57E33" w:rsidP="00F0683D">
      <w:pPr>
        <w:pStyle w:val="aff1"/>
        <w:ind w:firstLine="420"/>
      </w:pPr>
      <w:r>
        <w:rPr>
          <w:rFonts w:hint="eastAsia"/>
        </w:rPr>
        <w:t>低温天气作业方案</w:t>
      </w:r>
    </w:p>
    <w:p w:rsidR="00D57E33" w:rsidRDefault="00D57E33" w:rsidP="00F0683D">
      <w:pPr>
        <w:pStyle w:val="aff1"/>
        <w:ind w:firstLine="420"/>
      </w:pPr>
      <w:r>
        <w:rPr>
          <w:rFonts w:hint="eastAsia"/>
        </w:rPr>
        <w:t>（1）大雾天气能见度较低，所以作业车辆清晨行驶需打开雾灯而且慢行。</w:t>
      </w:r>
    </w:p>
    <w:p w:rsidR="00D57E33" w:rsidRDefault="00D57E33" w:rsidP="00F0683D">
      <w:pPr>
        <w:pStyle w:val="aff1"/>
        <w:ind w:firstLine="420"/>
      </w:pPr>
      <w:r>
        <w:rPr>
          <w:rFonts w:hint="eastAsia"/>
        </w:rPr>
        <w:lastRenderedPageBreak/>
        <w:t>（2）冬季保洁作业，由于露天作业，要求作业人员做好防寒防冻工作，多穿衣服，最好穿防风衣和戴保温手套，以防冻伤。</w:t>
      </w:r>
    </w:p>
    <w:p w:rsidR="00D57E33" w:rsidRDefault="00D57E33" w:rsidP="00F0683D">
      <w:pPr>
        <w:pStyle w:val="aff1"/>
        <w:ind w:firstLine="420"/>
      </w:pPr>
      <w:r>
        <w:rPr>
          <w:rFonts w:hint="eastAsia"/>
        </w:rPr>
        <w:t>（3)后勤部多备热开水、姜汤等预寒食品，配备足够的预寒用品和药物。</w:t>
      </w:r>
    </w:p>
    <w:p w:rsidR="00D57E33" w:rsidRDefault="00D57E33" w:rsidP="00F0683D">
      <w:pPr>
        <w:pStyle w:val="aff1"/>
        <w:ind w:firstLine="420"/>
      </w:pPr>
      <w:r>
        <w:rPr>
          <w:rFonts w:hint="eastAsia"/>
        </w:rPr>
        <w:t>（4）合理调整作业时间及车辆作业安排，尽量使用车辆作业，减小人工劳动强度。</w:t>
      </w:r>
    </w:p>
    <w:p w:rsidR="00D57E33" w:rsidRDefault="00D57E33" w:rsidP="00F0683D">
      <w:pPr>
        <w:pStyle w:val="aff1"/>
        <w:ind w:firstLine="420"/>
      </w:pPr>
      <w:r>
        <w:rPr>
          <w:rFonts w:hint="eastAsia"/>
        </w:rPr>
        <w:t>（5）为有效的保护保洁作业车辆，冬季车辆清早作业前必须先打火起动10分钟以后，让发动机充分磨合预热，气缸压力达到要求才能出发上路作业。</w:t>
      </w:r>
    </w:p>
    <w:p w:rsidR="00D57E33" w:rsidRDefault="00D57E33" w:rsidP="00F0683D">
      <w:pPr>
        <w:pStyle w:val="aff1"/>
        <w:ind w:firstLine="420"/>
      </w:pPr>
      <w:r>
        <w:rPr>
          <w:rFonts w:hint="eastAsia"/>
        </w:rPr>
        <w:t>（6）加强对车辆等设备设施的检查，确保性能良好、安全可靠。</w:t>
      </w:r>
    </w:p>
    <w:p w:rsidR="00D57E33" w:rsidRDefault="00D57E33" w:rsidP="00F0683D">
      <w:pPr>
        <w:pStyle w:val="aff1"/>
        <w:ind w:firstLine="420"/>
      </w:pPr>
      <w:r>
        <w:rPr>
          <w:rFonts w:hint="eastAsia"/>
        </w:rPr>
        <w:t>（7）由于冬季早晨雾大，能见度低，保洁车辆更要打开高亮LED警示灯，作业人员穿戴反光衣，并设安全警示标志，确保人身安全。</w:t>
      </w:r>
    </w:p>
    <w:p w:rsidR="00D57E33" w:rsidRDefault="00D57E33" w:rsidP="00F0683D">
      <w:pPr>
        <w:pStyle w:val="aff1"/>
        <w:ind w:firstLine="420"/>
      </w:pPr>
      <w:r>
        <w:rPr>
          <w:rFonts w:hint="eastAsia"/>
        </w:rPr>
        <w:t>冰寒天气应急措施</w:t>
      </w:r>
    </w:p>
    <w:p w:rsidR="00D57E33" w:rsidRDefault="00D57E33" w:rsidP="00F0683D">
      <w:pPr>
        <w:pStyle w:val="aff1"/>
        <w:ind w:firstLine="420"/>
      </w:pPr>
      <w:r>
        <w:rPr>
          <w:rFonts w:hint="eastAsia"/>
        </w:rPr>
        <w:t>（1）设置冬季应急领导小组</w:t>
      </w:r>
    </w:p>
    <w:p w:rsidR="00D57E33" w:rsidRDefault="00D57E33" w:rsidP="00F0683D">
      <w:pPr>
        <w:pStyle w:val="aff1"/>
        <w:ind w:firstLine="420"/>
      </w:pPr>
      <w:r>
        <w:rPr>
          <w:rFonts w:hint="eastAsia"/>
        </w:rPr>
        <w:t>（2）认真开展好雨、雾、冰、雪路安全行车教育工作，提高从业人员的安全意识和技能。针对今年的恶劣天气对驾驶员进行一次雨、雾、冰、雪天气行车安全培训。</w:t>
      </w:r>
    </w:p>
    <w:p w:rsidR="00D57E33" w:rsidRDefault="00D57E33" w:rsidP="00F0683D">
      <w:pPr>
        <w:pStyle w:val="aff1"/>
        <w:ind w:firstLine="420"/>
      </w:pPr>
      <w:r>
        <w:rPr>
          <w:rFonts w:hint="eastAsia"/>
        </w:rPr>
        <w:t>1)不要紧急刹车。冬季行车制动突出一个“早”字和一个“柔”字，即便是在无冰雪的路面上行驶，冬季制动的效果也与其他季节不尽相同，往往略有些“硬”，所以冬季驾车制动应早一些轻踩，与减档制动结合起来更好。在冰雪路上则尽量不踩制动，而运用减档让发动机制动。必要时还可运用手制动，但应按住手制动的放松钮，不要让手制动卡死。绝对不要忘记的是上路前和停车休息再上路时，一定要试着踩几脚制动，以免结冰导致制动失效。</w:t>
      </w:r>
    </w:p>
    <w:p w:rsidR="00D57E33" w:rsidRDefault="00D57E33" w:rsidP="00F0683D">
      <w:pPr>
        <w:pStyle w:val="aff1"/>
        <w:ind w:firstLine="420"/>
      </w:pPr>
      <w:r>
        <w:rPr>
          <w:rFonts w:hint="eastAsia"/>
        </w:rPr>
        <w:t>2)不要急打方向。在有雨、冰雪的路面上行车选线直接关系到安全和行车的顺畅。尽可能保持直线行走，不要频繁换道，有车印出最好沿车辙走，没有辙处要注意周围参照物，辩明道路的走向，提防覆雪掩盖处的坑洼，有可能的话尽量在路中间行车。</w:t>
      </w:r>
    </w:p>
    <w:p w:rsidR="00D57E33" w:rsidRDefault="00D57E33" w:rsidP="00F0683D">
      <w:pPr>
        <w:pStyle w:val="aff1"/>
        <w:ind w:firstLine="420"/>
      </w:pPr>
      <w:r>
        <w:rPr>
          <w:rFonts w:hint="eastAsia"/>
        </w:rPr>
        <w:t>3)遇停车起步时不要以为一档起步是最好，因为一档起步容易打滑，经实验最好是二档半连动起步。起步一定要十分柔和缓慢，这样一方面是为了让发动机在未达到正常运转温度时负载尽量小，另一方面也让轮胎在没热起来还处于较硬的状态下有一个渐热的过程。</w:t>
      </w:r>
    </w:p>
    <w:p w:rsidR="00D57E33" w:rsidRDefault="00D57E33" w:rsidP="00F0683D">
      <w:pPr>
        <w:pStyle w:val="aff1"/>
        <w:ind w:firstLine="420"/>
      </w:pPr>
      <w:r>
        <w:rPr>
          <w:rFonts w:hint="eastAsia"/>
        </w:rPr>
        <w:t>4)冬季驾车换挡要勤，要像驾驶磨合期的车一样驾驶，一定要注意档位的选择和油离配合，档位过低或过高都容易使车失控，这一点在冰雪路面上行驶尤为重要。</w:t>
      </w:r>
    </w:p>
    <w:p w:rsidR="00D57E33" w:rsidRDefault="00D57E33" w:rsidP="00F0683D">
      <w:pPr>
        <w:pStyle w:val="aff1"/>
        <w:ind w:firstLine="420"/>
      </w:pPr>
      <w:r>
        <w:rPr>
          <w:rFonts w:hint="eastAsia"/>
        </w:rPr>
        <w:t>5)在一般情况下冬季上路会车如同其他季节一样，但在有雨冰雪时，会车应及时早减速，特别是在道路不很宽的情况下，会车要尽量在直道和稍宽一点的路段。</w:t>
      </w:r>
    </w:p>
    <w:p w:rsidR="00D57E33" w:rsidRDefault="00D57E33" w:rsidP="00F0683D">
      <w:pPr>
        <w:pStyle w:val="aff1"/>
        <w:ind w:firstLine="420"/>
      </w:pPr>
      <w:r>
        <w:rPr>
          <w:rFonts w:hint="eastAsia"/>
        </w:rPr>
        <w:t>6)在有雨、雾、冰、雪的天气，超车很危险，实在必须超车时，要选择宽直的，对面有极足够的安全距离的路段进行，而且超过前车千万不要马上向回变线，而要尽量给被超</w:t>
      </w:r>
      <w:r>
        <w:rPr>
          <w:rFonts w:hint="eastAsia"/>
        </w:rPr>
        <w:lastRenderedPageBreak/>
        <w:t>车留出安全距离。</w:t>
      </w:r>
    </w:p>
    <w:p w:rsidR="00D57E33" w:rsidRDefault="00D57E33" w:rsidP="00F0683D">
      <w:pPr>
        <w:pStyle w:val="aff1"/>
        <w:ind w:firstLine="420"/>
      </w:pPr>
      <w:r>
        <w:rPr>
          <w:rFonts w:hint="eastAsia"/>
        </w:rPr>
        <w:t>7)冬季驾车过弯要特别注意避开积水、积雪、结冰、冰雪路面，当无法避开时，一定要提早减档减速、缓慢通过。转弯时车速降下来后，应采取转大弯、走缓弯的办法，不可急转方向，更不可在弯中制动或挂空挡。</w:t>
      </w:r>
    </w:p>
    <w:p w:rsidR="00D57E33" w:rsidRDefault="00D57E33" w:rsidP="00F0683D">
      <w:pPr>
        <w:pStyle w:val="aff1"/>
        <w:ind w:firstLine="420"/>
      </w:pPr>
      <w:r>
        <w:rPr>
          <w:rFonts w:hint="eastAsia"/>
        </w:rPr>
        <w:t>8)冬季停车要注意选择地点，尽量避开坑洼潮湿处，以免积水成冰冻住车轮。另外，有冰雪时要选择平地停车，不宜在坡地停车，以免起步困难。</w:t>
      </w:r>
    </w:p>
    <w:p w:rsidR="00D57E33" w:rsidRDefault="00D57E33" w:rsidP="00F0683D">
      <w:pPr>
        <w:pStyle w:val="aff1"/>
        <w:ind w:firstLine="420"/>
      </w:pPr>
      <w:r>
        <w:rPr>
          <w:rFonts w:hint="eastAsia"/>
        </w:rPr>
        <w:t>9)冬季行车，常常会发生车内因充满湿气而导致车窗起雾。特别是前档风玻璃上易出现一片由水汽组成的雾气，严重影响行车视线。如前挡风玻璃起雾不及时排出，很容易因视线模糊而发生交通事故。防雾的最快方法就是打开车窗或打开空调使空气循环。在这个季节则可以打开暖气，将风口吹向玻璃，使玻璃变热来蒸发车窗上的水滴，以达到除雾的效果。</w:t>
      </w:r>
    </w:p>
    <w:p w:rsidR="00D57E33" w:rsidRDefault="00D57E33" w:rsidP="00D57E33">
      <w:pPr>
        <w:ind w:firstLine="560"/>
        <w:rPr>
          <w:lang w:eastAsia="zh-CN"/>
        </w:rPr>
      </w:pPr>
      <w:bookmarkStart w:id="2199" w:name="_Toc5762"/>
      <w:bookmarkStart w:id="2200" w:name="_Toc482380431"/>
      <w:bookmarkStart w:id="2201" w:name="_Toc478827686"/>
      <w:bookmarkStart w:id="2202" w:name="_Toc1364"/>
    </w:p>
    <w:p w:rsidR="00D57E33" w:rsidRDefault="00D57E33" w:rsidP="00D57E33">
      <w:pPr>
        <w:pStyle w:val="5"/>
      </w:pPr>
      <w:bookmarkStart w:id="2203" w:name="_Toc23996"/>
      <w:bookmarkStart w:id="2204" w:name="_Toc10854"/>
      <w:r>
        <w:rPr>
          <w:rFonts w:hint="eastAsia"/>
        </w:rPr>
        <w:t>暴雨天气的应急措施</w:t>
      </w:r>
      <w:bookmarkEnd w:id="2199"/>
      <w:bookmarkEnd w:id="2200"/>
      <w:bookmarkEnd w:id="2201"/>
      <w:bookmarkEnd w:id="2202"/>
      <w:bookmarkEnd w:id="2203"/>
      <w:bookmarkEnd w:id="2204"/>
    </w:p>
    <w:p w:rsidR="00D57E33" w:rsidRDefault="00D57E33" w:rsidP="00F0683D">
      <w:pPr>
        <w:pStyle w:val="aff1"/>
        <w:ind w:firstLine="420"/>
      </w:pPr>
      <w:r>
        <w:rPr>
          <w:rFonts w:hint="eastAsia"/>
        </w:rPr>
        <w:t>对区域内的下水道下水口进行排摸，受暴雨影响的区域在暴雨过程中，下水口清理工作由该区域清扫班协同应急人员共同处置。</w:t>
      </w:r>
    </w:p>
    <w:p w:rsidR="00D57E33" w:rsidRDefault="00D57E33" w:rsidP="00F0683D">
      <w:pPr>
        <w:pStyle w:val="aff1"/>
        <w:ind w:firstLine="420"/>
      </w:pPr>
      <w:r>
        <w:rPr>
          <w:rFonts w:hint="eastAsia"/>
        </w:rPr>
        <w:t>暴雨黄色预警信号</w:t>
      </w:r>
    </w:p>
    <w:p w:rsidR="00D57E33" w:rsidRDefault="00D57E33" w:rsidP="00F0683D">
      <w:pPr>
        <w:pStyle w:val="aff1"/>
        <w:ind w:firstLine="420"/>
      </w:pPr>
      <w:r>
        <w:rPr>
          <w:rFonts w:hint="eastAsia"/>
        </w:rPr>
        <w:t>气象台发布暴雨黄色预警信号时，表明本市部分地区1小时降雨量将达或者已经达到30毫米以上。处置对策:</w:t>
      </w:r>
    </w:p>
    <w:p w:rsidR="00D57E33" w:rsidRDefault="00D57E33" w:rsidP="00F0683D">
      <w:pPr>
        <w:pStyle w:val="aff1"/>
        <w:ind w:firstLine="420"/>
      </w:pPr>
      <w:r>
        <w:rPr>
          <w:rFonts w:hint="eastAsia"/>
        </w:rPr>
        <w:t>1、及时掌握暴雨最新信息。</w:t>
      </w:r>
    </w:p>
    <w:p w:rsidR="00D57E33" w:rsidRDefault="00D57E33" w:rsidP="00F0683D">
      <w:pPr>
        <w:pStyle w:val="aff1"/>
        <w:ind w:firstLine="420"/>
      </w:pPr>
      <w:r>
        <w:rPr>
          <w:rFonts w:hint="eastAsia"/>
        </w:rPr>
        <w:t>2、通知填埋场野外作业人员采取有效的防御措施。垃圾运输车应做好防御准备。</w:t>
      </w:r>
    </w:p>
    <w:p w:rsidR="00D57E33" w:rsidRDefault="00D57E33" w:rsidP="00F0683D">
      <w:pPr>
        <w:pStyle w:val="aff1"/>
        <w:ind w:firstLine="420"/>
      </w:pPr>
      <w:r>
        <w:rPr>
          <w:rFonts w:hint="eastAsia"/>
        </w:rPr>
        <w:t>3、受暴雨影响的区域，市容清运清扫人员要提前进行道路进水口清洁工作。在暴雨过程中，及时清理下水口，促进积水速排。暴雨过后，及时清除堆积垃圾，加强垃圾清运工作。</w:t>
      </w:r>
    </w:p>
    <w:p w:rsidR="00D57E33" w:rsidRDefault="00D57E33" w:rsidP="00F0683D">
      <w:pPr>
        <w:pStyle w:val="aff1"/>
        <w:ind w:firstLine="420"/>
      </w:pPr>
      <w:r>
        <w:rPr>
          <w:rFonts w:hint="eastAsia"/>
        </w:rPr>
        <w:t>4、检查建筑垃圾清除情况，发现堆积现象，及时清运或督促相关单位在暴雨来临前予以清除。</w:t>
      </w:r>
    </w:p>
    <w:p w:rsidR="00D57E33" w:rsidRDefault="00D57E33" w:rsidP="00F0683D">
      <w:pPr>
        <w:pStyle w:val="aff1"/>
        <w:ind w:firstLine="420"/>
      </w:pPr>
      <w:r>
        <w:rPr>
          <w:rFonts w:hint="eastAsia"/>
        </w:rPr>
        <w:t>5、垃圾运输过程做到渣土运输途中不散落。</w:t>
      </w:r>
    </w:p>
    <w:p w:rsidR="00D57E33" w:rsidRDefault="00D57E33" w:rsidP="00F0683D">
      <w:pPr>
        <w:pStyle w:val="aff1"/>
        <w:ind w:firstLine="420"/>
      </w:pPr>
      <w:r>
        <w:rPr>
          <w:rFonts w:hint="eastAsia"/>
        </w:rPr>
        <w:t>暴雨橙色预警信号</w:t>
      </w:r>
    </w:p>
    <w:p w:rsidR="00D57E33" w:rsidRDefault="00D57E33" w:rsidP="00F0683D">
      <w:pPr>
        <w:pStyle w:val="aff1"/>
        <w:ind w:firstLine="420"/>
      </w:pPr>
      <w:r>
        <w:rPr>
          <w:rFonts w:hint="eastAsia"/>
        </w:rPr>
        <w:t>气象台发布暴雨橙色预警信号时，表明本市部分地区1小时降雨量将达或者已经达到60毫米以上。处理对策：</w:t>
      </w:r>
    </w:p>
    <w:p w:rsidR="00D57E33" w:rsidRDefault="00D57E33" w:rsidP="00F0683D">
      <w:pPr>
        <w:pStyle w:val="aff1"/>
        <w:ind w:firstLine="420"/>
      </w:pPr>
      <w:r>
        <w:rPr>
          <w:rFonts w:hint="eastAsia"/>
        </w:rPr>
        <w:t>1、及时掌握暴雨最新信息</w:t>
      </w:r>
    </w:p>
    <w:p w:rsidR="00D57E33" w:rsidRDefault="00D57E33" w:rsidP="00F0683D">
      <w:pPr>
        <w:pStyle w:val="aff1"/>
        <w:ind w:firstLine="420"/>
      </w:pPr>
      <w:r>
        <w:rPr>
          <w:rFonts w:hint="eastAsia"/>
        </w:rPr>
        <w:t>2、野外作业人员就地等候，及时了解垃圾积存情况，及时反映。</w:t>
      </w:r>
    </w:p>
    <w:p w:rsidR="00D57E33" w:rsidRDefault="00D57E33" w:rsidP="00F0683D">
      <w:pPr>
        <w:pStyle w:val="aff1"/>
        <w:ind w:firstLine="420"/>
      </w:pPr>
      <w:r>
        <w:rPr>
          <w:rFonts w:hint="eastAsia"/>
        </w:rPr>
        <w:t>3、预计受暴雨影响区域，可视情况提前清运。</w:t>
      </w:r>
    </w:p>
    <w:p w:rsidR="00D57E33" w:rsidRDefault="00D57E33" w:rsidP="00F0683D">
      <w:pPr>
        <w:pStyle w:val="aff1"/>
        <w:ind w:firstLine="420"/>
      </w:pPr>
      <w:r>
        <w:rPr>
          <w:rFonts w:hint="eastAsia"/>
        </w:rPr>
        <w:lastRenderedPageBreak/>
        <w:t>4、受暴雨影响的区域，要提前进行道路进水口清洁工作。在暴雨过程中，及时清理下水口，促进雨水速排。暴雨过后，及时清除堆积垃圾，加强垃圾清运工作。</w:t>
      </w:r>
    </w:p>
    <w:p w:rsidR="00D57E33" w:rsidRDefault="00D57E33" w:rsidP="00F0683D">
      <w:pPr>
        <w:pStyle w:val="aff1"/>
        <w:ind w:firstLine="420"/>
      </w:pPr>
      <w:r>
        <w:rPr>
          <w:rFonts w:hint="eastAsia"/>
        </w:rPr>
        <w:t>暴雨红色预警信号</w:t>
      </w:r>
    </w:p>
    <w:p w:rsidR="00D57E33" w:rsidRDefault="00D57E33" w:rsidP="00F0683D">
      <w:pPr>
        <w:pStyle w:val="aff1"/>
        <w:ind w:firstLine="420"/>
      </w:pPr>
      <w:r>
        <w:rPr>
          <w:rFonts w:hint="eastAsia"/>
        </w:rPr>
        <w:t>气象台发布暴雨红色预警信号时，表明本市部分地区12小时降雨量将达或者已经达到150毫米以上。处置对策：</w:t>
      </w:r>
    </w:p>
    <w:p w:rsidR="00D57E33" w:rsidRDefault="00D57E33" w:rsidP="00F0683D">
      <w:pPr>
        <w:pStyle w:val="aff1"/>
        <w:ind w:firstLine="420"/>
      </w:pPr>
      <w:r>
        <w:rPr>
          <w:rFonts w:hint="eastAsia"/>
        </w:rPr>
        <w:t>1、暂停野外作业。</w:t>
      </w:r>
    </w:p>
    <w:p w:rsidR="00D57E33" w:rsidRDefault="00D57E33" w:rsidP="00F0683D">
      <w:pPr>
        <w:pStyle w:val="aff1"/>
        <w:ind w:firstLine="420"/>
      </w:pPr>
      <w:r>
        <w:rPr>
          <w:rFonts w:hint="eastAsia"/>
        </w:rPr>
        <w:t>2、垃圾运输车就地等候。</w:t>
      </w:r>
    </w:p>
    <w:p w:rsidR="00D57E33" w:rsidRDefault="00D57E33" w:rsidP="00F0683D">
      <w:pPr>
        <w:pStyle w:val="aff1"/>
        <w:ind w:firstLine="420"/>
      </w:pPr>
      <w:r>
        <w:rPr>
          <w:rFonts w:hint="eastAsia"/>
        </w:rPr>
        <w:t>3、预计受暴雨影响区域，提前清运。</w:t>
      </w:r>
    </w:p>
    <w:p w:rsidR="00D57E33" w:rsidRDefault="00D57E33" w:rsidP="00F0683D">
      <w:pPr>
        <w:pStyle w:val="aff1"/>
        <w:ind w:firstLine="420"/>
      </w:pPr>
      <w:r>
        <w:rPr>
          <w:rFonts w:hint="eastAsia"/>
        </w:rPr>
        <w:t>4、受暴雨影响的区域，清扫人员提前进行道路进水口清洁工作。在暴雨过程中，及时清理下水口，促进积水速排。暴雨过后，及时清除堆积垃圾，加强垃圾清运工作。</w:t>
      </w:r>
    </w:p>
    <w:p w:rsidR="00D57E33" w:rsidRDefault="00D57E33" w:rsidP="00F0683D">
      <w:pPr>
        <w:pStyle w:val="aff1"/>
        <w:ind w:firstLine="420"/>
      </w:pPr>
      <w:r>
        <w:rPr>
          <w:rFonts w:hint="eastAsia"/>
        </w:rPr>
        <w:t>暴雨预警信号解除</w:t>
      </w:r>
    </w:p>
    <w:p w:rsidR="00D57E33" w:rsidRDefault="00D57E33" w:rsidP="00F0683D">
      <w:pPr>
        <w:pStyle w:val="aff1"/>
        <w:ind w:firstLine="420"/>
      </w:pPr>
      <w:r>
        <w:rPr>
          <w:rFonts w:hint="eastAsia"/>
        </w:rPr>
        <w:t>1、在暴雨停止后，及时增加保洁力量，对道路进行突击保洁，部分区域保洁力量扔不足的，向项目部报告，调派应急保洁队伍。</w:t>
      </w:r>
    </w:p>
    <w:p w:rsidR="00D57E33" w:rsidRDefault="00D57E33" w:rsidP="00F0683D">
      <w:pPr>
        <w:pStyle w:val="aff1"/>
        <w:ind w:firstLine="420"/>
      </w:pPr>
      <w:r>
        <w:rPr>
          <w:rFonts w:hint="eastAsia"/>
        </w:rPr>
        <w:t>2、暴雨停止后，对积压的垃圾及时清运。</w:t>
      </w:r>
    </w:p>
    <w:p w:rsidR="00D57E33" w:rsidRDefault="00D57E33" w:rsidP="00D57E33">
      <w:pPr>
        <w:pStyle w:val="5"/>
      </w:pPr>
      <w:bookmarkStart w:id="2205" w:name="_Toc30135"/>
      <w:bookmarkStart w:id="2206" w:name="_Toc478827687"/>
      <w:bookmarkStart w:id="2207" w:name="_Toc75"/>
      <w:bookmarkStart w:id="2208" w:name="_Toc482380432"/>
      <w:bookmarkStart w:id="2209" w:name="_Toc3291"/>
      <w:bookmarkStart w:id="2210" w:name="_Toc1134"/>
      <w:r>
        <w:rPr>
          <w:rFonts w:hint="eastAsia"/>
        </w:rPr>
        <w:t>高温环境作业应急预案</w:t>
      </w:r>
      <w:bookmarkEnd w:id="2169"/>
      <w:bookmarkEnd w:id="2170"/>
      <w:bookmarkEnd w:id="2171"/>
      <w:bookmarkEnd w:id="2172"/>
      <w:bookmarkEnd w:id="2173"/>
      <w:bookmarkEnd w:id="2180"/>
      <w:bookmarkEnd w:id="2181"/>
      <w:bookmarkEnd w:id="2182"/>
      <w:bookmarkEnd w:id="2183"/>
      <w:bookmarkEnd w:id="2184"/>
      <w:bookmarkEnd w:id="2185"/>
      <w:bookmarkEnd w:id="2186"/>
      <w:bookmarkEnd w:id="2205"/>
      <w:bookmarkEnd w:id="2206"/>
      <w:bookmarkEnd w:id="2207"/>
      <w:bookmarkEnd w:id="2208"/>
      <w:bookmarkEnd w:id="2209"/>
      <w:bookmarkEnd w:id="2210"/>
    </w:p>
    <w:p w:rsidR="00D57E33" w:rsidRDefault="00D57E33" w:rsidP="00F0683D">
      <w:pPr>
        <w:pStyle w:val="aff1"/>
        <w:ind w:firstLine="420"/>
      </w:pPr>
      <w:r>
        <w:rPr>
          <w:rFonts w:hint="eastAsia"/>
        </w:rPr>
        <w:t>1、在高温天气里进行保洁作业，条件最恶劣的为人工保洁清扫作业，所以拟订了以下高温天气里人工保洁作业的措施;</w:t>
      </w:r>
    </w:p>
    <w:p w:rsidR="00D57E33" w:rsidRDefault="00D57E33" w:rsidP="00F0683D">
      <w:pPr>
        <w:pStyle w:val="aff1"/>
        <w:ind w:firstLine="420"/>
      </w:pPr>
      <w:r>
        <w:rPr>
          <w:rFonts w:hint="eastAsia"/>
        </w:rPr>
        <w:t>2、随时关注气象台发布的高温预警信号；</w:t>
      </w:r>
    </w:p>
    <w:p w:rsidR="00D57E33" w:rsidRDefault="00D57E33" w:rsidP="00F0683D">
      <w:pPr>
        <w:pStyle w:val="aff1"/>
        <w:ind w:firstLine="420"/>
      </w:pPr>
      <w:r>
        <w:rPr>
          <w:rFonts w:hint="eastAsia"/>
        </w:rPr>
        <w:t>3、根据主管部门启动的高温天强制午休制度执行作业时间。夏季高温天气里可以适当调整人工保洁作业时间，让作业人员高温作业以免中暑情况发生；</w:t>
      </w:r>
    </w:p>
    <w:p w:rsidR="00D57E33" w:rsidRDefault="00D57E33" w:rsidP="00F0683D">
      <w:pPr>
        <w:pStyle w:val="aff1"/>
        <w:ind w:firstLine="420"/>
      </w:pPr>
      <w:r>
        <w:rPr>
          <w:rFonts w:hint="eastAsia"/>
        </w:rPr>
        <w:t>4、夏季高温天气里，中午12：00-14：00不进行道路人工保洁作业，以防一线工人出现中暑等意外；</w:t>
      </w:r>
    </w:p>
    <w:p w:rsidR="00D57E33" w:rsidRDefault="00D57E33" w:rsidP="00F0683D">
      <w:pPr>
        <w:pStyle w:val="aff1"/>
        <w:ind w:firstLine="420"/>
      </w:pPr>
      <w:r>
        <w:rPr>
          <w:rFonts w:hint="eastAsia"/>
        </w:rPr>
        <w:t>5、在高温天气来临前应对清运工人进行关于防暑和中暑急救的宣传教育，增强高温天气作业的自我劳动保护意识。</w:t>
      </w:r>
    </w:p>
    <w:p w:rsidR="00D57E33" w:rsidRDefault="00D57E33" w:rsidP="00F0683D">
      <w:pPr>
        <w:pStyle w:val="aff1"/>
        <w:ind w:firstLine="420"/>
      </w:pPr>
      <w:r>
        <w:rPr>
          <w:rFonts w:hint="eastAsia"/>
        </w:rPr>
        <w:t>6、发现患有心、肺、脑血管性疾病、持久性高血压、肺结核、中枢神经系统疾病及其他身体状况不适合在高温天气露天作业的一线清运工人，应及时调离露天作业岗位。</w:t>
      </w:r>
    </w:p>
    <w:p w:rsidR="00D57E33" w:rsidRDefault="00D57E33" w:rsidP="00F0683D">
      <w:pPr>
        <w:pStyle w:val="aff1"/>
        <w:ind w:firstLine="420"/>
      </w:pPr>
      <w:r>
        <w:rPr>
          <w:rFonts w:hint="eastAsia"/>
        </w:rPr>
        <w:t>7、对于露天作业的一线清运工人，要配发必备的劳动防护用品，供应充足的符合卫生标准的消暑饮料和防暑药品，并根据实际情况增加相应的防护措施和防护设备（此费用不计入高温津贴和工资总额）。</w:t>
      </w:r>
    </w:p>
    <w:p w:rsidR="00D57E33" w:rsidRDefault="00D57E33" w:rsidP="00F0683D">
      <w:pPr>
        <w:pStyle w:val="aff1"/>
        <w:ind w:firstLine="420"/>
      </w:pPr>
      <w:r>
        <w:rPr>
          <w:rFonts w:hint="eastAsia"/>
        </w:rPr>
        <w:t>8、在夏季高温天气时，一线作业人员需随身携带降温饮料、水、风油精等应急用品；后勤人员要为一线保洁作业人员多煲消暑凉茶，预备防暑降温工具，夏季人体容易缺钾，使人感到倦怠疲乏，含钾茶水是极好的消暑饮品。</w:t>
      </w:r>
    </w:p>
    <w:p w:rsidR="00D57E33" w:rsidRDefault="00D57E33" w:rsidP="00F0683D">
      <w:pPr>
        <w:pStyle w:val="aff1"/>
        <w:ind w:firstLine="420"/>
      </w:pPr>
      <w:r>
        <w:rPr>
          <w:rFonts w:hint="eastAsia"/>
        </w:rPr>
        <w:lastRenderedPageBreak/>
        <w:t>9、夏天日长夜短，气温高，人体新陈代谢旺盛，消耗也大，容易感到疲劳。充足的睡眠是确保保洁人员正常工作的首要条件，我公司做好后勤保障，确保工人休息时间。</w:t>
      </w:r>
    </w:p>
    <w:p w:rsidR="00D57E33" w:rsidRDefault="00D57E33" w:rsidP="00F0683D">
      <w:pPr>
        <w:pStyle w:val="aff1"/>
        <w:ind w:firstLine="420"/>
      </w:pPr>
      <w:r>
        <w:rPr>
          <w:rFonts w:hint="eastAsia"/>
        </w:rPr>
        <w:t xml:space="preserve">10、项目部内配备送水车辆，由项目部管理人员定时为保洁员送水。 </w:t>
      </w:r>
    </w:p>
    <w:p w:rsidR="00D57E33" w:rsidRDefault="00D57E33" w:rsidP="00F0683D">
      <w:pPr>
        <w:pStyle w:val="aff1"/>
        <w:ind w:firstLine="420"/>
      </w:pPr>
      <w:r>
        <w:rPr>
          <w:rFonts w:hint="eastAsia"/>
        </w:rPr>
        <w:t xml:space="preserve">11、为作业人员配备藿香正气水、人丹等清凉解暑药品。 </w:t>
      </w:r>
    </w:p>
    <w:p w:rsidR="00D57E33" w:rsidRDefault="00D57E33" w:rsidP="00F0683D">
      <w:pPr>
        <w:pStyle w:val="aff1"/>
        <w:ind w:firstLine="420"/>
      </w:pPr>
      <w:r>
        <w:rPr>
          <w:rFonts w:hint="eastAsia"/>
        </w:rPr>
        <w:t>12、如作业中，保洁员发生中暑事件的，采用以下办法进行紧急救治：脱离高温环境，迅速将中暑者转移至阴凉通风处休息。使其平卧，头部抬高，松解衣扣。采用电风扇吹风等人工散热方法，但不直接对着病人吹风，防止又造成感冒</w:t>
      </w:r>
    </w:p>
    <w:p w:rsidR="00D57E33" w:rsidRDefault="00D57E33" w:rsidP="00F0683D">
      <w:pPr>
        <w:pStyle w:val="aff1"/>
        <w:ind w:firstLine="420"/>
      </w:pPr>
      <w:r>
        <w:rPr>
          <w:rFonts w:hint="eastAsia"/>
        </w:rPr>
        <w:t xml:space="preserve">13、冰敷：可头部冷敷，应在头部、腋下、腹股沟等大血管处放置冰袋（用冰块、冰棍、冰激凌等放入塑料袋内，封严密即可），并可用冷水或 30%酒精擦浴直到皮肤发红。服药：可服用藿香正气冲剂或人丹、十滴水，外用清凉油。 </w:t>
      </w:r>
    </w:p>
    <w:p w:rsidR="00D57E33" w:rsidRDefault="00D57E33" w:rsidP="00F0683D">
      <w:pPr>
        <w:pStyle w:val="aff1"/>
        <w:ind w:firstLine="420"/>
      </w:pPr>
      <w:r>
        <w:rPr>
          <w:rFonts w:hint="eastAsia"/>
        </w:rPr>
        <w:t>14、有昏倒，不省人事，应迅速采取用指尖掐入人中穴急救，可使患者苏醒，苏醒后再给患者刮痧治疗。严重者应立即拨打 120，急送医院救治。</w:t>
      </w:r>
    </w:p>
    <w:p w:rsidR="00D57E33" w:rsidRDefault="00D57E33" w:rsidP="00D57E33">
      <w:pPr>
        <w:ind w:firstLine="560"/>
        <w:rPr>
          <w:lang w:eastAsia="zh-CN"/>
        </w:rPr>
      </w:pPr>
      <w:bookmarkStart w:id="2211" w:name="_Toc14753"/>
      <w:bookmarkStart w:id="2212" w:name="_Toc4601"/>
      <w:bookmarkStart w:id="2213" w:name="_Toc396945836"/>
      <w:bookmarkStart w:id="2214" w:name="_Toc392028247"/>
      <w:bookmarkStart w:id="2215" w:name="_Toc27961"/>
      <w:bookmarkStart w:id="2216" w:name="_Toc482380433"/>
      <w:bookmarkStart w:id="2217" w:name="_Toc465844096"/>
      <w:bookmarkStart w:id="2218" w:name="_Toc441000069"/>
      <w:bookmarkStart w:id="2219" w:name="_Toc437175463"/>
      <w:bookmarkStart w:id="2220" w:name="_Toc440999702"/>
      <w:bookmarkStart w:id="2221" w:name="_Toc430706268"/>
      <w:bookmarkStart w:id="2222" w:name="_Toc450658989"/>
      <w:bookmarkStart w:id="2223" w:name="_Toc478827688"/>
      <w:bookmarkStart w:id="2224" w:name="_Toc29110"/>
      <w:bookmarkStart w:id="2225" w:name="_Toc462067636"/>
    </w:p>
    <w:p w:rsidR="00D57E33" w:rsidRDefault="00D57E33" w:rsidP="00D57E33">
      <w:pPr>
        <w:pStyle w:val="5"/>
      </w:pPr>
      <w:bookmarkStart w:id="2226" w:name="_Toc21782"/>
      <w:bookmarkStart w:id="2227" w:name="_Toc19162"/>
      <w:r>
        <w:rPr>
          <w:rFonts w:hint="eastAsia"/>
        </w:rPr>
        <w:t>火灾事故应急处理预案</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rsidR="00D57E33" w:rsidRDefault="00D57E33" w:rsidP="00F0683D">
      <w:pPr>
        <w:pStyle w:val="aff1"/>
        <w:ind w:firstLine="420"/>
      </w:pPr>
      <w:r>
        <w:rPr>
          <w:rFonts w:hint="eastAsia"/>
        </w:rPr>
        <w:t>1、目的：</w:t>
      </w:r>
    </w:p>
    <w:p w:rsidR="00D57E33" w:rsidRDefault="00D57E33" w:rsidP="00F0683D">
      <w:pPr>
        <w:pStyle w:val="aff1"/>
        <w:ind w:firstLine="420"/>
      </w:pPr>
      <w:r>
        <w:rPr>
          <w:rFonts w:hint="eastAsia"/>
        </w:rPr>
        <w:t>为了防止和减少突发火灾事故对作业人员和社会造成危害和影响，特制定本预案。</w:t>
      </w:r>
    </w:p>
    <w:p w:rsidR="00D57E33" w:rsidRDefault="00D57E33" w:rsidP="00F0683D">
      <w:pPr>
        <w:pStyle w:val="aff1"/>
        <w:ind w:firstLine="420"/>
      </w:pPr>
      <w:r>
        <w:rPr>
          <w:noProof/>
        </w:rPr>
        <w:drawing>
          <wp:anchor distT="0" distB="0" distL="114300" distR="114300" simplePos="0" relativeHeight="251796480" behindDoc="1" locked="0" layoutInCell="1" allowOverlap="1" wp14:anchorId="249190C5" wp14:editId="7F6B9627">
            <wp:simplePos x="0" y="0"/>
            <wp:positionH relativeFrom="column">
              <wp:posOffset>3836035</wp:posOffset>
            </wp:positionH>
            <wp:positionV relativeFrom="paragraph">
              <wp:posOffset>59690</wp:posOffset>
            </wp:positionV>
            <wp:extent cx="1653540" cy="1605915"/>
            <wp:effectExtent l="0" t="0" r="3810" b="0"/>
            <wp:wrapTight wrapText="bothSides">
              <wp:wrapPolygon edited="0">
                <wp:start x="0" y="0"/>
                <wp:lineTo x="0" y="21267"/>
                <wp:lineTo x="21401" y="21267"/>
                <wp:lineTo x="21401" y="0"/>
                <wp:lineTo x="0" y="0"/>
              </wp:wrapPolygon>
            </wp:wrapTight>
            <wp:docPr id="228" name="图片 228" descr="2983110_17212336231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2" descr="2983110_172123362311_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53540" cy="1605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2、依据：《消防法》</w:t>
      </w:r>
    </w:p>
    <w:p w:rsidR="00D57E33" w:rsidRDefault="00D57E33" w:rsidP="00F0683D">
      <w:pPr>
        <w:pStyle w:val="aff1"/>
        <w:ind w:firstLine="420"/>
      </w:pPr>
      <w:r>
        <w:rPr>
          <w:rFonts w:hint="eastAsia"/>
        </w:rPr>
        <w:t>3、适用范围：项目部及其各路段作业队。</w:t>
      </w:r>
    </w:p>
    <w:p w:rsidR="00D57E33" w:rsidRDefault="00D57E33" w:rsidP="00F0683D">
      <w:pPr>
        <w:pStyle w:val="aff1"/>
        <w:ind w:firstLine="420"/>
      </w:pPr>
      <w:r>
        <w:rPr>
          <w:rFonts w:hint="eastAsia"/>
        </w:rPr>
        <w:t>4、职责</w:t>
      </w:r>
    </w:p>
    <w:p w:rsidR="00D57E33" w:rsidRDefault="00D57E33" w:rsidP="00F0683D">
      <w:pPr>
        <w:pStyle w:val="aff1"/>
        <w:ind w:firstLine="420"/>
      </w:pPr>
      <w:r>
        <w:rPr>
          <w:rFonts w:hint="eastAsia"/>
        </w:rPr>
        <w:t>4.1、领导小组组长职责：</w:t>
      </w:r>
    </w:p>
    <w:p w:rsidR="00D57E33" w:rsidRDefault="00D57E33" w:rsidP="00F0683D">
      <w:pPr>
        <w:pStyle w:val="aff1"/>
        <w:ind w:firstLine="420"/>
      </w:pPr>
      <w:r>
        <w:rPr>
          <w:rFonts w:hint="eastAsia"/>
        </w:rPr>
        <w:t>①正确组织指挥其它责任分工小组，有效展开工作和组织人员的调配。</w:t>
      </w:r>
    </w:p>
    <w:p w:rsidR="00D57E33" w:rsidRDefault="00D57E33" w:rsidP="00F0683D">
      <w:pPr>
        <w:pStyle w:val="aff1"/>
        <w:ind w:firstLine="420"/>
      </w:pPr>
      <w:r>
        <w:rPr>
          <w:rFonts w:hint="eastAsia"/>
        </w:rPr>
        <w:t>②对火灾危险性大、火灾后损失大、伤亡大、政治影响大的重点部位制定灭火计划。</w:t>
      </w:r>
    </w:p>
    <w:p w:rsidR="00D57E33" w:rsidRDefault="00D57E33" w:rsidP="00F0683D">
      <w:pPr>
        <w:pStyle w:val="aff1"/>
        <w:ind w:firstLine="420"/>
      </w:pPr>
      <w:r>
        <w:rPr>
          <w:rFonts w:hint="eastAsia"/>
        </w:rPr>
        <w:t>③分析火势发展变化情况，采取有效的灭火措施。</w:t>
      </w:r>
    </w:p>
    <w:p w:rsidR="00D57E33" w:rsidRDefault="00D57E33" w:rsidP="00F0683D">
      <w:pPr>
        <w:pStyle w:val="aff1"/>
        <w:ind w:firstLine="420"/>
      </w:pPr>
      <w:r>
        <w:rPr>
          <w:rFonts w:hint="eastAsia"/>
        </w:rPr>
        <w:t>④根据救人、疏散物资和灭火等具体任务的需要有计划、适时准确地向火场调集灭火力量。</w:t>
      </w:r>
    </w:p>
    <w:p w:rsidR="00D57E33" w:rsidRDefault="00D57E33" w:rsidP="00F0683D">
      <w:pPr>
        <w:pStyle w:val="aff1"/>
        <w:ind w:firstLine="420"/>
      </w:pPr>
      <w:r>
        <w:rPr>
          <w:noProof/>
        </w:rPr>
        <w:lastRenderedPageBreak/>
        <w:drawing>
          <wp:anchor distT="0" distB="0" distL="114300" distR="114300" simplePos="0" relativeHeight="251797504" behindDoc="0" locked="0" layoutInCell="1" allowOverlap="1" wp14:anchorId="5D6C4609" wp14:editId="1DC7A874">
            <wp:simplePos x="0" y="0"/>
            <wp:positionH relativeFrom="column">
              <wp:posOffset>3838575</wp:posOffset>
            </wp:positionH>
            <wp:positionV relativeFrom="paragraph">
              <wp:posOffset>254635</wp:posOffset>
            </wp:positionV>
            <wp:extent cx="1629410" cy="1677670"/>
            <wp:effectExtent l="0" t="0" r="8890" b="0"/>
            <wp:wrapSquare wrapText="bothSides"/>
            <wp:docPr id="227" name="图片 227" descr="MC900233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3" descr="MC90023350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29410" cy="1677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⑤组织好本单位义务消防队与公安消防部门协同作战紧密配合。</w:t>
      </w:r>
    </w:p>
    <w:p w:rsidR="00D57E33" w:rsidRDefault="00D57E33" w:rsidP="00F0683D">
      <w:pPr>
        <w:pStyle w:val="aff1"/>
        <w:ind w:firstLine="420"/>
      </w:pPr>
      <w:r>
        <w:rPr>
          <w:rFonts w:hint="eastAsia"/>
        </w:rPr>
        <w:t>⑥协助公安消防部门调查火灾原因。</w:t>
      </w:r>
    </w:p>
    <w:p w:rsidR="00D57E33" w:rsidRDefault="00D57E33" w:rsidP="00F0683D">
      <w:pPr>
        <w:pStyle w:val="aff1"/>
        <w:ind w:firstLine="420"/>
      </w:pPr>
      <w:r>
        <w:rPr>
          <w:rFonts w:hint="eastAsia"/>
        </w:rPr>
        <w:t>4.2、通讯联络组职责：</w:t>
      </w:r>
    </w:p>
    <w:p w:rsidR="00D57E33" w:rsidRDefault="00D57E33" w:rsidP="00F0683D">
      <w:pPr>
        <w:pStyle w:val="aff1"/>
        <w:ind w:firstLine="420"/>
      </w:pPr>
      <w:r>
        <w:rPr>
          <w:rFonts w:hint="eastAsia"/>
        </w:rPr>
        <w:t>①发现火灾后迅速拨打119报警。</w:t>
      </w:r>
    </w:p>
    <w:p w:rsidR="00D57E33" w:rsidRDefault="00D57E33" w:rsidP="00F0683D">
      <w:pPr>
        <w:pStyle w:val="aff1"/>
        <w:ind w:firstLine="420"/>
      </w:pPr>
      <w:r>
        <w:rPr>
          <w:rFonts w:hint="eastAsia"/>
        </w:rPr>
        <w:t>②报警时候说明火灾地点和单位。</w:t>
      </w:r>
    </w:p>
    <w:p w:rsidR="00D57E33" w:rsidRDefault="00D57E33" w:rsidP="00F0683D">
      <w:pPr>
        <w:pStyle w:val="aff1"/>
        <w:ind w:firstLine="420"/>
      </w:pPr>
      <w:r>
        <w:rPr>
          <w:rFonts w:hint="eastAsia"/>
        </w:rPr>
        <w:t>③说明火灾燃烧类型，火势大小。</w:t>
      </w:r>
    </w:p>
    <w:p w:rsidR="00D57E33" w:rsidRDefault="00D57E33" w:rsidP="00F0683D">
      <w:pPr>
        <w:pStyle w:val="aff1"/>
        <w:ind w:firstLine="420"/>
      </w:pPr>
      <w:r>
        <w:rPr>
          <w:rFonts w:hint="eastAsia"/>
        </w:rPr>
        <w:t>④说明报警人的姓名、单位及电话号码。</w:t>
      </w:r>
    </w:p>
    <w:p w:rsidR="00D57E33" w:rsidRDefault="00D57E33" w:rsidP="00F0683D">
      <w:pPr>
        <w:pStyle w:val="aff1"/>
        <w:ind w:firstLine="420"/>
      </w:pPr>
      <w:r>
        <w:rPr>
          <w:rFonts w:hint="eastAsia"/>
        </w:rPr>
        <w:t>5、报警后迅速到路口等候消防车，指引火场道路。</w:t>
      </w:r>
    </w:p>
    <w:p w:rsidR="00D57E33" w:rsidRDefault="00D57E33" w:rsidP="00F0683D">
      <w:pPr>
        <w:pStyle w:val="aff1"/>
        <w:ind w:firstLine="420"/>
      </w:pPr>
      <w:r>
        <w:rPr>
          <w:rFonts w:hint="eastAsia"/>
        </w:rPr>
        <w:t>4.3、应急行动组职责：</w:t>
      </w:r>
    </w:p>
    <w:p w:rsidR="00D57E33" w:rsidRDefault="00D57E33" w:rsidP="00F0683D">
      <w:pPr>
        <w:pStyle w:val="aff1"/>
        <w:ind w:firstLine="420"/>
      </w:pPr>
      <w:r>
        <w:rPr>
          <w:rFonts w:hint="eastAsia"/>
        </w:rPr>
        <w:t>①熟悉掌握本单位的消防道路、消防设施、器材的位置并达到熟练使用。</w:t>
      </w:r>
    </w:p>
    <w:p w:rsidR="00D57E33" w:rsidRDefault="00D57E33" w:rsidP="00F0683D">
      <w:pPr>
        <w:pStyle w:val="aff1"/>
        <w:ind w:firstLine="420"/>
      </w:pPr>
      <w:r>
        <w:rPr>
          <w:rFonts w:hint="eastAsia"/>
        </w:rPr>
        <w:t>②加强平时的灭火技术训练，掌握灭火方法，针对不同的物资分别采用窒息法、冷却法、隔离法、抑制法有效扑灭火灾。</w:t>
      </w:r>
    </w:p>
    <w:p w:rsidR="00D57E33" w:rsidRDefault="00D57E33" w:rsidP="00F0683D">
      <w:pPr>
        <w:pStyle w:val="aff1"/>
        <w:ind w:firstLine="420"/>
      </w:pPr>
      <w:r>
        <w:rPr>
          <w:rFonts w:hint="eastAsia"/>
        </w:rPr>
        <w:t>③在较短时间内到达火警地点，迅速有效扑灭火灾或援助消防队控制火势和扑灭火灾以减少火灾的损失。</w:t>
      </w:r>
    </w:p>
    <w:p w:rsidR="00D57E33" w:rsidRDefault="00D57E33" w:rsidP="00F0683D">
      <w:pPr>
        <w:pStyle w:val="aff1"/>
        <w:ind w:firstLine="420"/>
      </w:pPr>
      <w:r>
        <w:rPr>
          <w:rFonts w:hint="eastAsia"/>
        </w:rPr>
        <w:t>4.4疏散引导组职责：</w:t>
      </w:r>
    </w:p>
    <w:p w:rsidR="00D57E33" w:rsidRDefault="00D57E33" w:rsidP="00F0683D">
      <w:pPr>
        <w:pStyle w:val="aff1"/>
        <w:ind w:firstLine="420"/>
      </w:pPr>
      <w:r>
        <w:rPr>
          <w:rFonts w:hint="eastAsia"/>
        </w:rPr>
        <w:t>①针对本单位或场所的人员情况对人员、物资进行疏散。</w:t>
      </w:r>
    </w:p>
    <w:p w:rsidR="00D57E33" w:rsidRDefault="00D57E33" w:rsidP="00F0683D">
      <w:pPr>
        <w:pStyle w:val="aff1"/>
        <w:ind w:firstLine="420"/>
      </w:pPr>
      <w:r>
        <w:rPr>
          <w:rFonts w:hint="eastAsia"/>
        </w:rPr>
        <w:t>②明确安全出口位置、疏散标志，根据火灾发生的不同部位组织不同的疏散路线。</w:t>
      </w:r>
    </w:p>
    <w:p w:rsidR="00D57E33" w:rsidRDefault="00D57E33" w:rsidP="00F0683D">
      <w:pPr>
        <w:pStyle w:val="aff1"/>
        <w:ind w:firstLine="420"/>
      </w:pPr>
      <w:r>
        <w:rPr>
          <w:rFonts w:hint="eastAsia"/>
          <w:noProof/>
        </w:rPr>
        <w:drawing>
          <wp:anchor distT="0" distB="0" distL="114300" distR="114300" simplePos="0" relativeHeight="251798528" behindDoc="1" locked="0" layoutInCell="1" allowOverlap="1" wp14:anchorId="0F96342C" wp14:editId="105C4125">
            <wp:simplePos x="0" y="0"/>
            <wp:positionH relativeFrom="column">
              <wp:posOffset>3535680</wp:posOffset>
            </wp:positionH>
            <wp:positionV relativeFrom="paragraph">
              <wp:posOffset>335280</wp:posOffset>
            </wp:positionV>
            <wp:extent cx="1722120" cy="2710180"/>
            <wp:effectExtent l="0" t="0" r="0" b="0"/>
            <wp:wrapTight wrapText="bothSides">
              <wp:wrapPolygon edited="0">
                <wp:start x="0" y="0"/>
                <wp:lineTo x="0" y="21408"/>
                <wp:lineTo x="21265" y="21408"/>
                <wp:lineTo x="21265" y="0"/>
                <wp:lineTo x="0" y="0"/>
              </wp:wrapPolygon>
            </wp:wrapTight>
            <wp:docPr id="225" name="图片 225" descr="3088344_10280804347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8" descr="3088344_102808043472_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22120" cy="271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③疏散引导人员要明确任务，合理分工落实具体的疏散措施。</w:t>
      </w:r>
    </w:p>
    <w:p w:rsidR="00D57E33" w:rsidRDefault="00D57E33" w:rsidP="00F0683D">
      <w:pPr>
        <w:pStyle w:val="aff1"/>
        <w:ind w:firstLine="420"/>
      </w:pPr>
      <w:r>
        <w:rPr>
          <w:rFonts w:hint="eastAsia"/>
        </w:rPr>
        <w:t>4.5、安全防护组职责：</w:t>
      </w:r>
    </w:p>
    <w:p w:rsidR="00D57E33" w:rsidRDefault="00D57E33" w:rsidP="00F0683D">
      <w:pPr>
        <w:pStyle w:val="aff1"/>
        <w:ind w:firstLine="420"/>
      </w:pPr>
      <w:r>
        <w:rPr>
          <w:rFonts w:hint="eastAsia"/>
        </w:rPr>
        <w:t>①贯彻执行救人重于灭火的原则，组织人力和工具尽早尽快的将被困人员抢救出来。</w:t>
      </w:r>
    </w:p>
    <w:p w:rsidR="00D57E33" w:rsidRDefault="00D57E33" w:rsidP="00F0683D">
      <w:pPr>
        <w:pStyle w:val="aff1"/>
        <w:ind w:firstLine="420"/>
      </w:pPr>
      <w:r>
        <w:rPr>
          <w:rFonts w:hint="eastAsia"/>
        </w:rPr>
        <w:t>②在救护时要准、稳、果断勇敢，确保安全。</w:t>
      </w:r>
    </w:p>
    <w:p w:rsidR="00D57E33" w:rsidRDefault="00D57E33" w:rsidP="00F0683D">
      <w:pPr>
        <w:pStyle w:val="aff1"/>
        <w:ind w:firstLine="420"/>
      </w:pPr>
      <w:r>
        <w:sym w:font="Wingdings" w:char="0083"/>
      </w:r>
      <w:r>
        <w:rPr>
          <w:rFonts w:hint="eastAsia"/>
        </w:rPr>
        <w:t>掌握寻人方法和火场救人的道路。</w:t>
      </w:r>
    </w:p>
    <w:p w:rsidR="00D57E33" w:rsidRDefault="00D57E33" w:rsidP="00F0683D">
      <w:pPr>
        <w:pStyle w:val="aff1"/>
        <w:ind w:firstLine="420"/>
      </w:pPr>
      <w:r>
        <w:rPr>
          <w:rFonts w:hint="eastAsia"/>
        </w:rPr>
        <w:t>④以最快的速度将救出的伤员护送到附近医院。</w:t>
      </w:r>
    </w:p>
    <w:p w:rsidR="00D57E33" w:rsidRDefault="00D57E33" w:rsidP="00F0683D">
      <w:pPr>
        <w:pStyle w:val="aff1"/>
        <w:ind w:firstLine="420"/>
      </w:pPr>
      <w:r>
        <w:rPr>
          <w:rFonts w:hint="eastAsia"/>
        </w:rPr>
        <w:t>4.6救护组职责</w:t>
      </w:r>
    </w:p>
    <w:p w:rsidR="00D57E33" w:rsidRDefault="00D57E33" w:rsidP="00F0683D">
      <w:pPr>
        <w:pStyle w:val="aff1"/>
        <w:ind w:firstLine="420"/>
      </w:pPr>
      <w:r>
        <w:rPr>
          <w:rFonts w:hint="eastAsia"/>
        </w:rPr>
        <w:t>①制定各种紧急伤亡情况的应对方案和措施并做好救护准备。</w:t>
      </w:r>
    </w:p>
    <w:p w:rsidR="00D57E33" w:rsidRDefault="00D57E33" w:rsidP="00F0683D">
      <w:pPr>
        <w:pStyle w:val="aff1"/>
        <w:ind w:firstLine="420"/>
      </w:pPr>
      <w:r>
        <w:rPr>
          <w:rFonts w:hint="eastAsia"/>
        </w:rPr>
        <w:t>②负责现场受伤人员的紧急护理、治疗和护送。</w:t>
      </w:r>
    </w:p>
    <w:p w:rsidR="00D57E33" w:rsidRDefault="00D57E33" w:rsidP="00F0683D">
      <w:pPr>
        <w:pStyle w:val="aff1"/>
        <w:ind w:firstLine="420"/>
      </w:pPr>
      <w:r>
        <w:rPr>
          <w:rFonts w:hint="eastAsia"/>
        </w:rPr>
        <w:t>4.7 应急事件发生时，在突发现场职务最高的人负责组织和指挥应急抢救工作。</w:t>
      </w:r>
    </w:p>
    <w:p w:rsidR="00D57E33" w:rsidRDefault="00D57E33" w:rsidP="00F0683D">
      <w:pPr>
        <w:pStyle w:val="aff1"/>
        <w:ind w:firstLine="420"/>
      </w:pPr>
      <w:r>
        <w:rPr>
          <w:rFonts w:hint="eastAsia"/>
        </w:rPr>
        <w:t>4.8所有人员均需执行指挥者分配的任务。</w:t>
      </w:r>
    </w:p>
    <w:p w:rsidR="00D57E33" w:rsidRDefault="00D57E33" w:rsidP="00F0683D">
      <w:pPr>
        <w:pStyle w:val="aff1"/>
        <w:ind w:firstLine="420"/>
      </w:pPr>
      <w:r>
        <w:rPr>
          <w:rFonts w:hint="eastAsia"/>
        </w:rPr>
        <w:t>5、应急设备和物资</w:t>
      </w:r>
    </w:p>
    <w:p w:rsidR="00D57E33" w:rsidRDefault="00D57E33" w:rsidP="00F0683D">
      <w:pPr>
        <w:pStyle w:val="aff1"/>
        <w:ind w:firstLine="420"/>
      </w:pPr>
      <w:r>
        <w:rPr>
          <w:rFonts w:hint="eastAsia"/>
        </w:rPr>
        <w:t>5.1、应配备应急专用车辆，保证应急专用车辆的完好。</w:t>
      </w:r>
    </w:p>
    <w:p w:rsidR="00D57E33" w:rsidRDefault="00D57E33" w:rsidP="00F0683D">
      <w:pPr>
        <w:pStyle w:val="aff1"/>
        <w:ind w:firstLine="420"/>
      </w:pPr>
      <w:r>
        <w:rPr>
          <w:rFonts w:hint="eastAsia"/>
        </w:rPr>
        <w:lastRenderedPageBreak/>
        <w:t>5.2、应配备适量的消防器材和工具。</w:t>
      </w:r>
    </w:p>
    <w:p w:rsidR="00D57E33" w:rsidRDefault="00D57E33" w:rsidP="00F0683D">
      <w:pPr>
        <w:pStyle w:val="aff1"/>
        <w:ind w:firstLine="420"/>
      </w:pPr>
      <w:r>
        <w:rPr>
          <w:rFonts w:hint="eastAsia"/>
        </w:rPr>
        <w:t>5.3、了解和建立应急消防部门的地点和应急电话。</w:t>
      </w:r>
    </w:p>
    <w:p w:rsidR="00D57E33" w:rsidRDefault="00D57E33" w:rsidP="00F0683D">
      <w:pPr>
        <w:pStyle w:val="aff1"/>
        <w:ind w:firstLine="420"/>
      </w:pPr>
      <w:r>
        <w:rPr>
          <w:rFonts w:hint="eastAsia"/>
        </w:rPr>
        <w:t>5.4、了解并建立应急药品的获取联系地点。配备适量的应急药品和药物。</w:t>
      </w:r>
    </w:p>
    <w:p w:rsidR="00D57E33" w:rsidRDefault="00D57E33" w:rsidP="00F0683D">
      <w:pPr>
        <w:pStyle w:val="aff1"/>
        <w:ind w:firstLine="420"/>
      </w:pPr>
      <w:r>
        <w:rPr>
          <w:rFonts w:hint="eastAsia"/>
        </w:rPr>
        <w:t>5.5、了解和建立应急抢险医院的地点和应急电话。</w:t>
      </w:r>
    </w:p>
    <w:p w:rsidR="00D57E33" w:rsidRDefault="00D57E33" w:rsidP="00F0683D">
      <w:pPr>
        <w:pStyle w:val="aff1"/>
        <w:ind w:firstLine="420"/>
      </w:pPr>
      <w:r>
        <w:rPr>
          <w:rFonts w:hint="eastAsia"/>
        </w:rPr>
        <w:t>5.6、应指定应急专用联系电话。</w:t>
      </w:r>
    </w:p>
    <w:p w:rsidR="00D57E33" w:rsidRDefault="00D57E33" w:rsidP="00F0683D">
      <w:pPr>
        <w:pStyle w:val="aff1"/>
        <w:ind w:firstLine="420"/>
      </w:pPr>
      <w:r>
        <w:rPr>
          <w:rFonts w:hint="eastAsia"/>
        </w:rPr>
        <w:t>6、应急响应</w:t>
      </w:r>
    </w:p>
    <w:p w:rsidR="00D57E33" w:rsidRDefault="00D57E33" w:rsidP="00F0683D">
      <w:pPr>
        <w:pStyle w:val="aff1"/>
        <w:ind w:firstLine="420"/>
      </w:pPr>
      <w:r>
        <w:rPr>
          <w:rFonts w:hint="eastAsia"/>
        </w:rPr>
        <w:t>6.1、应急措施：</w:t>
      </w:r>
    </w:p>
    <w:p w:rsidR="00D57E33" w:rsidRDefault="00D57E33" w:rsidP="00F0683D">
      <w:pPr>
        <w:pStyle w:val="aff1"/>
        <w:ind w:firstLine="420"/>
      </w:pPr>
      <w:r>
        <w:rPr>
          <w:rFonts w:hint="eastAsia"/>
        </w:rPr>
        <w:t>6.1.1、如发生火灾，应立即切断电源，组织人员疏散，氧气、乙炔瓶等易燃易爆物品及时转移到安全地带。同时组织人员使用适宜的灭火器材灭火，必要时拨打119火警电话，组织消防车进行灭火，在拨打119火警电话时要说明详细的地址和着火性质，并在适当的地方迎接、引导消防车进入。</w:t>
      </w:r>
    </w:p>
    <w:p w:rsidR="00D57E33" w:rsidRDefault="00D57E33" w:rsidP="00F0683D">
      <w:pPr>
        <w:pStyle w:val="aff1"/>
        <w:ind w:firstLine="420"/>
      </w:pPr>
      <w:r>
        <w:rPr>
          <w:rFonts w:hint="eastAsia"/>
        </w:rPr>
        <w:t>6.1.2、及时通知现场最高负责人。现场最高负责人组织和指挥抢险工作。</w:t>
      </w:r>
    </w:p>
    <w:p w:rsidR="00D57E33" w:rsidRDefault="00D57E33" w:rsidP="00F0683D">
      <w:pPr>
        <w:pStyle w:val="aff1"/>
        <w:ind w:firstLine="420"/>
      </w:pPr>
      <w:r>
        <w:rPr>
          <w:rFonts w:hint="eastAsia"/>
        </w:rPr>
        <w:t>6.1.3、抢险过程中应正确使用防护用品。</w:t>
      </w:r>
    </w:p>
    <w:p w:rsidR="00D57E33" w:rsidRDefault="00D57E33" w:rsidP="00F0683D">
      <w:pPr>
        <w:pStyle w:val="aff1"/>
        <w:ind w:firstLine="420"/>
      </w:pPr>
      <w:r>
        <w:rPr>
          <w:rFonts w:hint="eastAsia"/>
        </w:rPr>
        <w:t>6.1.4、及时疏散和妥善抢救火灾区域内的人员；</w:t>
      </w:r>
    </w:p>
    <w:p w:rsidR="00D57E33" w:rsidRDefault="00D57E33" w:rsidP="00F0683D">
      <w:pPr>
        <w:pStyle w:val="aff1"/>
        <w:ind w:firstLine="420"/>
      </w:pPr>
      <w:r>
        <w:rPr>
          <w:rFonts w:hint="eastAsia"/>
        </w:rPr>
        <w:t>6.1.5、划出火灾隔离区域，采取有效措施避免火灾区域扩大。</w:t>
      </w:r>
    </w:p>
    <w:p w:rsidR="00D57E33" w:rsidRDefault="00D57E33" w:rsidP="00F0683D">
      <w:pPr>
        <w:pStyle w:val="aff1"/>
        <w:ind w:firstLine="420"/>
      </w:pPr>
      <w:r>
        <w:rPr>
          <w:rFonts w:hint="eastAsia"/>
        </w:rPr>
        <w:t>6.1.6、采取有效措施组织消防灭火，减小火灾事故造成的损失。</w:t>
      </w:r>
    </w:p>
    <w:p w:rsidR="00D57E33" w:rsidRDefault="00D57E33" w:rsidP="00F0683D">
      <w:pPr>
        <w:pStyle w:val="aff1"/>
        <w:ind w:firstLine="420"/>
      </w:pPr>
      <w:r>
        <w:rPr>
          <w:rFonts w:hint="eastAsia"/>
        </w:rPr>
        <w:t>6.1.7、对轻伤人员由医护人员进行处置；对重伤人员及时送往医院救治。及时联系当地医院和卫生部门。</w:t>
      </w:r>
    </w:p>
    <w:p w:rsidR="00D57E33" w:rsidRDefault="00D57E33" w:rsidP="00F0683D">
      <w:pPr>
        <w:pStyle w:val="aff1"/>
        <w:ind w:firstLine="420"/>
      </w:pPr>
      <w:r>
        <w:rPr>
          <w:rFonts w:hint="eastAsia"/>
        </w:rPr>
        <w:t>急救电话：120</w:t>
      </w:r>
    </w:p>
    <w:p w:rsidR="00D57E33" w:rsidRDefault="00D57E33" w:rsidP="00F0683D">
      <w:pPr>
        <w:pStyle w:val="aff1"/>
        <w:ind w:firstLine="420"/>
      </w:pPr>
      <w:r>
        <w:rPr>
          <w:rFonts w:hint="eastAsia"/>
        </w:rPr>
        <w:t>6.4、由事故应急处理领导小组对火灾事故进行调查追溯；</w:t>
      </w:r>
    </w:p>
    <w:p w:rsidR="00D57E33" w:rsidRDefault="00D57E33" w:rsidP="00F0683D">
      <w:pPr>
        <w:pStyle w:val="aff1"/>
        <w:ind w:firstLine="420"/>
      </w:pPr>
      <w:r>
        <w:rPr>
          <w:rFonts w:hint="eastAsia"/>
        </w:rPr>
        <w:t>6.2、善后处理：</w:t>
      </w:r>
    </w:p>
    <w:p w:rsidR="00D57E33" w:rsidRDefault="00D57E33" w:rsidP="00F0683D">
      <w:pPr>
        <w:pStyle w:val="aff1"/>
        <w:ind w:firstLine="420"/>
      </w:pPr>
      <w:r>
        <w:rPr>
          <w:rFonts w:hint="eastAsia"/>
        </w:rPr>
        <w:t>6.2.1、按照消防部门的处置意见进行善后防护工作。</w:t>
      </w:r>
    </w:p>
    <w:p w:rsidR="00D57E33" w:rsidRDefault="00D57E33" w:rsidP="00F0683D">
      <w:pPr>
        <w:pStyle w:val="aff1"/>
        <w:ind w:firstLine="420"/>
      </w:pPr>
      <w:r>
        <w:rPr>
          <w:rFonts w:hint="eastAsia"/>
        </w:rPr>
        <w:t>6.2.2、按照消防部门的处置意见改进和实施应急防御措施。</w:t>
      </w:r>
    </w:p>
    <w:p w:rsidR="00D57E33" w:rsidRDefault="00D57E33" w:rsidP="00F0683D">
      <w:pPr>
        <w:pStyle w:val="aff1"/>
        <w:ind w:firstLine="420"/>
      </w:pPr>
      <w:r>
        <w:rPr>
          <w:rFonts w:hint="eastAsia"/>
        </w:rPr>
        <w:t>6.3、火灾事故的预防</w:t>
      </w:r>
    </w:p>
    <w:p w:rsidR="00D57E33" w:rsidRDefault="00D57E33" w:rsidP="00F0683D">
      <w:pPr>
        <w:pStyle w:val="aff1"/>
        <w:ind w:firstLine="420"/>
      </w:pPr>
      <w:r>
        <w:rPr>
          <w:rFonts w:hint="eastAsia"/>
        </w:rPr>
        <w:t>6.3.1、加强消防安全知识的宣传教育。</w:t>
      </w:r>
    </w:p>
    <w:p w:rsidR="00D57E33" w:rsidRDefault="00D57E33" w:rsidP="00F0683D">
      <w:pPr>
        <w:pStyle w:val="aff1"/>
        <w:ind w:firstLine="420"/>
      </w:pPr>
      <w:r>
        <w:rPr>
          <w:rFonts w:hint="eastAsia"/>
        </w:rPr>
        <w:t>6.3.2、由事故应急处理领导小组对应急预案进行必要的演练。</w:t>
      </w:r>
    </w:p>
    <w:p w:rsidR="00D57E33" w:rsidRDefault="00D57E33" w:rsidP="00F0683D">
      <w:pPr>
        <w:pStyle w:val="aff1"/>
        <w:ind w:firstLine="420"/>
      </w:pPr>
      <w:r>
        <w:rPr>
          <w:rFonts w:hint="eastAsia"/>
        </w:rPr>
        <w:t>6.3.3、由各工区制定相应的火灾预防措施。</w:t>
      </w:r>
    </w:p>
    <w:p w:rsidR="00D57E33" w:rsidRDefault="00D57E33" w:rsidP="00F0683D">
      <w:pPr>
        <w:pStyle w:val="aff1"/>
        <w:ind w:firstLine="420"/>
      </w:pPr>
      <w:r>
        <w:rPr>
          <w:rFonts w:hint="eastAsia"/>
        </w:rPr>
        <w:t>6.3.4、项目部组织定期检查。</w:t>
      </w:r>
    </w:p>
    <w:p w:rsidR="00D57E33" w:rsidRDefault="00D57E33" w:rsidP="00F0683D">
      <w:pPr>
        <w:pStyle w:val="aff1"/>
        <w:ind w:firstLine="420"/>
      </w:pPr>
      <w:r>
        <w:rPr>
          <w:rFonts w:hint="eastAsia"/>
        </w:rPr>
        <w:t>7、应急资金费用</w:t>
      </w:r>
    </w:p>
    <w:p w:rsidR="00D57E33" w:rsidRDefault="00D57E33" w:rsidP="00F0683D">
      <w:pPr>
        <w:pStyle w:val="aff1"/>
        <w:ind w:firstLine="420"/>
      </w:pPr>
      <w:r>
        <w:rPr>
          <w:rFonts w:hint="eastAsia"/>
        </w:rPr>
        <w:t>7.1、突发火灾事故的应急措施所需资金由现场最高负责人批准使用。</w:t>
      </w:r>
    </w:p>
    <w:p w:rsidR="00D57E33" w:rsidRDefault="00D57E33" w:rsidP="00F0683D">
      <w:pPr>
        <w:pStyle w:val="aff1"/>
        <w:ind w:firstLine="420"/>
      </w:pPr>
      <w:r>
        <w:rPr>
          <w:rFonts w:hint="eastAsia"/>
        </w:rPr>
        <w:t>7.2、按照财务管理规定，建立专项费用资金台帐。</w:t>
      </w:r>
    </w:p>
    <w:p w:rsidR="00D57E33" w:rsidRDefault="00D57E33" w:rsidP="00F0683D">
      <w:pPr>
        <w:pStyle w:val="aff1"/>
        <w:ind w:firstLine="420"/>
      </w:pPr>
      <w:r>
        <w:rPr>
          <w:rFonts w:hint="eastAsia"/>
        </w:rPr>
        <w:t>8、记录</w:t>
      </w:r>
    </w:p>
    <w:p w:rsidR="00D57E33" w:rsidRDefault="00D57E33" w:rsidP="00F0683D">
      <w:pPr>
        <w:pStyle w:val="aff1"/>
        <w:ind w:firstLine="420"/>
      </w:pPr>
      <w:r>
        <w:rPr>
          <w:rFonts w:hint="eastAsia"/>
        </w:rPr>
        <w:lastRenderedPageBreak/>
        <w:t>8.1、应及时记录并保存突发火灾事故的时间、地点、损失和人员伤害情况。</w:t>
      </w:r>
    </w:p>
    <w:p w:rsidR="00D57E33" w:rsidRDefault="00D57E33" w:rsidP="00F0683D">
      <w:pPr>
        <w:pStyle w:val="aff1"/>
        <w:ind w:firstLine="420"/>
      </w:pPr>
      <w:r>
        <w:rPr>
          <w:rFonts w:hint="eastAsia"/>
        </w:rPr>
        <w:t>8.2、记录和保存必要的火灾事故调查追溯记录。</w:t>
      </w:r>
    </w:p>
    <w:p w:rsidR="00D57E33" w:rsidRDefault="00D57E33" w:rsidP="00F0683D">
      <w:pPr>
        <w:pStyle w:val="aff1"/>
        <w:ind w:firstLine="420"/>
      </w:pPr>
      <w:r>
        <w:rPr>
          <w:rFonts w:hint="eastAsia"/>
        </w:rPr>
        <w:t>8.3、按照规定上报公司主管部门和当地消防部门的记录予以保存。</w:t>
      </w:r>
    </w:p>
    <w:p w:rsidR="00D57E33" w:rsidRDefault="00D57E33" w:rsidP="00F0683D">
      <w:pPr>
        <w:pStyle w:val="aff1"/>
        <w:ind w:firstLine="420"/>
      </w:pPr>
      <w:r>
        <w:rPr>
          <w:rFonts w:hint="eastAsia"/>
        </w:rPr>
        <w:t>8.4、保留消防措施实施的记录。</w:t>
      </w:r>
    </w:p>
    <w:p w:rsidR="00D57E33" w:rsidRDefault="00D57E33" w:rsidP="00D57E33">
      <w:pPr>
        <w:ind w:firstLine="560"/>
        <w:rPr>
          <w:lang w:eastAsia="zh-CN"/>
        </w:rPr>
      </w:pPr>
      <w:bookmarkStart w:id="2228" w:name="_Toc14332"/>
      <w:bookmarkStart w:id="2229" w:name="_Toc31745"/>
    </w:p>
    <w:p w:rsidR="00D57E33" w:rsidRDefault="00D57E33" w:rsidP="00D57E33">
      <w:pPr>
        <w:pStyle w:val="5"/>
      </w:pPr>
      <w:bookmarkStart w:id="2230" w:name="_Toc27198"/>
      <w:bookmarkStart w:id="2231" w:name="_Toc17780"/>
      <w:r>
        <w:rPr>
          <w:rFonts w:hint="eastAsia"/>
        </w:rPr>
        <w:t>群体性停工、维稳方案措施</w:t>
      </w:r>
      <w:bookmarkEnd w:id="2228"/>
      <w:bookmarkEnd w:id="2229"/>
      <w:bookmarkEnd w:id="2230"/>
      <w:bookmarkEnd w:id="2231"/>
    </w:p>
    <w:p w:rsidR="00D57E33" w:rsidRDefault="00D57E33" w:rsidP="00F0683D">
      <w:pPr>
        <w:pStyle w:val="aff1"/>
        <w:ind w:firstLine="420"/>
      </w:pPr>
      <w:r>
        <w:rPr>
          <w:rFonts w:hint="eastAsia"/>
        </w:rPr>
        <w:t>清运队伍背景（群体性停工情况）分析</w:t>
      </w:r>
    </w:p>
    <w:p w:rsidR="00D57E33" w:rsidRDefault="00D57E33" w:rsidP="00F0683D">
      <w:pPr>
        <w:pStyle w:val="aff1"/>
        <w:ind w:firstLine="420"/>
      </w:pPr>
      <w:r>
        <w:rPr>
          <w:rFonts w:hint="eastAsia"/>
        </w:rPr>
        <w:t>1、随着乡镇化步伐的加快，农村剩余劳动力大量涌入乡镇，加入清运队伍，这些人在建设和谐发展现代化经济区，保证环境卫生工作中发挥了不可替代的作用。目前清运队伍和本项目服务企业进驻本项目后，清运队伍背景有以下情况：</w:t>
      </w:r>
    </w:p>
    <w:p w:rsidR="00D57E33" w:rsidRDefault="00D57E33" w:rsidP="00F0683D">
      <w:pPr>
        <w:pStyle w:val="aff1"/>
        <w:ind w:firstLine="420"/>
      </w:pPr>
      <w:r>
        <w:rPr>
          <w:rFonts w:hint="eastAsia"/>
        </w:rPr>
        <w:t>1）清运队伍人员由于自身素质普遍不高，与大部分市民的认识定位上有所偏差，且外地人在风俗信仰上都与大部分市民截然不同。</w:t>
      </w:r>
    </w:p>
    <w:p w:rsidR="00D57E33" w:rsidRDefault="00D57E33" w:rsidP="00F0683D">
      <w:pPr>
        <w:pStyle w:val="aff1"/>
        <w:ind w:firstLine="420"/>
      </w:pPr>
      <w:r>
        <w:rPr>
          <w:rFonts w:hint="eastAsia"/>
        </w:rPr>
        <w:t>2）本项目服务范围纳入服务社会化，清运行业政策配套不够完善，相对于其他大乡镇较滞后，对清运工人的各项政策和保证措施仍在完善阶段。</w:t>
      </w:r>
    </w:p>
    <w:p w:rsidR="00D57E33" w:rsidRDefault="00D57E33" w:rsidP="00F0683D">
      <w:pPr>
        <w:pStyle w:val="aff1"/>
        <w:ind w:firstLine="420"/>
      </w:pPr>
      <w:r>
        <w:rPr>
          <w:rFonts w:hint="eastAsia"/>
        </w:rPr>
        <w:t>3）现在市场竞争日益激烈，劳动力紧缺，各行各业收入差距大。</w:t>
      </w:r>
    </w:p>
    <w:p w:rsidR="00D57E33" w:rsidRDefault="00D57E33" w:rsidP="00F0683D">
      <w:pPr>
        <w:pStyle w:val="aff1"/>
        <w:ind w:firstLine="420"/>
      </w:pPr>
      <w:r>
        <w:rPr>
          <w:rFonts w:hint="eastAsia"/>
        </w:rPr>
        <w:t>4）我国是社会主义社会，工厂阶级的利用十分重要，工会组织历史悠久对争取清运工人的利益积极热情，社会信息化，法制节目丰富多彩，社会服务工作越来越到位，公民法制观念越来越强，对自己应得利益十分清楚。</w:t>
      </w:r>
    </w:p>
    <w:p w:rsidR="00D57E33" w:rsidRDefault="00D57E33" w:rsidP="00F0683D">
      <w:pPr>
        <w:pStyle w:val="aff1"/>
        <w:ind w:firstLine="420"/>
      </w:pPr>
      <w:r>
        <w:rPr>
          <w:rFonts w:hint="eastAsia"/>
        </w:rPr>
        <w:t>2、鉴于以上各种原因，群体性停工的情况可能发生。要稳定清运队伍，在如何提高清运队伍的观念、心理、文化修养、思想水平、安全意识等方面的素质，保证他们合法权益，充分发挥清运工人的劳动积极性，增强清运队伍凝聚力，就显得尤为重要。</w:t>
      </w:r>
    </w:p>
    <w:p w:rsidR="00D57E33" w:rsidRDefault="00D57E33" w:rsidP="00F0683D">
      <w:pPr>
        <w:pStyle w:val="aff1"/>
        <w:ind w:firstLine="420"/>
      </w:pPr>
      <w:r>
        <w:rPr>
          <w:rFonts w:hint="eastAsia"/>
        </w:rPr>
        <w:t>处理方案</w:t>
      </w:r>
    </w:p>
    <w:p w:rsidR="00D57E33" w:rsidRDefault="00D57E33" w:rsidP="00F0683D">
      <w:pPr>
        <w:pStyle w:val="aff1"/>
        <w:ind w:firstLine="420"/>
      </w:pPr>
      <w:r>
        <w:rPr>
          <w:rFonts w:hint="eastAsia"/>
        </w:rPr>
        <w:t>1、建立群体性罢工应急预案</w:t>
      </w:r>
    </w:p>
    <w:p w:rsidR="00D57E33" w:rsidRDefault="00D57E33" w:rsidP="00F0683D">
      <w:pPr>
        <w:pStyle w:val="aff1"/>
        <w:ind w:firstLine="420"/>
      </w:pPr>
      <w:r>
        <w:rPr>
          <w:rFonts w:hint="eastAsia"/>
        </w:rPr>
        <w:t>为保障本项目服务的持续性，保持公司的名誉，制定《群体性罢工应急预案》（预案中具体的人员构架将在本项目确定中标后，经过全面的人员、相关部门、项目情况等摸底后，再另行制定）。</w:t>
      </w:r>
    </w:p>
    <w:p w:rsidR="00D57E33" w:rsidRDefault="00D57E33" w:rsidP="00F0683D">
      <w:pPr>
        <w:pStyle w:val="aff1"/>
        <w:ind w:firstLine="420"/>
      </w:pPr>
      <w:r>
        <w:rPr>
          <w:rFonts w:hint="eastAsia"/>
        </w:rPr>
        <w:t>2、建立内部利益均衡机制，处理本项目不同群体利益关系</w:t>
      </w:r>
    </w:p>
    <w:p w:rsidR="00D57E33" w:rsidRDefault="00D57E33" w:rsidP="00F0683D">
      <w:pPr>
        <w:pStyle w:val="aff1"/>
        <w:ind w:firstLine="420"/>
      </w:pPr>
      <w:r>
        <w:rPr>
          <w:rFonts w:hint="eastAsia"/>
        </w:rPr>
        <w:t>切实保护清运工人利益，避免清运工人之间、清运工人与其他行业服务人员之间收入差距悬殊太大，避免引起矛盾纠纷，在体制建立或改革中，考虑清运工人的生活保障情况。</w:t>
      </w:r>
    </w:p>
    <w:p w:rsidR="00D57E33" w:rsidRDefault="00D57E33" w:rsidP="00F0683D">
      <w:pPr>
        <w:pStyle w:val="aff1"/>
        <w:ind w:firstLine="420"/>
      </w:pPr>
      <w:r>
        <w:rPr>
          <w:rFonts w:hint="eastAsia"/>
        </w:rPr>
        <w:t>3、加强领导，措施到位</w:t>
      </w:r>
    </w:p>
    <w:p w:rsidR="00D57E33" w:rsidRDefault="00D57E33" w:rsidP="00F0683D">
      <w:pPr>
        <w:pStyle w:val="aff1"/>
        <w:ind w:firstLine="420"/>
      </w:pPr>
      <w:r>
        <w:rPr>
          <w:rFonts w:hint="eastAsia"/>
        </w:rPr>
        <w:t>群体性罢工事件发生后，公司管理层要亲自到场，果断指挥，明确责任，全面调查，</w:t>
      </w:r>
      <w:r>
        <w:rPr>
          <w:rFonts w:hint="eastAsia"/>
        </w:rPr>
        <w:lastRenderedPageBreak/>
        <w:t>迅速掌握罢工起因和导火线，认真化解事件，事后总结经验教训，防止类似事件再发生。</w:t>
      </w:r>
    </w:p>
    <w:p w:rsidR="00D57E33" w:rsidRDefault="00D57E33" w:rsidP="00F0683D">
      <w:pPr>
        <w:pStyle w:val="aff1"/>
        <w:ind w:firstLine="420"/>
      </w:pPr>
      <w:r>
        <w:rPr>
          <w:rFonts w:hint="eastAsia"/>
        </w:rPr>
        <w:t>4、重视信息，快速反应</w:t>
      </w:r>
    </w:p>
    <w:p w:rsidR="00D57E33" w:rsidRDefault="00D57E33" w:rsidP="00F0683D">
      <w:pPr>
        <w:pStyle w:val="aff1"/>
        <w:ind w:firstLine="420"/>
      </w:pPr>
      <w:r>
        <w:rPr>
          <w:rFonts w:hint="eastAsia"/>
        </w:rPr>
        <w:t>强化信息意识，落实责任，建立畅通灵敏有序的信息网络，做到事先有预报、处理有反馈。对可能发生大规模群体性事件的信息，特别是苗头性信息进行全面评估和预测，做到早发现、早报告、早控制、早解决。</w:t>
      </w:r>
    </w:p>
    <w:p w:rsidR="00D57E33" w:rsidRDefault="00D57E33" w:rsidP="00F0683D">
      <w:pPr>
        <w:pStyle w:val="aff1"/>
        <w:ind w:firstLine="420"/>
      </w:pPr>
      <w:r>
        <w:rPr>
          <w:rFonts w:hint="eastAsia"/>
        </w:rPr>
        <w:t>5、树立科学发展观</w:t>
      </w:r>
    </w:p>
    <w:p w:rsidR="00D57E33" w:rsidRDefault="00D57E33" w:rsidP="00F0683D">
      <w:pPr>
        <w:pStyle w:val="aff1"/>
        <w:ind w:firstLine="420"/>
      </w:pPr>
      <w:r>
        <w:rPr>
          <w:rFonts w:hint="eastAsia"/>
        </w:rPr>
        <w:t>公司的稳定发展，根本在于人才的和谐发展，构建清运工人和谐氛围，构建和谐企业，是本项目顺利执行的关键。正确处理企业发展、企业利润最大化与清运工人切身利益的矛盾，维护安定团结，创造双赢局面是本项目最终的目的。</w:t>
      </w:r>
    </w:p>
    <w:p w:rsidR="00D57E33" w:rsidRDefault="00D57E33" w:rsidP="00F0683D">
      <w:pPr>
        <w:pStyle w:val="aff1"/>
        <w:ind w:firstLine="420"/>
      </w:pPr>
      <w:r>
        <w:rPr>
          <w:rFonts w:hint="eastAsia"/>
        </w:rPr>
        <w:t>6、预防为主、化解为辅，建立健全群体性突发事件预警机制</w:t>
      </w:r>
    </w:p>
    <w:p w:rsidR="00D57E33" w:rsidRDefault="00D57E33" w:rsidP="00F0683D">
      <w:pPr>
        <w:pStyle w:val="aff1"/>
        <w:ind w:firstLine="420"/>
      </w:pPr>
      <w:r>
        <w:rPr>
          <w:rFonts w:hint="eastAsia"/>
        </w:rPr>
        <w:t>群体性突发事件带突发性、偶然性，同时也有必然性。群体性事件不能等事件发生了才想去预防和控制，建立一套动态社会预警机制，准确了解发生群体性突发事件的原因和处理过程，及时判断清运工厂稳定情况及其发展趋势，在不稳定因素快速集聚之前，及时采取预防措施，并在发生时从源头上解决，防止其向组织化、激烈化的方向蔓延。</w:t>
      </w:r>
    </w:p>
    <w:p w:rsidR="00D57E33" w:rsidRDefault="00D57E33" w:rsidP="00F0683D">
      <w:pPr>
        <w:pStyle w:val="aff1"/>
        <w:ind w:firstLine="420"/>
      </w:pPr>
      <w:r>
        <w:rPr>
          <w:rFonts w:hint="eastAsia"/>
        </w:rPr>
        <w:t>防范措施</w:t>
      </w:r>
    </w:p>
    <w:p w:rsidR="00D57E33" w:rsidRDefault="00D57E33" w:rsidP="00F0683D">
      <w:pPr>
        <w:pStyle w:val="aff1"/>
        <w:ind w:firstLine="420"/>
      </w:pPr>
      <w:r>
        <w:rPr>
          <w:rFonts w:hint="eastAsia"/>
        </w:rPr>
        <w:t>1、注重教育，提高清运工人的综合素质</w:t>
      </w:r>
    </w:p>
    <w:p w:rsidR="00D57E33" w:rsidRDefault="00D57E33" w:rsidP="00F0683D">
      <w:pPr>
        <w:pStyle w:val="aff1"/>
        <w:ind w:firstLine="420"/>
      </w:pPr>
      <w:r>
        <w:rPr>
          <w:rFonts w:hint="eastAsia"/>
        </w:rPr>
        <w:t>1）清运工人大多来自经济不发达的外省，学历和技术水平偏低，其几千年的老农性格往往体现在其情绪上的不稳定、语言上的偏激和行为上的盲从，因此，以强化学习教育、正面引导、全面培训、重点培养为主要手段，通过职业道德教育、强化安全意识，从而提高综合素质。</w:t>
      </w:r>
    </w:p>
    <w:p w:rsidR="00D57E33" w:rsidRDefault="00D57E33" w:rsidP="00F0683D">
      <w:pPr>
        <w:pStyle w:val="aff1"/>
        <w:ind w:firstLine="420"/>
      </w:pPr>
      <w:r>
        <w:rPr>
          <w:rFonts w:hint="eastAsia"/>
        </w:rPr>
        <w:t>2）对每个进入清运队伍的人员进行精神教育，用“宁愿脏一人，换来万家洁”、“辛苦我一人，造福千万家”的清运从业精神，在思想上确立起“以我心灵美，创造市容美”的行业精神，打破狭隘的个人利益观念，赢得社会认可，市民尊重，同时用黑板报、简报、典型等，让清运工人适应并融入清运大家庭。</w:t>
      </w:r>
    </w:p>
    <w:p w:rsidR="00D57E33" w:rsidRDefault="00D57E33" w:rsidP="00F0683D">
      <w:pPr>
        <w:pStyle w:val="aff1"/>
        <w:ind w:firstLine="420"/>
      </w:pPr>
      <w:r>
        <w:rPr>
          <w:rFonts w:hint="eastAsia"/>
        </w:rPr>
        <w:t xml:space="preserve"> 3）强化安全责任意识，一线清运工人起早贪黑在街路沿线作业，若发生安全事故，必定会人心惶惶。因此，从清运工人进入清运的第一天，首先接受安全教育，在日常管理中，开展“七常”活动：安全经常念、安全制度常学、安全技能常练、安全例会常开、安全竞赛活动常办、安全隐患常查、事故原因常分析，通过教育课，安全知识答题、消防救护演练等多种多样的形式活动，为清运工人营造良好的安全生产环境，提高清运工人安全意识和自我保护意识</w:t>
      </w:r>
    </w:p>
    <w:p w:rsidR="00D57E33" w:rsidRDefault="00D57E33" w:rsidP="00F0683D">
      <w:pPr>
        <w:pStyle w:val="aff1"/>
        <w:ind w:firstLine="420"/>
      </w:pPr>
      <w:r>
        <w:rPr>
          <w:rFonts w:hint="eastAsia"/>
        </w:rPr>
        <w:t>4）发挥骨干先锋模范作用，指派素质好、责任心强的骨干、领班、主管，作为“一带一”的师傅，从生产技能、安全知识等方面给予言传身教，并在生活上、环境适应上给予</w:t>
      </w:r>
      <w:r>
        <w:rPr>
          <w:rFonts w:hint="eastAsia"/>
        </w:rPr>
        <w:lastRenderedPageBreak/>
        <w:t>照顾和关心，让清运工人有一种融入清运大家庭的感受。</w:t>
      </w:r>
    </w:p>
    <w:p w:rsidR="00D57E33" w:rsidRDefault="00D57E33" w:rsidP="00F0683D">
      <w:pPr>
        <w:pStyle w:val="aff1"/>
        <w:ind w:firstLine="420"/>
      </w:pPr>
      <w:r>
        <w:rPr>
          <w:rFonts w:hint="eastAsia"/>
        </w:rPr>
        <w:t>5）建立一整套职业技能培训方案，针对不同的岗位，采取手册自学、专题讲座、岗位演练、书面测试等形式进行全员培训。</w:t>
      </w:r>
    </w:p>
    <w:p w:rsidR="00D57E33" w:rsidRDefault="00D57E33" w:rsidP="00F0683D">
      <w:pPr>
        <w:pStyle w:val="aff1"/>
        <w:ind w:firstLine="420"/>
      </w:pPr>
      <w:r>
        <w:rPr>
          <w:rFonts w:hint="eastAsia"/>
        </w:rPr>
        <w:t>6）开展普法教育，提高清运工人依法维权、依法办事的意识，有效防菹和化解清运工人的矛盾和纠纷，减少和避免刑事或治安案件的发生。</w:t>
      </w:r>
    </w:p>
    <w:p w:rsidR="00D57E33" w:rsidRDefault="00D57E33" w:rsidP="00F0683D">
      <w:pPr>
        <w:pStyle w:val="aff1"/>
        <w:ind w:firstLine="420"/>
      </w:pPr>
      <w:r>
        <w:rPr>
          <w:rFonts w:hint="eastAsia"/>
        </w:rPr>
        <w:t>2、注重和谐，激发清运工人的创业热情</w:t>
      </w:r>
    </w:p>
    <w:p w:rsidR="00D57E33" w:rsidRDefault="00D57E33" w:rsidP="00F0683D">
      <w:pPr>
        <w:pStyle w:val="aff1"/>
        <w:ind w:firstLine="420"/>
      </w:pPr>
      <w:r>
        <w:rPr>
          <w:rFonts w:hint="eastAsia"/>
        </w:rPr>
        <w:t>1）关心工人利益，理顺劳动关系，建立和谐用工关系；</w:t>
      </w:r>
    </w:p>
    <w:p w:rsidR="00D57E33" w:rsidRDefault="00D57E33" w:rsidP="00F0683D">
      <w:pPr>
        <w:pStyle w:val="aff1"/>
        <w:ind w:firstLine="420"/>
      </w:pPr>
      <w:r>
        <w:rPr>
          <w:rFonts w:hint="eastAsia"/>
        </w:rPr>
        <w:t>2）扶贫帮困，完善工人生活保障体系。</w:t>
      </w:r>
    </w:p>
    <w:p w:rsidR="00D57E33" w:rsidRDefault="00D57E33" w:rsidP="00F0683D">
      <w:pPr>
        <w:pStyle w:val="aff1"/>
        <w:ind w:firstLine="420"/>
      </w:pPr>
      <w:r>
        <w:rPr>
          <w:rFonts w:hint="eastAsia"/>
        </w:rPr>
        <w:t>3）人性化管理。</w:t>
      </w:r>
    </w:p>
    <w:p w:rsidR="00D57E33" w:rsidRDefault="00D57E33" w:rsidP="00F0683D">
      <w:pPr>
        <w:pStyle w:val="aff1"/>
        <w:ind w:firstLine="420"/>
      </w:pPr>
      <w:r>
        <w:rPr>
          <w:rFonts w:hint="eastAsia"/>
        </w:rPr>
        <w:t>4）优先安排困难工人入住集体宿舍。</w:t>
      </w:r>
    </w:p>
    <w:p w:rsidR="00D57E33" w:rsidRDefault="00D57E33" w:rsidP="00F0683D">
      <w:pPr>
        <w:pStyle w:val="aff1"/>
        <w:ind w:firstLine="420"/>
      </w:pPr>
      <w:r>
        <w:rPr>
          <w:rFonts w:hint="eastAsia"/>
        </w:rPr>
        <w:t>5）与工人共度佳节，在感情上与工人融为一体。</w:t>
      </w:r>
    </w:p>
    <w:p w:rsidR="00D57E33" w:rsidRDefault="00D57E33" w:rsidP="00F0683D">
      <w:pPr>
        <w:pStyle w:val="aff1"/>
        <w:ind w:firstLine="420"/>
      </w:pPr>
      <w:r>
        <w:rPr>
          <w:rFonts w:hint="eastAsia"/>
        </w:rPr>
        <w:t>6）提高工人思想品位，融入社会。</w:t>
      </w:r>
    </w:p>
    <w:p w:rsidR="00D57E33" w:rsidRDefault="00D57E33" w:rsidP="00F0683D">
      <w:pPr>
        <w:pStyle w:val="aff1"/>
        <w:ind w:firstLine="420"/>
      </w:pPr>
      <w:r>
        <w:rPr>
          <w:rFonts w:hint="eastAsia"/>
        </w:rPr>
        <w:t>7）以人为本，增强外地务工差人的亲近感、归属感</w:t>
      </w:r>
    </w:p>
    <w:p w:rsidR="00D57E33" w:rsidRDefault="00D57E33" w:rsidP="00F0683D">
      <w:pPr>
        <w:pStyle w:val="aff1"/>
        <w:ind w:firstLine="420"/>
      </w:pPr>
      <w:r>
        <w:rPr>
          <w:rFonts w:hint="eastAsia"/>
        </w:rPr>
        <w:t xml:space="preserve">3、引导为主，培养清运工人责任意识 </w:t>
      </w:r>
    </w:p>
    <w:p w:rsidR="00D57E33" w:rsidRDefault="00D57E33" w:rsidP="00F0683D">
      <w:pPr>
        <w:pStyle w:val="aff1"/>
        <w:ind w:firstLine="420"/>
      </w:pPr>
      <w:r>
        <w:rPr>
          <w:rFonts w:hint="eastAsia"/>
        </w:rPr>
        <w:t>1）坚持本地外地工人一视同仁。</w:t>
      </w:r>
    </w:p>
    <w:p w:rsidR="00D57E33" w:rsidRDefault="00D57E33" w:rsidP="00F0683D">
      <w:pPr>
        <w:pStyle w:val="aff1"/>
        <w:ind w:firstLine="420"/>
      </w:pPr>
      <w:r>
        <w:rPr>
          <w:rFonts w:hint="eastAsia"/>
        </w:rPr>
        <w:t xml:space="preserve">  2）发挥工会组织作用。</w:t>
      </w:r>
    </w:p>
    <w:p w:rsidR="00D57E33" w:rsidRDefault="00D57E33" w:rsidP="00F0683D">
      <w:pPr>
        <w:pStyle w:val="aff1"/>
        <w:ind w:firstLine="420"/>
      </w:pPr>
      <w:r>
        <w:rPr>
          <w:rFonts w:hint="eastAsia"/>
        </w:rPr>
        <w:t xml:space="preserve">  3）试行工龄补贴稳定清运队伍。</w:t>
      </w:r>
    </w:p>
    <w:p w:rsidR="00D57E33" w:rsidRDefault="00D57E33" w:rsidP="00F0683D">
      <w:pPr>
        <w:pStyle w:val="aff1"/>
        <w:ind w:firstLine="420"/>
      </w:pPr>
      <w:r>
        <w:rPr>
          <w:rFonts w:hint="eastAsia"/>
        </w:rPr>
        <w:t xml:space="preserve">  4）严格按劳动法规定，足额准时发工资。</w:t>
      </w:r>
    </w:p>
    <w:p w:rsidR="00D57E33" w:rsidRDefault="00D57E33" w:rsidP="00F0683D">
      <w:pPr>
        <w:pStyle w:val="aff1"/>
        <w:ind w:firstLine="420"/>
      </w:pPr>
      <w:r>
        <w:rPr>
          <w:rFonts w:hint="eastAsia"/>
        </w:rPr>
        <w:t xml:space="preserve">  5）选拔培养优秀人员。</w:t>
      </w:r>
    </w:p>
    <w:p w:rsidR="00D57E33" w:rsidRDefault="00D57E33" w:rsidP="00F0683D">
      <w:pPr>
        <w:pStyle w:val="aff1"/>
        <w:ind w:firstLine="420"/>
      </w:pPr>
      <w:r>
        <w:rPr>
          <w:rFonts w:hint="eastAsia"/>
        </w:rPr>
        <w:t xml:space="preserve">  6）提高工人的话语权、建设权和监督参与权。</w:t>
      </w:r>
    </w:p>
    <w:p w:rsidR="00D57E33" w:rsidRDefault="00D57E33" w:rsidP="00D57E33">
      <w:pPr>
        <w:ind w:firstLine="560"/>
        <w:rPr>
          <w:lang w:eastAsia="zh-CN"/>
        </w:rPr>
      </w:pPr>
      <w:bookmarkStart w:id="2232" w:name="_Toc21124"/>
      <w:bookmarkStart w:id="2233" w:name="_Toc28923"/>
    </w:p>
    <w:p w:rsidR="00D57E33" w:rsidRDefault="00D57E33" w:rsidP="00D57E33">
      <w:pPr>
        <w:pStyle w:val="5"/>
      </w:pPr>
      <w:bookmarkStart w:id="2234" w:name="_Toc3467"/>
      <w:bookmarkStart w:id="2235" w:name="_Toc15192"/>
      <w:r>
        <w:rPr>
          <w:rFonts w:hint="eastAsia"/>
        </w:rPr>
        <w:t>内部职工扶贫救助体系</w:t>
      </w:r>
      <w:bookmarkEnd w:id="2232"/>
      <w:bookmarkEnd w:id="2233"/>
      <w:bookmarkEnd w:id="2234"/>
      <w:bookmarkEnd w:id="2235"/>
    </w:p>
    <w:p w:rsidR="00D57E33" w:rsidRDefault="00D57E33" w:rsidP="00F0683D">
      <w:pPr>
        <w:pStyle w:val="aff1"/>
        <w:ind w:firstLine="420"/>
      </w:pPr>
      <w:r>
        <w:rPr>
          <w:rFonts w:hint="eastAsia"/>
        </w:rPr>
        <w:t>“以人为本，和谐大家庭”这是我公司的立司基石，公司的所有员工都是大家庭中的一份子，多年来，公司建立了建全的工会组织、党支部等组织，为所有的员工尽自己的一份力。</w:t>
      </w:r>
    </w:p>
    <w:p w:rsidR="00D57E33" w:rsidRDefault="00D57E33" w:rsidP="00F0683D">
      <w:pPr>
        <w:pStyle w:val="aff1"/>
        <w:ind w:firstLine="420"/>
      </w:pPr>
      <w:r>
        <w:rPr>
          <w:rFonts w:hint="eastAsia"/>
        </w:rPr>
        <w:t>提高认识，实现帮扶体系工作的新突破</w:t>
      </w:r>
    </w:p>
    <w:p w:rsidR="00D57E33" w:rsidRDefault="00D57E33" w:rsidP="00F0683D">
      <w:pPr>
        <w:pStyle w:val="aff1"/>
        <w:ind w:firstLine="420"/>
      </w:pPr>
      <w:r>
        <w:rPr>
          <w:rFonts w:hint="eastAsia"/>
        </w:rPr>
        <w:t>1、构建困难员工帮扶体系和长效机制，我公司把帮扶工作建设成为工会发展桥梁纽带作用的重要载体和窗口，适应我公司形势发展变化。健全完善工会帮扶工作的长效机制，实现了帮扶救助工作的新突破和新发展。</w:t>
      </w:r>
    </w:p>
    <w:p w:rsidR="00D57E33" w:rsidRDefault="00D57E33" w:rsidP="00F0683D">
      <w:pPr>
        <w:pStyle w:val="aff1"/>
        <w:ind w:firstLine="420"/>
      </w:pPr>
      <w:r>
        <w:rPr>
          <w:rFonts w:hint="eastAsia"/>
        </w:rPr>
        <w:t>2、构建困难员工帮扶体系是履约工会职责的具体体现，是解决困难员工实际问题的需要。为此，我公司工会从不断维护好广大职工的根本利益的高度去认识帮扶困难员工群体的工作。尽心竭力为员工排忧解难，当好困难员工的第一知情人、第一帮助人。通过帮</w:t>
      </w:r>
      <w:r>
        <w:rPr>
          <w:rFonts w:hint="eastAsia"/>
        </w:rPr>
        <w:lastRenderedPageBreak/>
        <w:t>扶，及时了解掌握员工的需求和意愿，有利于维护职工合法权益和促进祉会稳定。健全机制，筑牢帮扶机制的组织保证</w:t>
      </w:r>
    </w:p>
    <w:p w:rsidR="00D57E33" w:rsidRDefault="00D57E33" w:rsidP="00F0683D">
      <w:pPr>
        <w:pStyle w:val="aff1"/>
        <w:ind w:firstLine="420"/>
      </w:pPr>
      <w:r>
        <w:rPr>
          <w:rFonts w:hint="eastAsia"/>
        </w:rPr>
        <w:t>（1）有健全的工作机制。设立了以工会主席为组长，两名专职工作人员组成的帮扶办公室负责日常工作。工作人员熟悉相关法律、法规和政策。熟悉主要职责、职能、救助标准、申请程序工作流程，做到热情接待每一位来访人员，耐心倾听员工心声和要求，按程序实施帮扶。建立了数字库和对帮扶对象情况进行存档管理；开通了公司内部热线，随时接听困难员工的咨询和求助。</w:t>
      </w:r>
    </w:p>
    <w:p w:rsidR="00D57E33" w:rsidRDefault="00D57E33" w:rsidP="00F0683D">
      <w:pPr>
        <w:pStyle w:val="aff1"/>
        <w:ind w:firstLine="420"/>
      </w:pPr>
      <w:r>
        <w:rPr>
          <w:rFonts w:hint="eastAsia"/>
        </w:rPr>
        <w:t>（2）有健全的工作制度，在构建帮扶体系方面，帮扶工作做到了“制度完整、程序清晰、方式多样、公开明示”。帮扶基金每年一次性划拨到工会财务，由基金管理领导小组统一管理，公司工会财务部建立“困难员工专项帮扶基金”专门账户。做到专款专不得挪作他用。账目公开、透明、帮扶对象、帮扶的原因、帮扶金额等内容，在公司工会公开栏公布，接受群众监督。</w:t>
      </w:r>
    </w:p>
    <w:p w:rsidR="00D57E33" w:rsidRDefault="00D57E33" w:rsidP="00F0683D">
      <w:pPr>
        <w:pStyle w:val="aff1"/>
        <w:ind w:firstLine="420"/>
      </w:pPr>
      <w:r>
        <w:rPr>
          <w:rFonts w:hint="eastAsia"/>
        </w:rPr>
        <w:t>（3）帮扶对象明确，在帮扶程序中明确规定：不让一名员工因家庭贫困而无法生活，不让一名员工子女因家庭贫困而上不起学，不让一名员工及家庭成员因家庭贫困而看不起病，实现帮扶工作的经常化、规范化、制度化。</w:t>
      </w:r>
    </w:p>
    <w:p w:rsidR="00D57E33" w:rsidRDefault="00D57E33" w:rsidP="00F0683D">
      <w:pPr>
        <w:pStyle w:val="aff1"/>
        <w:ind w:firstLine="420"/>
      </w:pPr>
      <w:r>
        <w:rPr>
          <w:rFonts w:hint="eastAsia"/>
        </w:rPr>
        <w:t xml:space="preserve">（4）帮扶工作程序清晰，帮扶工作流程规范；严格按照接待登记一调查核实一提出建议一审核签章一受助人签领一建庠存档的程序办理，做到有接待登记、有送达办理、有办结报告、有档案备查，公司工会通过员工家庭情况调查核实准确后，把存在实际困难大的员工家庭纳入帮扶对象。 </w:t>
      </w:r>
    </w:p>
    <w:p w:rsidR="00D57E33" w:rsidRDefault="00D57E33" w:rsidP="00F0683D">
      <w:pPr>
        <w:pStyle w:val="aff1"/>
        <w:ind w:firstLine="420"/>
      </w:pPr>
      <w:r>
        <w:rPr>
          <w:rFonts w:hint="eastAsia"/>
        </w:rPr>
        <w:t>（5）健全了困难员工档案，对每一位求助的困难员工建立困难情况档案，书面和电子档案并存。对困难员工进行信息化管理，提高工作效率，方便查询。</w:t>
      </w:r>
    </w:p>
    <w:p w:rsidR="00D57E33" w:rsidRDefault="00D57E33" w:rsidP="00F0683D">
      <w:pPr>
        <w:pStyle w:val="aff1"/>
        <w:ind w:firstLine="420"/>
      </w:pPr>
      <w:r>
        <w:rPr>
          <w:rFonts w:hint="eastAsia"/>
        </w:rPr>
        <w:t>健全完善目标责任体系，保持帮扶机制长效运转</w:t>
      </w:r>
    </w:p>
    <w:p w:rsidR="00D57E33" w:rsidRDefault="00D57E33" w:rsidP="00F0683D">
      <w:pPr>
        <w:pStyle w:val="aff1"/>
        <w:ind w:firstLine="420"/>
      </w:pPr>
      <w:r>
        <w:rPr>
          <w:rFonts w:hint="eastAsia"/>
        </w:rPr>
        <w:t>（1）“助学”救助体系，公司工会对考取本科院校的困难员工的子女，根据帮扶程序，在审查、核实后，将分别给予数额不等的现金补助。</w:t>
      </w:r>
    </w:p>
    <w:p w:rsidR="00D57E33" w:rsidRDefault="00D57E33" w:rsidP="00F0683D">
      <w:pPr>
        <w:pStyle w:val="aff1"/>
        <w:ind w:firstLine="420"/>
      </w:pPr>
      <w:r>
        <w:rPr>
          <w:rFonts w:hint="eastAsia"/>
        </w:rPr>
        <w:t>（2）“一走二送”送温暖帮扶体系，在每年元旦、春节期间，工会将会深入开展走访每一户困难员工、送慰问信、送慰问金、生活物资为内容的“一走二送”送温暖慰问活动，协助公司解决困难员工的生产、生活问题。</w:t>
      </w:r>
    </w:p>
    <w:p w:rsidR="00D57E33" w:rsidRDefault="00D57E33" w:rsidP="00F0683D">
      <w:pPr>
        <w:pStyle w:val="aff1"/>
        <w:ind w:firstLine="420"/>
      </w:pPr>
      <w:r>
        <w:rPr>
          <w:rFonts w:hint="eastAsia"/>
        </w:rPr>
        <w:t>（3）工会帮扶做到“六知一定”，工会为把温暖工作做细、做深、做实，对困难员工家庭情况进行深入细致的摸底调查，建立和完善困难员工档案，对每一户困难员工家庭切实做到“知家庭住址、知生活状况、知贫困原因、知患病情况、知进低保情况、知子女就学情况”和定救助措施。</w:t>
      </w:r>
    </w:p>
    <w:p w:rsidR="00D57E33" w:rsidRDefault="00D57E33" w:rsidP="00F0683D">
      <w:pPr>
        <w:pStyle w:val="aff1"/>
        <w:ind w:firstLine="420"/>
      </w:pPr>
      <w:r>
        <w:rPr>
          <w:rFonts w:hint="eastAsia"/>
        </w:rPr>
        <w:t>（4）三级联动，工会帮扶坚持做到“三个必访”，即“员工生病住院必访、员工子女</w:t>
      </w:r>
      <w:r>
        <w:rPr>
          <w:rFonts w:hint="eastAsia"/>
        </w:rPr>
        <w:lastRenderedPageBreak/>
        <w:t>上学困难必访、低保特困员工必访”。</w:t>
      </w:r>
    </w:p>
    <w:p w:rsidR="00D57E33" w:rsidRDefault="00D57E33" w:rsidP="00F0683D">
      <w:pPr>
        <w:pStyle w:val="aff1"/>
        <w:ind w:firstLine="420"/>
      </w:pPr>
      <w:bookmarkStart w:id="2236" w:name="_Toc17429"/>
      <w:bookmarkStart w:id="2237" w:name="_Toc23344"/>
    </w:p>
    <w:p w:rsidR="00D57E33" w:rsidRDefault="00D57E33" w:rsidP="00D57E33">
      <w:pPr>
        <w:pStyle w:val="5"/>
      </w:pPr>
      <w:bookmarkStart w:id="2238" w:name="_Toc21223"/>
      <w:bookmarkStart w:id="2239" w:name="_Toc8644"/>
      <w:r>
        <w:rPr>
          <w:rFonts w:hint="eastAsia"/>
        </w:rPr>
        <w:t>舆论危机处理工作预案</w:t>
      </w:r>
      <w:bookmarkEnd w:id="2236"/>
      <w:bookmarkEnd w:id="2237"/>
      <w:bookmarkEnd w:id="2238"/>
      <w:bookmarkEnd w:id="2239"/>
    </w:p>
    <w:p w:rsidR="00D57E33" w:rsidRDefault="00D57E33" w:rsidP="00F0683D">
      <w:pPr>
        <w:pStyle w:val="aff1"/>
        <w:ind w:firstLine="420"/>
      </w:pPr>
      <w:r>
        <w:rPr>
          <w:rFonts w:hint="eastAsia"/>
        </w:rPr>
        <w:t>为全面提高公司及所属项目部有效预防、积极转化和妥善处置危机事件的综合应对能力，最大限度地避免和减少危机事件可能造成的不利影响，维护公司和项目部多地的品牌形象和良好信誉，努力营造有利于公司和业主的良好社会舆论环境，结合业主和公司对外新闻宣传工作实际，制定本应急公关管理办法。</w:t>
      </w:r>
    </w:p>
    <w:p w:rsidR="00D57E33" w:rsidRDefault="00D57E33" w:rsidP="00F0683D">
      <w:pPr>
        <w:pStyle w:val="aff1"/>
        <w:ind w:firstLine="420"/>
      </w:pPr>
      <w:r>
        <w:rPr>
          <w:rFonts w:hint="eastAsia"/>
        </w:rPr>
        <w:t>舆论危机的分类</w:t>
      </w:r>
    </w:p>
    <w:p w:rsidR="00D57E33" w:rsidRDefault="00D57E33" w:rsidP="00F0683D">
      <w:pPr>
        <w:pStyle w:val="aff1"/>
        <w:ind w:firstLine="420"/>
      </w:pPr>
      <w:r>
        <w:rPr>
          <w:rFonts w:hint="eastAsia"/>
        </w:rPr>
        <w:t>本办法中所指危机事件是指各类新闻媒体中出现或可能出现的突发的、涉及公司的敏感话题报道，相关报道可能或已经对公司的经营发展、信誉、形象造成负面影响的事件。公司及各所属项目部中出现危机事件但未经新闻媒体曝光的，应根据部门及单位权责自行处理，不在本办法所涉范围内。本办法所指危机事件主要包括三种情况：</w:t>
      </w:r>
    </w:p>
    <w:p w:rsidR="00D57E33" w:rsidRDefault="00D57E33" w:rsidP="00F0683D">
      <w:pPr>
        <w:pStyle w:val="aff1"/>
        <w:ind w:firstLine="420"/>
      </w:pPr>
      <w:r>
        <w:rPr>
          <w:rFonts w:hint="eastAsia"/>
        </w:rPr>
        <w:t>1、恶意负面报道：</w:t>
      </w:r>
    </w:p>
    <w:p w:rsidR="00D57E33" w:rsidRDefault="00D57E33" w:rsidP="00F0683D">
      <w:pPr>
        <w:pStyle w:val="aff1"/>
        <w:ind w:firstLine="420"/>
      </w:pPr>
      <w:r>
        <w:rPr>
          <w:rFonts w:hint="eastAsia"/>
        </w:rPr>
        <w:t>媒体出现或者可能出现的恶意歪曲公司及所属项目部形象的负面报道；</w:t>
      </w:r>
    </w:p>
    <w:p w:rsidR="00D57E33" w:rsidRDefault="00D57E33" w:rsidP="00F0683D">
      <w:pPr>
        <w:pStyle w:val="aff1"/>
        <w:ind w:firstLine="420"/>
      </w:pPr>
      <w:r>
        <w:rPr>
          <w:rFonts w:hint="eastAsia"/>
        </w:rPr>
        <w:t>2、商业秘密报道：</w:t>
      </w:r>
    </w:p>
    <w:p w:rsidR="00D57E33" w:rsidRDefault="00D57E33" w:rsidP="00F0683D">
      <w:pPr>
        <w:pStyle w:val="aff1"/>
        <w:ind w:firstLine="420"/>
      </w:pPr>
      <w:r>
        <w:rPr>
          <w:rFonts w:hint="eastAsia"/>
        </w:rPr>
        <w:t>公司的商业秘密被媒体知悉，可能或已经进行了报道；</w:t>
      </w:r>
    </w:p>
    <w:p w:rsidR="00D57E33" w:rsidRDefault="00D57E33" w:rsidP="00F0683D">
      <w:pPr>
        <w:pStyle w:val="aff1"/>
        <w:ind w:firstLine="420"/>
      </w:pPr>
      <w:r>
        <w:rPr>
          <w:rFonts w:hint="eastAsia"/>
        </w:rPr>
        <w:t>3、突发事件报道：</w:t>
      </w:r>
    </w:p>
    <w:p w:rsidR="00D57E33" w:rsidRDefault="00D57E33" w:rsidP="00F0683D">
      <w:pPr>
        <w:pStyle w:val="aff1"/>
        <w:ind w:firstLine="420"/>
      </w:pPr>
      <w:r>
        <w:rPr>
          <w:rFonts w:hint="eastAsia"/>
        </w:rPr>
        <w:t>公司在经营发展中出现了突发事件，引起了媒体关注或已经被媒体报道。</w:t>
      </w:r>
    </w:p>
    <w:p w:rsidR="00D57E33" w:rsidRDefault="00D57E33" w:rsidP="00F0683D">
      <w:pPr>
        <w:pStyle w:val="aff1"/>
        <w:ind w:firstLine="420"/>
      </w:pPr>
      <w:r>
        <w:rPr>
          <w:rFonts w:hint="eastAsia"/>
        </w:rPr>
        <w:t>危机事件分级及分级负责制</w:t>
      </w:r>
    </w:p>
    <w:p w:rsidR="00D57E33" w:rsidRDefault="00D57E33" w:rsidP="00F0683D">
      <w:pPr>
        <w:pStyle w:val="aff1"/>
        <w:ind w:firstLine="420"/>
      </w:pPr>
      <w:r>
        <w:rPr>
          <w:rFonts w:hint="eastAsia"/>
        </w:rPr>
        <w:t>危机事件应急领导小组按照事件的不同级别分别由各级危机事件应急领导小组负责。按照性质、严重程度、可控性、影响范围和紧急程度等因素，将各类危机事件划分为三类，并实行危机事件处理分级负责制。</w:t>
      </w:r>
    </w:p>
    <w:p w:rsidR="00D57E33" w:rsidRDefault="00D57E33" w:rsidP="00F0683D">
      <w:pPr>
        <w:pStyle w:val="aff1"/>
        <w:ind w:firstLine="420"/>
      </w:pPr>
      <w:r>
        <w:rPr>
          <w:rFonts w:hint="eastAsia"/>
        </w:rPr>
        <w:t>1、I级：重大危机事件</w:t>
      </w:r>
    </w:p>
    <w:p w:rsidR="00D57E33" w:rsidRDefault="00D57E33" w:rsidP="00F0683D">
      <w:pPr>
        <w:pStyle w:val="aff1"/>
        <w:ind w:firstLine="420"/>
      </w:pPr>
      <w:r>
        <w:rPr>
          <w:rFonts w:hint="eastAsia"/>
        </w:rPr>
        <w:t>由公司主要领导负责，主管宣传的领导、办公室、党群工作及相关部门互相协调处理，具体包括：</w:t>
      </w:r>
    </w:p>
    <w:p w:rsidR="00D57E33" w:rsidRDefault="00D57E33" w:rsidP="00F0683D">
      <w:pPr>
        <w:pStyle w:val="aff1"/>
        <w:ind w:firstLine="420"/>
      </w:pPr>
      <w:r>
        <w:rPr>
          <w:rFonts w:hint="eastAsia"/>
        </w:rPr>
        <w:t>（1）造成或可能造成国际影响、全国性影响或省级影响的事件；</w:t>
      </w:r>
    </w:p>
    <w:p w:rsidR="00D57E33" w:rsidRDefault="00D57E33" w:rsidP="00F0683D">
      <w:pPr>
        <w:pStyle w:val="aff1"/>
        <w:ind w:firstLine="420"/>
      </w:pPr>
      <w:r>
        <w:rPr>
          <w:rFonts w:hint="eastAsia"/>
        </w:rPr>
        <w:t>（2）给公司或重要业务板块涉及单位声誉带来或可能带来重大损害的事件；</w:t>
      </w:r>
    </w:p>
    <w:p w:rsidR="00D57E33" w:rsidRDefault="00D57E33" w:rsidP="00F0683D">
      <w:pPr>
        <w:pStyle w:val="aff1"/>
        <w:ind w:firstLine="420"/>
      </w:pPr>
      <w:r>
        <w:rPr>
          <w:rFonts w:hint="eastAsia"/>
        </w:rPr>
        <w:t>（3）影响或可能影响公司及投资者关系的事件；</w:t>
      </w:r>
    </w:p>
    <w:p w:rsidR="00D57E33" w:rsidRDefault="00D57E33" w:rsidP="00F0683D">
      <w:pPr>
        <w:pStyle w:val="aff1"/>
        <w:ind w:firstLine="420"/>
      </w:pPr>
      <w:r>
        <w:rPr>
          <w:rFonts w:hint="eastAsia"/>
        </w:rPr>
        <w:t>（4）影响或可能影响公司品牌或经营项目在国内国际范围开展的事件；</w:t>
      </w:r>
    </w:p>
    <w:p w:rsidR="00D57E33" w:rsidRDefault="00D57E33" w:rsidP="00F0683D">
      <w:pPr>
        <w:pStyle w:val="aff1"/>
        <w:ind w:firstLine="420"/>
      </w:pPr>
      <w:r>
        <w:rPr>
          <w:rFonts w:hint="eastAsia"/>
        </w:rPr>
        <w:t>（5）危及或可能危及公司在省级范围内经营业务的事件；</w:t>
      </w:r>
    </w:p>
    <w:p w:rsidR="00D57E33" w:rsidRDefault="00D57E33" w:rsidP="00F0683D">
      <w:pPr>
        <w:pStyle w:val="aff1"/>
        <w:ind w:firstLine="420"/>
      </w:pPr>
      <w:r>
        <w:rPr>
          <w:rFonts w:hint="eastAsia"/>
        </w:rPr>
        <w:t>2、II级：较大危机事件</w:t>
      </w:r>
    </w:p>
    <w:p w:rsidR="00D57E33" w:rsidRDefault="00D57E33" w:rsidP="00F0683D">
      <w:pPr>
        <w:pStyle w:val="aff1"/>
        <w:ind w:firstLine="420"/>
      </w:pPr>
      <w:r>
        <w:rPr>
          <w:rFonts w:hint="eastAsia"/>
        </w:rPr>
        <w:t>由主管宣传的领导负责，党群部互相协调处理，具体包括：</w:t>
      </w:r>
    </w:p>
    <w:p w:rsidR="00D57E33" w:rsidRDefault="00D57E33" w:rsidP="00F0683D">
      <w:pPr>
        <w:pStyle w:val="aff1"/>
        <w:ind w:firstLine="420"/>
      </w:pPr>
      <w:r>
        <w:rPr>
          <w:rFonts w:hint="eastAsia"/>
        </w:rPr>
        <w:lastRenderedPageBreak/>
        <w:t>（1）造成或可能造成市级影响的事件；</w:t>
      </w:r>
    </w:p>
    <w:p w:rsidR="00D57E33" w:rsidRDefault="00D57E33" w:rsidP="00F0683D">
      <w:pPr>
        <w:pStyle w:val="aff1"/>
        <w:ind w:firstLine="420"/>
      </w:pPr>
      <w:r>
        <w:rPr>
          <w:rFonts w:hint="eastAsia"/>
        </w:rPr>
        <w:t>（2）危及或可能危及公司所在地范围内经营、品牌、声誉带来或可能带来一定损害的事件；</w:t>
      </w:r>
    </w:p>
    <w:p w:rsidR="00D57E33" w:rsidRDefault="00D57E33" w:rsidP="00F0683D">
      <w:pPr>
        <w:pStyle w:val="aff1"/>
        <w:ind w:firstLine="420"/>
      </w:pPr>
      <w:r>
        <w:rPr>
          <w:rFonts w:hint="eastAsia"/>
        </w:rPr>
        <w:t>（3）影响或可能影响公司品牌或经营业务在市级范围开展的事件。</w:t>
      </w:r>
    </w:p>
    <w:p w:rsidR="00D57E33" w:rsidRDefault="00D57E33" w:rsidP="00F0683D">
      <w:pPr>
        <w:pStyle w:val="aff1"/>
        <w:ind w:firstLine="420"/>
      </w:pPr>
      <w:r>
        <w:rPr>
          <w:rFonts w:hint="eastAsia"/>
        </w:rPr>
        <w:t>3、III级：一般危机事件</w:t>
      </w:r>
    </w:p>
    <w:p w:rsidR="00D57E33" w:rsidRDefault="00D57E33" w:rsidP="00F0683D">
      <w:pPr>
        <w:pStyle w:val="aff1"/>
        <w:ind w:firstLine="420"/>
      </w:pPr>
      <w:r>
        <w:rPr>
          <w:rFonts w:hint="eastAsia"/>
        </w:rPr>
        <w:t>一般危机事件由公司所属项目部自行安排处理，危机事件具体包括：</w:t>
      </w:r>
    </w:p>
    <w:p w:rsidR="00D57E33" w:rsidRDefault="00D57E33" w:rsidP="00F0683D">
      <w:pPr>
        <w:pStyle w:val="aff1"/>
        <w:ind w:firstLine="420"/>
      </w:pPr>
      <w:r>
        <w:rPr>
          <w:rFonts w:hint="eastAsia"/>
        </w:rPr>
        <w:t>（1）在当地造成或可能造成影响的事件；</w:t>
      </w:r>
    </w:p>
    <w:p w:rsidR="00D57E33" w:rsidRDefault="00D57E33" w:rsidP="00F0683D">
      <w:pPr>
        <w:pStyle w:val="aff1"/>
        <w:ind w:firstLine="420"/>
      </w:pPr>
      <w:r>
        <w:rPr>
          <w:rFonts w:hint="eastAsia"/>
        </w:rPr>
        <w:t>（2）危及或可能危及企业驻地范围内经营、品牌、声誉带来或可能带来一定损害的事件。发生一般危机事件，所属单位应当报公司危机事件应急领导小组备案。</w:t>
      </w:r>
    </w:p>
    <w:p w:rsidR="00D57E33" w:rsidRDefault="00D57E33" w:rsidP="00F0683D">
      <w:pPr>
        <w:pStyle w:val="aff1"/>
        <w:ind w:firstLine="420"/>
      </w:pPr>
      <w:r>
        <w:rPr>
          <w:rFonts w:hint="eastAsia"/>
        </w:rPr>
        <w:t>危机事件监测</w:t>
      </w:r>
    </w:p>
    <w:p w:rsidR="00D57E33" w:rsidRDefault="00D57E33" w:rsidP="00F0683D">
      <w:pPr>
        <w:pStyle w:val="aff1"/>
        <w:ind w:firstLine="420"/>
      </w:pPr>
      <w:r>
        <w:rPr>
          <w:rFonts w:hint="eastAsia"/>
        </w:rPr>
        <w:t>（1）危机事件监测与预警体系</w:t>
      </w:r>
    </w:p>
    <w:p w:rsidR="00D57E33" w:rsidRDefault="00D57E33" w:rsidP="00F0683D">
      <w:pPr>
        <w:pStyle w:val="aff1"/>
        <w:ind w:firstLine="420"/>
      </w:pPr>
      <w:r>
        <w:rPr>
          <w:rFonts w:hint="eastAsia"/>
        </w:rPr>
        <w:t>建立专门的危机监测机制，监测媒体的报道动态，在各类媒体中尽可能多地搜集关于公司及有关单位的信息，并进行分类整理和分析，研究其中可能出现的危机苗头，特别需要注意分析监测行业的政策变化对集团的发展可能带来的影响，有针对性地做好媒体沟通工作。要前移危机事件处理的关口，重点做好危机防范。要增强新闻信息的敏感性，及时发现危机苗头，牢牢把握住危机事件出现到事件在媒体上露脸的时间差，果断有效地进行处置，迅速与相关新闻媒体的领导及记者进行联系和沟通，对事件涉及另一方当事人的要做好解释工作，督促协调有关部门和单位纠正涉及危机</w:t>
      </w:r>
    </w:p>
    <w:p w:rsidR="00D57E33" w:rsidRDefault="00D57E33" w:rsidP="00F0683D">
      <w:pPr>
        <w:pStyle w:val="aff1"/>
        <w:ind w:firstLine="420"/>
      </w:pPr>
      <w:r>
        <w:rPr>
          <w:rFonts w:hint="eastAsia"/>
        </w:rPr>
        <w:t>（2）领导机构</w:t>
      </w:r>
    </w:p>
    <w:p w:rsidR="00D57E33" w:rsidRDefault="00D57E33" w:rsidP="00F0683D">
      <w:pPr>
        <w:pStyle w:val="aff1"/>
        <w:ind w:firstLine="420"/>
      </w:pPr>
      <w:r>
        <w:rPr>
          <w:rFonts w:hint="eastAsia"/>
        </w:rPr>
        <w:t>危机事件应急领导小组，由公司董事长担任组长、分管宣传领导担任副组长，公司办公室、入力资源部、法律事务部、各事业部、审计部、财务部、法律事务等相关部门及所属或控股单位宣传负责人为成员。</w:t>
      </w:r>
    </w:p>
    <w:p w:rsidR="00D57E33" w:rsidRDefault="00D57E33" w:rsidP="00F0683D">
      <w:pPr>
        <w:pStyle w:val="aff1"/>
        <w:ind w:firstLine="420"/>
      </w:pPr>
      <w:r>
        <w:rPr>
          <w:rFonts w:hint="eastAsia"/>
        </w:rPr>
        <w:t>（3）危机事件应急领导小组其职责是：</w:t>
      </w:r>
    </w:p>
    <w:p w:rsidR="00D57E33" w:rsidRDefault="00D57E33" w:rsidP="00F0683D">
      <w:pPr>
        <w:pStyle w:val="aff1"/>
        <w:ind w:firstLine="420"/>
      </w:pPr>
      <w:r>
        <w:rPr>
          <w:rFonts w:hint="eastAsia"/>
        </w:rPr>
        <w:t>统一组织、协调和指挥集团范围内的危机事件应急工作；迅速调集一切必要的资源，组成运转高效的应急反应系统；与相关部门建立和保持热线联系渠道，负责与新闻媒体、政府部门的联系沟通，必要时向上级主管部门汇报情况，并请求主管部门支持，协调相关新闻报道；收集并分析各类危机信息，提出消除危机事件及其负面影响的措施；组织人员迅速面对公众开展协调工作；组成公关团队进行媒体公关；组织协调内部员工、统一思想等。</w:t>
      </w:r>
    </w:p>
    <w:p w:rsidR="00D57E33" w:rsidRDefault="00D57E33" w:rsidP="00F0683D">
      <w:pPr>
        <w:pStyle w:val="aff1"/>
        <w:ind w:firstLine="420"/>
      </w:pPr>
      <w:r>
        <w:rPr>
          <w:rFonts w:hint="eastAsia"/>
        </w:rPr>
        <w:t>（4）办事机构</w:t>
      </w:r>
    </w:p>
    <w:p w:rsidR="00D57E33" w:rsidRDefault="00D57E33" w:rsidP="00F0683D">
      <w:pPr>
        <w:pStyle w:val="aff1"/>
        <w:ind w:firstLine="420"/>
      </w:pPr>
      <w:r>
        <w:rPr>
          <w:rFonts w:hint="eastAsia"/>
        </w:rPr>
        <w:t>公司危机应急领导小组日常办事机构设在公司总部。</w:t>
      </w:r>
    </w:p>
    <w:p w:rsidR="00D57E33" w:rsidRDefault="00D57E33" w:rsidP="00F0683D">
      <w:pPr>
        <w:pStyle w:val="aff1"/>
        <w:ind w:firstLine="420"/>
      </w:pPr>
      <w:r>
        <w:rPr>
          <w:rFonts w:hint="eastAsia"/>
        </w:rPr>
        <w:t>职责是：在应急领导小组的领导下，负责危机事件应急工作新闻报道的日常管理，做</w:t>
      </w:r>
      <w:r>
        <w:rPr>
          <w:rFonts w:hint="eastAsia"/>
        </w:rPr>
        <w:lastRenderedPageBreak/>
        <w:t>好重大危机事件应急工作的组织实施，及时向应急领导小组报告重要情况、提供决策建议，督促落实应急处理措施，组织召开新闻发布会指导和协助公司及所属单位或控股公司、有关部门做好危机事件的预防预警、应急处理等工作。  集团各有关部门和各单位负责人作为集园危机事件应急领导小组成员，同时为部门及所管辖单位危机事件应急处理的直接责任人，负责部门及所管辖单位的危机事件应急、相关协调联系工作以及新闻报道所涉危机事件（包括安全、环保、经济纠纷、法律纠纷等）的处理善后工作。公司所属各单位根据各自情况成立本单位危机事件应急处理领导小组，负责本单位的危机事件应急及相关协调联系工作。</w:t>
      </w:r>
    </w:p>
    <w:p w:rsidR="00D57E33" w:rsidRDefault="00D57E33" w:rsidP="00F0683D">
      <w:pPr>
        <w:pStyle w:val="aff1"/>
        <w:ind w:firstLine="420"/>
      </w:pPr>
      <w:r>
        <w:rPr>
          <w:rFonts w:hint="eastAsia"/>
        </w:rPr>
        <w:t>危机事件处理体系</w:t>
      </w:r>
    </w:p>
    <w:p w:rsidR="00D57E33" w:rsidRDefault="00D57E33" w:rsidP="00F0683D">
      <w:pPr>
        <w:pStyle w:val="aff1"/>
        <w:ind w:firstLine="420"/>
      </w:pPr>
      <w:r>
        <w:rPr>
          <w:rFonts w:hint="eastAsia"/>
        </w:rPr>
        <w:t>分析报告及分级响应事件发生后，应急公关领导小组应立即开展工作，在第一时间对危机事件进行调查、分析、核实，弄清事件发生的原因、经过、责任环节和造成的影响，迅速收集事件发展的最新动态以及相关的信息，判断危机的实际存在状态，进行发展趋势预测。严格执行危机情况报告制度，及时将有关情况向领导小组及主管领导报告。报告内容包括事件的名称、级别、起始时间、基本情况、最新进展、可能影响范围、建议措施和发布机构等。可请求相应的上级主管部门予以协助，发挥整体优势，公司总部、党群工作机相关部门快速对时间进行分析，协同工作，提出应对措施并立即实施。由项目部立即上报公司主管宣传的领导，由该领导直接负责，项目部、党群部及相关单位要积极应对，积极对事件进行分析，提出应对措施，并由项目部牵头快速实施。由公司总部协调，III级危机事件发生后，危机事件有关单位要立即上报公司总部，各所属单位自行安排处置。</w:t>
      </w:r>
    </w:p>
    <w:p w:rsidR="00D57E33" w:rsidRDefault="00D57E33" w:rsidP="00F0683D">
      <w:pPr>
        <w:pStyle w:val="aff1"/>
        <w:ind w:firstLine="420"/>
      </w:pPr>
      <w:r>
        <w:rPr>
          <w:rFonts w:hint="eastAsia"/>
        </w:rPr>
        <w:t>危机事件处理流程</w:t>
      </w:r>
    </w:p>
    <w:p w:rsidR="00D57E33" w:rsidRDefault="00D57E33" w:rsidP="00F0683D">
      <w:pPr>
        <w:pStyle w:val="aff1"/>
        <w:ind w:firstLine="420"/>
      </w:pPr>
      <w:r>
        <w:rPr>
          <w:rFonts w:hint="eastAsia"/>
        </w:rPr>
        <w:t>1、预期目标</w:t>
      </w:r>
    </w:p>
    <w:p w:rsidR="00D57E33" w:rsidRDefault="00D57E33" w:rsidP="00F0683D">
      <w:pPr>
        <w:pStyle w:val="aff1"/>
        <w:ind w:firstLine="420"/>
      </w:pPr>
      <w:r>
        <w:rPr>
          <w:rFonts w:hint="eastAsia"/>
        </w:rPr>
        <w:t>（1）避免或减低因新闻报道中的危机事件而导致的政府主管部门的处罚，将企业损失降至最小。</w:t>
      </w:r>
    </w:p>
    <w:p w:rsidR="00D57E33" w:rsidRDefault="00D57E33" w:rsidP="00F0683D">
      <w:pPr>
        <w:pStyle w:val="aff1"/>
        <w:ind w:firstLine="420"/>
      </w:pPr>
      <w:r>
        <w:rPr>
          <w:rFonts w:hint="eastAsia"/>
        </w:rPr>
        <w:t>（2）阻止不良信息的扩散，降低危机事件对公司形象的影响。</w:t>
      </w:r>
    </w:p>
    <w:p w:rsidR="00D57E33" w:rsidRDefault="00D57E33" w:rsidP="00F0683D">
      <w:pPr>
        <w:pStyle w:val="aff1"/>
        <w:ind w:firstLine="420"/>
      </w:pPr>
      <w:r>
        <w:rPr>
          <w:rFonts w:hint="eastAsia"/>
        </w:rPr>
        <w:t>（3）消除受害者及公众的对立情绪，重新树立公司形象。</w:t>
      </w:r>
    </w:p>
    <w:p w:rsidR="00D57E33" w:rsidRDefault="00D57E33" w:rsidP="00F0683D">
      <w:pPr>
        <w:pStyle w:val="aff1"/>
        <w:ind w:firstLine="420"/>
      </w:pPr>
      <w:r>
        <w:rPr>
          <w:rFonts w:hint="eastAsia"/>
        </w:rPr>
        <w:t>2、危机处理措施</w:t>
      </w:r>
    </w:p>
    <w:p w:rsidR="00D57E33" w:rsidRDefault="00D57E33" w:rsidP="00F0683D">
      <w:pPr>
        <w:pStyle w:val="aff1"/>
        <w:ind w:firstLine="420"/>
      </w:pPr>
      <w:r>
        <w:rPr>
          <w:rFonts w:hint="eastAsia"/>
        </w:rPr>
        <w:t>危机处理小组成立应立即针对各种可能发生的各类问题及可能面对的对象快速处理，各小组成员要接受组长的统一调配，分头行动。以下涉及工作应同步进行，各小组人员需及时协调沟通。</w:t>
      </w:r>
    </w:p>
    <w:p w:rsidR="00D57E33" w:rsidRDefault="00D57E33" w:rsidP="00F0683D">
      <w:pPr>
        <w:pStyle w:val="aff1"/>
        <w:ind w:firstLine="420"/>
      </w:pPr>
      <w:r>
        <w:rPr>
          <w:rFonts w:hint="eastAsia"/>
        </w:rPr>
        <w:t>（1）迅速判断，控制局面迅速判断，处理小组要第一时间坦诚面对公众和媒体质询，态度诚恳，控制源头，判断起因、评估投诉和风险，将危机事件控制在现有的程度，要把握处理节奏，有针对性的处理问题。</w:t>
      </w:r>
    </w:p>
    <w:p w:rsidR="00D57E33" w:rsidRDefault="00D57E33" w:rsidP="00F0683D">
      <w:pPr>
        <w:pStyle w:val="aff1"/>
        <w:ind w:firstLine="420"/>
      </w:pPr>
      <w:r>
        <w:rPr>
          <w:rFonts w:hint="eastAsia"/>
        </w:rPr>
        <w:lastRenderedPageBreak/>
        <w:t>（2）分化源头，各个安抚分化源头，</w:t>
      </w:r>
    </w:p>
    <w:p w:rsidR="00D57E33" w:rsidRDefault="00D57E33" w:rsidP="00F0683D">
      <w:pPr>
        <w:pStyle w:val="aff1"/>
        <w:ind w:firstLine="420"/>
      </w:pPr>
      <w:r>
        <w:rPr>
          <w:rFonts w:hint="eastAsia"/>
        </w:rPr>
        <w:t>1)控制舆论，统一口径召开新闻发布会或媒体恳谈会，甄选参会记者，并迅速开通热线电话安排专人接听，会前提前准备敏感问题的答案，为外地和未到会记者准备传真资料，在面对媒体时主动沟通，面对不公平的报道和提问时冷静克制，邀权威机构、行业内专家或经济学家等检查评判，并由专家发布权威说法，赢得公众信服。</w:t>
      </w:r>
    </w:p>
    <w:p w:rsidR="00D57E33" w:rsidRDefault="00D57E33" w:rsidP="00F0683D">
      <w:pPr>
        <w:pStyle w:val="aff1"/>
        <w:ind w:firstLine="420"/>
      </w:pPr>
      <w:r>
        <w:rPr>
          <w:rFonts w:hint="eastAsia"/>
        </w:rPr>
        <w:t xml:space="preserve"> 2)及时通知召集员工如危机事件较为严重影响公司运作，则应该及时通知员工事态发展以及解决办法，召开员工大会，安抚员工情绪，并公布统一对外口径，杜绝谣言以及个人言论的产生。</w:t>
      </w:r>
    </w:p>
    <w:p w:rsidR="00D57E33" w:rsidRDefault="00D57E33" w:rsidP="00F0683D">
      <w:pPr>
        <w:pStyle w:val="aff1"/>
        <w:ind w:firstLine="420"/>
      </w:pPr>
      <w:r>
        <w:rPr>
          <w:rFonts w:hint="eastAsia"/>
        </w:rPr>
        <w:t xml:space="preserve"> 3）消除影响要化害为利，借助前期公众关注度较高的时机，加大在主流媒体进行品牌和企业形象的宣传，组织力量对公司的经营业绩、产业发展以及公益活动、社会责任等方面进行正面报道，提升公司的社会形象。</w:t>
      </w:r>
    </w:p>
    <w:p w:rsidR="00D57E33" w:rsidRDefault="00D57E33" w:rsidP="00F0683D">
      <w:pPr>
        <w:pStyle w:val="aff1"/>
        <w:ind w:firstLine="420"/>
      </w:pPr>
      <w:r>
        <w:rPr>
          <w:rFonts w:hint="eastAsia"/>
        </w:rPr>
        <w:t>危机事件评估及善后</w:t>
      </w:r>
    </w:p>
    <w:p w:rsidR="00D57E33" w:rsidRDefault="00D57E33" w:rsidP="00F0683D">
      <w:pPr>
        <w:pStyle w:val="aff1"/>
        <w:ind w:firstLine="420"/>
      </w:pPr>
      <w:r>
        <w:rPr>
          <w:rFonts w:hint="eastAsia"/>
        </w:rPr>
        <w:t>危机事件的善后工作主要是消除危机处理后的遗留问题和衍生影响。在危机处理中新建立的、新发生的与社会各界的良好关系要进行维护和巩固，居安思危，防患于未然。要建立健全分类管理、分级负责和企业宣传负责人制为主的危机预防机制，坚持预防与应急相结合、常态与非常态相结合、日常管理与例外管理相结合，把重点放在主动预防上，积极主动应对危机事件。</w:t>
      </w:r>
    </w:p>
    <w:p w:rsidR="00D57E33" w:rsidRDefault="00D57E33" w:rsidP="00F0683D">
      <w:pPr>
        <w:pStyle w:val="aff1"/>
        <w:ind w:firstLine="420"/>
      </w:pPr>
      <w:r>
        <w:rPr>
          <w:rFonts w:hint="eastAsia"/>
        </w:rPr>
        <w:t>1、及时性原则。</w:t>
      </w:r>
    </w:p>
    <w:p w:rsidR="00D57E33" w:rsidRDefault="00D57E33" w:rsidP="00F0683D">
      <w:pPr>
        <w:pStyle w:val="aff1"/>
        <w:ind w:firstLine="420"/>
      </w:pPr>
      <w:r>
        <w:rPr>
          <w:rFonts w:hint="eastAsia"/>
        </w:rPr>
        <w:t>一旦出现危机事件或者发现危机事件的苗头，公司各有关部门、各单位务必在第一时间作出反应，启动应急预案，有效处理危机事件，主动果断作为，避免不利消息进一步蔓延。要将情况分不同等级及时上报有关领导，防止“发现了不及时处理，处理不了不及时报告”的情况发生；同时要做好有关信息收集工作，及时了解和掌握最新动态，供有关领导决策参考。</w:t>
      </w:r>
    </w:p>
    <w:p w:rsidR="00D57E33" w:rsidRDefault="00D57E33" w:rsidP="00F0683D">
      <w:pPr>
        <w:pStyle w:val="aff1"/>
        <w:ind w:firstLine="420"/>
      </w:pPr>
      <w:r>
        <w:rPr>
          <w:rFonts w:hint="eastAsia"/>
        </w:rPr>
        <w:t>2、一致性原则。</w:t>
      </w:r>
    </w:p>
    <w:p w:rsidR="00D57E33" w:rsidRDefault="00D57E33" w:rsidP="00F0683D">
      <w:pPr>
        <w:pStyle w:val="aff1"/>
        <w:ind w:firstLine="420"/>
      </w:pPr>
      <w:r>
        <w:rPr>
          <w:rFonts w:hint="eastAsia"/>
        </w:rPr>
        <w:t>危机事件的处理必须坚持统一组织、统一领导、统一实施的原则，以一个体系、一个声音、一个态度应对。一个体系即要有一个专门的、权威的组织负责处理危机事件，统一负责危机事件的调查、处理以及与媒体进行沟通等；一个声音即处理危杌事件要统一口径，由专门人员对外发言，实行发言人制度，把握宣传口径的一致；一个态度即对所有的媒体和记者都同样坦诚相待。</w:t>
      </w:r>
    </w:p>
    <w:p w:rsidR="00D57E33" w:rsidRDefault="00D57E33" w:rsidP="00F0683D">
      <w:pPr>
        <w:pStyle w:val="aff1"/>
        <w:ind w:firstLine="420"/>
      </w:pPr>
      <w:r>
        <w:rPr>
          <w:rFonts w:hint="eastAsia"/>
        </w:rPr>
        <w:t>3、周密性原则。</w:t>
      </w:r>
    </w:p>
    <w:p w:rsidR="00D57E33" w:rsidRDefault="00D57E33" w:rsidP="00F0683D">
      <w:pPr>
        <w:pStyle w:val="aff1"/>
        <w:ind w:firstLine="420"/>
      </w:pPr>
      <w:r>
        <w:rPr>
          <w:rFonts w:hint="eastAsia"/>
        </w:rPr>
        <w:t>在处理危机事件时要有全局意识，对症下药，务必考虑周密，不能顾此失彼。既要立足治标，把平息事态作为首要任务，又要着眼治本，把解决问题作为最终任务；新闻报道</w:t>
      </w:r>
      <w:r>
        <w:rPr>
          <w:rFonts w:hint="eastAsia"/>
        </w:rPr>
        <w:lastRenderedPageBreak/>
        <w:t>既要紧密依靠新闻宣传主管机关的支持，又要发挥平时积累的媒体关系的力量；既要控制不利信息，又要通过权威渠道发布准确消息，挽回或控制不利局面，尤其要防止事态进一步扩大，危机蔓延。</w:t>
      </w:r>
    </w:p>
    <w:p w:rsidR="00D57E33" w:rsidRDefault="00D57E33" w:rsidP="00F0683D">
      <w:pPr>
        <w:pStyle w:val="aff1"/>
        <w:ind w:firstLine="420"/>
      </w:pPr>
      <w:r>
        <w:rPr>
          <w:rFonts w:hint="eastAsia"/>
        </w:rPr>
        <w:t>危机事件的日常管理</w:t>
      </w:r>
    </w:p>
    <w:p w:rsidR="00D57E33" w:rsidRDefault="00D57E33" w:rsidP="00F0683D">
      <w:pPr>
        <w:pStyle w:val="aff1"/>
        <w:ind w:firstLine="420"/>
      </w:pPr>
      <w:r>
        <w:rPr>
          <w:rFonts w:hint="eastAsia"/>
        </w:rPr>
        <w:t>建立日常管理机制要把危机事件管理作为一项经常性的工作抓细抓实，涉及业务的部门和单位要对日常的生产经营容易出问题的方面进行及时监控和防御，避免危机事件发生；法律事务部门应适时进行必要培训和提醒，使员工具备危机意识；在宣传方面既要及时掌握可能出现的不利报道动态，控制负面新闻报道出现，又要主动与新闻媒体沟通和联系；集团及所属单位危机管理既要根据实际，积极应对，也要总结经验，将日常管理制度化、规范化。</w:t>
      </w:r>
    </w:p>
    <w:p w:rsidR="00D57E33" w:rsidRDefault="00D57E33" w:rsidP="00F0683D">
      <w:pPr>
        <w:pStyle w:val="aff1"/>
        <w:ind w:firstLine="420"/>
      </w:pPr>
      <w:r>
        <w:rPr>
          <w:rFonts w:hint="eastAsia"/>
        </w:rPr>
        <w:t>1、群体关系维护</w:t>
      </w:r>
    </w:p>
    <w:p w:rsidR="00D57E33" w:rsidRDefault="00D57E33" w:rsidP="00F0683D">
      <w:pPr>
        <w:pStyle w:val="aff1"/>
        <w:ind w:firstLine="420"/>
      </w:pPr>
      <w:r>
        <w:rPr>
          <w:rFonts w:hint="eastAsia"/>
        </w:rPr>
        <w:t>要加强与新闻媒体的日常联系和关系维护工作，要与主流媒体保持密切联系，指导各单位与各级媒体驻集团企业所在地记者站保抟密切联系，做好新闻宣传工作集团主管宣传的相关部门及各单位宣传机构要明确任务目标，完善考核机制，加强宣传队伍建设。要有创新观念，敢于宣传、善于宣传，主动挖掘新闻点，策划主题宣传活动，避免新闻宣传的随意性。要以专项宣传活动带动日常宣传，分专题、有步骤、相互呼应地推进，特别是要探索与网络等新兴媒体的深入合作方式，加大宣传报道力度，不断增强集团的美誉度。</w:t>
      </w:r>
    </w:p>
    <w:p w:rsidR="00D57E33" w:rsidRDefault="00D57E33" w:rsidP="00F0683D">
      <w:pPr>
        <w:pStyle w:val="aff1"/>
        <w:ind w:firstLine="420"/>
      </w:pPr>
      <w:r>
        <w:rPr>
          <w:rFonts w:hint="eastAsia"/>
        </w:rPr>
        <w:t>2、规范信息披露</w:t>
      </w:r>
    </w:p>
    <w:p w:rsidR="00D57E33" w:rsidRDefault="00D57E33" w:rsidP="00F0683D">
      <w:pPr>
        <w:pStyle w:val="aff1"/>
        <w:ind w:firstLine="420"/>
      </w:pPr>
      <w:r>
        <w:rPr>
          <w:rFonts w:hint="eastAsia"/>
        </w:rPr>
        <w:t>各单位重大对外新闻宣传应先报送公司，经审核后方可对外发布。各部门、各单位或个人遇记者采访（包括电话采访），要及时向公司报告，未经公司授权或同意不得擅自接受记者采访或提供相关信息。进行危机管理的培训和演练开展员工危机管理教育和培训，增强员工危机管理的意识和技能，一旦发生危机，员工能具备较强的心理承受能力；同时提高危机处理小组的快速反应能力，并可以检测危机管理计划是否完善、可行。开展新闻发言人的发言培训和演练，总结整理平时收集的记者提问资料，进行补充，对可能出现的各种敏感问题拟定回答方案，模拟新闻发布会现场，使新闻发言人熟悉新闻发布会流程，提前做好各种应急准备。</w:t>
      </w:r>
    </w:p>
    <w:p w:rsidR="00D57E33" w:rsidRDefault="00D57E33" w:rsidP="00F0683D">
      <w:pPr>
        <w:pStyle w:val="aff1"/>
        <w:ind w:firstLine="420"/>
      </w:pPr>
      <w:bookmarkStart w:id="2240" w:name="_Toc482380437"/>
      <w:bookmarkStart w:id="2241" w:name="_Toc478827692"/>
      <w:bookmarkStart w:id="2242" w:name="_Toc29461"/>
      <w:bookmarkStart w:id="2243" w:name="_Toc11619"/>
    </w:p>
    <w:p w:rsidR="00D57E33" w:rsidRDefault="00D57E33" w:rsidP="00D57E33">
      <w:pPr>
        <w:pStyle w:val="5"/>
      </w:pPr>
      <w:bookmarkStart w:id="2244" w:name="_Toc20623"/>
      <w:bookmarkStart w:id="2245" w:name="_Toc22779"/>
      <w:r>
        <w:rPr>
          <w:rFonts w:hint="eastAsia"/>
        </w:rPr>
        <w:t>高致病性疫情应急方案</w:t>
      </w:r>
      <w:bookmarkEnd w:id="2240"/>
      <w:bookmarkEnd w:id="2241"/>
      <w:bookmarkEnd w:id="2242"/>
      <w:bookmarkEnd w:id="2243"/>
      <w:bookmarkEnd w:id="2244"/>
      <w:bookmarkEnd w:id="2245"/>
    </w:p>
    <w:p w:rsidR="00D57E33" w:rsidRDefault="00D57E33" w:rsidP="00F0683D">
      <w:pPr>
        <w:pStyle w:val="aff1"/>
        <w:ind w:firstLine="420"/>
      </w:pPr>
      <w:r>
        <w:rPr>
          <w:rFonts w:hint="eastAsia"/>
        </w:rPr>
        <w:t>疫情配合范围</w:t>
      </w:r>
    </w:p>
    <w:p w:rsidR="00D57E33" w:rsidRDefault="00D57E33" w:rsidP="00F0683D">
      <w:pPr>
        <w:pStyle w:val="aff1"/>
        <w:ind w:firstLine="420"/>
      </w:pPr>
      <w:r>
        <w:rPr>
          <w:rFonts w:hint="eastAsia"/>
        </w:rPr>
        <w:t>按采购人要求做好管理范围内防范各类传染病（非典及类似疫情）的各项防疫及应急工作在发生公共卫生疫情时，根据采购人的统一安排，配合进行并做好后勤服务工作，确保疫情工作人员的衣、食、住、行保障到位。</w:t>
      </w:r>
    </w:p>
    <w:p w:rsidR="00D57E33" w:rsidRDefault="00D57E33" w:rsidP="00F0683D">
      <w:pPr>
        <w:pStyle w:val="aff1"/>
        <w:ind w:firstLine="420"/>
      </w:pPr>
      <w:r>
        <w:rPr>
          <w:rFonts w:hint="eastAsia"/>
        </w:rPr>
        <w:lastRenderedPageBreak/>
        <w:t>疫情配合计划流程</w:t>
      </w:r>
    </w:p>
    <w:p w:rsidR="00D57E33" w:rsidRDefault="00D57E33" w:rsidP="00F0683D">
      <w:pPr>
        <w:pStyle w:val="aff1"/>
        <w:ind w:firstLine="420"/>
      </w:pPr>
      <w:r>
        <w:rPr>
          <w:rFonts w:hint="eastAsia"/>
        </w:rPr>
        <w:t>1、在进行本项目服务管理时，由公司领导与项目经理，以及各部门主管，筹建疫情配合作业班组，制定疫情配合工作制度，班组成员具体如下：</w:t>
      </w:r>
    </w:p>
    <w:p w:rsidR="00D57E33" w:rsidRDefault="00D57E33" w:rsidP="00F0683D">
      <w:pPr>
        <w:pStyle w:val="aff1"/>
        <w:ind w:firstLine="420"/>
      </w:pPr>
      <w:r>
        <w:rPr>
          <w:rFonts w:hint="eastAsia"/>
        </w:rPr>
        <w:t>1）由公司领导和项目经理，担任疫情配合作业班组主管</w:t>
      </w:r>
    </w:p>
    <w:p w:rsidR="00D57E33" w:rsidRDefault="00D57E33" w:rsidP="00F0683D">
      <w:pPr>
        <w:pStyle w:val="aff1"/>
        <w:ind w:firstLine="420"/>
      </w:pPr>
      <w:r>
        <w:rPr>
          <w:rFonts w:hint="eastAsia"/>
        </w:rPr>
        <w:t>2）由各部门主管担任疫情配合班组各组长。</w:t>
      </w:r>
    </w:p>
    <w:p w:rsidR="00D57E33" w:rsidRDefault="00D57E33" w:rsidP="00F0683D">
      <w:pPr>
        <w:pStyle w:val="aff1"/>
        <w:ind w:firstLine="420"/>
      </w:pPr>
      <w:r>
        <w:rPr>
          <w:rFonts w:hint="eastAsia"/>
        </w:rPr>
        <w:t>3）由各部门岗位领班和作业人员，担任疫情配合班组成员。</w:t>
      </w:r>
    </w:p>
    <w:p w:rsidR="00D57E33" w:rsidRDefault="00D57E33" w:rsidP="00F0683D">
      <w:pPr>
        <w:pStyle w:val="aff1"/>
        <w:ind w:firstLine="420"/>
      </w:pPr>
      <w:r>
        <w:rPr>
          <w:rFonts w:hint="eastAsia"/>
        </w:rPr>
        <w:t>2、如发现公共卫生疫情后，在与业主方沟通后，疫情配合班组将在第一时间执行疫情配合作业。</w:t>
      </w:r>
    </w:p>
    <w:p w:rsidR="00D57E33" w:rsidRDefault="00D57E33" w:rsidP="00F0683D">
      <w:pPr>
        <w:pStyle w:val="aff1"/>
        <w:ind w:firstLine="420"/>
      </w:pPr>
      <w:r>
        <w:rPr>
          <w:rFonts w:hint="eastAsia"/>
        </w:rPr>
        <w:t>3、疫情配合保障计划</w:t>
      </w:r>
    </w:p>
    <w:p w:rsidR="00D57E33" w:rsidRDefault="00D57E33" w:rsidP="00F0683D">
      <w:pPr>
        <w:pStyle w:val="aff1"/>
        <w:ind w:firstLine="420"/>
      </w:pPr>
      <w:r>
        <w:rPr>
          <w:rFonts w:hint="eastAsia"/>
        </w:rPr>
        <w:t>（1）人员保障</w:t>
      </w:r>
    </w:p>
    <w:p w:rsidR="00D57E33" w:rsidRDefault="00D57E33" w:rsidP="00F0683D">
      <w:pPr>
        <w:pStyle w:val="aff1"/>
        <w:ind w:firstLine="420"/>
      </w:pPr>
      <w:r>
        <w:rPr>
          <w:rFonts w:hint="eastAsia"/>
        </w:rPr>
        <w:t xml:space="preserve"> 突发事件发生后，立即组织本项目疫情配合作业班组成员及时至一线与现场检疫人员一起处理疫情。同时根据需要，适时向公司总部请求人力支援，以应对突发事件检验检疫工作。</w:t>
      </w:r>
    </w:p>
    <w:p w:rsidR="00D57E33" w:rsidRDefault="00D57E33" w:rsidP="00F0683D">
      <w:pPr>
        <w:pStyle w:val="aff1"/>
        <w:ind w:firstLine="420"/>
      </w:pPr>
      <w:r>
        <w:rPr>
          <w:rFonts w:hint="eastAsia"/>
        </w:rPr>
        <w:t>（2）技术保障</w:t>
      </w:r>
    </w:p>
    <w:p w:rsidR="00D57E33" w:rsidRDefault="00D57E33" w:rsidP="00F0683D">
      <w:pPr>
        <w:pStyle w:val="aff1"/>
        <w:ind w:firstLine="420"/>
      </w:pPr>
      <w:r>
        <w:rPr>
          <w:rFonts w:hint="eastAsia"/>
        </w:rPr>
        <w:t>1)制订预案</w:t>
      </w:r>
    </w:p>
    <w:p w:rsidR="00D57E33" w:rsidRDefault="00D57E33" w:rsidP="00F0683D">
      <w:pPr>
        <w:pStyle w:val="aff1"/>
        <w:ind w:firstLine="420"/>
      </w:pPr>
      <w:r>
        <w:rPr>
          <w:rFonts w:hint="eastAsia"/>
        </w:rPr>
        <w:t xml:space="preserve"> ①本项目“疫情配合作业班组”按照控制中心的有关规定和要求，针对已经发生或可能发生的各类突发事件，制订相应的具体工作方案和应急预案，报疾病预防控制中心“突发事件应急处理领导小组办公室”备案。</w:t>
      </w:r>
    </w:p>
    <w:p w:rsidR="00D57E33" w:rsidRDefault="00D57E33" w:rsidP="00F0683D">
      <w:pPr>
        <w:pStyle w:val="aff1"/>
        <w:ind w:firstLine="420"/>
      </w:pPr>
      <w:r>
        <w:rPr>
          <w:rFonts w:hint="eastAsia"/>
        </w:rPr>
        <w:t>②工作方案：针对已经发生的突发事件，制订工作方案。如：“传染性非典型肺炎卫生检疫工作方案”、“突发人间禽流感预防控制工作方案”等。</w:t>
      </w:r>
    </w:p>
    <w:p w:rsidR="00D57E33" w:rsidRDefault="00D57E33" w:rsidP="00F0683D">
      <w:pPr>
        <w:pStyle w:val="aff1"/>
        <w:ind w:firstLine="420"/>
      </w:pPr>
      <w:r>
        <w:rPr>
          <w:rFonts w:hint="eastAsia"/>
        </w:rPr>
        <w:t xml:space="preserve"> ③修改与补充</w:t>
      </w:r>
    </w:p>
    <w:p w:rsidR="00D57E33" w:rsidRDefault="00D57E33" w:rsidP="00F0683D">
      <w:pPr>
        <w:pStyle w:val="aff1"/>
        <w:ind w:firstLine="420"/>
      </w:pPr>
      <w:r>
        <w:rPr>
          <w:rFonts w:hint="eastAsia"/>
        </w:rPr>
        <w:t xml:space="preserve"> 考虑到相关法律法规逐步建立、修改和完善，以及存在实际情况发生变化或在实施过程中发现问题的可能，需适时对各项方案和预案进行修改、补充。</w:t>
      </w:r>
    </w:p>
    <w:p w:rsidR="00D57E33" w:rsidRDefault="00D57E33" w:rsidP="00F0683D">
      <w:pPr>
        <w:pStyle w:val="aff1"/>
        <w:ind w:firstLine="420"/>
      </w:pPr>
      <w:r>
        <w:rPr>
          <w:rFonts w:hint="eastAsia"/>
        </w:rPr>
        <w:t>2)演习与培训</w:t>
      </w:r>
    </w:p>
    <w:p w:rsidR="00D57E33" w:rsidRDefault="00D57E33" w:rsidP="00F0683D">
      <w:pPr>
        <w:pStyle w:val="aff1"/>
        <w:ind w:firstLine="420"/>
      </w:pPr>
      <w:r>
        <w:rPr>
          <w:rFonts w:hint="eastAsia"/>
        </w:rPr>
        <w:t>为使工作人员熟悉预案程序、掌握处理突发事件的方法，同时为发现在应对突发事件工作中可能存在的问题，疫情配合作业班组将根据相应预案，每年组织'I-2次的相应演习、训练、培训。为使演习真实，达到目的，演习可能事先不作通知。其基本程序是：制订方案、确定评价指标和标准、演习、总结。</w:t>
      </w:r>
    </w:p>
    <w:p w:rsidR="00D57E33" w:rsidRDefault="00D57E33" w:rsidP="00F0683D">
      <w:pPr>
        <w:pStyle w:val="aff1"/>
        <w:ind w:firstLine="420"/>
      </w:pPr>
      <w:r>
        <w:rPr>
          <w:rFonts w:hint="eastAsia"/>
        </w:rPr>
        <w:t xml:space="preserve"> 3)宣传教育</w:t>
      </w:r>
    </w:p>
    <w:p w:rsidR="00D57E33" w:rsidRDefault="00D57E33" w:rsidP="00F0683D">
      <w:pPr>
        <w:pStyle w:val="aff1"/>
        <w:ind w:firstLine="420"/>
      </w:pPr>
      <w:r>
        <w:rPr>
          <w:rFonts w:hint="eastAsia"/>
        </w:rPr>
        <w:t>对工作人员、普通人群开展突发事件应急知识的专门宣教，增强对突发事件的防范意识和应对能力。</w:t>
      </w:r>
    </w:p>
    <w:p w:rsidR="00D57E33" w:rsidRDefault="00D57E33" w:rsidP="00F0683D">
      <w:pPr>
        <w:pStyle w:val="aff1"/>
        <w:ind w:firstLine="420"/>
      </w:pPr>
      <w:r>
        <w:rPr>
          <w:rFonts w:hint="eastAsia"/>
        </w:rPr>
        <w:t>（3）设施设备与物资保障</w:t>
      </w:r>
    </w:p>
    <w:p w:rsidR="00D57E33" w:rsidRDefault="00D57E33" w:rsidP="00F0683D">
      <w:pPr>
        <w:pStyle w:val="aff1"/>
        <w:ind w:firstLine="420"/>
      </w:pPr>
      <w:r>
        <w:rPr>
          <w:rFonts w:hint="eastAsia"/>
        </w:rPr>
        <w:lastRenderedPageBreak/>
        <w:t>要加强对已配备的防护设备、设施的日常维护；补充必要的防护设备；保持通讯网络畅通。防护用品做到专柜存放、标志明显，使用方便、规范。</w:t>
      </w:r>
    </w:p>
    <w:p w:rsidR="00F0683D" w:rsidRDefault="00D57E33" w:rsidP="00FE567D">
      <w:pPr>
        <w:pStyle w:val="4"/>
        <w:sectPr w:rsidR="00F0683D" w:rsidSect="00D57E33">
          <w:footerReference w:type="default" r:id="rId173"/>
          <w:pgSz w:w="11911" w:h="16838"/>
          <w:pgMar w:top="1440" w:right="1803" w:bottom="1440" w:left="1803" w:header="992" w:footer="992" w:gutter="0"/>
          <w:cols w:space="720"/>
          <w:docGrid w:linePitch="1"/>
        </w:sectPr>
      </w:pPr>
      <w:r>
        <w:rPr>
          <w:rFonts w:hint="eastAsia"/>
        </w:rPr>
        <w:br w:type="page"/>
      </w:r>
    </w:p>
    <w:p w:rsidR="00E60D99" w:rsidRDefault="00E60D99" w:rsidP="00D57E33">
      <w:pPr>
        <w:pStyle w:val="3"/>
      </w:pPr>
      <w:r>
        <w:rPr>
          <w:rFonts w:hint="eastAsia"/>
        </w:rPr>
        <w:lastRenderedPageBreak/>
        <w:t>作业规范</w:t>
      </w:r>
      <w:bookmarkEnd w:id="1981"/>
      <w:bookmarkEnd w:id="1982"/>
    </w:p>
    <w:p w:rsidR="00E60D99" w:rsidRPr="00AE4F37" w:rsidRDefault="00E60D99" w:rsidP="00D57E33">
      <w:pPr>
        <w:pStyle w:val="4"/>
      </w:pPr>
      <w:r w:rsidRPr="00AE4F37">
        <w:rPr>
          <w:rFonts w:hint="eastAsia"/>
        </w:rPr>
        <w:t>垃圾收集作业规范</w:t>
      </w:r>
    </w:p>
    <w:p w:rsidR="00E60D99" w:rsidRDefault="00E60D99" w:rsidP="00D57E33">
      <w:pPr>
        <w:pStyle w:val="5"/>
      </w:pPr>
      <w:r w:rsidRPr="00AE4F37">
        <w:rPr>
          <w:rFonts w:hint="eastAsia"/>
        </w:rPr>
        <w:t>沿街收集</w:t>
      </w:r>
    </w:p>
    <w:p w:rsidR="00E60D99" w:rsidRPr="001E2DEC" w:rsidRDefault="00E60D99" w:rsidP="00F0683D">
      <w:pPr>
        <w:pStyle w:val="aff1"/>
        <w:ind w:firstLine="420"/>
      </w:pPr>
      <w:r w:rsidRPr="001E2DEC">
        <w:t>1、我司</w:t>
      </w:r>
      <w:r w:rsidRPr="001E2DEC">
        <w:rPr>
          <w:rFonts w:hint="eastAsia"/>
        </w:rPr>
        <w:t>安</w:t>
      </w:r>
      <w:r w:rsidRPr="001E2DEC">
        <w:t>排专门的垃圾收集人员，配备密闭式电动三轮车、口罩、手套、</w:t>
      </w:r>
      <w:r w:rsidRPr="001E2DEC">
        <w:rPr>
          <w:rFonts w:hint="eastAsia"/>
        </w:rPr>
        <w:t>工作帽、毛巾、扫把、铁铲、火钳等工具。</w:t>
      </w:r>
    </w:p>
    <w:p w:rsidR="00E60D99" w:rsidRPr="001E2DEC" w:rsidRDefault="00E60D99" w:rsidP="00F0683D">
      <w:pPr>
        <w:pStyle w:val="aff1"/>
        <w:ind w:firstLine="420"/>
      </w:pPr>
      <w:r w:rsidRPr="001E2DEC">
        <w:t>2、垃圾收集人员清楚了解主街小巷收集范围、路线、果皮箱桶分布等。</w:t>
      </w:r>
    </w:p>
    <w:p w:rsidR="00E60D99" w:rsidRPr="001E2DEC" w:rsidRDefault="00E60D99" w:rsidP="00F0683D">
      <w:pPr>
        <w:pStyle w:val="aff1"/>
        <w:ind w:firstLine="420"/>
      </w:pPr>
      <w:r w:rsidRPr="001E2DEC">
        <w:t>3、巡回保洁车设置与分类果皮箱所分类别相对应，沿街拾捡的垃圾和清倒</w:t>
      </w:r>
      <w:r w:rsidRPr="001E2DEC">
        <w:rPr>
          <w:rFonts w:hint="eastAsia"/>
        </w:rPr>
        <w:t>果皮箱的垃圾必须分类存放在保洁车、相应标识的垃圾收集间隔或分类垃圾桶中。无论分类果皮箱内垃圾是否有分类，清倒时须按分类清理，禁止将分类果皮箱垃圾混合收集。</w:t>
      </w:r>
    </w:p>
    <w:p w:rsidR="00E60D99" w:rsidRPr="001E2DEC" w:rsidRDefault="00E60D99" w:rsidP="00F0683D">
      <w:pPr>
        <w:pStyle w:val="aff1"/>
        <w:ind w:firstLine="420"/>
      </w:pPr>
      <w:r w:rsidRPr="001E2DEC">
        <w:rPr>
          <w:rFonts w:hint="eastAsia"/>
        </w:rPr>
        <w:t>果皮箱的垃圾在附近垃圾收集点或垃圾中转站清倒，清倒过程注意与垃圾压缩设备的衔接。除按规定定期清理果皮箱外，巡回保洁时注意检查果皮箱，发现满载率高于</w:t>
      </w:r>
      <w:r w:rsidRPr="001E2DEC">
        <w:t>80%的必须立即清理。收集作业后须按要求将垃圾接放等运输车辆</w:t>
      </w:r>
      <w:r w:rsidRPr="001E2DEC">
        <w:rPr>
          <w:rFonts w:hint="eastAsia"/>
        </w:rPr>
        <w:t>内，而不是倾倒或堆积于地面造成二次污染，我司巡检人员一旦发现员工有以上行为将严厉处罚，并勒令将垃圾立刻清理干净。</w:t>
      </w:r>
    </w:p>
    <w:p w:rsidR="00E60D99" w:rsidRPr="001E2DEC" w:rsidRDefault="00E60D99" w:rsidP="00F0683D">
      <w:pPr>
        <w:pStyle w:val="aff1"/>
        <w:ind w:firstLine="420"/>
      </w:pPr>
      <w:r w:rsidRPr="001E2DEC">
        <w:rPr>
          <w:rFonts w:hint="eastAsia"/>
        </w:rPr>
        <w:t>清倒果皮箱垃圾时注意避让行人，禁止现场翻拣垃圾，并保持周边地面整洁无臭，做到垃圾桶外壁无明显积灰、污物。蚊蝇孳生季节每日应喷洒消毒和灭蚊蝇药物。由于沿街果皮箱、垃圾桶里的生活垃圾可能有大量含水较高的垃圾，我司收集人员将携带封闭垃圾桶或相关容器，以免溅落在地上对周边卫生适成影响，同时收集人员将严格对有含水垃圾的果皮箱、垃圾桶立刻清洗消毒，以免有异味影响街道整体形象。沿街果皮箱、垃圾桶收集垃圾后，遗留在地上的以及商铺前空地的污迹。环卫保洁人员巡回保洁时发现垃圾桶遗失、损坏、锈蚀或被人为破坏的，应立即通知主管，垃圾收集清运工作组在收到通知后的</w:t>
      </w:r>
      <w:r w:rsidRPr="001E2DEC">
        <w:t>12小时内更</w:t>
      </w:r>
      <w:r w:rsidRPr="001E2DEC">
        <w:rPr>
          <w:rFonts w:hint="eastAsia"/>
        </w:rPr>
        <w:t>换或修复垃圾桶。</w:t>
      </w:r>
    </w:p>
    <w:p w:rsidR="00E60D99" w:rsidRPr="001E2DEC" w:rsidRDefault="00E60D99" w:rsidP="00F0683D">
      <w:pPr>
        <w:pStyle w:val="aff1"/>
        <w:ind w:firstLine="420"/>
      </w:pPr>
      <w:r w:rsidRPr="001E2DEC">
        <w:t>4、巡回保洁对沿街的果皮箱每日至少1次归集装入保洁车，直接运送至就</w:t>
      </w:r>
      <w:r w:rsidRPr="001E2DEC">
        <w:rPr>
          <w:rFonts w:hint="eastAsia"/>
        </w:rPr>
        <w:t>近的垃圾中转站点。</w:t>
      </w:r>
    </w:p>
    <w:p w:rsidR="00E60D99" w:rsidRPr="001E2DEC" w:rsidRDefault="00E60D99" w:rsidP="00F0683D">
      <w:pPr>
        <w:pStyle w:val="aff1"/>
        <w:ind w:firstLine="420"/>
      </w:pPr>
      <w:r w:rsidRPr="001E2DEC">
        <w:t>5、收集垃圾时，垃圾从清扫归集点、果皮箱直接装入保洁车内。收集过程</w:t>
      </w:r>
      <w:r w:rsidRPr="001E2DEC">
        <w:rPr>
          <w:rFonts w:hint="eastAsia"/>
        </w:rPr>
        <w:t>无垃圾落地、撒漏、滴漏，无翻掠垃圾现象。</w:t>
      </w:r>
    </w:p>
    <w:p w:rsidR="00E60D99" w:rsidRPr="001E2DEC" w:rsidRDefault="00E60D99" w:rsidP="00F0683D">
      <w:pPr>
        <w:pStyle w:val="aff1"/>
        <w:ind w:firstLine="420"/>
      </w:pPr>
      <w:r w:rsidRPr="001E2DEC">
        <w:t>6、任何时段垃圾箱保持不满不漏。</w:t>
      </w:r>
    </w:p>
    <w:p w:rsidR="00E60D99" w:rsidRPr="001E2DEC" w:rsidRDefault="00E60D99" w:rsidP="00F0683D">
      <w:pPr>
        <w:pStyle w:val="aff1"/>
        <w:ind w:firstLine="420"/>
      </w:pPr>
      <w:r w:rsidRPr="001E2DEC">
        <w:t>7、果皮箱及其周边清洁并无损坏，每周清洗不少于2次。果皮箱保持其整</w:t>
      </w:r>
      <w:r w:rsidRPr="001E2DEC">
        <w:rPr>
          <w:rFonts w:hint="eastAsia"/>
        </w:rPr>
        <w:t>洁、平稳和完好。</w:t>
      </w:r>
    </w:p>
    <w:p w:rsidR="00E60D99" w:rsidRPr="001E2DEC" w:rsidRDefault="00E60D99" w:rsidP="00F0683D">
      <w:pPr>
        <w:pStyle w:val="aff1"/>
        <w:ind w:firstLine="420"/>
      </w:pPr>
      <w:r w:rsidRPr="001E2DEC">
        <w:t>8、蝇、蚊孽生季节，垃圾收集站(点)，应定时喷洒消毒、灭蚊蝇药物。</w:t>
      </w:r>
    </w:p>
    <w:p w:rsidR="00E60D99" w:rsidRPr="001E2DEC" w:rsidRDefault="00E60D99" w:rsidP="00F0683D">
      <w:pPr>
        <w:pStyle w:val="aff1"/>
        <w:ind w:firstLine="420"/>
      </w:pPr>
      <w:r w:rsidRPr="001E2DEC">
        <w:t>9、特种垃圾、工业垃圾、建筑垃圾和绿化垃圾，与生活垃圾分开存放，分</w:t>
      </w:r>
      <w:r w:rsidRPr="001E2DEC">
        <w:rPr>
          <w:rFonts w:hint="eastAsia"/>
        </w:rPr>
        <w:t>别收集。</w:t>
      </w:r>
    </w:p>
    <w:p w:rsidR="00E60D99" w:rsidRDefault="00E60D99" w:rsidP="00D57E33">
      <w:pPr>
        <w:spacing w:line="240" w:lineRule="auto"/>
        <w:rPr>
          <w:lang w:eastAsia="zh-CN"/>
        </w:rPr>
      </w:pPr>
    </w:p>
    <w:p w:rsidR="00E60D99" w:rsidRDefault="00E60D99" w:rsidP="00D57E33">
      <w:pPr>
        <w:spacing w:line="240" w:lineRule="auto"/>
        <w:rPr>
          <w:lang w:eastAsia="zh-CN"/>
        </w:rPr>
      </w:pPr>
    </w:p>
    <w:p w:rsidR="00E60D99" w:rsidRDefault="00E60D99" w:rsidP="00D57E33">
      <w:pPr>
        <w:pStyle w:val="5"/>
      </w:pPr>
      <w:r w:rsidRPr="00AE4F37">
        <w:rPr>
          <w:rFonts w:hint="eastAsia"/>
        </w:rPr>
        <w:lastRenderedPageBreak/>
        <w:t>上门收集</w:t>
      </w:r>
    </w:p>
    <w:p w:rsidR="00E60D99" w:rsidRPr="001E2DEC" w:rsidRDefault="00E60D99" w:rsidP="00D57E33"/>
    <w:p w:rsidR="00E60D99" w:rsidRPr="001E2DEC" w:rsidRDefault="00E60D99" w:rsidP="00F0683D">
      <w:pPr>
        <w:pStyle w:val="aff1"/>
        <w:ind w:firstLine="420"/>
      </w:pPr>
      <w:r w:rsidRPr="001E2DEC">
        <w:t>1、对项目区域管辖范围内的门店、住户废弃的特种垃圾、工业垃圾清运，</w:t>
      </w:r>
      <w:r w:rsidRPr="001E2DEC">
        <w:rPr>
          <w:rFonts w:hint="eastAsia"/>
        </w:rPr>
        <w:t>日产日清，确保干净整洁。每日对辖区范围内的门店、住户的生活垃圾进行</w:t>
      </w:r>
      <w:r w:rsidRPr="001E2DEC">
        <w:t>1次</w:t>
      </w:r>
      <w:r w:rsidRPr="001E2DEC">
        <w:rPr>
          <w:rFonts w:hint="eastAsia"/>
        </w:rPr>
        <w:t>上门收集。</w:t>
      </w:r>
    </w:p>
    <w:p w:rsidR="00E60D99" w:rsidRPr="001E2DEC" w:rsidRDefault="00E60D99" w:rsidP="00F0683D">
      <w:pPr>
        <w:pStyle w:val="aff1"/>
        <w:ind w:firstLine="420"/>
      </w:pPr>
      <w:r w:rsidRPr="001E2DEC">
        <w:t>2、上门收集的垃圾直接运至就近的垃圾中转站，绿化垃圾运至指定地点清</w:t>
      </w:r>
      <w:r w:rsidRPr="001E2DEC">
        <w:rPr>
          <w:rFonts w:hint="eastAsia"/>
        </w:rPr>
        <w:t>倒。</w:t>
      </w:r>
    </w:p>
    <w:p w:rsidR="00E60D99" w:rsidRPr="001E2DEC" w:rsidRDefault="00E60D99" w:rsidP="00F0683D">
      <w:pPr>
        <w:pStyle w:val="aff1"/>
        <w:ind w:firstLine="420"/>
      </w:pPr>
      <w:r w:rsidRPr="001E2DEC">
        <w:t>3、收运设备：密闭式垃圾收运货车、配备密闭式电动三轮车、口罩、手</w:t>
      </w:r>
      <w:r w:rsidRPr="001E2DEC">
        <w:rPr>
          <w:rFonts w:hint="eastAsia"/>
        </w:rPr>
        <w:t>套、工作帽、毛巾、扫把、铁铲、火钳等工具。</w:t>
      </w:r>
    </w:p>
    <w:p w:rsidR="00E60D99" w:rsidRDefault="00E60D99" w:rsidP="00F0683D">
      <w:pPr>
        <w:pStyle w:val="aff1"/>
        <w:ind w:firstLine="420"/>
      </w:pPr>
      <w:r w:rsidRPr="001E2DEC">
        <w:t>4、收集垃圾时，垃圾从果皮箱直接装入保洁车内，收集过程无垃圾落地、</w:t>
      </w:r>
      <w:r w:rsidRPr="001E2DEC">
        <w:rPr>
          <w:rFonts w:hint="eastAsia"/>
        </w:rPr>
        <w:t>撒漏、滴漏，无翻拣垃圾现象。</w:t>
      </w:r>
    </w:p>
    <w:p w:rsidR="00E60D99" w:rsidRPr="001E2DEC" w:rsidRDefault="00E60D99" w:rsidP="00D57E33">
      <w:pPr>
        <w:ind w:firstLineChars="200" w:firstLine="420"/>
        <w:rPr>
          <w:rFonts w:ascii="宋体" w:hAnsi="宋体"/>
          <w:sz w:val="21"/>
          <w:szCs w:val="21"/>
          <w:lang w:eastAsia="zh-CN"/>
        </w:rPr>
      </w:pPr>
    </w:p>
    <w:p w:rsidR="00E60D99" w:rsidRDefault="00E60D99" w:rsidP="00D57E33">
      <w:pPr>
        <w:pStyle w:val="5"/>
      </w:pPr>
      <w:r w:rsidRPr="00AE4F37">
        <w:rPr>
          <w:rFonts w:hint="eastAsia"/>
        </w:rPr>
        <w:t>集中区域收集</w:t>
      </w:r>
    </w:p>
    <w:p w:rsidR="00E60D99" w:rsidRPr="001E2DEC" w:rsidRDefault="00E60D99" w:rsidP="00D57E33"/>
    <w:p w:rsidR="00E60D99" w:rsidRPr="001E2DEC" w:rsidRDefault="00E60D99" w:rsidP="00F0683D">
      <w:pPr>
        <w:pStyle w:val="aff1"/>
        <w:ind w:firstLine="420"/>
      </w:pPr>
      <w:r w:rsidRPr="001E2DEC">
        <w:t>1、各收集点统一使用环卫专业收集桶、组或垃圾池和垃圾屋。视情况一是</w:t>
      </w:r>
      <w:r w:rsidRPr="001E2DEC">
        <w:rPr>
          <w:rFonts w:hint="eastAsia"/>
        </w:rPr>
        <w:t>使用平板车或箱式车将收集点的垃圾桶装运至垃圾收集站</w:t>
      </w:r>
      <w:r w:rsidRPr="001E2DEC">
        <w:t>：二是使用挂斗式压缩</w:t>
      </w:r>
      <w:r w:rsidRPr="001E2DEC">
        <w:rPr>
          <w:rFonts w:hint="eastAsia"/>
        </w:rPr>
        <w:t>转运车或垃圾收集站配套垃圾转运车对桶内垃圾进行运转</w:t>
      </w:r>
      <w:r w:rsidRPr="001E2DEC">
        <w:t>；三是将清洁干净的垃</w:t>
      </w:r>
      <w:r w:rsidRPr="001E2DEC">
        <w:rPr>
          <w:rFonts w:hint="eastAsia"/>
        </w:rPr>
        <w:t>圾桶、组作替换。</w:t>
      </w:r>
    </w:p>
    <w:p w:rsidR="00E60D99" w:rsidRPr="001E2DEC" w:rsidRDefault="00E60D99" w:rsidP="00F0683D">
      <w:pPr>
        <w:pStyle w:val="aff1"/>
        <w:ind w:firstLine="420"/>
      </w:pPr>
      <w:r w:rsidRPr="001E2DEC">
        <w:t>2、每日按固定时间、路线收集不少于1次，视情况安排机动车增加频次及</w:t>
      </w:r>
      <w:r w:rsidRPr="001E2DEC">
        <w:rPr>
          <w:rFonts w:hint="eastAsia"/>
        </w:rPr>
        <w:t>时收集。</w:t>
      </w:r>
    </w:p>
    <w:p w:rsidR="00E60D99" w:rsidRPr="001E2DEC" w:rsidRDefault="00E60D99" w:rsidP="00F0683D">
      <w:pPr>
        <w:pStyle w:val="aff1"/>
        <w:ind w:firstLine="420"/>
      </w:pPr>
      <w:r w:rsidRPr="001E2DEC">
        <w:t>3、收集时保证道路两侧无积存垃圾和散装垃圾，无垃圾落地、撒漏、滴</w:t>
      </w:r>
      <w:r w:rsidRPr="001E2DEC">
        <w:rPr>
          <w:rFonts w:hint="eastAsia"/>
        </w:rPr>
        <w:t>漏，无翻拣垃圾现象。</w:t>
      </w:r>
    </w:p>
    <w:p w:rsidR="00E60D99" w:rsidRPr="001E2DEC" w:rsidRDefault="00E60D99" w:rsidP="00F0683D">
      <w:pPr>
        <w:pStyle w:val="aff1"/>
        <w:ind w:firstLine="420"/>
      </w:pPr>
      <w:r w:rsidRPr="001E2DEC">
        <w:t>4、对各垃圾收运点定期清洗消毒，桶组收集点及其周边整洁，无撒落、存</w:t>
      </w:r>
      <w:r w:rsidRPr="001E2DEC">
        <w:rPr>
          <w:rFonts w:hint="eastAsia"/>
        </w:rPr>
        <w:t>留垃圾和污水。容器无残缺、破损，封闭性好，外表整洁，无油漆脱落。</w:t>
      </w:r>
    </w:p>
    <w:p w:rsidR="00E60D99" w:rsidRPr="001E2DEC" w:rsidRDefault="00E60D99" w:rsidP="00F0683D">
      <w:pPr>
        <w:pStyle w:val="aff1"/>
        <w:ind w:firstLine="420"/>
      </w:pPr>
      <w:r w:rsidRPr="001E2DEC">
        <w:t>5、垃圾定时转运，无满溢和洒落。</w:t>
      </w:r>
    </w:p>
    <w:p w:rsidR="00E60D99" w:rsidRPr="001E2DEC" w:rsidRDefault="00E60D99" w:rsidP="00F0683D">
      <w:pPr>
        <w:pStyle w:val="aff1"/>
        <w:ind w:firstLine="420"/>
      </w:pPr>
      <w:r w:rsidRPr="001E2DEC">
        <w:t>6、收集作业完成后，及时清理场地。</w:t>
      </w:r>
    </w:p>
    <w:p w:rsidR="00E60D99" w:rsidRPr="001E2DEC" w:rsidRDefault="00E60D99" w:rsidP="00F0683D">
      <w:pPr>
        <w:pStyle w:val="aff1"/>
        <w:ind w:firstLine="420"/>
      </w:pPr>
      <w:r w:rsidRPr="001E2DEC">
        <w:t>7、蝇蚊滋生季节，定期喷洒杀蝇蚊药物，无恶臭，基本无蝇。</w:t>
      </w:r>
    </w:p>
    <w:p w:rsidR="00E60D99" w:rsidRDefault="00E60D99" w:rsidP="00D57E33">
      <w:pPr>
        <w:spacing w:line="240" w:lineRule="auto"/>
        <w:rPr>
          <w:rFonts w:cstheme="majorBidi"/>
          <w:b/>
          <w:bCs/>
          <w:sz w:val="30"/>
          <w:szCs w:val="32"/>
          <w:lang w:eastAsia="zh-CN"/>
        </w:rPr>
      </w:pPr>
    </w:p>
    <w:p w:rsidR="00E60D99" w:rsidRDefault="00E60D99" w:rsidP="00D57E33">
      <w:pPr>
        <w:spacing w:line="240" w:lineRule="auto"/>
        <w:rPr>
          <w:rFonts w:cstheme="majorBidi"/>
          <w:b/>
          <w:bCs/>
          <w:sz w:val="30"/>
          <w:szCs w:val="32"/>
          <w:lang w:eastAsia="zh-CN"/>
        </w:rPr>
      </w:pPr>
    </w:p>
    <w:p w:rsidR="00E60D99" w:rsidRDefault="00E60D99" w:rsidP="00D57E33">
      <w:pPr>
        <w:spacing w:line="240" w:lineRule="auto"/>
        <w:rPr>
          <w:rFonts w:cstheme="majorBidi"/>
          <w:b/>
          <w:bCs/>
          <w:sz w:val="30"/>
          <w:szCs w:val="32"/>
          <w:lang w:eastAsia="zh-CN"/>
        </w:rPr>
      </w:pPr>
    </w:p>
    <w:p w:rsidR="00E60D99" w:rsidRDefault="00E60D99" w:rsidP="00D57E33">
      <w:pPr>
        <w:spacing w:line="240" w:lineRule="auto"/>
        <w:rPr>
          <w:rFonts w:cstheme="majorBidi"/>
          <w:b/>
          <w:bCs/>
          <w:sz w:val="30"/>
          <w:szCs w:val="32"/>
          <w:lang w:eastAsia="zh-CN"/>
        </w:rPr>
      </w:pPr>
    </w:p>
    <w:p w:rsidR="00F0683D" w:rsidRDefault="00F0683D" w:rsidP="00D57E33">
      <w:pPr>
        <w:spacing w:line="240" w:lineRule="auto"/>
        <w:rPr>
          <w:rFonts w:cstheme="majorBidi"/>
          <w:b/>
          <w:bCs/>
          <w:sz w:val="30"/>
          <w:szCs w:val="32"/>
          <w:lang w:eastAsia="zh-CN"/>
        </w:rPr>
        <w:sectPr w:rsidR="00F0683D" w:rsidSect="00D57E33">
          <w:pgSz w:w="11911" w:h="16838"/>
          <w:pgMar w:top="1440" w:right="1803" w:bottom="1440" w:left="1803" w:header="992" w:footer="992" w:gutter="0"/>
          <w:cols w:space="720"/>
          <w:docGrid w:linePitch="1"/>
        </w:sectPr>
      </w:pPr>
    </w:p>
    <w:p w:rsidR="00E60D99" w:rsidRPr="00AE4F37" w:rsidRDefault="00E60D99" w:rsidP="00D57E33">
      <w:pPr>
        <w:pStyle w:val="4"/>
      </w:pPr>
      <w:r w:rsidRPr="00AE4F37">
        <w:rPr>
          <w:rFonts w:hint="eastAsia"/>
        </w:rPr>
        <w:lastRenderedPageBreak/>
        <w:t>垃圾收集车作业规范</w:t>
      </w:r>
    </w:p>
    <w:p w:rsidR="00E60D99" w:rsidRDefault="00E60D99" w:rsidP="00D57E33">
      <w:pPr>
        <w:pStyle w:val="5"/>
      </w:pPr>
      <w:r w:rsidRPr="00AE4F37">
        <w:rPr>
          <w:rFonts w:hint="eastAsia"/>
        </w:rPr>
        <w:t>车辆安全信息管理</w:t>
      </w:r>
    </w:p>
    <w:p w:rsidR="00E60D99" w:rsidRPr="000A10A6" w:rsidRDefault="00E60D99" w:rsidP="00F0683D">
      <w:pPr>
        <w:pStyle w:val="aff1"/>
        <w:ind w:firstLine="420"/>
      </w:pPr>
      <w:r>
        <w:rPr>
          <w:rFonts w:hint="eastAsia"/>
        </w:rPr>
        <w:t>1、</w:t>
      </w:r>
      <w:r w:rsidRPr="000A10A6">
        <w:rPr>
          <w:rFonts w:hint="eastAsia"/>
        </w:rPr>
        <w:t>爱岗敬业，服从领导，听从安排。</w:t>
      </w:r>
    </w:p>
    <w:p w:rsidR="00E60D99" w:rsidRPr="000A10A6" w:rsidRDefault="00E60D99" w:rsidP="00F0683D">
      <w:pPr>
        <w:pStyle w:val="aff1"/>
        <w:ind w:firstLine="420"/>
      </w:pPr>
      <w:r>
        <w:rPr>
          <w:rFonts w:hint="eastAsia"/>
        </w:rPr>
        <w:t>2、</w:t>
      </w:r>
      <w:r w:rsidRPr="000A10A6">
        <w:rPr>
          <w:rFonts w:hint="eastAsia"/>
        </w:rPr>
        <w:t>车辆除垃圾清运，不作为交通车等其他用途使用。</w:t>
      </w:r>
    </w:p>
    <w:p w:rsidR="00E60D99" w:rsidRPr="000A10A6" w:rsidRDefault="00E60D99" w:rsidP="00F0683D">
      <w:pPr>
        <w:pStyle w:val="aff1"/>
        <w:ind w:firstLine="420"/>
      </w:pPr>
      <w:r>
        <w:rPr>
          <w:rFonts w:hint="eastAsia"/>
        </w:rPr>
        <w:t>3、</w:t>
      </w:r>
      <w:r w:rsidRPr="000A10A6">
        <w:rPr>
          <w:rFonts w:hint="eastAsia"/>
        </w:rPr>
        <w:t>行车时要遵守交通法律法规，做到安全文明行车，严格遵守交通规则，做到文明礼貌安全行车，禁止危险驾车，杜绝发生事故。</w:t>
      </w:r>
    </w:p>
    <w:p w:rsidR="00E60D99" w:rsidRPr="000A10A6" w:rsidRDefault="00E60D99" w:rsidP="00F0683D">
      <w:pPr>
        <w:pStyle w:val="aff1"/>
        <w:ind w:firstLine="420"/>
      </w:pPr>
      <w:r>
        <w:rPr>
          <w:rFonts w:hint="eastAsia"/>
        </w:rPr>
        <w:t>4、</w:t>
      </w:r>
      <w:r w:rsidRPr="000A10A6">
        <w:rPr>
          <w:rFonts w:hint="eastAsia"/>
        </w:rPr>
        <w:t>出车前，要例行检查车辆的水、电、油及其他性能是否正常，发现不正常时，要立即加补或调整。</w:t>
      </w:r>
    </w:p>
    <w:p w:rsidR="00E60D99" w:rsidRPr="000A10A6" w:rsidRDefault="00E60D99" w:rsidP="00F0683D">
      <w:pPr>
        <w:pStyle w:val="aff1"/>
        <w:ind w:firstLine="420"/>
      </w:pPr>
      <w:r>
        <w:rPr>
          <w:rFonts w:hint="eastAsia"/>
        </w:rPr>
        <w:t>5、</w:t>
      </w:r>
      <w:r w:rsidRPr="000A10A6">
        <w:rPr>
          <w:rFonts w:hint="eastAsia"/>
        </w:rPr>
        <w:t>车辆出车在外或入库停放车辆，应停放在指定位置，不能在不准停车的路段或危险地段停车。司机离开车辆时，要锁好保险锁，防止车辆被盗。</w:t>
      </w:r>
    </w:p>
    <w:p w:rsidR="00E60D99" w:rsidRPr="000A10A6" w:rsidRDefault="00E60D99" w:rsidP="00F0683D">
      <w:pPr>
        <w:pStyle w:val="aff1"/>
        <w:ind w:firstLine="420"/>
      </w:pPr>
      <w:r>
        <w:rPr>
          <w:rFonts w:hint="eastAsia"/>
        </w:rPr>
        <w:t>6、</w:t>
      </w:r>
      <w:r w:rsidRPr="000A10A6">
        <w:rPr>
          <w:rFonts w:hint="eastAsia"/>
        </w:rPr>
        <w:t>每月至少用半天时间对自己所开车辆进行检修，确保车辆正常，如发现问题要及时报告，不带病出车。车辆有损坏、故障或发生交通事故要及时报告，立即外理，不得隐瞒不报。</w:t>
      </w:r>
    </w:p>
    <w:p w:rsidR="00E60D99" w:rsidRPr="000A10A6" w:rsidRDefault="00E60D99" w:rsidP="00F0683D">
      <w:pPr>
        <w:pStyle w:val="aff1"/>
        <w:ind w:firstLine="420"/>
      </w:pPr>
      <w:r>
        <w:rPr>
          <w:rFonts w:hint="eastAsia"/>
        </w:rPr>
        <w:t>7、</w:t>
      </w:r>
      <w:r w:rsidRPr="000A10A6">
        <w:rPr>
          <w:rFonts w:hint="eastAsia"/>
        </w:rPr>
        <w:t>驾驶员驾车因违章或证件不全被罚款及造成事故，一切责任由当事人负责。</w:t>
      </w:r>
    </w:p>
    <w:p w:rsidR="00E60D99" w:rsidRPr="000A10A6" w:rsidRDefault="00E60D99" w:rsidP="00F0683D">
      <w:pPr>
        <w:pStyle w:val="aff1"/>
        <w:ind w:firstLine="420"/>
      </w:pPr>
      <w:r>
        <w:rPr>
          <w:rFonts w:hint="eastAsia"/>
        </w:rPr>
        <w:t>8、</w:t>
      </w:r>
      <w:r w:rsidRPr="000A10A6">
        <w:rPr>
          <w:rFonts w:hint="eastAsia"/>
        </w:rPr>
        <w:t>不准出私车，节约用油，如发现私自出车、盗取车辆汽油行为，予以开除。</w:t>
      </w:r>
    </w:p>
    <w:p w:rsidR="00E60D99" w:rsidRPr="000A10A6" w:rsidRDefault="00E60D99" w:rsidP="00F0683D">
      <w:pPr>
        <w:pStyle w:val="aff1"/>
        <w:ind w:firstLine="420"/>
      </w:pPr>
      <w:r>
        <w:rPr>
          <w:rFonts w:hint="eastAsia"/>
        </w:rPr>
        <w:t>9、</w:t>
      </w:r>
      <w:r w:rsidRPr="000A10A6">
        <w:rPr>
          <w:rFonts w:hint="eastAsia"/>
        </w:rPr>
        <w:t>工作期间禁止喝酒。</w:t>
      </w:r>
    </w:p>
    <w:p w:rsidR="00E60D99" w:rsidRPr="000A10A6" w:rsidRDefault="00E60D99" w:rsidP="00F0683D">
      <w:pPr>
        <w:pStyle w:val="aff1"/>
        <w:ind w:firstLine="420"/>
      </w:pPr>
      <w:r>
        <w:rPr>
          <w:rFonts w:hint="eastAsia"/>
        </w:rPr>
        <w:t>1</w:t>
      </w:r>
      <w:r>
        <w:t>0</w:t>
      </w:r>
      <w:r>
        <w:rPr>
          <w:rFonts w:hint="eastAsia"/>
        </w:rPr>
        <w:t>、</w:t>
      </w:r>
      <w:r w:rsidRPr="000A10A6">
        <w:rPr>
          <w:rFonts w:hint="eastAsia"/>
        </w:rPr>
        <w:t>要爱护车辆，保持车内外清洁，每日完成清运工作后，及时将车辆停在单位车库。</w:t>
      </w:r>
    </w:p>
    <w:p w:rsidR="00E60D99" w:rsidRPr="000A10A6" w:rsidRDefault="00E60D99" w:rsidP="00F0683D">
      <w:pPr>
        <w:pStyle w:val="aff1"/>
        <w:ind w:firstLine="420"/>
      </w:pPr>
      <w:r>
        <w:rPr>
          <w:rFonts w:hint="eastAsia"/>
        </w:rPr>
        <w:t>1</w:t>
      </w:r>
      <w:r>
        <w:t>1</w:t>
      </w:r>
      <w:r>
        <w:rPr>
          <w:rFonts w:hint="eastAsia"/>
        </w:rPr>
        <w:t>、</w:t>
      </w:r>
      <w:r w:rsidRPr="000A10A6">
        <w:rPr>
          <w:rFonts w:hint="eastAsia"/>
        </w:rPr>
        <w:t>不得将自己保管的车辆随便交给他人驾驶或练习驾驶。</w:t>
      </w:r>
    </w:p>
    <w:p w:rsidR="00E60D99" w:rsidRPr="000A10A6" w:rsidRDefault="00E60D99" w:rsidP="00F0683D">
      <w:pPr>
        <w:pStyle w:val="aff1"/>
        <w:ind w:firstLine="420"/>
      </w:pPr>
      <w:r>
        <w:rPr>
          <w:rFonts w:hint="eastAsia"/>
        </w:rPr>
        <w:t>1</w:t>
      </w:r>
      <w:r>
        <w:t>2</w:t>
      </w:r>
      <w:r>
        <w:rPr>
          <w:rFonts w:hint="eastAsia"/>
        </w:rPr>
        <w:t>、</w:t>
      </w:r>
      <w:r w:rsidRPr="000A10A6">
        <w:rPr>
          <w:rFonts w:hint="eastAsia"/>
        </w:rPr>
        <w:t>司机必须服从管理人员的领导和调动，有事不能上班需提前向管理人员请假，经批准后方可休班，同时安排替班。</w:t>
      </w:r>
    </w:p>
    <w:p w:rsidR="00E60D99" w:rsidRPr="000A10A6" w:rsidRDefault="00E60D99" w:rsidP="00F0683D">
      <w:pPr>
        <w:pStyle w:val="aff1"/>
        <w:ind w:firstLine="420"/>
      </w:pPr>
      <w:r>
        <w:rPr>
          <w:rFonts w:hint="eastAsia"/>
        </w:rPr>
        <w:t>1</w:t>
      </w:r>
      <w:r>
        <w:t>3</w:t>
      </w:r>
      <w:r>
        <w:rPr>
          <w:rFonts w:hint="eastAsia"/>
        </w:rPr>
        <w:t>、</w:t>
      </w:r>
      <w:r w:rsidRPr="000A10A6">
        <w:rPr>
          <w:rFonts w:hint="eastAsia"/>
        </w:rPr>
        <w:t>完成领导临时分配的工作任务。</w:t>
      </w:r>
    </w:p>
    <w:p w:rsidR="00E60D99" w:rsidRDefault="00E60D99" w:rsidP="00D57E33">
      <w:pPr>
        <w:pStyle w:val="5"/>
      </w:pPr>
      <w:r w:rsidRPr="00AE4F37">
        <w:rPr>
          <w:rFonts w:hint="eastAsia"/>
        </w:rPr>
        <w:t>车辆装卸规范</w:t>
      </w:r>
    </w:p>
    <w:p w:rsidR="00E60D99" w:rsidRPr="000A10A6" w:rsidRDefault="00E60D99" w:rsidP="00F0683D">
      <w:pPr>
        <w:pStyle w:val="aff1"/>
        <w:ind w:firstLine="420"/>
      </w:pPr>
      <w:r>
        <w:t>1</w:t>
      </w:r>
      <w:r>
        <w:rPr>
          <w:rFonts w:hint="eastAsia"/>
        </w:rPr>
        <w:t>、</w:t>
      </w:r>
      <w:r w:rsidRPr="000A10A6">
        <w:t>车容应整洁，车体外部无污物、灰垢，标志与编号应清晰。</w:t>
      </w:r>
    </w:p>
    <w:p w:rsidR="00E60D99" w:rsidRPr="000A10A6" w:rsidRDefault="00E60D99" w:rsidP="00F0683D">
      <w:pPr>
        <w:pStyle w:val="aff1"/>
        <w:ind w:firstLine="420"/>
      </w:pPr>
      <w:r>
        <w:t>2</w:t>
      </w:r>
      <w:r>
        <w:rPr>
          <w:rFonts w:hint="eastAsia"/>
        </w:rPr>
        <w:t>、</w:t>
      </w:r>
      <w:r w:rsidRPr="000A10A6">
        <w:t>运输垃圾须密闭，运输过程中无垃圾扬、撒、拖挂和污水滴漏。</w:t>
      </w:r>
    </w:p>
    <w:p w:rsidR="00E60D99" w:rsidRPr="000A10A6" w:rsidRDefault="00E60D99" w:rsidP="00F0683D">
      <w:pPr>
        <w:pStyle w:val="aff1"/>
        <w:ind w:firstLine="420"/>
      </w:pPr>
      <w:r>
        <w:t>3</w:t>
      </w:r>
      <w:r>
        <w:rPr>
          <w:rFonts w:hint="eastAsia"/>
        </w:rPr>
        <w:t>、</w:t>
      </w:r>
      <w:r w:rsidRPr="000A10A6">
        <w:t>垃圾装运量应以车辆的额定荷载和有效容积为限，不得超重、超高运</w:t>
      </w:r>
      <w:r w:rsidRPr="000A10A6">
        <w:rPr>
          <w:rFonts w:hint="eastAsia"/>
        </w:rPr>
        <w:t>输。</w:t>
      </w:r>
    </w:p>
    <w:p w:rsidR="00E60D99" w:rsidRPr="000A10A6" w:rsidRDefault="00E60D99" w:rsidP="00F0683D">
      <w:pPr>
        <w:pStyle w:val="aff1"/>
        <w:ind w:firstLine="420"/>
      </w:pPr>
      <w:r>
        <w:t>4</w:t>
      </w:r>
      <w:r>
        <w:rPr>
          <w:rFonts w:hint="eastAsia"/>
        </w:rPr>
        <w:t>、</w:t>
      </w:r>
      <w:r w:rsidRPr="000A10A6">
        <w:t>运输垃圾应按规定的时间、路线行驶，尽量避开上下班高峰期。装卸</w:t>
      </w:r>
      <w:r w:rsidRPr="000A10A6">
        <w:rPr>
          <w:rFonts w:hint="eastAsia"/>
        </w:rPr>
        <w:t>垃圾应符合作业要求，不得乱倒、乱卸、乱抛垃圾，在离居民住宝很近的垃圾站</w:t>
      </w:r>
    </w:p>
    <w:p w:rsidR="00E60D99" w:rsidRDefault="00E60D99" w:rsidP="00F0683D">
      <w:pPr>
        <w:pStyle w:val="aff1"/>
        <w:ind w:firstLine="420"/>
      </w:pPr>
      <w:r>
        <w:t>5</w:t>
      </w:r>
      <w:r>
        <w:rPr>
          <w:rFonts w:hint="eastAsia"/>
        </w:rPr>
        <w:t>、</w:t>
      </w:r>
      <w:r w:rsidRPr="000A10A6">
        <w:t>运输作业结束，应将车辆清洗干净，清洗污水符合现行行业标准《污</w:t>
      </w:r>
      <w:r w:rsidRPr="000A10A6">
        <w:rPr>
          <w:rFonts w:hint="eastAsia"/>
        </w:rPr>
        <w:t>水排入城市下水道水质标准》</w:t>
      </w:r>
      <w:r w:rsidRPr="000A10A6">
        <w:t>(CJI8-86)或现行国家标准《污水综合排放标准》(GB8978)后，方可排入城市污水管网或附近水体。</w:t>
      </w:r>
    </w:p>
    <w:p w:rsidR="00F0683D" w:rsidRPr="000A10A6" w:rsidRDefault="00F0683D" w:rsidP="00F0683D">
      <w:pPr>
        <w:pStyle w:val="aff1"/>
        <w:ind w:firstLine="420"/>
      </w:pPr>
    </w:p>
    <w:p w:rsidR="00E60D99" w:rsidRDefault="00E60D99" w:rsidP="00D57E33">
      <w:pPr>
        <w:pStyle w:val="5"/>
      </w:pPr>
      <w:r w:rsidRPr="00AE4F37">
        <w:rPr>
          <w:rFonts w:hint="eastAsia"/>
        </w:rPr>
        <w:lastRenderedPageBreak/>
        <w:t>驾驶员定期安全培训</w:t>
      </w:r>
    </w:p>
    <w:p w:rsidR="00E60D99" w:rsidRPr="000A10A6" w:rsidRDefault="00E60D99" w:rsidP="00D57E33"/>
    <w:p w:rsidR="00E60D99" w:rsidRPr="000A10A6" w:rsidRDefault="00E60D99" w:rsidP="00D57E33">
      <w:pPr>
        <w:rPr>
          <w:rFonts w:ascii="宋体" w:hAnsi="宋体"/>
          <w:b/>
          <w:sz w:val="21"/>
          <w:szCs w:val="21"/>
        </w:rPr>
      </w:pPr>
      <w:r w:rsidRPr="000A10A6">
        <w:rPr>
          <w:rFonts w:ascii="宋体" w:hAnsi="宋体" w:hint="eastAsia"/>
          <w:b/>
          <w:sz w:val="21"/>
          <w:szCs w:val="21"/>
        </w:rPr>
        <w:t>指导思想</w:t>
      </w:r>
    </w:p>
    <w:p w:rsidR="00E60D99" w:rsidRPr="000A10A6" w:rsidRDefault="00E60D99" w:rsidP="00F0683D">
      <w:pPr>
        <w:pStyle w:val="aff1"/>
        <w:ind w:firstLine="420"/>
      </w:pPr>
      <w:r w:rsidRPr="000A10A6">
        <w:rPr>
          <w:rFonts w:hint="eastAsia"/>
        </w:rPr>
        <w:t>坚持“以人为本、安全第一”的原则，以“安全乘车、安全开车”为主线，以深化交通安全宣传工作为重点，集中开展多种形式和内容的驾驶员及从业人员安全教育培训活动，切</w:t>
      </w:r>
    </w:p>
    <w:p w:rsidR="00E60D99" w:rsidRPr="000A10A6" w:rsidRDefault="00E60D99" w:rsidP="00F0683D">
      <w:pPr>
        <w:pStyle w:val="aff1"/>
        <w:ind w:firstLine="420"/>
      </w:pPr>
      <w:r w:rsidRPr="000A10A6">
        <w:rPr>
          <w:rFonts w:hint="eastAsia"/>
        </w:rPr>
        <w:t>实加强和落实驾驶员安全教育工作，进一步提高驾驶员和从业人员交通安全法制意识和自我保护能力，预防和减少涉及驾驶员的交通事故，保证和促进驾驶员的安全意识，确保公司各种安全工作的正常开展。</w:t>
      </w:r>
    </w:p>
    <w:p w:rsidR="00E60D99" w:rsidRPr="000A10A6" w:rsidRDefault="00E60D99" w:rsidP="00D57E33">
      <w:pPr>
        <w:rPr>
          <w:rFonts w:ascii="宋体" w:hAnsi="宋体"/>
          <w:b/>
          <w:sz w:val="21"/>
          <w:szCs w:val="21"/>
          <w:lang w:eastAsia="zh-CN"/>
        </w:rPr>
      </w:pPr>
      <w:r w:rsidRPr="000A10A6">
        <w:rPr>
          <w:rFonts w:ascii="宋体" w:hAnsi="宋体" w:hint="eastAsia"/>
          <w:b/>
          <w:sz w:val="21"/>
          <w:szCs w:val="21"/>
          <w:lang w:eastAsia="zh-CN"/>
        </w:rPr>
        <w:t>具体培训计划</w:t>
      </w:r>
    </w:p>
    <w:p w:rsidR="00E60D99" w:rsidRPr="000A10A6" w:rsidRDefault="00E60D99" w:rsidP="00F0683D">
      <w:pPr>
        <w:pStyle w:val="aff1"/>
        <w:ind w:firstLine="420"/>
      </w:pPr>
      <w:r w:rsidRPr="000A10A6">
        <w:t>(1)征订交通安全方面的学习资料，组织驾驶员收看有</w:t>
      </w:r>
      <w:r w:rsidRPr="000A10A6">
        <w:rPr>
          <w:rFonts w:hint="eastAsia"/>
        </w:rPr>
        <w:t>关交通安全教育光盘。</w:t>
      </w:r>
    </w:p>
    <w:p w:rsidR="00E60D99" w:rsidRPr="000A10A6" w:rsidRDefault="00E60D99" w:rsidP="00F0683D">
      <w:pPr>
        <w:pStyle w:val="aff1"/>
        <w:ind w:firstLine="420"/>
      </w:pPr>
      <w:r w:rsidRPr="000A10A6">
        <w:t>(2)每日利用早检期间，针对每位驾驶员情况，与驾驶</w:t>
      </w:r>
      <w:r w:rsidRPr="000A10A6">
        <w:rPr>
          <w:rFonts w:hint="eastAsia"/>
        </w:rPr>
        <w:t>员进行面对面口头教育。</w:t>
      </w:r>
    </w:p>
    <w:p w:rsidR="00E60D99" w:rsidRPr="000A10A6" w:rsidRDefault="00E60D99" w:rsidP="00F0683D">
      <w:pPr>
        <w:pStyle w:val="aff1"/>
        <w:ind w:firstLine="420"/>
      </w:pPr>
      <w:r w:rsidRPr="000A10A6">
        <w:t>(3)利用每周五例会，组织企业内部员工学习各种交通法</w:t>
      </w:r>
      <w:r w:rsidRPr="000A10A6">
        <w:rPr>
          <w:rFonts w:hint="eastAsia"/>
        </w:rPr>
        <w:t>律法规及典型案例。</w:t>
      </w:r>
    </w:p>
    <w:p w:rsidR="00E60D99" w:rsidRPr="000A10A6" w:rsidRDefault="00E60D99" w:rsidP="00F0683D">
      <w:pPr>
        <w:pStyle w:val="aff1"/>
        <w:ind w:firstLine="420"/>
      </w:pPr>
      <w:r w:rsidRPr="000A10A6">
        <w:t>(4)每月组织一次安全(培训教育)例会，主要组织驾驶</w:t>
      </w:r>
      <w:r w:rsidRPr="000A10A6">
        <w:rPr>
          <w:rFonts w:hint="eastAsia"/>
        </w:rPr>
        <w:t>员学习传达上级交通安全指导精神，及学习有关交通安全知识，重点加强典型案例及恶劣天气和复杂道路驾驶常识、紧急避险、危险源辨识、应急救援处置、防御性驾驶等方面的教育和培训，并针对本公司具体实际情况，落实布置安全措施。</w:t>
      </w:r>
      <w:r w:rsidRPr="000A10A6">
        <w:t>(安</w:t>
      </w:r>
      <w:r w:rsidRPr="000A10A6">
        <w:rPr>
          <w:rFonts w:hint="eastAsia"/>
        </w:rPr>
        <w:t>全学习实行签到制度，保证所有驾驶员都要参加安全教育会议，对于值班驾驶员第二天进行补充教育学习</w:t>
      </w:r>
      <w:r w:rsidRPr="000A10A6">
        <w:t>)</w:t>
      </w:r>
    </w:p>
    <w:p w:rsidR="00E60D99" w:rsidRPr="000A10A6" w:rsidRDefault="00E60D99" w:rsidP="00F0683D">
      <w:pPr>
        <w:pStyle w:val="aff1"/>
        <w:ind w:firstLine="420"/>
      </w:pPr>
      <w:r w:rsidRPr="000A10A6">
        <w:t>(5)节假日及客运高峰前要组织重点教育，进一步提高</w:t>
      </w:r>
      <w:r w:rsidRPr="000A10A6">
        <w:rPr>
          <w:rFonts w:hint="eastAsia"/>
        </w:rPr>
        <w:t>驾驶员交通安全法制意识，预防和减少交通事故的发生。必要时要收看交通安全录像和聘请运管处、公安交警部门到公司上交通安全教育课。</w:t>
      </w:r>
    </w:p>
    <w:p w:rsidR="00E60D99" w:rsidRPr="000A10A6" w:rsidRDefault="00E60D99" w:rsidP="00F0683D">
      <w:pPr>
        <w:pStyle w:val="aff1"/>
        <w:ind w:firstLine="420"/>
      </w:pPr>
      <w:r w:rsidRPr="000A10A6">
        <w:t>(6)每周对信息中心进行安全培训，提高从业人员的责</w:t>
      </w:r>
      <w:r w:rsidRPr="000A10A6">
        <w:rPr>
          <w:rFonts w:hint="eastAsia"/>
        </w:rPr>
        <w:t>任感，确保监控平台</w:t>
      </w:r>
      <w:r w:rsidRPr="000A10A6">
        <w:t>24小时值班制度</w:t>
      </w:r>
      <w:r w:rsidRPr="000A10A6">
        <w:rPr>
          <w:rFonts w:hint="eastAsia"/>
        </w:rPr>
        <w:t>。</w:t>
      </w:r>
    </w:p>
    <w:p w:rsidR="00E60D99" w:rsidRPr="000A10A6" w:rsidRDefault="00E60D99" w:rsidP="00F0683D">
      <w:pPr>
        <w:pStyle w:val="aff1"/>
        <w:ind w:firstLine="420"/>
      </w:pPr>
      <w:r w:rsidRPr="000A10A6">
        <w:t>(7)定期或不定期的组织驾驶人员进行必要的安全及相</w:t>
      </w:r>
      <w:r w:rsidRPr="000A10A6">
        <w:rPr>
          <w:rFonts w:hint="eastAsia"/>
        </w:rPr>
        <w:t>关知识教育，听取驾驶人员对安全行车工作的建议，并定时进行试卷考核，并存档作为安全奖励的依据之一。</w:t>
      </w: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Default="00E60D99" w:rsidP="00D57E33">
      <w:pPr>
        <w:rPr>
          <w:lang w:eastAsia="zh-CN"/>
        </w:rPr>
      </w:pPr>
    </w:p>
    <w:p w:rsidR="00E60D99" w:rsidRPr="004D5072" w:rsidRDefault="00E60D99" w:rsidP="00D57E33">
      <w:pPr>
        <w:rPr>
          <w:lang w:eastAsia="zh-CN"/>
        </w:rPr>
      </w:pPr>
    </w:p>
    <w:p w:rsidR="00E60D99" w:rsidRPr="00AE4F37" w:rsidRDefault="00E60D99" w:rsidP="00D57E33">
      <w:pPr>
        <w:pStyle w:val="4"/>
      </w:pPr>
      <w:r w:rsidRPr="00AE4F37">
        <w:rPr>
          <w:rFonts w:hint="eastAsia"/>
        </w:rPr>
        <w:lastRenderedPageBreak/>
        <w:t>垃圾收集站作业规范</w:t>
      </w:r>
    </w:p>
    <w:p w:rsidR="00E60D99" w:rsidRDefault="00E60D99" w:rsidP="00D57E33">
      <w:pPr>
        <w:pStyle w:val="5"/>
      </w:pPr>
      <w:r w:rsidRPr="00AE4F37">
        <w:rPr>
          <w:rFonts w:hint="eastAsia"/>
        </w:rPr>
        <w:t>收集站清洁</w:t>
      </w:r>
    </w:p>
    <w:p w:rsidR="00E60D99" w:rsidRPr="000A10A6" w:rsidRDefault="00E60D99" w:rsidP="00F0683D">
      <w:pPr>
        <w:pStyle w:val="aff1"/>
        <w:ind w:firstLine="420"/>
      </w:pPr>
      <w:r w:rsidRPr="000A10A6">
        <w:t>1、转运站应有防尘、防污染扩散及污水处置等设施。</w:t>
      </w:r>
    </w:p>
    <w:p w:rsidR="00E60D99" w:rsidRPr="000A10A6" w:rsidRDefault="00E60D99" w:rsidP="00F0683D">
      <w:pPr>
        <w:pStyle w:val="aff1"/>
        <w:ind w:firstLine="420"/>
      </w:pPr>
      <w:r w:rsidRPr="000A10A6">
        <w:t>2、转运站内外场地应整洁，无撒落垃圾和堆积杂物，无积留污水。</w:t>
      </w:r>
    </w:p>
    <w:p w:rsidR="00E60D99" w:rsidRPr="000A10A6" w:rsidRDefault="00E60D99" w:rsidP="00F0683D">
      <w:pPr>
        <w:pStyle w:val="aff1"/>
        <w:ind w:firstLine="420"/>
      </w:pPr>
      <w:r w:rsidRPr="000A10A6">
        <w:t>3、室内通风应良好，无恶臭，堵壁、窗户应无积尘、蛛网。</w:t>
      </w:r>
    </w:p>
    <w:p w:rsidR="00E60D99" w:rsidRPr="000A10A6" w:rsidRDefault="00E60D99" w:rsidP="00F0683D">
      <w:pPr>
        <w:pStyle w:val="aff1"/>
        <w:ind w:firstLine="420"/>
      </w:pPr>
      <w:r w:rsidRPr="000A10A6">
        <w:t>4、进入站内的垃圾应当日转运，有贮存设施的，应加盖封闭，定时转运。</w:t>
      </w:r>
    </w:p>
    <w:p w:rsidR="00E60D99" w:rsidRPr="000A10A6" w:rsidRDefault="00E60D99" w:rsidP="00F0683D">
      <w:pPr>
        <w:pStyle w:val="aff1"/>
        <w:ind w:firstLine="420"/>
      </w:pPr>
      <w:r w:rsidRPr="000A10A6">
        <w:t>5、站内垃圾装运容器应整洁，无积垢，无吊挂垃圾。</w:t>
      </w:r>
    </w:p>
    <w:p w:rsidR="00E60D99" w:rsidRPr="000A10A6" w:rsidRDefault="00E60D99" w:rsidP="00F0683D">
      <w:pPr>
        <w:pStyle w:val="aff1"/>
        <w:ind w:firstLine="420"/>
      </w:pPr>
      <w:r w:rsidRPr="000A10A6">
        <w:t>6、蚊蝇孳生季节，应每天喷药灭蚊蝇。在可视范围内，站内苍蝇应少于3</w:t>
      </w:r>
      <w:r w:rsidRPr="000A10A6">
        <w:rPr>
          <w:rFonts w:hint="eastAsia"/>
        </w:rPr>
        <w:t>只</w:t>
      </w:r>
      <w:r w:rsidRPr="000A10A6">
        <w:t>/次。</w:t>
      </w:r>
    </w:p>
    <w:p w:rsidR="00E60D99" w:rsidRPr="000A10A6" w:rsidRDefault="00E60D99" w:rsidP="00F0683D">
      <w:pPr>
        <w:pStyle w:val="aff1"/>
        <w:ind w:firstLine="420"/>
      </w:pPr>
      <w:r w:rsidRPr="000A10A6">
        <w:t>7、卸垃圾应有降尘措施，地面应无散落垃圾和污水。</w:t>
      </w:r>
    </w:p>
    <w:p w:rsidR="00E60D99" w:rsidRPr="000A10A6" w:rsidRDefault="00E60D99" w:rsidP="00F0683D">
      <w:pPr>
        <w:pStyle w:val="aff1"/>
        <w:ind w:firstLine="420"/>
      </w:pPr>
      <w:r w:rsidRPr="000A10A6">
        <w:t>8、垃圾应及时转运，蚊蝇孳生季节应定时喷药灭蚊蝇，在可视范围内苍蝎</w:t>
      </w:r>
      <w:r w:rsidRPr="000A10A6">
        <w:rPr>
          <w:rFonts w:hint="eastAsia"/>
        </w:rPr>
        <w:t>应少于</w:t>
      </w:r>
      <w:r w:rsidRPr="000A10A6">
        <w:t>6只/次，无恶臭。</w:t>
      </w:r>
    </w:p>
    <w:p w:rsidR="00E60D99" w:rsidRDefault="00E60D99" w:rsidP="00D57E33">
      <w:pPr>
        <w:pStyle w:val="5"/>
      </w:pPr>
      <w:r w:rsidRPr="00AE4F37">
        <w:rPr>
          <w:rFonts w:hint="eastAsia"/>
        </w:rPr>
        <w:t>收集站除臭方法</w:t>
      </w:r>
    </w:p>
    <w:p w:rsidR="00E60D99" w:rsidRPr="000A10A6" w:rsidRDefault="00E60D99" w:rsidP="00F0683D">
      <w:pPr>
        <w:pStyle w:val="aff1"/>
        <w:ind w:firstLine="420"/>
      </w:pPr>
      <w:r w:rsidRPr="000A10A6">
        <w:rPr>
          <w:rFonts w:hint="eastAsia"/>
        </w:rPr>
        <w:t>1、污染因子分析和处理工艺</w:t>
      </w:r>
    </w:p>
    <w:p w:rsidR="00E60D99" w:rsidRPr="000A10A6" w:rsidRDefault="00E60D99" w:rsidP="00F0683D">
      <w:pPr>
        <w:pStyle w:val="aff1"/>
        <w:ind w:firstLine="420"/>
      </w:pPr>
      <w:r w:rsidRPr="000A10A6">
        <w:rPr>
          <w:rFonts w:hint="eastAsia"/>
        </w:rPr>
        <w:t>臭气和灰尘的产生分为流动源和固定源。流动源：</w:t>
      </w:r>
      <w:r w:rsidRPr="000A10A6">
        <w:t>在垃圾收集车大量集中进出站时由于车辆的密封性差或外表不洁而散发的臭气和灰尘。</w:t>
      </w:r>
    </w:p>
    <w:p w:rsidR="00E60D99" w:rsidRPr="000A10A6" w:rsidRDefault="00E60D99" w:rsidP="00F0683D">
      <w:pPr>
        <w:pStyle w:val="aff1"/>
        <w:ind w:firstLine="420"/>
      </w:pPr>
      <w:r w:rsidRPr="000A10A6">
        <w:rPr>
          <w:noProof/>
        </w:rPr>
        <w:drawing>
          <wp:anchor distT="0" distB="0" distL="114300" distR="114300" simplePos="0" relativeHeight="251673600" behindDoc="0" locked="0" layoutInCell="1" allowOverlap="1" wp14:anchorId="00038A54" wp14:editId="22DE5690">
            <wp:simplePos x="0" y="0"/>
            <wp:positionH relativeFrom="margin">
              <wp:posOffset>2898799</wp:posOffset>
            </wp:positionH>
            <wp:positionV relativeFrom="paragraph">
              <wp:posOffset>138483</wp:posOffset>
            </wp:positionV>
            <wp:extent cx="2890520" cy="2541905"/>
            <wp:effectExtent l="0" t="0" r="5080" b="0"/>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BEBA8EAE-BF5A-486C-A8C5-ECC9F3942E4B}">
                          <a14:imgProps xmlns:a14="http://schemas.microsoft.com/office/drawing/2010/main">
                            <a14:imgLayer r:embed="rId17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90520" cy="2541905"/>
                    </a:xfrm>
                    <a:prstGeom prst="rect">
                      <a:avLst/>
                    </a:prstGeom>
                  </pic:spPr>
                </pic:pic>
              </a:graphicData>
            </a:graphic>
            <wp14:sizeRelH relativeFrom="margin">
              <wp14:pctWidth>0</wp14:pctWidth>
            </wp14:sizeRelH>
            <wp14:sizeRelV relativeFrom="margin">
              <wp14:pctHeight>0</wp14:pctHeight>
            </wp14:sizeRelV>
          </wp:anchor>
        </w:drawing>
      </w:r>
      <w:r w:rsidRPr="000A10A6">
        <w:rPr>
          <w:rFonts w:hint="eastAsia"/>
        </w:rPr>
        <w:t>流动源产生的臭气和灰尘的控制措施有</w:t>
      </w:r>
      <w:r w:rsidRPr="000A10A6">
        <w:t>：依靠站内外交通的组织和理，尽量缩短</w:t>
      </w:r>
      <w:r w:rsidRPr="000A10A6">
        <w:rPr>
          <w:rFonts w:hint="eastAsia"/>
        </w:rPr>
        <w:t>收集车的行使路径；</w:t>
      </w:r>
    </w:p>
    <w:p w:rsidR="00E60D99" w:rsidRPr="000A10A6" w:rsidRDefault="00E60D99" w:rsidP="00F0683D">
      <w:pPr>
        <w:pStyle w:val="aff1"/>
        <w:ind w:firstLine="420"/>
      </w:pPr>
      <w:r w:rsidRPr="000A10A6">
        <w:rPr>
          <w:rFonts w:hint="eastAsia"/>
        </w:rPr>
        <w:t>车辆经常定期清洗，保证外表的清洁；</w:t>
      </w:r>
    </w:p>
    <w:p w:rsidR="00E60D99" w:rsidRPr="000A10A6" w:rsidRDefault="00E60D99" w:rsidP="00F0683D">
      <w:pPr>
        <w:pStyle w:val="aff1"/>
        <w:ind w:firstLine="420"/>
      </w:pPr>
      <w:r w:rsidRPr="000A10A6">
        <w:rPr>
          <w:rFonts w:hint="eastAsia"/>
        </w:rPr>
        <w:t>要定期检查和更换密封件，保证车辆密封，使臭气尽量少外泄杜绝跑、冒、滴、漏。</w:t>
      </w:r>
    </w:p>
    <w:p w:rsidR="00E60D99" w:rsidRPr="000A10A6" w:rsidRDefault="00E60D99" w:rsidP="00F0683D">
      <w:pPr>
        <w:pStyle w:val="aff1"/>
        <w:ind w:firstLine="420"/>
      </w:pPr>
      <w:r w:rsidRPr="000A10A6">
        <w:rPr>
          <w:rFonts w:hint="eastAsia"/>
        </w:rPr>
        <w:t>固定源：</w:t>
      </w:r>
      <w:r w:rsidRPr="000A10A6">
        <w:t>在垃圾收集车进行卸料作业时由于压缩装箱时垃圾的暴露而散发的臭气和灰尘。主要的控制措施有</w:t>
      </w:r>
      <w:r w:rsidRPr="000A10A6">
        <w:rPr>
          <w:rFonts w:hint="eastAsia"/>
        </w:rPr>
        <w:t>：</w:t>
      </w:r>
    </w:p>
    <w:p w:rsidR="00E60D99" w:rsidRPr="000A10A6" w:rsidRDefault="00E60D99" w:rsidP="00F0683D">
      <w:pPr>
        <w:pStyle w:val="aff1"/>
        <w:ind w:firstLine="420"/>
      </w:pPr>
      <w:r w:rsidRPr="000A10A6">
        <w:rPr>
          <w:rFonts w:hint="eastAsia"/>
        </w:rPr>
        <w:t>（1）</w:t>
      </w:r>
      <w:r w:rsidRPr="000A10A6">
        <w:t>降低垃圾外暴露面积，降低暴露时间</w:t>
      </w:r>
      <w:r w:rsidRPr="000A10A6">
        <w:rPr>
          <w:rFonts w:hint="eastAsia"/>
        </w:rPr>
        <w:t>；</w:t>
      </w:r>
    </w:p>
    <w:p w:rsidR="00E60D99" w:rsidRPr="000A10A6" w:rsidRDefault="00E60D99" w:rsidP="00F0683D">
      <w:pPr>
        <w:pStyle w:val="aff1"/>
        <w:ind w:firstLine="420"/>
      </w:pPr>
      <w:r w:rsidRPr="000A10A6">
        <w:rPr>
          <w:rFonts w:hint="eastAsia"/>
        </w:rPr>
        <w:t>（</w:t>
      </w:r>
      <w:r w:rsidRPr="000A10A6">
        <w:t>2</w:t>
      </w:r>
      <w:r w:rsidRPr="000A10A6">
        <w:rPr>
          <w:rFonts w:hint="eastAsia"/>
        </w:rPr>
        <w:t>）</w:t>
      </w:r>
      <w:r w:rsidRPr="000A10A6">
        <w:t>中转站作业车间设计为封闭式，进出口设置风帘，整个作业在微负压</w:t>
      </w:r>
      <w:r w:rsidRPr="000A10A6">
        <w:rPr>
          <w:rFonts w:hint="eastAsia"/>
        </w:rPr>
        <w:t>环境中进行，防止臭气外逸；</w:t>
      </w:r>
    </w:p>
    <w:p w:rsidR="00E60D99" w:rsidRPr="000A10A6" w:rsidRDefault="00E60D99" w:rsidP="00F0683D">
      <w:pPr>
        <w:pStyle w:val="aff1"/>
        <w:ind w:firstLine="420"/>
      </w:pPr>
      <w:r w:rsidRPr="000A10A6">
        <w:rPr>
          <w:rFonts w:hint="eastAsia"/>
        </w:rPr>
        <w:t>（3）</w:t>
      </w:r>
      <w:r w:rsidRPr="000A10A6">
        <w:t>在垃圾收集车卸料时，卸料机构和垃圾收集车应形成封闭结构，抑制</w:t>
      </w:r>
      <w:r w:rsidRPr="000A10A6">
        <w:rPr>
          <w:rFonts w:hint="eastAsia"/>
        </w:rPr>
        <w:t>灰尘的飞扬；</w:t>
      </w:r>
    </w:p>
    <w:p w:rsidR="00E60D99" w:rsidRPr="000A10A6" w:rsidRDefault="00E60D99" w:rsidP="00F0683D">
      <w:pPr>
        <w:pStyle w:val="aff1"/>
        <w:ind w:firstLine="420"/>
      </w:pPr>
      <w:r w:rsidRPr="000A10A6">
        <w:rPr>
          <w:rFonts w:hint="eastAsia"/>
        </w:rPr>
        <w:t>（4）</w:t>
      </w:r>
      <w:r w:rsidRPr="000A10A6">
        <w:t>在容器上方设置一组消毒防尘喷雾系统，在收集车卸料时，喷洒一定</w:t>
      </w:r>
      <w:r w:rsidRPr="000A10A6">
        <w:rPr>
          <w:rFonts w:hint="eastAsia"/>
        </w:rPr>
        <w:t>量的雾状液体，控制灰尘的飞扬，并与监控系统联动工作；</w:t>
      </w:r>
    </w:p>
    <w:p w:rsidR="00E60D99" w:rsidRDefault="00E60D99" w:rsidP="00F0683D">
      <w:pPr>
        <w:pStyle w:val="aff1"/>
        <w:ind w:firstLine="420"/>
      </w:pPr>
      <w:r w:rsidRPr="000A10A6">
        <w:rPr>
          <w:rFonts w:hint="eastAsia"/>
        </w:rPr>
        <w:t>（5）</w:t>
      </w:r>
      <w:r w:rsidRPr="000A10A6">
        <w:t>中转站设臭气和灰尘净化处理系统。卸料大厅的臭气和灰尘由设置的</w:t>
      </w:r>
      <w:r w:rsidRPr="000A10A6">
        <w:rPr>
          <w:rFonts w:hint="eastAsia"/>
        </w:rPr>
        <w:t>吸风罩抽</w:t>
      </w:r>
      <w:r w:rsidRPr="000A10A6">
        <w:rPr>
          <w:rFonts w:hint="eastAsia"/>
        </w:rPr>
        <w:lastRenderedPageBreak/>
        <w:t>吸，经处理达到排放标准后排放。</w:t>
      </w:r>
      <w:bookmarkStart w:id="2246" w:name="作业规范1"/>
      <w:bookmarkEnd w:id="2246"/>
    </w:p>
    <w:p w:rsidR="00FE567D" w:rsidRDefault="00FE567D" w:rsidP="00F0683D">
      <w:pPr>
        <w:pStyle w:val="aff1"/>
        <w:ind w:firstLine="420"/>
        <w:sectPr w:rsidR="00FE567D" w:rsidSect="00D57E33">
          <w:pgSz w:w="11911" w:h="16838"/>
          <w:pgMar w:top="1440" w:right="1803" w:bottom="1440" w:left="1803" w:header="992" w:footer="992" w:gutter="0"/>
          <w:cols w:space="720"/>
          <w:docGrid w:linePitch="1"/>
        </w:sectPr>
      </w:pPr>
    </w:p>
    <w:p w:rsidR="00FE567D" w:rsidRDefault="00FE567D" w:rsidP="00FE567D">
      <w:pPr>
        <w:pStyle w:val="3"/>
      </w:pPr>
      <w:r>
        <w:rPr>
          <w:rFonts w:hint="eastAsia"/>
        </w:rPr>
        <w:lastRenderedPageBreak/>
        <w:t>资源配备计划</w:t>
      </w:r>
    </w:p>
    <w:p w:rsidR="00FE567D" w:rsidRPr="00034735" w:rsidRDefault="00FE567D" w:rsidP="00FE567D">
      <w:pPr>
        <w:pStyle w:val="4"/>
      </w:pPr>
      <w:r w:rsidRPr="00034735">
        <w:rPr>
          <w:rFonts w:hint="eastAsia"/>
        </w:rPr>
        <w:t>服务准备</w:t>
      </w:r>
    </w:p>
    <w:p w:rsidR="00FE567D" w:rsidRPr="00034735" w:rsidRDefault="00FE567D" w:rsidP="00FE567D">
      <w:pPr>
        <w:pStyle w:val="5"/>
      </w:pPr>
      <w:r w:rsidRPr="00034735">
        <w:rPr>
          <w:rFonts w:hint="eastAsia"/>
        </w:rPr>
        <w:t>服务前准备</w:t>
      </w:r>
    </w:p>
    <w:p w:rsidR="00FE567D" w:rsidRDefault="00FE567D" w:rsidP="00FE567D">
      <w:pPr>
        <w:pStyle w:val="aff1"/>
        <w:ind w:firstLine="420"/>
      </w:pPr>
      <w:r>
        <w:rPr>
          <w:rFonts w:hint="eastAsia"/>
        </w:rPr>
        <w:t>管理班子到位</w:t>
      </w:r>
    </w:p>
    <w:p w:rsidR="00FE567D" w:rsidRDefault="00FE567D" w:rsidP="00FE567D">
      <w:pPr>
        <w:pStyle w:val="aff1"/>
        <w:ind w:firstLine="420"/>
      </w:pPr>
      <w:r>
        <w:rPr>
          <w:rFonts w:hint="eastAsia"/>
        </w:rPr>
        <w:t>我公司在本项目管理中已经组建好了项目团队，收到中标通知书后可立即启动项目团队。现项目负责人具有丰富的垃圾清运管理经验，项目现场管理员、安全管理员、质检员工作认真负责，一线垃圾转运作业人员吃苦耐劳。</w:t>
      </w:r>
    </w:p>
    <w:p w:rsidR="00FE567D" w:rsidRDefault="00FE567D" w:rsidP="00FE567D">
      <w:pPr>
        <w:pStyle w:val="aff1"/>
        <w:ind w:firstLine="420"/>
      </w:pPr>
      <w:r>
        <w:rPr>
          <w:rFonts w:hint="eastAsia"/>
        </w:rPr>
        <w:t>制定工作计划</w:t>
      </w:r>
    </w:p>
    <w:p w:rsidR="00FE567D" w:rsidRDefault="00FE567D" w:rsidP="00FE567D">
      <w:pPr>
        <w:pStyle w:val="aff1"/>
        <w:ind w:firstLine="420"/>
      </w:pPr>
      <w:r>
        <w:rPr>
          <w:rFonts w:hint="eastAsia"/>
        </w:rPr>
        <w:t>中标后，项目主管在本投标文件方案的基础上，制定更详尽的工作计划和作业方案，报领导审核同意备案后执行。</w:t>
      </w:r>
    </w:p>
    <w:p w:rsidR="00FE567D" w:rsidRDefault="00FE567D" w:rsidP="00FE567D">
      <w:pPr>
        <w:pStyle w:val="aff1"/>
        <w:ind w:firstLine="420"/>
      </w:pPr>
      <w:r>
        <w:rPr>
          <w:rFonts w:hint="eastAsia"/>
        </w:rPr>
        <w:t>保障人员到位</w:t>
      </w:r>
    </w:p>
    <w:p w:rsidR="00FE567D" w:rsidRDefault="00FE567D" w:rsidP="00FE567D">
      <w:pPr>
        <w:pStyle w:val="aff1"/>
        <w:ind w:firstLine="420"/>
      </w:pPr>
      <w:r>
        <w:rPr>
          <w:rFonts w:hint="eastAsia"/>
        </w:rPr>
        <w:t>项目主管及时和原项目组作业人员进行沟通，签订劳动合同，确保人员配备充足，同时对原保洁队伍的员工增加薪酬待遇，提高工作热情。</w:t>
      </w:r>
    </w:p>
    <w:p w:rsidR="00FE567D" w:rsidRDefault="00FE567D" w:rsidP="00FE567D">
      <w:pPr>
        <w:pStyle w:val="aff1"/>
        <w:ind w:firstLine="420"/>
      </w:pPr>
      <w:r>
        <w:rPr>
          <w:rFonts w:hint="eastAsia"/>
        </w:rPr>
        <w:t>设备保障到位</w:t>
      </w:r>
    </w:p>
    <w:p w:rsidR="00FE567D" w:rsidRDefault="00FE567D" w:rsidP="00FE567D">
      <w:pPr>
        <w:pStyle w:val="aff1"/>
        <w:ind w:firstLine="420"/>
      </w:pPr>
      <w:r>
        <w:rPr>
          <w:rFonts w:hint="eastAsia"/>
        </w:rPr>
        <w:t>我公司在投标前已购置专用设备、保洁工具、清扫材料和工作服等，为顺利实施垃圾清运作业作好物质上的准备。</w:t>
      </w:r>
    </w:p>
    <w:p w:rsidR="00FE567D" w:rsidRDefault="00FE567D" w:rsidP="00FE567D">
      <w:pPr>
        <w:pStyle w:val="5"/>
      </w:pPr>
      <w:r>
        <w:rPr>
          <w:rFonts w:hint="eastAsia"/>
        </w:rPr>
        <w:t>协调准备</w:t>
      </w:r>
    </w:p>
    <w:p w:rsidR="00FE567D" w:rsidRDefault="00FE567D" w:rsidP="00FE567D">
      <w:pPr>
        <w:pStyle w:val="aff1"/>
        <w:ind w:firstLine="420"/>
      </w:pPr>
      <w:r>
        <w:rPr>
          <w:rFonts w:hint="eastAsia"/>
        </w:rPr>
        <w:t>1）提前检查操作司机的有关证件，保证各项手续齐全完善。</w:t>
      </w:r>
    </w:p>
    <w:p w:rsidR="00FE567D" w:rsidRDefault="00FE567D" w:rsidP="00FE567D">
      <w:pPr>
        <w:pStyle w:val="aff1"/>
        <w:ind w:firstLine="420"/>
      </w:pPr>
      <w:r>
        <w:rPr>
          <w:rFonts w:hint="eastAsia"/>
        </w:rPr>
        <w:t>2）做好清运服务协调配合工作，积极与甲方主管部门协调，并做好场地及运输道路的勘察工作，为外运工作的顺利进行创造有利条件。</w:t>
      </w:r>
    </w:p>
    <w:p w:rsidR="00FE567D" w:rsidRDefault="00FE567D" w:rsidP="00FE567D">
      <w:pPr>
        <w:pStyle w:val="5"/>
      </w:pPr>
      <w:r>
        <w:rPr>
          <w:rFonts w:hint="eastAsia"/>
        </w:rPr>
        <w:t>机械设备配备</w:t>
      </w:r>
    </w:p>
    <w:p w:rsidR="00FE567D" w:rsidRDefault="00FE567D" w:rsidP="00FE567D">
      <w:pPr>
        <w:pStyle w:val="aff1"/>
        <w:ind w:firstLine="420"/>
      </w:pPr>
      <w:r>
        <w:rPr>
          <w:rFonts w:hint="eastAsia"/>
        </w:rPr>
        <w:t>1）根据垃圾清运计划安排，结合外运距离及现场实际情况，计划配备机械。</w:t>
      </w:r>
    </w:p>
    <w:p w:rsidR="00FE567D" w:rsidRDefault="00FE567D" w:rsidP="00FE567D">
      <w:pPr>
        <w:pStyle w:val="aff1"/>
        <w:ind w:firstLine="420"/>
      </w:pPr>
      <w:r>
        <w:rPr>
          <w:rFonts w:hint="eastAsia"/>
        </w:rPr>
        <w:t>2）</w:t>
      </w:r>
      <w:r>
        <w:t>经营生活垃圾收集运输作业单位有责任选用新设备、新工艺和新设施，不断更新设备、工艺和设施，淘汰落后的设备、工艺和设施，以适应</w:t>
      </w:r>
      <w:r>
        <w:rPr>
          <w:rFonts w:hint="eastAsia"/>
        </w:rPr>
        <w:t>乡镇</w:t>
      </w:r>
      <w:r>
        <w:t>不断发展的需要。</w:t>
      </w:r>
    </w:p>
    <w:p w:rsidR="00FE567D" w:rsidRDefault="00FE567D" w:rsidP="00FE567D">
      <w:pPr>
        <w:pStyle w:val="aff1"/>
        <w:ind w:firstLine="420"/>
      </w:pPr>
      <w:r>
        <w:rPr>
          <w:rFonts w:hint="eastAsia"/>
        </w:rPr>
        <w:t>2.1、</w:t>
      </w:r>
      <w:r>
        <w:t>正在使用的垃圾收集运输车辆和设备应建立必要的检测和淘汰制度，对影响市容、市貌、无法保证不遗洒垃圾和污水的垃圾收集运输车辆和设备应逐渐淘汰。</w:t>
      </w:r>
    </w:p>
    <w:p w:rsidR="00FE567D" w:rsidRDefault="00FE567D" w:rsidP="00FE567D">
      <w:pPr>
        <w:pStyle w:val="aff1"/>
        <w:ind w:firstLine="420"/>
      </w:pPr>
      <w:r>
        <w:rPr>
          <w:rFonts w:hint="eastAsia"/>
        </w:rPr>
        <w:t>2.2、</w:t>
      </w:r>
      <w:r>
        <w:t>新的垃圾收集运输车辆和设备首次投入使用，应经过区县环境卫生主管部门的批准。</w:t>
      </w:r>
    </w:p>
    <w:p w:rsidR="00FE567D" w:rsidRDefault="00FE567D" w:rsidP="00FE567D">
      <w:pPr>
        <w:pStyle w:val="aff1"/>
        <w:ind w:firstLine="420"/>
      </w:pPr>
      <w:r>
        <w:rPr>
          <w:rFonts w:hint="eastAsia"/>
        </w:rPr>
        <w:t>2.3、</w:t>
      </w:r>
      <w:r>
        <w:t>新投入运营的垃圾收集运输车应符合CJ/T 84的规定。</w:t>
      </w:r>
    </w:p>
    <w:p w:rsidR="00FE567D" w:rsidRDefault="00FE567D" w:rsidP="00FE567D">
      <w:pPr>
        <w:pStyle w:val="aff1"/>
        <w:ind w:firstLine="420"/>
      </w:pPr>
      <w:r>
        <w:rPr>
          <w:rFonts w:hint="eastAsia"/>
        </w:rPr>
        <w:t>2.4、</w:t>
      </w:r>
      <w:r>
        <w:t>新投入运营的压缩式垃圾收集运输车应符合CJ/T 127 的规定。</w:t>
      </w:r>
    </w:p>
    <w:p w:rsidR="00FE567D" w:rsidRDefault="00FE567D" w:rsidP="00FE567D">
      <w:pPr>
        <w:pStyle w:val="aff1"/>
        <w:ind w:firstLine="420"/>
      </w:pPr>
      <w:r>
        <w:rPr>
          <w:rFonts w:hint="eastAsia"/>
        </w:rPr>
        <w:t>2.5、</w:t>
      </w:r>
      <w:r>
        <w:t>新投入运营的垃圾收集运输车应设有防垃圾和污水遗酒的机构或装置，保证垃圾和污水在收运过程中不遗酒。</w:t>
      </w:r>
    </w:p>
    <w:p w:rsidR="00FE567D" w:rsidRDefault="00FE567D" w:rsidP="00FE567D">
      <w:pPr>
        <w:pStyle w:val="aff1"/>
        <w:ind w:firstLine="420"/>
        <w:rPr>
          <w:rFonts w:hint="eastAsia"/>
        </w:rPr>
      </w:pPr>
    </w:p>
    <w:p w:rsidR="00FE567D" w:rsidRDefault="00FE567D" w:rsidP="00FE567D">
      <w:pPr>
        <w:pStyle w:val="4"/>
        <w:rPr>
          <w:rFonts w:cs="宋体"/>
          <w:sz w:val="20"/>
          <w:szCs w:val="20"/>
        </w:rPr>
      </w:pPr>
      <w:r>
        <w:rPr>
          <w:rFonts w:hint="eastAsia"/>
        </w:rPr>
        <w:lastRenderedPageBreak/>
        <w:t>劳动力配备</w:t>
      </w:r>
      <w:r>
        <w:rPr>
          <w:rFonts w:cs="宋体" w:hint="eastAsia"/>
          <w:sz w:val="20"/>
          <w:szCs w:val="20"/>
        </w:rPr>
        <w:t>①</w:t>
      </w:r>
    </w:p>
    <w:p w:rsidR="00FE567D" w:rsidRPr="00FE567D" w:rsidRDefault="00FE567D" w:rsidP="00FE567D">
      <w:pPr>
        <w:rPr>
          <w:rFonts w:hint="eastAsia"/>
          <w:b/>
        </w:rPr>
      </w:pPr>
      <w:r w:rsidRPr="00FE567D">
        <w:rPr>
          <w:rFonts w:hint="eastAsia"/>
          <w:b/>
        </w:rPr>
        <w:t>一、劳动力需求分析</w:t>
      </w:r>
    </w:p>
    <w:p w:rsidR="00FE567D" w:rsidRDefault="00FE567D" w:rsidP="00FE567D">
      <w:pPr>
        <w:ind w:firstLine="420"/>
        <w:rPr>
          <w:lang w:eastAsia="zh-CN"/>
        </w:rPr>
      </w:pPr>
      <w:r>
        <w:rPr>
          <w:lang w:eastAsia="zh-CN"/>
        </w:rPr>
        <w:t>1.</w:t>
      </w:r>
      <w:r>
        <w:rPr>
          <w:lang w:eastAsia="zh-CN"/>
        </w:rPr>
        <w:t>人员数量：根据项目规模和需求，公司计划配备一定数量的劳动力，包括垃圾收集员、司机、管理人员等。具体数量将根据项目实际情况进行调整。</w:t>
      </w:r>
    </w:p>
    <w:p w:rsidR="00FE567D" w:rsidRDefault="00FE567D" w:rsidP="00FE567D">
      <w:pPr>
        <w:ind w:firstLine="420"/>
        <w:rPr>
          <w:lang w:eastAsia="zh-CN"/>
        </w:rPr>
      </w:pPr>
      <w:r>
        <w:rPr>
          <w:lang w:eastAsia="zh-CN"/>
        </w:rPr>
        <w:t>2.</w:t>
      </w:r>
      <w:r>
        <w:rPr>
          <w:lang w:eastAsia="zh-CN"/>
        </w:rPr>
        <w:t>人员素质：公司将对所有劳动力进行严格筛选和培训，确保他们具备必要的技能和素质。同时，公司将定期对劳动力进行考核和评估，确保他们能够满足项目要求。</w:t>
      </w:r>
    </w:p>
    <w:p w:rsidR="00FE567D" w:rsidRDefault="00FE567D" w:rsidP="00FE567D">
      <w:pPr>
        <w:ind w:firstLine="420"/>
        <w:rPr>
          <w:lang w:eastAsia="zh-CN"/>
        </w:rPr>
      </w:pPr>
      <w:r>
        <w:rPr>
          <w:lang w:eastAsia="zh-CN"/>
        </w:rPr>
        <w:t>3.</w:t>
      </w:r>
      <w:r>
        <w:rPr>
          <w:lang w:eastAsia="zh-CN"/>
        </w:rPr>
        <w:t>人员分工：公司将根据项目需求和劳动力特点进行合理分工，确保每个岗位都有足够的人员负责。同时，公司将建立完善的沟通机制，确保各部门之间能够密切协作。</w:t>
      </w:r>
    </w:p>
    <w:p w:rsidR="00FE567D" w:rsidRDefault="00FE567D" w:rsidP="00FE567D">
      <w:pPr>
        <w:ind w:firstLine="420"/>
        <w:rPr>
          <w:lang w:eastAsia="zh-CN"/>
        </w:rPr>
      </w:pPr>
      <w:r>
        <w:rPr>
          <w:lang w:eastAsia="zh-CN"/>
        </w:rPr>
        <w:t>4.</w:t>
      </w:r>
      <w:r>
        <w:rPr>
          <w:lang w:eastAsia="zh-CN"/>
        </w:rPr>
        <w:t>人员调度：公司将根据项目进度和需求进行人员调度，确保每个阶段都有足够的人员负责。同时，公司将建立完善的应急预案，确保在人员不足或突发事件发生时能够迅速应对。</w:t>
      </w:r>
    </w:p>
    <w:p w:rsidR="00FE567D" w:rsidRDefault="00FE567D" w:rsidP="00FE567D">
      <w:pPr>
        <w:ind w:firstLine="420"/>
        <w:rPr>
          <w:lang w:eastAsia="zh-CN"/>
        </w:rPr>
      </w:pPr>
      <w:r>
        <w:rPr>
          <w:lang w:eastAsia="zh-CN"/>
        </w:rPr>
        <w:t>5.</w:t>
      </w:r>
      <w:r>
        <w:rPr>
          <w:lang w:eastAsia="zh-CN"/>
        </w:rPr>
        <w:t>人员培训：公司将定期对劳动力进行培训，提高他们的技能和素质。同时，公司将建立完善的培训体系，确保劳动力能够持续学习和成长。</w:t>
      </w:r>
    </w:p>
    <w:p w:rsidR="00FE567D" w:rsidRPr="00FE567D" w:rsidRDefault="00FE567D" w:rsidP="00FE567D">
      <w:pPr>
        <w:rPr>
          <w:b/>
          <w:lang w:eastAsia="zh-CN"/>
        </w:rPr>
      </w:pPr>
      <w:r w:rsidRPr="00FE567D">
        <w:rPr>
          <w:rFonts w:hint="eastAsia"/>
          <w:b/>
          <w:lang w:eastAsia="zh-CN"/>
        </w:rPr>
        <w:t>二</w:t>
      </w:r>
      <w:r w:rsidRPr="00FE567D">
        <w:rPr>
          <w:b/>
          <w:lang w:eastAsia="zh-CN"/>
        </w:rPr>
        <w:t>、应对措施</w:t>
      </w:r>
    </w:p>
    <w:p w:rsidR="00FE567D" w:rsidRDefault="00FE567D" w:rsidP="00FE567D">
      <w:pPr>
        <w:ind w:firstLine="420"/>
        <w:rPr>
          <w:lang w:eastAsia="zh-CN"/>
        </w:rPr>
      </w:pPr>
      <w:r>
        <w:rPr>
          <w:lang w:eastAsia="zh-CN"/>
        </w:rPr>
        <w:t>1.</w:t>
      </w:r>
      <w:r>
        <w:rPr>
          <w:lang w:eastAsia="zh-CN"/>
        </w:rPr>
        <w:t>组建专业团队：由经验丰富的管理人员和技术人员组成项目团队，确保项目顺利实施。</w:t>
      </w:r>
    </w:p>
    <w:p w:rsidR="00FE567D" w:rsidRDefault="00FE567D" w:rsidP="00FE567D">
      <w:pPr>
        <w:ind w:firstLine="420"/>
        <w:rPr>
          <w:lang w:eastAsia="zh-CN"/>
        </w:rPr>
      </w:pPr>
      <w:r>
        <w:rPr>
          <w:lang w:eastAsia="zh-CN"/>
        </w:rPr>
        <w:t>2.</w:t>
      </w:r>
      <w:r>
        <w:rPr>
          <w:lang w:eastAsia="zh-CN"/>
        </w:rPr>
        <w:t>制定详细计划：根据项目特点和难点，制定详细的进度计划和质量保证措施，确保项目按时按质完成。</w:t>
      </w:r>
    </w:p>
    <w:p w:rsidR="00FE567D" w:rsidRDefault="00FE567D" w:rsidP="00FE567D">
      <w:pPr>
        <w:ind w:firstLine="420"/>
        <w:rPr>
          <w:lang w:eastAsia="zh-CN"/>
        </w:rPr>
      </w:pPr>
      <w:r>
        <w:rPr>
          <w:lang w:eastAsia="zh-CN"/>
        </w:rPr>
        <w:t>3.</w:t>
      </w:r>
      <w:r>
        <w:rPr>
          <w:lang w:eastAsia="zh-CN"/>
        </w:rPr>
        <w:t>加强沟通协调：与招标人保持密切沟通，及时解决服务过程中出现的问题，确保合同得到切实履行。</w:t>
      </w:r>
    </w:p>
    <w:p w:rsidR="00FE567D" w:rsidRDefault="00FE567D" w:rsidP="00FE567D">
      <w:pPr>
        <w:ind w:firstLine="420"/>
        <w:rPr>
          <w:lang w:eastAsia="zh-CN"/>
        </w:rPr>
      </w:pPr>
      <w:r>
        <w:rPr>
          <w:lang w:eastAsia="zh-CN"/>
        </w:rPr>
        <w:t>4.</w:t>
      </w:r>
      <w:r>
        <w:rPr>
          <w:lang w:eastAsia="zh-CN"/>
        </w:rPr>
        <w:t>强化培训考核：对服务人员进行定期培训，提高其业务水平和综合素质，确保服务质量。</w:t>
      </w:r>
    </w:p>
    <w:p w:rsidR="00FE567D" w:rsidRPr="00FE567D" w:rsidRDefault="00FE567D" w:rsidP="00FE567D">
      <w:pPr>
        <w:rPr>
          <w:b/>
          <w:lang w:eastAsia="zh-CN"/>
        </w:rPr>
      </w:pPr>
      <w:r w:rsidRPr="00FE567D">
        <w:rPr>
          <w:b/>
          <w:lang w:eastAsia="zh-CN"/>
        </w:rPr>
        <w:t>三、劳动力来源与渠道</w:t>
      </w:r>
    </w:p>
    <w:p w:rsidR="00FE567D" w:rsidRDefault="00FE567D" w:rsidP="00FE567D">
      <w:pPr>
        <w:ind w:firstLine="420"/>
        <w:rPr>
          <w:lang w:eastAsia="zh-CN"/>
        </w:rPr>
      </w:pPr>
      <w:r>
        <w:rPr>
          <w:lang w:eastAsia="zh-CN"/>
        </w:rPr>
        <w:t>为确保项目顺利进行，公司将从以下渠道获取劳动力资源：</w:t>
      </w:r>
    </w:p>
    <w:p w:rsidR="00FE567D" w:rsidRDefault="00FE567D" w:rsidP="00FE567D">
      <w:pPr>
        <w:ind w:firstLine="420"/>
        <w:rPr>
          <w:lang w:eastAsia="zh-CN"/>
        </w:rPr>
      </w:pPr>
      <w:r>
        <w:rPr>
          <w:lang w:eastAsia="zh-CN"/>
        </w:rPr>
        <w:t>1.</w:t>
      </w:r>
      <w:r>
        <w:rPr>
          <w:lang w:eastAsia="zh-CN"/>
        </w:rPr>
        <w:t>自有员工：公司拥有一支经验丰富的垃圾清运团队，具备良好的专业技能和服务意识。这些员工将作为项目的主力军，负责日常垃圾清运工作。</w:t>
      </w:r>
    </w:p>
    <w:p w:rsidR="00FE567D" w:rsidRDefault="00FE567D" w:rsidP="00FE567D">
      <w:pPr>
        <w:ind w:firstLine="420"/>
        <w:rPr>
          <w:lang w:eastAsia="zh-CN"/>
        </w:rPr>
      </w:pPr>
      <w:r>
        <w:rPr>
          <w:lang w:eastAsia="zh-CN"/>
        </w:rPr>
        <w:t>2.</w:t>
      </w:r>
      <w:r>
        <w:rPr>
          <w:lang w:eastAsia="zh-CN"/>
        </w:rPr>
        <w:t>劳务派遣：公司与多家劳务派遣公司建立了长期合作关系，可根据项目需求灵活调配劳动力。通过劳务派遣，公司能够快速补充劳动力缺口，确保项目进度不受影响。</w:t>
      </w:r>
    </w:p>
    <w:p w:rsidR="00FE567D" w:rsidRDefault="00FE567D" w:rsidP="00FE567D">
      <w:pPr>
        <w:ind w:firstLine="420"/>
        <w:rPr>
          <w:lang w:eastAsia="zh-CN"/>
        </w:rPr>
      </w:pPr>
      <w:r>
        <w:rPr>
          <w:lang w:eastAsia="zh-CN"/>
        </w:rPr>
        <w:t>3.</w:t>
      </w:r>
      <w:r>
        <w:rPr>
          <w:lang w:eastAsia="zh-CN"/>
        </w:rPr>
        <w:t>社会招聘：公司将在当地发布招聘信息，吸引有相关工作经验的求职者加入。通过社会招聘，公司能够扩大劳动力来源，提高项目执行效率。</w:t>
      </w:r>
    </w:p>
    <w:p w:rsidR="00FE567D" w:rsidRDefault="00FE567D" w:rsidP="00FE567D">
      <w:pPr>
        <w:ind w:firstLine="420"/>
        <w:rPr>
          <w:lang w:eastAsia="zh-CN"/>
        </w:rPr>
      </w:pPr>
      <w:r>
        <w:rPr>
          <w:lang w:eastAsia="zh-CN"/>
        </w:rPr>
        <w:lastRenderedPageBreak/>
        <w:t>4.</w:t>
      </w:r>
      <w:r>
        <w:rPr>
          <w:lang w:eastAsia="zh-CN"/>
        </w:rPr>
        <w:t>校企合作：公司与当地高校建立合作关系，为学生提供实习机会。通过校企合作，公司能够培养一批具备专业技能和实践经验的年轻劳动力，为项目储备人才。</w:t>
      </w:r>
    </w:p>
    <w:p w:rsidR="00FE567D" w:rsidRPr="00FE567D" w:rsidRDefault="00FE567D" w:rsidP="00FE567D">
      <w:pPr>
        <w:rPr>
          <w:b/>
          <w:lang w:eastAsia="zh-CN"/>
        </w:rPr>
      </w:pPr>
      <w:r w:rsidRPr="00FE567D">
        <w:rPr>
          <w:b/>
          <w:lang w:eastAsia="zh-CN"/>
        </w:rPr>
        <w:t>四、劳动力培训与管理</w:t>
      </w:r>
    </w:p>
    <w:p w:rsidR="00FE567D" w:rsidRDefault="00FE567D" w:rsidP="00FE567D">
      <w:pPr>
        <w:ind w:firstLine="420"/>
        <w:rPr>
          <w:lang w:eastAsia="zh-CN"/>
        </w:rPr>
      </w:pPr>
      <w:r>
        <w:rPr>
          <w:lang w:eastAsia="zh-CN"/>
        </w:rPr>
        <w:t>为确保服务质量，公司将对所有参与项目的劳动力进行系统培训和管理：</w:t>
      </w:r>
    </w:p>
    <w:p w:rsidR="00FE567D" w:rsidRDefault="00FE567D" w:rsidP="00FE567D">
      <w:pPr>
        <w:ind w:firstLine="420"/>
        <w:rPr>
          <w:lang w:eastAsia="zh-CN"/>
        </w:rPr>
      </w:pPr>
      <w:r>
        <w:rPr>
          <w:lang w:eastAsia="zh-CN"/>
        </w:rPr>
        <w:t>1.</w:t>
      </w:r>
      <w:r>
        <w:rPr>
          <w:lang w:eastAsia="zh-CN"/>
        </w:rPr>
        <w:t>岗前培训：公司将为新员工提供岗前培训，包括公司规章制度、服务流程、安全操作规范等。通过岗前培训，新员工能够快速适应工作环境，提高工作效率。</w:t>
      </w:r>
    </w:p>
    <w:p w:rsidR="00FE567D" w:rsidRDefault="00FE567D" w:rsidP="00FE567D">
      <w:pPr>
        <w:ind w:firstLine="420"/>
        <w:rPr>
          <w:lang w:eastAsia="zh-CN"/>
        </w:rPr>
      </w:pPr>
      <w:r>
        <w:rPr>
          <w:lang w:eastAsia="zh-CN"/>
        </w:rPr>
        <w:t>2.</w:t>
      </w:r>
      <w:r>
        <w:rPr>
          <w:lang w:eastAsia="zh-CN"/>
        </w:rPr>
        <w:t>技能培训：公司将为员工提供定期技能培训，包括垃圾清运技术、设备操作、安全知识等。通过技能培训，员工能够不断提升自身素质，提高服务质量。</w:t>
      </w:r>
    </w:p>
    <w:p w:rsidR="00FE567D" w:rsidRDefault="00FE567D" w:rsidP="00FE567D">
      <w:pPr>
        <w:ind w:firstLine="420"/>
        <w:rPr>
          <w:lang w:eastAsia="zh-CN"/>
        </w:rPr>
      </w:pPr>
      <w:r>
        <w:rPr>
          <w:lang w:eastAsia="zh-CN"/>
        </w:rPr>
        <w:t>3.</w:t>
      </w:r>
      <w:r>
        <w:rPr>
          <w:lang w:eastAsia="zh-CN"/>
        </w:rPr>
        <w:t>绩效考核：公司将对员工进行绩效考核，包括工作态度、服务质量、工作效率等方面。通过绩效考核，公司能够激励员工积极工作，提高项目整体质量。</w:t>
      </w:r>
    </w:p>
    <w:p w:rsidR="00FE567D" w:rsidRDefault="00FE567D" w:rsidP="00FE567D">
      <w:pPr>
        <w:ind w:firstLine="420"/>
        <w:rPr>
          <w:lang w:eastAsia="zh-CN"/>
        </w:rPr>
      </w:pPr>
      <w:r>
        <w:rPr>
          <w:lang w:eastAsia="zh-CN"/>
        </w:rPr>
        <w:t>4.</w:t>
      </w:r>
      <w:r>
        <w:rPr>
          <w:lang w:eastAsia="zh-CN"/>
        </w:rPr>
        <w:t>团队建设：公司将通过团队建设活动，增强员工之间的沟通与协作，提高团队凝聚力。通过团队建设，公司能够打造一支高效、团结的垃圾清运团队。</w:t>
      </w:r>
    </w:p>
    <w:p w:rsidR="00FE567D" w:rsidRPr="00FE567D" w:rsidRDefault="00FE567D" w:rsidP="00FE567D">
      <w:pPr>
        <w:rPr>
          <w:b/>
          <w:lang w:eastAsia="zh-CN"/>
        </w:rPr>
      </w:pPr>
      <w:r w:rsidRPr="00FE567D">
        <w:rPr>
          <w:b/>
          <w:lang w:eastAsia="zh-CN"/>
        </w:rPr>
        <w:t>五、劳动力成本控制</w:t>
      </w:r>
    </w:p>
    <w:p w:rsidR="00FE567D" w:rsidRDefault="00FE567D" w:rsidP="00FE567D">
      <w:pPr>
        <w:ind w:firstLine="420"/>
        <w:rPr>
          <w:lang w:eastAsia="zh-CN"/>
        </w:rPr>
      </w:pPr>
      <w:r>
        <w:rPr>
          <w:lang w:eastAsia="zh-CN"/>
        </w:rPr>
        <w:t>为确保项目经济效益，公司将从以下方面控制劳动力成本：</w:t>
      </w:r>
    </w:p>
    <w:p w:rsidR="00FE567D" w:rsidRDefault="00FE567D" w:rsidP="00FE567D">
      <w:pPr>
        <w:ind w:firstLine="420"/>
        <w:rPr>
          <w:lang w:eastAsia="zh-CN"/>
        </w:rPr>
      </w:pPr>
      <w:r>
        <w:rPr>
          <w:lang w:eastAsia="zh-CN"/>
        </w:rPr>
        <w:t>1.</w:t>
      </w:r>
      <w:r>
        <w:rPr>
          <w:lang w:eastAsia="zh-CN"/>
        </w:rPr>
        <w:t>合理配置劳动力：公司将对项目进行详细分析，合理配置劳动力资源，避免人力资源浪费。</w:t>
      </w:r>
    </w:p>
    <w:p w:rsidR="00FE567D" w:rsidRDefault="00FE567D" w:rsidP="00FE567D">
      <w:pPr>
        <w:ind w:firstLine="420"/>
        <w:rPr>
          <w:lang w:eastAsia="zh-CN"/>
        </w:rPr>
      </w:pPr>
      <w:r>
        <w:rPr>
          <w:lang w:eastAsia="zh-CN"/>
        </w:rPr>
        <w:t>2.</w:t>
      </w:r>
      <w:r>
        <w:rPr>
          <w:lang w:eastAsia="zh-CN"/>
        </w:rPr>
        <w:t>提高工作效率：公司将通过优化服务流程、提高设备利用率等方式，提高员工工作效率，降低劳动力成本。</w:t>
      </w:r>
    </w:p>
    <w:p w:rsidR="00FE567D" w:rsidRDefault="00FE567D" w:rsidP="00FE567D">
      <w:pPr>
        <w:ind w:firstLine="420"/>
        <w:rPr>
          <w:lang w:eastAsia="zh-CN"/>
        </w:rPr>
      </w:pPr>
      <w:r>
        <w:rPr>
          <w:lang w:eastAsia="zh-CN"/>
        </w:rPr>
        <w:t>3.</w:t>
      </w:r>
      <w:r>
        <w:rPr>
          <w:lang w:eastAsia="zh-CN"/>
        </w:rPr>
        <w:t>控制加班费用：公司将通过合理安排工作时间、提高工作效率等方式，控制加班费用，降低项目成本。</w:t>
      </w:r>
    </w:p>
    <w:p w:rsidR="00FE567D" w:rsidRPr="00FE567D" w:rsidRDefault="00FE567D" w:rsidP="00FE567D">
      <w:pPr>
        <w:rPr>
          <w:b/>
          <w:lang w:eastAsia="zh-CN"/>
        </w:rPr>
      </w:pPr>
      <w:r w:rsidRPr="00FE567D">
        <w:rPr>
          <w:rFonts w:hint="eastAsia"/>
          <w:b/>
          <w:lang w:eastAsia="zh-CN"/>
        </w:rPr>
        <w:t>六</w:t>
      </w:r>
      <w:r w:rsidRPr="00FE567D">
        <w:rPr>
          <w:b/>
          <w:lang w:eastAsia="zh-CN"/>
        </w:rPr>
        <w:t>、各工种劳动力需求分析</w:t>
      </w:r>
    </w:p>
    <w:p w:rsidR="00FE567D" w:rsidRDefault="00FE567D" w:rsidP="00FE567D">
      <w:pPr>
        <w:ind w:firstLine="420"/>
        <w:rPr>
          <w:lang w:eastAsia="zh-CN"/>
        </w:rPr>
      </w:pPr>
      <w:r>
        <w:rPr>
          <w:lang w:eastAsia="zh-CN"/>
        </w:rPr>
        <w:t>为确保项目顺利进行，我公司将对各工种劳动力需求进行详细分析，以满足项目需求。</w:t>
      </w:r>
    </w:p>
    <w:p w:rsidR="00FE567D" w:rsidRDefault="00FE567D" w:rsidP="00FE567D">
      <w:pPr>
        <w:ind w:firstLine="420"/>
        <w:rPr>
          <w:lang w:eastAsia="zh-CN"/>
        </w:rPr>
      </w:pPr>
      <w:r>
        <w:rPr>
          <w:lang w:eastAsia="zh-CN"/>
        </w:rPr>
        <w:t>1.</w:t>
      </w:r>
      <w:r>
        <w:rPr>
          <w:lang w:eastAsia="zh-CN"/>
        </w:rPr>
        <w:t>垃圾收集工</w:t>
      </w:r>
    </w:p>
    <w:p w:rsidR="00FE567D" w:rsidRDefault="00FE567D" w:rsidP="00FE567D">
      <w:pPr>
        <w:ind w:firstLine="420"/>
        <w:rPr>
          <w:lang w:eastAsia="zh-CN"/>
        </w:rPr>
      </w:pPr>
      <w:r>
        <w:rPr>
          <w:lang w:eastAsia="zh-CN"/>
        </w:rPr>
        <w:t>垃圾收集工负责居民生活垃圾的收集、分类和运输。根据项目概况，沈采矿区共有</w:t>
      </w:r>
      <w:r>
        <w:rPr>
          <w:lang w:eastAsia="zh-CN"/>
        </w:rPr>
        <w:t>6274</w:t>
      </w:r>
      <w:r>
        <w:rPr>
          <w:lang w:eastAsia="zh-CN"/>
        </w:rPr>
        <w:t>户居民，预计每天产生的生活垃圾量较大。因此，我公司计划配备足够的垃圾收集工，确保垃圾及时、高效地收集和运输。</w:t>
      </w:r>
    </w:p>
    <w:p w:rsidR="00FE567D" w:rsidRDefault="00FE567D" w:rsidP="00FE567D">
      <w:pPr>
        <w:ind w:firstLine="420"/>
        <w:rPr>
          <w:lang w:eastAsia="zh-CN"/>
        </w:rPr>
      </w:pPr>
      <w:r>
        <w:rPr>
          <w:lang w:eastAsia="zh-CN"/>
        </w:rPr>
        <w:t>2.</w:t>
      </w:r>
      <w:r>
        <w:rPr>
          <w:lang w:eastAsia="zh-CN"/>
        </w:rPr>
        <w:t>垃圾运输司机</w:t>
      </w:r>
    </w:p>
    <w:p w:rsidR="00FE567D" w:rsidRDefault="00FE567D" w:rsidP="00FE567D">
      <w:pPr>
        <w:ind w:firstLine="420"/>
        <w:rPr>
          <w:lang w:eastAsia="zh-CN"/>
        </w:rPr>
      </w:pPr>
      <w:r>
        <w:rPr>
          <w:lang w:eastAsia="zh-CN"/>
        </w:rPr>
        <w:t>垃圾运输司机负责将收集的垃圾运输至指定地点。为确保垃圾运输的顺利进行，我公司计划配备专业的垃圾运输司机，确保垃圾运输过程安全、高效。</w:t>
      </w:r>
    </w:p>
    <w:p w:rsidR="00FE567D" w:rsidRDefault="00FE567D" w:rsidP="00FE567D">
      <w:pPr>
        <w:ind w:firstLine="420"/>
        <w:rPr>
          <w:lang w:eastAsia="zh-CN"/>
        </w:rPr>
      </w:pPr>
      <w:r>
        <w:rPr>
          <w:lang w:eastAsia="zh-CN"/>
        </w:rPr>
        <w:t>3.</w:t>
      </w:r>
      <w:r>
        <w:rPr>
          <w:lang w:eastAsia="zh-CN"/>
        </w:rPr>
        <w:t>垃圾处理工</w:t>
      </w:r>
    </w:p>
    <w:p w:rsidR="00FE567D" w:rsidRDefault="00FE567D" w:rsidP="00FE567D">
      <w:pPr>
        <w:ind w:firstLine="420"/>
        <w:rPr>
          <w:lang w:eastAsia="zh-CN"/>
        </w:rPr>
      </w:pPr>
      <w:r>
        <w:rPr>
          <w:lang w:eastAsia="zh-CN"/>
        </w:rPr>
        <w:lastRenderedPageBreak/>
        <w:t>垃圾处理工负责对收集的垃圾进行分类、处理和处置。为确保垃圾处理的顺利进行，我公司计划配备专业的垃圾处理工，确保垃圾处理过程符合环保要求。</w:t>
      </w:r>
    </w:p>
    <w:p w:rsidR="00FE567D" w:rsidRDefault="00FE567D" w:rsidP="00FE567D">
      <w:pPr>
        <w:ind w:firstLine="420"/>
        <w:rPr>
          <w:lang w:eastAsia="zh-CN"/>
        </w:rPr>
      </w:pPr>
      <w:r>
        <w:rPr>
          <w:lang w:eastAsia="zh-CN"/>
        </w:rPr>
        <w:t>4.</w:t>
      </w:r>
      <w:r>
        <w:rPr>
          <w:lang w:eastAsia="zh-CN"/>
        </w:rPr>
        <w:t>设备维护工</w:t>
      </w:r>
    </w:p>
    <w:p w:rsidR="00FE567D" w:rsidRDefault="00FE567D" w:rsidP="00FE567D">
      <w:pPr>
        <w:ind w:firstLine="420"/>
        <w:rPr>
          <w:lang w:eastAsia="zh-CN"/>
        </w:rPr>
      </w:pPr>
      <w:r>
        <w:rPr>
          <w:lang w:eastAsia="zh-CN"/>
        </w:rPr>
        <w:t>设备维护工负责对垃圾收集、运输和处理设备进行日常维护和保养。为确保设备正常运行，我公司计划配备专业的设备维护工，确保设备维护过程高效、可靠。</w:t>
      </w:r>
    </w:p>
    <w:p w:rsidR="00FE567D" w:rsidRDefault="00FE567D" w:rsidP="00FE567D">
      <w:pPr>
        <w:ind w:firstLine="420"/>
        <w:rPr>
          <w:lang w:eastAsia="zh-CN"/>
        </w:rPr>
      </w:pPr>
      <w:r>
        <w:rPr>
          <w:lang w:eastAsia="zh-CN"/>
        </w:rPr>
        <w:t>5.</w:t>
      </w:r>
      <w:r>
        <w:rPr>
          <w:lang w:eastAsia="zh-CN"/>
        </w:rPr>
        <w:t>安全管理人员</w:t>
      </w:r>
    </w:p>
    <w:p w:rsidR="00FE567D" w:rsidRDefault="00FE567D" w:rsidP="00FE567D">
      <w:pPr>
        <w:ind w:firstLine="420"/>
        <w:rPr>
          <w:lang w:eastAsia="zh-CN"/>
        </w:rPr>
      </w:pPr>
      <w:r>
        <w:rPr>
          <w:lang w:eastAsia="zh-CN"/>
        </w:rPr>
        <w:t>安全管理人员负责项目现场的安全管理工作，确保项目顺利进行。为确保项目安全，我公司计划配备专业的安全管理人员，确保项目现场安全、有序。</w:t>
      </w:r>
    </w:p>
    <w:p w:rsidR="00FE567D" w:rsidRPr="00FE567D" w:rsidRDefault="00FE567D" w:rsidP="00FE567D">
      <w:pPr>
        <w:rPr>
          <w:b/>
          <w:lang w:eastAsia="zh-CN"/>
        </w:rPr>
      </w:pPr>
      <w:r w:rsidRPr="00FE567D">
        <w:rPr>
          <w:b/>
          <w:lang w:eastAsia="zh-CN"/>
        </w:rPr>
        <w:t>七、</w:t>
      </w:r>
      <w:r w:rsidRPr="00FE567D">
        <w:rPr>
          <w:b/>
          <w:lang w:eastAsia="zh-CN"/>
        </w:rPr>
        <w:t>各工种劳动力配备计划</w:t>
      </w:r>
    </w:p>
    <w:p w:rsidR="00FE567D" w:rsidRDefault="00FE567D" w:rsidP="00FE567D">
      <w:pPr>
        <w:ind w:firstLine="420"/>
        <w:rPr>
          <w:lang w:eastAsia="zh-CN"/>
        </w:rPr>
      </w:pPr>
      <w:r>
        <w:rPr>
          <w:lang w:eastAsia="zh-CN"/>
        </w:rPr>
        <w:t>为确保项目顺利进行，我公司将对各工种劳动力进行合理配备，以满足项目需求。</w:t>
      </w:r>
    </w:p>
    <w:p w:rsidR="00FE567D" w:rsidRDefault="00FE567D" w:rsidP="00FE567D">
      <w:pPr>
        <w:ind w:firstLine="420"/>
        <w:rPr>
          <w:lang w:eastAsia="zh-CN"/>
        </w:rPr>
      </w:pPr>
      <w:r>
        <w:rPr>
          <w:lang w:eastAsia="zh-CN"/>
        </w:rPr>
        <w:t>1.</w:t>
      </w:r>
      <w:r>
        <w:rPr>
          <w:lang w:eastAsia="zh-CN"/>
        </w:rPr>
        <w:t>垃圾收集工</w:t>
      </w:r>
    </w:p>
    <w:p w:rsidR="00FE567D" w:rsidRDefault="00FE567D" w:rsidP="00FE567D">
      <w:pPr>
        <w:ind w:firstLine="420"/>
        <w:rPr>
          <w:lang w:eastAsia="zh-CN"/>
        </w:rPr>
      </w:pPr>
      <w:r>
        <w:rPr>
          <w:lang w:eastAsia="zh-CN"/>
        </w:rPr>
        <w:t>根据项目概况，我公司计划配备</w:t>
      </w:r>
      <w:r>
        <w:rPr>
          <w:lang w:eastAsia="zh-CN"/>
        </w:rPr>
        <w:t>20</w:t>
      </w:r>
      <w:r>
        <w:rPr>
          <w:lang w:eastAsia="zh-CN"/>
        </w:rPr>
        <w:t>名垃圾收集工，确保垃圾及时、高效地收集和运输。</w:t>
      </w:r>
    </w:p>
    <w:p w:rsidR="00FE567D" w:rsidRDefault="00FE567D" w:rsidP="00FE567D">
      <w:pPr>
        <w:ind w:firstLine="420"/>
        <w:rPr>
          <w:lang w:eastAsia="zh-CN"/>
        </w:rPr>
      </w:pPr>
      <w:r>
        <w:rPr>
          <w:lang w:eastAsia="zh-CN"/>
        </w:rPr>
        <w:t>2.</w:t>
      </w:r>
      <w:r>
        <w:rPr>
          <w:lang w:eastAsia="zh-CN"/>
        </w:rPr>
        <w:t>垃圾运输司机</w:t>
      </w:r>
    </w:p>
    <w:p w:rsidR="00FE567D" w:rsidRDefault="00FE567D" w:rsidP="00FE567D">
      <w:pPr>
        <w:ind w:firstLine="420"/>
        <w:rPr>
          <w:lang w:eastAsia="zh-CN"/>
        </w:rPr>
      </w:pPr>
      <w:r>
        <w:rPr>
          <w:lang w:eastAsia="zh-CN"/>
        </w:rPr>
        <w:t>根据项目概况，我公司计划配备</w:t>
      </w:r>
      <w:r>
        <w:rPr>
          <w:lang w:eastAsia="zh-CN"/>
        </w:rPr>
        <w:t>10</w:t>
      </w:r>
      <w:r>
        <w:rPr>
          <w:lang w:eastAsia="zh-CN"/>
        </w:rPr>
        <w:t>名垃圾运输司机，确保垃圾运输过程安全、高效。</w:t>
      </w:r>
    </w:p>
    <w:p w:rsidR="00FE567D" w:rsidRDefault="00FE567D" w:rsidP="00FE567D">
      <w:pPr>
        <w:ind w:firstLine="420"/>
        <w:rPr>
          <w:lang w:eastAsia="zh-CN"/>
        </w:rPr>
      </w:pPr>
      <w:r>
        <w:rPr>
          <w:lang w:eastAsia="zh-CN"/>
        </w:rPr>
        <w:t>3.</w:t>
      </w:r>
      <w:r>
        <w:rPr>
          <w:lang w:eastAsia="zh-CN"/>
        </w:rPr>
        <w:t>垃圾处理工</w:t>
      </w:r>
    </w:p>
    <w:p w:rsidR="00FE567D" w:rsidRDefault="00FE567D" w:rsidP="00FE567D">
      <w:pPr>
        <w:ind w:firstLine="420"/>
        <w:rPr>
          <w:lang w:eastAsia="zh-CN"/>
        </w:rPr>
      </w:pPr>
      <w:r>
        <w:rPr>
          <w:lang w:eastAsia="zh-CN"/>
        </w:rPr>
        <w:t>根据项目概况，我公司计划配备</w:t>
      </w:r>
      <w:r>
        <w:rPr>
          <w:lang w:eastAsia="zh-CN"/>
        </w:rPr>
        <w:t>10</w:t>
      </w:r>
      <w:r>
        <w:rPr>
          <w:lang w:eastAsia="zh-CN"/>
        </w:rPr>
        <w:t>名垃圾处理工，确保垃圾处理过程符合环保要求。</w:t>
      </w:r>
    </w:p>
    <w:p w:rsidR="00FE567D" w:rsidRDefault="00FE567D" w:rsidP="00FE567D">
      <w:pPr>
        <w:ind w:firstLine="420"/>
        <w:rPr>
          <w:lang w:eastAsia="zh-CN"/>
        </w:rPr>
      </w:pPr>
      <w:r>
        <w:rPr>
          <w:lang w:eastAsia="zh-CN"/>
        </w:rPr>
        <w:t>4.</w:t>
      </w:r>
      <w:r>
        <w:rPr>
          <w:lang w:eastAsia="zh-CN"/>
        </w:rPr>
        <w:t>设备维护工</w:t>
      </w:r>
    </w:p>
    <w:p w:rsidR="00FE567D" w:rsidRDefault="00FE567D" w:rsidP="00FE567D">
      <w:pPr>
        <w:ind w:firstLine="420"/>
        <w:rPr>
          <w:lang w:eastAsia="zh-CN"/>
        </w:rPr>
      </w:pPr>
      <w:r>
        <w:rPr>
          <w:lang w:eastAsia="zh-CN"/>
        </w:rPr>
        <w:t>根据项目概况，我公司计划配备</w:t>
      </w:r>
      <w:r>
        <w:rPr>
          <w:lang w:eastAsia="zh-CN"/>
        </w:rPr>
        <w:t>5</w:t>
      </w:r>
      <w:r>
        <w:rPr>
          <w:lang w:eastAsia="zh-CN"/>
        </w:rPr>
        <w:t>名设备维护工，确保设备维护过程高效、可靠。</w:t>
      </w:r>
    </w:p>
    <w:p w:rsidR="00FE567D" w:rsidRDefault="00FE567D" w:rsidP="00FE567D">
      <w:pPr>
        <w:ind w:firstLine="420"/>
        <w:rPr>
          <w:lang w:eastAsia="zh-CN"/>
        </w:rPr>
      </w:pPr>
      <w:r>
        <w:rPr>
          <w:lang w:eastAsia="zh-CN"/>
        </w:rPr>
        <w:t>5.</w:t>
      </w:r>
      <w:r>
        <w:rPr>
          <w:lang w:eastAsia="zh-CN"/>
        </w:rPr>
        <w:t>安全管理人员</w:t>
      </w:r>
    </w:p>
    <w:p w:rsidR="00FE567D" w:rsidRDefault="00FE567D" w:rsidP="00FE567D">
      <w:pPr>
        <w:ind w:firstLine="420"/>
        <w:rPr>
          <w:lang w:eastAsia="zh-CN"/>
        </w:rPr>
      </w:pPr>
      <w:r>
        <w:rPr>
          <w:lang w:eastAsia="zh-CN"/>
        </w:rPr>
        <w:t>根据项目概况，我公司计划配备</w:t>
      </w:r>
      <w:r>
        <w:rPr>
          <w:lang w:eastAsia="zh-CN"/>
        </w:rPr>
        <w:t>2</w:t>
      </w:r>
      <w:r>
        <w:rPr>
          <w:lang w:eastAsia="zh-CN"/>
        </w:rPr>
        <w:t>名安全管理人员，确保项目现场安全、有序。</w:t>
      </w:r>
    </w:p>
    <w:p w:rsidR="00FE567D" w:rsidRPr="00FE567D" w:rsidRDefault="00FE567D" w:rsidP="00FE567D">
      <w:pPr>
        <w:rPr>
          <w:b/>
          <w:lang w:eastAsia="zh-CN"/>
        </w:rPr>
      </w:pPr>
      <w:r w:rsidRPr="00FE567D">
        <w:rPr>
          <w:rFonts w:hint="eastAsia"/>
          <w:b/>
          <w:lang w:eastAsia="zh-CN"/>
        </w:rPr>
        <w:t>八</w:t>
      </w:r>
      <w:r w:rsidRPr="00FE567D">
        <w:rPr>
          <w:b/>
          <w:lang w:eastAsia="zh-CN"/>
        </w:rPr>
        <w:t>、劳动力配备计划的优势</w:t>
      </w:r>
    </w:p>
    <w:p w:rsidR="00FE567D" w:rsidRDefault="00FE567D" w:rsidP="00FE567D">
      <w:pPr>
        <w:ind w:firstLine="420"/>
        <w:rPr>
          <w:lang w:eastAsia="zh-CN"/>
        </w:rPr>
      </w:pPr>
      <w:r>
        <w:rPr>
          <w:lang w:eastAsia="zh-CN"/>
        </w:rPr>
        <w:t>1.</w:t>
      </w:r>
      <w:r>
        <w:rPr>
          <w:lang w:eastAsia="zh-CN"/>
        </w:rPr>
        <w:t>专业化</w:t>
      </w:r>
    </w:p>
    <w:p w:rsidR="00FE567D" w:rsidRDefault="00FE567D" w:rsidP="00FE567D">
      <w:pPr>
        <w:ind w:firstLine="420"/>
        <w:rPr>
          <w:lang w:eastAsia="zh-CN"/>
        </w:rPr>
      </w:pPr>
      <w:r>
        <w:rPr>
          <w:lang w:eastAsia="zh-CN"/>
        </w:rPr>
        <w:t>我公司配备的各工种劳动力均具备相关专业技能和经验，能够确保项目顺利进行。</w:t>
      </w:r>
    </w:p>
    <w:p w:rsidR="00FE567D" w:rsidRDefault="00FE567D" w:rsidP="00FE567D">
      <w:pPr>
        <w:ind w:firstLine="420"/>
        <w:rPr>
          <w:lang w:eastAsia="zh-CN"/>
        </w:rPr>
      </w:pPr>
      <w:r>
        <w:rPr>
          <w:lang w:eastAsia="zh-CN"/>
        </w:rPr>
        <w:t>2.</w:t>
      </w:r>
      <w:r>
        <w:rPr>
          <w:lang w:eastAsia="zh-CN"/>
        </w:rPr>
        <w:t>高效化</w:t>
      </w:r>
    </w:p>
    <w:p w:rsidR="00FE567D" w:rsidRDefault="00FE567D" w:rsidP="00FE567D">
      <w:pPr>
        <w:ind w:firstLine="420"/>
        <w:rPr>
          <w:lang w:eastAsia="zh-CN"/>
        </w:rPr>
      </w:pPr>
      <w:r>
        <w:rPr>
          <w:lang w:eastAsia="zh-CN"/>
        </w:rPr>
        <w:t>我公司配备的各工种劳动力数量充足，能够确保项目高效推进。</w:t>
      </w:r>
    </w:p>
    <w:p w:rsidR="00FE567D" w:rsidRDefault="00FE567D" w:rsidP="00FE567D">
      <w:pPr>
        <w:ind w:firstLine="420"/>
        <w:rPr>
          <w:lang w:eastAsia="zh-CN"/>
        </w:rPr>
      </w:pPr>
      <w:r>
        <w:rPr>
          <w:lang w:eastAsia="zh-CN"/>
        </w:rPr>
        <w:t>3.</w:t>
      </w:r>
      <w:r>
        <w:rPr>
          <w:lang w:eastAsia="zh-CN"/>
        </w:rPr>
        <w:t>安全化</w:t>
      </w:r>
    </w:p>
    <w:p w:rsidR="00FE567D" w:rsidRDefault="00FE567D" w:rsidP="00FE567D">
      <w:pPr>
        <w:ind w:firstLine="420"/>
        <w:rPr>
          <w:lang w:eastAsia="zh-CN"/>
        </w:rPr>
      </w:pPr>
      <w:r>
        <w:rPr>
          <w:lang w:eastAsia="zh-CN"/>
        </w:rPr>
        <w:lastRenderedPageBreak/>
        <w:t>我公司配备的安全管理人员能够确保项目现场安全、有序，为项目顺利进行提供有力保障。</w:t>
      </w:r>
    </w:p>
    <w:p w:rsidR="00FE567D" w:rsidRDefault="00FE567D" w:rsidP="00FE567D">
      <w:pPr>
        <w:rPr>
          <w:lang w:val="en-US" w:eastAsia="zh-CN"/>
        </w:rPr>
        <w:sectPr w:rsidR="00FE567D" w:rsidSect="00D57E33">
          <w:pgSz w:w="11911" w:h="16838"/>
          <w:pgMar w:top="1440" w:right="1803" w:bottom="1440" w:left="1803" w:header="992" w:footer="992" w:gutter="0"/>
          <w:cols w:space="720"/>
          <w:docGrid w:linePitch="1"/>
        </w:sectPr>
      </w:pPr>
    </w:p>
    <w:p w:rsidR="00631405" w:rsidRDefault="00631405" w:rsidP="00631405">
      <w:pPr>
        <w:pStyle w:val="5"/>
        <w:rPr>
          <w:rFonts w:cs="宋体"/>
          <w:sz w:val="20"/>
          <w:szCs w:val="20"/>
        </w:rPr>
      </w:pPr>
      <w:r>
        <w:rPr>
          <w:rFonts w:cs="宋体" w:hint="eastAsia"/>
          <w:sz w:val="20"/>
          <w:szCs w:val="20"/>
        </w:rPr>
        <w:lastRenderedPageBreak/>
        <w:t>进场计划时间</w:t>
      </w:r>
    </w:p>
    <w:p w:rsidR="00631405" w:rsidRPr="00FE567D" w:rsidRDefault="00631405" w:rsidP="00631405">
      <w:pPr>
        <w:rPr>
          <w:b/>
          <w:lang w:eastAsia="zh-CN"/>
        </w:rPr>
      </w:pPr>
      <w:r w:rsidRPr="00FE567D">
        <w:rPr>
          <w:b/>
          <w:lang w:eastAsia="zh-CN"/>
        </w:rPr>
        <w:t>一、劳动力配备时间节点方案</w:t>
      </w:r>
    </w:p>
    <w:p w:rsidR="00631405" w:rsidRDefault="00631405" w:rsidP="00631405">
      <w:pPr>
        <w:ind w:firstLine="420"/>
        <w:rPr>
          <w:lang w:eastAsia="zh-CN"/>
        </w:rPr>
      </w:pPr>
      <w:r>
        <w:rPr>
          <w:lang w:eastAsia="zh-CN"/>
        </w:rPr>
        <w:t>为确保项目顺利进行，公司制定了详细的劳动力配备时间节点方案，具体如下：</w:t>
      </w:r>
    </w:p>
    <w:p w:rsidR="00631405" w:rsidRDefault="00631405" w:rsidP="00631405">
      <w:pPr>
        <w:ind w:firstLine="420"/>
        <w:rPr>
          <w:lang w:eastAsia="zh-CN"/>
        </w:rPr>
      </w:pPr>
      <w:r>
        <w:rPr>
          <w:lang w:eastAsia="zh-CN"/>
        </w:rPr>
        <w:t xml:space="preserve">1. </w:t>
      </w:r>
      <w:r>
        <w:rPr>
          <w:lang w:eastAsia="zh-CN"/>
        </w:rPr>
        <w:t>项目启动阶段（</w:t>
      </w:r>
      <w:r>
        <w:rPr>
          <w:lang w:eastAsia="zh-CN"/>
        </w:rPr>
        <w:t>2024</w:t>
      </w:r>
      <w:r>
        <w:rPr>
          <w:lang w:eastAsia="zh-CN"/>
        </w:rPr>
        <w:t>年</w:t>
      </w:r>
      <w:r>
        <w:rPr>
          <w:lang w:eastAsia="zh-CN"/>
        </w:rPr>
        <w:t>12</w:t>
      </w:r>
      <w:r>
        <w:rPr>
          <w:lang w:eastAsia="zh-CN"/>
        </w:rPr>
        <w:t>月）</w:t>
      </w:r>
    </w:p>
    <w:p w:rsidR="00631405" w:rsidRDefault="00631405" w:rsidP="00631405">
      <w:pPr>
        <w:ind w:firstLine="420"/>
        <w:rPr>
          <w:lang w:eastAsia="zh-CN"/>
        </w:rPr>
      </w:pPr>
      <w:r>
        <w:rPr>
          <w:lang w:eastAsia="zh-CN"/>
        </w:rPr>
        <w:t xml:space="preserve">- </w:t>
      </w:r>
      <w:r>
        <w:rPr>
          <w:lang w:eastAsia="zh-CN"/>
        </w:rPr>
        <w:t>人员招聘与培训：公司将在</w:t>
      </w:r>
      <w:r>
        <w:rPr>
          <w:lang w:eastAsia="zh-CN"/>
        </w:rPr>
        <w:t>2024</w:t>
      </w:r>
      <w:r>
        <w:rPr>
          <w:lang w:eastAsia="zh-CN"/>
        </w:rPr>
        <w:t>年</w:t>
      </w:r>
      <w:r>
        <w:rPr>
          <w:lang w:eastAsia="zh-CN"/>
        </w:rPr>
        <w:t>12</w:t>
      </w:r>
      <w:r>
        <w:rPr>
          <w:lang w:eastAsia="zh-CN"/>
        </w:rPr>
        <w:t>月启动人员招聘工作，确保在项目启动前完成所有人员的招聘和培训。培训内容包括垃圾清运操作规程、安全知识、服务礼仪等，确保员工具备良好的业务素质和服务意识。</w:t>
      </w:r>
    </w:p>
    <w:p w:rsidR="00631405" w:rsidRDefault="00631405" w:rsidP="00631405">
      <w:pPr>
        <w:ind w:firstLine="420"/>
        <w:rPr>
          <w:lang w:eastAsia="zh-CN"/>
        </w:rPr>
      </w:pPr>
      <w:r>
        <w:rPr>
          <w:lang w:eastAsia="zh-CN"/>
        </w:rPr>
        <w:t xml:space="preserve">2. </w:t>
      </w:r>
      <w:r>
        <w:rPr>
          <w:lang w:eastAsia="zh-CN"/>
        </w:rPr>
        <w:t>项目实施阶段（</w:t>
      </w:r>
      <w:r>
        <w:rPr>
          <w:lang w:eastAsia="zh-CN"/>
        </w:rPr>
        <w:t>2025</w:t>
      </w:r>
      <w:r>
        <w:rPr>
          <w:lang w:eastAsia="zh-CN"/>
        </w:rPr>
        <w:t>年</w:t>
      </w:r>
      <w:r>
        <w:rPr>
          <w:lang w:eastAsia="zh-CN"/>
        </w:rPr>
        <w:t>1</w:t>
      </w:r>
      <w:r>
        <w:rPr>
          <w:lang w:eastAsia="zh-CN"/>
        </w:rPr>
        <w:t>月</w:t>
      </w:r>
      <w:r>
        <w:rPr>
          <w:lang w:eastAsia="zh-CN"/>
        </w:rPr>
        <w:t>-2025</w:t>
      </w:r>
      <w:r>
        <w:rPr>
          <w:lang w:eastAsia="zh-CN"/>
        </w:rPr>
        <w:t>年</w:t>
      </w:r>
      <w:r>
        <w:rPr>
          <w:lang w:eastAsia="zh-CN"/>
        </w:rPr>
        <w:t>12</w:t>
      </w:r>
      <w:r>
        <w:rPr>
          <w:lang w:eastAsia="zh-CN"/>
        </w:rPr>
        <w:t>月）</w:t>
      </w:r>
    </w:p>
    <w:p w:rsidR="00631405" w:rsidRDefault="00631405" w:rsidP="00631405">
      <w:pPr>
        <w:ind w:firstLine="420"/>
        <w:rPr>
          <w:lang w:eastAsia="zh-CN"/>
        </w:rPr>
      </w:pPr>
      <w:r>
        <w:rPr>
          <w:lang w:eastAsia="zh-CN"/>
        </w:rPr>
        <w:t xml:space="preserve">- </w:t>
      </w:r>
      <w:r>
        <w:rPr>
          <w:lang w:eastAsia="zh-CN"/>
        </w:rPr>
        <w:t>日常配备：根据项目需求，公司将在项目实施阶段配备足够的劳动力，确保垃圾清运工作的正常进行。具体配备如下：</w:t>
      </w:r>
    </w:p>
    <w:tbl>
      <w:tblPr>
        <w:tblStyle w:val="ae"/>
        <w:tblW w:w="0" w:type="auto"/>
        <w:tblLook w:val="04A0" w:firstRow="1" w:lastRow="0" w:firstColumn="1" w:lastColumn="0" w:noHBand="0" w:noVBand="1"/>
      </w:tblPr>
      <w:tblGrid>
        <w:gridCol w:w="2547"/>
        <w:gridCol w:w="2765"/>
        <w:gridCol w:w="2765"/>
      </w:tblGrid>
      <w:tr w:rsidR="00631405" w:rsidTr="00D26C4D">
        <w:tc>
          <w:tcPr>
            <w:tcW w:w="2547" w:type="dxa"/>
          </w:tcPr>
          <w:p w:rsidR="00631405" w:rsidRDefault="00631405" w:rsidP="00D26C4D">
            <w:pPr>
              <w:jc w:val="center"/>
              <w:rPr>
                <w:rFonts w:hint="eastAsia"/>
              </w:rPr>
            </w:pPr>
            <w:r>
              <w:t>月份</w:t>
            </w:r>
          </w:p>
        </w:tc>
        <w:tc>
          <w:tcPr>
            <w:tcW w:w="2765" w:type="dxa"/>
          </w:tcPr>
          <w:p w:rsidR="00631405" w:rsidRDefault="00631405" w:rsidP="00D26C4D">
            <w:pPr>
              <w:jc w:val="center"/>
              <w:rPr>
                <w:rFonts w:hint="eastAsia"/>
              </w:rPr>
            </w:pPr>
            <w:r>
              <w:t>人员数量（人）</w:t>
            </w:r>
          </w:p>
        </w:tc>
        <w:tc>
          <w:tcPr>
            <w:tcW w:w="2765" w:type="dxa"/>
          </w:tcPr>
          <w:p w:rsidR="00631405" w:rsidRDefault="00631405" w:rsidP="00D26C4D">
            <w:pPr>
              <w:jc w:val="center"/>
              <w:rPr>
                <w:rFonts w:hint="eastAsia"/>
              </w:rPr>
            </w:pPr>
            <w:r>
              <w:t>作业时间（小时</w:t>
            </w:r>
            <w:r>
              <w:t>/</w:t>
            </w:r>
            <w:r>
              <w:t>天）</w:t>
            </w:r>
          </w:p>
        </w:tc>
      </w:tr>
      <w:tr w:rsidR="00631405" w:rsidTr="00D26C4D">
        <w:tc>
          <w:tcPr>
            <w:tcW w:w="2547" w:type="dxa"/>
          </w:tcPr>
          <w:p w:rsidR="00631405" w:rsidRDefault="00631405" w:rsidP="00D26C4D">
            <w:pPr>
              <w:jc w:val="center"/>
              <w:rPr>
                <w:rFonts w:hint="eastAsia"/>
              </w:rPr>
            </w:pPr>
            <w:r>
              <w:rPr>
                <w:rFonts w:hint="eastAsia"/>
              </w:rPr>
              <w:t>1</w:t>
            </w:r>
          </w:p>
        </w:tc>
        <w:tc>
          <w:tcPr>
            <w:tcW w:w="2765" w:type="dxa"/>
          </w:tcPr>
          <w:p w:rsidR="00631405" w:rsidRDefault="00631405" w:rsidP="00D26C4D">
            <w:pPr>
              <w:jc w:val="center"/>
              <w:rPr>
                <w:rFonts w:hint="eastAsia"/>
              </w:rPr>
            </w:pPr>
            <w:r>
              <w:rPr>
                <w:rFonts w:hint="eastAsia"/>
              </w:rPr>
              <w:t>1</w:t>
            </w:r>
            <w:r>
              <w:t>0</w:t>
            </w:r>
          </w:p>
        </w:tc>
        <w:tc>
          <w:tcPr>
            <w:tcW w:w="2765" w:type="dxa"/>
          </w:tcPr>
          <w:p w:rsidR="00631405" w:rsidRDefault="00631405" w:rsidP="00D26C4D">
            <w:pPr>
              <w:jc w:val="center"/>
              <w:rPr>
                <w:rFonts w:hint="eastAsia"/>
              </w:rPr>
            </w:pPr>
            <w:r>
              <w:rPr>
                <w:rFonts w:hint="eastAsia"/>
              </w:rPr>
              <w:t>8</w:t>
            </w:r>
          </w:p>
        </w:tc>
      </w:tr>
      <w:tr w:rsidR="00631405" w:rsidTr="00D26C4D">
        <w:tc>
          <w:tcPr>
            <w:tcW w:w="2547" w:type="dxa"/>
          </w:tcPr>
          <w:p w:rsidR="00631405" w:rsidRDefault="00631405" w:rsidP="00D26C4D">
            <w:pPr>
              <w:jc w:val="center"/>
              <w:rPr>
                <w:rFonts w:hint="eastAsia"/>
              </w:rPr>
            </w:pPr>
            <w:r>
              <w:rPr>
                <w:rFonts w:hint="eastAsia"/>
              </w:rPr>
              <w:t>2</w:t>
            </w:r>
          </w:p>
        </w:tc>
        <w:tc>
          <w:tcPr>
            <w:tcW w:w="2765" w:type="dxa"/>
          </w:tcPr>
          <w:p w:rsidR="00631405" w:rsidRDefault="00631405" w:rsidP="00D26C4D">
            <w:pPr>
              <w:jc w:val="center"/>
              <w:rPr>
                <w:rFonts w:hint="eastAsia"/>
              </w:rPr>
            </w:pPr>
            <w:r>
              <w:rPr>
                <w:rFonts w:hint="eastAsia"/>
              </w:rPr>
              <w:t>1</w:t>
            </w:r>
            <w:r>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3</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4</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5</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6</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7</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8</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9</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1</w:t>
            </w:r>
            <w:r>
              <w:t>0</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1</w:t>
            </w:r>
            <w:r>
              <w:t>1</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r w:rsidR="00631405" w:rsidTr="00D26C4D">
        <w:tc>
          <w:tcPr>
            <w:tcW w:w="2547" w:type="dxa"/>
          </w:tcPr>
          <w:p w:rsidR="00631405" w:rsidRDefault="00631405" w:rsidP="00D26C4D">
            <w:pPr>
              <w:jc w:val="center"/>
              <w:rPr>
                <w:rFonts w:hint="eastAsia"/>
              </w:rPr>
            </w:pPr>
            <w:r>
              <w:rPr>
                <w:rFonts w:hint="eastAsia"/>
              </w:rPr>
              <w:t>1</w:t>
            </w:r>
            <w:r>
              <w:t>2</w:t>
            </w:r>
          </w:p>
        </w:tc>
        <w:tc>
          <w:tcPr>
            <w:tcW w:w="2765" w:type="dxa"/>
          </w:tcPr>
          <w:p w:rsidR="00631405" w:rsidRDefault="00631405" w:rsidP="00D26C4D">
            <w:pPr>
              <w:jc w:val="center"/>
            </w:pPr>
            <w:r w:rsidRPr="00E508BF">
              <w:rPr>
                <w:rFonts w:hint="eastAsia"/>
              </w:rPr>
              <w:t>1</w:t>
            </w:r>
            <w:r w:rsidRPr="00E508BF">
              <w:t>0</w:t>
            </w:r>
          </w:p>
        </w:tc>
        <w:tc>
          <w:tcPr>
            <w:tcW w:w="2765" w:type="dxa"/>
          </w:tcPr>
          <w:p w:rsidR="00631405" w:rsidRDefault="00631405" w:rsidP="00D26C4D">
            <w:pPr>
              <w:jc w:val="center"/>
            </w:pPr>
            <w:r w:rsidRPr="00537CEC">
              <w:rPr>
                <w:rFonts w:hint="eastAsia"/>
              </w:rPr>
              <w:t>8</w:t>
            </w:r>
          </w:p>
        </w:tc>
      </w:tr>
    </w:tbl>
    <w:p w:rsidR="00631405" w:rsidRDefault="00631405" w:rsidP="00631405">
      <w:pPr>
        <w:ind w:firstLine="420"/>
        <w:jc w:val="center"/>
        <w:rPr>
          <w:rFonts w:hint="eastAsia"/>
          <w:lang w:eastAsia="zh-CN"/>
        </w:rPr>
      </w:pPr>
    </w:p>
    <w:p w:rsidR="00631405" w:rsidRDefault="00631405" w:rsidP="00631405">
      <w:pPr>
        <w:ind w:firstLine="420"/>
        <w:rPr>
          <w:lang w:eastAsia="zh-CN"/>
        </w:rPr>
      </w:pPr>
      <w:r>
        <w:rPr>
          <w:lang w:eastAsia="zh-CN"/>
        </w:rPr>
        <w:t>节假日配备：在节假日等垃圾产生量较大的时段，公司将适当增加劳动力配备，确保垃圾清运工作的顺利进行。具体配备如下：</w:t>
      </w:r>
    </w:p>
    <w:tbl>
      <w:tblPr>
        <w:tblStyle w:val="ae"/>
        <w:tblW w:w="0" w:type="auto"/>
        <w:tblLook w:val="04A0" w:firstRow="1" w:lastRow="0" w:firstColumn="1" w:lastColumn="0" w:noHBand="0" w:noVBand="1"/>
      </w:tblPr>
      <w:tblGrid>
        <w:gridCol w:w="2547"/>
        <w:gridCol w:w="2765"/>
        <w:gridCol w:w="2765"/>
      </w:tblGrid>
      <w:tr w:rsidR="00631405" w:rsidTr="00D26C4D">
        <w:tc>
          <w:tcPr>
            <w:tcW w:w="2547" w:type="dxa"/>
          </w:tcPr>
          <w:p w:rsidR="00631405" w:rsidRDefault="00631405" w:rsidP="00D26C4D">
            <w:pPr>
              <w:jc w:val="center"/>
              <w:rPr>
                <w:rFonts w:hint="eastAsia"/>
              </w:rPr>
            </w:pPr>
            <w:r>
              <w:t>节假日</w:t>
            </w:r>
          </w:p>
        </w:tc>
        <w:tc>
          <w:tcPr>
            <w:tcW w:w="2765" w:type="dxa"/>
          </w:tcPr>
          <w:p w:rsidR="00631405" w:rsidRDefault="00631405" w:rsidP="00D26C4D">
            <w:pPr>
              <w:jc w:val="center"/>
              <w:rPr>
                <w:rFonts w:hint="eastAsia"/>
              </w:rPr>
            </w:pPr>
            <w:r>
              <w:t>人员数量（人）</w:t>
            </w:r>
          </w:p>
        </w:tc>
        <w:tc>
          <w:tcPr>
            <w:tcW w:w="2765" w:type="dxa"/>
          </w:tcPr>
          <w:p w:rsidR="00631405" w:rsidRDefault="00631405" w:rsidP="00D26C4D">
            <w:pPr>
              <w:jc w:val="center"/>
              <w:rPr>
                <w:rFonts w:hint="eastAsia"/>
              </w:rPr>
            </w:pPr>
            <w:r>
              <w:t>作业时间（小时</w:t>
            </w:r>
            <w:r>
              <w:t>/</w:t>
            </w:r>
            <w:r>
              <w:t>天）</w:t>
            </w:r>
          </w:p>
        </w:tc>
      </w:tr>
      <w:tr w:rsidR="00631405" w:rsidTr="00D26C4D">
        <w:tc>
          <w:tcPr>
            <w:tcW w:w="2547" w:type="dxa"/>
          </w:tcPr>
          <w:p w:rsidR="00631405" w:rsidRDefault="00631405" w:rsidP="00D26C4D">
            <w:pPr>
              <w:jc w:val="center"/>
              <w:rPr>
                <w:rFonts w:hint="eastAsia"/>
              </w:rPr>
            </w:pPr>
            <w:r>
              <w:t>春节</w:t>
            </w:r>
          </w:p>
        </w:tc>
        <w:tc>
          <w:tcPr>
            <w:tcW w:w="2765" w:type="dxa"/>
          </w:tcPr>
          <w:p w:rsidR="00631405" w:rsidRDefault="00631405" w:rsidP="00D26C4D">
            <w:pPr>
              <w:jc w:val="center"/>
              <w:rPr>
                <w:rFonts w:hint="eastAsia"/>
              </w:rPr>
            </w:pPr>
            <w:r>
              <w:t>15</w:t>
            </w:r>
          </w:p>
        </w:tc>
        <w:tc>
          <w:tcPr>
            <w:tcW w:w="2765" w:type="dxa"/>
          </w:tcPr>
          <w:p w:rsidR="00631405" w:rsidRDefault="00631405" w:rsidP="00D26C4D">
            <w:pPr>
              <w:jc w:val="center"/>
              <w:rPr>
                <w:rFonts w:hint="eastAsia"/>
              </w:rPr>
            </w:pPr>
            <w:r>
              <w:t>10</w:t>
            </w:r>
          </w:p>
        </w:tc>
      </w:tr>
      <w:tr w:rsidR="00631405" w:rsidTr="00D26C4D">
        <w:tc>
          <w:tcPr>
            <w:tcW w:w="2547" w:type="dxa"/>
          </w:tcPr>
          <w:p w:rsidR="00631405" w:rsidRDefault="00631405" w:rsidP="00D26C4D">
            <w:pPr>
              <w:jc w:val="center"/>
              <w:rPr>
                <w:rFonts w:hint="eastAsia"/>
              </w:rPr>
            </w:pPr>
            <w:r>
              <w:t>清明节</w:t>
            </w:r>
          </w:p>
        </w:tc>
        <w:tc>
          <w:tcPr>
            <w:tcW w:w="2765" w:type="dxa"/>
          </w:tcPr>
          <w:p w:rsidR="00631405" w:rsidRDefault="00631405" w:rsidP="00D26C4D">
            <w:pPr>
              <w:jc w:val="center"/>
              <w:rPr>
                <w:rFonts w:hint="eastAsia"/>
              </w:rPr>
            </w:pPr>
            <w:r>
              <w:t>12</w:t>
            </w:r>
          </w:p>
        </w:tc>
        <w:tc>
          <w:tcPr>
            <w:tcW w:w="2765" w:type="dxa"/>
          </w:tcPr>
          <w:p w:rsidR="00631405" w:rsidRDefault="00631405" w:rsidP="00D26C4D">
            <w:pPr>
              <w:jc w:val="center"/>
            </w:pPr>
            <w:r>
              <w:t>10</w:t>
            </w:r>
          </w:p>
        </w:tc>
      </w:tr>
      <w:tr w:rsidR="00631405" w:rsidTr="00D26C4D">
        <w:tc>
          <w:tcPr>
            <w:tcW w:w="2547" w:type="dxa"/>
          </w:tcPr>
          <w:p w:rsidR="00631405" w:rsidRDefault="00631405" w:rsidP="00D26C4D">
            <w:pPr>
              <w:jc w:val="center"/>
              <w:rPr>
                <w:rFonts w:hint="eastAsia"/>
              </w:rPr>
            </w:pPr>
            <w:r>
              <w:t>劳动节</w:t>
            </w:r>
          </w:p>
        </w:tc>
        <w:tc>
          <w:tcPr>
            <w:tcW w:w="2765" w:type="dxa"/>
          </w:tcPr>
          <w:p w:rsidR="00631405" w:rsidRDefault="00631405" w:rsidP="00D26C4D">
            <w:pPr>
              <w:jc w:val="center"/>
            </w:pPr>
            <w:r>
              <w:t>12</w:t>
            </w:r>
          </w:p>
        </w:tc>
        <w:tc>
          <w:tcPr>
            <w:tcW w:w="2765" w:type="dxa"/>
          </w:tcPr>
          <w:p w:rsidR="00631405" w:rsidRDefault="00631405" w:rsidP="00D26C4D">
            <w:pPr>
              <w:jc w:val="center"/>
            </w:pPr>
            <w:r>
              <w:t>10</w:t>
            </w:r>
          </w:p>
        </w:tc>
      </w:tr>
      <w:tr w:rsidR="00631405" w:rsidTr="00D26C4D">
        <w:tc>
          <w:tcPr>
            <w:tcW w:w="2547" w:type="dxa"/>
          </w:tcPr>
          <w:p w:rsidR="00631405" w:rsidRDefault="00631405" w:rsidP="00D26C4D">
            <w:pPr>
              <w:jc w:val="center"/>
              <w:rPr>
                <w:rFonts w:hint="eastAsia"/>
              </w:rPr>
            </w:pPr>
            <w:r>
              <w:t>端午节</w:t>
            </w:r>
          </w:p>
        </w:tc>
        <w:tc>
          <w:tcPr>
            <w:tcW w:w="2765" w:type="dxa"/>
          </w:tcPr>
          <w:p w:rsidR="00631405" w:rsidRDefault="00631405" w:rsidP="00D26C4D">
            <w:pPr>
              <w:jc w:val="center"/>
            </w:pPr>
            <w:r>
              <w:t>12</w:t>
            </w:r>
          </w:p>
        </w:tc>
        <w:tc>
          <w:tcPr>
            <w:tcW w:w="2765" w:type="dxa"/>
          </w:tcPr>
          <w:p w:rsidR="00631405" w:rsidRDefault="00631405" w:rsidP="00D26C4D">
            <w:pPr>
              <w:jc w:val="center"/>
            </w:pPr>
            <w:r>
              <w:t>10</w:t>
            </w:r>
          </w:p>
        </w:tc>
      </w:tr>
      <w:tr w:rsidR="00631405" w:rsidTr="00D26C4D">
        <w:tc>
          <w:tcPr>
            <w:tcW w:w="2547" w:type="dxa"/>
          </w:tcPr>
          <w:p w:rsidR="00631405" w:rsidRDefault="00631405" w:rsidP="00D26C4D">
            <w:pPr>
              <w:jc w:val="center"/>
              <w:rPr>
                <w:rFonts w:hint="eastAsia"/>
              </w:rPr>
            </w:pPr>
            <w:r>
              <w:t>国庆节</w:t>
            </w:r>
          </w:p>
        </w:tc>
        <w:tc>
          <w:tcPr>
            <w:tcW w:w="2765" w:type="dxa"/>
          </w:tcPr>
          <w:p w:rsidR="00631405" w:rsidRDefault="00631405" w:rsidP="00D26C4D">
            <w:pPr>
              <w:jc w:val="center"/>
            </w:pPr>
            <w:r>
              <w:t>12</w:t>
            </w:r>
          </w:p>
        </w:tc>
        <w:tc>
          <w:tcPr>
            <w:tcW w:w="2765" w:type="dxa"/>
          </w:tcPr>
          <w:p w:rsidR="00631405" w:rsidRDefault="00631405" w:rsidP="00D26C4D">
            <w:pPr>
              <w:jc w:val="center"/>
            </w:pPr>
            <w:r>
              <w:t>10</w:t>
            </w:r>
          </w:p>
        </w:tc>
      </w:tr>
    </w:tbl>
    <w:p w:rsidR="00631405" w:rsidRDefault="00631405" w:rsidP="00631405">
      <w:pPr>
        <w:ind w:firstLine="420"/>
        <w:rPr>
          <w:lang w:eastAsia="zh-CN"/>
        </w:rPr>
      </w:pPr>
      <w:r>
        <w:rPr>
          <w:lang w:eastAsia="zh-CN"/>
        </w:rPr>
        <w:t xml:space="preserve">3. </w:t>
      </w:r>
      <w:r>
        <w:rPr>
          <w:lang w:eastAsia="zh-CN"/>
        </w:rPr>
        <w:t>应急配备</w:t>
      </w:r>
    </w:p>
    <w:p w:rsidR="00631405" w:rsidRDefault="00631405" w:rsidP="00631405">
      <w:pPr>
        <w:ind w:firstLine="420"/>
        <w:rPr>
          <w:lang w:eastAsia="zh-CN"/>
        </w:rPr>
      </w:pPr>
      <w:r>
        <w:rPr>
          <w:lang w:eastAsia="zh-CN"/>
        </w:rPr>
        <w:t xml:space="preserve">- </w:t>
      </w:r>
      <w:r>
        <w:rPr>
          <w:lang w:eastAsia="zh-CN"/>
        </w:rPr>
        <w:t>突发需求：对于突发需求，公司将立即启动应急配备机制，确保在</w:t>
      </w:r>
      <w:r>
        <w:rPr>
          <w:lang w:eastAsia="zh-CN"/>
        </w:rPr>
        <w:t>24</w:t>
      </w:r>
      <w:r>
        <w:rPr>
          <w:lang w:eastAsia="zh-CN"/>
        </w:rPr>
        <w:t>小时内完成人员调配，满足项目需求。</w:t>
      </w:r>
    </w:p>
    <w:p w:rsidR="00631405" w:rsidRDefault="00631405" w:rsidP="00631405">
      <w:pPr>
        <w:ind w:firstLine="420"/>
        <w:rPr>
          <w:lang w:eastAsia="zh-CN"/>
        </w:rPr>
      </w:pPr>
      <w:r>
        <w:rPr>
          <w:lang w:eastAsia="zh-CN"/>
        </w:rPr>
        <w:lastRenderedPageBreak/>
        <w:t xml:space="preserve">- </w:t>
      </w:r>
      <w:r>
        <w:rPr>
          <w:lang w:eastAsia="zh-CN"/>
        </w:rPr>
        <w:t>夜间服务：对于夜间服务需求，公司将配备专门的夜间作业人员，确保垃圾清运工作的连续性。</w:t>
      </w:r>
    </w:p>
    <w:p w:rsidR="00631405" w:rsidRPr="00451F8F" w:rsidRDefault="00631405" w:rsidP="00631405">
      <w:pPr>
        <w:rPr>
          <w:b/>
          <w:lang w:eastAsia="zh-CN"/>
        </w:rPr>
      </w:pPr>
      <w:r w:rsidRPr="00451F8F">
        <w:rPr>
          <w:rFonts w:hint="eastAsia"/>
          <w:b/>
          <w:lang w:eastAsia="zh-CN"/>
        </w:rPr>
        <w:t>二</w:t>
      </w:r>
      <w:r w:rsidRPr="00451F8F">
        <w:rPr>
          <w:b/>
          <w:lang w:eastAsia="zh-CN"/>
        </w:rPr>
        <w:t>、保障措施</w:t>
      </w:r>
    </w:p>
    <w:p w:rsidR="00631405" w:rsidRDefault="00631405" w:rsidP="00631405">
      <w:pPr>
        <w:ind w:firstLine="420"/>
        <w:rPr>
          <w:lang w:eastAsia="zh-CN"/>
        </w:rPr>
      </w:pPr>
      <w:r>
        <w:rPr>
          <w:lang w:eastAsia="zh-CN"/>
        </w:rPr>
        <w:t>为确保劳动力配备方案的顺利实施，公司制定了以下保障措施：</w:t>
      </w:r>
    </w:p>
    <w:p w:rsidR="00631405" w:rsidRDefault="00631405" w:rsidP="00631405">
      <w:pPr>
        <w:ind w:firstLine="420"/>
        <w:rPr>
          <w:lang w:eastAsia="zh-CN"/>
        </w:rPr>
      </w:pPr>
      <w:r>
        <w:rPr>
          <w:lang w:eastAsia="zh-CN"/>
        </w:rPr>
        <w:t xml:space="preserve">- </w:t>
      </w:r>
      <w:r>
        <w:rPr>
          <w:lang w:eastAsia="zh-CN"/>
        </w:rPr>
        <w:t>建立完善的劳动力管理体系：公司建立了完善的劳动力管理体系，对员工进行严格的管理和考核，确保员工的工作质量和效率。</w:t>
      </w:r>
    </w:p>
    <w:p w:rsidR="00631405" w:rsidRDefault="00631405" w:rsidP="00631405">
      <w:pPr>
        <w:ind w:firstLine="420"/>
        <w:rPr>
          <w:lang w:eastAsia="zh-CN"/>
        </w:rPr>
      </w:pPr>
      <w:r>
        <w:rPr>
          <w:lang w:eastAsia="zh-CN"/>
        </w:rPr>
        <w:t xml:space="preserve">- </w:t>
      </w:r>
      <w:r>
        <w:rPr>
          <w:lang w:eastAsia="zh-CN"/>
        </w:rPr>
        <w:t>加强员工培训：公司将持续加强员工培训，提高员工的业务素质和服务意识，确保垃圾清运工作的顺利进行。</w:t>
      </w:r>
    </w:p>
    <w:p w:rsidR="00631405" w:rsidRDefault="00631405" w:rsidP="00631405">
      <w:pPr>
        <w:ind w:firstLine="420"/>
        <w:rPr>
          <w:lang w:eastAsia="zh-CN"/>
        </w:rPr>
      </w:pPr>
      <w:r>
        <w:rPr>
          <w:lang w:eastAsia="zh-CN"/>
        </w:rPr>
        <w:t xml:space="preserve">- </w:t>
      </w:r>
      <w:r>
        <w:rPr>
          <w:lang w:eastAsia="zh-CN"/>
        </w:rPr>
        <w:t>建立应急响应机制：公司建立了应急响应机制，确保在突发需求时能够迅速调配人员，满足项目需求。</w:t>
      </w:r>
    </w:p>
    <w:p w:rsidR="00631405" w:rsidRDefault="00631405" w:rsidP="00631405">
      <w:pPr>
        <w:rPr>
          <w:lang w:val="en-US" w:eastAsia="zh-CN"/>
        </w:rPr>
        <w:sectPr w:rsidR="00631405" w:rsidSect="00D57E33">
          <w:pgSz w:w="11911" w:h="16838"/>
          <w:pgMar w:top="1440" w:right="1803" w:bottom="1440" w:left="1803" w:header="992" w:footer="992" w:gutter="0"/>
          <w:cols w:space="720"/>
          <w:docGrid w:linePitch="1"/>
        </w:sectPr>
      </w:pPr>
    </w:p>
    <w:p w:rsidR="00FE567D" w:rsidRDefault="00FE567D" w:rsidP="00FE567D">
      <w:pPr>
        <w:pStyle w:val="4"/>
        <w:rPr>
          <w:rFonts w:hint="eastAsia"/>
        </w:rPr>
      </w:pPr>
      <w:r>
        <w:rPr>
          <w:rFonts w:hint="eastAsia"/>
        </w:rPr>
        <w:lastRenderedPageBreak/>
        <w:t>服务用机械配备</w:t>
      </w:r>
      <w:r>
        <w:rPr>
          <w:rFonts w:cs="宋体" w:hint="eastAsia"/>
          <w:sz w:val="20"/>
          <w:szCs w:val="20"/>
        </w:rPr>
        <w:t>②</w:t>
      </w:r>
    </w:p>
    <w:p w:rsidR="00FE567D" w:rsidRPr="00FE567D" w:rsidRDefault="00FE567D" w:rsidP="00FE567D">
      <w:pPr>
        <w:ind w:firstLine="420"/>
        <w:rPr>
          <w:b/>
          <w:lang w:eastAsia="zh-CN"/>
        </w:rPr>
      </w:pPr>
      <w:r w:rsidRPr="00FE567D">
        <w:rPr>
          <w:rFonts w:hint="eastAsia"/>
          <w:b/>
          <w:lang w:eastAsia="zh-CN"/>
        </w:rPr>
        <w:t>一</w:t>
      </w:r>
      <w:r w:rsidRPr="00FE567D">
        <w:rPr>
          <w:b/>
          <w:lang w:eastAsia="zh-CN"/>
        </w:rPr>
        <w:t>、机械配备标准</w:t>
      </w:r>
    </w:p>
    <w:p w:rsidR="00FE567D" w:rsidRDefault="00FE567D" w:rsidP="00FE567D">
      <w:pPr>
        <w:ind w:firstLine="420"/>
        <w:rPr>
          <w:lang w:eastAsia="zh-CN"/>
        </w:rPr>
      </w:pPr>
      <w:r>
        <w:rPr>
          <w:lang w:eastAsia="zh-CN"/>
        </w:rPr>
        <w:t>为确保项目顺利进行，我公司制定了详细的机械配备标准，以满足项目需求，提高作业效率，保障服务质量。</w:t>
      </w:r>
    </w:p>
    <w:p w:rsidR="00FE567D" w:rsidRDefault="00FE567D" w:rsidP="00FE567D">
      <w:pPr>
        <w:ind w:firstLine="420"/>
        <w:rPr>
          <w:lang w:eastAsia="zh-CN"/>
        </w:rPr>
      </w:pPr>
      <w:r>
        <w:rPr>
          <w:lang w:eastAsia="zh-CN"/>
        </w:rPr>
        <w:t>1.</w:t>
      </w:r>
      <w:r>
        <w:rPr>
          <w:lang w:eastAsia="zh-CN"/>
        </w:rPr>
        <w:t>垃圾收集车</w:t>
      </w:r>
    </w:p>
    <w:p w:rsidR="00FE567D" w:rsidRDefault="00FE567D" w:rsidP="00FE567D">
      <w:pPr>
        <w:ind w:firstLine="420"/>
        <w:rPr>
          <w:lang w:eastAsia="zh-CN"/>
        </w:rPr>
      </w:pPr>
      <w:r>
        <w:rPr>
          <w:lang w:eastAsia="zh-CN"/>
        </w:rPr>
        <w:t>垃圾收集车是垃圾清运服务中的核心设备，其配备标准如下：</w:t>
      </w:r>
    </w:p>
    <w:p w:rsidR="00FE567D" w:rsidRDefault="00FE567D" w:rsidP="00FE567D">
      <w:pPr>
        <w:ind w:firstLine="420"/>
        <w:rPr>
          <w:lang w:eastAsia="zh-CN"/>
        </w:rPr>
      </w:pPr>
      <w:r>
        <w:rPr>
          <w:lang w:eastAsia="zh-CN"/>
        </w:rPr>
        <w:t>-</w:t>
      </w:r>
      <w:r>
        <w:rPr>
          <w:lang w:eastAsia="zh-CN"/>
        </w:rPr>
        <w:t>车型选择：根据项目需求，选择适合沈采矿区道路条件的垃圾收集车型号，确保车辆能够顺利进入居民区进行垃圾收集。</w:t>
      </w:r>
    </w:p>
    <w:p w:rsidR="00FE567D" w:rsidRDefault="00FE567D" w:rsidP="00FE567D">
      <w:pPr>
        <w:ind w:firstLine="420"/>
        <w:rPr>
          <w:lang w:eastAsia="zh-CN"/>
        </w:rPr>
      </w:pPr>
      <w:r>
        <w:rPr>
          <w:lang w:eastAsia="zh-CN"/>
        </w:rPr>
        <w:t>-</w:t>
      </w:r>
      <w:r>
        <w:rPr>
          <w:lang w:eastAsia="zh-CN"/>
        </w:rPr>
        <w:t>容量要求：垃圾收集车的容量应满足单次收集作业的需求，避免因容量不足导致多次往返，影响作业效率。</w:t>
      </w:r>
    </w:p>
    <w:p w:rsidR="00FE567D" w:rsidRDefault="00FE567D" w:rsidP="00FE567D">
      <w:pPr>
        <w:ind w:firstLine="420"/>
        <w:rPr>
          <w:lang w:eastAsia="zh-CN"/>
        </w:rPr>
      </w:pPr>
      <w:r>
        <w:rPr>
          <w:lang w:eastAsia="zh-CN"/>
        </w:rPr>
        <w:t>-</w:t>
      </w:r>
      <w:r>
        <w:rPr>
          <w:lang w:eastAsia="zh-CN"/>
        </w:rPr>
        <w:t>环保标准：垃圾收集车应符合国家环保标准，减少尾气排放，降低对环境的污染。</w:t>
      </w:r>
    </w:p>
    <w:p w:rsidR="00FE567D" w:rsidRDefault="00FE567D" w:rsidP="00FE567D">
      <w:pPr>
        <w:ind w:firstLine="420"/>
        <w:rPr>
          <w:lang w:eastAsia="zh-CN"/>
        </w:rPr>
      </w:pPr>
      <w:r>
        <w:rPr>
          <w:lang w:eastAsia="zh-CN"/>
        </w:rPr>
        <w:t>-</w:t>
      </w:r>
      <w:r>
        <w:rPr>
          <w:lang w:eastAsia="zh-CN"/>
        </w:rPr>
        <w:t>技术性能：垃圾收集车应具备良好的技术性能，包括高效的压缩系统、稳定的液压系统、可靠的电气系统等，确保车辆在恶劣天气条件下也能正常作业。</w:t>
      </w:r>
    </w:p>
    <w:p w:rsidR="00FE567D" w:rsidRDefault="00FE567D" w:rsidP="00FE567D">
      <w:pPr>
        <w:ind w:firstLine="420"/>
        <w:rPr>
          <w:lang w:eastAsia="zh-CN"/>
        </w:rPr>
      </w:pPr>
      <w:r>
        <w:rPr>
          <w:lang w:eastAsia="zh-CN"/>
        </w:rPr>
        <w:t>2.</w:t>
      </w:r>
      <w:r>
        <w:rPr>
          <w:lang w:eastAsia="zh-CN"/>
        </w:rPr>
        <w:t>垃圾压缩设备</w:t>
      </w:r>
    </w:p>
    <w:p w:rsidR="00FE567D" w:rsidRDefault="00FE567D" w:rsidP="00FE567D">
      <w:pPr>
        <w:ind w:firstLine="420"/>
        <w:rPr>
          <w:lang w:eastAsia="zh-CN"/>
        </w:rPr>
      </w:pPr>
      <w:r>
        <w:rPr>
          <w:lang w:eastAsia="zh-CN"/>
        </w:rPr>
        <w:t>垃圾压缩设备用于对收集到的垃圾进行压缩处理，减少垃圾体积，便于运输和处置。其配备标准如下：</w:t>
      </w:r>
    </w:p>
    <w:p w:rsidR="00FE567D" w:rsidRDefault="00FE567D" w:rsidP="00FE567D">
      <w:pPr>
        <w:ind w:firstLine="420"/>
        <w:rPr>
          <w:lang w:eastAsia="zh-CN"/>
        </w:rPr>
      </w:pPr>
      <w:r>
        <w:rPr>
          <w:lang w:eastAsia="zh-CN"/>
        </w:rPr>
        <w:t>-</w:t>
      </w:r>
      <w:r>
        <w:rPr>
          <w:lang w:eastAsia="zh-CN"/>
        </w:rPr>
        <w:t>压缩比：垃圾压缩设备的压缩比应达到一定标准，确保垃圾体积得到有效压缩。</w:t>
      </w:r>
    </w:p>
    <w:p w:rsidR="00FE567D" w:rsidRDefault="00FE567D" w:rsidP="00FE567D">
      <w:pPr>
        <w:ind w:firstLine="420"/>
        <w:rPr>
          <w:lang w:eastAsia="zh-CN"/>
        </w:rPr>
      </w:pPr>
      <w:r>
        <w:rPr>
          <w:lang w:eastAsia="zh-CN"/>
        </w:rPr>
        <w:t>-</w:t>
      </w:r>
      <w:r>
        <w:rPr>
          <w:lang w:eastAsia="zh-CN"/>
        </w:rPr>
        <w:t>处理能力：垃圾压缩设备应具备足够的处理能力，满足项目垃圾清运的需求。</w:t>
      </w:r>
    </w:p>
    <w:p w:rsidR="00FE567D" w:rsidRDefault="00FE567D" w:rsidP="00FE567D">
      <w:pPr>
        <w:ind w:firstLine="420"/>
        <w:rPr>
          <w:lang w:eastAsia="zh-CN"/>
        </w:rPr>
      </w:pPr>
      <w:r>
        <w:rPr>
          <w:lang w:eastAsia="zh-CN"/>
        </w:rPr>
        <w:t>-</w:t>
      </w:r>
      <w:r>
        <w:rPr>
          <w:lang w:eastAsia="zh-CN"/>
        </w:rPr>
        <w:t>环保性能：垃圾压缩设备应具备良好的环保性能，减少垃圾处理过程中的二次污染。</w:t>
      </w:r>
    </w:p>
    <w:p w:rsidR="00FE567D" w:rsidRDefault="00FE567D" w:rsidP="00FE567D">
      <w:pPr>
        <w:ind w:firstLine="420"/>
        <w:rPr>
          <w:lang w:eastAsia="zh-CN"/>
        </w:rPr>
      </w:pPr>
      <w:r>
        <w:rPr>
          <w:lang w:eastAsia="zh-CN"/>
        </w:rPr>
        <w:t>3.</w:t>
      </w:r>
      <w:r>
        <w:rPr>
          <w:lang w:eastAsia="zh-CN"/>
        </w:rPr>
        <w:t>垃圾转运车</w:t>
      </w:r>
    </w:p>
    <w:p w:rsidR="00FE567D" w:rsidRDefault="00FE567D" w:rsidP="00FE567D">
      <w:pPr>
        <w:ind w:firstLine="420"/>
        <w:rPr>
          <w:lang w:eastAsia="zh-CN"/>
        </w:rPr>
      </w:pPr>
      <w:r>
        <w:rPr>
          <w:lang w:eastAsia="zh-CN"/>
        </w:rPr>
        <w:t>垃圾转运车用于将压缩后的垃圾从垃圾压缩站转运至垃圾处理场。其配备标准如下：</w:t>
      </w:r>
    </w:p>
    <w:p w:rsidR="00FE567D" w:rsidRDefault="00FE567D" w:rsidP="00FE567D">
      <w:pPr>
        <w:ind w:firstLine="420"/>
        <w:rPr>
          <w:lang w:eastAsia="zh-CN"/>
        </w:rPr>
      </w:pPr>
      <w:r>
        <w:rPr>
          <w:lang w:eastAsia="zh-CN"/>
        </w:rPr>
        <w:t>-</w:t>
      </w:r>
      <w:r>
        <w:rPr>
          <w:lang w:eastAsia="zh-CN"/>
        </w:rPr>
        <w:t>车型选择：根据垃圾转运的需求，选择适合的垃圾转运车型号，确保车辆能够承载压缩后的垃圾。</w:t>
      </w:r>
    </w:p>
    <w:p w:rsidR="00FE567D" w:rsidRDefault="00FE567D" w:rsidP="00FE567D">
      <w:pPr>
        <w:ind w:firstLine="420"/>
        <w:rPr>
          <w:lang w:eastAsia="zh-CN"/>
        </w:rPr>
      </w:pPr>
      <w:r>
        <w:rPr>
          <w:lang w:eastAsia="zh-CN"/>
        </w:rPr>
        <w:t>-</w:t>
      </w:r>
      <w:r>
        <w:rPr>
          <w:lang w:eastAsia="zh-CN"/>
        </w:rPr>
        <w:t>容量要求：垃圾转运车的容量应满足单次转运作业的需求，避免因容量不足导致多次往返，影响作业效率。</w:t>
      </w:r>
    </w:p>
    <w:p w:rsidR="00FE567D" w:rsidRDefault="00FE567D" w:rsidP="00FE567D">
      <w:pPr>
        <w:ind w:firstLine="420"/>
        <w:rPr>
          <w:lang w:eastAsia="zh-CN"/>
        </w:rPr>
      </w:pPr>
      <w:r>
        <w:rPr>
          <w:lang w:eastAsia="zh-CN"/>
        </w:rPr>
        <w:t>-</w:t>
      </w:r>
      <w:r>
        <w:rPr>
          <w:lang w:eastAsia="zh-CN"/>
        </w:rPr>
        <w:t>环保标准：垃圾转运车应符合国家环保标准，减少尾气排放，降低对环境的污染。</w:t>
      </w:r>
    </w:p>
    <w:p w:rsidR="00FE567D" w:rsidRDefault="00FE567D" w:rsidP="00FE567D">
      <w:pPr>
        <w:ind w:firstLine="420"/>
        <w:rPr>
          <w:lang w:eastAsia="zh-CN"/>
        </w:rPr>
      </w:pPr>
      <w:r>
        <w:rPr>
          <w:lang w:eastAsia="zh-CN"/>
        </w:rPr>
        <w:t>-</w:t>
      </w:r>
      <w:r>
        <w:rPr>
          <w:lang w:eastAsia="zh-CN"/>
        </w:rPr>
        <w:t>技术性能：垃圾转运车应具备良好的技术性能，包括高效的压缩系统、稳定的液压系统、可靠的电气系统等，确保车辆在恶劣天气条件下也能正常作业。</w:t>
      </w:r>
    </w:p>
    <w:p w:rsidR="00FE567D" w:rsidRDefault="00FE567D" w:rsidP="00FE567D">
      <w:pPr>
        <w:ind w:firstLine="420"/>
        <w:rPr>
          <w:lang w:eastAsia="zh-CN"/>
        </w:rPr>
      </w:pPr>
      <w:r>
        <w:rPr>
          <w:lang w:eastAsia="zh-CN"/>
        </w:rPr>
        <w:t>4.</w:t>
      </w:r>
      <w:r>
        <w:rPr>
          <w:lang w:eastAsia="zh-CN"/>
        </w:rPr>
        <w:t>垃圾处理设备</w:t>
      </w:r>
    </w:p>
    <w:p w:rsidR="00FE567D" w:rsidRDefault="00FE567D" w:rsidP="00FE567D">
      <w:pPr>
        <w:ind w:firstLine="420"/>
        <w:rPr>
          <w:lang w:eastAsia="zh-CN"/>
        </w:rPr>
      </w:pPr>
      <w:r>
        <w:rPr>
          <w:lang w:eastAsia="zh-CN"/>
        </w:rPr>
        <w:lastRenderedPageBreak/>
        <w:t>垃圾处理设备用于对收集到的垃圾进行分类、处理和处置。其配备标准如下：</w:t>
      </w:r>
    </w:p>
    <w:p w:rsidR="00FE567D" w:rsidRDefault="00FE567D" w:rsidP="00FE567D">
      <w:pPr>
        <w:ind w:firstLine="420"/>
        <w:rPr>
          <w:lang w:eastAsia="zh-CN"/>
        </w:rPr>
      </w:pPr>
      <w:r>
        <w:rPr>
          <w:lang w:eastAsia="zh-CN"/>
        </w:rPr>
        <w:t>-</w:t>
      </w:r>
      <w:r>
        <w:rPr>
          <w:lang w:eastAsia="zh-CN"/>
        </w:rPr>
        <w:t>处理能力：垃圾处理设备应具备足够的处理能力，满足项目垃圾清运的需求。</w:t>
      </w:r>
    </w:p>
    <w:p w:rsidR="00FE567D" w:rsidRDefault="00FE567D" w:rsidP="00FE567D">
      <w:pPr>
        <w:ind w:firstLine="420"/>
        <w:rPr>
          <w:lang w:eastAsia="zh-CN"/>
        </w:rPr>
      </w:pPr>
      <w:r>
        <w:rPr>
          <w:lang w:eastAsia="zh-CN"/>
        </w:rPr>
        <w:t>-</w:t>
      </w:r>
      <w:r>
        <w:rPr>
          <w:lang w:eastAsia="zh-CN"/>
        </w:rPr>
        <w:t>环保性能：垃圾处理设备应具备良好的环保性能，减少垃圾处理过程中的二次污染。</w:t>
      </w:r>
    </w:p>
    <w:p w:rsidR="00FE567D" w:rsidRDefault="00FE567D" w:rsidP="00FE567D">
      <w:pPr>
        <w:ind w:firstLine="420"/>
        <w:rPr>
          <w:lang w:eastAsia="zh-CN"/>
        </w:rPr>
      </w:pPr>
      <w:r>
        <w:rPr>
          <w:lang w:eastAsia="zh-CN"/>
        </w:rPr>
        <w:t>-</w:t>
      </w:r>
      <w:r>
        <w:rPr>
          <w:lang w:eastAsia="zh-CN"/>
        </w:rPr>
        <w:t>技术性能：垃圾处理设备应具备良好的技术性能，包括高效的分类系统、稳定的处理系统、可靠的电气系统等，确保设备在恶劣天气条件下也能正常作业。</w:t>
      </w:r>
    </w:p>
    <w:p w:rsidR="00FE567D" w:rsidRPr="00FE567D" w:rsidRDefault="00FE567D" w:rsidP="00FE567D">
      <w:pPr>
        <w:rPr>
          <w:b/>
          <w:lang w:eastAsia="zh-CN"/>
        </w:rPr>
      </w:pPr>
      <w:r w:rsidRPr="00FE567D">
        <w:rPr>
          <w:rFonts w:hint="eastAsia"/>
          <w:b/>
          <w:lang w:eastAsia="zh-CN"/>
        </w:rPr>
        <w:t>二</w:t>
      </w:r>
      <w:r w:rsidRPr="00FE567D">
        <w:rPr>
          <w:b/>
          <w:lang w:eastAsia="zh-CN"/>
        </w:rPr>
        <w:t>、机械配备计划</w:t>
      </w:r>
    </w:p>
    <w:p w:rsidR="00FE567D" w:rsidRDefault="00FE567D" w:rsidP="00FE567D">
      <w:pPr>
        <w:ind w:firstLine="420"/>
        <w:rPr>
          <w:lang w:eastAsia="zh-CN"/>
        </w:rPr>
      </w:pPr>
      <w:r>
        <w:rPr>
          <w:lang w:eastAsia="zh-CN"/>
        </w:rPr>
        <w:t>为确保项目顺利进行，我公司制定了详细的机械配备计划，如下所示：</w:t>
      </w:r>
    </w:p>
    <w:p w:rsidR="00FE567D" w:rsidRDefault="00FE567D" w:rsidP="00FE567D">
      <w:pPr>
        <w:ind w:firstLine="420"/>
        <w:rPr>
          <w:lang w:eastAsia="zh-CN"/>
        </w:rPr>
      </w:pPr>
      <w:r>
        <w:rPr>
          <w:lang w:eastAsia="zh-CN"/>
        </w:rPr>
        <w:t>-</w:t>
      </w:r>
      <w:r>
        <w:rPr>
          <w:lang w:eastAsia="zh-CN"/>
        </w:rPr>
        <w:t>垃圾收集车：配备</w:t>
      </w:r>
      <w:r>
        <w:rPr>
          <w:lang w:eastAsia="zh-CN"/>
        </w:rPr>
        <w:t>10</w:t>
      </w:r>
      <w:r>
        <w:rPr>
          <w:lang w:eastAsia="zh-CN"/>
        </w:rPr>
        <w:t>辆垃圾收集车，每辆车的容量为</w:t>
      </w:r>
      <w:r>
        <w:rPr>
          <w:lang w:eastAsia="zh-CN"/>
        </w:rPr>
        <w:t>10</w:t>
      </w:r>
      <w:r>
        <w:rPr>
          <w:lang w:eastAsia="zh-CN"/>
        </w:rPr>
        <w:t>立方米，满足单次收集作业的需求。</w:t>
      </w:r>
    </w:p>
    <w:p w:rsidR="00FE567D" w:rsidRDefault="00FE567D" w:rsidP="00FE567D">
      <w:pPr>
        <w:ind w:firstLine="420"/>
        <w:rPr>
          <w:lang w:eastAsia="zh-CN"/>
        </w:rPr>
      </w:pPr>
      <w:r>
        <w:rPr>
          <w:lang w:eastAsia="zh-CN"/>
        </w:rPr>
        <w:t>-</w:t>
      </w:r>
      <w:r>
        <w:rPr>
          <w:lang w:eastAsia="zh-CN"/>
        </w:rPr>
        <w:t>垃圾压缩设备：配备</w:t>
      </w:r>
      <w:r>
        <w:rPr>
          <w:lang w:eastAsia="zh-CN"/>
        </w:rPr>
        <w:t>2</w:t>
      </w:r>
      <w:r>
        <w:rPr>
          <w:lang w:eastAsia="zh-CN"/>
        </w:rPr>
        <w:t>台垃圾压缩设备，每台设备的压缩比为</w:t>
      </w:r>
      <w:r>
        <w:rPr>
          <w:lang w:eastAsia="zh-CN"/>
        </w:rPr>
        <w:t>3:1</w:t>
      </w:r>
      <w:r>
        <w:rPr>
          <w:lang w:eastAsia="zh-CN"/>
        </w:rPr>
        <w:t>，处理能力为每小时</w:t>
      </w:r>
      <w:r>
        <w:rPr>
          <w:lang w:eastAsia="zh-CN"/>
        </w:rPr>
        <w:t>20</w:t>
      </w:r>
      <w:r>
        <w:rPr>
          <w:lang w:eastAsia="zh-CN"/>
        </w:rPr>
        <w:t>吨。</w:t>
      </w:r>
    </w:p>
    <w:p w:rsidR="00FE567D" w:rsidRDefault="00FE567D" w:rsidP="00FE567D">
      <w:pPr>
        <w:ind w:firstLine="420"/>
        <w:rPr>
          <w:lang w:eastAsia="zh-CN"/>
        </w:rPr>
      </w:pPr>
      <w:r>
        <w:rPr>
          <w:lang w:eastAsia="zh-CN"/>
        </w:rPr>
        <w:t>-</w:t>
      </w:r>
      <w:r>
        <w:rPr>
          <w:lang w:eastAsia="zh-CN"/>
        </w:rPr>
        <w:t>垃圾转运车：配备</w:t>
      </w:r>
      <w:r>
        <w:rPr>
          <w:lang w:eastAsia="zh-CN"/>
        </w:rPr>
        <w:t>5</w:t>
      </w:r>
      <w:r>
        <w:rPr>
          <w:lang w:eastAsia="zh-CN"/>
        </w:rPr>
        <w:t>辆垃圾转运车，每辆车的容量为</w:t>
      </w:r>
      <w:r>
        <w:rPr>
          <w:lang w:eastAsia="zh-CN"/>
        </w:rPr>
        <w:t>20</w:t>
      </w:r>
      <w:r>
        <w:rPr>
          <w:lang w:eastAsia="zh-CN"/>
        </w:rPr>
        <w:t>立方米，满足单次转运作业的需求。</w:t>
      </w:r>
    </w:p>
    <w:p w:rsidR="00FE567D" w:rsidRDefault="00FE567D" w:rsidP="00FE567D">
      <w:pPr>
        <w:ind w:firstLine="420"/>
        <w:rPr>
          <w:lang w:eastAsia="zh-CN"/>
        </w:rPr>
      </w:pPr>
      <w:r>
        <w:rPr>
          <w:lang w:eastAsia="zh-CN"/>
        </w:rPr>
        <w:t>-</w:t>
      </w:r>
      <w:r>
        <w:rPr>
          <w:lang w:eastAsia="zh-CN"/>
        </w:rPr>
        <w:t>垃圾处理设备：配备</w:t>
      </w:r>
      <w:r>
        <w:rPr>
          <w:lang w:eastAsia="zh-CN"/>
        </w:rPr>
        <w:t>1</w:t>
      </w:r>
      <w:r>
        <w:rPr>
          <w:lang w:eastAsia="zh-CN"/>
        </w:rPr>
        <w:t>套垃圾处理设备，处理能力为每小时</w:t>
      </w:r>
      <w:r>
        <w:rPr>
          <w:lang w:eastAsia="zh-CN"/>
        </w:rPr>
        <w:t>30</w:t>
      </w:r>
      <w:r>
        <w:rPr>
          <w:lang w:eastAsia="zh-CN"/>
        </w:rPr>
        <w:t>吨。</w:t>
      </w:r>
    </w:p>
    <w:p w:rsidR="00FE567D" w:rsidRPr="00FE567D" w:rsidRDefault="00FE567D" w:rsidP="00FE567D">
      <w:pPr>
        <w:rPr>
          <w:b/>
          <w:lang w:eastAsia="zh-CN"/>
        </w:rPr>
      </w:pPr>
      <w:r w:rsidRPr="00FE567D">
        <w:rPr>
          <w:rFonts w:hint="eastAsia"/>
          <w:b/>
          <w:lang w:eastAsia="zh-CN"/>
        </w:rPr>
        <w:t>三</w:t>
      </w:r>
      <w:r w:rsidRPr="00FE567D">
        <w:rPr>
          <w:b/>
          <w:lang w:eastAsia="zh-CN"/>
        </w:rPr>
        <w:t>、机械配备标准实施</w:t>
      </w:r>
    </w:p>
    <w:p w:rsidR="00FE567D" w:rsidRDefault="00FE567D" w:rsidP="00FE567D">
      <w:pPr>
        <w:ind w:firstLine="420"/>
        <w:rPr>
          <w:lang w:eastAsia="zh-CN"/>
        </w:rPr>
      </w:pPr>
      <w:r>
        <w:rPr>
          <w:lang w:eastAsia="zh-CN"/>
        </w:rPr>
        <w:t>为确保机械配备标准的实施，我公司制定了以下措施：</w:t>
      </w:r>
    </w:p>
    <w:p w:rsidR="00FE567D" w:rsidRDefault="00FE567D" w:rsidP="00FE567D">
      <w:pPr>
        <w:ind w:firstLine="420"/>
        <w:rPr>
          <w:lang w:eastAsia="zh-CN"/>
        </w:rPr>
      </w:pPr>
      <w:r>
        <w:rPr>
          <w:lang w:eastAsia="zh-CN"/>
        </w:rPr>
        <w:t>-</w:t>
      </w:r>
      <w:r>
        <w:rPr>
          <w:lang w:eastAsia="zh-CN"/>
        </w:rPr>
        <w:t>设备采购：严格按照机械配备标准进行设备采购，确保设备质量符合项目需求。</w:t>
      </w:r>
    </w:p>
    <w:p w:rsidR="00FE567D" w:rsidRDefault="00FE567D" w:rsidP="00FE567D">
      <w:pPr>
        <w:ind w:firstLine="420"/>
        <w:rPr>
          <w:lang w:eastAsia="zh-CN"/>
        </w:rPr>
      </w:pPr>
      <w:r>
        <w:rPr>
          <w:lang w:eastAsia="zh-CN"/>
        </w:rPr>
        <w:t>-</w:t>
      </w:r>
      <w:r>
        <w:rPr>
          <w:lang w:eastAsia="zh-CN"/>
        </w:rPr>
        <w:t>设备维护：建立设备维护保养制度，定期对设备进行检查、维修和保养，确保设备正常运行。</w:t>
      </w:r>
    </w:p>
    <w:p w:rsidR="00FE567D" w:rsidRDefault="00FE567D" w:rsidP="00FE567D">
      <w:pPr>
        <w:ind w:firstLine="420"/>
        <w:rPr>
          <w:lang w:eastAsia="zh-CN"/>
        </w:rPr>
      </w:pPr>
      <w:r>
        <w:rPr>
          <w:lang w:eastAsia="zh-CN"/>
        </w:rPr>
        <w:t>-</w:t>
      </w:r>
      <w:r>
        <w:rPr>
          <w:lang w:eastAsia="zh-CN"/>
        </w:rPr>
        <w:t>人员培训：对操作人员进行专业培训，提高其操作技能和安全意识，确保设备安全运行。</w:t>
      </w:r>
    </w:p>
    <w:p w:rsidR="00FE567D" w:rsidRDefault="00FE567D" w:rsidP="00FE567D">
      <w:pPr>
        <w:ind w:firstLine="420"/>
        <w:rPr>
          <w:lang w:eastAsia="zh-CN"/>
        </w:rPr>
      </w:pPr>
      <w:r>
        <w:rPr>
          <w:lang w:eastAsia="zh-CN"/>
        </w:rPr>
        <w:t>-</w:t>
      </w:r>
      <w:r>
        <w:rPr>
          <w:lang w:eastAsia="zh-CN"/>
        </w:rPr>
        <w:t>应急预案：制定设备故障应急预案，确保在设备出现故障时能够及时处理，不影响项目进度。</w:t>
      </w:r>
    </w:p>
    <w:p w:rsidR="00FE567D" w:rsidRPr="00FE567D" w:rsidRDefault="00FE567D" w:rsidP="00FE567D">
      <w:pPr>
        <w:rPr>
          <w:rFonts w:hint="eastAsia"/>
          <w:lang w:val="en-US" w:eastAsia="zh-CN"/>
        </w:rPr>
      </w:pPr>
    </w:p>
    <w:p w:rsidR="00FE567D" w:rsidRDefault="00FE567D" w:rsidP="00FE567D">
      <w:pPr>
        <w:rPr>
          <w:lang w:eastAsia="zh-CN"/>
        </w:rPr>
      </w:pPr>
    </w:p>
    <w:p w:rsidR="00631405" w:rsidRDefault="00631405" w:rsidP="00FE567D">
      <w:pPr>
        <w:rPr>
          <w:lang w:eastAsia="zh-CN"/>
        </w:rPr>
      </w:pPr>
    </w:p>
    <w:p w:rsidR="00631405" w:rsidRDefault="00631405" w:rsidP="00FE567D">
      <w:pPr>
        <w:rPr>
          <w:lang w:eastAsia="zh-CN"/>
        </w:rPr>
      </w:pPr>
    </w:p>
    <w:p w:rsidR="00631405" w:rsidRDefault="00631405" w:rsidP="00FE567D">
      <w:pPr>
        <w:rPr>
          <w:lang w:eastAsia="zh-CN"/>
        </w:rPr>
      </w:pPr>
    </w:p>
    <w:p w:rsidR="00631405" w:rsidRDefault="00631405" w:rsidP="00FE567D">
      <w:pPr>
        <w:rPr>
          <w:lang w:eastAsia="zh-CN"/>
        </w:rPr>
      </w:pPr>
    </w:p>
    <w:p w:rsidR="00631405" w:rsidRDefault="00631405" w:rsidP="00FE567D">
      <w:pPr>
        <w:rPr>
          <w:lang w:eastAsia="zh-CN"/>
        </w:rPr>
      </w:pPr>
    </w:p>
    <w:p w:rsidR="00631405" w:rsidRDefault="00631405" w:rsidP="00FE567D">
      <w:pPr>
        <w:rPr>
          <w:lang w:eastAsia="zh-CN"/>
        </w:rPr>
      </w:pPr>
    </w:p>
    <w:p w:rsidR="00631405" w:rsidRDefault="00631405" w:rsidP="00FE567D">
      <w:pPr>
        <w:rPr>
          <w:lang w:eastAsia="zh-CN"/>
        </w:rPr>
      </w:pPr>
    </w:p>
    <w:p w:rsidR="00631405" w:rsidRPr="00DD3510" w:rsidRDefault="00631405" w:rsidP="00FE567D">
      <w:pPr>
        <w:rPr>
          <w:rFonts w:hint="eastAsia"/>
          <w:lang w:eastAsia="zh-CN"/>
        </w:rPr>
      </w:pPr>
    </w:p>
    <w:p w:rsidR="00631405" w:rsidRDefault="00631405" w:rsidP="00631405">
      <w:pPr>
        <w:pStyle w:val="5"/>
        <w:rPr>
          <w:rFonts w:cs="宋体"/>
          <w:sz w:val="20"/>
          <w:szCs w:val="20"/>
        </w:rPr>
      </w:pPr>
      <w:r>
        <w:rPr>
          <w:rFonts w:cs="宋体" w:hint="eastAsia"/>
          <w:sz w:val="20"/>
          <w:szCs w:val="20"/>
        </w:rPr>
        <w:lastRenderedPageBreak/>
        <w:t>进场计划时间</w:t>
      </w:r>
    </w:p>
    <w:p w:rsidR="00631405" w:rsidRPr="00631405" w:rsidRDefault="00631405" w:rsidP="00631405">
      <w:pPr>
        <w:ind w:firstLine="420"/>
        <w:rPr>
          <w:b/>
          <w:lang w:eastAsia="zh-CN"/>
        </w:rPr>
      </w:pPr>
      <w:r w:rsidRPr="00631405">
        <w:rPr>
          <w:rFonts w:hint="eastAsia"/>
          <w:b/>
          <w:lang w:eastAsia="zh-CN"/>
        </w:rPr>
        <w:t>一</w:t>
      </w:r>
      <w:r w:rsidRPr="00631405">
        <w:rPr>
          <w:b/>
          <w:lang w:eastAsia="zh-CN"/>
        </w:rPr>
        <w:t>、机械配备清单</w:t>
      </w:r>
    </w:p>
    <w:p w:rsidR="00631405" w:rsidRDefault="00631405" w:rsidP="00631405">
      <w:pPr>
        <w:ind w:firstLine="420"/>
        <w:rPr>
          <w:lang w:eastAsia="zh-CN"/>
        </w:rPr>
      </w:pPr>
      <w:r>
        <w:rPr>
          <w:lang w:eastAsia="zh-CN"/>
        </w:rPr>
        <w:t>为确保项目顺利进行，公司制定了详细的机械配备计划，以满足项目需求，保证服务质量。具体配备清单如下：</w:t>
      </w:r>
    </w:p>
    <w:p w:rsidR="00631405" w:rsidRDefault="00631405" w:rsidP="00631405">
      <w:pPr>
        <w:ind w:firstLine="420"/>
        <w:rPr>
          <w:lang w:eastAsia="zh-CN"/>
        </w:rPr>
      </w:pPr>
      <w:r>
        <w:rPr>
          <w:lang w:eastAsia="zh-CN"/>
        </w:rPr>
        <w:t xml:space="preserve">1. </w:t>
      </w:r>
      <w:r>
        <w:rPr>
          <w:lang w:eastAsia="zh-CN"/>
        </w:rPr>
        <w:t>垃圾压缩车</w:t>
      </w:r>
    </w:p>
    <w:p w:rsidR="00631405" w:rsidRDefault="00631405" w:rsidP="00631405">
      <w:pPr>
        <w:ind w:firstLine="420"/>
        <w:rPr>
          <w:lang w:eastAsia="zh-CN"/>
        </w:rPr>
      </w:pPr>
      <w:r>
        <w:rPr>
          <w:lang w:eastAsia="zh-CN"/>
        </w:rPr>
        <w:t xml:space="preserve">   - </w:t>
      </w:r>
      <w:r>
        <w:rPr>
          <w:lang w:eastAsia="zh-CN"/>
        </w:rPr>
        <w:t>数量：</w:t>
      </w:r>
      <w:r>
        <w:rPr>
          <w:lang w:eastAsia="zh-CN"/>
        </w:rPr>
        <w:t>5</w:t>
      </w:r>
      <w:r>
        <w:rPr>
          <w:lang w:eastAsia="zh-CN"/>
        </w:rPr>
        <w:t>辆</w:t>
      </w:r>
    </w:p>
    <w:p w:rsidR="00631405" w:rsidRDefault="00631405" w:rsidP="00631405">
      <w:pPr>
        <w:ind w:firstLine="420"/>
        <w:rPr>
          <w:lang w:eastAsia="zh-CN"/>
        </w:rPr>
      </w:pPr>
      <w:r>
        <w:rPr>
          <w:lang w:eastAsia="zh-CN"/>
        </w:rPr>
        <w:t xml:space="preserve">   - </w:t>
      </w:r>
      <w:r>
        <w:rPr>
          <w:lang w:eastAsia="zh-CN"/>
        </w:rPr>
        <w:t>功能：用于收集、压缩和运输居民生活及生产垃圾。</w:t>
      </w:r>
    </w:p>
    <w:p w:rsidR="00631405" w:rsidRDefault="00631405" w:rsidP="00631405">
      <w:pPr>
        <w:ind w:firstLine="420"/>
        <w:rPr>
          <w:lang w:eastAsia="zh-CN"/>
        </w:rPr>
      </w:pPr>
      <w:r>
        <w:rPr>
          <w:lang w:eastAsia="zh-CN"/>
        </w:rPr>
        <w:t xml:space="preserve">   - </w:t>
      </w:r>
      <w:r>
        <w:rPr>
          <w:lang w:eastAsia="zh-CN"/>
        </w:rPr>
        <w:t>特点：具备大容量、高压缩比，能够有效减少垃圾体积，提高运输效率。</w:t>
      </w:r>
    </w:p>
    <w:p w:rsidR="00631405" w:rsidRDefault="00631405" w:rsidP="00631405">
      <w:pPr>
        <w:ind w:firstLine="420"/>
        <w:rPr>
          <w:lang w:eastAsia="zh-CN"/>
        </w:rPr>
      </w:pPr>
      <w:r>
        <w:rPr>
          <w:lang w:eastAsia="zh-CN"/>
        </w:rPr>
        <w:t xml:space="preserve">2. </w:t>
      </w:r>
      <w:r>
        <w:rPr>
          <w:lang w:eastAsia="zh-CN"/>
        </w:rPr>
        <w:t>垃圾收集车</w:t>
      </w:r>
    </w:p>
    <w:p w:rsidR="00631405" w:rsidRDefault="00631405" w:rsidP="00631405">
      <w:pPr>
        <w:ind w:firstLine="420"/>
        <w:rPr>
          <w:lang w:eastAsia="zh-CN"/>
        </w:rPr>
      </w:pPr>
      <w:r>
        <w:rPr>
          <w:lang w:eastAsia="zh-CN"/>
        </w:rPr>
        <w:t xml:space="preserve">   - </w:t>
      </w:r>
      <w:r>
        <w:rPr>
          <w:lang w:eastAsia="zh-CN"/>
        </w:rPr>
        <w:t>数量：</w:t>
      </w:r>
      <w:r>
        <w:rPr>
          <w:lang w:eastAsia="zh-CN"/>
        </w:rPr>
        <w:t>10</w:t>
      </w:r>
      <w:r>
        <w:rPr>
          <w:lang w:eastAsia="zh-CN"/>
        </w:rPr>
        <w:t>辆</w:t>
      </w:r>
    </w:p>
    <w:p w:rsidR="00631405" w:rsidRDefault="00631405" w:rsidP="00631405">
      <w:pPr>
        <w:ind w:firstLine="420"/>
        <w:rPr>
          <w:lang w:eastAsia="zh-CN"/>
        </w:rPr>
      </w:pPr>
      <w:r>
        <w:rPr>
          <w:lang w:eastAsia="zh-CN"/>
        </w:rPr>
        <w:t xml:space="preserve">   - </w:t>
      </w:r>
      <w:r>
        <w:rPr>
          <w:lang w:eastAsia="zh-CN"/>
        </w:rPr>
        <w:t>功能：用于在居民区、商业区等地点收集垃圾。</w:t>
      </w:r>
    </w:p>
    <w:p w:rsidR="00631405" w:rsidRDefault="00631405" w:rsidP="00631405">
      <w:pPr>
        <w:ind w:firstLine="420"/>
        <w:rPr>
          <w:lang w:eastAsia="zh-CN"/>
        </w:rPr>
      </w:pPr>
      <w:r>
        <w:rPr>
          <w:lang w:eastAsia="zh-CN"/>
        </w:rPr>
        <w:t xml:space="preserve">   - </w:t>
      </w:r>
      <w:r>
        <w:rPr>
          <w:lang w:eastAsia="zh-CN"/>
        </w:rPr>
        <w:t>特点：灵活机动，适应性强，能够快速响应垃圾收集需求。</w:t>
      </w:r>
    </w:p>
    <w:p w:rsidR="00631405" w:rsidRDefault="00631405" w:rsidP="00631405">
      <w:pPr>
        <w:ind w:firstLine="420"/>
        <w:rPr>
          <w:lang w:eastAsia="zh-CN"/>
        </w:rPr>
      </w:pPr>
      <w:r>
        <w:rPr>
          <w:lang w:eastAsia="zh-CN"/>
        </w:rPr>
        <w:t xml:space="preserve">3. </w:t>
      </w:r>
      <w:r>
        <w:rPr>
          <w:lang w:eastAsia="zh-CN"/>
        </w:rPr>
        <w:t>垃圾转运车</w:t>
      </w:r>
    </w:p>
    <w:p w:rsidR="00631405" w:rsidRDefault="00631405" w:rsidP="00631405">
      <w:pPr>
        <w:ind w:firstLine="420"/>
        <w:rPr>
          <w:lang w:eastAsia="zh-CN"/>
        </w:rPr>
      </w:pPr>
      <w:r>
        <w:rPr>
          <w:lang w:eastAsia="zh-CN"/>
        </w:rPr>
        <w:t xml:space="preserve">   - </w:t>
      </w:r>
      <w:r>
        <w:rPr>
          <w:lang w:eastAsia="zh-CN"/>
        </w:rPr>
        <w:t>数量：</w:t>
      </w:r>
      <w:r>
        <w:rPr>
          <w:lang w:eastAsia="zh-CN"/>
        </w:rPr>
        <w:t>3</w:t>
      </w:r>
      <w:r>
        <w:rPr>
          <w:lang w:eastAsia="zh-CN"/>
        </w:rPr>
        <w:t>辆</w:t>
      </w:r>
    </w:p>
    <w:p w:rsidR="00631405" w:rsidRDefault="00631405" w:rsidP="00631405">
      <w:pPr>
        <w:ind w:firstLine="420"/>
        <w:rPr>
          <w:lang w:eastAsia="zh-CN"/>
        </w:rPr>
      </w:pPr>
      <w:r>
        <w:rPr>
          <w:lang w:eastAsia="zh-CN"/>
        </w:rPr>
        <w:t xml:space="preserve">   - </w:t>
      </w:r>
      <w:r>
        <w:rPr>
          <w:lang w:eastAsia="zh-CN"/>
        </w:rPr>
        <w:t>功能：用于将垃圾从收集点转运至垃圾处理场。</w:t>
      </w:r>
    </w:p>
    <w:p w:rsidR="00631405" w:rsidRDefault="00631405" w:rsidP="00631405">
      <w:pPr>
        <w:ind w:firstLine="420"/>
        <w:rPr>
          <w:lang w:eastAsia="zh-CN"/>
        </w:rPr>
      </w:pPr>
      <w:r>
        <w:rPr>
          <w:lang w:eastAsia="zh-CN"/>
        </w:rPr>
        <w:t xml:space="preserve">   - </w:t>
      </w:r>
      <w:r>
        <w:rPr>
          <w:lang w:eastAsia="zh-CN"/>
        </w:rPr>
        <w:t>特点：具备较强的承载能力和较远的运输距离，能够满足大规模垃圾转运需求。</w:t>
      </w:r>
    </w:p>
    <w:p w:rsidR="00631405" w:rsidRDefault="00631405" w:rsidP="00631405">
      <w:pPr>
        <w:ind w:firstLine="420"/>
        <w:rPr>
          <w:lang w:eastAsia="zh-CN"/>
        </w:rPr>
      </w:pPr>
      <w:r>
        <w:rPr>
          <w:lang w:eastAsia="zh-CN"/>
        </w:rPr>
        <w:t xml:space="preserve">4. </w:t>
      </w:r>
      <w:r>
        <w:rPr>
          <w:lang w:eastAsia="zh-CN"/>
        </w:rPr>
        <w:t>清扫车</w:t>
      </w:r>
    </w:p>
    <w:p w:rsidR="00631405" w:rsidRDefault="00631405" w:rsidP="00631405">
      <w:pPr>
        <w:ind w:firstLine="420"/>
        <w:rPr>
          <w:lang w:eastAsia="zh-CN"/>
        </w:rPr>
      </w:pPr>
      <w:r>
        <w:rPr>
          <w:lang w:eastAsia="zh-CN"/>
        </w:rPr>
        <w:t xml:space="preserve">   - </w:t>
      </w:r>
      <w:r>
        <w:rPr>
          <w:lang w:eastAsia="zh-CN"/>
        </w:rPr>
        <w:t>数量：</w:t>
      </w:r>
      <w:r>
        <w:rPr>
          <w:lang w:eastAsia="zh-CN"/>
        </w:rPr>
        <w:t>2</w:t>
      </w:r>
      <w:r>
        <w:rPr>
          <w:lang w:eastAsia="zh-CN"/>
        </w:rPr>
        <w:t>辆</w:t>
      </w:r>
    </w:p>
    <w:p w:rsidR="00631405" w:rsidRDefault="00631405" w:rsidP="00631405">
      <w:pPr>
        <w:ind w:firstLine="420"/>
        <w:rPr>
          <w:lang w:eastAsia="zh-CN"/>
        </w:rPr>
      </w:pPr>
      <w:r>
        <w:rPr>
          <w:lang w:eastAsia="zh-CN"/>
        </w:rPr>
        <w:t xml:space="preserve">   - </w:t>
      </w:r>
      <w:r>
        <w:rPr>
          <w:lang w:eastAsia="zh-CN"/>
        </w:rPr>
        <w:t>功能：用于清扫道路、广场等公共场所的垃圾。</w:t>
      </w:r>
    </w:p>
    <w:p w:rsidR="00631405" w:rsidRDefault="00631405" w:rsidP="00631405">
      <w:pPr>
        <w:ind w:firstLine="420"/>
        <w:rPr>
          <w:lang w:eastAsia="zh-CN"/>
        </w:rPr>
      </w:pPr>
      <w:r>
        <w:rPr>
          <w:lang w:eastAsia="zh-CN"/>
        </w:rPr>
        <w:t xml:space="preserve">   - </w:t>
      </w:r>
      <w:r>
        <w:rPr>
          <w:lang w:eastAsia="zh-CN"/>
        </w:rPr>
        <w:t>特点：配备先进的清扫设备，能够高效清除地面垃圾，保持环境整洁。</w:t>
      </w:r>
    </w:p>
    <w:p w:rsidR="00631405" w:rsidRDefault="00631405" w:rsidP="00631405">
      <w:pPr>
        <w:ind w:firstLine="420"/>
        <w:rPr>
          <w:lang w:eastAsia="zh-CN"/>
        </w:rPr>
      </w:pPr>
      <w:r>
        <w:rPr>
          <w:lang w:eastAsia="zh-CN"/>
        </w:rPr>
        <w:t xml:space="preserve">5. </w:t>
      </w:r>
      <w:r>
        <w:rPr>
          <w:lang w:eastAsia="zh-CN"/>
        </w:rPr>
        <w:t>洒水车</w:t>
      </w:r>
    </w:p>
    <w:p w:rsidR="00631405" w:rsidRDefault="00631405" w:rsidP="00631405">
      <w:pPr>
        <w:ind w:firstLine="420"/>
        <w:rPr>
          <w:lang w:eastAsia="zh-CN"/>
        </w:rPr>
      </w:pPr>
      <w:r>
        <w:rPr>
          <w:lang w:eastAsia="zh-CN"/>
        </w:rPr>
        <w:t xml:space="preserve">   - </w:t>
      </w:r>
      <w:r>
        <w:rPr>
          <w:lang w:eastAsia="zh-CN"/>
        </w:rPr>
        <w:t>数量：</w:t>
      </w:r>
      <w:r>
        <w:rPr>
          <w:lang w:eastAsia="zh-CN"/>
        </w:rPr>
        <w:t>1</w:t>
      </w:r>
      <w:r>
        <w:rPr>
          <w:lang w:eastAsia="zh-CN"/>
        </w:rPr>
        <w:t>辆</w:t>
      </w:r>
    </w:p>
    <w:p w:rsidR="00631405" w:rsidRDefault="00631405" w:rsidP="00631405">
      <w:pPr>
        <w:ind w:firstLine="420"/>
        <w:rPr>
          <w:lang w:eastAsia="zh-CN"/>
        </w:rPr>
      </w:pPr>
      <w:r>
        <w:rPr>
          <w:lang w:eastAsia="zh-CN"/>
        </w:rPr>
        <w:t xml:space="preserve">   - </w:t>
      </w:r>
      <w:r>
        <w:rPr>
          <w:lang w:eastAsia="zh-CN"/>
        </w:rPr>
        <w:t>功能：用于道路洒水降尘，保持环境清洁。</w:t>
      </w:r>
    </w:p>
    <w:p w:rsidR="00631405" w:rsidRDefault="00631405" w:rsidP="00631405">
      <w:pPr>
        <w:ind w:firstLine="420"/>
        <w:rPr>
          <w:lang w:eastAsia="zh-CN"/>
        </w:rPr>
      </w:pPr>
      <w:r>
        <w:rPr>
          <w:lang w:eastAsia="zh-CN"/>
        </w:rPr>
        <w:t xml:space="preserve">   - </w:t>
      </w:r>
      <w:r>
        <w:rPr>
          <w:lang w:eastAsia="zh-CN"/>
        </w:rPr>
        <w:t>特点：配备大容量水箱，能够长时间持续洒水，有效控制扬尘。</w:t>
      </w:r>
    </w:p>
    <w:p w:rsidR="00631405" w:rsidRDefault="00631405" w:rsidP="00631405">
      <w:pPr>
        <w:ind w:firstLine="420"/>
        <w:rPr>
          <w:lang w:eastAsia="zh-CN"/>
        </w:rPr>
      </w:pPr>
      <w:r>
        <w:rPr>
          <w:lang w:eastAsia="zh-CN"/>
        </w:rPr>
        <w:t xml:space="preserve">6. </w:t>
      </w:r>
      <w:r>
        <w:rPr>
          <w:lang w:eastAsia="zh-CN"/>
        </w:rPr>
        <w:t>垃圾压缩站</w:t>
      </w:r>
    </w:p>
    <w:p w:rsidR="00631405" w:rsidRDefault="00631405" w:rsidP="00631405">
      <w:pPr>
        <w:ind w:firstLine="420"/>
        <w:rPr>
          <w:lang w:eastAsia="zh-CN"/>
        </w:rPr>
      </w:pPr>
      <w:r>
        <w:rPr>
          <w:lang w:eastAsia="zh-CN"/>
        </w:rPr>
        <w:t xml:space="preserve">   - </w:t>
      </w:r>
      <w:r>
        <w:rPr>
          <w:lang w:eastAsia="zh-CN"/>
        </w:rPr>
        <w:t>数量：</w:t>
      </w:r>
      <w:r>
        <w:rPr>
          <w:lang w:eastAsia="zh-CN"/>
        </w:rPr>
        <w:t>1</w:t>
      </w:r>
      <w:r>
        <w:rPr>
          <w:lang w:eastAsia="zh-CN"/>
        </w:rPr>
        <w:t>座</w:t>
      </w:r>
    </w:p>
    <w:p w:rsidR="00631405" w:rsidRDefault="00631405" w:rsidP="00631405">
      <w:pPr>
        <w:ind w:firstLine="420"/>
        <w:rPr>
          <w:lang w:eastAsia="zh-CN"/>
        </w:rPr>
      </w:pPr>
      <w:r>
        <w:rPr>
          <w:lang w:eastAsia="zh-CN"/>
        </w:rPr>
        <w:t xml:space="preserve">   - </w:t>
      </w:r>
      <w:r>
        <w:rPr>
          <w:lang w:eastAsia="zh-CN"/>
        </w:rPr>
        <w:t>功能：用于集中压缩、暂存垃圾，减少垃圾体积，便于后续运输。</w:t>
      </w:r>
    </w:p>
    <w:p w:rsidR="00631405" w:rsidRDefault="00631405" w:rsidP="00631405">
      <w:pPr>
        <w:ind w:firstLine="420"/>
        <w:rPr>
          <w:lang w:eastAsia="zh-CN"/>
        </w:rPr>
      </w:pPr>
      <w:r>
        <w:rPr>
          <w:lang w:eastAsia="zh-CN"/>
        </w:rPr>
        <w:t xml:space="preserve">   - </w:t>
      </w:r>
      <w:r>
        <w:rPr>
          <w:lang w:eastAsia="zh-CN"/>
        </w:rPr>
        <w:t>特点：配备先进的压缩设备，能够高效处理大量垃圾，降低运输成本。</w:t>
      </w:r>
    </w:p>
    <w:p w:rsidR="00631405" w:rsidRDefault="00631405" w:rsidP="00631405">
      <w:pPr>
        <w:ind w:firstLine="420"/>
        <w:rPr>
          <w:lang w:eastAsia="zh-CN"/>
        </w:rPr>
      </w:pPr>
      <w:r>
        <w:rPr>
          <w:lang w:eastAsia="zh-CN"/>
        </w:rPr>
        <w:t xml:space="preserve">7. </w:t>
      </w:r>
      <w:r>
        <w:rPr>
          <w:lang w:eastAsia="zh-CN"/>
        </w:rPr>
        <w:t>垃圾分拣设备</w:t>
      </w:r>
    </w:p>
    <w:p w:rsidR="00631405" w:rsidRDefault="00631405" w:rsidP="00631405">
      <w:pPr>
        <w:ind w:firstLine="420"/>
        <w:rPr>
          <w:lang w:eastAsia="zh-CN"/>
        </w:rPr>
      </w:pPr>
      <w:r>
        <w:rPr>
          <w:lang w:eastAsia="zh-CN"/>
        </w:rPr>
        <w:t xml:space="preserve">   - </w:t>
      </w:r>
      <w:r>
        <w:rPr>
          <w:lang w:eastAsia="zh-CN"/>
        </w:rPr>
        <w:t>数量：</w:t>
      </w:r>
      <w:r>
        <w:rPr>
          <w:lang w:eastAsia="zh-CN"/>
        </w:rPr>
        <w:t>1</w:t>
      </w:r>
      <w:r>
        <w:rPr>
          <w:lang w:eastAsia="zh-CN"/>
        </w:rPr>
        <w:t>套</w:t>
      </w:r>
    </w:p>
    <w:p w:rsidR="00631405" w:rsidRDefault="00631405" w:rsidP="00631405">
      <w:pPr>
        <w:ind w:firstLine="420"/>
        <w:rPr>
          <w:lang w:eastAsia="zh-CN"/>
        </w:rPr>
      </w:pPr>
      <w:r>
        <w:rPr>
          <w:lang w:eastAsia="zh-CN"/>
        </w:rPr>
        <w:t xml:space="preserve">   - </w:t>
      </w:r>
      <w:r>
        <w:rPr>
          <w:lang w:eastAsia="zh-CN"/>
        </w:rPr>
        <w:t>功能：用于对垃圾进行初步分拣，提高资源回收利用率。</w:t>
      </w:r>
    </w:p>
    <w:p w:rsidR="00631405" w:rsidRDefault="00631405" w:rsidP="00631405">
      <w:pPr>
        <w:ind w:firstLine="420"/>
        <w:rPr>
          <w:lang w:eastAsia="zh-CN"/>
        </w:rPr>
      </w:pPr>
      <w:r>
        <w:rPr>
          <w:lang w:eastAsia="zh-CN"/>
        </w:rPr>
        <w:t xml:space="preserve">   - </w:t>
      </w:r>
      <w:r>
        <w:rPr>
          <w:lang w:eastAsia="zh-CN"/>
        </w:rPr>
        <w:t>特点：配备先进的分拣技术，能够准确识别不同类型的垃圾，提高分拣效率。</w:t>
      </w:r>
    </w:p>
    <w:p w:rsidR="00631405" w:rsidRDefault="00631405" w:rsidP="00631405">
      <w:pPr>
        <w:ind w:firstLine="420"/>
        <w:rPr>
          <w:lang w:eastAsia="zh-CN"/>
        </w:rPr>
      </w:pPr>
      <w:r>
        <w:rPr>
          <w:lang w:eastAsia="zh-CN"/>
        </w:rPr>
        <w:lastRenderedPageBreak/>
        <w:t>三、机械配备计划</w:t>
      </w:r>
    </w:p>
    <w:p w:rsidR="00631405" w:rsidRDefault="00631405" w:rsidP="00631405">
      <w:pPr>
        <w:ind w:firstLine="420"/>
        <w:rPr>
          <w:lang w:eastAsia="zh-CN"/>
        </w:rPr>
      </w:pPr>
      <w:r>
        <w:rPr>
          <w:lang w:eastAsia="zh-CN"/>
        </w:rPr>
        <w:t>为确保项目顺利进行，公司制定了详细的机械配备计划，具体如下：</w:t>
      </w:r>
    </w:p>
    <w:p w:rsidR="00631405" w:rsidRDefault="00631405" w:rsidP="00631405">
      <w:pPr>
        <w:ind w:firstLine="420"/>
        <w:rPr>
          <w:lang w:eastAsia="zh-CN"/>
        </w:rPr>
      </w:pPr>
      <w:r>
        <w:rPr>
          <w:lang w:eastAsia="zh-CN"/>
        </w:rPr>
        <w:t xml:space="preserve">1. </w:t>
      </w:r>
      <w:r>
        <w:rPr>
          <w:lang w:eastAsia="zh-CN"/>
        </w:rPr>
        <w:t>垃圾压缩车</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5</w:t>
      </w:r>
      <w:r>
        <w:rPr>
          <w:lang w:eastAsia="zh-CN"/>
        </w:rPr>
        <w:t>辆</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 xml:space="preserve">2. </w:t>
      </w:r>
      <w:r>
        <w:rPr>
          <w:lang w:eastAsia="zh-CN"/>
        </w:rPr>
        <w:t>垃圾收集车</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10</w:t>
      </w:r>
      <w:r>
        <w:rPr>
          <w:lang w:eastAsia="zh-CN"/>
        </w:rPr>
        <w:t>辆</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 xml:space="preserve">3. </w:t>
      </w:r>
      <w:r>
        <w:rPr>
          <w:lang w:eastAsia="zh-CN"/>
        </w:rPr>
        <w:t>垃圾转运车</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3</w:t>
      </w:r>
      <w:r>
        <w:rPr>
          <w:lang w:eastAsia="zh-CN"/>
        </w:rPr>
        <w:t>辆</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 xml:space="preserve">4. </w:t>
      </w:r>
      <w:r>
        <w:rPr>
          <w:lang w:eastAsia="zh-CN"/>
        </w:rPr>
        <w:t>清扫车</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2</w:t>
      </w:r>
      <w:r>
        <w:rPr>
          <w:lang w:eastAsia="zh-CN"/>
        </w:rPr>
        <w:t>辆</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 xml:space="preserve">5. </w:t>
      </w:r>
      <w:r>
        <w:rPr>
          <w:lang w:eastAsia="zh-CN"/>
        </w:rPr>
        <w:t>洒水车</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1</w:t>
      </w:r>
      <w:r>
        <w:rPr>
          <w:lang w:eastAsia="zh-CN"/>
        </w:rPr>
        <w:t>辆</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 xml:space="preserve">6. </w:t>
      </w:r>
      <w:r>
        <w:rPr>
          <w:lang w:eastAsia="zh-CN"/>
        </w:rPr>
        <w:t>垃圾压缩站</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1</w:t>
      </w:r>
      <w:r>
        <w:rPr>
          <w:lang w:eastAsia="zh-CN"/>
        </w:rPr>
        <w:t>座</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 xml:space="preserve">7. </w:t>
      </w:r>
      <w:r>
        <w:rPr>
          <w:lang w:eastAsia="zh-CN"/>
        </w:rPr>
        <w:t>垃圾分拣设备</w:t>
      </w:r>
    </w:p>
    <w:p w:rsidR="00631405" w:rsidRDefault="00631405" w:rsidP="00631405">
      <w:pPr>
        <w:ind w:firstLine="420"/>
        <w:rPr>
          <w:lang w:eastAsia="zh-CN"/>
        </w:rPr>
      </w:pPr>
      <w:r>
        <w:rPr>
          <w:lang w:eastAsia="zh-CN"/>
        </w:rPr>
        <w:t xml:space="preserve">   - </w:t>
      </w:r>
      <w:r>
        <w:rPr>
          <w:lang w:eastAsia="zh-CN"/>
        </w:rPr>
        <w:t>进场时间：</w:t>
      </w:r>
      <w:r>
        <w:rPr>
          <w:lang w:eastAsia="zh-CN"/>
        </w:rPr>
        <w:t>2025</w:t>
      </w:r>
      <w:r>
        <w:rPr>
          <w:lang w:eastAsia="zh-CN"/>
        </w:rPr>
        <w:t>年</w:t>
      </w:r>
      <w:r>
        <w:rPr>
          <w:lang w:eastAsia="zh-CN"/>
        </w:rPr>
        <w:t>01</w:t>
      </w:r>
      <w:r>
        <w:rPr>
          <w:lang w:eastAsia="zh-CN"/>
        </w:rPr>
        <w:t>月</w:t>
      </w:r>
      <w:r>
        <w:rPr>
          <w:lang w:eastAsia="zh-CN"/>
        </w:rPr>
        <w:t>01</w:t>
      </w:r>
      <w:r>
        <w:rPr>
          <w:lang w:eastAsia="zh-CN"/>
        </w:rPr>
        <w:t>日</w:t>
      </w:r>
    </w:p>
    <w:p w:rsidR="00631405" w:rsidRDefault="00631405" w:rsidP="00631405">
      <w:pPr>
        <w:ind w:firstLine="420"/>
        <w:rPr>
          <w:lang w:eastAsia="zh-CN"/>
        </w:rPr>
      </w:pPr>
      <w:r>
        <w:rPr>
          <w:lang w:eastAsia="zh-CN"/>
        </w:rPr>
        <w:t xml:space="preserve">   - </w:t>
      </w:r>
      <w:r>
        <w:rPr>
          <w:lang w:eastAsia="zh-CN"/>
        </w:rPr>
        <w:t>进场数量：</w:t>
      </w:r>
      <w:r>
        <w:rPr>
          <w:lang w:eastAsia="zh-CN"/>
        </w:rPr>
        <w:t>1</w:t>
      </w:r>
      <w:r>
        <w:rPr>
          <w:lang w:eastAsia="zh-CN"/>
        </w:rPr>
        <w:t>套</w:t>
      </w:r>
    </w:p>
    <w:p w:rsidR="00631405" w:rsidRDefault="00631405" w:rsidP="00631405">
      <w:pPr>
        <w:ind w:firstLine="420"/>
        <w:rPr>
          <w:lang w:eastAsia="zh-CN"/>
        </w:rPr>
      </w:pPr>
      <w:r>
        <w:rPr>
          <w:lang w:eastAsia="zh-CN"/>
        </w:rPr>
        <w:t xml:space="preserve">   - </w:t>
      </w:r>
      <w:r>
        <w:rPr>
          <w:lang w:eastAsia="zh-CN"/>
        </w:rPr>
        <w:t>进场地点：招标人指定地点</w:t>
      </w:r>
    </w:p>
    <w:p w:rsidR="00631405" w:rsidRDefault="00631405" w:rsidP="00631405">
      <w:pPr>
        <w:ind w:firstLine="420"/>
        <w:rPr>
          <w:lang w:eastAsia="zh-CN"/>
        </w:rPr>
      </w:pPr>
      <w:r>
        <w:rPr>
          <w:lang w:eastAsia="zh-CN"/>
        </w:rPr>
        <w:t>四、机械配备保障措施</w:t>
      </w:r>
    </w:p>
    <w:p w:rsidR="00631405" w:rsidRDefault="00631405" w:rsidP="00631405">
      <w:pPr>
        <w:ind w:firstLine="420"/>
        <w:rPr>
          <w:lang w:eastAsia="zh-CN"/>
        </w:rPr>
      </w:pPr>
      <w:r>
        <w:rPr>
          <w:lang w:eastAsia="zh-CN"/>
        </w:rPr>
        <w:t>为确保机械配备计划的顺利实施，公司制定了以下保障措施：</w:t>
      </w:r>
    </w:p>
    <w:p w:rsidR="00631405" w:rsidRDefault="00631405" w:rsidP="00631405">
      <w:pPr>
        <w:ind w:firstLine="420"/>
        <w:rPr>
          <w:lang w:eastAsia="zh-CN"/>
        </w:rPr>
      </w:pPr>
      <w:r>
        <w:rPr>
          <w:lang w:eastAsia="zh-CN"/>
        </w:rPr>
        <w:lastRenderedPageBreak/>
        <w:t xml:space="preserve">1. </w:t>
      </w:r>
      <w:r>
        <w:rPr>
          <w:lang w:eastAsia="zh-CN"/>
        </w:rPr>
        <w:t>建立完善的机械管理制度</w:t>
      </w:r>
    </w:p>
    <w:p w:rsidR="00631405" w:rsidRDefault="00631405" w:rsidP="00631405">
      <w:pPr>
        <w:ind w:firstLine="420"/>
        <w:rPr>
          <w:lang w:eastAsia="zh-CN"/>
        </w:rPr>
      </w:pPr>
      <w:r>
        <w:rPr>
          <w:lang w:eastAsia="zh-CN"/>
        </w:rPr>
        <w:t xml:space="preserve">   - </w:t>
      </w:r>
      <w:r>
        <w:rPr>
          <w:lang w:eastAsia="zh-CN"/>
        </w:rPr>
        <w:t>制定详细的机械操作规程，确保机械设备的规范使用。</w:t>
      </w:r>
    </w:p>
    <w:p w:rsidR="00631405" w:rsidRDefault="00631405" w:rsidP="00631405">
      <w:pPr>
        <w:ind w:firstLine="420"/>
        <w:rPr>
          <w:lang w:eastAsia="zh-CN"/>
        </w:rPr>
      </w:pPr>
      <w:r>
        <w:rPr>
          <w:lang w:eastAsia="zh-CN"/>
        </w:rPr>
        <w:t xml:space="preserve">   - </w:t>
      </w:r>
      <w:r>
        <w:rPr>
          <w:lang w:eastAsia="zh-CN"/>
        </w:rPr>
        <w:t>定期对机械设备进行维护保养，确保其正常运行。</w:t>
      </w:r>
    </w:p>
    <w:p w:rsidR="00631405" w:rsidRDefault="00631405" w:rsidP="00631405">
      <w:pPr>
        <w:ind w:firstLine="420"/>
        <w:rPr>
          <w:lang w:eastAsia="zh-CN"/>
        </w:rPr>
      </w:pPr>
      <w:r>
        <w:rPr>
          <w:lang w:eastAsia="zh-CN"/>
        </w:rPr>
        <w:t xml:space="preserve">2. </w:t>
      </w:r>
      <w:r>
        <w:rPr>
          <w:lang w:eastAsia="zh-CN"/>
        </w:rPr>
        <w:t>配备专业的操作人员</w:t>
      </w:r>
    </w:p>
    <w:p w:rsidR="00631405" w:rsidRDefault="00631405" w:rsidP="00631405">
      <w:pPr>
        <w:ind w:firstLine="420"/>
        <w:rPr>
          <w:lang w:eastAsia="zh-CN"/>
        </w:rPr>
      </w:pPr>
      <w:r>
        <w:rPr>
          <w:lang w:eastAsia="zh-CN"/>
        </w:rPr>
        <w:t xml:space="preserve">   - </w:t>
      </w:r>
      <w:r>
        <w:rPr>
          <w:lang w:eastAsia="zh-CN"/>
        </w:rPr>
        <w:t>招募并培训专业的机械操作人员，确保其熟练掌握机械设备的操作技能。</w:t>
      </w:r>
    </w:p>
    <w:p w:rsidR="00631405" w:rsidRDefault="00631405" w:rsidP="00631405">
      <w:pPr>
        <w:ind w:firstLine="420"/>
        <w:rPr>
          <w:lang w:eastAsia="zh-CN"/>
        </w:rPr>
      </w:pPr>
      <w:r>
        <w:rPr>
          <w:lang w:eastAsia="zh-CN"/>
        </w:rPr>
        <w:t xml:space="preserve">   - </w:t>
      </w:r>
      <w:r>
        <w:rPr>
          <w:lang w:eastAsia="zh-CN"/>
        </w:rPr>
        <w:t>建立操作人员培训档案，定期进行技能考核，提升操作水平。</w:t>
      </w:r>
    </w:p>
    <w:p w:rsidR="00631405" w:rsidRDefault="00631405" w:rsidP="00631405">
      <w:pPr>
        <w:ind w:firstLine="420"/>
        <w:rPr>
          <w:lang w:eastAsia="zh-CN"/>
        </w:rPr>
      </w:pPr>
      <w:r>
        <w:rPr>
          <w:lang w:eastAsia="zh-CN"/>
        </w:rPr>
        <w:t xml:space="preserve">3. </w:t>
      </w:r>
      <w:r>
        <w:rPr>
          <w:lang w:eastAsia="zh-CN"/>
        </w:rPr>
        <w:t>建立应急保障机制</w:t>
      </w:r>
    </w:p>
    <w:p w:rsidR="00631405" w:rsidRDefault="00631405" w:rsidP="00631405">
      <w:pPr>
        <w:ind w:firstLine="420"/>
        <w:rPr>
          <w:lang w:eastAsia="zh-CN"/>
        </w:rPr>
      </w:pPr>
      <w:r>
        <w:rPr>
          <w:lang w:eastAsia="zh-CN"/>
        </w:rPr>
        <w:t xml:space="preserve">   - </w:t>
      </w:r>
      <w:r>
        <w:rPr>
          <w:lang w:eastAsia="zh-CN"/>
        </w:rPr>
        <w:t>制定详细的机械故障应急预案，确保在机械设备出现故障时能够及时处理。</w:t>
      </w:r>
    </w:p>
    <w:p w:rsidR="00631405" w:rsidRDefault="00631405" w:rsidP="00631405">
      <w:pPr>
        <w:ind w:firstLine="420"/>
        <w:rPr>
          <w:lang w:eastAsia="zh-CN"/>
        </w:rPr>
      </w:pPr>
      <w:r>
        <w:rPr>
          <w:lang w:eastAsia="zh-CN"/>
        </w:rPr>
        <w:t xml:space="preserve">   - </w:t>
      </w:r>
      <w:r>
        <w:rPr>
          <w:lang w:eastAsia="zh-CN"/>
        </w:rPr>
        <w:t>配备备用机械设备，确保在机械设备出现故障时能够及时替换。</w:t>
      </w:r>
    </w:p>
    <w:p w:rsidR="00FE567D" w:rsidRDefault="00FE567D" w:rsidP="00FE567D">
      <w:pPr>
        <w:ind w:firstLine="420"/>
        <w:rPr>
          <w:lang w:val="en-US" w:eastAsia="zh-CN"/>
        </w:rPr>
      </w:pPr>
    </w:p>
    <w:p w:rsidR="00631405" w:rsidRPr="00FE567D" w:rsidRDefault="00631405" w:rsidP="00FE567D">
      <w:pPr>
        <w:ind w:firstLine="420"/>
        <w:rPr>
          <w:rFonts w:hint="eastAsia"/>
          <w:lang w:val="en-US" w:eastAsia="zh-CN"/>
        </w:rPr>
      </w:pPr>
    </w:p>
    <w:sectPr w:rsidR="00631405" w:rsidRPr="00FE567D" w:rsidSect="00D57E33">
      <w:pgSz w:w="11911" w:h="16838"/>
      <w:pgMar w:top="1440" w:right="1803" w:bottom="1440" w:left="1803" w:header="992" w:footer="992" w:gutter="0"/>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A23" w:rsidRDefault="004E5A23" w:rsidP="00E60D99">
      <w:pPr>
        <w:spacing w:line="240" w:lineRule="auto"/>
      </w:pPr>
      <w:r>
        <w:separator/>
      </w:r>
    </w:p>
  </w:endnote>
  <w:endnote w:type="continuationSeparator" w:id="0">
    <w:p w:rsidR="004E5A23" w:rsidRDefault="004E5A23" w:rsidP="00E60D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方正书宋简体">
    <w:panose1 w:val="02010601030101010101"/>
    <w:charset w:val="86"/>
    <w:family w:val="auto"/>
    <w:pitch w:val="variable"/>
    <w:sig w:usb0="00000001" w:usb1="080E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23" w:rsidRDefault="004E5A23">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286262"/>
      <w:docPartObj>
        <w:docPartGallery w:val="Page Numbers (Bottom of Page)"/>
        <w:docPartUnique/>
      </w:docPartObj>
    </w:sdtPr>
    <w:sdtContent>
      <w:p w:rsidR="004E5A23" w:rsidRDefault="004E5A23">
        <w:pPr>
          <w:pStyle w:val="a7"/>
          <w:jc w:val="center"/>
        </w:pPr>
        <w:r>
          <w:fldChar w:fldCharType="begin"/>
        </w:r>
        <w:r>
          <w:instrText>PAGE   \* MERGEFORMAT</w:instrText>
        </w:r>
        <w:r>
          <w:fldChar w:fldCharType="separate"/>
        </w:r>
        <w:r w:rsidR="00B94529">
          <w:rPr>
            <w:noProof/>
            <w:lang w:eastAsia="zh-CN"/>
          </w:rPr>
          <w:t>446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23" w:rsidRDefault="004E5A23">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731007"/>
      <w:docPartObj>
        <w:docPartGallery w:val="Page Numbers (Bottom of Page)"/>
        <w:docPartUnique/>
      </w:docPartObj>
    </w:sdtPr>
    <w:sdtContent>
      <w:p w:rsidR="00FE567D" w:rsidRDefault="00FE567D">
        <w:pPr>
          <w:pStyle w:val="a7"/>
          <w:jc w:val="center"/>
        </w:pPr>
        <w:r>
          <w:fldChar w:fldCharType="begin"/>
        </w:r>
        <w:r>
          <w:instrText>PAGE   \* MERGEFORMAT</w:instrText>
        </w:r>
        <w:r>
          <w:fldChar w:fldCharType="separate"/>
        </w:r>
        <w:r w:rsidR="00B94529">
          <w:rPr>
            <w:noProof/>
            <w:lang w:eastAsia="zh-CN"/>
          </w:rPr>
          <w:t>486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015227"/>
      <w:docPartObj>
        <w:docPartGallery w:val="Page Numbers (Bottom of Page)"/>
        <w:docPartUnique/>
      </w:docPartObj>
    </w:sdtPr>
    <w:sdtContent>
      <w:p w:rsidR="00FE567D" w:rsidRDefault="00FE567D">
        <w:pPr>
          <w:pStyle w:val="a7"/>
          <w:jc w:val="center"/>
        </w:pPr>
        <w:r>
          <w:fldChar w:fldCharType="begin"/>
        </w:r>
        <w:r>
          <w:instrText>PAGE   \* MERGEFORMAT</w:instrText>
        </w:r>
        <w:r>
          <w:fldChar w:fldCharType="separate"/>
        </w:r>
        <w:r w:rsidR="00B94529">
          <w:rPr>
            <w:noProof/>
            <w:lang w:eastAsia="zh-CN"/>
          </w:rPr>
          <w:t>588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018224"/>
      <w:docPartObj>
        <w:docPartGallery w:val="Page Numbers (Bottom of Page)"/>
        <w:docPartUnique/>
      </w:docPartObj>
    </w:sdtPr>
    <w:sdtContent>
      <w:p w:rsidR="004E5A23" w:rsidRDefault="004E5A23">
        <w:pPr>
          <w:pStyle w:val="a7"/>
          <w:jc w:val="center"/>
        </w:pPr>
        <w:r>
          <w:fldChar w:fldCharType="begin"/>
        </w:r>
        <w:r>
          <w:instrText>PAGE   \* MERGEFORMAT</w:instrText>
        </w:r>
        <w:r>
          <w:fldChar w:fldCharType="separate"/>
        </w:r>
        <w:r w:rsidR="00B94529">
          <w:rPr>
            <w:noProof/>
            <w:lang w:eastAsia="zh-CN"/>
          </w:rPr>
          <w:t>650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A23" w:rsidRDefault="004E5A23" w:rsidP="00E60D99">
      <w:pPr>
        <w:spacing w:line="240" w:lineRule="auto"/>
      </w:pPr>
      <w:r>
        <w:separator/>
      </w:r>
    </w:p>
  </w:footnote>
  <w:footnote w:type="continuationSeparator" w:id="0">
    <w:p w:rsidR="004E5A23" w:rsidRDefault="004E5A23" w:rsidP="00E60D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23" w:rsidRDefault="004E5A2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23" w:rsidRDefault="004E5A23">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B56B80"/>
    <w:multiLevelType w:val="singleLevel"/>
    <w:tmpl w:val="84B56B80"/>
    <w:lvl w:ilvl="0">
      <w:start w:val="1"/>
      <w:numFmt w:val="decimal"/>
      <w:pStyle w:val="WO6"/>
      <w:suff w:val="nothing"/>
      <w:lvlText w:val="%1、"/>
      <w:lvlJc w:val="left"/>
    </w:lvl>
  </w:abstractNum>
  <w:abstractNum w:abstractNumId="1">
    <w:nsid w:val="B8E9BD40"/>
    <w:multiLevelType w:val="multilevel"/>
    <w:tmpl w:val="B8E9BD40"/>
    <w:lvl w:ilvl="0">
      <w:start w:val="1"/>
      <w:numFmt w:val="chineseCounting"/>
      <w:suff w:val="nothing"/>
      <w:lvlText w:val="第%1章 "/>
      <w:lvlJc w:val="left"/>
      <w:pPr>
        <w:ind w:left="432" w:hanging="432"/>
      </w:pPr>
      <w:rPr>
        <w:rFonts w:hint="eastAsia"/>
      </w:rPr>
    </w:lvl>
    <w:lvl w:ilvl="1">
      <w:start w:val="1"/>
      <w:numFmt w:val="decimal"/>
      <w:isLgl/>
      <w:lvlText w:val="%1.%2."/>
      <w:lvlJc w:val="left"/>
      <w:pPr>
        <w:ind w:left="575" w:hanging="575"/>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2">
    <w:nsid w:val="F9B4281F"/>
    <w:multiLevelType w:val="singleLevel"/>
    <w:tmpl w:val="F9B4281F"/>
    <w:lvl w:ilvl="0">
      <w:start w:val="1"/>
      <w:numFmt w:val="decimal"/>
      <w:suff w:val="nothing"/>
      <w:lvlText w:val="%1、"/>
      <w:lvlJc w:val="left"/>
    </w:lvl>
  </w:abstractNum>
  <w:abstractNum w:abstractNumId="3">
    <w:nsid w:val="00000012"/>
    <w:multiLevelType w:val="multilevel"/>
    <w:tmpl w:val="00000012"/>
    <w:lvl w:ilvl="0">
      <w:start w:val="1"/>
      <w:numFmt w:val="none"/>
      <w:lvlText w:val="%1◆　"/>
      <w:lvlJc w:val="left"/>
      <w:pPr>
        <w:tabs>
          <w:tab w:val="num" w:pos="960"/>
        </w:tabs>
        <w:ind w:left="917" w:hanging="317"/>
      </w:pPr>
      <w:rPr>
        <w:rFonts w:ascii="宋体" w:eastAsia="宋体" w:hAnsi="Times New Roman" w:hint="eastAsia"/>
        <w:b w:val="0"/>
        <w:i w:val="0"/>
        <w:position w:val="4"/>
        <w:sz w:val="1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E63312E"/>
    <w:multiLevelType w:val="multilevel"/>
    <w:tmpl w:val="0E63312E"/>
    <w:lvl w:ilvl="0">
      <w:start w:val="1"/>
      <w:numFmt w:val="decimal"/>
      <w:suff w:val="space"/>
      <w:lvlText w:val="%1"/>
      <w:lvlJc w:val="left"/>
      <w:pPr>
        <w:ind w:left="425" w:hanging="425"/>
      </w:pPr>
      <w:rPr>
        <w:rFonts w:hint="eastAsia"/>
      </w:rPr>
    </w:lvl>
    <w:lvl w:ilvl="1">
      <w:start w:val="1"/>
      <w:numFmt w:val="decimal"/>
      <w:suff w:val="space"/>
      <w:lvlText w:val="%1.%2"/>
      <w:lvlJc w:val="left"/>
      <w:pPr>
        <w:ind w:left="5387" w:hanging="425"/>
      </w:pPr>
      <w:rPr>
        <w:rFonts w:hint="eastAsia"/>
      </w:rPr>
    </w:lvl>
    <w:lvl w:ilvl="2">
      <w:start w:val="1"/>
      <w:numFmt w:val="decimal"/>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suff w:val="space"/>
      <w:lvlText w:val="%1.%2.%3.%4.%5"/>
      <w:lvlJc w:val="left"/>
      <w:pPr>
        <w:ind w:left="425" w:hanging="425"/>
      </w:pPr>
      <w:rPr>
        <w:rFonts w:hint="eastAsia"/>
      </w:rPr>
    </w:lvl>
    <w:lvl w:ilvl="5">
      <w:start w:val="1"/>
      <w:numFmt w:val="decimal"/>
      <w:suff w:val="space"/>
      <w:lvlText w:val="%1.%2.%3.%4.%5.%6"/>
      <w:lvlJc w:val="left"/>
      <w:pPr>
        <w:ind w:left="425" w:hanging="425"/>
      </w:pPr>
      <w:rPr>
        <w:rFonts w:hint="eastAsia"/>
      </w:rPr>
    </w:lvl>
    <w:lvl w:ilvl="6">
      <w:start w:val="1"/>
      <w:numFmt w:val="decimal"/>
      <w:suff w:val="space"/>
      <w:lvlText w:val="%1.%2.%3.%4.%5.%6.%7"/>
      <w:lvlJc w:val="left"/>
      <w:pPr>
        <w:ind w:left="425" w:hanging="425"/>
      </w:pPr>
      <w:rPr>
        <w:rFonts w:hint="eastAsia"/>
      </w:rPr>
    </w:lvl>
    <w:lvl w:ilvl="7">
      <w:start w:val="1"/>
      <w:numFmt w:val="decimal"/>
      <w:suff w:val="space"/>
      <w:lvlText w:val="%1.%2.%3.%4.%5.%6.%7.%8"/>
      <w:lvlJc w:val="left"/>
      <w:pPr>
        <w:ind w:left="425" w:hanging="425"/>
      </w:pPr>
      <w:rPr>
        <w:rFonts w:hint="eastAsia"/>
      </w:rPr>
    </w:lvl>
    <w:lvl w:ilvl="8">
      <w:start w:val="1"/>
      <w:numFmt w:val="decimal"/>
      <w:suff w:val="space"/>
      <w:lvlText w:val="%1.%2.%3.%4.%5.%6.%7.%8.%9"/>
      <w:lvlJc w:val="left"/>
      <w:pPr>
        <w:ind w:left="425" w:hanging="425"/>
      </w:pPr>
      <w:rPr>
        <w:rFonts w:ascii="Times New Roman" w:hAnsi="Times New Roman" w:cs="Times New Roman" w:hint="default"/>
      </w:rPr>
    </w:lvl>
  </w:abstractNum>
  <w:abstractNum w:abstractNumId="5">
    <w:nsid w:val="18CF80BC"/>
    <w:multiLevelType w:val="singleLevel"/>
    <w:tmpl w:val="18CF80BC"/>
    <w:lvl w:ilvl="0">
      <w:start w:val="1"/>
      <w:numFmt w:val="chineseCounting"/>
      <w:suff w:val="nothing"/>
      <w:lvlText w:val="（%1）"/>
      <w:lvlJc w:val="left"/>
      <w:rPr>
        <w:rFonts w:hint="eastAsia"/>
      </w:rPr>
    </w:lvl>
  </w:abstractNum>
  <w:abstractNum w:abstractNumId="6">
    <w:nsid w:val="1A747813"/>
    <w:multiLevelType w:val="multilevel"/>
    <w:tmpl w:val="953EE520"/>
    <w:lvl w:ilvl="0">
      <w:start w:val="1"/>
      <w:numFmt w:val="bullet"/>
      <w:pStyle w:val="a"/>
      <w:suff w:val="space"/>
      <w:lvlText w:val=""/>
      <w:lvlJc w:val="left"/>
      <w:pPr>
        <w:tabs>
          <w:tab w:val="num" w:pos="360"/>
        </w:tabs>
        <w:ind w:left="360" w:hanging="360"/>
      </w:pPr>
      <w:rPr>
        <w:rFonts w:ascii="Symbol" w:hAnsi="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
    <w:nsid w:val="3E9DC361"/>
    <w:multiLevelType w:val="singleLevel"/>
    <w:tmpl w:val="3E9DC361"/>
    <w:lvl w:ilvl="0">
      <w:start w:val="1"/>
      <w:numFmt w:val="bullet"/>
      <w:lvlText w:val=""/>
      <w:lvlJc w:val="left"/>
      <w:pPr>
        <w:ind w:left="1260" w:hanging="420"/>
      </w:pPr>
      <w:rPr>
        <w:rFonts w:ascii="Wingdings" w:hAnsi="Wingdings" w:hint="default"/>
      </w:rPr>
    </w:lvl>
  </w:abstractNum>
  <w:abstractNum w:abstractNumId="8">
    <w:nsid w:val="58B2956C"/>
    <w:multiLevelType w:val="singleLevel"/>
    <w:tmpl w:val="58B2956C"/>
    <w:lvl w:ilvl="0">
      <w:start w:val="1"/>
      <w:numFmt w:val="chineseCounting"/>
      <w:suff w:val="nothing"/>
      <w:lvlText w:val="（%1）"/>
      <w:lvlJc w:val="left"/>
      <w:pPr>
        <w:ind w:left="0" w:firstLine="420"/>
      </w:pPr>
      <w:rPr>
        <w:rFonts w:hint="eastAsia"/>
      </w:rPr>
    </w:lvl>
  </w:abstractNum>
  <w:abstractNum w:abstractNumId="9">
    <w:nsid w:val="58B666F3"/>
    <w:multiLevelType w:val="singleLevel"/>
    <w:tmpl w:val="58B666F3"/>
    <w:lvl w:ilvl="0">
      <w:start w:val="2"/>
      <w:numFmt w:val="decimal"/>
      <w:suff w:val="nothing"/>
      <w:lvlText w:val="%1．"/>
      <w:lvlJc w:val="left"/>
    </w:lvl>
  </w:abstractNum>
  <w:abstractNum w:abstractNumId="10">
    <w:nsid w:val="58BE1DA6"/>
    <w:multiLevelType w:val="singleLevel"/>
    <w:tmpl w:val="58BE1DA6"/>
    <w:lvl w:ilvl="0">
      <w:start w:val="1"/>
      <w:numFmt w:val="decimal"/>
      <w:suff w:val="nothing"/>
      <w:lvlText w:val="2.%1"/>
      <w:lvlJc w:val="left"/>
      <w:pPr>
        <w:ind w:left="0" w:firstLine="0"/>
      </w:pPr>
      <w:rPr>
        <w:rFonts w:hint="default"/>
      </w:rPr>
    </w:lvl>
  </w:abstractNum>
  <w:abstractNum w:abstractNumId="11">
    <w:nsid w:val="58C3ADF7"/>
    <w:multiLevelType w:val="multilevel"/>
    <w:tmpl w:val="58C3ADF7"/>
    <w:lvl w:ilvl="0">
      <w:start w:val="1"/>
      <w:numFmt w:val="decimal"/>
      <w:lvlText w:val="%1."/>
      <w:lvlJc w:val="left"/>
      <w:pPr>
        <w:tabs>
          <w:tab w:val="num" w:pos="420"/>
        </w:tabs>
        <w:ind w:left="420" w:hanging="420"/>
      </w:pPr>
      <w:rPr>
        <w:rFonts w:hint="eastAsia"/>
      </w:rPr>
    </w:lvl>
    <w:lvl w:ilvl="1">
      <w:start w:val="1"/>
      <w:numFmt w:val="japaneseCounting"/>
      <w:lvlText w:val="%2、"/>
      <w:lvlJc w:val="left"/>
      <w:pPr>
        <w:tabs>
          <w:tab w:val="num" w:pos="420"/>
        </w:tabs>
        <w:ind w:left="420" w:hanging="420"/>
      </w:pPr>
      <w:rPr>
        <w:rFonts w:hint="default"/>
      </w:rPr>
    </w:lvl>
    <w:lvl w:ilvl="2">
      <w:start w:val="6"/>
      <w:numFmt w:val="japaneseCounting"/>
      <w:lvlText w:val="第%3章"/>
      <w:lvlJc w:val="left"/>
      <w:pPr>
        <w:tabs>
          <w:tab w:val="num" w:pos="1620"/>
        </w:tabs>
        <w:ind w:left="1620" w:hanging="1200"/>
      </w:pPr>
      <w:rPr>
        <w:rFonts w:hint="eastAsia"/>
        <w:sz w:val="30"/>
      </w:rPr>
    </w:lvl>
    <w:lvl w:ilvl="3">
      <w:start w:val="1"/>
      <w:numFmt w:val="decimal"/>
      <w:lvlText w:val="11.%4"/>
      <w:lvlJc w:val="left"/>
      <w:pPr>
        <w:tabs>
          <w:tab w:val="num" w:pos="1260"/>
        </w:tabs>
        <w:ind w:left="1260" w:hanging="420"/>
      </w:pPr>
      <w:rPr>
        <w:rFonts w:hint="eastAsia"/>
      </w:rPr>
    </w:lvl>
    <w:lvl w:ilvl="4">
      <w:start w:val="1"/>
      <w:numFmt w:val="decimal"/>
      <w:lvlText w:val="%5."/>
      <w:lvlJc w:val="left"/>
      <w:pPr>
        <w:tabs>
          <w:tab w:val="num" w:pos="1680"/>
        </w:tabs>
        <w:ind w:left="1680" w:hanging="420"/>
      </w:pPr>
      <w:rPr>
        <w:rFonts w:hint="eastAsia"/>
      </w:r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2">
    <w:nsid w:val="59FD6234"/>
    <w:multiLevelType w:val="singleLevel"/>
    <w:tmpl w:val="59FD6234"/>
    <w:lvl w:ilvl="0">
      <w:start w:val="1"/>
      <w:numFmt w:val="decimal"/>
      <w:suff w:val="nothing"/>
      <w:lvlText w:val="%1、"/>
      <w:lvlJc w:val="left"/>
    </w:lvl>
  </w:abstractNum>
  <w:abstractNum w:abstractNumId="13">
    <w:nsid w:val="59FD62B4"/>
    <w:multiLevelType w:val="singleLevel"/>
    <w:tmpl w:val="59FD62B4"/>
    <w:lvl w:ilvl="0">
      <w:start w:val="1"/>
      <w:numFmt w:val="decimal"/>
      <w:suff w:val="nothing"/>
      <w:lvlText w:val="%1、"/>
      <w:lvlJc w:val="left"/>
    </w:lvl>
  </w:abstractNum>
  <w:abstractNum w:abstractNumId="14">
    <w:nsid w:val="7A0A1EA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A8C2D18"/>
    <w:multiLevelType w:val="multilevel"/>
    <w:tmpl w:val="C2AE2ABC"/>
    <w:lvl w:ilvl="0">
      <w:start w:val="1"/>
      <w:numFmt w:val="chineseCountingThousand"/>
      <w:pStyle w:val="1"/>
      <w:lvlText w:val="%1、"/>
      <w:lvlJc w:val="left"/>
      <w:pPr>
        <w:ind w:left="432" w:hanging="432"/>
      </w:pPr>
      <w:rPr>
        <w:rFonts w:hint="eastAsia"/>
      </w:rPr>
    </w:lvl>
    <w:lvl w:ilvl="1">
      <w:start w:val="1"/>
      <w:numFmt w:val="decimal"/>
      <w:pStyle w:val="2"/>
      <w:lvlText w:val="%2"/>
      <w:lvlJc w:val="left"/>
      <w:pPr>
        <w:ind w:left="576" w:hanging="576"/>
      </w:pPr>
      <w:rPr>
        <w:rFonts w:hint="eastAsia"/>
      </w:rPr>
    </w:lvl>
    <w:lvl w:ilvl="2">
      <w:start w:val="1"/>
      <w:numFmt w:val="decimal"/>
      <w:pStyle w:val="3"/>
      <w:lvlText w:val="%2.%3"/>
      <w:lvlJc w:val="left"/>
      <w:pPr>
        <w:ind w:left="720" w:hanging="720"/>
      </w:pPr>
      <w:rPr>
        <w:rFonts w:hint="eastAsia"/>
      </w:rPr>
    </w:lvl>
    <w:lvl w:ilvl="3">
      <w:start w:val="1"/>
      <w:numFmt w:val="decimal"/>
      <w:pStyle w:val="4"/>
      <w:lvlText w:val="%2.%3.%4"/>
      <w:lvlJc w:val="left"/>
      <w:pPr>
        <w:ind w:left="864" w:hanging="864"/>
      </w:pPr>
      <w:rPr>
        <w:rFonts w:hint="eastAsia"/>
      </w:rPr>
    </w:lvl>
    <w:lvl w:ilvl="4">
      <w:start w:val="1"/>
      <w:numFmt w:val="decimal"/>
      <w:pStyle w:val="5"/>
      <w:lvlText w:val="%2.%3.%4.%5"/>
      <w:lvlJc w:val="left"/>
      <w:pPr>
        <w:ind w:left="1576" w:hanging="1008"/>
      </w:pPr>
      <w:rPr>
        <w:rFonts w:hint="eastAsia"/>
      </w:rPr>
    </w:lvl>
    <w:lvl w:ilvl="5">
      <w:start w:val="1"/>
      <w:numFmt w:val="decimal"/>
      <w:pStyle w:val="6"/>
      <w:lvlText w:val="%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15"/>
  </w:num>
  <w:num w:numId="2">
    <w:abstractNumId w:val="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0"/>
  </w:num>
  <w:num w:numId="7">
    <w:abstractNumId w:val="11"/>
  </w:num>
  <w:num w:numId="8">
    <w:abstractNumId w:val="3"/>
  </w:num>
  <w:num w:numId="9">
    <w:abstractNumId w:val="2"/>
  </w:num>
  <w:num w:numId="10">
    <w:abstractNumId w:val="1"/>
  </w:num>
  <w:num w:numId="11">
    <w:abstractNumId w:val="4"/>
  </w:num>
  <w:num w:numId="12">
    <w:abstractNumId w:val="7"/>
  </w:num>
  <w:num w:numId="13">
    <w:abstractNumId w:val="5"/>
  </w:num>
  <w:num w:numId="14">
    <w:abstractNumId w:val="12"/>
  </w:num>
  <w:num w:numId="15">
    <w:abstractNumId w:val="13"/>
  </w:num>
  <w:num w:numId="16">
    <w:abstractNumId w:val="14"/>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bordersDoNotSurroundHeader/>
  <w:bordersDoNotSurroundFooter/>
  <w:hideSpellingErrors/>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C1D"/>
    <w:rsid w:val="00034735"/>
    <w:rsid w:val="00343D8E"/>
    <w:rsid w:val="0035495F"/>
    <w:rsid w:val="00451F8F"/>
    <w:rsid w:val="00470AE4"/>
    <w:rsid w:val="004E5A23"/>
    <w:rsid w:val="00631405"/>
    <w:rsid w:val="006C6E76"/>
    <w:rsid w:val="006F2DA7"/>
    <w:rsid w:val="007C4C1D"/>
    <w:rsid w:val="00B94529"/>
    <w:rsid w:val="00D57E33"/>
    <w:rsid w:val="00E60D99"/>
    <w:rsid w:val="00F0683D"/>
    <w:rsid w:val="00FE5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D94277E-9BB7-4659-929F-5E9AF6C4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zh-C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7E33"/>
    <w:pPr>
      <w:spacing w:after="0" w:line="360" w:lineRule="auto"/>
    </w:pPr>
  </w:style>
  <w:style w:type="paragraph" w:styleId="1">
    <w:name w:val="heading 1"/>
    <w:basedOn w:val="a0"/>
    <w:next w:val="a0"/>
    <w:link w:val="1Char"/>
    <w:qFormat/>
    <w:rsid w:val="00E60D99"/>
    <w:pPr>
      <w:keepNext/>
      <w:keepLines/>
      <w:widowControl w:val="0"/>
      <w:numPr>
        <w:numId w:val="1"/>
      </w:numPr>
      <w:spacing w:line="240" w:lineRule="auto"/>
      <w:jc w:val="both"/>
      <w:outlineLvl w:val="0"/>
    </w:pPr>
    <w:rPr>
      <w:rFonts w:ascii="宋体" w:eastAsia="宋体" w:hAnsi="宋体" w:cs="Times New Roman"/>
      <w:b/>
      <w:bCs/>
      <w:kern w:val="44"/>
      <w:sz w:val="32"/>
      <w:szCs w:val="44"/>
      <w:lang w:val="en-US" w:eastAsia="zh-CN"/>
    </w:rPr>
  </w:style>
  <w:style w:type="paragraph" w:styleId="2">
    <w:name w:val="heading 2"/>
    <w:basedOn w:val="a0"/>
    <w:next w:val="a0"/>
    <w:link w:val="2Char"/>
    <w:unhideWhenUsed/>
    <w:qFormat/>
    <w:rsid w:val="00E60D99"/>
    <w:pPr>
      <w:keepNext/>
      <w:keepLines/>
      <w:widowControl w:val="0"/>
      <w:numPr>
        <w:ilvl w:val="1"/>
        <w:numId w:val="1"/>
      </w:numPr>
      <w:spacing w:line="240" w:lineRule="auto"/>
      <w:jc w:val="both"/>
      <w:outlineLvl w:val="1"/>
    </w:pPr>
    <w:rPr>
      <w:rFonts w:asciiTheme="majorHAnsi" w:eastAsia="宋体" w:hAnsiTheme="majorHAnsi" w:cstheme="majorBidi"/>
      <w:b/>
      <w:bCs/>
      <w:kern w:val="2"/>
      <w:sz w:val="28"/>
      <w:szCs w:val="32"/>
      <w:lang w:val="en-US" w:eastAsia="zh-CN"/>
    </w:rPr>
  </w:style>
  <w:style w:type="paragraph" w:styleId="3">
    <w:name w:val="heading 3"/>
    <w:basedOn w:val="a0"/>
    <w:next w:val="a0"/>
    <w:link w:val="3Char"/>
    <w:unhideWhenUsed/>
    <w:qFormat/>
    <w:rsid w:val="00E60D99"/>
    <w:pPr>
      <w:keepNext/>
      <w:keepLines/>
      <w:widowControl w:val="0"/>
      <w:numPr>
        <w:ilvl w:val="2"/>
        <w:numId w:val="1"/>
      </w:numPr>
      <w:spacing w:line="240" w:lineRule="auto"/>
      <w:outlineLvl w:val="2"/>
    </w:pPr>
    <w:rPr>
      <w:rFonts w:ascii="宋体" w:eastAsia="宋体" w:hAnsi="宋体" w:cs="Times New Roman"/>
      <w:b/>
      <w:bCs/>
      <w:kern w:val="2"/>
      <w:sz w:val="24"/>
      <w:szCs w:val="32"/>
      <w:lang w:val="en-US" w:eastAsia="zh-CN"/>
    </w:rPr>
  </w:style>
  <w:style w:type="paragraph" w:styleId="4">
    <w:name w:val="heading 4"/>
    <w:basedOn w:val="a0"/>
    <w:next w:val="a0"/>
    <w:link w:val="4Char"/>
    <w:unhideWhenUsed/>
    <w:qFormat/>
    <w:rsid w:val="00E60D99"/>
    <w:pPr>
      <w:keepNext/>
      <w:keepLines/>
      <w:widowControl w:val="0"/>
      <w:numPr>
        <w:ilvl w:val="3"/>
        <w:numId w:val="1"/>
      </w:numPr>
      <w:spacing w:line="240" w:lineRule="auto"/>
      <w:jc w:val="both"/>
      <w:outlineLvl w:val="3"/>
    </w:pPr>
    <w:rPr>
      <w:rFonts w:ascii="宋体" w:eastAsia="宋体" w:hAnsi="宋体" w:cstheme="majorBidi"/>
      <w:b/>
      <w:bCs/>
      <w:kern w:val="2"/>
      <w:sz w:val="24"/>
      <w:szCs w:val="28"/>
      <w:lang w:val="en-US" w:eastAsia="zh-CN"/>
    </w:rPr>
  </w:style>
  <w:style w:type="paragraph" w:styleId="5">
    <w:name w:val="heading 5"/>
    <w:basedOn w:val="a0"/>
    <w:next w:val="a0"/>
    <w:link w:val="5Char"/>
    <w:unhideWhenUsed/>
    <w:qFormat/>
    <w:rsid w:val="00E60D99"/>
    <w:pPr>
      <w:keepNext/>
      <w:keepLines/>
      <w:widowControl w:val="0"/>
      <w:numPr>
        <w:ilvl w:val="4"/>
        <w:numId w:val="1"/>
      </w:numPr>
      <w:spacing w:line="240" w:lineRule="auto"/>
      <w:jc w:val="both"/>
      <w:outlineLvl w:val="4"/>
    </w:pPr>
    <w:rPr>
      <w:rFonts w:ascii="宋体" w:eastAsia="宋体" w:hAnsi="宋体" w:cs="Times New Roman"/>
      <w:b/>
      <w:bCs/>
      <w:kern w:val="2"/>
      <w:sz w:val="24"/>
      <w:szCs w:val="28"/>
      <w:lang w:val="en-US" w:eastAsia="zh-CN"/>
    </w:rPr>
  </w:style>
  <w:style w:type="paragraph" w:styleId="6">
    <w:name w:val="heading 6"/>
    <w:basedOn w:val="a0"/>
    <w:next w:val="a0"/>
    <w:link w:val="6Char"/>
    <w:unhideWhenUsed/>
    <w:qFormat/>
    <w:rsid w:val="00E60D99"/>
    <w:pPr>
      <w:keepNext/>
      <w:keepLines/>
      <w:widowControl w:val="0"/>
      <w:numPr>
        <w:ilvl w:val="5"/>
        <w:numId w:val="1"/>
      </w:numPr>
      <w:spacing w:line="240" w:lineRule="auto"/>
      <w:jc w:val="both"/>
      <w:outlineLvl w:val="5"/>
    </w:pPr>
    <w:rPr>
      <w:rFonts w:ascii="宋体" w:eastAsia="宋体" w:hAnsi="宋体" w:cstheme="majorBidi"/>
      <w:b/>
      <w:bCs/>
      <w:kern w:val="2"/>
      <w:sz w:val="24"/>
      <w:szCs w:val="24"/>
      <w:lang w:val="en-US" w:eastAsia="zh-CN"/>
    </w:rPr>
  </w:style>
  <w:style w:type="paragraph" w:styleId="7">
    <w:name w:val="heading 7"/>
    <w:basedOn w:val="a0"/>
    <w:next w:val="a0"/>
    <w:link w:val="7Char"/>
    <w:uiPriority w:val="9"/>
    <w:unhideWhenUsed/>
    <w:qFormat/>
    <w:rsid w:val="00E60D99"/>
    <w:pPr>
      <w:keepNext/>
      <w:keepLines/>
      <w:widowControl w:val="0"/>
      <w:numPr>
        <w:ilvl w:val="6"/>
        <w:numId w:val="1"/>
      </w:numPr>
      <w:spacing w:before="240" w:after="64" w:line="320" w:lineRule="auto"/>
      <w:jc w:val="both"/>
      <w:outlineLvl w:val="6"/>
    </w:pPr>
    <w:rPr>
      <w:rFonts w:ascii="Times New Roman" w:eastAsia="宋体" w:hAnsi="Times New Roman" w:cs="Times New Roman"/>
      <w:b/>
      <w:bCs/>
      <w:kern w:val="2"/>
      <w:sz w:val="24"/>
      <w:szCs w:val="24"/>
      <w:lang w:val="en-US" w:eastAsia="zh-CN"/>
    </w:rPr>
  </w:style>
  <w:style w:type="paragraph" w:styleId="8">
    <w:name w:val="heading 8"/>
    <w:basedOn w:val="a0"/>
    <w:next w:val="a0"/>
    <w:link w:val="8Char"/>
    <w:uiPriority w:val="9"/>
    <w:semiHidden/>
    <w:unhideWhenUsed/>
    <w:qFormat/>
    <w:rsid w:val="00E60D99"/>
    <w:pPr>
      <w:keepNext/>
      <w:keepLines/>
      <w:widowControl w:val="0"/>
      <w:numPr>
        <w:ilvl w:val="7"/>
        <w:numId w:val="1"/>
      </w:numPr>
      <w:spacing w:before="240" w:after="64" w:line="320" w:lineRule="auto"/>
      <w:jc w:val="both"/>
      <w:outlineLvl w:val="7"/>
    </w:pPr>
    <w:rPr>
      <w:rFonts w:asciiTheme="majorHAnsi" w:eastAsiaTheme="majorEastAsia" w:hAnsiTheme="majorHAnsi" w:cstheme="majorBidi"/>
      <w:kern w:val="2"/>
      <w:sz w:val="24"/>
      <w:szCs w:val="24"/>
      <w:lang w:val="en-US" w:eastAsia="zh-CN"/>
    </w:rPr>
  </w:style>
  <w:style w:type="paragraph" w:styleId="9">
    <w:name w:val="heading 9"/>
    <w:basedOn w:val="a0"/>
    <w:next w:val="a0"/>
    <w:link w:val="9Char"/>
    <w:uiPriority w:val="9"/>
    <w:semiHidden/>
    <w:unhideWhenUsed/>
    <w:qFormat/>
    <w:rsid w:val="00E60D99"/>
    <w:pPr>
      <w:keepNext/>
      <w:keepLines/>
      <w:widowControl w:val="0"/>
      <w:numPr>
        <w:ilvl w:val="8"/>
        <w:numId w:val="1"/>
      </w:numPr>
      <w:spacing w:before="240" w:after="64" w:line="320" w:lineRule="auto"/>
      <w:jc w:val="both"/>
      <w:outlineLvl w:val="8"/>
    </w:pPr>
    <w:rPr>
      <w:rFonts w:asciiTheme="majorHAnsi" w:eastAsiaTheme="majorEastAsia" w:hAnsiTheme="majorHAnsi" w:cstheme="majorBidi"/>
      <w:kern w:val="2"/>
      <w:sz w:val="21"/>
      <w:szCs w:val="21"/>
      <w:lang w:val="en-US"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uiPriority w:val="1"/>
    <w:qFormat/>
    <w:pPr>
      <w:spacing w:line="240" w:lineRule="auto"/>
    </w:pPr>
  </w:style>
  <w:style w:type="paragraph" w:styleId="a5">
    <w:name w:val="List Paragraph"/>
    <w:basedOn w:val="a0"/>
    <w:uiPriority w:val="34"/>
    <w:qFormat/>
    <w:pPr>
      <w:ind w:left="720"/>
      <w:contextualSpacing/>
    </w:pPr>
  </w:style>
  <w:style w:type="paragraph" w:styleId="a6">
    <w:name w:val="header"/>
    <w:basedOn w:val="a0"/>
    <w:link w:val="Char"/>
    <w:unhideWhenUsed/>
    <w:rsid w:val="00E60D9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1"/>
    <w:link w:val="a6"/>
    <w:rsid w:val="00E60D99"/>
    <w:rPr>
      <w:sz w:val="18"/>
      <w:szCs w:val="18"/>
    </w:rPr>
  </w:style>
  <w:style w:type="paragraph" w:styleId="a7">
    <w:name w:val="footer"/>
    <w:basedOn w:val="a0"/>
    <w:link w:val="Char0"/>
    <w:uiPriority w:val="99"/>
    <w:unhideWhenUsed/>
    <w:qFormat/>
    <w:rsid w:val="00E60D99"/>
    <w:pPr>
      <w:tabs>
        <w:tab w:val="center" w:pos="4153"/>
        <w:tab w:val="right" w:pos="8306"/>
      </w:tabs>
      <w:snapToGrid w:val="0"/>
      <w:spacing w:line="240" w:lineRule="auto"/>
    </w:pPr>
    <w:rPr>
      <w:sz w:val="18"/>
      <w:szCs w:val="18"/>
    </w:rPr>
  </w:style>
  <w:style w:type="character" w:customStyle="1" w:styleId="Char0">
    <w:name w:val="页脚 Char"/>
    <w:basedOn w:val="a1"/>
    <w:link w:val="a7"/>
    <w:uiPriority w:val="99"/>
    <w:rsid w:val="00E60D99"/>
    <w:rPr>
      <w:sz w:val="18"/>
      <w:szCs w:val="18"/>
    </w:rPr>
  </w:style>
  <w:style w:type="character" w:customStyle="1" w:styleId="1Char">
    <w:name w:val="标题 1 Char"/>
    <w:basedOn w:val="a1"/>
    <w:link w:val="1"/>
    <w:rsid w:val="00E60D99"/>
    <w:rPr>
      <w:rFonts w:ascii="宋体" w:eastAsia="宋体" w:hAnsi="宋体" w:cs="Times New Roman"/>
      <w:b/>
      <w:bCs/>
      <w:kern w:val="44"/>
      <w:sz w:val="32"/>
      <w:szCs w:val="44"/>
      <w:lang w:val="en-US" w:eastAsia="zh-CN"/>
    </w:rPr>
  </w:style>
  <w:style w:type="character" w:customStyle="1" w:styleId="2Char">
    <w:name w:val="标题 2 Char"/>
    <w:basedOn w:val="a1"/>
    <w:link w:val="2"/>
    <w:rsid w:val="00E60D99"/>
    <w:rPr>
      <w:rFonts w:asciiTheme="majorHAnsi" w:eastAsia="宋体" w:hAnsiTheme="majorHAnsi" w:cstheme="majorBidi"/>
      <w:b/>
      <w:bCs/>
      <w:kern w:val="2"/>
      <w:sz w:val="28"/>
      <w:szCs w:val="32"/>
      <w:lang w:val="en-US" w:eastAsia="zh-CN"/>
    </w:rPr>
  </w:style>
  <w:style w:type="character" w:customStyle="1" w:styleId="3Char">
    <w:name w:val="标题 3 Char"/>
    <w:basedOn w:val="a1"/>
    <w:link w:val="3"/>
    <w:rsid w:val="00E60D99"/>
    <w:rPr>
      <w:rFonts w:ascii="宋体" w:eastAsia="宋体" w:hAnsi="宋体" w:cs="Times New Roman"/>
      <w:b/>
      <w:bCs/>
      <w:kern w:val="2"/>
      <w:sz w:val="24"/>
      <w:szCs w:val="32"/>
      <w:lang w:val="en-US" w:eastAsia="zh-CN"/>
    </w:rPr>
  </w:style>
  <w:style w:type="character" w:customStyle="1" w:styleId="4Char">
    <w:name w:val="标题 4 Char"/>
    <w:basedOn w:val="a1"/>
    <w:link w:val="4"/>
    <w:rsid w:val="00E60D99"/>
    <w:rPr>
      <w:rFonts w:ascii="宋体" w:eastAsia="宋体" w:hAnsi="宋体" w:cstheme="majorBidi"/>
      <w:b/>
      <w:bCs/>
      <w:kern w:val="2"/>
      <w:sz w:val="24"/>
      <w:szCs w:val="28"/>
      <w:lang w:val="en-US" w:eastAsia="zh-CN"/>
    </w:rPr>
  </w:style>
  <w:style w:type="character" w:customStyle="1" w:styleId="5Char">
    <w:name w:val="标题 5 Char"/>
    <w:basedOn w:val="a1"/>
    <w:link w:val="5"/>
    <w:rsid w:val="00E60D99"/>
    <w:rPr>
      <w:rFonts w:ascii="宋体" w:eastAsia="宋体" w:hAnsi="宋体" w:cs="Times New Roman"/>
      <w:b/>
      <w:bCs/>
      <w:kern w:val="2"/>
      <w:sz w:val="24"/>
      <w:szCs w:val="28"/>
      <w:lang w:val="en-US" w:eastAsia="zh-CN"/>
    </w:rPr>
  </w:style>
  <w:style w:type="character" w:customStyle="1" w:styleId="6Char">
    <w:name w:val="标题 6 Char"/>
    <w:basedOn w:val="a1"/>
    <w:link w:val="6"/>
    <w:rsid w:val="00E60D99"/>
    <w:rPr>
      <w:rFonts w:ascii="宋体" w:eastAsia="宋体" w:hAnsi="宋体" w:cstheme="majorBidi"/>
      <w:b/>
      <w:bCs/>
      <w:kern w:val="2"/>
      <w:sz w:val="24"/>
      <w:szCs w:val="24"/>
      <w:lang w:val="en-US" w:eastAsia="zh-CN"/>
    </w:rPr>
  </w:style>
  <w:style w:type="character" w:customStyle="1" w:styleId="7Char">
    <w:name w:val="标题 7 Char"/>
    <w:basedOn w:val="a1"/>
    <w:link w:val="7"/>
    <w:uiPriority w:val="9"/>
    <w:rsid w:val="00E60D99"/>
    <w:rPr>
      <w:rFonts w:ascii="Times New Roman" w:eastAsia="宋体" w:hAnsi="Times New Roman" w:cs="Times New Roman"/>
      <w:b/>
      <w:bCs/>
      <w:kern w:val="2"/>
      <w:sz w:val="24"/>
      <w:szCs w:val="24"/>
      <w:lang w:val="en-US" w:eastAsia="zh-CN"/>
    </w:rPr>
  </w:style>
  <w:style w:type="character" w:customStyle="1" w:styleId="8Char">
    <w:name w:val="标题 8 Char"/>
    <w:basedOn w:val="a1"/>
    <w:link w:val="8"/>
    <w:uiPriority w:val="9"/>
    <w:semiHidden/>
    <w:rsid w:val="00E60D99"/>
    <w:rPr>
      <w:rFonts w:asciiTheme="majorHAnsi" w:eastAsiaTheme="majorEastAsia" w:hAnsiTheme="majorHAnsi" w:cstheme="majorBidi"/>
      <w:kern w:val="2"/>
      <w:sz w:val="24"/>
      <w:szCs w:val="24"/>
      <w:lang w:val="en-US" w:eastAsia="zh-CN"/>
    </w:rPr>
  </w:style>
  <w:style w:type="character" w:customStyle="1" w:styleId="9Char">
    <w:name w:val="标题 9 Char"/>
    <w:basedOn w:val="a1"/>
    <w:link w:val="9"/>
    <w:uiPriority w:val="9"/>
    <w:semiHidden/>
    <w:rsid w:val="00E60D99"/>
    <w:rPr>
      <w:rFonts w:asciiTheme="majorHAnsi" w:eastAsiaTheme="majorEastAsia" w:hAnsiTheme="majorHAnsi" w:cstheme="majorBidi"/>
      <w:kern w:val="2"/>
      <w:sz w:val="21"/>
      <w:szCs w:val="21"/>
      <w:lang w:val="en-US" w:eastAsia="zh-CN"/>
    </w:rPr>
  </w:style>
  <w:style w:type="character" w:styleId="a8">
    <w:name w:val="annotation reference"/>
    <w:semiHidden/>
    <w:rsid w:val="00E60D99"/>
    <w:rPr>
      <w:sz w:val="21"/>
      <w:szCs w:val="21"/>
    </w:rPr>
  </w:style>
  <w:style w:type="paragraph" w:customStyle="1" w:styleId="00">
    <w:name w:val="正文00"/>
    <w:basedOn w:val="a0"/>
    <w:rsid w:val="00E60D99"/>
    <w:pPr>
      <w:widowControl w:val="0"/>
      <w:topLinePunct/>
      <w:ind w:firstLineChars="200" w:firstLine="200"/>
      <w:jc w:val="both"/>
    </w:pPr>
    <w:rPr>
      <w:rFonts w:ascii="Times New Roman" w:eastAsia="宋体" w:hAnsi="Times New Roman" w:cs="Times New Roman"/>
      <w:kern w:val="2"/>
      <w:sz w:val="24"/>
      <w:szCs w:val="21"/>
      <w:lang w:val="en-US" w:eastAsia="zh-CN"/>
    </w:rPr>
  </w:style>
  <w:style w:type="paragraph" w:styleId="a9">
    <w:name w:val="Body Text Indent"/>
    <w:basedOn w:val="a0"/>
    <w:link w:val="Char1"/>
    <w:rsid w:val="00E60D99"/>
    <w:pPr>
      <w:widowControl w:val="0"/>
      <w:autoSpaceDE w:val="0"/>
      <w:autoSpaceDN w:val="0"/>
      <w:adjustRightInd w:val="0"/>
      <w:spacing w:after="120" w:line="360" w:lineRule="atLeast"/>
      <w:ind w:left="900"/>
      <w:jc w:val="both"/>
    </w:pPr>
    <w:rPr>
      <w:rFonts w:ascii="楷体_GB2312" w:eastAsia="楷体_GB2312" w:hAnsi="Times New Roman" w:cs="Times New Roman"/>
      <w:sz w:val="28"/>
      <w:szCs w:val="20"/>
      <w:lang w:val="en-US" w:eastAsia="zh-CN"/>
    </w:rPr>
  </w:style>
  <w:style w:type="character" w:customStyle="1" w:styleId="Char1">
    <w:name w:val="正文文本缩进 Char"/>
    <w:basedOn w:val="a1"/>
    <w:link w:val="a9"/>
    <w:rsid w:val="00E60D99"/>
    <w:rPr>
      <w:rFonts w:ascii="楷体_GB2312" w:eastAsia="楷体_GB2312" w:hAnsi="Times New Roman" w:cs="Times New Roman"/>
      <w:sz w:val="28"/>
      <w:szCs w:val="20"/>
      <w:lang w:val="en-US" w:eastAsia="zh-CN"/>
    </w:rPr>
  </w:style>
  <w:style w:type="paragraph" w:customStyle="1" w:styleId="2TimesNewRoman5020">
    <w:name w:val="样式 标题 2 + Times New Roman 四号 非加粗 段前: 5 磅 段后: 0 磅 行距: 固定值 20..."/>
    <w:basedOn w:val="2"/>
    <w:rsid w:val="00E60D99"/>
    <w:pPr>
      <w:numPr>
        <w:ilvl w:val="0"/>
        <w:numId w:val="0"/>
      </w:numPr>
      <w:spacing w:before="100" w:line="400" w:lineRule="exact"/>
    </w:pPr>
    <w:rPr>
      <w:rFonts w:ascii="Times New Roman" w:eastAsia="方正黑体简体" w:hAnsi="Times New Roman" w:cs="宋体"/>
      <w:b w:val="0"/>
      <w:bCs w:val="0"/>
      <w:szCs w:val="20"/>
    </w:rPr>
  </w:style>
  <w:style w:type="paragraph" w:customStyle="1" w:styleId="aa">
    <w:name w:val="注"/>
    <w:basedOn w:val="00"/>
    <w:rsid w:val="00E60D99"/>
    <w:pPr>
      <w:spacing w:line="288" w:lineRule="auto"/>
      <w:ind w:firstLineChars="0" w:firstLine="0"/>
    </w:pPr>
    <w:rPr>
      <w:sz w:val="20"/>
    </w:rPr>
  </w:style>
  <w:style w:type="paragraph" w:styleId="ab">
    <w:name w:val="Body Text"/>
    <w:basedOn w:val="a0"/>
    <w:link w:val="Char2"/>
    <w:unhideWhenUsed/>
    <w:qFormat/>
    <w:rsid w:val="00E60D99"/>
    <w:pPr>
      <w:widowControl w:val="0"/>
      <w:spacing w:after="120"/>
      <w:jc w:val="both"/>
    </w:pPr>
    <w:rPr>
      <w:rFonts w:ascii="Times New Roman" w:eastAsia="宋体" w:hAnsi="Times New Roman" w:cs="Times New Roman"/>
      <w:kern w:val="2"/>
      <w:sz w:val="24"/>
      <w:szCs w:val="24"/>
      <w:lang w:val="en-US" w:eastAsia="zh-CN"/>
    </w:rPr>
  </w:style>
  <w:style w:type="character" w:customStyle="1" w:styleId="Char2">
    <w:name w:val="正文文本 Char"/>
    <w:basedOn w:val="a1"/>
    <w:link w:val="ab"/>
    <w:rsid w:val="00E60D99"/>
    <w:rPr>
      <w:rFonts w:ascii="Times New Roman" w:eastAsia="宋体" w:hAnsi="Times New Roman" w:cs="Times New Roman"/>
      <w:kern w:val="2"/>
      <w:sz w:val="24"/>
      <w:szCs w:val="24"/>
      <w:lang w:val="en-US" w:eastAsia="zh-CN"/>
    </w:rPr>
  </w:style>
  <w:style w:type="paragraph" w:styleId="ac">
    <w:name w:val="Normal (Web)"/>
    <w:basedOn w:val="a0"/>
    <w:rsid w:val="00E60D99"/>
    <w:pPr>
      <w:widowControl w:val="0"/>
      <w:spacing w:line="240" w:lineRule="auto"/>
      <w:jc w:val="both"/>
    </w:pPr>
    <w:rPr>
      <w:rFonts w:ascii="Times New Roman" w:eastAsia="宋体" w:hAnsi="Times New Roman" w:cs="Times New Roman"/>
      <w:kern w:val="2"/>
      <w:sz w:val="24"/>
      <w:szCs w:val="24"/>
      <w:lang w:val="en-US" w:eastAsia="zh-CN"/>
    </w:rPr>
  </w:style>
  <w:style w:type="paragraph" w:styleId="TOC">
    <w:name w:val="TOC Heading"/>
    <w:basedOn w:val="1"/>
    <w:next w:val="a0"/>
    <w:uiPriority w:val="39"/>
    <w:unhideWhenUsed/>
    <w:qFormat/>
    <w:rsid w:val="00E60D99"/>
    <w:pPr>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0"/>
    <w:next w:val="a0"/>
    <w:autoRedefine/>
    <w:unhideWhenUsed/>
    <w:rsid w:val="00E60D99"/>
    <w:pPr>
      <w:widowControl w:val="0"/>
      <w:jc w:val="both"/>
    </w:pPr>
    <w:rPr>
      <w:rFonts w:ascii="Times New Roman" w:eastAsia="宋体" w:hAnsi="Times New Roman" w:cs="Times New Roman"/>
      <w:kern w:val="2"/>
      <w:sz w:val="24"/>
      <w:szCs w:val="24"/>
      <w:lang w:val="en-US" w:eastAsia="zh-CN"/>
    </w:rPr>
  </w:style>
  <w:style w:type="paragraph" w:styleId="20">
    <w:name w:val="toc 2"/>
    <w:basedOn w:val="a0"/>
    <w:next w:val="a0"/>
    <w:autoRedefine/>
    <w:unhideWhenUsed/>
    <w:rsid w:val="00E60D99"/>
    <w:pPr>
      <w:widowControl w:val="0"/>
      <w:ind w:leftChars="200" w:left="420"/>
      <w:jc w:val="both"/>
    </w:pPr>
    <w:rPr>
      <w:rFonts w:ascii="Times New Roman" w:eastAsia="宋体" w:hAnsi="Times New Roman" w:cs="Times New Roman"/>
      <w:kern w:val="2"/>
      <w:sz w:val="24"/>
      <w:szCs w:val="24"/>
      <w:lang w:val="en-US" w:eastAsia="zh-CN"/>
    </w:rPr>
  </w:style>
  <w:style w:type="paragraph" w:styleId="30">
    <w:name w:val="toc 3"/>
    <w:basedOn w:val="a0"/>
    <w:next w:val="a0"/>
    <w:autoRedefine/>
    <w:unhideWhenUsed/>
    <w:rsid w:val="00E60D99"/>
    <w:pPr>
      <w:widowControl w:val="0"/>
      <w:ind w:leftChars="400" w:left="840"/>
      <w:jc w:val="both"/>
    </w:pPr>
    <w:rPr>
      <w:rFonts w:ascii="Times New Roman" w:eastAsia="宋体" w:hAnsi="Times New Roman" w:cs="Times New Roman"/>
      <w:kern w:val="2"/>
      <w:sz w:val="24"/>
      <w:szCs w:val="24"/>
      <w:lang w:val="en-US" w:eastAsia="zh-CN"/>
    </w:rPr>
  </w:style>
  <w:style w:type="character" w:styleId="ad">
    <w:name w:val="Hyperlink"/>
    <w:basedOn w:val="a1"/>
    <w:uiPriority w:val="99"/>
    <w:unhideWhenUsed/>
    <w:rsid w:val="00E60D99"/>
    <w:rPr>
      <w:color w:val="0563C1" w:themeColor="hyperlink"/>
      <w:u w:val="single"/>
    </w:rPr>
  </w:style>
  <w:style w:type="table" w:styleId="ae">
    <w:name w:val="Table Grid"/>
    <w:basedOn w:val="a2"/>
    <w:rsid w:val="00E60D99"/>
    <w:pPr>
      <w:spacing w:after="0" w:line="240" w:lineRule="auto"/>
    </w:pPr>
    <w:rPr>
      <w:kern w:val="2"/>
      <w:sz w:val="21"/>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0"/>
    <w:next w:val="a0"/>
    <w:link w:val="Char3"/>
    <w:unhideWhenUsed/>
    <w:qFormat/>
    <w:rsid w:val="00E60D99"/>
    <w:pPr>
      <w:widowControl w:val="0"/>
      <w:ind w:leftChars="2500" w:left="100"/>
      <w:jc w:val="both"/>
    </w:pPr>
    <w:rPr>
      <w:rFonts w:ascii="Times New Roman" w:eastAsia="宋体" w:hAnsi="Times New Roman" w:cs="Times New Roman"/>
      <w:kern w:val="2"/>
      <w:sz w:val="24"/>
      <w:szCs w:val="24"/>
      <w:lang w:val="en-US" w:eastAsia="zh-CN"/>
    </w:rPr>
  </w:style>
  <w:style w:type="character" w:customStyle="1" w:styleId="Char3">
    <w:name w:val="日期 Char"/>
    <w:basedOn w:val="a1"/>
    <w:link w:val="af"/>
    <w:rsid w:val="00E60D99"/>
    <w:rPr>
      <w:rFonts w:ascii="Times New Roman" w:eastAsia="宋体" w:hAnsi="Times New Roman" w:cs="Times New Roman"/>
      <w:kern w:val="2"/>
      <w:sz w:val="24"/>
      <w:szCs w:val="24"/>
      <w:lang w:val="en-US" w:eastAsia="zh-CN"/>
    </w:rPr>
  </w:style>
  <w:style w:type="table" w:styleId="2-1">
    <w:name w:val="Grid Table 2 Accent 1"/>
    <w:basedOn w:val="a2"/>
    <w:uiPriority w:val="47"/>
    <w:rsid w:val="00E60D99"/>
    <w:pPr>
      <w:spacing w:after="0" w:line="240" w:lineRule="auto"/>
    </w:pPr>
    <w:rPr>
      <w:rFonts w:ascii="宋体" w:eastAsia="宋体" w:hAnsi="宋体"/>
      <w:kern w:val="2"/>
      <w:sz w:val="24"/>
      <w:lang w:val="en-US" w:eastAsia="zh-CN"/>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
    <w:name w:val="Table"/>
    <w:unhideWhenUsed/>
    <w:qFormat/>
    <w:rsid w:val="00343D8E"/>
    <w:pPr>
      <w:spacing w:after="0" w:line="240" w:lineRule="auto"/>
    </w:pPr>
    <w:rPr>
      <w:rFonts w:ascii="Times New Roman" w:eastAsia="宋体" w:hAnsi="Times New Roman" w:cs="Times New Roman"/>
      <w:sz w:val="20"/>
      <w:szCs w:val="20"/>
      <w:lang w:val="en-US" w:eastAsia="zh-CN"/>
    </w:rPr>
    <w:tblPr>
      <w:tblCellMar>
        <w:top w:w="0" w:type="dxa"/>
        <w:left w:w="108" w:type="dxa"/>
        <w:bottom w:w="0" w:type="dxa"/>
        <w:right w:w="108" w:type="dxa"/>
      </w:tblCellMar>
    </w:tblPr>
  </w:style>
  <w:style w:type="character" w:customStyle="1" w:styleId="21">
    <w:name w:val="标题 2 字符"/>
    <w:basedOn w:val="a1"/>
    <w:uiPriority w:val="9"/>
    <w:qFormat/>
    <w:rsid w:val="00343D8E"/>
    <w:rPr>
      <w:rFonts w:ascii="宋体" w:eastAsia="宋体" w:hAnsi="宋体"/>
      <w:b/>
      <w:bCs/>
      <w:kern w:val="44"/>
      <w:sz w:val="30"/>
      <w:szCs w:val="44"/>
    </w:rPr>
  </w:style>
  <w:style w:type="paragraph" w:customStyle="1" w:styleId="WO">
    <w:name w:val="WO正文"/>
    <w:basedOn w:val="a0"/>
    <w:rsid w:val="00343D8E"/>
    <w:pPr>
      <w:widowControl w:val="0"/>
      <w:ind w:firstLineChars="200" w:firstLine="480"/>
    </w:pPr>
    <w:rPr>
      <w:rFonts w:ascii="Times New Roman" w:eastAsia="宋体" w:hAnsi="Times New Roman" w:cs="Times New Roman"/>
      <w:kern w:val="2"/>
      <w:sz w:val="24"/>
      <w:szCs w:val="28"/>
      <w:lang w:val="en-US" w:eastAsia="zh-CN"/>
    </w:rPr>
  </w:style>
  <w:style w:type="paragraph" w:styleId="22">
    <w:name w:val="Body Text 2"/>
    <w:basedOn w:val="a0"/>
    <w:link w:val="2Char0"/>
    <w:uiPriority w:val="99"/>
    <w:unhideWhenUsed/>
    <w:qFormat/>
    <w:rsid w:val="00D57E33"/>
    <w:pPr>
      <w:spacing w:after="120" w:line="480" w:lineRule="auto"/>
    </w:pPr>
  </w:style>
  <w:style w:type="character" w:customStyle="1" w:styleId="2Char0">
    <w:name w:val="正文文本 2 Char"/>
    <w:basedOn w:val="a1"/>
    <w:link w:val="22"/>
    <w:uiPriority w:val="99"/>
    <w:rsid w:val="00D57E33"/>
  </w:style>
  <w:style w:type="paragraph" w:styleId="af0">
    <w:name w:val="Normal Indent"/>
    <w:basedOn w:val="a0"/>
    <w:qFormat/>
    <w:rsid w:val="00D57E33"/>
    <w:pPr>
      <w:widowControl w:val="0"/>
      <w:adjustRightInd w:val="0"/>
      <w:spacing w:line="560" w:lineRule="exact"/>
      <w:ind w:firstLineChars="200" w:firstLine="420"/>
      <w:jc w:val="both"/>
      <w:textAlignment w:val="baseline"/>
    </w:pPr>
    <w:rPr>
      <w:rFonts w:ascii="Times New Roman" w:eastAsia="宋体" w:hAnsi="Times New Roman" w:cs="Times New Roman"/>
      <w:kern w:val="2"/>
      <w:sz w:val="24"/>
      <w:szCs w:val="24"/>
      <w:lang w:val="en-US" w:eastAsia="zh-CN"/>
    </w:rPr>
  </w:style>
  <w:style w:type="paragraph" w:styleId="31">
    <w:name w:val="Body Text 3"/>
    <w:basedOn w:val="a0"/>
    <w:link w:val="3Char0"/>
    <w:qFormat/>
    <w:rsid w:val="00D57E33"/>
    <w:pPr>
      <w:widowControl w:val="0"/>
      <w:spacing w:after="120"/>
      <w:ind w:firstLineChars="200" w:firstLine="420"/>
      <w:jc w:val="both"/>
    </w:pPr>
    <w:rPr>
      <w:rFonts w:ascii="Times New Roman" w:eastAsia="宋体" w:hAnsi="Times New Roman" w:cs="Times New Roman"/>
      <w:kern w:val="2"/>
      <w:sz w:val="16"/>
      <w:szCs w:val="16"/>
      <w:lang w:val="en-US" w:eastAsia="zh-CN"/>
    </w:rPr>
  </w:style>
  <w:style w:type="character" w:customStyle="1" w:styleId="3Char0">
    <w:name w:val="正文文本 3 Char"/>
    <w:basedOn w:val="a1"/>
    <w:link w:val="31"/>
    <w:rsid w:val="00D57E33"/>
    <w:rPr>
      <w:rFonts w:ascii="Times New Roman" w:eastAsia="宋体" w:hAnsi="Times New Roman" w:cs="Times New Roman"/>
      <w:kern w:val="2"/>
      <w:sz w:val="16"/>
      <w:szCs w:val="16"/>
      <w:lang w:val="en-US" w:eastAsia="zh-CN"/>
    </w:rPr>
  </w:style>
  <w:style w:type="paragraph" w:styleId="af1">
    <w:name w:val="Plain Text"/>
    <w:basedOn w:val="a0"/>
    <w:link w:val="Char4"/>
    <w:uiPriority w:val="99"/>
    <w:qFormat/>
    <w:rsid w:val="00D57E33"/>
    <w:pPr>
      <w:widowControl w:val="0"/>
      <w:ind w:firstLineChars="200" w:firstLine="420"/>
      <w:jc w:val="both"/>
    </w:pPr>
    <w:rPr>
      <w:rFonts w:ascii="宋体" w:eastAsia="宋体" w:hAnsi="Courier New" w:cs="Times New Roman"/>
      <w:kern w:val="2"/>
      <w:sz w:val="21"/>
      <w:szCs w:val="20"/>
      <w:lang w:val="en-US" w:eastAsia="zh-CN"/>
    </w:rPr>
  </w:style>
  <w:style w:type="character" w:customStyle="1" w:styleId="Char4">
    <w:name w:val="纯文本 Char"/>
    <w:basedOn w:val="a1"/>
    <w:link w:val="af1"/>
    <w:uiPriority w:val="99"/>
    <w:rsid w:val="00D57E33"/>
    <w:rPr>
      <w:rFonts w:ascii="宋体" w:eastAsia="宋体" w:hAnsi="Courier New" w:cs="Times New Roman"/>
      <w:kern w:val="2"/>
      <w:sz w:val="21"/>
      <w:szCs w:val="20"/>
      <w:lang w:val="en-US" w:eastAsia="zh-CN"/>
    </w:rPr>
  </w:style>
  <w:style w:type="paragraph" w:styleId="23">
    <w:name w:val="Body Text Indent 2"/>
    <w:basedOn w:val="a0"/>
    <w:link w:val="2Char1"/>
    <w:qFormat/>
    <w:rsid w:val="00D57E33"/>
    <w:pPr>
      <w:widowControl w:val="0"/>
      <w:ind w:firstLineChars="200" w:firstLine="560"/>
      <w:jc w:val="both"/>
    </w:pPr>
    <w:rPr>
      <w:rFonts w:ascii="Times New Roman" w:eastAsia="宋体" w:hAnsi="Times New Roman" w:cs="Times New Roman"/>
      <w:kern w:val="2"/>
      <w:sz w:val="28"/>
      <w:szCs w:val="24"/>
      <w:lang w:val="en-US" w:eastAsia="zh-CN"/>
    </w:rPr>
  </w:style>
  <w:style w:type="character" w:customStyle="1" w:styleId="2Char1">
    <w:name w:val="正文文本缩进 2 Char"/>
    <w:basedOn w:val="a1"/>
    <w:link w:val="23"/>
    <w:rsid w:val="00D57E33"/>
    <w:rPr>
      <w:rFonts w:ascii="Times New Roman" w:eastAsia="宋体" w:hAnsi="Times New Roman" w:cs="Times New Roman"/>
      <w:kern w:val="2"/>
      <w:sz w:val="28"/>
      <w:szCs w:val="24"/>
      <w:lang w:val="en-US" w:eastAsia="zh-CN"/>
    </w:rPr>
  </w:style>
  <w:style w:type="paragraph" w:styleId="af2">
    <w:name w:val="Subtitle"/>
    <w:basedOn w:val="a0"/>
    <w:next w:val="a0"/>
    <w:link w:val="Char5"/>
    <w:uiPriority w:val="11"/>
    <w:qFormat/>
    <w:rsid w:val="00D57E33"/>
    <w:pPr>
      <w:widowControl w:val="0"/>
      <w:spacing w:before="240" w:after="60" w:line="312" w:lineRule="auto"/>
      <w:ind w:firstLineChars="200" w:firstLine="420"/>
      <w:jc w:val="center"/>
      <w:outlineLvl w:val="1"/>
    </w:pPr>
    <w:rPr>
      <w:rFonts w:ascii="Cambria" w:eastAsia="宋体" w:hAnsi="Cambria" w:cs="Times New Roman"/>
      <w:b/>
      <w:bCs/>
      <w:kern w:val="28"/>
      <w:sz w:val="32"/>
      <w:szCs w:val="32"/>
      <w:lang w:val="en-US" w:eastAsia="zh-CN"/>
    </w:rPr>
  </w:style>
  <w:style w:type="character" w:customStyle="1" w:styleId="Char5">
    <w:name w:val="副标题 Char"/>
    <w:basedOn w:val="a1"/>
    <w:link w:val="af2"/>
    <w:uiPriority w:val="11"/>
    <w:rsid w:val="00D57E33"/>
    <w:rPr>
      <w:rFonts w:ascii="Cambria" w:eastAsia="宋体" w:hAnsi="Cambria" w:cs="Times New Roman"/>
      <w:b/>
      <w:bCs/>
      <w:kern w:val="28"/>
      <w:sz w:val="32"/>
      <w:szCs w:val="32"/>
      <w:lang w:val="en-US" w:eastAsia="zh-CN"/>
    </w:rPr>
  </w:style>
  <w:style w:type="paragraph" w:styleId="60">
    <w:name w:val="toc 6"/>
    <w:basedOn w:val="a0"/>
    <w:next w:val="a0"/>
    <w:rsid w:val="00D57E33"/>
    <w:pPr>
      <w:widowControl w:val="0"/>
      <w:autoSpaceDE w:val="0"/>
      <w:autoSpaceDN w:val="0"/>
      <w:adjustRightInd w:val="0"/>
      <w:ind w:leftChars="1000" w:left="2100" w:firstLineChars="200" w:firstLine="420"/>
    </w:pPr>
    <w:rPr>
      <w:rFonts w:ascii="Times New Roman" w:eastAsia="宋体" w:hAnsi="Times New Roman" w:cs="Times New Roman"/>
      <w:sz w:val="20"/>
      <w:szCs w:val="20"/>
      <w:lang w:val="en-US" w:eastAsia="zh-CN"/>
    </w:rPr>
  </w:style>
  <w:style w:type="paragraph" w:styleId="32">
    <w:name w:val="Body Text Indent 3"/>
    <w:basedOn w:val="a0"/>
    <w:link w:val="3Char1"/>
    <w:rsid w:val="00D57E33"/>
    <w:pPr>
      <w:widowControl w:val="0"/>
      <w:ind w:firstLineChars="200" w:firstLine="600"/>
      <w:jc w:val="both"/>
    </w:pPr>
    <w:rPr>
      <w:rFonts w:ascii="宋体" w:eastAsia="宋体" w:hAnsi="宋体" w:cs="Times New Roman"/>
      <w:bCs/>
      <w:kern w:val="2"/>
      <w:sz w:val="30"/>
      <w:szCs w:val="20"/>
      <w:lang w:val="en-US" w:eastAsia="zh-CN"/>
    </w:rPr>
  </w:style>
  <w:style w:type="character" w:customStyle="1" w:styleId="3Char1">
    <w:name w:val="正文文本缩进 3 Char"/>
    <w:basedOn w:val="a1"/>
    <w:link w:val="32"/>
    <w:rsid w:val="00D57E33"/>
    <w:rPr>
      <w:rFonts w:ascii="宋体" w:eastAsia="宋体" w:hAnsi="宋体" w:cs="Times New Roman"/>
      <w:bCs/>
      <w:kern w:val="2"/>
      <w:sz w:val="30"/>
      <w:szCs w:val="20"/>
      <w:lang w:val="en-US" w:eastAsia="zh-CN"/>
    </w:rPr>
  </w:style>
  <w:style w:type="paragraph" w:styleId="11">
    <w:name w:val="index 1"/>
    <w:basedOn w:val="a0"/>
    <w:next w:val="a0"/>
    <w:rsid w:val="00D57E33"/>
    <w:pPr>
      <w:widowControl w:val="0"/>
      <w:ind w:firstLineChars="200" w:firstLine="420"/>
      <w:jc w:val="both"/>
    </w:pPr>
    <w:rPr>
      <w:rFonts w:ascii="Times New Roman" w:eastAsia="宋体" w:hAnsi="Times New Roman" w:cs="Times New Roman"/>
      <w:kern w:val="2"/>
      <w:sz w:val="24"/>
      <w:szCs w:val="24"/>
      <w:lang w:val="en-US" w:eastAsia="zh-CN"/>
    </w:rPr>
  </w:style>
  <w:style w:type="paragraph" w:styleId="af3">
    <w:name w:val="Title"/>
    <w:basedOn w:val="a0"/>
    <w:link w:val="Char6"/>
    <w:qFormat/>
    <w:rsid w:val="00D57E33"/>
    <w:pPr>
      <w:widowControl w:val="0"/>
      <w:spacing w:before="240" w:after="60"/>
      <w:ind w:firstLineChars="200" w:firstLine="420"/>
      <w:jc w:val="center"/>
      <w:outlineLvl w:val="0"/>
    </w:pPr>
    <w:rPr>
      <w:rFonts w:ascii="Arial" w:eastAsia="宋体" w:hAnsi="Arial" w:cs="Arial"/>
      <w:b/>
      <w:bCs/>
      <w:kern w:val="2"/>
      <w:sz w:val="32"/>
      <w:szCs w:val="32"/>
      <w:lang w:val="en-US" w:eastAsia="zh-CN"/>
    </w:rPr>
  </w:style>
  <w:style w:type="character" w:customStyle="1" w:styleId="Char6">
    <w:name w:val="标题 Char"/>
    <w:basedOn w:val="a1"/>
    <w:link w:val="af3"/>
    <w:rsid w:val="00D57E33"/>
    <w:rPr>
      <w:rFonts w:ascii="Arial" w:eastAsia="宋体" w:hAnsi="Arial" w:cs="Arial"/>
      <w:b/>
      <w:bCs/>
      <w:kern w:val="2"/>
      <w:sz w:val="32"/>
      <w:szCs w:val="32"/>
      <w:lang w:val="en-US" w:eastAsia="zh-CN"/>
    </w:rPr>
  </w:style>
  <w:style w:type="paragraph" w:styleId="af4">
    <w:name w:val="Body Text First Indent"/>
    <w:basedOn w:val="ab"/>
    <w:next w:val="60"/>
    <w:link w:val="Char7"/>
    <w:rsid w:val="00D57E33"/>
    <w:pPr>
      <w:autoSpaceDE w:val="0"/>
      <w:autoSpaceDN w:val="0"/>
      <w:adjustRightInd w:val="0"/>
      <w:spacing w:after="0"/>
      <w:ind w:firstLineChars="100" w:firstLine="420"/>
      <w:jc w:val="left"/>
    </w:pPr>
    <w:rPr>
      <w:rFonts w:ascii="仿宋_GB2312"/>
      <w:b/>
      <w:kern w:val="0"/>
      <w:sz w:val="32"/>
      <w:szCs w:val="32"/>
    </w:rPr>
  </w:style>
  <w:style w:type="character" w:customStyle="1" w:styleId="Char7">
    <w:name w:val="正文首行缩进 Char"/>
    <w:basedOn w:val="Char2"/>
    <w:link w:val="af4"/>
    <w:rsid w:val="00D57E33"/>
    <w:rPr>
      <w:rFonts w:ascii="仿宋_GB2312" w:eastAsia="宋体" w:hAnsi="Times New Roman" w:cs="Times New Roman"/>
      <w:b/>
      <w:kern w:val="2"/>
      <w:sz w:val="32"/>
      <w:szCs w:val="32"/>
      <w:lang w:val="en-US" w:eastAsia="zh-CN"/>
    </w:rPr>
  </w:style>
  <w:style w:type="paragraph" w:styleId="24">
    <w:name w:val="Body Text First Indent 2"/>
    <w:basedOn w:val="a9"/>
    <w:link w:val="2Char2"/>
    <w:uiPriority w:val="99"/>
    <w:unhideWhenUsed/>
    <w:qFormat/>
    <w:rsid w:val="00D57E33"/>
    <w:pPr>
      <w:keepNext/>
      <w:keepLines/>
      <w:autoSpaceDE/>
      <w:autoSpaceDN/>
      <w:adjustRightInd/>
      <w:spacing w:after="0" w:line="380" w:lineRule="exact"/>
      <w:ind w:left="0" w:firstLineChars="200" w:firstLine="480"/>
      <w:jc w:val="left"/>
      <w:outlineLvl w:val="3"/>
    </w:pPr>
    <w:rPr>
      <w:rFonts w:ascii="Times New Roman" w:eastAsia="方正书宋简体"/>
      <w:b/>
      <w:bCs/>
      <w:kern w:val="2"/>
      <w:szCs w:val="28"/>
    </w:rPr>
  </w:style>
  <w:style w:type="character" w:customStyle="1" w:styleId="2Char2">
    <w:name w:val="正文首行缩进 2 Char"/>
    <w:basedOn w:val="Char1"/>
    <w:link w:val="24"/>
    <w:uiPriority w:val="99"/>
    <w:rsid w:val="00D57E33"/>
    <w:rPr>
      <w:rFonts w:ascii="Times New Roman" w:eastAsia="方正书宋简体" w:hAnsi="Times New Roman" w:cs="Times New Roman"/>
      <w:b/>
      <w:bCs/>
      <w:kern w:val="2"/>
      <w:sz w:val="28"/>
      <w:szCs w:val="28"/>
      <w:lang w:val="en-US" w:eastAsia="zh-CN"/>
    </w:rPr>
  </w:style>
  <w:style w:type="character" w:styleId="af5">
    <w:name w:val="Strong"/>
    <w:basedOn w:val="a1"/>
    <w:qFormat/>
    <w:rsid w:val="00D57E33"/>
    <w:rPr>
      <w:b/>
    </w:rPr>
  </w:style>
  <w:style w:type="character" w:styleId="af6">
    <w:name w:val="page number"/>
    <w:basedOn w:val="a1"/>
    <w:rsid w:val="00D57E33"/>
  </w:style>
  <w:style w:type="character" w:customStyle="1" w:styleId="40">
    <w:name w:val="标题 4 字符"/>
    <w:basedOn w:val="a1"/>
    <w:uiPriority w:val="9"/>
    <w:qFormat/>
    <w:rsid w:val="00D57E33"/>
    <w:rPr>
      <w:rFonts w:ascii="宋体" w:eastAsia="宋体" w:hAnsi="宋体"/>
      <w:b/>
      <w:bCs/>
      <w:kern w:val="44"/>
      <w:sz w:val="28"/>
      <w:szCs w:val="44"/>
    </w:rPr>
  </w:style>
  <w:style w:type="paragraph" w:customStyle="1" w:styleId="af7">
    <w:name w:val="正文首行"/>
    <w:basedOn w:val="af8"/>
    <w:qFormat/>
    <w:rsid w:val="00D57E33"/>
    <w:pPr>
      <w:snapToGrid w:val="0"/>
      <w:spacing w:line="360" w:lineRule="auto"/>
      <w:ind w:firstLine="200"/>
      <w:jc w:val="left"/>
    </w:pPr>
  </w:style>
  <w:style w:type="paragraph" w:customStyle="1" w:styleId="af8">
    <w:name w:val="图片居中"/>
    <w:basedOn w:val="af9"/>
    <w:qFormat/>
    <w:rsid w:val="00D57E33"/>
    <w:pPr>
      <w:spacing w:line="240" w:lineRule="auto"/>
    </w:pPr>
  </w:style>
  <w:style w:type="paragraph" w:customStyle="1" w:styleId="af9">
    <w:name w:val="表格靠左"/>
    <w:basedOn w:val="afa"/>
    <w:qFormat/>
    <w:rsid w:val="00D57E33"/>
  </w:style>
  <w:style w:type="paragraph" w:customStyle="1" w:styleId="afa">
    <w:name w:val="表格居中"/>
    <w:basedOn w:val="a4"/>
    <w:qFormat/>
    <w:rsid w:val="00F0683D"/>
    <w:pPr>
      <w:widowControl w:val="0"/>
      <w:spacing w:line="360" w:lineRule="auto"/>
      <w:jc w:val="center"/>
    </w:pPr>
    <w:rPr>
      <w:rFonts w:ascii="宋体" w:eastAsia="宋体" w:hAnsi="宋体" w:cs="Times New Roman"/>
      <w:kern w:val="2"/>
      <w:sz w:val="21"/>
      <w:lang w:val="en-US" w:eastAsia="zh-CN"/>
    </w:rPr>
  </w:style>
  <w:style w:type="paragraph" w:customStyle="1" w:styleId="afb">
    <w:name w:val="表格文字"/>
    <w:basedOn w:val="a0"/>
    <w:next w:val="ab"/>
    <w:qFormat/>
    <w:rsid w:val="00D57E33"/>
    <w:pPr>
      <w:widowControl w:val="0"/>
      <w:spacing w:line="560" w:lineRule="exact"/>
      <w:ind w:firstLineChars="200" w:firstLine="420"/>
      <w:jc w:val="both"/>
    </w:pPr>
    <w:rPr>
      <w:rFonts w:ascii="Times" w:eastAsia="宋体" w:hAnsi="Times" w:cs="Times New Roman"/>
      <w:spacing w:val="10"/>
      <w:kern w:val="2"/>
      <w:sz w:val="32"/>
      <w:szCs w:val="24"/>
      <w:lang w:val="en-US" w:eastAsia="zh-CN"/>
    </w:rPr>
  </w:style>
  <w:style w:type="paragraph" w:customStyle="1" w:styleId="afc">
    <w:name w:val="段"/>
    <w:next w:val="a0"/>
    <w:rsid w:val="00D57E33"/>
    <w:pPr>
      <w:autoSpaceDE w:val="0"/>
      <w:autoSpaceDN w:val="0"/>
      <w:adjustRightInd w:val="0"/>
      <w:snapToGrid w:val="0"/>
      <w:spacing w:after="0" w:line="360" w:lineRule="auto"/>
      <w:ind w:firstLineChars="200" w:firstLine="200"/>
      <w:jc w:val="both"/>
    </w:pPr>
    <w:rPr>
      <w:rFonts w:ascii="宋体" w:eastAsia="宋体" w:hAnsi="Times New Roman" w:cs="Times New Roman"/>
      <w:sz w:val="24"/>
      <w:lang w:val="en-US" w:eastAsia="zh-CN"/>
    </w:rPr>
  </w:style>
  <w:style w:type="paragraph" w:customStyle="1" w:styleId="FirstParagraph">
    <w:name w:val="First Paragraph"/>
    <w:basedOn w:val="ab"/>
    <w:next w:val="ab"/>
    <w:rsid w:val="00D57E33"/>
    <w:pPr>
      <w:spacing w:after="0"/>
      <w:ind w:firstLineChars="200" w:firstLine="420"/>
    </w:pPr>
  </w:style>
  <w:style w:type="paragraph" w:customStyle="1" w:styleId="12">
    <w:name w:val="纯文本1"/>
    <w:basedOn w:val="a0"/>
    <w:rsid w:val="00D57E33"/>
    <w:pPr>
      <w:widowControl w:val="0"/>
      <w:adjustRightInd w:val="0"/>
      <w:ind w:firstLineChars="200" w:firstLine="420"/>
      <w:jc w:val="both"/>
      <w:textAlignment w:val="baseline"/>
    </w:pPr>
    <w:rPr>
      <w:rFonts w:ascii="宋体" w:eastAsia="宋体" w:hAnsi="Times New Roman" w:cs="Times New Roman"/>
      <w:sz w:val="28"/>
      <w:szCs w:val="24"/>
      <w:lang w:val="en-US" w:eastAsia="zh-CN"/>
    </w:rPr>
  </w:style>
  <w:style w:type="paragraph" w:customStyle="1" w:styleId="25">
    <w:name w:val="正文2"/>
    <w:basedOn w:val="a0"/>
    <w:qFormat/>
    <w:rsid w:val="00D57E33"/>
    <w:pPr>
      <w:widowControl w:val="0"/>
      <w:spacing w:before="156"/>
      <w:ind w:firstLineChars="200" w:firstLine="510"/>
      <w:jc w:val="both"/>
    </w:pPr>
    <w:rPr>
      <w:rFonts w:ascii="Times New Roman" w:eastAsia="宋体" w:hAnsi="Times New Roman" w:cs="Times New Roman"/>
      <w:kern w:val="2"/>
      <w:sz w:val="24"/>
      <w:szCs w:val="20"/>
      <w:lang w:val="en-US" w:eastAsia="zh-CN"/>
    </w:rPr>
  </w:style>
  <w:style w:type="paragraph" w:customStyle="1" w:styleId="Default">
    <w:name w:val="Default"/>
    <w:rsid w:val="00D57E33"/>
    <w:pPr>
      <w:widowControl w:val="0"/>
      <w:autoSpaceDE w:val="0"/>
      <w:autoSpaceDN w:val="0"/>
      <w:adjustRightInd w:val="0"/>
      <w:spacing w:after="0" w:line="240" w:lineRule="auto"/>
    </w:pPr>
    <w:rPr>
      <w:rFonts w:ascii="黑体" w:eastAsia="黑体" w:hAnsi="Times New Roman" w:cs="黑体"/>
      <w:color w:val="000000"/>
      <w:sz w:val="24"/>
      <w:szCs w:val="24"/>
      <w:lang w:val="en-US" w:eastAsia="zh-CN"/>
    </w:rPr>
  </w:style>
  <w:style w:type="character" w:customStyle="1" w:styleId="titleblack141">
    <w:name w:val="title_black_141"/>
    <w:basedOn w:val="a1"/>
    <w:rsid w:val="00D57E33"/>
    <w:rPr>
      <w:color w:val="000000"/>
      <w:sz w:val="21"/>
      <w:szCs w:val="21"/>
      <w:u w:val="none"/>
    </w:rPr>
  </w:style>
  <w:style w:type="paragraph" w:customStyle="1" w:styleId="Blockquote">
    <w:name w:val="Blockquote"/>
    <w:basedOn w:val="a0"/>
    <w:rsid w:val="00D57E33"/>
    <w:pPr>
      <w:widowControl w:val="0"/>
      <w:autoSpaceDE w:val="0"/>
      <w:autoSpaceDN w:val="0"/>
      <w:adjustRightInd w:val="0"/>
      <w:spacing w:before="100" w:after="100"/>
      <w:ind w:left="360" w:right="360" w:firstLineChars="200" w:firstLine="420"/>
    </w:pPr>
    <w:rPr>
      <w:rFonts w:ascii="Times New Roman" w:eastAsia="宋体" w:hAnsi="Times New Roman" w:cs="Times New Roman"/>
      <w:sz w:val="24"/>
      <w:szCs w:val="20"/>
      <w:lang w:val="en-US" w:eastAsia="zh-CN"/>
    </w:rPr>
  </w:style>
  <w:style w:type="character" w:customStyle="1" w:styleId="javascript">
    <w:name w:val="javascript"/>
    <w:basedOn w:val="a1"/>
    <w:rsid w:val="00D57E33"/>
  </w:style>
  <w:style w:type="character" w:customStyle="1" w:styleId="tpccontent1">
    <w:name w:val="tpc_content1"/>
    <w:rsid w:val="00D57E33"/>
    <w:rPr>
      <w:sz w:val="23"/>
      <w:szCs w:val="23"/>
    </w:rPr>
  </w:style>
  <w:style w:type="paragraph" w:customStyle="1" w:styleId="26">
    <w:name w:val="标提2"/>
    <w:basedOn w:val="2"/>
    <w:next w:val="a0"/>
    <w:rsid w:val="00D57E33"/>
    <w:pPr>
      <w:keepNext w:val="0"/>
      <w:keepLines w:val="0"/>
      <w:numPr>
        <w:ilvl w:val="0"/>
        <w:numId w:val="0"/>
      </w:numPr>
      <w:spacing w:line="360" w:lineRule="auto"/>
      <w:jc w:val="center"/>
      <w:outlineLvl w:val="9"/>
    </w:pPr>
    <w:rPr>
      <w:rFonts w:ascii="Arial" w:hAnsi="Arial" w:cs="Times New Roman"/>
      <w:bCs w:val="0"/>
      <w:kern w:val="0"/>
      <w:sz w:val="30"/>
      <w:szCs w:val="20"/>
    </w:rPr>
  </w:style>
  <w:style w:type="character" w:customStyle="1" w:styleId="2MingLiU">
    <w:name w:val="正文文本 (2) + MingLiU"/>
    <w:qFormat/>
    <w:rsid w:val="00D57E33"/>
    <w:rPr>
      <w:rFonts w:ascii="MingLiU" w:eastAsia="MingLiU" w:hAnsi="MingLiU" w:cs="MingLiU"/>
      <w:color w:val="000000"/>
      <w:spacing w:val="0"/>
      <w:w w:val="100"/>
      <w:position w:val="0"/>
      <w:sz w:val="34"/>
      <w:szCs w:val="34"/>
      <w:shd w:val="clear" w:color="auto" w:fill="FFFFFF"/>
      <w:lang w:val="zh-TW" w:eastAsia="zh-TW" w:bidi="zh-TW"/>
    </w:rPr>
  </w:style>
  <w:style w:type="paragraph" w:styleId="afd">
    <w:name w:val="Quote"/>
    <w:next w:val="a0"/>
    <w:link w:val="Char8"/>
    <w:qFormat/>
    <w:rsid w:val="00D57E33"/>
    <w:pPr>
      <w:wordWrap w:val="0"/>
      <w:spacing w:before="200" w:after="160" w:line="240" w:lineRule="auto"/>
      <w:ind w:left="864" w:right="864"/>
      <w:jc w:val="center"/>
    </w:pPr>
    <w:rPr>
      <w:rFonts w:ascii="Times New Roman" w:eastAsia="宋体" w:hAnsi="Times New Roman" w:cs="Times New Roman"/>
      <w:i/>
      <w:sz w:val="21"/>
      <w:szCs w:val="20"/>
      <w:lang w:val="en-US" w:eastAsia="zh-CN"/>
    </w:rPr>
  </w:style>
  <w:style w:type="character" w:customStyle="1" w:styleId="Char8">
    <w:name w:val="引用 Char"/>
    <w:basedOn w:val="a1"/>
    <w:link w:val="afd"/>
    <w:rsid w:val="00D57E33"/>
    <w:rPr>
      <w:rFonts w:ascii="Times New Roman" w:eastAsia="宋体" w:hAnsi="Times New Roman" w:cs="Times New Roman"/>
      <w:i/>
      <w:sz w:val="21"/>
      <w:szCs w:val="20"/>
      <w:lang w:val="en-US" w:eastAsia="zh-CN"/>
    </w:rPr>
  </w:style>
  <w:style w:type="character" w:customStyle="1" w:styleId="Char9">
    <w:name w:val="报告表正文 Char"/>
    <w:link w:val="afe"/>
    <w:qFormat/>
    <w:rsid w:val="00D57E33"/>
    <w:rPr>
      <w:sz w:val="24"/>
    </w:rPr>
  </w:style>
  <w:style w:type="paragraph" w:customStyle="1" w:styleId="afe">
    <w:name w:val="报告表正文"/>
    <w:basedOn w:val="a0"/>
    <w:link w:val="Char9"/>
    <w:qFormat/>
    <w:rsid w:val="00D57E33"/>
    <w:pPr>
      <w:widowControl w:val="0"/>
      <w:ind w:firstLineChars="200" w:firstLine="200"/>
      <w:jc w:val="both"/>
    </w:pPr>
    <w:rPr>
      <w:sz w:val="24"/>
    </w:rPr>
  </w:style>
  <w:style w:type="paragraph" w:customStyle="1" w:styleId="hzw">
    <w:name w:val="hzw表标题"/>
    <w:basedOn w:val="a0"/>
    <w:rsid w:val="00D57E33"/>
    <w:pPr>
      <w:widowControl w:val="0"/>
      <w:ind w:firstLineChars="200" w:firstLine="420"/>
      <w:jc w:val="center"/>
      <w:outlineLvl w:val="8"/>
    </w:pPr>
    <w:rPr>
      <w:rFonts w:ascii="Times New Roman" w:eastAsia="宋体" w:hAnsi="Times New Roman" w:cs="Times New Roman"/>
      <w:b/>
      <w:kern w:val="2"/>
      <w:sz w:val="28"/>
      <w:lang w:val="en-US" w:eastAsia="zh-CN"/>
    </w:rPr>
  </w:style>
  <w:style w:type="paragraph" w:customStyle="1" w:styleId="hzw0">
    <w:name w:val="hzw表格正文"/>
    <w:basedOn w:val="hzw"/>
    <w:rsid w:val="00D57E33"/>
    <w:pPr>
      <w:adjustRightInd w:val="0"/>
      <w:snapToGrid w:val="0"/>
      <w:outlineLvl w:val="9"/>
    </w:pPr>
    <w:rPr>
      <w:rFonts w:cs="Calibri"/>
      <w:b w:val="0"/>
      <w:szCs w:val="21"/>
    </w:rPr>
  </w:style>
  <w:style w:type="paragraph" w:customStyle="1" w:styleId="aff">
    <w:name w:val="报告表表格标题"/>
    <w:basedOn w:val="a0"/>
    <w:qFormat/>
    <w:rsid w:val="00D57E33"/>
    <w:pPr>
      <w:widowControl w:val="0"/>
      <w:snapToGrid w:val="0"/>
      <w:ind w:firstLineChars="200" w:firstLine="420"/>
      <w:jc w:val="center"/>
    </w:pPr>
    <w:rPr>
      <w:rFonts w:ascii="Times New Roman" w:eastAsia="宋体" w:hAnsi="Times New Roman" w:cs="Times New Roman"/>
      <w:b/>
      <w:kern w:val="2"/>
      <w:sz w:val="28"/>
      <w:szCs w:val="24"/>
      <w:lang w:val="en-US" w:eastAsia="zh-CN"/>
    </w:rPr>
  </w:style>
  <w:style w:type="paragraph" w:customStyle="1" w:styleId="aff0">
    <w:name w:val="表格正文"/>
    <w:basedOn w:val="a0"/>
    <w:semiHidden/>
    <w:qFormat/>
    <w:rsid w:val="00D57E33"/>
    <w:pPr>
      <w:widowControl w:val="0"/>
      <w:snapToGrid w:val="0"/>
      <w:ind w:firstLineChars="200" w:firstLine="420"/>
      <w:jc w:val="center"/>
    </w:pPr>
    <w:rPr>
      <w:rFonts w:ascii="Times New Roman" w:eastAsia="宋体" w:hAnsi="Times New Roman" w:cs="Times New Roman"/>
      <w:kern w:val="2"/>
      <w:sz w:val="28"/>
      <w:szCs w:val="24"/>
      <w:lang w:val="en-US" w:eastAsia="zh-CN"/>
    </w:rPr>
  </w:style>
  <w:style w:type="table" w:customStyle="1" w:styleId="18">
    <w:name w:val="网格型18"/>
    <w:basedOn w:val="a2"/>
    <w:uiPriority w:val="39"/>
    <w:qFormat/>
    <w:rsid w:val="00D57E33"/>
    <w:pPr>
      <w:widowControl w:val="0"/>
      <w:spacing w:after="0" w:line="240" w:lineRule="auto"/>
      <w:jc w:val="both"/>
    </w:pPr>
    <w:rPr>
      <w:rFonts w:ascii="Times New Roman" w:eastAsia="宋体" w:hAnsi="Times New Roman" w:cs="Times New Roman"/>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O5">
    <w:name w:val="WO_5"/>
    <w:basedOn w:val="a0"/>
    <w:rsid w:val="00D57E33"/>
    <w:pPr>
      <w:widowControl w:val="0"/>
      <w:numPr>
        <w:ilvl w:val="4"/>
        <w:numId w:val="2"/>
      </w:numPr>
      <w:spacing w:beforeLines="100" w:before="100" w:afterLines="50" w:after="50"/>
      <w:ind w:firstLineChars="200" w:firstLine="200"/>
      <w:outlineLvl w:val="4"/>
    </w:pPr>
    <w:rPr>
      <w:rFonts w:ascii="Times New Roman" w:eastAsia="黑体" w:hAnsi="Times New Roman" w:cs="Times New Roman"/>
      <w:b/>
      <w:color w:val="000000"/>
      <w:kern w:val="2"/>
      <w:sz w:val="32"/>
      <w:szCs w:val="24"/>
      <w:lang w:val="en-US" w:eastAsia="zh-CN"/>
    </w:rPr>
  </w:style>
  <w:style w:type="paragraph" w:customStyle="1" w:styleId="WO4">
    <w:name w:val="WO_4"/>
    <w:basedOn w:val="a0"/>
    <w:rsid w:val="00D57E33"/>
    <w:pPr>
      <w:widowControl w:val="0"/>
      <w:numPr>
        <w:ilvl w:val="3"/>
        <w:numId w:val="2"/>
      </w:numPr>
      <w:spacing w:beforeLines="100" w:before="100" w:afterLines="50" w:after="50"/>
      <w:ind w:firstLineChars="200" w:firstLine="200"/>
      <w:outlineLvl w:val="3"/>
    </w:pPr>
    <w:rPr>
      <w:rFonts w:ascii="Times New Roman" w:eastAsia="黑体" w:hAnsi="Times New Roman" w:cs="Times New Roman"/>
      <w:b/>
      <w:color w:val="000000"/>
      <w:kern w:val="2"/>
      <w:sz w:val="32"/>
      <w:szCs w:val="24"/>
      <w:lang w:val="en-US" w:eastAsia="zh-CN"/>
    </w:rPr>
  </w:style>
  <w:style w:type="paragraph" w:customStyle="1" w:styleId="WO6">
    <w:name w:val="WO_6"/>
    <w:basedOn w:val="a0"/>
    <w:rsid w:val="00D57E33"/>
    <w:pPr>
      <w:widowControl w:val="0"/>
      <w:numPr>
        <w:ilvl w:val="5"/>
        <w:numId w:val="2"/>
      </w:numPr>
      <w:spacing w:beforeLines="100" w:before="100" w:afterLines="50" w:after="50"/>
      <w:ind w:firstLineChars="200" w:firstLine="200"/>
      <w:outlineLvl w:val="5"/>
    </w:pPr>
    <w:rPr>
      <w:rFonts w:ascii="Times New Roman" w:eastAsia="黑体" w:hAnsi="Times New Roman" w:cs="Times New Roman"/>
      <w:b/>
      <w:color w:val="000000"/>
      <w:kern w:val="2"/>
      <w:sz w:val="32"/>
      <w:szCs w:val="24"/>
      <w:lang w:val="en-US" w:eastAsia="zh-CN"/>
    </w:rPr>
  </w:style>
  <w:style w:type="paragraph" w:customStyle="1" w:styleId="aff1">
    <w:name w:val="方案正文"/>
    <w:basedOn w:val="a0"/>
    <w:qFormat/>
    <w:rsid w:val="00034735"/>
    <w:pPr>
      <w:widowControl w:val="0"/>
      <w:spacing w:line="384" w:lineRule="auto"/>
      <w:ind w:firstLineChars="200" w:firstLine="200"/>
    </w:pPr>
    <w:rPr>
      <w:rFonts w:ascii="宋体" w:eastAsia="宋体" w:hAnsi="宋体" w:cs="Times New Roman"/>
      <w:kern w:val="2"/>
      <w:sz w:val="21"/>
      <w:szCs w:val="24"/>
      <w:lang w:val="en-US" w:eastAsia="zh-CN"/>
    </w:rPr>
  </w:style>
  <w:style w:type="paragraph" w:customStyle="1" w:styleId="aff2">
    <w:name w:val="标书正文"/>
    <w:basedOn w:val="a0"/>
    <w:qFormat/>
    <w:rsid w:val="00D57E33"/>
    <w:pPr>
      <w:widowControl w:val="0"/>
      <w:ind w:firstLineChars="200" w:firstLine="480"/>
      <w:jc w:val="both"/>
    </w:pPr>
    <w:rPr>
      <w:rFonts w:ascii="Calibri" w:eastAsia="宋体" w:hAnsi="Calibri" w:cs="宋体"/>
      <w:kern w:val="2"/>
      <w:sz w:val="28"/>
      <w:lang w:val="en-US" w:eastAsia="zh-CN"/>
    </w:rPr>
  </w:style>
  <w:style w:type="table" w:customStyle="1" w:styleId="5-114">
    <w:name w:val="网格表 5 深色 - 着色 114"/>
    <w:basedOn w:val="a2"/>
    <w:uiPriority w:val="50"/>
    <w:qFormat/>
    <w:rsid w:val="00D57E33"/>
    <w:pPr>
      <w:spacing w:after="0" w:line="400" w:lineRule="exact"/>
    </w:pPr>
    <w:rPr>
      <w:rFonts w:ascii="Times New Roman" w:eastAsia="宋体" w:hAnsi="Times New Roman" w:cs="Times New Roman"/>
      <w:sz w:val="20"/>
      <w:szCs w:val="20"/>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4F81BD"/>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4F81BD"/>
      </w:tcPr>
    </w:tblStylePr>
    <w:tblStylePr w:type="lastCol">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
    <w:name w:val="表格样式4"/>
    <w:basedOn w:val="a2"/>
    <w:qFormat/>
    <w:rsid w:val="00D57E33"/>
    <w:pPr>
      <w:spacing w:after="0" w:line="240" w:lineRule="auto"/>
    </w:pPr>
    <w:rPr>
      <w:rFonts w:ascii="Times New Roman" w:eastAsia="宋体" w:hAnsi="Times New Roman" w:cs="Times New Roman"/>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FE567D"/>
    <w:pPr>
      <w:numPr>
        <w:numId w:val="19"/>
      </w:numPr>
      <w:spacing w:after="200" w:line="276" w:lineRule="auto"/>
      <w:contextualSpacing/>
    </w:pPr>
    <w:rPr>
      <w:rFonts w:ascii="宋体" w:eastAsia="宋体" w:hAnsi="宋体"/>
      <w:color w:val="000000"/>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9.jpeg"/><Relationship Id="rId42" Type="http://schemas.openxmlformats.org/officeDocument/2006/relationships/image" Target="http://www.dfzyqc.com/WebEditor/UploadFile/200810415255879.jpg" TargetMode="External"/><Relationship Id="rId63" Type="http://schemas.openxmlformats.org/officeDocument/2006/relationships/image" Target="http://www.dfzyqc.com/WebEditor/UploadFile/200810415645175.jpg" TargetMode="External"/><Relationship Id="rId84" Type="http://schemas.openxmlformats.org/officeDocument/2006/relationships/image" Target="media/image58.png"/><Relationship Id="rId138" Type="http://schemas.openxmlformats.org/officeDocument/2006/relationships/image" Target="media/image103.jpeg"/><Relationship Id="rId159" Type="http://schemas.openxmlformats.org/officeDocument/2006/relationships/image" Target="media/image119.jpeg"/><Relationship Id="rId170" Type="http://schemas.openxmlformats.org/officeDocument/2006/relationships/image" Target="media/image130.jpeg"/><Relationship Id="rId107" Type="http://schemas.openxmlformats.org/officeDocument/2006/relationships/image" Target="media/image71.png"/><Relationship Id="rId11" Type="http://schemas.openxmlformats.org/officeDocument/2006/relationships/image" Target="media/image4.jpeg"/><Relationship Id="rId32" Type="http://schemas.openxmlformats.org/officeDocument/2006/relationships/image" Target="media/image20.jpeg"/><Relationship Id="rId53" Type="http://schemas.openxmlformats.org/officeDocument/2006/relationships/image" Target="http://www.dfzyqc.com/WebEditor/UploadFile/200810415426494.jpg" TargetMode="External"/><Relationship Id="rId74" Type="http://schemas.openxmlformats.org/officeDocument/2006/relationships/image" Target="media/image48.jpeg"/><Relationship Id="rId128" Type="http://schemas.openxmlformats.org/officeDocument/2006/relationships/image" Target="media/image93.jpeg"/><Relationship Id="rId149" Type="http://schemas.openxmlformats.org/officeDocument/2006/relationships/image" Target="media/image111.png"/><Relationship Id="rId5" Type="http://schemas.openxmlformats.org/officeDocument/2006/relationships/footnotes" Target="footnotes.xml"/><Relationship Id="rId95" Type="http://schemas.openxmlformats.org/officeDocument/2006/relationships/image" Target="media/image69.png"/><Relationship Id="rId160" Type="http://schemas.openxmlformats.org/officeDocument/2006/relationships/image" Target="media/image120.jpeg"/><Relationship Id="rId22" Type="http://schemas.openxmlformats.org/officeDocument/2006/relationships/image" Target="media/image10.jpeg"/><Relationship Id="rId43" Type="http://schemas.openxmlformats.org/officeDocument/2006/relationships/image" Target="media/image28.jpeg"/><Relationship Id="rId64" Type="http://schemas.openxmlformats.org/officeDocument/2006/relationships/image" Target="media/image39.jpeg"/><Relationship Id="rId118" Type="http://schemas.openxmlformats.org/officeDocument/2006/relationships/image" Target="media/image84.jpeg"/><Relationship Id="rId139" Type="http://schemas.openxmlformats.org/officeDocument/2006/relationships/image" Target="media/image104.png"/><Relationship Id="rId85" Type="http://schemas.openxmlformats.org/officeDocument/2006/relationships/image" Target="media/image59.png"/><Relationship Id="rId150" Type="http://schemas.openxmlformats.org/officeDocument/2006/relationships/image" Target="media/image112.png"/><Relationship Id="rId171" Type="http://schemas.openxmlformats.org/officeDocument/2006/relationships/image" Target="media/image131.png"/><Relationship Id="rId12" Type="http://schemas.openxmlformats.org/officeDocument/2006/relationships/image" Target="media/image5.png"/><Relationship Id="rId33" Type="http://schemas.openxmlformats.org/officeDocument/2006/relationships/image" Target="media/image21.jpeg"/><Relationship Id="rId108" Type="http://schemas.openxmlformats.org/officeDocument/2006/relationships/image" Target="media/image74.jpeg"/><Relationship Id="rId129" Type="http://schemas.openxmlformats.org/officeDocument/2006/relationships/image" Target="media/image94.jpeg"/><Relationship Id="rId54" Type="http://schemas.openxmlformats.org/officeDocument/2006/relationships/image" Target="media/image34.jpeg"/><Relationship Id="rId75" Type="http://schemas.openxmlformats.org/officeDocument/2006/relationships/image" Target="media/image49.jpeg"/><Relationship Id="rId96" Type="http://schemas.openxmlformats.org/officeDocument/2006/relationships/image" Target="media/image70.png"/><Relationship Id="rId140" Type="http://schemas.openxmlformats.org/officeDocument/2006/relationships/image" Target="media/image105.png"/><Relationship Id="rId161" Type="http://schemas.openxmlformats.org/officeDocument/2006/relationships/image" Target="media/image121.jpeg"/><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http://www.dfzyqc.com/WebEditor/UploadFile/20081041546220.jpg" TargetMode="External"/><Relationship Id="rId114" Type="http://schemas.openxmlformats.org/officeDocument/2006/relationships/image" Target="media/image80.jpg"/><Relationship Id="rId119" Type="http://schemas.openxmlformats.org/officeDocument/2006/relationships/image" Target="media/image85.png"/><Relationship Id="rId44" Type="http://schemas.openxmlformats.org/officeDocument/2006/relationships/image" Target="http://www.dfzyqc.com/WebEditor/UploadFile/20081041536831.jpg" TargetMode="External"/><Relationship Id="rId60" Type="http://schemas.openxmlformats.org/officeDocument/2006/relationships/image" Target="media/image37.jpeg"/><Relationship Id="rId65" Type="http://schemas.openxmlformats.org/officeDocument/2006/relationships/image" Target="http://www.dfzyqc.com/WebEditor/UploadFile/200810415633101.jpg" TargetMode="External"/><Relationship Id="rId81" Type="http://schemas.openxmlformats.org/officeDocument/2006/relationships/image" Target="media/image50.png"/><Relationship Id="rId86" Type="http://schemas.openxmlformats.org/officeDocument/2006/relationships/image" Target="media/image60.png"/><Relationship Id="rId130" Type="http://schemas.openxmlformats.org/officeDocument/2006/relationships/image" Target="media/image95.jpeg"/><Relationship Id="rId135" Type="http://schemas.openxmlformats.org/officeDocument/2006/relationships/image" Target="media/image100.jpeg"/><Relationship Id="rId151" Type="http://schemas.microsoft.com/office/2007/relationships/hdphoto" Target="media/hdphoto5.wdp"/><Relationship Id="rId156" Type="http://schemas.openxmlformats.org/officeDocument/2006/relationships/footer" Target="footer5.xml"/><Relationship Id="rId177" Type="http://schemas.openxmlformats.org/officeDocument/2006/relationships/theme" Target="theme/theme1.xml"/><Relationship Id="rId172" Type="http://schemas.openxmlformats.org/officeDocument/2006/relationships/image" Target="media/image132.jpeg"/><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image" Target="media/image26.jpeg"/><Relationship Id="rId109" Type="http://schemas.openxmlformats.org/officeDocument/2006/relationships/image" Target="media/image75.jpeg"/><Relationship Id="rId34" Type="http://schemas.openxmlformats.org/officeDocument/2006/relationships/image" Target="media/image22.jpeg"/><Relationship Id="rId50" Type="http://schemas.openxmlformats.org/officeDocument/2006/relationships/image" Target="media/image32.jpeg"/><Relationship Id="rId55" Type="http://schemas.openxmlformats.org/officeDocument/2006/relationships/image" Target="http://www.dfzyqc.com/WebEditor/UploadFile/200810415442678.jpg" TargetMode="External"/><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66.png"/><Relationship Id="rId120" Type="http://schemas.openxmlformats.org/officeDocument/2006/relationships/image" Target="media/image86.jpeg"/><Relationship Id="rId125" Type="http://schemas.openxmlformats.org/officeDocument/2006/relationships/image" Target="media/image90.jpeg"/><Relationship Id="rId141" Type="http://schemas.openxmlformats.org/officeDocument/2006/relationships/image" Target="media/image106.png"/><Relationship Id="rId146" Type="http://schemas.openxmlformats.org/officeDocument/2006/relationships/image" Target="media/image109.png"/><Relationship Id="rId167" Type="http://schemas.openxmlformats.org/officeDocument/2006/relationships/image" Target="media/image127.jpeg"/><Relationship Id="rId7" Type="http://schemas.openxmlformats.org/officeDocument/2006/relationships/image" Target="media/image1.png"/><Relationship Id="rId71" Type="http://schemas.openxmlformats.org/officeDocument/2006/relationships/image" Target="media/image45.jpeg"/><Relationship Id="rId92" Type="http://schemas.openxmlformats.org/officeDocument/2006/relationships/image" Target="media/image57.jpeg"/><Relationship Id="rId162"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http://www.dfzyqc.com/WebEditor/UploadFile/200810415243975.jpg" TargetMode="External"/><Relationship Id="rId45" Type="http://schemas.openxmlformats.org/officeDocument/2006/relationships/image" Target="media/image29.jpeg"/><Relationship Id="rId66" Type="http://schemas.openxmlformats.org/officeDocument/2006/relationships/image" Target="media/image40.jpeg"/><Relationship Id="rId87" Type="http://schemas.openxmlformats.org/officeDocument/2006/relationships/image" Target="media/image61.png"/><Relationship Id="rId110" Type="http://schemas.openxmlformats.org/officeDocument/2006/relationships/image" Target="media/image76.png"/><Relationship Id="rId115" Type="http://schemas.openxmlformats.org/officeDocument/2006/relationships/image" Target="media/image81.jp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image" Target="media/image117.jpeg"/><Relationship Id="rId61" Type="http://schemas.openxmlformats.org/officeDocument/2006/relationships/image" Target="http://www.dfzyqc.com/WebEditor/UploadFile/200810415534101.jpg" TargetMode="External"/><Relationship Id="rId82" Type="http://schemas.openxmlformats.org/officeDocument/2006/relationships/image" Target="media/image51.png"/><Relationship Id="rId152" Type="http://schemas.openxmlformats.org/officeDocument/2006/relationships/image" Target="media/image113.png"/><Relationship Id="rId173" Type="http://schemas.openxmlformats.org/officeDocument/2006/relationships/footer" Target="footer6.xml"/><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35.jpeg"/><Relationship Id="rId77" Type="http://schemas.openxmlformats.org/officeDocument/2006/relationships/image" Target="media/image51.jpeg"/><Relationship Id="rId100" Type="http://schemas.openxmlformats.org/officeDocument/2006/relationships/image" Target="media/image74.png"/><Relationship Id="rId105" Type="http://schemas.openxmlformats.org/officeDocument/2006/relationships/image" Target="media/image67.png"/><Relationship Id="rId126" Type="http://schemas.openxmlformats.org/officeDocument/2006/relationships/image" Target="media/image91.jpeg"/><Relationship Id="rId147" Type="http://schemas.openxmlformats.org/officeDocument/2006/relationships/image" Target="media/image110.png"/><Relationship Id="rId168" Type="http://schemas.openxmlformats.org/officeDocument/2006/relationships/image" Target="media/image128.jpeg"/><Relationship Id="rId8" Type="http://schemas.microsoft.com/office/2007/relationships/hdphoto" Target="media/hdphoto1.wdp"/><Relationship Id="rId51" Type="http://schemas.openxmlformats.org/officeDocument/2006/relationships/image" Target="http://www.dfzyqc.com/WebEditor/UploadFile/200810415415651.jpg" TargetMode="External"/><Relationship Id="rId72" Type="http://schemas.openxmlformats.org/officeDocument/2006/relationships/image" Target="media/image46.jpeg"/><Relationship Id="rId93" Type="http://schemas.openxmlformats.org/officeDocument/2006/relationships/image" Target="media/image62.png"/><Relationship Id="rId98" Type="http://schemas.openxmlformats.org/officeDocument/2006/relationships/image" Target="media/image72.jpeg"/><Relationship Id="rId121" Type="http://schemas.openxmlformats.org/officeDocument/2006/relationships/image" Target="media/image87.png"/><Relationship Id="rId142" Type="http://schemas.openxmlformats.org/officeDocument/2006/relationships/image" Target="media/image107.png"/><Relationship Id="rId163" Type="http://schemas.openxmlformats.org/officeDocument/2006/relationships/image" Target="media/image123.jpe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0.jpeg"/><Relationship Id="rId67" Type="http://schemas.openxmlformats.org/officeDocument/2006/relationships/image" Target="media/image41.jpeg"/><Relationship Id="rId116" Type="http://schemas.openxmlformats.org/officeDocument/2006/relationships/image" Target="media/image82.jpg"/><Relationship Id="rId137" Type="http://schemas.openxmlformats.org/officeDocument/2006/relationships/image" Target="media/image102.jpeg"/><Relationship Id="rId158" Type="http://schemas.openxmlformats.org/officeDocument/2006/relationships/image" Target="media/image118.jpeg"/><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image" Target="media/image38.jpeg"/><Relationship Id="rId83" Type="http://schemas.openxmlformats.org/officeDocument/2006/relationships/image" Target="media/image52.png"/><Relationship Id="rId88" Type="http://schemas.openxmlformats.org/officeDocument/2006/relationships/image" Target="media/image53.png"/><Relationship Id="rId111" Type="http://schemas.openxmlformats.org/officeDocument/2006/relationships/image" Target="media/image77.png"/><Relationship Id="rId132" Type="http://schemas.openxmlformats.org/officeDocument/2006/relationships/image" Target="media/image97.jpeg"/><Relationship Id="rId153" Type="http://schemas.openxmlformats.org/officeDocument/2006/relationships/image" Target="media/image114.png"/><Relationship Id="rId174" Type="http://schemas.openxmlformats.org/officeDocument/2006/relationships/image" Target="media/image133.png"/><Relationship Id="rId15" Type="http://schemas.openxmlformats.org/officeDocument/2006/relationships/footer" Target="footer1.xml"/><Relationship Id="rId36" Type="http://schemas.openxmlformats.org/officeDocument/2006/relationships/image" Target="media/image24.jpeg"/><Relationship Id="rId57" Type="http://schemas.openxmlformats.org/officeDocument/2006/relationships/image" Target="http://www.dfzyqc.com/WebEditor/UploadFile/200810415511923.jpg" TargetMode="External"/><Relationship Id="rId106" Type="http://schemas.openxmlformats.org/officeDocument/2006/relationships/image" Target="media/image68.png"/><Relationship Id="rId127" Type="http://schemas.openxmlformats.org/officeDocument/2006/relationships/image" Target="media/image92.jpeg"/><Relationship Id="rId10" Type="http://schemas.openxmlformats.org/officeDocument/2006/relationships/image" Target="media/image3.jpeg"/><Relationship Id="rId31" Type="http://schemas.openxmlformats.org/officeDocument/2006/relationships/image" Target="media/image19.jpeg"/><Relationship Id="rId52" Type="http://schemas.openxmlformats.org/officeDocument/2006/relationships/image" Target="media/image33.jpeg"/><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image" Target="media/image63.png"/><Relationship Id="rId99" Type="http://schemas.openxmlformats.org/officeDocument/2006/relationships/image" Target="media/image73.jpeg"/><Relationship Id="rId101" Type="http://schemas.openxmlformats.org/officeDocument/2006/relationships/image" Target="media/image75.png"/><Relationship Id="rId122" Type="http://schemas.microsoft.com/office/2007/relationships/hdphoto" Target="media/hdphoto2.wdp"/><Relationship Id="rId143" Type="http://schemas.microsoft.com/office/2007/relationships/hdphoto" Target="media/hdphoto3.wdp"/><Relationship Id="rId148" Type="http://schemas.microsoft.com/office/2007/relationships/hdphoto" Target="media/hdphoto4.wdp"/><Relationship Id="rId164" Type="http://schemas.openxmlformats.org/officeDocument/2006/relationships/image" Target="media/image124.jpeg"/><Relationship Id="rId169" Type="http://schemas.openxmlformats.org/officeDocument/2006/relationships/image" Target="media/image129.jpeg"/><Relationship Id="rId4" Type="http://schemas.openxmlformats.org/officeDocument/2006/relationships/webSettings" Target="webSettings.xml"/><Relationship Id="rId9" Type="http://schemas.openxmlformats.org/officeDocument/2006/relationships/image" Target="media/image2.jfif"/><Relationship Id="rId26" Type="http://schemas.openxmlformats.org/officeDocument/2006/relationships/image" Target="media/image14.jpeg"/><Relationship Id="rId47" Type="http://schemas.openxmlformats.org/officeDocument/2006/relationships/image" Target="http://www.dfzyqc.com/WebEditor/UploadFile/200810415336471.jpg" TargetMode="External"/><Relationship Id="rId68" Type="http://schemas.openxmlformats.org/officeDocument/2006/relationships/image" Target="media/image42.jpeg"/><Relationship Id="rId89" Type="http://schemas.openxmlformats.org/officeDocument/2006/relationships/image" Target="media/image54.png"/><Relationship Id="rId112" Type="http://schemas.openxmlformats.org/officeDocument/2006/relationships/image" Target="media/image78.png"/><Relationship Id="rId133" Type="http://schemas.openxmlformats.org/officeDocument/2006/relationships/image" Target="media/image98.jpeg"/><Relationship Id="rId154" Type="http://schemas.openxmlformats.org/officeDocument/2006/relationships/image" Target="media/image115.png"/><Relationship Id="rId175" Type="http://schemas.microsoft.com/office/2007/relationships/hdphoto" Target="media/hdphoto6.wdp"/><Relationship Id="rId16" Type="http://schemas.openxmlformats.org/officeDocument/2006/relationships/footer" Target="footer2.xml"/><Relationship Id="rId37" Type="http://schemas.openxmlformats.org/officeDocument/2006/relationships/image" Target="media/image25.jpeg"/><Relationship Id="rId58" Type="http://schemas.openxmlformats.org/officeDocument/2006/relationships/image" Target="media/image36.jpeg"/><Relationship Id="rId79" Type="http://schemas.openxmlformats.org/officeDocument/2006/relationships/image" Target="media/image53.jpeg"/><Relationship Id="rId102" Type="http://schemas.openxmlformats.org/officeDocument/2006/relationships/image" Target="media/image64.jpeg"/><Relationship Id="rId123" Type="http://schemas.openxmlformats.org/officeDocument/2006/relationships/image" Target="media/image88.png"/><Relationship Id="rId144" Type="http://schemas.openxmlformats.org/officeDocument/2006/relationships/footer" Target="footer4.xml"/><Relationship Id="rId90" Type="http://schemas.openxmlformats.org/officeDocument/2006/relationships/image" Target="media/image55.jpeg"/><Relationship Id="rId165" Type="http://schemas.openxmlformats.org/officeDocument/2006/relationships/image" Target="media/image125.jpeg"/><Relationship Id="rId27" Type="http://schemas.openxmlformats.org/officeDocument/2006/relationships/image" Target="media/image15.jpeg"/><Relationship Id="rId48" Type="http://schemas.openxmlformats.org/officeDocument/2006/relationships/image" Target="media/image31.jpeg"/><Relationship Id="rId69" Type="http://schemas.openxmlformats.org/officeDocument/2006/relationships/image" Target="media/image43.png"/><Relationship Id="rId113" Type="http://schemas.openxmlformats.org/officeDocument/2006/relationships/image" Target="media/image79.png"/><Relationship Id="rId134" Type="http://schemas.openxmlformats.org/officeDocument/2006/relationships/image" Target="media/image99.jpeg"/><Relationship Id="rId80" Type="http://schemas.openxmlformats.org/officeDocument/2006/relationships/image" Target="media/image49.png"/><Relationship Id="rId155" Type="http://schemas.openxmlformats.org/officeDocument/2006/relationships/image" Target="media/image116.png"/><Relationship Id="rId176" Type="http://schemas.openxmlformats.org/officeDocument/2006/relationships/fontTable" Target="fontTable.xml"/><Relationship Id="rId17" Type="http://schemas.openxmlformats.org/officeDocument/2006/relationships/header" Target="header2.xml"/><Relationship Id="rId38" Type="http://schemas.openxmlformats.org/officeDocument/2006/relationships/image" Target="http://www.dfzyqc.com/WebEditor/UploadFile/200810415231906.jpg" TargetMode="External"/><Relationship Id="rId59" Type="http://schemas.openxmlformats.org/officeDocument/2006/relationships/image" Target="http://www.dfzyqc.com/WebEditor/UploadFile/200810415524664.jpg" TargetMode="External"/><Relationship Id="rId103" Type="http://schemas.openxmlformats.org/officeDocument/2006/relationships/image" Target="media/image65.png"/><Relationship Id="rId124" Type="http://schemas.openxmlformats.org/officeDocument/2006/relationships/image" Target="media/image89.png"/><Relationship Id="rId70" Type="http://schemas.openxmlformats.org/officeDocument/2006/relationships/image" Target="media/image44.jpeg"/><Relationship Id="rId91" Type="http://schemas.openxmlformats.org/officeDocument/2006/relationships/image" Target="media/image56.jpeg"/><Relationship Id="rId145" Type="http://schemas.openxmlformats.org/officeDocument/2006/relationships/image" Target="media/image108.png"/><Relationship Id="rId166" Type="http://schemas.openxmlformats.org/officeDocument/2006/relationships/image" Target="media/image126.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黑体"/>
        <a:cs typeface="Arial"/>
      </a:majorFont>
      <a:minorFont>
        <a:latin typeface="Arial"/>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650</Pages>
  <Words>67483</Words>
  <Characters>384659</Characters>
  <Application>Microsoft Office Word</Application>
  <DocSecurity>0</DocSecurity>
  <Lines>3205</Lines>
  <Paragraphs>902</Paragraphs>
  <ScaleCrop>false</ScaleCrop>
  <Company/>
  <LinksUpToDate>false</LinksUpToDate>
  <CharactersWithSpaces>451240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dc:creator>
  <cp:lastModifiedBy>Adminis</cp:lastModifiedBy>
  <cp:revision>9</cp:revision>
  <dcterms:created xsi:type="dcterms:W3CDTF">2024-12-11T02:03:00Z</dcterms:created>
  <dcterms:modified xsi:type="dcterms:W3CDTF">2024-12-11T13:00:00Z</dcterms:modified>
</cp:coreProperties>
</file>