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投标人基本情况表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606"/>
        <w:gridCol w:w="1100"/>
        <w:gridCol w:w="958"/>
        <w:gridCol w:w="1100"/>
        <w:gridCol w:w="428"/>
        <w:gridCol w:w="1239"/>
        <w:gridCol w:w="1162"/>
        <w:gridCol w:w="27"/>
        <w:gridCol w:w="57"/>
        <w:gridCol w:w="2082"/>
      </w:tblGrid>
      <w:tr>
        <w:trPr>
          <w:trHeight w:val="4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投标人名称</w:t>
            </w:r>
            <w:r/>
          </w:p>
        </w:tc>
        <w:tc>
          <w:tcPr>
            <w:gridSpan w:val="9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辽宁德晟物业有限公司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注册地址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 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辽宁省盘锦市兴隆台区创新街道丰裕社区泰山路145号（客运站楼）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邮政编码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 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124000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联系方式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联系人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t xml:space="preserve">高爽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电 话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t xml:space="preserve">15241724875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传  真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t xml:space="preserve">/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网 址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t xml:space="preserve">/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1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法定代表人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t xml:space="preserve">李建华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技术职称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t xml:space="preserve">211103198612090061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t xml:space="preserve">13942755059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t xml:space="preserve">高爽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技术职称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t xml:space="preserve">/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t xml:space="preserve">15241724875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企业资质证书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类型：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营业执照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         等级： 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/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 证书号：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91211103MA10QPUXXC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56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质量管理体系证书（如有）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类型： 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质量管理体系认证证书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       等级：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/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 证书号：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29024Q11800-06R0S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7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营业执照号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t xml:space="preserve">91211103MA10QPUXXC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员工总人数：</w:t>
            </w:r>
            <w:r>
              <w:t xml:space="preserve">177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注册资本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t xml:space="preserve">3000万人民币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其中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高级职称人员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t xml:space="preserve">11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成立日期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t xml:space="preserve">2020-11-30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中级职称人员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t xml:space="preserve">14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7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基本账户开户银行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t xml:space="preserve">盘锦银行股份有限公司中银支行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技术人员数量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t xml:space="preserve">4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7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基本账户银行账号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t xml:space="preserve">660050130900013827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各类注册人员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>
              <w:t xml:space="preserve">/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经营范围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 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许可项目：建设工程施工；道路货物运输（不含危险货物）；城市配送运输服务（不含危险货物）；食品销售。（依法须经批准的项目，经相关部门批准后方可开展经营活动，具体经营项目以相关部门批准文件或许可证件为准）一般项目：物业管理；餐饮管理；专业保洁、清洗、消毒服务；建筑物清洁服务；水污染治理；餐饮器具集中消毒服务；停车场服务；园林绿化工程施工；土石方工程施工；金属门窗工程施工；安全咨询服务；商务代理代办服务；广告发布；广告制作；广告设计、代理；信息咨询服务（不含许可类信息咨询服务）；健康咨询服务（不含诊疗服务）；工程管理服务；非居住房地产租赁；机械设备租赁；咨询策划服务；组织文化艺术交流活动；租赁服务（不含许可类租赁服务）；会议及展览服务；养老服务；家政服务；住宅水电安装维护服务；养生保健服务（非医疗）；业务培训（不含教育培训、职业技能培训等需取得许可的培训）；农副产品销售。（除依法须经批准的项目外，凭营业执照依法自主开展经营活动）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>
              <w:t xml:space="preserve">许可项目：建设工程施工；道路货物运输（不含危险货物）；城市配送运输服务（不含危险货物）；食品销售。（依法须经批准的项目，经相关部门批准后方可开展经营活动，具体经营项目以相关部门批准文件或许可证件为准）一般项目：物业管理；餐饮管理；专业保洁、清洗、消毒服务；建筑物清洁服务；水污染治理；餐饮器具集中消毒服务；停车场服务；园林绿化工程施工；土石方工程施工；金属门窗工程施工；安全咨询服务；商务代理代办服务；广告发布；广告制作；广告设计、代理；信息咨询服务（不含许可类信息咨询服务）；健康咨询服务（不含诊疗服务）；工程管理服务；非居住房地产租赁；机械设备租赁；咨询策划服务；组织文化艺术交流活动；租赁服务（不含许可类租赁服务）；会议及展览服务；养老服务；家政服务；住宅水电安装维护服务；养生保健服务（非医疗）；业务培训（不含教育培训、职业技能培训等需取得许可的培训）；农副产品销售。（除依法须经批准的项目外，凭营业执照依法自主开展经营活动）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18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投标人关联企业情况（包括但不限于与投标人法定代表人为同一人或者存在控股、管理关系的不同单位）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t xml:space="preserve">不存在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备注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>
              <w:t xml:space="preserve">/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8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投标人应将相关证明材料附在本表后，包括：招标文件第二章投标人须知第3.5.1项要求的营业执照复印件、第一章招标公告要求的相关资质证书、第三章评标办法所需提供的相关材料，如体系认证、荣誉证书等。境内投标人以电汇形式提交保证金的，还应附基本账户开户许可证复印件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5</cp:revision>
  <dcterms:created xsi:type="dcterms:W3CDTF">2024-03-04T03:10:18Z</dcterms:created>
  <dcterms:modified xsi:type="dcterms:W3CDTF">2024-12-16T02:48:26Z</dcterms:modified>
</cp:coreProperties>
</file>