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b/>
          <w:color w:val="000000"/>
          <w:spacing w:val="6"/>
          <w:sz w:val="32"/>
        </w:rPr>
        <w:t xml:space="preserve">机密信息接受承诺函</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本机密信息接受承诺函由</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盘锦顺方实业有限公司</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（以下简称“乙方”）针对同</w:t>
      </w:r>
      <w:r>
        <w:rPr>
          <w:rFonts w:ascii="宋体" w:hAnsi="宋体" w:eastAsia="宋体" w:cs="宋体"/>
          <w:b/>
          <w:color w:val="000000"/>
          <w:spacing w:val="6"/>
          <w:sz w:val="21"/>
          <w:u w:val="single"/>
        </w:rPr>
        <w:t xml:space="preserve"> </w:t>
      </w:r>
      <w:r>
        <w:rPr>
          <w:rFonts w:ascii="宋体" w:hAnsi="宋体" w:eastAsia="宋体" w:cs="宋体"/>
          <w:b/>
          <w:color w:val="000000"/>
          <w:spacing w:val="6"/>
          <w:sz w:val="21"/>
          <w:u w:val="single"/>
        </w:rPr>
        <w:t xml:space="preserve">辽河石油勘探局有限公司物资分公司</w:t>
      </w:r>
      <w:r>
        <w:rPr>
          <w:rFonts w:ascii="宋体" w:hAnsi="宋体" w:eastAsia="宋体" w:cs="宋体"/>
          <w:color w:val="000000"/>
          <w:spacing w:val="6"/>
          <w:sz w:val="21"/>
        </w:rPr>
        <w:t xml:space="preserve">（以下简称“甲方”）所发放的</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LHZB1-2024-WJ173</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号招标文件（以下简称“招标文件”），对从甲方处获得的相关的机密信息的保密工作做出如下承诺：</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 机密信息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本承诺中所称机密信息是指因执行本次招标而直接或间接地接触到的相关组织机构、业务等任何秘密的或专有的信息，包括但不限于以下内容：</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8.1.1 管理经验；</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8.1.2 业务流程、职员资料及内部公开的财务、生产经营资料及为甲方专有的文件资料；</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8.2 机密信息的接受的方式</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当甲方欲向乙方透露与其项目相关的机密信息时，此信息包括口头、书面或以其它形式的载体透露给乙方的，乙方有责任按照第三条承诺保密的责任。</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 乙方的保密责任</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乙方同意：</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8.3.1 以谨慎的态度避免泄露、公开或传播甲方的机密信息，就如同使用与此相似的，自己不愿其泄露，公开或传播的信息一样；</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8.3.2 为履行项目之目的或在其它方面为了甲方的利益使用甲方的机密信息。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乙方可以将机密信息透露给：</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(1)为项目进行必须了解该信息的其本身的雇员及其母公司和子公司的雇员或合作方的本项目组成员；</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(2)经甲方事先书面同意的任何其它地方。</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8.4 保密期限</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根据本机密信息接受承诺函，由甲方向乙方透露的信息应自本协议中提到的招标之日起五年止。</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 乙方不承担保密责任的信息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对于下列信息，乙方不承担本机密信息透露协议所规定的保密责任：</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8.5.1 在不承担保密责任的情况下已获取的信息；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8.5.2 乙方独立开发且不涉及透露方的信息；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8.5.3 从甲方以外的合法渠道所获得的信息；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8.5.4 通过公开渠道而非乙方过失而公开的信息；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 残留信息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但是，除非甲方与乙方就残留信息另有规定，乙方不得透露，公开或传播：</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8.6.1 残留信息源；</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8.6.2 甲方的任何财务、统计或个人数据；</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8.6.3 甲方的业务计划。</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8.7 保密信息的返还</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 不承认条款</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8.8.1 甲方仅“按现状”提供信息；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8.8.2 甲方对因其透露的信息所引起的任何损害概不承担责任，但甲方明知或应当知道其透露的信息有可能引起任何损害的情况除外；</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8.8.3 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8.8.4 本承诺函并不要求任一方透露或接受信息。</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8.9 适用法律</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-209550</wp:posOffset>
                </wp:positionH>
                <wp:positionV relativeFrom="paragraph">
                  <wp:posOffset>119825</wp:posOffset>
                </wp:positionV>
                <wp:extent cx="1800000" cy="18000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79589" name=""/>
                        <pic:cNvPicPr>
                          <a:picLocks noChangeAspect="1"/>
                        </pic:cNvPicPr>
                        <pic:nvPr/>
                      </pic:nvPicPr>
                      <pic:blipFill>
                        <a:blip r:embed="rId9"/>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16.50pt;mso-position-horizontal:absolute;mso-position-vertical-relative:text;margin-top:9.44pt;mso-position-vertical:absolute;width:141.73pt;height:141.73pt;mso-wrap-distance-left:9.07pt;mso-wrap-distance-top:0.00pt;mso-wrap-distance-right:9.07pt;mso-wrap-distance-bottom:0.00pt;z-index:1;" stroked="false">
                <v:imagedata r:id="rId9" o:title=""/>
                <o:lock v:ext="edit" rotation="t"/>
              </v:shape>
            </w:pict>
          </mc:Fallback>
        </mc:AlternateContent>
      </w:r>
      <w:r>
        <w:rPr>
          <w:rFonts w:ascii="宋体" w:hAnsi="宋体" w:eastAsia="宋体" w:cs="宋体"/>
          <w:color w:val="000000"/>
          <w:spacing w:val="6"/>
          <w:sz w:val="21"/>
        </w:rPr>
        <w:t xml:space="preserve">本承诺函适用中华人民共和国法律。</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在本次招标期间，如对本承诺函有异议应协商解决，协商不成应提交</w:t>
      </w:r>
      <w:r>
        <w:rPr>
          <w:rFonts w:ascii="宋体" w:hAnsi="宋体" w:eastAsia="宋体" w:cs="宋体"/>
          <w:i/>
          <w:color w:val="000000"/>
          <w:spacing w:val="6"/>
          <w:sz w:val="21"/>
        </w:rPr>
        <w:t xml:space="preserve">中国国际经济贸易仲裁委员会</w:t>
      </w:r>
      <w:r>
        <w:rPr>
          <w:rFonts w:ascii="宋体" w:hAnsi="宋体" w:eastAsia="宋体" w:cs="宋体"/>
          <w:color w:val="000000"/>
          <w:spacing w:val="6"/>
          <w:sz w:val="21"/>
        </w:rPr>
        <w:t xml:space="preserve">，该仲裁判决书是终决的，对甲乙双方均有约束力。</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3072" behindDoc="1" locked="0" layoutInCell="1" allowOverlap="1">
                <wp:simplePos x="0" y="0"/>
                <wp:positionH relativeFrom="column">
                  <wp:posOffset>1429942</wp:posOffset>
                </wp:positionH>
                <wp:positionV relativeFrom="paragraph">
                  <wp:posOffset>116866</wp:posOffset>
                </wp:positionV>
                <wp:extent cx="740115" cy="45625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307406" name=""/>
                        <pic:cNvPicPr>
                          <a:picLocks noChangeAspect="1"/>
                        </pic:cNvPicPr>
                        <pic:nvPr/>
                      </pic:nvPicPr>
                      <pic:blipFill>
                        <a:blip r:embed="rId10"/>
                        <a:stretch/>
                      </pic:blipFill>
                      <pic:spPr bwMode="auto">
                        <a:xfrm flipH="0" flipV="0">
                          <a:off x="0" y="0"/>
                          <a:ext cx="740115" cy="45624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072;o:allowoverlap:true;o:allowincell:true;mso-position-horizontal-relative:text;margin-left:112.59pt;mso-position-horizontal:absolute;mso-position-vertical-relative:text;margin-top:9.20pt;mso-position-vertical:absolute;width:58.28pt;height:35.93pt;mso-wrap-distance-left:9.07pt;mso-wrap-distance-top:0.00pt;mso-wrap-distance-right:9.07pt;mso-wrap-distance-bottom:0.00pt;z-index:1;" stroked="false">
                <v:imagedata r:id="rId10" o:title=""/>
                <o:lock v:ext="edit" rotation="t"/>
              </v:shape>
            </w:pict>
          </mc:Fallback>
        </mc:AlternateContent>
      </w:r>
      <w:r>
        <w:rPr>
          <w:rFonts w:ascii="宋体" w:hAnsi="宋体" w:eastAsia="宋体" w:cs="宋体"/>
          <w:color w:val="000000"/>
          <w:spacing w:val="6"/>
          <w:sz w:val="21"/>
        </w:rPr>
        <w:t xml:space="preserve">乙      方：</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盘锦顺方实业有限公司</w:t>
      </w:r>
      <w:r>
        <w:rPr>
          <w:rFonts w:ascii="宋体" w:hAnsi="宋体" w:eastAsia="宋体" w:cs="宋体"/>
          <w:color w:val="000000"/>
          <w:spacing w:val="6"/>
          <w:sz w:val="21"/>
          <w:u w:val="single"/>
        </w:rPr>
        <w:t xml:space="preserve">   </w:t>
      </w:r>
      <w:r>
        <w:rPr>
          <w:rFonts w:ascii="宋体" w:hAnsi="宋体" w:eastAsia="宋体" w:cs="宋体"/>
        </w:rPr>
      </w:r>
      <w:r>
        <w:rPr>
          <w:rFonts w:ascii="宋体" w:hAnsi="宋体" w:eastAsia="宋体" w:cs="宋体"/>
        </w:rPr>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负责人签字：</w:t>
      </w:r>
      <w:r>
        <w:rPr>
          <w:rFonts w:ascii="宋体" w:hAnsi="宋体" w:eastAsia="宋体" w:cs="宋体"/>
          <w:color w:val="000000"/>
          <w:spacing w:val="6"/>
          <w:sz w:val="21"/>
          <w:u w:val="single"/>
        </w:rPr>
        <w:t xml:space="preserve">           </w:t>
      </w:r>
      <w:sdt>
        <w:sdtPr>
          <w:alias w:val="委托代理人签字_1"/>
          <w15:appearance w15:val="boundingBox"/>
          <w:placeholder>
            <w:docPart w:val="951b4e6d03fa42eba70430f260423b29"/>
          </w:placeholder>
          <w:showingPlcHdr w:val="true"/>
          <w:tag w:val="委托代理人签字_1"/>
          <w:picture w:scaleFlag="0" w:lockProportions="1" w:respectBorders="0" w:shiftX="0.500000" w:shiftY="0.500000"/>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日      期：</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2024年10月27日</w:t>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spacing w:line="360" w:lineRule="auto"/>
        <w:ind/>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ind/>
        <w:rPr/>
      </w:p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footnotes" Target="footnotes.xml"/><Relationship Id="rId6" Type="http://schemas.openxmlformats.org/officeDocument/2006/relationships/endnotes" Target="end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951b4e6d03fa42eba70430f260423b29"/>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68" w:default="1">
    <w:name w:val="Normal"/>
    <w:qFormat/>
    <w:pPr>
      <w:pBdr/>
      <w:spacing/>
      <w:ind/>
    </w:pPr>
  </w:style>
  <w:style w:type="character" w:styleId="1269" w:default="1">
    <w:name w:val="Default Paragraph Font"/>
    <w:uiPriority w:val="1"/>
    <w:semiHidden/>
    <w:unhideWhenUsed/>
    <w:pPr>
      <w:pBdr/>
      <w:spacing/>
      <w:ind/>
    </w:pPr>
  </w:style>
  <w:style w:type="numbering" w:styleId="1270" w:default="1">
    <w:name w:val="No List"/>
    <w:uiPriority w:val="99"/>
    <w:semiHidden/>
    <w:unhideWhenUsed/>
    <w:pPr>
      <w:pBdr/>
      <w:spacing/>
      <w:ind/>
    </w:pPr>
  </w:style>
  <w:style w:type="paragraph" w:styleId="1271">
    <w:name w:val="Heading 1"/>
    <w:basedOn w:val="1268"/>
    <w:next w:val="1268"/>
    <w:link w:val="1272"/>
    <w:uiPriority w:val="9"/>
    <w:qFormat/>
    <w:pPr>
      <w:keepNext w:val="true"/>
      <w:keepLines w:val="true"/>
      <w:pBdr/>
      <w:spacing w:after="200" w:before="480"/>
      <w:ind/>
      <w:outlineLvl w:val="0"/>
    </w:pPr>
    <w:rPr>
      <w:rFonts w:ascii="Arial" w:hAnsi="Arial" w:eastAsia="Arial" w:cs="Arial"/>
      <w:sz w:val="40"/>
      <w:szCs w:val="40"/>
    </w:rPr>
  </w:style>
  <w:style w:type="character" w:styleId="1272">
    <w:name w:val="Heading 1 Char"/>
    <w:basedOn w:val="1269"/>
    <w:link w:val="1271"/>
    <w:uiPriority w:val="9"/>
    <w:pPr>
      <w:pBdr/>
      <w:spacing/>
      <w:ind/>
    </w:pPr>
    <w:rPr>
      <w:rFonts w:ascii="Arial" w:hAnsi="Arial" w:eastAsia="Arial" w:cs="Arial"/>
      <w:sz w:val="40"/>
      <w:szCs w:val="40"/>
    </w:rPr>
  </w:style>
  <w:style w:type="paragraph" w:styleId="1273">
    <w:name w:val="Heading 2"/>
    <w:basedOn w:val="1268"/>
    <w:next w:val="1268"/>
    <w:link w:val="1274"/>
    <w:uiPriority w:val="9"/>
    <w:unhideWhenUsed/>
    <w:qFormat/>
    <w:pPr>
      <w:keepNext w:val="true"/>
      <w:keepLines w:val="true"/>
      <w:pBdr/>
      <w:spacing w:after="200" w:before="360"/>
      <w:ind/>
      <w:outlineLvl w:val="1"/>
    </w:pPr>
    <w:rPr>
      <w:rFonts w:ascii="Arial" w:hAnsi="Arial" w:eastAsia="Arial" w:cs="Arial"/>
      <w:sz w:val="34"/>
    </w:rPr>
  </w:style>
  <w:style w:type="character" w:styleId="1274">
    <w:name w:val="Heading 2 Char"/>
    <w:basedOn w:val="1269"/>
    <w:link w:val="1273"/>
    <w:uiPriority w:val="9"/>
    <w:pPr>
      <w:pBdr/>
      <w:spacing/>
      <w:ind/>
    </w:pPr>
    <w:rPr>
      <w:rFonts w:ascii="Arial" w:hAnsi="Arial" w:eastAsia="Arial" w:cs="Arial"/>
      <w:sz w:val="34"/>
    </w:rPr>
  </w:style>
  <w:style w:type="paragraph" w:styleId="1275">
    <w:name w:val="Heading 3"/>
    <w:basedOn w:val="1268"/>
    <w:next w:val="1268"/>
    <w:link w:val="1276"/>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76">
    <w:name w:val="Heading 3 Char"/>
    <w:basedOn w:val="1269"/>
    <w:link w:val="1275"/>
    <w:uiPriority w:val="9"/>
    <w:pPr>
      <w:pBdr/>
      <w:spacing/>
      <w:ind/>
    </w:pPr>
    <w:rPr>
      <w:rFonts w:ascii="Arial" w:hAnsi="Arial" w:eastAsia="Arial" w:cs="Arial"/>
      <w:sz w:val="30"/>
      <w:szCs w:val="30"/>
    </w:rPr>
  </w:style>
  <w:style w:type="paragraph" w:styleId="1277">
    <w:name w:val="Heading 4"/>
    <w:basedOn w:val="1268"/>
    <w:next w:val="1268"/>
    <w:link w:val="127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78">
    <w:name w:val="Heading 4 Char"/>
    <w:basedOn w:val="1269"/>
    <w:link w:val="1277"/>
    <w:uiPriority w:val="9"/>
    <w:pPr>
      <w:pBdr/>
      <w:spacing/>
      <w:ind/>
    </w:pPr>
    <w:rPr>
      <w:rFonts w:ascii="Arial" w:hAnsi="Arial" w:eastAsia="Arial" w:cs="Arial"/>
      <w:b/>
      <w:bCs/>
      <w:sz w:val="26"/>
      <w:szCs w:val="26"/>
    </w:rPr>
  </w:style>
  <w:style w:type="paragraph" w:styleId="1279">
    <w:name w:val="Heading 5"/>
    <w:basedOn w:val="1268"/>
    <w:next w:val="1268"/>
    <w:link w:val="128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0">
    <w:name w:val="Heading 5 Char"/>
    <w:basedOn w:val="1269"/>
    <w:link w:val="1279"/>
    <w:uiPriority w:val="9"/>
    <w:pPr>
      <w:pBdr/>
      <w:spacing/>
      <w:ind/>
    </w:pPr>
    <w:rPr>
      <w:rFonts w:ascii="Arial" w:hAnsi="Arial" w:eastAsia="Arial" w:cs="Arial"/>
      <w:b/>
      <w:bCs/>
      <w:sz w:val="24"/>
      <w:szCs w:val="24"/>
    </w:rPr>
  </w:style>
  <w:style w:type="paragraph" w:styleId="1281">
    <w:name w:val="Heading 6"/>
    <w:basedOn w:val="1268"/>
    <w:next w:val="1268"/>
    <w:link w:val="128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82">
    <w:name w:val="Heading 6 Char"/>
    <w:basedOn w:val="1269"/>
    <w:link w:val="1281"/>
    <w:uiPriority w:val="9"/>
    <w:pPr>
      <w:pBdr/>
      <w:spacing/>
      <w:ind/>
    </w:pPr>
    <w:rPr>
      <w:rFonts w:ascii="Arial" w:hAnsi="Arial" w:eastAsia="Arial" w:cs="Arial"/>
      <w:b/>
      <w:bCs/>
      <w:sz w:val="22"/>
      <w:szCs w:val="22"/>
    </w:rPr>
  </w:style>
  <w:style w:type="paragraph" w:styleId="1283">
    <w:name w:val="Heading 7"/>
    <w:basedOn w:val="1268"/>
    <w:next w:val="1268"/>
    <w:link w:val="128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84">
    <w:name w:val="Heading 7 Char"/>
    <w:basedOn w:val="1269"/>
    <w:link w:val="1283"/>
    <w:uiPriority w:val="9"/>
    <w:pPr>
      <w:pBdr/>
      <w:spacing/>
      <w:ind/>
    </w:pPr>
    <w:rPr>
      <w:rFonts w:ascii="Arial" w:hAnsi="Arial" w:eastAsia="Arial" w:cs="Arial"/>
      <w:b/>
      <w:bCs/>
      <w:i/>
      <w:iCs/>
      <w:sz w:val="22"/>
      <w:szCs w:val="22"/>
    </w:rPr>
  </w:style>
  <w:style w:type="paragraph" w:styleId="1285">
    <w:name w:val="Heading 8"/>
    <w:basedOn w:val="1268"/>
    <w:next w:val="1268"/>
    <w:link w:val="128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86">
    <w:name w:val="Heading 8 Char"/>
    <w:basedOn w:val="1269"/>
    <w:link w:val="1285"/>
    <w:uiPriority w:val="9"/>
    <w:pPr>
      <w:pBdr/>
      <w:spacing/>
      <w:ind/>
    </w:pPr>
    <w:rPr>
      <w:rFonts w:ascii="Arial" w:hAnsi="Arial" w:eastAsia="Arial" w:cs="Arial"/>
      <w:i/>
      <w:iCs/>
      <w:sz w:val="22"/>
      <w:szCs w:val="22"/>
    </w:rPr>
  </w:style>
  <w:style w:type="paragraph" w:styleId="1287">
    <w:name w:val="Heading 9"/>
    <w:basedOn w:val="1268"/>
    <w:next w:val="1268"/>
    <w:link w:val="128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88">
    <w:name w:val="Heading 9 Char"/>
    <w:basedOn w:val="1269"/>
    <w:link w:val="1287"/>
    <w:uiPriority w:val="9"/>
    <w:pPr>
      <w:pBdr/>
      <w:spacing/>
      <w:ind/>
    </w:pPr>
    <w:rPr>
      <w:rFonts w:ascii="Arial" w:hAnsi="Arial" w:eastAsia="Arial" w:cs="Arial"/>
      <w:i/>
      <w:iCs/>
      <w:sz w:val="21"/>
      <w:szCs w:val="21"/>
    </w:rPr>
  </w:style>
  <w:style w:type="paragraph" w:styleId="1289">
    <w:name w:val="List Paragraph"/>
    <w:basedOn w:val="1268"/>
    <w:uiPriority w:val="34"/>
    <w:qFormat/>
    <w:pPr>
      <w:pBdr/>
      <w:spacing/>
      <w:ind w:left="720"/>
      <w:contextualSpacing w:val="true"/>
    </w:pPr>
  </w:style>
  <w:style w:type="table" w:styleId="129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91">
    <w:name w:val="No Spacing"/>
    <w:uiPriority w:val="1"/>
    <w:qFormat/>
    <w:pPr>
      <w:pBdr/>
      <w:spacing w:after="0" w:before="0" w:line="240" w:lineRule="auto"/>
      <w:ind/>
    </w:pPr>
  </w:style>
  <w:style w:type="paragraph" w:styleId="1292">
    <w:name w:val="Title"/>
    <w:basedOn w:val="1268"/>
    <w:next w:val="1268"/>
    <w:link w:val="1293"/>
    <w:uiPriority w:val="10"/>
    <w:qFormat/>
    <w:pPr>
      <w:pBdr/>
      <w:spacing w:after="200" w:before="300"/>
      <w:ind/>
      <w:contextualSpacing w:val="true"/>
    </w:pPr>
    <w:rPr>
      <w:sz w:val="48"/>
      <w:szCs w:val="48"/>
    </w:rPr>
  </w:style>
  <w:style w:type="character" w:styleId="1293">
    <w:name w:val="Title Char"/>
    <w:basedOn w:val="1269"/>
    <w:link w:val="1292"/>
    <w:uiPriority w:val="10"/>
    <w:pPr>
      <w:pBdr/>
      <w:spacing/>
      <w:ind/>
    </w:pPr>
    <w:rPr>
      <w:sz w:val="48"/>
      <w:szCs w:val="48"/>
    </w:rPr>
  </w:style>
  <w:style w:type="paragraph" w:styleId="1294">
    <w:name w:val="Subtitle"/>
    <w:basedOn w:val="1268"/>
    <w:next w:val="1268"/>
    <w:link w:val="1295"/>
    <w:uiPriority w:val="11"/>
    <w:qFormat/>
    <w:pPr>
      <w:pBdr/>
      <w:spacing w:after="200" w:before="200"/>
      <w:ind/>
    </w:pPr>
    <w:rPr>
      <w:sz w:val="24"/>
      <w:szCs w:val="24"/>
    </w:rPr>
  </w:style>
  <w:style w:type="character" w:styleId="1295">
    <w:name w:val="Subtitle Char"/>
    <w:basedOn w:val="1269"/>
    <w:link w:val="1294"/>
    <w:uiPriority w:val="11"/>
    <w:pPr>
      <w:pBdr/>
      <w:spacing/>
      <w:ind/>
    </w:pPr>
    <w:rPr>
      <w:sz w:val="24"/>
      <w:szCs w:val="24"/>
    </w:rPr>
  </w:style>
  <w:style w:type="paragraph" w:styleId="1296">
    <w:name w:val="Quote"/>
    <w:basedOn w:val="1268"/>
    <w:next w:val="1268"/>
    <w:link w:val="1297"/>
    <w:uiPriority w:val="29"/>
    <w:qFormat/>
    <w:pPr>
      <w:pBdr/>
      <w:spacing/>
      <w:ind w:right="720" w:left="720"/>
    </w:pPr>
    <w:rPr>
      <w:i/>
    </w:rPr>
  </w:style>
  <w:style w:type="character" w:styleId="1297">
    <w:name w:val="Quote Char"/>
    <w:link w:val="1296"/>
    <w:uiPriority w:val="29"/>
    <w:pPr>
      <w:pBdr/>
      <w:spacing/>
      <w:ind/>
    </w:pPr>
    <w:rPr>
      <w:i/>
    </w:rPr>
  </w:style>
  <w:style w:type="paragraph" w:styleId="1298">
    <w:name w:val="Intense Quote"/>
    <w:basedOn w:val="1268"/>
    <w:next w:val="1268"/>
    <w:link w:val="129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299">
    <w:name w:val="Intense Quote Char"/>
    <w:link w:val="1298"/>
    <w:uiPriority w:val="30"/>
    <w:pPr>
      <w:pBdr/>
      <w:spacing/>
      <w:ind/>
    </w:pPr>
    <w:rPr>
      <w:i/>
    </w:rPr>
  </w:style>
  <w:style w:type="paragraph" w:styleId="1300">
    <w:name w:val="Header"/>
    <w:basedOn w:val="1268"/>
    <w:link w:val="1301"/>
    <w:uiPriority w:val="99"/>
    <w:unhideWhenUsed/>
    <w:pPr>
      <w:pBdr/>
      <w:tabs>
        <w:tab w:val="center" w:leader="none" w:pos="7143"/>
        <w:tab w:val="right" w:leader="none" w:pos="14287"/>
      </w:tabs>
      <w:spacing w:after="0" w:line="240" w:lineRule="auto"/>
      <w:ind/>
    </w:pPr>
  </w:style>
  <w:style w:type="character" w:styleId="1301">
    <w:name w:val="Header Char"/>
    <w:basedOn w:val="1269"/>
    <w:link w:val="1300"/>
    <w:uiPriority w:val="99"/>
    <w:pPr>
      <w:pBdr/>
      <w:spacing/>
      <w:ind/>
    </w:pPr>
  </w:style>
  <w:style w:type="paragraph" w:styleId="1302">
    <w:name w:val="Footer"/>
    <w:basedOn w:val="1268"/>
    <w:link w:val="1305"/>
    <w:uiPriority w:val="99"/>
    <w:unhideWhenUsed/>
    <w:pPr>
      <w:pBdr/>
      <w:tabs>
        <w:tab w:val="center" w:leader="none" w:pos="7143"/>
        <w:tab w:val="right" w:leader="none" w:pos="14287"/>
      </w:tabs>
      <w:spacing w:after="0" w:line="240" w:lineRule="auto"/>
      <w:ind/>
    </w:pPr>
  </w:style>
  <w:style w:type="character" w:styleId="1303">
    <w:name w:val="Footer Char"/>
    <w:basedOn w:val="1269"/>
    <w:link w:val="1302"/>
    <w:uiPriority w:val="99"/>
    <w:pPr>
      <w:pBdr/>
      <w:spacing/>
      <w:ind/>
    </w:pPr>
  </w:style>
  <w:style w:type="paragraph" w:styleId="1304">
    <w:name w:val="Caption"/>
    <w:basedOn w:val="1268"/>
    <w:next w:val="1268"/>
    <w:uiPriority w:val="35"/>
    <w:semiHidden/>
    <w:unhideWhenUsed/>
    <w:qFormat/>
    <w:pPr>
      <w:pBdr/>
      <w:spacing w:line="276" w:lineRule="auto"/>
      <w:ind/>
    </w:pPr>
    <w:rPr>
      <w:b/>
      <w:bCs/>
      <w:color w:val="4f81bd" w:themeColor="accent1"/>
      <w:sz w:val="18"/>
      <w:szCs w:val="18"/>
    </w:rPr>
  </w:style>
  <w:style w:type="character" w:styleId="1305">
    <w:name w:val="Caption Char"/>
    <w:basedOn w:val="1304"/>
    <w:link w:val="1302"/>
    <w:uiPriority w:val="99"/>
    <w:pPr>
      <w:pBdr/>
      <w:spacing/>
      <w:ind/>
    </w:pPr>
  </w:style>
  <w:style w:type="table" w:styleId="1306">
    <w:name w:val="Table Grid"/>
    <w:basedOn w:val="129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name w:val="Table Grid Light"/>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name w:val="Plain Table 1"/>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Plain Table 2"/>
    <w:basedOn w:val="129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Plain Table 3"/>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Plain Table 4"/>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Plain Table 5"/>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Grid Table 1 Light"/>
    <w:basedOn w:val="12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Grid Table 1 Light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Grid Table 1 Light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Grid Table 1 Light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Grid Table 1 Light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Grid Table 1 Light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Grid Table 1 Light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Grid Table 2"/>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Grid Table 2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2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2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2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2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2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3"/>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3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3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3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3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3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3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4"/>
    <w:basedOn w:val="12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4 - Accent 1"/>
    <w:basedOn w:val="12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4 - Accent 2"/>
    <w:basedOn w:val="12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4 - Accent 3"/>
    <w:basedOn w:val="12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4 - Accent 4"/>
    <w:basedOn w:val="12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4 - Accent 5"/>
    <w:basedOn w:val="12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4 - Accent 6"/>
    <w:basedOn w:val="12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5 Dark"/>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5 Dark- Accent 1"/>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5 Dark - Accent 2"/>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5 Dark - Accent 3"/>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5 Dark- Accent 4"/>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5 Dark - Accent 5"/>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5 Dark - Accent 6"/>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49">
    <w:name w:val="Grid Table 6 Colorful - Accent 1"/>
    <w:basedOn w:val="12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0">
    <w:name w:val="Grid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51">
    <w:name w:val="Grid Table 6 Colorful - Accent 3"/>
    <w:basedOn w:val="12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52">
    <w:name w:val="Grid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53">
    <w:name w:val="Grid Table 6 Colorful - Accent 5"/>
    <w:basedOn w:val="12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4">
    <w:name w:val="Grid Table 6 Colorful - Accent 6"/>
    <w:basedOn w:val="12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5">
    <w:name w:val="Grid Table 7 Colorful"/>
    <w:basedOn w:val="12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7 Colorful - Accent 1"/>
    <w:basedOn w:val="12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7 Colorful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7 Colorful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7 Colorful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7 Colorful - Accent 5"/>
    <w:basedOn w:val="12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7 Colorful - Accent 6"/>
    <w:basedOn w:val="12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List Table 1 Light"/>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List Table 1 Light - Accent 1"/>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List Table 1 Light - Accent 2"/>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List Table 1 Light - Accent 3"/>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List Table 1 Light - Accent 4"/>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List Table 1 Light - Accent 5"/>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List Table 1 Light - Accent 6"/>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List Table 2"/>
    <w:basedOn w:val="12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List Table 2 - Accent 1"/>
    <w:basedOn w:val="12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2 - Accent 2"/>
    <w:basedOn w:val="12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2 - Accent 3"/>
    <w:basedOn w:val="12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2 - Accent 4"/>
    <w:basedOn w:val="12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2 - Accent 5"/>
    <w:basedOn w:val="12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2 - Accent 6"/>
    <w:basedOn w:val="12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3"/>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3 - Accent 1"/>
    <w:basedOn w:val="12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3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3 - Accent 3"/>
    <w:basedOn w:val="12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3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3 - Accent 5"/>
    <w:basedOn w:val="12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3 - Accent 6"/>
    <w:basedOn w:val="12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4"/>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4 - Accent 1"/>
    <w:basedOn w:val="12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4 - Accent 2"/>
    <w:basedOn w:val="12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4 - Accent 3"/>
    <w:basedOn w:val="12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4 - Accent 4"/>
    <w:basedOn w:val="12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4 - Accent 5"/>
    <w:basedOn w:val="12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4 - Accent 6"/>
    <w:basedOn w:val="12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5 Dark"/>
    <w:basedOn w:val="12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1">
    <w:name w:val="List Table 5 Dark - Accent 1"/>
    <w:basedOn w:val="12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2">
    <w:name w:val="List Table 5 Dark - Accent 2"/>
    <w:basedOn w:val="12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3">
    <w:name w:val="List Table 5 Dark - Accent 3"/>
    <w:basedOn w:val="12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4">
    <w:name w:val="List Table 5 Dark - Accent 4"/>
    <w:basedOn w:val="12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5">
    <w:name w:val="List Table 5 Dark - Accent 5"/>
    <w:basedOn w:val="12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6">
    <w:name w:val="List Table 5 Dark - Accent 6"/>
    <w:basedOn w:val="12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7">
    <w:name w:val="List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6 Colorful - Accent 1"/>
    <w:basedOn w:val="12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6 Colorful - Accent 3"/>
    <w:basedOn w:val="12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6 Colorful - Accent 5"/>
    <w:basedOn w:val="12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6 Colorful - Accent 6"/>
    <w:basedOn w:val="12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7 Colorful"/>
    <w:basedOn w:val="12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05">
    <w:name w:val="List Table 7 Colorful - Accent 1"/>
    <w:basedOn w:val="12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06">
    <w:name w:val="List Table 7 Colorful - Accent 2"/>
    <w:basedOn w:val="12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07">
    <w:name w:val="List Table 7 Colorful - Accent 3"/>
    <w:basedOn w:val="12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08">
    <w:name w:val="List Table 7 Colorful - Accent 4"/>
    <w:basedOn w:val="12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09">
    <w:name w:val="List Table 7 Colorful - Accent 5"/>
    <w:basedOn w:val="12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10">
    <w:name w:val="List Table 7 Colorful - Accent 6"/>
    <w:basedOn w:val="12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11">
    <w:name w:val="Lined - Accent"/>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ned - Accent 1"/>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ned - Accent 2"/>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ned - Accent 3"/>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ned - Accent 4"/>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ned - Accent 5"/>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ned - Accent 6"/>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Bordered &amp; Lined - Accent"/>
    <w:basedOn w:val="12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Bordered &amp; Lined - Accent 1"/>
    <w:basedOn w:val="12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Bordered &amp; Lined - Accent 2"/>
    <w:basedOn w:val="12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Bordered &amp; Lined - Accent 3"/>
    <w:basedOn w:val="12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Bordered &amp; Lined - Accent 4"/>
    <w:basedOn w:val="12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Bordered &amp; Lined - Accent 5"/>
    <w:basedOn w:val="12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Bordered &amp; Lined - Accent 6"/>
    <w:basedOn w:val="12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Bordered"/>
    <w:basedOn w:val="12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Bordered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32">
    <w:name w:val="Hyperlink"/>
    <w:uiPriority w:val="99"/>
    <w:unhideWhenUsed/>
    <w:pPr>
      <w:pBdr/>
      <w:spacing/>
      <w:ind/>
    </w:pPr>
    <w:rPr>
      <w:color w:val="0000ff" w:themeColor="hyperlink"/>
      <w:u w:val="single"/>
    </w:rPr>
  </w:style>
  <w:style w:type="paragraph" w:styleId="1433">
    <w:name w:val="footnote text"/>
    <w:basedOn w:val="1268"/>
    <w:link w:val="1434"/>
    <w:uiPriority w:val="99"/>
    <w:semiHidden/>
    <w:unhideWhenUsed/>
    <w:pPr>
      <w:pBdr/>
      <w:spacing w:after="40" w:line="240" w:lineRule="auto"/>
      <w:ind/>
    </w:pPr>
    <w:rPr>
      <w:sz w:val="18"/>
    </w:rPr>
  </w:style>
  <w:style w:type="character" w:styleId="1434">
    <w:name w:val="Footnote Text Char"/>
    <w:link w:val="1433"/>
    <w:uiPriority w:val="99"/>
    <w:pPr>
      <w:pBdr/>
      <w:spacing/>
      <w:ind/>
    </w:pPr>
    <w:rPr>
      <w:sz w:val="18"/>
    </w:rPr>
  </w:style>
  <w:style w:type="character" w:styleId="1435">
    <w:name w:val="footnote reference"/>
    <w:basedOn w:val="1269"/>
    <w:uiPriority w:val="99"/>
    <w:unhideWhenUsed/>
    <w:pPr>
      <w:pBdr/>
      <w:spacing/>
      <w:ind/>
    </w:pPr>
    <w:rPr>
      <w:vertAlign w:val="superscript"/>
    </w:rPr>
  </w:style>
  <w:style w:type="paragraph" w:styleId="1436">
    <w:name w:val="endnote text"/>
    <w:basedOn w:val="1268"/>
    <w:link w:val="1437"/>
    <w:uiPriority w:val="99"/>
    <w:semiHidden/>
    <w:unhideWhenUsed/>
    <w:pPr>
      <w:pBdr/>
      <w:spacing w:after="0" w:line="240" w:lineRule="auto"/>
      <w:ind/>
    </w:pPr>
    <w:rPr>
      <w:sz w:val="20"/>
    </w:rPr>
  </w:style>
  <w:style w:type="character" w:styleId="1437">
    <w:name w:val="Endnote Text Char"/>
    <w:link w:val="1436"/>
    <w:uiPriority w:val="99"/>
    <w:pPr>
      <w:pBdr/>
      <w:spacing/>
      <w:ind/>
    </w:pPr>
    <w:rPr>
      <w:sz w:val="20"/>
    </w:rPr>
  </w:style>
  <w:style w:type="character" w:styleId="1438">
    <w:name w:val="endnote reference"/>
    <w:basedOn w:val="1269"/>
    <w:uiPriority w:val="99"/>
    <w:semiHidden/>
    <w:unhideWhenUsed/>
    <w:pPr>
      <w:pBdr/>
      <w:spacing/>
      <w:ind/>
    </w:pPr>
    <w:rPr>
      <w:vertAlign w:val="superscript"/>
    </w:rPr>
  </w:style>
  <w:style w:type="paragraph" w:styleId="1439">
    <w:name w:val="toc 1"/>
    <w:basedOn w:val="1268"/>
    <w:next w:val="1268"/>
    <w:uiPriority w:val="39"/>
    <w:unhideWhenUsed/>
    <w:pPr>
      <w:pBdr/>
      <w:spacing w:after="57"/>
      <w:ind w:right="0" w:firstLine="0" w:left="0"/>
    </w:pPr>
  </w:style>
  <w:style w:type="paragraph" w:styleId="1440">
    <w:name w:val="toc 2"/>
    <w:basedOn w:val="1268"/>
    <w:next w:val="1268"/>
    <w:uiPriority w:val="39"/>
    <w:unhideWhenUsed/>
    <w:pPr>
      <w:pBdr/>
      <w:spacing w:after="57"/>
      <w:ind w:right="0" w:firstLine="0" w:left="283"/>
    </w:pPr>
  </w:style>
  <w:style w:type="paragraph" w:styleId="1441">
    <w:name w:val="toc 3"/>
    <w:basedOn w:val="1268"/>
    <w:next w:val="1268"/>
    <w:uiPriority w:val="39"/>
    <w:unhideWhenUsed/>
    <w:pPr>
      <w:pBdr/>
      <w:spacing w:after="57"/>
      <w:ind w:right="0" w:firstLine="0" w:left="567"/>
    </w:pPr>
  </w:style>
  <w:style w:type="paragraph" w:styleId="1442">
    <w:name w:val="toc 4"/>
    <w:basedOn w:val="1268"/>
    <w:next w:val="1268"/>
    <w:uiPriority w:val="39"/>
    <w:unhideWhenUsed/>
    <w:pPr>
      <w:pBdr/>
      <w:spacing w:after="57"/>
      <w:ind w:right="0" w:firstLine="0" w:left="850"/>
    </w:pPr>
  </w:style>
  <w:style w:type="paragraph" w:styleId="1443">
    <w:name w:val="toc 5"/>
    <w:basedOn w:val="1268"/>
    <w:next w:val="1268"/>
    <w:uiPriority w:val="39"/>
    <w:unhideWhenUsed/>
    <w:pPr>
      <w:pBdr/>
      <w:spacing w:after="57"/>
      <w:ind w:right="0" w:firstLine="0" w:left="1134"/>
    </w:pPr>
  </w:style>
  <w:style w:type="paragraph" w:styleId="1444">
    <w:name w:val="toc 6"/>
    <w:basedOn w:val="1268"/>
    <w:next w:val="1268"/>
    <w:uiPriority w:val="39"/>
    <w:unhideWhenUsed/>
    <w:pPr>
      <w:pBdr/>
      <w:spacing w:after="57"/>
      <w:ind w:right="0" w:firstLine="0" w:left="1417"/>
    </w:pPr>
  </w:style>
  <w:style w:type="paragraph" w:styleId="1445">
    <w:name w:val="toc 7"/>
    <w:basedOn w:val="1268"/>
    <w:next w:val="1268"/>
    <w:uiPriority w:val="39"/>
    <w:unhideWhenUsed/>
    <w:pPr>
      <w:pBdr/>
      <w:spacing w:after="57"/>
      <w:ind w:right="0" w:firstLine="0" w:left="1701"/>
    </w:pPr>
  </w:style>
  <w:style w:type="paragraph" w:styleId="1446">
    <w:name w:val="toc 8"/>
    <w:basedOn w:val="1268"/>
    <w:next w:val="1268"/>
    <w:uiPriority w:val="39"/>
    <w:unhideWhenUsed/>
    <w:pPr>
      <w:pBdr/>
      <w:spacing w:after="57"/>
      <w:ind w:right="0" w:firstLine="0" w:left="1984"/>
    </w:pPr>
  </w:style>
  <w:style w:type="paragraph" w:styleId="1447">
    <w:name w:val="toc 9"/>
    <w:basedOn w:val="1268"/>
    <w:next w:val="1268"/>
    <w:uiPriority w:val="39"/>
    <w:unhideWhenUsed/>
    <w:pPr>
      <w:pBdr/>
      <w:spacing w:after="57"/>
      <w:ind w:right="0" w:firstLine="0" w:left="2268"/>
    </w:pPr>
  </w:style>
  <w:style w:type="paragraph" w:styleId="1448">
    <w:name w:val="TOC Heading"/>
    <w:uiPriority w:val="39"/>
    <w:unhideWhenUsed/>
    <w:pPr>
      <w:pBdr/>
      <w:spacing/>
      <w:ind/>
    </w:pPr>
  </w:style>
  <w:style w:type="paragraph" w:styleId="1449">
    <w:name w:val="table of figures"/>
    <w:basedOn w:val="1268"/>
    <w:next w:val="126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温晓慧</cp:lastModifiedBy>
  <cp:revision>4</cp:revision>
  <dcterms:created xsi:type="dcterms:W3CDTF">2024-10-15T06:41:19Z</dcterms:created>
  <dcterms:modified xsi:type="dcterms:W3CDTF">2024-10-27T09:19:12Z</dcterms:modified>
</cp:coreProperties>
</file>