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OHs8b7EvYGSUoDOw7fa52f==&#10;" textCheckSum="" ver="1">
  <a:bounds l="78" t="313" r="8868" b="2531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" name="文本框 2"/>
        <wps:cNvSpPr txBox="1">
          <a:spLocks noChangeArrowheads="1"/>
        </wps:cNvSpPr>
        <wps:spPr bwMode="auto">
          <a:xfrm>
            <a:off x="0" y="0"/>
            <a:ext cx="5581650" cy="1408430"/>
          </a:xfrm>
          <a:prstGeom prst="rect">
            <a:avLst/>
          </a:prstGeom>
          <a:solidFill>
            <a:srgbClr val="FFFFFF"/>
          </a:solidFill>
          <a:ln w="9525">
            <a:solidFill>
              <a:srgbClr val="000000"/>
            </a:solidFill>
            <a:prstDash val="dash"/>
            <a:miter lim="800000"/>
          </a:ln>
          <a:effectLst/>
        </wps:spPr>
        <wps:txbx/>
        <wps:bodyPr rot="0" vert="horz" wrap="square" lIns="91440" tIns="45720" rIns="91440" bIns="45720" anchor="t" anchorCtr="0" upright="1">
          <a:noAutofit/>
        </wps:bodyPr>
      </wps:wsp>
    </a:graphicData>
  </a:graphic>
</wp:e2oholder>
</file>