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2." ContentType="image/bm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投</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标</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函</w:t>
      </w:r>
      <w:r/>
    </w:p>
    <w:p>
      <w:pPr>
        <w:pBdr>
          <w:top w:val="none" w:color="000000" w:sz="4" w:space="0"/>
          <w:left w:val="none" w:color="000000" w:sz="4" w:space="0"/>
          <w:bottom w:val="none" w:color="000000" w:sz="4" w:space="0"/>
          <w:right w:val="none" w:color="000000" w:sz="4" w:space="0"/>
        </w:pBdr>
        <w:tabs>
          <w:tab w:val="left" w:leader="none" w:pos="420"/>
        </w:tabs>
        <w:spacing w:line="360" w:lineRule="auto" w:before="0" w:after="0"/>
        <w:ind w:right="0" w:left="0" w:firstLine="42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中国石油天然气股份有限公司辽河油田分公司（冷家油田开发公司）</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1、根据已收到的</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二区内涝井场围堰加高及道路维修</w:t>
      </w:r>
      <w:r>
        <w:rPr>
          <w:rFonts w:ascii="SimSun" w:hAnsi="SimSun" w:eastAsia="SimSun" w:cs="SimSun"/>
          <w:color w:val="000000"/>
          <w:sz w:val="21"/>
          <w:u w:val="single"/>
        </w:rPr>
        <w:t xml:space="preserve"> </w:t>
      </w:r>
      <w:r>
        <w:rPr>
          <w:rFonts w:ascii="SimSun" w:hAnsi="SimSun" w:eastAsia="SimSun" w:cs="SimSun"/>
          <w:color w:val="000000"/>
          <w:sz w:val="21"/>
        </w:rPr>
        <w:t xml:space="preserve">的招标文件，我单位经研究上述项目招标文件的投标须知、技术规范等有关文件后，我方按上述技术规范和要求条件承包上述项目，我方同意执行招标文件第七章报价要求的规定，愿按照计价原则和计价依据，在此基础上，下浮</w:t>
      </w:r>
      <w:r>
        <w:rPr>
          <w:rFonts w:ascii="SimSun" w:hAnsi="SimSun" w:eastAsia="SimSun" w:cs="SimSun"/>
          <w:color w:val="000000"/>
          <w:sz w:val="21"/>
          <w:u w:val="single"/>
        </w:rPr>
        <w:t xml:space="preserve">       </w:t>
      </w:r>
      <w:r>
        <w:rPr>
          <w:rFonts w:ascii="SimSun" w:hAnsi="SimSun" w:eastAsia="SimSun" w:cs="SimSun"/>
          <w:color w:val="000000"/>
          <w:sz w:val="21"/>
        </w:rPr>
        <w:t xml:space="preserve">%的投标价格报价。投标保证金：人民币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90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合同签订之日起至2024年12月31日</w:t>
      </w:r>
      <w:r>
        <w:rPr>
          <w:rFonts w:ascii="SimSun" w:hAnsi="SimSun" w:eastAsia="SimSun" w:cs="SimSun"/>
          <w:color w:val="000000"/>
          <w:sz w:val="21"/>
          <w:u w:val="single"/>
        </w:rPr>
        <w:t xml:space="preserve">  </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投标人： </w:t>
      </w:r>
      <w:r>
        <w:t xml:space="preserve">大洼区洁冷土建工程中心</w:t>
      </w:r>
      <w:r>
        <w:rPr>
          <w:rFonts w:ascii="SimSun" w:hAnsi="SimSun" w:eastAsia="SimSun" w:cs="SimSun"/>
          <w:color w:val="000000"/>
          <w:sz w:val="21"/>
        </w:rPr>
        <w:t xml:space="preserve"> </w:t>
      </w:r>
      <w:sdt>
        <w:sdtPr>
          <w:alias w:val="单位公章_1"/>
          <w15:appearance w15:val="boundingBox"/>
          <w:placeholder>
            <w:docPart w:val="1c7296ff70154e68817d78364070f67e"/>
          </w:placeholder>
          <w:showingPlcHdr w:val="true"/>
          <w:tag w:val="单位公章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mc:AlternateContent>
              <mc:Choice Requires="wpg">
                <w:drawing>
                  <wp:inline distT="0" distB="0" distL="0" distR="0">
                    <wp:extent cx="1800000" cy="1800000"/>
                    <wp:effectExtent l="0" t="0" r="0" b="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SimSun" w:hAnsi="SimSun" w:eastAsia="SimSun" w:cs="SimSun"/>
          <w:color w:val="000000"/>
          <w:sz w:val="21"/>
        </w:rPr>
        <w:t xml:space="preserve">（公章）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法定代表人或授权委托人：</w:t>
      </w:r>
      <w:sdt>
        <w:sdtPr>
          <w:alias w:val="法人签字_1"/>
          <w15:appearance w15:val="boundingBox"/>
          <w:placeholder>
            <w:docPart w:val="693054da76894eb8a410753081c31249"/>
          </w:placeholder>
          <w:showingPlcHdr w:val="true"/>
          <w:tag w:val="法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mc:AlternateContent>
              <mc:Choice Requires="wpg">
                <w:drawing>
                  <wp:inline distT="0" distB="0" distL="0" distR="0">
                    <wp:extent cx="1800000" cy="1800000"/>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xmlns:w15="http://schemas.microsoft.com/office/word/2012/wordml">
      <w:pPr>
        <w:pBdr/>
        <w:spacing w:line="360" w:lineRule="auto" w:before="0" w:after="0"/>
        <w:ind w:firstLine="420"/>
        <w:jc w:val="right"/>
        <w:rPr/>
      </w:pPr>
      <w:r>
        <w:rPr>
          <w:rFonts w:ascii="SimSun" w:hAnsi="SimSun" w:eastAsia="SimSun" w:cs="SimSun"/>
          <w:color w:val="000000"/>
          <w:sz w:val="21"/>
        </w:rPr>
        <w:t xml:space="preserve">日期：</w:t>
      </w:r>
      <w:sdt>
        <w:sdtPr>
          <w:alias w:val="标书编制日期"/>
          <w15:appearance w15:val="boundingBox"/>
          <w:placeholder>
            <w:docPart w:val="30aac81158df45ab99bd82368828fcd9"/>
          </w:placeholder>
          <w:tag w:val="标书编制日期"/>
          <w:rPr>
            <w:rFonts w:ascii="SimSun" w:hAnsi="SimSun" w:eastAsia="SimSun" w:cs="SimSun"/>
            <w:color w:val="000000"/>
            <w:sz w:val="21"/>
          </w:rPr>
        </w:sdtPr>
        <w:sdtContent>
          <w:r>
            <w:rPr>
              <w:rFonts w:ascii="SimSun" w:hAnsi="SimSun" w:eastAsia="SimSun" w:cs="SimSun"/>
              <w:color w:val="000000"/>
              <w:sz w:val="21"/>
            </w:rPr>
            <w:t xml:space="preserve">   年   月   日</w:t>
          </w:r>
        </w:sdtContent>
      </w:sdt>
      <w:r>
        <w:rPr>
          <w:rFonts w:ascii="SimSun" w:hAnsi="SimSun" w:eastAsia="SimSun" w:cs="SimSun"/>
          <w:color w:val="000000"/>
          <w:sz w:val="21"/>
        </w:r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法定代表人身份证明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性别：</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女</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年龄</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37岁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职务：</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总经理</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SimSun" w:hAnsi="SimSun" w:eastAsia="SimSun" w:cs="SimSun"/>
          <w:color w:val="000000"/>
          <w:sz w:val="21"/>
          <w:szCs w:val="21"/>
          <w:highlight w:val="none"/>
        </w:rPr>
      </w:pPr>
      <w:r>
        <w:rPr>
          <w:rFonts w:ascii="SimSun" w:hAnsi="SimSun" w:eastAsia="SimSun" w:cs="SimSun"/>
          <w:color w:val="000000"/>
          <w:sz w:val="21"/>
        </w:rPr>
        <w:t xml:space="preserve">注：本身份证明需由投标人加盖单位公章。</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xmlns:w15="http://schemas.microsoft.com/office/word/2012/wordml">
      <w:pPr>
        <w:pBdr/>
        <w:shd w:val="nil" w:color="auto"/>
        <w:spacing w:line="360" w:lineRule="auto" w:before="0" w:after="0"/>
        <w:ind w:firstLine="420"/>
        <w:rPr>
          <w14:ligatures w14:val="none"/>
        </w:rPr>
      </w:pPr>
      <w:r>
        <w:rPr>
          <w:highlight w:val="none"/>
        </w:rPr>
      </w:r>
      <w:r>
        <w:rPr>
          <w:highlight w:val="none"/>
        </w:rPr>
      </w:r>
      <w:sdt>
        <w:sdtPr>
          <w:alias w:val="法人身份证_1"/>
          <w15:appearance w15:val="boundingBox"/>
          <w:placeholder>
            <w:docPart w:val="0fc9148e9d0a4e13a35eacef432b825d"/>
          </w:placeholder>
          <w:showingPlcHdr w:val="true"/>
          <w:tag w:val="法人身份证_1"/>
          <w:picture w:scaleFlag="0" w:lockProportions="1" w:respectBorders="0" w:shiftX="0.500000" w:shiftY="0.500000"/>
          <w:rPr>
            <w:highlight w:val="none"/>
          </w:rPr>
        </w:sdtPr>
        <w:sdtContent>
          <w:r>
            <w:rPr>
              <w:highlight w:val="none"/>
            </w:rPr>
            <mc:AlternateContent>
              <mc:Choice Requires="wpg">
                <w:drawing>
                  <wp:inline distT="0" distB="0" distL="0" distR="0">
                    <wp:extent cx="1800000" cy="1800000"/>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highlight w:val="none"/>
        </w:rPr>
      </w:r>
      <w:sdt>
        <w:sdtPr>
          <w:alias w:val="法人身份证_2"/>
          <w15:appearance w15:val="boundingBox"/>
          <w:placeholder>
            <w:docPart w:val="917734bcc8424644a8a7d04c48aac52c"/>
          </w:placeholder>
          <w:showingPlcHdr w:val="true"/>
          <w:tag w:val="法人身份证_2"/>
          <w:picture w:scaleFlag="0" w:lockProportions="1" w:respectBorders="0" w:shiftX="0.500000" w:shiftY="0.500000"/>
          <w:rPr>
            <w:highlight w:val="none"/>
          </w:rPr>
        </w:sdtPr>
        <w:sdtContent>
          <w:r>
            <w:rPr>
              <w:highlight w:val="none"/>
            </w:rPr>
            <mc:AlternateContent>
              <mc:Choice Requires="wpg">
                <w:drawing>
                  <wp:inline distT="0" distB="0" distL="0" distR="0">
                    <wp:extent cx="1800000" cy="180000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14:ligatures w14:val="none"/>
        </w:rPr>
      </w:r>
      <w:r>
        <w:rPr>
          <w14:ligatures w14:val="none"/>
        </w:rPr>
      </w:r>
    </w:p>
    <w:p>
      <w:pPr>
        <w:pBdr/>
        <w:shd w:val="nil" w:color="auto"/>
        <w:spacing w:line="360" w:lineRule="auto" w:before="0" w:after="0"/>
        <w:ind w:firstLine="420"/>
        <w:rPr>
          <w:highlight w:val="none"/>
          <w14:ligatures w14:val="none"/>
        </w:rPr>
      </w:pPr>
      <w:r>
        <w:t xml:space="preserve"> </w:t>
      </w:r>
      <w:r>
        <w:t xml:space="preserve"> </w:t>
      </w:r>
      <w:r>
        <w:rPr>
          <w:highlight w:val="none"/>
          <w14:ligatures w14:val="none"/>
        </w:rPr>
      </w:r>
      <w:r>
        <w:rPr>
          <w:highlight w:val="none"/>
          <w14:ligatures w14:val="none"/>
        </w:rPr>
      </w:r>
    </w:p>
    <w:p>
      <w:pPr>
        <w:pBdr/>
        <w:shd w:val="nil" w:color="auto"/>
        <w:spacing w:line="360" w:lineRule="auto" w:before="0" w:after="0"/>
        <w:ind w:firstLine="420"/>
        <w:rPr>
          <w14:ligatures w14:val="none"/>
        </w:rPr>
      </w:pPr>
      <w:r>
        <w:rPr>
          <w:highlight w: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SimSun" w:hAnsi="SimSun" w:eastAsia="SimSun" w:cs="SimSun"/>
          <w:color w:val="000000"/>
          <w:sz w:val="21"/>
          <w:szCs w:val="21"/>
        </w:rPr>
      </w:pPr>
      <w:r>
        <w:rPr>
          <w:rFonts w:ascii="SimSun" w:hAnsi="SimSun" w:eastAsia="SimSun" w:cs="SimSun"/>
          <w:color w:val="000000"/>
          <w:sz w:val="21"/>
        </w:rPr>
        <w:t xml:space="preserve">投标人：</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大洼区洁冷土建工程中心</w:t>
      </w:r>
      <w:r>
        <w:rPr>
          <w:rFonts w:ascii="SimSun" w:hAnsi="SimSun" w:eastAsia="SimSun" w:cs="SimSun"/>
          <w:color w:val="000000"/>
          <w:sz w:val="21"/>
          <w:u w:val="single"/>
        </w:rPr>
        <w:t xml:space="preserve">  </w:t>
      </w:r>
      <w:sdt>
        <w:sdtPr>
          <w:alias w:val="投标公司公章_1"/>
          <w15:appearance w15:val="boundingBox"/>
          <w:placeholder>
            <w:docPart w:val="355c94a236114affbd9ccd03087aa6f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SimSun" w:hAnsi="SimSun" w:eastAsia="SimSun" w:cs="SimSun"/>
          <w:color w:val="000000"/>
          <w:sz w:val="21"/>
        </w:rPr>
        <w:t xml:space="preserve">（公章）</w:t>
      </w:r>
      <w:r>
        <w:rPr>
          <w:rFonts w:ascii="SimSun" w:hAnsi="SimSun" w:eastAsia="SimSun" w:cs="SimSun"/>
          <w:color w:val="000000"/>
          <w:sz w:val="21"/>
          <w:szCs w:val="21"/>
        </w:rPr>
      </w:r>
      <w:r>
        <w:rPr>
          <w:rFonts w:ascii="SimSun" w:hAnsi="SimSun" w:eastAsia="SimSun" w:cs="SimSun"/>
          <w:color w:val="000000"/>
          <w:sz w:val="21"/>
          <w:szCs w:val="21"/>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Times New Roman" w:hAnsi="Times New Roman" w:eastAsia="Times New Roman" w:cs="Times New Roman"/>
          <w:sz w:val="21"/>
          <w:szCs w:val="21"/>
        </w:rPr>
      </w:pPr>
      <w:r>
        <w:rPr>
          <w:rFonts w:ascii="SimSun" w:hAnsi="SimSun" w:eastAsia="SimSun" w:cs="SimSun"/>
          <w:color w:val="000000"/>
          <w:sz w:val="21"/>
        </w:rPr>
      </w:r>
      <w:sdt>
        <w:sdtPr>
          <w:alias w:val="标书编制日期"/>
          <w15:appearance w15:val="boundingBox"/>
          <w:placeholder>
            <w:docPart w:val="ef42d1e0b63b4f3cad12b4aabe54d8c9"/>
          </w:placeholder>
          <w:tag w:val="标书编制日期"/>
          <w:rPr>
            <w:rFonts w:ascii="SimSun" w:hAnsi="SimSun" w:eastAsia="SimSun" w:cs="SimSun"/>
            <w:color w:val="000000"/>
            <w:sz w:val="21"/>
            <w:u w:val="single"/>
          </w:rPr>
        </w:sdtPr>
        <w:sdtContent>
          <w:r>
            <w:rPr>
              <w:rFonts w:ascii="SimSun" w:hAnsi="SimSun" w:eastAsia="SimSun" w:cs="SimSun"/>
              <w:color w:val="000000"/>
              <w:sz w:val="21"/>
            </w:rPr>
          </w:r>
          <w:r>
            <w:rPr>
              <w:rFonts w:ascii="SimSun" w:hAnsi="SimSun" w:eastAsia="SimSun" w:cs="SimSun"/>
              <w:color w:val="000000"/>
              <w:sz w:val="21"/>
              <w:u w:val="single"/>
            </w:rPr>
            <w:t xml:space="preserve">         </w:t>
          </w:r>
          <w:r>
            <w:rPr>
              <w:rFonts w:ascii="SimSun" w:hAnsi="SimSun" w:eastAsia="SimSun" w:cs="SimSun"/>
              <w:color w:val="000000"/>
              <w:sz w:val="21"/>
            </w:rPr>
            <w:t xml:space="preserve">年</w:t>
          </w:r>
          <w:r>
            <w:rPr>
              <w:rFonts w:ascii="SimSun" w:hAnsi="SimSun" w:eastAsia="SimSun" w:cs="SimSun"/>
              <w:color w:val="000000"/>
              <w:sz w:val="21"/>
              <w:u w:val="single"/>
            </w:rPr>
            <w:t xml:space="preserve">        </w:t>
          </w:r>
          <w:r>
            <w:rPr>
              <w:rFonts w:ascii="SimSun" w:hAnsi="SimSun" w:eastAsia="SimSun" w:cs="SimSun"/>
              <w:color w:val="000000"/>
              <w:sz w:val="21"/>
            </w:rPr>
            <w:t xml:space="preserve">月</w:t>
          </w:r>
          <w:r>
            <w:rPr>
              <w:rFonts w:ascii="SimSun" w:hAnsi="SimSun" w:eastAsia="SimSun" w:cs="SimSun"/>
              <w:color w:val="000000"/>
              <w:sz w:val="21"/>
              <w:u w:val="single"/>
            </w:rPr>
            <w:t xml:space="preserve">        </w:t>
          </w:r>
          <w:r>
            <w:rPr>
              <w:rFonts w:ascii="SimSun" w:hAnsi="SimSun" w:eastAsia="SimSun" w:cs="SimSun"/>
              <w:color w:val="000000"/>
              <w:sz w:val="21"/>
            </w:rPr>
            <w:t xml:space="preserve">日</w:t>
          </w:r>
          <w:r>
            <w:rPr>
              <w:rFonts w:ascii="Times New Roman" w:hAnsi="Times New Roman" w:eastAsia="Times New Roman" w:cs="Times New Roman"/>
              <w:sz w:val="21"/>
            </w:rPr>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彭明军</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2024年10月17日至2025年6月30日</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法定代表人身份证图片_1"/>
          <w15:appearance w15:val="boundingBox"/>
          <w:placeholder>
            <w:docPart w:val="64583df1b5f74fb0947d1ceb693e366f"/>
          </w:placeholder>
          <w:showingPlcHdr w:val="true"/>
          <w:tag w:val="法定代表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mc:AlternateContent>
              <mc:Choice Requires="wpg">
                <w:drawing>
                  <wp:inline distT="0" distB="0" distL="0" distR="0">
                    <wp:extent cx="1800000" cy="180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Times New Roman" w:hAnsi="Times New Roman" w:eastAsia="Times New Roman" w:cs="Times New Roman"/>
          <w:color w:val="000000"/>
          <w:sz w:val="21"/>
          <w:szCs w:val="21"/>
          <w:highlight w:val="none"/>
        </w:rPr>
      </w:r>
      <w:sdt>
        <w:sdtPr>
          <w:alias w:val="法定代表人身份证图片_2"/>
          <w15:appearance w15:val="boundingBox"/>
          <w:placeholder>
            <w:docPart w:val="1e86aa96530d4483b853748961722b3b"/>
          </w:placeholder>
          <w:showingPlcHdr w:val="true"/>
          <w:tag w:val="法定代表人身份证图片_2"/>
          <w:picture w:scaleFlag="0" w:lockProportions="1" w:respectBorders="0" w:shiftX="0.500000" w:shiftY="0.500000"/>
          <w:rPr>
            <w:rFonts w:ascii="Times New Roman" w:hAnsi="Times New Roman" w:eastAsia="Times New Roman" w:cs="Times New Roman"/>
            <w:color w:val="000000"/>
            <w:sz w:val="21"/>
            <w:szCs w:val="21"/>
            <w:highlight w:val="none"/>
          </w:rPr>
        </w:sdtPr>
        <w:sdtContent>
          <w:r>
            <w:rPr>
              <w:rFonts w:ascii="Times New Roman" w:hAnsi="Times New Roman" w:eastAsia="Times New Roman" w:cs="Times New Roman"/>
              <w:color w:val="000000"/>
              <w:sz w:val="21"/>
              <w:szCs w:val="21"/>
              <w:highlight w:val="none"/>
            </w:rPr>
            <mc:AlternateContent>
              <mc:Choice Requires="wpg">
                <w:drawing>
                  <wp:inline distT="0" distB="0" distL="0" distR="0">
                    <wp:extent cx="1800000" cy="180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sz w:val="21"/>
          <w:szCs w:val="21"/>
        </w:rPr>
      </w:pPr>
      <w:r>
        <w:rPr>
          <w:rFonts w:ascii="Times New Roman" w:hAnsi="Times New Roman" w:eastAsia="Times New Roman" w:cs="Times New Roman"/>
          <w:color w:val="000000"/>
          <w:sz w:val="21"/>
          <w:highlight w:val="none"/>
        </w:rPr>
      </w:r>
      <w:sdt>
        <w:sdtPr>
          <w:alias w:val="授权委托人身份证图片_1"/>
          <w15:appearance w15:val="boundingBox"/>
          <w:placeholder>
            <w:docPart w:val="4f28f4203d584a169ccffb985931be22"/>
          </w:placeholder>
          <w:showingPlcHdr w:val="true"/>
          <w:tag w:val="授权委托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mc:AlternateContent>
              <mc:Choice Requires="wpg">
                <w:drawing>
                  <wp:inline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Times New Roman" w:hAnsi="Times New Roman" w:eastAsia="Times New Roman" w:cs="Times New Roman"/>
          <w:color w:val="000000"/>
          <w:sz w:val="21"/>
          <w:highlight w:val="none"/>
        </w:rPr>
      </w:r>
      <w:sdt>
        <w:sdtPr>
          <w:alias w:val="授权委托人身份证图片_2"/>
          <w15:appearance w15:val="boundingBox"/>
          <w:placeholder>
            <w:docPart w:val="7805a32034f24cdaa062668af800262c"/>
          </w:placeholder>
          <w:showingPlcHdr w:val="true"/>
          <w:tag w:val="授权委托人身份证图片_2"/>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mc:AlternateContent>
              <mc:Choice Requires="wpg">
                <w:drawing>
                  <wp:inline distT="0" distB="0" distL="0" distR="0">
                    <wp:extent cx="1800000" cy="180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单位公章_1"/>
          <w15:appearance w15:val="boundingBox"/>
          <w:placeholder>
            <w:docPart w:val="18a5cff8d69a49c1a1c4786911b3bd20"/>
          </w:placeholder>
          <w:showingPlcHdr w:val="true"/>
          <w:tag w:val="单位公章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mc:AlternateContent>
              <mc:Choice Requires="wpg">
                <w:drawing>
                  <wp:inline distT="0" distB="0" distL="0" distR="0">
                    <wp:extent cx="1800000" cy="180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SimSun" w:hAnsi="SimSun" w:eastAsia="SimSun" w:cs="SimSun"/>
          <w:color w:val="000000"/>
          <w:sz w:val="21"/>
        </w:rPr>
        <w:t xml:space="preserve">（公章）</w:t>
      </w:r>
      <w:r>
        <w:rPr>
          <w:rFonts w:ascii="Times New Roman" w:hAnsi="Times New Roman" w:eastAsia="Times New Roman" w:cs="Times New Roma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sdt>
        <w:sdtPr>
          <w:alias w:val="法定代表人签字图片_1"/>
          <w15:appearance w15:val="boundingBox"/>
          <w:placeholder>
            <w:docPart w:val="81ea20c8eb3a40c29240aa638862abe5"/>
          </w:placeholder>
          <w:showingPlcHdr w:val="true"/>
          <w:tag w:val="法定代表人签字图片_1"/>
          <w:picture w:scaleFlag="0" w:lockProportions="1" w:respectBorders="0" w:shiftX="0.500000" w:shiftY="0.500000"/>
          <w:rPr>
            <w:rFonts w:ascii="Times New Roman" w:hAnsi="Times New Roman" w:eastAsia="Times New Roman" w:cs="Times New Roman"/>
            <w:color w:val="000000"/>
            <w:sz w:val="21"/>
            <w:u w:val="single"/>
          </w:rPr>
        </w:sdtPr>
        <w:sdtContent>
          <w:r>
            <w:rPr>
              <w:rFonts w:ascii="Times New Roman" w:hAnsi="Times New Roman" w:eastAsia="Times New Roman" w:cs="Times New Roman"/>
              <w:color w:val="000000"/>
              <w:sz w:val="21"/>
              <w:u w:val="single"/>
            </w:rPr>
            <mc:AlternateContent>
              <mc:Choice Requires="wpg">
                <w:drawing>
                  <wp:inline distT="0" distB="0" distL="0" distR="0">
                    <wp:extent cx="1800000" cy="180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211122198703153127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19904270657</w:t>
      </w:r>
      <w:r>
        <w:rPr>
          <w:rFonts w:ascii="Times New Roman" w:hAnsi="Times New Roman" w:eastAsia="Times New Roman" w:cs="Times New Roma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委托代理人签字_1"/>
          <w15:appearance w15:val="boundingBox"/>
          <w:placeholder>
            <w:docPart w:val="ffc7963bbdf445ea90043eb94d1b3bf4"/>
          </w:placeholder>
          <w:showingPlcHdr w:val="true"/>
          <w:tag w:val="委托代理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mc:AlternateContent>
              <mc:Choice Requires="wpg">
                <w:drawing>
                  <wp:inline distT="0" distB="0" distL="0" distR="0">
                    <wp:extent cx="1800000" cy="180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9"/>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1.73pt;height:141.73pt;mso-wrap-distance-left:0.00pt;mso-wrap-distance-top:0.00pt;mso-wrap-distance-right:0.00pt;mso-wrap-distance-bottom:0.00pt;z-index:1;" stroked="false">
                    <v:imagedata r:id="rId9" o:title=""/>
                    <o:lock v:ext="edit" rotation="t"/>
                  </v:shape>
                </w:pict>
              </mc:Fallback>
            </mc:AlternateContent>
          </w:r>
        </w:sdtContent>
      </w:sdt>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210113197309280599</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13386815222</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 </w:t>
      </w:r>
      <w:r/>
    </w:p>
    <w:p xmlns:w15="http://schemas.microsoft.com/office/word/2012/wordml">
      <w:pPr>
        <w:pBdr/>
        <w:spacing w:line="360" w:lineRule="auto" w:before="0" w:after="0"/>
        <w:ind w:firstLine="420"/>
        <w:jc w:val="right"/>
        <w:rPr/>
      </w:pPr>
      <w:r>
        <w:rPr>
          <w:rFonts w:ascii="SimSun" w:hAnsi="SimSun" w:eastAsia="SimSun" w:cs="SimSun"/>
          <w:color w:val="000000"/>
          <w:spacing w:val="10"/>
          <w:sz w:val="21"/>
        </w:rPr>
        <w:t xml:space="preserve">                                        </w:t>
      </w:r>
      <w:r>
        <w:rPr>
          <w:rFonts w:ascii="SimSun" w:hAnsi="SimSun" w:eastAsia="SimSun" w:cs="SimSun"/>
          <w:color w:val="000000"/>
          <w:spacing w:val="10"/>
          <w:sz w:val="21"/>
          <w:u w:val="single"/>
        </w:rPr>
      </w:r>
      <w:sdt>
        <w:sdtPr>
          <w:alias w:val="标书编制日期"/>
          <w15:appearance w15:val="boundingBox"/>
          <w:placeholder>
            <w:docPart w:val="90a90287ae014613b0200aac9f386def"/>
          </w:placeholder>
          <w:tag w:val="标书编制日期"/>
          <w:rPr>
            <w:rFonts w:ascii="SimSun" w:hAnsi="SimSun" w:eastAsia="SimSun" w:cs="SimSun"/>
            <w:color w:val="000000"/>
            <w:spacing w:val="10"/>
            <w:sz w:val="21"/>
            <w:u w:val="single"/>
          </w:rPr>
        </w:sdtPr>
        <w:sdtContent>
          <w:r>
            <w:rPr>
              <w:rFonts w:ascii="SimSun" w:hAnsi="SimSun" w:eastAsia="SimSun" w:cs="SimSun"/>
              <w:color w:val="000000"/>
              <w:spacing w:val="10"/>
              <w:sz w:val="21"/>
              <w:u w:val="single"/>
            </w:rPr>
            <w:t xml:space="preserve"> </w:t>
          </w:r>
          <w:r>
            <w:rPr>
              <w:rFonts w:ascii="SimSun" w:hAnsi="SimSun" w:eastAsia="SimSun" w:cs="SimSun"/>
              <w:color w:val="000000"/>
              <w:spacing w:val="10"/>
              <w:sz w:val="21"/>
            </w:rPr>
          </w:r>
          <w:r>
            <w:rPr>
              <w:rFonts w:ascii="SimSun" w:hAnsi="SimSun" w:eastAsia="SimSun" w:cs="SimSun"/>
              <w:color w:val="000000"/>
              <w:spacing w:val="10"/>
              <w:sz w:val="21"/>
              <w:u w:val="single"/>
            </w:rPr>
            <w:t xml:space="preserve">       </w:t>
          </w:r>
          <w:r>
            <w:rPr>
              <w:rFonts w:ascii="SimSun" w:hAnsi="SimSun" w:eastAsia="SimSun" w:cs="SimSun"/>
              <w:color w:val="000000"/>
              <w:spacing w:val="10"/>
              <w:sz w:val="21"/>
            </w:rPr>
            <w:t xml:space="preserve">年</w:t>
          </w:r>
          <w:r>
            <w:rPr>
              <w:rFonts w:ascii="SimSun" w:hAnsi="SimSun" w:eastAsia="SimSun" w:cs="SimSun"/>
              <w:color w:val="000000"/>
              <w:spacing w:val="10"/>
              <w:sz w:val="21"/>
              <w:u w:val="single"/>
            </w:rPr>
            <w:t xml:space="preserve">      </w:t>
          </w:r>
          <w:r>
            <w:rPr>
              <w:rFonts w:ascii="SimSun" w:hAnsi="SimSun" w:eastAsia="SimSun" w:cs="SimSun"/>
              <w:color w:val="000000"/>
              <w:spacing w:val="10"/>
              <w:sz w:val="21"/>
            </w:rPr>
            <w:t xml:space="preserve">月</w:t>
          </w:r>
          <w:r>
            <w:rPr>
              <w:rFonts w:ascii="SimSun" w:hAnsi="SimSun" w:eastAsia="SimSun" w:cs="SimSun"/>
              <w:color w:val="000000"/>
              <w:spacing w:val="10"/>
              <w:sz w:val="21"/>
              <w:u w:val="single"/>
            </w:rPr>
            <w:t xml:space="preserve">      </w:t>
          </w:r>
          <w:r>
            <w:rPr>
              <w:rFonts w:ascii="SimSun" w:hAnsi="SimSun" w:eastAsia="SimSun" w:cs="SimSun"/>
              <w:color w:val="000000"/>
              <w:spacing w:val="10"/>
              <w:sz w:val="21"/>
            </w:rPr>
            <w:t xml:space="preserve">日</w:t>
          </w:r>
        </w:sdtContent>
      </w:sdt>
      <w:r>
        <w:rPr>
          <w:rFonts w:ascii="SimSun" w:hAnsi="SimSun" w:eastAsia="SimSun" w:cs="SimSun"/>
          <w:color w:val="000000"/>
          <w:spacing w:val="10"/>
          <w:sz w:val="21"/>
        </w:r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投标保证金</w:t>
      </w:r>
    </w:p>
    <w:p>
      <w:pPr>
        <w:spacing w:line="360" w:lineRule="auto" w:before="0" w:after="0"/>
        <w:ind w:firstLine="420"/>
      </w:pPr>
      <w:r>
        <w:br w:type="page"/>
      </w:r>
    </w:p>
    <w:p>
      <w:pPr>
        <w:pStyle w:val="Heading1"/>
        <w:spacing w:line="360" w:lineRule="auto" w:before="0" w:after="0"/>
        <w:ind w:firstLine="420"/>
      </w:pPr>
      <w:r>
        <w:t>偏差表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偏差表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47"/>
        <w:gridCol w:w="1730"/>
        <w:gridCol w:w="1975"/>
        <w:gridCol w:w="1860"/>
        <w:gridCol w:w="266"/>
        <w:gridCol w:w="539"/>
        <w:gridCol w:w="2223"/>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第2024090209FS0099号</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无偏离</w:t>
            </w:r>
            <w:r>
              <w:rPr>
                <w:rFonts w:ascii="Times New Roman" w:hAnsi="Times New Roman" w:eastAsia="Times New Roman" w:cs="Times New Roma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7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6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如无偏离，请在该表中填写“无偏离”。</w:t>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服务方案</w:t>
      </w:r>
    </w:p>
    <w:p>
      <w:pPr>
        <w:pStyle w:val="Heading2"/>
        <w:spacing w:line="360" w:lineRule="auto" w:before="0" w:after="0"/>
        <w:ind w:firstLine="420"/>
      </w:pPr>
      <w:r>
        <w:t>单位概况</w:t>
      </w:r>
    </w:p>
    <w:p>
      <w:pPr>
        <w:pStyle w:val="Heading3"/>
        <w:spacing w:line="360" w:lineRule="auto" w:before="0" w:after="0"/>
        <w:ind w:firstLine="420"/>
      </w:pPr>
      <w:r>
        <w:t>单位基本情况</w:t>
      </w:r>
    </w:p>
    <w:p>
      <w:pPr>
        <w:spacing w:line="360" w:lineRule="auto" w:before="0" w:after="0"/>
        <w:ind w:firstLine="420"/>
      </w:pPr>
      <w:r>
        <w:br w:type="page"/>
      </w:r>
    </w:p>
    <w:p>
      <w:pPr>
        <w:pStyle w:val="Heading3"/>
        <w:spacing w:line="360" w:lineRule="auto" w:before="0" w:after="0"/>
        <w:ind w:firstLine="420"/>
      </w:pPr>
      <w:r>
        <w:t>单位资质</w:t>
      </w:r>
    </w:p>
    <w:p>
      <w:pPr>
        <w:pStyle w:val="Heading4"/>
        <w:spacing w:line="360" w:lineRule="auto" w:before="0" w:after="0"/>
        <w:ind w:firstLine="420"/>
      </w:pPr>
      <w:r>
        <w:t>营业执照</w:t>
      </w:r>
    </w:p>
    <w:p>
      <w:pPr>
        <w:pStyle w:val="Heading5"/>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3" name="Picture 1"/>
            <wp:cNvGraphicFramePr>
              <a:graphicFrameLocks noChangeAspect="1"/>
            </wp:cNvGraphicFramePr>
            <a:graphic>
              <a:graphicData uri="http://schemas.openxmlformats.org/drawingml/2006/picture">
                <pic:pic>
                  <pic:nvPicPr>
                    <pic:cNvPr id="13" name="营业执照"/>
                    <pic:cNvPicPr/>
                  </pic:nvPicPr>
                  <pic:blipFill>
                    <a:blip r:embed="rId10"/>
                    <a:stretch>
                      <a:fillRect/>
                    </a:stretch>
                  </pic:blipFill>
                  <pic:spPr>
                    <a:xfrm>
                      <a:off x="0" y="0"/>
                      <a:ext cx="5274000" cy="372786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7861"/>
            <wp:docPr id="14" name="Picture 2"/>
            <wp:cNvGraphicFramePr>
              <a:graphicFrameLocks noChangeAspect="1"/>
            </wp:cNvGraphicFramePr>
            <a:graphic>
              <a:graphicData uri="http://schemas.openxmlformats.org/drawingml/2006/picture">
                <pic:pic>
                  <pic:nvPicPr>
                    <pic:cNvPr id="14" name="1ca30238-d375-402c-be67-f243e49ed10f.jpeg"/>
                    <pic:cNvPicPr/>
                  </pic:nvPicPr>
                  <pic:blipFill>
                    <a:blip r:embed="rId11"/>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质量管理体系认证证书</w:t>
      </w:r>
    </w:p>
    <w:p>
      <w:pPr>
        <w:spacing w:line="360" w:lineRule="auto" w:before="0" w:after="0"/>
        <w:ind w:firstLine="420"/>
      </w:pPr>
      <w:r>
        <w:br w:type="page"/>
      </w:r>
    </w:p>
    <w:p>
      <w:pPr>
        <w:pStyle w:val="Heading4"/>
        <w:spacing w:line="360" w:lineRule="auto" w:before="0" w:after="0"/>
        <w:ind w:firstLine="420"/>
      </w:pPr>
      <w:r>
        <w:t>环境管理体系认证证书</w:t>
      </w:r>
    </w:p>
    <w:p>
      <w:pPr>
        <w:pStyle w:val="Heading5"/>
        <w:spacing w:line="360" w:lineRule="auto" w:before="0" w:after="0"/>
        <w:ind w:firstLine="420"/>
      </w:pPr>
      <w:r>
        <w:t>JC605E230552R0S</w:t>
      </w:r>
    </w:p>
    <w:p>
      <w:pPr>
        <w:spacing w:line="360" w:lineRule="auto" w:before="0" w:after="0"/>
        <w:ind w:firstLine="420"/>
      </w:pPr>
      <w:r>
        <w:drawing>
          <wp:inline xmlns:a="http://schemas.openxmlformats.org/drawingml/2006/main" xmlns:pic="http://schemas.openxmlformats.org/drawingml/2006/picture">
            <wp:extent cx="5274000" cy="7451651"/>
            <wp:docPr id="15" name="Picture 1"/>
            <wp:cNvGraphicFramePr>
              <a:graphicFrameLocks noChangeAspect="1"/>
            </wp:cNvGraphicFramePr>
            <a:graphic>
              <a:graphicData uri="http://schemas.openxmlformats.org/drawingml/2006/picture">
                <pic:pic>
                  <pic:nvPicPr>
                    <pic:cNvPr id="15" name="beb8d9cb-e1e6-42d4-88cd-8d8b4da1d1c7.jpeg"/>
                    <pic:cNvPicPr/>
                  </pic:nvPicPr>
                  <pic:blipFill>
                    <a:blip r:embed="rId12"/>
                    <a:stretch>
                      <a:fillRect/>
                    </a:stretch>
                  </pic:blipFill>
                  <pic:spPr>
                    <a:xfrm>
                      <a:off x="0" y="0"/>
                      <a:ext cx="5274000" cy="745165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职业健康安全管理体系认证证书</w:t>
      </w:r>
    </w:p>
    <w:p>
      <w:pPr>
        <w:pStyle w:val="Heading5"/>
        <w:spacing w:line="360" w:lineRule="auto" w:before="0" w:after="0"/>
        <w:ind w:firstLine="420"/>
      </w:pPr>
      <w:r>
        <w:t>JC605S230551ROS</w:t>
      </w:r>
    </w:p>
    <w:p>
      <w:pPr>
        <w:spacing w:line="360" w:lineRule="auto" w:before="0" w:after="0"/>
        <w:ind w:firstLine="420"/>
      </w:pPr>
      <w:r>
        <w:drawing>
          <wp:inline xmlns:a="http://schemas.openxmlformats.org/drawingml/2006/main" xmlns:pic="http://schemas.openxmlformats.org/drawingml/2006/picture">
            <wp:extent cx="5274000" cy="7451651"/>
            <wp:docPr id="16" name="Picture 1"/>
            <wp:cNvGraphicFramePr>
              <a:graphicFrameLocks noChangeAspect="1"/>
            </wp:cNvGraphicFramePr>
            <a:graphic>
              <a:graphicData uri="http://schemas.openxmlformats.org/drawingml/2006/picture">
                <pic:pic>
                  <pic:nvPicPr>
                    <pic:cNvPr id="16" name="db571930-27a7-4c8a-896c-2b476dc727a8.jpeg"/>
                    <pic:cNvPicPr/>
                  </pic:nvPicPr>
                  <pic:blipFill>
                    <a:blip r:embed="rId13"/>
                    <a:stretch>
                      <a:fillRect/>
                    </a:stretch>
                  </pic:blipFill>
                  <pic:spPr>
                    <a:xfrm>
                      <a:off x="0" y="0"/>
                      <a:ext cx="5274000" cy="745165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基本存款账户信息</w:t>
      </w:r>
    </w:p>
    <w:p>
      <w:pPr>
        <w:pStyle w:val="Heading5"/>
        <w:spacing w:line="360" w:lineRule="auto" w:before="0" w:after="0"/>
        <w:ind w:firstLine="420"/>
      </w:pPr>
      <w:r>
        <w:t>基本存款账户信息</w:t>
      </w:r>
    </w:p>
    <w:p>
      <w:pPr>
        <w:spacing w:line="360" w:lineRule="auto" w:before="0" w:after="0"/>
        <w:ind w:firstLine="420"/>
      </w:pPr>
      <w:r>
        <w:drawing>
          <wp:inline xmlns:a="http://schemas.openxmlformats.org/drawingml/2006/main" xmlns:pic="http://schemas.openxmlformats.org/drawingml/2006/picture">
            <wp:extent cx="5274000" cy="7457527"/>
            <wp:docPr id="17" name="Picture 1"/>
            <wp:cNvGraphicFramePr>
              <a:graphicFrameLocks noChangeAspect="1"/>
            </wp:cNvGraphicFramePr>
            <a:graphic>
              <a:graphicData uri="http://schemas.openxmlformats.org/drawingml/2006/picture">
                <pic:pic>
                  <pic:nvPicPr>
                    <pic:cNvPr id="17" name="a12386a7-95ec-4ff6-a935-6c09ae78a761.jpg"/>
                    <pic:cNvPicPr/>
                  </pic:nvPicPr>
                  <pic:blipFill>
                    <a:blip r:embed="rId14"/>
                    <a:stretch>
                      <a:fillRect/>
                    </a:stretch>
                  </pic:blipFill>
                  <pic:spPr>
                    <a:xfrm>
                      <a:off x="0" y="0"/>
                      <a:ext cx="5274000" cy="7457527"/>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服务方案</w:t>
      </w:r>
    </w:p>
    <w:p>
      <w:pPr>
        <w:spacing w:line="360" w:lineRule="auto" w:before="0" w:after="0"/>
        <w:ind w:firstLine="420"/>
      </w:pPr>
      <w:r>
        <w:br w:type="page"/>
      </w:r>
    </w:p>
    <w:p>
      <w:pPr>
        <w:pStyle w:val="Heading2"/>
        <w:spacing w:line="360" w:lineRule="auto" w:before="0" w:after="0"/>
        <w:ind w:firstLine="420"/>
      </w:pPr>
      <w:r>
        <w:t>技术服务承诺（主要说明服务质量等）</w:t>
      </w:r>
    </w:p>
    <w:p>
      <w:pPr>
        <w:spacing w:line="360" w:lineRule="auto" w:before="0" w:after="0"/>
        <w:ind w:firstLine="420"/>
      </w:pPr>
      <w:r>
        <w:br w:type="page"/>
      </w:r>
    </w:p>
    <w:p>
      <w:pPr>
        <w:pStyle w:val="Heading2"/>
        <w:spacing w:line="360" w:lineRule="auto" w:before="0" w:after="0"/>
        <w:ind w:firstLine="420"/>
      </w:pPr>
      <w:r>
        <w:t>其他</w:t>
      </w:r>
    </w:p>
    <w:p>
      <w:pPr>
        <w:pStyle w:val="Heading1"/>
        <w:spacing w:line="360" w:lineRule="auto" w:before="0" w:after="0"/>
        <w:ind w:firstLine="420"/>
      </w:pPr>
      <w:r>
        <w:t>资格审查资料</w:t>
      </w:r>
    </w:p>
    <w:p>
      <w:pPr>
        <w:pStyle w:val="Heading2"/>
        <w:spacing w:line="360" w:lineRule="auto" w:before="0" w:after="0"/>
        <w:ind w:firstLine="420"/>
      </w:pPr>
      <w:r>
        <w:t>公司概况</w:t>
      </w:r>
    </w:p>
    <w:p>
      <w:pPr>
        <w:pStyle w:val="Heading3"/>
        <w:spacing w:line="360" w:lineRule="auto" w:before="0" w:after="0"/>
        <w:ind w:firstLine="420"/>
      </w:pPr>
      <w:r>
        <w:t>投标人基本情况表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z w:val="21"/>
        </w:rPr>
        <w:t xml:space="preserve">投标人基本情况表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5"/>
        <w:gridCol w:w="912"/>
        <w:gridCol w:w="2447"/>
        <w:gridCol w:w="1247"/>
        <w:gridCol w:w="2583"/>
      </w:tblGrid>
      <w:tr>
        <w:trPr>
          <w:trHeight w:val="4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rPr/>
            </w:pPr>
            <w:r>
              <w:rPr>
                <w:rFonts w:ascii="SimSun" w:hAnsi="SimSun" w:eastAsia="SimSun" w:cs="SimSun"/>
                <w:color w:val="000000"/>
                <w:spacing w:val="2"/>
                <w:sz w:val="21"/>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 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26"/>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网 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企业资质证书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56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质量管理体系证书（如有）</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47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31"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员工总人数：</w:t>
            </w:r>
            <w:r/>
          </w:p>
        </w:tc>
      </w:tr>
      <w:tr>
        <w:trPr>
          <w:trHeight w:val="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注册资本</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成立日期</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基本账户银行账号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经营范围</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18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both"/>
              <w:rPr/>
            </w:pPr>
            <w:r>
              <w:rPr>
                <w:rFonts w:ascii="SimSun" w:hAnsi="SimSun" w:eastAsia="SimSun" w:cs="SimSun"/>
                <w:color w:val="000000"/>
                <w:sz w:val="21"/>
              </w:rPr>
              <w:t xml:space="preserve">投标人关联企业情况（包括但不限于与投标人法定代表人为同一人或者存在控股、管理关系的不同单位）</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SimSun" w:hAnsi="SimSun" w:eastAsia="SimSun" w:cs="SimSun"/>
                <w:color w:val="000000"/>
                <w:sz w:val="21"/>
              </w:rPr>
              <w:t xml:space="preserve">备注</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Times New Roman" w:hAnsi="Times New Roman" w:eastAsia="Times New Roman" w:cs="Times New Roma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4"/>
        <w:spacing w:line="360" w:lineRule="auto" w:before="0" w:after="0"/>
        <w:ind w:firstLine="420"/>
      </w:pPr>
      <w:r>
        <w:t>企业法人</w:t>
      </w:r>
    </w:p>
    <w:p>
      <w:pPr>
        <w:spacing w:line="360" w:lineRule="auto" w:before="0" w:after="0"/>
        <w:ind w:firstLine="420"/>
      </w:pPr>
      <w:r>
        <w:br w:type="page"/>
      </w:r>
    </w:p>
    <w:p>
      <w:pPr>
        <w:pStyle w:val="Heading4"/>
        <w:spacing w:line="360" w:lineRule="auto" w:before="0" w:after="0"/>
        <w:ind w:firstLine="420"/>
      </w:pPr>
      <w:r>
        <w:t>营业执照</w:t>
      </w:r>
    </w:p>
    <w:p>
      <w:pPr>
        <w:pStyle w:val="Heading5"/>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8" name="Picture 1"/>
            <wp:cNvGraphicFramePr>
              <a:graphicFrameLocks noChangeAspect="1"/>
            </wp:cNvGraphicFramePr>
            <a:graphic>
              <a:graphicData uri="http://schemas.openxmlformats.org/drawingml/2006/picture">
                <pic:pic>
                  <pic:nvPicPr>
                    <pic:cNvPr id="18" name="营业执照"/>
                    <pic:cNvPicPr/>
                  </pic:nvPicPr>
                  <pic:blipFill>
                    <a:blip r:embed="rId10"/>
                    <a:stretch>
                      <a:fillRect/>
                    </a:stretch>
                  </pic:blipFill>
                  <pic:spPr>
                    <a:xfrm>
                      <a:off x="0" y="0"/>
                      <a:ext cx="5274000" cy="372786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7861"/>
            <wp:docPr id="19" name="Picture 2"/>
            <wp:cNvGraphicFramePr>
              <a:graphicFrameLocks noChangeAspect="1"/>
            </wp:cNvGraphicFramePr>
            <a:graphic>
              <a:graphicData uri="http://schemas.openxmlformats.org/drawingml/2006/picture">
                <pic:pic>
                  <pic:nvPicPr>
                    <pic:cNvPr id="19" name="1ca30238-d375-402c-be67-f243e49ed10f.jpeg"/>
                    <pic:cNvPicPr/>
                  </pic:nvPicPr>
                  <pic:blipFill>
                    <a:blip r:embed="rId11"/>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资质证书</w:t>
      </w:r>
    </w:p>
    <w:p>
      <w:pPr>
        <w:pStyle w:val="Heading4"/>
        <w:spacing w:line="360" w:lineRule="auto" w:before="0" w:after="0"/>
        <w:ind w:firstLine="420"/>
      </w:pPr>
      <w:r>
        <w:t>年检合格的证明材料</w:t>
      </w:r>
    </w:p>
    <w:p>
      <w:pPr>
        <w:pStyle w:val="Heading2"/>
        <w:spacing w:line="360" w:lineRule="auto" w:before="0" w:after="0"/>
        <w:ind w:firstLine="420"/>
      </w:pPr>
      <w:r>
        <w:t>近年财务状况表</w:t>
      </w:r>
    </w:p>
    <w:p>
      <w:pPr>
        <w:pStyle w:val="Heading3"/>
        <w:spacing w:line="360" w:lineRule="auto" w:before="0" w:after="0"/>
        <w:ind w:firstLine="420"/>
      </w:pPr>
      <w:r>
        <w:t>2023年度审计报告</w:t>
      </w:r>
    </w:p>
    <w:p>
      <w:pPr>
        <w:spacing w:line="360" w:lineRule="auto" w:before="0" w:after="0"/>
        <w:ind w:firstLine="420"/>
      </w:pPr>
      <w:r>
        <w:drawing>
          <wp:inline xmlns:a="http://schemas.openxmlformats.org/drawingml/2006/main" xmlns:pic="http://schemas.openxmlformats.org/drawingml/2006/picture">
            <wp:extent cx="5274000" cy="7458181"/>
            <wp:docPr id="20" name="Picture 1"/>
            <wp:cNvGraphicFramePr>
              <a:graphicFrameLocks noChangeAspect="1"/>
            </wp:cNvGraphicFramePr>
            <a:graphic>
              <a:graphicData uri="http://schemas.openxmlformats.org/drawingml/2006/picture">
                <pic:pic>
                  <pic:nvPicPr>
                    <pic:cNvPr id="20" name="f4862e3c-68f6-45be-bf45-03cbff001ff0.jpeg"/>
                    <pic:cNvPicPr/>
                  </pic:nvPicPr>
                  <pic:blipFill>
                    <a:blip r:embed="rId15"/>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21" name="Picture 2"/>
            <wp:cNvGraphicFramePr>
              <a:graphicFrameLocks noChangeAspect="1"/>
            </wp:cNvGraphicFramePr>
            <a:graphic>
              <a:graphicData uri="http://schemas.openxmlformats.org/drawingml/2006/picture">
                <pic:pic>
                  <pic:nvPicPr>
                    <pic:cNvPr id="21" name="4b66030f-5795-4eec-9508-02c485063cca.jpeg"/>
                    <pic:cNvPicPr/>
                  </pic:nvPicPr>
                  <pic:blipFill>
                    <a:blip r:embed="rId16"/>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7661"/>
            <wp:docPr id="22" name="Picture 3"/>
            <wp:cNvGraphicFramePr>
              <a:graphicFrameLocks noChangeAspect="1"/>
            </wp:cNvGraphicFramePr>
            <a:graphic>
              <a:graphicData uri="http://schemas.openxmlformats.org/drawingml/2006/picture">
                <pic:pic>
                  <pic:nvPicPr>
                    <pic:cNvPr id="22" name="45e87b05-b093-4fcc-b1e7-ecf8432d2e79.jpg"/>
                    <pic:cNvPicPr/>
                  </pic:nvPicPr>
                  <pic:blipFill>
                    <a:blip r:embed="rId17"/>
                    <a:stretch>
                      <a:fillRect/>
                    </a:stretch>
                  </pic:blipFill>
                  <pic:spPr>
                    <a:xfrm>
                      <a:off x="0" y="0"/>
                      <a:ext cx="5274000" cy="372766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23" name="Picture 4"/>
            <wp:cNvGraphicFramePr>
              <a:graphicFrameLocks noChangeAspect="1"/>
            </wp:cNvGraphicFramePr>
            <a:graphic>
              <a:graphicData uri="http://schemas.openxmlformats.org/drawingml/2006/picture">
                <pic:pic>
                  <pic:nvPicPr>
                    <pic:cNvPr id="23" name="5a5fe7b7-cc65-4a8e-abfe-88475b4b0693.jpeg"/>
                    <pic:cNvPicPr/>
                  </pic:nvPicPr>
                  <pic:blipFill>
                    <a:blip r:embed="rId18"/>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24" name="Picture 5"/>
            <wp:cNvGraphicFramePr>
              <a:graphicFrameLocks noChangeAspect="1"/>
            </wp:cNvGraphicFramePr>
            <a:graphic>
              <a:graphicData uri="http://schemas.openxmlformats.org/drawingml/2006/picture">
                <pic:pic>
                  <pic:nvPicPr>
                    <pic:cNvPr id="24" name="6c4e892a-bc9f-4ad2-9e04-02196604eb12.jpeg"/>
                    <pic:cNvPicPr/>
                  </pic:nvPicPr>
                  <pic:blipFill>
                    <a:blip r:embed="rId19"/>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25" name="Picture 6"/>
            <wp:cNvGraphicFramePr>
              <a:graphicFrameLocks noChangeAspect="1"/>
            </wp:cNvGraphicFramePr>
            <a:graphic>
              <a:graphicData uri="http://schemas.openxmlformats.org/drawingml/2006/picture">
                <pic:pic>
                  <pic:nvPicPr>
                    <pic:cNvPr id="25" name="7c8643b1-db46-4754-b397-59d6027181f4.jpeg"/>
                    <pic:cNvPicPr/>
                  </pic:nvPicPr>
                  <pic:blipFill>
                    <a:blip r:embed="rId20"/>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26" name="Picture 7"/>
            <wp:cNvGraphicFramePr>
              <a:graphicFrameLocks noChangeAspect="1"/>
            </wp:cNvGraphicFramePr>
            <a:graphic>
              <a:graphicData uri="http://schemas.openxmlformats.org/drawingml/2006/picture">
                <pic:pic>
                  <pic:nvPicPr>
                    <pic:cNvPr id="26" name="5bd5a3dc-5bd2-42da-bbc9-bbd21b8425a8.jpeg"/>
                    <pic:cNvPicPr/>
                  </pic:nvPicPr>
                  <pic:blipFill>
                    <a:blip r:embed="rId21"/>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27" name="Picture 8"/>
            <wp:cNvGraphicFramePr>
              <a:graphicFrameLocks noChangeAspect="1"/>
            </wp:cNvGraphicFramePr>
            <a:graphic>
              <a:graphicData uri="http://schemas.openxmlformats.org/drawingml/2006/picture">
                <pic:pic>
                  <pic:nvPicPr>
                    <pic:cNvPr id="27" name="5066083f-3988-4b54-911c-f5a360b13e5e.jpeg"/>
                    <pic:cNvPicPr/>
                  </pic:nvPicPr>
                  <pic:blipFill>
                    <a:blip r:embed="rId22"/>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28" name="Picture 9"/>
            <wp:cNvGraphicFramePr>
              <a:graphicFrameLocks noChangeAspect="1"/>
            </wp:cNvGraphicFramePr>
            <a:graphic>
              <a:graphicData uri="http://schemas.openxmlformats.org/drawingml/2006/picture">
                <pic:pic>
                  <pic:nvPicPr>
                    <pic:cNvPr id="28" name="23f13ef0-2b73-4d89-81d7-1b4e294dcdef.jpeg"/>
                    <pic:cNvPicPr/>
                  </pic:nvPicPr>
                  <pic:blipFill>
                    <a:blip r:embed="rId23"/>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3566"/>
            <wp:docPr id="29" name="Picture 10"/>
            <wp:cNvGraphicFramePr>
              <a:graphicFrameLocks noChangeAspect="1"/>
            </wp:cNvGraphicFramePr>
            <a:graphic>
              <a:graphicData uri="http://schemas.openxmlformats.org/drawingml/2006/picture">
                <pic:pic>
                  <pic:nvPicPr>
                    <pic:cNvPr id="29" name="381231e5-0ffe-41a6-8ddb-b0d1e1237450.jpg"/>
                    <pic:cNvPicPr/>
                  </pic:nvPicPr>
                  <pic:blipFill>
                    <a:blip r:embed="rId24"/>
                    <a:stretch>
                      <a:fillRect/>
                    </a:stretch>
                  </pic:blipFill>
                  <pic:spPr>
                    <a:xfrm>
                      <a:off x="0" y="0"/>
                      <a:ext cx="5274000" cy="74635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30" name="Picture 11"/>
            <wp:cNvGraphicFramePr>
              <a:graphicFrameLocks noChangeAspect="1"/>
            </wp:cNvGraphicFramePr>
            <a:graphic>
              <a:graphicData uri="http://schemas.openxmlformats.org/drawingml/2006/picture">
                <pic:pic>
                  <pic:nvPicPr>
                    <pic:cNvPr id="30" name="52bb006c-d745-41fc-ad1c-34adc692f168.jpeg"/>
                    <pic:cNvPicPr/>
                  </pic:nvPicPr>
                  <pic:blipFill>
                    <a:blip r:embed="rId25"/>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8291"/>
            <wp:docPr id="31" name="Picture 12"/>
            <wp:cNvGraphicFramePr>
              <a:graphicFrameLocks noChangeAspect="1"/>
            </wp:cNvGraphicFramePr>
            <a:graphic>
              <a:graphicData uri="http://schemas.openxmlformats.org/drawingml/2006/picture">
                <pic:pic>
                  <pic:nvPicPr>
                    <pic:cNvPr id="31" name="ebc7c0c3-22db-4796-90f4-3933fe8adba4.jpg"/>
                    <pic:cNvPicPr/>
                  </pic:nvPicPr>
                  <pic:blipFill>
                    <a:blip r:embed="rId26"/>
                    <a:stretch>
                      <a:fillRect/>
                    </a:stretch>
                  </pic:blipFill>
                  <pic:spPr>
                    <a:xfrm>
                      <a:off x="0" y="0"/>
                      <a:ext cx="5274000" cy="372829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32" name="Picture 13"/>
            <wp:cNvGraphicFramePr>
              <a:graphicFrameLocks noChangeAspect="1"/>
            </wp:cNvGraphicFramePr>
            <a:graphic>
              <a:graphicData uri="http://schemas.openxmlformats.org/drawingml/2006/picture">
                <pic:pic>
                  <pic:nvPicPr>
                    <pic:cNvPr id="32" name="09ea011e-5817-4281-b38d-242e7defbc1a.jpeg"/>
                    <pic:cNvPicPr/>
                  </pic:nvPicPr>
                  <pic:blipFill>
                    <a:blip r:embed="rId27"/>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33" name="Picture 14"/>
            <wp:cNvGraphicFramePr>
              <a:graphicFrameLocks noChangeAspect="1"/>
            </wp:cNvGraphicFramePr>
            <a:graphic>
              <a:graphicData uri="http://schemas.openxmlformats.org/drawingml/2006/picture">
                <pic:pic>
                  <pic:nvPicPr>
                    <pic:cNvPr id="33" name="d5231376-f5c4-49ae-b3e0-8c274bab4a9a.jpeg"/>
                    <pic:cNvPicPr/>
                  </pic:nvPicPr>
                  <pic:blipFill>
                    <a:blip r:embed="rId28"/>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34" name="Picture 15"/>
            <wp:cNvGraphicFramePr>
              <a:graphicFrameLocks noChangeAspect="1"/>
            </wp:cNvGraphicFramePr>
            <a:graphic>
              <a:graphicData uri="http://schemas.openxmlformats.org/drawingml/2006/picture">
                <pic:pic>
                  <pic:nvPicPr>
                    <pic:cNvPr id="34" name="8753bc42-7312-4b71-a0c4-9a0e2b58db2a.jpeg"/>
                    <pic:cNvPicPr/>
                  </pic:nvPicPr>
                  <pic:blipFill>
                    <a:blip r:embed="rId29"/>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088311"/>
            <wp:docPr id="35" name="Picture 16"/>
            <wp:cNvGraphicFramePr>
              <a:graphicFrameLocks noChangeAspect="1"/>
            </wp:cNvGraphicFramePr>
            <a:graphic>
              <a:graphicData uri="http://schemas.openxmlformats.org/drawingml/2006/picture">
                <pic:pic>
                  <pic:nvPicPr>
                    <pic:cNvPr id="35" name="8cac998c-9846-46d8-a2bf-c00599439798.jpeg"/>
                    <pic:cNvPicPr/>
                  </pic:nvPicPr>
                  <pic:blipFill>
                    <a:blip r:embed="rId30"/>
                    <a:stretch>
                      <a:fillRect/>
                    </a:stretch>
                  </pic:blipFill>
                  <pic:spPr>
                    <a:xfrm>
                      <a:off x="0" y="0"/>
                      <a:ext cx="5274000" cy="608831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36" name="Picture 17"/>
            <wp:cNvGraphicFramePr>
              <a:graphicFrameLocks noChangeAspect="1"/>
            </wp:cNvGraphicFramePr>
            <a:graphic>
              <a:graphicData uri="http://schemas.openxmlformats.org/drawingml/2006/picture">
                <pic:pic>
                  <pic:nvPicPr>
                    <pic:cNvPr id="36" name="6c0ba810-3779-4217-af8b-83074913d4b3.jpeg"/>
                    <pic:cNvPicPr/>
                  </pic:nvPicPr>
                  <pic:blipFill>
                    <a:blip r:embed="rId31"/>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1763"/>
            <wp:docPr id="37" name="Picture 18"/>
            <wp:cNvGraphicFramePr>
              <a:graphicFrameLocks noChangeAspect="1"/>
            </wp:cNvGraphicFramePr>
            <a:graphic>
              <a:graphicData uri="http://schemas.openxmlformats.org/drawingml/2006/picture">
                <pic:pic>
                  <pic:nvPicPr>
                    <pic:cNvPr id="37" name="23abc29d-526f-40db-bb3b-b242a93eaa12.jpeg"/>
                    <pic:cNvPicPr/>
                  </pic:nvPicPr>
                  <pic:blipFill>
                    <a:blip r:embed="rId32"/>
                    <a:stretch>
                      <a:fillRect/>
                    </a:stretch>
                  </pic:blipFill>
                  <pic:spPr>
                    <a:xfrm>
                      <a:off x="0" y="0"/>
                      <a:ext cx="5274000" cy="74617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38" name="Picture 19"/>
            <wp:cNvGraphicFramePr>
              <a:graphicFrameLocks noChangeAspect="1"/>
            </wp:cNvGraphicFramePr>
            <a:graphic>
              <a:graphicData uri="http://schemas.openxmlformats.org/drawingml/2006/picture">
                <pic:pic>
                  <pic:nvPicPr>
                    <pic:cNvPr id="38" name="28cdf19f-c285-4493-9326-68016ceba6b0.jpeg"/>
                    <pic:cNvPicPr/>
                  </pic:nvPicPr>
                  <pic:blipFill>
                    <a:blip r:embed="rId33"/>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39" name="Picture 20"/>
            <wp:cNvGraphicFramePr>
              <a:graphicFrameLocks noChangeAspect="1"/>
            </wp:cNvGraphicFramePr>
            <a:graphic>
              <a:graphicData uri="http://schemas.openxmlformats.org/drawingml/2006/picture">
                <pic:pic>
                  <pic:nvPicPr>
                    <pic:cNvPr id="39" name="56519a55-ee3b-4548-bd8d-b772a72d90b2.jpeg"/>
                    <pic:cNvPicPr/>
                  </pic:nvPicPr>
                  <pic:blipFill>
                    <a:blip r:embed="rId34"/>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40" name="Picture 21"/>
            <wp:cNvGraphicFramePr>
              <a:graphicFrameLocks noChangeAspect="1"/>
            </wp:cNvGraphicFramePr>
            <a:graphic>
              <a:graphicData uri="http://schemas.openxmlformats.org/drawingml/2006/picture">
                <pic:pic>
                  <pic:nvPicPr>
                    <pic:cNvPr id="40" name="516ef3b8-abda-43d0-ba7c-cd387f6f70ba.jpeg"/>
                    <pic:cNvPicPr/>
                  </pic:nvPicPr>
                  <pic:blipFill>
                    <a:blip r:embed="rId35"/>
                    <a:stretch>
                      <a:fillRect/>
                    </a:stretch>
                  </pic:blipFill>
                  <pic:spPr>
                    <a:xfrm>
                      <a:off x="0" y="0"/>
                      <a:ext cx="5274000" cy="745818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30008"/>
            <wp:docPr id="41" name="Picture 22"/>
            <wp:cNvGraphicFramePr>
              <a:graphicFrameLocks noChangeAspect="1"/>
            </wp:cNvGraphicFramePr>
            <a:graphic>
              <a:graphicData uri="http://schemas.openxmlformats.org/drawingml/2006/picture">
                <pic:pic>
                  <pic:nvPicPr>
                    <pic:cNvPr id="41" name="d7f9d44d-d511-4760-bde2-1c05836aabdf.jpg"/>
                    <pic:cNvPicPr/>
                  </pic:nvPicPr>
                  <pic:blipFill>
                    <a:blip r:embed="rId36"/>
                    <a:stretch>
                      <a:fillRect/>
                    </a:stretch>
                  </pic:blipFill>
                  <pic:spPr>
                    <a:xfrm>
                      <a:off x="0" y="0"/>
                      <a:ext cx="5274000" cy="373000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8181"/>
            <wp:docPr id="42" name="Picture 23"/>
            <wp:cNvGraphicFramePr>
              <a:graphicFrameLocks noChangeAspect="1"/>
            </wp:cNvGraphicFramePr>
            <a:graphic>
              <a:graphicData uri="http://schemas.openxmlformats.org/drawingml/2006/picture">
                <pic:pic>
                  <pic:nvPicPr>
                    <pic:cNvPr id="42" name="fbbb33f1-f4ac-48d2-ada6-f0f63b39d3cf.jpeg"/>
                    <pic:cNvPicPr/>
                  </pic:nvPicPr>
                  <pic:blipFill>
                    <a:blip r:embed="rId37"/>
                    <a:stretch>
                      <a:fillRect/>
                    </a:stretch>
                  </pic:blipFill>
                  <pic:spPr>
                    <a:xfrm>
                      <a:off x="0" y="0"/>
                      <a:ext cx="5274000" cy="7458181"/>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其他</w:t>
      </w:r>
    </w:p>
    <w:p>
      <w:pPr>
        <w:pStyle w:val="Heading3"/>
        <w:spacing w:line="360" w:lineRule="auto" w:before="0" w:after="0"/>
        <w:ind w:firstLine="420"/>
      </w:pPr>
      <w:r>
        <w:t>违法、违规、重大安全事故及其他不良记录，近年发生的诉讼及仲裁情况</w:t>
      </w:r>
    </w:p>
    <w:p>
      <w:pPr>
        <w:spacing w:line="360" w:lineRule="auto" w:before="0" w:after="0"/>
        <w:ind w:firstLine="420"/>
      </w:pPr>
      <w:r>
        <w:br w:type="page"/>
      </w:r>
    </w:p>
    <w:p>
      <w:pPr>
        <w:pStyle w:val="Heading3"/>
        <w:spacing w:line="360" w:lineRule="auto" w:before="0" w:after="0"/>
        <w:ind w:firstLine="420"/>
      </w:pPr>
      <w:r>
        <w:t>业绩</w:t>
      </w:r>
    </w:p>
    <w:p>
      <w:pPr>
        <w:pStyle w:val="Heading3"/>
        <w:spacing w:line="360" w:lineRule="auto" w:before="0" w:after="0"/>
        <w:ind w:firstLine="420"/>
      </w:pPr>
      <w:r>
        <w:t>项目负责人简历表</w:t>
      </w:r>
    </w:p>
    <w:p>
      <w:pPr>
        <w:spacing w:line="360" w:lineRule="auto" w:before="0" w:after="0"/>
        <w:ind w:firstLine="420"/>
      </w:pPr>
      <w:r>
        <w:br w:type="page"/>
      </w:r>
    </w:p>
    <w:p>
      <w:pPr>
        <w:pStyle w:val="Heading3"/>
        <w:spacing w:line="360" w:lineRule="auto" w:before="0" w:after="0"/>
        <w:ind w:firstLine="420"/>
      </w:pPr>
      <w:r>
        <w:t>主要人员简历表</w:t>
      </w:r>
    </w:p>
    <w:p>
      <w:pPr>
        <w:spacing w:line="360" w:lineRule="auto" w:before="0" w:after="0"/>
        <w:ind w:firstLine="420"/>
      </w:pPr>
      <w:r>
        <w:br w:type="page"/>
      </w:r>
    </w:p>
    <w:p>
      <w:pPr>
        <w:pStyle w:val="Heading2"/>
        <w:spacing w:line="360" w:lineRule="auto" w:before="0" w:after="0"/>
        <w:ind w:firstLine="420"/>
      </w:pPr>
      <w:r>
        <w:t>《初步评审》中响应的资料</w:t>
      </w:r>
    </w:p>
    <w:p>
      <w:pPr>
        <w:pStyle w:val="Heading2"/>
        <w:spacing w:line="360" w:lineRule="auto" w:before="0" w:after="0"/>
        <w:ind w:firstLine="420"/>
      </w:pPr>
      <w:r>
        <w:t>资格要求响应</w:t>
      </w:r>
    </w:p>
    <w:p>
      <w:pPr>
        <w:pStyle w:val="Heading3"/>
        <w:spacing w:line="360" w:lineRule="auto" w:before="0" w:after="0"/>
        <w:ind w:firstLine="420"/>
      </w:pPr>
      <w:r>
        <w:t>不存在禁止投标的情形</w:t>
      </w:r>
    </w:p>
    <w:p>
      <w:pPr>
        <w:spacing w:line="360" w:lineRule="auto" w:before="0" w:after="0"/>
        <w:ind w:firstLine="420"/>
      </w:pPr>
      <w:r>
        <w:br w:type="page"/>
      </w:r>
    </w:p>
    <w:p>
      <w:pPr>
        <w:pStyle w:val="Heading2"/>
        <w:spacing w:line="360" w:lineRule="auto" w:before="0" w:after="0"/>
        <w:ind w:firstLine="420"/>
      </w:pPr>
      <w:r>
        <w:t>《详细评审》中响应的资料</w:t>
      </w:r>
    </w:p>
    <w:p>
      <w:pPr>
        <w:pStyle w:val="Heading3"/>
        <w:spacing w:line="360" w:lineRule="auto" w:before="0" w:after="0"/>
        <w:ind w:firstLine="420"/>
      </w:pPr>
      <w:r>
        <w:t>技术部分</w:t>
      </w:r>
    </w:p>
    <w:p>
      <w:pPr>
        <w:pStyle w:val="Heading2"/>
        <w:spacing w:line="360" w:lineRule="auto" w:before="0" w:after="0"/>
        <w:ind w:firstLine="420"/>
      </w:pPr>
      <w:r>
        <w:t>商务部分</w:t>
      </w:r>
    </w:p>
    <w:p>
      <w:pPr>
        <w:pStyle w:val="Heading1"/>
        <w:spacing w:line="360" w:lineRule="auto" w:before="0" w:after="0"/>
        <w:ind w:firstLine="420"/>
      </w:pPr>
      <w:r>
        <w:t>其他材料</w:t>
      </w:r>
    </w:p>
    <w:p>
      <w:pPr>
        <w:pStyle w:val="Heading2"/>
        <w:spacing w:line="360" w:lineRule="auto" w:before="0" w:after="0"/>
        <w:ind w:firstLine="420"/>
      </w:pPr>
      <w:r>
        <w:t>投标人自律守则</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七、对违法和不公正行为投诉时，应当保证投诉内容及相应证明材料的真实合法。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18"/>
        </w:rPr>
        <w:t xml:space="preserve"> </w:t>
      </w:r>
      <w:r/>
    </w:p>
    <w:p>
      <w:pPr>
        <w:pBdr/>
        <w:spacing w:line="360" w:lineRule="auto" w:before="0" w:after="0"/>
        <w:ind w:firstLine="420"/>
        <w:rPr/>
      </w:pPr>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g"/><Relationship Id="rId18" Type="http://schemas.openxmlformats.org/officeDocument/2006/relationships/image" Target="media/image10.jpeg"/><Relationship Id="rId19" Type="http://schemas.openxmlformats.org/officeDocument/2006/relationships/image" Target="media/image11.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g"/><Relationship Id="rId25" Type="http://schemas.openxmlformats.org/officeDocument/2006/relationships/image" Target="media/image17.jpeg"/><Relationship Id="rId26" Type="http://schemas.openxmlformats.org/officeDocument/2006/relationships/image" Target="media/image18.jp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g"/><Relationship Id="rId37"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