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6"/>
        <w:spacing w:line="360" w:lineRule="auto" w:before="0" w:after="0"/>
        <w:ind w:firstLine="420"/>
      </w:pPr>
      <w:r>
        <w:t>JC605S230551ROS</w:t>
      </w:r>
    </w:p>
    <w:p>
      <w:pPr>
        <w:pStyle w:val="Heading6"/>
        <w:spacing w:line="360" w:lineRule="auto" w:before="0" w:after="0"/>
        <w:ind w:firstLine="420"/>
      </w:pPr>
      <w:r>
        <w:t>中国职业健康安全管理体系认证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1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b571930-27a7-4c8a-896c-2b476dc727a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16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6"/>
        <w:spacing w:line="360" w:lineRule="auto" w:before="0" w:after="0"/>
        <w:ind w:firstLine="420"/>
      </w:pPr>
      <w:r>
        <w:t>职业健康安全管理体系证书网络截图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1130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2aad2ed-9635-4465-8fff-e605e07acc3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113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1145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59b244e-995b-41c6-a916-295f146bc42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1145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