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我公司承诺本包别产品未因质量或其它原因在集团公司总部、辽河油田公司范围内通报处罚并处于处罚期内。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盘锦铭志金诚实业有限公司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