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tLeast"/>
        <w:ind w:right="0" w:firstLine="664" w:left="0"/>
        <w:jc w:val="center"/>
        <w:rPr/>
      </w:pPr>
      <w:r>
        <w:rPr>
          <w:rFonts w:ascii="SimHei" w:hAnsi="SimHei" w:eastAsia="SimHei" w:cs="SimHei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-51186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459590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3072;o:allowoverlap:true;o:allowincell:true;mso-position-horizontal-relative:text;margin-left:76.50pt;mso-position-horizontal:absolute;mso-position-vertical-relative:text;margin-top:-4.03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Hei" w:hAnsi="SimHei" w:eastAsia="SimHei" w:cs="SimHei"/>
          <w:color w:val="000000"/>
          <w:spacing w:val="6"/>
          <w:sz w:val="32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投标人名称"/>
          <w15:appearance w15:val="boundingBox"/>
          <w:placeholder>
            <w:docPart w:val="6af783dde9ae424092f65f94594df278"/>
          </w:placeholder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盘锦禹和石油科技有限公司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单位公章_1"/>
          <w15:appearance w15:val="boundingBox"/>
          <w:placeholder>
            <w:docPart w:val="334ecb4dda97427eafb4a96b18835199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招标编号"/>
          <w15:appearance w15:val="boundingBox"/>
          <w:placeholder>
            <w:docPart w:val="cedace8bd2174e1aaad9d34479b0a663"/>
          </w:placeholder>
          <w:tag w:val="招标编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LHZB1-2024-WJ154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包别号"/>
          <w15:appearance w15:val="boundingBox"/>
          <w:placeholder>
            <w:docPart w:val="f07de3df648d490eaa2e7ee463febddb"/>
          </w:placeholder>
          <w:tag w:val="包别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JC2024-WⅡ-17-28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38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全部响应/无偏离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全部响应无偏离（填写位置是否核对）"/>
                <w15:appearance w15:val="boundingBox"/>
                <w:placeholder>
                  <w:docPart w:val="9799e4f3172440239575e53af053bbe1"/>
                </w:placeholder>
                <w:tag w:val="全部响应无偏离（填写位置是否核对）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6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郑重声明</w:t>
      </w:r>
      <w:r/>
    </w:p>
    <w:p>
      <w:pPr>
        <w:pBdr/>
        <w:spacing/>
        <w:ind/>
        <w:rPr/>
      </w:pP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/>
      <w:r>
        <w:rPr>
          <w:rFonts w:ascii="SimSun" w:hAnsi="SimSun" w:eastAsia="SimSun" w:cs="SimSun"/>
          <w:color w:val="000000"/>
          <w:spacing w:val="6"/>
          <w:sz w:val="21"/>
        </w:rPr>
      </w:r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  <w:r/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0240" behindDoc="1" locked="0" layoutInCell="1" allowOverlap="1">
                <wp:simplePos x="0" y="0"/>
                <wp:positionH relativeFrom="column">
                  <wp:posOffset>1590450</wp:posOffset>
                </wp:positionH>
                <wp:positionV relativeFrom="paragraph">
                  <wp:posOffset>321945</wp:posOffset>
                </wp:positionV>
                <wp:extent cx="666750" cy="276225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656874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66749" cy="276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10240;o:allowoverlap:true;o:allowincell:true;mso-position-horizontal-relative:text;margin-left:125.23pt;mso-position-horizontal:absolute;mso-position-vertical-relative:text;margin-top:25.35pt;mso-position-vertical:absolute;width:52.50pt;height:21.75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  <w:r/>
      <w:r/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</w:t>
      </w:r>
      <w:sdt>
        <w:sdtPr>
          <w:alias w:val="委托代理人签字_1"/>
          <w15:appearance w15:val="boundingBox"/>
          <w:placeholder>
            <w:docPart w:val="df63c234c1574e3591fcfa09b8df91e0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p>
      <w:pPr>
        <w:pBdr/>
        <w:spacing/>
        <w:ind/>
        <w:rPr/>
      </w:pPr>
      <w:r/>
      <w:r/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af783dde9ae424092f65f94594df2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334ecb4dda97427eafb4a96b188351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cedace8bd2174e1aaad9d34479b0a66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f07de3df648d490eaa2e7ee463febdd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9799e4f3172440239575e53af053bbe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全部响应无偏离（填写位置是否核对）</w:t>
          </w:r>
          <w:r/>
        </w:p>
      </w:docPartBody>
    </w:docPart>
    <w:docPart>
      <w:docPartPr>
        <w:name w:val="df63c234c1574e3591fcfa09b8df91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2024-10-07T06:38:46Z</dcterms:created>
  <dcterms:modified xsi:type="dcterms:W3CDTF">2024-10-22T05:50:58Z</dcterms:modified>
</cp:coreProperties>
</file>