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此次投标是非联合体投标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我公司不分包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