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0492" w:rsidRDefault="00F90492" w:rsidP="00F90492">
      <w:pPr>
        <w:pStyle w:val="2"/>
      </w:pPr>
      <w:bookmarkStart w:id="0" w:name="_Toc492288524"/>
      <w:bookmarkStart w:id="1" w:name="_Ref175067695"/>
      <w:bookmarkStart w:id="2" w:name="_Toc175153715"/>
      <w:r w:rsidRPr="00B06338">
        <w:t>近年完成的类似项目情况表</w:t>
      </w:r>
      <w:bookmarkEnd w:id="0"/>
      <w:bookmarkEnd w:id="1"/>
      <w:bookmarkEnd w:id="2"/>
    </w:p>
    <w:p w:rsidR="00F90492" w:rsidRPr="00EC7553" w:rsidRDefault="00F90492" w:rsidP="00F90492">
      <w:pPr>
        <w:pStyle w:val="3"/>
      </w:pPr>
      <w:bookmarkStart w:id="3" w:name="_Toc175153716"/>
      <w:r w:rsidRPr="00EC7553">
        <w:rPr>
          <w:rFonts w:hint="eastAsia"/>
        </w:rPr>
        <w:t>中海油石化工程有限公司</w:t>
      </w:r>
      <w:bookmarkEnd w:id="3"/>
    </w:p>
    <w:tbl>
      <w:tblPr>
        <w:tblW w:w="85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9"/>
        <w:gridCol w:w="6253"/>
      </w:tblGrid>
      <w:tr w:rsidR="00F90492" w:rsidRPr="00B06338" w:rsidTr="00331EE2">
        <w:trPr>
          <w:trHeight w:val="670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材料名称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proofErr w:type="spellStart"/>
            <w:r w:rsidRPr="000A3320">
              <w:rPr>
                <w:rFonts w:ascii="Times New Roman" w:hAnsi="Times New Roman" w:cs="Times New Roman" w:hint="eastAsia"/>
                <w:szCs w:val="24"/>
              </w:rPr>
              <w:t>电热带</w:t>
            </w:r>
            <w:proofErr w:type="spellEnd"/>
          </w:p>
        </w:tc>
      </w:tr>
      <w:tr w:rsidR="00F90492" w:rsidRPr="00B06338" w:rsidTr="00331EE2">
        <w:trPr>
          <w:trHeight w:val="606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规格和型号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/</w:t>
            </w:r>
          </w:p>
        </w:tc>
      </w:tr>
      <w:tr w:rsidR="00F90492" w:rsidRPr="00B06338" w:rsidTr="00331EE2">
        <w:trPr>
          <w:trHeight w:val="614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项目名称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  <w:r w:rsidRPr="00B87F09">
              <w:rPr>
                <w:rFonts w:ascii="Times New Roman" w:hAnsi="Times New Roman" w:cs="Times New Roman" w:hint="eastAsia"/>
                <w:szCs w:val="24"/>
                <w:lang w:eastAsia="zh-CN"/>
              </w:rPr>
              <w:t>东营原油储备项目(二)</w:t>
            </w:r>
            <w:r>
              <w:rPr>
                <w:rFonts w:hint="eastAsia"/>
                <w:lang w:eastAsia="zh-CN"/>
              </w:rPr>
              <w:t xml:space="preserve"> </w:t>
            </w:r>
            <w:proofErr w:type="gramStart"/>
            <w:r w:rsidRPr="00B87F09">
              <w:rPr>
                <w:rFonts w:ascii="Times New Roman" w:hAnsi="Times New Roman" w:cs="Times New Roman" w:hint="eastAsia"/>
                <w:szCs w:val="24"/>
                <w:lang w:eastAsia="zh-CN"/>
              </w:rPr>
              <w:t>集肤伴热</w:t>
            </w:r>
            <w:proofErr w:type="gramEnd"/>
            <w:r w:rsidRPr="00B87F09">
              <w:rPr>
                <w:rFonts w:ascii="Times New Roman" w:hAnsi="Times New Roman" w:cs="Times New Roman" w:hint="eastAsia"/>
                <w:szCs w:val="24"/>
                <w:lang w:eastAsia="zh-CN"/>
              </w:rPr>
              <w:t>系统采购合</w:t>
            </w:r>
          </w:p>
        </w:tc>
      </w:tr>
      <w:tr w:rsidR="00F90492" w:rsidRPr="00B06338" w:rsidTr="00331EE2">
        <w:trPr>
          <w:trHeight w:val="608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买方名称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proofErr w:type="spellStart"/>
            <w:r w:rsidRPr="000A3320">
              <w:rPr>
                <w:rFonts w:ascii="Times New Roman" w:hAnsi="Times New Roman" w:cs="Times New Roman" w:hint="eastAsia"/>
                <w:szCs w:val="24"/>
              </w:rPr>
              <w:t>中海油石化工程有限公司</w:t>
            </w:r>
            <w:proofErr w:type="spellEnd"/>
          </w:p>
        </w:tc>
      </w:tr>
      <w:tr w:rsidR="00F90492" w:rsidRPr="00B06338" w:rsidTr="00331EE2">
        <w:trPr>
          <w:trHeight w:val="616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买方联系人及电话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高强，0532-89090532</w:t>
            </w:r>
          </w:p>
        </w:tc>
      </w:tr>
      <w:tr w:rsidR="00F90492" w:rsidRPr="00B06338" w:rsidTr="00331EE2">
        <w:trPr>
          <w:trHeight w:val="610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合同价格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210.93万元</w:t>
            </w:r>
          </w:p>
        </w:tc>
      </w:tr>
      <w:tr w:rsidR="00F90492" w:rsidRPr="00B06338" w:rsidTr="00331EE2">
        <w:trPr>
          <w:trHeight w:val="627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  <w:lang w:eastAsia="zh-CN"/>
              </w:rPr>
            </w:pPr>
            <w:r w:rsidRPr="00B06338">
              <w:rPr>
                <w:rFonts w:ascii="Times New Roman" w:hAnsi="Times New Roman" w:cs="Times New Roman"/>
                <w:szCs w:val="21"/>
                <w:lang w:eastAsia="zh-CN"/>
              </w:rPr>
              <w:t>项目概况及投标人履约情况</w:t>
            </w:r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4"/>
              </w:rPr>
              <w:t>良好</w:t>
            </w:r>
            <w:proofErr w:type="spellEnd"/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F90492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F90492" w:rsidRPr="00B06338" w:rsidTr="00331EE2">
        <w:trPr>
          <w:trHeight w:val="627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备注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/</w:t>
            </w:r>
          </w:p>
        </w:tc>
      </w:tr>
    </w:tbl>
    <w:p w:rsidR="00F90492" w:rsidRPr="00B06338" w:rsidRDefault="00F90492" w:rsidP="00F90492">
      <w:pPr>
        <w:spacing w:line="440" w:lineRule="exact"/>
        <w:rPr>
          <w:rFonts w:ascii="Times New Roman" w:hAnsi="Times New Roman" w:cs="Times New Roman"/>
          <w:szCs w:val="24"/>
          <w:lang w:eastAsia="zh-CN"/>
        </w:rPr>
      </w:pPr>
      <w:r w:rsidRPr="00B06338">
        <w:rPr>
          <w:rFonts w:ascii="Times New Roman" w:hAnsi="Times New Roman" w:cs="Times New Roman"/>
          <w:szCs w:val="24"/>
          <w:lang w:eastAsia="zh-CN"/>
        </w:rPr>
        <w:t xml:space="preserve">注：1. </w:t>
      </w:r>
      <w:r w:rsidRPr="00B06338">
        <w:rPr>
          <w:rFonts w:ascii="Times New Roman" w:hAnsi="Times New Roman" w:cs="Times New Roman"/>
          <w:color w:val="000000"/>
          <w:szCs w:val="24"/>
          <w:lang w:eastAsia="zh-CN"/>
        </w:rPr>
        <w:t>投标人应根据投标人须知第3.5.3项的要求在本表后附相关证明材料。</w:t>
      </w:r>
    </w:p>
    <w:p w:rsidR="00F90492" w:rsidRPr="00B06338" w:rsidRDefault="00F90492" w:rsidP="00F90492">
      <w:pPr>
        <w:spacing w:line="440" w:lineRule="exact"/>
        <w:ind w:firstLineChars="200" w:firstLine="440"/>
        <w:rPr>
          <w:rFonts w:ascii="Times New Roman" w:hAnsi="Times New Roman" w:cs="Times New Roman"/>
          <w:szCs w:val="24"/>
          <w:lang w:eastAsia="zh-CN"/>
        </w:rPr>
      </w:pPr>
      <w:r w:rsidRPr="00B06338">
        <w:rPr>
          <w:rFonts w:ascii="Times New Roman" w:hAnsi="Times New Roman" w:cs="Times New Roman"/>
          <w:szCs w:val="24"/>
          <w:lang w:eastAsia="zh-CN"/>
        </w:rPr>
        <w:t>2. 投标人为代理经销商的，投标人须知第1.4.1项要求投标人提供投标材料的业绩的，投标人应按照上表的格式提供投标材料的业绩情况并</w:t>
      </w:r>
      <w:r w:rsidRPr="00B06338">
        <w:rPr>
          <w:rFonts w:ascii="Times New Roman" w:hAnsi="Times New Roman" w:cs="Times New Roman" w:hint="eastAsia"/>
          <w:szCs w:val="24"/>
          <w:lang w:eastAsia="zh-CN"/>
        </w:rPr>
        <w:t>根据</w:t>
      </w:r>
      <w:r w:rsidRPr="00B06338">
        <w:rPr>
          <w:rFonts w:ascii="Times New Roman" w:hAnsi="Times New Roman" w:cs="Times New Roman"/>
          <w:szCs w:val="24"/>
          <w:lang w:eastAsia="zh-CN"/>
        </w:rPr>
        <w:t>投标人须知第3.5.3项的</w:t>
      </w:r>
      <w:r w:rsidRPr="00B06338">
        <w:rPr>
          <w:rFonts w:ascii="Times New Roman" w:hAnsi="Times New Roman" w:cs="Times New Roman" w:hint="eastAsia"/>
          <w:szCs w:val="24"/>
          <w:lang w:eastAsia="zh-CN"/>
        </w:rPr>
        <w:t>要求</w:t>
      </w:r>
      <w:r w:rsidRPr="00B06338">
        <w:rPr>
          <w:rFonts w:ascii="Times New Roman" w:hAnsi="Times New Roman" w:cs="Times New Roman"/>
          <w:szCs w:val="24"/>
          <w:lang w:eastAsia="zh-CN"/>
        </w:rPr>
        <w:t>在本表后附相关证明材料。</w:t>
      </w:r>
    </w:p>
    <w:p w:rsidR="00F90492" w:rsidRDefault="00F90492" w:rsidP="00F90492">
      <w:pPr>
        <w:pStyle w:val="4"/>
      </w:pPr>
      <w:r>
        <w:rPr>
          <w:rFonts w:hint="eastAsia"/>
        </w:rPr>
        <w:lastRenderedPageBreak/>
        <w:t>合同</w:t>
      </w:r>
    </w:p>
    <w:p w:rsidR="00F90492" w:rsidRPr="00B95794" w:rsidRDefault="00F90492" w:rsidP="00F90492">
      <w:r w:rsidRPr="00B95794">
        <w:rPr>
          <w:rFonts w:hint="eastAsia"/>
          <w:noProof/>
        </w:rPr>
        <w:drawing>
          <wp:inline distT="0" distB="0" distL="0" distR="0" wp14:anchorId="6DB7D28A" wp14:editId="4014FB2F">
            <wp:extent cx="6220274" cy="8293395"/>
            <wp:effectExtent l="0" t="0" r="9525" b="0"/>
            <wp:docPr id="90157904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221" cy="8295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492" w:rsidRPr="00B95794" w:rsidRDefault="00F90492" w:rsidP="00F90492">
      <w:r w:rsidRPr="00B95794">
        <w:rPr>
          <w:rFonts w:hint="eastAsia"/>
          <w:noProof/>
        </w:rPr>
        <w:lastRenderedPageBreak/>
        <w:drawing>
          <wp:inline distT="0" distB="0" distL="0" distR="0" wp14:anchorId="7FF50812" wp14:editId="76439E1C">
            <wp:extent cx="6220800" cy="8539200"/>
            <wp:effectExtent l="0" t="0" r="8890" b="0"/>
            <wp:docPr id="43887961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800" cy="85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492" w:rsidRPr="00B95794" w:rsidRDefault="00F90492" w:rsidP="00F90492">
      <w:r w:rsidRPr="00B95794">
        <w:rPr>
          <w:rFonts w:hint="eastAsia"/>
          <w:noProof/>
        </w:rPr>
        <w:lastRenderedPageBreak/>
        <w:drawing>
          <wp:inline distT="0" distB="0" distL="0" distR="0" wp14:anchorId="1B1596E1" wp14:editId="2649EF36">
            <wp:extent cx="6220800" cy="8539200"/>
            <wp:effectExtent l="0" t="0" r="8890" b="0"/>
            <wp:docPr id="12373969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800" cy="85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492" w:rsidRPr="00B95794" w:rsidRDefault="00F90492" w:rsidP="00F90492">
      <w:r w:rsidRPr="00B95794">
        <w:rPr>
          <w:rFonts w:hint="eastAsia"/>
          <w:noProof/>
        </w:rPr>
        <w:lastRenderedPageBreak/>
        <w:drawing>
          <wp:inline distT="0" distB="0" distL="0" distR="0" wp14:anchorId="7D6AAA4E" wp14:editId="00145B51">
            <wp:extent cx="6220800" cy="8539200"/>
            <wp:effectExtent l="0" t="0" r="8890" b="0"/>
            <wp:docPr id="93073919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800" cy="853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0492" w:rsidRDefault="00F90492" w:rsidP="00F90492">
      <w:pPr>
        <w:pStyle w:val="4"/>
      </w:pPr>
      <w:r>
        <w:rPr>
          <w:rFonts w:hint="eastAsia"/>
        </w:rPr>
        <w:lastRenderedPageBreak/>
        <w:t>发票</w:t>
      </w:r>
    </w:p>
    <w:p w:rsidR="00F90492" w:rsidRPr="00B95794" w:rsidRDefault="00F90492" w:rsidP="00F90492">
      <w:pPr>
        <w:pStyle w:val="5"/>
      </w:pPr>
      <w:r w:rsidRPr="00B95794">
        <w:rPr>
          <w:rFonts w:hint="eastAsia"/>
        </w:rPr>
        <w:t>08914223</w:t>
      </w:r>
    </w:p>
    <w:p w:rsidR="00F90492" w:rsidRPr="00B95794" w:rsidRDefault="00F90492" w:rsidP="00F90492">
      <w:r w:rsidRPr="00B95794">
        <w:rPr>
          <w:noProof/>
        </w:rPr>
        <w:drawing>
          <wp:inline distT="0" distB="0" distL="0" distR="0" wp14:anchorId="27FFD1F9" wp14:editId="1C2702FF">
            <wp:extent cx="6220800" cy="3481200"/>
            <wp:effectExtent l="0" t="0" r="8890" b="5080"/>
            <wp:docPr id="181927606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800" cy="34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492" w:rsidRPr="00B95794" w:rsidRDefault="00F90492" w:rsidP="00F90492">
      <w:r>
        <w:rPr>
          <w:noProof/>
        </w:rPr>
        <w:drawing>
          <wp:inline distT="0" distB="0" distL="0" distR="0" wp14:anchorId="1FAAA0F8" wp14:editId="6FEE03A3">
            <wp:extent cx="6188710" cy="3789045"/>
            <wp:effectExtent l="0" t="0" r="2540" b="1905"/>
            <wp:docPr id="5148775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87758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78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492" w:rsidRPr="00C636BE" w:rsidRDefault="00F90492" w:rsidP="00F90492">
      <w:pPr>
        <w:pStyle w:val="5"/>
      </w:pPr>
      <w:r w:rsidRPr="00C636BE">
        <w:rPr>
          <w:rFonts w:hint="eastAsia"/>
        </w:rPr>
        <w:lastRenderedPageBreak/>
        <w:t>08914224</w:t>
      </w:r>
    </w:p>
    <w:p w:rsidR="00F90492" w:rsidRPr="00C636BE" w:rsidRDefault="00F90492" w:rsidP="00F90492">
      <w:r w:rsidRPr="00C636BE">
        <w:rPr>
          <w:noProof/>
        </w:rPr>
        <w:drawing>
          <wp:inline distT="0" distB="0" distL="0" distR="0" wp14:anchorId="190E713D" wp14:editId="5A1AEFB9">
            <wp:extent cx="6220800" cy="3481200"/>
            <wp:effectExtent l="0" t="0" r="8890" b="5080"/>
            <wp:docPr id="158292091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800" cy="34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492" w:rsidRPr="00C636BE" w:rsidRDefault="00F90492" w:rsidP="00F90492"/>
    <w:p w:rsidR="00F90492" w:rsidRPr="00C636BE" w:rsidRDefault="00F90492" w:rsidP="00F90492">
      <w:r>
        <w:rPr>
          <w:noProof/>
        </w:rPr>
        <w:drawing>
          <wp:inline distT="0" distB="0" distL="0" distR="0" wp14:anchorId="566B7FBF" wp14:editId="75109FAB">
            <wp:extent cx="6188710" cy="3708400"/>
            <wp:effectExtent l="0" t="0" r="2540" b="6350"/>
            <wp:docPr id="4508854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885449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492" w:rsidRDefault="00F90492" w:rsidP="00F90492"/>
    <w:p w:rsidR="00F90492" w:rsidRDefault="00F90492" w:rsidP="00F90492"/>
    <w:p w:rsidR="00F90492" w:rsidRDefault="00F90492" w:rsidP="00F90492"/>
    <w:p w:rsidR="00F90492" w:rsidRDefault="00F90492" w:rsidP="00F90492"/>
    <w:p w:rsidR="00F90492" w:rsidRPr="00C636BE" w:rsidRDefault="00F90492" w:rsidP="00F90492"/>
    <w:p w:rsidR="00F90492" w:rsidRDefault="00F90492" w:rsidP="00F90492">
      <w:pPr>
        <w:pStyle w:val="3"/>
      </w:pPr>
      <w:bookmarkStart w:id="4" w:name="_Toc175153717"/>
      <w:r>
        <w:rPr>
          <w:rFonts w:hint="eastAsia"/>
        </w:rPr>
        <w:t>国家管网集团东部原油储运有限公司</w:t>
      </w:r>
      <w:bookmarkEnd w:id="4"/>
    </w:p>
    <w:tbl>
      <w:tblPr>
        <w:tblW w:w="85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9"/>
        <w:gridCol w:w="6253"/>
      </w:tblGrid>
      <w:tr w:rsidR="00F90492" w:rsidRPr="00B06338" w:rsidTr="00331EE2">
        <w:trPr>
          <w:trHeight w:val="670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材料名称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4"/>
              </w:rPr>
              <w:t>电热带</w:t>
            </w:r>
            <w:proofErr w:type="spellEnd"/>
          </w:p>
        </w:tc>
      </w:tr>
      <w:tr w:rsidR="00F90492" w:rsidRPr="00B06338" w:rsidTr="00331EE2">
        <w:trPr>
          <w:trHeight w:val="606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规格和型号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/</w:t>
            </w:r>
          </w:p>
        </w:tc>
      </w:tr>
      <w:tr w:rsidR="00F90492" w:rsidRPr="00B06338" w:rsidTr="00331EE2">
        <w:trPr>
          <w:trHeight w:val="614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项目名称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  <w:r w:rsidRPr="002F15DC">
              <w:rPr>
                <w:rFonts w:ascii="Times New Roman" w:hAnsi="Times New Roman" w:cs="Times New Roman" w:hint="eastAsia"/>
                <w:szCs w:val="24"/>
                <w:lang w:eastAsia="zh-CN"/>
              </w:rPr>
              <w:t>东营迁建工程电伴热采购合同(江阴华能)</w:t>
            </w:r>
          </w:p>
        </w:tc>
      </w:tr>
      <w:tr w:rsidR="00F90492" w:rsidRPr="00B06338" w:rsidTr="00331EE2">
        <w:trPr>
          <w:trHeight w:val="608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买方名称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  <w:r w:rsidRPr="000A3320">
              <w:rPr>
                <w:rFonts w:ascii="Times New Roman" w:hAnsi="Times New Roman" w:cs="Times New Roman" w:hint="eastAsia"/>
                <w:szCs w:val="24"/>
                <w:lang w:eastAsia="zh-CN"/>
              </w:rPr>
              <w:t>国家管网集团东部原油储运有限公司</w:t>
            </w:r>
          </w:p>
        </w:tc>
      </w:tr>
      <w:tr w:rsidR="00F90492" w:rsidRPr="00B06338" w:rsidTr="00331EE2">
        <w:trPr>
          <w:trHeight w:val="616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买方联系人及电话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司刚强，</w:t>
            </w:r>
            <w:r w:rsidRPr="00E7479F">
              <w:rPr>
                <w:rFonts w:ascii="Times New Roman" w:hAnsi="Times New Roman" w:cs="Times New Roman" w:hint="eastAsia"/>
                <w:szCs w:val="24"/>
              </w:rPr>
              <w:t>0516-83452270</w:t>
            </w:r>
          </w:p>
        </w:tc>
      </w:tr>
      <w:tr w:rsidR="00F90492" w:rsidRPr="00B06338" w:rsidTr="00331EE2">
        <w:trPr>
          <w:trHeight w:val="610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合同价格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104.9835万元</w:t>
            </w:r>
          </w:p>
        </w:tc>
      </w:tr>
      <w:tr w:rsidR="00F90492" w:rsidRPr="00B06338" w:rsidTr="00331EE2">
        <w:trPr>
          <w:trHeight w:val="627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  <w:lang w:eastAsia="zh-CN"/>
              </w:rPr>
            </w:pPr>
            <w:r w:rsidRPr="00B06338">
              <w:rPr>
                <w:rFonts w:ascii="Times New Roman" w:hAnsi="Times New Roman" w:cs="Times New Roman"/>
                <w:szCs w:val="21"/>
                <w:lang w:eastAsia="zh-CN"/>
              </w:rPr>
              <w:t>项目概况及投标人履约情况</w:t>
            </w:r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4"/>
              </w:rPr>
              <w:t>良好</w:t>
            </w:r>
            <w:proofErr w:type="spellEnd"/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F90492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F90492" w:rsidRPr="00B06338" w:rsidTr="00331EE2">
        <w:trPr>
          <w:trHeight w:val="627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备注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/</w:t>
            </w:r>
          </w:p>
        </w:tc>
      </w:tr>
    </w:tbl>
    <w:p w:rsidR="00F90492" w:rsidRPr="00B06338" w:rsidRDefault="00F90492" w:rsidP="00F90492">
      <w:pPr>
        <w:spacing w:line="440" w:lineRule="exact"/>
        <w:rPr>
          <w:rFonts w:ascii="Times New Roman" w:hAnsi="Times New Roman" w:cs="Times New Roman"/>
          <w:szCs w:val="24"/>
          <w:lang w:eastAsia="zh-CN"/>
        </w:rPr>
      </w:pPr>
      <w:r w:rsidRPr="00B06338">
        <w:rPr>
          <w:rFonts w:ascii="Times New Roman" w:hAnsi="Times New Roman" w:cs="Times New Roman"/>
          <w:szCs w:val="24"/>
          <w:lang w:eastAsia="zh-CN"/>
        </w:rPr>
        <w:t xml:space="preserve">注：1. </w:t>
      </w:r>
      <w:r w:rsidRPr="00B06338">
        <w:rPr>
          <w:rFonts w:ascii="Times New Roman" w:hAnsi="Times New Roman" w:cs="Times New Roman"/>
          <w:color w:val="000000"/>
          <w:szCs w:val="24"/>
          <w:lang w:eastAsia="zh-CN"/>
        </w:rPr>
        <w:t>投标人应根据投标人须知第3.5.3项的要求在本表后附相关证明材料。</w:t>
      </w:r>
    </w:p>
    <w:p w:rsidR="00F90492" w:rsidRPr="00EC7553" w:rsidRDefault="00F90492" w:rsidP="00F90492">
      <w:pPr>
        <w:spacing w:line="440" w:lineRule="exact"/>
        <w:ind w:firstLineChars="200" w:firstLine="440"/>
        <w:rPr>
          <w:lang w:eastAsia="zh-CN"/>
        </w:rPr>
      </w:pPr>
      <w:r w:rsidRPr="00B06338">
        <w:rPr>
          <w:rFonts w:ascii="Times New Roman" w:hAnsi="Times New Roman" w:cs="Times New Roman"/>
          <w:szCs w:val="24"/>
          <w:lang w:eastAsia="zh-CN"/>
        </w:rPr>
        <w:t>2. 投标人为代理经销商的，投标人须知第1.4.1项要求投标人提供投标材料的业绩的，投标人应按照上表的格式提供投标材料的业绩情况并</w:t>
      </w:r>
      <w:r w:rsidRPr="00B06338">
        <w:rPr>
          <w:rFonts w:ascii="Times New Roman" w:hAnsi="Times New Roman" w:cs="Times New Roman" w:hint="eastAsia"/>
          <w:szCs w:val="24"/>
          <w:lang w:eastAsia="zh-CN"/>
        </w:rPr>
        <w:t>根据</w:t>
      </w:r>
      <w:r w:rsidRPr="00B06338">
        <w:rPr>
          <w:rFonts w:ascii="Times New Roman" w:hAnsi="Times New Roman" w:cs="Times New Roman"/>
          <w:szCs w:val="24"/>
          <w:lang w:eastAsia="zh-CN"/>
        </w:rPr>
        <w:t>投标人须知第3.5.3项的</w:t>
      </w:r>
      <w:r w:rsidRPr="00B06338">
        <w:rPr>
          <w:rFonts w:ascii="Times New Roman" w:hAnsi="Times New Roman" w:cs="Times New Roman" w:hint="eastAsia"/>
          <w:szCs w:val="24"/>
          <w:lang w:eastAsia="zh-CN"/>
        </w:rPr>
        <w:t>要求</w:t>
      </w:r>
      <w:r w:rsidRPr="00B06338">
        <w:rPr>
          <w:rFonts w:ascii="Times New Roman" w:hAnsi="Times New Roman" w:cs="Times New Roman"/>
          <w:szCs w:val="24"/>
          <w:lang w:eastAsia="zh-CN"/>
        </w:rPr>
        <w:t>在本表后附相关证明材料。</w:t>
      </w:r>
    </w:p>
    <w:p w:rsidR="00F90492" w:rsidRDefault="00F90492" w:rsidP="00F90492">
      <w:pPr>
        <w:pStyle w:val="4"/>
      </w:pPr>
      <w:r>
        <w:rPr>
          <w:rFonts w:hint="eastAsia"/>
        </w:rPr>
        <w:lastRenderedPageBreak/>
        <w:t>合同</w:t>
      </w:r>
    </w:p>
    <w:p w:rsidR="00F90492" w:rsidRPr="00B95794" w:rsidRDefault="00F90492" w:rsidP="00F90492">
      <w:r w:rsidRPr="00B95794">
        <w:rPr>
          <w:rFonts w:hint="eastAsia"/>
          <w:noProof/>
        </w:rPr>
        <w:drawing>
          <wp:inline distT="0" distB="0" distL="0" distR="0" wp14:anchorId="19CA68CC" wp14:editId="05230F63">
            <wp:extent cx="6220460" cy="8399721"/>
            <wp:effectExtent l="0" t="0" r="8890" b="1905"/>
            <wp:docPr id="208925645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801" cy="84015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0492" w:rsidRPr="00B95794" w:rsidRDefault="00F90492" w:rsidP="00F90492">
      <w:r w:rsidRPr="00B95794">
        <w:rPr>
          <w:rFonts w:hint="eastAsia"/>
          <w:noProof/>
        </w:rPr>
        <w:lastRenderedPageBreak/>
        <w:drawing>
          <wp:inline distT="0" distB="0" distL="0" distR="0" wp14:anchorId="2D120210" wp14:editId="26E5E306">
            <wp:extent cx="6220800" cy="8539200"/>
            <wp:effectExtent l="0" t="0" r="8890" b="0"/>
            <wp:docPr id="54019524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800" cy="853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0492" w:rsidRDefault="00F90492" w:rsidP="00F90492">
      <w:pPr>
        <w:pStyle w:val="4"/>
      </w:pPr>
      <w:r>
        <w:rPr>
          <w:rFonts w:hint="eastAsia"/>
        </w:rPr>
        <w:lastRenderedPageBreak/>
        <w:t>发票</w:t>
      </w:r>
    </w:p>
    <w:p w:rsidR="00F90492" w:rsidRPr="00B95794" w:rsidRDefault="00F90492" w:rsidP="00F90492">
      <w:pPr>
        <w:pStyle w:val="5"/>
      </w:pPr>
      <w:r w:rsidRPr="00B95794">
        <w:rPr>
          <w:rFonts w:hint="eastAsia"/>
        </w:rPr>
        <w:t>08914278</w:t>
      </w:r>
    </w:p>
    <w:p w:rsidR="00F90492" w:rsidRPr="00B95794" w:rsidRDefault="00F90492" w:rsidP="00F90492">
      <w:r w:rsidRPr="00B95794">
        <w:rPr>
          <w:rFonts w:hint="eastAsia"/>
          <w:noProof/>
        </w:rPr>
        <w:drawing>
          <wp:inline distT="0" distB="0" distL="0" distR="0" wp14:anchorId="5C433465" wp14:editId="193DF104">
            <wp:extent cx="6156251" cy="4008230"/>
            <wp:effectExtent l="0" t="0" r="0" b="0"/>
            <wp:docPr id="209094056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241" cy="4013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0492" w:rsidRPr="00B95794" w:rsidRDefault="00F90492" w:rsidP="00F90492"/>
    <w:p w:rsidR="00F90492" w:rsidRDefault="00F90492" w:rsidP="00F90492">
      <w:r>
        <w:rPr>
          <w:noProof/>
        </w:rPr>
        <w:drawing>
          <wp:inline distT="0" distB="0" distL="0" distR="0" wp14:anchorId="7853F6A0" wp14:editId="48293F9A">
            <wp:extent cx="6188710" cy="3696335"/>
            <wp:effectExtent l="0" t="0" r="2540" b="0"/>
            <wp:docPr id="11089297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92977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69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492" w:rsidRDefault="00F90492" w:rsidP="00F90492">
      <w:pPr>
        <w:pStyle w:val="3"/>
      </w:pPr>
      <w:bookmarkStart w:id="5" w:name="_Toc175153718"/>
      <w:r>
        <w:rPr>
          <w:rFonts w:hint="eastAsia"/>
        </w:rPr>
        <w:lastRenderedPageBreak/>
        <w:t>山东宝港国际股份有限公司</w:t>
      </w:r>
      <w:bookmarkEnd w:id="5"/>
    </w:p>
    <w:tbl>
      <w:tblPr>
        <w:tblW w:w="85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9"/>
        <w:gridCol w:w="6253"/>
      </w:tblGrid>
      <w:tr w:rsidR="00F90492" w:rsidRPr="00B06338" w:rsidTr="00331EE2">
        <w:trPr>
          <w:trHeight w:val="670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材料名称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4"/>
              </w:rPr>
              <w:t>电热带</w:t>
            </w:r>
            <w:proofErr w:type="spellEnd"/>
          </w:p>
        </w:tc>
      </w:tr>
      <w:tr w:rsidR="00F90492" w:rsidRPr="00B06338" w:rsidTr="00331EE2">
        <w:trPr>
          <w:trHeight w:val="606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规格和型号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/</w:t>
            </w:r>
          </w:p>
        </w:tc>
      </w:tr>
      <w:tr w:rsidR="00F90492" w:rsidRPr="00B06338" w:rsidTr="00331EE2">
        <w:trPr>
          <w:trHeight w:val="614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项目名称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4"/>
              </w:rPr>
              <w:t>采购合同</w:t>
            </w:r>
            <w:proofErr w:type="spellEnd"/>
          </w:p>
        </w:tc>
      </w:tr>
      <w:tr w:rsidR="00F90492" w:rsidRPr="00B06338" w:rsidTr="00331EE2">
        <w:trPr>
          <w:trHeight w:val="608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买方名称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  <w:r w:rsidRPr="000A3320">
              <w:rPr>
                <w:rFonts w:ascii="Times New Roman" w:hAnsi="Times New Roman" w:cs="Times New Roman" w:hint="eastAsia"/>
                <w:szCs w:val="24"/>
                <w:lang w:eastAsia="zh-CN"/>
              </w:rPr>
              <w:t>山东宝港国际股份有限公司</w:t>
            </w:r>
          </w:p>
        </w:tc>
      </w:tr>
      <w:tr w:rsidR="00F90492" w:rsidRPr="00B06338" w:rsidTr="00331EE2">
        <w:trPr>
          <w:trHeight w:val="616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买方联系人及电话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晏振勇，0546-7087707</w:t>
            </w:r>
          </w:p>
        </w:tc>
      </w:tr>
      <w:tr w:rsidR="00F90492" w:rsidRPr="00B06338" w:rsidTr="00331EE2">
        <w:trPr>
          <w:trHeight w:val="610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合同价格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185.0095万元</w:t>
            </w:r>
          </w:p>
        </w:tc>
      </w:tr>
      <w:tr w:rsidR="00F90492" w:rsidRPr="00B06338" w:rsidTr="00331EE2">
        <w:trPr>
          <w:trHeight w:val="627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  <w:lang w:eastAsia="zh-CN"/>
              </w:rPr>
            </w:pPr>
            <w:r w:rsidRPr="00B06338">
              <w:rPr>
                <w:rFonts w:ascii="Times New Roman" w:hAnsi="Times New Roman" w:cs="Times New Roman"/>
                <w:szCs w:val="21"/>
                <w:lang w:eastAsia="zh-CN"/>
              </w:rPr>
              <w:t>项目概况及投标人履约情况</w:t>
            </w:r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4"/>
              </w:rPr>
              <w:t>良好</w:t>
            </w:r>
            <w:proofErr w:type="spellEnd"/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F90492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F90492" w:rsidRPr="00B06338" w:rsidTr="00331EE2">
        <w:trPr>
          <w:trHeight w:val="627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备注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/</w:t>
            </w:r>
          </w:p>
        </w:tc>
      </w:tr>
    </w:tbl>
    <w:p w:rsidR="00F90492" w:rsidRPr="00B06338" w:rsidRDefault="00F90492" w:rsidP="00F90492">
      <w:pPr>
        <w:spacing w:line="440" w:lineRule="exact"/>
        <w:rPr>
          <w:rFonts w:ascii="Times New Roman" w:hAnsi="Times New Roman" w:cs="Times New Roman"/>
          <w:szCs w:val="24"/>
          <w:lang w:eastAsia="zh-CN"/>
        </w:rPr>
      </w:pPr>
      <w:r w:rsidRPr="00B06338">
        <w:rPr>
          <w:rFonts w:ascii="Times New Roman" w:hAnsi="Times New Roman" w:cs="Times New Roman"/>
          <w:szCs w:val="24"/>
          <w:lang w:eastAsia="zh-CN"/>
        </w:rPr>
        <w:t xml:space="preserve">注：1. </w:t>
      </w:r>
      <w:r w:rsidRPr="00B06338">
        <w:rPr>
          <w:rFonts w:ascii="Times New Roman" w:hAnsi="Times New Roman" w:cs="Times New Roman"/>
          <w:color w:val="000000"/>
          <w:szCs w:val="24"/>
          <w:lang w:eastAsia="zh-CN"/>
        </w:rPr>
        <w:t>投标人应根据投标人须知第3.5.3项的要求在本表后附相关证明材料。</w:t>
      </w:r>
    </w:p>
    <w:p w:rsidR="00F90492" w:rsidRPr="00B06338" w:rsidRDefault="00F90492" w:rsidP="00F90492">
      <w:pPr>
        <w:spacing w:line="440" w:lineRule="exact"/>
        <w:ind w:firstLineChars="200" w:firstLine="440"/>
        <w:rPr>
          <w:rFonts w:ascii="Times New Roman" w:hAnsi="Times New Roman" w:cs="Times New Roman"/>
          <w:szCs w:val="24"/>
          <w:lang w:eastAsia="zh-CN"/>
        </w:rPr>
      </w:pPr>
      <w:r w:rsidRPr="00B06338">
        <w:rPr>
          <w:rFonts w:ascii="Times New Roman" w:hAnsi="Times New Roman" w:cs="Times New Roman"/>
          <w:szCs w:val="24"/>
          <w:lang w:eastAsia="zh-CN"/>
        </w:rPr>
        <w:t>2. 投标人为代理经销商的，投标人须知第1.4.1项要求投标人提供投标材料的业绩的，投标人应按照上表的格式提供投标材料的业绩情况并</w:t>
      </w:r>
      <w:r w:rsidRPr="00B06338">
        <w:rPr>
          <w:rFonts w:ascii="Times New Roman" w:hAnsi="Times New Roman" w:cs="Times New Roman" w:hint="eastAsia"/>
          <w:szCs w:val="24"/>
          <w:lang w:eastAsia="zh-CN"/>
        </w:rPr>
        <w:t>根据</w:t>
      </w:r>
      <w:r w:rsidRPr="00B06338">
        <w:rPr>
          <w:rFonts w:ascii="Times New Roman" w:hAnsi="Times New Roman" w:cs="Times New Roman"/>
          <w:szCs w:val="24"/>
          <w:lang w:eastAsia="zh-CN"/>
        </w:rPr>
        <w:t>投标人须知第3.5.3项的</w:t>
      </w:r>
      <w:r w:rsidRPr="00B06338">
        <w:rPr>
          <w:rFonts w:ascii="Times New Roman" w:hAnsi="Times New Roman" w:cs="Times New Roman" w:hint="eastAsia"/>
          <w:szCs w:val="24"/>
          <w:lang w:eastAsia="zh-CN"/>
        </w:rPr>
        <w:t>要求</w:t>
      </w:r>
      <w:r w:rsidRPr="00B06338">
        <w:rPr>
          <w:rFonts w:ascii="Times New Roman" w:hAnsi="Times New Roman" w:cs="Times New Roman"/>
          <w:szCs w:val="24"/>
          <w:lang w:eastAsia="zh-CN"/>
        </w:rPr>
        <w:t>在本表后附相关证明材料。</w:t>
      </w:r>
    </w:p>
    <w:p w:rsidR="00F90492" w:rsidRPr="00EC7553" w:rsidRDefault="00F90492" w:rsidP="00F90492">
      <w:pPr>
        <w:rPr>
          <w:lang w:eastAsia="zh-CN"/>
        </w:rPr>
      </w:pPr>
    </w:p>
    <w:p w:rsidR="00F90492" w:rsidRDefault="00F90492" w:rsidP="00F90492">
      <w:pPr>
        <w:pStyle w:val="4"/>
      </w:pPr>
      <w:r>
        <w:rPr>
          <w:rFonts w:hint="eastAsia"/>
        </w:rPr>
        <w:lastRenderedPageBreak/>
        <w:t>合同</w:t>
      </w:r>
    </w:p>
    <w:p w:rsidR="00F90492" w:rsidRPr="00B95794" w:rsidRDefault="00F90492" w:rsidP="00F90492">
      <w:r w:rsidRPr="00B95794">
        <w:rPr>
          <w:noProof/>
        </w:rPr>
        <w:drawing>
          <wp:inline distT="0" distB="0" distL="0" distR="0" wp14:anchorId="7179CAF0" wp14:editId="686B4AC7">
            <wp:extent cx="6220460" cy="8091377"/>
            <wp:effectExtent l="0" t="0" r="8890" b="5080"/>
            <wp:docPr id="169917030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506" cy="8092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492" w:rsidRPr="00B95794" w:rsidRDefault="00F90492" w:rsidP="00F90492">
      <w:r w:rsidRPr="00B95794">
        <w:rPr>
          <w:rFonts w:hint="eastAsia"/>
          <w:noProof/>
        </w:rPr>
        <w:lastRenderedPageBreak/>
        <w:drawing>
          <wp:inline distT="0" distB="0" distL="0" distR="0" wp14:anchorId="77209C37" wp14:editId="3915E7B6">
            <wp:extent cx="6220800" cy="8539200"/>
            <wp:effectExtent l="0" t="0" r="8890" b="0"/>
            <wp:docPr id="150288831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800" cy="85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492" w:rsidRDefault="00F90492" w:rsidP="00F90492">
      <w:pPr>
        <w:pStyle w:val="4"/>
      </w:pPr>
      <w:r>
        <w:rPr>
          <w:rFonts w:hint="eastAsia"/>
        </w:rPr>
        <w:lastRenderedPageBreak/>
        <w:t>发票</w:t>
      </w:r>
    </w:p>
    <w:p w:rsidR="00F90492" w:rsidRPr="00B95794" w:rsidRDefault="00F90492" w:rsidP="00F90492">
      <w:pPr>
        <w:pStyle w:val="5"/>
      </w:pPr>
      <w:r w:rsidRPr="00B95794">
        <w:rPr>
          <w:rFonts w:hint="eastAsia"/>
        </w:rPr>
        <w:t>52270410</w:t>
      </w:r>
    </w:p>
    <w:p w:rsidR="00F90492" w:rsidRPr="00B95794" w:rsidRDefault="00F90492" w:rsidP="00F90492">
      <w:r w:rsidRPr="00B95794">
        <w:rPr>
          <w:rFonts w:hint="eastAsia"/>
          <w:noProof/>
        </w:rPr>
        <w:drawing>
          <wp:inline distT="0" distB="0" distL="0" distR="0" wp14:anchorId="1867032B" wp14:editId="42F13820">
            <wp:extent cx="6199200" cy="3578400"/>
            <wp:effectExtent l="0" t="0" r="0" b="3175"/>
            <wp:docPr id="29609334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200" cy="357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0492" w:rsidRDefault="00F90492" w:rsidP="00F90492"/>
    <w:p w:rsidR="00F90492" w:rsidRPr="00B95794" w:rsidRDefault="00F90492" w:rsidP="00F90492">
      <w:r w:rsidRPr="00F156EB">
        <w:rPr>
          <w:noProof/>
        </w:rPr>
        <w:drawing>
          <wp:inline distT="0" distB="0" distL="0" distR="0" wp14:anchorId="3B03039C" wp14:editId="7DAE454B">
            <wp:extent cx="6188710" cy="3654425"/>
            <wp:effectExtent l="0" t="0" r="2540" b="3175"/>
            <wp:docPr id="16165664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56648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65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492" w:rsidRPr="00AF51A4" w:rsidRDefault="00F90492" w:rsidP="00F90492">
      <w:pPr>
        <w:pStyle w:val="5"/>
      </w:pPr>
      <w:r w:rsidRPr="00AF51A4">
        <w:rPr>
          <w:rFonts w:hint="eastAsia"/>
        </w:rPr>
        <w:lastRenderedPageBreak/>
        <w:t>52270412</w:t>
      </w:r>
    </w:p>
    <w:p w:rsidR="00F90492" w:rsidRPr="00AF51A4" w:rsidRDefault="00F90492" w:rsidP="00F90492">
      <w:r w:rsidRPr="00AF51A4">
        <w:rPr>
          <w:rFonts w:hint="eastAsia"/>
          <w:noProof/>
        </w:rPr>
        <w:drawing>
          <wp:inline distT="0" distB="0" distL="0" distR="0" wp14:anchorId="21A55558" wp14:editId="5EC7D7A0">
            <wp:extent cx="6199200" cy="3578400"/>
            <wp:effectExtent l="0" t="0" r="0" b="3175"/>
            <wp:docPr id="90667790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200" cy="357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0492" w:rsidRDefault="00F90492" w:rsidP="00F90492"/>
    <w:p w:rsidR="00F90492" w:rsidRDefault="00F90492" w:rsidP="00F90492">
      <w:r w:rsidRPr="00F156EB">
        <w:rPr>
          <w:noProof/>
        </w:rPr>
        <w:drawing>
          <wp:inline distT="0" distB="0" distL="0" distR="0" wp14:anchorId="33A7F9FB" wp14:editId="4E2DD864">
            <wp:extent cx="6188710" cy="3673475"/>
            <wp:effectExtent l="0" t="0" r="2540" b="3175"/>
            <wp:docPr id="4973920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392003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67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492" w:rsidRDefault="00F90492" w:rsidP="00F90492"/>
    <w:p w:rsidR="00F90492" w:rsidRDefault="00F90492" w:rsidP="00F90492"/>
    <w:p w:rsidR="00F90492" w:rsidRDefault="00F90492" w:rsidP="00F90492">
      <w:pPr>
        <w:pStyle w:val="3"/>
      </w:pPr>
      <w:bookmarkStart w:id="6" w:name="_Toc175153719"/>
      <w:r>
        <w:rPr>
          <w:rFonts w:hint="eastAsia"/>
        </w:rPr>
        <w:lastRenderedPageBreak/>
        <w:t>中石化广州工程有限公司</w:t>
      </w:r>
      <w:bookmarkEnd w:id="6"/>
    </w:p>
    <w:tbl>
      <w:tblPr>
        <w:tblW w:w="85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9"/>
        <w:gridCol w:w="6253"/>
      </w:tblGrid>
      <w:tr w:rsidR="00F90492" w:rsidRPr="00B06338" w:rsidTr="00331EE2">
        <w:trPr>
          <w:trHeight w:val="670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材料名称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4"/>
              </w:rPr>
              <w:t>电伴热</w:t>
            </w:r>
            <w:proofErr w:type="spellEnd"/>
          </w:p>
        </w:tc>
      </w:tr>
      <w:tr w:rsidR="00F90492" w:rsidRPr="00B06338" w:rsidTr="00331EE2">
        <w:trPr>
          <w:trHeight w:val="606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规格和型号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/</w:t>
            </w:r>
          </w:p>
        </w:tc>
      </w:tr>
      <w:tr w:rsidR="00F90492" w:rsidRPr="00B06338" w:rsidTr="00331EE2">
        <w:trPr>
          <w:trHeight w:val="614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项目名称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  <w:r w:rsidRPr="00A46F7B">
              <w:rPr>
                <w:rFonts w:ascii="Times New Roman" w:hAnsi="Times New Roman" w:cs="Times New Roman" w:hint="eastAsia"/>
                <w:szCs w:val="24"/>
                <w:lang w:eastAsia="zh-CN"/>
              </w:rPr>
              <w:t>联泓新材料科技股份有限公司10万吨/年锂电材料-碳酸</w:t>
            </w:r>
            <w:proofErr w:type="gramStart"/>
            <w:r w:rsidRPr="00A46F7B">
              <w:rPr>
                <w:rFonts w:ascii="Times New Roman" w:hAnsi="Times New Roman" w:cs="Times New Roman" w:hint="eastAsia"/>
                <w:szCs w:val="24"/>
                <w:lang w:eastAsia="zh-CN"/>
              </w:rPr>
              <w:t>酯</w:t>
            </w:r>
            <w:proofErr w:type="gramEnd"/>
            <w:r w:rsidRPr="00A46F7B">
              <w:rPr>
                <w:rFonts w:ascii="Times New Roman" w:hAnsi="Times New Roman" w:cs="Times New Roman" w:hint="eastAsia"/>
                <w:szCs w:val="24"/>
                <w:lang w:eastAsia="zh-CN"/>
              </w:rPr>
              <w:t>项目 EPC</w:t>
            </w:r>
          </w:p>
        </w:tc>
      </w:tr>
      <w:tr w:rsidR="00F90492" w:rsidRPr="00B06338" w:rsidTr="00331EE2">
        <w:trPr>
          <w:trHeight w:val="608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买方名称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  <w:r w:rsidRPr="000A3320">
              <w:rPr>
                <w:rFonts w:ascii="Times New Roman" w:hAnsi="Times New Roman" w:cs="Times New Roman" w:hint="eastAsia"/>
                <w:szCs w:val="24"/>
                <w:lang w:eastAsia="zh-CN"/>
              </w:rPr>
              <w:t>中石化广州工程有限公司</w:t>
            </w:r>
          </w:p>
        </w:tc>
      </w:tr>
      <w:tr w:rsidR="00F90492" w:rsidRPr="00B06338" w:rsidTr="00331EE2">
        <w:trPr>
          <w:trHeight w:val="616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买方联系人及电话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宁锋，020-22192167</w:t>
            </w:r>
          </w:p>
        </w:tc>
      </w:tr>
      <w:tr w:rsidR="00F90492" w:rsidRPr="00B06338" w:rsidTr="00331EE2">
        <w:trPr>
          <w:trHeight w:val="610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合同价格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633.00万元</w:t>
            </w:r>
          </w:p>
        </w:tc>
      </w:tr>
      <w:tr w:rsidR="00F90492" w:rsidRPr="00B06338" w:rsidTr="00331EE2">
        <w:trPr>
          <w:trHeight w:val="627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  <w:lang w:eastAsia="zh-CN"/>
              </w:rPr>
            </w:pPr>
            <w:r w:rsidRPr="00B06338">
              <w:rPr>
                <w:rFonts w:ascii="Times New Roman" w:hAnsi="Times New Roman" w:cs="Times New Roman"/>
                <w:szCs w:val="21"/>
                <w:lang w:eastAsia="zh-CN"/>
              </w:rPr>
              <w:t>项目概况及投标人履约情况</w:t>
            </w:r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  <w:lang w:eastAsia="zh-CN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4"/>
              </w:rPr>
              <w:t>良好</w:t>
            </w:r>
            <w:proofErr w:type="spellEnd"/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F90492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F90492" w:rsidRPr="00B06338" w:rsidTr="00331EE2">
        <w:trPr>
          <w:trHeight w:val="627"/>
          <w:jc w:val="center"/>
        </w:trPr>
        <w:tc>
          <w:tcPr>
            <w:tcW w:w="2269" w:type="dxa"/>
            <w:vAlign w:val="center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B06338">
              <w:rPr>
                <w:rFonts w:ascii="Times New Roman" w:hAnsi="Times New Roman" w:cs="Times New Roman"/>
                <w:szCs w:val="21"/>
              </w:rPr>
              <w:t>备注</w:t>
            </w:r>
            <w:proofErr w:type="spellEnd"/>
          </w:p>
        </w:tc>
        <w:tc>
          <w:tcPr>
            <w:tcW w:w="6253" w:type="dxa"/>
          </w:tcPr>
          <w:p w:rsidR="00F90492" w:rsidRPr="00B06338" w:rsidRDefault="00F90492" w:rsidP="00331EE2">
            <w:pPr>
              <w:topLinePunct/>
              <w:spacing w:line="440" w:lineRule="exact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 w:hint="eastAsia"/>
                <w:szCs w:val="24"/>
              </w:rPr>
              <w:t>/</w:t>
            </w:r>
          </w:p>
        </w:tc>
      </w:tr>
    </w:tbl>
    <w:p w:rsidR="00F90492" w:rsidRPr="00B06338" w:rsidRDefault="00F90492" w:rsidP="00F90492">
      <w:pPr>
        <w:spacing w:line="440" w:lineRule="exact"/>
        <w:rPr>
          <w:rFonts w:ascii="Times New Roman" w:hAnsi="Times New Roman" w:cs="Times New Roman"/>
          <w:szCs w:val="24"/>
          <w:lang w:eastAsia="zh-CN"/>
        </w:rPr>
      </w:pPr>
      <w:r w:rsidRPr="00B06338">
        <w:rPr>
          <w:rFonts w:ascii="Times New Roman" w:hAnsi="Times New Roman" w:cs="Times New Roman"/>
          <w:szCs w:val="24"/>
          <w:lang w:eastAsia="zh-CN"/>
        </w:rPr>
        <w:t xml:space="preserve">注：1. </w:t>
      </w:r>
      <w:r w:rsidRPr="00B06338">
        <w:rPr>
          <w:rFonts w:ascii="Times New Roman" w:hAnsi="Times New Roman" w:cs="Times New Roman"/>
          <w:color w:val="000000"/>
          <w:szCs w:val="24"/>
          <w:lang w:eastAsia="zh-CN"/>
        </w:rPr>
        <w:t>投标人应根据投标人须知第3.5.3项的要求在本表后附相关证明材料。</w:t>
      </w:r>
    </w:p>
    <w:p w:rsidR="00F90492" w:rsidRPr="00B06338" w:rsidRDefault="00F90492" w:rsidP="00F90492">
      <w:pPr>
        <w:spacing w:line="440" w:lineRule="exact"/>
        <w:ind w:firstLineChars="200" w:firstLine="440"/>
        <w:rPr>
          <w:rFonts w:ascii="Times New Roman" w:hAnsi="Times New Roman" w:cs="Times New Roman"/>
          <w:szCs w:val="24"/>
          <w:lang w:eastAsia="zh-CN"/>
        </w:rPr>
      </w:pPr>
      <w:r w:rsidRPr="00B06338">
        <w:rPr>
          <w:rFonts w:ascii="Times New Roman" w:hAnsi="Times New Roman" w:cs="Times New Roman"/>
          <w:szCs w:val="24"/>
          <w:lang w:eastAsia="zh-CN"/>
        </w:rPr>
        <w:t>2. 投标人为代理经销商的，投标人须知第1.4.1项要求投标人提供投标材料的业绩的，投标人应按照上表的格式提供投标材料的业绩情况并</w:t>
      </w:r>
      <w:r w:rsidRPr="00B06338">
        <w:rPr>
          <w:rFonts w:ascii="Times New Roman" w:hAnsi="Times New Roman" w:cs="Times New Roman" w:hint="eastAsia"/>
          <w:szCs w:val="24"/>
          <w:lang w:eastAsia="zh-CN"/>
        </w:rPr>
        <w:t>根据</w:t>
      </w:r>
      <w:r w:rsidRPr="00B06338">
        <w:rPr>
          <w:rFonts w:ascii="Times New Roman" w:hAnsi="Times New Roman" w:cs="Times New Roman"/>
          <w:szCs w:val="24"/>
          <w:lang w:eastAsia="zh-CN"/>
        </w:rPr>
        <w:t>投标人须知第3.5.3项的</w:t>
      </w:r>
      <w:r w:rsidRPr="00B06338">
        <w:rPr>
          <w:rFonts w:ascii="Times New Roman" w:hAnsi="Times New Roman" w:cs="Times New Roman" w:hint="eastAsia"/>
          <w:szCs w:val="24"/>
          <w:lang w:eastAsia="zh-CN"/>
        </w:rPr>
        <w:t>要求</w:t>
      </w:r>
      <w:r w:rsidRPr="00B06338">
        <w:rPr>
          <w:rFonts w:ascii="Times New Roman" w:hAnsi="Times New Roman" w:cs="Times New Roman"/>
          <w:szCs w:val="24"/>
          <w:lang w:eastAsia="zh-CN"/>
        </w:rPr>
        <w:t>在本表后附相关证明材料。</w:t>
      </w:r>
    </w:p>
    <w:p w:rsidR="00F90492" w:rsidRDefault="00F90492" w:rsidP="00F90492">
      <w:pPr>
        <w:pStyle w:val="4"/>
      </w:pPr>
      <w:r>
        <w:rPr>
          <w:rFonts w:hint="eastAsia"/>
        </w:rPr>
        <w:lastRenderedPageBreak/>
        <w:t>合同</w:t>
      </w:r>
    </w:p>
    <w:p w:rsidR="00F90492" w:rsidRPr="00B95794" w:rsidRDefault="00F90492" w:rsidP="00F90492">
      <w:r w:rsidRPr="00B95794">
        <w:rPr>
          <w:noProof/>
        </w:rPr>
        <w:drawing>
          <wp:inline distT="0" distB="0" distL="0" distR="0" wp14:anchorId="77A64F44" wp14:editId="423BEBB3">
            <wp:extent cx="6123940" cy="8176437"/>
            <wp:effectExtent l="0" t="0" r="0" b="0"/>
            <wp:docPr id="66275093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878" cy="818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492" w:rsidRPr="00B95794" w:rsidRDefault="00F90492" w:rsidP="00F90492">
      <w:r w:rsidRPr="00B95794">
        <w:rPr>
          <w:rFonts w:hint="eastAsia"/>
          <w:noProof/>
        </w:rPr>
        <w:lastRenderedPageBreak/>
        <w:drawing>
          <wp:inline distT="0" distB="0" distL="0" distR="0" wp14:anchorId="0FCDFF95" wp14:editId="6CD2AA87">
            <wp:extent cx="6220800" cy="8539200"/>
            <wp:effectExtent l="0" t="0" r="8890" b="0"/>
            <wp:docPr id="131064298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800" cy="85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492" w:rsidRPr="00B95794" w:rsidRDefault="00F90492" w:rsidP="00F90492">
      <w:r w:rsidRPr="00B95794">
        <w:rPr>
          <w:rFonts w:hint="eastAsia"/>
          <w:noProof/>
        </w:rPr>
        <w:lastRenderedPageBreak/>
        <w:drawing>
          <wp:inline distT="0" distB="0" distL="0" distR="0" wp14:anchorId="68E4EE1C" wp14:editId="318F85C2">
            <wp:extent cx="6220800" cy="8539200"/>
            <wp:effectExtent l="0" t="0" r="8890" b="0"/>
            <wp:docPr id="2008231638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800" cy="85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492" w:rsidRPr="00B95794" w:rsidRDefault="00F90492" w:rsidP="00F90492">
      <w:r w:rsidRPr="00B95794">
        <w:rPr>
          <w:rFonts w:hint="eastAsia"/>
          <w:noProof/>
        </w:rPr>
        <w:lastRenderedPageBreak/>
        <w:drawing>
          <wp:inline distT="0" distB="0" distL="0" distR="0" wp14:anchorId="6A0B384B" wp14:editId="4B7B86C3">
            <wp:extent cx="6220800" cy="8539200"/>
            <wp:effectExtent l="0" t="0" r="8890" b="0"/>
            <wp:docPr id="178949097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800" cy="85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492" w:rsidRPr="00B95794" w:rsidRDefault="00F90492" w:rsidP="00F90492">
      <w:r w:rsidRPr="00B95794">
        <w:rPr>
          <w:rFonts w:hint="eastAsia"/>
          <w:noProof/>
        </w:rPr>
        <w:lastRenderedPageBreak/>
        <w:drawing>
          <wp:inline distT="0" distB="0" distL="0" distR="0" wp14:anchorId="5CEDC7CC" wp14:editId="2916B899">
            <wp:extent cx="6220800" cy="8539200"/>
            <wp:effectExtent l="0" t="0" r="8890" b="0"/>
            <wp:docPr id="527777047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800" cy="85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492" w:rsidRPr="00B95794" w:rsidRDefault="00F90492" w:rsidP="00F90492">
      <w:r w:rsidRPr="00B95794">
        <w:rPr>
          <w:rFonts w:hint="eastAsia"/>
          <w:noProof/>
        </w:rPr>
        <w:lastRenderedPageBreak/>
        <w:drawing>
          <wp:inline distT="0" distB="0" distL="0" distR="0" wp14:anchorId="67B4971A" wp14:editId="1615B244">
            <wp:extent cx="6220800" cy="8539200"/>
            <wp:effectExtent l="0" t="0" r="8890" b="0"/>
            <wp:docPr id="201818287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800" cy="85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5794">
        <w:rPr>
          <w:rFonts w:hint="eastAsia"/>
          <w:noProof/>
        </w:rPr>
        <w:lastRenderedPageBreak/>
        <w:drawing>
          <wp:inline distT="0" distB="0" distL="0" distR="0" wp14:anchorId="59648ACE" wp14:editId="012DF235">
            <wp:extent cx="6220800" cy="8539200"/>
            <wp:effectExtent l="0" t="0" r="8890" b="0"/>
            <wp:docPr id="293916451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800" cy="85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5794">
        <w:rPr>
          <w:rFonts w:hint="eastAsia"/>
          <w:noProof/>
        </w:rPr>
        <w:lastRenderedPageBreak/>
        <w:drawing>
          <wp:inline distT="0" distB="0" distL="0" distR="0" wp14:anchorId="5AB187E9" wp14:editId="67B7D960">
            <wp:extent cx="6220800" cy="8539200"/>
            <wp:effectExtent l="0" t="0" r="8890" b="0"/>
            <wp:docPr id="188403653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800" cy="85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492" w:rsidRDefault="00F90492" w:rsidP="00F90492">
      <w:pPr>
        <w:pStyle w:val="4"/>
      </w:pPr>
      <w:r>
        <w:rPr>
          <w:rFonts w:hint="eastAsia"/>
        </w:rPr>
        <w:lastRenderedPageBreak/>
        <w:t>发票</w:t>
      </w:r>
    </w:p>
    <w:p w:rsidR="00F90492" w:rsidRDefault="00F90492" w:rsidP="00F90492">
      <w:pPr>
        <w:pStyle w:val="5"/>
      </w:pPr>
      <w:r w:rsidRPr="00B95794">
        <w:rPr>
          <w:rFonts w:hint="eastAsia"/>
        </w:rPr>
        <w:t>42723692</w:t>
      </w:r>
    </w:p>
    <w:p w:rsidR="00F90492" w:rsidRPr="00B95794" w:rsidRDefault="00F90492" w:rsidP="00F90492">
      <w:r w:rsidRPr="00F90492">
        <w:rPr>
          <w:rFonts w:hint="eastAsia"/>
        </w:rPr>
        <w:drawing>
          <wp:inline distT="0" distB="0" distL="0" distR="0" wp14:anchorId="3D7DE9FC" wp14:editId="22864682">
            <wp:extent cx="5940425" cy="3158490"/>
            <wp:effectExtent l="0" t="0" r="3175" b="3810"/>
            <wp:docPr id="179029650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8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149BD2" wp14:editId="3CAA7EA9">
            <wp:extent cx="5940425" cy="3634594"/>
            <wp:effectExtent l="0" t="0" r="3175" b="4445"/>
            <wp:docPr id="14509472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947265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34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492" w:rsidRPr="00B95794" w:rsidRDefault="00F90492" w:rsidP="00F90492">
      <w:r>
        <w:rPr>
          <w:noProof/>
        </w:rPr>
        <w:lastRenderedPageBreak/>
        <w:drawing>
          <wp:inline distT="0" distB="0" distL="0" distR="0" wp14:anchorId="2C0951E9" wp14:editId="7C981C80">
            <wp:extent cx="6188710" cy="8402129"/>
            <wp:effectExtent l="0" t="0" r="2540" b="0"/>
            <wp:docPr id="12082500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250034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98546" cy="8415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492" w:rsidRPr="00B95794" w:rsidRDefault="00F90492" w:rsidP="00F90492">
      <w:r w:rsidRPr="00B95794">
        <w:rPr>
          <w:noProof/>
        </w:rPr>
        <w:lastRenderedPageBreak/>
        <w:drawing>
          <wp:inline distT="0" distB="0" distL="0" distR="0" wp14:anchorId="728A57ED" wp14:editId="405C21FF">
            <wp:extent cx="6177280" cy="8644270"/>
            <wp:effectExtent l="0" t="0" r="0" b="4445"/>
            <wp:docPr id="1739947665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448" cy="865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62B" w:rsidRDefault="00E5762B">
      <w:bookmarkStart w:id="7" w:name="_GoBack"/>
      <w:bookmarkEnd w:id="7"/>
    </w:p>
    <w:sectPr w:rsidR="00E5762B">
      <w:footerReference w:type="default" r:id="rId37"/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90492" w:rsidRDefault="00F90492" w:rsidP="00F90492">
      <w:pPr>
        <w:spacing w:after="0" w:line="240" w:lineRule="auto"/>
      </w:pPr>
      <w:r>
        <w:separator/>
      </w:r>
    </w:p>
  </w:endnote>
  <w:endnote w:type="continuationSeparator" w:id="0">
    <w:p w:rsidR="00F90492" w:rsidRDefault="00F90492" w:rsidP="00F904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25185955"/>
      <w:docPartObj>
        <w:docPartGallery w:val="Page Numbers (Bottom of Page)"/>
        <w:docPartUnique/>
      </w:docPartObj>
    </w:sdtPr>
    <w:sdtContent>
      <w:p w:rsidR="00F90492" w:rsidRDefault="00F90492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  <w:lang w:eastAsia="zh-CN"/>
          </w:rPr>
          <w:t>24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90492" w:rsidRDefault="00F90492" w:rsidP="00F90492">
      <w:pPr>
        <w:spacing w:after="0" w:line="240" w:lineRule="auto"/>
      </w:pPr>
      <w:r>
        <w:separator/>
      </w:r>
    </w:p>
  </w:footnote>
  <w:footnote w:type="continuationSeparator" w:id="0">
    <w:p w:rsidR="00F90492" w:rsidRDefault="00F90492" w:rsidP="00F9049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37F5071"/>
    <w:multiLevelType w:val="multilevel"/>
    <w:tmpl w:val="D10AF89C"/>
    <w:lvl w:ilvl="0">
      <w:start w:val="1"/>
      <w:numFmt w:val="chineseCountingThousand"/>
      <w:pStyle w:val="1"/>
      <w:lvlText w:val="%1、"/>
      <w:lvlJc w:val="left"/>
      <w:pPr>
        <w:ind w:left="432" w:hanging="432"/>
      </w:pPr>
      <w:rPr>
        <w:rFonts w:hint="eastAsia"/>
      </w:rPr>
    </w:lvl>
    <w:lvl w:ilvl="1">
      <w:start w:val="1"/>
      <w:numFmt w:val="decimal"/>
      <w:pStyle w:val="2"/>
      <w:lvlText w:val="%2"/>
      <w:lvlJc w:val="left"/>
      <w:pPr>
        <w:ind w:left="576" w:hanging="576"/>
      </w:pPr>
      <w:rPr>
        <w:rFonts w:hint="eastAsia"/>
      </w:rPr>
    </w:lvl>
    <w:lvl w:ilvl="2">
      <w:start w:val="1"/>
      <w:numFmt w:val="decimal"/>
      <w:pStyle w:val="3"/>
      <w:lvlText w:val="%2.%3"/>
      <w:lvlJc w:val="left"/>
      <w:pPr>
        <w:ind w:left="720" w:hanging="720"/>
      </w:pPr>
      <w:rPr>
        <w:rFonts w:hint="eastAsia"/>
      </w:rPr>
    </w:lvl>
    <w:lvl w:ilvl="3">
      <w:start w:val="1"/>
      <w:numFmt w:val="decimal"/>
      <w:pStyle w:val="4"/>
      <w:lvlText w:val="%2.%3.%4"/>
      <w:lvlJc w:val="left"/>
      <w:pPr>
        <w:ind w:left="864" w:hanging="864"/>
      </w:pPr>
      <w:rPr>
        <w:rFonts w:hint="eastAsia"/>
      </w:rPr>
    </w:lvl>
    <w:lvl w:ilvl="4">
      <w:start w:val="1"/>
      <w:numFmt w:val="decimal"/>
      <w:pStyle w:val="5"/>
      <w:lvlText w:val="%2.%3.%4.%5"/>
      <w:lvlJc w:val="left"/>
      <w:pPr>
        <w:ind w:left="1008" w:hanging="1008"/>
      </w:pPr>
      <w:rPr>
        <w:rFonts w:hint="eastAsia"/>
      </w:rPr>
    </w:lvl>
    <w:lvl w:ilvl="5">
      <w:start w:val="1"/>
      <w:numFmt w:val="decimal"/>
      <w:pStyle w:val="6"/>
      <w:lvlText w:val="%2.%3.%4.%5.%6"/>
      <w:lvlJc w:val="left"/>
      <w:pPr>
        <w:ind w:left="4413" w:hanging="1152"/>
      </w:pPr>
      <w:rPr>
        <w:rFonts w:hint="eastAsia"/>
      </w:rPr>
    </w:lvl>
    <w:lvl w:ilvl="6">
      <w:start w:val="1"/>
      <w:numFmt w:val="decimal"/>
      <w:pStyle w:val="7"/>
      <w:lvlText w:val="%2.%3.%4.%5.%6.%7"/>
      <w:lvlJc w:val="left"/>
      <w:pPr>
        <w:ind w:left="1296" w:hanging="1296"/>
      </w:pPr>
      <w:rPr>
        <w:rFonts w:hint="eastAsia"/>
      </w:rPr>
    </w:lvl>
    <w:lvl w:ilvl="7">
      <w:start w:val="1"/>
      <w:numFmt w:val="decimal"/>
      <w:pStyle w:val="8"/>
      <w:lvlText w:val="%2.%3.%4.%5.%6.%7.%8"/>
      <w:lvlJc w:val="left"/>
      <w:pPr>
        <w:ind w:left="1440" w:hanging="1440"/>
      </w:pPr>
      <w:rPr>
        <w:rFonts w:hint="eastAsia"/>
      </w:rPr>
    </w:lvl>
    <w:lvl w:ilvl="8">
      <w:start w:val="1"/>
      <w:numFmt w:val="decimal"/>
      <w:pStyle w:val="9"/>
      <w:lvlText w:val="%2.%3.%4.%5.%6.%7.%8.%9"/>
      <w:lvlJc w:val="left"/>
      <w:pPr>
        <w:ind w:left="1584" w:hanging="1584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bordersDoNotSurroundHeader/>
  <w:bordersDoNotSurroundFooter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762B"/>
    <w:rsid w:val="00E5762B"/>
    <w:rsid w:val="00F904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479C6F8A-B32A-4F39-9345-F7D217286C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zh-C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Char"/>
    <w:uiPriority w:val="9"/>
    <w:qFormat/>
    <w:rsid w:val="00F90492"/>
    <w:pPr>
      <w:keepNext/>
      <w:keepLines/>
      <w:widowControl w:val="0"/>
      <w:numPr>
        <w:numId w:val="1"/>
      </w:numPr>
      <w:spacing w:after="0" w:line="240" w:lineRule="auto"/>
      <w:jc w:val="both"/>
      <w:outlineLvl w:val="0"/>
    </w:pPr>
    <w:rPr>
      <w:rFonts w:ascii="宋体" w:eastAsia="宋体" w:hAnsi="宋体"/>
      <w:b/>
      <w:bCs/>
      <w:kern w:val="44"/>
      <w:sz w:val="36"/>
      <w:szCs w:val="44"/>
      <w:lang w:val="en-US" w:eastAsia="zh-CN"/>
    </w:rPr>
  </w:style>
  <w:style w:type="paragraph" w:styleId="2">
    <w:name w:val="heading 2"/>
    <w:basedOn w:val="a"/>
    <w:next w:val="a"/>
    <w:link w:val="2Char"/>
    <w:uiPriority w:val="9"/>
    <w:unhideWhenUsed/>
    <w:qFormat/>
    <w:rsid w:val="00F90492"/>
    <w:pPr>
      <w:keepNext/>
      <w:keepLines/>
      <w:widowControl w:val="0"/>
      <w:numPr>
        <w:ilvl w:val="1"/>
        <w:numId w:val="1"/>
      </w:numPr>
      <w:spacing w:after="0" w:line="240" w:lineRule="auto"/>
      <w:jc w:val="both"/>
      <w:outlineLvl w:val="1"/>
    </w:pPr>
    <w:rPr>
      <w:rFonts w:ascii="宋体" w:eastAsia="宋体" w:hAnsi="宋体" w:cstheme="majorBidi"/>
      <w:b/>
      <w:bCs/>
      <w:kern w:val="2"/>
      <w:sz w:val="32"/>
      <w:szCs w:val="32"/>
      <w:lang w:val="en-US" w:eastAsia="zh-CN"/>
    </w:rPr>
  </w:style>
  <w:style w:type="paragraph" w:styleId="3">
    <w:name w:val="heading 3"/>
    <w:basedOn w:val="a"/>
    <w:next w:val="a"/>
    <w:link w:val="3Char"/>
    <w:uiPriority w:val="9"/>
    <w:unhideWhenUsed/>
    <w:qFormat/>
    <w:rsid w:val="00F90492"/>
    <w:pPr>
      <w:keepNext/>
      <w:keepLines/>
      <w:widowControl w:val="0"/>
      <w:numPr>
        <w:ilvl w:val="2"/>
        <w:numId w:val="1"/>
      </w:numPr>
      <w:spacing w:after="0" w:line="240" w:lineRule="auto"/>
      <w:ind w:left="0" w:firstLine="0"/>
      <w:jc w:val="both"/>
      <w:outlineLvl w:val="2"/>
    </w:pPr>
    <w:rPr>
      <w:rFonts w:ascii="宋体" w:eastAsia="宋体" w:hAnsi="宋体"/>
      <w:b/>
      <w:bCs/>
      <w:kern w:val="2"/>
      <w:sz w:val="30"/>
      <w:szCs w:val="32"/>
      <w:lang w:val="en-US" w:eastAsia="zh-CN"/>
    </w:rPr>
  </w:style>
  <w:style w:type="paragraph" w:styleId="4">
    <w:name w:val="heading 4"/>
    <w:basedOn w:val="a"/>
    <w:next w:val="a"/>
    <w:link w:val="4Char"/>
    <w:uiPriority w:val="9"/>
    <w:unhideWhenUsed/>
    <w:qFormat/>
    <w:rsid w:val="00F90492"/>
    <w:pPr>
      <w:keepNext/>
      <w:keepLines/>
      <w:widowControl w:val="0"/>
      <w:numPr>
        <w:ilvl w:val="3"/>
        <w:numId w:val="1"/>
      </w:numPr>
      <w:spacing w:after="0" w:line="240" w:lineRule="auto"/>
      <w:ind w:left="0" w:firstLine="0"/>
      <w:jc w:val="both"/>
      <w:outlineLvl w:val="3"/>
    </w:pPr>
    <w:rPr>
      <w:rFonts w:ascii="宋体" w:eastAsia="宋体" w:hAnsi="宋体" w:cstheme="majorBidi"/>
      <w:b/>
      <w:bCs/>
      <w:kern w:val="2"/>
      <w:sz w:val="28"/>
      <w:szCs w:val="28"/>
      <w:lang w:val="en-US" w:eastAsia="zh-CN"/>
    </w:rPr>
  </w:style>
  <w:style w:type="paragraph" w:styleId="5">
    <w:name w:val="heading 5"/>
    <w:basedOn w:val="a"/>
    <w:next w:val="a"/>
    <w:link w:val="5Char"/>
    <w:uiPriority w:val="9"/>
    <w:unhideWhenUsed/>
    <w:qFormat/>
    <w:rsid w:val="00F90492"/>
    <w:pPr>
      <w:keepNext/>
      <w:keepLines/>
      <w:widowControl w:val="0"/>
      <w:numPr>
        <w:ilvl w:val="4"/>
        <w:numId w:val="1"/>
      </w:numPr>
      <w:spacing w:after="0" w:line="240" w:lineRule="auto"/>
      <w:ind w:left="0" w:firstLine="0"/>
      <w:jc w:val="both"/>
      <w:outlineLvl w:val="4"/>
    </w:pPr>
    <w:rPr>
      <w:rFonts w:ascii="宋体" w:eastAsia="宋体" w:hAnsi="宋体"/>
      <w:b/>
      <w:bCs/>
      <w:kern w:val="2"/>
      <w:sz w:val="24"/>
      <w:szCs w:val="28"/>
      <w:lang w:val="en-US" w:eastAsia="zh-CN"/>
    </w:rPr>
  </w:style>
  <w:style w:type="paragraph" w:styleId="6">
    <w:name w:val="heading 6"/>
    <w:basedOn w:val="a"/>
    <w:next w:val="a"/>
    <w:link w:val="6Char"/>
    <w:uiPriority w:val="9"/>
    <w:unhideWhenUsed/>
    <w:qFormat/>
    <w:rsid w:val="00F90492"/>
    <w:pPr>
      <w:keepNext/>
      <w:keepLines/>
      <w:widowControl w:val="0"/>
      <w:numPr>
        <w:ilvl w:val="5"/>
        <w:numId w:val="1"/>
      </w:numPr>
      <w:spacing w:after="0" w:line="240" w:lineRule="auto"/>
      <w:ind w:left="4411" w:hanging="1151"/>
      <w:jc w:val="both"/>
      <w:outlineLvl w:val="5"/>
    </w:pPr>
    <w:rPr>
      <w:rFonts w:asciiTheme="majorHAnsi" w:eastAsia="宋体" w:hAnsiTheme="majorHAnsi" w:cstheme="majorBidi"/>
      <w:b/>
      <w:bCs/>
      <w:kern w:val="2"/>
      <w:sz w:val="24"/>
      <w:szCs w:val="24"/>
      <w:lang w:val="en-US" w:eastAsia="zh-CN"/>
    </w:rPr>
  </w:style>
  <w:style w:type="paragraph" w:styleId="7">
    <w:name w:val="heading 7"/>
    <w:basedOn w:val="a"/>
    <w:next w:val="a"/>
    <w:link w:val="7Char"/>
    <w:uiPriority w:val="9"/>
    <w:unhideWhenUsed/>
    <w:qFormat/>
    <w:rsid w:val="00F90492"/>
    <w:pPr>
      <w:keepNext/>
      <w:keepLines/>
      <w:widowControl w:val="0"/>
      <w:numPr>
        <w:ilvl w:val="6"/>
        <w:numId w:val="1"/>
      </w:numPr>
      <w:spacing w:before="240" w:after="64" w:line="320" w:lineRule="auto"/>
      <w:jc w:val="both"/>
      <w:outlineLvl w:val="6"/>
    </w:pPr>
    <w:rPr>
      <w:rFonts w:ascii="宋体" w:eastAsia="宋体" w:hAnsi="宋体"/>
      <w:b/>
      <w:bCs/>
      <w:kern w:val="2"/>
      <w:sz w:val="24"/>
      <w:szCs w:val="24"/>
      <w:lang w:val="en-US" w:eastAsia="zh-CN"/>
    </w:rPr>
  </w:style>
  <w:style w:type="paragraph" w:styleId="8">
    <w:name w:val="heading 8"/>
    <w:basedOn w:val="a"/>
    <w:next w:val="a"/>
    <w:link w:val="8Char"/>
    <w:uiPriority w:val="9"/>
    <w:unhideWhenUsed/>
    <w:qFormat/>
    <w:rsid w:val="00F90492"/>
    <w:pPr>
      <w:keepNext/>
      <w:keepLines/>
      <w:widowControl w:val="0"/>
      <w:numPr>
        <w:ilvl w:val="7"/>
        <w:numId w:val="1"/>
      </w:numPr>
      <w:spacing w:before="240" w:after="64" w:line="320" w:lineRule="auto"/>
      <w:jc w:val="both"/>
      <w:outlineLvl w:val="7"/>
    </w:pPr>
    <w:rPr>
      <w:rFonts w:asciiTheme="majorHAnsi" w:eastAsiaTheme="majorEastAsia" w:hAnsiTheme="majorHAnsi" w:cstheme="majorBidi"/>
      <w:kern w:val="2"/>
      <w:sz w:val="24"/>
      <w:szCs w:val="24"/>
      <w:lang w:val="en-US" w:eastAsia="zh-CN"/>
    </w:rPr>
  </w:style>
  <w:style w:type="paragraph" w:styleId="9">
    <w:name w:val="heading 9"/>
    <w:basedOn w:val="a"/>
    <w:next w:val="a"/>
    <w:link w:val="9Char"/>
    <w:uiPriority w:val="9"/>
    <w:unhideWhenUsed/>
    <w:qFormat/>
    <w:rsid w:val="00F90492"/>
    <w:pPr>
      <w:keepNext/>
      <w:keepLines/>
      <w:widowControl w:val="0"/>
      <w:numPr>
        <w:ilvl w:val="8"/>
        <w:numId w:val="1"/>
      </w:numPr>
      <w:spacing w:before="240" w:after="64" w:line="320" w:lineRule="auto"/>
      <w:jc w:val="both"/>
      <w:outlineLvl w:val="8"/>
    </w:pPr>
    <w:rPr>
      <w:rFonts w:asciiTheme="majorHAnsi" w:eastAsiaTheme="majorEastAsia" w:hAnsiTheme="majorHAnsi" w:cstheme="majorBidi"/>
      <w:kern w:val="2"/>
      <w:sz w:val="21"/>
      <w:szCs w:val="21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uiPriority w:val="1"/>
    <w:qFormat/>
    <w:pPr>
      <w:spacing w:after="0" w:line="240" w:lineRule="auto"/>
    </w:pPr>
  </w:style>
  <w:style w:type="paragraph" w:styleId="a4">
    <w:name w:val="List Paragraph"/>
    <w:basedOn w:val="a"/>
    <w:uiPriority w:val="34"/>
    <w:qFormat/>
    <w:pPr>
      <w:ind w:left="720"/>
      <w:contextualSpacing/>
    </w:pPr>
  </w:style>
  <w:style w:type="paragraph" w:styleId="a5">
    <w:name w:val="header"/>
    <w:basedOn w:val="a"/>
    <w:link w:val="Char"/>
    <w:uiPriority w:val="99"/>
    <w:unhideWhenUsed/>
    <w:rsid w:val="00F9049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5"/>
    <w:uiPriority w:val="99"/>
    <w:rsid w:val="00F90492"/>
    <w:rPr>
      <w:sz w:val="18"/>
      <w:szCs w:val="18"/>
    </w:rPr>
  </w:style>
  <w:style w:type="paragraph" w:styleId="a6">
    <w:name w:val="footer"/>
    <w:basedOn w:val="a"/>
    <w:link w:val="Char0"/>
    <w:uiPriority w:val="99"/>
    <w:unhideWhenUsed/>
    <w:qFormat/>
    <w:rsid w:val="00F90492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Char0">
    <w:name w:val="页脚 Char"/>
    <w:basedOn w:val="a0"/>
    <w:link w:val="a6"/>
    <w:uiPriority w:val="99"/>
    <w:rsid w:val="00F90492"/>
    <w:rPr>
      <w:sz w:val="18"/>
      <w:szCs w:val="18"/>
    </w:rPr>
  </w:style>
  <w:style w:type="character" w:customStyle="1" w:styleId="1Char">
    <w:name w:val="标题 1 Char"/>
    <w:basedOn w:val="a0"/>
    <w:link w:val="1"/>
    <w:uiPriority w:val="9"/>
    <w:rsid w:val="00F90492"/>
    <w:rPr>
      <w:rFonts w:ascii="宋体" w:eastAsia="宋体" w:hAnsi="宋体"/>
      <w:b/>
      <w:bCs/>
      <w:kern w:val="44"/>
      <w:sz w:val="36"/>
      <w:szCs w:val="44"/>
      <w:lang w:val="en-US" w:eastAsia="zh-CN"/>
    </w:rPr>
  </w:style>
  <w:style w:type="character" w:customStyle="1" w:styleId="2Char">
    <w:name w:val="标题 2 Char"/>
    <w:basedOn w:val="a0"/>
    <w:link w:val="2"/>
    <w:uiPriority w:val="9"/>
    <w:rsid w:val="00F90492"/>
    <w:rPr>
      <w:rFonts w:ascii="宋体" w:eastAsia="宋体" w:hAnsi="宋体" w:cstheme="majorBidi"/>
      <w:b/>
      <w:bCs/>
      <w:kern w:val="2"/>
      <w:sz w:val="32"/>
      <w:szCs w:val="32"/>
      <w:lang w:val="en-US" w:eastAsia="zh-CN"/>
    </w:rPr>
  </w:style>
  <w:style w:type="character" w:customStyle="1" w:styleId="3Char">
    <w:name w:val="标题 3 Char"/>
    <w:basedOn w:val="a0"/>
    <w:link w:val="3"/>
    <w:uiPriority w:val="9"/>
    <w:rsid w:val="00F90492"/>
    <w:rPr>
      <w:rFonts w:ascii="宋体" w:eastAsia="宋体" w:hAnsi="宋体"/>
      <w:b/>
      <w:bCs/>
      <w:kern w:val="2"/>
      <w:sz w:val="30"/>
      <w:szCs w:val="32"/>
      <w:lang w:val="en-US" w:eastAsia="zh-CN"/>
    </w:rPr>
  </w:style>
  <w:style w:type="character" w:customStyle="1" w:styleId="4Char">
    <w:name w:val="标题 4 Char"/>
    <w:basedOn w:val="a0"/>
    <w:link w:val="4"/>
    <w:uiPriority w:val="9"/>
    <w:rsid w:val="00F90492"/>
    <w:rPr>
      <w:rFonts w:ascii="宋体" w:eastAsia="宋体" w:hAnsi="宋体" w:cstheme="majorBidi"/>
      <w:b/>
      <w:bCs/>
      <w:kern w:val="2"/>
      <w:sz w:val="28"/>
      <w:szCs w:val="28"/>
      <w:lang w:val="en-US" w:eastAsia="zh-CN"/>
    </w:rPr>
  </w:style>
  <w:style w:type="character" w:customStyle="1" w:styleId="5Char">
    <w:name w:val="标题 5 Char"/>
    <w:basedOn w:val="a0"/>
    <w:link w:val="5"/>
    <w:uiPriority w:val="9"/>
    <w:rsid w:val="00F90492"/>
    <w:rPr>
      <w:rFonts w:ascii="宋体" w:eastAsia="宋体" w:hAnsi="宋体"/>
      <w:b/>
      <w:bCs/>
      <w:kern w:val="2"/>
      <w:sz w:val="24"/>
      <w:szCs w:val="28"/>
      <w:lang w:val="en-US" w:eastAsia="zh-CN"/>
    </w:rPr>
  </w:style>
  <w:style w:type="character" w:customStyle="1" w:styleId="6Char">
    <w:name w:val="标题 6 Char"/>
    <w:basedOn w:val="a0"/>
    <w:link w:val="6"/>
    <w:uiPriority w:val="9"/>
    <w:rsid w:val="00F90492"/>
    <w:rPr>
      <w:rFonts w:asciiTheme="majorHAnsi" w:eastAsia="宋体" w:hAnsiTheme="majorHAnsi" w:cstheme="majorBidi"/>
      <w:b/>
      <w:bCs/>
      <w:kern w:val="2"/>
      <w:sz w:val="24"/>
      <w:szCs w:val="24"/>
      <w:lang w:val="en-US" w:eastAsia="zh-CN"/>
    </w:rPr>
  </w:style>
  <w:style w:type="character" w:customStyle="1" w:styleId="7Char">
    <w:name w:val="标题 7 Char"/>
    <w:basedOn w:val="a0"/>
    <w:link w:val="7"/>
    <w:uiPriority w:val="9"/>
    <w:rsid w:val="00F90492"/>
    <w:rPr>
      <w:rFonts w:ascii="宋体" w:eastAsia="宋体" w:hAnsi="宋体"/>
      <w:b/>
      <w:bCs/>
      <w:kern w:val="2"/>
      <w:sz w:val="24"/>
      <w:szCs w:val="24"/>
      <w:lang w:val="en-US" w:eastAsia="zh-CN"/>
    </w:rPr>
  </w:style>
  <w:style w:type="character" w:customStyle="1" w:styleId="8Char">
    <w:name w:val="标题 8 Char"/>
    <w:basedOn w:val="a0"/>
    <w:link w:val="8"/>
    <w:uiPriority w:val="9"/>
    <w:rsid w:val="00F90492"/>
    <w:rPr>
      <w:rFonts w:asciiTheme="majorHAnsi" w:eastAsiaTheme="majorEastAsia" w:hAnsiTheme="majorHAnsi" w:cstheme="majorBidi"/>
      <w:kern w:val="2"/>
      <w:sz w:val="24"/>
      <w:szCs w:val="24"/>
      <w:lang w:val="en-US" w:eastAsia="zh-CN"/>
    </w:rPr>
  </w:style>
  <w:style w:type="character" w:customStyle="1" w:styleId="9Char">
    <w:name w:val="标题 9 Char"/>
    <w:basedOn w:val="a0"/>
    <w:link w:val="9"/>
    <w:uiPriority w:val="9"/>
    <w:rsid w:val="00F90492"/>
    <w:rPr>
      <w:rFonts w:asciiTheme="majorHAnsi" w:eastAsiaTheme="majorEastAsia" w:hAnsiTheme="majorHAnsi" w:cstheme="majorBidi"/>
      <w:kern w:val="2"/>
      <w:sz w:val="21"/>
      <w:szCs w:val="21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theme" Target="theme/theme1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黑体"/>
        <a:cs typeface="Arial"/>
      </a:majorFont>
      <a:minorFont>
        <a:latin typeface="Arial"/>
        <a:ea typeface="宋体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28</Pages>
  <Words>196</Words>
  <Characters>1118</Characters>
  <Application>Microsoft Office Word</Application>
  <DocSecurity>0</DocSecurity>
  <Lines>9</Lines>
  <Paragraphs>2</Paragraphs>
  <ScaleCrop>false</ScaleCrop>
  <Company/>
  <LinksUpToDate>false</LinksUpToDate>
  <CharactersWithSpaces>1312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</dc:creator>
  <cp:lastModifiedBy>Adminis</cp:lastModifiedBy>
  <cp:revision>2</cp:revision>
  <dcterms:created xsi:type="dcterms:W3CDTF">2024-08-21T09:32:00Z</dcterms:created>
  <dcterms:modified xsi:type="dcterms:W3CDTF">2024-08-21T09:33:00Z</dcterms:modified>
</cp:coreProperties>
</file>